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6A0C04" w:rsidRDefault="009642EF" w:rsidP="008031B5">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w:t>
      </w:r>
      <w:r w:rsidR="00B9217A" w:rsidRPr="006A0C04">
        <w:rPr>
          <w:rFonts w:ascii="Times New Roman" w:eastAsia="宋体" w:hAnsi="Times New Roman" w:cs="Times New Roman"/>
          <w:b/>
          <w:kern w:val="0"/>
          <w:sz w:val="24"/>
          <w:lang w:eastAsia="en-US"/>
        </w:rPr>
        <w:t>1</w:t>
      </w:r>
      <w:r w:rsidR="00571922">
        <w:rPr>
          <w:rFonts w:ascii="Times New Roman" w:eastAsia="宋体" w:hAnsi="Times New Roman" w:cs="Times New Roman"/>
          <w:b/>
          <w:kern w:val="0"/>
          <w:sz w:val="24"/>
          <w:lang w:eastAsia="en-US"/>
        </w:rPr>
        <w:t>2</w:t>
      </w:r>
      <w:r w:rsidR="00567083">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A00525"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r w:rsidR="0060594F">
        <w:rPr>
          <w:rFonts w:ascii="Times New Roman" w:eastAsia="宋体" w:hAnsi="Times New Roman" w:cs="Times New Roman"/>
          <w:b/>
          <w:bCs/>
          <w:kern w:val="0"/>
          <w:sz w:val="24"/>
          <w:szCs w:val="24"/>
          <w:lang w:eastAsia="en-US"/>
        </w:rPr>
        <w:t xml:space="preserve">  </w:t>
      </w:r>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002D4A04" w:rsidRPr="00B659E2">
        <w:rPr>
          <w:rFonts w:ascii="Times New Roman" w:hAnsi="Times New Roman" w:cs="Times New Roman"/>
        </w:rPr>
        <w:t xml:space="preserve"> </w:t>
      </w:r>
      <w:r w:rsidR="0051694E">
        <w:rPr>
          <w:rFonts w:ascii="Times New Roman" w:eastAsia="宋体" w:hAnsi="Times New Roman" w:cs="Times New Roman"/>
          <w:b/>
          <w:bCs/>
          <w:kern w:val="0"/>
          <w:sz w:val="24"/>
          <w:szCs w:val="24"/>
          <w:lang w:eastAsia="en-US"/>
        </w:rPr>
        <w:t>2300831</w:t>
      </w:r>
      <w:bookmarkStart w:id="1" w:name="_GoBack"/>
      <w:bookmarkEnd w:id="1"/>
    </w:p>
    <w:p w:rsidR="009642EF" w:rsidRPr="006A0C04" w:rsidRDefault="00571922" w:rsidP="008031B5">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Pr>
          <w:rFonts w:ascii="Times New Roman" w:eastAsia="宋体" w:hAnsi="Times New Roman" w:cs="Times New Roman"/>
          <w:b/>
          <w:kern w:val="0"/>
          <w:sz w:val="24"/>
          <w:szCs w:val="24"/>
        </w:rPr>
        <w:t>Athens</w:t>
      </w:r>
      <w:r w:rsidR="00567083" w:rsidRPr="00567083">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GR</w:t>
      </w:r>
      <w:r w:rsidR="00567083" w:rsidRPr="00567083">
        <w:rPr>
          <w:rFonts w:ascii="Times New Roman" w:eastAsia="宋体" w:hAnsi="Times New Roman" w:cs="Times New Roman"/>
          <w:b/>
          <w:kern w:val="0"/>
          <w:sz w:val="24"/>
          <w:szCs w:val="24"/>
        </w:rPr>
        <w:t>,</w:t>
      </w:r>
      <w:r w:rsidR="00CF27E8" w:rsidRPr="006A0C04">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Feb.</w:t>
      </w:r>
      <w:r w:rsidR="00567083">
        <w:rPr>
          <w:rFonts w:ascii="Times New Roman" w:eastAsia="宋体" w:hAnsi="Times New Roman" w:cs="Times New Roman"/>
          <w:b/>
          <w:kern w:val="0"/>
          <w:sz w:val="24"/>
          <w:szCs w:val="24"/>
        </w:rPr>
        <w:t xml:space="preserve"> </w:t>
      </w:r>
      <w:r>
        <w:rPr>
          <w:rFonts w:ascii="Times New Roman" w:eastAsia="宋体" w:hAnsi="Times New Roman" w:cs="Times New Roman"/>
          <w:b/>
          <w:kern w:val="0"/>
          <w:sz w:val="24"/>
          <w:szCs w:val="24"/>
        </w:rPr>
        <w:t>27</w:t>
      </w:r>
      <w:r w:rsidR="002A0971" w:rsidRPr="006A0C04">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Mar. 3</w:t>
      </w:r>
      <w:r>
        <w:rPr>
          <w:rFonts w:ascii="Times New Roman" w:eastAsia="宋体" w:hAnsi="Times New Roman" w:cs="Times New Roman"/>
          <w:b/>
          <w:kern w:val="0"/>
          <w:sz w:val="24"/>
          <w:szCs w:val="24"/>
          <w:vertAlign w:val="superscript"/>
        </w:rPr>
        <w:t>rd</w:t>
      </w:r>
      <w:r w:rsidR="00CF27E8" w:rsidRPr="006A0C04">
        <w:rPr>
          <w:rFonts w:ascii="Times New Roman" w:eastAsia="宋体" w:hAnsi="Times New Roman" w:cs="Times New Roman"/>
          <w:b/>
          <w:kern w:val="0"/>
          <w:sz w:val="24"/>
          <w:szCs w:val="24"/>
        </w:rPr>
        <w:t>, 202</w:t>
      </w:r>
      <w:r>
        <w:rPr>
          <w:rFonts w:ascii="Times New Roman" w:eastAsia="宋体" w:hAnsi="Times New Roman" w:cs="Times New Roman"/>
          <w:b/>
          <w:kern w:val="0"/>
          <w:sz w:val="24"/>
          <w:szCs w:val="24"/>
        </w:rPr>
        <w:t>3</w:t>
      </w:r>
    </w:p>
    <w:p w:rsidR="009642EF" w:rsidRPr="006A0C04" w:rsidRDefault="009642EF" w:rsidP="008031B5">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Source:</w:t>
      </w:r>
      <w:r w:rsidRPr="006A0C04">
        <w:rPr>
          <w:rFonts w:ascii="Times New Roman" w:eastAsia="MS Mincho" w:hAnsi="Times New Roman" w:cs="Times New Roman"/>
          <w:b/>
          <w:noProof/>
          <w:kern w:val="0"/>
          <w:sz w:val="24"/>
          <w:szCs w:val="20"/>
          <w:lang w:eastAsia="x-none"/>
        </w:rPr>
        <w:tab/>
        <w:t>NEC</w:t>
      </w:r>
    </w:p>
    <w:bookmarkEnd w:id="0"/>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Title:</w:t>
      </w:r>
      <w:r w:rsidRPr="006A0C04">
        <w:rPr>
          <w:rFonts w:ascii="Times New Roman" w:eastAsia="MS Mincho" w:hAnsi="Times New Roman" w:cs="Times New Roman"/>
          <w:b/>
          <w:noProof/>
          <w:kern w:val="0"/>
          <w:sz w:val="24"/>
          <w:szCs w:val="20"/>
          <w:lang w:eastAsia="x-none"/>
        </w:rPr>
        <w:tab/>
      </w:r>
      <w:bookmarkStart w:id="2" w:name="OLE_LINK12"/>
      <w:bookmarkStart w:id="3" w:name="OLE_LINK13"/>
      <w:bookmarkStart w:id="4" w:name="OLE_LINK14"/>
      <w:bookmarkStart w:id="5" w:name="OLE_LINK8"/>
      <w:bookmarkStart w:id="6" w:name="OLE_LINK9"/>
      <w:bookmarkStart w:id="7" w:name="OLE_LINK21"/>
      <w:bookmarkStart w:id="8" w:name="OLE_LINK22"/>
      <w:r w:rsidR="0007139D" w:rsidRPr="006A0C04">
        <w:rPr>
          <w:rFonts w:ascii="Times New Roman" w:eastAsia="MS Mincho" w:hAnsi="Times New Roman" w:cs="Times New Roman"/>
          <w:b/>
          <w:noProof/>
          <w:kern w:val="0"/>
          <w:sz w:val="24"/>
          <w:szCs w:val="20"/>
          <w:lang w:eastAsia="x-none"/>
        </w:rPr>
        <w:t>Discussion</w:t>
      </w:r>
      <w:r w:rsidR="004469DA" w:rsidRPr="006A0C04">
        <w:rPr>
          <w:rFonts w:ascii="Times New Roman" w:hAnsi="Times New Roman" w:cs="Times New Roman"/>
        </w:rPr>
        <w:t xml:space="preserve"> </w:t>
      </w:r>
      <w:r w:rsidR="004469DA" w:rsidRPr="006A0C04">
        <w:rPr>
          <w:rFonts w:ascii="Times New Roman" w:eastAsia="MS Mincho" w:hAnsi="Times New Roman" w:cs="Times New Roman"/>
          <w:b/>
          <w:noProof/>
          <w:kern w:val="0"/>
          <w:sz w:val="24"/>
          <w:szCs w:val="20"/>
          <w:lang w:eastAsia="x-none"/>
        </w:rPr>
        <w:t xml:space="preserve">on </w:t>
      </w:r>
      <w:r w:rsidR="0007139D" w:rsidRPr="006A0C04">
        <w:rPr>
          <w:rFonts w:ascii="Times New Roman" w:eastAsia="MS Mincho" w:hAnsi="Times New Roman" w:cs="Times New Roman"/>
          <w:b/>
          <w:noProof/>
          <w:kern w:val="0"/>
          <w:sz w:val="24"/>
          <w:szCs w:val="20"/>
          <w:lang w:eastAsia="x-none"/>
        </w:rPr>
        <w:t>AI/ML for positioning accuracy enhancement</w:t>
      </w:r>
      <w:bookmarkEnd w:id="2"/>
      <w:bookmarkEnd w:id="3"/>
      <w:bookmarkEnd w:id="4"/>
    </w:p>
    <w:bookmarkEnd w:id="5"/>
    <w:bookmarkEnd w:id="6"/>
    <w:bookmarkEnd w:id="7"/>
    <w:bookmarkEnd w:id="8"/>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Agenda Item:</w:t>
      </w:r>
      <w:bookmarkStart w:id="9" w:name="Source"/>
      <w:bookmarkEnd w:id="9"/>
      <w:r w:rsidRPr="006A0C04">
        <w:rPr>
          <w:rFonts w:ascii="Times New Roman" w:eastAsia="MS Mincho" w:hAnsi="Times New Roman" w:cs="Times New Roman"/>
          <w:b/>
          <w:noProof/>
          <w:kern w:val="0"/>
          <w:sz w:val="24"/>
          <w:szCs w:val="20"/>
          <w:lang w:eastAsia="x-none"/>
        </w:rPr>
        <w:tab/>
      </w:r>
      <w:r w:rsidR="00E24440" w:rsidRPr="006A0C04">
        <w:rPr>
          <w:rFonts w:ascii="Times New Roman" w:eastAsia="MS Mincho" w:hAnsi="Times New Roman" w:cs="Times New Roman"/>
          <w:b/>
          <w:noProof/>
          <w:kern w:val="0"/>
          <w:sz w:val="24"/>
          <w:szCs w:val="20"/>
          <w:lang w:eastAsia="ja-JP"/>
        </w:rPr>
        <w:t>9.2.4.2</w:t>
      </w:r>
    </w:p>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x-none"/>
        </w:rPr>
      </w:pPr>
      <w:r w:rsidRPr="006A0C04">
        <w:rPr>
          <w:rFonts w:ascii="Times New Roman" w:eastAsia="MS Mincho" w:hAnsi="Times New Roman" w:cs="Times New Roman"/>
          <w:b/>
          <w:noProof/>
          <w:kern w:val="0"/>
          <w:sz w:val="24"/>
          <w:szCs w:val="20"/>
          <w:lang w:eastAsia="x-none"/>
        </w:rPr>
        <w:t>Document for:</w:t>
      </w:r>
      <w:bookmarkStart w:id="10" w:name="DocumentFor"/>
      <w:bookmarkEnd w:id="10"/>
      <w:r w:rsidRPr="006A0C04">
        <w:rPr>
          <w:rFonts w:ascii="Times New Roman" w:eastAsia="MS Mincho" w:hAnsi="Times New Roman" w:cs="Times New Roman"/>
          <w:b/>
          <w:noProof/>
          <w:kern w:val="0"/>
          <w:sz w:val="24"/>
          <w:szCs w:val="20"/>
          <w:lang w:eastAsia="x-none"/>
        </w:rPr>
        <w:t xml:space="preserve"> </w:t>
      </w:r>
      <w:r w:rsidRPr="006A0C04">
        <w:rPr>
          <w:rFonts w:ascii="Times New Roman" w:eastAsia="MS Mincho" w:hAnsi="Times New Roman" w:cs="Times New Roman"/>
          <w:b/>
          <w:noProof/>
          <w:kern w:val="0"/>
          <w:sz w:val="24"/>
          <w:szCs w:val="20"/>
          <w:lang w:eastAsia="x-none"/>
        </w:rPr>
        <w:tab/>
        <w:t>Discussion and Decision</w:t>
      </w:r>
    </w:p>
    <w:p w:rsidR="009642EF" w:rsidRPr="006A0C04" w:rsidRDefault="009642EF" w:rsidP="008031B5">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Introduction</w:t>
      </w:r>
    </w:p>
    <w:p w:rsidR="00D345B2"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r w:rsidRPr="006A0C04">
        <w:rPr>
          <w:rFonts w:ascii="Times New Roman" w:eastAsia="MS Mincho" w:hAnsi="Times New Roman" w:cs="Times New Roman"/>
          <w:kern w:val="0"/>
          <w:sz w:val="22"/>
          <w:szCs w:val="20"/>
          <w:lang w:eastAsia="ja-JP"/>
        </w:rPr>
        <w:t xml:space="preserve">The </w:t>
      </w:r>
      <w:r w:rsidR="00084D26" w:rsidRPr="006A0C04">
        <w:rPr>
          <w:rFonts w:ascii="Times New Roman" w:hAnsi="Times New Roman" w:cs="Times New Roman"/>
          <w:kern w:val="0"/>
          <w:sz w:val="22"/>
          <w:szCs w:val="20"/>
        </w:rPr>
        <w:t>study</w:t>
      </w:r>
      <w:r w:rsidR="00084D26"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 xml:space="preserve">items for </w:t>
      </w:r>
      <w:r w:rsidR="00C90D74" w:rsidRPr="006A0C04">
        <w:rPr>
          <w:rFonts w:ascii="Times New Roman" w:eastAsia="MS Mincho" w:hAnsi="Times New Roman" w:cs="Times New Roman"/>
          <w:kern w:val="0"/>
          <w:sz w:val="22"/>
          <w:szCs w:val="20"/>
          <w:lang w:eastAsia="ja-JP"/>
        </w:rPr>
        <w:t>application of AI/ML to air interface</w:t>
      </w:r>
      <w:r w:rsidRPr="006A0C04">
        <w:rPr>
          <w:rFonts w:ascii="Times New Roman" w:eastAsia="MS Mincho" w:hAnsi="Times New Roman" w:cs="Times New Roman"/>
          <w:kern w:val="0"/>
          <w:sz w:val="22"/>
          <w:szCs w:val="20"/>
          <w:lang w:eastAsia="ja-JP"/>
        </w:rPr>
        <w:t xml:space="preserve"> </w:t>
      </w:r>
      <w:r w:rsidR="00214D23" w:rsidRPr="006A0C04">
        <w:rPr>
          <w:rFonts w:ascii="Times New Roman" w:eastAsia="MS Mincho" w:hAnsi="Times New Roman" w:cs="Times New Roman"/>
          <w:kern w:val="0"/>
          <w:sz w:val="22"/>
          <w:szCs w:val="20"/>
          <w:lang w:eastAsia="ja-JP"/>
        </w:rPr>
        <w:t>were</w:t>
      </w:r>
      <w:r w:rsidRPr="006A0C04">
        <w:rPr>
          <w:rFonts w:ascii="Times New Roman" w:eastAsia="MS Mincho" w:hAnsi="Times New Roman" w:cs="Times New Roman"/>
          <w:kern w:val="0"/>
          <w:sz w:val="22"/>
          <w:szCs w:val="20"/>
          <w:lang w:eastAsia="ja-JP"/>
        </w:rPr>
        <w:t xml:space="preserve"> approved in RAN #</w:t>
      </w:r>
      <w:r w:rsidR="00C90D74" w:rsidRPr="006A0C04">
        <w:rPr>
          <w:rFonts w:ascii="Times New Roman" w:eastAsia="MS Mincho" w:hAnsi="Times New Roman" w:cs="Times New Roman"/>
          <w:kern w:val="0"/>
          <w:sz w:val="22"/>
          <w:szCs w:val="20"/>
          <w:lang w:eastAsia="ja-JP"/>
        </w:rPr>
        <w:t>94</w:t>
      </w:r>
      <w:r w:rsidR="00C90D74" w:rsidRPr="006A0C04">
        <w:rPr>
          <w:rFonts w:ascii="Times New Roman" w:eastAsia="MS Mincho" w:hAnsi="Times New Roman" w:cs="Times New Roman"/>
          <w:kern w:val="0"/>
          <w:sz w:val="22"/>
          <w:szCs w:val="20"/>
          <w:vertAlign w:val="superscript"/>
          <w:lang w:eastAsia="ja-JP"/>
        </w:rPr>
        <w:t>[1]</w:t>
      </w:r>
      <w:r w:rsidRPr="006A0C04">
        <w:rPr>
          <w:rFonts w:ascii="Times New Roman" w:eastAsia="MS Mincho" w:hAnsi="Times New Roman" w:cs="Times New Roman"/>
          <w:kern w:val="0"/>
          <w:sz w:val="22"/>
          <w:szCs w:val="20"/>
          <w:lang w:eastAsia="ja-JP"/>
        </w:rPr>
        <w:t>. After several</w:t>
      </w:r>
      <w:r w:rsidR="00DA7FE9" w:rsidRPr="006A0C04">
        <w:rPr>
          <w:rFonts w:ascii="Times New Roman" w:eastAsia="MS Mincho" w:hAnsi="Times New Roman" w:cs="Times New Roman"/>
          <w:kern w:val="0"/>
          <w:sz w:val="22"/>
          <w:szCs w:val="20"/>
          <w:lang w:eastAsia="ja-JP"/>
        </w:rPr>
        <w:t xml:space="preserve"> rounds of</w:t>
      </w:r>
      <w:r w:rsidRPr="006A0C04">
        <w:rPr>
          <w:rFonts w:ascii="Times New Roman" w:eastAsia="MS Mincho" w:hAnsi="Times New Roman" w:cs="Times New Roman"/>
          <w:kern w:val="0"/>
          <w:sz w:val="22"/>
          <w:szCs w:val="20"/>
          <w:lang w:eastAsia="ja-JP"/>
        </w:rPr>
        <w:t xml:space="preserve"> </w:t>
      </w:r>
      <w:r w:rsidR="00D345B2" w:rsidRPr="006A0C04">
        <w:rPr>
          <w:rFonts w:ascii="Times New Roman" w:eastAsia="MS Mincho" w:hAnsi="Times New Roman" w:cs="Times New Roman"/>
          <w:kern w:val="0"/>
          <w:sz w:val="22"/>
          <w:szCs w:val="20"/>
          <w:lang w:eastAsia="ja-JP"/>
        </w:rPr>
        <w:t xml:space="preserve">NWM discussion, the use cases </w:t>
      </w:r>
      <w:r w:rsidR="005B5495">
        <w:rPr>
          <w:rFonts w:ascii="Times New Roman" w:eastAsia="MS Mincho" w:hAnsi="Times New Roman" w:cs="Times New Roman"/>
          <w:kern w:val="0"/>
          <w:sz w:val="22"/>
          <w:szCs w:val="20"/>
          <w:lang w:eastAsia="ja-JP"/>
        </w:rPr>
        <w:t xml:space="preserve">of </w:t>
      </w:r>
      <w:r w:rsidR="005B5495" w:rsidRPr="005B5495">
        <w:rPr>
          <w:rFonts w:ascii="Times New Roman" w:eastAsia="MS Mincho" w:hAnsi="Times New Roman" w:cs="Times New Roman"/>
          <w:kern w:val="0"/>
          <w:sz w:val="22"/>
          <w:szCs w:val="20"/>
          <w:lang w:eastAsia="ja-JP"/>
        </w:rPr>
        <w:t xml:space="preserve">AI/ML </w:t>
      </w:r>
      <w:r w:rsidR="005B5495">
        <w:rPr>
          <w:rFonts w:ascii="Times New Roman" w:eastAsia="MS Mincho" w:hAnsi="Times New Roman" w:cs="Times New Roman"/>
          <w:kern w:val="0"/>
          <w:sz w:val="22"/>
          <w:szCs w:val="20"/>
          <w:lang w:eastAsia="ja-JP"/>
        </w:rPr>
        <w:t xml:space="preserve">applying for RAN1 </w:t>
      </w:r>
      <w:r w:rsidR="00D345B2" w:rsidRPr="006A0C04">
        <w:rPr>
          <w:rFonts w:ascii="Times New Roman" w:eastAsia="MS Mincho" w:hAnsi="Times New Roman" w:cs="Times New Roman"/>
          <w:kern w:val="0"/>
          <w:sz w:val="22"/>
          <w:szCs w:val="20"/>
          <w:lang w:eastAsia="ja-JP"/>
        </w:rPr>
        <w:t>focus on CSI feedback enhancement, beam management</w:t>
      </w:r>
      <w:r w:rsidR="00DA7FE9" w:rsidRPr="006A0C04">
        <w:rPr>
          <w:rFonts w:ascii="Times New Roman" w:eastAsia="MS Mincho" w:hAnsi="Times New Roman" w:cs="Times New Roman"/>
          <w:kern w:val="0"/>
          <w:sz w:val="22"/>
          <w:szCs w:val="20"/>
          <w:lang w:eastAsia="ja-JP"/>
        </w:rPr>
        <w:t>,</w:t>
      </w:r>
      <w:r w:rsidR="00D345B2" w:rsidRPr="006A0C04">
        <w:rPr>
          <w:rFonts w:ascii="Times New Roman" w:eastAsia="MS Mincho" w:hAnsi="Times New Roman" w:cs="Times New Roman"/>
          <w:kern w:val="0"/>
          <w:sz w:val="22"/>
          <w:szCs w:val="20"/>
          <w:lang w:eastAsia="ja-JP"/>
        </w:rPr>
        <w:t xml:space="preserve"> and positioning accuracy enhancements.</w:t>
      </w:r>
    </w:p>
    <w:p w:rsidR="000E2D7A" w:rsidRPr="006A0C04" w:rsidRDefault="000E2D7A" w:rsidP="00DA738A">
      <w:pPr>
        <w:widowControl/>
        <w:adjustRightInd w:val="0"/>
        <w:snapToGrid w:val="0"/>
        <w:spacing w:after="120"/>
        <w:rPr>
          <w:rFonts w:ascii="Times New Roman" w:eastAsia="MS Mincho" w:hAnsi="Times New Roman" w:cs="Times New Roman"/>
          <w:kern w:val="0"/>
          <w:sz w:val="22"/>
          <w:szCs w:val="20"/>
          <w:lang w:eastAsia="ja-JP"/>
        </w:rPr>
      </w:pPr>
      <w:r w:rsidRPr="006A0C04">
        <w:rPr>
          <w:rFonts w:ascii="Times New Roman" w:eastAsia="MS Mincho" w:hAnsi="Times New Roman" w:cs="Times New Roman"/>
          <w:kern w:val="0"/>
          <w:sz w:val="22"/>
          <w:szCs w:val="20"/>
          <w:lang w:eastAsia="ja-JP"/>
        </w:rPr>
        <w:t>The agreements and conclusion of RAN1 #11</w:t>
      </w:r>
      <w:r w:rsidR="00571922">
        <w:rPr>
          <w:rFonts w:ascii="Times New Roman" w:eastAsia="MS Mincho" w:hAnsi="Times New Roman" w:cs="Times New Roman"/>
          <w:kern w:val="0"/>
          <w:sz w:val="22"/>
          <w:szCs w:val="20"/>
          <w:lang w:eastAsia="ja-JP"/>
        </w:rPr>
        <w:t>1</w:t>
      </w:r>
      <w:r w:rsidRPr="006A0C04">
        <w:rPr>
          <w:rFonts w:ascii="Times New Roman" w:eastAsia="MS Mincho" w:hAnsi="Times New Roman" w:cs="Times New Roman"/>
          <w:kern w:val="0"/>
          <w:sz w:val="22"/>
          <w:szCs w:val="20"/>
          <w:lang w:eastAsia="ja-JP"/>
        </w:rPr>
        <w:t xml:space="preserve"> meeting</w:t>
      </w:r>
      <w:r w:rsidR="008D3CBE">
        <w:rPr>
          <w:rFonts w:ascii="Times New Roman" w:eastAsia="MS Mincho" w:hAnsi="Times New Roman" w:cs="Times New Roman"/>
          <w:kern w:val="0"/>
          <w:sz w:val="22"/>
          <w:szCs w:val="20"/>
          <w:lang w:eastAsia="ja-JP"/>
        </w:rPr>
        <w:t xml:space="preserve"> for positioning accuracy enhancements</w:t>
      </w:r>
      <w:r w:rsidRPr="006A0C04">
        <w:rPr>
          <w:rFonts w:ascii="Times New Roman" w:eastAsia="MS Mincho" w:hAnsi="Times New Roman" w:cs="Times New Roman"/>
          <w:kern w:val="0"/>
          <w:sz w:val="22"/>
          <w:szCs w:val="20"/>
          <w:lang w:eastAsia="ja-JP"/>
        </w:rPr>
        <w:t xml:space="preserve"> </w:t>
      </w:r>
      <w:r w:rsidR="008D3CBE">
        <w:rPr>
          <w:rFonts w:ascii="Times New Roman" w:eastAsia="MS Mincho" w:hAnsi="Times New Roman" w:cs="Times New Roman"/>
          <w:kern w:val="0"/>
          <w:sz w:val="22"/>
          <w:szCs w:val="20"/>
          <w:lang w:eastAsia="ja-JP"/>
        </w:rPr>
        <w:t>are</w:t>
      </w:r>
      <w:r w:rsidRPr="006A0C04">
        <w:rPr>
          <w:rFonts w:ascii="Times New Roman" w:eastAsia="MS Mincho" w:hAnsi="Times New Roman" w:cs="Times New Roman"/>
          <w:kern w:val="0"/>
          <w:sz w:val="22"/>
          <w:szCs w:val="20"/>
          <w:lang w:eastAsia="ja-JP"/>
        </w:rPr>
        <w:t xml:space="preserve"> listed below</w:t>
      </w:r>
      <w:r w:rsidR="006A0C04" w:rsidRPr="006A0C04">
        <w:rPr>
          <w:rFonts w:ascii="Times New Roman" w:eastAsia="MS Mincho" w:hAnsi="Times New Roman" w:cs="Times New Roman"/>
          <w:kern w:val="0"/>
          <w:sz w:val="22"/>
          <w:szCs w:val="20"/>
          <w:vertAlign w:val="superscript"/>
          <w:lang w:eastAsia="ja-JP"/>
        </w:rPr>
        <w:t>[2]</w:t>
      </w:r>
      <w:r w:rsidRPr="006A0C04">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C17E3D" w:rsidTr="00727A22">
        <w:tc>
          <w:tcPr>
            <w:tcW w:w="9952" w:type="dxa"/>
            <w:tcBorders>
              <w:top w:val="single" w:sz="8" w:space="0" w:color="auto"/>
              <w:left w:val="single" w:sz="8" w:space="0" w:color="auto"/>
              <w:bottom w:val="single" w:sz="8" w:space="0" w:color="auto"/>
              <w:right w:val="single" w:sz="8" w:space="0" w:color="auto"/>
            </w:tcBorders>
          </w:tcPr>
          <w:p w:rsidR="00571922" w:rsidRPr="00571922" w:rsidRDefault="00571922" w:rsidP="00FD11E7">
            <w:pPr>
              <w:widowControl/>
              <w:spacing w:after="120"/>
              <w:jc w:val="left"/>
              <w:rPr>
                <w:rFonts w:eastAsia="Batang"/>
                <w:sz w:val="22"/>
                <w:szCs w:val="22"/>
                <w:highlight w:val="green"/>
                <w:lang w:val="en-GB"/>
              </w:rPr>
            </w:pPr>
            <w:r w:rsidRPr="00571922">
              <w:rPr>
                <w:rFonts w:eastAsia="Batang"/>
                <w:sz w:val="22"/>
                <w:szCs w:val="22"/>
                <w:highlight w:val="green"/>
                <w:lang w:val="en-GB"/>
              </w:rPr>
              <w:t>Agreement</w:t>
            </w:r>
          </w:p>
          <w:p w:rsidR="00571922" w:rsidRPr="00571922" w:rsidRDefault="00571922" w:rsidP="00FD11E7">
            <w:pPr>
              <w:widowControl/>
              <w:spacing w:after="120"/>
              <w:jc w:val="left"/>
              <w:rPr>
                <w:rFonts w:eastAsia="Yu Mincho"/>
                <w:sz w:val="22"/>
                <w:szCs w:val="22"/>
                <w:lang w:val="en-GB"/>
              </w:rPr>
            </w:pPr>
            <w:r w:rsidRPr="00571922">
              <w:rPr>
                <w:rFonts w:eastAsia="Batang"/>
                <w:sz w:val="22"/>
                <w:szCs w:val="22"/>
                <w:lang w:val="en-GB"/>
              </w:rPr>
              <w:t>For the study of benefit(s) and potential specification impact for AI/ML based positioning accuracy enhancement, one-sided model whose inference is performed entirely at the UE or at the network is prioritized in Rel-18 SI.</w:t>
            </w:r>
          </w:p>
          <w:p w:rsidR="00571922" w:rsidRPr="00571922" w:rsidRDefault="00571922" w:rsidP="00FD11E7">
            <w:pPr>
              <w:widowControl/>
              <w:spacing w:after="120"/>
              <w:jc w:val="left"/>
              <w:rPr>
                <w:rFonts w:eastAsia="Batang"/>
                <w:sz w:val="22"/>
                <w:szCs w:val="22"/>
                <w:lang w:val="en-GB"/>
              </w:rPr>
            </w:pPr>
          </w:p>
          <w:p w:rsidR="00571922" w:rsidRPr="00571922" w:rsidRDefault="00571922" w:rsidP="00FD11E7">
            <w:pPr>
              <w:widowControl/>
              <w:spacing w:after="120"/>
              <w:jc w:val="left"/>
              <w:rPr>
                <w:rFonts w:eastAsia="等线"/>
                <w:sz w:val="22"/>
                <w:szCs w:val="22"/>
                <w:highlight w:val="green"/>
                <w:lang w:val="en-GB"/>
              </w:rPr>
            </w:pPr>
            <w:r w:rsidRPr="00571922">
              <w:rPr>
                <w:rFonts w:eastAsia="等线"/>
                <w:sz w:val="22"/>
                <w:szCs w:val="22"/>
                <w:highlight w:val="green"/>
                <w:lang w:val="en-GB"/>
              </w:rPr>
              <w:t>Agreement</w:t>
            </w:r>
          </w:p>
          <w:p w:rsidR="00571922" w:rsidRPr="00571922" w:rsidRDefault="00571922" w:rsidP="00FD11E7">
            <w:pPr>
              <w:widowControl/>
              <w:spacing w:after="120"/>
              <w:jc w:val="left"/>
              <w:rPr>
                <w:rFonts w:eastAsia="Batang"/>
                <w:sz w:val="22"/>
                <w:szCs w:val="22"/>
                <w:lang w:val="en-GB"/>
              </w:rPr>
            </w:pPr>
            <w:r w:rsidRPr="00571922">
              <w:rPr>
                <w:rFonts w:eastAsia="Batang"/>
                <w:sz w:val="22"/>
                <w:szCs w:val="22"/>
                <w:lang w:val="en-GB"/>
              </w:rPr>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Types of measurement as model inference input</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new measurement</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existing measurement</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UE is assumed to perform measurement as model inference input for Case 1, Case 2a and Case 2b; TRP is assumed to perform measurement as model inference input for Case 3a and Case 3b</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Report of measurements as model inference input to LMF for LMF-side model (Case 2b and Case 3b)</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For AI/ML assisted positioning, new measurement report and/or potential enhancement of existing measurement report as model output to LMF for UE-assisted (Case 2a) and NG-RAN node assisted positioning (Case 3a)</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Assistance signaling and procedure to facilitate model inference for both UE-side and Network-side model</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New and/or enhancement to existing assistance signaling</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Note: whether such assistance signaling and procedure can be applied to other aspect(s) of AI/ML model LCM can also be discussed</w:t>
            </w:r>
          </w:p>
          <w:p w:rsidR="00571922" w:rsidRPr="00571922" w:rsidRDefault="00571922" w:rsidP="00FD11E7">
            <w:pPr>
              <w:widowControl/>
              <w:spacing w:after="120"/>
              <w:ind w:left="1440"/>
              <w:jc w:val="left"/>
              <w:rPr>
                <w:rFonts w:eastAsia="Batang"/>
                <w:sz w:val="22"/>
                <w:szCs w:val="22"/>
                <w:lang w:val="en-GB"/>
              </w:rPr>
            </w:pPr>
          </w:p>
          <w:p w:rsidR="00571922" w:rsidRPr="00571922" w:rsidRDefault="00571922" w:rsidP="00FD11E7">
            <w:pPr>
              <w:widowControl/>
              <w:spacing w:after="120"/>
              <w:jc w:val="left"/>
              <w:rPr>
                <w:rFonts w:eastAsia="等线"/>
                <w:sz w:val="22"/>
                <w:szCs w:val="22"/>
                <w:lang w:val="en-GB"/>
              </w:rPr>
            </w:pPr>
          </w:p>
          <w:p w:rsidR="00571922" w:rsidRPr="00571922" w:rsidRDefault="00571922" w:rsidP="00FD11E7">
            <w:pPr>
              <w:widowControl/>
              <w:spacing w:after="120"/>
              <w:jc w:val="left"/>
              <w:rPr>
                <w:rFonts w:eastAsia="等线"/>
                <w:sz w:val="22"/>
                <w:szCs w:val="22"/>
                <w:lang w:val="en-GB"/>
              </w:rPr>
            </w:pPr>
          </w:p>
          <w:p w:rsidR="00571922" w:rsidRPr="00571922" w:rsidRDefault="00571922" w:rsidP="00FD11E7">
            <w:pPr>
              <w:widowControl/>
              <w:spacing w:after="120"/>
              <w:jc w:val="left"/>
              <w:rPr>
                <w:rFonts w:eastAsia="Batang"/>
                <w:sz w:val="22"/>
                <w:szCs w:val="22"/>
                <w:highlight w:val="green"/>
                <w:lang w:val="en-GB"/>
              </w:rPr>
            </w:pPr>
            <w:r w:rsidRPr="00571922">
              <w:rPr>
                <w:rFonts w:eastAsia="Batang"/>
                <w:sz w:val="22"/>
                <w:szCs w:val="22"/>
                <w:highlight w:val="green"/>
                <w:lang w:val="en-GB"/>
              </w:rPr>
              <w:t>Agreement</w:t>
            </w:r>
          </w:p>
          <w:p w:rsidR="00571922" w:rsidRPr="00571922" w:rsidRDefault="00571922" w:rsidP="00FD11E7">
            <w:pPr>
              <w:widowControl/>
              <w:spacing w:after="120"/>
              <w:jc w:val="left"/>
              <w:rPr>
                <w:rFonts w:eastAsia="Batang"/>
                <w:sz w:val="22"/>
                <w:szCs w:val="22"/>
                <w:lang w:val="en-GB"/>
              </w:rPr>
            </w:pPr>
            <w:r w:rsidRPr="00571922">
              <w:rPr>
                <w:rFonts w:eastAsia="Batang"/>
                <w:sz w:val="22"/>
                <w:szCs w:val="22"/>
                <w:lang w:val="en-GB"/>
              </w:rPr>
              <w:lastRenderedPageBreak/>
              <w:t xml:space="preserve">Regarding data collection for AI/ML model training for AI/ML based positioning, </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 xml:space="preserve">The following options of entity and mechanisms to generate </w:t>
            </w:r>
            <w:r w:rsidRPr="00571922">
              <w:rPr>
                <w:rFonts w:eastAsia="Batang"/>
                <w:sz w:val="22"/>
                <w:szCs w:val="22"/>
                <w:lang w:val="en-GB" w:eastAsia="en-US"/>
              </w:rPr>
              <w:t>ground truth</w:t>
            </w:r>
            <w:r w:rsidRPr="00571922">
              <w:rPr>
                <w:rFonts w:eastAsia="Batang"/>
                <w:sz w:val="22"/>
                <w:szCs w:val="22"/>
                <w:lang w:val="en-GB"/>
              </w:rPr>
              <w:t xml:space="preserve"> label are identified for further study</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For direct AI/ML positioning, ground truth label is UE location</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PRU with known location</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UE generates location based on non-NR and/or NR RAT-dependent positioning methods</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LMF generates UE location based on positioning methods</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LMF with known PRU location</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Note: user data privacy needs to be preserved</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For AI/ML assisted positioning, ground truth label is one or more of the intermediate parameter(s) corresponding to AI/ML model output</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 xml:space="preserve">PRU generates label directly or calculates based on measurement/location </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UE generates label directly or calculates based on measurement/location</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Network entity generates label directly or calculates based on measurement/location</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The following options of entity to generate other training data at least measurement corresponding to model input are identified for further study</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For UE-based with UE-side model (Case 1) and UE-assisted positioning with UE-side (Case 2a) or LMF-side model (Case 2b)</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 xml:space="preserve">PRU </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UE</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For NG-RAN node assisted positioning with Network-side model (Case 3a and Case 3b)</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TRP</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Note: other options of entity to generate other training data are not precluded</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等线"/>
                <w:sz w:val="22"/>
                <w:szCs w:val="22"/>
                <w:lang w:val="en-GB"/>
              </w:rPr>
              <w:t>Note: Existing PRU definition is in 38.305</w:t>
            </w:r>
          </w:p>
          <w:p w:rsidR="00571922" w:rsidRPr="00571922" w:rsidRDefault="00571922" w:rsidP="00FD11E7">
            <w:pPr>
              <w:widowControl/>
              <w:spacing w:after="120"/>
              <w:jc w:val="left"/>
              <w:rPr>
                <w:rFonts w:eastAsia="等线"/>
                <w:sz w:val="22"/>
                <w:szCs w:val="22"/>
                <w:lang w:val="en-GB"/>
              </w:rPr>
            </w:pPr>
          </w:p>
          <w:p w:rsidR="00571922" w:rsidRPr="00571922" w:rsidRDefault="00571922" w:rsidP="00FD11E7">
            <w:pPr>
              <w:widowControl/>
              <w:spacing w:after="120"/>
              <w:jc w:val="left"/>
              <w:rPr>
                <w:rFonts w:eastAsia="等线"/>
                <w:sz w:val="22"/>
                <w:szCs w:val="22"/>
                <w:highlight w:val="green"/>
                <w:lang w:val="en-GB"/>
              </w:rPr>
            </w:pPr>
            <w:r w:rsidRPr="00571922">
              <w:rPr>
                <w:rFonts w:eastAsia="等线"/>
                <w:sz w:val="22"/>
                <w:szCs w:val="22"/>
                <w:highlight w:val="green"/>
                <w:lang w:val="en-GB"/>
              </w:rPr>
              <w:t>Agreement</w:t>
            </w:r>
          </w:p>
          <w:p w:rsidR="00571922" w:rsidRPr="00571922" w:rsidRDefault="00571922" w:rsidP="00FD11E7">
            <w:pPr>
              <w:widowControl/>
              <w:spacing w:after="120"/>
              <w:jc w:val="left"/>
              <w:rPr>
                <w:rFonts w:eastAsia="Batang"/>
                <w:sz w:val="22"/>
                <w:szCs w:val="22"/>
                <w:lang w:val="en-GB"/>
              </w:rPr>
            </w:pPr>
            <w:r w:rsidRPr="00571922">
              <w:rPr>
                <w:rFonts w:eastAsia="Batang"/>
                <w:sz w:val="22"/>
                <w:szCs w:val="22"/>
                <w:lang w:val="en-GB"/>
              </w:rPr>
              <w:t>Regarding data collection for AI/ML model training for AI/ML based positioning, study benefits, feasibility and potential specification impact (including necessity) for the following aspects</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Request/report of training data</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Ground truth label</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Measurement corresponding to model input</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Associated information of ground truth label and/or measurement corresponding to model input</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Assistance signaling and procedure to facilitate generating training data</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Reference signal (e.g., PRS/SRS) configuration(s) and configuration identifier</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Assistance information, e.g., between LMF and UE/PRU, for label calculation/generation, and label validity/quality condition, etc.</w:t>
            </w:r>
          </w:p>
          <w:p w:rsidR="00571922" w:rsidRPr="00571922" w:rsidRDefault="00571922" w:rsidP="00FD11E7">
            <w:pPr>
              <w:widowControl/>
              <w:numPr>
                <w:ilvl w:val="1"/>
                <w:numId w:val="18"/>
              </w:numPr>
              <w:spacing w:after="120"/>
              <w:jc w:val="left"/>
              <w:rPr>
                <w:rFonts w:eastAsia="宋体"/>
                <w:sz w:val="22"/>
                <w:szCs w:val="22"/>
                <w:lang w:val="en-GB"/>
              </w:rPr>
            </w:pPr>
            <w:r w:rsidRPr="00571922">
              <w:rPr>
                <w:rFonts w:eastAsia="宋体"/>
                <w:sz w:val="22"/>
                <w:szCs w:val="22"/>
                <w:lang w:val="en-GB"/>
              </w:rPr>
              <w:lastRenderedPageBreak/>
              <w:t>Note1: whether such assistance signaling and procedure can be applied to other aspect(s) of AI/ML model LCM can also be discussed</w:t>
            </w:r>
          </w:p>
          <w:p w:rsidR="00571922" w:rsidRPr="00571922" w:rsidRDefault="00571922" w:rsidP="00FD11E7">
            <w:pPr>
              <w:widowControl/>
              <w:numPr>
                <w:ilvl w:val="0"/>
                <w:numId w:val="18"/>
              </w:numPr>
              <w:spacing w:after="120"/>
              <w:jc w:val="left"/>
              <w:rPr>
                <w:rFonts w:eastAsia="宋体"/>
                <w:sz w:val="22"/>
                <w:szCs w:val="22"/>
                <w:lang w:val="en-GB" w:eastAsia="x-none"/>
              </w:rPr>
            </w:pPr>
            <w:r w:rsidRPr="00571922">
              <w:rPr>
                <w:rFonts w:eastAsia="Batang"/>
                <w:sz w:val="22"/>
                <w:szCs w:val="22"/>
                <w:lang w:val="en-GB" w:eastAsia="x-none"/>
              </w:rPr>
              <w:t>Note2: Study m</w:t>
            </w:r>
            <w:r w:rsidRPr="00571922">
              <w:rPr>
                <w:rFonts w:eastAsia="宋体"/>
                <w:sz w:val="22"/>
                <w:szCs w:val="22"/>
                <w:lang w:val="en-GB" w:eastAsia="x-none"/>
              </w:rPr>
              <w:t>ay consider different entity to generate training data as well as different types of training data when applicable</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Note3: study considers both of the following cases when applicable</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when the training entity is the same entity to generate training data</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when the training entity is not the same entity to generate training data</w:t>
            </w:r>
          </w:p>
          <w:p w:rsidR="00571922" w:rsidRPr="00571922" w:rsidRDefault="00571922" w:rsidP="00FD11E7">
            <w:pPr>
              <w:widowControl/>
              <w:spacing w:after="120"/>
              <w:ind w:left="1440"/>
              <w:jc w:val="left"/>
              <w:rPr>
                <w:rFonts w:eastAsia="等线"/>
                <w:sz w:val="22"/>
                <w:szCs w:val="22"/>
                <w:lang w:val="en-GB"/>
              </w:rPr>
            </w:pPr>
          </w:p>
          <w:p w:rsidR="00571922" w:rsidRPr="00571922" w:rsidRDefault="00571922" w:rsidP="00FD11E7">
            <w:pPr>
              <w:widowControl/>
              <w:spacing w:after="120"/>
              <w:jc w:val="left"/>
              <w:rPr>
                <w:rFonts w:eastAsia="Batang"/>
                <w:sz w:val="22"/>
                <w:szCs w:val="22"/>
                <w:highlight w:val="green"/>
                <w:lang w:val="en-GB"/>
              </w:rPr>
            </w:pPr>
            <w:r w:rsidRPr="00571922">
              <w:rPr>
                <w:rFonts w:eastAsia="Batang"/>
                <w:sz w:val="22"/>
                <w:szCs w:val="22"/>
                <w:highlight w:val="green"/>
                <w:lang w:val="en-GB"/>
              </w:rPr>
              <w:t>Agreement</w:t>
            </w:r>
          </w:p>
          <w:p w:rsidR="00571922" w:rsidRPr="00571922" w:rsidRDefault="00571922" w:rsidP="00FD11E7">
            <w:pPr>
              <w:widowControl/>
              <w:numPr>
                <w:ilvl w:val="0"/>
                <w:numId w:val="18"/>
              </w:numPr>
              <w:spacing w:after="120"/>
              <w:ind w:left="284" w:hanging="284"/>
              <w:jc w:val="left"/>
              <w:rPr>
                <w:rFonts w:eastAsia="Batang"/>
                <w:sz w:val="22"/>
                <w:szCs w:val="22"/>
                <w:lang w:val="en-GB"/>
              </w:rPr>
            </w:pPr>
            <w:r w:rsidRPr="00571922">
              <w:rPr>
                <w:rFonts w:eastAsia="Batang"/>
                <w:sz w:val="22"/>
                <w:szCs w:val="22"/>
                <w:lang w:val="en-GB"/>
              </w:rPr>
              <w:t>Regarding AI/ML model monitoring for AI/ML based positioning, to study and provide inputs on feasibility, potential benefits (if any) and potential specification impact at least for the following aspects</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At least the following are identified for further study as potential data for calculating monitoring metric</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If monitoring based on model output</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If monitoring based on model input</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E.g., measurement corresponding to model inference input</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Note1: other type of potential data for model monitoring is not precluded</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Note2: combination of one or more type of potential data for monitoring is not precluded</w:t>
            </w:r>
          </w:p>
          <w:p w:rsidR="00571922" w:rsidRPr="00571922" w:rsidRDefault="00571922" w:rsidP="00FD11E7">
            <w:pPr>
              <w:widowControl/>
              <w:numPr>
                <w:ilvl w:val="0"/>
                <w:numId w:val="18"/>
              </w:numPr>
              <w:spacing w:after="120"/>
              <w:jc w:val="left"/>
              <w:rPr>
                <w:rFonts w:eastAsia="Batang"/>
                <w:sz w:val="22"/>
                <w:szCs w:val="22"/>
                <w:lang w:val="en-GB"/>
              </w:rPr>
            </w:pPr>
            <w:r w:rsidRPr="00571922">
              <w:rPr>
                <w:rFonts w:eastAsia="Batang"/>
                <w:sz w:val="22"/>
                <w:szCs w:val="22"/>
                <w:lang w:val="en-GB"/>
              </w:rPr>
              <w:t>If a given type of data is necessary for calculating monitoring metric, study whether and if so</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How an entity can be used to provide the given type of data for calculating monitoring metric</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Companies are requested to report their assumption of the entity (or entities) used to provide the given type of data for calculating monitoring metric for each case</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Potential signalling for provisioning of the given type of data for calculating associated monitoring metric</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Potential assistance signaling and procedure to facilitate an entity providing data for calculating monitoring metric</w:t>
            </w:r>
          </w:p>
          <w:p w:rsidR="00571922" w:rsidRPr="00571922" w:rsidRDefault="00571922" w:rsidP="00FD11E7">
            <w:pPr>
              <w:widowControl/>
              <w:numPr>
                <w:ilvl w:val="1"/>
                <w:numId w:val="18"/>
              </w:numPr>
              <w:spacing w:after="120"/>
              <w:jc w:val="left"/>
              <w:rPr>
                <w:rFonts w:eastAsia="Batang"/>
                <w:sz w:val="22"/>
                <w:szCs w:val="22"/>
                <w:lang w:val="en-GB"/>
              </w:rPr>
            </w:pPr>
            <w:r w:rsidRPr="00571922">
              <w:rPr>
                <w:rFonts w:eastAsia="Batang"/>
                <w:sz w:val="22"/>
                <w:szCs w:val="22"/>
                <w:lang w:val="en-GB"/>
              </w:rPr>
              <w:t>Potential UE-network interaction</w:t>
            </w:r>
          </w:p>
          <w:p w:rsidR="00571922" w:rsidRPr="00571922" w:rsidRDefault="00571922" w:rsidP="00FD11E7">
            <w:pPr>
              <w:widowControl/>
              <w:numPr>
                <w:ilvl w:val="2"/>
                <w:numId w:val="18"/>
              </w:numPr>
              <w:spacing w:after="120"/>
              <w:jc w:val="left"/>
              <w:rPr>
                <w:rFonts w:eastAsia="Batang"/>
                <w:sz w:val="22"/>
                <w:szCs w:val="22"/>
                <w:lang w:val="en-GB"/>
              </w:rPr>
            </w:pPr>
            <w:r w:rsidRPr="00571922">
              <w:rPr>
                <w:rFonts w:eastAsia="Batang"/>
                <w:sz w:val="22"/>
                <w:szCs w:val="22"/>
                <w:lang w:val="en-GB"/>
              </w:rPr>
              <w:t>E.g., model monitoring decision indication between UE and network</w:t>
            </w:r>
          </w:p>
          <w:p w:rsidR="00571922" w:rsidRPr="00571922" w:rsidRDefault="00571922" w:rsidP="00FD11E7">
            <w:pPr>
              <w:widowControl/>
              <w:spacing w:after="120"/>
              <w:ind w:left="1440"/>
              <w:jc w:val="left"/>
              <w:rPr>
                <w:rFonts w:eastAsia="等线"/>
                <w:sz w:val="22"/>
                <w:szCs w:val="22"/>
                <w:lang w:val="en-GB"/>
              </w:rPr>
            </w:pPr>
          </w:p>
          <w:p w:rsidR="00571922" w:rsidRPr="00571922" w:rsidRDefault="00571922" w:rsidP="00FD11E7">
            <w:pPr>
              <w:widowControl/>
              <w:spacing w:after="120"/>
              <w:jc w:val="left"/>
              <w:rPr>
                <w:rFonts w:eastAsia="等线"/>
                <w:sz w:val="22"/>
                <w:szCs w:val="22"/>
                <w:highlight w:val="green"/>
                <w:lang w:val="en-GB"/>
              </w:rPr>
            </w:pPr>
            <w:r w:rsidRPr="00571922">
              <w:rPr>
                <w:rFonts w:eastAsia="等线"/>
                <w:sz w:val="22"/>
                <w:szCs w:val="22"/>
                <w:highlight w:val="green"/>
                <w:lang w:val="en-GB"/>
              </w:rPr>
              <w:t>Agreement</w:t>
            </w:r>
          </w:p>
          <w:p w:rsidR="00571922" w:rsidRPr="00571922" w:rsidRDefault="00571922" w:rsidP="00FD11E7">
            <w:pPr>
              <w:widowControl/>
              <w:spacing w:after="120"/>
              <w:jc w:val="left"/>
              <w:rPr>
                <w:rFonts w:eastAsia="Batang"/>
                <w:sz w:val="22"/>
                <w:szCs w:val="22"/>
                <w:lang w:val="en-GB"/>
              </w:rPr>
            </w:pPr>
            <w:r w:rsidRPr="00571922">
              <w:rPr>
                <w:rFonts w:eastAsia="Batang"/>
                <w:sz w:val="22"/>
                <w:szCs w:val="22"/>
                <w:lang w:val="en-GB"/>
              </w:rPr>
              <w:t>For AI/ML based positioning accuracy enhancement, direct AI/ML positioning and AI/ML assisted positioning are selected as representative sub-use cases.</w:t>
            </w:r>
          </w:p>
          <w:p w:rsidR="0048385C" w:rsidRPr="005D5953" w:rsidRDefault="0048385C" w:rsidP="00FD11E7">
            <w:pPr>
              <w:snapToGrid w:val="0"/>
              <w:spacing w:after="120"/>
              <w:rPr>
                <w:sz w:val="22"/>
                <w:szCs w:val="22"/>
                <w:lang w:val="en-GB"/>
              </w:rPr>
            </w:pPr>
          </w:p>
        </w:tc>
      </w:tr>
    </w:tbl>
    <w:p w:rsidR="00F401F1"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1" w:name="OLE_LINK27"/>
      <w:bookmarkStart w:id="12" w:name="OLE_LINK28"/>
      <w:r w:rsidRPr="006A0C04">
        <w:rPr>
          <w:rFonts w:ascii="Times New Roman" w:eastAsia="MS Mincho" w:hAnsi="Times New Roman" w:cs="Times New Roman"/>
          <w:kern w:val="0"/>
          <w:sz w:val="22"/>
          <w:szCs w:val="20"/>
          <w:lang w:eastAsia="ja-JP"/>
        </w:rPr>
        <w:lastRenderedPageBreak/>
        <w:t xml:space="preserve">According to the </w:t>
      </w:r>
      <w:r w:rsidR="00D55FC9" w:rsidRPr="006A0C04">
        <w:rPr>
          <w:rFonts w:ascii="Times New Roman" w:eastAsia="MS Mincho" w:hAnsi="Times New Roman" w:cs="Times New Roman"/>
          <w:kern w:val="0"/>
          <w:sz w:val="22"/>
          <w:szCs w:val="20"/>
          <w:lang w:eastAsia="ja-JP"/>
        </w:rPr>
        <w:t>process of</w:t>
      </w:r>
      <w:r w:rsidRPr="006A0C04">
        <w:rPr>
          <w:rFonts w:ascii="Times New Roman" w:eastAsia="MS Mincho" w:hAnsi="Times New Roman" w:cs="Times New Roman"/>
          <w:kern w:val="0"/>
          <w:sz w:val="22"/>
          <w:szCs w:val="20"/>
          <w:lang w:eastAsia="ja-JP"/>
        </w:rPr>
        <w:t xml:space="preserve"> RAN</w:t>
      </w:r>
      <w:r w:rsidR="00806496" w:rsidRPr="006A0C04">
        <w:rPr>
          <w:rFonts w:ascii="Times New Roman" w:eastAsia="MS Mincho" w:hAnsi="Times New Roman" w:cs="Times New Roman"/>
          <w:kern w:val="0"/>
          <w:sz w:val="22"/>
          <w:szCs w:val="20"/>
          <w:lang w:eastAsia="ja-JP"/>
        </w:rPr>
        <w:t>1</w:t>
      </w:r>
      <w:r w:rsidRPr="006A0C04">
        <w:rPr>
          <w:rFonts w:ascii="Times New Roman" w:eastAsia="MS Mincho" w:hAnsi="Times New Roman" w:cs="Times New Roman"/>
          <w:kern w:val="0"/>
          <w:sz w:val="22"/>
          <w:szCs w:val="20"/>
          <w:lang w:eastAsia="ja-JP"/>
        </w:rPr>
        <w:t xml:space="preserve"> #</w:t>
      </w:r>
      <w:r w:rsidR="00806496" w:rsidRPr="006A0C04">
        <w:rPr>
          <w:rFonts w:ascii="Times New Roman" w:eastAsia="MS Mincho" w:hAnsi="Times New Roman" w:cs="Times New Roman"/>
          <w:kern w:val="0"/>
          <w:sz w:val="22"/>
          <w:szCs w:val="20"/>
          <w:lang w:eastAsia="ja-JP"/>
        </w:rPr>
        <w:t>11</w:t>
      </w:r>
      <w:r w:rsidR="00CC61FA">
        <w:rPr>
          <w:rFonts w:ascii="Times New Roman" w:eastAsia="MS Mincho" w:hAnsi="Times New Roman" w:cs="Times New Roman"/>
          <w:kern w:val="0"/>
          <w:sz w:val="22"/>
          <w:szCs w:val="20"/>
          <w:lang w:eastAsia="ja-JP"/>
        </w:rPr>
        <w:t>1</w:t>
      </w:r>
      <w:r w:rsidR="00806496" w:rsidRPr="006A0C04">
        <w:rPr>
          <w:rFonts w:ascii="Times New Roman" w:eastAsia="MS Mincho" w:hAnsi="Times New Roman" w:cs="Times New Roman"/>
          <w:kern w:val="0"/>
          <w:sz w:val="22"/>
          <w:szCs w:val="20"/>
          <w:lang w:eastAsia="ja-JP"/>
        </w:rPr>
        <w:t xml:space="preserve"> and previous </w:t>
      </w:r>
      <w:r w:rsidRPr="006A0C04">
        <w:rPr>
          <w:rFonts w:ascii="Times New Roman" w:eastAsia="MS Mincho" w:hAnsi="Times New Roman" w:cs="Times New Roman"/>
          <w:kern w:val="0"/>
          <w:sz w:val="22"/>
          <w:szCs w:val="20"/>
          <w:lang w:eastAsia="ja-JP"/>
        </w:rPr>
        <w:t>meetings, the following</w:t>
      </w:r>
      <w:r w:rsidR="006A0C04" w:rsidRPr="006A0C04">
        <w:rPr>
          <w:rFonts w:ascii="Times New Roman" w:eastAsia="MS Mincho" w:hAnsi="Times New Roman" w:cs="Times New Roman"/>
          <w:kern w:val="0"/>
          <w:sz w:val="22"/>
          <w:szCs w:val="20"/>
          <w:lang w:eastAsia="ja-JP"/>
        </w:rPr>
        <w:t xml:space="preserve"> </w:t>
      </w:r>
      <w:r w:rsidR="00FA7D9A">
        <w:rPr>
          <w:rFonts w:ascii="Times New Roman" w:eastAsia="MS Mincho" w:hAnsi="Times New Roman" w:cs="Times New Roman"/>
          <w:kern w:val="0"/>
          <w:sz w:val="22"/>
          <w:szCs w:val="20"/>
          <w:lang w:eastAsia="ja-JP"/>
        </w:rPr>
        <w:t>three</w:t>
      </w:r>
      <w:r w:rsidRPr="006A0C04">
        <w:rPr>
          <w:rFonts w:ascii="Times New Roman" w:eastAsia="MS Mincho" w:hAnsi="Times New Roman" w:cs="Times New Roman"/>
          <w:kern w:val="0"/>
          <w:sz w:val="22"/>
          <w:szCs w:val="20"/>
          <w:lang w:eastAsia="ja-JP"/>
        </w:rPr>
        <w:t xml:space="preserve"> issues</w:t>
      </w:r>
      <w:r w:rsidR="00D55FC9"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will be discussed in this contribution:</w:t>
      </w:r>
    </w:p>
    <w:bookmarkEnd w:id="11"/>
    <w:bookmarkEnd w:id="12"/>
    <w:p w:rsidR="00140220" w:rsidRPr="006A0C04" w:rsidRDefault="00984B1F" w:rsidP="00984B1F">
      <w:pPr>
        <w:pStyle w:val="aff7"/>
        <w:numPr>
          <w:ilvl w:val="0"/>
          <w:numId w:val="10"/>
        </w:numPr>
        <w:adjustRightInd w:val="0"/>
        <w:snapToGrid w:val="0"/>
        <w:spacing w:after="120"/>
        <w:ind w:leftChars="0"/>
        <w:jc w:val="both"/>
        <w:rPr>
          <w:rFonts w:eastAsiaTheme="minorEastAsia"/>
          <w:sz w:val="22"/>
          <w:lang w:eastAsia="zh-CN"/>
        </w:rPr>
      </w:pPr>
      <w:r w:rsidRPr="00984B1F">
        <w:rPr>
          <w:rFonts w:eastAsiaTheme="minorEastAsia"/>
          <w:sz w:val="22"/>
          <w:lang w:eastAsia="zh-CN"/>
        </w:rPr>
        <w:t>Relation between direct AI/AI assisted and UE based/UE assisted positioning</w:t>
      </w:r>
    </w:p>
    <w:p w:rsidR="000B2273" w:rsidRDefault="00984B1F" w:rsidP="00DA738A">
      <w:pPr>
        <w:pStyle w:val="aff7"/>
        <w:numPr>
          <w:ilvl w:val="0"/>
          <w:numId w:val="10"/>
        </w:numPr>
        <w:adjustRightInd w:val="0"/>
        <w:snapToGrid w:val="0"/>
        <w:spacing w:after="120"/>
        <w:ind w:leftChars="0"/>
        <w:jc w:val="both"/>
        <w:rPr>
          <w:rFonts w:eastAsiaTheme="minorEastAsia"/>
          <w:sz w:val="22"/>
          <w:lang w:eastAsia="zh-CN"/>
        </w:rPr>
      </w:pPr>
      <w:r>
        <w:rPr>
          <w:rFonts w:eastAsiaTheme="minorEastAsia"/>
          <w:sz w:val="22"/>
          <w:lang w:eastAsia="zh-CN"/>
        </w:rPr>
        <w:lastRenderedPageBreak/>
        <w:t xml:space="preserve">Dataset </w:t>
      </w:r>
      <w:r w:rsidR="00E25912">
        <w:rPr>
          <w:rFonts w:eastAsiaTheme="minorEastAsia"/>
          <w:sz w:val="22"/>
          <w:lang w:eastAsia="zh-CN"/>
        </w:rPr>
        <w:t>collection</w:t>
      </w:r>
    </w:p>
    <w:p w:rsidR="00984B1F" w:rsidRPr="00984B1F" w:rsidRDefault="00984B1F" w:rsidP="00984B1F">
      <w:pPr>
        <w:rPr>
          <w:lang w:val="en-GB"/>
        </w:rPr>
      </w:pPr>
    </w:p>
    <w:p w:rsidR="00356929" w:rsidRPr="00984B1F" w:rsidRDefault="00356929"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 xml:space="preserve">Relation between </w:t>
      </w:r>
      <w:r w:rsidR="00DB0643">
        <w:rPr>
          <w:rFonts w:ascii="Times New Roman" w:eastAsia="宋体" w:hAnsi="Times New Roman"/>
          <w:b/>
          <w:kern w:val="0"/>
          <w:szCs w:val="28"/>
          <w:lang w:eastAsia="zh-CN"/>
        </w:rPr>
        <w:t>the sub use case and collaboration level</w:t>
      </w:r>
    </w:p>
    <w:p w:rsidR="00116577" w:rsidRPr="006A0C04" w:rsidRDefault="00116577"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The </w:t>
      </w:r>
      <w:r w:rsidR="00063674">
        <w:rPr>
          <w:rFonts w:ascii="Times New Roman" w:hAnsi="Times New Roman" w:cs="Times New Roman"/>
          <w:sz w:val="22"/>
          <w:lang w:val="en-GB"/>
        </w:rPr>
        <w:t>RAN1 #111</w:t>
      </w:r>
      <w:r w:rsidRPr="006A0C04">
        <w:rPr>
          <w:rFonts w:ascii="Times New Roman" w:hAnsi="Times New Roman" w:cs="Times New Roman"/>
          <w:sz w:val="22"/>
          <w:lang w:val="en-GB"/>
        </w:rPr>
        <w:t xml:space="preserve"> meeting agreed </w:t>
      </w:r>
      <w:r w:rsidR="00642FD7">
        <w:rPr>
          <w:rFonts w:ascii="Times New Roman" w:hAnsi="Times New Roman" w:cs="Times New Roman"/>
          <w:sz w:val="22"/>
          <w:lang w:val="en-GB"/>
        </w:rPr>
        <w:t>to</w:t>
      </w:r>
      <w:r w:rsidR="00892D00">
        <w:rPr>
          <w:rFonts w:ascii="Times New Roman" w:hAnsi="Times New Roman" w:cs="Times New Roman"/>
          <w:sz w:val="22"/>
          <w:lang w:val="en-GB"/>
        </w:rPr>
        <w:t xml:space="preserve"> </w:t>
      </w:r>
      <w:r w:rsidR="00063674">
        <w:rPr>
          <w:rFonts w:ascii="Times New Roman" w:hAnsi="Times New Roman" w:cs="Times New Roman" w:hint="eastAsia"/>
          <w:sz w:val="22"/>
          <w:lang w:val="en-GB"/>
        </w:rPr>
        <w:t>select</w:t>
      </w:r>
      <w:r w:rsidRPr="006A0C04">
        <w:rPr>
          <w:rFonts w:ascii="Times New Roman" w:hAnsi="Times New Roman" w:cs="Times New Roman"/>
          <w:sz w:val="22"/>
          <w:lang w:val="en-GB"/>
        </w:rPr>
        <w:t xml:space="preserve"> direct AI/ML positioning </w:t>
      </w:r>
      <w:r w:rsidR="00063674">
        <w:rPr>
          <w:rFonts w:ascii="Times New Roman" w:hAnsi="Times New Roman" w:cs="Times New Roman"/>
          <w:sz w:val="22"/>
          <w:lang w:val="en-GB"/>
        </w:rPr>
        <w:t xml:space="preserve">and AI/ML assisted positioning </w:t>
      </w:r>
      <w:r w:rsidR="00063674">
        <w:rPr>
          <w:rFonts w:ascii="Times New Roman" w:hAnsi="Times New Roman" w:cs="Times New Roman" w:hint="eastAsia"/>
          <w:sz w:val="22"/>
          <w:lang w:val="en-GB"/>
        </w:rPr>
        <w:t>as</w:t>
      </w:r>
      <w:r w:rsidR="00063674">
        <w:rPr>
          <w:rFonts w:ascii="Times New Roman" w:hAnsi="Times New Roman" w:cs="Times New Roman"/>
          <w:sz w:val="22"/>
          <w:lang w:val="en-GB"/>
        </w:rPr>
        <w:t xml:space="preserve"> </w:t>
      </w:r>
      <w:r w:rsidR="00063674">
        <w:rPr>
          <w:rFonts w:ascii="Times New Roman" w:hAnsi="Times New Roman" w:cs="Times New Roman" w:hint="eastAsia"/>
          <w:sz w:val="22"/>
          <w:lang w:val="en-GB"/>
        </w:rPr>
        <w:t>representative</w:t>
      </w:r>
      <w:r w:rsidR="00063674">
        <w:rPr>
          <w:rFonts w:ascii="Times New Roman" w:hAnsi="Times New Roman" w:cs="Times New Roman"/>
          <w:sz w:val="22"/>
          <w:lang w:val="en-GB"/>
        </w:rPr>
        <w:t xml:space="preserve"> </w:t>
      </w:r>
      <w:r w:rsidR="00063674">
        <w:rPr>
          <w:rFonts w:ascii="Times New Roman" w:hAnsi="Times New Roman" w:cs="Times New Roman" w:hint="eastAsia"/>
          <w:sz w:val="22"/>
          <w:lang w:val="en-GB"/>
        </w:rPr>
        <w:t>sub</w:t>
      </w:r>
      <w:r w:rsidR="00063674">
        <w:rPr>
          <w:rFonts w:ascii="Times New Roman" w:hAnsi="Times New Roman" w:cs="Times New Roman"/>
          <w:sz w:val="22"/>
          <w:lang w:val="en-GB"/>
        </w:rPr>
        <w:t>-</w:t>
      </w:r>
      <w:r w:rsidR="00063674">
        <w:rPr>
          <w:rFonts w:ascii="Times New Roman" w:hAnsi="Times New Roman" w:cs="Times New Roman" w:hint="eastAsia"/>
          <w:sz w:val="22"/>
          <w:lang w:val="en-GB"/>
        </w:rPr>
        <w:t>use</w:t>
      </w:r>
      <w:r w:rsidR="00063674">
        <w:rPr>
          <w:rFonts w:ascii="Times New Roman" w:hAnsi="Times New Roman" w:cs="Times New Roman"/>
          <w:sz w:val="22"/>
          <w:lang w:val="en-GB"/>
        </w:rPr>
        <w:t xml:space="preserve"> </w:t>
      </w:r>
      <w:r w:rsidR="00063674">
        <w:rPr>
          <w:rFonts w:ascii="Times New Roman" w:hAnsi="Times New Roman" w:cs="Times New Roman" w:hint="eastAsia"/>
          <w:sz w:val="22"/>
          <w:lang w:val="en-GB"/>
        </w:rPr>
        <w:t>cases</w:t>
      </w:r>
      <w:r w:rsidRPr="006A0C04">
        <w:rPr>
          <w:rFonts w:ascii="Times New Roman" w:hAnsi="Times New Roman" w:cs="Times New Roman"/>
          <w:sz w:val="22"/>
          <w:lang w:val="en-GB"/>
        </w:rPr>
        <w:t xml:space="preserve">. </w:t>
      </w:r>
      <w:r w:rsidR="00D709DA" w:rsidRPr="006A0C04">
        <w:rPr>
          <w:rFonts w:ascii="Times New Roman" w:hAnsi="Times New Roman" w:cs="Times New Roman"/>
          <w:sz w:val="22"/>
          <w:lang w:val="en-GB"/>
        </w:rPr>
        <w:t>The potential specification impact combining with UE-based/UE-assisted positioning defined in TS 38.305 are required to</w:t>
      </w:r>
      <w:r w:rsidR="00642FD7">
        <w:rPr>
          <w:rFonts w:ascii="Times New Roman" w:hAnsi="Times New Roman" w:cs="Times New Roman"/>
          <w:sz w:val="22"/>
          <w:lang w:val="en-GB"/>
        </w:rPr>
        <w:t xml:space="preserve"> be</w:t>
      </w:r>
      <w:r w:rsidR="00D709DA" w:rsidRPr="006A0C04">
        <w:rPr>
          <w:rFonts w:ascii="Times New Roman" w:hAnsi="Times New Roman" w:cs="Times New Roman"/>
          <w:sz w:val="22"/>
          <w:lang w:val="en-GB"/>
        </w:rPr>
        <w:t xml:space="preserve"> clarif</w:t>
      </w:r>
      <w:r w:rsidR="00642FD7">
        <w:rPr>
          <w:rFonts w:ascii="Times New Roman" w:hAnsi="Times New Roman" w:cs="Times New Roman"/>
          <w:sz w:val="22"/>
          <w:lang w:val="en-GB"/>
        </w:rPr>
        <w:t>ied</w:t>
      </w:r>
      <w:r w:rsidR="00D709DA" w:rsidRPr="006A0C04">
        <w:rPr>
          <w:rFonts w:ascii="Times New Roman" w:hAnsi="Times New Roman" w:cs="Times New Roman"/>
          <w:sz w:val="22"/>
          <w:lang w:val="en-GB"/>
        </w:rPr>
        <w:t>.</w:t>
      </w:r>
    </w:p>
    <w:p w:rsidR="00DD7B9E" w:rsidRPr="006A0C04" w:rsidRDefault="00DD7B9E" w:rsidP="00DA738A">
      <w:pPr>
        <w:pStyle w:val="aff7"/>
        <w:numPr>
          <w:ilvl w:val="0"/>
          <w:numId w:val="24"/>
        </w:numPr>
        <w:adjustRightInd w:val="0"/>
        <w:snapToGrid w:val="0"/>
        <w:spacing w:after="120"/>
        <w:ind w:leftChars="0"/>
        <w:jc w:val="both"/>
        <w:rPr>
          <w:b/>
          <w:sz w:val="22"/>
        </w:rPr>
      </w:pPr>
      <w:bookmarkStart w:id="13" w:name="OLE_LINK108"/>
      <w:bookmarkStart w:id="14" w:name="OLE_LINK109"/>
      <w:r w:rsidRPr="006A0C04">
        <w:rPr>
          <w:b/>
          <w:sz w:val="22"/>
        </w:rPr>
        <w:t>UE based positioning combining with direct AI positioning</w:t>
      </w:r>
      <w:bookmarkEnd w:id="13"/>
      <w:bookmarkEnd w:id="14"/>
    </w:p>
    <w:p w:rsidR="00D40758" w:rsidRDefault="00E11FD1" w:rsidP="00DA738A">
      <w:pPr>
        <w:adjustRightInd w:val="0"/>
        <w:snapToGrid w:val="0"/>
        <w:spacing w:after="120"/>
        <w:rPr>
          <w:rFonts w:ascii="Times New Roman" w:hAnsi="Times New Roman" w:cs="Times New Roman"/>
          <w:sz w:val="22"/>
          <w:lang w:val="en-GB"/>
        </w:rPr>
      </w:pPr>
      <w:bookmarkStart w:id="15" w:name="OLE_LINK101"/>
      <w:bookmarkStart w:id="16" w:name="OLE_LINK102"/>
      <w:r w:rsidRPr="006A0C04">
        <w:rPr>
          <w:rFonts w:ascii="Times New Roman" w:hAnsi="Times New Roman" w:cs="Times New Roman"/>
          <w:sz w:val="22"/>
          <w:lang w:val="en-GB"/>
        </w:rPr>
        <w:t>From</w:t>
      </w:r>
      <w:r w:rsidR="00642FD7">
        <w:rPr>
          <w:rFonts w:ascii="Times New Roman" w:hAnsi="Times New Roman" w:cs="Times New Roman"/>
          <w:sz w:val="22"/>
          <w:lang w:val="en-GB"/>
        </w:rPr>
        <w:t xml:space="preserve"> the definition of</w:t>
      </w:r>
      <w:r w:rsidRPr="006A0C04">
        <w:rPr>
          <w:rFonts w:ascii="Times New Roman" w:hAnsi="Times New Roman" w:cs="Times New Roman"/>
          <w:sz w:val="22"/>
          <w:lang w:val="en-GB"/>
        </w:rPr>
        <w:t xml:space="preserve"> TS 38.305</w:t>
      </w:r>
      <w:r w:rsidRPr="006A0C04">
        <w:rPr>
          <w:rFonts w:ascii="Times New Roman" w:hAnsi="Times New Roman" w:cs="Times New Roman"/>
          <w:sz w:val="22"/>
          <w:vertAlign w:val="superscript"/>
          <w:lang w:val="en-GB"/>
        </w:rPr>
        <w:t>[</w:t>
      </w:r>
      <w:r w:rsidR="00EB089F">
        <w:rPr>
          <w:rFonts w:ascii="Times New Roman" w:hAnsi="Times New Roman" w:cs="Times New Roman"/>
          <w:sz w:val="22"/>
          <w:vertAlign w:val="superscript"/>
          <w:lang w:val="en-GB"/>
        </w:rPr>
        <w:t>3</w:t>
      </w:r>
      <w:r w:rsidRPr="006A0C04">
        <w:rPr>
          <w:rFonts w:ascii="Times New Roman" w:hAnsi="Times New Roman" w:cs="Times New Roman"/>
          <w:sz w:val="22"/>
          <w:vertAlign w:val="superscript"/>
          <w:lang w:val="en-GB"/>
        </w:rPr>
        <w:t>]</w:t>
      </w:r>
      <w:r w:rsidRPr="006A0C04">
        <w:rPr>
          <w:rFonts w:ascii="Times New Roman" w:hAnsi="Times New Roman" w:cs="Times New Roman"/>
          <w:sz w:val="22"/>
          <w:lang w:val="en-GB"/>
        </w:rPr>
        <w:t>, UE based positioning refer</w:t>
      </w:r>
      <w:r w:rsidR="006B5F51">
        <w:rPr>
          <w:rFonts w:ascii="Times New Roman" w:hAnsi="Times New Roman" w:cs="Times New Roman"/>
          <w:sz w:val="22"/>
          <w:lang w:val="en-GB"/>
        </w:rPr>
        <w:t>s</w:t>
      </w:r>
      <w:r w:rsidRPr="006A0C04">
        <w:rPr>
          <w:rFonts w:ascii="Times New Roman" w:hAnsi="Times New Roman" w:cs="Times New Roman"/>
          <w:sz w:val="22"/>
          <w:lang w:val="en-GB"/>
        </w:rPr>
        <w:t xml:space="preserve"> to that UE is responsible for making the positioning calculation</w:t>
      </w:r>
      <w:r w:rsidR="00F24956" w:rsidRPr="006A0C04">
        <w:rPr>
          <w:rFonts w:ascii="Times New Roman" w:hAnsi="Times New Roman" w:cs="Times New Roman"/>
          <w:sz w:val="22"/>
          <w:lang w:val="en-GB"/>
        </w:rPr>
        <w:t xml:space="preserve">. </w:t>
      </w:r>
      <w:bookmarkStart w:id="17" w:name="OLE_LINK128"/>
      <w:bookmarkStart w:id="18" w:name="OLE_LINK129"/>
      <w:r w:rsidR="00642FD7">
        <w:rPr>
          <w:rFonts w:ascii="Times New Roman" w:hAnsi="Times New Roman" w:cs="Times New Roman"/>
          <w:sz w:val="22"/>
          <w:lang w:val="en-GB"/>
        </w:rPr>
        <w:t>P</w:t>
      </w:r>
      <w:r w:rsidR="00642FD7" w:rsidRPr="006A0C04">
        <w:rPr>
          <w:rFonts w:ascii="Times New Roman" w:hAnsi="Times New Roman" w:cs="Times New Roman"/>
          <w:sz w:val="22"/>
          <w:lang w:val="en-GB"/>
        </w:rPr>
        <w:t>revious</w:t>
      </w:r>
      <w:r w:rsidR="00F24956" w:rsidRPr="006A0C04">
        <w:rPr>
          <w:rFonts w:ascii="Times New Roman" w:hAnsi="Times New Roman" w:cs="Times New Roman"/>
          <w:sz w:val="22"/>
          <w:lang w:val="en-GB"/>
        </w:rPr>
        <w:t xml:space="preserve"> agreement</w:t>
      </w:r>
      <w:r w:rsidR="00642FD7">
        <w:rPr>
          <w:rFonts w:ascii="Times New Roman" w:hAnsi="Times New Roman" w:cs="Times New Roman"/>
          <w:sz w:val="22"/>
          <w:lang w:val="en-GB"/>
        </w:rPr>
        <w:t xml:space="preserve"> </w:t>
      </w:r>
      <w:r w:rsidR="00642FD7" w:rsidRPr="00642FD7">
        <w:rPr>
          <w:rFonts w:ascii="Times New Roman" w:hAnsi="Times New Roman" w:cs="Times New Roman"/>
          <w:sz w:val="22"/>
          <w:lang w:val="en-GB"/>
        </w:rPr>
        <w:t>term</w:t>
      </w:r>
      <w:r w:rsidR="0039492D">
        <w:rPr>
          <w:rFonts w:ascii="Times New Roman" w:hAnsi="Times New Roman" w:cs="Times New Roman"/>
          <w:sz w:val="22"/>
          <w:lang w:val="en-GB"/>
        </w:rPr>
        <w:t>s</w:t>
      </w:r>
      <w:r w:rsidR="00F24956" w:rsidRPr="006A0C04">
        <w:rPr>
          <w:rFonts w:ascii="Times New Roman" w:hAnsi="Times New Roman" w:cs="Times New Roman"/>
          <w:sz w:val="22"/>
          <w:lang w:val="en-GB"/>
        </w:rPr>
        <w:t xml:space="preserve"> direct AI positioning </w:t>
      </w:r>
      <w:r w:rsidR="0039492D">
        <w:rPr>
          <w:rFonts w:ascii="Times New Roman" w:hAnsi="Times New Roman" w:cs="Times New Roman"/>
          <w:sz w:val="22"/>
          <w:lang w:val="en-GB"/>
        </w:rPr>
        <w:t>as</w:t>
      </w:r>
      <w:r w:rsidR="00F24956" w:rsidRPr="006A0C04">
        <w:rPr>
          <w:rFonts w:ascii="Times New Roman" w:hAnsi="Times New Roman" w:cs="Times New Roman"/>
          <w:sz w:val="22"/>
          <w:lang w:val="en-GB"/>
        </w:rPr>
        <w:t xml:space="preserve"> the output of AI/ML model inference is UE location.</w:t>
      </w:r>
      <w:bookmarkEnd w:id="17"/>
      <w:bookmarkEnd w:id="18"/>
      <w:r w:rsidR="00F24956" w:rsidRPr="006A0C04">
        <w:rPr>
          <w:rFonts w:ascii="Times New Roman" w:hAnsi="Times New Roman" w:cs="Times New Roman"/>
          <w:sz w:val="22"/>
          <w:lang w:val="en-GB"/>
        </w:rPr>
        <w:t xml:space="preserve"> </w:t>
      </w:r>
      <w:bookmarkStart w:id="19" w:name="OLE_LINK112"/>
      <w:bookmarkStart w:id="20" w:name="OLE_LINK113"/>
      <w:r w:rsidR="00077CF4">
        <w:rPr>
          <w:rFonts w:ascii="Times New Roman" w:hAnsi="Times New Roman" w:cs="Times New Roman"/>
          <w:sz w:val="22"/>
          <w:lang w:val="en-GB"/>
        </w:rPr>
        <w:t>I</w:t>
      </w:r>
      <w:r w:rsidR="00077CF4">
        <w:rPr>
          <w:rFonts w:ascii="Times New Roman" w:hAnsi="Times New Roman" w:cs="Times New Roman" w:hint="eastAsia"/>
          <w:sz w:val="22"/>
          <w:lang w:val="en-GB"/>
        </w:rPr>
        <w:t>ntegrating</w:t>
      </w:r>
      <w:r w:rsidR="00077CF4">
        <w:rPr>
          <w:rFonts w:ascii="Times New Roman" w:hAnsi="Times New Roman" w:cs="Times New Roman"/>
          <w:sz w:val="22"/>
          <w:lang w:val="en-GB"/>
        </w:rPr>
        <w:t xml:space="preserve"> </w:t>
      </w:r>
      <w:r w:rsidR="00077CF4">
        <w:rPr>
          <w:rFonts w:ascii="Times New Roman" w:hAnsi="Times New Roman" w:cs="Times New Roman" w:hint="eastAsia"/>
          <w:sz w:val="22"/>
          <w:lang w:val="en-GB"/>
        </w:rPr>
        <w:t>the</w:t>
      </w:r>
      <w:r w:rsidR="00077CF4">
        <w:rPr>
          <w:rFonts w:ascii="Times New Roman" w:hAnsi="Times New Roman" w:cs="Times New Roman"/>
          <w:sz w:val="22"/>
          <w:lang w:val="en-GB"/>
        </w:rPr>
        <w:t xml:space="preserve"> two definitions,</w:t>
      </w:r>
    </w:p>
    <w:p w:rsidR="00D40758" w:rsidRDefault="00F24956" w:rsidP="00DA738A">
      <w:pPr>
        <w:pStyle w:val="aff7"/>
        <w:numPr>
          <w:ilvl w:val="0"/>
          <w:numId w:val="22"/>
        </w:numPr>
        <w:adjustRightInd w:val="0"/>
        <w:snapToGrid w:val="0"/>
        <w:spacing w:after="120"/>
        <w:ind w:leftChars="0"/>
        <w:jc w:val="both"/>
        <w:rPr>
          <w:sz w:val="22"/>
        </w:rPr>
      </w:pPr>
      <w:r w:rsidRPr="00D40758">
        <w:rPr>
          <w:sz w:val="22"/>
        </w:rPr>
        <w:t>If the AI model</w:t>
      </w:r>
      <w:r w:rsidR="006B5F51">
        <w:rPr>
          <w:sz w:val="22"/>
        </w:rPr>
        <w:t xml:space="preserve"> is</w:t>
      </w:r>
      <w:r w:rsidRPr="00D40758">
        <w:rPr>
          <w:sz w:val="22"/>
        </w:rPr>
        <w:t xml:space="preserve"> deployed at UE side </w:t>
      </w:r>
      <w:r w:rsidR="000C2735">
        <w:rPr>
          <w:sz w:val="22"/>
        </w:rPr>
        <w:t xml:space="preserve">(the </w:t>
      </w:r>
      <w:r w:rsidR="000C2735">
        <w:t>terminologies is UE-side model defined in AI 9.2.1</w:t>
      </w:r>
      <w:r w:rsidR="000C2735">
        <w:rPr>
          <w:sz w:val="22"/>
        </w:rPr>
        <w:t>)</w:t>
      </w:r>
      <w:r w:rsidRPr="00D40758">
        <w:rPr>
          <w:sz w:val="22"/>
        </w:rPr>
        <w:t>,</w:t>
      </w:r>
      <w:bookmarkEnd w:id="19"/>
      <w:bookmarkEnd w:id="20"/>
      <w:r w:rsidRPr="00D40758">
        <w:rPr>
          <w:sz w:val="22"/>
        </w:rPr>
        <w:t xml:space="preserve"> </w:t>
      </w:r>
      <w:bookmarkStart w:id="21" w:name="OLE_LINK110"/>
      <w:bookmarkStart w:id="22" w:name="OLE_LINK111"/>
      <w:bookmarkStart w:id="23" w:name="OLE_LINK123"/>
      <w:r w:rsidR="00D40758" w:rsidRPr="00D40758">
        <w:rPr>
          <w:sz w:val="22"/>
        </w:rPr>
        <w:t xml:space="preserve">the </w:t>
      </w:r>
      <w:r w:rsidR="00D40758">
        <w:rPr>
          <w:sz w:val="22"/>
        </w:rPr>
        <w:t>positioning</w:t>
      </w:r>
      <w:r w:rsidR="00D40758" w:rsidRPr="00D40758">
        <w:rPr>
          <w:sz w:val="22"/>
        </w:rPr>
        <w:t xml:space="preserve"> process </w:t>
      </w:r>
      <w:r w:rsidR="00D40758">
        <w:rPr>
          <w:sz w:val="22"/>
        </w:rPr>
        <w:t>is</w:t>
      </w:r>
      <w:r w:rsidR="00D40758" w:rsidRPr="00D40758">
        <w:rPr>
          <w:sz w:val="22"/>
        </w:rPr>
        <w:t xml:space="preserve"> the </w:t>
      </w:r>
      <w:r w:rsidR="00D40758">
        <w:rPr>
          <w:sz w:val="22"/>
        </w:rPr>
        <w:t>UE infers its location by AI model and transfer the result to network side, thus c</w:t>
      </w:r>
      <w:r w:rsidR="002B0A4C" w:rsidRPr="00D40758">
        <w:rPr>
          <w:sz w:val="22"/>
        </w:rPr>
        <w:t>ollaboration level x is preferable</w:t>
      </w:r>
      <w:bookmarkEnd w:id="21"/>
      <w:bookmarkEnd w:id="22"/>
      <w:bookmarkEnd w:id="23"/>
      <w:r w:rsidR="002B0A4C" w:rsidRPr="00D40758">
        <w:rPr>
          <w:sz w:val="22"/>
        </w:rPr>
        <w:t xml:space="preserve"> since </w:t>
      </w:r>
      <w:r w:rsidR="00C14C93" w:rsidRPr="00D40758">
        <w:rPr>
          <w:sz w:val="22"/>
        </w:rPr>
        <w:t>AI model is more likely to replace the traditional position calculation method and no impact on the network side.</w:t>
      </w:r>
      <w:r w:rsidR="00A82E8C" w:rsidRPr="00D40758">
        <w:rPr>
          <w:sz w:val="22"/>
        </w:rPr>
        <w:t xml:space="preserve"> </w:t>
      </w:r>
    </w:p>
    <w:p w:rsidR="00C14C93" w:rsidRPr="001732F0" w:rsidRDefault="00D40758" w:rsidP="00DA738A">
      <w:pPr>
        <w:pStyle w:val="aff7"/>
        <w:numPr>
          <w:ilvl w:val="0"/>
          <w:numId w:val="22"/>
        </w:numPr>
        <w:adjustRightInd w:val="0"/>
        <w:snapToGrid w:val="0"/>
        <w:spacing w:after="120"/>
        <w:ind w:leftChars="0"/>
        <w:jc w:val="both"/>
        <w:rPr>
          <w:sz w:val="22"/>
        </w:rPr>
      </w:pPr>
      <w:r w:rsidRPr="001732F0">
        <w:rPr>
          <w:sz w:val="22"/>
        </w:rPr>
        <w:t>If the AI model</w:t>
      </w:r>
      <w:r w:rsidR="006B5F51">
        <w:rPr>
          <w:sz w:val="22"/>
        </w:rPr>
        <w:t xml:space="preserve"> is</w:t>
      </w:r>
      <w:r w:rsidRPr="001732F0">
        <w:rPr>
          <w:sz w:val="22"/>
        </w:rPr>
        <w:t xml:space="preserve"> deployed at network side</w:t>
      </w:r>
      <w:r w:rsidR="000C2735" w:rsidRPr="001732F0">
        <w:rPr>
          <w:sz w:val="22"/>
        </w:rPr>
        <w:t xml:space="preserve"> </w:t>
      </w:r>
      <w:r w:rsidRPr="001732F0">
        <w:rPr>
          <w:sz w:val="22"/>
        </w:rPr>
        <w:t>(</w:t>
      </w:r>
      <w:r w:rsidR="000C2735" w:rsidRPr="001732F0">
        <w:rPr>
          <w:sz w:val="22"/>
        </w:rPr>
        <w:t xml:space="preserve">the </w:t>
      </w:r>
      <w:r w:rsidR="000C2735">
        <w:t>terminologies is network-side model defined in AI 9.2.1</w:t>
      </w:r>
      <w:r w:rsidRPr="001732F0">
        <w:rPr>
          <w:sz w:val="22"/>
        </w:rPr>
        <w:t xml:space="preserve">), </w:t>
      </w:r>
      <w:r w:rsidR="000C2735" w:rsidRPr="001732F0">
        <w:rPr>
          <w:sz w:val="22"/>
        </w:rPr>
        <w:t xml:space="preserve">it is contradictory that UE based positioning refer to </w:t>
      </w:r>
      <w:r w:rsidR="001732F0" w:rsidRPr="001732F0">
        <w:rPr>
          <w:sz w:val="22"/>
        </w:rPr>
        <w:t xml:space="preserve">location calculation at UE side while direct AI positioning refer to location inference at network side which deploy the AI model. </w:t>
      </w:r>
      <w:r w:rsidR="001732F0">
        <w:rPr>
          <w:sz w:val="22"/>
        </w:rPr>
        <w:t xml:space="preserve">Thus </w:t>
      </w:r>
      <w:r w:rsidR="00A82E8C" w:rsidRPr="001732F0">
        <w:rPr>
          <w:sz w:val="22"/>
        </w:rPr>
        <w:t>NW side AI mo</w:t>
      </w:r>
      <w:r w:rsidR="001732F0">
        <w:rPr>
          <w:sz w:val="22"/>
        </w:rPr>
        <w:t>del is not support for this scenario</w:t>
      </w:r>
      <w:r w:rsidR="00A82E8C" w:rsidRPr="001732F0">
        <w:rPr>
          <w:sz w:val="22"/>
        </w:rPr>
        <w:t>.</w:t>
      </w:r>
    </w:p>
    <w:p w:rsidR="00C25D81" w:rsidRPr="001732F0" w:rsidRDefault="00C25D81" w:rsidP="00DA738A">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Observation </w:t>
      </w:r>
      <w:r w:rsidR="00B70C5F">
        <w:rPr>
          <w:rFonts w:ascii="Times New Roman" w:eastAsia="宋体" w:hAnsi="Times New Roman" w:cs="Times New Roman"/>
          <w:b/>
          <w:kern w:val="0"/>
          <w:sz w:val="22"/>
        </w:rPr>
        <w:t>1</w:t>
      </w:r>
      <w:r w:rsidRPr="006A0C04">
        <w:rPr>
          <w:rFonts w:ascii="Times New Roman" w:eastAsia="宋体" w:hAnsi="Times New Roman" w:cs="Times New Roman"/>
          <w:b/>
          <w:kern w:val="0"/>
          <w:sz w:val="22"/>
        </w:rPr>
        <w:t>:</w:t>
      </w:r>
      <w:r w:rsidR="006A0C04">
        <w:rPr>
          <w:rFonts w:ascii="Times New Roman" w:eastAsia="宋体" w:hAnsi="Times New Roman" w:cs="Times New Roman" w:hint="eastAsia"/>
          <w:b/>
          <w:kern w:val="0"/>
          <w:sz w:val="22"/>
        </w:rPr>
        <w:t xml:space="preserve"> </w:t>
      </w:r>
      <w:r w:rsidR="00D60828" w:rsidRPr="006A0C04">
        <w:rPr>
          <w:rFonts w:ascii="Times New Roman" w:eastAsia="宋体" w:hAnsi="Times New Roman" w:cs="Times New Roman"/>
          <w:i/>
          <w:sz w:val="22"/>
        </w:rPr>
        <w:t>Network</w:t>
      </w:r>
      <w:r w:rsidRPr="006A0C04">
        <w:rPr>
          <w:rFonts w:ascii="Times New Roman" w:eastAsia="宋体" w:hAnsi="Times New Roman" w:cs="Times New Roman"/>
          <w:i/>
          <w:sz w:val="22"/>
        </w:rPr>
        <w:t xml:space="preserve"> side AI model cannot </w:t>
      </w:r>
      <w:r w:rsidR="00696F04">
        <w:rPr>
          <w:rFonts w:ascii="Times New Roman" w:eastAsia="宋体" w:hAnsi="Times New Roman" w:cs="Times New Roman"/>
          <w:i/>
          <w:sz w:val="22"/>
        </w:rPr>
        <w:t>apply to</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UE based positioning combining with direct AI positioning</w:t>
      </w:r>
      <w:r w:rsidR="00696F04">
        <w:rPr>
          <w:rFonts w:ascii="Times New Roman" w:hAnsi="Times New Roman" w:cs="Times New Roman"/>
          <w:i/>
          <w:sz w:val="22"/>
          <w:lang w:val="en-GB"/>
        </w:rPr>
        <w:t xml:space="preserve"> for DL PRS based positioning</w:t>
      </w:r>
      <w:r w:rsidRPr="006A0C04">
        <w:rPr>
          <w:rFonts w:ascii="Times New Roman" w:hAnsi="Times New Roman" w:cs="Times New Roman"/>
          <w:i/>
          <w:sz w:val="22"/>
          <w:lang w:val="en-GB"/>
        </w:rPr>
        <w:t>.</w:t>
      </w:r>
    </w:p>
    <w:p w:rsidR="00A82E8C" w:rsidRPr="006A0C04" w:rsidRDefault="00A82E8C" w:rsidP="00DA738A">
      <w:pPr>
        <w:widowControl/>
        <w:adjustRightInd w:val="0"/>
        <w:snapToGrid w:val="0"/>
        <w:spacing w:after="120"/>
        <w:rPr>
          <w:rFonts w:ascii="Times New Roman" w:eastAsia="宋体" w:hAnsi="Times New Roman" w:cs="Times New Roman"/>
          <w:b/>
          <w:kern w:val="0"/>
          <w:sz w:val="22"/>
        </w:rPr>
      </w:pPr>
      <w:bookmarkStart w:id="24" w:name="OLE_LINK118"/>
      <w:bookmarkStart w:id="25" w:name="OLE_LINK119"/>
      <w:r w:rsidRPr="006A0C04">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1</w:t>
      </w:r>
      <w:r w:rsidR="006A0C04">
        <w:rPr>
          <w:rFonts w:ascii="Times New Roman" w:eastAsia="宋体" w:hAnsi="Times New Roman" w:cs="Times New Roman"/>
          <w:b/>
          <w:kern w:val="0"/>
          <w:sz w:val="22"/>
        </w:rPr>
        <w:t>:</w:t>
      </w:r>
      <w:r w:rsidR="006A0C04">
        <w:rPr>
          <w:rFonts w:ascii="Times New Roman" w:eastAsia="宋体" w:hAnsi="Times New Roman" w:cs="Times New Roman" w:hint="eastAsia"/>
          <w:b/>
          <w:kern w:val="0"/>
          <w:sz w:val="22"/>
        </w:rPr>
        <w:t xml:space="preserve"> </w:t>
      </w:r>
      <w:r w:rsidR="00444890" w:rsidRPr="006A0C04">
        <w:rPr>
          <w:rFonts w:ascii="Times New Roman" w:hAnsi="Times New Roman" w:cs="Times New Roman"/>
          <w:i/>
          <w:sz w:val="22"/>
          <w:lang w:val="en-GB"/>
        </w:rPr>
        <w:t>C</w:t>
      </w:r>
      <w:r w:rsidR="00A32285" w:rsidRPr="006A0C04">
        <w:rPr>
          <w:rFonts w:ascii="Times New Roman" w:hAnsi="Times New Roman" w:cs="Times New Roman"/>
          <w:i/>
          <w:sz w:val="22"/>
          <w:lang w:val="en-GB"/>
        </w:rPr>
        <w:t xml:space="preserve">ollaboration level x is preferable </w:t>
      </w:r>
      <w:r w:rsidR="001732F0">
        <w:rPr>
          <w:rFonts w:ascii="Times New Roman" w:hAnsi="Times New Roman" w:cs="Times New Roman"/>
          <w:i/>
          <w:sz w:val="22"/>
          <w:lang w:val="en-GB"/>
        </w:rPr>
        <w:t xml:space="preserve">when suppose direct AI model is deployed at UE side for </w:t>
      </w:r>
      <w:r w:rsidR="00444890" w:rsidRPr="006A0C04">
        <w:rPr>
          <w:rFonts w:ascii="Times New Roman" w:hAnsi="Times New Roman" w:cs="Times New Roman"/>
          <w:i/>
          <w:sz w:val="22"/>
          <w:lang w:val="en-GB"/>
        </w:rPr>
        <w:t>UE based positioning.</w:t>
      </w:r>
    </w:p>
    <w:bookmarkEnd w:id="24"/>
    <w:bookmarkEnd w:id="25"/>
    <w:p w:rsidR="00DD7B9E" w:rsidRPr="006A0C04" w:rsidRDefault="00DD7B9E" w:rsidP="00DA738A">
      <w:pPr>
        <w:adjustRightInd w:val="0"/>
        <w:snapToGrid w:val="0"/>
        <w:spacing w:after="120"/>
        <w:rPr>
          <w:rFonts w:ascii="Times New Roman" w:hAnsi="Times New Roman" w:cs="Times New Roman"/>
          <w:sz w:val="22"/>
          <w:lang w:val="en-GB"/>
        </w:rPr>
      </w:pPr>
    </w:p>
    <w:bookmarkEnd w:id="15"/>
    <w:bookmarkEnd w:id="16"/>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based positioning combining with AI assisted positioning</w:t>
      </w:r>
    </w:p>
    <w:p w:rsidR="00077CF4" w:rsidRDefault="00954353" w:rsidP="00DA738A">
      <w:pPr>
        <w:spacing w:after="120"/>
        <w:rPr>
          <w:rFonts w:ascii="Times New Roman" w:hAnsi="Times New Roman" w:cs="Times New Roman"/>
          <w:sz w:val="22"/>
          <w:lang w:val="en-GB"/>
        </w:rPr>
      </w:pPr>
      <w:r w:rsidRPr="006A0C04">
        <w:rPr>
          <w:rFonts w:ascii="Times New Roman" w:hAnsi="Times New Roman" w:cs="Times New Roman"/>
          <w:sz w:val="22"/>
          <w:lang w:val="en-GB"/>
        </w:rPr>
        <w:t>From the</w:t>
      </w:r>
      <w:r w:rsidR="007F3175" w:rsidRPr="007F3175">
        <w:rPr>
          <w:rFonts w:ascii="Times New Roman" w:hAnsi="Times New Roman" w:cs="Times New Roman"/>
          <w:sz w:val="22"/>
          <w:lang w:val="en-GB"/>
        </w:rPr>
        <w:t xml:space="preserve"> </w:t>
      </w:r>
      <w:r w:rsidR="007F3175" w:rsidRPr="006A0C04">
        <w:rPr>
          <w:rFonts w:ascii="Times New Roman" w:hAnsi="Times New Roman" w:cs="Times New Roman"/>
          <w:sz w:val="22"/>
          <w:lang w:val="en-GB"/>
        </w:rPr>
        <w:t>previous</w:t>
      </w:r>
      <w:r w:rsidRPr="006A0C04">
        <w:rPr>
          <w:rFonts w:ascii="Times New Roman" w:hAnsi="Times New Roman" w:cs="Times New Roman"/>
          <w:sz w:val="22"/>
          <w:lang w:val="en-GB"/>
        </w:rPr>
        <w:t xml:space="preserve"> agreement</w:t>
      </w:r>
      <w:r w:rsidR="007F3175">
        <w:rPr>
          <w:rFonts w:ascii="Times New Roman" w:hAnsi="Times New Roman" w:cs="Times New Roman"/>
          <w:sz w:val="22"/>
          <w:lang w:val="en-GB"/>
        </w:rPr>
        <w:t xml:space="preserve">s, </w:t>
      </w:r>
      <w:r w:rsidRPr="006A0C04">
        <w:rPr>
          <w:rFonts w:ascii="Times New Roman" w:hAnsi="Times New Roman" w:cs="Times New Roman"/>
          <w:sz w:val="22"/>
          <w:lang w:val="en-GB"/>
        </w:rPr>
        <w:t>AI assisted positioning</w:t>
      </w:r>
      <w:r w:rsidR="007F3175">
        <w:rPr>
          <w:rFonts w:ascii="Times New Roman" w:hAnsi="Times New Roman" w:cs="Times New Roman"/>
          <w:sz w:val="22"/>
          <w:lang w:val="en-GB"/>
        </w:rPr>
        <w:t xml:space="preserve"> termed as the </w:t>
      </w:r>
      <w:r w:rsidR="007F3175">
        <w:rPr>
          <w:rFonts w:ascii="Times New Roman" w:hAnsi="Times New Roman" w:cs="Times New Roman" w:hint="eastAsia"/>
          <w:sz w:val="22"/>
          <w:lang w:val="en-GB"/>
        </w:rPr>
        <w:t>AI</w:t>
      </w:r>
      <w:r w:rsidR="007F3175">
        <w:rPr>
          <w:rFonts w:ascii="Times New Roman" w:hAnsi="Times New Roman" w:cs="Times New Roman"/>
          <w:sz w:val="22"/>
          <w:lang w:val="en-GB"/>
        </w:rPr>
        <w:t xml:space="preserve"> </w:t>
      </w:r>
      <w:r w:rsidR="007F3175">
        <w:rPr>
          <w:rFonts w:ascii="Times New Roman" w:hAnsi="Times New Roman" w:cs="Times New Roman" w:hint="eastAsia"/>
          <w:sz w:val="22"/>
          <w:lang w:val="en-GB"/>
        </w:rPr>
        <w:t>model</w:t>
      </w:r>
      <w:r w:rsidRPr="006A0C04">
        <w:rPr>
          <w:rFonts w:ascii="Times New Roman" w:hAnsi="Times New Roman" w:cs="Times New Roman"/>
          <w:sz w:val="22"/>
          <w:lang w:val="en-GB"/>
        </w:rPr>
        <w:t xml:space="preserve"> output</w:t>
      </w:r>
      <w:r w:rsidR="007F3175">
        <w:rPr>
          <w:rFonts w:ascii="Times New Roman" w:hAnsi="Times New Roman" w:cs="Times New Roman" w:hint="eastAsia"/>
          <w:sz w:val="22"/>
          <w:lang w:val="en-GB"/>
        </w:rPr>
        <w:t>s</w:t>
      </w:r>
      <w:r w:rsidRPr="006A0C04">
        <w:rPr>
          <w:rFonts w:ascii="Times New Roman" w:hAnsi="Times New Roman" w:cs="Times New Roman"/>
          <w:sz w:val="22"/>
          <w:lang w:val="en-GB"/>
        </w:rPr>
        <w:t xml:space="preserve"> </w:t>
      </w:r>
      <w:bookmarkStart w:id="26" w:name="OLE_LINK120"/>
      <w:bookmarkStart w:id="27" w:name="OLE_LINK121"/>
      <w:bookmarkStart w:id="28" w:name="OLE_LINK122"/>
      <w:r w:rsidR="003F38E3" w:rsidRPr="006A0C04">
        <w:rPr>
          <w:rFonts w:ascii="Times New Roman" w:hAnsi="Times New Roman" w:cs="Times New Roman"/>
          <w:sz w:val="22"/>
          <w:lang w:val="en-GB"/>
        </w:rPr>
        <w:t>new measurement and/or enhancement of existing measurement</w:t>
      </w:r>
      <w:bookmarkEnd w:id="26"/>
      <w:bookmarkEnd w:id="27"/>
      <w:bookmarkEnd w:id="28"/>
      <w:r w:rsidR="007F3175">
        <w:rPr>
          <w:rFonts w:ascii="Times New Roman" w:hAnsi="Times New Roman" w:cs="Times New Roman"/>
          <w:sz w:val="22"/>
          <w:lang w:val="en-GB"/>
        </w:rPr>
        <w:t xml:space="preserve"> rather than the UE location directly</w:t>
      </w:r>
      <w:r w:rsidR="003F38E3" w:rsidRPr="006A0C04">
        <w:rPr>
          <w:rFonts w:ascii="Times New Roman" w:hAnsi="Times New Roman" w:cs="Times New Roman"/>
          <w:sz w:val="22"/>
          <w:lang w:val="en-GB"/>
        </w:rPr>
        <w:t xml:space="preserve">. </w:t>
      </w:r>
      <w:bookmarkStart w:id="29" w:name="OLE_LINK116"/>
      <w:bookmarkStart w:id="30" w:name="OLE_LINK117"/>
      <w:r w:rsidR="00077CF4">
        <w:rPr>
          <w:rFonts w:ascii="Times New Roman" w:hAnsi="Times New Roman" w:cs="Times New Roman"/>
          <w:sz w:val="22"/>
          <w:lang w:val="en-GB"/>
        </w:rPr>
        <w:t>I</w:t>
      </w:r>
      <w:r w:rsidR="00077CF4">
        <w:rPr>
          <w:rFonts w:ascii="Times New Roman" w:hAnsi="Times New Roman" w:cs="Times New Roman" w:hint="eastAsia"/>
          <w:sz w:val="22"/>
          <w:lang w:val="en-GB"/>
        </w:rPr>
        <w:t>ntegrating</w:t>
      </w:r>
      <w:r w:rsidR="00077CF4">
        <w:rPr>
          <w:rFonts w:ascii="Times New Roman" w:hAnsi="Times New Roman" w:cs="Times New Roman"/>
          <w:sz w:val="22"/>
          <w:lang w:val="en-GB"/>
        </w:rPr>
        <w:t xml:space="preserve"> </w:t>
      </w:r>
      <w:r w:rsidR="00077CF4">
        <w:rPr>
          <w:rFonts w:ascii="Times New Roman" w:hAnsi="Times New Roman" w:cs="Times New Roman" w:hint="eastAsia"/>
          <w:sz w:val="22"/>
          <w:lang w:val="en-GB"/>
        </w:rPr>
        <w:t>the</w:t>
      </w:r>
      <w:r w:rsidR="00077CF4">
        <w:rPr>
          <w:rFonts w:ascii="Times New Roman" w:hAnsi="Times New Roman" w:cs="Times New Roman"/>
          <w:sz w:val="22"/>
          <w:lang w:val="en-GB"/>
        </w:rPr>
        <w:t xml:space="preserve"> definition and TS 38.305,</w:t>
      </w:r>
    </w:p>
    <w:p w:rsidR="00077CF4" w:rsidRPr="00043A81" w:rsidRDefault="00954353" w:rsidP="00DA738A">
      <w:pPr>
        <w:pStyle w:val="aff7"/>
        <w:numPr>
          <w:ilvl w:val="0"/>
          <w:numId w:val="22"/>
        </w:numPr>
        <w:spacing w:after="120"/>
        <w:ind w:leftChars="0"/>
        <w:jc w:val="both"/>
        <w:rPr>
          <w:sz w:val="22"/>
        </w:rPr>
      </w:pPr>
      <w:r w:rsidRPr="00043A81">
        <w:rPr>
          <w:sz w:val="22"/>
        </w:rPr>
        <w:t>If the AI model</w:t>
      </w:r>
      <w:r w:rsidR="006B5F51">
        <w:rPr>
          <w:sz w:val="22"/>
        </w:rPr>
        <w:t xml:space="preserve"> is</w:t>
      </w:r>
      <w:r w:rsidRPr="00043A81">
        <w:rPr>
          <w:sz w:val="22"/>
        </w:rPr>
        <w:t xml:space="preserve"> deployed at UE side, the technological process should be, inferring </w:t>
      </w:r>
      <w:r w:rsidR="00043A81">
        <w:rPr>
          <w:sz w:val="22"/>
        </w:rPr>
        <w:t>an</w:t>
      </w:r>
      <w:r w:rsidRPr="00043A81">
        <w:rPr>
          <w:sz w:val="22"/>
        </w:rPr>
        <w:t xml:space="preserve"> </w:t>
      </w:r>
      <w:r w:rsidR="00043A81">
        <w:rPr>
          <w:sz w:val="22"/>
        </w:rPr>
        <w:t xml:space="preserve">intermediate result </w:t>
      </w:r>
      <w:r w:rsidR="003F38E3" w:rsidRPr="00043A81">
        <w:rPr>
          <w:sz w:val="22"/>
        </w:rPr>
        <w:t xml:space="preserve">by AI model at UE side, calculating the UE positioning by the </w:t>
      </w:r>
      <w:r w:rsidR="00043A81" w:rsidRPr="00043A81">
        <w:rPr>
          <w:sz w:val="22"/>
        </w:rPr>
        <w:t>intermediate results</w:t>
      </w:r>
      <w:r w:rsidR="003F38E3" w:rsidRPr="00043A81">
        <w:rPr>
          <w:sz w:val="22"/>
        </w:rPr>
        <w:t xml:space="preserve"> via non-AI method</w:t>
      </w:r>
      <w:r w:rsidR="00043A81">
        <w:rPr>
          <w:sz w:val="22"/>
        </w:rPr>
        <w:t xml:space="preserve"> at UE side</w:t>
      </w:r>
      <w:r w:rsidR="003F38E3" w:rsidRPr="00043A81">
        <w:rPr>
          <w:sz w:val="22"/>
        </w:rPr>
        <w:t>.</w:t>
      </w:r>
      <w:bookmarkEnd w:id="29"/>
      <w:bookmarkEnd w:id="30"/>
      <w:r w:rsidR="003F38E3" w:rsidRPr="00043A81">
        <w:rPr>
          <w:sz w:val="22"/>
        </w:rPr>
        <w:t xml:space="preserve"> </w:t>
      </w:r>
      <w:r w:rsidR="00E768F0" w:rsidRPr="00043A81">
        <w:rPr>
          <w:sz w:val="22"/>
        </w:rPr>
        <w:t xml:space="preserve">Similar </w:t>
      </w:r>
      <w:r w:rsidR="00BC145D">
        <w:rPr>
          <w:sz w:val="22"/>
        </w:rPr>
        <w:t>as</w:t>
      </w:r>
      <w:r w:rsidR="00E768F0" w:rsidRPr="00043A81">
        <w:rPr>
          <w:sz w:val="22"/>
        </w:rPr>
        <w:t xml:space="preserve"> the above case, collaboration level x is preferable</w:t>
      </w:r>
      <w:r w:rsidR="00284D55">
        <w:rPr>
          <w:sz w:val="22"/>
        </w:rPr>
        <w:t xml:space="preserve"> since it is more likely </w:t>
      </w:r>
      <w:r w:rsidR="00284D55" w:rsidRPr="00284D55">
        <w:rPr>
          <w:rFonts w:eastAsiaTheme="minorEastAsia"/>
          <w:sz w:val="22"/>
          <w:lang w:eastAsia="zh-CN"/>
        </w:rPr>
        <w:t>implemented</w:t>
      </w:r>
      <w:r w:rsidR="00284D55" w:rsidRPr="00284D55">
        <w:rPr>
          <w:sz w:val="22"/>
        </w:rPr>
        <w:t xml:space="preserve"> </w:t>
      </w:r>
      <w:r w:rsidR="00284D55" w:rsidRPr="00284D55">
        <w:rPr>
          <w:rFonts w:eastAsiaTheme="minorEastAsia"/>
          <w:sz w:val="22"/>
          <w:lang w:eastAsia="zh-CN"/>
        </w:rPr>
        <w:t>by</w:t>
      </w:r>
      <w:r w:rsidR="00284D55" w:rsidRPr="00284D55">
        <w:rPr>
          <w:sz w:val="22"/>
        </w:rPr>
        <w:t xml:space="preserve"> </w:t>
      </w:r>
      <w:r w:rsidR="00284D55" w:rsidRPr="00284D55">
        <w:rPr>
          <w:rFonts w:eastAsiaTheme="minorEastAsia"/>
          <w:sz w:val="22"/>
          <w:lang w:eastAsia="zh-CN"/>
        </w:rPr>
        <w:t>UE</w:t>
      </w:r>
      <w:r w:rsidR="00284D55">
        <w:rPr>
          <w:rFonts w:eastAsiaTheme="minorEastAsia"/>
          <w:sz w:val="22"/>
          <w:lang w:eastAsia="zh-CN"/>
        </w:rPr>
        <w:t>-self and transparent for network</w:t>
      </w:r>
      <w:r w:rsidR="00E768F0" w:rsidRPr="00284D55">
        <w:rPr>
          <w:sz w:val="22"/>
        </w:rPr>
        <w:t>.</w:t>
      </w:r>
      <w:r w:rsidR="00E768F0" w:rsidRPr="00043A81">
        <w:rPr>
          <w:sz w:val="22"/>
        </w:rPr>
        <w:t xml:space="preserve"> </w:t>
      </w:r>
    </w:p>
    <w:p w:rsidR="00E768F0" w:rsidRPr="006A0C04" w:rsidRDefault="00E768F0" w:rsidP="00DA738A">
      <w:pPr>
        <w:pStyle w:val="aff7"/>
        <w:numPr>
          <w:ilvl w:val="0"/>
          <w:numId w:val="22"/>
        </w:numPr>
        <w:adjustRightInd w:val="0"/>
        <w:snapToGrid w:val="0"/>
        <w:spacing w:after="120"/>
        <w:ind w:leftChars="0"/>
        <w:jc w:val="both"/>
        <w:rPr>
          <w:sz w:val="22"/>
        </w:rPr>
      </w:pPr>
      <w:r w:rsidRPr="006A0C04">
        <w:rPr>
          <w:sz w:val="22"/>
        </w:rPr>
        <w:t>If the AI model</w:t>
      </w:r>
      <w:r w:rsidR="006B5F51">
        <w:rPr>
          <w:sz w:val="22"/>
        </w:rPr>
        <w:t xml:space="preserve"> is</w:t>
      </w:r>
      <w:r w:rsidRPr="006A0C04">
        <w:rPr>
          <w:sz w:val="22"/>
        </w:rPr>
        <w:t xml:space="preserve"> deployed at network side, the normal technological process should be, inferring </w:t>
      </w:r>
      <w:r w:rsidR="008031B5">
        <w:rPr>
          <w:sz w:val="22"/>
        </w:rPr>
        <w:t>an</w:t>
      </w:r>
      <w:r w:rsidR="008031B5" w:rsidRPr="00043A81">
        <w:rPr>
          <w:sz w:val="22"/>
        </w:rPr>
        <w:t xml:space="preserve"> </w:t>
      </w:r>
      <w:r w:rsidR="008031B5">
        <w:rPr>
          <w:sz w:val="22"/>
        </w:rPr>
        <w:t>intermediate result</w:t>
      </w:r>
      <w:r w:rsidRPr="006A0C04">
        <w:rPr>
          <w:sz w:val="22"/>
        </w:rPr>
        <w:t xml:space="preserve"> by AI model at network side, transferring the </w:t>
      </w:r>
      <w:r w:rsidR="008031B5" w:rsidRPr="008031B5">
        <w:rPr>
          <w:sz w:val="22"/>
        </w:rPr>
        <w:t>intermediate result</w:t>
      </w:r>
      <w:r w:rsidRPr="006A0C04">
        <w:rPr>
          <w:sz w:val="22"/>
        </w:rPr>
        <w:t xml:space="preserve"> to UE side, and calculating the UE positioning by the </w:t>
      </w:r>
      <w:r w:rsidR="008031B5" w:rsidRPr="008031B5">
        <w:rPr>
          <w:sz w:val="22"/>
        </w:rPr>
        <w:t>intermediate result</w:t>
      </w:r>
      <w:r w:rsidRPr="006A0C04">
        <w:rPr>
          <w:sz w:val="22"/>
        </w:rPr>
        <w:t xml:space="preserve"> via non-AI method. Although network side AI model can work, r</w:t>
      </w:r>
      <w:r w:rsidR="008031B5">
        <w:rPr>
          <w:sz w:val="22"/>
        </w:rPr>
        <w:t xml:space="preserve">esource overhead, </w:t>
      </w:r>
      <w:r w:rsidRPr="006A0C04">
        <w:rPr>
          <w:sz w:val="22"/>
        </w:rPr>
        <w:t>location delay</w:t>
      </w:r>
      <w:r w:rsidR="008031B5">
        <w:rPr>
          <w:sz w:val="22"/>
        </w:rPr>
        <w:t xml:space="preserve"> and specification complexity</w:t>
      </w:r>
      <w:r w:rsidRPr="006A0C04">
        <w:rPr>
          <w:sz w:val="22"/>
        </w:rPr>
        <w:t xml:space="preserve"> </w:t>
      </w:r>
      <w:r w:rsidR="008031B5">
        <w:rPr>
          <w:sz w:val="22"/>
        </w:rPr>
        <w:t>will</w:t>
      </w:r>
      <w:r w:rsidRPr="006A0C04">
        <w:rPr>
          <w:sz w:val="22"/>
        </w:rPr>
        <w:t xml:space="preserve"> be introduced compar</w:t>
      </w:r>
      <w:r w:rsidR="00BC145D">
        <w:rPr>
          <w:sz w:val="22"/>
        </w:rPr>
        <w:t>ed</w:t>
      </w:r>
      <w:r w:rsidRPr="006A0C04">
        <w:rPr>
          <w:sz w:val="22"/>
        </w:rPr>
        <w:t xml:space="preserve"> with </w:t>
      </w:r>
      <w:r w:rsidR="008031B5">
        <w:rPr>
          <w:sz w:val="22"/>
        </w:rPr>
        <w:t>current</w:t>
      </w:r>
      <w:r w:rsidRPr="006A0C04">
        <w:rPr>
          <w:sz w:val="22"/>
        </w:rPr>
        <w:t xml:space="preserve"> positioning</w:t>
      </w:r>
      <w:r w:rsidR="008031B5">
        <w:rPr>
          <w:sz w:val="22"/>
        </w:rPr>
        <w:t xml:space="preserve"> mechanism</w:t>
      </w:r>
      <w:r w:rsidRPr="006A0C04">
        <w:rPr>
          <w:sz w:val="22"/>
        </w:rPr>
        <w:t xml:space="preserve">. </w:t>
      </w:r>
    </w:p>
    <w:p w:rsidR="00E768F0" w:rsidRPr="00892D00" w:rsidRDefault="00E768F0" w:rsidP="00DA738A">
      <w:pPr>
        <w:widowControl/>
        <w:adjustRightInd w:val="0"/>
        <w:snapToGrid w:val="0"/>
        <w:spacing w:after="120"/>
        <w:rPr>
          <w:rFonts w:ascii="Times New Roman" w:eastAsia="宋体" w:hAnsi="Times New Roman" w:cs="Times New Roman"/>
          <w:b/>
          <w:kern w:val="0"/>
          <w:sz w:val="22"/>
        </w:rPr>
      </w:pPr>
      <w:bookmarkStart w:id="31" w:name="OLE_LINK126"/>
      <w:bookmarkStart w:id="32" w:name="OLE_LINK127"/>
      <w:r w:rsidRPr="006A0C04">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2</w:t>
      </w:r>
      <w:r w:rsidR="00892D00">
        <w:rPr>
          <w:rFonts w:ascii="Times New Roman" w:eastAsia="宋体" w:hAnsi="Times New Roman" w:cs="Times New Roman"/>
          <w:b/>
          <w:kern w:val="0"/>
          <w:sz w:val="22"/>
        </w:rPr>
        <w:t>:</w:t>
      </w:r>
      <w:r w:rsidR="00892D00">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For </w:t>
      </w:r>
      <w:r w:rsidRPr="006A0C04">
        <w:rPr>
          <w:rFonts w:ascii="Times New Roman" w:hAnsi="Times New Roman" w:cs="Times New Roman"/>
          <w:i/>
          <w:sz w:val="22"/>
          <w:lang w:val="en-GB"/>
        </w:rPr>
        <w:t xml:space="preserve">UE based positioning combining with </w:t>
      </w:r>
      <w:r w:rsidR="00455C75" w:rsidRPr="006A0C04">
        <w:rPr>
          <w:rFonts w:ascii="Times New Roman" w:hAnsi="Times New Roman" w:cs="Times New Roman"/>
          <w:i/>
          <w:sz w:val="22"/>
          <w:lang w:val="en-GB"/>
        </w:rPr>
        <w:t>AI assisted</w:t>
      </w:r>
      <w:r w:rsidRPr="006A0C04">
        <w:rPr>
          <w:rFonts w:ascii="Times New Roman" w:hAnsi="Times New Roman" w:cs="Times New Roman"/>
          <w:i/>
          <w:sz w:val="22"/>
          <w:lang w:val="en-GB"/>
        </w:rPr>
        <w:t xml:space="preserve"> positioning, </w:t>
      </w:r>
      <w:r w:rsidR="008031B5">
        <w:rPr>
          <w:rFonts w:ascii="Times New Roman" w:eastAsia="宋体" w:hAnsi="Times New Roman" w:cs="Times New Roman"/>
          <w:i/>
          <w:sz w:val="22"/>
        </w:rPr>
        <w:t>only UE</w:t>
      </w:r>
      <w:r w:rsidRPr="006A0C04">
        <w:rPr>
          <w:rFonts w:ascii="Times New Roman" w:eastAsia="宋体" w:hAnsi="Times New Roman" w:cs="Times New Roman"/>
          <w:i/>
          <w:sz w:val="22"/>
        </w:rPr>
        <w:t xml:space="preserve"> side AI model</w:t>
      </w:r>
      <w:r w:rsidR="008031B5">
        <w:rPr>
          <w:rFonts w:ascii="Times New Roman" w:eastAsia="宋体" w:hAnsi="Times New Roman" w:cs="Times New Roman"/>
          <w:i/>
          <w:sz w:val="22"/>
        </w:rPr>
        <w:t xml:space="preserve"> rather than network side mode</w:t>
      </w:r>
      <w:r w:rsidRPr="006A0C04">
        <w:rPr>
          <w:rFonts w:ascii="Times New Roman" w:eastAsia="宋体" w:hAnsi="Times New Roman" w:cs="Times New Roman"/>
          <w:i/>
          <w:sz w:val="22"/>
        </w:rPr>
        <w:t xml:space="preserve"> is not supported</w:t>
      </w:r>
      <w:r w:rsidR="008031B5">
        <w:rPr>
          <w:rFonts w:ascii="Times New Roman" w:eastAsia="宋体" w:hAnsi="Times New Roman" w:cs="Times New Roman"/>
          <w:i/>
          <w:sz w:val="22"/>
        </w:rPr>
        <w:t xml:space="preserve"> considering the additional </w:t>
      </w:r>
      <w:r w:rsidR="008031B5" w:rsidRPr="008031B5">
        <w:rPr>
          <w:rFonts w:ascii="Times New Roman" w:eastAsia="宋体" w:hAnsi="Times New Roman" w:cs="Times New Roman"/>
          <w:i/>
          <w:sz w:val="22"/>
        </w:rPr>
        <w:t>specification complexity</w:t>
      </w:r>
      <w:r w:rsidR="008031B5">
        <w:rPr>
          <w:rFonts w:ascii="Times New Roman" w:eastAsia="宋体" w:hAnsi="Times New Roman" w:cs="Times New Roman"/>
          <w:i/>
          <w:sz w:val="22"/>
        </w:rPr>
        <w:t>.</w:t>
      </w:r>
      <w:r w:rsidRPr="006A0C04">
        <w:rPr>
          <w:rFonts w:ascii="Times New Roman" w:eastAsia="宋体" w:hAnsi="Times New Roman" w:cs="Times New Roman"/>
          <w:i/>
          <w:sz w:val="22"/>
        </w:rPr>
        <w:t xml:space="preserve"> </w:t>
      </w:r>
      <w:r w:rsidR="008031B5" w:rsidRPr="006A0C04">
        <w:rPr>
          <w:rFonts w:ascii="Times New Roman" w:hAnsi="Times New Roman" w:cs="Times New Roman"/>
          <w:i/>
          <w:sz w:val="22"/>
          <w:lang w:val="en-GB"/>
        </w:rPr>
        <w:t>Collaboration</w:t>
      </w:r>
      <w:r w:rsidR="008031B5">
        <w:rPr>
          <w:rFonts w:ascii="Times New Roman" w:hAnsi="Times New Roman" w:cs="Times New Roman"/>
          <w:i/>
          <w:sz w:val="22"/>
          <w:lang w:val="en-GB"/>
        </w:rPr>
        <w:t xml:space="preserve"> </w:t>
      </w:r>
      <w:r w:rsidRPr="006A0C04">
        <w:rPr>
          <w:rFonts w:ascii="Times New Roman" w:hAnsi="Times New Roman" w:cs="Times New Roman"/>
          <w:i/>
          <w:sz w:val="22"/>
          <w:lang w:val="en-GB"/>
        </w:rPr>
        <w:t xml:space="preserve">level x is preferable for </w:t>
      </w:r>
      <w:r w:rsidR="008031B5">
        <w:rPr>
          <w:rFonts w:ascii="Times New Roman" w:eastAsia="宋体" w:hAnsi="Times New Roman" w:cs="Times New Roman"/>
          <w:i/>
          <w:sz w:val="22"/>
        </w:rPr>
        <w:t>this scenario</w:t>
      </w:r>
      <w:r w:rsidRPr="006A0C04">
        <w:rPr>
          <w:rFonts w:ascii="Times New Roman" w:hAnsi="Times New Roman" w:cs="Times New Roman"/>
          <w:i/>
          <w:sz w:val="22"/>
          <w:lang w:val="en-GB"/>
        </w:rPr>
        <w:t>.</w:t>
      </w:r>
    </w:p>
    <w:bookmarkEnd w:id="31"/>
    <w:bookmarkEnd w:id="32"/>
    <w:p w:rsidR="00591996" w:rsidRPr="006A0C04" w:rsidRDefault="00591996" w:rsidP="00DA738A">
      <w:pPr>
        <w:adjustRightInd w:val="0"/>
        <w:snapToGrid w:val="0"/>
        <w:spacing w:after="120"/>
        <w:rPr>
          <w:rFonts w:ascii="Times New Roman" w:hAnsi="Times New Roman" w:cs="Times New Roman"/>
          <w:sz w:val="22"/>
          <w:lang w:val="en-GB"/>
        </w:rPr>
      </w:pPr>
    </w:p>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assisted positioning combining with direct AI positioning</w:t>
      </w:r>
    </w:p>
    <w:p w:rsidR="00BC145D" w:rsidRDefault="00E11FD1"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From </w:t>
      </w:r>
      <w:r w:rsidR="00EB089F">
        <w:rPr>
          <w:rFonts w:ascii="Times New Roman" w:hAnsi="Times New Roman" w:cs="Times New Roman"/>
          <w:sz w:val="22"/>
          <w:lang w:val="en-GB"/>
        </w:rPr>
        <w:t>the definition of TS 38.305</w:t>
      </w:r>
      <w:r w:rsidRPr="006A0C04">
        <w:rPr>
          <w:rFonts w:ascii="Times New Roman" w:hAnsi="Times New Roman" w:cs="Times New Roman"/>
          <w:sz w:val="22"/>
          <w:lang w:val="en-GB"/>
        </w:rPr>
        <w:t>, UE assisted positioning refer</w:t>
      </w:r>
      <w:r w:rsidR="006B5F51">
        <w:rPr>
          <w:rFonts w:ascii="Times New Roman" w:hAnsi="Times New Roman" w:cs="Times New Roman"/>
          <w:sz w:val="22"/>
          <w:lang w:val="en-GB"/>
        </w:rPr>
        <w:t>s</w:t>
      </w:r>
      <w:r w:rsidRPr="006A0C04">
        <w:rPr>
          <w:rFonts w:ascii="Times New Roman" w:hAnsi="Times New Roman" w:cs="Times New Roman"/>
          <w:sz w:val="22"/>
          <w:lang w:val="en-GB"/>
        </w:rPr>
        <w:t xml:space="preserve"> to that UE provides measurements (but does not make the positioning calculation) and NW makes the positioning calculation based on the measurements.</w:t>
      </w:r>
      <w:r w:rsidR="00455C75" w:rsidRPr="006A0C04">
        <w:rPr>
          <w:rFonts w:ascii="Times New Roman" w:hAnsi="Times New Roman" w:cs="Times New Roman"/>
          <w:sz w:val="22"/>
          <w:lang w:val="en-GB"/>
        </w:rPr>
        <w:t xml:space="preserve"> </w:t>
      </w:r>
      <w:r w:rsidR="00BC145D" w:rsidRPr="00BC145D">
        <w:rPr>
          <w:rFonts w:ascii="Times New Roman" w:hAnsi="Times New Roman" w:cs="Times New Roman"/>
          <w:sz w:val="22"/>
          <w:lang w:val="en-GB"/>
        </w:rPr>
        <w:t xml:space="preserve">Integrating </w:t>
      </w:r>
      <w:r w:rsidR="00696F04">
        <w:rPr>
          <w:rFonts w:ascii="Times New Roman" w:hAnsi="Times New Roman" w:cs="Times New Roman"/>
          <w:sz w:val="22"/>
          <w:lang w:val="en-GB"/>
        </w:rPr>
        <w:t>this</w:t>
      </w:r>
      <w:r w:rsidR="00BC145D" w:rsidRPr="00BC145D">
        <w:rPr>
          <w:rFonts w:ascii="Times New Roman" w:hAnsi="Times New Roman" w:cs="Times New Roman"/>
          <w:sz w:val="22"/>
          <w:lang w:val="en-GB"/>
        </w:rPr>
        <w:t xml:space="preserve"> definition and </w:t>
      </w:r>
      <w:r w:rsidR="00696F04">
        <w:rPr>
          <w:rFonts w:ascii="Times New Roman" w:hAnsi="Times New Roman" w:cs="Times New Roman"/>
          <w:sz w:val="22"/>
          <w:lang w:val="en-GB"/>
        </w:rPr>
        <w:t>p</w:t>
      </w:r>
      <w:r w:rsidR="006B5F51">
        <w:rPr>
          <w:rFonts w:ascii="Times New Roman" w:hAnsi="Times New Roman" w:cs="Times New Roman"/>
          <w:sz w:val="22"/>
          <w:lang w:val="en-GB"/>
        </w:rPr>
        <w:t>re</w:t>
      </w:r>
      <w:r w:rsidR="00696F04">
        <w:rPr>
          <w:rFonts w:ascii="Times New Roman" w:hAnsi="Times New Roman" w:cs="Times New Roman"/>
          <w:sz w:val="22"/>
          <w:lang w:val="en-GB"/>
        </w:rPr>
        <w:t>vious agreement</w:t>
      </w:r>
      <w:r w:rsidR="00BC145D" w:rsidRPr="00BC145D">
        <w:rPr>
          <w:rFonts w:ascii="Times New Roman" w:hAnsi="Times New Roman" w:cs="Times New Roman"/>
          <w:sz w:val="22"/>
          <w:lang w:val="en-GB"/>
        </w:rPr>
        <w:t>,</w:t>
      </w:r>
      <w:r w:rsidR="00696F04">
        <w:rPr>
          <w:rFonts w:ascii="Times New Roman" w:hAnsi="Times New Roman" w:cs="Times New Roman"/>
          <w:sz w:val="22"/>
          <w:lang w:val="en-GB"/>
        </w:rPr>
        <w:t xml:space="preserve"> f</w:t>
      </w:r>
      <w:r w:rsidR="00BC145D" w:rsidRPr="00BC145D">
        <w:rPr>
          <w:rFonts w:ascii="Times New Roman" w:hAnsi="Times New Roman" w:cs="Times New Roman"/>
          <w:sz w:val="22"/>
          <w:lang w:val="en-GB"/>
        </w:rPr>
        <w:t>or DL PRS based positioning,</w:t>
      </w:r>
      <w:r w:rsidR="00BC145D">
        <w:rPr>
          <w:rFonts w:ascii="Times New Roman" w:hAnsi="Times New Roman" w:cs="Times New Roman"/>
          <w:sz w:val="22"/>
          <w:lang w:val="en-GB"/>
        </w:rPr>
        <w:t xml:space="preserve"> </w:t>
      </w:r>
    </w:p>
    <w:p w:rsidR="00C25D81" w:rsidRPr="006B5F51" w:rsidRDefault="00455C75" w:rsidP="00DA738A">
      <w:pPr>
        <w:pStyle w:val="aff7"/>
        <w:numPr>
          <w:ilvl w:val="0"/>
          <w:numId w:val="22"/>
        </w:numPr>
        <w:adjustRightInd w:val="0"/>
        <w:snapToGrid w:val="0"/>
        <w:spacing w:after="120"/>
        <w:ind w:leftChars="0"/>
        <w:jc w:val="both"/>
        <w:rPr>
          <w:sz w:val="22"/>
        </w:rPr>
      </w:pPr>
      <w:r w:rsidRPr="006A0C04">
        <w:rPr>
          <w:sz w:val="22"/>
        </w:rPr>
        <w:lastRenderedPageBreak/>
        <w:t>If the AI model</w:t>
      </w:r>
      <w:r w:rsidR="006B5F51">
        <w:rPr>
          <w:sz w:val="22"/>
        </w:rPr>
        <w:t xml:space="preserve"> is</w:t>
      </w:r>
      <w:r w:rsidRPr="006A0C04">
        <w:rPr>
          <w:sz w:val="22"/>
        </w:rPr>
        <w:t xml:space="preserve"> deployed at UE side, the technological process should be, inferring </w:t>
      </w:r>
      <w:r w:rsidR="00E30AAA">
        <w:rPr>
          <w:sz w:val="22"/>
        </w:rPr>
        <w:t>an</w:t>
      </w:r>
      <w:r w:rsidR="00E30AAA" w:rsidRPr="00043A81">
        <w:rPr>
          <w:sz w:val="22"/>
        </w:rPr>
        <w:t xml:space="preserve"> </w:t>
      </w:r>
      <w:r w:rsidR="00E30AAA">
        <w:rPr>
          <w:sz w:val="22"/>
        </w:rPr>
        <w:t>intermediate result</w:t>
      </w:r>
      <w:r w:rsidRPr="006A0C04">
        <w:rPr>
          <w:sz w:val="22"/>
        </w:rPr>
        <w:t xml:space="preserve"> by AI model at UE side, transferring the measurement to </w:t>
      </w:r>
      <w:r w:rsidR="00E30AAA">
        <w:rPr>
          <w:sz w:val="22"/>
        </w:rPr>
        <w:t>gNB</w:t>
      </w:r>
      <w:r w:rsidRPr="006A0C04">
        <w:rPr>
          <w:sz w:val="22"/>
        </w:rPr>
        <w:t xml:space="preserve">, calculating the UE positioning by the measurement via </w:t>
      </w:r>
      <w:r w:rsidR="007942BC" w:rsidRPr="006A0C04">
        <w:rPr>
          <w:sz w:val="22"/>
        </w:rPr>
        <w:t xml:space="preserve">another AI model deployed at </w:t>
      </w:r>
      <w:r w:rsidR="00A77FB7" w:rsidRPr="006A0C04">
        <w:rPr>
          <w:sz w:val="22"/>
        </w:rPr>
        <w:t>network</w:t>
      </w:r>
      <w:r w:rsidR="007942BC" w:rsidRPr="006A0C04">
        <w:rPr>
          <w:sz w:val="22"/>
        </w:rPr>
        <w:t xml:space="preserve"> sides</w:t>
      </w:r>
      <w:r w:rsidRPr="006A0C04">
        <w:rPr>
          <w:sz w:val="22"/>
        </w:rPr>
        <w:t xml:space="preserve">. </w:t>
      </w:r>
      <w:r w:rsidR="00C25D81" w:rsidRPr="006A0C04">
        <w:rPr>
          <w:sz w:val="22"/>
        </w:rPr>
        <w:t xml:space="preserve">It seems </w:t>
      </w:r>
      <w:r w:rsidR="00E30AAA">
        <w:rPr>
          <w:sz w:val="22"/>
        </w:rPr>
        <w:t xml:space="preserve">another AI model must be needed at network side to infer the UE location. Therefore, </w:t>
      </w:r>
      <w:r w:rsidR="00C25D81" w:rsidRPr="006A0C04">
        <w:rPr>
          <w:sz w:val="22"/>
        </w:rPr>
        <w:t xml:space="preserve">only UE side model cannot work </w:t>
      </w:r>
      <w:r w:rsidR="00E30AAA">
        <w:rPr>
          <w:sz w:val="22"/>
        </w:rPr>
        <w:t xml:space="preserve">for this </w:t>
      </w:r>
      <w:r w:rsidR="004A0765">
        <w:rPr>
          <w:sz w:val="22"/>
        </w:rPr>
        <w:t>scenario</w:t>
      </w:r>
      <w:r w:rsidRPr="006A0C04">
        <w:rPr>
          <w:sz w:val="22"/>
        </w:rPr>
        <w:t xml:space="preserve">. </w:t>
      </w:r>
    </w:p>
    <w:p w:rsidR="00302164" w:rsidRDefault="00455C75"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6B5F51">
        <w:rPr>
          <w:sz w:val="22"/>
        </w:rPr>
        <w:t xml:space="preserve">is </w:t>
      </w:r>
      <w:r w:rsidRPr="006A0C04">
        <w:rPr>
          <w:sz w:val="22"/>
        </w:rPr>
        <w:t xml:space="preserve">deployed at network side, the normal technological process should be, </w:t>
      </w:r>
      <w:r w:rsidR="004A0765">
        <w:rPr>
          <w:sz w:val="22"/>
        </w:rPr>
        <w:t>obtaining</w:t>
      </w:r>
      <w:r w:rsidR="00444890" w:rsidRPr="006A0C04">
        <w:rPr>
          <w:sz w:val="22"/>
        </w:rPr>
        <w:t xml:space="preserve"> the measurement by traditional methods</w:t>
      </w:r>
      <w:r w:rsidR="00E30AAA">
        <w:rPr>
          <w:sz w:val="22"/>
        </w:rPr>
        <w:t xml:space="preserve"> at UE side</w:t>
      </w:r>
      <w:r w:rsidRPr="006A0C04">
        <w:rPr>
          <w:sz w:val="22"/>
        </w:rPr>
        <w:t xml:space="preserve">, transferring the measurement to </w:t>
      </w:r>
      <w:r w:rsidR="00444890" w:rsidRPr="006A0C04">
        <w:rPr>
          <w:sz w:val="22"/>
        </w:rPr>
        <w:t>network</w:t>
      </w:r>
      <w:r w:rsidR="004A0765">
        <w:rPr>
          <w:sz w:val="22"/>
        </w:rPr>
        <w:t xml:space="preserve"> side,</w:t>
      </w:r>
      <w:r w:rsidRPr="006A0C04">
        <w:rPr>
          <w:sz w:val="22"/>
        </w:rPr>
        <w:t xml:space="preserve"> </w:t>
      </w:r>
      <w:r w:rsidR="004A0765">
        <w:rPr>
          <w:sz w:val="22"/>
        </w:rPr>
        <w:t>inferring</w:t>
      </w:r>
      <w:r w:rsidRPr="006A0C04">
        <w:rPr>
          <w:sz w:val="22"/>
        </w:rPr>
        <w:t xml:space="preserve"> the UE </w:t>
      </w:r>
      <w:r w:rsidR="004A0765">
        <w:rPr>
          <w:sz w:val="22"/>
        </w:rPr>
        <w:t>location</w:t>
      </w:r>
      <w:r w:rsidRPr="006A0C04">
        <w:rPr>
          <w:sz w:val="22"/>
        </w:rPr>
        <w:t xml:space="preserve"> by the </w:t>
      </w:r>
      <w:r w:rsidR="00444890" w:rsidRPr="006A0C04">
        <w:rPr>
          <w:sz w:val="22"/>
        </w:rPr>
        <w:t>AI model deployed at network side</w:t>
      </w:r>
      <w:r w:rsidRPr="006A0C04">
        <w:rPr>
          <w:sz w:val="22"/>
        </w:rPr>
        <w:t xml:space="preserve">. </w:t>
      </w:r>
      <w:r w:rsidR="00302164" w:rsidRPr="006A0C04">
        <w:rPr>
          <w:sz w:val="22"/>
        </w:rPr>
        <w:t xml:space="preserve">A use case for this scenario is AI fingerprint positioning, where </w:t>
      </w:r>
      <w:r w:rsidR="00080C9A" w:rsidRPr="006A0C04">
        <w:rPr>
          <w:sz w:val="22"/>
        </w:rPr>
        <w:t>CIR is reported from UE side and then input to the AI model deployed at network side, the output of AI model is UE positioning.</w:t>
      </w:r>
      <w:r w:rsidR="004A0765">
        <w:rPr>
          <w:sz w:val="22"/>
        </w:rPr>
        <w:t xml:space="preserve"> The potential specification impact is how UE reports the CIR to network.</w:t>
      </w:r>
    </w:p>
    <w:p w:rsidR="006B5F51" w:rsidRPr="006B5F51" w:rsidRDefault="006B5F51" w:rsidP="00DA738A">
      <w:pPr>
        <w:adjustRightInd w:val="0"/>
        <w:snapToGrid w:val="0"/>
        <w:spacing w:after="120"/>
        <w:rPr>
          <w:rFonts w:ascii="Times New Roman" w:eastAsia="宋体" w:hAnsi="Times New Roman" w:cs="Times New Roman"/>
          <w:b/>
          <w:kern w:val="0"/>
          <w:sz w:val="22"/>
        </w:rPr>
      </w:pPr>
      <w:bookmarkStart w:id="33" w:name="OLE_LINK124"/>
      <w:bookmarkStart w:id="34" w:name="OLE_LINK125"/>
      <w:r w:rsidRPr="006B5F51">
        <w:rPr>
          <w:rFonts w:ascii="Times New Roman" w:eastAsia="宋体" w:hAnsi="Times New Roman" w:cs="Times New Roman"/>
          <w:b/>
          <w:kern w:val="0"/>
          <w:sz w:val="22"/>
        </w:rPr>
        <w:t xml:space="preserve">Observation </w:t>
      </w:r>
      <w:r w:rsidR="00B70C5F">
        <w:rPr>
          <w:rFonts w:ascii="Times New Roman" w:eastAsia="宋体" w:hAnsi="Times New Roman" w:cs="Times New Roman"/>
          <w:b/>
          <w:kern w:val="0"/>
          <w:sz w:val="22"/>
        </w:rPr>
        <w:t>2</w:t>
      </w:r>
      <w:r w:rsidRPr="006B5F51">
        <w:rPr>
          <w:rFonts w:ascii="Times New Roman" w:eastAsia="宋体" w:hAnsi="Times New Roman" w:cs="Times New Roman"/>
          <w:b/>
          <w:kern w:val="0"/>
          <w:sz w:val="22"/>
        </w:rPr>
        <w:t xml:space="preserve">: </w:t>
      </w:r>
      <w:r w:rsidRPr="006B5F51">
        <w:rPr>
          <w:rFonts w:ascii="Times New Roman" w:hAnsi="Times New Roman" w:cs="Times New Roman"/>
          <w:i/>
          <w:sz w:val="22"/>
        </w:rPr>
        <w:t>UE side AI model cannot apply to UE assisted positioning combining with direct AI positioning for DL PRS based positioning.</w:t>
      </w:r>
      <w:bookmarkEnd w:id="33"/>
      <w:bookmarkEnd w:id="34"/>
    </w:p>
    <w:p w:rsidR="00BB269D" w:rsidRPr="00892D00" w:rsidRDefault="00BB269D" w:rsidP="00DA738A">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3</w:t>
      </w:r>
      <w:r w:rsidR="00892D00">
        <w:rPr>
          <w:rFonts w:ascii="Times New Roman" w:eastAsia="宋体" w:hAnsi="Times New Roman" w:cs="Times New Roman"/>
          <w:b/>
          <w:kern w:val="0"/>
          <w:sz w:val="22"/>
        </w:rPr>
        <w:t>:</w:t>
      </w:r>
      <w:r w:rsidR="00892D00">
        <w:rPr>
          <w:rFonts w:ascii="Times New Roman" w:eastAsia="宋体" w:hAnsi="Times New Roman" w:cs="Times New Roman" w:hint="eastAsia"/>
          <w:b/>
          <w:kern w:val="0"/>
          <w:sz w:val="22"/>
        </w:rPr>
        <w:t xml:space="preserve"> </w:t>
      </w:r>
      <w:r w:rsidR="00E90DB3" w:rsidRPr="006A0C04">
        <w:rPr>
          <w:rFonts w:ascii="Times New Roman" w:eastAsia="宋体" w:hAnsi="Times New Roman" w:cs="Times New Roman"/>
          <w:i/>
          <w:sz w:val="22"/>
        </w:rPr>
        <w:t xml:space="preserve">AI fingerprint positioning can be served as a sub-use case </w:t>
      </w:r>
      <w:r w:rsidR="00030C1D" w:rsidRPr="006A0C04">
        <w:rPr>
          <w:rFonts w:ascii="Times New Roman" w:eastAsia="宋体" w:hAnsi="Times New Roman" w:cs="Times New Roman"/>
          <w:i/>
          <w:sz w:val="22"/>
        </w:rPr>
        <w:t>applying</w:t>
      </w:r>
      <w:r w:rsidR="00E90DB3" w:rsidRPr="006A0C04">
        <w:rPr>
          <w:rFonts w:ascii="Times New Roman" w:eastAsia="宋体" w:hAnsi="Times New Roman" w:cs="Times New Roman"/>
          <w:i/>
          <w:sz w:val="22"/>
        </w:rPr>
        <w:t xml:space="preserve"> </w:t>
      </w:r>
      <w:r w:rsidR="005C4D83" w:rsidRPr="006A0C04">
        <w:rPr>
          <w:rFonts w:ascii="Times New Roman" w:hAnsi="Times New Roman" w:cs="Times New Roman"/>
          <w:i/>
          <w:sz w:val="22"/>
          <w:lang w:val="en-GB"/>
        </w:rPr>
        <w:t>UE assisted positioning combining with direct AI positioning</w:t>
      </w:r>
      <w:r w:rsidRPr="006A0C04">
        <w:rPr>
          <w:rFonts w:ascii="Times New Roman" w:hAnsi="Times New Roman" w:cs="Times New Roman"/>
          <w:i/>
          <w:sz w:val="22"/>
          <w:lang w:val="en-GB"/>
        </w:rPr>
        <w:t>.</w:t>
      </w:r>
      <w:r w:rsidR="00EB3DA9">
        <w:rPr>
          <w:rFonts w:ascii="Times New Roman" w:hAnsi="Times New Roman" w:cs="Times New Roman"/>
          <w:i/>
          <w:sz w:val="22"/>
          <w:lang w:val="en-GB"/>
        </w:rPr>
        <w:t xml:space="preserve"> How to obtain CIR at network side should be further study.</w:t>
      </w:r>
    </w:p>
    <w:p w:rsidR="006A7A25" w:rsidRPr="006A0C04" w:rsidRDefault="006A7A25" w:rsidP="00DA738A">
      <w:pPr>
        <w:adjustRightInd w:val="0"/>
        <w:snapToGrid w:val="0"/>
        <w:spacing w:after="120"/>
        <w:rPr>
          <w:rFonts w:ascii="Times New Roman" w:hAnsi="Times New Roman" w:cs="Times New Roman"/>
          <w:sz w:val="22"/>
          <w:lang w:val="en-GB"/>
        </w:rPr>
      </w:pPr>
    </w:p>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assisted positioning combining with AI assisted positioning</w:t>
      </w:r>
    </w:p>
    <w:p w:rsidR="009554E7" w:rsidRPr="006A0C04" w:rsidRDefault="001D5B82" w:rsidP="00DA738A">
      <w:pPr>
        <w:adjustRightInd w:val="0"/>
        <w:snapToGrid w:val="0"/>
        <w:spacing w:after="120"/>
        <w:rPr>
          <w:rFonts w:ascii="Times New Roman" w:hAnsi="Times New Roman" w:cs="Times New Roman"/>
          <w:sz w:val="22"/>
          <w:lang w:val="en-GB"/>
        </w:rPr>
      </w:pPr>
      <w:bookmarkStart w:id="35" w:name="OLE_LINK130"/>
      <w:bookmarkStart w:id="36" w:name="OLE_LINK131"/>
      <w:bookmarkStart w:id="37" w:name="OLE_LINK34"/>
      <w:bookmarkStart w:id="38" w:name="OLE_LINK35"/>
      <w:bookmarkStart w:id="39" w:name="OLE_LINK36"/>
      <w:r w:rsidRPr="001D5B82">
        <w:rPr>
          <w:rFonts w:ascii="Times New Roman" w:hAnsi="Times New Roman" w:cs="Times New Roman"/>
          <w:sz w:val="22"/>
          <w:lang w:val="en-GB"/>
        </w:rPr>
        <w:t xml:space="preserve">Integrating </w:t>
      </w:r>
      <w:r>
        <w:rPr>
          <w:rFonts w:ascii="Times New Roman" w:hAnsi="Times New Roman" w:cs="Times New Roman"/>
          <w:sz w:val="22"/>
          <w:lang w:val="en-GB"/>
        </w:rPr>
        <w:t>the current</w:t>
      </w:r>
      <w:r w:rsidRPr="001D5B82">
        <w:rPr>
          <w:rFonts w:ascii="Times New Roman" w:hAnsi="Times New Roman" w:cs="Times New Roman"/>
          <w:sz w:val="22"/>
          <w:lang w:val="en-GB"/>
        </w:rPr>
        <w:t xml:space="preserve"> definition</w:t>
      </w:r>
      <w:r>
        <w:rPr>
          <w:rFonts w:ascii="Times New Roman" w:hAnsi="Times New Roman" w:cs="Times New Roman"/>
          <w:sz w:val="22"/>
          <w:lang w:val="en-GB"/>
        </w:rPr>
        <w:t>s and</w:t>
      </w:r>
      <w:r w:rsidRPr="001D5B82">
        <w:rPr>
          <w:rFonts w:ascii="Times New Roman" w:hAnsi="Times New Roman" w:cs="Times New Roman"/>
          <w:sz w:val="22"/>
          <w:lang w:val="en-GB"/>
        </w:rPr>
        <w:t xml:space="preserve"> agreement</w:t>
      </w:r>
      <w:r>
        <w:rPr>
          <w:rFonts w:ascii="Times New Roman" w:hAnsi="Times New Roman" w:cs="Times New Roman"/>
          <w:sz w:val="22"/>
          <w:lang w:val="en-GB"/>
        </w:rPr>
        <w:t>,</w:t>
      </w:r>
      <w:r w:rsidRPr="001D5B82">
        <w:rPr>
          <w:rFonts w:ascii="Times New Roman" w:hAnsi="Times New Roman" w:cs="Times New Roman"/>
          <w:sz w:val="22"/>
          <w:lang w:val="en-GB"/>
        </w:rPr>
        <w:t xml:space="preserve"> </w:t>
      </w:r>
      <w:r>
        <w:rPr>
          <w:rFonts w:ascii="Times New Roman" w:hAnsi="Times New Roman" w:cs="Times New Roman"/>
          <w:sz w:val="22"/>
          <w:lang w:val="en-GB"/>
        </w:rPr>
        <w:t>f</w:t>
      </w:r>
      <w:r w:rsidR="009554E7" w:rsidRPr="006A0C04">
        <w:rPr>
          <w:rFonts w:ascii="Times New Roman" w:hAnsi="Times New Roman" w:cs="Times New Roman"/>
          <w:sz w:val="22"/>
          <w:lang w:val="en-GB"/>
        </w:rPr>
        <w:t>or DL PRS based positioning,</w:t>
      </w:r>
    </w:p>
    <w:bookmarkEnd w:id="35"/>
    <w:bookmarkEnd w:id="36"/>
    <w:p w:rsidR="009554E7" w:rsidRPr="006A0C04" w:rsidRDefault="00E426C1"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BA4F28">
        <w:rPr>
          <w:sz w:val="22"/>
        </w:rPr>
        <w:t xml:space="preserve">is </w:t>
      </w:r>
      <w:r w:rsidRPr="006A0C04">
        <w:rPr>
          <w:sz w:val="22"/>
        </w:rPr>
        <w:t xml:space="preserve">deployed at UE side, the technological process should be, inferring </w:t>
      </w:r>
      <w:r w:rsidR="001B5D45" w:rsidRPr="001B5D45">
        <w:rPr>
          <w:sz w:val="22"/>
        </w:rPr>
        <w:t>an intermediate result</w:t>
      </w:r>
      <w:r w:rsidRPr="006A0C04">
        <w:rPr>
          <w:sz w:val="22"/>
        </w:rPr>
        <w:t xml:space="preserve"> by AI model at UE side, transferring the </w:t>
      </w:r>
      <w:r w:rsidR="001B5D45" w:rsidRPr="001B5D45">
        <w:rPr>
          <w:sz w:val="22"/>
        </w:rPr>
        <w:t>intermediate result</w:t>
      </w:r>
      <w:r w:rsidRPr="006A0C04">
        <w:rPr>
          <w:sz w:val="22"/>
        </w:rPr>
        <w:t xml:space="preserve"> to </w:t>
      </w:r>
      <w:r w:rsidR="001B5D45">
        <w:rPr>
          <w:sz w:val="22"/>
        </w:rPr>
        <w:t>network</w:t>
      </w:r>
      <w:r w:rsidRPr="006A0C04">
        <w:rPr>
          <w:sz w:val="22"/>
        </w:rPr>
        <w:t xml:space="preserve"> side, calculating the UE positioning by the </w:t>
      </w:r>
      <w:r w:rsidR="001B5D45" w:rsidRPr="001B5D45">
        <w:rPr>
          <w:sz w:val="22"/>
        </w:rPr>
        <w:t>an intermediate result</w:t>
      </w:r>
      <w:r w:rsidRPr="006A0C04">
        <w:rPr>
          <w:sz w:val="22"/>
        </w:rPr>
        <w:t xml:space="preserve"> via mathematical methods</w:t>
      </w:r>
      <w:r w:rsidR="001B5D45">
        <w:rPr>
          <w:sz w:val="22"/>
        </w:rPr>
        <w:t xml:space="preserve"> rather than any AI models</w:t>
      </w:r>
      <w:r w:rsidRPr="006A0C04">
        <w:rPr>
          <w:sz w:val="22"/>
        </w:rPr>
        <w:t xml:space="preserve">. </w:t>
      </w:r>
      <w:bookmarkEnd w:id="37"/>
      <w:bookmarkEnd w:id="38"/>
      <w:bookmarkEnd w:id="39"/>
    </w:p>
    <w:p w:rsidR="00E426C1" w:rsidRPr="006A0C04" w:rsidRDefault="00E426C1"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BA4F28">
        <w:rPr>
          <w:sz w:val="22"/>
        </w:rPr>
        <w:t xml:space="preserve">is </w:t>
      </w:r>
      <w:r w:rsidRPr="006A0C04">
        <w:rPr>
          <w:sz w:val="22"/>
        </w:rPr>
        <w:t xml:space="preserve">deployed at network side, the technological process should be, obtaining the measurement by </w:t>
      </w:r>
      <w:r w:rsidR="00BA4F28" w:rsidRPr="006A0C04">
        <w:rPr>
          <w:sz w:val="22"/>
        </w:rPr>
        <w:t>traditional methods</w:t>
      </w:r>
      <w:r w:rsidR="00BA4F28">
        <w:rPr>
          <w:sz w:val="22"/>
        </w:rPr>
        <w:t xml:space="preserve"> </w:t>
      </w:r>
      <w:r w:rsidRPr="006A0C04">
        <w:rPr>
          <w:sz w:val="22"/>
        </w:rPr>
        <w:t xml:space="preserve">at UE side, transferring the measurement to </w:t>
      </w:r>
      <w:r w:rsidR="00ED7339" w:rsidRPr="006A0C04">
        <w:rPr>
          <w:sz w:val="22"/>
        </w:rPr>
        <w:t>network</w:t>
      </w:r>
      <w:r w:rsidRPr="006A0C04">
        <w:rPr>
          <w:sz w:val="22"/>
        </w:rPr>
        <w:t xml:space="preserve"> side, </w:t>
      </w:r>
      <w:r w:rsidR="001F57AB" w:rsidRPr="006A0C04">
        <w:rPr>
          <w:sz w:val="22"/>
        </w:rPr>
        <w:t>inferring</w:t>
      </w:r>
      <w:r w:rsidRPr="006A0C04">
        <w:rPr>
          <w:sz w:val="22"/>
        </w:rPr>
        <w:t xml:space="preserve"> </w:t>
      </w:r>
      <w:r w:rsidR="001F5787" w:rsidRPr="006A0C04">
        <w:rPr>
          <w:sz w:val="22"/>
        </w:rPr>
        <w:t>an intermediate results</w:t>
      </w:r>
      <w:r w:rsidRPr="006A0C04">
        <w:rPr>
          <w:sz w:val="22"/>
        </w:rPr>
        <w:t xml:space="preserve"> via AI model at network</w:t>
      </w:r>
      <w:r w:rsidR="001F57AB" w:rsidRPr="006A0C04">
        <w:rPr>
          <w:sz w:val="22"/>
        </w:rPr>
        <w:t xml:space="preserve">, and </w:t>
      </w:r>
      <w:r w:rsidR="001F5787" w:rsidRPr="006A0C04">
        <w:rPr>
          <w:sz w:val="22"/>
        </w:rPr>
        <w:t>calculating UE location via non-AI method</w:t>
      </w:r>
      <w:r w:rsidRPr="006A0C04">
        <w:rPr>
          <w:sz w:val="22"/>
        </w:rPr>
        <w:t>.</w:t>
      </w:r>
    </w:p>
    <w:p w:rsidR="00E21F50" w:rsidRPr="006A0C04" w:rsidRDefault="00E21F50" w:rsidP="00DA738A">
      <w:pPr>
        <w:adjustRightInd w:val="0"/>
        <w:snapToGrid w:val="0"/>
        <w:spacing w:after="120"/>
        <w:rPr>
          <w:rFonts w:ascii="Times New Roman" w:hAnsi="Times New Roman" w:cs="Times New Roman"/>
          <w:sz w:val="22"/>
        </w:rPr>
      </w:pPr>
    </w:p>
    <w:p w:rsidR="005361CA" w:rsidRPr="00984B1F" w:rsidRDefault="006C635C"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Data</w:t>
      </w:r>
      <w:r w:rsidR="00DA738A" w:rsidRPr="00984B1F">
        <w:rPr>
          <w:rFonts w:ascii="Times New Roman" w:eastAsia="宋体" w:hAnsi="Times New Roman"/>
          <w:b/>
          <w:kern w:val="0"/>
          <w:szCs w:val="28"/>
          <w:lang w:eastAsia="zh-CN"/>
        </w:rPr>
        <w:t xml:space="preserve"> </w:t>
      </w:r>
      <w:r w:rsidR="00DA738A" w:rsidRPr="00984B1F">
        <w:rPr>
          <w:rFonts w:ascii="Times New Roman" w:eastAsia="宋体" w:hAnsi="Times New Roman" w:hint="eastAsia"/>
          <w:b/>
          <w:kern w:val="0"/>
          <w:szCs w:val="28"/>
          <w:lang w:eastAsia="zh-CN"/>
        </w:rPr>
        <w:t>set</w:t>
      </w:r>
      <w:r w:rsidRPr="00984B1F">
        <w:rPr>
          <w:rFonts w:ascii="Times New Roman" w:eastAsia="宋体" w:hAnsi="Times New Roman"/>
          <w:b/>
          <w:kern w:val="0"/>
          <w:szCs w:val="28"/>
          <w:lang w:eastAsia="zh-CN"/>
        </w:rPr>
        <w:t xml:space="preserve"> collection</w:t>
      </w:r>
    </w:p>
    <w:p w:rsidR="00563459" w:rsidRDefault="00563459" w:rsidP="00811B09">
      <w:pPr>
        <w:adjustRightInd w:val="0"/>
        <w:snapToGrid w:val="0"/>
        <w:spacing w:after="120"/>
        <w:rPr>
          <w:rFonts w:ascii="Times New Roman" w:hAnsi="Times New Roman" w:cs="Times New Roman"/>
          <w:sz w:val="22"/>
          <w:lang w:val="en-GB"/>
        </w:rPr>
      </w:pPr>
      <w:r w:rsidRPr="00563459">
        <w:rPr>
          <w:rFonts w:ascii="Times New Roman" w:hAnsi="Times New Roman" w:cs="Times New Roman"/>
          <w:sz w:val="22"/>
          <w:lang w:val="en-GB"/>
        </w:rPr>
        <w:t xml:space="preserve">As discussed </w:t>
      </w:r>
      <w:r>
        <w:rPr>
          <w:rFonts w:ascii="Times New Roman" w:hAnsi="Times New Roman" w:cs="Times New Roman" w:hint="eastAsia"/>
          <w:sz w:val="22"/>
          <w:lang w:val="en-GB"/>
        </w:rPr>
        <w:t>in</w:t>
      </w:r>
      <w:r>
        <w:rPr>
          <w:rFonts w:ascii="Times New Roman" w:hAnsi="Times New Roman" w:cs="Times New Roman"/>
          <w:sz w:val="22"/>
          <w:lang w:val="en-GB"/>
        </w:rPr>
        <w:t xml:space="preserve"> </w:t>
      </w:r>
      <w:r>
        <w:rPr>
          <w:rFonts w:ascii="Times New Roman" w:hAnsi="Times New Roman" w:cs="Times New Roman" w:hint="eastAsia"/>
          <w:sz w:val="22"/>
          <w:lang w:val="en-GB"/>
        </w:rPr>
        <w:t>AI</w:t>
      </w:r>
      <w:r>
        <w:rPr>
          <w:rFonts w:ascii="Times New Roman" w:hAnsi="Times New Roman" w:cs="Times New Roman"/>
          <w:sz w:val="22"/>
          <w:lang w:val="en-GB"/>
        </w:rPr>
        <w:t xml:space="preserve"> 9.2.4.1</w:t>
      </w:r>
      <w:r w:rsidRPr="00563459">
        <w:rPr>
          <w:rFonts w:ascii="Times New Roman" w:hAnsi="Times New Roman" w:cs="Times New Roman"/>
          <w:sz w:val="22"/>
          <w:lang w:val="en-GB"/>
        </w:rPr>
        <w:t>, AI/ML model generalization performance is greatly important for actual model deployment. The existing evaluations have shown that positioning performance of AI/ML based positioning degrades when the model is trained by the dataset with one drop/clutter parameters/network synchronization error/scenario, and is tested by dataset with other drops/clutter parameters/network sy</w:t>
      </w:r>
      <w:r>
        <w:rPr>
          <w:rFonts w:ascii="Times New Roman" w:hAnsi="Times New Roman" w:cs="Times New Roman"/>
          <w:sz w:val="22"/>
          <w:lang w:val="en-GB"/>
        </w:rPr>
        <w:t xml:space="preserve">nchronization error/scenarios. </w:t>
      </w:r>
      <w:r w:rsidRPr="00563459">
        <w:rPr>
          <w:rFonts w:ascii="Times New Roman" w:hAnsi="Times New Roman" w:cs="Times New Roman"/>
          <w:sz w:val="22"/>
          <w:lang w:val="en-GB"/>
        </w:rPr>
        <w:t xml:space="preserve">The simulation also shows that training AI/ML model with a mixed dataset is an effective way to improve model generalization performance. Besides, fine-tuning can be used to improve the generalization performance. </w:t>
      </w:r>
      <w:r>
        <w:rPr>
          <w:rFonts w:ascii="Times New Roman" w:hAnsi="Times New Roman" w:cs="Times New Roman" w:hint="eastAsia"/>
          <w:sz w:val="22"/>
          <w:lang w:val="en-GB"/>
        </w:rPr>
        <w:t>T</w:t>
      </w:r>
      <w:r w:rsidRPr="00563459">
        <w:rPr>
          <w:rFonts w:ascii="Times New Roman" w:hAnsi="Times New Roman" w:cs="Times New Roman"/>
          <w:sz w:val="22"/>
          <w:lang w:val="en-GB"/>
        </w:rPr>
        <w:t>he performance gain of model fine-tuning is clearly different for different factors that impact the generalization capability even if fine-tuning with the same scale of field data. When the source domain and the target domain are greatly similar, fine-tuning the AI/ML model with a small amount of field data can approach ideal positioning performance</w:t>
      </w:r>
      <w:r>
        <w:rPr>
          <w:rFonts w:ascii="Times New Roman" w:hAnsi="Times New Roman" w:cs="Times New Roman"/>
          <w:sz w:val="22"/>
          <w:lang w:val="en-GB"/>
        </w:rPr>
        <w:t xml:space="preserve"> </w:t>
      </w:r>
      <w:r>
        <w:rPr>
          <w:rFonts w:ascii="Times New Roman" w:hAnsi="Times New Roman" w:cs="Times New Roman" w:hint="eastAsia"/>
          <w:sz w:val="22"/>
          <w:lang w:val="en-GB"/>
        </w:rPr>
        <w:t>observed</w:t>
      </w:r>
      <w:r>
        <w:rPr>
          <w:rFonts w:ascii="Times New Roman" w:hAnsi="Times New Roman" w:cs="Times New Roman"/>
          <w:sz w:val="22"/>
          <w:lang w:val="en-GB"/>
        </w:rPr>
        <w:t xml:space="preserve"> </w:t>
      </w:r>
      <w:r>
        <w:rPr>
          <w:rFonts w:ascii="Times New Roman" w:hAnsi="Times New Roman" w:cs="Times New Roman" w:hint="eastAsia"/>
          <w:sz w:val="22"/>
          <w:lang w:val="en-GB"/>
        </w:rPr>
        <w:t>from</w:t>
      </w:r>
      <w:r>
        <w:rPr>
          <w:rFonts w:ascii="Times New Roman" w:hAnsi="Times New Roman" w:cs="Times New Roman"/>
          <w:sz w:val="22"/>
          <w:lang w:val="en-GB"/>
        </w:rPr>
        <w:t xml:space="preserve"> </w:t>
      </w:r>
      <w:r>
        <w:rPr>
          <w:rFonts w:ascii="Times New Roman" w:hAnsi="Times New Roman" w:cs="Times New Roman" w:hint="eastAsia"/>
          <w:sz w:val="22"/>
          <w:lang w:val="en-GB"/>
        </w:rPr>
        <w:t>the</w:t>
      </w:r>
      <w:r>
        <w:rPr>
          <w:rFonts w:ascii="Times New Roman" w:hAnsi="Times New Roman" w:cs="Times New Roman"/>
          <w:sz w:val="22"/>
          <w:lang w:val="en-GB"/>
        </w:rPr>
        <w:t xml:space="preserve"> </w:t>
      </w:r>
      <w:r>
        <w:rPr>
          <w:rFonts w:ascii="Times New Roman" w:hAnsi="Times New Roman" w:cs="Times New Roman" w:hint="eastAsia"/>
          <w:sz w:val="22"/>
          <w:lang w:val="en-GB"/>
        </w:rPr>
        <w:t>simulation</w:t>
      </w:r>
      <w:r w:rsidRPr="00563459">
        <w:rPr>
          <w:rFonts w:ascii="Times New Roman" w:hAnsi="Times New Roman" w:cs="Times New Roman"/>
          <w:sz w:val="22"/>
          <w:lang w:val="en-GB"/>
        </w:rPr>
        <w:t>.</w:t>
      </w:r>
    </w:p>
    <w:p w:rsidR="00563459" w:rsidRPr="00563459" w:rsidRDefault="00563459" w:rsidP="00811B09">
      <w:pPr>
        <w:adjustRightInd w:val="0"/>
        <w:snapToGrid w:val="0"/>
        <w:spacing w:after="120"/>
        <w:rPr>
          <w:rFonts w:ascii="Times New Roman" w:hAnsi="Times New Roman" w:cs="Times New Roman"/>
          <w:sz w:val="22"/>
          <w:lang w:val="en-GB"/>
        </w:rPr>
      </w:pPr>
      <w:r w:rsidRPr="00563459">
        <w:rPr>
          <w:rFonts w:ascii="Times New Roman" w:hAnsi="Times New Roman" w:cs="Times New Roman"/>
          <w:sz w:val="22"/>
          <w:lang w:val="en-GB"/>
        </w:rPr>
        <w:t xml:space="preserve">The positioning accuracy of AI/ML model continues to improve by a suitable training dataset. Thus, it is better to collect more field data with various cases for model training and fine-tuning when the cost of data collection is not considered and the field data is always available. However, for a data-restricted scenario, how many field samples are required to conduct model training and fine-tuning, especially considering the different impact from different factors? </w:t>
      </w:r>
    </w:p>
    <w:p w:rsidR="00563459" w:rsidRDefault="00563459" w:rsidP="00811B09">
      <w:pPr>
        <w:adjustRightInd w:val="0"/>
        <w:snapToGrid w:val="0"/>
        <w:spacing w:after="120"/>
        <w:rPr>
          <w:rFonts w:ascii="Times New Roman" w:hAnsi="Times New Roman" w:cs="Times New Roman"/>
          <w:sz w:val="22"/>
          <w:lang w:val="en-GB"/>
        </w:rPr>
      </w:pPr>
      <w:r w:rsidRPr="00563459">
        <w:rPr>
          <w:rFonts w:ascii="Times New Roman" w:hAnsi="Times New Roman" w:cs="Times New Roman"/>
          <w:sz w:val="22"/>
          <w:lang w:val="en-GB"/>
        </w:rPr>
        <w:t>Positioning by AI/ML model is a data-drive method which learns the features from a large amount of data and infers the positioning/intermediate results based on the learnt features. When applying the AI/ML model to wireless communication network for positioning purpose, an information interaction is necessary to assist the entity (UE/PRU/gNB/LMF) to collect a suitable and ‘balanced’ dataset from other entities where the data is transferred in physical layer or high layer.</w:t>
      </w:r>
    </w:p>
    <w:p w:rsidR="00140220" w:rsidRPr="00892D00" w:rsidRDefault="0036627D" w:rsidP="00811B09">
      <w:pPr>
        <w:widowControl/>
        <w:adjustRightInd w:val="0"/>
        <w:snapToGrid w:val="0"/>
        <w:spacing w:after="120"/>
        <w:rPr>
          <w:rFonts w:ascii="Times New Roman" w:eastAsia="宋体" w:hAnsi="Times New Roman" w:cs="Times New Roman"/>
          <w:b/>
          <w:kern w:val="0"/>
          <w:sz w:val="22"/>
        </w:rPr>
      </w:pPr>
      <w:r w:rsidRPr="00892D00">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4</w:t>
      </w:r>
      <w:r w:rsidR="005D23B8" w:rsidRPr="00892D00">
        <w:rPr>
          <w:rFonts w:ascii="Times New Roman" w:eastAsia="宋体" w:hAnsi="Times New Roman" w:cs="Times New Roman"/>
          <w:b/>
          <w:kern w:val="0"/>
          <w:sz w:val="22"/>
        </w:rPr>
        <w:t>:</w:t>
      </w:r>
      <w:r w:rsidR="00892D00">
        <w:rPr>
          <w:rFonts w:ascii="Times New Roman" w:eastAsia="宋体" w:hAnsi="Times New Roman" w:cs="Times New Roman"/>
          <w:b/>
          <w:kern w:val="0"/>
          <w:sz w:val="22"/>
        </w:rPr>
        <w:t xml:space="preserve"> </w:t>
      </w:r>
      <w:r w:rsidR="00134734">
        <w:rPr>
          <w:rFonts w:ascii="Times New Roman" w:eastAsia="宋体" w:hAnsi="Times New Roman" w:cs="Times New Roman" w:hint="eastAsia"/>
          <w:i/>
          <w:sz w:val="22"/>
        </w:rPr>
        <w:t>RAN</w:t>
      </w:r>
      <w:r w:rsidR="00134734">
        <w:rPr>
          <w:rFonts w:ascii="Times New Roman" w:eastAsia="宋体" w:hAnsi="Times New Roman" w:cs="Times New Roman"/>
          <w:i/>
          <w:sz w:val="22"/>
        </w:rPr>
        <w:t>1</w:t>
      </w:r>
      <w:r w:rsidR="003E4540" w:rsidRPr="00892D00">
        <w:rPr>
          <w:rFonts w:ascii="Times New Roman" w:eastAsia="宋体" w:hAnsi="Times New Roman" w:cs="Times New Roman"/>
          <w:i/>
          <w:sz w:val="22"/>
        </w:rPr>
        <w:t xml:space="preserve"> </w:t>
      </w:r>
      <w:r w:rsidR="00134734">
        <w:rPr>
          <w:rFonts w:ascii="Times New Roman" w:eastAsia="宋体" w:hAnsi="Times New Roman" w:cs="Times New Roman" w:hint="eastAsia"/>
          <w:i/>
          <w:sz w:val="22"/>
        </w:rPr>
        <w:t>specific</w:t>
      </w:r>
      <w:r w:rsidR="00134734">
        <w:rPr>
          <w:rFonts w:ascii="Times New Roman" w:eastAsia="宋体" w:hAnsi="Times New Roman" w:cs="Times New Roman"/>
          <w:i/>
          <w:sz w:val="22"/>
        </w:rPr>
        <w:t xml:space="preserve"> </w:t>
      </w:r>
      <w:r w:rsidR="00134734">
        <w:rPr>
          <w:rFonts w:ascii="Times New Roman" w:eastAsia="宋体" w:hAnsi="Times New Roman" w:cs="Times New Roman" w:hint="eastAsia"/>
          <w:i/>
          <w:sz w:val="22"/>
        </w:rPr>
        <w:t>an</w:t>
      </w:r>
      <w:r w:rsidR="00134734">
        <w:rPr>
          <w:rFonts w:ascii="Times New Roman" w:eastAsia="宋体" w:hAnsi="Times New Roman" w:cs="Times New Roman"/>
          <w:i/>
          <w:sz w:val="22"/>
        </w:rPr>
        <w:t xml:space="preserve"> </w:t>
      </w:r>
      <w:r w:rsidR="00134734" w:rsidRPr="00134734">
        <w:rPr>
          <w:rFonts w:ascii="Times New Roman" w:eastAsia="宋体" w:hAnsi="Times New Roman" w:cs="Times New Roman"/>
          <w:i/>
          <w:sz w:val="22"/>
        </w:rPr>
        <w:t>information interaction to assist the entity (UE/PRU/gNB/LMF) to c</w:t>
      </w:r>
      <w:r w:rsidR="00886EFE">
        <w:rPr>
          <w:rFonts w:ascii="Times New Roman" w:eastAsia="宋体" w:hAnsi="Times New Roman" w:cs="Times New Roman"/>
          <w:i/>
          <w:sz w:val="22"/>
        </w:rPr>
        <w:t>ollect a suitable and balanced</w:t>
      </w:r>
      <w:r w:rsidR="00134734" w:rsidRPr="00134734">
        <w:rPr>
          <w:rFonts w:ascii="Times New Roman" w:eastAsia="宋体" w:hAnsi="Times New Roman" w:cs="Times New Roman"/>
          <w:i/>
          <w:sz w:val="22"/>
        </w:rPr>
        <w:t xml:space="preserve"> dataset from other entities where the data is transferred in physical layer or high layer</w:t>
      </w:r>
      <w:r w:rsidR="006260AD" w:rsidRPr="00892D00">
        <w:rPr>
          <w:rFonts w:ascii="Times New Roman" w:eastAsia="宋体" w:hAnsi="Times New Roman" w:cs="Times New Roman"/>
          <w:i/>
          <w:sz w:val="22"/>
        </w:rPr>
        <w:t>.</w:t>
      </w:r>
    </w:p>
    <w:p w:rsidR="005D23B8" w:rsidRPr="006A0C04" w:rsidRDefault="005D23B8" w:rsidP="00DA738A">
      <w:pPr>
        <w:adjustRightInd w:val="0"/>
        <w:snapToGrid w:val="0"/>
        <w:spacing w:after="120"/>
        <w:rPr>
          <w:rFonts w:ascii="Times New Roman" w:hAnsi="Times New Roman" w:cs="Times New Roman"/>
          <w:lang w:val="en-GB"/>
        </w:rPr>
      </w:pPr>
    </w:p>
    <w:p w:rsidR="009642EF" w:rsidRPr="006A0C04" w:rsidRDefault="009642EF" w:rsidP="007B7F77">
      <w:pPr>
        <w:pStyle w:val="1"/>
        <w:keepLines/>
        <w:numPr>
          <w:ilvl w:val="0"/>
          <w:numId w:val="20"/>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Conclusion</w:t>
      </w:r>
      <w:r w:rsidR="00FF54FA">
        <w:rPr>
          <w:rFonts w:ascii="Times New Roman" w:eastAsia="宋体" w:hAnsi="Times New Roman"/>
          <w:b/>
          <w:kern w:val="0"/>
          <w:szCs w:val="28"/>
          <w:lang w:eastAsia="zh-CN"/>
        </w:rPr>
        <w:t xml:space="preserve"> </w:t>
      </w:r>
      <w:r w:rsidR="00833705">
        <w:rPr>
          <w:rFonts w:ascii="Times New Roman" w:eastAsia="宋体" w:hAnsi="Times New Roman" w:hint="eastAsia"/>
          <w:b/>
          <w:kern w:val="0"/>
          <w:szCs w:val="28"/>
          <w:lang w:eastAsia="zh-CN"/>
        </w:rPr>
        <w:t>(</w:t>
      </w:r>
      <w:r w:rsidR="00833705">
        <w:rPr>
          <w:rFonts w:ascii="Times New Roman" w:eastAsia="宋体" w:hAnsi="Times New Roman"/>
          <w:b/>
          <w:kern w:val="0"/>
          <w:szCs w:val="28"/>
          <w:lang w:eastAsia="zh-CN"/>
        </w:rPr>
        <w:t>to be updated)</w:t>
      </w:r>
    </w:p>
    <w:p w:rsidR="009642EF" w:rsidRPr="006A0C04" w:rsidRDefault="009642EF" w:rsidP="009768D1">
      <w:pPr>
        <w:widowControl/>
        <w:adjustRightInd w:val="0"/>
        <w:snapToGrid w:val="0"/>
        <w:spacing w:after="120"/>
        <w:rPr>
          <w:rFonts w:ascii="Times New Roman" w:eastAsia="宋体" w:hAnsi="Times New Roman" w:cs="Times New Roman"/>
          <w:kern w:val="0"/>
          <w:sz w:val="22"/>
          <w:lang w:val="en-GB"/>
        </w:rPr>
      </w:pPr>
      <w:r w:rsidRPr="006A0C04">
        <w:rPr>
          <w:rFonts w:ascii="Times New Roman" w:eastAsia="宋体" w:hAnsi="Times New Roman" w:cs="Times New Roman"/>
          <w:kern w:val="0"/>
          <w:sz w:val="22"/>
          <w:lang w:val="en-GB"/>
        </w:rPr>
        <w:t xml:space="preserve">In this contribution, we </w:t>
      </w:r>
      <w:r w:rsidRPr="006A0C04">
        <w:rPr>
          <w:rFonts w:ascii="Times New Roman" w:eastAsia="宋体" w:hAnsi="Times New Roman" w:cs="Times New Roman"/>
          <w:kern w:val="0"/>
          <w:sz w:val="22"/>
          <w:szCs w:val="20"/>
          <w:lang w:val="en-GB"/>
        </w:rPr>
        <w:t xml:space="preserve">discussed the </w:t>
      </w:r>
      <w:r w:rsidR="00333185" w:rsidRPr="006A0C04">
        <w:rPr>
          <w:rFonts w:ascii="Times New Roman" w:eastAsia="宋体" w:hAnsi="Times New Roman" w:cs="Times New Roman"/>
          <w:kern w:val="0"/>
          <w:sz w:val="22"/>
          <w:szCs w:val="20"/>
          <w:lang w:val="en-GB"/>
        </w:rPr>
        <w:t>issues</w:t>
      </w:r>
      <w:r w:rsidRPr="006A0C04">
        <w:rPr>
          <w:rFonts w:ascii="Times New Roman" w:eastAsia="宋体" w:hAnsi="Times New Roman" w:cs="Times New Roman"/>
          <w:kern w:val="0"/>
          <w:sz w:val="22"/>
          <w:szCs w:val="20"/>
          <w:lang w:val="en-GB"/>
        </w:rPr>
        <w:t xml:space="preserve"> </w:t>
      </w:r>
      <w:r w:rsidR="00A00D4E" w:rsidRPr="006A0C04">
        <w:rPr>
          <w:rFonts w:ascii="Times New Roman" w:eastAsia="宋体" w:hAnsi="Times New Roman" w:cs="Times New Roman"/>
          <w:kern w:val="0"/>
          <w:sz w:val="22"/>
          <w:szCs w:val="20"/>
          <w:lang w:val="en-GB"/>
        </w:rPr>
        <w:t>of</w:t>
      </w:r>
      <w:r w:rsidRPr="006A0C04">
        <w:rPr>
          <w:rFonts w:ascii="Times New Roman" w:eastAsia="宋体" w:hAnsi="Times New Roman" w:cs="Times New Roman"/>
          <w:kern w:val="0"/>
          <w:sz w:val="22"/>
          <w:szCs w:val="20"/>
          <w:lang w:val="en-GB"/>
        </w:rPr>
        <w:t xml:space="preserve"> </w:t>
      </w:r>
      <w:r w:rsidR="00A00D4E" w:rsidRPr="006A0C04">
        <w:rPr>
          <w:rFonts w:ascii="Times New Roman" w:eastAsia="宋体" w:hAnsi="Times New Roman" w:cs="Times New Roman"/>
          <w:kern w:val="0"/>
          <w:sz w:val="22"/>
          <w:szCs w:val="20"/>
          <w:lang w:val="en-GB"/>
        </w:rPr>
        <w:t>AI/ML for positioning accuracy enhancement</w:t>
      </w:r>
      <w:r w:rsidRPr="006A0C04">
        <w:rPr>
          <w:rFonts w:ascii="Times New Roman" w:eastAsia="宋体" w:hAnsi="Times New Roman" w:cs="Times New Roman"/>
          <w:kern w:val="0"/>
          <w:sz w:val="22"/>
          <w:lang w:val="en-GB"/>
        </w:rPr>
        <w:t xml:space="preserve">. </w:t>
      </w:r>
      <w:r w:rsidR="0036627D" w:rsidRPr="006A0C04">
        <w:rPr>
          <w:rFonts w:ascii="Times New Roman" w:eastAsia="宋体" w:hAnsi="Times New Roman" w:cs="Times New Roman"/>
          <w:kern w:val="0"/>
          <w:sz w:val="22"/>
          <w:lang w:val="en-GB"/>
        </w:rPr>
        <w:t>Observation</w:t>
      </w:r>
      <w:r w:rsidR="00865950" w:rsidRPr="006A0C04">
        <w:rPr>
          <w:rFonts w:ascii="Times New Roman" w:eastAsia="宋体" w:hAnsi="Times New Roman" w:cs="Times New Roman"/>
          <w:kern w:val="0"/>
          <w:sz w:val="22"/>
          <w:lang w:val="en-GB"/>
        </w:rPr>
        <w:t>s</w:t>
      </w:r>
      <w:r w:rsidR="0036627D" w:rsidRPr="006A0C04">
        <w:rPr>
          <w:rFonts w:ascii="Times New Roman" w:eastAsia="宋体" w:hAnsi="Times New Roman" w:cs="Times New Roman"/>
          <w:kern w:val="0"/>
          <w:sz w:val="22"/>
          <w:lang w:val="en-GB"/>
        </w:rPr>
        <w:t xml:space="preserve"> and p</w:t>
      </w:r>
      <w:r w:rsidRPr="006A0C04">
        <w:rPr>
          <w:rFonts w:ascii="Times New Roman" w:eastAsia="宋体" w:hAnsi="Times New Roman" w:cs="Times New Roman"/>
          <w:kern w:val="0"/>
          <w:sz w:val="22"/>
          <w:lang w:val="en-GB"/>
        </w:rPr>
        <w:t xml:space="preserve">roposals are summarized as following: </w:t>
      </w:r>
    </w:p>
    <w:p w:rsidR="0013085C" w:rsidRDefault="0013085C" w:rsidP="0013085C">
      <w:pPr>
        <w:widowControl/>
        <w:adjustRightInd w:val="0"/>
        <w:snapToGrid w:val="0"/>
        <w:spacing w:after="120"/>
        <w:rPr>
          <w:rFonts w:ascii="Times New Roman" w:hAnsi="Times New Roman" w:cs="Times New Roman"/>
          <w:i/>
          <w:sz w:val="22"/>
          <w:lang w:val="en-GB"/>
        </w:rPr>
      </w:pPr>
      <w:r w:rsidRPr="006A0C04">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1</w:t>
      </w:r>
      <w:r w:rsidRPr="006A0C04">
        <w:rPr>
          <w:rFonts w:ascii="Times New Roman" w:eastAsia="宋体" w:hAnsi="Times New Roman" w:cs="Times New Roman"/>
          <w:b/>
          <w:kern w:val="0"/>
          <w:sz w:val="22"/>
        </w:rPr>
        <w:t>:</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Network side AI model cannot </w:t>
      </w:r>
      <w:r>
        <w:rPr>
          <w:rFonts w:ascii="Times New Roman" w:eastAsia="宋体" w:hAnsi="Times New Roman" w:cs="Times New Roman"/>
          <w:i/>
          <w:sz w:val="22"/>
        </w:rPr>
        <w:t>apply to</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UE based positioning combining with direct AI positioning</w:t>
      </w:r>
      <w:r>
        <w:rPr>
          <w:rFonts w:ascii="Times New Roman" w:hAnsi="Times New Roman" w:cs="Times New Roman"/>
          <w:i/>
          <w:sz w:val="22"/>
          <w:lang w:val="en-GB"/>
        </w:rPr>
        <w:t xml:space="preserve"> for DL PRS based positioning</w:t>
      </w:r>
      <w:r w:rsidRPr="006A0C04">
        <w:rPr>
          <w:rFonts w:ascii="Times New Roman" w:hAnsi="Times New Roman" w:cs="Times New Roman"/>
          <w:i/>
          <w:sz w:val="22"/>
          <w:lang w:val="en-GB"/>
        </w:rPr>
        <w:t>.</w:t>
      </w:r>
    </w:p>
    <w:p w:rsidR="0013085C" w:rsidRPr="006B5F51" w:rsidRDefault="0013085C" w:rsidP="0013085C">
      <w:pPr>
        <w:adjustRightInd w:val="0"/>
        <w:snapToGrid w:val="0"/>
        <w:spacing w:after="120"/>
        <w:rPr>
          <w:rFonts w:ascii="Times New Roman" w:eastAsia="宋体" w:hAnsi="Times New Roman" w:cs="Times New Roman"/>
          <w:b/>
          <w:kern w:val="0"/>
          <w:sz w:val="22"/>
        </w:rPr>
      </w:pPr>
      <w:r w:rsidRPr="006B5F51">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2</w:t>
      </w:r>
      <w:r w:rsidRPr="006B5F51">
        <w:rPr>
          <w:rFonts w:ascii="Times New Roman" w:eastAsia="宋体" w:hAnsi="Times New Roman" w:cs="Times New Roman"/>
          <w:b/>
          <w:kern w:val="0"/>
          <w:sz w:val="22"/>
        </w:rPr>
        <w:t xml:space="preserve">: </w:t>
      </w:r>
      <w:r w:rsidRPr="006B5F51">
        <w:rPr>
          <w:rFonts w:ascii="Times New Roman" w:hAnsi="Times New Roman" w:cs="Times New Roman"/>
          <w:i/>
          <w:sz w:val="22"/>
        </w:rPr>
        <w:t>UE side AI model cannot apply to UE assisted positioning combining with direct AI positioning for DL PRS based positioning.</w:t>
      </w:r>
    </w:p>
    <w:p w:rsidR="0013085C" w:rsidRPr="006A0C04" w:rsidRDefault="0013085C" w:rsidP="0013085C">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1:</w:t>
      </w:r>
      <w:r>
        <w:rPr>
          <w:rFonts w:ascii="Times New Roman" w:eastAsia="宋体" w:hAnsi="Times New Roman" w:cs="Times New Roman" w:hint="eastAsia"/>
          <w:b/>
          <w:kern w:val="0"/>
          <w:sz w:val="22"/>
        </w:rPr>
        <w:t xml:space="preserve"> </w:t>
      </w:r>
      <w:r w:rsidRPr="006A0C04">
        <w:rPr>
          <w:rFonts w:ascii="Times New Roman" w:hAnsi="Times New Roman" w:cs="Times New Roman"/>
          <w:i/>
          <w:sz w:val="22"/>
          <w:lang w:val="en-GB"/>
        </w:rPr>
        <w:t xml:space="preserve">Collaboration level x is preferable </w:t>
      </w:r>
      <w:r>
        <w:rPr>
          <w:rFonts w:ascii="Times New Roman" w:hAnsi="Times New Roman" w:cs="Times New Roman"/>
          <w:i/>
          <w:sz w:val="22"/>
          <w:lang w:val="en-GB"/>
        </w:rPr>
        <w:t xml:space="preserve">when suppose direct AI model is deployed at UE side for </w:t>
      </w:r>
      <w:r w:rsidRPr="006A0C04">
        <w:rPr>
          <w:rFonts w:ascii="Times New Roman" w:hAnsi="Times New Roman" w:cs="Times New Roman"/>
          <w:i/>
          <w:sz w:val="22"/>
          <w:lang w:val="en-GB"/>
        </w:rPr>
        <w:t>UE based positioning.</w:t>
      </w:r>
    </w:p>
    <w:p w:rsidR="0013085C" w:rsidRPr="00892D00" w:rsidRDefault="0013085C" w:rsidP="0013085C">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2:</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For </w:t>
      </w:r>
      <w:r w:rsidRPr="006A0C04">
        <w:rPr>
          <w:rFonts w:ascii="Times New Roman" w:hAnsi="Times New Roman" w:cs="Times New Roman"/>
          <w:i/>
          <w:sz w:val="22"/>
          <w:lang w:val="en-GB"/>
        </w:rPr>
        <w:t xml:space="preserve">UE based positioning combining with AI assisted positioning, </w:t>
      </w:r>
      <w:r>
        <w:rPr>
          <w:rFonts w:ascii="Times New Roman" w:eastAsia="宋体" w:hAnsi="Times New Roman" w:cs="Times New Roman"/>
          <w:i/>
          <w:sz w:val="22"/>
        </w:rPr>
        <w:t>only UE</w:t>
      </w:r>
      <w:r w:rsidRPr="006A0C04">
        <w:rPr>
          <w:rFonts w:ascii="Times New Roman" w:eastAsia="宋体" w:hAnsi="Times New Roman" w:cs="Times New Roman"/>
          <w:i/>
          <w:sz w:val="22"/>
        </w:rPr>
        <w:t xml:space="preserve"> side AI model</w:t>
      </w:r>
      <w:r>
        <w:rPr>
          <w:rFonts w:ascii="Times New Roman" w:eastAsia="宋体" w:hAnsi="Times New Roman" w:cs="Times New Roman"/>
          <w:i/>
          <w:sz w:val="22"/>
        </w:rPr>
        <w:t xml:space="preserve"> rather than network side mode</w:t>
      </w:r>
      <w:r w:rsidRPr="006A0C04">
        <w:rPr>
          <w:rFonts w:ascii="Times New Roman" w:eastAsia="宋体" w:hAnsi="Times New Roman" w:cs="Times New Roman"/>
          <w:i/>
          <w:sz w:val="22"/>
        </w:rPr>
        <w:t xml:space="preserve"> is not supported</w:t>
      </w:r>
      <w:r>
        <w:rPr>
          <w:rFonts w:ascii="Times New Roman" w:eastAsia="宋体" w:hAnsi="Times New Roman" w:cs="Times New Roman"/>
          <w:i/>
          <w:sz w:val="22"/>
        </w:rPr>
        <w:t xml:space="preserve"> considering the additional </w:t>
      </w:r>
      <w:r w:rsidRPr="008031B5">
        <w:rPr>
          <w:rFonts w:ascii="Times New Roman" w:eastAsia="宋体" w:hAnsi="Times New Roman" w:cs="Times New Roman"/>
          <w:i/>
          <w:sz w:val="22"/>
        </w:rPr>
        <w:t>specification complexity</w:t>
      </w:r>
      <w:r>
        <w:rPr>
          <w:rFonts w:ascii="Times New Roman" w:eastAsia="宋体" w:hAnsi="Times New Roman" w:cs="Times New Roman"/>
          <w:i/>
          <w:sz w:val="22"/>
        </w:rPr>
        <w:t>.</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Collaboration</w:t>
      </w:r>
      <w:r>
        <w:rPr>
          <w:rFonts w:ascii="Times New Roman" w:hAnsi="Times New Roman" w:cs="Times New Roman"/>
          <w:i/>
          <w:sz w:val="22"/>
          <w:lang w:val="en-GB"/>
        </w:rPr>
        <w:t xml:space="preserve"> </w:t>
      </w:r>
      <w:r w:rsidRPr="006A0C04">
        <w:rPr>
          <w:rFonts w:ascii="Times New Roman" w:hAnsi="Times New Roman" w:cs="Times New Roman"/>
          <w:i/>
          <w:sz w:val="22"/>
          <w:lang w:val="en-GB"/>
        </w:rPr>
        <w:t xml:space="preserve">level x is preferable for </w:t>
      </w:r>
      <w:r>
        <w:rPr>
          <w:rFonts w:ascii="Times New Roman" w:eastAsia="宋体" w:hAnsi="Times New Roman" w:cs="Times New Roman"/>
          <w:i/>
          <w:sz w:val="22"/>
        </w:rPr>
        <w:t>this scenario</w:t>
      </w:r>
      <w:r w:rsidRPr="006A0C04">
        <w:rPr>
          <w:rFonts w:ascii="Times New Roman" w:hAnsi="Times New Roman" w:cs="Times New Roman"/>
          <w:i/>
          <w:sz w:val="22"/>
          <w:lang w:val="en-GB"/>
        </w:rPr>
        <w:t>.</w:t>
      </w:r>
    </w:p>
    <w:p w:rsidR="0013085C" w:rsidRPr="00892D00" w:rsidRDefault="0013085C" w:rsidP="0013085C">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Proposal 3:</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AI fingerprint positioning can be served as a sub-use case applying </w:t>
      </w:r>
      <w:r w:rsidRPr="006A0C04">
        <w:rPr>
          <w:rFonts w:ascii="Times New Roman" w:hAnsi="Times New Roman" w:cs="Times New Roman"/>
          <w:i/>
          <w:sz w:val="22"/>
          <w:lang w:val="en-GB"/>
        </w:rPr>
        <w:t>UE assisted positioning combining with direct AI positioning.</w:t>
      </w:r>
      <w:r>
        <w:rPr>
          <w:rFonts w:ascii="Times New Roman" w:hAnsi="Times New Roman" w:cs="Times New Roman"/>
          <w:i/>
          <w:sz w:val="22"/>
          <w:lang w:val="en-GB"/>
        </w:rPr>
        <w:t xml:space="preserve"> How to obtain CIR at network side should be further study.</w:t>
      </w:r>
    </w:p>
    <w:p w:rsidR="009768D1" w:rsidRPr="00886EFE" w:rsidRDefault="00886EFE" w:rsidP="00886EFE">
      <w:pPr>
        <w:widowControl/>
        <w:adjustRightInd w:val="0"/>
        <w:snapToGrid w:val="0"/>
        <w:spacing w:after="120"/>
        <w:rPr>
          <w:rFonts w:ascii="Times New Roman" w:eastAsia="宋体" w:hAnsi="Times New Roman" w:cs="Times New Roman" w:hint="eastAsia"/>
          <w:b/>
          <w:kern w:val="0"/>
          <w:sz w:val="22"/>
        </w:rPr>
      </w:pPr>
      <w:r w:rsidRPr="00892D00">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4</w:t>
      </w:r>
      <w:r w:rsidRPr="00892D00">
        <w:rPr>
          <w:rFonts w:ascii="Times New Roman" w:eastAsia="宋体" w:hAnsi="Times New Roman" w:cs="Times New Roman"/>
          <w:b/>
          <w:kern w:val="0"/>
          <w:sz w:val="22"/>
        </w:rPr>
        <w:t>:</w:t>
      </w:r>
      <w:r>
        <w:rPr>
          <w:rFonts w:ascii="Times New Roman" w:eastAsia="宋体" w:hAnsi="Times New Roman" w:cs="Times New Roman"/>
          <w:b/>
          <w:kern w:val="0"/>
          <w:sz w:val="22"/>
        </w:rPr>
        <w:t xml:space="preserve"> </w:t>
      </w:r>
      <w:r>
        <w:rPr>
          <w:rFonts w:ascii="Times New Roman" w:eastAsia="宋体" w:hAnsi="Times New Roman" w:cs="Times New Roman" w:hint="eastAsia"/>
          <w:i/>
          <w:sz w:val="22"/>
        </w:rPr>
        <w:t>RAN</w:t>
      </w:r>
      <w:r>
        <w:rPr>
          <w:rFonts w:ascii="Times New Roman" w:eastAsia="宋体" w:hAnsi="Times New Roman" w:cs="Times New Roman"/>
          <w:i/>
          <w:sz w:val="22"/>
        </w:rPr>
        <w:t>1</w:t>
      </w:r>
      <w:r w:rsidRPr="00892D00">
        <w:rPr>
          <w:rFonts w:ascii="Times New Roman" w:eastAsia="宋体" w:hAnsi="Times New Roman" w:cs="Times New Roman"/>
          <w:i/>
          <w:sz w:val="22"/>
        </w:rPr>
        <w:t xml:space="preserve"> </w:t>
      </w:r>
      <w:r>
        <w:rPr>
          <w:rFonts w:ascii="Times New Roman" w:eastAsia="宋体" w:hAnsi="Times New Roman" w:cs="Times New Roman" w:hint="eastAsia"/>
          <w:i/>
          <w:sz w:val="22"/>
        </w:rPr>
        <w:t>specific</w:t>
      </w:r>
      <w:r>
        <w:rPr>
          <w:rFonts w:ascii="Times New Roman" w:eastAsia="宋体" w:hAnsi="Times New Roman" w:cs="Times New Roman"/>
          <w:i/>
          <w:sz w:val="22"/>
        </w:rPr>
        <w:t xml:space="preserve"> </w:t>
      </w:r>
      <w:r>
        <w:rPr>
          <w:rFonts w:ascii="Times New Roman" w:eastAsia="宋体" w:hAnsi="Times New Roman" w:cs="Times New Roman" w:hint="eastAsia"/>
          <w:i/>
          <w:sz w:val="22"/>
        </w:rPr>
        <w:t>an</w:t>
      </w:r>
      <w:r>
        <w:rPr>
          <w:rFonts w:ascii="Times New Roman" w:eastAsia="宋体" w:hAnsi="Times New Roman" w:cs="Times New Roman"/>
          <w:i/>
          <w:sz w:val="22"/>
        </w:rPr>
        <w:t xml:space="preserve"> </w:t>
      </w:r>
      <w:r w:rsidRPr="00134734">
        <w:rPr>
          <w:rFonts w:ascii="Times New Roman" w:eastAsia="宋体" w:hAnsi="Times New Roman" w:cs="Times New Roman"/>
          <w:i/>
          <w:sz w:val="22"/>
        </w:rPr>
        <w:t>information interaction to assist the entity (UE/PRU/gNB/LMF) to c</w:t>
      </w:r>
      <w:r>
        <w:rPr>
          <w:rFonts w:ascii="Times New Roman" w:eastAsia="宋体" w:hAnsi="Times New Roman" w:cs="Times New Roman"/>
          <w:i/>
          <w:sz w:val="22"/>
        </w:rPr>
        <w:t>ollect a suitable and balanced</w:t>
      </w:r>
      <w:r w:rsidRPr="00134734">
        <w:rPr>
          <w:rFonts w:ascii="Times New Roman" w:eastAsia="宋体" w:hAnsi="Times New Roman" w:cs="Times New Roman"/>
          <w:i/>
          <w:sz w:val="22"/>
        </w:rPr>
        <w:t xml:space="preserve"> dataset from other entities where the data is transferred in physical layer or high layer</w:t>
      </w:r>
      <w:r w:rsidRPr="00892D00">
        <w:rPr>
          <w:rFonts w:ascii="Times New Roman" w:eastAsia="宋体" w:hAnsi="Times New Roman" w:cs="Times New Roman"/>
          <w:i/>
          <w:sz w:val="22"/>
        </w:rPr>
        <w:t>.</w:t>
      </w:r>
    </w:p>
    <w:p w:rsidR="0013085C" w:rsidRPr="009768D1" w:rsidRDefault="0013085C" w:rsidP="009768D1">
      <w:pPr>
        <w:widowControl/>
        <w:snapToGrid w:val="0"/>
        <w:spacing w:after="120"/>
        <w:rPr>
          <w:rFonts w:ascii="Times New Roman" w:eastAsia="宋体" w:hAnsi="Times New Roman" w:cs="Times New Roman"/>
          <w:kern w:val="0"/>
          <w:sz w:val="22"/>
        </w:rPr>
      </w:pPr>
    </w:p>
    <w:p w:rsidR="009642EF" w:rsidRPr="006A0C04" w:rsidRDefault="009642EF" w:rsidP="00EB089F">
      <w:pPr>
        <w:pStyle w:val="1"/>
        <w:keepLines/>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References</w:t>
      </w:r>
    </w:p>
    <w:p w:rsidR="00C17E3D" w:rsidRPr="00C17E3D" w:rsidRDefault="00C17E3D" w:rsidP="00EB089F">
      <w:pPr>
        <w:pStyle w:val="aff7"/>
        <w:numPr>
          <w:ilvl w:val="0"/>
          <w:numId w:val="4"/>
        </w:numPr>
        <w:spacing w:after="120"/>
        <w:ind w:leftChars="0"/>
        <w:rPr>
          <w:rFonts w:eastAsia="宋体"/>
          <w:sz w:val="22"/>
          <w:lang w:val="en-US" w:eastAsia="zh-CN"/>
        </w:rPr>
      </w:pPr>
      <w:r w:rsidRPr="00C17E3D">
        <w:rPr>
          <w:rFonts w:eastAsia="宋体"/>
          <w:sz w:val="22"/>
          <w:lang w:val="en-US" w:eastAsia="zh-CN"/>
        </w:rPr>
        <w:t>RP-213599, New SI: Study on Artificial Intelligence (AI)/Machine Learning (ML) for NR Air Interface, RAN #94.</w:t>
      </w:r>
    </w:p>
    <w:p w:rsidR="008B2BBE" w:rsidRPr="008B2BBE" w:rsidRDefault="00831839" w:rsidP="00EB089F">
      <w:pPr>
        <w:pStyle w:val="aff7"/>
        <w:numPr>
          <w:ilvl w:val="0"/>
          <w:numId w:val="4"/>
        </w:numPr>
        <w:spacing w:after="120"/>
        <w:ind w:leftChars="0"/>
        <w:rPr>
          <w:rFonts w:eastAsia="宋体"/>
          <w:sz w:val="22"/>
          <w:lang w:val="en-US" w:eastAsia="zh-CN"/>
        </w:rPr>
      </w:pPr>
      <w:r>
        <w:rPr>
          <w:rFonts w:eastAsia="宋体"/>
          <w:sz w:val="22"/>
          <w:lang w:val="en-US" w:eastAsia="zh-CN"/>
        </w:rPr>
        <w:t xml:space="preserve">3GPP RAN1 #111 </w:t>
      </w:r>
      <w:r w:rsidR="008B2BBE" w:rsidRPr="008B2BBE">
        <w:rPr>
          <w:rFonts w:eastAsia="宋体"/>
          <w:sz w:val="22"/>
          <w:lang w:val="en-US" w:eastAsia="zh-CN"/>
        </w:rPr>
        <w:t>meeting, chairman’s notes.</w:t>
      </w:r>
    </w:p>
    <w:p w:rsidR="006A0C04" w:rsidRPr="00831839" w:rsidRDefault="00EB089F" w:rsidP="00831839">
      <w:pPr>
        <w:pStyle w:val="aff7"/>
        <w:numPr>
          <w:ilvl w:val="0"/>
          <w:numId w:val="4"/>
        </w:numPr>
        <w:spacing w:after="120"/>
        <w:ind w:leftChars="0"/>
        <w:rPr>
          <w:rFonts w:eastAsia="宋体"/>
          <w:sz w:val="22"/>
          <w:lang w:val="en-US" w:eastAsia="zh-CN"/>
        </w:rPr>
      </w:pPr>
      <w:r w:rsidRPr="00EB089F">
        <w:rPr>
          <w:rFonts w:eastAsia="宋体"/>
          <w:sz w:val="22"/>
          <w:lang w:val="en-US" w:eastAsia="zh-CN"/>
        </w:rPr>
        <w:t>TS 38.305, Stage 2 functional specification of User Equipment (UE) positioning in NG-RAN, v17.0.0</w:t>
      </w:r>
      <w:r>
        <w:rPr>
          <w:rFonts w:eastAsia="宋体"/>
          <w:sz w:val="22"/>
          <w:lang w:val="en-US" w:eastAsia="zh-CN"/>
        </w:rPr>
        <w:t>.</w:t>
      </w:r>
    </w:p>
    <w:sectPr w:rsidR="006A0C04" w:rsidRPr="00831839"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6E5" w:rsidRDefault="006816E5">
      <w:r>
        <w:separator/>
      </w:r>
    </w:p>
  </w:endnote>
  <w:endnote w:type="continuationSeparator" w:id="0">
    <w:p w:rsidR="006816E5" w:rsidRDefault="0068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45D" w:rsidRPr="00000924" w:rsidRDefault="00BC145D">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51694E">
      <w:rPr>
        <w:rStyle w:val="af9"/>
        <w:rFonts w:eastAsia="MS Gothic"/>
        <w:noProof/>
      </w:rPr>
      <w:t>1</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51694E">
      <w:rPr>
        <w:rStyle w:val="af9"/>
        <w:rFonts w:eastAsia="MS Gothic"/>
        <w:noProof/>
      </w:rPr>
      <w:t>6</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6E5" w:rsidRDefault="006816E5">
      <w:r>
        <w:separator/>
      </w:r>
    </w:p>
  </w:footnote>
  <w:footnote w:type="continuationSeparator" w:id="0">
    <w:p w:rsidR="006816E5" w:rsidRDefault="00681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3732B5"/>
    <w:multiLevelType w:val="multilevel"/>
    <w:tmpl w:val="F286C616"/>
    <w:lvl w:ilvl="0">
      <w:start w:val="4"/>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22B3A"/>
    <w:multiLevelType w:val="hybridMultilevel"/>
    <w:tmpl w:val="158AD0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9E8091F"/>
    <w:multiLevelType w:val="hybridMultilevel"/>
    <w:tmpl w:val="39CA8702"/>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D59A1"/>
    <w:multiLevelType w:val="hybridMultilevel"/>
    <w:tmpl w:val="814C9F3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FA28A8"/>
    <w:multiLevelType w:val="hybridMultilevel"/>
    <w:tmpl w:val="FE383C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5"/>
  </w:num>
  <w:num w:numId="5">
    <w:abstractNumId w:val="24"/>
  </w:num>
  <w:num w:numId="6">
    <w:abstractNumId w:val="16"/>
  </w:num>
  <w:num w:numId="7">
    <w:abstractNumId w:val="7"/>
  </w:num>
  <w:num w:numId="8">
    <w:abstractNumId w:val="23"/>
  </w:num>
  <w:num w:numId="9">
    <w:abstractNumId w:val="8"/>
  </w:num>
  <w:num w:numId="10">
    <w:abstractNumId w:val="20"/>
  </w:num>
  <w:num w:numId="11">
    <w:abstractNumId w:val="15"/>
  </w:num>
  <w:num w:numId="12">
    <w:abstractNumId w:val="2"/>
  </w:num>
  <w:num w:numId="13">
    <w:abstractNumId w:val="1"/>
  </w:num>
  <w:num w:numId="14">
    <w:abstractNumId w:val="12"/>
  </w:num>
  <w:num w:numId="15">
    <w:abstractNumId w:val="22"/>
  </w:num>
  <w:num w:numId="16">
    <w:abstractNumId w:val="23"/>
  </w:num>
  <w:num w:numId="17">
    <w:abstractNumId w:val="22"/>
  </w:num>
  <w:num w:numId="18">
    <w:abstractNumId w:val="3"/>
  </w:num>
  <w:num w:numId="19">
    <w:abstractNumId w:val="10"/>
  </w:num>
  <w:num w:numId="20">
    <w:abstractNumId w:val="4"/>
  </w:num>
  <w:num w:numId="21">
    <w:abstractNumId w:val="14"/>
  </w:num>
  <w:num w:numId="22">
    <w:abstractNumId w:val="18"/>
  </w:num>
  <w:num w:numId="23">
    <w:abstractNumId w:val="6"/>
  </w:num>
  <w:num w:numId="24">
    <w:abstractNumId w:val="13"/>
  </w:num>
  <w:num w:numId="25">
    <w:abstractNumId w:val="21"/>
  </w:num>
  <w:num w:numId="26">
    <w:abstractNumId w:val="11"/>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7F5B"/>
    <w:rsid w:val="00022138"/>
    <w:rsid w:val="0002231B"/>
    <w:rsid w:val="00022F4D"/>
    <w:rsid w:val="00030C1D"/>
    <w:rsid w:val="00043A81"/>
    <w:rsid w:val="0004528E"/>
    <w:rsid w:val="000462EF"/>
    <w:rsid w:val="00046C06"/>
    <w:rsid w:val="000476C7"/>
    <w:rsid w:val="000534D0"/>
    <w:rsid w:val="00063674"/>
    <w:rsid w:val="000700EC"/>
    <w:rsid w:val="0007139D"/>
    <w:rsid w:val="000744C0"/>
    <w:rsid w:val="00076579"/>
    <w:rsid w:val="00077CF4"/>
    <w:rsid w:val="00080C9A"/>
    <w:rsid w:val="0008186D"/>
    <w:rsid w:val="000834BB"/>
    <w:rsid w:val="00083D0E"/>
    <w:rsid w:val="00084D26"/>
    <w:rsid w:val="00090411"/>
    <w:rsid w:val="000A67B4"/>
    <w:rsid w:val="000B06B8"/>
    <w:rsid w:val="000B2273"/>
    <w:rsid w:val="000C2735"/>
    <w:rsid w:val="000C50B9"/>
    <w:rsid w:val="000C6930"/>
    <w:rsid w:val="000C7847"/>
    <w:rsid w:val="000D4BCB"/>
    <w:rsid w:val="000D571D"/>
    <w:rsid w:val="000E1A86"/>
    <w:rsid w:val="000E2D7A"/>
    <w:rsid w:val="000E49E1"/>
    <w:rsid w:val="000E6FD2"/>
    <w:rsid w:val="000E78EE"/>
    <w:rsid w:val="000F41B7"/>
    <w:rsid w:val="000F5DF4"/>
    <w:rsid w:val="001018C5"/>
    <w:rsid w:val="00101AD7"/>
    <w:rsid w:val="00107B43"/>
    <w:rsid w:val="00116577"/>
    <w:rsid w:val="00117391"/>
    <w:rsid w:val="00123197"/>
    <w:rsid w:val="0013085C"/>
    <w:rsid w:val="00130CB9"/>
    <w:rsid w:val="00134734"/>
    <w:rsid w:val="00140220"/>
    <w:rsid w:val="0014275A"/>
    <w:rsid w:val="001447C7"/>
    <w:rsid w:val="00152759"/>
    <w:rsid w:val="00164D0D"/>
    <w:rsid w:val="00165510"/>
    <w:rsid w:val="00170CAC"/>
    <w:rsid w:val="001718C9"/>
    <w:rsid w:val="00172927"/>
    <w:rsid w:val="001732F0"/>
    <w:rsid w:val="001758B0"/>
    <w:rsid w:val="001909BC"/>
    <w:rsid w:val="001925C4"/>
    <w:rsid w:val="001A1391"/>
    <w:rsid w:val="001A485E"/>
    <w:rsid w:val="001A5E4C"/>
    <w:rsid w:val="001B0E42"/>
    <w:rsid w:val="001B2762"/>
    <w:rsid w:val="001B2C94"/>
    <w:rsid w:val="001B51C6"/>
    <w:rsid w:val="001B53BE"/>
    <w:rsid w:val="001B5D45"/>
    <w:rsid w:val="001C2308"/>
    <w:rsid w:val="001C6817"/>
    <w:rsid w:val="001D1619"/>
    <w:rsid w:val="001D2478"/>
    <w:rsid w:val="001D5B82"/>
    <w:rsid w:val="001E1059"/>
    <w:rsid w:val="001E2EC7"/>
    <w:rsid w:val="001F5787"/>
    <w:rsid w:val="001F57AB"/>
    <w:rsid w:val="001F6EE1"/>
    <w:rsid w:val="00202C3F"/>
    <w:rsid w:val="00214D23"/>
    <w:rsid w:val="002228D6"/>
    <w:rsid w:val="002267E8"/>
    <w:rsid w:val="00230E21"/>
    <w:rsid w:val="00231149"/>
    <w:rsid w:val="00240EFC"/>
    <w:rsid w:val="00241134"/>
    <w:rsid w:val="00243A56"/>
    <w:rsid w:val="00243ECA"/>
    <w:rsid w:val="002635BB"/>
    <w:rsid w:val="00267FE3"/>
    <w:rsid w:val="002729F5"/>
    <w:rsid w:val="00281049"/>
    <w:rsid w:val="002818A8"/>
    <w:rsid w:val="00284D55"/>
    <w:rsid w:val="00285EB1"/>
    <w:rsid w:val="0029620E"/>
    <w:rsid w:val="002A0971"/>
    <w:rsid w:val="002A0F13"/>
    <w:rsid w:val="002B0A4C"/>
    <w:rsid w:val="002B206A"/>
    <w:rsid w:val="002B76D6"/>
    <w:rsid w:val="002C1B53"/>
    <w:rsid w:val="002C69D1"/>
    <w:rsid w:val="002D0986"/>
    <w:rsid w:val="002D1C20"/>
    <w:rsid w:val="002D3308"/>
    <w:rsid w:val="002D4083"/>
    <w:rsid w:val="002D4A04"/>
    <w:rsid w:val="002E1328"/>
    <w:rsid w:val="002E1610"/>
    <w:rsid w:val="002E3976"/>
    <w:rsid w:val="002E6919"/>
    <w:rsid w:val="002F0FDB"/>
    <w:rsid w:val="003001DE"/>
    <w:rsid w:val="0030149E"/>
    <w:rsid w:val="00302164"/>
    <w:rsid w:val="00302513"/>
    <w:rsid w:val="00306B2B"/>
    <w:rsid w:val="00307A22"/>
    <w:rsid w:val="00316107"/>
    <w:rsid w:val="0032389C"/>
    <w:rsid w:val="00325EA5"/>
    <w:rsid w:val="00326096"/>
    <w:rsid w:val="00331E1D"/>
    <w:rsid w:val="003330AD"/>
    <w:rsid w:val="00333185"/>
    <w:rsid w:val="0033494A"/>
    <w:rsid w:val="00355DFF"/>
    <w:rsid w:val="00356929"/>
    <w:rsid w:val="003569AC"/>
    <w:rsid w:val="003636EE"/>
    <w:rsid w:val="00365570"/>
    <w:rsid w:val="0036627D"/>
    <w:rsid w:val="00367D1F"/>
    <w:rsid w:val="00367FDD"/>
    <w:rsid w:val="00371F9A"/>
    <w:rsid w:val="00374663"/>
    <w:rsid w:val="003817CE"/>
    <w:rsid w:val="003920E5"/>
    <w:rsid w:val="00393596"/>
    <w:rsid w:val="0039492D"/>
    <w:rsid w:val="003A3A47"/>
    <w:rsid w:val="003A442E"/>
    <w:rsid w:val="003A44E7"/>
    <w:rsid w:val="003B0AA2"/>
    <w:rsid w:val="003B121F"/>
    <w:rsid w:val="003B42FA"/>
    <w:rsid w:val="003B5B5F"/>
    <w:rsid w:val="003D3204"/>
    <w:rsid w:val="003D53A5"/>
    <w:rsid w:val="003D7ABD"/>
    <w:rsid w:val="003E4540"/>
    <w:rsid w:val="003F38E3"/>
    <w:rsid w:val="003F7130"/>
    <w:rsid w:val="004029E6"/>
    <w:rsid w:val="004122D3"/>
    <w:rsid w:val="00414A43"/>
    <w:rsid w:val="00417827"/>
    <w:rsid w:val="004205C7"/>
    <w:rsid w:val="0042291A"/>
    <w:rsid w:val="004269DD"/>
    <w:rsid w:val="004272FD"/>
    <w:rsid w:val="00430C50"/>
    <w:rsid w:val="004310A6"/>
    <w:rsid w:val="00432F04"/>
    <w:rsid w:val="00433465"/>
    <w:rsid w:val="00444890"/>
    <w:rsid w:val="004469DA"/>
    <w:rsid w:val="00447693"/>
    <w:rsid w:val="00452991"/>
    <w:rsid w:val="00455C75"/>
    <w:rsid w:val="004578DC"/>
    <w:rsid w:val="00460349"/>
    <w:rsid w:val="00460FD8"/>
    <w:rsid w:val="00461ADC"/>
    <w:rsid w:val="0046207D"/>
    <w:rsid w:val="0047183C"/>
    <w:rsid w:val="00472E7C"/>
    <w:rsid w:val="00480EFD"/>
    <w:rsid w:val="00483145"/>
    <w:rsid w:val="0048385C"/>
    <w:rsid w:val="00484715"/>
    <w:rsid w:val="00490E7A"/>
    <w:rsid w:val="0049657F"/>
    <w:rsid w:val="004A0765"/>
    <w:rsid w:val="004A2AA6"/>
    <w:rsid w:val="004A59EC"/>
    <w:rsid w:val="004A78FE"/>
    <w:rsid w:val="004A7E2F"/>
    <w:rsid w:val="004B4FB9"/>
    <w:rsid w:val="004C32C0"/>
    <w:rsid w:val="004C5CF4"/>
    <w:rsid w:val="004D025D"/>
    <w:rsid w:val="004E14FF"/>
    <w:rsid w:val="004E461A"/>
    <w:rsid w:val="004E4628"/>
    <w:rsid w:val="004E5FEA"/>
    <w:rsid w:val="004F20BF"/>
    <w:rsid w:val="004F5FBE"/>
    <w:rsid w:val="00505250"/>
    <w:rsid w:val="00505AD2"/>
    <w:rsid w:val="00511054"/>
    <w:rsid w:val="00515DD6"/>
    <w:rsid w:val="0051694E"/>
    <w:rsid w:val="005204B0"/>
    <w:rsid w:val="0052328D"/>
    <w:rsid w:val="00523924"/>
    <w:rsid w:val="00527F7D"/>
    <w:rsid w:val="005305AE"/>
    <w:rsid w:val="005361CA"/>
    <w:rsid w:val="00537941"/>
    <w:rsid w:val="005425FB"/>
    <w:rsid w:val="00544465"/>
    <w:rsid w:val="00563459"/>
    <w:rsid w:val="005645C5"/>
    <w:rsid w:val="00566DF7"/>
    <w:rsid w:val="00567083"/>
    <w:rsid w:val="00567615"/>
    <w:rsid w:val="00567EE5"/>
    <w:rsid w:val="00570FF2"/>
    <w:rsid w:val="00571922"/>
    <w:rsid w:val="00582FA7"/>
    <w:rsid w:val="00584587"/>
    <w:rsid w:val="005854A4"/>
    <w:rsid w:val="0059026A"/>
    <w:rsid w:val="00591996"/>
    <w:rsid w:val="00593C90"/>
    <w:rsid w:val="00597FDB"/>
    <w:rsid w:val="005A308D"/>
    <w:rsid w:val="005A5CA9"/>
    <w:rsid w:val="005A5F60"/>
    <w:rsid w:val="005A71DF"/>
    <w:rsid w:val="005B3CC0"/>
    <w:rsid w:val="005B4BB9"/>
    <w:rsid w:val="005B5495"/>
    <w:rsid w:val="005B6873"/>
    <w:rsid w:val="005B771A"/>
    <w:rsid w:val="005C0025"/>
    <w:rsid w:val="005C22C4"/>
    <w:rsid w:val="005C4D83"/>
    <w:rsid w:val="005C6BF9"/>
    <w:rsid w:val="005C7364"/>
    <w:rsid w:val="005D06C8"/>
    <w:rsid w:val="005D23B8"/>
    <w:rsid w:val="005D5953"/>
    <w:rsid w:val="005D711F"/>
    <w:rsid w:val="005D7B5B"/>
    <w:rsid w:val="005F286B"/>
    <w:rsid w:val="005F58C1"/>
    <w:rsid w:val="005F6979"/>
    <w:rsid w:val="0060594F"/>
    <w:rsid w:val="00605E3F"/>
    <w:rsid w:val="00615F5E"/>
    <w:rsid w:val="0061744B"/>
    <w:rsid w:val="00624DA2"/>
    <w:rsid w:val="006260AD"/>
    <w:rsid w:val="00630D9D"/>
    <w:rsid w:val="006318F2"/>
    <w:rsid w:val="00634F26"/>
    <w:rsid w:val="00642FD7"/>
    <w:rsid w:val="00643089"/>
    <w:rsid w:val="00643B38"/>
    <w:rsid w:val="0064528D"/>
    <w:rsid w:val="00650E71"/>
    <w:rsid w:val="00651B20"/>
    <w:rsid w:val="00656A14"/>
    <w:rsid w:val="00670B2F"/>
    <w:rsid w:val="006816E5"/>
    <w:rsid w:val="00681CC3"/>
    <w:rsid w:val="00692BAB"/>
    <w:rsid w:val="00696F04"/>
    <w:rsid w:val="006A0C04"/>
    <w:rsid w:val="006A2E10"/>
    <w:rsid w:val="006A3209"/>
    <w:rsid w:val="006A4E26"/>
    <w:rsid w:val="006A5716"/>
    <w:rsid w:val="006A7A25"/>
    <w:rsid w:val="006B5F51"/>
    <w:rsid w:val="006C2B09"/>
    <w:rsid w:val="006C635C"/>
    <w:rsid w:val="006E1BD8"/>
    <w:rsid w:val="006F3827"/>
    <w:rsid w:val="006F4424"/>
    <w:rsid w:val="00715FF2"/>
    <w:rsid w:val="00721DB8"/>
    <w:rsid w:val="00727A22"/>
    <w:rsid w:val="00731EE5"/>
    <w:rsid w:val="00735B96"/>
    <w:rsid w:val="007425A5"/>
    <w:rsid w:val="00747B40"/>
    <w:rsid w:val="00751729"/>
    <w:rsid w:val="00753B1C"/>
    <w:rsid w:val="00753F3E"/>
    <w:rsid w:val="00765FF7"/>
    <w:rsid w:val="0076686E"/>
    <w:rsid w:val="00772672"/>
    <w:rsid w:val="00773525"/>
    <w:rsid w:val="00775051"/>
    <w:rsid w:val="00783FE3"/>
    <w:rsid w:val="0079002A"/>
    <w:rsid w:val="00791041"/>
    <w:rsid w:val="00791BAF"/>
    <w:rsid w:val="00793F5B"/>
    <w:rsid w:val="007942BC"/>
    <w:rsid w:val="0079468B"/>
    <w:rsid w:val="00796745"/>
    <w:rsid w:val="007A0A97"/>
    <w:rsid w:val="007B3EAB"/>
    <w:rsid w:val="007B436F"/>
    <w:rsid w:val="007B7F77"/>
    <w:rsid w:val="007D0C2F"/>
    <w:rsid w:val="007D5B5A"/>
    <w:rsid w:val="007F3175"/>
    <w:rsid w:val="00800A4B"/>
    <w:rsid w:val="008011A7"/>
    <w:rsid w:val="008031B5"/>
    <w:rsid w:val="00806496"/>
    <w:rsid w:val="00811B09"/>
    <w:rsid w:val="00827804"/>
    <w:rsid w:val="00831839"/>
    <w:rsid w:val="00833705"/>
    <w:rsid w:val="0083738F"/>
    <w:rsid w:val="00840162"/>
    <w:rsid w:val="008401C4"/>
    <w:rsid w:val="00841296"/>
    <w:rsid w:val="008417C0"/>
    <w:rsid w:val="008501BA"/>
    <w:rsid w:val="00850410"/>
    <w:rsid w:val="008565C6"/>
    <w:rsid w:val="00865950"/>
    <w:rsid w:val="00870BF9"/>
    <w:rsid w:val="00871535"/>
    <w:rsid w:val="00883D21"/>
    <w:rsid w:val="00884F85"/>
    <w:rsid w:val="008852C3"/>
    <w:rsid w:val="00886EFE"/>
    <w:rsid w:val="0088705E"/>
    <w:rsid w:val="008926B3"/>
    <w:rsid w:val="00892D00"/>
    <w:rsid w:val="00897C19"/>
    <w:rsid w:val="00897D34"/>
    <w:rsid w:val="008A2A09"/>
    <w:rsid w:val="008B2BBE"/>
    <w:rsid w:val="008B762D"/>
    <w:rsid w:val="008C29A1"/>
    <w:rsid w:val="008C2B9B"/>
    <w:rsid w:val="008C6D73"/>
    <w:rsid w:val="008D007A"/>
    <w:rsid w:val="008D3CBE"/>
    <w:rsid w:val="008E57AA"/>
    <w:rsid w:val="008F1D36"/>
    <w:rsid w:val="008F1DBC"/>
    <w:rsid w:val="00901AB7"/>
    <w:rsid w:val="009036A1"/>
    <w:rsid w:val="009108A8"/>
    <w:rsid w:val="00925370"/>
    <w:rsid w:val="00931B09"/>
    <w:rsid w:val="009408C5"/>
    <w:rsid w:val="00941E44"/>
    <w:rsid w:val="00943880"/>
    <w:rsid w:val="00943A7D"/>
    <w:rsid w:val="00943C37"/>
    <w:rsid w:val="00944971"/>
    <w:rsid w:val="0095094C"/>
    <w:rsid w:val="00954353"/>
    <w:rsid w:val="009554E7"/>
    <w:rsid w:val="009608F3"/>
    <w:rsid w:val="009642EF"/>
    <w:rsid w:val="00974931"/>
    <w:rsid w:val="00976440"/>
    <w:rsid w:val="009768D1"/>
    <w:rsid w:val="00980524"/>
    <w:rsid w:val="00980B48"/>
    <w:rsid w:val="0098222B"/>
    <w:rsid w:val="00984B1F"/>
    <w:rsid w:val="009957D6"/>
    <w:rsid w:val="00997965"/>
    <w:rsid w:val="009A067B"/>
    <w:rsid w:val="009A1480"/>
    <w:rsid w:val="009B2F3B"/>
    <w:rsid w:val="009B3C77"/>
    <w:rsid w:val="009B6C75"/>
    <w:rsid w:val="009C5293"/>
    <w:rsid w:val="009C6328"/>
    <w:rsid w:val="009D0292"/>
    <w:rsid w:val="009E10E3"/>
    <w:rsid w:val="009E1390"/>
    <w:rsid w:val="009F2B0A"/>
    <w:rsid w:val="00A00525"/>
    <w:rsid w:val="00A00D4E"/>
    <w:rsid w:val="00A05930"/>
    <w:rsid w:val="00A0631F"/>
    <w:rsid w:val="00A076A4"/>
    <w:rsid w:val="00A10E3E"/>
    <w:rsid w:val="00A12A1B"/>
    <w:rsid w:val="00A140ED"/>
    <w:rsid w:val="00A23AE9"/>
    <w:rsid w:val="00A32285"/>
    <w:rsid w:val="00A34E03"/>
    <w:rsid w:val="00A45E9A"/>
    <w:rsid w:val="00A4633B"/>
    <w:rsid w:val="00A52344"/>
    <w:rsid w:val="00A656D3"/>
    <w:rsid w:val="00A70547"/>
    <w:rsid w:val="00A72D0D"/>
    <w:rsid w:val="00A72EE9"/>
    <w:rsid w:val="00A73B20"/>
    <w:rsid w:val="00A77FB7"/>
    <w:rsid w:val="00A82E8C"/>
    <w:rsid w:val="00A84A78"/>
    <w:rsid w:val="00A91D9E"/>
    <w:rsid w:val="00A92C44"/>
    <w:rsid w:val="00A93E6D"/>
    <w:rsid w:val="00A94ACD"/>
    <w:rsid w:val="00AA25E8"/>
    <w:rsid w:val="00AA6BFA"/>
    <w:rsid w:val="00AB799D"/>
    <w:rsid w:val="00AD0A98"/>
    <w:rsid w:val="00AE0D7A"/>
    <w:rsid w:val="00AE1399"/>
    <w:rsid w:val="00AE59B6"/>
    <w:rsid w:val="00AE5A4F"/>
    <w:rsid w:val="00AE5CA4"/>
    <w:rsid w:val="00AE7B05"/>
    <w:rsid w:val="00AF15C9"/>
    <w:rsid w:val="00AF1A99"/>
    <w:rsid w:val="00AF41F2"/>
    <w:rsid w:val="00B1096F"/>
    <w:rsid w:val="00B51451"/>
    <w:rsid w:val="00B659E2"/>
    <w:rsid w:val="00B66146"/>
    <w:rsid w:val="00B664C2"/>
    <w:rsid w:val="00B70C5F"/>
    <w:rsid w:val="00B804D3"/>
    <w:rsid w:val="00B8232D"/>
    <w:rsid w:val="00B83E39"/>
    <w:rsid w:val="00B87B47"/>
    <w:rsid w:val="00B91922"/>
    <w:rsid w:val="00B9217A"/>
    <w:rsid w:val="00BA42D8"/>
    <w:rsid w:val="00BA4F28"/>
    <w:rsid w:val="00BA761A"/>
    <w:rsid w:val="00BB189E"/>
    <w:rsid w:val="00BB269D"/>
    <w:rsid w:val="00BB5BF5"/>
    <w:rsid w:val="00BB70AD"/>
    <w:rsid w:val="00BB7455"/>
    <w:rsid w:val="00BC145D"/>
    <w:rsid w:val="00BD39ED"/>
    <w:rsid w:val="00BE2AB7"/>
    <w:rsid w:val="00BE3FB4"/>
    <w:rsid w:val="00BE4D08"/>
    <w:rsid w:val="00C02803"/>
    <w:rsid w:val="00C06A31"/>
    <w:rsid w:val="00C10B48"/>
    <w:rsid w:val="00C14C93"/>
    <w:rsid w:val="00C17E3D"/>
    <w:rsid w:val="00C22077"/>
    <w:rsid w:val="00C25D81"/>
    <w:rsid w:val="00C31688"/>
    <w:rsid w:val="00C3794B"/>
    <w:rsid w:val="00C43FAD"/>
    <w:rsid w:val="00C5620D"/>
    <w:rsid w:val="00C77F35"/>
    <w:rsid w:val="00C82966"/>
    <w:rsid w:val="00C90D74"/>
    <w:rsid w:val="00C94B13"/>
    <w:rsid w:val="00C958B9"/>
    <w:rsid w:val="00CA627A"/>
    <w:rsid w:val="00CB0181"/>
    <w:rsid w:val="00CB13F5"/>
    <w:rsid w:val="00CB71AE"/>
    <w:rsid w:val="00CC61FA"/>
    <w:rsid w:val="00CC7011"/>
    <w:rsid w:val="00CD4FD5"/>
    <w:rsid w:val="00CD683F"/>
    <w:rsid w:val="00CE0E2C"/>
    <w:rsid w:val="00CE4F24"/>
    <w:rsid w:val="00CE51C9"/>
    <w:rsid w:val="00CF1C8C"/>
    <w:rsid w:val="00CF27E8"/>
    <w:rsid w:val="00D06B58"/>
    <w:rsid w:val="00D17128"/>
    <w:rsid w:val="00D24B35"/>
    <w:rsid w:val="00D25324"/>
    <w:rsid w:val="00D27060"/>
    <w:rsid w:val="00D345B2"/>
    <w:rsid w:val="00D40758"/>
    <w:rsid w:val="00D4243F"/>
    <w:rsid w:val="00D53183"/>
    <w:rsid w:val="00D55CFA"/>
    <w:rsid w:val="00D55FC9"/>
    <w:rsid w:val="00D60828"/>
    <w:rsid w:val="00D6221B"/>
    <w:rsid w:val="00D66995"/>
    <w:rsid w:val="00D67BF0"/>
    <w:rsid w:val="00D709DA"/>
    <w:rsid w:val="00D80C69"/>
    <w:rsid w:val="00D85F4B"/>
    <w:rsid w:val="00D90C5C"/>
    <w:rsid w:val="00D924F0"/>
    <w:rsid w:val="00D9321E"/>
    <w:rsid w:val="00D94D08"/>
    <w:rsid w:val="00DA6F93"/>
    <w:rsid w:val="00DA738A"/>
    <w:rsid w:val="00DA7FE9"/>
    <w:rsid w:val="00DB0643"/>
    <w:rsid w:val="00DC22BC"/>
    <w:rsid w:val="00DD08FE"/>
    <w:rsid w:val="00DD114C"/>
    <w:rsid w:val="00DD27A2"/>
    <w:rsid w:val="00DD3C9D"/>
    <w:rsid w:val="00DD7B9E"/>
    <w:rsid w:val="00DD7BE0"/>
    <w:rsid w:val="00DE65FF"/>
    <w:rsid w:val="00DE75B1"/>
    <w:rsid w:val="00E00DA4"/>
    <w:rsid w:val="00E05C51"/>
    <w:rsid w:val="00E11FBB"/>
    <w:rsid w:val="00E11FD1"/>
    <w:rsid w:val="00E1219A"/>
    <w:rsid w:val="00E15ED3"/>
    <w:rsid w:val="00E21697"/>
    <w:rsid w:val="00E21F50"/>
    <w:rsid w:val="00E24261"/>
    <w:rsid w:val="00E24440"/>
    <w:rsid w:val="00E25912"/>
    <w:rsid w:val="00E30AAA"/>
    <w:rsid w:val="00E40682"/>
    <w:rsid w:val="00E426C1"/>
    <w:rsid w:val="00E433C9"/>
    <w:rsid w:val="00E50D7D"/>
    <w:rsid w:val="00E5450F"/>
    <w:rsid w:val="00E63564"/>
    <w:rsid w:val="00E745F8"/>
    <w:rsid w:val="00E768F0"/>
    <w:rsid w:val="00E76C0B"/>
    <w:rsid w:val="00E90DB3"/>
    <w:rsid w:val="00E91426"/>
    <w:rsid w:val="00EA18AF"/>
    <w:rsid w:val="00EA1A56"/>
    <w:rsid w:val="00EA6281"/>
    <w:rsid w:val="00EB089F"/>
    <w:rsid w:val="00EB3DA9"/>
    <w:rsid w:val="00EB4EC0"/>
    <w:rsid w:val="00EB743D"/>
    <w:rsid w:val="00EC3650"/>
    <w:rsid w:val="00ED0AF7"/>
    <w:rsid w:val="00ED1259"/>
    <w:rsid w:val="00ED4309"/>
    <w:rsid w:val="00ED7339"/>
    <w:rsid w:val="00EE1B05"/>
    <w:rsid w:val="00EE6980"/>
    <w:rsid w:val="00EF4624"/>
    <w:rsid w:val="00F033C4"/>
    <w:rsid w:val="00F041EE"/>
    <w:rsid w:val="00F10E61"/>
    <w:rsid w:val="00F1238E"/>
    <w:rsid w:val="00F161D0"/>
    <w:rsid w:val="00F22FDE"/>
    <w:rsid w:val="00F245A4"/>
    <w:rsid w:val="00F24956"/>
    <w:rsid w:val="00F37471"/>
    <w:rsid w:val="00F401F1"/>
    <w:rsid w:val="00F47F40"/>
    <w:rsid w:val="00F50ADF"/>
    <w:rsid w:val="00F54B39"/>
    <w:rsid w:val="00F64AD8"/>
    <w:rsid w:val="00F705CC"/>
    <w:rsid w:val="00F71F86"/>
    <w:rsid w:val="00F73C7F"/>
    <w:rsid w:val="00F7462B"/>
    <w:rsid w:val="00F8364A"/>
    <w:rsid w:val="00F91609"/>
    <w:rsid w:val="00F9469D"/>
    <w:rsid w:val="00F975F6"/>
    <w:rsid w:val="00FA01F0"/>
    <w:rsid w:val="00FA4C72"/>
    <w:rsid w:val="00FA7D9A"/>
    <w:rsid w:val="00FC4F27"/>
    <w:rsid w:val="00FC7C07"/>
    <w:rsid w:val="00FD11E7"/>
    <w:rsid w:val="00FD3A94"/>
    <w:rsid w:val="00FE2BAC"/>
    <w:rsid w:val="00FE6AA1"/>
    <w:rsid w:val="00FF1C94"/>
    <w:rsid w:val="00FF5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6D51E"/>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5D81"/>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8207325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287012097">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68654285">
      <w:bodyDiv w:val="1"/>
      <w:marLeft w:val="0"/>
      <w:marRight w:val="0"/>
      <w:marTop w:val="0"/>
      <w:marBottom w:val="0"/>
      <w:divBdr>
        <w:top w:val="none" w:sz="0" w:space="0" w:color="auto"/>
        <w:left w:val="none" w:sz="0" w:space="0" w:color="auto"/>
        <w:bottom w:val="none" w:sz="0" w:space="0" w:color="auto"/>
        <w:right w:val="none" w:sz="0" w:space="0" w:color="auto"/>
      </w:divBdr>
    </w:div>
    <w:div w:id="132913995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928272">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9CE60-A38B-4DAC-8AF0-179FB192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13388</TotalTime>
  <Pages>6</Pages>
  <Words>2333</Words>
  <Characters>13301</Characters>
  <Application>Microsoft Office Word</Application>
  <DocSecurity>0</DocSecurity>
  <Lines>110</Lines>
  <Paragraphs>31</Paragraphs>
  <ScaleCrop>false</ScaleCrop>
  <Company/>
  <LinksUpToDate>false</LinksUpToDate>
  <CharactersWithSpaces>15603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90</cp:revision>
  <dcterms:created xsi:type="dcterms:W3CDTF">2021-07-20T03:38:00Z</dcterms:created>
  <dcterms:modified xsi:type="dcterms:W3CDTF">2023-02-16T08:57:00Z</dcterms:modified>
</cp:coreProperties>
</file>