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38355F" w14:textId="090A8145" w:rsidR="000D0688" w:rsidRPr="00B91DE2" w:rsidRDefault="000D0688" w:rsidP="000D0688">
      <w:pPr>
        <w:spacing w:line="320" w:lineRule="exact"/>
        <w:rPr>
          <w:rFonts w:ascii="Arial" w:hAnsi="Arial" w:cs="Arial"/>
          <w:b/>
          <w:bCs/>
          <w:snapToGrid w:val="0"/>
          <w:sz w:val="24"/>
          <w:lang w:val="en-GB"/>
        </w:rPr>
      </w:pPr>
      <w:r>
        <w:rPr>
          <w:rFonts w:ascii="Arial" w:hAnsi="Arial" w:cs="Arial"/>
          <w:b/>
          <w:bCs/>
          <w:snapToGrid w:val="0"/>
          <w:sz w:val="24"/>
          <w:lang w:val="en-GB"/>
        </w:rPr>
        <w:t>3GPP TSG RAN WG1 #11</w:t>
      </w:r>
      <w:r w:rsidR="0002652C">
        <w:rPr>
          <w:rFonts w:ascii="Arial" w:hAnsi="Arial" w:cs="Arial"/>
          <w:b/>
          <w:bCs/>
          <w:snapToGrid w:val="0"/>
          <w:sz w:val="24"/>
          <w:lang w:val="en-GB"/>
        </w:rPr>
        <w:t>2</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192CD9">
        <w:rPr>
          <w:rFonts w:ascii="Arial" w:hAnsi="Arial" w:cs="Arial"/>
          <w:b/>
          <w:bCs/>
          <w:snapToGrid w:val="0"/>
          <w:sz w:val="24"/>
          <w:lang w:val="en-GB"/>
        </w:rPr>
        <w:t>R1-2</w:t>
      </w:r>
      <w:r w:rsidR="0002652C">
        <w:rPr>
          <w:rFonts w:ascii="Arial" w:hAnsi="Arial" w:cs="Arial"/>
          <w:b/>
          <w:bCs/>
          <w:snapToGrid w:val="0"/>
          <w:sz w:val="24"/>
          <w:lang w:val="en-GB"/>
        </w:rPr>
        <w:t>300531</w:t>
      </w:r>
    </w:p>
    <w:p w14:paraId="583ACF86" w14:textId="6D335C11" w:rsidR="000D0688" w:rsidRPr="00A172AF" w:rsidRDefault="0002652C" w:rsidP="000D0688">
      <w:pPr>
        <w:pBdr>
          <w:bottom w:val="single" w:sz="12" w:space="1" w:color="auto"/>
        </w:pBdr>
        <w:rPr>
          <w:rFonts w:ascii="Arial" w:hAnsi="Arial" w:cs="Arial"/>
          <w:b/>
          <w:sz w:val="24"/>
        </w:rPr>
      </w:pPr>
      <w:r w:rsidRPr="0002652C">
        <w:rPr>
          <w:rFonts w:ascii="Arial" w:eastAsia="MS Mincho" w:hAnsi="Arial" w:cs="Arial"/>
          <w:b/>
          <w:bCs/>
          <w:sz w:val="24"/>
          <w:lang w:eastAsia="ja-JP"/>
        </w:rPr>
        <w:t>Athens, Greece, February 27th – March 3rd, 2023</w:t>
      </w:r>
    </w:p>
    <w:p w14:paraId="5CF13E63" w14:textId="7777777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Pr="00F06030">
        <w:rPr>
          <w:rFonts w:ascii="Arial" w:hAnsi="Arial" w:cs="Arial"/>
          <w:sz w:val="24"/>
        </w:rPr>
        <w:t>9.2.2.2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Pr="00F06030">
        <w:rPr>
          <w:rFonts w:ascii="Arial" w:hAnsi="Arial" w:cs="Arial"/>
          <w:sz w:val="24"/>
        </w:rPr>
        <w:t>Other aspects on AI/ML for CSI feedback enhancement</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10DE1E21" w14:textId="5F6EE98E" w:rsidR="000B45E0" w:rsidRDefault="00A656EC" w:rsidP="00A656EC">
      <w:pPr>
        <w:ind w:firstLineChars="100" w:firstLine="220"/>
      </w:pPr>
      <w:r>
        <w:t>I</w:t>
      </w:r>
      <w:r>
        <w:rPr>
          <w:rFonts w:hint="eastAsia"/>
        </w:rPr>
        <w:t xml:space="preserve">n </w:t>
      </w:r>
      <w:r>
        <w:t>RAN1#1</w:t>
      </w:r>
      <w:r w:rsidR="006B0CD6">
        <w:t>1</w:t>
      </w:r>
      <w:r w:rsidR="002E6888">
        <w:t>1</w:t>
      </w:r>
      <w:r>
        <w:t xml:space="preserve"> meeting, following agreement and conclusion were made. </w:t>
      </w:r>
      <w:r w:rsidR="002E6888">
        <w:rPr>
          <w:rFonts w:hint="eastAsia"/>
        </w:rPr>
        <w:t xml:space="preserve">Also, in RAN#98e, </w:t>
      </w:r>
      <w:r w:rsidR="002E6888">
        <w:t xml:space="preserve">6 sub-use cases including CSI compression and CSI prediction are confirmed for initial set of use case. </w:t>
      </w:r>
    </w:p>
    <w:tbl>
      <w:tblPr>
        <w:tblStyle w:val="a5"/>
        <w:tblW w:w="9060" w:type="dxa"/>
        <w:tblLook w:val="04A0" w:firstRow="1" w:lastRow="0" w:firstColumn="1" w:lastColumn="0" w:noHBand="0" w:noVBand="1"/>
      </w:tblPr>
      <w:tblGrid>
        <w:gridCol w:w="9060"/>
      </w:tblGrid>
      <w:tr w:rsidR="000B45E0" w14:paraId="4A9F072E" w14:textId="77777777" w:rsidTr="00CA6309">
        <w:trPr>
          <w:trHeight w:val="4247"/>
        </w:trPr>
        <w:tc>
          <w:tcPr>
            <w:tcW w:w="9060" w:type="dxa"/>
          </w:tcPr>
          <w:p w14:paraId="5D0E422D" w14:textId="77777777" w:rsidR="002E6888" w:rsidRPr="009F71F7" w:rsidRDefault="002E6888" w:rsidP="002E6888">
            <w:pPr>
              <w:rPr>
                <w:rFonts w:eastAsia="DengXian"/>
                <w:b/>
                <w:bCs/>
                <w:highlight w:val="green"/>
                <w:lang w:eastAsia="zh-CN"/>
              </w:rPr>
            </w:pPr>
            <w:r w:rsidRPr="009F71F7">
              <w:rPr>
                <w:rFonts w:eastAsia="DengXian" w:hint="eastAsia"/>
                <w:b/>
                <w:bCs/>
                <w:highlight w:val="green"/>
                <w:lang w:eastAsia="zh-CN"/>
              </w:rPr>
              <w:t>A</w:t>
            </w:r>
            <w:r w:rsidRPr="009F71F7">
              <w:rPr>
                <w:rFonts w:eastAsia="DengXian"/>
                <w:b/>
                <w:bCs/>
                <w:highlight w:val="green"/>
                <w:lang w:eastAsia="zh-CN"/>
              </w:rPr>
              <w:t>greement</w:t>
            </w:r>
          </w:p>
          <w:p w14:paraId="070DACCA" w14:textId="77777777" w:rsidR="002E6888" w:rsidRPr="00396562" w:rsidRDefault="002E6888" w:rsidP="002E6888">
            <w:pPr>
              <w:rPr>
                <w:rFonts w:eastAsia="DengXian"/>
                <w:b/>
                <w:bCs/>
                <w:i/>
                <w:iCs/>
              </w:rPr>
            </w:pPr>
            <w:r w:rsidRPr="00396562">
              <w:rPr>
                <w:rFonts w:eastAsia="DengXian"/>
                <w:b/>
                <w:bCs/>
                <w:i/>
                <w:iCs/>
              </w:rPr>
              <w:t xml:space="preserve">Time domain CSI prediction using </w:t>
            </w:r>
            <w:r>
              <w:rPr>
                <w:rFonts w:eastAsia="DengXian"/>
                <w:b/>
                <w:bCs/>
                <w:i/>
                <w:iCs/>
              </w:rPr>
              <w:t xml:space="preserve">UE </w:t>
            </w:r>
            <w:r w:rsidRPr="00396562">
              <w:rPr>
                <w:rFonts w:eastAsia="DengXian"/>
                <w:b/>
                <w:bCs/>
                <w:i/>
                <w:iCs/>
              </w:rPr>
              <w:t xml:space="preserve">sided model is selected as a representative sub-use case for CSI enhancement.   </w:t>
            </w:r>
          </w:p>
          <w:p w14:paraId="32AA7F33" w14:textId="77777777" w:rsidR="002E6888" w:rsidRDefault="002E6888" w:rsidP="002E6888">
            <w:pPr>
              <w:rPr>
                <w:rFonts w:eastAsia="DengXian"/>
                <w:b/>
                <w:bCs/>
                <w:i/>
                <w:iCs/>
              </w:rPr>
            </w:pPr>
            <w:r w:rsidRPr="00396562">
              <w:rPr>
                <w:rFonts w:eastAsia="DengXian"/>
                <w:b/>
                <w:bCs/>
                <w:i/>
                <w:iCs/>
              </w:rPr>
              <w:t>Note: Continue evaluation discussion in 9.2.2.1</w:t>
            </w:r>
            <w:r w:rsidRPr="00904676">
              <w:rPr>
                <w:rFonts w:eastAsia="DengXian"/>
                <w:b/>
                <w:bCs/>
                <w:i/>
                <w:iCs/>
              </w:rPr>
              <w:t>.</w:t>
            </w:r>
          </w:p>
          <w:p w14:paraId="51DE9BBF" w14:textId="77777777" w:rsidR="002E6888" w:rsidRPr="00904676" w:rsidRDefault="002E6888" w:rsidP="002E6888">
            <w:pPr>
              <w:rPr>
                <w:rFonts w:eastAsia="DengXian"/>
                <w:b/>
                <w:bCs/>
                <w:i/>
                <w:iCs/>
              </w:rPr>
            </w:pPr>
            <w:r>
              <w:rPr>
                <w:rFonts w:eastAsia="DengXian"/>
                <w:b/>
                <w:bCs/>
                <w:i/>
                <w:iCs/>
              </w:rPr>
              <w:t>Note:</w:t>
            </w:r>
            <w:r w:rsidRPr="00904676">
              <w:rPr>
                <w:rFonts w:eastAsia="DengXian"/>
                <w:b/>
                <w:bCs/>
                <w:i/>
                <w:iCs/>
              </w:rPr>
              <w:t xml:space="preserve"> </w:t>
            </w:r>
            <w:r>
              <w:rPr>
                <w:rFonts w:eastAsia="DengXian"/>
                <w:b/>
                <w:bCs/>
                <w:i/>
                <w:iCs/>
              </w:rPr>
              <w:t xml:space="preserve">RAN1 </w:t>
            </w:r>
            <w:r w:rsidRPr="00904676">
              <w:rPr>
                <w:rFonts w:eastAsia="DengXian"/>
                <w:b/>
                <w:bCs/>
                <w:i/>
                <w:iCs/>
              </w:rPr>
              <w:t xml:space="preserve">Defer potential specification impact discussion at 9.2.2.2 until the </w:t>
            </w:r>
            <w:r>
              <w:rPr>
                <w:rFonts w:eastAsia="DengXian"/>
                <w:b/>
                <w:bCs/>
                <w:i/>
                <w:iCs/>
              </w:rPr>
              <w:t>RAN1#112b-e, and RAN1 will revisit at RAN1#112b-e whether to defer futher till the end of R18 AI/ML SI.</w:t>
            </w:r>
          </w:p>
          <w:p w14:paraId="6409CE85" w14:textId="77777777" w:rsidR="002E6888" w:rsidRPr="00396562" w:rsidRDefault="002E6888" w:rsidP="002E6888">
            <w:pPr>
              <w:rPr>
                <w:rFonts w:eastAsia="DengXian"/>
                <w:b/>
                <w:bCs/>
                <w:i/>
                <w:iCs/>
              </w:rPr>
            </w:pPr>
            <w:r w:rsidRPr="00396562">
              <w:rPr>
                <w:rFonts w:eastAsia="DengXian"/>
                <w:b/>
                <w:bCs/>
                <w:i/>
                <w:iCs/>
              </w:rPr>
              <w:t xml:space="preserve">Note: LCM related potential specification impact follow the high level principle of other one-sided model sub-cases.  </w:t>
            </w:r>
          </w:p>
          <w:p w14:paraId="67449FE0" w14:textId="77777777" w:rsidR="002E6888" w:rsidRDefault="002E6888" w:rsidP="002E6888">
            <w:pPr>
              <w:rPr>
                <w:rFonts w:eastAsia="DengXian"/>
                <w:lang w:eastAsia="zh-CN"/>
              </w:rPr>
            </w:pPr>
          </w:p>
          <w:p w14:paraId="4EB6533A" w14:textId="77777777" w:rsidR="002E6888" w:rsidRPr="00637D99" w:rsidRDefault="002E6888" w:rsidP="002E6888">
            <w:pPr>
              <w:rPr>
                <w:rFonts w:eastAsia="맑은 고딕"/>
                <w:b/>
                <w:bCs/>
              </w:rPr>
            </w:pPr>
            <w:r w:rsidRPr="00637D99">
              <w:rPr>
                <w:rFonts w:eastAsia="맑은 고딕" w:hint="eastAsia"/>
                <w:b/>
                <w:bCs/>
              </w:rPr>
              <w:t>C</w:t>
            </w:r>
            <w:r w:rsidRPr="00637D99">
              <w:rPr>
                <w:rFonts w:eastAsia="맑은 고딕"/>
                <w:b/>
                <w:bCs/>
              </w:rPr>
              <w:t>onclusion</w:t>
            </w:r>
          </w:p>
          <w:p w14:paraId="43A3C5C4" w14:textId="77777777" w:rsidR="002E6888" w:rsidRDefault="002E6888" w:rsidP="002E6888">
            <w:pPr>
              <w:rPr>
                <w:rFonts w:eastAsia="맑은 고딕"/>
                <w:b/>
                <w:bCs/>
                <w:i/>
                <w:iCs/>
              </w:rPr>
            </w:pPr>
            <w:r>
              <w:rPr>
                <w:rFonts w:eastAsia="맑은 고딕"/>
                <w:b/>
                <w:bCs/>
                <w:i/>
                <w:iCs/>
              </w:rPr>
              <w:t>In CSI compression using two-sided model use case, training collaboration type 2 over the air interface fo</w:t>
            </w:r>
            <w:r w:rsidRPr="00617009">
              <w:rPr>
                <w:rFonts w:eastAsia="맑은 고딕"/>
                <w:b/>
                <w:bCs/>
                <w:i/>
                <w:iCs/>
              </w:rPr>
              <w:t xml:space="preserve">r </w:t>
            </w:r>
            <w:r>
              <w:rPr>
                <w:rFonts w:eastAsia="맑은 고딕"/>
                <w:b/>
                <w:bCs/>
                <w:i/>
                <w:iCs/>
              </w:rPr>
              <w:t>model training (not including model update) is deprioritized in R18 SI.</w:t>
            </w:r>
          </w:p>
          <w:p w14:paraId="7CE6C70B" w14:textId="77777777" w:rsidR="002E6888" w:rsidRDefault="002E6888" w:rsidP="002E6888">
            <w:pPr>
              <w:rPr>
                <w:rFonts w:eastAsia="맑은 고딕"/>
                <w:b/>
                <w:bCs/>
                <w:i/>
                <w:iCs/>
              </w:rPr>
            </w:pPr>
          </w:p>
          <w:p w14:paraId="3C6EDED7" w14:textId="77777777" w:rsidR="002E6888" w:rsidRDefault="002E6888" w:rsidP="002E6888">
            <w:pPr>
              <w:rPr>
                <w:rFonts w:eastAsia="맑은 고딕"/>
                <w:b/>
                <w:bCs/>
                <w:i/>
                <w:iCs/>
              </w:rPr>
            </w:pPr>
            <w:r>
              <w:rPr>
                <w:rFonts w:eastAsia="맑은 고딕"/>
                <w:b/>
                <w:bCs/>
                <w:i/>
                <w:iCs/>
              </w:rPr>
              <w:t xml:space="preserve">Note: </w:t>
            </w:r>
          </w:p>
          <w:p w14:paraId="0467C30A" w14:textId="77777777" w:rsidR="002E6888" w:rsidRPr="00637D99" w:rsidRDefault="002E6888" w:rsidP="002E6888">
            <w:pPr>
              <w:widowControl/>
              <w:numPr>
                <w:ilvl w:val="0"/>
                <w:numId w:val="21"/>
              </w:numPr>
              <w:wordWrap/>
              <w:autoSpaceDE/>
              <w:autoSpaceDN/>
              <w:jc w:val="left"/>
              <w:rPr>
                <w:rFonts w:eastAsia="맑은 고딕"/>
                <w:b/>
                <w:bCs/>
                <w:i/>
                <w:iCs/>
              </w:rPr>
            </w:pPr>
            <w:r w:rsidRPr="00637D99">
              <w:rPr>
                <w:rFonts w:eastAsia="맑은 고딕"/>
                <w:b/>
                <w:bCs/>
                <w:i/>
                <w:iCs/>
              </w:rPr>
              <w:t xml:space="preserve">To align terminology, output CSI </w:t>
            </w:r>
            <w:r>
              <w:rPr>
                <w:rFonts w:eastAsia="맑은 고딕"/>
                <w:b/>
                <w:bCs/>
                <w:i/>
                <w:iCs/>
              </w:rPr>
              <w:t xml:space="preserve">assumed at UE </w:t>
            </w:r>
            <w:r w:rsidRPr="00637D99">
              <w:rPr>
                <w:rFonts w:eastAsia="맑은 고딕"/>
                <w:b/>
                <w:bCs/>
                <w:i/>
                <w:iCs/>
              </w:rPr>
              <w:t>in previous agreement will be referred as output</w:t>
            </w:r>
            <w:r>
              <w:rPr>
                <w:rFonts w:eastAsia="맑은 고딕"/>
                <w:b/>
                <w:bCs/>
                <w:i/>
                <w:iCs/>
              </w:rPr>
              <w:t>-</w:t>
            </w:r>
            <w:r w:rsidRPr="00637D99">
              <w:rPr>
                <w:rFonts w:eastAsia="맑은 고딕"/>
                <w:b/>
                <w:bCs/>
                <w:i/>
                <w:iCs/>
              </w:rPr>
              <w:t>CSI</w:t>
            </w:r>
            <w:r>
              <w:rPr>
                <w:rFonts w:eastAsia="맑은 고딕"/>
                <w:b/>
                <w:bCs/>
                <w:i/>
                <w:iCs/>
              </w:rPr>
              <w:t>-UE</w:t>
            </w:r>
            <w:r w:rsidRPr="00637D99">
              <w:rPr>
                <w:rFonts w:eastAsia="맑은 고딕"/>
                <w:b/>
                <w:bCs/>
                <w:i/>
                <w:iCs/>
              </w:rPr>
              <w:t>.</w:t>
            </w:r>
          </w:p>
          <w:p w14:paraId="7A6332C1" w14:textId="0427D178" w:rsidR="000B45E0" w:rsidRPr="006B0CD6" w:rsidRDefault="002E6888" w:rsidP="002E6888">
            <w:pPr>
              <w:pStyle w:val="a6"/>
              <w:numPr>
                <w:ilvl w:val="0"/>
                <w:numId w:val="21"/>
              </w:numPr>
              <w:ind w:leftChars="0"/>
              <w:rPr>
                <w:rFonts w:ascii="Times" w:eastAsia="바탕" w:hAnsi="Times"/>
                <w:b/>
                <w:bCs/>
                <w:i/>
                <w:iCs/>
                <w:kern w:val="0"/>
                <w:sz w:val="20"/>
                <w:szCs w:val="20"/>
                <w:lang w:val="en-GB" w:eastAsia="en-US"/>
              </w:rPr>
            </w:pPr>
            <w:r w:rsidRPr="002E6888">
              <w:rPr>
                <w:rFonts w:eastAsia="맑은 고딕"/>
                <w:b/>
                <w:bCs/>
                <w:i/>
                <w:iCs/>
              </w:rPr>
              <w:t>To align terminology, input-CSI-NW is the input CSI assumed at NW</w:t>
            </w:r>
          </w:p>
        </w:tc>
      </w:tr>
    </w:tbl>
    <w:p w14:paraId="1819316E" w14:textId="3D02E525" w:rsidR="00B142D1" w:rsidRDefault="000B45E0" w:rsidP="00E53F55">
      <w:pPr>
        <w:spacing w:line="360" w:lineRule="auto"/>
        <w:contextualSpacing/>
      </w:pPr>
      <w:r>
        <w:t>T</w:t>
      </w:r>
      <w:r>
        <w:rPr>
          <w:rFonts w:hint="eastAsia"/>
        </w:rPr>
        <w:t xml:space="preserve">his </w:t>
      </w:r>
      <w:r>
        <w:t xml:space="preserve">contribution </w:t>
      </w:r>
      <w:r w:rsidR="00C30F0F">
        <w:rPr>
          <w:rFonts w:hint="eastAsia"/>
        </w:rPr>
        <w:t xml:space="preserve">further </w:t>
      </w:r>
      <w:r>
        <w:t xml:space="preserve">discusses </w:t>
      </w:r>
      <w:r w:rsidR="00C920FA">
        <w:t xml:space="preserve">on </w:t>
      </w:r>
      <w:r>
        <w:t xml:space="preserve">several aspects on AI/ML for CSI feedback enhancement other than evaluation, and provides our view on potential specification impact. </w:t>
      </w:r>
    </w:p>
    <w:p w14:paraId="722F4E97" w14:textId="77777777" w:rsidR="001856AB" w:rsidRDefault="001856AB" w:rsidP="00E53F55">
      <w:pPr>
        <w:spacing w:line="360" w:lineRule="auto"/>
        <w:contextualSpacing/>
      </w:pPr>
    </w:p>
    <w:p w14:paraId="198A141E" w14:textId="77777777" w:rsidR="00F06030" w:rsidRDefault="00F06030" w:rsidP="00F06030">
      <w:pPr>
        <w:pStyle w:val="1"/>
      </w:pPr>
      <w:r w:rsidRPr="00F06030">
        <w:t>Discussion</w:t>
      </w:r>
    </w:p>
    <w:p w14:paraId="674A0AF1" w14:textId="1F202786" w:rsidR="006D5DBE" w:rsidRDefault="006D5DBE" w:rsidP="006D5DBE">
      <w:pPr>
        <w:pStyle w:val="2"/>
      </w:pPr>
      <w:r>
        <w:t>Potential specification impacts for CSI compression</w:t>
      </w:r>
    </w:p>
    <w:p w14:paraId="0890FDE0" w14:textId="0D6CAE44" w:rsidR="006D5DBE" w:rsidRDefault="006D5DBE" w:rsidP="00663DE6">
      <w:pPr>
        <w:wordWrap/>
        <w:spacing w:line="360" w:lineRule="auto"/>
        <w:ind w:firstLineChars="150" w:firstLine="330"/>
        <w:contextualSpacing/>
      </w:pPr>
      <w:r>
        <w:t xml:space="preserve">In order to support AI/ML based CSI </w:t>
      </w:r>
      <w:r w:rsidR="00971EDD">
        <w:t>compression</w:t>
      </w:r>
      <w:r>
        <w:t xml:space="preserve">, the following potential specification impact can be considered. </w:t>
      </w:r>
    </w:p>
    <w:p w14:paraId="025BEF78" w14:textId="20D3BF6B" w:rsidR="00971EDD" w:rsidRPr="008E0485" w:rsidRDefault="00971EDD" w:rsidP="00663DE6">
      <w:pPr>
        <w:pStyle w:val="a6"/>
        <w:numPr>
          <w:ilvl w:val="0"/>
          <w:numId w:val="4"/>
        </w:numPr>
        <w:wordWrap/>
        <w:spacing w:line="360" w:lineRule="auto"/>
        <w:ind w:leftChars="0"/>
        <w:contextualSpacing/>
        <w:rPr>
          <w:b/>
        </w:rPr>
      </w:pPr>
      <w:r>
        <w:rPr>
          <w:b/>
        </w:rPr>
        <w:t>Data collection</w:t>
      </w:r>
      <w:r w:rsidRPr="003316E4">
        <w:rPr>
          <w:b/>
        </w:rPr>
        <w:t xml:space="preserve"> </w:t>
      </w:r>
    </w:p>
    <w:p w14:paraId="49AE97EC" w14:textId="17642637" w:rsidR="00971EDD" w:rsidRDefault="0011215C" w:rsidP="00663DE6">
      <w:pPr>
        <w:wordWrap/>
        <w:spacing w:line="360" w:lineRule="auto"/>
        <w:ind w:firstLine="228"/>
        <w:contextualSpacing/>
      </w:pPr>
      <w:r>
        <w:t xml:space="preserve">In the last meeting, </w:t>
      </w:r>
      <w:r>
        <w:rPr>
          <w:rFonts w:hint="eastAsia"/>
        </w:rPr>
        <w:t xml:space="preserve">there was a discussion on </w:t>
      </w:r>
      <w:r w:rsidR="006D320C">
        <w:t xml:space="preserve">specification impact related to data collection. In this context, followings for UE side data collection are listed to be considered. </w:t>
      </w:r>
    </w:p>
    <w:p w14:paraId="1CB8CB3C" w14:textId="781AD9D4" w:rsidR="006D320C" w:rsidRDefault="006D320C" w:rsidP="00663DE6">
      <w:pPr>
        <w:pStyle w:val="a6"/>
        <w:numPr>
          <w:ilvl w:val="0"/>
          <w:numId w:val="23"/>
        </w:numPr>
        <w:wordWrap/>
        <w:spacing w:line="360" w:lineRule="auto"/>
        <w:ind w:leftChars="0"/>
        <w:contextualSpacing/>
      </w:pPr>
      <w:r>
        <w:t xml:space="preserve">Enhancement of CSI-RS </w:t>
      </w:r>
    </w:p>
    <w:p w14:paraId="242812E3" w14:textId="68BABF14" w:rsidR="006D320C" w:rsidRDefault="006D320C" w:rsidP="00663DE6">
      <w:pPr>
        <w:pStyle w:val="a6"/>
        <w:numPr>
          <w:ilvl w:val="0"/>
          <w:numId w:val="23"/>
        </w:numPr>
        <w:wordWrap/>
        <w:spacing w:line="360" w:lineRule="auto"/>
        <w:ind w:leftChars="0"/>
        <w:contextualSpacing/>
      </w:pPr>
      <w:r>
        <w:lastRenderedPageBreak/>
        <w:t>Assistant information of UE data collection</w:t>
      </w:r>
    </w:p>
    <w:p w14:paraId="5F41422C" w14:textId="369F29DF" w:rsidR="006D320C" w:rsidRDefault="006D320C" w:rsidP="00663DE6">
      <w:pPr>
        <w:pStyle w:val="a6"/>
        <w:numPr>
          <w:ilvl w:val="0"/>
          <w:numId w:val="23"/>
        </w:numPr>
        <w:wordWrap/>
        <w:spacing w:line="360" w:lineRule="auto"/>
        <w:ind w:leftChars="0"/>
        <w:contextualSpacing/>
      </w:pPr>
      <w:r>
        <w:t>Signaling for triggering/configuring</w:t>
      </w:r>
      <w:r w:rsidR="00150834">
        <w:t>/requesting</w:t>
      </w:r>
      <w:r>
        <w:t xml:space="preserve"> the data collection</w:t>
      </w:r>
    </w:p>
    <w:p w14:paraId="28D8F941" w14:textId="7D304B64" w:rsidR="007169B2" w:rsidRDefault="006C1EDD" w:rsidP="00663DE6">
      <w:pPr>
        <w:wordWrap/>
        <w:spacing w:line="360" w:lineRule="auto"/>
        <w:ind w:firstLine="228"/>
        <w:contextualSpacing/>
      </w:pPr>
      <w:r>
        <w:rPr>
          <w:rFonts w:hint="eastAsia"/>
        </w:rPr>
        <w:t xml:space="preserve">In our view, </w:t>
      </w:r>
      <w:r w:rsidR="00150834">
        <w:t xml:space="preserve">signaling for triggering/configuring/requesting the data collection is important for two-sided AI/ML model based CSI compression in order at least for training. For </w:t>
      </w:r>
      <w:r>
        <w:rPr>
          <w:rFonts w:hint="eastAsia"/>
        </w:rPr>
        <w:t>enhancement on CSI-RS</w:t>
      </w:r>
      <w:r w:rsidR="00150834">
        <w:t>, it</w:t>
      </w:r>
      <w:r>
        <w:rPr>
          <w:rFonts w:hint="eastAsia"/>
        </w:rPr>
        <w:t xml:space="preserve"> can be deprioritized as </w:t>
      </w:r>
      <w:r>
        <w:t xml:space="preserve">current NR CSI-RS seems sufficiently flexible. </w:t>
      </w:r>
      <w:r w:rsidR="00BE140E">
        <w:t xml:space="preserve">Also, the purpose of study on CSI compression is mainly for overhead reduction </w:t>
      </w:r>
      <w:r w:rsidR="007169B2">
        <w:t xml:space="preserve">for CSI feedback. </w:t>
      </w:r>
      <w:r w:rsidR="00BE140E">
        <w:t xml:space="preserve">Thus, current NR CSI-RS should be a baseline for CSI compression. </w:t>
      </w:r>
    </w:p>
    <w:p w14:paraId="0DC4D30B" w14:textId="3BCDE58A" w:rsidR="00971EDD" w:rsidRDefault="007169B2" w:rsidP="00663DE6">
      <w:pPr>
        <w:wordWrap/>
        <w:spacing w:line="360" w:lineRule="auto"/>
        <w:ind w:firstLine="228"/>
        <w:contextualSpacing/>
      </w:pPr>
      <w:r>
        <w:t>For assistant information of UE data collection, it may include forms of an id such as dataset id, configuration id and zone/site id. Alt</w:t>
      </w:r>
      <w:r w:rsidR="00DA773E">
        <w:t xml:space="preserve">hough those ids may helpful in the signaling perspective, which dataset is delivered to which UE can be left for the network implementation. Instead, statistical information of dataset can be considered for assistant information of UE data collection. Note that such statistical information can also be used for the AI/ML model monitoring purpose. </w:t>
      </w:r>
    </w:p>
    <w:p w14:paraId="45E653BD" w14:textId="3E8FBB9C" w:rsidR="00150834" w:rsidRPr="008E25EE" w:rsidRDefault="00DA773E" w:rsidP="00663DE6">
      <w:pPr>
        <w:wordWrap/>
        <w:spacing w:line="360" w:lineRule="auto"/>
        <w:contextualSpacing/>
        <w:rPr>
          <w:b/>
        </w:rPr>
      </w:pPr>
      <w:r>
        <w:rPr>
          <w:rFonts w:hint="eastAsia"/>
        </w:rPr>
        <w:t xml:space="preserve">  </w:t>
      </w:r>
      <w:r w:rsidR="00150834" w:rsidRPr="008E25EE">
        <w:rPr>
          <w:rFonts w:eastAsia="맑은 고딕" w:hint="eastAsia"/>
          <w:b/>
        </w:rPr>
        <w:t>Proposal #</w:t>
      </w:r>
      <w:r w:rsidR="00150834">
        <w:rPr>
          <w:rFonts w:eastAsia="맑은 고딕"/>
          <w:b/>
        </w:rPr>
        <w:t>1</w:t>
      </w:r>
      <w:r w:rsidR="00150834" w:rsidRPr="008E25EE">
        <w:rPr>
          <w:rFonts w:eastAsia="맑은 고딕" w:hint="eastAsia"/>
          <w:b/>
        </w:rPr>
        <w:t xml:space="preserve">: </w:t>
      </w:r>
      <w:r w:rsidR="00150834">
        <w:rPr>
          <w:rFonts w:eastAsia="맑은 고딕"/>
          <w:b/>
        </w:rPr>
        <w:t xml:space="preserve">For CSI compression, study potential specification impact of UE side data collection including at least </w:t>
      </w:r>
    </w:p>
    <w:p w14:paraId="28C2392A" w14:textId="77777777" w:rsidR="00150834" w:rsidRPr="00150834" w:rsidRDefault="00150834" w:rsidP="00663DE6">
      <w:pPr>
        <w:pStyle w:val="a6"/>
        <w:numPr>
          <w:ilvl w:val="0"/>
          <w:numId w:val="23"/>
        </w:numPr>
        <w:wordWrap/>
        <w:spacing w:line="360" w:lineRule="auto"/>
        <w:ind w:leftChars="0"/>
        <w:contextualSpacing/>
        <w:rPr>
          <w:b/>
        </w:rPr>
      </w:pPr>
      <w:r w:rsidRPr="00150834">
        <w:rPr>
          <w:b/>
        </w:rPr>
        <w:t>Assistant information of UE data collection</w:t>
      </w:r>
    </w:p>
    <w:p w14:paraId="3E17B78E" w14:textId="1316176C" w:rsidR="00150834" w:rsidRPr="00150834" w:rsidRDefault="00150834" w:rsidP="00663DE6">
      <w:pPr>
        <w:pStyle w:val="a6"/>
        <w:numPr>
          <w:ilvl w:val="0"/>
          <w:numId w:val="23"/>
        </w:numPr>
        <w:wordWrap/>
        <w:spacing w:line="360" w:lineRule="auto"/>
        <w:ind w:leftChars="0"/>
        <w:contextualSpacing/>
        <w:rPr>
          <w:b/>
        </w:rPr>
      </w:pPr>
      <w:r w:rsidRPr="00150834">
        <w:rPr>
          <w:b/>
        </w:rPr>
        <w:t>Signaling for triggering/configuring/requesting the data collection</w:t>
      </w:r>
      <w:r>
        <w:rPr>
          <w:b/>
        </w:rPr>
        <w:t>.</w:t>
      </w:r>
    </w:p>
    <w:p w14:paraId="0CDDEC13" w14:textId="5D077C90" w:rsidR="00DA773E" w:rsidRPr="00150834" w:rsidRDefault="00DA773E" w:rsidP="00663DE6">
      <w:pPr>
        <w:wordWrap/>
        <w:spacing w:line="360" w:lineRule="auto"/>
        <w:contextualSpacing/>
      </w:pPr>
    </w:p>
    <w:p w14:paraId="244ADA67" w14:textId="09EE40B1" w:rsidR="006D320C" w:rsidRDefault="00150834" w:rsidP="00663DE6">
      <w:pPr>
        <w:wordWrap/>
        <w:spacing w:line="360" w:lineRule="auto"/>
        <w:contextualSpacing/>
      </w:pPr>
      <w:r>
        <w:rPr>
          <w:rFonts w:hint="eastAsia"/>
        </w:rPr>
        <w:t xml:space="preserve">For the NW side data collection, followings </w:t>
      </w:r>
      <w:r>
        <w:t xml:space="preserve">were listed in the last meeting. </w:t>
      </w:r>
    </w:p>
    <w:p w14:paraId="22DD6D32" w14:textId="1CD5EFA9" w:rsidR="00150834" w:rsidRDefault="00150834" w:rsidP="00663DE6">
      <w:pPr>
        <w:pStyle w:val="a6"/>
        <w:numPr>
          <w:ilvl w:val="0"/>
          <w:numId w:val="23"/>
        </w:numPr>
        <w:wordWrap/>
        <w:spacing w:line="360" w:lineRule="auto"/>
        <w:ind w:leftChars="0"/>
        <w:contextualSpacing/>
      </w:pPr>
      <w:r>
        <w:t xml:space="preserve">Enhancement of SRS </w:t>
      </w:r>
    </w:p>
    <w:p w14:paraId="1FBE089A" w14:textId="07A67FA3" w:rsidR="00150834" w:rsidRDefault="00150834" w:rsidP="00663DE6">
      <w:pPr>
        <w:pStyle w:val="a6"/>
        <w:numPr>
          <w:ilvl w:val="0"/>
          <w:numId w:val="23"/>
        </w:numPr>
        <w:wordWrap/>
        <w:spacing w:line="360" w:lineRule="auto"/>
        <w:ind w:leftChars="0"/>
        <w:contextualSpacing/>
      </w:pPr>
      <w:r>
        <w:t>Signaling for triggering/configuring/requesting the data collection</w:t>
      </w:r>
    </w:p>
    <w:p w14:paraId="2B44F36E" w14:textId="76FA775A" w:rsidR="00150834" w:rsidRDefault="00150834" w:rsidP="00663DE6">
      <w:pPr>
        <w:pStyle w:val="a6"/>
        <w:numPr>
          <w:ilvl w:val="0"/>
          <w:numId w:val="23"/>
        </w:numPr>
        <w:wordWrap/>
        <w:spacing w:line="360" w:lineRule="auto"/>
        <w:ind w:leftChars="0"/>
        <w:contextualSpacing/>
      </w:pPr>
      <w:r>
        <w:t>Signaling/procedure for ground-truth CSI</w:t>
      </w:r>
    </w:p>
    <w:p w14:paraId="74BC4AFB" w14:textId="36C7EE4B" w:rsidR="003C1C77" w:rsidRDefault="00150834" w:rsidP="00663DE6">
      <w:pPr>
        <w:wordWrap/>
        <w:spacing w:line="360" w:lineRule="auto"/>
        <w:ind w:firstLine="228"/>
      </w:pPr>
      <w:r>
        <w:rPr>
          <w:rFonts w:hint="eastAsia"/>
        </w:rPr>
        <w:t xml:space="preserve">As mentioned above, enhancement of SRS can </w:t>
      </w:r>
      <w:r w:rsidR="003C1C77">
        <w:t xml:space="preserve">also </w:t>
      </w:r>
      <w:r>
        <w:rPr>
          <w:rFonts w:hint="eastAsia"/>
        </w:rPr>
        <w:t>b</w:t>
      </w:r>
      <w:r>
        <w:t xml:space="preserve">e deprioritized. </w:t>
      </w:r>
      <w:r w:rsidR="003C1C77">
        <w:t xml:space="preserve">For the training/validation/testing, the ground truth CSI is needed. Thus, for the data collection at NW side, signaling for ground-truth CSI can be studied in the data collection perspective. </w:t>
      </w:r>
    </w:p>
    <w:p w14:paraId="71ECDA13" w14:textId="77777777" w:rsidR="00150834" w:rsidRDefault="00150834" w:rsidP="00663DE6">
      <w:pPr>
        <w:wordWrap/>
        <w:spacing w:line="360" w:lineRule="auto"/>
        <w:ind w:firstLine="228"/>
      </w:pPr>
    </w:p>
    <w:p w14:paraId="749E554D" w14:textId="128572B5" w:rsidR="00150834" w:rsidRPr="008E25EE" w:rsidRDefault="00150834" w:rsidP="00663DE6">
      <w:pPr>
        <w:wordWrap/>
        <w:spacing w:line="360" w:lineRule="auto"/>
        <w:contextualSpacing/>
        <w:rPr>
          <w:b/>
        </w:rPr>
      </w:pPr>
      <w:r w:rsidRPr="008E25EE">
        <w:rPr>
          <w:rFonts w:eastAsia="맑은 고딕" w:hint="eastAsia"/>
          <w:b/>
        </w:rPr>
        <w:t>Proposal #</w:t>
      </w:r>
      <w:r>
        <w:rPr>
          <w:rFonts w:eastAsia="맑은 고딕"/>
          <w:b/>
        </w:rPr>
        <w:t>2</w:t>
      </w:r>
      <w:r w:rsidRPr="008E25EE">
        <w:rPr>
          <w:rFonts w:eastAsia="맑은 고딕" w:hint="eastAsia"/>
          <w:b/>
        </w:rPr>
        <w:t xml:space="preserve">: </w:t>
      </w:r>
      <w:r>
        <w:rPr>
          <w:rFonts w:eastAsia="맑은 고딕"/>
          <w:b/>
        </w:rPr>
        <w:t xml:space="preserve">For CSI compression, study potential specification impact of NW side data collection including at least </w:t>
      </w:r>
    </w:p>
    <w:p w14:paraId="4EBE5DB4" w14:textId="77777777" w:rsidR="00150834" w:rsidRPr="00150834" w:rsidRDefault="00150834" w:rsidP="00663DE6">
      <w:pPr>
        <w:pStyle w:val="a6"/>
        <w:numPr>
          <w:ilvl w:val="0"/>
          <w:numId w:val="23"/>
        </w:numPr>
        <w:wordWrap/>
        <w:spacing w:line="360" w:lineRule="auto"/>
        <w:ind w:leftChars="0"/>
        <w:contextualSpacing/>
        <w:rPr>
          <w:rFonts w:eastAsia="맑은 고딕"/>
          <w:b/>
        </w:rPr>
      </w:pPr>
      <w:r w:rsidRPr="00150834">
        <w:rPr>
          <w:rFonts w:eastAsia="맑은 고딕"/>
          <w:b/>
        </w:rPr>
        <w:t>Signaling for triggering/configuring/requesting the data collection</w:t>
      </w:r>
    </w:p>
    <w:p w14:paraId="781DA631" w14:textId="7D31B505" w:rsidR="00150834" w:rsidRPr="00150834" w:rsidRDefault="00150834" w:rsidP="00663DE6">
      <w:pPr>
        <w:pStyle w:val="a6"/>
        <w:numPr>
          <w:ilvl w:val="0"/>
          <w:numId w:val="23"/>
        </w:numPr>
        <w:wordWrap/>
        <w:spacing w:line="360" w:lineRule="auto"/>
        <w:ind w:leftChars="0"/>
        <w:contextualSpacing/>
        <w:rPr>
          <w:rFonts w:eastAsia="맑은 고딕"/>
          <w:b/>
        </w:rPr>
      </w:pPr>
      <w:r w:rsidRPr="00150834">
        <w:rPr>
          <w:rFonts w:eastAsia="맑은 고딕"/>
          <w:b/>
        </w:rPr>
        <w:t>Signaling</w:t>
      </w:r>
      <w:r>
        <w:rPr>
          <w:rFonts w:eastAsia="맑은 고딕"/>
          <w:b/>
        </w:rPr>
        <w:t>/procedure</w:t>
      </w:r>
      <w:r w:rsidRPr="00150834">
        <w:rPr>
          <w:rFonts w:eastAsia="맑은 고딕"/>
          <w:b/>
        </w:rPr>
        <w:t xml:space="preserve"> for ground-truth CSI</w:t>
      </w:r>
    </w:p>
    <w:p w14:paraId="488F6449" w14:textId="4007124C" w:rsidR="0011215C" w:rsidRPr="00150834" w:rsidRDefault="0011215C" w:rsidP="00663DE6">
      <w:pPr>
        <w:wordWrap/>
        <w:spacing w:line="360" w:lineRule="auto"/>
        <w:contextualSpacing/>
      </w:pPr>
    </w:p>
    <w:p w14:paraId="601E5C97" w14:textId="53BDE3F2" w:rsidR="006D5DBE" w:rsidRPr="008E0485" w:rsidRDefault="00AF438A" w:rsidP="00663DE6">
      <w:pPr>
        <w:pStyle w:val="a6"/>
        <w:numPr>
          <w:ilvl w:val="0"/>
          <w:numId w:val="4"/>
        </w:numPr>
        <w:wordWrap/>
        <w:spacing w:line="360" w:lineRule="auto"/>
        <w:ind w:leftChars="0"/>
        <w:contextualSpacing/>
        <w:rPr>
          <w:b/>
        </w:rPr>
      </w:pPr>
      <w:r>
        <w:rPr>
          <w:b/>
        </w:rPr>
        <w:lastRenderedPageBreak/>
        <w:t xml:space="preserve"> </w:t>
      </w:r>
      <w:r w:rsidR="006D5DBE" w:rsidRPr="003316E4">
        <w:rPr>
          <w:b/>
        </w:rPr>
        <w:t xml:space="preserve">CSI reporting </w:t>
      </w:r>
      <w:r w:rsidR="00064AEA">
        <w:rPr>
          <w:b/>
        </w:rPr>
        <w:t>enhancement</w:t>
      </w:r>
      <w:r w:rsidR="006D5DBE" w:rsidRPr="003316E4">
        <w:rPr>
          <w:b/>
        </w:rPr>
        <w:t xml:space="preserve"> </w:t>
      </w:r>
    </w:p>
    <w:p w14:paraId="0E152749" w14:textId="77777777" w:rsidR="00064AEA" w:rsidRDefault="00AF438A" w:rsidP="00663DE6">
      <w:pPr>
        <w:wordWrap/>
        <w:spacing w:line="360" w:lineRule="auto"/>
        <w:ind w:firstLineChars="100" w:firstLine="220"/>
        <w:contextualSpacing/>
      </w:pPr>
      <w:r>
        <w:rPr>
          <w:rFonts w:hint="eastAsia"/>
        </w:rPr>
        <w:t xml:space="preserve">In order to support </w:t>
      </w:r>
      <w:r>
        <w:t xml:space="preserve">two-sided AI/ML model based CSI compression, enhancement of CSI reporting is needed. For example, </w:t>
      </w:r>
      <w:r w:rsidR="006D5DBE">
        <w:t xml:space="preserve">new CSI reporting quantity representing CSI generated by AI/ML can be defined. </w:t>
      </w:r>
      <w:r>
        <w:t xml:space="preserve">This is because generated CSI at UE which is output of encoder is not directly matched with current definition of PMI. </w:t>
      </w:r>
    </w:p>
    <w:p w14:paraId="40AE697B" w14:textId="6EE1F83C" w:rsidR="00AF438A" w:rsidRDefault="006D5DBE" w:rsidP="00663DE6">
      <w:pPr>
        <w:wordWrap/>
        <w:spacing w:line="360" w:lineRule="auto"/>
        <w:ind w:firstLineChars="100" w:firstLine="220"/>
        <w:contextualSpacing/>
      </w:pPr>
      <w:r>
        <w:t>Also,</w:t>
      </w:r>
      <w:r w:rsidR="00695398">
        <w:t xml:space="preserve"> how to report generated CSI by AI/ML, e.g., </w:t>
      </w:r>
      <w:r>
        <w:t xml:space="preserve">signal/channel carrying </w:t>
      </w:r>
      <w:r w:rsidR="00695398">
        <w:t xml:space="preserve">generated </w:t>
      </w:r>
      <w:r>
        <w:t>CSI</w:t>
      </w:r>
      <w:r w:rsidR="00695398">
        <w:t xml:space="preserve"> by AI/ML,</w:t>
      </w:r>
      <w:r>
        <w:t xml:space="preserve"> and some rules such as CSI priority rule, CSI omission rule, and CSI dropping rule need to be discussed, if needed. </w:t>
      </w:r>
      <w:r w:rsidR="00902800">
        <w:t xml:space="preserve">CSI priority rule is supported in NR to handle the case of signal collision. It can be further discussed whether AI/ML generated CSI can have the same priority of normal CSI or not. For CSI omission, it is introduced from Rel-15 NR to efficiently report UCI when </w:t>
      </w:r>
      <w:r w:rsidR="00902800">
        <w:rPr>
          <w:rFonts w:hint="eastAsia"/>
        </w:rPr>
        <w:t>NW configured PUCCH or PUSCH resources are not enough to carry UE</w:t>
      </w:r>
      <w:r w:rsidR="00902800">
        <w:t>’s preferred CSI. In AI/ML based CSI reporting, CSI omission can be enhanced if the</w:t>
      </w:r>
      <w:r w:rsidR="00064AEA">
        <w:t xml:space="preserve"> AI/ML based </w:t>
      </w:r>
      <w:r w:rsidR="00902800">
        <w:t xml:space="preserve">CSI </w:t>
      </w:r>
      <w:r w:rsidR="00064AEA">
        <w:t xml:space="preserve">is </w:t>
      </w:r>
      <w:r w:rsidR="00902800">
        <w:t xml:space="preserve">generated </w:t>
      </w:r>
      <w:r w:rsidR="00064AEA">
        <w:t>under</w:t>
      </w:r>
      <w:r w:rsidR="00902800">
        <w:t xml:space="preserve"> some constraint on reporting payload. </w:t>
      </w:r>
      <w:r w:rsidR="00064AEA">
        <w:t xml:space="preserve">In that case, CSI omission procedure may be redundant. </w:t>
      </w:r>
    </w:p>
    <w:p w14:paraId="44362650" w14:textId="77777777" w:rsidR="006D5DBE" w:rsidRDefault="006D5DBE" w:rsidP="00663DE6">
      <w:pPr>
        <w:wordWrap/>
        <w:spacing w:line="360" w:lineRule="auto"/>
        <w:ind w:firstLineChars="150" w:firstLine="330"/>
        <w:contextualSpacing/>
      </w:pPr>
    </w:p>
    <w:p w14:paraId="330125A5" w14:textId="35F643A6" w:rsidR="00EB1DAC" w:rsidRDefault="00EB1DAC" w:rsidP="00663DE6">
      <w:pPr>
        <w:wordWrap/>
        <w:spacing w:line="360" w:lineRule="auto"/>
        <w:rPr>
          <w:rFonts w:eastAsia="맑은 고딕"/>
          <w:b/>
        </w:rPr>
      </w:pPr>
      <w:r w:rsidRPr="005F3ED2">
        <w:rPr>
          <w:rFonts w:eastAsia="맑은 고딕" w:hint="eastAsia"/>
          <w:b/>
        </w:rPr>
        <w:t>Proposal #</w:t>
      </w:r>
      <w:r>
        <w:rPr>
          <w:rFonts w:eastAsia="맑은 고딕"/>
          <w:b/>
        </w:rPr>
        <w:t>3</w:t>
      </w:r>
      <w:r w:rsidRPr="005F3ED2">
        <w:rPr>
          <w:rFonts w:eastAsia="맑은 고딕" w:hint="eastAsia"/>
          <w:b/>
        </w:rPr>
        <w:t xml:space="preserve">: </w:t>
      </w:r>
      <w:r>
        <w:rPr>
          <w:rFonts w:eastAsia="맑은 고딕"/>
          <w:b/>
        </w:rPr>
        <w:t>Study reporting enhancement for CSI compression</w:t>
      </w:r>
      <w:r w:rsidR="00663DE6">
        <w:rPr>
          <w:rFonts w:eastAsia="맑은 고딕"/>
          <w:b/>
        </w:rPr>
        <w:t xml:space="preserve"> including</w:t>
      </w:r>
      <w:r>
        <w:rPr>
          <w:rFonts w:eastAsia="맑은 고딕"/>
          <w:b/>
        </w:rPr>
        <w:t xml:space="preserve"> at least </w:t>
      </w:r>
    </w:p>
    <w:p w14:paraId="4E0DFD23" w14:textId="1F0009D2" w:rsidR="00EB1DAC" w:rsidRDefault="00EB1DAC" w:rsidP="00663DE6">
      <w:pPr>
        <w:pStyle w:val="a6"/>
        <w:numPr>
          <w:ilvl w:val="0"/>
          <w:numId w:val="23"/>
        </w:numPr>
        <w:wordWrap/>
        <w:spacing w:line="360" w:lineRule="auto"/>
        <w:ind w:leftChars="0"/>
        <w:rPr>
          <w:rFonts w:eastAsia="맑은 고딕"/>
          <w:b/>
        </w:rPr>
      </w:pPr>
      <w:r>
        <w:rPr>
          <w:rFonts w:eastAsia="맑은 고딕" w:hint="eastAsia"/>
          <w:b/>
        </w:rPr>
        <w:t>how to report CSI generated by AI/ML</w:t>
      </w:r>
    </w:p>
    <w:p w14:paraId="09B50B86" w14:textId="77777777" w:rsidR="00EB1DAC" w:rsidRPr="00064AEA" w:rsidRDefault="00EB1DAC" w:rsidP="00663DE6">
      <w:pPr>
        <w:pStyle w:val="a6"/>
        <w:numPr>
          <w:ilvl w:val="0"/>
          <w:numId w:val="23"/>
        </w:numPr>
        <w:wordWrap/>
        <w:spacing w:line="360" w:lineRule="auto"/>
        <w:ind w:leftChars="0"/>
        <w:rPr>
          <w:rFonts w:eastAsia="맑은 고딕"/>
          <w:b/>
        </w:rPr>
      </w:pPr>
      <w:r>
        <w:rPr>
          <w:rFonts w:eastAsia="맑은 고딕"/>
          <w:b/>
        </w:rPr>
        <w:t>whether/how to enhance CSI priority and CSI omission</w:t>
      </w:r>
    </w:p>
    <w:p w14:paraId="07E0E8B2" w14:textId="77777777" w:rsidR="006D5DBE" w:rsidRPr="00EB1DAC" w:rsidRDefault="006D5DBE" w:rsidP="00663DE6">
      <w:pPr>
        <w:wordWrap/>
        <w:spacing w:line="360" w:lineRule="auto"/>
        <w:rPr>
          <w:rFonts w:eastAsia="맑은 고딕"/>
          <w:b/>
        </w:rPr>
      </w:pPr>
    </w:p>
    <w:p w14:paraId="5A4B9AA7" w14:textId="77777777" w:rsidR="006D5DBE" w:rsidRPr="008E0485" w:rsidRDefault="006D5DBE" w:rsidP="00663DE6">
      <w:pPr>
        <w:pStyle w:val="a6"/>
        <w:numPr>
          <w:ilvl w:val="0"/>
          <w:numId w:val="4"/>
        </w:numPr>
        <w:wordWrap/>
        <w:spacing w:line="360" w:lineRule="auto"/>
        <w:ind w:leftChars="0"/>
        <w:contextualSpacing/>
        <w:rPr>
          <w:b/>
        </w:rPr>
      </w:pPr>
      <w:r>
        <w:rPr>
          <w:b/>
        </w:rPr>
        <w:t>CQI / RI determination</w:t>
      </w:r>
    </w:p>
    <w:p w14:paraId="2178D608" w14:textId="77777777" w:rsidR="006D5DBE" w:rsidRDefault="006D5DBE" w:rsidP="00663DE6">
      <w:pPr>
        <w:wordWrap/>
        <w:spacing w:line="360" w:lineRule="auto"/>
        <w:ind w:firstLine="228"/>
        <w:contextualSpacing/>
      </w:pPr>
      <w:r>
        <w:rPr>
          <w:rFonts w:hint="eastAsia"/>
        </w:rPr>
        <w:t xml:space="preserve">In RAN1#110 meeting, </w:t>
      </w:r>
      <w:r>
        <w:t xml:space="preserve">it was agreed to further study on CQI and/or RI determination for two-sided AI/ML based S-F compression CSI. In legacy, UE measures CSI-RS and estimates channel matrix. Then, UE calculate preferred CSI (e.g., RI, CQI, PMI) based on the channel measurement and pre-defined codebook such as Type 1 and 2 CSI. </w:t>
      </w:r>
    </w:p>
    <w:p w14:paraId="33B7B0D2" w14:textId="77777777" w:rsidR="006D5DBE" w:rsidRDefault="006D5DBE" w:rsidP="00663DE6">
      <w:pPr>
        <w:wordWrap/>
        <w:spacing w:line="360" w:lineRule="auto"/>
        <w:ind w:firstLine="228"/>
        <w:contextualSpacing/>
      </w:pPr>
      <w:r>
        <w:t>In case of S-F CSI compression based on two-sided AI/ML model, UE usually deploys one CSI encoder and gNB deploys one CSI decoder. The problem is UE may not have full information on the final decoder output which is obtained at gNB side, so there can be ambiguity on the CQI and/or RI determination at UE side. To alleviate this problem, following options can be considered.</w:t>
      </w:r>
    </w:p>
    <w:p w14:paraId="29073FCF" w14:textId="77777777" w:rsidR="006D5DBE" w:rsidRDefault="006D5DBE" w:rsidP="00663DE6">
      <w:pPr>
        <w:pStyle w:val="a6"/>
        <w:numPr>
          <w:ilvl w:val="0"/>
          <w:numId w:val="14"/>
        </w:numPr>
        <w:wordWrap/>
        <w:spacing w:line="360" w:lineRule="auto"/>
        <w:ind w:leftChars="0"/>
        <w:contextualSpacing/>
      </w:pPr>
      <w:r>
        <w:t xml:space="preserve">Opt 1. Trigger another non-A/ML based CSI report </w:t>
      </w:r>
    </w:p>
    <w:p w14:paraId="1627A1AC" w14:textId="77777777" w:rsidR="006D5DBE" w:rsidRDefault="006D5DBE" w:rsidP="00663DE6">
      <w:pPr>
        <w:pStyle w:val="a6"/>
        <w:numPr>
          <w:ilvl w:val="0"/>
          <w:numId w:val="14"/>
        </w:numPr>
        <w:wordWrap/>
        <w:spacing w:line="360" w:lineRule="auto"/>
        <w:ind w:leftChars="0"/>
        <w:contextualSpacing/>
      </w:pPr>
      <w:r>
        <w:t>Opt 2. Report new CSI contents instead of CQI and/or RI</w:t>
      </w:r>
    </w:p>
    <w:p w14:paraId="0972032D" w14:textId="77777777" w:rsidR="006D5DBE" w:rsidRDefault="006D5DBE" w:rsidP="00663DE6">
      <w:pPr>
        <w:pStyle w:val="a6"/>
        <w:numPr>
          <w:ilvl w:val="0"/>
          <w:numId w:val="14"/>
        </w:numPr>
        <w:wordWrap/>
        <w:spacing w:line="360" w:lineRule="auto"/>
        <w:ind w:leftChars="0"/>
        <w:contextualSpacing/>
      </w:pPr>
      <w:r>
        <w:t>Opt 3. Allow UE to have AI/ML model information for decoder</w:t>
      </w:r>
    </w:p>
    <w:p w14:paraId="75F097F5" w14:textId="77777777" w:rsidR="006D5DBE" w:rsidRDefault="006D5DBE" w:rsidP="00663DE6">
      <w:pPr>
        <w:pStyle w:val="a6"/>
        <w:numPr>
          <w:ilvl w:val="0"/>
          <w:numId w:val="14"/>
        </w:numPr>
        <w:wordWrap/>
        <w:spacing w:line="360" w:lineRule="auto"/>
        <w:ind w:leftChars="0"/>
        <w:contextualSpacing/>
      </w:pPr>
      <w:r>
        <w:t>Opt 4. UE initially calculates CQI based on eigenvector from channel measurement and adjust it based on offset information configured from gNB.</w:t>
      </w:r>
    </w:p>
    <w:p w14:paraId="2A027E34" w14:textId="77777777" w:rsidR="006D5DBE" w:rsidRDefault="006D5DBE" w:rsidP="00663DE6">
      <w:pPr>
        <w:wordWrap/>
        <w:spacing w:line="360" w:lineRule="auto"/>
        <w:ind w:firstLine="228"/>
        <w:contextualSpacing/>
      </w:pPr>
      <w:r>
        <w:rPr>
          <w:rFonts w:hint="eastAsia"/>
        </w:rPr>
        <w:lastRenderedPageBreak/>
        <w:t xml:space="preserve"> In option 1, </w:t>
      </w:r>
      <w:r>
        <w:t xml:space="preserve">non-AI/ML based CSI report is triggered in addition to AI/ML based CSI report. Then, the CQI and RI can be determined based on the non-AI/ML based CSI report. In this case, determination of actual CQI and/or RI of AI/ML based CSI report can be up to gNB implementation. </w:t>
      </w:r>
    </w:p>
    <w:p w14:paraId="3CB04F75" w14:textId="77777777" w:rsidR="006D5DBE" w:rsidRDefault="006D5DBE" w:rsidP="00663DE6">
      <w:pPr>
        <w:wordWrap/>
        <w:spacing w:line="360" w:lineRule="auto"/>
        <w:ind w:firstLine="228"/>
        <w:contextualSpacing/>
      </w:pPr>
      <w:r>
        <w:t xml:space="preserve">Option 2 considers new CQI reporting quantity such as SINR for AI/ML based CSI report. Actually, CQI is the information of modulation order, code rate and spectral efficiency obtained from SINR measurement. Thus, gNB may have no problem on MCS configuration of PDSCH if UE reports actual SINR. </w:t>
      </w:r>
    </w:p>
    <w:p w14:paraId="52E508AE" w14:textId="77777777" w:rsidR="006D5DBE" w:rsidRDefault="006D5DBE" w:rsidP="00663DE6">
      <w:pPr>
        <w:wordWrap/>
        <w:spacing w:line="360" w:lineRule="auto"/>
        <w:ind w:firstLine="228"/>
        <w:contextualSpacing/>
      </w:pPr>
      <w:r>
        <w:t xml:space="preserve">Option 3 allow UE to have AI/ML model of decoder. In this option, legacy CQI / RI determination can be reused. However, this option requires more UE capability and implementation complexity to enable both encoder and decoder at UE. </w:t>
      </w:r>
    </w:p>
    <w:p w14:paraId="378AD87F" w14:textId="77777777" w:rsidR="006D5DBE" w:rsidRDefault="006D5DBE" w:rsidP="00663DE6">
      <w:pPr>
        <w:wordWrap/>
        <w:spacing w:line="360" w:lineRule="auto"/>
        <w:ind w:firstLine="228"/>
        <w:contextualSpacing/>
      </w:pPr>
      <w:r>
        <w:t xml:space="preserve">Lastly, in option 4, UE calculates CQI/RI based on eigenvector obtained from channel measurement. Then, it can be further adjusted based on offset information. This offset value can be configured from gNB or UE can report this information to gNB.   </w:t>
      </w:r>
    </w:p>
    <w:p w14:paraId="64A05F72" w14:textId="77777777" w:rsidR="006D5DBE" w:rsidRDefault="006D5DBE" w:rsidP="00663DE6">
      <w:pPr>
        <w:wordWrap/>
        <w:spacing w:line="360" w:lineRule="auto"/>
        <w:ind w:firstLine="228"/>
        <w:contextualSpacing/>
      </w:pPr>
    </w:p>
    <w:p w14:paraId="777A740C" w14:textId="78D0C0A0" w:rsidR="006D5DBE" w:rsidRPr="008E25EE" w:rsidRDefault="006D5DBE" w:rsidP="00663DE6">
      <w:pPr>
        <w:wordWrap/>
        <w:spacing w:line="360" w:lineRule="auto"/>
        <w:contextualSpacing/>
        <w:rPr>
          <w:b/>
        </w:rPr>
      </w:pPr>
      <w:r w:rsidRPr="008E25EE">
        <w:rPr>
          <w:rFonts w:eastAsia="맑은 고딕" w:hint="eastAsia"/>
          <w:b/>
        </w:rPr>
        <w:t>Proposal #</w:t>
      </w:r>
      <w:r w:rsidR="00B84CF4">
        <w:rPr>
          <w:rFonts w:eastAsia="맑은 고딕"/>
          <w:b/>
        </w:rPr>
        <w:t>4</w:t>
      </w:r>
      <w:r w:rsidRPr="008E25EE">
        <w:rPr>
          <w:rFonts w:eastAsia="맑은 고딕" w:hint="eastAsia"/>
          <w:b/>
        </w:rPr>
        <w:t xml:space="preserve">: </w:t>
      </w:r>
      <w:r>
        <w:rPr>
          <w:rFonts w:eastAsia="맑은 고딕"/>
          <w:b/>
        </w:rPr>
        <w:t>For CQI and/or RI determination of two-sided AI/ML based Spatial-Frequency CSI compression, consider following</w:t>
      </w:r>
      <w:r w:rsidRPr="008E25EE">
        <w:rPr>
          <w:b/>
        </w:rPr>
        <w:t xml:space="preserve"> options.</w:t>
      </w:r>
    </w:p>
    <w:p w14:paraId="2FC2F62F" w14:textId="77777777" w:rsidR="006D5DBE" w:rsidRPr="00F71174" w:rsidRDefault="006D5DBE" w:rsidP="00663DE6">
      <w:pPr>
        <w:pStyle w:val="a6"/>
        <w:numPr>
          <w:ilvl w:val="0"/>
          <w:numId w:val="14"/>
        </w:numPr>
        <w:wordWrap/>
        <w:spacing w:line="360" w:lineRule="auto"/>
        <w:ind w:leftChars="0"/>
        <w:contextualSpacing/>
        <w:rPr>
          <w:b/>
        </w:rPr>
      </w:pPr>
      <w:r w:rsidRPr="00F71174">
        <w:rPr>
          <w:b/>
        </w:rPr>
        <w:t xml:space="preserve">Opt 1. Trigger another non-A/ML based CSI report </w:t>
      </w:r>
    </w:p>
    <w:p w14:paraId="656B2C6F" w14:textId="77777777" w:rsidR="006D5DBE" w:rsidRPr="00F71174" w:rsidRDefault="006D5DBE" w:rsidP="00663DE6">
      <w:pPr>
        <w:pStyle w:val="a6"/>
        <w:numPr>
          <w:ilvl w:val="0"/>
          <w:numId w:val="14"/>
        </w:numPr>
        <w:wordWrap/>
        <w:spacing w:line="360" w:lineRule="auto"/>
        <w:ind w:leftChars="0"/>
        <w:contextualSpacing/>
        <w:rPr>
          <w:b/>
        </w:rPr>
      </w:pPr>
      <w:r w:rsidRPr="00F71174">
        <w:rPr>
          <w:b/>
        </w:rPr>
        <w:t>Opt 2. Report new CSI contents instead of CQI and/or RI</w:t>
      </w:r>
    </w:p>
    <w:p w14:paraId="5B94837A" w14:textId="77777777" w:rsidR="006D5DBE" w:rsidRPr="00F71174" w:rsidRDefault="006D5DBE" w:rsidP="00663DE6">
      <w:pPr>
        <w:pStyle w:val="a6"/>
        <w:numPr>
          <w:ilvl w:val="0"/>
          <w:numId w:val="14"/>
        </w:numPr>
        <w:wordWrap/>
        <w:spacing w:line="360" w:lineRule="auto"/>
        <w:ind w:leftChars="0"/>
        <w:contextualSpacing/>
        <w:rPr>
          <w:b/>
        </w:rPr>
      </w:pPr>
      <w:r w:rsidRPr="00F71174">
        <w:rPr>
          <w:b/>
        </w:rPr>
        <w:t>Opt 3. Allow UE to have AI/ML model information for decoder</w:t>
      </w:r>
    </w:p>
    <w:p w14:paraId="6B84C166" w14:textId="77777777" w:rsidR="006D5DBE" w:rsidRPr="00F71174" w:rsidRDefault="006D5DBE" w:rsidP="00663DE6">
      <w:pPr>
        <w:pStyle w:val="a6"/>
        <w:numPr>
          <w:ilvl w:val="0"/>
          <w:numId w:val="14"/>
        </w:numPr>
        <w:wordWrap/>
        <w:spacing w:line="360" w:lineRule="auto"/>
        <w:ind w:leftChars="0"/>
        <w:contextualSpacing/>
        <w:rPr>
          <w:b/>
        </w:rPr>
      </w:pPr>
      <w:r w:rsidRPr="00F71174">
        <w:rPr>
          <w:b/>
        </w:rPr>
        <w:t>Opt 4. UE initially calculates CQI based on eigenvector from channel measurement and adjust it based on offset information configured from gNB.</w:t>
      </w:r>
    </w:p>
    <w:p w14:paraId="5EFC5D57" w14:textId="77777777" w:rsidR="006D5DBE" w:rsidRPr="00F71174" w:rsidRDefault="006D5DBE" w:rsidP="00663DE6">
      <w:pPr>
        <w:wordWrap/>
        <w:spacing w:line="360" w:lineRule="auto"/>
        <w:ind w:firstLineChars="150" w:firstLine="330"/>
        <w:contextualSpacing/>
      </w:pPr>
    </w:p>
    <w:p w14:paraId="1295B30B" w14:textId="77777777" w:rsidR="006D5DBE" w:rsidRPr="008E0485" w:rsidRDefault="006D5DBE" w:rsidP="00663DE6">
      <w:pPr>
        <w:pStyle w:val="a6"/>
        <w:numPr>
          <w:ilvl w:val="0"/>
          <w:numId w:val="4"/>
        </w:numPr>
        <w:wordWrap/>
        <w:spacing w:line="360" w:lineRule="auto"/>
        <w:ind w:leftChars="0"/>
        <w:contextualSpacing/>
        <w:rPr>
          <w:b/>
        </w:rPr>
      </w:pPr>
      <w:r>
        <w:rPr>
          <w:b/>
        </w:rPr>
        <w:t>CSI processing unit (CPU) and CSI reference resource</w:t>
      </w:r>
    </w:p>
    <w:p w14:paraId="140257B5" w14:textId="77777777" w:rsidR="006D5DBE" w:rsidRDefault="006D5DBE" w:rsidP="00663DE6">
      <w:pPr>
        <w:wordWrap/>
        <w:spacing w:line="360" w:lineRule="auto"/>
        <w:ind w:firstLineChars="150" w:firstLine="330"/>
        <w:contextualSpacing/>
      </w:pPr>
      <w:r>
        <w:rPr>
          <w:rFonts w:hint="eastAsia"/>
        </w:rPr>
        <w:t>In NR</w:t>
      </w:r>
      <w:r>
        <w:t xml:space="preserve">, CPU is defined to efficiently process CSI reports at UE. For CPU, the UE reports the number of supported simultaneous CSI calculation per CC and across CC. Based on the reported value and pre-defined CPU occupancy rule, UE determines whether to process triggered CSI reports or not. AI/ML based CSI calculation/reporting is quite different from the legacy CSI calculation/reporting in terms of computational complexity. In addition, we may consider employing multiple AI/ML models at the same time, and it may consider independent life cycle management for each of AI/ML model. In this situation, re-using legacy CSI processing criteria may not be sufficient. So, it needs to be discussed whether AI/ML based CSI calculation/reporting can be handled within legacy CSI processing criteria. If it is not sufficient, we can newly define new unit to handle AI/ML processing. </w:t>
      </w:r>
    </w:p>
    <w:p w14:paraId="3E043BAC" w14:textId="77777777" w:rsidR="006D5DBE" w:rsidRDefault="006D5DBE" w:rsidP="00663DE6">
      <w:pPr>
        <w:wordWrap/>
        <w:spacing w:line="360" w:lineRule="auto"/>
        <w:contextualSpacing/>
        <w:rPr>
          <w:rFonts w:eastAsia="맑은 고딕"/>
          <w:b/>
          <w:highlight w:val="yellow"/>
        </w:rPr>
      </w:pPr>
    </w:p>
    <w:p w14:paraId="4371FE3D" w14:textId="42B5CC85" w:rsidR="006D5DBE" w:rsidRPr="000B710C" w:rsidRDefault="006D5DBE" w:rsidP="00663DE6">
      <w:pPr>
        <w:wordWrap/>
        <w:spacing w:line="360" w:lineRule="auto"/>
        <w:rPr>
          <w:rFonts w:eastAsia="맑은 고딕"/>
          <w:b/>
        </w:rPr>
      </w:pPr>
      <w:r w:rsidRPr="000B710C">
        <w:rPr>
          <w:rFonts w:eastAsia="맑은 고딕" w:hint="eastAsia"/>
          <w:b/>
        </w:rPr>
        <w:t>Proposal #</w:t>
      </w:r>
      <w:r w:rsidR="00B84CF4">
        <w:rPr>
          <w:rFonts w:eastAsia="맑은 고딕"/>
          <w:b/>
        </w:rPr>
        <w:t>5</w:t>
      </w:r>
      <w:r w:rsidRPr="000B710C">
        <w:rPr>
          <w:rFonts w:eastAsia="맑은 고딕" w:hint="eastAsia"/>
          <w:b/>
        </w:rPr>
        <w:t xml:space="preserve">: </w:t>
      </w:r>
      <w:r w:rsidRPr="000B710C">
        <w:rPr>
          <w:rFonts w:eastAsia="맑은 고딕"/>
          <w:b/>
        </w:rPr>
        <w:t xml:space="preserve">Consider enhancement of UE CSI processing procedure including CPU and CSI </w:t>
      </w:r>
      <w:r w:rsidRPr="000B710C">
        <w:rPr>
          <w:rFonts w:eastAsia="맑은 고딕"/>
          <w:b/>
        </w:rPr>
        <w:lastRenderedPageBreak/>
        <w:t xml:space="preserve">reference resource for AI/ML based CSI </w:t>
      </w:r>
      <w:r w:rsidR="00B84CF4">
        <w:rPr>
          <w:rFonts w:eastAsia="맑은 고딕"/>
          <w:b/>
        </w:rPr>
        <w:t>feedback</w:t>
      </w:r>
      <w:r w:rsidRPr="000B710C">
        <w:rPr>
          <w:rFonts w:eastAsia="맑은 고딕" w:hint="eastAsia"/>
          <w:b/>
        </w:rPr>
        <w:t>.</w:t>
      </w:r>
    </w:p>
    <w:p w14:paraId="07335250" w14:textId="77777777" w:rsidR="006D5DBE" w:rsidRPr="002C34D1" w:rsidRDefault="006D5DBE" w:rsidP="00663DE6">
      <w:pPr>
        <w:wordWrap/>
        <w:spacing w:line="360" w:lineRule="auto"/>
        <w:contextualSpacing/>
      </w:pPr>
    </w:p>
    <w:p w14:paraId="56E98CF8" w14:textId="77777777" w:rsidR="006D5DBE" w:rsidRPr="002A41CF" w:rsidRDefault="006D5DBE" w:rsidP="00663DE6">
      <w:pPr>
        <w:pStyle w:val="a6"/>
        <w:numPr>
          <w:ilvl w:val="0"/>
          <w:numId w:val="4"/>
        </w:numPr>
        <w:wordWrap/>
        <w:spacing w:line="360" w:lineRule="auto"/>
        <w:ind w:leftChars="0"/>
        <w:contextualSpacing/>
        <w:rPr>
          <w:b/>
        </w:rPr>
      </w:pPr>
      <w:r w:rsidRPr="002A41CF">
        <w:rPr>
          <w:b/>
        </w:rPr>
        <w:t>Fallback operation</w:t>
      </w:r>
    </w:p>
    <w:p w14:paraId="58D1F1FD" w14:textId="2E93FD04" w:rsidR="006D5DBE" w:rsidRDefault="006D5DBE" w:rsidP="00663DE6">
      <w:pPr>
        <w:wordWrap/>
        <w:spacing w:line="360" w:lineRule="auto"/>
        <w:ind w:firstLineChars="150" w:firstLine="330"/>
        <w:contextualSpacing/>
      </w:pPr>
      <w:r w:rsidRPr="002A41CF">
        <w:rPr>
          <w:rFonts w:hint="eastAsia"/>
        </w:rPr>
        <w:t xml:space="preserve">In the </w:t>
      </w:r>
      <w:r w:rsidR="00B84CF4">
        <w:t>RAN1#110bis</w:t>
      </w:r>
      <w:r w:rsidRPr="002A41CF">
        <w:t>, it is agreed to further study on specification impact of co-existence and fallback operation between AI/ML and legacy modes.</w:t>
      </w:r>
      <w:r>
        <w:t xml:space="preserve"> </w:t>
      </w:r>
      <w:r w:rsidRPr="002A41CF">
        <w:t>Since AI/ML is data-driven model, its performance depends on the train</w:t>
      </w:r>
      <w:r>
        <w:t>ing</w:t>
      </w:r>
      <w:r w:rsidRPr="002A41CF">
        <w:t xml:space="preserve"> dataset. </w:t>
      </w:r>
      <w:r>
        <w:t>I</w:t>
      </w:r>
      <w:r w:rsidRPr="002A41CF">
        <w:t>f the channel statistic is changed</w:t>
      </w:r>
      <w:r>
        <w:t xml:space="preserve"> from the training dataset</w:t>
      </w:r>
      <w:r w:rsidRPr="002A41CF">
        <w:t xml:space="preserve">, the AI/ML </w:t>
      </w:r>
      <w:r>
        <w:t>model used for CSI feedback</w:t>
      </w:r>
      <w:r w:rsidRPr="002A41CF">
        <w:t xml:space="preserve"> may not be valid. Normally, LCM is a process of model deployment, training, inference, monitoring and update. If the AI/ML model is not valid or outdated, the model needs to be re-trained or updated which may require a long processing time. In this case, UE needs to fallback to legacy CSI reporting. Therefore, it is worthwhile to discuss on the fallback operation when the AI/ML based CSI reporting is not valid. </w:t>
      </w:r>
      <w:r>
        <w:t xml:space="preserve">Particularly, the condition of fallback mode and procedure of fallback mode can be discussed. As a simple way, if the metric such as performance metric (e.g., throughput) or intermediate metric (e.g., SGCS) used for model monitoring is changed to the value larger than given threshold, the fallback operation can be triggered. Also, fallback operation can be triggered by UE or NW side as the model monitoring can be done at UE side and/or NW side. In case of NW side triggering, explicit indication or timer based approach can be considered. </w:t>
      </w:r>
    </w:p>
    <w:p w14:paraId="093D6655" w14:textId="77777777" w:rsidR="006D5DBE" w:rsidRPr="00D302A2" w:rsidRDefault="006D5DBE" w:rsidP="00663DE6">
      <w:pPr>
        <w:wordWrap/>
        <w:spacing w:line="360" w:lineRule="auto"/>
        <w:contextualSpacing/>
        <w:rPr>
          <w:highlight w:val="yellow"/>
        </w:rPr>
      </w:pPr>
    </w:p>
    <w:p w14:paraId="138B822E" w14:textId="77777777" w:rsidR="006D5DBE" w:rsidRPr="00E87813" w:rsidRDefault="006D5DBE" w:rsidP="00663DE6">
      <w:pPr>
        <w:wordWrap/>
        <w:spacing w:line="360" w:lineRule="auto"/>
        <w:rPr>
          <w:b/>
        </w:rPr>
      </w:pPr>
      <w:r w:rsidRPr="00E87813">
        <w:rPr>
          <w:rFonts w:eastAsia="맑은 고딕" w:hint="eastAsia"/>
          <w:b/>
        </w:rPr>
        <w:t>Proposal #</w:t>
      </w:r>
      <w:r w:rsidRPr="00E87813">
        <w:rPr>
          <w:rFonts w:eastAsia="맑은 고딕"/>
          <w:b/>
        </w:rPr>
        <w:t>5</w:t>
      </w:r>
      <w:r w:rsidRPr="00E87813">
        <w:rPr>
          <w:rFonts w:eastAsia="맑은 고딕" w:hint="eastAsia"/>
          <w:b/>
        </w:rPr>
        <w:t xml:space="preserve">: </w:t>
      </w:r>
      <w:r w:rsidRPr="00E87813">
        <w:rPr>
          <w:b/>
        </w:rPr>
        <w:t>Consider at least following aspects for fallback operation</w:t>
      </w:r>
    </w:p>
    <w:p w14:paraId="6A0DD422" w14:textId="77777777" w:rsidR="006D5DBE" w:rsidRPr="00E87813" w:rsidRDefault="006D5DBE" w:rsidP="00663DE6">
      <w:pPr>
        <w:pStyle w:val="a6"/>
        <w:widowControl/>
        <w:numPr>
          <w:ilvl w:val="0"/>
          <w:numId w:val="3"/>
        </w:numPr>
        <w:wordWrap/>
        <w:overflowPunct w:val="0"/>
        <w:adjustRightInd w:val="0"/>
        <w:spacing w:after="0" w:line="360" w:lineRule="auto"/>
        <w:ind w:leftChars="0"/>
        <w:jc w:val="left"/>
        <w:textAlignment w:val="baseline"/>
        <w:rPr>
          <w:b/>
        </w:rPr>
      </w:pPr>
      <w:r w:rsidRPr="00E87813">
        <w:rPr>
          <w:rFonts w:hint="eastAsia"/>
          <w:b/>
        </w:rPr>
        <w:t>Condition of Fallback mode</w:t>
      </w:r>
    </w:p>
    <w:p w14:paraId="2F9009C0" w14:textId="77777777" w:rsidR="006D5DBE" w:rsidRPr="00E87813" w:rsidRDefault="006D5DBE" w:rsidP="00663DE6">
      <w:pPr>
        <w:pStyle w:val="a6"/>
        <w:widowControl/>
        <w:numPr>
          <w:ilvl w:val="0"/>
          <w:numId w:val="3"/>
        </w:numPr>
        <w:wordWrap/>
        <w:overflowPunct w:val="0"/>
        <w:adjustRightInd w:val="0"/>
        <w:spacing w:after="0" w:line="360" w:lineRule="auto"/>
        <w:ind w:leftChars="0"/>
        <w:jc w:val="left"/>
        <w:textAlignment w:val="baseline"/>
        <w:rPr>
          <w:b/>
        </w:rPr>
      </w:pPr>
      <w:r w:rsidRPr="00E87813">
        <w:rPr>
          <w:b/>
        </w:rPr>
        <w:t>NW initiated Fallback mode</w:t>
      </w:r>
    </w:p>
    <w:p w14:paraId="43D2C5B8" w14:textId="77777777" w:rsidR="006D5DBE" w:rsidRDefault="006D5DBE" w:rsidP="00663DE6">
      <w:pPr>
        <w:wordWrap/>
        <w:spacing w:line="360" w:lineRule="auto"/>
        <w:rPr>
          <w:rFonts w:eastAsia="맑은 고딕"/>
          <w:b/>
          <w:highlight w:val="yellow"/>
        </w:rPr>
      </w:pPr>
    </w:p>
    <w:p w14:paraId="07F7FBD0" w14:textId="77777777" w:rsidR="006D5DBE" w:rsidRPr="00714345" w:rsidRDefault="006D5DBE" w:rsidP="00663DE6">
      <w:pPr>
        <w:pStyle w:val="a6"/>
        <w:numPr>
          <w:ilvl w:val="0"/>
          <w:numId w:val="4"/>
        </w:numPr>
        <w:wordWrap/>
        <w:spacing w:line="360" w:lineRule="auto"/>
        <w:ind w:leftChars="0"/>
        <w:contextualSpacing/>
        <w:rPr>
          <w:b/>
        </w:rPr>
      </w:pPr>
      <w:r w:rsidRPr="00714345">
        <w:rPr>
          <w:b/>
        </w:rPr>
        <w:t>Pre/post-processing</w:t>
      </w:r>
    </w:p>
    <w:p w14:paraId="777DAF76" w14:textId="4F84177B" w:rsidR="0002652C" w:rsidRDefault="006D5DBE" w:rsidP="00663DE6">
      <w:pPr>
        <w:wordWrap/>
        <w:spacing w:line="360" w:lineRule="auto"/>
      </w:pPr>
      <w:r w:rsidRPr="002A61F7">
        <w:rPr>
          <w:rFonts w:hint="eastAsia"/>
        </w:rPr>
        <w:t xml:space="preserve">  </w:t>
      </w:r>
      <w:r>
        <w:t>In order to achieve improved performance, p</w:t>
      </w:r>
      <w:r w:rsidRPr="002A61F7">
        <w:rPr>
          <w:rFonts w:hint="eastAsia"/>
        </w:rPr>
        <w:t>re</w:t>
      </w:r>
      <w:r>
        <w:t xml:space="preserve"> and/or post processing applied to the model input or model output can also be considered. Eigen value decomposition of channel matrix can be one simple example of pre-processing. In the last meeting, there was discussion on whether to support additional information related to pre/post-processing. In our view, such information is a part of implementation, thus it does not necessary to specify.</w:t>
      </w:r>
    </w:p>
    <w:p w14:paraId="53A0CD48" w14:textId="77777777" w:rsidR="0002652C" w:rsidRPr="001F66BF" w:rsidRDefault="0002652C" w:rsidP="00663DE6">
      <w:pPr>
        <w:wordWrap/>
        <w:spacing w:line="360" w:lineRule="auto"/>
      </w:pPr>
    </w:p>
    <w:p w14:paraId="33FDB174" w14:textId="0A01407E" w:rsidR="00E507E9" w:rsidRDefault="00E507E9" w:rsidP="00663DE6">
      <w:pPr>
        <w:pStyle w:val="2"/>
        <w:wordWrap/>
        <w:spacing w:line="360" w:lineRule="auto"/>
      </w:pPr>
      <w:r>
        <w:t xml:space="preserve">Potential specification impacts for CSI </w:t>
      </w:r>
      <w:r w:rsidR="006D5DBE">
        <w:t>prediction</w:t>
      </w:r>
    </w:p>
    <w:p w14:paraId="268D85AF" w14:textId="77C8C54E" w:rsidR="00533A9A" w:rsidRPr="00B84CF4" w:rsidRDefault="00B84CF4" w:rsidP="00663DE6">
      <w:pPr>
        <w:wordWrap/>
        <w:spacing w:line="360" w:lineRule="auto"/>
        <w:ind w:firstLineChars="150" w:firstLine="330"/>
        <w:contextualSpacing/>
      </w:pPr>
      <w:r>
        <w:t xml:space="preserve">In the last meeting, UE-sided CSI prediction is agreed to be selected as a representative sub-use case for CSI feedback. For this sub-use case, it is also noted that </w:t>
      </w:r>
      <w:r w:rsidRPr="00B84CF4">
        <w:t>LCM related potential specification impact follow the high level principle of other one-sided</w:t>
      </w:r>
      <w:r w:rsidR="00C97A51">
        <w:t xml:space="preserve"> AI/ML model such as BM case-2. </w:t>
      </w:r>
      <w:r w:rsidR="004B2CD6">
        <w:t>In this sub-</w:t>
      </w:r>
      <w:r w:rsidR="004B2CD6">
        <w:lastRenderedPageBreak/>
        <w:t xml:space="preserve">section, we discuss on the potential specification impacts for UE-sided AI/ML based CSI prediction. </w:t>
      </w:r>
    </w:p>
    <w:p w14:paraId="0F26B0BE" w14:textId="77777777" w:rsidR="00425545" w:rsidRDefault="004B2CD6" w:rsidP="00663DE6">
      <w:pPr>
        <w:wordWrap/>
        <w:spacing w:line="360" w:lineRule="auto"/>
        <w:ind w:firstLine="228"/>
        <w:contextualSpacing/>
      </w:pPr>
      <w:r>
        <w:rPr>
          <w:rFonts w:hint="eastAsia"/>
        </w:rPr>
        <w:t>First issue is</w:t>
      </w:r>
      <w:r>
        <w:t xml:space="preserve"> related to model monitoring procedure. Although CSI prediction is UE-sided, model monitoring can be done by the NW. </w:t>
      </w:r>
      <w:r w:rsidR="00990BB2">
        <w:t>If NW-sided model monitoring is supported, model monitoring procedure/metric can be different from UE-sided mod</w:t>
      </w:r>
      <w:r w:rsidR="00425545">
        <w:t>el monitoring. Also, relevant model update and/or fine-tuning procedure/signaling can be different. Therefore, it should be studied on both NW-sided and UE-sided model monitoring.</w:t>
      </w:r>
    </w:p>
    <w:p w14:paraId="03750D07" w14:textId="6C3D0C41" w:rsidR="00B84CF4" w:rsidRDefault="00425545" w:rsidP="00663DE6">
      <w:pPr>
        <w:wordWrap/>
        <w:spacing w:line="360" w:lineRule="auto"/>
        <w:ind w:firstLine="228"/>
        <w:contextualSpacing/>
      </w:pPr>
      <w:r>
        <w:t xml:space="preserve">Second issue is related to CSI reference resource. For </w:t>
      </w:r>
      <w:r w:rsidR="00B84CF4">
        <w:t xml:space="preserve">CSI prediction based on the AI/ML model, the CSI reference resources needs to be enhanced as multiple channel measurement and/or multiple future CSI reporting </w:t>
      </w:r>
      <w:r>
        <w:t>are</w:t>
      </w:r>
      <w:r w:rsidR="00B84CF4">
        <w:t xml:space="preserve"> considered. So, it is needed to re-define CSI reference resource. In the current specification, the CSI reference resource is defined as the time before CSI reporting. So, channel aging would be caused by the difference between the time for CSI reference resource and for PDSCH transmission. </w:t>
      </w:r>
      <w:r>
        <w:t>For</w:t>
      </w:r>
      <w:r w:rsidR="00B84CF4">
        <w:t xml:space="preserve"> AI/ML based CSI prediction, CSI reference resource can be modified to be based on the resource after CSI reporting, e.g., PDSCH transmission time. Fortunately, similar discussion is ongoing in Rel-18 MIMO. Thus, </w:t>
      </w:r>
      <w:r>
        <w:t>it can be</w:t>
      </w:r>
      <w:r w:rsidR="00B84CF4">
        <w:t xml:space="preserve"> postpone</w:t>
      </w:r>
      <w:r>
        <w:t>d</w:t>
      </w:r>
      <w:r w:rsidR="00B84CF4">
        <w:t xml:space="preserve"> the discussion until there are meaningful related outcome in Rel-18 MIMO CSI enhancement. </w:t>
      </w:r>
    </w:p>
    <w:p w14:paraId="37215E69" w14:textId="0311DA15" w:rsidR="00B84CF4" w:rsidRDefault="00425545" w:rsidP="00663DE6">
      <w:pPr>
        <w:wordWrap/>
        <w:spacing w:line="360" w:lineRule="auto"/>
        <w:ind w:firstLine="228"/>
        <w:contextualSpacing/>
      </w:pPr>
      <w:r>
        <w:rPr>
          <w:rFonts w:hint="eastAsia"/>
        </w:rPr>
        <w:t xml:space="preserve">Last issue is </w:t>
      </w:r>
      <w:r>
        <w:t xml:space="preserve">regarding on CSI reporting. In the CSI prediction, configurations on prediction window and/or how many CSIs in the prediction window will be reported </w:t>
      </w:r>
      <w:r w:rsidR="00695398">
        <w:t>may be required</w:t>
      </w:r>
      <w:r>
        <w:t xml:space="preserve">. Also, multiple predicted CSIs can be associated with one or more CSI report. </w:t>
      </w:r>
      <w:r w:rsidR="0047143D">
        <w:t xml:space="preserve">Thus, efficient CSI reporting should be studied. Normally, CSI accuracy of predicted CSI can be degraded with longer prediction timing. So, rules for CSI priority and/or CSI omission can </w:t>
      </w:r>
      <w:r w:rsidR="00695398">
        <w:t xml:space="preserve">also </w:t>
      </w:r>
      <w:bookmarkStart w:id="0" w:name="_GoBack"/>
      <w:bookmarkEnd w:id="0"/>
      <w:r w:rsidR="0047143D">
        <w:t>be further studied.</w:t>
      </w:r>
    </w:p>
    <w:p w14:paraId="6FB67947" w14:textId="051CB243" w:rsidR="00425545" w:rsidRDefault="00425545" w:rsidP="00663DE6">
      <w:pPr>
        <w:wordWrap/>
        <w:spacing w:line="360" w:lineRule="auto"/>
        <w:ind w:firstLine="228"/>
        <w:contextualSpacing/>
      </w:pPr>
    </w:p>
    <w:p w14:paraId="105E0594" w14:textId="1F134719" w:rsidR="0047143D" w:rsidRPr="00E87813" w:rsidRDefault="0047143D" w:rsidP="00663DE6">
      <w:pPr>
        <w:wordWrap/>
        <w:spacing w:line="360" w:lineRule="auto"/>
        <w:rPr>
          <w:b/>
        </w:rPr>
      </w:pPr>
      <w:r w:rsidRPr="00E87813">
        <w:rPr>
          <w:rFonts w:eastAsia="맑은 고딕" w:hint="eastAsia"/>
          <w:b/>
        </w:rPr>
        <w:t>Proposal #</w:t>
      </w:r>
      <w:r>
        <w:rPr>
          <w:rFonts w:eastAsia="맑은 고딕"/>
          <w:b/>
        </w:rPr>
        <w:t>6</w:t>
      </w:r>
      <w:r w:rsidRPr="00E87813">
        <w:rPr>
          <w:rFonts w:eastAsia="맑은 고딕" w:hint="eastAsia"/>
          <w:b/>
        </w:rPr>
        <w:t xml:space="preserve">: </w:t>
      </w:r>
      <w:r>
        <w:rPr>
          <w:b/>
        </w:rPr>
        <w:t xml:space="preserve">Study potential specification impacts on UE-sided CSI prediction </w:t>
      </w:r>
      <w:r w:rsidRPr="0047143D">
        <w:rPr>
          <w:b/>
        </w:rPr>
        <w:t>including at least followings</w:t>
      </w:r>
    </w:p>
    <w:p w14:paraId="0208AD86" w14:textId="609FE42F" w:rsidR="0047143D" w:rsidRPr="00E87813" w:rsidRDefault="0047143D" w:rsidP="00663DE6">
      <w:pPr>
        <w:pStyle w:val="a6"/>
        <w:widowControl/>
        <w:numPr>
          <w:ilvl w:val="0"/>
          <w:numId w:val="3"/>
        </w:numPr>
        <w:wordWrap/>
        <w:overflowPunct w:val="0"/>
        <w:adjustRightInd w:val="0"/>
        <w:spacing w:after="0" w:line="360" w:lineRule="auto"/>
        <w:ind w:leftChars="0"/>
        <w:jc w:val="left"/>
        <w:textAlignment w:val="baseline"/>
        <w:rPr>
          <w:b/>
        </w:rPr>
      </w:pPr>
      <w:r>
        <w:rPr>
          <w:b/>
        </w:rPr>
        <w:t>AI/ML model monitoring procedure/metric,</w:t>
      </w:r>
    </w:p>
    <w:p w14:paraId="7C2CF988" w14:textId="3D0C6DB7" w:rsidR="0047143D" w:rsidRPr="00E87813" w:rsidRDefault="0047143D" w:rsidP="00663DE6">
      <w:pPr>
        <w:pStyle w:val="a6"/>
        <w:widowControl/>
        <w:numPr>
          <w:ilvl w:val="0"/>
          <w:numId w:val="3"/>
        </w:numPr>
        <w:wordWrap/>
        <w:overflowPunct w:val="0"/>
        <w:adjustRightInd w:val="0"/>
        <w:spacing w:after="0" w:line="360" w:lineRule="auto"/>
        <w:ind w:leftChars="0"/>
        <w:jc w:val="left"/>
        <w:textAlignment w:val="baseline"/>
        <w:rPr>
          <w:b/>
        </w:rPr>
      </w:pPr>
      <w:r>
        <w:rPr>
          <w:b/>
        </w:rPr>
        <w:t>enhancement of CSI reporting.</w:t>
      </w:r>
    </w:p>
    <w:p w14:paraId="3C6DE710" w14:textId="77777777" w:rsidR="00B84CF4" w:rsidRPr="00AD449F" w:rsidRDefault="00B84CF4" w:rsidP="00663DE6">
      <w:pPr>
        <w:wordWrap/>
        <w:spacing w:line="360" w:lineRule="auto"/>
        <w:contextualSpacing/>
      </w:pPr>
    </w:p>
    <w:p w14:paraId="3D25A0EF" w14:textId="77777777" w:rsidR="00C46179" w:rsidRDefault="00C46179" w:rsidP="00663DE6">
      <w:pPr>
        <w:wordWrap/>
        <w:spacing w:line="360" w:lineRule="auto"/>
        <w:contextualSpacing/>
      </w:pPr>
    </w:p>
    <w:p w14:paraId="6D9F1964" w14:textId="77777777" w:rsidR="00F06030" w:rsidRDefault="00F06030" w:rsidP="00663DE6">
      <w:pPr>
        <w:pStyle w:val="1"/>
        <w:wordWrap/>
        <w:spacing w:line="360" w:lineRule="auto"/>
      </w:pPr>
      <w:r>
        <w:t>C</w:t>
      </w:r>
      <w:r>
        <w:rPr>
          <w:rFonts w:hint="eastAsia"/>
        </w:rPr>
        <w:t>onclusion</w:t>
      </w:r>
    </w:p>
    <w:p w14:paraId="0B9E0027" w14:textId="28A2C819" w:rsidR="004B6DF1" w:rsidRDefault="004B6DF1" w:rsidP="00663DE6">
      <w:pPr>
        <w:wordWrap/>
        <w:spacing w:line="360" w:lineRule="auto"/>
      </w:pPr>
      <w:r>
        <w:rPr>
          <w:rFonts w:hint="eastAsia"/>
        </w:rPr>
        <w:t xml:space="preserve">In this contribution, we discussed </w:t>
      </w:r>
      <w:r w:rsidR="00EE5374">
        <w:t>on</w:t>
      </w:r>
      <w:r>
        <w:t xml:space="preserve"> several aspects on AI/ML for CSI feedback enhancement other than evaluation. Based on the above discussion, we have the following proposals. </w:t>
      </w:r>
      <w:r w:rsidR="00534FD5">
        <w:br/>
      </w:r>
    </w:p>
    <w:p w14:paraId="110A4295" w14:textId="77777777" w:rsidR="00534FD5" w:rsidRPr="008E25EE" w:rsidRDefault="00534FD5" w:rsidP="00663DE6">
      <w:pPr>
        <w:wordWrap/>
        <w:spacing w:line="360" w:lineRule="auto"/>
        <w:contextualSpacing/>
        <w:rPr>
          <w:b/>
        </w:rPr>
      </w:pPr>
      <w:r w:rsidRPr="008E25EE">
        <w:rPr>
          <w:rFonts w:eastAsia="맑은 고딕" w:hint="eastAsia"/>
          <w:b/>
        </w:rPr>
        <w:t>Proposal #</w:t>
      </w:r>
      <w:r>
        <w:rPr>
          <w:rFonts w:eastAsia="맑은 고딕"/>
          <w:b/>
        </w:rPr>
        <w:t>1</w:t>
      </w:r>
      <w:r w:rsidRPr="008E25EE">
        <w:rPr>
          <w:rFonts w:eastAsia="맑은 고딕" w:hint="eastAsia"/>
          <w:b/>
        </w:rPr>
        <w:t xml:space="preserve">: </w:t>
      </w:r>
      <w:r>
        <w:rPr>
          <w:rFonts w:eastAsia="맑은 고딕"/>
          <w:b/>
        </w:rPr>
        <w:t xml:space="preserve">For CSI compression, study potential specification impact of UE side data collection including at least </w:t>
      </w:r>
    </w:p>
    <w:p w14:paraId="51A8FA90" w14:textId="77777777" w:rsidR="00534FD5" w:rsidRPr="00150834" w:rsidRDefault="00534FD5" w:rsidP="00663DE6">
      <w:pPr>
        <w:pStyle w:val="a6"/>
        <w:numPr>
          <w:ilvl w:val="0"/>
          <w:numId w:val="23"/>
        </w:numPr>
        <w:wordWrap/>
        <w:spacing w:line="360" w:lineRule="auto"/>
        <w:ind w:leftChars="0"/>
        <w:contextualSpacing/>
        <w:rPr>
          <w:b/>
        </w:rPr>
      </w:pPr>
      <w:r w:rsidRPr="00150834">
        <w:rPr>
          <w:b/>
        </w:rPr>
        <w:lastRenderedPageBreak/>
        <w:t>Assistant information of UE data collection</w:t>
      </w:r>
    </w:p>
    <w:p w14:paraId="5AA13523" w14:textId="77777777" w:rsidR="00534FD5" w:rsidRPr="00150834" w:rsidRDefault="00534FD5" w:rsidP="00663DE6">
      <w:pPr>
        <w:pStyle w:val="a6"/>
        <w:numPr>
          <w:ilvl w:val="0"/>
          <w:numId w:val="23"/>
        </w:numPr>
        <w:wordWrap/>
        <w:spacing w:line="360" w:lineRule="auto"/>
        <w:ind w:leftChars="0"/>
        <w:contextualSpacing/>
        <w:rPr>
          <w:b/>
        </w:rPr>
      </w:pPr>
      <w:r w:rsidRPr="00150834">
        <w:rPr>
          <w:b/>
        </w:rPr>
        <w:t>Signaling for triggering/configuring/requesting the data collection</w:t>
      </w:r>
      <w:r>
        <w:rPr>
          <w:b/>
        </w:rPr>
        <w:t>.</w:t>
      </w:r>
    </w:p>
    <w:p w14:paraId="70D37409" w14:textId="77777777" w:rsidR="00534FD5" w:rsidRPr="008E25EE" w:rsidRDefault="00534FD5" w:rsidP="00663DE6">
      <w:pPr>
        <w:wordWrap/>
        <w:spacing w:line="360" w:lineRule="auto"/>
        <w:contextualSpacing/>
        <w:rPr>
          <w:b/>
        </w:rPr>
      </w:pPr>
      <w:r w:rsidRPr="008E25EE">
        <w:rPr>
          <w:rFonts w:eastAsia="맑은 고딕" w:hint="eastAsia"/>
          <w:b/>
        </w:rPr>
        <w:t>Proposal #</w:t>
      </w:r>
      <w:r>
        <w:rPr>
          <w:rFonts w:eastAsia="맑은 고딕"/>
          <w:b/>
        </w:rPr>
        <w:t>2</w:t>
      </w:r>
      <w:r w:rsidRPr="008E25EE">
        <w:rPr>
          <w:rFonts w:eastAsia="맑은 고딕" w:hint="eastAsia"/>
          <w:b/>
        </w:rPr>
        <w:t xml:space="preserve">: </w:t>
      </w:r>
      <w:r>
        <w:rPr>
          <w:rFonts w:eastAsia="맑은 고딕"/>
          <w:b/>
        </w:rPr>
        <w:t xml:space="preserve">For CSI compression, study potential specification impact of NW side data collection including at least </w:t>
      </w:r>
    </w:p>
    <w:p w14:paraId="7B1765A4" w14:textId="77777777" w:rsidR="00534FD5" w:rsidRPr="00150834" w:rsidRDefault="00534FD5" w:rsidP="00663DE6">
      <w:pPr>
        <w:pStyle w:val="a6"/>
        <w:numPr>
          <w:ilvl w:val="0"/>
          <w:numId w:val="23"/>
        </w:numPr>
        <w:wordWrap/>
        <w:spacing w:line="360" w:lineRule="auto"/>
        <w:ind w:leftChars="0"/>
        <w:contextualSpacing/>
        <w:rPr>
          <w:rFonts w:eastAsia="맑은 고딕"/>
          <w:b/>
        </w:rPr>
      </w:pPr>
      <w:r w:rsidRPr="00150834">
        <w:rPr>
          <w:rFonts w:eastAsia="맑은 고딕"/>
          <w:b/>
        </w:rPr>
        <w:t>Signaling for triggering/configuring/requesting the data collection</w:t>
      </w:r>
    </w:p>
    <w:p w14:paraId="4BA345D4" w14:textId="77777777" w:rsidR="00534FD5" w:rsidRPr="00150834" w:rsidRDefault="00534FD5" w:rsidP="00663DE6">
      <w:pPr>
        <w:pStyle w:val="a6"/>
        <w:numPr>
          <w:ilvl w:val="0"/>
          <w:numId w:val="23"/>
        </w:numPr>
        <w:wordWrap/>
        <w:spacing w:line="360" w:lineRule="auto"/>
        <w:ind w:leftChars="0"/>
        <w:contextualSpacing/>
        <w:rPr>
          <w:rFonts w:eastAsia="맑은 고딕"/>
          <w:b/>
        </w:rPr>
      </w:pPr>
      <w:r w:rsidRPr="00150834">
        <w:rPr>
          <w:rFonts w:eastAsia="맑은 고딕"/>
          <w:b/>
        </w:rPr>
        <w:t>Signaling</w:t>
      </w:r>
      <w:r>
        <w:rPr>
          <w:rFonts w:eastAsia="맑은 고딕"/>
          <w:b/>
        </w:rPr>
        <w:t>/procedure</w:t>
      </w:r>
      <w:r w:rsidRPr="00150834">
        <w:rPr>
          <w:rFonts w:eastAsia="맑은 고딕"/>
          <w:b/>
        </w:rPr>
        <w:t xml:space="preserve"> for ground-truth CSI</w:t>
      </w:r>
    </w:p>
    <w:p w14:paraId="2E640559" w14:textId="44EE3B5A" w:rsidR="00534FD5" w:rsidRDefault="00534FD5" w:rsidP="00663DE6">
      <w:pPr>
        <w:wordWrap/>
        <w:spacing w:line="360" w:lineRule="auto"/>
        <w:rPr>
          <w:rFonts w:eastAsia="맑은 고딕"/>
          <w:b/>
        </w:rPr>
      </w:pPr>
      <w:r w:rsidRPr="005F3ED2">
        <w:rPr>
          <w:rFonts w:eastAsia="맑은 고딕" w:hint="eastAsia"/>
          <w:b/>
        </w:rPr>
        <w:t>Proposal #</w:t>
      </w:r>
      <w:r>
        <w:rPr>
          <w:rFonts w:eastAsia="맑은 고딕"/>
          <w:b/>
        </w:rPr>
        <w:t>3</w:t>
      </w:r>
      <w:r w:rsidRPr="005F3ED2">
        <w:rPr>
          <w:rFonts w:eastAsia="맑은 고딕" w:hint="eastAsia"/>
          <w:b/>
        </w:rPr>
        <w:t xml:space="preserve">: </w:t>
      </w:r>
      <w:r>
        <w:rPr>
          <w:rFonts w:eastAsia="맑은 고딕"/>
          <w:b/>
        </w:rPr>
        <w:t>Study reporting enhancement</w:t>
      </w:r>
      <w:r w:rsidR="00EB1DAC">
        <w:rPr>
          <w:rFonts w:eastAsia="맑은 고딕"/>
          <w:b/>
        </w:rPr>
        <w:t xml:space="preserve"> for CSI compression </w:t>
      </w:r>
      <w:r w:rsidR="00663DE6">
        <w:rPr>
          <w:rFonts w:eastAsia="맑은 고딕"/>
          <w:b/>
        </w:rPr>
        <w:t xml:space="preserve">including </w:t>
      </w:r>
      <w:r w:rsidR="00EB1DAC">
        <w:rPr>
          <w:rFonts w:eastAsia="맑은 고딕"/>
          <w:b/>
        </w:rPr>
        <w:t>at l</w:t>
      </w:r>
      <w:r>
        <w:rPr>
          <w:rFonts w:eastAsia="맑은 고딕"/>
          <w:b/>
        </w:rPr>
        <w:t xml:space="preserve">east </w:t>
      </w:r>
    </w:p>
    <w:p w14:paraId="4E2E0238" w14:textId="6D8CAC61" w:rsidR="00534FD5" w:rsidRDefault="00534FD5" w:rsidP="00663DE6">
      <w:pPr>
        <w:pStyle w:val="a6"/>
        <w:numPr>
          <w:ilvl w:val="0"/>
          <w:numId w:val="23"/>
        </w:numPr>
        <w:wordWrap/>
        <w:spacing w:line="360" w:lineRule="auto"/>
        <w:ind w:leftChars="0"/>
        <w:rPr>
          <w:rFonts w:eastAsia="맑은 고딕"/>
          <w:b/>
        </w:rPr>
      </w:pPr>
      <w:r>
        <w:rPr>
          <w:rFonts w:eastAsia="맑은 고딕" w:hint="eastAsia"/>
          <w:b/>
        </w:rPr>
        <w:t>how to report CSI generated by AI/ML</w:t>
      </w:r>
      <w:r>
        <w:rPr>
          <w:rFonts w:eastAsia="맑은 고딕"/>
          <w:b/>
        </w:rPr>
        <w:t>,</w:t>
      </w:r>
    </w:p>
    <w:p w14:paraId="561804D8" w14:textId="77777777" w:rsidR="00534FD5" w:rsidRPr="00064AEA" w:rsidRDefault="00534FD5" w:rsidP="00663DE6">
      <w:pPr>
        <w:pStyle w:val="a6"/>
        <w:numPr>
          <w:ilvl w:val="0"/>
          <w:numId w:val="23"/>
        </w:numPr>
        <w:wordWrap/>
        <w:spacing w:line="360" w:lineRule="auto"/>
        <w:ind w:leftChars="0"/>
        <w:rPr>
          <w:rFonts w:eastAsia="맑은 고딕"/>
          <w:b/>
        </w:rPr>
      </w:pPr>
      <w:r>
        <w:rPr>
          <w:rFonts w:eastAsia="맑은 고딕"/>
          <w:b/>
        </w:rPr>
        <w:t>whether/how to enhance CSI priority and CSI omission</w:t>
      </w:r>
    </w:p>
    <w:p w14:paraId="3986EF6B" w14:textId="77777777" w:rsidR="00534FD5" w:rsidRPr="008E25EE" w:rsidRDefault="00534FD5" w:rsidP="00663DE6">
      <w:pPr>
        <w:wordWrap/>
        <w:spacing w:line="360" w:lineRule="auto"/>
        <w:contextualSpacing/>
        <w:rPr>
          <w:b/>
        </w:rPr>
      </w:pPr>
      <w:r w:rsidRPr="008E25EE">
        <w:rPr>
          <w:rFonts w:eastAsia="맑은 고딕" w:hint="eastAsia"/>
          <w:b/>
        </w:rPr>
        <w:t>Proposal #</w:t>
      </w:r>
      <w:r>
        <w:rPr>
          <w:rFonts w:eastAsia="맑은 고딕"/>
          <w:b/>
        </w:rPr>
        <w:t>4</w:t>
      </w:r>
      <w:r w:rsidRPr="008E25EE">
        <w:rPr>
          <w:rFonts w:eastAsia="맑은 고딕" w:hint="eastAsia"/>
          <w:b/>
        </w:rPr>
        <w:t xml:space="preserve">: </w:t>
      </w:r>
      <w:r>
        <w:rPr>
          <w:rFonts w:eastAsia="맑은 고딕"/>
          <w:b/>
        </w:rPr>
        <w:t>For CQI and/or RI determination of two-sided AI/ML based Spatial-Frequency CSI compression, consider following</w:t>
      </w:r>
      <w:r w:rsidRPr="008E25EE">
        <w:rPr>
          <w:b/>
        </w:rPr>
        <w:t xml:space="preserve"> options.</w:t>
      </w:r>
    </w:p>
    <w:p w14:paraId="089BC0F4" w14:textId="77777777" w:rsidR="00534FD5" w:rsidRPr="00F71174" w:rsidRDefault="00534FD5" w:rsidP="00663DE6">
      <w:pPr>
        <w:pStyle w:val="a6"/>
        <w:numPr>
          <w:ilvl w:val="0"/>
          <w:numId w:val="14"/>
        </w:numPr>
        <w:wordWrap/>
        <w:spacing w:line="360" w:lineRule="auto"/>
        <w:ind w:leftChars="0"/>
        <w:contextualSpacing/>
        <w:rPr>
          <w:b/>
        </w:rPr>
      </w:pPr>
      <w:r w:rsidRPr="00F71174">
        <w:rPr>
          <w:b/>
        </w:rPr>
        <w:t xml:space="preserve">Opt 1. Trigger another non-A/ML based CSI report </w:t>
      </w:r>
    </w:p>
    <w:p w14:paraId="5A460564" w14:textId="77777777" w:rsidR="00534FD5" w:rsidRPr="00F71174" w:rsidRDefault="00534FD5" w:rsidP="00663DE6">
      <w:pPr>
        <w:pStyle w:val="a6"/>
        <w:numPr>
          <w:ilvl w:val="0"/>
          <w:numId w:val="14"/>
        </w:numPr>
        <w:wordWrap/>
        <w:spacing w:line="360" w:lineRule="auto"/>
        <w:ind w:leftChars="0"/>
        <w:contextualSpacing/>
        <w:rPr>
          <w:b/>
        </w:rPr>
      </w:pPr>
      <w:r w:rsidRPr="00F71174">
        <w:rPr>
          <w:b/>
        </w:rPr>
        <w:t>Opt 2. Report new CSI contents instead of CQI and/or RI</w:t>
      </w:r>
    </w:p>
    <w:p w14:paraId="4B49A25F" w14:textId="77777777" w:rsidR="00534FD5" w:rsidRPr="00F71174" w:rsidRDefault="00534FD5" w:rsidP="00663DE6">
      <w:pPr>
        <w:pStyle w:val="a6"/>
        <w:numPr>
          <w:ilvl w:val="0"/>
          <w:numId w:val="14"/>
        </w:numPr>
        <w:wordWrap/>
        <w:spacing w:line="360" w:lineRule="auto"/>
        <w:ind w:leftChars="0"/>
        <w:contextualSpacing/>
        <w:rPr>
          <w:b/>
        </w:rPr>
      </w:pPr>
      <w:r w:rsidRPr="00F71174">
        <w:rPr>
          <w:b/>
        </w:rPr>
        <w:t>Opt 3. Allow UE to have AI/ML model information for decoder</w:t>
      </w:r>
    </w:p>
    <w:p w14:paraId="62E6F691" w14:textId="77777777" w:rsidR="00534FD5" w:rsidRPr="00F71174" w:rsidRDefault="00534FD5" w:rsidP="00663DE6">
      <w:pPr>
        <w:pStyle w:val="a6"/>
        <w:numPr>
          <w:ilvl w:val="0"/>
          <w:numId w:val="14"/>
        </w:numPr>
        <w:wordWrap/>
        <w:spacing w:line="360" w:lineRule="auto"/>
        <w:ind w:leftChars="0"/>
        <w:contextualSpacing/>
        <w:rPr>
          <w:b/>
        </w:rPr>
      </w:pPr>
      <w:r w:rsidRPr="00F71174">
        <w:rPr>
          <w:b/>
        </w:rPr>
        <w:t>Opt 4. UE initially calculates CQI based on eigenvector from channel measurement and adjust it based on offset information configured from gNB.</w:t>
      </w:r>
    </w:p>
    <w:p w14:paraId="4457CD2C" w14:textId="77777777" w:rsidR="00534FD5" w:rsidRPr="00E87813" w:rsidRDefault="00534FD5" w:rsidP="00663DE6">
      <w:pPr>
        <w:wordWrap/>
        <w:spacing w:line="360" w:lineRule="auto"/>
        <w:rPr>
          <w:b/>
        </w:rPr>
      </w:pPr>
      <w:r w:rsidRPr="00E87813">
        <w:rPr>
          <w:rFonts w:eastAsia="맑은 고딕" w:hint="eastAsia"/>
          <w:b/>
        </w:rPr>
        <w:t>Proposal #</w:t>
      </w:r>
      <w:r w:rsidRPr="00E87813">
        <w:rPr>
          <w:rFonts w:eastAsia="맑은 고딕"/>
          <w:b/>
        </w:rPr>
        <w:t>5</w:t>
      </w:r>
      <w:r w:rsidRPr="00E87813">
        <w:rPr>
          <w:rFonts w:eastAsia="맑은 고딕" w:hint="eastAsia"/>
          <w:b/>
        </w:rPr>
        <w:t xml:space="preserve">: </w:t>
      </w:r>
      <w:r w:rsidRPr="00E87813">
        <w:rPr>
          <w:b/>
        </w:rPr>
        <w:t>Consider at least following aspects for fallback operation</w:t>
      </w:r>
    </w:p>
    <w:p w14:paraId="7766EC65" w14:textId="77777777" w:rsidR="00534FD5" w:rsidRPr="00E87813" w:rsidRDefault="00534FD5" w:rsidP="00663DE6">
      <w:pPr>
        <w:pStyle w:val="a6"/>
        <w:widowControl/>
        <w:numPr>
          <w:ilvl w:val="0"/>
          <w:numId w:val="3"/>
        </w:numPr>
        <w:wordWrap/>
        <w:overflowPunct w:val="0"/>
        <w:adjustRightInd w:val="0"/>
        <w:spacing w:after="0" w:line="360" w:lineRule="auto"/>
        <w:ind w:leftChars="0"/>
        <w:jc w:val="left"/>
        <w:textAlignment w:val="baseline"/>
        <w:rPr>
          <w:b/>
        </w:rPr>
      </w:pPr>
      <w:r w:rsidRPr="00E87813">
        <w:rPr>
          <w:rFonts w:hint="eastAsia"/>
          <w:b/>
        </w:rPr>
        <w:t>Condition of Fallback mode</w:t>
      </w:r>
    </w:p>
    <w:p w14:paraId="4287DB13" w14:textId="77777777" w:rsidR="00534FD5" w:rsidRPr="00E87813" w:rsidRDefault="00534FD5" w:rsidP="00663DE6">
      <w:pPr>
        <w:pStyle w:val="a6"/>
        <w:widowControl/>
        <w:numPr>
          <w:ilvl w:val="0"/>
          <w:numId w:val="3"/>
        </w:numPr>
        <w:wordWrap/>
        <w:overflowPunct w:val="0"/>
        <w:adjustRightInd w:val="0"/>
        <w:spacing w:after="0" w:line="360" w:lineRule="auto"/>
        <w:ind w:leftChars="0"/>
        <w:jc w:val="left"/>
        <w:textAlignment w:val="baseline"/>
        <w:rPr>
          <w:b/>
        </w:rPr>
      </w:pPr>
      <w:r w:rsidRPr="00E87813">
        <w:rPr>
          <w:b/>
        </w:rPr>
        <w:t>NW initiated Fallback mode</w:t>
      </w:r>
    </w:p>
    <w:p w14:paraId="5ED0F55F" w14:textId="77777777" w:rsidR="00534FD5" w:rsidRPr="00E87813" w:rsidRDefault="00534FD5" w:rsidP="00663DE6">
      <w:pPr>
        <w:wordWrap/>
        <w:spacing w:line="360" w:lineRule="auto"/>
        <w:rPr>
          <w:b/>
        </w:rPr>
      </w:pPr>
      <w:r w:rsidRPr="00E87813">
        <w:rPr>
          <w:rFonts w:eastAsia="맑은 고딕" w:hint="eastAsia"/>
          <w:b/>
        </w:rPr>
        <w:t>Proposal #</w:t>
      </w:r>
      <w:r>
        <w:rPr>
          <w:rFonts w:eastAsia="맑은 고딕"/>
          <w:b/>
        </w:rPr>
        <w:t>6</w:t>
      </w:r>
      <w:r w:rsidRPr="00E87813">
        <w:rPr>
          <w:rFonts w:eastAsia="맑은 고딕" w:hint="eastAsia"/>
          <w:b/>
        </w:rPr>
        <w:t xml:space="preserve">: </w:t>
      </w:r>
      <w:r>
        <w:rPr>
          <w:b/>
        </w:rPr>
        <w:t xml:space="preserve">Study potential specification impacts on UE-sided CSI prediction </w:t>
      </w:r>
      <w:r w:rsidRPr="0047143D">
        <w:rPr>
          <w:b/>
        </w:rPr>
        <w:t>including at least followings</w:t>
      </w:r>
    </w:p>
    <w:p w14:paraId="116224EA" w14:textId="77777777" w:rsidR="00534FD5" w:rsidRPr="00E87813" w:rsidRDefault="00534FD5" w:rsidP="00663DE6">
      <w:pPr>
        <w:pStyle w:val="a6"/>
        <w:widowControl/>
        <w:numPr>
          <w:ilvl w:val="0"/>
          <w:numId w:val="3"/>
        </w:numPr>
        <w:wordWrap/>
        <w:overflowPunct w:val="0"/>
        <w:adjustRightInd w:val="0"/>
        <w:spacing w:after="0" w:line="360" w:lineRule="auto"/>
        <w:ind w:leftChars="0"/>
        <w:jc w:val="left"/>
        <w:textAlignment w:val="baseline"/>
        <w:rPr>
          <w:b/>
        </w:rPr>
      </w:pPr>
      <w:r>
        <w:rPr>
          <w:b/>
        </w:rPr>
        <w:t>AI/ML model monitoring procedure/metric,</w:t>
      </w:r>
    </w:p>
    <w:p w14:paraId="7D2EF1F5" w14:textId="77777777" w:rsidR="00534FD5" w:rsidRPr="00E87813" w:rsidRDefault="00534FD5" w:rsidP="00663DE6">
      <w:pPr>
        <w:pStyle w:val="a6"/>
        <w:widowControl/>
        <w:numPr>
          <w:ilvl w:val="0"/>
          <w:numId w:val="3"/>
        </w:numPr>
        <w:wordWrap/>
        <w:overflowPunct w:val="0"/>
        <w:adjustRightInd w:val="0"/>
        <w:spacing w:after="0" w:line="360" w:lineRule="auto"/>
        <w:ind w:leftChars="0"/>
        <w:jc w:val="left"/>
        <w:textAlignment w:val="baseline"/>
        <w:rPr>
          <w:b/>
        </w:rPr>
      </w:pPr>
      <w:r>
        <w:rPr>
          <w:b/>
        </w:rPr>
        <w:t>enhancement of CSI reporting.</w:t>
      </w:r>
    </w:p>
    <w:p w14:paraId="467DAFE0" w14:textId="77777777" w:rsidR="00534FD5" w:rsidRPr="004B6DF1" w:rsidRDefault="00534FD5" w:rsidP="00F06030"/>
    <w:sectPr w:rsidR="00534FD5" w:rsidRPr="004B6DF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91D57" w14:textId="77777777" w:rsidR="00E77D7A" w:rsidRDefault="00E77D7A" w:rsidP="00A730F4">
      <w:pPr>
        <w:spacing w:after="0" w:line="240" w:lineRule="auto"/>
      </w:pPr>
      <w:r>
        <w:separator/>
      </w:r>
    </w:p>
  </w:endnote>
  <w:endnote w:type="continuationSeparator" w:id="0">
    <w:p w14:paraId="367F51D0" w14:textId="77777777" w:rsidR="00E77D7A" w:rsidRDefault="00E77D7A"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E2B35" w14:textId="77777777" w:rsidR="00E77D7A" w:rsidRDefault="00E77D7A" w:rsidP="00A730F4">
      <w:pPr>
        <w:spacing w:after="0" w:line="240" w:lineRule="auto"/>
      </w:pPr>
      <w:r>
        <w:separator/>
      </w:r>
    </w:p>
  </w:footnote>
  <w:footnote w:type="continuationSeparator" w:id="0">
    <w:p w14:paraId="0CFC2BCE" w14:textId="77777777" w:rsidR="00E77D7A" w:rsidRDefault="00E77D7A"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34F"/>
    <w:multiLevelType w:val="hybridMultilevel"/>
    <w:tmpl w:val="EE360FF6"/>
    <w:lvl w:ilvl="0" w:tplc="1E7A931A">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116D93"/>
    <w:multiLevelType w:val="hybridMultilevel"/>
    <w:tmpl w:val="1B5E44B6"/>
    <w:lvl w:ilvl="0" w:tplc="53EAADC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C8606AA"/>
    <w:multiLevelType w:val="hybridMultilevel"/>
    <w:tmpl w:val="9618C5D8"/>
    <w:lvl w:ilvl="0" w:tplc="8E3AC2CE">
      <w:start w:val="4"/>
      <w:numFmt w:val="bullet"/>
      <w:lvlText w:val="-"/>
      <w:lvlJc w:val="left"/>
      <w:pPr>
        <w:ind w:left="1028" w:hanging="400"/>
      </w:pPr>
      <w:rPr>
        <w:rFonts w:ascii="맑은 고딕" w:eastAsia="맑은 고딕" w:hAnsi="맑은 고딕" w:cs="Times New Roman" w:hint="eastAsia"/>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8"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4" w15:restartNumberingAfterBreak="0">
    <w:nsid w:val="5D3D32B0"/>
    <w:multiLevelType w:val="hybridMultilevel"/>
    <w:tmpl w:val="71D2F46A"/>
    <w:lvl w:ilvl="0" w:tplc="24A67B26">
      <w:start w:val="1"/>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15" w15:restartNumberingAfterBreak="0">
    <w:nsid w:val="5F894353"/>
    <w:multiLevelType w:val="hybridMultilevel"/>
    <w:tmpl w:val="C88674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697098"/>
    <w:multiLevelType w:val="hybridMultilevel"/>
    <w:tmpl w:val="B3A2BD00"/>
    <w:lvl w:ilvl="0" w:tplc="04090001">
      <w:start w:val="1"/>
      <w:numFmt w:val="bullet"/>
      <w:lvlText w:val=""/>
      <w:lvlJc w:val="left"/>
      <w:pPr>
        <w:ind w:left="1028" w:hanging="400"/>
      </w:pPr>
      <w:rPr>
        <w:rFonts w:ascii="Wingdings" w:hAnsi="Wingdings"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17"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1"/>
  </w:num>
  <w:num w:numId="4">
    <w:abstractNumId w:val="18"/>
  </w:num>
  <w:num w:numId="5">
    <w:abstractNumId w:val="19"/>
  </w:num>
  <w:num w:numId="6">
    <w:abstractNumId w:val="8"/>
  </w:num>
  <w:num w:numId="7">
    <w:abstractNumId w:val="9"/>
  </w:num>
  <w:num w:numId="8">
    <w:abstractNumId w:val="12"/>
  </w:num>
  <w:num w:numId="9">
    <w:abstractNumId w:val="1"/>
  </w:num>
  <w:num w:numId="10">
    <w:abstractNumId w:val="5"/>
  </w:num>
  <w:num w:numId="11">
    <w:abstractNumId w:val="21"/>
  </w:num>
  <w:num w:numId="12">
    <w:abstractNumId w:val="20"/>
  </w:num>
  <w:num w:numId="13">
    <w:abstractNumId w:val="16"/>
  </w:num>
  <w:num w:numId="14">
    <w:abstractNumId w:val="14"/>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7"/>
  </w:num>
  <w:num w:numId="18">
    <w:abstractNumId w:val="10"/>
  </w:num>
  <w:num w:numId="19">
    <w:abstractNumId w:val="0"/>
  </w:num>
  <w:num w:numId="20">
    <w:abstractNumId w:val="13"/>
  </w:num>
  <w:num w:numId="21">
    <w:abstractNumId w:val="15"/>
  </w:num>
  <w:num w:numId="22">
    <w:abstractNumId w:val="3"/>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2652C"/>
    <w:rsid w:val="00027617"/>
    <w:rsid w:val="0004528D"/>
    <w:rsid w:val="00064AEA"/>
    <w:rsid w:val="0007162D"/>
    <w:rsid w:val="000854DC"/>
    <w:rsid w:val="000A30F4"/>
    <w:rsid w:val="000A5DD3"/>
    <w:rsid w:val="000B45E0"/>
    <w:rsid w:val="000B710C"/>
    <w:rsid w:val="000C1830"/>
    <w:rsid w:val="000D0688"/>
    <w:rsid w:val="000D5CF5"/>
    <w:rsid w:val="000F1B99"/>
    <w:rsid w:val="000F631D"/>
    <w:rsid w:val="00105A0B"/>
    <w:rsid w:val="0011215C"/>
    <w:rsid w:val="0013488E"/>
    <w:rsid w:val="00135864"/>
    <w:rsid w:val="00150834"/>
    <w:rsid w:val="00172D5C"/>
    <w:rsid w:val="00182B51"/>
    <w:rsid w:val="001856AB"/>
    <w:rsid w:val="00195C54"/>
    <w:rsid w:val="001A4221"/>
    <w:rsid w:val="001A6428"/>
    <w:rsid w:val="001F66BF"/>
    <w:rsid w:val="001F74EE"/>
    <w:rsid w:val="00213B95"/>
    <w:rsid w:val="0022187A"/>
    <w:rsid w:val="00236510"/>
    <w:rsid w:val="00245C8D"/>
    <w:rsid w:val="00265AA6"/>
    <w:rsid w:val="00265F6C"/>
    <w:rsid w:val="0027336F"/>
    <w:rsid w:val="00281F6F"/>
    <w:rsid w:val="002847A2"/>
    <w:rsid w:val="002A41CF"/>
    <w:rsid w:val="002A61F7"/>
    <w:rsid w:val="002A6902"/>
    <w:rsid w:val="002B79D1"/>
    <w:rsid w:val="002C19CA"/>
    <w:rsid w:val="002C34D1"/>
    <w:rsid w:val="002C5191"/>
    <w:rsid w:val="002D242A"/>
    <w:rsid w:val="002D6DE2"/>
    <w:rsid w:val="002D7132"/>
    <w:rsid w:val="002E0A64"/>
    <w:rsid w:val="002E6888"/>
    <w:rsid w:val="002F7946"/>
    <w:rsid w:val="0030286B"/>
    <w:rsid w:val="00304002"/>
    <w:rsid w:val="00305499"/>
    <w:rsid w:val="00311BD9"/>
    <w:rsid w:val="003129E9"/>
    <w:rsid w:val="003316E4"/>
    <w:rsid w:val="00376D06"/>
    <w:rsid w:val="00376F7A"/>
    <w:rsid w:val="003A7D88"/>
    <w:rsid w:val="003C0D70"/>
    <w:rsid w:val="003C1C77"/>
    <w:rsid w:val="003D14C3"/>
    <w:rsid w:val="003D7FAD"/>
    <w:rsid w:val="003E5E1F"/>
    <w:rsid w:val="003F64C4"/>
    <w:rsid w:val="00425545"/>
    <w:rsid w:val="004537B7"/>
    <w:rsid w:val="00470339"/>
    <w:rsid w:val="0047143D"/>
    <w:rsid w:val="004716F6"/>
    <w:rsid w:val="004A0F43"/>
    <w:rsid w:val="004A24A1"/>
    <w:rsid w:val="004A7AAE"/>
    <w:rsid w:val="004B1E71"/>
    <w:rsid w:val="004B2CD6"/>
    <w:rsid w:val="004B6DF1"/>
    <w:rsid w:val="004D73A4"/>
    <w:rsid w:val="0050288C"/>
    <w:rsid w:val="00520505"/>
    <w:rsid w:val="005217B3"/>
    <w:rsid w:val="00533A9A"/>
    <w:rsid w:val="00534F0B"/>
    <w:rsid w:val="00534FD5"/>
    <w:rsid w:val="00555BF3"/>
    <w:rsid w:val="00561F93"/>
    <w:rsid w:val="00573048"/>
    <w:rsid w:val="005765CA"/>
    <w:rsid w:val="005B0725"/>
    <w:rsid w:val="005B6CD9"/>
    <w:rsid w:val="005D343D"/>
    <w:rsid w:val="005E4E90"/>
    <w:rsid w:val="005F1D22"/>
    <w:rsid w:val="005F3ED2"/>
    <w:rsid w:val="00603FC3"/>
    <w:rsid w:val="00606C84"/>
    <w:rsid w:val="006117AC"/>
    <w:rsid w:val="00612C8E"/>
    <w:rsid w:val="00621E80"/>
    <w:rsid w:val="00636AFB"/>
    <w:rsid w:val="00663DE6"/>
    <w:rsid w:val="006660FC"/>
    <w:rsid w:val="006711E2"/>
    <w:rsid w:val="006820E4"/>
    <w:rsid w:val="00682673"/>
    <w:rsid w:val="00683412"/>
    <w:rsid w:val="00695398"/>
    <w:rsid w:val="006B0CD6"/>
    <w:rsid w:val="006B707D"/>
    <w:rsid w:val="006C1EDD"/>
    <w:rsid w:val="006C7826"/>
    <w:rsid w:val="006D00DD"/>
    <w:rsid w:val="006D320C"/>
    <w:rsid w:val="006D3BF4"/>
    <w:rsid w:val="006D5DBE"/>
    <w:rsid w:val="006F1D21"/>
    <w:rsid w:val="00700FEE"/>
    <w:rsid w:val="00711E37"/>
    <w:rsid w:val="00714345"/>
    <w:rsid w:val="007169B2"/>
    <w:rsid w:val="00726F11"/>
    <w:rsid w:val="00736795"/>
    <w:rsid w:val="00740825"/>
    <w:rsid w:val="00756FE9"/>
    <w:rsid w:val="00767C8F"/>
    <w:rsid w:val="007717A8"/>
    <w:rsid w:val="00780D0F"/>
    <w:rsid w:val="00784D50"/>
    <w:rsid w:val="00791128"/>
    <w:rsid w:val="007A47B7"/>
    <w:rsid w:val="007A7ED3"/>
    <w:rsid w:val="007B3BE6"/>
    <w:rsid w:val="007C4CF4"/>
    <w:rsid w:val="00803882"/>
    <w:rsid w:val="00822139"/>
    <w:rsid w:val="00876DFA"/>
    <w:rsid w:val="0088605C"/>
    <w:rsid w:val="00886E67"/>
    <w:rsid w:val="008872D9"/>
    <w:rsid w:val="0089118A"/>
    <w:rsid w:val="008B13BF"/>
    <w:rsid w:val="008B678F"/>
    <w:rsid w:val="008C3651"/>
    <w:rsid w:val="008E0485"/>
    <w:rsid w:val="008E25EE"/>
    <w:rsid w:val="00900470"/>
    <w:rsid w:val="00902800"/>
    <w:rsid w:val="00935C36"/>
    <w:rsid w:val="0095272F"/>
    <w:rsid w:val="00964867"/>
    <w:rsid w:val="00971EDD"/>
    <w:rsid w:val="009804E2"/>
    <w:rsid w:val="00990BB2"/>
    <w:rsid w:val="009951AF"/>
    <w:rsid w:val="009A1212"/>
    <w:rsid w:val="009A6D35"/>
    <w:rsid w:val="009B65F7"/>
    <w:rsid w:val="009C03DC"/>
    <w:rsid w:val="009D7E6E"/>
    <w:rsid w:val="009F43F7"/>
    <w:rsid w:val="00A164D1"/>
    <w:rsid w:val="00A172AF"/>
    <w:rsid w:val="00A20BD1"/>
    <w:rsid w:val="00A34E10"/>
    <w:rsid w:val="00A539EA"/>
    <w:rsid w:val="00A578E5"/>
    <w:rsid w:val="00A60DFF"/>
    <w:rsid w:val="00A656EC"/>
    <w:rsid w:val="00A65E89"/>
    <w:rsid w:val="00A66871"/>
    <w:rsid w:val="00A702E6"/>
    <w:rsid w:val="00A730F4"/>
    <w:rsid w:val="00A7409C"/>
    <w:rsid w:val="00A83B98"/>
    <w:rsid w:val="00A9742F"/>
    <w:rsid w:val="00AA5587"/>
    <w:rsid w:val="00AD449F"/>
    <w:rsid w:val="00AD7EEE"/>
    <w:rsid w:val="00AE6B99"/>
    <w:rsid w:val="00AF438A"/>
    <w:rsid w:val="00AF4CBA"/>
    <w:rsid w:val="00AF6871"/>
    <w:rsid w:val="00AF6D90"/>
    <w:rsid w:val="00B142D1"/>
    <w:rsid w:val="00B14403"/>
    <w:rsid w:val="00B25AFE"/>
    <w:rsid w:val="00B26101"/>
    <w:rsid w:val="00B53B78"/>
    <w:rsid w:val="00B5728E"/>
    <w:rsid w:val="00B62CF2"/>
    <w:rsid w:val="00B803A9"/>
    <w:rsid w:val="00B84CF4"/>
    <w:rsid w:val="00BE140E"/>
    <w:rsid w:val="00C000EC"/>
    <w:rsid w:val="00C0138D"/>
    <w:rsid w:val="00C16E36"/>
    <w:rsid w:val="00C2410C"/>
    <w:rsid w:val="00C2580B"/>
    <w:rsid w:val="00C30F0F"/>
    <w:rsid w:val="00C36365"/>
    <w:rsid w:val="00C46179"/>
    <w:rsid w:val="00C461B4"/>
    <w:rsid w:val="00C56F31"/>
    <w:rsid w:val="00C574E9"/>
    <w:rsid w:val="00C6466F"/>
    <w:rsid w:val="00C7094F"/>
    <w:rsid w:val="00C761CB"/>
    <w:rsid w:val="00C842AC"/>
    <w:rsid w:val="00C920FA"/>
    <w:rsid w:val="00C97A51"/>
    <w:rsid w:val="00CA6309"/>
    <w:rsid w:val="00CA684B"/>
    <w:rsid w:val="00CA7647"/>
    <w:rsid w:val="00CB1D07"/>
    <w:rsid w:val="00CC2022"/>
    <w:rsid w:val="00CD2CD0"/>
    <w:rsid w:val="00D112D4"/>
    <w:rsid w:val="00D20A76"/>
    <w:rsid w:val="00D302A2"/>
    <w:rsid w:val="00D34C99"/>
    <w:rsid w:val="00D506C7"/>
    <w:rsid w:val="00D57DF3"/>
    <w:rsid w:val="00D63BEE"/>
    <w:rsid w:val="00D66875"/>
    <w:rsid w:val="00D70396"/>
    <w:rsid w:val="00D754EB"/>
    <w:rsid w:val="00DA773E"/>
    <w:rsid w:val="00DB39C3"/>
    <w:rsid w:val="00E33F13"/>
    <w:rsid w:val="00E4670D"/>
    <w:rsid w:val="00E46F1D"/>
    <w:rsid w:val="00E507E9"/>
    <w:rsid w:val="00E53F55"/>
    <w:rsid w:val="00E6489B"/>
    <w:rsid w:val="00E64F15"/>
    <w:rsid w:val="00E77D7A"/>
    <w:rsid w:val="00E81F36"/>
    <w:rsid w:val="00E863C7"/>
    <w:rsid w:val="00E87813"/>
    <w:rsid w:val="00EB1DAC"/>
    <w:rsid w:val="00EB4F75"/>
    <w:rsid w:val="00EB6703"/>
    <w:rsid w:val="00EC40FE"/>
    <w:rsid w:val="00EE5374"/>
    <w:rsid w:val="00EF1E08"/>
    <w:rsid w:val="00EF2D1C"/>
    <w:rsid w:val="00F05507"/>
    <w:rsid w:val="00F06030"/>
    <w:rsid w:val="00F0692F"/>
    <w:rsid w:val="00F10447"/>
    <w:rsid w:val="00F365F3"/>
    <w:rsid w:val="00F375FC"/>
    <w:rsid w:val="00F42FAB"/>
    <w:rsid w:val="00F54DA5"/>
    <w:rsid w:val="00F613C9"/>
    <w:rsid w:val="00F66E48"/>
    <w:rsid w:val="00F71174"/>
    <w:rsid w:val="00F73992"/>
    <w:rsid w:val="00F76A43"/>
    <w:rsid w:val="00FB0104"/>
    <w:rsid w:val="00FB1A3B"/>
    <w:rsid w:val="00FF14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93FD2-8082-49F7-A6BA-30D514AFF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1832</TotalTime>
  <Pages>7</Pages>
  <Words>2175</Words>
  <Characters>12400</Characters>
  <Application>Microsoft Office Word</Application>
  <DocSecurity>0</DocSecurity>
  <Lines>103</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박해욱/책임연구원/ICT기술센터 C&amp;M표준(연)5G무선접속표준Task(haewook.park@lge.com)</cp:lastModifiedBy>
  <cp:revision>80</cp:revision>
  <dcterms:created xsi:type="dcterms:W3CDTF">2022-04-29T05:19:00Z</dcterms:created>
  <dcterms:modified xsi:type="dcterms:W3CDTF">2023-02-17T12:27:00Z</dcterms:modified>
</cp:coreProperties>
</file>