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1DFAFE08"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2E1B78" w:rsidRPr="00D85EF6">
        <w:rPr>
          <w:rFonts w:eastAsia="宋体" w:cs="Arial"/>
          <w:sz w:val="22"/>
          <w:szCs w:val="22"/>
          <w:lang w:eastAsia="zh-CN"/>
        </w:rPr>
        <w:t>1</w:t>
      </w:r>
      <w:r w:rsidR="000566C3">
        <w:rPr>
          <w:rFonts w:eastAsia="宋体" w:cs="Arial"/>
          <w:sz w:val="22"/>
          <w:szCs w:val="22"/>
          <w:lang w:eastAsia="zh-CN"/>
        </w:rPr>
        <w:t>12</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0566C3">
        <w:rPr>
          <w:rFonts w:eastAsia="宋体" w:cs="Arial"/>
          <w:sz w:val="22"/>
          <w:szCs w:val="22"/>
          <w:lang w:eastAsia="zh-CN"/>
        </w:rPr>
        <w:t>30</w:t>
      </w:r>
      <w:r w:rsidR="00B60E0A">
        <w:rPr>
          <w:rFonts w:eastAsia="宋体" w:cs="Arial"/>
          <w:sz w:val="22"/>
          <w:szCs w:val="22"/>
          <w:lang w:eastAsia="zh-CN"/>
        </w:rPr>
        <w:t>0304</w:t>
      </w:r>
    </w:p>
    <w:p w14:paraId="06D60C4F" w14:textId="327F5D52" w:rsidR="00B65263" w:rsidRPr="00D85EF6" w:rsidRDefault="000566C3" w:rsidP="00B65263">
      <w:pPr>
        <w:pStyle w:val="a5"/>
        <w:tabs>
          <w:tab w:val="clear" w:pos="4536"/>
          <w:tab w:val="left" w:pos="1800"/>
        </w:tabs>
        <w:ind w:left="1800" w:hanging="1800"/>
        <w:rPr>
          <w:rFonts w:eastAsia="宋体" w:cs="Arial"/>
          <w:sz w:val="22"/>
          <w:szCs w:val="22"/>
          <w:lang w:eastAsia="zh-CN"/>
        </w:rPr>
      </w:pPr>
      <w:bookmarkStart w:id="0" w:name="_Hlk127519304"/>
      <w:r>
        <w:rPr>
          <w:rFonts w:eastAsia="宋体" w:cs="Arial"/>
          <w:sz w:val="22"/>
          <w:szCs w:val="22"/>
          <w:lang w:eastAsia="zh-CN"/>
        </w:rPr>
        <w:t>Athens</w:t>
      </w:r>
      <w:r w:rsidRPr="00D85EF6">
        <w:rPr>
          <w:rFonts w:eastAsia="宋体" w:cs="Arial"/>
          <w:sz w:val="22"/>
          <w:szCs w:val="22"/>
          <w:lang w:eastAsia="zh-CN"/>
        </w:rPr>
        <w:t>,</w:t>
      </w:r>
      <w:r>
        <w:rPr>
          <w:rFonts w:eastAsia="宋体" w:cs="Arial"/>
          <w:sz w:val="22"/>
          <w:szCs w:val="22"/>
          <w:lang w:eastAsia="zh-CN"/>
        </w:rPr>
        <w:t xml:space="preserve"> Greece,</w:t>
      </w:r>
      <w:r w:rsidRPr="00D85EF6">
        <w:rPr>
          <w:rFonts w:eastAsia="宋体" w:cs="Arial"/>
          <w:sz w:val="22"/>
          <w:szCs w:val="22"/>
          <w:lang w:eastAsia="zh-CN"/>
        </w:rPr>
        <w:t xml:space="preserve"> </w:t>
      </w:r>
      <w:r>
        <w:rPr>
          <w:rFonts w:eastAsia="宋体" w:cs="Arial"/>
          <w:sz w:val="22"/>
          <w:szCs w:val="22"/>
          <w:lang w:eastAsia="zh-CN"/>
        </w:rPr>
        <w:t>February 27</w:t>
      </w:r>
      <w:r>
        <w:rPr>
          <w:rFonts w:eastAsia="宋体" w:cs="Arial"/>
          <w:sz w:val="22"/>
          <w:szCs w:val="22"/>
          <w:vertAlign w:val="superscript"/>
          <w:lang w:eastAsia="zh-CN"/>
        </w:rPr>
        <w:t>th</w:t>
      </w:r>
      <w:r>
        <w:rPr>
          <w:rFonts w:eastAsia="宋体" w:cs="Arial"/>
          <w:sz w:val="22"/>
          <w:szCs w:val="22"/>
          <w:lang w:eastAsia="zh-CN"/>
        </w:rPr>
        <w:t xml:space="preserve"> – March 3</w:t>
      </w:r>
      <w:r>
        <w:rPr>
          <w:rFonts w:eastAsia="宋体" w:cs="Arial"/>
          <w:sz w:val="22"/>
          <w:szCs w:val="22"/>
          <w:vertAlign w:val="superscript"/>
          <w:lang w:eastAsia="zh-CN"/>
        </w:rPr>
        <w:t>rd</w:t>
      </w:r>
      <w:bookmarkEnd w:id="0"/>
      <w:r w:rsidR="00D06117" w:rsidRPr="00D85EF6">
        <w:rPr>
          <w:rFonts w:eastAsia="宋体" w:cs="Arial"/>
          <w:sz w:val="22"/>
          <w:szCs w:val="22"/>
          <w:lang w:eastAsia="zh-CN"/>
        </w:rPr>
        <w:t>, 202</w:t>
      </w:r>
      <w:r>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00D8E5BE"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w:t>
      </w:r>
      <w:r w:rsidR="005F2F7C">
        <w:rPr>
          <w:rFonts w:cs="Arial"/>
          <w:sz w:val="22"/>
          <w:szCs w:val="22"/>
        </w:rPr>
        <w:t xml:space="preserve"> the</w:t>
      </w:r>
      <w:r w:rsidR="001A7F14">
        <w:rPr>
          <w:rFonts w:cs="Arial"/>
          <w:sz w:val="22"/>
          <w:szCs w:val="22"/>
        </w:rPr>
        <w:t xml:space="preserve"> </w:t>
      </w:r>
      <w:r w:rsidR="005E6921">
        <w:rPr>
          <w:rFonts w:cs="Arial"/>
          <w:sz w:val="22"/>
          <w:szCs w:val="22"/>
        </w:rPr>
        <w:t>L</w:t>
      </w:r>
      <w:r w:rsidR="00AB53AC">
        <w:rPr>
          <w:rFonts w:cs="Arial"/>
          <w:sz w:val="22"/>
          <w:szCs w:val="22"/>
        </w:rPr>
        <w:t>S on SPS configuration for unicast and multicast</w:t>
      </w:r>
    </w:p>
    <w:p w14:paraId="380570C2" w14:textId="279C2B93"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57253A">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35487DA9" w14:textId="0B769901" w:rsidR="0064212F" w:rsidRPr="005B0BDE" w:rsidRDefault="00BC0DAF" w:rsidP="00D15373">
      <w:pPr>
        <w:pStyle w:val="a0"/>
        <w:spacing w:beforeLines="50" w:before="120"/>
        <w:rPr>
          <w:rFonts w:eastAsia="宋体"/>
          <w:szCs w:val="20"/>
          <w:lang w:eastAsia="zh-CN"/>
        </w:rPr>
      </w:pPr>
      <w:r w:rsidRPr="005B0BDE">
        <w:rPr>
          <w:rFonts w:eastAsia="宋体"/>
          <w:szCs w:val="20"/>
          <w:lang w:eastAsia="zh-CN"/>
        </w:rPr>
        <w:t xml:space="preserve">A LS from RAN2 in [1] is sent to </w:t>
      </w:r>
      <w:r w:rsidR="00175E0F" w:rsidRPr="005B0BDE">
        <w:rPr>
          <w:rFonts w:eastAsia="宋体"/>
          <w:szCs w:val="20"/>
          <w:lang w:eastAsia="zh-CN"/>
        </w:rPr>
        <w:t>RAN1</w:t>
      </w:r>
      <w:r w:rsidR="000C4F19" w:rsidRPr="005B0BDE">
        <w:rPr>
          <w:rFonts w:eastAsia="宋体"/>
          <w:szCs w:val="20"/>
          <w:lang w:eastAsia="zh-CN"/>
        </w:rPr>
        <w:t xml:space="preserve"> and asking two questions related to SPS</w:t>
      </w:r>
      <w:r w:rsidR="005B0BDE">
        <w:rPr>
          <w:rFonts w:eastAsia="宋体"/>
          <w:szCs w:val="20"/>
          <w:lang w:eastAsia="zh-CN"/>
        </w:rPr>
        <w:t xml:space="preserve"> configuration for unicast and multicast</w:t>
      </w:r>
      <w:r w:rsidR="00651FE1" w:rsidRPr="005B0BDE">
        <w:rPr>
          <w:rFonts w:eastAsia="宋体"/>
          <w:szCs w:val="20"/>
          <w:lang w:eastAsia="zh-CN"/>
        </w:rPr>
        <w:t>, and the LS is copied below for reference.</w:t>
      </w:r>
    </w:p>
    <w:tbl>
      <w:tblPr>
        <w:tblStyle w:val="aa"/>
        <w:tblW w:w="0" w:type="auto"/>
        <w:tblLook w:val="04A0" w:firstRow="1" w:lastRow="0" w:firstColumn="1" w:lastColumn="0" w:noHBand="0" w:noVBand="1"/>
      </w:tblPr>
      <w:tblGrid>
        <w:gridCol w:w="9736"/>
      </w:tblGrid>
      <w:tr w:rsidR="000C4F19" w:rsidRPr="000C4F19" w14:paraId="0BD508D1" w14:textId="77777777" w:rsidTr="000C4F19">
        <w:tc>
          <w:tcPr>
            <w:tcW w:w="9736" w:type="dxa"/>
          </w:tcPr>
          <w:p w14:paraId="79E4F459" w14:textId="77777777" w:rsidR="00C379D4" w:rsidRPr="00B0775D" w:rsidRDefault="00C379D4" w:rsidP="00C379D4">
            <w:pPr>
              <w:spacing w:before="40"/>
              <w:rPr>
                <w:rFonts w:ascii="Arial" w:eastAsia="MS Mincho" w:hAnsi="Arial"/>
                <w:b/>
                <w:lang w:eastAsia="zh-TW"/>
              </w:rPr>
            </w:pPr>
            <w:r w:rsidRPr="00B0775D">
              <w:rPr>
                <w:rFonts w:ascii="Arial" w:eastAsia="MS Mincho" w:hAnsi="Arial"/>
                <w:b/>
                <w:lang w:eastAsia="zh-CN"/>
              </w:rPr>
              <w:t xml:space="preserve">Check with RAN1 whether </w:t>
            </w:r>
            <w:r w:rsidRPr="00B0775D">
              <w:rPr>
                <w:rFonts w:ascii="Arial" w:eastAsia="MS Mincho" w:hAnsi="Arial"/>
                <w:b/>
                <w:lang w:eastAsia="zh-TW"/>
              </w:rPr>
              <w:t xml:space="preserve">NW can configure SPS in one BWP using </w:t>
            </w:r>
            <w:proofErr w:type="spellStart"/>
            <w:r w:rsidRPr="00B0775D">
              <w:rPr>
                <w:rFonts w:ascii="Arial" w:eastAsia="MS Mincho" w:hAnsi="Arial"/>
                <w:b/>
                <w:i/>
                <w:lang w:eastAsia="zh-TW"/>
              </w:rPr>
              <w:t>sps</w:t>
            </w:r>
            <w:proofErr w:type="spellEnd"/>
            <w:r w:rsidRPr="00B0775D">
              <w:rPr>
                <w:rFonts w:ascii="Arial" w:eastAsia="MS Mincho" w:hAnsi="Arial"/>
                <w:b/>
                <w:i/>
                <w:lang w:eastAsia="zh-TW"/>
              </w:rPr>
              <w:t>-Config</w:t>
            </w:r>
            <w:r w:rsidRPr="00B0775D">
              <w:rPr>
                <w:rFonts w:ascii="Arial" w:eastAsia="MS Mincho" w:hAnsi="Arial"/>
                <w:b/>
                <w:lang w:eastAsia="zh-TW"/>
              </w:rPr>
              <w:t xml:space="preserve"> and </w:t>
            </w:r>
            <w:r w:rsidRPr="00B0775D">
              <w:rPr>
                <w:rFonts w:ascii="Arial" w:eastAsia="MS Mincho" w:hAnsi="Arial"/>
                <w:b/>
                <w:i/>
                <w:lang w:eastAsia="zh-TW"/>
              </w:rPr>
              <w:t>sps-ConfigMulticastToAddModList-r17</w:t>
            </w:r>
            <w:r w:rsidRPr="00B0775D">
              <w:rPr>
                <w:rFonts w:ascii="Arial" w:eastAsia="MS Mincho" w:hAnsi="Arial"/>
                <w:b/>
                <w:lang w:eastAsia="zh-TW"/>
              </w:rPr>
              <w:t xml:space="preserve"> simultaneously.</w:t>
            </w:r>
          </w:p>
          <w:p w14:paraId="5F7EEF12" w14:textId="77777777" w:rsidR="00C379D4" w:rsidRDefault="00C379D4" w:rsidP="00C379D4">
            <w:pPr>
              <w:pStyle w:val="ac"/>
              <w:rPr>
                <w:rFonts w:eastAsia="MS Mincho"/>
                <w:b/>
                <w:lang w:eastAsia="zh-CN"/>
              </w:rPr>
            </w:pPr>
          </w:p>
          <w:p w14:paraId="0EA20D4D" w14:textId="40A5DDE9" w:rsidR="00C379D4" w:rsidRDefault="00C379D4" w:rsidP="00C379D4">
            <w:pPr>
              <w:pStyle w:val="Doc-text2"/>
              <w:ind w:left="0" w:firstLine="0"/>
              <w:rPr>
                <w:b/>
                <w:lang w:eastAsia="zh-TW"/>
              </w:rPr>
            </w:pPr>
            <w:r w:rsidRPr="00B0775D">
              <w:rPr>
                <w:b/>
              </w:rPr>
              <w:t xml:space="preserve">Check with RAN1 </w:t>
            </w:r>
            <w:r w:rsidRPr="00B0775D">
              <w:rPr>
                <w:b/>
                <w:lang w:eastAsia="zh-TW"/>
              </w:rPr>
              <w:t>whether other indexes than 0 can be used if a single DL SPS configuration for multicast is configured.</w:t>
            </w:r>
          </w:p>
          <w:p w14:paraId="363F0D09" w14:textId="77777777" w:rsidR="00C379D4" w:rsidRDefault="00C379D4" w:rsidP="00C379D4">
            <w:pPr>
              <w:pStyle w:val="Doc-text2"/>
              <w:ind w:left="0" w:firstLine="0"/>
              <w:rPr>
                <w:b/>
              </w:rPr>
            </w:pPr>
          </w:p>
          <w:p w14:paraId="117C20BB" w14:textId="6DFC99B8" w:rsidR="005B0BDE" w:rsidRDefault="005B0BDE" w:rsidP="005B0BDE">
            <w:pPr>
              <w:pStyle w:val="Doc-text2"/>
              <w:ind w:left="0" w:firstLine="0"/>
            </w:pPr>
            <w:r w:rsidRPr="00845C54">
              <w:rPr>
                <w:b/>
              </w:rPr>
              <w:t>Q1:</w:t>
            </w:r>
            <w:r>
              <w:t xml:space="preserve"> RAN2 would like to ask RAN1’s view on whether similar restriction is required when configuring SPS for both unicast and multicast in one BWP, i.e., network cannot use </w:t>
            </w:r>
            <w:proofErr w:type="spellStart"/>
            <w:r w:rsidRPr="00AA6C5C">
              <w:rPr>
                <w:i/>
              </w:rPr>
              <w:t>sps</w:t>
            </w:r>
            <w:proofErr w:type="spellEnd"/>
            <w:r w:rsidRPr="00AA6C5C">
              <w:rPr>
                <w:i/>
              </w:rPr>
              <w:t>-Config</w:t>
            </w:r>
            <w:r>
              <w:t xml:space="preserve"> to configure unicast SPS and simultaneously use </w:t>
            </w:r>
            <w:r w:rsidRPr="00AA6C5C">
              <w:rPr>
                <w:i/>
              </w:rPr>
              <w:t>sps-ConfigMulticastToAddModList-r17</w:t>
            </w:r>
            <w:r>
              <w:t xml:space="preserve"> to configure multicast in one BWP.</w:t>
            </w:r>
          </w:p>
          <w:p w14:paraId="62005A28" w14:textId="77777777" w:rsidR="005B0BDE" w:rsidRDefault="005B0BDE" w:rsidP="005B0BDE">
            <w:pPr>
              <w:pStyle w:val="Doc-text2"/>
              <w:ind w:left="0" w:firstLine="0"/>
            </w:pPr>
          </w:p>
          <w:p w14:paraId="72143227" w14:textId="1B346839" w:rsidR="000C4F19" w:rsidRPr="005B0BDE" w:rsidRDefault="005B0BDE" w:rsidP="005B0BDE">
            <w:pPr>
              <w:pStyle w:val="Doc-text2"/>
              <w:ind w:left="0" w:firstLine="0"/>
            </w:pPr>
            <w:r w:rsidRPr="00845C54">
              <w:rPr>
                <w:rFonts w:eastAsiaTheme="minorEastAsia"/>
                <w:b/>
              </w:rPr>
              <w:t>Q2:</w:t>
            </w:r>
            <w:r>
              <w:rPr>
                <w:rFonts w:eastAsiaTheme="minorEastAsia"/>
              </w:rPr>
              <w:t xml:space="preserve"> An</w:t>
            </w:r>
            <w:r>
              <w:rPr>
                <w:rFonts w:eastAsiaTheme="minorEastAsia" w:hint="eastAsia"/>
              </w:rPr>
              <w:t xml:space="preserve">other question RAN2 </w:t>
            </w:r>
            <w:r>
              <w:rPr>
                <w:rFonts w:eastAsiaTheme="minorEastAsia"/>
              </w:rPr>
              <w:t xml:space="preserve">would like to ask RAN1 </w:t>
            </w:r>
            <w:r>
              <w:rPr>
                <w:rFonts w:eastAsiaTheme="minorEastAsia" w:hint="eastAsia"/>
              </w:rPr>
              <w:t xml:space="preserve">is that </w:t>
            </w:r>
            <w:r>
              <w:t>when</w:t>
            </w:r>
            <w:r w:rsidRPr="00DE41A9">
              <w:t xml:space="preserve"> a single </w:t>
            </w:r>
            <w:r>
              <w:t>multicast</w:t>
            </w:r>
            <w:r w:rsidRPr="00DE41A9">
              <w:t xml:space="preserve"> SPS is configured</w:t>
            </w:r>
            <w:r>
              <w:t xml:space="preserve"> for a group of UEs and there is no SPS configuration for unicast for at least one UE in the group, whether </w:t>
            </w:r>
            <w:proofErr w:type="spellStart"/>
            <w:r w:rsidRPr="00AB33EE">
              <w:rPr>
                <w:i/>
              </w:rPr>
              <w:t>sps-ConfigIndex</w:t>
            </w:r>
            <w:proofErr w:type="spellEnd"/>
            <w:r w:rsidRPr="00DE41A9">
              <w:t xml:space="preserve"> other than 0 </w:t>
            </w:r>
            <w:r>
              <w:t xml:space="preserve">can be configured by network </w:t>
            </w:r>
            <w:r w:rsidRPr="00DE41A9">
              <w:t>for the single multicast S</w:t>
            </w:r>
            <w:r>
              <w:t>PS.</w:t>
            </w:r>
          </w:p>
        </w:tc>
      </w:tr>
    </w:tbl>
    <w:p w14:paraId="0E29974A" w14:textId="5A6A4B64" w:rsidR="003063C5" w:rsidRPr="00F7719E" w:rsidRDefault="00482346" w:rsidP="00D15373">
      <w:pPr>
        <w:pStyle w:val="a0"/>
        <w:spacing w:beforeLines="50" w:before="120"/>
        <w:rPr>
          <w:rFonts w:eastAsia="宋体" w:hint="eastAsia"/>
          <w:szCs w:val="20"/>
          <w:lang w:eastAsia="zh-CN"/>
        </w:rPr>
      </w:pPr>
      <w:r w:rsidRPr="00F7719E">
        <w:rPr>
          <w:rFonts w:eastAsia="宋体" w:hint="eastAsia"/>
          <w:szCs w:val="20"/>
          <w:lang w:eastAsia="zh-CN"/>
        </w:rPr>
        <w:t>T</w:t>
      </w:r>
      <w:r w:rsidRPr="00F7719E">
        <w:rPr>
          <w:rFonts w:eastAsia="宋体"/>
          <w:szCs w:val="20"/>
          <w:lang w:eastAsia="zh-CN"/>
        </w:rPr>
        <w:t>his contribution discusses</w:t>
      </w:r>
      <w:r w:rsidR="00617F8D" w:rsidRPr="00F7719E">
        <w:rPr>
          <w:rFonts w:eastAsia="宋体"/>
          <w:szCs w:val="20"/>
          <w:lang w:eastAsia="zh-CN"/>
        </w:rPr>
        <w:t xml:space="preserve"> the questions above from RAN1’s perspective, and the corresponding proposals are provided based on the analysis.</w:t>
      </w:r>
      <w:r w:rsidR="005D6D08">
        <w:rPr>
          <w:rFonts w:eastAsia="宋体"/>
          <w:szCs w:val="20"/>
          <w:lang w:eastAsia="zh-CN"/>
        </w:rPr>
        <w:t xml:space="preserve"> The draft LS reply can be found in [2].</w:t>
      </w:r>
    </w:p>
    <w:p w14:paraId="7C490AF8" w14:textId="77777777" w:rsidR="00034760" w:rsidRPr="001C6989" w:rsidRDefault="00034760" w:rsidP="00D15373">
      <w:pPr>
        <w:pStyle w:val="a0"/>
        <w:spacing w:beforeLines="50" w:before="120"/>
        <w:rPr>
          <w:rFonts w:eastAsia="宋体"/>
          <w:szCs w:val="20"/>
          <w:lang w:eastAsia="zh-CN"/>
        </w:rPr>
      </w:pPr>
    </w:p>
    <w:p w14:paraId="0EEF9060" w14:textId="3B15CCDD" w:rsidR="001A36E0" w:rsidRPr="009B30CC" w:rsidRDefault="0064212F" w:rsidP="00A4289C">
      <w:pPr>
        <w:pStyle w:val="1"/>
      </w:pPr>
      <w:r>
        <w:t>Discussion</w:t>
      </w:r>
    </w:p>
    <w:p w14:paraId="5B89B3BD" w14:textId="787A3BCE" w:rsidR="007E42C6" w:rsidRDefault="00953D3A" w:rsidP="0015351C">
      <w:pPr>
        <w:pStyle w:val="a0"/>
        <w:spacing w:beforeLines="50" w:before="120" w:afterLines="50"/>
        <w:rPr>
          <w:rFonts w:eastAsiaTheme="minorEastAsia"/>
          <w:lang w:eastAsia="zh-CN"/>
        </w:rPr>
      </w:pPr>
      <w:r>
        <w:rPr>
          <w:rFonts w:eastAsiaTheme="minorEastAsia"/>
          <w:lang w:eastAsia="zh-CN"/>
        </w:rPr>
        <w:t xml:space="preserve">According to </w:t>
      </w:r>
      <w:r w:rsidR="00372B14">
        <w:rPr>
          <w:rFonts w:eastAsiaTheme="minorEastAsia"/>
          <w:lang w:eastAsia="zh-CN"/>
        </w:rPr>
        <w:t>[TS 38.331]</w:t>
      </w:r>
      <w:r w:rsidR="006F6776">
        <w:rPr>
          <w:rFonts w:eastAsiaTheme="minorEastAsia"/>
          <w:lang w:eastAsia="zh-CN"/>
        </w:rPr>
        <w:t xml:space="preserve"> </w:t>
      </w:r>
      <w:r w:rsidR="0024045E">
        <w:rPr>
          <w:rFonts w:eastAsiaTheme="minorEastAsia"/>
          <w:lang w:eastAsia="zh-CN"/>
        </w:rPr>
        <w:t>for</w:t>
      </w:r>
      <w:r w:rsidR="006F6776">
        <w:rPr>
          <w:rFonts w:eastAsiaTheme="minorEastAsia"/>
          <w:lang w:eastAsia="zh-CN"/>
        </w:rPr>
        <w:t xml:space="preserve"> unicast</w:t>
      </w:r>
      <w:r>
        <w:rPr>
          <w:rFonts w:eastAsiaTheme="minorEastAsia"/>
          <w:lang w:eastAsia="zh-CN"/>
        </w:rPr>
        <w:t xml:space="preserve">, </w:t>
      </w:r>
      <w:proofErr w:type="spellStart"/>
      <w:r w:rsidRPr="006F6776">
        <w:rPr>
          <w:rFonts w:eastAsiaTheme="minorEastAsia"/>
          <w:i/>
          <w:lang w:eastAsia="zh-CN"/>
        </w:rPr>
        <w:t>sps-ConfigToAddModList</w:t>
      </w:r>
      <w:proofErr w:type="spellEnd"/>
      <w:r>
        <w:rPr>
          <w:rFonts w:eastAsiaTheme="minorEastAsia"/>
          <w:lang w:eastAsia="zh-CN"/>
        </w:rPr>
        <w:t xml:space="preserve"> is used to indicate a list of one or more DL SPS configurations to be added or modified in one BWP</w:t>
      </w:r>
      <w:r w:rsidR="006F6776">
        <w:rPr>
          <w:rFonts w:eastAsiaTheme="minorEastAsia"/>
          <w:lang w:eastAsia="zh-CN"/>
        </w:rPr>
        <w:t xml:space="preserve">, while </w:t>
      </w:r>
      <w:proofErr w:type="spellStart"/>
      <w:r w:rsidR="006F6776" w:rsidRPr="006F6776">
        <w:rPr>
          <w:rFonts w:eastAsiaTheme="minorEastAsia"/>
          <w:i/>
          <w:lang w:eastAsia="zh-CN"/>
        </w:rPr>
        <w:t>sps</w:t>
      </w:r>
      <w:proofErr w:type="spellEnd"/>
      <w:r w:rsidR="006F6776" w:rsidRPr="006F6776">
        <w:rPr>
          <w:rFonts w:eastAsiaTheme="minorEastAsia"/>
          <w:i/>
          <w:lang w:eastAsia="zh-CN"/>
        </w:rPr>
        <w:t>-Config</w:t>
      </w:r>
      <w:r w:rsidR="006F6776">
        <w:rPr>
          <w:rFonts w:eastAsiaTheme="minorEastAsia"/>
          <w:lang w:eastAsia="zh-CN"/>
        </w:rPr>
        <w:t xml:space="preserve"> is used to </w:t>
      </w:r>
      <w:r w:rsidR="00F83EBF">
        <w:rPr>
          <w:rFonts w:eastAsiaTheme="minorEastAsia"/>
          <w:lang w:eastAsia="zh-CN"/>
        </w:rPr>
        <w:t>configure a single UE specific SPS for one BWP.</w:t>
      </w:r>
      <w:r w:rsidR="003C1D70">
        <w:rPr>
          <w:rFonts w:eastAsiaTheme="minorEastAsia"/>
          <w:lang w:eastAsia="zh-CN"/>
        </w:rPr>
        <w:t xml:space="preserve"> According to [TS 28.213],</w:t>
      </w:r>
      <w:r w:rsidR="00A72556">
        <w:rPr>
          <w:rFonts w:eastAsiaTheme="minorEastAsia"/>
          <w:lang w:eastAsia="zh-CN"/>
        </w:rPr>
        <w:t xml:space="preserve"> single SPS configuration and multiple SPS configurations applies to different values in DCI fields, such as HPN and RV.</w:t>
      </w:r>
      <w:r w:rsidR="00B9685E">
        <w:rPr>
          <w:rFonts w:eastAsiaTheme="minorEastAsia"/>
          <w:lang w:eastAsia="zh-CN"/>
        </w:rPr>
        <w:t xml:space="preserve"> The differentiation is whether HPN field in DCI is set to all ‘0’ or not</w:t>
      </w:r>
      <w:r w:rsidR="00EB521C">
        <w:rPr>
          <w:rFonts w:eastAsiaTheme="minorEastAsia"/>
          <w:lang w:eastAsia="zh-CN"/>
        </w:rPr>
        <w:t xml:space="preserve">, and </w:t>
      </w:r>
      <w:proofErr w:type="spellStart"/>
      <w:r w:rsidR="00EB521C" w:rsidRPr="0059154C">
        <w:rPr>
          <w:rFonts w:eastAsiaTheme="minorEastAsia"/>
          <w:i/>
          <w:lang w:eastAsia="zh-CN"/>
        </w:rPr>
        <w:t>sps-ConfigIndex</w:t>
      </w:r>
      <w:proofErr w:type="spellEnd"/>
      <w:r w:rsidR="00EB521C">
        <w:rPr>
          <w:rFonts w:eastAsiaTheme="minorEastAsia"/>
          <w:lang w:eastAsia="zh-CN"/>
        </w:rPr>
        <w:t xml:space="preserve"> is </w:t>
      </w:r>
      <w:r w:rsidR="0059154C">
        <w:rPr>
          <w:rFonts w:eastAsiaTheme="minorEastAsia"/>
          <w:lang w:eastAsia="zh-CN"/>
        </w:rPr>
        <w:t>valid or not</w:t>
      </w:r>
      <w:r w:rsidR="00F77086">
        <w:rPr>
          <w:rFonts w:eastAsiaTheme="minorEastAsia"/>
          <w:lang w:eastAsia="zh-CN"/>
        </w:rPr>
        <w:t xml:space="preserve"> while HPN field in DCI should have the same value indicated by </w:t>
      </w:r>
      <w:proofErr w:type="spellStart"/>
      <w:r w:rsidR="00F77086" w:rsidRPr="0059154C">
        <w:rPr>
          <w:rFonts w:eastAsiaTheme="minorEastAsia"/>
          <w:i/>
          <w:lang w:eastAsia="zh-CN"/>
        </w:rPr>
        <w:t>sps-ConfigIndex</w:t>
      </w:r>
      <w:proofErr w:type="spellEnd"/>
      <w:r w:rsidR="00F77086">
        <w:rPr>
          <w:rFonts w:eastAsiaTheme="minorEastAsia"/>
          <w:lang w:eastAsia="zh-CN"/>
        </w:rPr>
        <w:t xml:space="preserve"> for SPS </w:t>
      </w:r>
      <w:proofErr w:type="spellStart"/>
      <w:r w:rsidR="00F77086">
        <w:rPr>
          <w:rFonts w:eastAsiaTheme="minorEastAsia"/>
          <w:lang w:eastAsia="zh-CN"/>
        </w:rPr>
        <w:t>acrivation</w:t>
      </w:r>
      <w:proofErr w:type="spellEnd"/>
      <w:r w:rsidR="00F77086">
        <w:rPr>
          <w:rFonts w:eastAsiaTheme="minorEastAsia"/>
          <w:lang w:eastAsia="zh-CN"/>
        </w:rPr>
        <w:t>.</w:t>
      </w:r>
    </w:p>
    <w:p w14:paraId="3BE2D8EB" w14:textId="7C25C143" w:rsidR="00322CEA" w:rsidRDefault="00322CEA" w:rsidP="0015351C">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n Rel-17 NR MBS, MBS SPS can only be configured by MBS-specific IE for group of UEs, i.e. </w:t>
      </w:r>
      <w:proofErr w:type="spellStart"/>
      <w:r w:rsidRPr="00AA6C5C">
        <w:rPr>
          <w:i/>
        </w:rPr>
        <w:t>sps-ConfigMulticastToAddModList</w:t>
      </w:r>
      <w:proofErr w:type="spellEnd"/>
      <w:r w:rsidR="00AD0300">
        <w:rPr>
          <w:rFonts w:eastAsiaTheme="minorEastAsia"/>
          <w:lang w:eastAsia="zh-CN"/>
        </w:rPr>
        <w:t>.</w:t>
      </w:r>
      <w:r w:rsidR="008E45E1">
        <w:rPr>
          <w:rFonts w:eastAsiaTheme="minorEastAsia"/>
          <w:lang w:eastAsia="zh-CN"/>
        </w:rPr>
        <w:t xml:space="preserve"> The same principle in unicast SPS configuration should also be applied to multicast SPS. </w:t>
      </w:r>
      <w:r w:rsidR="002E1209">
        <w:rPr>
          <w:rFonts w:eastAsiaTheme="minorEastAsia"/>
          <w:lang w:eastAsia="zh-CN"/>
        </w:rPr>
        <w:t xml:space="preserve">As long as </w:t>
      </w:r>
      <w:proofErr w:type="spellStart"/>
      <w:r w:rsidR="002E1209" w:rsidRPr="00AA6C5C">
        <w:rPr>
          <w:i/>
        </w:rPr>
        <w:t>sps-ConfigMulticastToAddModList</w:t>
      </w:r>
      <w:proofErr w:type="spellEnd"/>
      <w:r w:rsidR="002E1209">
        <w:rPr>
          <w:rFonts w:eastAsiaTheme="minorEastAsia"/>
          <w:lang w:eastAsia="zh-CN"/>
        </w:rPr>
        <w:t xml:space="preserve"> is used to configure multicast SPS, </w:t>
      </w:r>
      <w:proofErr w:type="spellStart"/>
      <w:r w:rsidR="002E1209" w:rsidRPr="006F6776">
        <w:rPr>
          <w:rFonts w:eastAsiaTheme="minorEastAsia"/>
          <w:i/>
          <w:lang w:eastAsia="zh-CN"/>
        </w:rPr>
        <w:t>sps-ConfigToAddModList</w:t>
      </w:r>
      <w:proofErr w:type="spellEnd"/>
      <w:r w:rsidR="002E1209">
        <w:rPr>
          <w:rFonts w:eastAsiaTheme="minorEastAsia"/>
          <w:lang w:eastAsia="zh-CN"/>
        </w:rPr>
        <w:t xml:space="preserve"> </w:t>
      </w:r>
      <w:r w:rsidR="003E72BE">
        <w:rPr>
          <w:rFonts w:eastAsiaTheme="minorEastAsia"/>
          <w:lang w:eastAsia="zh-CN"/>
        </w:rPr>
        <w:t xml:space="preserve">rather than </w:t>
      </w:r>
      <w:proofErr w:type="spellStart"/>
      <w:r w:rsidR="003E72BE" w:rsidRPr="003E72BE">
        <w:rPr>
          <w:rFonts w:eastAsiaTheme="minorEastAsia"/>
          <w:i/>
          <w:lang w:eastAsia="zh-CN"/>
        </w:rPr>
        <w:t>sps</w:t>
      </w:r>
      <w:proofErr w:type="spellEnd"/>
      <w:r w:rsidR="003E72BE" w:rsidRPr="003E72BE">
        <w:rPr>
          <w:rFonts w:eastAsiaTheme="minorEastAsia"/>
          <w:i/>
          <w:lang w:eastAsia="zh-CN"/>
        </w:rPr>
        <w:t>-Config</w:t>
      </w:r>
      <w:r w:rsidR="003E72BE">
        <w:rPr>
          <w:rFonts w:eastAsiaTheme="minorEastAsia"/>
          <w:lang w:eastAsia="zh-CN"/>
        </w:rPr>
        <w:t xml:space="preserve"> </w:t>
      </w:r>
      <w:r w:rsidR="002E1209">
        <w:rPr>
          <w:rFonts w:eastAsiaTheme="minorEastAsia"/>
          <w:lang w:eastAsia="zh-CN"/>
        </w:rPr>
        <w:t>should be used to configure unicast SPS if needed.</w:t>
      </w:r>
    </w:p>
    <w:tbl>
      <w:tblPr>
        <w:tblStyle w:val="aa"/>
        <w:tblW w:w="0" w:type="auto"/>
        <w:tblLook w:val="04A0" w:firstRow="1" w:lastRow="0" w:firstColumn="1" w:lastColumn="0" w:noHBand="0" w:noVBand="1"/>
      </w:tblPr>
      <w:tblGrid>
        <w:gridCol w:w="9736"/>
      </w:tblGrid>
      <w:tr w:rsidR="006D48ED" w14:paraId="1D1BC50A" w14:textId="77777777" w:rsidTr="006D48ED">
        <w:tc>
          <w:tcPr>
            <w:tcW w:w="9736" w:type="dxa"/>
          </w:tcPr>
          <w:p w14:paraId="0EEFB5BD" w14:textId="156968F1" w:rsidR="006D48ED" w:rsidRPr="006D48ED" w:rsidRDefault="006D48ED" w:rsidP="006D48ED">
            <w:pPr>
              <w:pStyle w:val="Doc-text2"/>
              <w:ind w:left="0" w:firstLine="0"/>
            </w:pPr>
            <w:r w:rsidRPr="00845C54">
              <w:rPr>
                <w:b/>
              </w:rPr>
              <w:t>Q1:</w:t>
            </w:r>
            <w:r>
              <w:t xml:space="preserve"> RAN2 would like to ask RAN1’s view on whether similar restriction is required when configuring SPS for both unicast and multicast in one BWP, i.e., network cannot use </w:t>
            </w:r>
            <w:proofErr w:type="spellStart"/>
            <w:r w:rsidRPr="00AA6C5C">
              <w:rPr>
                <w:i/>
              </w:rPr>
              <w:t>sps</w:t>
            </w:r>
            <w:proofErr w:type="spellEnd"/>
            <w:r w:rsidRPr="00AA6C5C">
              <w:rPr>
                <w:i/>
              </w:rPr>
              <w:t>-Config</w:t>
            </w:r>
            <w:r>
              <w:t xml:space="preserve"> to configure unicast SPS and simultaneously use </w:t>
            </w:r>
            <w:r w:rsidRPr="00AA6C5C">
              <w:rPr>
                <w:i/>
              </w:rPr>
              <w:t>sps-ConfigMulticastToAddModList-r17</w:t>
            </w:r>
            <w:r>
              <w:t xml:space="preserve"> to configure multicast in one BWP.</w:t>
            </w:r>
          </w:p>
        </w:tc>
      </w:tr>
    </w:tbl>
    <w:p w14:paraId="565F36E0" w14:textId="3ED20F94" w:rsidR="00782CE7" w:rsidRPr="00E034FA" w:rsidRDefault="00F32B9B" w:rsidP="009533F8">
      <w:pPr>
        <w:spacing w:beforeLines="50" w:before="120" w:afterLines="50" w:after="120"/>
        <w:rPr>
          <w:rFonts w:eastAsiaTheme="minorEastAsia"/>
          <w:b/>
          <w:bCs/>
          <w:lang w:eastAsia="zh-CN"/>
        </w:rPr>
      </w:pPr>
      <w:r w:rsidRPr="00E034FA">
        <w:rPr>
          <w:rFonts w:eastAsiaTheme="minorEastAsia"/>
          <w:b/>
          <w:bCs/>
          <w:lang w:eastAsia="zh-CN"/>
        </w:rPr>
        <w:t>Answer:</w:t>
      </w:r>
    </w:p>
    <w:p w14:paraId="357F6F4B" w14:textId="77777777" w:rsidR="0091719B" w:rsidRDefault="00F77086" w:rsidP="009533F8">
      <w:pPr>
        <w:spacing w:beforeLines="50" w:before="120" w:afterLines="50" w:after="120"/>
        <w:rPr>
          <w:rFonts w:eastAsiaTheme="minorEastAsia"/>
          <w:bCs/>
          <w:lang w:eastAsia="zh-CN"/>
        </w:rPr>
      </w:pPr>
      <w:r w:rsidRPr="00E034FA">
        <w:rPr>
          <w:rFonts w:eastAsiaTheme="minorEastAsia"/>
          <w:bCs/>
          <w:lang w:eastAsia="zh-CN"/>
        </w:rPr>
        <w:t>Yes.</w:t>
      </w:r>
    </w:p>
    <w:p w14:paraId="1BAC6A6C" w14:textId="27DF1D9A" w:rsidR="00F32B9B" w:rsidRPr="00E034FA" w:rsidRDefault="00E034FA" w:rsidP="009533F8">
      <w:pPr>
        <w:spacing w:beforeLines="50" w:before="120" w:afterLines="50" w:after="120"/>
        <w:rPr>
          <w:rFonts w:eastAsiaTheme="minorEastAsia"/>
          <w:bCs/>
          <w:lang w:eastAsia="zh-CN"/>
        </w:rPr>
      </w:pPr>
      <w:r w:rsidRPr="00E034FA">
        <w:rPr>
          <w:rFonts w:eastAsiaTheme="minorEastAsia"/>
          <w:bCs/>
          <w:lang w:eastAsia="zh-CN"/>
        </w:rPr>
        <w:t>Network can</w:t>
      </w:r>
      <w:r w:rsidR="003D64FF">
        <w:rPr>
          <w:rFonts w:eastAsiaTheme="minorEastAsia"/>
          <w:bCs/>
          <w:lang w:eastAsia="zh-CN"/>
        </w:rPr>
        <w:t>not</w:t>
      </w:r>
      <w:r w:rsidRPr="00E034FA">
        <w:rPr>
          <w:rFonts w:eastAsiaTheme="minorEastAsia"/>
          <w:bCs/>
          <w:lang w:eastAsia="zh-CN"/>
        </w:rPr>
        <w:t xml:space="preserve"> </w:t>
      </w:r>
      <w:r w:rsidR="003D64FF">
        <w:rPr>
          <w:rFonts w:eastAsiaTheme="minorEastAsia"/>
          <w:bCs/>
          <w:lang w:eastAsia="zh-CN"/>
        </w:rPr>
        <w:t>use</w:t>
      </w:r>
      <w:r w:rsidRPr="00E034FA">
        <w:rPr>
          <w:rFonts w:eastAsiaTheme="minorEastAsia"/>
          <w:bCs/>
          <w:lang w:eastAsia="zh-CN"/>
        </w:rPr>
        <w:t xml:space="preserve"> </w:t>
      </w:r>
      <w:proofErr w:type="spellStart"/>
      <w:r w:rsidRPr="00E034FA">
        <w:rPr>
          <w:rFonts w:eastAsiaTheme="minorEastAsia"/>
          <w:bCs/>
          <w:i/>
          <w:lang w:eastAsia="zh-CN"/>
        </w:rPr>
        <w:t>sps</w:t>
      </w:r>
      <w:proofErr w:type="spellEnd"/>
      <w:r w:rsidRPr="00E034FA">
        <w:rPr>
          <w:rFonts w:eastAsiaTheme="minorEastAsia"/>
          <w:bCs/>
          <w:i/>
          <w:lang w:eastAsia="zh-CN"/>
        </w:rPr>
        <w:t>-Config</w:t>
      </w:r>
      <w:r w:rsidRPr="00E034FA">
        <w:rPr>
          <w:rFonts w:eastAsiaTheme="minorEastAsia"/>
          <w:bCs/>
          <w:lang w:eastAsia="zh-CN"/>
        </w:rPr>
        <w:t xml:space="preserve"> </w:t>
      </w:r>
      <w:r w:rsidR="003D64FF">
        <w:rPr>
          <w:rFonts w:eastAsiaTheme="minorEastAsia"/>
          <w:bCs/>
          <w:lang w:eastAsia="zh-CN"/>
        </w:rPr>
        <w:t>to configure unicast SPS and simultaneously use</w:t>
      </w:r>
      <w:r w:rsidRPr="00E034FA">
        <w:rPr>
          <w:rFonts w:eastAsiaTheme="minorEastAsia"/>
          <w:bCs/>
          <w:lang w:eastAsia="zh-CN"/>
        </w:rPr>
        <w:t xml:space="preserve"> </w:t>
      </w:r>
      <w:r w:rsidRPr="00E034FA">
        <w:rPr>
          <w:i/>
        </w:rPr>
        <w:t>sps-ConfigMulticastToAddModList-r17</w:t>
      </w:r>
      <w:r w:rsidR="003D64FF">
        <w:t xml:space="preserve"> to configure multicast in one BWP.</w:t>
      </w:r>
    </w:p>
    <w:p w14:paraId="1E87313B" w14:textId="0F86E823" w:rsidR="0015351C" w:rsidRPr="00767E4A" w:rsidRDefault="008447C7" w:rsidP="00CC5ED1">
      <w:pPr>
        <w:pStyle w:val="a0"/>
        <w:spacing w:beforeLines="50" w:before="120" w:afterLines="50"/>
        <w:rPr>
          <w:rFonts w:eastAsiaTheme="minorEastAsia"/>
          <w:b/>
          <w:i/>
          <w:lang w:eastAsia="zh-CN"/>
        </w:rPr>
      </w:pPr>
      <w:r w:rsidRPr="00767E4A">
        <w:rPr>
          <w:rFonts w:eastAsiaTheme="minorEastAsia" w:hint="eastAsia"/>
          <w:b/>
          <w:i/>
          <w:lang w:eastAsia="zh-CN"/>
        </w:rPr>
        <w:t>P</w:t>
      </w:r>
      <w:r w:rsidRPr="00767E4A">
        <w:rPr>
          <w:rFonts w:eastAsiaTheme="minorEastAsia"/>
          <w:b/>
          <w:i/>
          <w:lang w:eastAsia="zh-CN"/>
        </w:rPr>
        <w:t>roposal</w:t>
      </w:r>
      <w:r w:rsidR="00F721E9">
        <w:rPr>
          <w:rFonts w:eastAsiaTheme="minorEastAsia"/>
          <w:b/>
          <w:i/>
          <w:lang w:eastAsia="zh-CN"/>
        </w:rPr>
        <w:t xml:space="preserve"> </w:t>
      </w:r>
      <w:r w:rsidRPr="00767E4A">
        <w:rPr>
          <w:rFonts w:eastAsiaTheme="minorEastAsia"/>
          <w:b/>
          <w:i/>
          <w:lang w:eastAsia="zh-CN"/>
        </w:rPr>
        <w:t>1:</w:t>
      </w:r>
      <w:r w:rsidR="00767E4A" w:rsidRPr="00767E4A">
        <w:rPr>
          <w:rFonts w:eastAsiaTheme="minorEastAsia"/>
          <w:b/>
          <w:i/>
          <w:lang w:eastAsia="zh-CN"/>
        </w:rPr>
        <w:t xml:space="preserve"> </w:t>
      </w:r>
      <w:r w:rsidR="00767E4A" w:rsidRPr="00767E4A">
        <w:rPr>
          <w:rFonts w:eastAsiaTheme="minorEastAsia"/>
          <w:b/>
          <w:bCs/>
          <w:i/>
          <w:lang w:eastAsia="zh-CN"/>
        </w:rPr>
        <w:t xml:space="preserve">Network can only configure SPS in one BWP using either </w:t>
      </w:r>
      <w:proofErr w:type="spellStart"/>
      <w:r w:rsidR="00767E4A" w:rsidRPr="00767E4A">
        <w:rPr>
          <w:rFonts w:eastAsiaTheme="minorEastAsia"/>
          <w:b/>
          <w:bCs/>
          <w:i/>
          <w:lang w:eastAsia="zh-CN"/>
        </w:rPr>
        <w:t>sps</w:t>
      </w:r>
      <w:proofErr w:type="spellEnd"/>
      <w:r w:rsidR="00767E4A" w:rsidRPr="00767E4A">
        <w:rPr>
          <w:rFonts w:eastAsiaTheme="minorEastAsia"/>
          <w:b/>
          <w:bCs/>
          <w:i/>
          <w:lang w:eastAsia="zh-CN"/>
        </w:rPr>
        <w:t xml:space="preserve">-Config or </w:t>
      </w:r>
      <w:r w:rsidR="00767E4A" w:rsidRPr="00767E4A">
        <w:rPr>
          <w:b/>
          <w:i/>
        </w:rPr>
        <w:t>sps-ConfigMulticastToAddModList-r17.</w:t>
      </w:r>
    </w:p>
    <w:p w14:paraId="04D05D60" w14:textId="0FF836AF" w:rsidR="00537E8B" w:rsidRPr="00E82328" w:rsidRDefault="00537E8B" w:rsidP="00CC5ED1">
      <w:pPr>
        <w:pStyle w:val="a0"/>
        <w:spacing w:beforeLines="50" w:before="120" w:afterLines="50"/>
        <w:rPr>
          <w:rFonts w:eastAsiaTheme="minorEastAsia"/>
          <w:lang w:eastAsia="zh-CN"/>
        </w:rPr>
      </w:pPr>
    </w:p>
    <w:p w14:paraId="5038B132" w14:textId="0BAAAA89" w:rsidR="00670859" w:rsidRDefault="00074925" w:rsidP="00CC5ED1">
      <w:pPr>
        <w:pStyle w:val="a0"/>
        <w:spacing w:beforeLines="50" w:before="120" w:afterLines="5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case mentioned in Question 2, </w:t>
      </w:r>
      <w:r w:rsidR="00C66B7B">
        <w:rPr>
          <w:rFonts w:eastAsiaTheme="minorEastAsia"/>
          <w:lang w:eastAsia="zh-CN"/>
        </w:rPr>
        <w:t>when a single multicast SPS is configured for a group of UEs and if at least one UE (e.g. UE1) in the group is not configured with unicast SPS, UE1 has only one SPS, i.e. the single multicast SPS.</w:t>
      </w:r>
      <w:r w:rsidR="00EE7739">
        <w:rPr>
          <w:rFonts w:eastAsiaTheme="minorEastAsia"/>
          <w:lang w:eastAsia="zh-CN"/>
        </w:rPr>
        <w:t xml:space="preserve"> According to [TS 28.213], UE1 should follow the procedure defined for single configuration for SPS PDSCH, in which HPN filed in DCI is set to all ‘0’. However, other UEs (e.g. UE2 ~UE5) in the same group are configured with both multicast SPS and unicast SPS, respectively</w:t>
      </w:r>
      <w:r w:rsidR="000C686B">
        <w:rPr>
          <w:rFonts w:eastAsiaTheme="minorEastAsia"/>
          <w:lang w:eastAsia="zh-CN"/>
        </w:rPr>
        <w:t>, and</w:t>
      </w:r>
      <w:r w:rsidR="00780C47">
        <w:rPr>
          <w:rFonts w:eastAsiaTheme="minorEastAsia"/>
          <w:lang w:eastAsia="zh-CN"/>
        </w:rPr>
        <w:t xml:space="preserve"> HPN field in GC-DCI and UE-specific DCI should have the same value of </w:t>
      </w:r>
      <w:proofErr w:type="spellStart"/>
      <w:r w:rsidR="00780C47" w:rsidRPr="0059154C">
        <w:rPr>
          <w:rFonts w:eastAsiaTheme="minorEastAsia"/>
          <w:i/>
          <w:lang w:eastAsia="zh-CN"/>
        </w:rPr>
        <w:t>sps-ConfigIndex</w:t>
      </w:r>
      <w:proofErr w:type="spellEnd"/>
      <w:r w:rsidR="00780C47">
        <w:rPr>
          <w:rFonts w:eastAsiaTheme="minorEastAsia"/>
          <w:lang w:eastAsia="zh-CN"/>
        </w:rPr>
        <w:t xml:space="preserve">. In order to align the SPS index among all the UEs (i.e. UE1 and </w:t>
      </w:r>
      <w:r w:rsidR="00226485">
        <w:rPr>
          <w:rFonts w:eastAsiaTheme="minorEastAsia"/>
          <w:lang w:eastAsia="zh-CN"/>
        </w:rPr>
        <w:t>UE2~UE5</w:t>
      </w:r>
      <w:r w:rsidR="00780C47">
        <w:rPr>
          <w:rFonts w:eastAsiaTheme="minorEastAsia"/>
          <w:lang w:eastAsia="zh-CN"/>
        </w:rPr>
        <w:t xml:space="preserve">) in the same group, </w:t>
      </w:r>
      <w:r w:rsidR="006E57FC">
        <w:rPr>
          <w:rFonts w:eastAsiaTheme="minorEastAsia"/>
          <w:lang w:eastAsia="zh-CN"/>
        </w:rPr>
        <w:t xml:space="preserve">only value ‘0’ can be used by </w:t>
      </w:r>
      <w:proofErr w:type="spellStart"/>
      <w:r w:rsidR="006E57FC" w:rsidRPr="0059154C">
        <w:rPr>
          <w:rFonts w:eastAsiaTheme="minorEastAsia"/>
          <w:i/>
          <w:lang w:eastAsia="zh-CN"/>
        </w:rPr>
        <w:t>sps-ConfigIndex</w:t>
      </w:r>
      <w:proofErr w:type="spellEnd"/>
      <w:r w:rsidR="006E57FC">
        <w:rPr>
          <w:rFonts w:eastAsiaTheme="minorEastAsia"/>
          <w:lang w:eastAsia="zh-CN"/>
        </w:rPr>
        <w:t xml:space="preserve">. </w:t>
      </w:r>
      <w:r w:rsidR="00440088">
        <w:rPr>
          <w:rFonts w:eastAsiaTheme="minorEastAsia"/>
          <w:lang w:eastAsia="zh-CN"/>
        </w:rPr>
        <w:t xml:space="preserve">If </w:t>
      </w:r>
      <w:r w:rsidR="00DC3EEB">
        <w:rPr>
          <w:rFonts w:eastAsiaTheme="minorEastAsia"/>
          <w:lang w:eastAsia="zh-CN"/>
        </w:rPr>
        <w:t>a value other than 0 (</w:t>
      </w:r>
      <w:r w:rsidR="004B2019">
        <w:rPr>
          <w:rFonts w:eastAsiaTheme="minorEastAsia"/>
          <w:lang w:eastAsia="zh-CN"/>
        </w:rPr>
        <w:t>e.g. 2</w:t>
      </w:r>
      <w:r w:rsidR="00DC3EEB">
        <w:rPr>
          <w:rFonts w:eastAsiaTheme="minorEastAsia"/>
          <w:lang w:eastAsia="zh-CN"/>
        </w:rPr>
        <w:t xml:space="preserve">) is used by </w:t>
      </w:r>
      <w:proofErr w:type="spellStart"/>
      <w:r w:rsidR="00DC3EEB" w:rsidRPr="00AB33EE">
        <w:rPr>
          <w:i/>
        </w:rPr>
        <w:t>sps-ConfigIndex</w:t>
      </w:r>
      <w:proofErr w:type="spellEnd"/>
      <w:r w:rsidR="00DC3EEB" w:rsidRPr="00DE41A9">
        <w:t xml:space="preserve"> </w:t>
      </w:r>
      <w:r w:rsidR="00DC3EEB">
        <w:t xml:space="preserve">to activate the single MBS SPS for UE2~UE4, </w:t>
      </w:r>
      <w:r w:rsidR="004B2019">
        <w:t xml:space="preserve">the GC-DCI has the HPN field with the value 2. For this case, all UEs (UE1~UE5) in the same group should ignore the HPN field, and such a restriction should be capture in physical layer specification. However, this case is considered as a corner case, which may not be specifically defined explicitly. Furthermore, set </w:t>
      </w:r>
      <w:proofErr w:type="spellStart"/>
      <w:r w:rsidR="004B2019" w:rsidRPr="0059154C">
        <w:rPr>
          <w:rFonts w:eastAsiaTheme="minorEastAsia"/>
          <w:i/>
          <w:lang w:eastAsia="zh-CN"/>
        </w:rPr>
        <w:t>sps-ConfigIndex</w:t>
      </w:r>
      <w:proofErr w:type="spellEnd"/>
      <w:r w:rsidR="004B2019">
        <w:rPr>
          <w:rFonts w:eastAsiaTheme="minorEastAsia"/>
          <w:lang w:eastAsia="zh-CN"/>
        </w:rPr>
        <w:t xml:space="preserve"> to 0 is </w:t>
      </w:r>
      <w:proofErr w:type="gramStart"/>
      <w:r w:rsidR="004B2019">
        <w:rPr>
          <w:rFonts w:eastAsiaTheme="minorEastAsia"/>
          <w:lang w:eastAsia="zh-CN"/>
        </w:rPr>
        <w:t>a</w:t>
      </w:r>
      <w:proofErr w:type="gramEnd"/>
      <w:r w:rsidR="004B2019">
        <w:rPr>
          <w:rFonts w:eastAsiaTheme="minorEastAsia"/>
          <w:lang w:eastAsia="zh-CN"/>
        </w:rPr>
        <w:t xml:space="preserve"> efficient and simple way to solve this issue, and it can</w:t>
      </w:r>
      <w:r w:rsidR="00394B37">
        <w:rPr>
          <w:rFonts w:eastAsiaTheme="minorEastAsia"/>
          <w:lang w:eastAsia="zh-CN"/>
        </w:rPr>
        <w:t xml:space="preserve"> also</w:t>
      </w:r>
      <w:r w:rsidR="004B2019">
        <w:rPr>
          <w:rFonts w:eastAsiaTheme="minorEastAsia"/>
          <w:lang w:eastAsia="zh-CN"/>
        </w:rPr>
        <w:t xml:space="preserve"> be realized by network implementation</w:t>
      </w:r>
      <w:r w:rsidR="009432D7">
        <w:rPr>
          <w:rFonts w:eastAsiaTheme="minorEastAsia"/>
          <w:lang w:eastAsia="zh-CN"/>
        </w:rPr>
        <w:t>, which is preferable.</w:t>
      </w:r>
    </w:p>
    <w:tbl>
      <w:tblPr>
        <w:tblStyle w:val="aa"/>
        <w:tblW w:w="0" w:type="auto"/>
        <w:tblLook w:val="04A0" w:firstRow="1" w:lastRow="0" w:firstColumn="1" w:lastColumn="0" w:noHBand="0" w:noVBand="1"/>
      </w:tblPr>
      <w:tblGrid>
        <w:gridCol w:w="9736"/>
      </w:tblGrid>
      <w:tr w:rsidR="00946918" w14:paraId="5EE87022" w14:textId="77777777" w:rsidTr="00946918">
        <w:tc>
          <w:tcPr>
            <w:tcW w:w="9736" w:type="dxa"/>
          </w:tcPr>
          <w:p w14:paraId="78BBFD11" w14:textId="1EC6CA32" w:rsidR="00946918" w:rsidRDefault="00946918" w:rsidP="00946918">
            <w:pPr>
              <w:pStyle w:val="a0"/>
              <w:spacing w:after="0"/>
              <w:rPr>
                <w:rFonts w:eastAsiaTheme="minorEastAsia"/>
                <w:lang w:eastAsia="zh-CN"/>
              </w:rPr>
            </w:pPr>
            <w:r w:rsidRPr="00845C54">
              <w:rPr>
                <w:rFonts w:eastAsiaTheme="minorEastAsia"/>
                <w:b/>
              </w:rPr>
              <w:t>Q2:</w:t>
            </w:r>
            <w:r>
              <w:rPr>
                <w:rFonts w:eastAsiaTheme="minorEastAsia"/>
              </w:rPr>
              <w:t xml:space="preserve"> An</w:t>
            </w:r>
            <w:r>
              <w:rPr>
                <w:rFonts w:eastAsiaTheme="minorEastAsia" w:hint="eastAsia"/>
              </w:rPr>
              <w:t xml:space="preserve">other question RAN2 </w:t>
            </w:r>
            <w:r>
              <w:rPr>
                <w:rFonts w:eastAsiaTheme="minorEastAsia"/>
              </w:rPr>
              <w:t xml:space="preserve">would like to ask RAN1 </w:t>
            </w:r>
            <w:r>
              <w:rPr>
                <w:rFonts w:eastAsiaTheme="minorEastAsia" w:hint="eastAsia"/>
              </w:rPr>
              <w:t xml:space="preserve">is that </w:t>
            </w:r>
            <w:r>
              <w:t>when</w:t>
            </w:r>
            <w:r w:rsidRPr="00DE41A9">
              <w:t xml:space="preserve"> a single </w:t>
            </w:r>
            <w:r>
              <w:t>multicast</w:t>
            </w:r>
            <w:r w:rsidRPr="00DE41A9">
              <w:t xml:space="preserve"> SPS is configured</w:t>
            </w:r>
            <w:r>
              <w:t xml:space="preserve"> for a group of UEs and there is no SPS configuration for unicast for at least one UE in the group, whether </w:t>
            </w:r>
            <w:proofErr w:type="spellStart"/>
            <w:r w:rsidRPr="00AB33EE">
              <w:rPr>
                <w:i/>
              </w:rPr>
              <w:t>sps-ConfigIndex</w:t>
            </w:r>
            <w:proofErr w:type="spellEnd"/>
            <w:r w:rsidRPr="00DE41A9">
              <w:t xml:space="preserve"> other than 0 </w:t>
            </w:r>
            <w:r>
              <w:t xml:space="preserve">can be configured by network </w:t>
            </w:r>
            <w:r w:rsidRPr="00DE41A9">
              <w:t>for the single multicast S</w:t>
            </w:r>
            <w:r>
              <w:t>PS.</w:t>
            </w:r>
          </w:p>
        </w:tc>
      </w:tr>
    </w:tbl>
    <w:p w14:paraId="652BE461" w14:textId="09984897" w:rsidR="00E82328" w:rsidRPr="00E82328" w:rsidRDefault="00B072B7" w:rsidP="00CC5ED1">
      <w:pPr>
        <w:pStyle w:val="a0"/>
        <w:spacing w:beforeLines="50" w:before="120" w:afterLines="50"/>
        <w:rPr>
          <w:rFonts w:eastAsiaTheme="minorEastAsia"/>
          <w:b/>
          <w:lang w:eastAsia="zh-CN"/>
        </w:rPr>
      </w:pPr>
      <w:r>
        <w:rPr>
          <w:rFonts w:eastAsiaTheme="minorEastAsia"/>
          <w:b/>
          <w:lang w:eastAsia="zh-CN"/>
        </w:rPr>
        <w:t>Answer:</w:t>
      </w:r>
    </w:p>
    <w:p w14:paraId="00534154" w14:textId="77777777" w:rsidR="0091719B" w:rsidRDefault="001F126E" w:rsidP="00CC5ED1">
      <w:pPr>
        <w:pStyle w:val="a0"/>
        <w:spacing w:beforeLines="50" w:before="120" w:afterLines="50"/>
        <w:rPr>
          <w:rFonts w:eastAsiaTheme="minorEastAsia"/>
          <w:lang w:eastAsia="zh-CN"/>
        </w:rPr>
      </w:pPr>
      <w:r>
        <w:rPr>
          <w:rFonts w:eastAsiaTheme="minorEastAsia" w:hint="eastAsia"/>
          <w:lang w:eastAsia="zh-CN"/>
        </w:rPr>
        <w:t>N</w:t>
      </w:r>
      <w:r>
        <w:rPr>
          <w:rFonts w:eastAsiaTheme="minorEastAsia"/>
          <w:lang w:eastAsia="zh-CN"/>
        </w:rPr>
        <w:t>o.</w:t>
      </w:r>
    </w:p>
    <w:p w14:paraId="7A7E4967" w14:textId="2A23F072" w:rsidR="00E82328" w:rsidRDefault="0091719B" w:rsidP="00CC5ED1">
      <w:pPr>
        <w:pStyle w:val="a0"/>
        <w:spacing w:beforeLines="50" w:before="120" w:afterLines="50"/>
        <w:rPr>
          <w:rFonts w:eastAsiaTheme="minorEastAsia"/>
          <w:lang w:eastAsia="zh-CN"/>
        </w:rPr>
      </w:pPr>
      <w:r>
        <w:t>When</w:t>
      </w:r>
      <w:r w:rsidRPr="00DE41A9">
        <w:t xml:space="preserve"> a single </w:t>
      </w:r>
      <w:r>
        <w:t>multicast</w:t>
      </w:r>
      <w:r w:rsidRPr="00DE41A9">
        <w:t xml:space="preserve"> SPS is configured</w:t>
      </w:r>
      <w:r>
        <w:t xml:space="preserve"> for a group of UEs and there is no SPS configuration for unicast for at least one UE in the group,</w:t>
      </w:r>
      <w:r w:rsidR="001A0B24">
        <w:t xml:space="preserve"> </w:t>
      </w:r>
      <w:proofErr w:type="spellStart"/>
      <w:r w:rsidR="001A0B24" w:rsidRPr="00AB33EE">
        <w:rPr>
          <w:i/>
        </w:rPr>
        <w:t>sps-ConfigIndex</w:t>
      </w:r>
      <w:proofErr w:type="spellEnd"/>
      <w:r w:rsidR="001A0B24" w:rsidRPr="00DE41A9">
        <w:t xml:space="preserve"> </w:t>
      </w:r>
      <w:r w:rsidR="001A0B24">
        <w:t xml:space="preserve">can only be configured with value 0 by network </w:t>
      </w:r>
      <w:r w:rsidR="001A0B24" w:rsidRPr="00DE41A9">
        <w:t>for the single multicast S</w:t>
      </w:r>
      <w:r w:rsidR="001A0B24">
        <w:t>PS</w:t>
      </w:r>
      <w:r w:rsidR="00F721E9">
        <w:t xml:space="preserve">. </w:t>
      </w:r>
      <w:r w:rsidR="004229E2">
        <w:t>This can be realized by network implementation.</w:t>
      </w:r>
    </w:p>
    <w:p w14:paraId="0A456FFE" w14:textId="2BC72CD4" w:rsidR="00E82328" w:rsidRPr="007F2C46" w:rsidRDefault="00F721E9" w:rsidP="00CC5ED1">
      <w:pPr>
        <w:pStyle w:val="a0"/>
        <w:spacing w:beforeLines="50" w:before="120" w:afterLines="50"/>
        <w:rPr>
          <w:rFonts w:eastAsiaTheme="minorEastAsia"/>
          <w:b/>
          <w:i/>
          <w:lang w:eastAsia="zh-CN"/>
        </w:rPr>
      </w:pPr>
      <w:r w:rsidRPr="007F2C46">
        <w:rPr>
          <w:rFonts w:eastAsiaTheme="minorEastAsia" w:hint="eastAsia"/>
          <w:b/>
          <w:i/>
          <w:lang w:eastAsia="zh-CN"/>
        </w:rPr>
        <w:t>P</w:t>
      </w:r>
      <w:r w:rsidRPr="007F2C46">
        <w:rPr>
          <w:rFonts w:eastAsiaTheme="minorEastAsia"/>
          <w:b/>
          <w:i/>
          <w:lang w:eastAsia="zh-CN"/>
        </w:rPr>
        <w:t xml:space="preserve">roposal 2: </w:t>
      </w:r>
      <w:r w:rsidRPr="007F2C46">
        <w:rPr>
          <w:b/>
          <w:i/>
        </w:rPr>
        <w:t xml:space="preserve">When a single multicast SPS is configured for a group of UEs and there is no SPS configuration for unicast for at least one UE in the group, </w:t>
      </w:r>
      <w:proofErr w:type="spellStart"/>
      <w:r w:rsidRPr="007F2C46">
        <w:rPr>
          <w:b/>
          <w:i/>
        </w:rPr>
        <w:t>sps-ConfigIndex</w:t>
      </w:r>
      <w:proofErr w:type="spellEnd"/>
      <w:r w:rsidRPr="007F2C46">
        <w:rPr>
          <w:b/>
          <w:i/>
        </w:rPr>
        <w:t xml:space="preserve"> can only be configured with value 0 by network for the single multicast SPS</w:t>
      </w:r>
      <w:r w:rsidR="007F2C46">
        <w:rPr>
          <w:b/>
          <w:i/>
        </w:rPr>
        <w:t>.</w:t>
      </w:r>
      <w:r w:rsidR="007F2C46" w:rsidRPr="004229E2">
        <w:rPr>
          <w:b/>
          <w:i/>
        </w:rPr>
        <w:t xml:space="preserve"> </w:t>
      </w:r>
      <w:r w:rsidR="004229E2" w:rsidRPr="004229E2">
        <w:rPr>
          <w:b/>
          <w:i/>
        </w:rPr>
        <w:t>It can be realized by network implementation.</w:t>
      </w:r>
    </w:p>
    <w:p w14:paraId="2AA48E2E" w14:textId="77777777" w:rsidR="00E82328" w:rsidRPr="00FE1D48" w:rsidRDefault="00E82328" w:rsidP="00CC5ED1">
      <w:pPr>
        <w:pStyle w:val="a0"/>
        <w:spacing w:beforeLines="50" w:before="120" w:afterLines="50"/>
        <w:rPr>
          <w:rFonts w:eastAsiaTheme="minorEastAsia"/>
          <w:lang w:eastAsia="zh-CN"/>
        </w:rPr>
      </w:pPr>
    </w:p>
    <w:p w14:paraId="3805712A" w14:textId="655C1A31"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628CFDE5" w14:textId="3E1A1AC9" w:rsidR="009E5953" w:rsidRPr="00E348A5" w:rsidRDefault="0055281A" w:rsidP="00E46112">
      <w:pPr>
        <w:pStyle w:val="a0"/>
        <w:spacing w:beforeLines="50" w:before="120"/>
        <w:rPr>
          <w:rFonts w:eastAsiaTheme="minorEastAsia"/>
          <w:b/>
          <w:i/>
          <w:lang w:eastAsia="zh-CN"/>
        </w:rPr>
      </w:pPr>
      <w:r w:rsidRPr="000A02E2">
        <w:rPr>
          <w:rFonts w:eastAsiaTheme="minorEastAsia"/>
          <w:szCs w:val="22"/>
          <w:lang w:eastAsia="zh-CN"/>
        </w:rPr>
        <w:t>In this contribution</w:t>
      </w:r>
      <w:r w:rsidR="0015351C">
        <w:rPr>
          <w:rFonts w:eastAsiaTheme="minorEastAsia" w:hint="eastAsia"/>
          <w:szCs w:val="22"/>
          <w:lang w:eastAsia="zh-CN"/>
        </w:rPr>
        <w:t>,</w:t>
      </w:r>
      <w:r w:rsidR="009E5953">
        <w:rPr>
          <w:rFonts w:eastAsiaTheme="minorEastAsia"/>
          <w:szCs w:val="22"/>
          <w:lang w:eastAsia="zh-CN"/>
        </w:rPr>
        <w:t xml:space="preserve"> </w:t>
      </w:r>
      <w:r w:rsidR="00351A22">
        <w:rPr>
          <w:rFonts w:eastAsiaTheme="minorEastAsia"/>
          <w:szCs w:val="22"/>
          <w:lang w:eastAsia="zh-CN"/>
        </w:rPr>
        <w:t>the two questions are discussed on the SPS configuration for unicast and multicast with the following proposals to answer them:</w:t>
      </w:r>
    </w:p>
    <w:p w14:paraId="23F21642" w14:textId="77777777" w:rsidR="00351A22" w:rsidRPr="00767E4A" w:rsidRDefault="00351A22" w:rsidP="00351A22">
      <w:pPr>
        <w:pStyle w:val="a0"/>
        <w:spacing w:beforeLines="50" w:before="120" w:afterLines="50"/>
        <w:rPr>
          <w:rFonts w:eastAsiaTheme="minorEastAsia"/>
          <w:b/>
          <w:i/>
          <w:lang w:eastAsia="zh-CN"/>
        </w:rPr>
      </w:pPr>
      <w:r w:rsidRPr="00767E4A">
        <w:rPr>
          <w:rFonts w:eastAsiaTheme="minorEastAsia" w:hint="eastAsia"/>
          <w:b/>
          <w:i/>
          <w:lang w:eastAsia="zh-CN"/>
        </w:rPr>
        <w:t>P</w:t>
      </w:r>
      <w:r w:rsidRPr="00767E4A">
        <w:rPr>
          <w:rFonts w:eastAsiaTheme="minorEastAsia"/>
          <w:b/>
          <w:i/>
          <w:lang w:eastAsia="zh-CN"/>
        </w:rPr>
        <w:t>roposal</w:t>
      </w:r>
      <w:r>
        <w:rPr>
          <w:rFonts w:eastAsiaTheme="minorEastAsia"/>
          <w:b/>
          <w:i/>
          <w:lang w:eastAsia="zh-CN"/>
        </w:rPr>
        <w:t xml:space="preserve"> </w:t>
      </w:r>
      <w:r w:rsidRPr="00767E4A">
        <w:rPr>
          <w:rFonts w:eastAsiaTheme="minorEastAsia"/>
          <w:b/>
          <w:i/>
          <w:lang w:eastAsia="zh-CN"/>
        </w:rPr>
        <w:t xml:space="preserve">1: </w:t>
      </w:r>
      <w:r w:rsidRPr="00767E4A">
        <w:rPr>
          <w:rFonts w:eastAsiaTheme="minorEastAsia"/>
          <w:b/>
          <w:bCs/>
          <w:i/>
          <w:lang w:eastAsia="zh-CN"/>
        </w:rPr>
        <w:t xml:space="preserve">Network can only configure SPS in one BWP using either </w:t>
      </w:r>
      <w:proofErr w:type="spellStart"/>
      <w:r w:rsidRPr="00767E4A">
        <w:rPr>
          <w:rFonts w:eastAsiaTheme="minorEastAsia"/>
          <w:b/>
          <w:bCs/>
          <w:i/>
          <w:lang w:eastAsia="zh-CN"/>
        </w:rPr>
        <w:t>sps</w:t>
      </w:r>
      <w:proofErr w:type="spellEnd"/>
      <w:r w:rsidRPr="00767E4A">
        <w:rPr>
          <w:rFonts w:eastAsiaTheme="minorEastAsia"/>
          <w:b/>
          <w:bCs/>
          <w:i/>
          <w:lang w:eastAsia="zh-CN"/>
        </w:rPr>
        <w:t xml:space="preserve">-Config or </w:t>
      </w:r>
      <w:r w:rsidRPr="00767E4A">
        <w:rPr>
          <w:b/>
          <w:i/>
        </w:rPr>
        <w:t>sps-ConfigMulticastToAddModList-r17.</w:t>
      </w:r>
    </w:p>
    <w:p w14:paraId="2C80F89F" w14:textId="77777777" w:rsidR="00351A22" w:rsidRPr="007F2C46" w:rsidRDefault="00351A22" w:rsidP="00351A22">
      <w:pPr>
        <w:pStyle w:val="a0"/>
        <w:spacing w:beforeLines="50" w:before="120" w:afterLines="50"/>
        <w:rPr>
          <w:rFonts w:eastAsiaTheme="minorEastAsia"/>
          <w:b/>
          <w:i/>
          <w:lang w:eastAsia="zh-CN"/>
        </w:rPr>
      </w:pPr>
      <w:r w:rsidRPr="007F2C46">
        <w:rPr>
          <w:rFonts w:eastAsiaTheme="minorEastAsia" w:hint="eastAsia"/>
          <w:b/>
          <w:i/>
          <w:lang w:eastAsia="zh-CN"/>
        </w:rPr>
        <w:t>P</w:t>
      </w:r>
      <w:r w:rsidRPr="007F2C46">
        <w:rPr>
          <w:rFonts w:eastAsiaTheme="minorEastAsia"/>
          <w:b/>
          <w:i/>
          <w:lang w:eastAsia="zh-CN"/>
        </w:rPr>
        <w:t xml:space="preserve">roposal 2: </w:t>
      </w:r>
      <w:r w:rsidRPr="007F2C46">
        <w:rPr>
          <w:b/>
          <w:i/>
        </w:rPr>
        <w:t xml:space="preserve">When a single multicast SPS is configured for a group of UEs and there is no SPS configuration for unicast for at least one UE in the group, </w:t>
      </w:r>
      <w:proofErr w:type="spellStart"/>
      <w:r w:rsidRPr="007F2C46">
        <w:rPr>
          <w:b/>
          <w:i/>
        </w:rPr>
        <w:t>sps-ConfigIndex</w:t>
      </w:r>
      <w:proofErr w:type="spellEnd"/>
      <w:r w:rsidRPr="007F2C46">
        <w:rPr>
          <w:b/>
          <w:i/>
        </w:rPr>
        <w:t xml:space="preserve"> can only be configured with value 0 by network for the single multicast SPS</w:t>
      </w:r>
      <w:r>
        <w:rPr>
          <w:b/>
          <w:i/>
        </w:rPr>
        <w:t>.</w:t>
      </w:r>
      <w:r w:rsidRPr="004229E2">
        <w:rPr>
          <w:b/>
          <w:i/>
        </w:rPr>
        <w:t xml:space="preserve"> It can be realized by network implementation.</w:t>
      </w:r>
    </w:p>
    <w:p w14:paraId="745B43FF" w14:textId="77777777" w:rsidR="00537E8B" w:rsidRPr="00351A22" w:rsidRDefault="00537E8B"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3ADB3397" w:rsidR="00D56147" w:rsidRDefault="00353EB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185C39">
        <w:rPr>
          <w:rFonts w:ascii="Times New Roman" w:eastAsiaTheme="minorEastAsia" w:hAnsi="Times New Roman" w:cs="Times New Roman"/>
          <w:sz w:val="20"/>
          <w:szCs w:val="20"/>
        </w:rPr>
        <w:t>R1-</w:t>
      </w:r>
      <w:r w:rsidR="00F42592" w:rsidRPr="00185C39">
        <w:rPr>
          <w:rFonts w:ascii="Times New Roman" w:eastAsiaTheme="minorEastAsia" w:hAnsi="Times New Roman" w:cs="Times New Roman"/>
          <w:sz w:val="20"/>
          <w:szCs w:val="20"/>
        </w:rPr>
        <w:t>2</w:t>
      </w:r>
      <w:r w:rsidR="008B7DBC" w:rsidRPr="00185C39">
        <w:rPr>
          <w:rFonts w:ascii="Times New Roman" w:eastAsiaTheme="minorEastAsia" w:hAnsi="Times New Roman" w:cs="Times New Roman"/>
          <w:sz w:val="20"/>
          <w:szCs w:val="20"/>
        </w:rPr>
        <w:t>300015</w:t>
      </w:r>
      <w:r w:rsidR="00F42592" w:rsidRPr="00185C39">
        <w:rPr>
          <w:rFonts w:ascii="Times New Roman" w:eastAsiaTheme="minorEastAsia" w:hAnsi="Times New Roman" w:cs="Times New Roman"/>
          <w:sz w:val="20"/>
          <w:szCs w:val="20"/>
        </w:rPr>
        <w:t xml:space="preserve"> </w:t>
      </w:r>
      <w:r w:rsidRPr="00185C39">
        <w:rPr>
          <w:rFonts w:ascii="Times New Roman" w:eastAsiaTheme="minorEastAsia" w:hAnsi="Times New Roman" w:cs="Times New Roman"/>
          <w:sz w:val="20"/>
          <w:szCs w:val="20"/>
        </w:rPr>
        <w:t>(R2-</w:t>
      </w:r>
      <w:r w:rsidR="00F42592" w:rsidRPr="00185C39">
        <w:rPr>
          <w:rFonts w:ascii="Times New Roman" w:eastAsiaTheme="minorEastAsia" w:hAnsi="Times New Roman" w:cs="Times New Roman"/>
          <w:sz w:val="20"/>
          <w:szCs w:val="20"/>
        </w:rPr>
        <w:t>22</w:t>
      </w:r>
      <w:r w:rsidR="008B7DBC" w:rsidRPr="00185C39">
        <w:rPr>
          <w:rFonts w:ascii="Times New Roman" w:eastAsiaTheme="minorEastAsia" w:hAnsi="Times New Roman" w:cs="Times New Roman"/>
          <w:sz w:val="20"/>
          <w:szCs w:val="20"/>
        </w:rPr>
        <w:t>1</w:t>
      </w:r>
      <w:r w:rsidR="0010150C" w:rsidRPr="00185C39">
        <w:rPr>
          <w:rFonts w:ascii="Times New Roman" w:eastAsiaTheme="minorEastAsia" w:hAnsi="Times New Roman" w:cs="Times New Roman"/>
          <w:sz w:val="20"/>
          <w:szCs w:val="20"/>
        </w:rPr>
        <w:t>3108</w:t>
      </w:r>
      <w:r w:rsidRPr="00185C39">
        <w:rPr>
          <w:rFonts w:ascii="Times New Roman" w:eastAsiaTheme="minorEastAsia" w:hAnsi="Times New Roman" w:cs="Times New Roman"/>
          <w:sz w:val="20"/>
          <w:szCs w:val="20"/>
        </w:rPr>
        <w:t xml:space="preserve">), </w:t>
      </w:r>
      <w:r w:rsidR="0010150C" w:rsidRPr="00185C39">
        <w:rPr>
          <w:rFonts w:ascii="Times New Roman" w:eastAsia="等线" w:hAnsi="Times New Roman" w:cs="Times New Roman"/>
          <w:sz w:val="20"/>
          <w:szCs w:val="20"/>
          <w:lang w:val="en-GB" w:eastAsia="en-US"/>
        </w:rPr>
        <w:t>LS on SPS configuration for unicast and multicast</w:t>
      </w:r>
      <w:r w:rsidR="00951046" w:rsidRPr="00185C39">
        <w:rPr>
          <w:rFonts w:ascii="Times New Roman" w:eastAsiaTheme="minorEastAsia" w:hAnsi="Times New Roman" w:cs="Times New Roman"/>
          <w:sz w:val="20"/>
          <w:szCs w:val="20"/>
        </w:rPr>
        <w:t>, RAN1#</w:t>
      </w:r>
      <w:r w:rsidR="00F42592" w:rsidRPr="00185C39">
        <w:rPr>
          <w:rFonts w:ascii="Times New Roman" w:eastAsiaTheme="minorEastAsia" w:hAnsi="Times New Roman" w:cs="Times New Roman"/>
          <w:sz w:val="20"/>
          <w:szCs w:val="20"/>
        </w:rPr>
        <w:t>1</w:t>
      </w:r>
      <w:r w:rsidR="0010150C" w:rsidRPr="00185C39">
        <w:rPr>
          <w:rFonts w:ascii="Times New Roman" w:eastAsiaTheme="minorEastAsia" w:hAnsi="Times New Roman" w:cs="Times New Roman"/>
          <w:sz w:val="20"/>
          <w:szCs w:val="20"/>
        </w:rPr>
        <w:t>12</w:t>
      </w:r>
      <w:r w:rsidR="00C043FE" w:rsidRPr="00185C39">
        <w:rPr>
          <w:rFonts w:ascii="Times New Roman" w:eastAsiaTheme="minorEastAsia" w:hAnsi="Times New Roman" w:cs="Times New Roman"/>
          <w:sz w:val="20"/>
          <w:szCs w:val="20"/>
        </w:rPr>
        <w:t>,</w:t>
      </w:r>
      <w:r w:rsidR="007F0829" w:rsidRPr="00185C39">
        <w:rPr>
          <w:rFonts w:ascii="Times New Roman" w:eastAsiaTheme="minorEastAsia" w:hAnsi="Times New Roman" w:cs="Times New Roman"/>
          <w:sz w:val="20"/>
          <w:szCs w:val="20"/>
        </w:rPr>
        <w:t xml:space="preserve"> </w:t>
      </w:r>
      <w:r w:rsidR="0010150C" w:rsidRPr="00185C39">
        <w:rPr>
          <w:rFonts w:ascii="Times New Roman" w:eastAsiaTheme="minorEastAsia" w:hAnsi="Times New Roman" w:cs="Times New Roman"/>
          <w:sz w:val="20"/>
          <w:szCs w:val="20"/>
        </w:rPr>
        <w:t>Athens, Greece</w:t>
      </w:r>
      <w:r w:rsidR="007F0829" w:rsidRPr="00185C39">
        <w:rPr>
          <w:rFonts w:ascii="Times New Roman" w:eastAsiaTheme="minorEastAsia" w:hAnsi="Times New Roman" w:cs="Times New Roman"/>
          <w:sz w:val="20"/>
          <w:szCs w:val="20"/>
        </w:rPr>
        <w:t>,</w:t>
      </w:r>
      <w:r w:rsidR="00C043FE" w:rsidRPr="00185C39">
        <w:rPr>
          <w:rFonts w:ascii="Times New Roman" w:eastAsiaTheme="minorEastAsia" w:hAnsi="Times New Roman" w:cs="Times New Roman"/>
          <w:sz w:val="20"/>
          <w:szCs w:val="20"/>
        </w:rPr>
        <w:t xml:space="preserve"> </w:t>
      </w:r>
      <w:r w:rsidR="00F42592" w:rsidRPr="00185C39">
        <w:rPr>
          <w:rFonts w:ascii="Times New Roman" w:eastAsiaTheme="minorEastAsia" w:hAnsi="Times New Roman" w:cs="Times New Roman"/>
          <w:sz w:val="20"/>
          <w:szCs w:val="20"/>
        </w:rPr>
        <w:t>February 2</w:t>
      </w:r>
      <w:r w:rsidR="00DA174B" w:rsidRPr="00185C39">
        <w:rPr>
          <w:rFonts w:ascii="Times New Roman" w:eastAsiaTheme="minorEastAsia" w:hAnsi="Times New Roman" w:cs="Times New Roman"/>
          <w:sz w:val="20"/>
          <w:szCs w:val="20"/>
        </w:rPr>
        <w:t>7</w:t>
      </w:r>
      <w:r w:rsidR="00DA174B" w:rsidRPr="00185C39">
        <w:rPr>
          <w:rFonts w:ascii="Times New Roman" w:eastAsiaTheme="minorEastAsia" w:hAnsi="Times New Roman" w:cs="Times New Roman"/>
          <w:sz w:val="20"/>
          <w:szCs w:val="20"/>
          <w:vertAlign w:val="superscript"/>
        </w:rPr>
        <w:t>th</w:t>
      </w:r>
      <w:r w:rsidR="00F42592" w:rsidRPr="00185C39">
        <w:rPr>
          <w:rFonts w:ascii="Times New Roman" w:eastAsiaTheme="minorEastAsia" w:hAnsi="Times New Roman" w:cs="Times New Roman"/>
          <w:sz w:val="20"/>
          <w:szCs w:val="20"/>
        </w:rPr>
        <w:t xml:space="preserve"> – March 3</w:t>
      </w:r>
      <w:r w:rsidR="00F42592" w:rsidRPr="00185C39">
        <w:rPr>
          <w:rFonts w:ascii="Times New Roman" w:eastAsiaTheme="minorEastAsia" w:hAnsi="Times New Roman" w:cs="Times New Roman"/>
          <w:sz w:val="20"/>
          <w:szCs w:val="20"/>
          <w:vertAlign w:val="superscript"/>
        </w:rPr>
        <w:t>rd</w:t>
      </w:r>
      <w:r w:rsidR="00A4186F" w:rsidRPr="00185C39">
        <w:rPr>
          <w:rFonts w:ascii="Times New Roman" w:eastAsiaTheme="minorEastAsia" w:hAnsi="Times New Roman" w:cs="Times New Roman"/>
          <w:sz w:val="20"/>
          <w:szCs w:val="20"/>
        </w:rPr>
        <w:t>,</w:t>
      </w:r>
      <w:r w:rsidR="00951046" w:rsidRPr="00185C39">
        <w:rPr>
          <w:rFonts w:ascii="Times New Roman" w:eastAsiaTheme="minorEastAsia" w:hAnsi="Times New Roman" w:cs="Times New Roman"/>
          <w:sz w:val="20"/>
          <w:szCs w:val="20"/>
        </w:rPr>
        <w:t xml:space="preserve"> </w:t>
      </w:r>
      <w:r w:rsidR="00A25A7F" w:rsidRPr="00185C39">
        <w:rPr>
          <w:rFonts w:ascii="Times New Roman" w:eastAsiaTheme="minorEastAsia" w:hAnsi="Times New Roman" w:cs="Times New Roman"/>
          <w:sz w:val="20"/>
          <w:szCs w:val="20"/>
        </w:rPr>
        <w:t>202</w:t>
      </w:r>
      <w:r w:rsidR="00DA174B" w:rsidRPr="00185C39">
        <w:rPr>
          <w:rFonts w:ascii="Times New Roman" w:eastAsiaTheme="minorEastAsia" w:hAnsi="Times New Roman" w:cs="Times New Roman"/>
          <w:sz w:val="20"/>
          <w:szCs w:val="20"/>
        </w:rPr>
        <w:t>3</w:t>
      </w:r>
      <w:r w:rsidR="00962CB0" w:rsidRPr="00185C39">
        <w:rPr>
          <w:rFonts w:ascii="Times New Roman" w:eastAsia="Batang" w:hAnsi="Times New Roman" w:cs="Times New Roman"/>
          <w:sz w:val="20"/>
          <w:szCs w:val="20"/>
        </w:rPr>
        <w:t>.</w:t>
      </w:r>
    </w:p>
    <w:p w14:paraId="0656EFCA" w14:textId="44FFA5A2" w:rsidR="005D6D08" w:rsidRPr="00185C39" w:rsidRDefault="005D6D08"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185C39">
        <w:rPr>
          <w:rFonts w:ascii="Times New Roman" w:eastAsiaTheme="minorEastAsia" w:hAnsi="Times New Roman" w:cs="Times New Roman"/>
          <w:sz w:val="20"/>
          <w:szCs w:val="20"/>
        </w:rPr>
        <w:t>R1-230</w:t>
      </w:r>
      <w:r>
        <w:rPr>
          <w:rFonts w:ascii="Times New Roman" w:eastAsiaTheme="minorEastAsia" w:hAnsi="Times New Roman" w:cs="Times New Roman"/>
          <w:sz w:val="20"/>
          <w:szCs w:val="20"/>
        </w:rPr>
        <w:t xml:space="preserve">0305, Draft </w:t>
      </w:r>
      <w:bookmarkStart w:id="5" w:name="_GoBack"/>
      <w:bookmarkEnd w:id="5"/>
      <w:r w:rsidR="009C7753" w:rsidRPr="005D6D08">
        <w:rPr>
          <w:rFonts w:ascii="Times New Roman" w:eastAsiaTheme="minorEastAsia" w:hAnsi="Times New Roman" w:cs="Times New Roman"/>
          <w:bCs/>
          <w:sz w:val="20"/>
          <w:szCs w:val="20"/>
          <w:lang w:val="en-GB"/>
        </w:rPr>
        <w:t>reply</w:t>
      </w:r>
      <w:r w:rsidRPr="005D6D08">
        <w:rPr>
          <w:rFonts w:ascii="Times New Roman" w:eastAsiaTheme="minorEastAsia" w:hAnsi="Times New Roman" w:cs="Times New Roman"/>
          <w:bCs/>
          <w:sz w:val="20"/>
          <w:szCs w:val="20"/>
          <w:lang w:val="en-GB"/>
        </w:rPr>
        <w:t xml:space="preserve"> LS on SPS configuration for unicast and multicast</w:t>
      </w:r>
      <w:r>
        <w:rPr>
          <w:rFonts w:ascii="Times New Roman" w:eastAsiaTheme="minorEastAsia" w:hAnsi="Times New Roman" w:cs="Times New Roman"/>
          <w:bCs/>
          <w:sz w:val="20"/>
          <w:szCs w:val="20"/>
          <w:lang w:val="en-GB"/>
        </w:rPr>
        <w:t>, OPPO, RAN1</w:t>
      </w:r>
      <w:r w:rsidRPr="00185C39">
        <w:rPr>
          <w:rFonts w:ascii="Times New Roman" w:eastAsiaTheme="minorEastAsia" w:hAnsi="Times New Roman" w:cs="Times New Roman"/>
          <w:sz w:val="20"/>
          <w:szCs w:val="20"/>
        </w:rPr>
        <w:t>#112, Athens, Greece, February 27</w:t>
      </w:r>
      <w:r w:rsidRPr="00185C39">
        <w:rPr>
          <w:rFonts w:ascii="Times New Roman" w:eastAsiaTheme="minorEastAsia" w:hAnsi="Times New Roman" w:cs="Times New Roman"/>
          <w:sz w:val="20"/>
          <w:szCs w:val="20"/>
          <w:vertAlign w:val="superscript"/>
        </w:rPr>
        <w:t>th</w:t>
      </w:r>
      <w:r w:rsidRPr="00185C39">
        <w:rPr>
          <w:rFonts w:ascii="Times New Roman" w:eastAsiaTheme="minorEastAsia" w:hAnsi="Times New Roman" w:cs="Times New Roman"/>
          <w:sz w:val="20"/>
          <w:szCs w:val="20"/>
        </w:rPr>
        <w:t xml:space="preserve"> – March 3</w:t>
      </w:r>
      <w:r w:rsidRPr="00185C39">
        <w:rPr>
          <w:rFonts w:ascii="Times New Roman" w:eastAsiaTheme="minorEastAsia" w:hAnsi="Times New Roman" w:cs="Times New Roman"/>
          <w:sz w:val="20"/>
          <w:szCs w:val="20"/>
          <w:vertAlign w:val="superscript"/>
        </w:rPr>
        <w:t>rd</w:t>
      </w:r>
      <w:r w:rsidRPr="00185C39">
        <w:rPr>
          <w:rFonts w:ascii="Times New Roman" w:eastAsiaTheme="minorEastAsia" w:hAnsi="Times New Roman" w:cs="Times New Roman"/>
          <w:sz w:val="20"/>
          <w:szCs w:val="20"/>
        </w:rPr>
        <w:t>, 2023</w:t>
      </w:r>
    </w:p>
    <w:bookmarkEnd w:id="3"/>
    <w:bookmarkEnd w:id="4"/>
    <w:p w14:paraId="38057130" w14:textId="09F9439B" w:rsidR="0000140C" w:rsidRPr="0010150C" w:rsidRDefault="0000140C" w:rsidP="00EF5965">
      <w:pPr>
        <w:spacing w:beforeLines="50" w:before="120" w:afterLines="50" w:after="120"/>
        <w:contextualSpacing/>
        <w:rPr>
          <w:rFonts w:eastAsiaTheme="minorEastAsia" w:cs="Arial"/>
          <w:lang w:eastAsia="zh-CN"/>
        </w:rPr>
      </w:pPr>
    </w:p>
    <w:sectPr w:rsidR="0000140C" w:rsidRPr="0010150C"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56402" w14:textId="77777777" w:rsidR="00107BEF" w:rsidRDefault="00107BEF">
      <w:r>
        <w:separator/>
      </w:r>
    </w:p>
  </w:endnote>
  <w:endnote w:type="continuationSeparator" w:id="0">
    <w:p w14:paraId="7DA36B55" w14:textId="77777777" w:rsidR="00107BEF" w:rsidRDefault="0010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3A115" w14:textId="77777777" w:rsidR="00107BEF" w:rsidRDefault="00107BEF">
      <w:r>
        <w:separator/>
      </w:r>
    </w:p>
  </w:footnote>
  <w:footnote w:type="continuationSeparator" w:id="0">
    <w:p w14:paraId="012E5CE4" w14:textId="77777777" w:rsidR="00107BEF" w:rsidRDefault="00107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86B20"/>
    <w:multiLevelType w:val="hybridMultilevel"/>
    <w:tmpl w:val="10B670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7"/>
  </w:num>
  <w:num w:numId="4">
    <w:abstractNumId w:val="11"/>
  </w:num>
  <w:num w:numId="5">
    <w:abstractNumId w:val="0"/>
  </w:num>
  <w:num w:numId="6">
    <w:abstractNumId w:val="14"/>
  </w:num>
  <w:num w:numId="7">
    <w:abstractNumId w:val="15"/>
  </w:num>
  <w:num w:numId="8">
    <w:abstractNumId w:val="16"/>
  </w:num>
  <w:num w:numId="9">
    <w:abstractNumId w:val="9"/>
  </w:num>
  <w:num w:numId="10">
    <w:abstractNumId w:val="23"/>
  </w:num>
  <w:num w:numId="11">
    <w:abstractNumId w:val="3"/>
  </w:num>
  <w:num w:numId="12">
    <w:abstractNumId w:val="8"/>
  </w:num>
  <w:num w:numId="13">
    <w:abstractNumId w:val="10"/>
  </w:num>
  <w:num w:numId="14">
    <w:abstractNumId w:val="1"/>
  </w:num>
  <w:num w:numId="15">
    <w:abstractNumId w:val="2"/>
  </w:num>
  <w:num w:numId="16">
    <w:abstractNumId w:val="6"/>
  </w:num>
  <w:num w:numId="17">
    <w:abstractNumId w:val="20"/>
  </w:num>
  <w:num w:numId="18">
    <w:abstractNumId w:val="4"/>
  </w:num>
  <w:num w:numId="19">
    <w:abstractNumId w:val="18"/>
  </w:num>
  <w:num w:numId="20">
    <w:abstractNumId w:val="21"/>
  </w:num>
  <w:num w:numId="21">
    <w:abstractNumId w:val="24"/>
  </w:num>
  <w:num w:numId="22">
    <w:abstractNumId w:val="7"/>
  </w:num>
  <w:num w:numId="23">
    <w:abstractNumId w:val="5"/>
  </w:num>
  <w:num w:numId="24">
    <w:abstractNumId w:val="13"/>
  </w:num>
  <w:num w:numId="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D3"/>
    <w:rsid w:val="00000689"/>
    <w:rsid w:val="000007AD"/>
    <w:rsid w:val="00000A50"/>
    <w:rsid w:val="00000F25"/>
    <w:rsid w:val="00000F3E"/>
    <w:rsid w:val="00001075"/>
    <w:rsid w:val="0000140C"/>
    <w:rsid w:val="000020AF"/>
    <w:rsid w:val="000022A7"/>
    <w:rsid w:val="0000231B"/>
    <w:rsid w:val="000024D7"/>
    <w:rsid w:val="000028A0"/>
    <w:rsid w:val="00002AD0"/>
    <w:rsid w:val="00002C91"/>
    <w:rsid w:val="00002DD8"/>
    <w:rsid w:val="00002E9D"/>
    <w:rsid w:val="00003251"/>
    <w:rsid w:val="000034AD"/>
    <w:rsid w:val="000035AD"/>
    <w:rsid w:val="0000396F"/>
    <w:rsid w:val="00003AB1"/>
    <w:rsid w:val="00003B73"/>
    <w:rsid w:val="00003BC5"/>
    <w:rsid w:val="00003C44"/>
    <w:rsid w:val="0000429C"/>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760"/>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6C3"/>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72"/>
    <w:rsid w:val="0007468B"/>
    <w:rsid w:val="00074925"/>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0ED"/>
    <w:rsid w:val="00082A17"/>
    <w:rsid w:val="000833AA"/>
    <w:rsid w:val="00083A1F"/>
    <w:rsid w:val="00083B61"/>
    <w:rsid w:val="00083B66"/>
    <w:rsid w:val="000843A7"/>
    <w:rsid w:val="000844E1"/>
    <w:rsid w:val="00084731"/>
    <w:rsid w:val="000848E7"/>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6A"/>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4F19"/>
    <w:rsid w:val="000C5071"/>
    <w:rsid w:val="000C5486"/>
    <w:rsid w:val="000C5A90"/>
    <w:rsid w:val="000C5D5D"/>
    <w:rsid w:val="000C5EC4"/>
    <w:rsid w:val="000C6661"/>
    <w:rsid w:val="000C66E8"/>
    <w:rsid w:val="000C674B"/>
    <w:rsid w:val="000C686B"/>
    <w:rsid w:val="000C68CB"/>
    <w:rsid w:val="000C6AAD"/>
    <w:rsid w:val="000C74DB"/>
    <w:rsid w:val="000C74EE"/>
    <w:rsid w:val="000C7AEA"/>
    <w:rsid w:val="000C7B09"/>
    <w:rsid w:val="000C7B2D"/>
    <w:rsid w:val="000C7D3A"/>
    <w:rsid w:val="000C7F79"/>
    <w:rsid w:val="000C7FCF"/>
    <w:rsid w:val="000D03D8"/>
    <w:rsid w:val="000D0490"/>
    <w:rsid w:val="000D097B"/>
    <w:rsid w:val="000D1521"/>
    <w:rsid w:val="000D1AE9"/>
    <w:rsid w:val="000D2208"/>
    <w:rsid w:val="000D2239"/>
    <w:rsid w:val="000D2D39"/>
    <w:rsid w:val="000D3049"/>
    <w:rsid w:val="000D30F8"/>
    <w:rsid w:val="000D3253"/>
    <w:rsid w:val="000D3412"/>
    <w:rsid w:val="000D3658"/>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62"/>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50C"/>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07BE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2E39"/>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97"/>
    <w:rsid w:val="001318A2"/>
    <w:rsid w:val="00131AD4"/>
    <w:rsid w:val="00131D4F"/>
    <w:rsid w:val="00132371"/>
    <w:rsid w:val="00132696"/>
    <w:rsid w:val="00132777"/>
    <w:rsid w:val="001329AC"/>
    <w:rsid w:val="00132A51"/>
    <w:rsid w:val="00132BDF"/>
    <w:rsid w:val="00132DFE"/>
    <w:rsid w:val="0013327B"/>
    <w:rsid w:val="00133394"/>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7"/>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21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1C"/>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34D"/>
    <w:rsid w:val="0016467C"/>
    <w:rsid w:val="001647D2"/>
    <w:rsid w:val="00164DEB"/>
    <w:rsid w:val="00164E2B"/>
    <w:rsid w:val="001651CE"/>
    <w:rsid w:val="001651D8"/>
    <w:rsid w:val="00165366"/>
    <w:rsid w:val="00165687"/>
    <w:rsid w:val="0016593C"/>
    <w:rsid w:val="001659DE"/>
    <w:rsid w:val="00165BF5"/>
    <w:rsid w:val="00165CB9"/>
    <w:rsid w:val="00165CCB"/>
    <w:rsid w:val="00165CD8"/>
    <w:rsid w:val="00165D51"/>
    <w:rsid w:val="00165F61"/>
    <w:rsid w:val="001660FA"/>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E0F"/>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39"/>
    <w:rsid w:val="00185C6F"/>
    <w:rsid w:val="001862DD"/>
    <w:rsid w:val="00186717"/>
    <w:rsid w:val="00186948"/>
    <w:rsid w:val="0018697F"/>
    <w:rsid w:val="00186DA2"/>
    <w:rsid w:val="00187964"/>
    <w:rsid w:val="00187B26"/>
    <w:rsid w:val="0019046C"/>
    <w:rsid w:val="0019053D"/>
    <w:rsid w:val="00190626"/>
    <w:rsid w:val="00190D51"/>
    <w:rsid w:val="00190E83"/>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0B24"/>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F14"/>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989"/>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D75"/>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2F77"/>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AAA"/>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26E"/>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9F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8B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AD4"/>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C18"/>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485"/>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45E"/>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027"/>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4DD"/>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0EC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BE2"/>
    <w:rsid w:val="00273F3B"/>
    <w:rsid w:val="00274745"/>
    <w:rsid w:val="0027487D"/>
    <w:rsid w:val="0027497C"/>
    <w:rsid w:val="00274BDB"/>
    <w:rsid w:val="00274F2A"/>
    <w:rsid w:val="00274F35"/>
    <w:rsid w:val="00275303"/>
    <w:rsid w:val="00275384"/>
    <w:rsid w:val="00275991"/>
    <w:rsid w:val="00275CBB"/>
    <w:rsid w:val="00275F21"/>
    <w:rsid w:val="002761A1"/>
    <w:rsid w:val="0027655D"/>
    <w:rsid w:val="00276B7E"/>
    <w:rsid w:val="00277723"/>
    <w:rsid w:val="002778BE"/>
    <w:rsid w:val="00277977"/>
    <w:rsid w:val="00277E36"/>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0FB"/>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DA2"/>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A3"/>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178"/>
    <w:rsid w:val="002A580F"/>
    <w:rsid w:val="002A58A0"/>
    <w:rsid w:val="002A59B0"/>
    <w:rsid w:val="002A5A49"/>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209"/>
    <w:rsid w:val="002E1811"/>
    <w:rsid w:val="002E1A64"/>
    <w:rsid w:val="002E1B19"/>
    <w:rsid w:val="002E1B78"/>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860"/>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C5"/>
    <w:rsid w:val="0030642B"/>
    <w:rsid w:val="00306CB5"/>
    <w:rsid w:val="00306D5A"/>
    <w:rsid w:val="00306E1C"/>
    <w:rsid w:val="00306EE8"/>
    <w:rsid w:val="0030706D"/>
    <w:rsid w:val="00307244"/>
    <w:rsid w:val="003073F0"/>
    <w:rsid w:val="003074B2"/>
    <w:rsid w:val="00307577"/>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CEA"/>
    <w:rsid w:val="00322F18"/>
    <w:rsid w:val="00323061"/>
    <w:rsid w:val="00323256"/>
    <w:rsid w:val="00323342"/>
    <w:rsid w:val="003235DA"/>
    <w:rsid w:val="00323719"/>
    <w:rsid w:val="00323F0E"/>
    <w:rsid w:val="00324017"/>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A22"/>
    <w:rsid w:val="00351B06"/>
    <w:rsid w:val="003521D6"/>
    <w:rsid w:val="003522C0"/>
    <w:rsid w:val="00352347"/>
    <w:rsid w:val="0035272B"/>
    <w:rsid w:val="003528E2"/>
    <w:rsid w:val="003529ED"/>
    <w:rsid w:val="00352C97"/>
    <w:rsid w:val="00352D3F"/>
    <w:rsid w:val="003531D7"/>
    <w:rsid w:val="0035341A"/>
    <w:rsid w:val="00353490"/>
    <w:rsid w:val="003536E8"/>
    <w:rsid w:val="003538B0"/>
    <w:rsid w:val="00353BBD"/>
    <w:rsid w:val="00353EB9"/>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2B14"/>
    <w:rsid w:val="00372EC0"/>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665"/>
    <w:rsid w:val="00393948"/>
    <w:rsid w:val="003939B0"/>
    <w:rsid w:val="0039409D"/>
    <w:rsid w:val="00394518"/>
    <w:rsid w:val="003945A5"/>
    <w:rsid w:val="003949AC"/>
    <w:rsid w:val="00394B37"/>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BBE"/>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5CC1"/>
    <w:rsid w:val="003B6106"/>
    <w:rsid w:val="003B61C4"/>
    <w:rsid w:val="003B6854"/>
    <w:rsid w:val="003B6862"/>
    <w:rsid w:val="003B6AA2"/>
    <w:rsid w:val="003B6D8C"/>
    <w:rsid w:val="003B6E97"/>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D70"/>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4FF"/>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2BE"/>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6B1"/>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2B7"/>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949"/>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9E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213"/>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12"/>
    <w:rsid w:val="004379FB"/>
    <w:rsid w:val="00437D5C"/>
    <w:rsid w:val="00440088"/>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6B"/>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64F"/>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9A8"/>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5E4"/>
    <w:rsid w:val="004728A4"/>
    <w:rsid w:val="00472EBC"/>
    <w:rsid w:val="0047315E"/>
    <w:rsid w:val="004732EA"/>
    <w:rsid w:val="004735B7"/>
    <w:rsid w:val="00473612"/>
    <w:rsid w:val="004738B9"/>
    <w:rsid w:val="0047399E"/>
    <w:rsid w:val="00473C89"/>
    <w:rsid w:val="0047426B"/>
    <w:rsid w:val="00474746"/>
    <w:rsid w:val="00474B4A"/>
    <w:rsid w:val="00474D13"/>
    <w:rsid w:val="00474E46"/>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346"/>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24"/>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019"/>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4F2"/>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07762"/>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083"/>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45"/>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8E6"/>
    <w:rsid w:val="00536960"/>
    <w:rsid w:val="00536A92"/>
    <w:rsid w:val="00537072"/>
    <w:rsid w:val="005375A7"/>
    <w:rsid w:val="005376FF"/>
    <w:rsid w:val="00537D11"/>
    <w:rsid w:val="00537E8B"/>
    <w:rsid w:val="00537EAF"/>
    <w:rsid w:val="00537ED2"/>
    <w:rsid w:val="00537F0F"/>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94"/>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93B"/>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53A"/>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A25"/>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54C"/>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D2"/>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75"/>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0BDE"/>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B19"/>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36"/>
    <w:rsid w:val="005D5745"/>
    <w:rsid w:val="005D590A"/>
    <w:rsid w:val="005D61EC"/>
    <w:rsid w:val="005D6272"/>
    <w:rsid w:val="005D62D7"/>
    <w:rsid w:val="005D65D6"/>
    <w:rsid w:val="005D67D7"/>
    <w:rsid w:val="005D6AAA"/>
    <w:rsid w:val="005D6D08"/>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921"/>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7C"/>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3B4"/>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17F8D"/>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D48"/>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AD5"/>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1F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1"/>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859"/>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BD5"/>
    <w:rsid w:val="006800DA"/>
    <w:rsid w:val="0068021C"/>
    <w:rsid w:val="006802A8"/>
    <w:rsid w:val="006802D0"/>
    <w:rsid w:val="006803B3"/>
    <w:rsid w:val="00680BE2"/>
    <w:rsid w:val="00680CEE"/>
    <w:rsid w:val="00680E81"/>
    <w:rsid w:val="00680FA2"/>
    <w:rsid w:val="00681059"/>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6F9"/>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29C"/>
    <w:rsid w:val="00697862"/>
    <w:rsid w:val="00697C8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8ED"/>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B73"/>
    <w:rsid w:val="006E3C70"/>
    <w:rsid w:val="006E48B6"/>
    <w:rsid w:val="006E4B40"/>
    <w:rsid w:val="006E4D2B"/>
    <w:rsid w:val="006E5292"/>
    <w:rsid w:val="006E54CF"/>
    <w:rsid w:val="006E5505"/>
    <w:rsid w:val="006E57FC"/>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776"/>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3F4"/>
    <w:rsid w:val="0071650C"/>
    <w:rsid w:val="00716746"/>
    <w:rsid w:val="00716773"/>
    <w:rsid w:val="007167E2"/>
    <w:rsid w:val="00716882"/>
    <w:rsid w:val="00716E28"/>
    <w:rsid w:val="00716F96"/>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2D"/>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6F9"/>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6D4"/>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4A"/>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C47"/>
    <w:rsid w:val="00780DC4"/>
    <w:rsid w:val="00780F80"/>
    <w:rsid w:val="00781430"/>
    <w:rsid w:val="0078158E"/>
    <w:rsid w:val="00781D44"/>
    <w:rsid w:val="00782200"/>
    <w:rsid w:val="00782343"/>
    <w:rsid w:val="0078238A"/>
    <w:rsid w:val="007829D3"/>
    <w:rsid w:val="00782B95"/>
    <w:rsid w:val="00782CE7"/>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532"/>
    <w:rsid w:val="0079584F"/>
    <w:rsid w:val="00795F63"/>
    <w:rsid w:val="00796304"/>
    <w:rsid w:val="0079630D"/>
    <w:rsid w:val="0079656D"/>
    <w:rsid w:val="007968BC"/>
    <w:rsid w:val="00796E53"/>
    <w:rsid w:val="00796FC4"/>
    <w:rsid w:val="0079717B"/>
    <w:rsid w:val="00797193"/>
    <w:rsid w:val="0079732C"/>
    <w:rsid w:val="0079783F"/>
    <w:rsid w:val="00797D13"/>
    <w:rsid w:val="00797E07"/>
    <w:rsid w:val="007A0528"/>
    <w:rsid w:val="007A0C7B"/>
    <w:rsid w:val="007A0CD6"/>
    <w:rsid w:val="007A0FF0"/>
    <w:rsid w:val="007A1C4A"/>
    <w:rsid w:val="007A1CD0"/>
    <w:rsid w:val="007A1F46"/>
    <w:rsid w:val="007A2318"/>
    <w:rsid w:val="007A2377"/>
    <w:rsid w:val="007A242E"/>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8A1"/>
    <w:rsid w:val="007B3EA6"/>
    <w:rsid w:val="007B3F82"/>
    <w:rsid w:val="007B4175"/>
    <w:rsid w:val="007B4246"/>
    <w:rsid w:val="007B42A4"/>
    <w:rsid w:val="007B4366"/>
    <w:rsid w:val="007B4659"/>
    <w:rsid w:val="007B46C1"/>
    <w:rsid w:val="007B477E"/>
    <w:rsid w:val="007B4843"/>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2C6"/>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76"/>
    <w:rsid w:val="007F17B0"/>
    <w:rsid w:val="007F17F9"/>
    <w:rsid w:val="007F1F3E"/>
    <w:rsid w:val="007F20D0"/>
    <w:rsid w:val="007F2255"/>
    <w:rsid w:val="007F26CB"/>
    <w:rsid w:val="007F2943"/>
    <w:rsid w:val="007F2C15"/>
    <w:rsid w:val="007F2C46"/>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2A4"/>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95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525"/>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84C"/>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7C7"/>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802"/>
    <w:rsid w:val="008569C1"/>
    <w:rsid w:val="00856AEE"/>
    <w:rsid w:val="008571DE"/>
    <w:rsid w:val="00857219"/>
    <w:rsid w:val="008577A1"/>
    <w:rsid w:val="00857800"/>
    <w:rsid w:val="00857E00"/>
    <w:rsid w:val="00857E79"/>
    <w:rsid w:val="008603DA"/>
    <w:rsid w:val="00860453"/>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0E45"/>
    <w:rsid w:val="008A1335"/>
    <w:rsid w:val="008A19D9"/>
    <w:rsid w:val="008A1C49"/>
    <w:rsid w:val="008A2182"/>
    <w:rsid w:val="008A24C1"/>
    <w:rsid w:val="008A25AD"/>
    <w:rsid w:val="008A2DEE"/>
    <w:rsid w:val="008A2E75"/>
    <w:rsid w:val="008A30D1"/>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DBC"/>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5F3"/>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5E1"/>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488"/>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2C"/>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2C"/>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19B"/>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D7"/>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918"/>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3F8"/>
    <w:rsid w:val="009535B5"/>
    <w:rsid w:val="009535C4"/>
    <w:rsid w:val="00953878"/>
    <w:rsid w:val="00953AFF"/>
    <w:rsid w:val="00953B37"/>
    <w:rsid w:val="00953D3A"/>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184"/>
    <w:rsid w:val="0096460B"/>
    <w:rsid w:val="00964767"/>
    <w:rsid w:val="009660CC"/>
    <w:rsid w:val="00966117"/>
    <w:rsid w:val="0096619B"/>
    <w:rsid w:val="009662C6"/>
    <w:rsid w:val="009666A2"/>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753"/>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5EE"/>
    <w:rsid w:val="009E2C97"/>
    <w:rsid w:val="009E2E68"/>
    <w:rsid w:val="009E34B6"/>
    <w:rsid w:val="009E362B"/>
    <w:rsid w:val="009E38F4"/>
    <w:rsid w:val="009E3999"/>
    <w:rsid w:val="009E39A2"/>
    <w:rsid w:val="009E414B"/>
    <w:rsid w:val="009E41E5"/>
    <w:rsid w:val="009E4823"/>
    <w:rsid w:val="009E494E"/>
    <w:rsid w:val="009E4E90"/>
    <w:rsid w:val="009E5098"/>
    <w:rsid w:val="009E5375"/>
    <w:rsid w:val="009E5953"/>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6C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97C"/>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6B7"/>
    <w:rsid w:val="00A15942"/>
    <w:rsid w:val="00A16BF7"/>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0BF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6DB0"/>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556"/>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9A"/>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135"/>
    <w:rsid w:val="00AA1251"/>
    <w:rsid w:val="00AA125B"/>
    <w:rsid w:val="00AA17C9"/>
    <w:rsid w:val="00AA181F"/>
    <w:rsid w:val="00AA1B07"/>
    <w:rsid w:val="00AA1B14"/>
    <w:rsid w:val="00AA1E7A"/>
    <w:rsid w:val="00AA21B2"/>
    <w:rsid w:val="00AA2611"/>
    <w:rsid w:val="00AA27A1"/>
    <w:rsid w:val="00AA2B76"/>
    <w:rsid w:val="00AA2F21"/>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C4"/>
    <w:rsid w:val="00AA6CF0"/>
    <w:rsid w:val="00AA6DC7"/>
    <w:rsid w:val="00AA6DE3"/>
    <w:rsid w:val="00AA712F"/>
    <w:rsid w:val="00AA7314"/>
    <w:rsid w:val="00AA76D8"/>
    <w:rsid w:val="00AA79E9"/>
    <w:rsid w:val="00AB0034"/>
    <w:rsid w:val="00AB06C3"/>
    <w:rsid w:val="00AB0B65"/>
    <w:rsid w:val="00AB1194"/>
    <w:rsid w:val="00AB1196"/>
    <w:rsid w:val="00AB1C37"/>
    <w:rsid w:val="00AB1C58"/>
    <w:rsid w:val="00AB1EC0"/>
    <w:rsid w:val="00AB20DD"/>
    <w:rsid w:val="00AB2388"/>
    <w:rsid w:val="00AB23CA"/>
    <w:rsid w:val="00AB2888"/>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A17"/>
    <w:rsid w:val="00AB4C44"/>
    <w:rsid w:val="00AB4DC9"/>
    <w:rsid w:val="00AB4F2A"/>
    <w:rsid w:val="00AB5056"/>
    <w:rsid w:val="00AB53AC"/>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88E"/>
    <w:rsid w:val="00AC3E0B"/>
    <w:rsid w:val="00AC3FCD"/>
    <w:rsid w:val="00AC427A"/>
    <w:rsid w:val="00AC4803"/>
    <w:rsid w:val="00AC4973"/>
    <w:rsid w:val="00AC49F2"/>
    <w:rsid w:val="00AC4AA9"/>
    <w:rsid w:val="00AC4B2C"/>
    <w:rsid w:val="00AC4EA8"/>
    <w:rsid w:val="00AC512F"/>
    <w:rsid w:val="00AC58EC"/>
    <w:rsid w:val="00AC599A"/>
    <w:rsid w:val="00AC5C3A"/>
    <w:rsid w:val="00AC604D"/>
    <w:rsid w:val="00AC60F3"/>
    <w:rsid w:val="00AC637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300"/>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6F66"/>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BAC"/>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B7"/>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432"/>
    <w:rsid w:val="00B1757E"/>
    <w:rsid w:val="00B17660"/>
    <w:rsid w:val="00B17C0D"/>
    <w:rsid w:val="00B2021E"/>
    <w:rsid w:val="00B20263"/>
    <w:rsid w:val="00B20B76"/>
    <w:rsid w:val="00B2102A"/>
    <w:rsid w:val="00B2112B"/>
    <w:rsid w:val="00B21276"/>
    <w:rsid w:val="00B2151E"/>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17C"/>
    <w:rsid w:val="00B3271D"/>
    <w:rsid w:val="00B32983"/>
    <w:rsid w:val="00B32BDE"/>
    <w:rsid w:val="00B32D06"/>
    <w:rsid w:val="00B331DC"/>
    <w:rsid w:val="00B33241"/>
    <w:rsid w:val="00B33CFC"/>
    <w:rsid w:val="00B341B4"/>
    <w:rsid w:val="00B34266"/>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1DA1"/>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D95"/>
    <w:rsid w:val="00B46E84"/>
    <w:rsid w:val="00B4709C"/>
    <w:rsid w:val="00B4772C"/>
    <w:rsid w:val="00B47A74"/>
    <w:rsid w:val="00B50071"/>
    <w:rsid w:val="00B50434"/>
    <w:rsid w:val="00B50488"/>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E0A"/>
    <w:rsid w:val="00B60F02"/>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896"/>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3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0FA"/>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85E"/>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B7FD3"/>
    <w:rsid w:val="00BC0176"/>
    <w:rsid w:val="00BC08CF"/>
    <w:rsid w:val="00BC0C4E"/>
    <w:rsid w:val="00BC0CB7"/>
    <w:rsid w:val="00BC0DAF"/>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2F9F"/>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DF1"/>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6FF"/>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6EA"/>
    <w:rsid w:val="00C3772E"/>
    <w:rsid w:val="00C378AB"/>
    <w:rsid w:val="00C379D4"/>
    <w:rsid w:val="00C37AA9"/>
    <w:rsid w:val="00C37D33"/>
    <w:rsid w:val="00C40001"/>
    <w:rsid w:val="00C403A5"/>
    <w:rsid w:val="00C40531"/>
    <w:rsid w:val="00C40B00"/>
    <w:rsid w:val="00C40D2D"/>
    <w:rsid w:val="00C40D37"/>
    <w:rsid w:val="00C4109A"/>
    <w:rsid w:val="00C413C8"/>
    <w:rsid w:val="00C41630"/>
    <w:rsid w:val="00C4172F"/>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2F50"/>
    <w:rsid w:val="00C631A3"/>
    <w:rsid w:val="00C6336A"/>
    <w:rsid w:val="00C63412"/>
    <w:rsid w:val="00C63527"/>
    <w:rsid w:val="00C635A3"/>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7B"/>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527"/>
    <w:rsid w:val="00C9088C"/>
    <w:rsid w:val="00C90E5A"/>
    <w:rsid w:val="00C911D7"/>
    <w:rsid w:val="00C915A8"/>
    <w:rsid w:val="00C9175A"/>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0A4"/>
    <w:rsid w:val="00CA7BC8"/>
    <w:rsid w:val="00CA7C11"/>
    <w:rsid w:val="00CB01B0"/>
    <w:rsid w:val="00CB0267"/>
    <w:rsid w:val="00CB026E"/>
    <w:rsid w:val="00CB0302"/>
    <w:rsid w:val="00CB0654"/>
    <w:rsid w:val="00CB0763"/>
    <w:rsid w:val="00CB07BB"/>
    <w:rsid w:val="00CB0BD8"/>
    <w:rsid w:val="00CB0D03"/>
    <w:rsid w:val="00CB0D7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032"/>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0DD1"/>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A66"/>
    <w:rsid w:val="00D00BCD"/>
    <w:rsid w:val="00D0109E"/>
    <w:rsid w:val="00D018F9"/>
    <w:rsid w:val="00D01956"/>
    <w:rsid w:val="00D01A0E"/>
    <w:rsid w:val="00D01A4D"/>
    <w:rsid w:val="00D01B4B"/>
    <w:rsid w:val="00D01D72"/>
    <w:rsid w:val="00D02C4D"/>
    <w:rsid w:val="00D02C4F"/>
    <w:rsid w:val="00D02F79"/>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3E6"/>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0FBA"/>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EBF"/>
    <w:rsid w:val="00D259B3"/>
    <w:rsid w:val="00D26162"/>
    <w:rsid w:val="00D2642C"/>
    <w:rsid w:val="00D2674D"/>
    <w:rsid w:val="00D27288"/>
    <w:rsid w:val="00D2751C"/>
    <w:rsid w:val="00D27697"/>
    <w:rsid w:val="00D2774E"/>
    <w:rsid w:val="00D277D7"/>
    <w:rsid w:val="00D278C3"/>
    <w:rsid w:val="00D27AFA"/>
    <w:rsid w:val="00D27D9F"/>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5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1DEE"/>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BD"/>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624"/>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74B"/>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3EEB"/>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B55"/>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B17"/>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6F7"/>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4FA"/>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2CF"/>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8A5"/>
    <w:rsid w:val="00E34DA3"/>
    <w:rsid w:val="00E35258"/>
    <w:rsid w:val="00E352C4"/>
    <w:rsid w:val="00E352CA"/>
    <w:rsid w:val="00E353CF"/>
    <w:rsid w:val="00E356F9"/>
    <w:rsid w:val="00E35999"/>
    <w:rsid w:val="00E35C6A"/>
    <w:rsid w:val="00E35D77"/>
    <w:rsid w:val="00E36332"/>
    <w:rsid w:val="00E36475"/>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112"/>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8C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72B"/>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32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E17"/>
    <w:rsid w:val="00E872E3"/>
    <w:rsid w:val="00E872F4"/>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32B"/>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7F0"/>
    <w:rsid w:val="00EA38EB"/>
    <w:rsid w:val="00EA3A8A"/>
    <w:rsid w:val="00EA3C0B"/>
    <w:rsid w:val="00EA421D"/>
    <w:rsid w:val="00EA4315"/>
    <w:rsid w:val="00EA4AA0"/>
    <w:rsid w:val="00EA4B90"/>
    <w:rsid w:val="00EA4CE8"/>
    <w:rsid w:val="00EA4EED"/>
    <w:rsid w:val="00EA517A"/>
    <w:rsid w:val="00EA564C"/>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1A"/>
    <w:rsid w:val="00EB47A5"/>
    <w:rsid w:val="00EB4DE4"/>
    <w:rsid w:val="00EB4E9C"/>
    <w:rsid w:val="00EB4F5B"/>
    <w:rsid w:val="00EB521C"/>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C7E"/>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381"/>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6BC"/>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39"/>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B9B"/>
    <w:rsid w:val="00F32E27"/>
    <w:rsid w:val="00F33411"/>
    <w:rsid w:val="00F33424"/>
    <w:rsid w:val="00F3387B"/>
    <w:rsid w:val="00F33A2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592"/>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59B"/>
    <w:rsid w:val="00F5472D"/>
    <w:rsid w:val="00F54743"/>
    <w:rsid w:val="00F548F8"/>
    <w:rsid w:val="00F54B07"/>
    <w:rsid w:val="00F54DEE"/>
    <w:rsid w:val="00F54F61"/>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A63"/>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1E9"/>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2C"/>
    <w:rsid w:val="00F76367"/>
    <w:rsid w:val="00F76797"/>
    <w:rsid w:val="00F76A44"/>
    <w:rsid w:val="00F77086"/>
    <w:rsid w:val="00F7719E"/>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BD8"/>
    <w:rsid w:val="00F83E95"/>
    <w:rsid w:val="00F83EBF"/>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406"/>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DE8"/>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3F8"/>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11C"/>
    <w:rsid w:val="00FB5208"/>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BC6"/>
    <w:rsid w:val="00FC1D1B"/>
    <w:rsid w:val="00FC1D8C"/>
    <w:rsid w:val="00FC1EC5"/>
    <w:rsid w:val="00FC2226"/>
    <w:rsid w:val="00FC251E"/>
    <w:rsid w:val="00FC2D0E"/>
    <w:rsid w:val="00FC2D86"/>
    <w:rsid w:val="00FC325F"/>
    <w:rsid w:val="00FC32D0"/>
    <w:rsid w:val="00FC34A8"/>
    <w:rsid w:val="00FC3722"/>
    <w:rsid w:val="00FC3803"/>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48B"/>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D48"/>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a"/>
    <w:next w:val="a"/>
    <w:uiPriority w:val="99"/>
    <w:qFormat/>
    <w:rsid w:val="00EA564C"/>
    <w:pPr>
      <w:numPr>
        <w:numId w:val="19"/>
      </w:numPr>
      <w:spacing w:before="60" w:line="276" w:lineRule="auto"/>
    </w:pPr>
    <w:rPr>
      <w:rFonts w:ascii="Arial" w:eastAsia="MS Mincho" w:hAnsi="Arial"/>
      <w:b/>
      <w:lang w:val="en-GB" w:eastAsia="en-GB"/>
    </w:rPr>
  </w:style>
  <w:style w:type="paragraph" w:customStyle="1" w:styleId="Source">
    <w:name w:val="Source"/>
    <w:basedOn w:val="a"/>
    <w:rsid w:val="00C379D4"/>
    <w:pPr>
      <w:spacing w:after="60"/>
      <w:ind w:left="1985" w:hanging="1985"/>
    </w:pPr>
    <w:rPr>
      <w:rFonts w:ascii="Arial" w:eastAsia="等线"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10BE8-6CE4-42D7-9DB9-16C8F731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6</cp:revision>
  <cp:lastPrinted>2007-08-28T02:45:00Z</cp:lastPrinted>
  <dcterms:created xsi:type="dcterms:W3CDTF">2023-02-17T09:40:00Z</dcterms:created>
  <dcterms:modified xsi:type="dcterms:W3CDTF">2023-02-17T09:44:00Z</dcterms:modified>
</cp:coreProperties>
</file>