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541D" w14:textId="350AC15B" w:rsidR="00A9310D" w:rsidRDefault="00BB1522">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w:t>
      </w:r>
      <w:r w:rsidR="002C4C25">
        <w:rPr>
          <w:rFonts w:ascii="Arial" w:hAnsi="Arial" w:cs="Arial"/>
          <w:b/>
          <w:sz w:val="28"/>
          <w:szCs w:val="28"/>
        </w:rPr>
        <w:t>00163</w:t>
      </w:r>
    </w:p>
    <w:p w14:paraId="4183999A" w14:textId="77777777" w:rsidR="00A9310D" w:rsidRDefault="00BB1522">
      <w:pPr>
        <w:pStyle w:val="NoSpacing"/>
        <w:spacing w:line="240" w:lineRule="auto"/>
        <w:contextualSpacing/>
        <w:jc w:val="both"/>
        <w:rPr>
          <w:rFonts w:eastAsiaTheme="minorEastAsia"/>
          <w:b/>
          <w:sz w:val="24"/>
          <w:szCs w:val="24"/>
          <w:lang w:eastAsia="zh-CN"/>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70A88435" w14:textId="77777777" w:rsidR="00A9310D" w:rsidRDefault="00A9310D">
      <w:pPr>
        <w:pStyle w:val="NoSpacing"/>
        <w:spacing w:line="240" w:lineRule="auto"/>
        <w:contextualSpacing/>
        <w:jc w:val="both"/>
        <w:rPr>
          <w:rFonts w:eastAsiaTheme="minorEastAsia"/>
          <w:b/>
          <w:sz w:val="24"/>
          <w:szCs w:val="24"/>
          <w:lang w:eastAsia="zh-CN"/>
        </w:rPr>
      </w:pPr>
    </w:p>
    <w:p w14:paraId="0BE4C83D"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Preparatory</w:t>
      </w:r>
    </w:p>
    <w:p w14:paraId="685C59B2" w14:textId="77777777" w:rsidR="00A9310D" w:rsidRDefault="00BB152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035BCD6D"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73E48179"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Decision on the structure of the precoder</w:t>
      </w:r>
    </w:p>
    <w:p w14:paraId="2047E59C" w14:textId="77777777" w:rsidR="00A9310D" w:rsidRDefault="00BB1522">
      <w:pPr>
        <w:pStyle w:val="ListParagraph"/>
        <w:numPr>
          <w:ilvl w:val="0"/>
          <w:numId w:val="10"/>
        </w:numPr>
        <w:spacing w:line="240" w:lineRule="auto"/>
        <w:rPr>
          <w:rFonts w:ascii="Times New Roman" w:eastAsiaTheme="minorEastAsia" w:hAnsi="Times New Roman"/>
          <w:lang w:eastAsia="zh-CN"/>
        </w:rPr>
      </w:pPr>
      <w:proofErr w:type="gramStart"/>
      <w:r>
        <w:rPr>
          <w:rFonts w:ascii="Times New Roman" w:eastAsiaTheme="minorEastAsia" w:hAnsi="Times New Roman"/>
          <w:b/>
          <w:bCs/>
          <w:lang w:eastAsia="zh-CN"/>
        </w:rPr>
        <w:t>Fully-coherent</w:t>
      </w:r>
      <w:proofErr w:type="gramEnd"/>
      <w:r>
        <w:rPr>
          <w:rFonts w:ascii="Times New Roman" w:eastAsiaTheme="minorEastAsia" w:hAnsi="Times New Roman"/>
          <w:b/>
          <w:bCs/>
          <w:lang w:eastAsia="zh-CN"/>
        </w:rPr>
        <w:t xml:space="preserve"> precoding:</w:t>
      </w:r>
      <w:r>
        <w:rPr>
          <w:rFonts w:ascii="Times New Roman" w:eastAsiaTheme="minorEastAsia" w:hAnsi="Times New Roman"/>
          <w:lang w:eastAsia="zh-CN"/>
        </w:rPr>
        <w:t xml:space="preserve"> Selection of the range of configuration parameters (O1, O2, N1, N2, etc.)</w:t>
      </w:r>
    </w:p>
    <w:p w14:paraId="014065D2"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Details for specification support of dual CW transmission:</w:t>
      </w:r>
      <w:r>
        <w:rPr>
          <w:rFonts w:ascii="Times New Roman" w:eastAsiaTheme="minorEastAsia" w:hAnsi="Times New Roman"/>
          <w:lang w:eastAsia="zh-CN"/>
        </w:rPr>
        <w:t xml:space="preserve"> </w:t>
      </w:r>
    </w:p>
    <w:p w14:paraId="1E8EDC18" w14:textId="77777777" w:rsidR="00A9310D" w:rsidRDefault="00BB1522">
      <w:pPr>
        <w:pStyle w:val="ListParagraph"/>
        <w:numPr>
          <w:ilvl w:val="1"/>
          <w:numId w:val="10"/>
        </w:numPr>
        <w:spacing w:line="240" w:lineRule="auto"/>
        <w:rPr>
          <w:rFonts w:ascii="Times New Roman" w:eastAsiaTheme="minorEastAsia" w:hAnsi="Times New Roman"/>
          <w:lang w:val="fr-FR" w:eastAsia="zh-CN"/>
        </w:rPr>
      </w:pPr>
      <w:r>
        <w:rPr>
          <w:rFonts w:ascii="Times New Roman" w:eastAsiaTheme="minorEastAsia" w:hAnsi="Times New Roman"/>
          <w:lang w:val="fr-FR" w:eastAsia="zh-CN"/>
        </w:rPr>
        <w:t xml:space="preserve">MCS, NDI, RV indications, UCI </w:t>
      </w:r>
      <w:proofErr w:type="spellStart"/>
      <w:r>
        <w:rPr>
          <w:rFonts w:ascii="Times New Roman" w:eastAsiaTheme="minorEastAsia" w:hAnsi="Times New Roman"/>
          <w:lang w:val="fr-FR" w:eastAsia="zh-CN"/>
        </w:rPr>
        <w:t>multiplexing</w:t>
      </w:r>
      <w:proofErr w:type="spellEnd"/>
      <w:r>
        <w:rPr>
          <w:rFonts w:ascii="Times New Roman" w:eastAsiaTheme="minorEastAsia" w:hAnsi="Times New Roman"/>
          <w:lang w:val="fr-FR" w:eastAsia="zh-CN"/>
        </w:rPr>
        <w:t>, etc.</w:t>
      </w:r>
    </w:p>
    <w:p w14:paraId="699E3E0A"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Enabling/Disabling the second CW, scrambling, etc.</w:t>
      </w:r>
    </w:p>
    <w:p w14:paraId="76BEE93F"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50715B8"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Full power:</w:t>
      </w:r>
      <w:r>
        <w:rPr>
          <w:rFonts w:ascii="Times New Roman" w:eastAsiaTheme="minorEastAsia" w:hAnsi="Times New Roman"/>
          <w:lang w:eastAsia="zh-CN"/>
        </w:rPr>
        <w:t xml:space="preserve"> Continue collection and compile of potential PA </w:t>
      </w:r>
      <w:proofErr w:type="gramStart"/>
      <w:r>
        <w:rPr>
          <w:rFonts w:ascii="Times New Roman" w:eastAsiaTheme="minorEastAsia" w:hAnsi="Times New Roman"/>
          <w:lang w:eastAsia="zh-CN"/>
        </w:rPr>
        <w:t>architectures</w:t>
      </w:r>
      <w:proofErr w:type="gramEnd"/>
    </w:p>
    <w:p w14:paraId="4BD8E2D3" w14:textId="77777777" w:rsidR="00A9310D" w:rsidRDefault="00BB1522">
      <w:pPr>
        <w:pStyle w:val="ListParagraph"/>
        <w:numPr>
          <w:ilvl w:val="0"/>
          <w:numId w:val="10"/>
        </w:numPr>
        <w:spacing w:line="240" w:lineRule="auto"/>
        <w:rPr>
          <w:rFonts w:ascii="Times New Roman" w:eastAsiaTheme="minorEastAsia" w:hAnsi="Times New Roman"/>
          <w:b/>
          <w:bCs/>
          <w:lang w:eastAsia="zh-CN"/>
        </w:rPr>
      </w:pPr>
      <w:r>
        <w:rPr>
          <w:rFonts w:ascii="Times New Roman" w:eastAsiaTheme="minorEastAsia" w:hAnsi="Times New Roman"/>
          <w:b/>
          <w:bCs/>
          <w:lang w:eastAsia="zh-CN"/>
        </w:rPr>
        <w:t>Others:</w:t>
      </w:r>
    </w:p>
    <w:p w14:paraId="5A828E38"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Rank/TPMI joint/separate indication</w:t>
      </w:r>
    </w:p>
    <w:p w14:paraId="5D96E4D1"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SRS configuration and SRI/TPMI indication</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2CEA588" w14:textId="77777777" w:rsidR="00A9310D" w:rsidRDefault="00BB1522">
      <w:pPr>
        <w:spacing w:line="240" w:lineRule="auto"/>
        <w:ind w:firstLine="288"/>
        <w:jc w:val="both"/>
        <w:rPr>
          <w:rFonts w:eastAsiaTheme="minorEastAsia"/>
          <w:sz w:val="22"/>
          <w:szCs w:val="22"/>
          <w:lang w:eastAsia="zh-CN"/>
        </w:rPr>
      </w:pPr>
      <w:r>
        <w:rPr>
          <w:rFonts w:eastAsiaTheme="minorEastAsia"/>
          <w:sz w:val="22"/>
          <w:szCs w:val="22"/>
          <w:lang w:eastAsia="zh-CN"/>
        </w:rPr>
        <w:t>In the last meeting, it was agreed to re-use NR Rel-15 single panel DL Type I codebook as the starting point for the design of the 8TX coherent codebook. As the next step, RAN1 needs to decide on the range of configuration parameters (O1, O2, N1, N2, etc.)</w:t>
      </w:r>
    </w:p>
    <w:tbl>
      <w:tblPr>
        <w:tblStyle w:val="TableGrid"/>
        <w:tblW w:w="0" w:type="auto"/>
        <w:tblLook w:val="04A0" w:firstRow="1" w:lastRow="0" w:firstColumn="1" w:lastColumn="0" w:noHBand="0" w:noVBand="1"/>
      </w:tblPr>
      <w:tblGrid>
        <w:gridCol w:w="10160"/>
      </w:tblGrid>
      <w:tr w:rsidR="00A9310D" w14:paraId="29D1A5E1" w14:textId="77777777">
        <w:tc>
          <w:tcPr>
            <w:tcW w:w="10160" w:type="dxa"/>
          </w:tcPr>
          <w:p w14:paraId="7CB1417C" w14:textId="77777777" w:rsidR="00A9310D" w:rsidRDefault="00BB1522">
            <w:pPr>
              <w:overflowPunct/>
              <w:autoSpaceDE/>
              <w:autoSpaceDN/>
              <w:adjustRightInd/>
              <w:spacing w:before="0" w:after="0" w:line="240" w:lineRule="auto"/>
              <w:contextualSpacing/>
              <w:textAlignment w:val="auto"/>
              <w:rPr>
                <w:rFonts w:eastAsia="Gulim"/>
                <w:iCs/>
                <w:highlight w:val="green"/>
                <w:lang w:val="en-US"/>
              </w:rPr>
            </w:pPr>
            <w:r>
              <w:rPr>
                <w:rFonts w:eastAsia="Gulim"/>
                <w:b/>
                <w:bCs/>
                <w:iCs/>
                <w:highlight w:val="green"/>
                <w:shd w:val="clear" w:color="auto" w:fill="FFFF00"/>
                <w:lang w:val="en-US"/>
              </w:rPr>
              <w:t>Agreement (#111)</w:t>
            </w:r>
          </w:p>
          <w:p w14:paraId="372A2A02" w14:textId="77777777" w:rsidR="00A9310D" w:rsidRDefault="00BB1522">
            <w:pPr>
              <w:overflowPunct/>
              <w:autoSpaceDE/>
              <w:autoSpaceDN/>
              <w:adjustRightInd/>
              <w:spacing w:before="0" w:after="0" w:line="240" w:lineRule="auto"/>
              <w:contextualSpacing/>
              <w:textAlignment w:val="auto"/>
              <w:rPr>
                <w:rFonts w:eastAsia="Batang"/>
                <w:iCs/>
              </w:rPr>
            </w:pPr>
            <w:r>
              <w:rPr>
                <w:rFonts w:eastAsia="Batang"/>
                <w:iCs/>
              </w:rPr>
              <w:t xml:space="preserve">For a fully coherent uplink precoding by an 8TX UE, </w:t>
            </w:r>
          </w:p>
          <w:p w14:paraId="679A6138" w14:textId="77777777" w:rsidR="00A9310D"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Pr>
                <w:rFonts w:eastAsia="Batang"/>
                <w:iCs/>
                <w:lang w:eastAsia="zh-CN"/>
              </w:rPr>
              <w:t>Support NR Rel-15 single panel DL Type I codebook as the starting point for design of the codebook</w:t>
            </w:r>
          </w:p>
          <w:p w14:paraId="2890A106" w14:textId="77777777" w:rsidR="00A9310D" w:rsidRDefault="00BB1522">
            <w:pPr>
              <w:numPr>
                <w:ilvl w:val="1"/>
                <w:numId w:val="12"/>
              </w:numPr>
              <w:overflowPunct/>
              <w:autoSpaceDE/>
              <w:autoSpaceDN/>
              <w:adjustRightInd/>
              <w:spacing w:before="0" w:after="0" w:line="240" w:lineRule="auto"/>
              <w:contextualSpacing/>
              <w:textAlignment w:val="auto"/>
              <w:rPr>
                <w:rFonts w:eastAsia="Batang"/>
                <w:iCs/>
                <w:lang w:eastAsia="zh-CN"/>
              </w:rPr>
            </w:pPr>
            <w:r>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Pr>
                <w:rFonts w:eastAsia="Batang"/>
                <w:iCs/>
                <w:lang w:eastAsia="zh-CN"/>
              </w:rPr>
              <w:t xml:space="preserve"> precoders generated via Alt 2a. </w:t>
            </w:r>
          </w:p>
          <w:p w14:paraId="4F7E2A70" w14:textId="77777777" w:rsidR="00A9310D"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Pr>
                <w:rFonts w:eastAsia="Batang"/>
                <w:iCs/>
                <w:lang w:eastAsia="zh-CN"/>
              </w:rPr>
              <w:t xml:space="preserve">No LS to RAN4 will be </w:t>
            </w:r>
            <w:proofErr w:type="gramStart"/>
            <w:r>
              <w:rPr>
                <w:rFonts w:eastAsia="Batang"/>
                <w:iCs/>
                <w:lang w:eastAsia="zh-CN"/>
              </w:rPr>
              <w:t>needed</w:t>
            </w:r>
            <w:proofErr w:type="gramEnd"/>
          </w:p>
          <w:p w14:paraId="362EDA90" w14:textId="77777777" w:rsidR="00A9310D" w:rsidRDefault="00A9310D">
            <w:pPr>
              <w:overflowPunct/>
              <w:autoSpaceDE/>
              <w:autoSpaceDN/>
              <w:adjustRightInd/>
              <w:spacing w:before="0" w:after="0" w:line="240" w:lineRule="auto"/>
              <w:contextualSpacing/>
              <w:textAlignment w:val="auto"/>
              <w:rPr>
                <w:rFonts w:eastAsia="Batang"/>
                <w:iCs/>
                <w:lang w:eastAsia="zh-CN"/>
              </w:rPr>
            </w:pPr>
          </w:p>
          <w:p w14:paraId="3E8391EA" w14:textId="77777777" w:rsidR="00A9310D" w:rsidRDefault="00BB1522">
            <w:pPr>
              <w:spacing w:before="0" w:after="0" w:line="240" w:lineRule="auto"/>
              <w:contextualSpacing/>
              <w:rPr>
                <w:b/>
                <w:bCs/>
                <w:iCs/>
                <w:highlight w:val="green"/>
              </w:rPr>
            </w:pPr>
            <w:r>
              <w:rPr>
                <w:b/>
                <w:bCs/>
                <w:iCs/>
                <w:highlight w:val="green"/>
              </w:rPr>
              <w:t>Agreement (#110)</w:t>
            </w:r>
          </w:p>
          <w:p w14:paraId="5881A269" w14:textId="77777777" w:rsidR="00A9310D" w:rsidRDefault="00BB1522">
            <w:pPr>
              <w:spacing w:before="0" w:after="0" w:line="240" w:lineRule="auto"/>
              <w:contextualSpacing/>
            </w:pPr>
            <w:r>
              <w:lastRenderedPageBreak/>
              <w:t xml:space="preserve">For evaluation purpose of codebook alternatives when a precoder based on Rel-15 DL Type I is used, following oversampling ratios are </w:t>
            </w:r>
            <w:proofErr w:type="gramStart"/>
            <w:r>
              <w:t>assumed</w:t>
            </w:r>
            <w:proofErr w:type="gramEnd"/>
          </w:p>
          <w:p w14:paraId="00407F46" w14:textId="77777777" w:rsidR="00A9310D" w:rsidRDefault="00BB1522">
            <w:pPr>
              <w:pStyle w:val="ListParagraph"/>
              <w:numPr>
                <w:ilvl w:val="0"/>
                <w:numId w:val="13"/>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455F4DD6" w14:textId="77777777" w:rsidR="00A9310D" w:rsidRDefault="00BB1522">
            <w:pPr>
              <w:pStyle w:val="ListParagraph"/>
              <w:numPr>
                <w:ilvl w:val="0"/>
                <w:numId w:val="13"/>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7439E76D" w14:textId="77777777" w:rsidR="00A9310D" w:rsidRDefault="00BB1522">
            <w:pPr>
              <w:pStyle w:val="ListParagraph"/>
              <w:numPr>
                <w:ilvl w:val="0"/>
                <w:numId w:val="13"/>
              </w:numPr>
              <w:spacing w:before="0" w:line="240" w:lineRule="auto"/>
              <w:ind w:left="738" w:hanging="354"/>
              <w:contextualSpacing/>
              <w:rPr>
                <w:rFonts w:ascii="Times New Roman" w:hAnsi="Times New Roman"/>
                <w:sz w:val="20"/>
                <w:szCs w:val="20"/>
              </w:rPr>
            </w:pPr>
            <w:r>
              <w:rPr>
                <w:rFonts w:ascii="Times New Roman" w:hAnsi="Times New Roman"/>
                <w:sz w:val="20"/>
                <w:szCs w:val="20"/>
              </w:rPr>
              <w:t xml:space="preserve">Note: When deciding the supported O1, O2 combination, the </w:t>
            </w:r>
            <w:proofErr w:type="spellStart"/>
            <w:r>
              <w:rPr>
                <w:rFonts w:ascii="Times New Roman" w:hAnsi="Times New Roman"/>
                <w:sz w:val="20"/>
                <w:szCs w:val="20"/>
              </w:rPr>
              <w:t>signalling</w:t>
            </w:r>
            <w:proofErr w:type="spellEnd"/>
            <w:r>
              <w:rPr>
                <w:rFonts w:ascii="Times New Roman" w:hAnsi="Times New Roman"/>
                <w:sz w:val="20"/>
                <w:szCs w:val="20"/>
              </w:rPr>
              <w:t xml:space="preserve"> overhead, performance, UE complexity, </w:t>
            </w:r>
            <w:proofErr w:type="spellStart"/>
            <w:r>
              <w:rPr>
                <w:rFonts w:ascii="Times New Roman" w:hAnsi="Times New Roman"/>
                <w:sz w:val="20"/>
                <w:szCs w:val="20"/>
              </w:rPr>
              <w:t>etc</w:t>
            </w:r>
            <w:proofErr w:type="spellEnd"/>
            <w:r>
              <w:rPr>
                <w:rFonts w:ascii="Times New Roman" w:hAnsi="Times New Roman"/>
                <w:sz w:val="20"/>
                <w:szCs w:val="20"/>
              </w:rPr>
              <w:t xml:space="preserve"> should be considered</w:t>
            </w:r>
          </w:p>
          <w:p w14:paraId="6C704345" w14:textId="77777777" w:rsidR="00A9310D" w:rsidRDefault="00A9310D">
            <w:pPr>
              <w:overflowPunct/>
              <w:autoSpaceDE/>
              <w:autoSpaceDN/>
              <w:adjustRightInd/>
              <w:spacing w:before="0" w:after="0" w:line="240" w:lineRule="auto"/>
              <w:contextualSpacing/>
              <w:textAlignment w:val="auto"/>
              <w:rPr>
                <w:rFonts w:eastAsia="Batang"/>
                <w:iCs/>
                <w:lang w:val="en-US" w:eastAsia="zh-CN"/>
              </w:rPr>
            </w:pPr>
          </w:p>
        </w:tc>
      </w:tr>
    </w:tbl>
    <w:p w14:paraId="6AD56D4C" w14:textId="77777777" w:rsidR="00A9310D" w:rsidRDefault="00A9310D">
      <w:pPr>
        <w:pStyle w:val="BodyText"/>
        <w:spacing w:after="0" w:line="240" w:lineRule="auto"/>
        <w:ind w:firstLine="288"/>
        <w:contextualSpacing/>
        <w:rPr>
          <w:rFonts w:ascii="Times New Roman" w:hAnsi="Times New Roman"/>
          <w:color w:val="000000"/>
          <w:sz w:val="22"/>
          <w:szCs w:val="22"/>
        </w:rPr>
      </w:pPr>
    </w:p>
    <w:p w14:paraId="18CEDE2B" w14:textId="77777777" w:rsidR="00A9310D" w:rsidRDefault="00BB1522">
      <w:pPr>
        <w:pStyle w:val="Caption"/>
        <w:spacing w:before="0" w:after="0" w:line="240" w:lineRule="auto"/>
        <w:contextualSpacing/>
        <w:jc w:val="both"/>
        <w:rPr>
          <w:i/>
          <w:iCs/>
          <w:sz w:val="22"/>
          <w:szCs w:val="22"/>
        </w:rPr>
      </w:pPr>
      <w:r>
        <w:rPr>
          <w:i/>
          <w:iCs/>
          <w:sz w:val="22"/>
          <w:szCs w:val="22"/>
          <w:highlight w:val="yellow"/>
        </w:rPr>
        <w:t>Proposal 2.1</w:t>
      </w:r>
      <w:r>
        <w:rPr>
          <w:i/>
          <w:iCs/>
          <w:sz w:val="22"/>
          <w:szCs w:val="22"/>
        </w:rPr>
        <w:t xml:space="preserve"> - For fully coherent uplink precoding by an 8TX UE, based on</w:t>
      </w:r>
      <w:r>
        <w:t xml:space="preserve"> </w:t>
      </w:r>
      <w:r>
        <w:rPr>
          <w:i/>
          <w:iCs/>
          <w:sz w:val="22"/>
          <w:szCs w:val="22"/>
        </w:rPr>
        <w:t>NR Rel-15 single panel DL Type I codebook, the</w:t>
      </w:r>
      <w:r>
        <w:rPr>
          <w:i/>
          <w:iCs/>
        </w:rPr>
        <w:t xml:space="preserve"> </w:t>
      </w:r>
      <w:r>
        <w:rPr>
          <w:i/>
          <w:iCs/>
          <w:sz w:val="22"/>
          <w:szCs w:val="22"/>
        </w:rPr>
        <w:t>following pairs of (N1, N2) values are supported,</w:t>
      </w:r>
    </w:p>
    <w:p w14:paraId="532DDE47" w14:textId="77777777" w:rsidR="00A9310D" w:rsidRDefault="00BB1522">
      <w:pPr>
        <w:pStyle w:val="ListParagraph"/>
        <w:numPr>
          <w:ilvl w:val="0"/>
          <w:numId w:val="14"/>
        </w:numPr>
        <w:rPr>
          <w:rFonts w:ascii="Times New Roman" w:hAnsi="Times New Roman"/>
          <w:b/>
          <w:bCs/>
          <w:i/>
          <w:iCs/>
        </w:rPr>
      </w:pPr>
      <w:r>
        <w:rPr>
          <w:rFonts w:ascii="Times New Roman" w:hAnsi="Times New Roman"/>
          <w:b/>
          <w:bCs/>
          <w:i/>
          <w:iCs/>
        </w:rPr>
        <w:t>(N1, N2) = (4, 1)</w:t>
      </w:r>
    </w:p>
    <w:p w14:paraId="21B52EA6" w14:textId="77777777" w:rsidR="00A9310D" w:rsidRDefault="00BB1522">
      <w:pPr>
        <w:pStyle w:val="ListParagraph"/>
        <w:numPr>
          <w:ilvl w:val="0"/>
          <w:numId w:val="14"/>
        </w:numPr>
        <w:rPr>
          <w:rFonts w:ascii="Times New Roman" w:hAnsi="Times New Roman"/>
          <w:b/>
          <w:bCs/>
          <w:i/>
          <w:iCs/>
        </w:rPr>
      </w:pPr>
      <w:r>
        <w:rPr>
          <w:rFonts w:ascii="Times New Roman" w:hAnsi="Times New Roman"/>
          <w:b/>
          <w:bCs/>
          <w:i/>
          <w:iCs/>
        </w:rPr>
        <w:t>(N1, N2) = (2, 2)</w:t>
      </w:r>
    </w:p>
    <w:p w14:paraId="3ECB5C83"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4A283F33" w14:textId="77777777" w:rsidTr="00C73060">
        <w:tc>
          <w:tcPr>
            <w:tcW w:w="2070" w:type="dxa"/>
            <w:shd w:val="clear" w:color="auto" w:fill="D9D9D9" w:themeFill="background1" w:themeFillShade="D9"/>
          </w:tcPr>
          <w:p w14:paraId="1AA8EF00"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DE58B92"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75B0D1A9" w14:textId="77777777" w:rsidTr="00C73060">
        <w:tc>
          <w:tcPr>
            <w:tcW w:w="2070" w:type="dxa"/>
          </w:tcPr>
          <w:p w14:paraId="050D553B"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6B8B79C5" w14:textId="77777777" w:rsidR="00A9310D" w:rsidRDefault="00BB1522">
            <w:pPr>
              <w:spacing w:line="240" w:lineRule="auto"/>
              <w:contextualSpacing/>
              <w:rPr>
                <w:lang w:eastAsia="zh-CN"/>
              </w:rPr>
            </w:pPr>
            <w:r>
              <w:rPr>
                <w:lang w:eastAsia="zh-CN"/>
              </w:rPr>
              <w:t>Generally o</w:t>
            </w:r>
            <w:r>
              <w:rPr>
                <w:rFonts w:hint="eastAsia"/>
                <w:lang w:eastAsia="zh-CN"/>
              </w:rPr>
              <w:t>kay</w:t>
            </w:r>
            <w:r>
              <w:rPr>
                <w:lang w:eastAsia="zh-CN"/>
              </w:rPr>
              <w:t xml:space="preserve">. </w:t>
            </w:r>
          </w:p>
          <w:p w14:paraId="60CB6364" w14:textId="77777777" w:rsidR="00A9310D" w:rsidRDefault="00BB1522">
            <w:pPr>
              <w:spacing w:line="240" w:lineRule="auto"/>
              <w:contextualSpacing/>
              <w:rPr>
                <w:lang w:eastAsia="zh-CN"/>
              </w:rPr>
            </w:pPr>
            <w:r>
              <w:rPr>
                <w:lang w:eastAsia="zh-CN"/>
              </w:rPr>
              <w:t>On the other hand, it may be simpler to support and finish codebook design for one pair of (N1, N2) values first, which is also okay to us.</w:t>
            </w:r>
          </w:p>
        </w:tc>
      </w:tr>
      <w:tr w:rsidR="00A9310D" w14:paraId="055769BA" w14:textId="77777777" w:rsidTr="00C73060">
        <w:trPr>
          <w:trHeight w:val="90"/>
        </w:trPr>
        <w:tc>
          <w:tcPr>
            <w:tcW w:w="2070" w:type="dxa"/>
          </w:tcPr>
          <w:p w14:paraId="1B683489"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07B4343B" w14:textId="77777777" w:rsidR="00A9310D" w:rsidRDefault="00BB1522">
            <w:pPr>
              <w:spacing w:line="240" w:lineRule="auto"/>
              <w:contextualSpacing/>
              <w:rPr>
                <w:lang w:val="en-US" w:eastAsia="zh-CN"/>
              </w:rPr>
            </w:pPr>
            <w:r>
              <w:rPr>
                <w:rFonts w:hint="eastAsia"/>
                <w:lang w:val="en-US" w:eastAsia="zh-CN"/>
              </w:rPr>
              <w:t>Support</w:t>
            </w:r>
            <w:r>
              <w:rPr>
                <w:lang w:val="en-US" w:eastAsia="zh-CN"/>
              </w:rPr>
              <w:t xml:space="preserve"> in principle</w:t>
            </w:r>
            <w:r>
              <w:rPr>
                <w:rFonts w:hint="eastAsia"/>
                <w:lang w:val="en-US" w:eastAsia="zh-CN"/>
              </w:rPr>
              <w:t>.</w:t>
            </w:r>
            <w:r>
              <w:rPr>
                <w:lang w:val="en-US" w:eastAsia="zh-CN"/>
              </w:rPr>
              <w:t xml:space="preserve"> Then, </w:t>
            </w:r>
            <w:r>
              <w:rPr>
                <w:rFonts w:hint="eastAsia"/>
                <w:lang w:val="en-US" w:eastAsia="zh-CN"/>
              </w:rPr>
              <w:t xml:space="preserve">we suggest that </w:t>
            </w:r>
            <w:r>
              <w:rPr>
                <w:lang w:val="en-US" w:eastAsia="zh-CN"/>
              </w:rPr>
              <w:t>the following should be captured as a sub-bullet for clarification.</w:t>
            </w:r>
          </w:p>
          <w:p w14:paraId="27446159" w14:textId="77777777" w:rsidR="00A9310D" w:rsidRDefault="00BB1522">
            <w:pPr>
              <w:pStyle w:val="ListParagraph"/>
              <w:numPr>
                <w:ilvl w:val="0"/>
                <w:numId w:val="10"/>
              </w:numPr>
              <w:spacing w:line="240" w:lineRule="auto"/>
              <w:contextualSpacing/>
              <w:rPr>
                <w:rFonts w:ascii="Times New Roman" w:hAnsi="Times New Roman"/>
                <w:lang w:eastAsia="zh-CN"/>
              </w:rPr>
            </w:pPr>
            <w:r>
              <w:rPr>
                <w:rFonts w:ascii="Times New Roman" w:hAnsi="Times New Roman"/>
                <w:sz w:val="20"/>
                <w:lang w:eastAsia="zh-CN"/>
              </w:rPr>
              <w:t xml:space="preserve">(N1, N2) can be configured by gNB to UE based on UE capability. </w:t>
            </w:r>
          </w:p>
        </w:tc>
      </w:tr>
      <w:tr w:rsidR="00A9310D" w14:paraId="31BA5422" w14:textId="77777777" w:rsidTr="00C73060">
        <w:tc>
          <w:tcPr>
            <w:tcW w:w="2070" w:type="dxa"/>
          </w:tcPr>
          <w:p w14:paraId="057FC89C" w14:textId="4FB2D1D8" w:rsidR="00A9310D" w:rsidRDefault="005F0CFE" w:rsidP="005F0CFE">
            <w:pPr>
              <w:spacing w:line="240" w:lineRule="auto"/>
              <w:contextualSpacing/>
            </w:pPr>
            <w:r>
              <w:t>MediaTek</w:t>
            </w:r>
          </w:p>
        </w:tc>
        <w:tc>
          <w:tcPr>
            <w:tcW w:w="8100" w:type="dxa"/>
          </w:tcPr>
          <w:p w14:paraId="639C4D37" w14:textId="77777777" w:rsidR="00FC6792" w:rsidRDefault="00FC6792">
            <w:pPr>
              <w:spacing w:line="240" w:lineRule="auto"/>
              <w:contextualSpacing/>
              <w:rPr>
                <w:lang w:val="en-US" w:eastAsia="zh-CN"/>
              </w:rPr>
            </w:pPr>
            <w:r>
              <w:rPr>
                <w:lang w:val="en-US" w:eastAsia="zh-CN"/>
              </w:rPr>
              <w:t xml:space="preserve">Agree in principle. </w:t>
            </w:r>
          </w:p>
          <w:p w14:paraId="123FB974" w14:textId="60D2193B" w:rsidR="00A9310D" w:rsidRDefault="00C5683F">
            <w:pPr>
              <w:spacing w:line="240" w:lineRule="auto"/>
              <w:contextualSpacing/>
              <w:rPr>
                <w:lang w:val="en-US" w:eastAsia="zh-CN"/>
              </w:rPr>
            </w:pPr>
            <w:r>
              <w:rPr>
                <w:lang w:val="en-US" w:eastAsia="zh-CN"/>
              </w:rPr>
              <w:t>Concur</w:t>
            </w:r>
            <w:r w:rsidR="00FC6792">
              <w:rPr>
                <w:lang w:val="en-US" w:eastAsia="zh-CN"/>
              </w:rPr>
              <w:t xml:space="preserve"> with the comment and additional modification made by ZTE, we believe supported values of </w:t>
            </w:r>
            <w:r w:rsidR="00FC6792">
              <w:rPr>
                <w:i/>
                <w:iCs/>
                <w:sz w:val="22"/>
                <w:szCs w:val="22"/>
              </w:rPr>
              <w:t xml:space="preserve">N1, N2 </w:t>
            </w:r>
            <w:r w:rsidR="00FC6792" w:rsidRPr="00FC6792">
              <w:rPr>
                <w:lang w:val="en-US" w:eastAsia="zh-CN"/>
              </w:rPr>
              <w:t>should be a UE capability</w:t>
            </w:r>
            <w:r>
              <w:rPr>
                <w:lang w:val="en-US" w:eastAsia="zh-CN"/>
              </w:rPr>
              <w:t>.</w:t>
            </w:r>
            <w:r w:rsidR="00FC6792">
              <w:rPr>
                <w:lang w:val="en-US" w:eastAsia="zh-CN"/>
              </w:rPr>
              <w:t xml:space="preserve"> </w:t>
            </w:r>
            <w:r>
              <w:rPr>
                <w:lang w:val="en-US" w:eastAsia="zh-CN"/>
              </w:rPr>
              <w:t>W</w:t>
            </w:r>
            <w:r w:rsidR="00FC6792">
              <w:rPr>
                <w:lang w:val="en-US" w:eastAsia="zh-CN"/>
              </w:rPr>
              <w:t xml:space="preserve">e would like also to add the </w:t>
            </w:r>
            <w:r w:rsidR="00FC6792">
              <w:rPr>
                <w:i/>
                <w:iCs/>
                <w:sz w:val="22"/>
                <w:szCs w:val="22"/>
              </w:rPr>
              <w:t xml:space="preserve">N1, N2 </w:t>
            </w:r>
            <w:r w:rsidR="00FC6792" w:rsidRPr="00FC6792">
              <w:rPr>
                <w:lang w:val="en-US" w:eastAsia="zh-CN"/>
              </w:rPr>
              <w:t>value only up updated at RRC level</w:t>
            </w:r>
            <w:r w:rsidR="00FC6792">
              <w:rPr>
                <w:lang w:val="en-US" w:eastAsia="zh-CN"/>
              </w:rPr>
              <w:t xml:space="preserve"> in the case where UE support </w:t>
            </w:r>
            <w:r>
              <w:rPr>
                <w:lang w:val="en-US" w:eastAsia="zh-CN"/>
              </w:rPr>
              <w:t>more than one</w:t>
            </w:r>
            <w:r w:rsidR="00FC6792">
              <w:rPr>
                <w:lang w:val="en-US" w:eastAsia="zh-CN"/>
              </w:rPr>
              <w:t xml:space="preserve"> pairs</w:t>
            </w:r>
            <w:r w:rsidR="00FC6792" w:rsidRPr="00FC6792">
              <w:rPr>
                <w:lang w:val="en-US" w:eastAsia="zh-CN"/>
              </w:rPr>
              <w:t>.</w:t>
            </w:r>
          </w:p>
        </w:tc>
      </w:tr>
      <w:tr w:rsidR="00A9310D" w14:paraId="6431EA6F" w14:textId="77777777" w:rsidTr="00C73060">
        <w:tc>
          <w:tcPr>
            <w:tcW w:w="2070" w:type="dxa"/>
          </w:tcPr>
          <w:p w14:paraId="543A70A5" w14:textId="5CB88746" w:rsidR="00A9310D" w:rsidRPr="00D16D97" w:rsidRDefault="00D16D97" w:rsidP="00D16D97">
            <w:pPr>
              <w:spacing w:line="240" w:lineRule="auto"/>
              <w:contextualSpacing/>
              <w:rPr>
                <w:rFonts w:eastAsiaTheme="minorHAnsi"/>
                <w:iCs/>
                <w:color w:val="000000"/>
                <w14:ligatures w14:val="standardContextual"/>
              </w:rPr>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100510B" w14:textId="368074DF" w:rsidR="00A9310D" w:rsidRPr="00D16D97" w:rsidRDefault="00D16D97" w:rsidP="00D16D97">
            <w:pPr>
              <w:spacing w:line="240" w:lineRule="auto"/>
              <w:contextualSpacing/>
              <w:rPr>
                <w:rFonts w:eastAsiaTheme="minorHAnsi"/>
                <w:iCs/>
                <w:color w:val="000000"/>
                <w14:ligatures w14:val="standardContextual"/>
              </w:rPr>
            </w:pPr>
            <w:r w:rsidRPr="00D16D97">
              <w:rPr>
                <w:rFonts w:eastAsiaTheme="minorHAnsi"/>
                <w:iCs/>
                <w:color w:val="000000"/>
                <w14:ligatures w14:val="standardContextual"/>
              </w:rPr>
              <w:t>Support the proposal.</w:t>
            </w:r>
          </w:p>
        </w:tc>
      </w:tr>
      <w:tr w:rsidR="00A9310D" w14:paraId="1F06054B" w14:textId="77777777" w:rsidTr="00C73060">
        <w:tc>
          <w:tcPr>
            <w:tcW w:w="2070" w:type="dxa"/>
          </w:tcPr>
          <w:p w14:paraId="69FBA38D" w14:textId="2701B11C" w:rsidR="00A9310D" w:rsidRPr="00AC0F47" w:rsidRDefault="00AC0F47" w:rsidP="00AC0F47">
            <w:pPr>
              <w:spacing w:line="240" w:lineRule="auto"/>
              <w:contextualSpacing/>
              <w:rPr>
                <w:rFonts w:eastAsiaTheme="minorHAnsi"/>
                <w:iCs/>
                <w:color w:val="000000"/>
                <w14:ligatures w14:val="standardContextual"/>
              </w:rPr>
            </w:pPr>
            <w:r w:rsidRPr="00AC0F47">
              <w:rPr>
                <w:rFonts w:eastAsiaTheme="minorHAnsi" w:hint="eastAsia"/>
                <w:iCs/>
                <w:color w:val="000000"/>
                <w14:ligatures w14:val="standardContextual"/>
              </w:rPr>
              <w:t>L</w:t>
            </w:r>
            <w:r w:rsidRPr="00AC0F47">
              <w:rPr>
                <w:rFonts w:eastAsiaTheme="minorHAnsi"/>
                <w:iCs/>
                <w:color w:val="000000"/>
                <w14:ligatures w14:val="standardContextual"/>
              </w:rPr>
              <w:t>G Electronics</w:t>
            </w:r>
          </w:p>
        </w:tc>
        <w:tc>
          <w:tcPr>
            <w:tcW w:w="8100" w:type="dxa"/>
          </w:tcPr>
          <w:p w14:paraId="75BE4265" w14:textId="1340E3C7" w:rsidR="00A9310D" w:rsidRPr="00AC0F47" w:rsidRDefault="00AC0F47" w:rsidP="00AC0F47">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 xml:space="preserve">We are fine with the proposal. It should be based on UE capability, and gNB configuration is needed if the UE supports both (N1, N2) values. </w:t>
            </w:r>
          </w:p>
        </w:tc>
      </w:tr>
      <w:tr w:rsidR="002C5AD1" w14:paraId="35B70434" w14:textId="77777777" w:rsidTr="00C73060">
        <w:tc>
          <w:tcPr>
            <w:tcW w:w="2070" w:type="dxa"/>
          </w:tcPr>
          <w:p w14:paraId="4505D79A" w14:textId="29120C58" w:rsidR="002C5AD1" w:rsidRPr="00AC0F47" w:rsidRDefault="002C5AD1" w:rsidP="002C5AD1">
            <w:pPr>
              <w:spacing w:line="240" w:lineRule="auto"/>
              <w:contextualSpacing/>
              <w:rPr>
                <w:rFonts w:eastAsiaTheme="minorHAnsi"/>
                <w:iCs/>
                <w:color w:val="000000"/>
                <w14:ligatures w14:val="standardContextual"/>
              </w:rPr>
            </w:pPr>
            <w:r>
              <w:rPr>
                <w:lang w:val="en-US" w:eastAsia="zh-CN"/>
              </w:rPr>
              <w:t>OPPO</w:t>
            </w:r>
          </w:p>
        </w:tc>
        <w:tc>
          <w:tcPr>
            <w:tcW w:w="8100" w:type="dxa"/>
          </w:tcPr>
          <w:p w14:paraId="0C2D021F" w14:textId="5CB5D21F" w:rsidR="002C5AD1" w:rsidRPr="00AC0F47" w:rsidRDefault="002C5AD1" w:rsidP="002C5AD1">
            <w:pPr>
              <w:spacing w:line="240" w:lineRule="auto"/>
              <w:contextualSpacing/>
              <w:rPr>
                <w:rFonts w:eastAsiaTheme="minorHAnsi"/>
                <w:iCs/>
                <w:color w:val="000000"/>
                <w14:ligatures w14:val="standardContextual"/>
              </w:rPr>
            </w:pPr>
            <w:r>
              <w:rPr>
                <w:rFonts w:hint="eastAsia"/>
                <w:lang w:val="en-US" w:eastAsia="zh-CN"/>
              </w:rPr>
              <w:t>Support</w:t>
            </w:r>
            <w:r>
              <w:rPr>
                <w:lang w:val="en-US" w:eastAsia="zh-CN"/>
              </w:rPr>
              <w:t xml:space="preserve">. </w:t>
            </w:r>
            <w:r w:rsidR="00217121">
              <w:rPr>
                <w:lang w:val="en-US" w:eastAsia="zh-CN"/>
              </w:rPr>
              <w:t xml:space="preserve">Fine </w:t>
            </w:r>
            <w:r>
              <w:rPr>
                <w:lang w:val="en-US" w:eastAsia="zh-CN"/>
              </w:rPr>
              <w:t xml:space="preserve">with MTK’s proposal. </w:t>
            </w:r>
          </w:p>
        </w:tc>
      </w:tr>
      <w:tr w:rsidR="00C861BF" w14:paraId="375679F5" w14:textId="77777777" w:rsidTr="00C73060">
        <w:tc>
          <w:tcPr>
            <w:tcW w:w="2070" w:type="dxa"/>
          </w:tcPr>
          <w:p w14:paraId="4929076C" w14:textId="74F14A0D" w:rsidR="00C861BF" w:rsidRPr="00AC0F47" w:rsidRDefault="0018551D" w:rsidP="00C861BF">
            <w:pPr>
              <w:spacing w:line="240" w:lineRule="auto"/>
              <w:contextualSpacing/>
              <w:rPr>
                <w:rFonts w:eastAsiaTheme="minorHAnsi"/>
                <w:iCs/>
                <w:color w:val="000000"/>
                <w14:ligatures w14:val="standardContextual"/>
              </w:rPr>
            </w:pPr>
            <w:r>
              <w:rPr>
                <w:lang w:eastAsia="zh-CN"/>
              </w:rPr>
              <w:t>V</w:t>
            </w:r>
            <w:r w:rsidR="00C861BF">
              <w:rPr>
                <w:lang w:eastAsia="zh-CN"/>
              </w:rPr>
              <w:t>ivo</w:t>
            </w:r>
          </w:p>
        </w:tc>
        <w:tc>
          <w:tcPr>
            <w:tcW w:w="8100" w:type="dxa"/>
          </w:tcPr>
          <w:p w14:paraId="460E8D7B" w14:textId="27162696" w:rsidR="00C861BF" w:rsidRPr="00AC0F47" w:rsidRDefault="00C861BF" w:rsidP="00C861BF">
            <w:pPr>
              <w:spacing w:line="240" w:lineRule="auto"/>
              <w:contextualSpacing/>
              <w:rPr>
                <w:rFonts w:eastAsiaTheme="minorHAnsi"/>
                <w:iCs/>
                <w:color w:val="000000"/>
                <w14:ligatures w14:val="standardContextual"/>
              </w:rPr>
            </w:pPr>
            <w:r>
              <w:rPr>
                <w:lang w:eastAsia="zh-CN"/>
              </w:rPr>
              <w:t>Support the FL proposal. Supported (N1, N2) combination is UE capability</w:t>
            </w:r>
          </w:p>
        </w:tc>
      </w:tr>
      <w:tr w:rsidR="002C5AD1" w14:paraId="3C64CEBD" w14:textId="77777777" w:rsidTr="00C73060">
        <w:tc>
          <w:tcPr>
            <w:tcW w:w="2070" w:type="dxa"/>
          </w:tcPr>
          <w:p w14:paraId="0B91706B" w14:textId="4ECA1E93" w:rsidR="002C5AD1" w:rsidRPr="00316B15" w:rsidRDefault="003054A8" w:rsidP="002C5AD1">
            <w:pPr>
              <w:spacing w:line="240" w:lineRule="auto"/>
              <w:contextualSpacing/>
              <w:rPr>
                <w:rFonts w:eastAsiaTheme="minorEastAsia"/>
                <w:iCs/>
                <w:color w:val="FF0000"/>
                <w:lang w:eastAsia="zh-CN"/>
                <w14:ligatures w14:val="standardContextual"/>
              </w:rPr>
            </w:pPr>
            <w:r w:rsidRPr="005C1B24">
              <w:rPr>
                <w:rFonts w:eastAsiaTheme="minorEastAsia" w:hint="eastAsia"/>
                <w:iCs/>
                <w:color w:val="000000" w:themeColor="text1"/>
                <w:lang w:eastAsia="zh-CN"/>
                <w14:ligatures w14:val="standardContextual"/>
              </w:rPr>
              <w:t>CATT</w:t>
            </w:r>
          </w:p>
        </w:tc>
        <w:tc>
          <w:tcPr>
            <w:tcW w:w="8100" w:type="dxa"/>
          </w:tcPr>
          <w:p w14:paraId="65926620" w14:textId="268EBFD5" w:rsidR="002C5AD1" w:rsidRPr="00316B15" w:rsidRDefault="00316B15" w:rsidP="00316B15">
            <w:pPr>
              <w:spacing w:line="240" w:lineRule="auto"/>
              <w:contextualSpacing/>
              <w:rPr>
                <w:rFonts w:eastAsiaTheme="minorHAnsi"/>
                <w:iCs/>
                <w:color w:val="FF0000"/>
                <w14:ligatures w14:val="standardContextual"/>
              </w:rPr>
            </w:pPr>
            <w:r w:rsidRPr="008C10D4">
              <w:rPr>
                <w:rFonts w:eastAsiaTheme="minorHAnsi"/>
                <w:iCs/>
                <w14:ligatures w14:val="standardContextual"/>
              </w:rPr>
              <w:t xml:space="preserve">Generally OK. We are fine with supporting multiple options for </w:t>
            </w:r>
            <w:r w:rsidR="00DA6EB3">
              <w:rPr>
                <w:rFonts w:eastAsiaTheme="minorEastAsia" w:hint="eastAsia"/>
                <w:iCs/>
                <w:lang w:eastAsia="zh-CN"/>
                <w14:ligatures w14:val="standardContextual"/>
              </w:rPr>
              <w:t>a</w:t>
            </w:r>
            <w:r w:rsidRPr="008C10D4">
              <w:rPr>
                <w:rFonts w:eastAsiaTheme="minorHAnsi"/>
                <w:iCs/>
                <w14:ligatures w14:val="standardContextual"/>
              </w:rPr>
              <w:t>ntenna layouts.</w:t>
            </w:r>
          </w:p>
        </w:tc>
      </w:tr>
      <w:tr w:rsidR="002C5AD1" w14:paraId="5FF0BEBB" w14:textId="77777777" w:rsidTr="00C73060">
        <w:tc>
          <w:tcPr>
            <w:tcW w:w="2070" w:type="dxa"/>
          </w:tcPr>
          <w:p w14:paraId="025BFED5" w14:textId="65B22333" w:rsidR="002C5AD1" w:rsidRPr="00AC0F47" w:rsidRDefault="002C3DF0" w:rsidP="002C5AD1">
            <w:pPr>
              <w:spacing w:line="240" w:lineRule="auto"/>
              <w:contextualSpacing/>
              <w:rPr>
                <w:rFonts w:eastAsiaTheme="minorHAnsi"/>
                <w:iCs/>
                <w:color w:val="000000"/>
                <w14:ligatures w14:val="standardContextual"/>
              </w:rPr>
            </w:pPr>
            <w:r>
              <w:rPr>
                <w:rFonts w:eastAsiaTheme="minorHAnsi"/>
                <w:iCs/>
                <w:color w:val="000000"/>
                <w14:ligatures w14:val="standardContextual"/>
              </w:rPr>
              <w:t>Intel</w:t>
            </w:r>
          </w:p>
        </w:tc>
        <w:tc>
          <w:tcPr>
            <w:tcW w:w="8100" w:type="dxa"/>
          </w:tcPr>
          <w:p w14:paraId="1E4BE083" w14:textId="6A2FC766" w:rsidR="002C5AD1" w:rsidRPr="00AC0F47" w:rsidRDefault="002C3DF0" w:rsidP="002C5AD1">
            <w:pPr>
              <w:spacing w:line="240" w:lineRule="auto"/>
              <w:contextualSpacing/>
              <w:rPr>
                <w:rFonts w:eastAsiaTheme="minorHAnsi"/>
                <w:iCs/>
                <w:color w:val="000000"/>
                <w14:ligatures w14:val="standardContextual"/>
              </w:rPr>
            </w:pPr>
            <w:r>
              <w:rPr>
                <w:rFonts w:eastAsiaTheme="minorHAnsi"/>
                <w:iCs/>
                <w:color w:val="000000"/>
                <w14:ligatures w14:val="standardContextual"/>
              </w:rPr>
              <w:t>Generally fine with the proposal.</w:t>
            </w:r>
          </w:p>
        </w:tc>
      </w:tr>
      <w:tr w:rsidR="00C856D8" w14:paraId="0D94B3CF" w14:textId="77777777" w:rsidTr="00C73060">
        <w:tc>
          <w:tcPr>
            <w:tcW w:w="2070" w:type="dxa"/>
          </w:tcPr>
          <w:p w14:paraId="2243F81B" w14:textId="77777777" w:rsidR="00C856D8" w:rsidRPr="00A44C94" w:rsidRDefault="00C856D8" w:rsidP="004C3105">
            <w:pPr>
              <w:spacing w:line="240" w:lineRule="auto"/>
              <w:contextualSpacing/>
              <w:rPr>
                <w:rFonts w:eastAsiaTheme="minorEastAsia"/>
                <w:iCs/>
                <w:color w:val="000000" w:themeColor="text1"/>
                <w:lang w:eastAsia="zh-CN"/>
                <w14:ligatures w14:val="standardContextual"/>
              </w:rPr>
            </w:pPr>
            <w:r w:rsidRPr="00A44C94">
              <w:rPr>
                <w:rFonts w:eastAsiaTheme="minorEastAsia"/>
                <w:iCs/>
                <w:color w:val="000000" w:themeColor="text1"/>
                <w:lang w:eastAsia="zh-CN"/>
                <w14:ligatures w14:val="standardContextual"/>
              </w:rPr>
              <w:t>Ericsson</w:t>
            </w:r>
          </w:p>
        </w:tc>
        <w:tc>
          <w:tcPr>
            <w:tcW w:w="8100" w:type="dxa"/>
          </w:tcPr>
          <w:p w14:paraId="2491EF43" w14:textId="77777777" w:rsidR="00C856D8" w:rsidRPr="00A44C94" w:rsidRDefault="00C856D8" w:rsidP="004C3105">
            <w:pPr>
              <w:spacing w:before="0" w:after="0"/>
              <w:rPr>
                <w:rFonts w:eastAsiaTheme="minorEastAsia"/>
                <w:iCs/>
                <w:color w:val="000000" w:themeColor="text1"/>
                <w:lang w:eastAsia="zh-CN"/>
                <w14:ligatures w14:val="standardContextual"/>
              </w:rPr>
            </w:pPr>
            <w:r w:rsidRPr="00A44C94">
              <w:rPr>
                <w:rFonts w:eastAsiaTheme="minorEastAsia"/>
                <w:iCs/>
                <w:color w:val="000000" w:themeColor="text1"/>
                <w:lang w:eastAsia="zh-CN"/>
                <w14:ligatures w14:val="standardContextual"/>
              </w:rPr>
              <w:t>Support</w:t>
            </w:r>
            <w:r>
              <w:rPr>
                <w:rFonts w:eastAsiaTheme="minorEastAsia"/>
                <w:iCs/>
                <w:color w:val="000000" w:themeColor="text1"/>
                <w:lang w:eastAsia="zh-CN"/>
                <w14:ligatures w14:val="standardContextual"/>
              </w:rPr>
              <w:t>.</w:t>
            </w:r>
            <w:r w:rsidRPr="00A44C94">
              <w:rPr>
                <w:rFonts w:eastAsiaTheme="minorEastAsia"/>
                <w:iCs/>
                <w:color w:val="000000" w:themeColor="text1"/>
                <w:lang w:eastAsia="zh-CN"/>
                <w14:ligatures w14:val="standardContextual"/>
              </w:rPr>
              <w:t xml:space="preserve"> </w:t>
            </w:r>
            <w:r>
              <w:rPr>
                <w:rFonts w:eastAsiaTheme="minorEastAsia"/>
                <w:iCs/>
                <w:color w:val="000000" w:themeColor="text1"/>
                <w:lang w:eastAsia="zh-CN"/>
                <w14:ligatures w14:val="standardContextual"/>
              </w:rPr>
              <w:t>I</w:t>
            </w:r>
            <w:r w:rsidRPr="00A44C94">
              <w:rPr>
                <w:rFonts w:eastAsiaTheme="minorEastAsia"/>
                <w:iCs/>
                <w:color w:val="000000" w:themeColor="text1"/>
                <w:lang w:eastAsia="zh-CN"/>
                <w14:ligatures w14:val="standardContextual"/>
              </w:rPr>
              <w:t>t is important that codebook designs cover both ULA and UPA configurations to avoid restricting UE implementations.</w:t>
            </w:r>
            <w:r>
              <w:rPr>
                <w:rFonts w:eastAsiaTheme="minorEastAsia"/>
                <w:iCs/>
                <w:color w:val="000000" w:themeColor="text1"/>
                <w:lang w:eastAsia="zh-CN"/>
                <w14:ligatures w14:val="standardContextual"/>
              </w:rPr>
              <w:t xml:space="preserve">  We would like to consider further if UE capability signaling is needed, though.</w:t>
            </w:r>
          </w:p>
        </w:tc>
      </w:tr>
      <w:tr w:rsidR="0018551D" w14:paraId="343E7386" w14:textId="77777777" w:rsidTr="00C73060">
        <w:trPr>
          <w:trHeight w:val="188"/>
        </w:trPr>
        <w:tc>
          <w:tcPr>
            <w:tcW w:w="2070" w:type="dxa"/>
          </w:tcPr>
          <w:p w14:paraId="31D2052B" w14:textId="0C122B92" w:rsidR="0018551D" w:rsidRPr="00AC0F47" w:rsidRDefault="0018551D" w:rsidP="0018551D">
            <w:pPr>
              <w:spacing w:line="240" w:lineRule="auto"/>
              <w:contextualSpacing/>
              <w:rPr>
                <w:rFonts w:eastAsiaTheme="minorHAnsi"/>
                <w:iCs/>
                <w:color w:val="000000"/>
                <w14:ligatures w14:val="standardContextual"/>
              </w:rPr>
            </w:pPr>
            <w:r>
              <w:rPr>
                <w:rFonts w:eastAsiaTheme="minorEastAsia" w:hint="eastAsia"/>
                <w:iCs/>
                <w:color w:val="000000"/>
                <w:lang w:eastAsia="zh-CN"/>
                <w14:ligatures w14:val="standardContextual"/>
              </w:rPr>
              <w:t>NE</w:t>
            </w:r>
            <w:r>
              <w:rPr>
                <w:rFonts w:eastAsiaTheme="minorEastAsia"/>
                <w:iCs/>
                <w:color w:val="000000"/>
                <w:lang w:eastAsia="zh-CN"/>
                <w14:ligatures w14:val="standardContextual"/>
              </w:rPr>
              <w:t>C</w:t>
            </w:r>
          </w:p>
        </w:tc>
        <w:tc>
          <w:tcPr>
            <w:tcW w:w="8100" w:type="dxa"/>
          </w:tcPr>
          <w:p w14:paraId="611D186A" w14:textId="301E25BB" w:rsidR="0018551D" w:rsidRPr="00AC0F47" w:rsidRDefault="0018551D" w:rsidP="0018551D">
            <w:pPr>
              <w:spacing w:line="240" w:lineRule="auto"/>
              <w:contextualSpacing/>
              <w:rPr>
                <w:rFonts w:eastAsiaTheme="minorHAnsi"/>
                <w:iCs/>
                <w:color w:val="000000"/>
                <w14:ligatures w14:val="standardContextual"/>
              </w:rPr>
            </w:pPr>
            <w:r>
              <w:rPr>
                <w:rFonts w:eastAsiaTheme="minorEastAsia"/>
                <w:iCs/>
                <w:color w:val="000000"/>
                <w:lang w:eastAsia="zh-CN"/>
                <w14:ligatures w14:val="standardContextual"/>
              </w:rPr>
              <w:t>S</w:t>
            </w:r>
            <w:r>
              <w:rPr>
                <w:rFonts w:eastAsiaTheme="minorEastAsia" w:hint="eastAsia"/>
                <w:iCs/>
                <w:color w:val="000000"/>
                <w:lang w:eastAsia="zh-CN"/>
                <w14:ligatures w14:val="standardContextual"/>
              </w:rPr>
              <w:t>u</w:t>
            </w:r>
            <w:r>
              <w:rPr>
                <w:rFonts w:eastAsiaTheme="minorEastAsia"/>
                <w:iCs/>
                <w:color w:val="000000"/>
                <w:lang w:eastAsia="zh-CN"/>
                <w14:ligatures w14:val="standardContextual"/>
              </w:rPr>
              <w:t>pport the proposal.</w:t>
            </w:r>
          </w:p>
        </w:tc>
      </w:tr>
      <w:tr w:rsidR="008E5A75" w14:paraId="6B14EBDE" w14:textId="77777777" w:rsidTr="00C73060">
        <w:trPr>
          <w:trHeight w:val="188"/>
        </w:trPr>
        <w:tc>
          <w:tcPr>
            <w:tcW w:w="2070" w:type="dxa"/>
          </w:tcPr>
          <w:p w14:paraId="612CCA2C" w14:textId="35DDFC44" w:rsidR="008E5A75" w:rsidRDefault="008E5A75" w:rsidP="008E5A75">
            <w:pPr>
              <w:spacing w:line="240" w:lineRule="auto"/>
              <w:contextualSpacing/>
              <w:rPr>
                <w:rFonts w:eastAsiaTheme="minorEastAsia"/>
                <w:iCs/>
                <w:color w:val="000000"/>
                <w:lang w:eastAsia="zh-CN"/>
                <w14:ligatures w14:val="standardContextual"/>
              </w:rPr>
            </w:pPr>
            <w:r>
              <w:rPr>
                <w:rFonts w:eastAsiaTheme="minorHAnsi"/>
                <w:color w:val="000000"/>
                <w14:ligatures w14:val="standardContextual"/>
              </w:rPr>
              <w:t>Nokia, NSB</w:t>
            </w:r>
          </w:p>
        </w:tc>
        <w:tc>
          <w:tcPr>
            <w:tcW w:w="8100" w:type="dxa"/>
          </w:tcPr>
          <w:p w14:paraId="20238310" w14:textId="77777777" w:rsidR="008E5A75" w:rsidRDefault="008E5A75" w:rsidP="008E5A75">
            <w:pPr>
              <w:spacing w:line="240" w:lineRule="auto"/>
              <w:contextualSpacing/>
              <w:rPr>
                <w:rFonts w:eastAsiaTheme="minorHAnsi"/>
                <w:color w:val="000000"/>
                <w14:ligatures w14:val="standardContextual"/>
              </w:rPr>
            </w:pPr>
            <w:r>
              <w:rPr>
                <w:rFonts w:eastAsiaTheme="minorHAnsi"/>
                <w:color w:val="000000"/>
                <w14:ligatures w14:val="standardContextual"/>
              </w:rPr>
              <w:t>Support.</w:t>
            </w:r>
          </w:p>
          <w:p w14:paraId="0E54ED01" w14:textId="0D67C5CC" w:rsidR="008E5A75" w:rsidRDefault="008E5A75" w:rsidP="008E5A75">
            <w:pPr>
              <w:spacing w:line="240" w:lineRule="auto"/>
              <w:contextualSpacing/>
              <w:rPr>
                <w:rFonts w:eastAsiaTheme="minorEastAsia"/>
                <w:iCs/>
                <w:color w:val="000000"/>
                <w:lang w:eastAsia="zh-CN"/>
                <w14:ligatures w14:val="standardContextual"/>
              </w:rPr>
            </w:pPr>
            <w:r>
              <w:rPr>
                <w:rFonts w:eastAsiaTheme="minorHAnsi"/>
                <w:color w:val="000000"/>
                <w14:ligatures w14:val="standardContextual"/>
              </w:rPr>
              <w:t xml:space="preserve">However, we shall also consider the total number of precoders in a systematic approach. N1 and N2 will have impact on total number of UL precoders in the codebook, and they may have impact on UE capabilities. </w:t>
            </w:r>
          </w:p>
        </w:tc>
      </w:tr>
      <w:tr w:rsidR="002D35E8" w14:paraId="56F5AB20" w14:textId="77777777" w:rsidTr="00C73060">
        <w:trPr>
          <w:trHeight w:val="188"/>
        </w:trPr>
        <w:tc>
          <w:tcPr>
            <w:tcW w:w="2070" w:type="dxa"/>
          </w:tcPr>
          <w:p w14:paraId="1A5F73F7" w14:textId="3AC1D806" w:rsidR="002D35E8" w:rsidRP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5AF07CEE" w14:textId="21D24966" w:rsidR="002D35E8" w:rsidRDefault="002D35E8" w:rsidP="002D35E8">
            <w:pPr>
              <w:spacing w:line="240" w:lineRule="auto"/>
              <w:contextualSpacing/>
              <w:rPr>
                <w:rFonts w:eastAsiaTheme="minorHAnsi"/>
                <w:color w:val="000000"/>
                <w14:ligatures w14:val="standardContextual"/>
              </w:rPr>
            </w:pPr>
            <w:r>
              <w:rPr>
                <w:rFonts w:eastAsiaTheme="minorEastAsia" w:hint="eastAsia"/>
                <w:iCs/>
                <w:color w:val="000000"/>
                <w:lang w:eastAsia="zh-CN"/>
                <w14:ligatures w14:val="standardContextual"/>
              </w:rPr>
              <w:t>S</w:t>
            </w:r>
            <w:r>
              <w:rPr>
                <w:rFonts w:eastAsiaTheme="minorEastAsia"/>
                <w:iCs/>
                <w:color w:val="000000"/>
                <w:lang w:eastAsia="zh-CN"/>
                <w14:ligatures w14:val="standardContextual"/>
              </w:rPr>
              <w:t xml:space="preserve">upport the FL proposal. Only one of (N1, N2) can be configured for the UE when the UE support both </w:t>
            </w:r>
            <w:r>
              <w:rPr>
                <w:rFonts w:eastAsia="Malgun Gothic"/>
                <w:iCs/>
                <w:color w:val="000000"/>
                <w:lang w:eastAsia="ko-KR"/>
                <w14:ligatures w14:val="standardContextual"/>
              </w:rPr>
              <w:t>(N1, N2) values.</w:t>
            </w:r>
          </w:p>
        </w:tc>
      </w:tr>
      <w:tr w:rsidR="00890B8B" w14:paraId="50B25F23" w14:textId="77777777" w:rsidTr="00C73060">
        <w:trPr>
          <w:trHeight w:val="188"/>
        </w:trPr>
        <w:tc>
          <w:tcPr>
            <w:tcW w:w="2070" w:type="dxa"/>
          </w:tcPr>
          <w:p w14:paraId="6B42137C" w14:textId="652196E6" w:rsidR="00890B8B" w:rsidRPr="00890B8B" w:rsidRDefault="00890B8B" w:rsidP="00890B8B">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54A6DA8F" w14:textId="77777777" w:rsidR="00890B8B" w:rsidRDefault="00890B8B" w:rsidP="00890B8B">
            <w:pPr>
              <w:spacing w:line="240" w:lineRule="auto"/>
              <w:contextualSpacing/>
              <w:rPr>
                <w:rFonts w:eastAsiaTheme="minorEastAsia"/>
                <w:iCs/>
                <w:color w:val="000000"/>
                <w:lang w:eastAsia="zh-CN"/>
                <w14:ligatures w14:val="standardContextual"/>
              </w:rPr>
            </w:pPr>
            <w:r>
              <w:rPr>
                <w:rFonts w:eastAsiaTheme="minorEastAsia"/>
                <w:iCs/>
                <w:color w:val="000000"/>
                <w:lang w:eastAsia="zh-CN"/>
                <w14:ligatures w14:val="standardContextual"/>
              </w:rPr>
              <w:t>Fine with the proposal in general, but we think UE capability aspect should be included as well.</w:t>
            </w:r>
          </w:p>
          <w:p w14:paraId="201B7419" w14:textId="77777777" w:rsidR="00890B8B" w:rsidRDefault="00890B8B" w:rsidP="00890B8B">
            <w:pPr>
              <w:pStyle w:val="Caption"/>
              <w:spacing w:before="0" w:after="0" w:line="240" w:lineRule="auto"/>
              <w:contextualSpacing/>
              <w:rPr>
                <w:i/>
                <w:iCs/>
                <w:sz w:val="22"/>
                <w:szCs w:val="22"/>
              </w:rPr>
            </w:pPr>
            <w:r>
              <w:rPr>
                <w:rFonts w:eastAsiaTheme="minorEastAsia"/>
                <w:iCs/>
                <w:color w:val="000000"/>
                <w:lang w:eastAsia="zh-CN"/>
                <w14:ligatures w14:val="standardContextual"/>
              </w:rPr>
              <w:t xml:space="preserve"> </w:t>
            </w:r>
            <w:r>
              <w:rPr>
                <w:i/>
                <w:iCs/>
                <w:sz w:val="22"/>
                <w:szCs w:val="22"/>
                <w:highlight w:val="yellow"/>
              </w:rPr>
              <w:t>Proposal 2.1</w:t>
            </w:r>
            <w:r>
              <w:rPr>
                <w:i/>
                <w:iCs/>
                <w:sz w:val="22"/>
                <w:szCs w:val="22"/>
              </w:rPr>
              <w:t xml:space="preserve"> - For fully coherent uplink precoding by an 8TX UE, based on</w:t>
            </w:r>
            <w:r>
              <w:t xml:space="preserve"> </w:t>
            </w:r>
            <w:r>
              <w:rPr>
                <w:i/>
                <w:iCs/>
                <w:sz w:val="22"/>
                <w:szCs w:val="22"/>
              </w:rPr>
              <w:t>NR Rel-15 single panel DL Type I codebook, the</w:t>
            </w:r>
            <w:r>
              <w:rPr>
                <w:i/>
                <w:iCs/>
              </w:rPr>
              <w:t xml:space="preserve"> </w:t>
            </w:r>
            <w:r>
              <w:rPr>
                <w:i/>
                <w:iCs/>
                <w:sz w:val="22"/>
                <w:szCs w:val="22"/>
              </w:rPr>
              <w:t>following pairs of (N1, N2) values are supported,</w:t>
            </w:r>
          </w:p>
          <w:p w14:paraId="584195E2" w14:textId="77777777" w:rsidR="00890B8B" w:rsidRDefault="00890B8B" w:rsidP="00890B8B">
            <w:pPr>
              <w:pStyle w:val="ListParagraph"/>
              <w:numPr>
                <w:ilvl w:val="0"/>
                <w:numId w:val="14"/>
              </w:numPr>
              <w:rPr>
                <w:rFonts w:ascii="Times New Roman" w:hAnsi="Times New Roman"/>
                <w:b/>
                <w:bCs/>
                <w:i/>
                <w:iCs/>
              </w:rPr>
            </w:pPr>
            <w:r>
              <w:rPr>
                <w:rFonts w:ascii="Times New Roman" w:hAnsi="Times New Roman"/>
                <w:b/>
                <w:bCs/>
                <w:i/>
                <w:iCs/>
              </w:rPr>
              <w:t>(N1, N2) = (4, 1)</w:t>
            </w:r>
          </w:p>
          <w:p w14:paraId="671FDEC8" w14:textId="77777777" w:rsidR="00890B8B" w:rsidRDefault="00890B8B" w:rsidP="00890B8B">
            <w:pPr>
              <w:pStyle w:val="ListParagraph"/>
              <w:numPr>
                <w:ilvl w:val="0"/>
                <w:numId w:val="14"/>
              </w:numPr>
              <w:rPr>
                <w:rFonts w:ascii="Times New Roman" w:hAnsi="Times New Roman"/>
                <w:b/>
                <w:bCs/>
                <w:i/>
                <w:iCs/>
              </w:rPr>
            </w:pPr>
            <w:r>
              <w:rPr>
                <w:rFonts w:ascii="Times New Roman" w:hAnsi="Times New Roman"/>
                <w:b/>
                <w:bCs/>
                <w:i/>
                <w:iCs/>
              </w:rPr>
              <w:t>(N1, N2) = (2, 2)</w:t>
            </w:r>
          </w:p>
          <w:p w14:paraId="60F27654" w14:textId="4CB29D22" w:rsidR="00890B8B" w:rsidRDefault="00890B8B" w:rsidP="00890B8B">
            <w:pPr>
              <w:spacing w:line="240" w:lineRule="auto"/>
              <w:contextualSpacing/>
              <w:rPr>
                <w:rFonts w:eastAsiaTheme="minorEastAsia"/>
                <w:iCs/>
                <w:color w:val="000000"/>
                <w:lang w:eastAsia="zh-CN"/>
                <w14:ligatures w14:val="standardContextual"/>
              </w:rPr>
            </w:pPr>
            <w:r w:rsidRPr="009E6DC2">
              <w:rPr>
                <w:b/>
                <w:bCs/>
                <w:i/>
                <w:iCs/>
                <w:color w:val="FF0000"/>
              </w:rPr>
              <w:t xml:space="preserve">A UE reports the capability </w:t>
            </w:r>
            <w:r>
              <w:rPr>
                <w:b/>
                <w:bCs/>
                <w:i/>
                <w:iCs/>
                <w:color w:val="FF0000"/>
              </w:rPr>
              <w:t>on which configuration it supports</w:t>
            </w:r>
            <w:r w:rsidRPr="009E6DC2">
              <w:rPr>
                <w:b/>
                <w:bCs/>
                <w:i/>
                <w:iCs/>
                <w:color w:val="FF0000"/>
              </w:rPr>
              <w:t>.</w:t>
            </w:r>
          </w:p>
        </w:tc>
      </w:tr>
      <w:tr w:rsidR="00890B8B" w14:paraId="0E648F88" w14:textId="77777777" w:rsidTr="00C73060">
        <w:trPr>
          <w:trHeight w:val="188"/>
        </w:trPr>
        <w:tc>
          <w:tcPr>
            <w:tcW w:w="2070" w:type="dxa"/>
          </w:tcPr>
          <w:p w14:paraId="4CA36224" w14:textId="77777777" w:rsidR="00890B8B" w:rsidRPr="0042533A" w:rsidRDefault="00890B8B" w:rsidP="00890B8B">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C</w:t>
            </w:r>
            <w:r>
              <w:rPr>
                <w:rFonts w:eastAsiaTheme="minorEastAsia"/>
                <w:iCs/>
                <w:color w:val="000000"/>
                <w:lang w:eastAsia="zh-CN"/>
                <w14:ligatures w14:val="standardContextual"/>
              </w:rPr>
              <w:t>MCC</w:t>
            </w:r>
          </w:p>
        </w:tc>
        <w:tc>
          <w:tcPr>
            <w:tcW w:w="8100" w:type="dxa"/>
          </w:tcPr>
          <w:p w14:paraId="32F8D087" w14:textId="77777777" w:rsidR="00890B8B" w:rsidRPr="0042533A" w:rsidRDefault="00890B8B" w:rsidP="00890B8B">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Support</w:t>
            </w:r>
            <w:r>
              <w:rPr>
                <w:rFonts w:eastAsiaTheme="minorEastAsia"/>
                <w:iCs/>
                <w:color w:val="000000"/>
                <w:lang w:eastAsia="zh-CN"/>
                <w14:ligatures w14:val="standardContextual"/>
              </w:rPr>
              <w:t>. We are fine with MTK’s comment that</w:t>
            </w:r>
            <w:r>
              <w:rPr>
                <w:lang w:eastAsia="zh-CN"/>
              </w:rPr>
              <w:t xml:space="preserve"> the values of (N1, N2) are UE capability, and can be configured at RRC level.</w:t>
            </w:r>
          </w:p>
        </w:tc>
      </w:tr>
      <w:tr w:rsidR="00890B8B" w14:paraId="3DFB4DA5" w14:textId="77777777" w:rsidTr="00C73060">
        <w:trPr>
          <w:trHeight w:val="188"/>
        </w:trPr>
        <w:tc>
          <w:tcPr>
            <w:tcW w:w="2070" w:type="dxa"/>
          </w:tcPr>
          <w:p w14:paraId="264F5204" w14:textId="25E7DE8E" w:rsidR="00890B8B" w:rsidRDefault="00890B8B" w:rsidP="00890B8B">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X</w:t>
            </w:r>
            <w:r>
              <w:rPr>
                <w:rFonts w:eastAsiaTheme="minorEastAsia"/>
                <w:iCs/>
                <w:color w:val="000000"/>
                <w:lang w:eastAsia="zh-CN"/>
                <w14:ligatures w14:val="standardContextual"/>
              </w:rPr>
              <w:t>iaomi</w:t>
            </w:r>
          </w:p>
        </w:tc>
        <w:tc>
          <w:tcPr>
            <w:tcW w:w="8100" w:type="dxa"/>
          </w:tcPr>
          <w:p w14:paraId="4C0A30B4" w14:textId="76FDC341" w:rsidR="00890B8B" w:rsidRDefault="00890B8B" w:rsidP="00890B8B">
            <w:pPr>
              <w:spacing w:line="240" w:lineRule="auto"/>
              <w:contextualSpacing/>
              <w:rPr>
                <w:rFonts w:eastAsiaTheme="minorEastAsia"/>
                <w:iCs/>
                <w:color w:val="000000"/>
                <w:lang w:eastAsia="zh-CN"/>
                <w14:ligatures w14:val="standardContextual"/>
              </w:rPr>
            </w:pPr>
            <w:r w:rsidRPr="009D3FAD">
              <w:rPr>
                <w:rFonts w:eastAsiaTheme="minorEastAsia"/>
                <w:color w:val="000000"/>
                <w:lang w:eastAsia="zh-CN"/>
                <w14:ligatures w14:val="standardContextual"/>
              </w:rPr>
              <w:t>Support</w:t>
            </w:r>
            <w:r w:rsidRPr="009D3FAD">
              <w:rPr>
                <w:rFonts w:eastAsiaTheme="minorHAnsi"/>
                <w:color w:val="000000"/>
                <w14:ligatures w14:val="standardContextual"/>
              </w:rPr>
              <w:t xml:space="preserve"> </w:t>
            </w:r>
            <w:r w:rsidRPr="009D3FAD">
              <w:rPr>
                <w:rFonts w:eastAsiaTheme="minorEastAsia"/>
                <w:color w:val="000000"/>
                <w:lang w:eastAsia="zh-CN"/>
                <w14:ligatures w14:val="standardContextual"/>
              </w:rPr>
              <w:t>the</w:t>
            </w:r>
            <w:r w:rsidRPr="009D3FAD">
              <w:rPr>
                <w:rFonts w:eastAsiaTheme="minorHAnsi"/>
                <w:color w:val="000000"/>
                <w14:ligatures w14:val="standardContextual"/>
              </w:rPr>
              <w:t xml:space="preserve"> </w:t>
            </w:r>
            <w:r w:rsidRPr="009D3FAD">
              <w:rPr>
                <w:rFonts w:eastAsiaTheme="minorEastAsia"/>
                <w:color w:val="000000"/>
                <w:lang w:eastAsia="zh-CN"/>
                <w14:ligatures w14:val="standardContextual"/>
              </w:rPr>
              <w:t>proposal</w:t>
            </w:r>
            <w:r w:rsidRPr="009D3FAD">
              <w:rPr>
                <w:rFonts w:eastAsiaTheme="minorHAnsi"/>
                <w:color w:val="000000"/>
                <w14:ligatures w14:val="standardContextual"/>
              </w:rPr>
              <w:t>.</w:t>
            </w:r>
          </w:p>
        </w:tc>
      </w:tr>
      <w:tr w:rsidR="00C73060" w:rsidRPr="00AC0F47" w14:paraId="0E7BEC6B" w14:textId="77777777" w:rsidTr="00C73060">
        <w:trPr>
          <w:trHeight w:val="188"/>
        </w:trPr>
        <w:tc>
          <w:tcPr>
            <w:tcW w:w="2070" w:type="dxa"/>
          </w:tcPr>
          <w:p w14:paraId="4A96C4A1" w14:textId="77777777" w:rsidR="00C73060" w:rsidRPr="00AC0F47" w:rsidRDefault="00C73060" w:rsidP="004C3105">
            <w:pPr>
              <w:spacing w:line="240" w:lineRule="auto"/>
              <w:contextualSpacing/>
              <w:rPr>
                <w:rFonts w:eastAsiaTheme="minorHAnsi"/>
                <w:iCs/>
                <w:color w:val="000000"/>
                <w14:ligatures w14:val="standardContextual"/>
              </w:rPr>
            </w:pPr>
            <w:r>
              <w:rPr>
                <w:rFonts w:eastAsiaTheme="minorHAnsi"/>
                <w:iCs/>
                <w:color w:val="000000"/>
                <w14:ligatures w14:val="standardContextual"/>
              </w:rPr>
              <w:t>Samsung</w:t>
            </w:r>
          </w:p>
        </w:tc>
        <w:tc>
          <w:tcPr>
            <w:tcW w:w="8100" w:type="dxa"/>
          </w:tcPr>
          <w:p w14:paraId="15022617" w14:textId="77777777" w:rsidR="00C73060" w:rsidRPr="00AC0F47" w:rsidRDefault="00C73060" w:rsidP="004C3105">
            <w:pPr>
              <w:spacing w:line="240" w:lineRule="auto"/>
              <w:contextualSpacing/>
              <w:rPr>
                <w:rFonts w:eastAsiaTheme="minorHAnsi"/>
                <w:iCs/>
                <w:color w:val="000000"/>
                <w14:ligatures w14:val="standardContextual"/>
              </w:rPr>
            </w:pPr>
            <w:r>
              <w:rPr>
                <w:rFonts w:eastAsiaTheme="minorHAnsi"/>
                <w:iCs/>
                <w:color w:val="000000"/>
                <w14:ligatures w14:val="standardContextual"/>
              </w:rPr>
              <w:t>Support the proposal. The UE capability or/and gNB configuration can be discussed later.</w:t>
            </w:r>
          </w:p>
        </w:tc>
      </w:tr>
      <w:tr w:rsidR="004D60A9" w:rsidRPr="00AC0F47" w14:paraId="0A76CC39" w14:textId="77777777" w:rsidTr="00C73060">
        <w:trPr>
          <w:trHeight w:val="188"/>
        </w:trPr>
        <w:tc>
          <w:tcPr>
            <w:tcW w:w="2070" w:type="dxa"/>
          </w:tcPr>
          <w:p w14:paraId="1BBD0628" w14:textId="48F2FC6E" w:rsidR="004D60A9" w:rsidRDefault="004D60A9" w:rsidP="004C3105">
            <w:pPr>
              <w:spacing w:line="240" w:lineRule="auto"/>
              <w:contextualSpacing/>
              <w:rPr>
                <w:rFonts w:eastAsiaTheme="minorHAnsi"/>
                <w:iCs/>
                <w:color w:val="000000"/>
                <w14:ligatures w14:val="standardContextual"/>
              </w:rPr>
            </w:pPr>
            <w:proofErr w:type="spellStart"/>
            <w:r>
              <w:rPr>
                <w:rFonts w:eastAsiaTheme="minorHAnsi"/>
                <w:iCs/>
                <w:color w:val="000000"/>
                <w14:ligatures w14:val="standardContextual"/>
              </w:rPr>
              <w:lastRenderedPageBreak/>
              <w:t>InterDigital</w:t>
            </w:r>
            <w:proofErr w:type="spellEnd"/>
          </w:p>
        </w:tc>
        <w:tc>
          <w:tcPr>
            <w:tcW w:w="8100" w:type="dxa"/>
          </w:tcPr>
          <w:p w14:paraId="3DA1FD14" w14:textId="118583BB" w:rsidR="004D60A9" w:rsidRDefault="004D60A9" w:rsidP="004C3105">
            <w:pPr>
              <w:spacing w:line="240" w:lineRule="auto"/>
              <w:contextualSpacing/>
              <w:rPr>
                <w:rFonts w:eastAsiaTheme="minorHAnsi"/>
                <w:iCs/>
                <w:color w:val="000000"/>
                <w14:ligatures w14:val="standardContextual"/>
              </w:rPr>
            </w:pPr>
            <w:r>
              <w:rPr>
                <w:rFonts w:eastAsiaTheme="minorHAnsi"/>
                <w:iCs/>
                <w:color w:val="000000"/>
                <w14:ligatures w14:val="standardContextual"/>
              </w:rPr>
              <w:t>Support the proposal. OK to have UE capability reporting and RRC configuration on the values of (N1, N2).</w:t>
            </w:r>
          </w:p>
        </w:tc>
      </w:tr>
      <w:tr w:rsidR="008303F6" w:rsidRPr="00AC0F47" w14:paraId="437C2185" w14:textId="77777777" w:rsidTr="00C73060">
        <w:trPr>
          <w:trHeight w:val="188"/>
        </w:trPr>
        <w:tc>
          <w:tcPr>
            <w:tcW w:w="2070" w:type="dxa"/>
          </w:tcPr>
          <w:p w14:paraId="399BA777" w14:textId="2DFBC5BA" w:rsidR="008303F6" w:rsidRDefault="008303F6" w:rsidP="004C3105">
            <w:pPr>
              <w:spacing w:line="240" w:lineRule="auto"/>
              <w:contextualSpacing/>
              <w:rPr>
                <w:rFonts w:eastAsiaTheme="minorHAnsi"/>
                <w:iCs/>
                <w:color w:val="000000"/>
                <w14:ligatures w14:val="standardContextual"/>
              </w:rPr>
            </w:pPr>
            <w:r>
              <w:rPr>
                <w:rFonts w:eastAsiaTheme="minorHAnsi" w:hint="eastAsia"/>
                <w:iCs/>
                <w:color w:val="000000"/>
                <w:lang w:eastAsia="zh-CN"/>
                <w14:ligatures w14:val="standardContextual"/>
              </w:rPr>
              <w:t>Google</w:t>
            </w:r>
          </w:p>
        </w:tc>
        <w:tc>
          <w:tcPr>
            <w:tcW w:w="8100" w:type="dxa"/>
          </w:tcPr>
          <w:p w14:paraId="2374660F" w14:textId="5A2967C6" w:rsidR="008303F6" w:rsidRDefault="008303F6" w:rsidP="004C3105">
            <w:pPr>
              <w:spacing w:line="240" w:lineRule="auto"/>
              <w:contextualSpacing/>
              <w:rPr>
                <w:rFonts w:eastAsiaTheme="minorHAnsi"/>
                <w:iCs/>
                <w:color w:val="000000"/>
                <w:lang w:eastAsia="zh-CN"/>
                <w14:ligatures w14:val="standardContextual"/>
              </w:rPr>
            </w:pPr>
            <w:r>
              <w:rPr>
                <w:rFonts w:eastAsiaTheme="minorHAnsi"/>
                <w:iCs/>
                <w:color w:val="000000"/>
                <w:lang w:eastAsia="zh-CN"/>
                <w14:ligatures w14:val="standardContextual"/>
              </w:rPr>
              <w:t xml:space="preserve">We also think we need a UE capability to indicate which configuration the UE supports. </w:t>
            </w:r>
          </w:p>
        </w:tc>
      </w:tr>
      <w:tr w:rsidR="004C3105" w:rsidRPr="00AC0F47" w14:paraId="17393981" w14:textId="77777777" w:rsidTr="00C73060">
        <w:trPr>
          <w:trHeight w:val="188"/>
        </w:trPr>
        <w:tc>
          <w:tcPr>
            <w:tcW w:w="2070" w:type="dxa"/>
          </w:tcPr>
          <w:p w14:paraId="04065DF6" w14:textId="4B40CBE5" w:rsidR="004C3105" w:rsidRPr="004C3105" w:rsidRDefault="004C3105" w:rsidP="004C3105">
            <w:pPr>
              <w:spacing w:line="240" w:lineRule="auto"/>
              <w:contextualSpacing/>
              <w:rPr>
                <w:rFonts w:eastAsiaTheme="minorHAnsi"/>
                <w:iCs/>
                <w:color w:val="000000"/>
                <w:lang w:val="en-US" w:eastAsia="zh-CN"/>
                <w14:ligatures w14:val="standardContextual"/>
              </w:rPr>
            </w:pPr>
            <w:proofErr w:type="spellStart"/>
            <w:r>
              <w:rPr>
                <w:rFonts w:eastAsiaTheme="minorHAnsi"/>
                <w:iCs/>
                <w:color w:val="000000"/>
                <w:lang w:val="en-US" w:eastAsia="zh-CN"/>
                <w14:ligatures w14:val="standardContextual"/>
              </w:rPr>
              <w:t>Spreadtrum</w:t>
            </w:r>
            <w:proofErr w:type="spellEnd"/>
          </w:p>
        </w:tc>
        <w:tc>
          <w:tcPr>
            <w:tcW w:w="8100" w:type="dxa"/>
          </w:tcPr>
          <w:p w14:paraId="034F6097" w14:textId="58E57412" w:rsidR="004C3105" w:rsidRPr="004C3105" w:rsidRDefault="004C3105" w:rsidP="004C3105">
            <w:pPr>
              <w:spacing w:line="240" w:lineRule="auto"/>
              <w:contextualSpacing/>
              <w:rPr>
                <w:rFonts w:eastAsiaTheme="minorEastAsia"/>
                <w:iCs/>
                <w:color w:val="000000"/>
                <w:lang w:eastAsia="zh-CN"/>
                <w14:ligatures w14:val="standardContextual"/>
              </w:rPr>
            </w:pPr>
            <w:r>
              <w:rPr>
                <w:rFonts w:eastAsiaTheme="minorEastAsia"/>
                <w:iCs/>
                <w:color w:val="000000"/>
                <w:lang w:eastAsia="zh-CN"/>
                <w14:ligatures w14:val="standardContextual"/>
              </w:rPr>
              <w:t>Support</w:t>
            </w:r>
            <w:r>
              <w:rPr>
                <w:rFonts w:eastAsiaTheme="minorEastAsia" w:hint="eastAsia"/>
                <w:iCs/>
                <w:color w:val="000000"/>
                <w:lang w:eastAsia="zh-CN"/>
                <w14:ligatures w14:val="standardContextual"/>
              </w:rPr>
              <w:t xml:space="preserve"> </w:t>
            </w:r>
            <w:r>
              <w:rPr>
                <w:rFonts w:eastAsiaTheme="minorEastAsia"/>
                <w:iCs/>
                <w:color w:val="000000"/>
                <w:lang w:eastAsia="zh-CN"/>
                <w14:ligatures w14:val="standardContextual"/>
              </w:rPr>
              <w:t xml:space="preserve">the proposal and the UE capability for different </w:t>
            </w:r>
            <w:r>
              <w:rPr>
                <w:lang w:eastAsia="zh-CN"/>
              </w:rPr>
              <w:t>values of (N1, N2) can be reported.</w:t>
            </w:r>
          </w:p>
        </w:tc>
      </w:tr>
    </w:tbl>
    <w:p w14:paraId="5AE2AD6D" w14:textId="0CC988E7" w:rsidR="00A9310D" w:rsidRPr="0000449B" w:rsidRDefault="00A9310D"/>
    <w:p w14:paraId="45240EF5" w14:textId="77777777" w:rsidR="00A9310D" w:rsidRDefault="00BB1522">
      <w:pPr>
        <w:ind w:firstLine="288"/>
        <w:jc w:val="both"/>
        <w:rPr>
          <w:sz w:val="22"/>
          <w:szCs w:val="22"/>
        </w:rPr>
      </w:pPr>
      <w:r>
        <w:rPr>
          <w:sz w:val="22"/>
          <w:szCs w:val="22"/>
        </w:rPr>
        <w:fldChar w:fldCharType="begin"/>
      </w:r>
      <w:r>
        <w:rPr>
          <w:sz w:val="22"/>
          <w:szCs w:val="22"/>
        </w:rPr>
        <w:instrText xml:space="preserve"> REF _Ref124150487 \h  \* MERGEFORMAT </w:instrText>
      </w:r>
      <w:r>
        <w:rPr>
          <w:sz w:val="22"/>
          <w:szCs w:val="22"/>
        </w:rPr>
      </w:r>
      <w:r>
        <w:rPr>
          <w:sz w:val="22"/>
          <w:szCs w:val="22"/>
        </w:rPr>
        <w:fldChar w:fldCharType="separate"/>
      </w:r>
      <w:r>
        <w:rPr>
          <w:sz w:val="22"/>
          <w:szCs w:val="22"/>
        </w:rPr>
        <w:t>Table 2</w:t>
      </w:r>
      <w:r>
        <w:rPr>
          <w:sz w:val="22"/>
          <w:szCs w:val="22"/>
        </w:rPr>
        <w:fldChar w:fldCharType="end"/>
      </w:r>
      <w:r>
        <w:rPr>
          <w:sz w:val="22"/>
          <w:szCs w:val="22"/>
        </w:rPr>
        <w:t xml:space="preserve"> captures the number of precoders for different values of over-sampling ratios and (N1, N2) values of interest. Considering the overhead associated for precoding indication, </w:t>
      </w:r>
    </w:p>
    <w:p w14:paraId="135E971C" w14:textId="77777777" w:rsidR="00A9310D" w:rsidRDefault="00BB1522">
      <w:pPr>
        <w:pStyle w:val="Caption"/>
        <w:spacing w:before="0" w:after="0" w:line="240" w:lineRule="auto"/>
        <w:contextualSpacing/>
        <w:jc w:val="both"/>
        <w:rPr>
          <w:i/>
          <w:iCs/>
          <w:sz w:val="22"/>
          <w:szCs w:val="22"/>
        </w:rPr>
      </w:pPr>
      <w:r>
        <w:rPr>
          <w:i/>
          <w:iCs/>
          <w:sz w:val="22"/>
          <w:szCs w:val="22"/>
          <w:highlight w:val="yellow"/>
        </w:rPr>
        <w:t>Proposal 2.2</w:t>
      </w:r>
      <w:r>
        <w:rPr>
          <w:i/>
          <w:iCs/>
          <w:sz w:val="22"/>
          <w:szCs w:val="22"/>
        </w:rPr>
        <w:t xml:space="preserve"> - For fully coherent uplink precoding by an 8TX UE, based on</w:t>
      </w:r>
      <w:r>
        <w:t xml:space="preserve"> </w:t>
      </w:r>
      <w:r>
        <w:rPr>
          <w:i/>
          <w:iCs/>
          <w:sz w:val="22"/>
          <w:szCs w:val="22"/>
        </w:rPr>
        <w:t>NR Rel-15 single panel DL Type I codebook,</w:t>
      </w:r>
      <w:r>
        <w:rPr>
          <w:i/>
          <w:iCs/>
        </w:rPr>
        <w:t xml:space="preserve"> the </w:t>
      </w:r>
      <w:r>
        <w:rPr>
          <w:i/>
          <w:iCs/>
          <w:sz w:val="22"/>
          <w:szCs w:val="22"/>
        </w:rPr>
        <w:t>following pairs of (O1, O2) values are supported,</w:t>
      </w:r>
    </w:p>
    <w:p w14:paraId="2ED7D94D" w14:textId="77777777" w:rsidR="00A9310D" w:rsidRDefault="00BB1522">
      <w:pPr>
        <w:pStyle w:val="ListParagraph"/>
        <w:numPr>
          <w:ilvl w:val="0"/>
          <w:numId w:val="14"/>
        </w:numPr>
        <w:rPr>
          <w:rFonts w:ascii="Times New Roman" w:hAnsi="Times New Roman"/>
          <w:b/>
          <w:bCs/>
          <w:i/>
          <w:iCs/>
        </w:rPr>
      </w:pPr>
      <w:r>
        <w:rPr>
          <w:rFonts w:ascii="Times New Roman" w:hAnsi="Times New Roman"/>
          <w:b/>
          <w:bCs/>
          <w:i/>
          <w:iCs/>
        </w:rPr>
        <w:t>(O1, O2) = (1, 1)</w:t>
      </w:r>
    </w:p>
    <w:p w14:paraId="29B8276E" w14:textId="77777777" w:rsidR="00A9310D" w:rsidRDefault="00BB1522">
      <w:pPr>
        <w:pStyle w:val="ListParagraph"/>
        <w:numPr>
          <w:ilvl w:val="0"/>
          <w:numId w:val="14"/>
        </w:numPr>
        <w:rPr>
          <w:rFonts w:ascii="Times New Roman" w:hAnsi="Times New Roman"/>
          <w:b/>
          <w:bCs/>
          <w:i/>
          <w:iCs/>
        </w:rPr>
      </w:pPr>
      <w:r>
        <w:rPr>
          <w:rFonts w:ascii="Times New Roman" w:hAnsi="Times New Roman"/>
          <w:b/>
          <w:bCs/>
          <w:i/>
          <w:iCs/>
        </w:rPr>
        <w:t>FFS (O1, O2) = (2, 1)</w:t>
      </w:r>
    </w:p>
    <w:p w14:paraId="18CD733E" w14:textId="77777777" w:rsidR="00A9310D" w:rsidRDefault="00A9310D">
      <w:pPr>
        <w:ind w:firstLine="288"/>
        <w:jc w:val="both"/>
        <w:rPr>
          <w:sz w:val="22"/>
          <w:szCs w:val="22"/>
        </w:rPr>
      </w:pPr>
    </w:p>
    <w:p w14:paraId="1CCAC18E" w14:textId="77777777" w:rsidR="00A9310D" w:rsidRDefault="00BB1522">
      <w:pPr>
        <w:pStyle w:val="Caption"/>
        <w:spacing w:before="0" w:after="0" w:line="240" w:lineRule="auto"/>
        <w:contextualSpacing/>
        <w:jc w:val="center"/>
      </w:pPr>
      <w:bookmarkStart w:id="1" w:name="_Ref124150487"/>
      <w:r>
        <w:t xml:space="preserve">Table </w:t>
      </w:r>
      <w:r>
        <w:fldChar w:fldCharType="begin"/>
      </w:r>
      <w:r>
        <w:instrText xml:space="preserve"> SEQ Table \* ARABIC </w:instrText>
      </w:r>
      <w:r>
        <w:fldChar w:fldCharType="separate"/>
      </w:r>
      <w:r>
        <w:t>2</w:t>
      </w:r>
      <w:r>
        <w:fldChar w:fldCharType="end"/>
      </w:r>
      <w:bookmarkEnd w:id="1"/>
      <w:r>
        <w:t xml:space="preserve">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A9310D" w14:paraId="1754AB47" w14:textId="77777777">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0289F" w14:textId="77777777" w:rsidR="00A9310D" w:rsidRDefault="00BB1522">
            <w:pPr>
              <w:snapToGrid w:val="0"/>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D332E7" w14:textId="77777777" w:rsidR="00A9310D" w:rsidRDefault="00BB1522">
            <w:pPr>
              <w:snapToGrid w:val="0"/>
              <w:jc w:val="center"/>
              <w:rPr>
                <w:lang w:eastAsia="zh-CN"/>
              </w:rPr>
            </w:pPr>
            <w:r>
              <w:rPr>
                <w:lang w:eastAsia="zh-CN"/>
              </w:rPr>
              <w:t>Number of precoders using NR Rel-15 single panel DL Type I</w:t>
            </w:r>
          </w:p>
        </w:tc>
      </w:tr>
      <w:tr w:rsidR="00A9310D" w14:paraId="299411FE"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3B70BA" w14:textId="77777777" w:rsidR="00A9310D" w:rsidRDefault="00BB1522">
            <w:pPr>
              <w:snapToGrid w:val="0"/>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60504F" w14:textId="77777777" w:rsidR="00A9310D" w:rsidRDefault="00BB1522">
            <w:pPr>
              <w:snapToGrid w:val="0"/>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5BE23" w14:textId="77777777" w:rsidR="00A9310D" w:rsidRDefault="00BB1522">
            <w:pPr>
              <w:snapToGrid w:val="0"/>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8C43F1" w14:textId="77777777" w:rsidR="00A9310D" w:rsidRDefault="00BB1522">
            <w:pPr>
              <w:snapToGrid w:val="0"/>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C175EE0" w14:textId="77777777" w:rsidR="00A9310D" w:rsidRDefault="00BB1522">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F878C" w14:textId="77777777" w:rsidR="00A9310D" w:rsidRDefault="00BB1522">
            <w:pPr>
              <w:snapToGrid w:val="0"/>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1FED55" w14:textId="77777777" w:rsidR="00A9310D" w:rsidRDefault="00BB1522">
            <w:pPr>
              <w:snapToGrid w:val="0"/>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0D029" w14:textId="77777777" w:rsidR="00A9310D" w:rsidRDefault="00BB1522">
            <w:pPr>
              <w:snapToGrid w:val="0"/>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09E9F85" w14:textId="77777777" w:rsidR="00A9310D" w:rsidRDefault="00BB1522">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05A7701" w14:textId="77777777" w:rsidR="00A9310D" w:rsidRDefault="00BB1522">
            <w:pPr>
              <w:snapToGrid w:val="0"/>
              <w:jc w:val="center"/>
              <w:rPr>
                <w:lang w:eastAsia="zh-CN"/>
              </w:rPr>
            </w:pPr>
            <w:r>
              <w:rPr>
                <w:lang w:eastAsia="zh-CN"/>
              </w:rPr>
              <w:t>Total</w:t>
            </w:r>
          </w:p>
        </w:tc>
      </w:tr>
      <w:tr w:rsidR="00A9310D" w14:paraId="6FDD6E68"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312B2" w14:textId="77777777" w:rsidR="00A9310D" w:rsidRDefault="00BB1522">
            <w:pPr>
              <w:snapToGrid w:val="0"/>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70FB3A"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629B44"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EB4637" w14:textId="77777777" w:rsidR="00A9310D" w:rsidRDefault="00BB1522">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15C89" w14:textId="77777777" w:rsidR="00A9310D" w:rsidRDefault="00BB1522">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77C238"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62BF00"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648F9"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6A80E7" w14:textId="77777777" w:rsidR="00A9310D" w:rsidRDefault="00BB1522">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EDFEEE9" w14:textId="77777777" w:rsidR="00A9310D" w:rsidRDefault="00BB1522">
            <w:pPr>
              <w:snapToGrid w:val="0"/>
              <w:jc w:val="center"/>
              <w:rPr>
                <w:lang w:eastAsia="zh-CN"/>
              </w:rPr>
            </w:pPr>
            <w:r>
              <w:t>128</w:t>
            </w:r>
          </w:p>
        </w:tc>
      </w:tr>
      <w:tr w:rsidR="00A9310D" w14:paraId="5C01E89D"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E17F19" w14:textId="77777777" w:rsidR="00A9310D" w:rsidRDefault="00BB1522">
            <w:pPr>
              <w:snapToGrid w:val="0"/>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1D5AA8A"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FC3C69"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A65E8A" w14:textId="77777777" w:rsidR="00A9310D" w:rsidRDefault="00BB1522">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085982C" w14:textId="77777777" w:rsidR="00A9310D" w:rsidRDefault="00BB1522">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2B80C3"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F79C31"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2FFE76"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141B59C" w14:textId="77777777" w:rsidR="00A9310D" w:rsidRDefault="00BB1522">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0E0D2C0" w14:textId="77777777" w:rsidR="00A9310D" w:rsidRDefault="00BB1522">
            <w:pPr>
              <w:snapToGrid w:val="0"/>
              <w:jc w:val="center"/>
              <w:rPr>
                <w:lang w:eastAsia="zh-CN"/>
              </w:rPr>
            </w:pPr>
            <w:r>
              <w:t>256</w:t>
            </w:r>
          </w:p>
        </w:tc>
      </w:tr>
      <w:tr w:rsidR="00A9310D" w14:paraId="1800EC26"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45C4AC" w14:textId="77777777" w:rsidR="00A9310D" w:rsidRDefault="00BB1522">
            <w:pPr>
              <w:snapToGrid w:val="0"/>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96DB12"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5EFA2F"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B0C333"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3D6B8B"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53A28A"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8F6951"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C81275"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78D7A9" w14:textId="77777777" w:rsidR="00A9310D" w:rsidRDefault="00BB1522">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45F66156" w14:textId="77777777" w:rsidR="00A9310D" w:rsidRDefault="00BB1522">
            <w:pPr>
              <w:snapToGrid w:val="0"/>
              <w:jc w:val="center"/>
              <w:rPr>
                <w:lang w:eastAsia="zh-CN"/>
              </w:rPr>
            </w:pPr>
            <w:r>
              <w:t>512</w:t>
            </w:r>
          </w:p>
        </w:tc>
      </w:tr>
      <w:tr w:rsidR="00A9310D" w14:paraId="5A8B680B"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70215A" w14:textId="77777777" w:rsidR="00A9310D" w:rsidRDefault="00BB1522">
            <w:pPr>
              <w:snapToGrid w:val="0"/>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C78B3"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6F405F"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055215"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AB3BC"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3E37C6"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EE5FCE"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DE1024"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E18A8" w14:textId="77777777" w:rsidR="00A9310D" w:rsidRDefault="00BB1522">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1A4CE4E" w14:textId="77777777" w:rsidR="00A9310D" w:rsidRDefault="00BB1522">
            <w:pPr>
              <w:snapToGrid w:val="0"/>
              <w:jc w:val="center"/>
              <w:rPr>
                <w:lang w:eastAsia="zh-CN"/>
              </w:rPr>
            </w:pPr>
            <w:r>
              <w:t>512</w:t>
            </w:r>
          </w:p>
        </w:tc>
      </w:tr>
      <w:tr w:rsidR="00A9310D" w14:paraId="1BEADB2C"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234271" w14:textId="77777777" w:rsidR="00A9310D" w:rsidRDefault="00BB1522">
            <w:pPr>
              <w:snapToGrid w:val="0"/>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B8B7BA"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6D29C5" w14:textId="77777777" w:rsidR="00A9310D" w:rsidRDefault="00BB1522">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E8442F" w14:textId="77777777" w:rsidR="00A9310D" w:rsidRDefault="00BB1522">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88C7BD8" w14:textId="77777777" w:rsidR="00A9310D" w:rsidRDefault="00BB1522">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77CCDC"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FAE106"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97797F"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31CE092" w14:textId="77777777" w:rsidR="00A9310D" w:rsidRDefault="00BB1522">
            <w:pPr>
              <w:snapToGrid w:val="0"/>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5DFF5F1" w14:textId="77777777" w:rsidR="00A9310D" w:rsidRDefault="00BB1522">
            <w:pPr>
              <w:snapToGrid w:val="0"/>
              <w:jc w:val="center"/>
              <w:rPr>
                <w:lang w:eastAsia="zh-CN"/>
              </w:rPr>
            </w:pPr>
            <w:r>
              <w:t>1024</w:t>
            </w:r>
          </w:p>
        </w:tc>
      </w:tr>
      <w:tr w:rsidR="00A9310D" w14:paraId="3F9F3665"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6D871" w14:textId="77777777" w:rsidR="00A9310D" w:rsidRDefault="00BB1522">
            <w:pPr>
              <w:snapToGrid w:val="0"/>
              <w:jc w:val="center"/>
              <w:rPr>
                <w:lang w:eastAsia="zh-CN"/>
              </w:rPr>
            </w:pPr>
            <w:r>
              <w:rPr>
                <w:lang w:eastAsia="zh-CN"/>
              </w:rP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A1609" w14:textId="77777777" w:rsidR="00A9310D" w:rsidRDefault="00BB1522">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C0679" w14:textId="77777777" w:rsidR="00A9310D" w:rsidRDefault="00BB1522">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A913A6E" w14:textId="77777777" w:rsidR="00A9310D" w:rsidRDefault="00BB1522">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7B8313" w14:textId="77777777" w:rsidR="00A9310D" w:rsidRDefault="00BB1522">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604626"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6FD5E7"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A6DDE4C"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F61294" w14:textId="77777777" w:rsidR="00A9310D" w:rsidRDefault="00BB1522">
            <w:pPr>
              <w:snapToGrid w:val="0"/>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233931A" w14:textId="77777777" w:rsidR="00A9310D" w:rsidRDefault="00BB1522">
            <w:pPr>
              <w:snapToGrid w:val="0"/>
              <w:jc w:val="center"/>
              <w:rPr>
                <w:lang w:eastAsia="zh-CN"/>
              </w:rPr>
            </w:pPr>
            <w:r>
              <w:t>2048</w:t>
            </w:r>
          </w:p>
        </w:tc>
      </w:tr>
      <w:tr w:rsidR="00A9310D" w14:paraId="58923708"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F69489" w14:textId="77777777" w:rsidR="00A9310D" w:rsidRDefault="00BB1522">
            <w:pPr>
              <w:snapToGrid w:val="0"/>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D2F6C"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013268"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77008" w14:textId="77777777" w:rsidR="00A9310D" w:rsidRDefault="00BB1522">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91E236" w14:textId="77777777" w:rsidR="00A9310D" w:rsidRDefault="00BB1522">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9FFC79"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A5730B"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3B329A" w14:textId="77777777" w:rsidR="00A9310D" w:rsidRDefault="00BB1522">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3455" w14:textId="77777777" w:rsidR="00A9310D" w:rsidRDefault="00BB1522">
            <w:pPr>
              <w:snapToGrid w:val="0"/>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B117A6B" w14:textId="77777777" w:rsidR="00A9310D" w:rsidRDefault="00BB1522">
            <w:pPr>
              <w:snapToGrid w:val="0"/>
              <w:jc w:val="center"/>
              <w:rPr>
                <w:lang w:eastAsia="zh-CN"/>
              </w:rPr>
            </w:pPr>
            <w:r>
              <w:t>120</w:t>
            </w:r>
          </w:p>
        </w:tc>
      </w:tr>
      <w:tr w:rsidR="00A9310D" w14:paraId="6FE77CB1"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5617C7" w14:textId="77777777" w:rsidR="00A9310D" w:rsidRDefault="00BB1522">
            <w:pPr>
              <w:snapToGrid w:val="0"/>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DB2063"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A762971"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20A5BA" w14:textId="77777777" w:rsidR="00A9310D" w:rsidRDefault="00BB1522">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82839A" w14:textId="77777777" w:rsidR="00A9310D" w:rsidRDefault="00BB1522">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FF52CE"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89AF3"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EFD4EB1"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C0C426" w14:textId="77777777" w:rsidR="00A9310D" w:rsidRDefault="00BB1522">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C31DC92" w14:textId="77777777" w:rsidR="00A9310D" w:rsidRDefault="00BB1522">
            <w:pPr>
              <w:snapToGrid w:val="0"/>
              <w:jc w:val="center"/>
              <w:rPr>
                <w:lang w:eastAsia="zh-CN"/>
              </w:rPr>
            </w:pPr>
            <w:r>
              <w:t>240</w:t>
            </w:r>
          </w:p>
        </w:tc>
      </w:tr>
      <w:tr w:rsidR="00A9310D" w14:paraId="009582F8"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78039" w14:textId="77777777" w:rsidR="00A9310D" w:rsidRDefault="00BB1522">
            <w:pPr>
              <w:snapToGrid w:val="0"/>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EED02B"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B4C3B5"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C4D888"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3DB2E"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EC64A1"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2DD4423"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8BCFC6" w14:textId="77777777" w:rsidR="00A9310D" w:rsidRDefault="00BB1522">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AECFB3" w14:textId="77777777" w:rsidR="00A9310D" w:rsidRDefault="00BB1522">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862C7BD" w14:textId="77777777" w:rsidR="00A9310D" w:rsidRDefault="00BB1522">
            <w:pPr>
              <w:snapToGrid w:val="0"/>
              <w:jc w:val="center"/>
              <w:rPr>
                <w:lang w:eastAsia="zh-CN"/>
              </w:rPr>
            </w:pPr>
            <w:r>
              <w:t>432</w:t>
            </w:r>
          </w:p>
        </w:tc>
      </w:tr>
      <w:tr w:rsidR="00A9310D" w14:paraId="609BBB83"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E0764" w14:textId="77777777" w:rsidR="00A9310D" w:rsidRDefault="00BB1522">
            <w:pPr>
              <w:snapToGrid w:val="0"/>
              <w:jc w:val="center"/>
              <w:rPr>
                <w:lang w:eastAsia="zh-CN"/>
              </w:rPr>
            </w:pPr>
            <w:r>
              <w:rPr>
                <w:lang w:eastAsia="zh-CN"/>
              </w:rP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FE29A6" w14:textId="77777777" w:rsidR="00A9310D" w:rsidRDefault="00BB1522">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908BA0"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493ACC"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561991C" w14:textId="77777777" w:rsidR="00A9310D" w:rsidRDefault="00BB1522">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3BA608"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5D5919"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2FE5E7"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93B63F" w14:textId="77777777" w:rsidR="00A9310D" w:rsidRDefault="00BB1522">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0C354E0" w14:textId="77777777" w:rsidR="00A9310D" w:rsidRDefault="00BB1522">
            <w:pPr>
              <w:snapToGrid w:val="0"/>
              <w:jc w:val="center"/>
              <w:rPr>
                <w:lang w:eastAsia="zh-CN"/>
              </w:rPr>
            </w:pPr>
            <w:r>
              <w:t>480</w:t>
            </w:r>
          </w:p>
        </w:tc>
      </w:tr>
      <w:tr w:rsidR="00A9310D" w14:paraId="71A1D607"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57BE3" w14:textId="77777777" w:rsidR="00A9310D" w:rsidRDefault="00BB1522">
            <w:pPr>
              <w:snapToGrid w:val="0"/>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31E9CF7" w14:textId="77777777" w:rsidR="00A9310D" w:rsidRDefault="00BB1522">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787FFA" w14:textId="77777777" w:rsidR="00A9310D" w:rsidRDefault="00BB1522">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1D28843" w14:textId="77777777" w:rsidR="00A9310D" w:rsidRDefault="00BB1522">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26881" w14:textId="77777777" w:rsidR="00A9310D" w:rsidRDefault="00BB1522">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12FE193"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4ED8D88"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5B7F08"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2553F0" w14:textId="77777777" w:rsidR="00A9310D" w:rsidRDefault="00BB1522">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4811E598" w14:textId="77777777" w:rsidR="00A9310D" w:rsidRDefault="00BB1522">
            <w:pPr>
              <w:snapToGrid w:val="0"/>
              <w:jc w:val="center"/>
              <w:rPr>
                <w:lang w:eastAsia="zh-CN"/>
              </w:rPr>
            </w:pPr>
            <w:r>
              <w:t>864</w:t>
            </w:r>
          </w:p>
        </w:tc>
      </w:tr>
      <w:tr w:rsidR="00A9310D" w14:paraId="0199193E" w14:textId="77777777">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9CB444" w14:textId="77777777" w:rsidR="00A9310D" w:rsidRDefault="00BB1522">
            <w:pPr>
              <w:snapToGrid w:val="0"/>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BC79EE" w14:textId="77777777" w:rsidR="00A9310D" w:rsidRDefault="00BB1522">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9E8882" w14:textId="77777777" w:rsidR="00A9310D" w:rsidRDefault="00BB1522">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E7D663" w14:textId="77777777" w:rsidR="00A9310D" w:rsidRDefault="00BB1522">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89B35" w14:textId="77777777" w:rsidR="00A9310D" w:rsidRDefault="00BB1522">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073B36"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7634E" w14:textId="77777777" w:rsidR="00A9310D" w:rsidRDefault="00BB1522">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297543" w14:textId="77777777" w:rsidR="00A9310D" w:rsidRDefault="00BB1522">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846195" w14:textId="77777777" w:rsidR="00A9310D" w:rsidRDefault="00BB1522">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CA06D98" w14:textId="77777777" w:rsidR="00A9310D" w:rsidRDefault="00BB1522">
            <w:pPr>
              <w:snapToGrid w:val="0"/>
              <w:jc w:val="center"/>
              <w:rPr>
                <w:lang w:eastAsia="zh-CN"/>
              </w:rPr>
            </w:pPr>
            <w:r>
              <w:t>1632</w:t>
            </w:r>
          </w:p>
        </w:tc>
      </w:tr>
    </w:tbl>
    <w:p w14:paraId="696A1BC3" w14:textId="77777777" w:rsidR="00A9310D" w:rsidRDefault="00A9310D"/>
    <w:p w14:paraId="26B8098B"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2D2A894B" w14:textId="77777777" w:rsidTr="00C73060">
        <w:tc>
          <w:tcPr>
            <w:tcW w:w="2070" w:type="dxa"/>
            <w:shd w:val="clear" w:color="auto" w:fill="D9D9D9" w:themeFill="background1" w:themeFillShade="D9"/>
          </w:tcPr>
          <w:p w14:paraId="7D52E88B"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70B00E89"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43A7CB64" w14:textId="77777777" w:rsidTr="00C73060">
        <w:tc>
          <w:tcPr>
            <w:tcW w:w="2070" w:type="dxa"/>
          </w:tcPr>
          <w:p w14:paraId="53E1CEE6"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18CB206E" w14:textId="77777777" w:rsidR="00A9310D" w:rsidRDefault="00BB1522">
            <w:pPr>
              <w:spacing w:line="240" w:lineRule="auto"/>
              <w:contextualSpacing/>
              <w:rPr>
                <w:lang w:eastAsia="zh-CN"/>
              </w:rPr>
            </w:pPr>
            <w:r>
              <w:rPr>
                <w:lang w:eastAsia="zh-CN"/>
              </w:rPr>
              <w:t>Generally okay. But we think it is sufficient to support only one pair of (O1, O2) values for a certain pair of (N1, N2) values.</w:t>
            </w:r>
          </w:p>
        </w:tc>
      </w:tr>
      <w:tr w:rsidR="00A9310D" w14:paraId="37ABFCB2" w14:textId="77777777" w:rsidTr="00C73060">
        <w:tc>
          <w:tcPr>
            <w:tcW w:w="2070" w:type="dxa"/>
          </w:tcPr>
          <w:p w14:paraId="17329459"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0A71C5B8" w14:textId="77777777" w:rsidR="00A9310D" w:rsidRDefault="00BB1522">
            <w:pPr>
              <w:spacing w:line="240" w:lineRule="auto"/>
              <w:contextualSpacing/>
              <w:rPr>
                <w:lang w:val="en-US" w:eastAsia="zh-CN"/>
              </w:rPr>
            </w:pPr>
            <w:r>
              <w:rPr>
                <w:rFonts w:hint="eastAsia"/>
                <w:lang w:val="en-US" w:eastAsia="zh-CN"/>
              </w:rPr>
              <w:t>Okay with (O1, O2) = (1, 1) as a baseline, and other values can also be considered.</w:t>
            </w:r>
            <w:r>
              <w:rPr>
                <w:lang w:val="en-US" w:eastAsia="zh-CN"/>
              </w:rPr>
              <w:t xml:space="preserve"> Some more evaluation results can be found in our contribution </w:t>
            </w:r>
            <w:r>
              <w:rPr>
                <w:rFonts w:hint="eastAsia"/>
                <w:lang w:val="en-US" w:eastAsia="zh-CN"/>
              </w:rPr>
              <w:t>R1-2210941</w:t>
            </w:r>
            <w:r>
              <w:rPr>
                <w:lang w:val="en-US" w:eastAsia="zh-CN"/>
              </w:rPr>
              <w:t>.</w:t>
            </w:r>
          </w:p>
          <w:p w14:paraId="49BADDD7" w14:textId="77777777" w:rsidR="00A9310D" w:rsidRDefault="00A9310D">
            <w:pPr>
              <w:spacing w:line="240" w:lineRule="auto"/>
              <w:contextualSpacing/>
              <w:rPr>
                <w:lang w:val="en-US" w:eastAsia="zh-CN"/>
              </w:rPr>
            </w:pPr>
          </w:p>
          <w:p w14:paraId="20DD4B36" w14:textId="77777777" w:rsidR="00A9310D" w:rsidRDefault="00BB1522">
            <w:pPr>
              <w:spacing w:line="240" w:lineRule="auto"/>
              <w:contextualSpacing/>
              <w:rPr>
                <w:lang w:val="en-US" w:eastAsia="zh-CN"/>
              </w:rPr>
            </w:pPr>
            <w:r>
              <w:rPr>
                <w:rFonts w:hint="eastAsia"/>
                <w:lang w:val="en-US" w:eastAsia="zh-CN"/>
              </w:rPr>
              <w:t xml:space="preserve">Regarding other values of O1/O2, </w:t>
            </w:r>
          </w:p>
          <w:p w14:paraId="649B22BE" w14:textId="77777777" w:rsidR="00A9310D" w:rsidRDefault="00BB1522">
            <w:pPr>
              <w:numPr>
                <w:ilvl w:val="0"/>
                <w:numId w:val="15"/>
              </w:numPr>
              <w:spacing w:line="240" w:lineRule="auto"/>
              <w:contextualSpacing/>
              <w:rPr>
                <w:lang w:val="en-US" w:eastAsia="zh-CN"/>
              </w:rPr>
            </w:pPr>
            <w:r>
              <w:rPr>
                <w:rFonts w:hint="eastAsia"/>
              </w:rPr>
              <w:t>(O1, O2) = (2, 1)</w:t>
            </w:r>
            <w:r>
              <w:rPr>
                <w:rFonts w:hint="eastAsia"/>
                <w:lang w:val="en-US" w:eastAsia="zh-CN"/>
              </w:rPr>
              <w:t xml:space="preserve"> can be supported for (N1, N2) = (4, 1) and (N1, N2) = (2, 2) </w:t>
            </w:r>
          </w:p>
          <w:p w14:paraId="2E90C1D8" w14:textId="77777777" w:rsidR="00A9310D" w:rsidRDefault="00BB1522">
            <w:pPr>
              <w:numPr>
                <w:ilvl w:val="0"/>
                <w:numId w:val="15"/>
              </w:numPr>
              <w:spacing w:line="240" w:lineRule="auto"/>
              <w:contextualSpacing/>
              <w:rPr>
                <w:lang w:val="en-US" w:eastAsia="zh-CN"/>
              </w:rPr>
            </w:pPr>
            <w:r>
              <w:rPr>
                <w:rFonts w:hint="eastAsia"/>
              </w:rPr>
              <w:t xml:space="preserve">(O1, O2) = (2, </w:t>
            </w:r>
            <w:r>
              <w:rPr>
                <w:rFonts w:hint="eastAsia"/>
                <w:lang w:val="en-US" w:eastAsia="zh-CN"/>
              </w:rPr>
              <w:t>2</w:t>
            </w:r>
            <w:r>
              <w:rPr>
                <w:rFonts w:hint="eastAsia"/>
              </w:rPr>
              <w:t>)</w:t>
            </w:r>
            <w:r>
              <w:rPr>
                <w:rFonts w:hint="eastAsia"/>
                <w:lang w:val="en-US" w:eastAsia="zh-CN"/>
              </w:rPr>
              <w:t xml:space="preserve"> can be supported for (N1, N2) = (2, 2) </w:t>
            </w:r>
          </w:p>
          <w:p w14:paraId="026947C0" w14:textId="77777777" w:rsidR="00A9310D" w:rsidRDefault="00BB1522">
            <w:pPr>
              <w:numPr>
                <w:ilvl w:val="0"/>
                <w:numId w:val="15"/>
              </w:numPr>
              <w:spacing w:line="240" w:lineRule="auto"/>
              <w:contextualSpacing/>
              <w:rPr>
                <w:lang w:val="en-US" w:eastAsia="zh-CN"/>
              </w:rPr>
            </w:pPr>
            <w:r>
              <w:rPr>
                <w:rFonts w:hint="eastAsia"/>
                <w:lang w:val="en-US" w:eastAsia="zh-CN"/>
              </w:rPr>
              <w:t>O1 or O2 = 4 may not be needed</w:t>
            </w:r>
          </w:p>
          <w:p w14:paraId="1BF240C8" w14:textId="77777777" w:rsidR="00A9310D" w:rsidRDefault="00BB1522">
            <w:pPr>
              <w:numPr>
                <w:ilvl w:val="0"/>
                <w:numId w:val="15"/>
              </w:numPr>
              <w:spacing w:line="240" w:lineRule="auto"/>
              <w:contextualSpacing/>
              <w:rPr>
                <w:lang w:val="en-US" w:eastAsia="zh-CN"/>
              </w:rPr>
            </w:pPr>
            <w:r>
              <w:rPr>
                <w:rFonts w:hint="eastAsia"/>
                <w:lang w:val="en-US" w:eastAsia="zh-CN"/>
              </w:rPr>
              <w:lastRenderedPageBreak/>
              <w:t>O2 &gt; 1 for (N1, N2) = (4, 1) is not needed</w:t>
            </w:r>
          </w:p>
        </w:tc>
      </w:tr>
      <w:tr w:rsidR="00A9310D" w14:paraId="0C5BA183" w14:textId="77777777" w:rsidTr="00C73060">
        <w:tc>
          <w:tcPr>
            <w:tcW w:w="2070" w:type="dxa"/>
          </w:tcPr>
          <w:p w14:paraId="5C0A0072" w14:textId="7B4517F1" w:rsidR="00A9310D" w:rsidRDefault="00FC6792" w:rsidP="00FC6792">
            <w:pPr>
              <w:spacing w:line="240" w:lineRule="auto"/>
              <w:contextualSpacing/>
            </w:pPr>
            <w:r>
              <w:lastRenderedPageBreak/>
              <w:t>MediaTek</w:t>
            </w:r>
          </w:p>
        </w:tc>
        <w:tc>
          <w:tcPr>
            <w:tcW w:w="8100" w:type="dxa"/>
          </w:tcPr>
          <w:p w14:paraId="06BFEFB5" w14:textId="2ABDE565" w:rsidR="00FC6792" w:rsidRDefault="00FC6792" w:rsidP="00FC6792">
            <w:pPr>
              <w:spacing w:line="240" w:lineRule="auto"/>
              <w:contextualSpacing/>
            </w:pPr>
            <w:r>
              <w:t xml:space="preserve">We prefer to define a single </w:t>
            </w:r>
            <w:r w:rsidR="00C5683F">
              <w:t xml:space="preserve">pair </w:t>
            </w:r>
            <w:r>
              <w:rPr>
                <w:i/>
                <w:iCs/>
                <w:sz w:val="22"/>
                <w:szCs w:val="22"/>
              </w:rPr>
              <w:t>(O1, O2)</w:t>
            </w:r>
            <w:r>
              <w:rPr>
                <w:b/>
                <w:bCs/>
                <w:i/>
                <w:iCs/>
              </w:rPr>
              <w:t xml:space="preserve"> = (1, 1)</w:t>
            </w:r>
            <w:r w:rsidRPr="00FC6792">
              <w:t xml:space="preserve"> for now.</w:t>
            </w:r>
          </w:p>
        </w:tc>
      </w:tr>
      <w:tr w:rsidR="00A9310D" w14:paraId="24AED5FB" w14:textId="77777777" w:rsidTr="00C73060">
        <w:tc>
          <w:tcPr>
            <w:tcW w:w="2070" w:type="dxa"/>
          </w:tcPr>
          <w:p w14:paraId="324FDF41" w14:textId="0B0C9210" w:rsidR="00A9310D" w:rsidRPr="00561BD5" w:rsidRDefault="00561BD5" w:rsidP="00561BD5">
            <w:pPr>
              <w:spacing w:line="240" w:lineRule="auto"/>
              <w:contextualSpacing/>
              <w:jc w:val="left"/>
              <w:rPr>
                <w:rFonts w:eastAsiaTheme="minorHAnsi"/>
                <w:iCs/>
                <w:color w:val="000000"/>
                <w14:ligatures w14:val="standardContextual"/>
              </w:rPr>
            </w:pPr>
            <w:r w:rsidRPr="00561BD5">
              <w:rPr>
                <w:rFonts w:eastAsiaTheme="minorHAnsi"/>
                <w:iCs/>
                <w:color w:val="000000"/>
                <w14:ligatures w14:val="standardContextual"/>
              </w:rPr>
              <w:t xml:space="preserve">Huawei, </w:t>
            </w:r>
            <w:proofErr w:type="spellStart"/>
            <w:r w:rsidRPr="00561BD5">
              <w:rPr>
                <w:rFonts w:eastAsiaTheme="minorHAnsi"/>
                <w:iCs/>
                <w:color w:val="000000"/>
                <w14:ligatures w14:val="standardContextual"/>
              </w:rPr>
              <w:t>HiSilicon</w:t>
            </w:r>
            <w:proofErr w:type="spellEnd"/>
          </w:p>
        </w:tc>
        <w:tc>
          <w:tcPr>
            <w:tcW w:w="8100" w:type="dxa"/>
          </w:tcPr>
          <w:p w14:paraId="3D349116" w14:textId="5B83815D" w:rsidR="00A9310D" w:rsidRPr="00561BD5" w:rsidRDefault="0096619B" w:rsidP="00561BD5">
            <w:pPr>
              <w:spacing w:line="240" w:lineRule="auto"/>
              <w:contextualSpacing/>
              <w:rPr>
                <w:rFonts w:eastAsiaTheme="minorHAnsi"/>
                <w:iCs/>
                <w:color w:val="000000"/>
                <w14:ligatures w14:val="standardContextual"/>
              </w:rPr>
            </w:pPr>
            <w:r>
              <w:rPr>
                <w:rFonts w:eastAsiaTheme="minorHAnsi"/>
                <w:iCs/>
                <w:color w:val="000000"/>
                <w14:ligatures w14:val="standardContextual"/>
              </w:rPr>
              <w:t>We are fine to support (O1, O</w:t>
            </w:r>
            <w:proofErr w:type="gramStart"/>
            <w:r>
              <w:rPr>
                <w:rFonts w:eastAsiaTheme="minorHAnsi"/>
                <w:iCs/>
                <w:color w:val="000000"/>
                <w14:ligatures w14:val="standardContextual"/>
              </w:rPr>
              <w:t>2)=</w:t>
            </w:r>
            <w:proofErr w:type="gramEnd"/>
            <w:r>
              <w:rPr>
                <w:rFonts w:eastAsiaTheme="minorHAnsi"/>
                <w:iCs/>
                <w:color w:val="000000"/>
                <w14:ligatures w14:val="standardContextual"/>
              </w:rPr>
              <w:t>(1,1) for now.</w:t>
            </w:r>
            <w:r w:rsidR="00D12A4A">
              <w:rPr>
                <w:rFonts w:eastAsiaTheme="minorHAnsi"/>
                <w:iCs/>
                <w:color w:val="000000"/>
                <w14:ligatures w14:val="standardContextual"/>
              </w:rPr>
              <w:t xml:space="preserve"> Larger O values can be considered after definition of partial/non-coherent codebooks. In legacy, full coherent UEs can also use the partial/non-coherent codebooks. If this is reused in 8TX UL operation, </w:t>
            </w:r>
            <w:r w:rsidR="004E441C">
              <w:rPr>
                <w:rFonts w:eastAsiaTheme="minorHAnsi"/>
                <w:iCs/>
                <w:color w:val="000000"/>
                <w14:ligatures w14:val="standardContextual"/>
              </w:rPr>
              <w:t xml:space="preserve">the sizes of full-coherent and partial/non-coherent codebooks should be similar. If partial/non-coherent codebook is larger than full-coherent codebook, then larger O values can be </w:t>
            </w:r>
            <w:proofErr w:type="gramStart"/>
            <w:r w:rsidR="004E441C">
              <w:rPr>
                <w:rFonts w:eastAsiaTheme="minorHAnsi"/>
                <w:iCs/>
                <w:color w:val="000000"/>
                <w14:ligatures w14:val="standardContextual"/>
              </w:rPr>
              <w:t>used</w:t>
            </w:r>
            <w:proofErr w:type="gramEnd"/>
            <w:r w:rsidR="004E441C">
              <w:rPr>
                <w:rFonts w:eastAsiaTheme="minorHAnsi"/>
                <w:iCs/>
                <w:color w:val="000000"/>
                <w14:ligatures w14:val="standardContextual"/>
              </w:rPr>
              <w:t xml:space="preserve"> or further enhancement of full-coherent codebook can be considered to compensate impact of antenna phase errors.</w:t>
            </w:r>
          </w:p>
        </w:tc>
      </w:tr>
      <w:tr w:rsidR="00A9310D" w14:paraId="6E61EA46" w14:textId="77777777" w:rsidTr="00C73060">
        <w:tc>
          <w:tcPr>
            <w:tcW w:w="2070" w:type="dxa"/>
          </w:tcPr>
          <w:p w14:paraId="6253C19E" w14:textId="16048AEC" w:rsidR="00A9310D" w:rsidRPr="00AC0F47" w:rsidRDefault="00AC0F47" w:rsidP="00AC0F47">
            <w:pPr>
              <w:spacing w:line="240" w:lineRule="auto"/>
              <w:contextualSpacing/>
            </w:pPr>
            <w:r w:rsidRPr="00AC0F47">
              <w:rPr>
                <w:rFonts w:hint="eastAsia"/>
              </w:rPr>
              <w:t>L</w:t>
            </w:r>
            <w:r w:rsidRPr="00AC0F47">
              <w:t>G Electronics</w:t>
            </w:r>
          </w:p>
        </w:tc>
        <w:tc>
          <w:tcPr>
            <w:tcW w:w="8100" w:type="dxa"/>
          </w:tcPr>
          <w:p w14:paraId="4237B685" w14:textId="285AD8C0" w:rsidR="00A9310D" w:rsidRPr="00AC0F47" w:rsidRDefault="00AC0F47" w:rsidP="00AC0F47">
            <w:pPr>
              <w:spacing w:line="240" w:lineRule="auto"/>
              <w:contextualSpacing/>
              <w:rPr>
                <w:rFonts w:eastAsia="Malgun Gothic"/>
                <w:lang w:eastAsia="ko-KR"/>
              </w:rPr>
            </w:pPr>
            <w:r>
              <w:rPr>
                <w:rFonts w:eastAsia="Malgun Gothic"/>
                <w:lang w:eastAsia="ko-KR"/>
              </w:rPr>
              <w:t xml:space="preserve">Fine with the proposal. Our preference is (O1, O2) = (1,1) for now. Other combination should provide notable performance gain with acceptable payload. </w:t>
            </w:r>
          </w:p>
        </w:tc>
      </w:tr>
      <w:tr w:rsidR="002C5AD1" w14:paraId="42461568" w14:textId="77777777" w:rsidTr="00C73060">
        <w:tc>
          <w:tcPr>
            <w:tcW w:w="2070" w:type="dxa"/>
          </w:tcPr>
          <w:p w14:paraId="3D657717" w14:textId="53280063" w:rsidR="002C5AD1" w:rsidRPr="00AC0F47" w:rsidRDefault="002C5AD1" w:rsidP="002C5AD1">
            <w:pPr>
              <w:spacing w:line="240" w:lineRule="auto"/>
              <w:contextualSpacing/>
            </w:pPr>
            <w:r>
              <w:t>OPPO</w:t>
            </w:r>
          </w:p>
        </w:tc>
        <w:tc>
          <w:tcPr>
            <w:tcW w:w="8100" w:type="dxa"/>
          </w:tcPr>
          <w:p w14:paraId="78968A57" w14:textId="40A3A59D" w:rsidR="002C5AD1" w:rsidRPr="00AC0F47" w:rsidRDefault="002C5AD1" w:rsidP="002C5AD1">
            <w:pPr>
              <w:spacing w:line="240" w:lineRule="auto"/>
              <w:contextualSpacing/>
            </w:pPr>
            <w:r>
              <w:t xml:space="preserve">Fine with the proposal. Based on our evaluation, </w:t>
            </w:r>
            <w:r>
              <w:rPr>
                <w:rFonts w:hint="eastAsia"/>
                <w:lang w:val="en-US" w:eastAsia="zh-CN"/>
              </w:rPr>
              <w:t>(O1, O2) = (1, 1)</w:t>
            </w:r>
            <w:r>
              <w:rPr>
                <w:lang w:val="en-US" w:eastAsia="zh-CN"/>
              </w:rPr>
              <w:t xml:space="preserve"> </w:t>
            </w:r>
            <w:r>
              <w:t>is sufficient.</w:t>
            </w:r>
          </w:p>
        </w:tc>
      </w:tr>
      <w:tr w:rsidR="00410F8E" w14:paraId="69412204" w14:textId="77777777" w:rsidTr="00C73060">
        <w:tc>
          <w:tcPr>
            <w:tcW w:w="2070" w:type="dxa"/>
          </w:tcPr>
          <w:p w14:paraId="15AFFC8B" w14:textId="6A154E4E" w:rsidR="00410F8E" w:rsidRPr="00AC0F47" w:rsidRDefault="00410F8E" w:rsidP="00410F8E">
            <w:pPr>
              <w:spacing w:line="240" w:lineRule="auto"/>
              <w:contextualSpacing/>
            </w:pPr>
            <w:r>
              <w:rPr>
                <w:rFonts w:hint="eastAsia"/>
                <w:lang w:eastAsia="zh-CN"/>
              </w:rPr>
              <w:t>v</w:t>
            </w:r>
            <w:r>
              <w:rPr>
                <w:lang w:eastAsia="zh-CN"/>
              </w:rPr>
              <w:t>ivo</w:t>
            </w:r>
          </w:p>
        </w:tc>
        <w:tc>
          <w:tcPr>
            <w:tcW w:w="8100" w:type="dxa"/>
          </w:tcPr>
          <w:p w14:paraId="1B781818" w14:textId="7527C258" w:rsidR="00410F8E" w:rsidRPr="00AC0F47" w:rsidRDefault="00410F8E" w:rsidP="00410F8E">
            <w:pPr>
              <w:spacing w:line="240" w:lineRule="auto"/>
              <w:contextualSpacing/>
            </w:pPr>
            <w:r>
              <w:rPr>
                <w:lang w:eastAsia="zh-CN"/>
              </w:rPr>
              <w:t>Support the FL proposal. For {N1, N</w:t>
            </w:r>
            <w:proofErr w:type="gramStart"/>
            <w:r>
              <w:rPr>
                <w:lang w:eastAsia="zh-CN"/>
              </w:rPr>
              <w:t>2}=</w:t>
            </w:r>
            <w:proofErr w:type="gramEnd"/>
            <w:r>
              <w:rPr>
                <w:lang w:eastAsia="zh-CN"/>
              </w:rPr>
              <w:t xml:space="preserve">{4,1},  </w:t>
            </w:r>
            <w:r w:rsidRPr="00DC6315">
              <w:rPr>
                <w:lang w:eastAsia="zh-CN"/>
              </w:rPr>
              <w:t xml:space="preserve">(O1, O2) = (2, 1) </w:t>
            </w:r>
            <w:r>
              <w:rPr>
                <w:lang w:eastAsia="zh-CN"/>
              </w:rPr>
              <w:t xml:space="preserve">is optionally supported. Further discuss whether to support </w:t>
            </w:r>
            <w:r w:rsidRPr="00DC6315">
              <w:rPr>
                <w:lang w:eastAsia="zh-CN"/>
              </w:rPr>
              <w:t xml:space="preserve">(O1, O2) = (2, </w:t>
            </w:r>
            <w:r>
              <w:rPr>
                <w:lang w:eastAsia="zh-CN"/>
              </w:rPr>
              <w:t>2</w:t>
            </w:r>
            <w:r w:rsidRPr="00DC6315">
              <w:rPr>
                <w:lang w:eastAsia="zh-CN"/>
              </w:rPr>
              <w:t>)</w:t>
            </w:r>
            <w:r>
              <w:rPr>
                <w:lang w:eastAsia="zh-CN"/>
              </w:rPr>
              <w:t xml:space="preserve"> for {N1, N</w:t>
            </w:r>
            <w:proofErr w:type="gramStart"/>
            <w:r>
              <w:rPr>
                <w:lang w:eastAsia="zh-CN"/>
              </w:rPr>
              <w:t>2}=</w:t>
            </w:r>
            <w:proofErr w:type="gramEnd"/>
            <w:r>
              <w:rPr>
                <w:lang w:eastAsia="zh-CN"/>
              </w:rPr>
              <w:t>{2,2}</w:t>
            </w:r>
          </w:p>
        </w:tc>
      </w:tr>
      <w:tr w:rsidR="002C5AD1" w14:paraId="1D941148" w14:textId="77777777" w:rsidTr="00C73060">
        <w:tc>
          <w:tcPr>
            <w:tcW w:w="2070" w:type="dxa"/>
          </w:tcPr>
          <w:p w14:paraId="02C2D05E" w14:textId="0944D2BF" w:rsidR="002C5AD1" w:rsidRPr="00AC0F47" w:rsidRDefault="008C10D4" w:rsidP="002C5AD1">
            <w:pPr>
              <w:spacing w:line="240" w:lineRule="auto"/>
              <w:contextualSpacing/>
              <w:rPr>
                <w:lang w:eastAsia="zh-CN"/>
              </w:rPr>
            </w:pPr>
            <w:r w:rsidRPr="00A473D6">
              <w:rPr>
                <w:rFonts w:hint="eastAsia"/>
                <w:color w:val="000000" w:themeColor="text1"/>
                <w:lang w:eastAsia="zh-CN"/>
              </w:rPr>
              <w:t>CATT</w:t>
            </w:r>
          </w:p>
        </w:tc>
        <w:tc>
          <w:tcPr>
            <w:tcW w:w="8100" w:type="dxa"/>
          </w:tcPr>
          <w:p w14:paraId="017B90DD" w14:textId="77777777" w:rsidR="008C10D4" w:rsidRPr="00BB0819" w:rsidRDefault="008C10D4" w:rsidP="008C10D4">
            <w:pPr>
              <w:pStyle w:val="Caption"/>
              <w:widowControl w:val="0"/>
              <w:overflowPunct/>
              <w:autoSpaceDE/>
              <w:autoSpaceDN/>
              <w:adjustRightInd/>
              <w:spacing w:before="0" w:line="240" w:lineRule="auto"/>
              <w:textAlignment w:val="auto"/>
              <w:rPr>
                <w:b w:val="0"/>
                <w:bCs w:val="0"/>
                <w:lang w:eastAsia="zh-CN"/>
              </w:rPr>
            </w:pPr>
            <w:r w:rsidRPr="00BB0819">
              <w:rPr>
                <w:rFonts w:hint="eastAsia"/>
                <w:b w:val="0"/>
                <w:bCs w:val="0"/>
                <w:lang w:eastAsia="zh-CN"/>
              </w:rPr>
              <w:t xml:space="preserve">Fine with the proposal. </w:t>
            </w:r>
          </w:p>
          <w:p w14:paraId="06C0629F" w14:textId="1538DA1A" w:rsidR="002C5AD1" w:rsidRPr="005C1B24" w:rsidRDefault="00BB0819" w:rsidP="005C1B24">
            <w:pPr>
              <w:pStyle w:val="Caption"/>
              <w:widowControl w:val="0"/>
              <w:overflowPunct/>
              <w:autoSpaceDE/>
              <w:autoSpaceDN/>
              <w:adjustRightInd/>
              <w:spacing w:before="0" w:line="240" w:lineRule="auto"/>
              <w:textAlignment w:val="auto"/>
              <w:rPr>
                <w:b w:val="0"/>
                <w:lang w:val="x-none" w:eastAsia="zh-CN"/>
              </w:rPr>
            </w:pPr>
            <w:r w:rsidRPr="00BB0819">
              <w:rPr>
                <w:rFonts w:hint="eastAsia"/>
                <w:b w:val="0"/>
                <w:bCs w:val="0"/>
                <w:lang w:eastAsia="zh-CN"/>
              </w:rPr>
              <w:t xml:space="preserve">We prefer </w:t>
            </w:r>
            <w:r w:rsidRPr="00BB0819">
              <w:rPr>
                <w:b w:val="0"/>
                <w:bCs w:val="0"/>
                <w:lang w:eastAsia="zh-CN"/>
              </w:rPr>
              <w:t>that</w:t>
            </w:r>
            <w:r>
              <w:rPr>
                <w:rFonts w:hint="eastAsia"/>
                <w:b w:val="0"/>
                <w:bCs w:val="0"/>
                <w:color w:val="FF0000"/>
                <w:lang w:eastAsia="zh-CN"/>
              </w:rPr>
              <w:t xml:space="preserve"> </w:t>
            </w:r>
            <w:r>
              <w:rPr>
                <w:rFonts w:hint="eastAsia"/>
                <w:b w:val="0"/>
                <w:lang w:val="x-none" w:eastAsia="zh-CN"/>
              </w:rPr>
              <w:t>f</w:t>
            </w:r>
            <w:r w:rsidR="008C10D4" w:rsidRPr="000D38F6">
              <w:rPr>
                <w:b w:val="0"/>
                <w:lang w:val="x-none"/>
              </w:rPr>
              <w:t>or UPA structure with (N</w:t>
            </w:r>
            <w:r w:rsidR="008C10D4" w:rsidRPr="000D38F6">
              <w:rPr>
                <w:b w:val="0"/>
                <w:vertAlign w:val="subscript"/>
                <w:lang w:val="x-none"/>
              </w:rPr>
              <w:t>1</w:t>
            </w:r>
            <w:r w:rsidR="008C10D4" w:rsidRPr="000D38F6">
              <w:rPr>
                <w:b w:val="0"/>
                <w:lang w:val="x-none"/>
              </w:rPr>
              <w:t>, N</w:t>
            </w:r>
            <w:r w:rsidR="008C10D4" w:rsidRPr="000D38F6">
              <w:rPr>
                <w:b w:val="0"/>
                <w:vertAlign w:val="subscript"/>
                <w:lang w:val="x-none"/>
              </w:rPr>
              <w:t>2</w:t>
            </w:r>
            <w:r w:rsidR="008C10D4" w:rsidRPr="000D38F6">
              <w:rPr>
                <w:b w:val="0"/>
                <w:lang w:val="x-none"/>
              </w:rPr>
              <w:t>) = (2, 2), (O</w:t>
            </w:r>
            <w:r w:rsidR="008C10D4" w:rsidRPr="000D38F6">
              <w:rPr>
                <w:b w:val="0"/>
                <w:vertAlign w:val="subscript"/>
                <w:lang w:val="x-none"/>
              </w:rPr>
              <w:t>1</w:t>
            </w:r>
            <w:r w:rsidR="008C10D4" w:rsidRPr="000D38F6">
              <w:rPr>
                <w:b w:val="0"/>
                <w:lang w:val="x-none"/>
              </w:rPr>
              <w:t>, O</w:t>
            </w:r>
            <w:proofErr w:type="gramStart"/>
            <w:r w:rsidR="008C10D4" w:rsidRPr="000D38F6">
              <w:rPr>
                <w:b w:val="0"/>
                <w:vertAlign w:val="subscript"/>
                <w:lang w:val="x-none"/>
              </w:rPr>
              <w:t>2</w:t>
            </w:r>
            <w:r w:rsidR="008C10D4" w:rsidRPr="000D38F6">
              <w:rPr>
                <w:b w:val="0"/>
                <w:lang w:val="x-none"/>
              </w:rPr>
              <w:t>)=</w:t>
            </w:r>
            <w:proofErr w:type="gramEnd"/>
            <w:r w:rsidR="008C10D4" w:rsidRPr="000D38F6">
              <w:rPr>
                <w:b w:val="0"/>
                <w:lang w:val="x-none"/>
              </w:rPr>
              <w:t>(1,1)</w:t>
            </w:r>
            <w:r w:rsidR="008C10D4">
              <w:rPr>
                <w:b w:val="0"/>
                <w:lang w:val="x-none"/>
              </w:rPr>
              <w:t xml:space="preserve"> is at least supported</w:t>
            </w:r>
            <w:r w:rsidR="008C10D4">
              <w:rPr>
                <w:rFonts w:hint="eastAsia"/>
                <w:b w:val="0"/>
                <w:lang w:val="x-none" w:eastAsia="zh-CN"/>
              </w:rPr>
              <w:t xml:space="preserve">; </w:t>
            </w:r>
            <w:r w:rsidR="008C10D4" w:rsidRPr="000D38F6">
              <w:rPr>
                <w:b w:val="0"/>
                <w:lang w:val="x-none"/>
              </w:rPr>
              <w:t>For UPA structure with (N</w:t>
            </w:r>
            <w:r w:rsidR="008C10D4" w:rsidRPr="000D38F6">
              <w:rPr>
                <w:b w:val="0"/>
                <w:vertAlign w:val="subscript"/>
                <w:lang w:val="x-none"/>
              </w:rPr>
              <w:t>1</w:t>
            </w:r>
            <w:r w:rsidR="008C10D4" w:rsidRPr="000D38F6">
              <w:rPr>
                <w:b w:val="0"/>
                <w:lang w:val="x-none"/>
              </w:rPr>
              <w:t>, N</w:t>
            </w:r>
            <w:r w:rsidR="008C10D4" w:rsidRPr="000D38F6">
              <w:rPr>
                <w:b w:val="0"/>
                <w:vertAlign w:val="subscript"/>
                <w:lang w:val="x-none"/>
              </w:rPr>
              <w:t>2</w:t>
            </w:r>
            <w:r w:rsidR="008C10D4">
              <w:rPr>
                <w:b w:val="0"/>
                <w:lang w:val="x-none"/>
              </w:rPr>
              <w:t>) = (</w:t>
            </w:r>
            <w:r w:rsidR="008C10D4">
              <w:rPr>
                <w:rFonts w:hint="eastAsia"/>
                <w:b w:val="0"/>
                <w:lang w:val="x-none" w:eastAsia="zh-CN"/>
              </w:rPr>
              <w:t>4</w:t>
            </w:r>
            <w:r w:rsidR="008C10D4" w:rsidRPr="000D38F6">
              <w:rPr>
                <w:b w:val="0"/>
                <w:lang w:val="x-none"/>
              </w:rPr>
              <w:t>, 1), (O</w:t>
            </w:r>
            <w:r w:rsidR="008C10D4" w:rsidRPr="000D38F6">
              <w:rPr>
                <w:b w:val="0"/>
                <w:vertAlign w:val="subscript"/>
                <w:lang w:val="x-none"/>
              </w:rPr>
              <w:t>1</w:t>
            </w:r>
            <w:r w:rsidR="008C10D4" w:rsidRPr="000D38F6">
              <w:rPr>
                <w:b w:val="0"/>
                <w:lang w:val="x-none"/>
              </w:rPr>
              <w:t>, O</w:t>
            </w:r>
            <w:r w:rsidR="008C10D4" w:rsidRPr="000D38F6">
              <w:rPr>
                <w:b w:val="0"/>
                <w:vertAlign w:val="subscript"/>
                <w:lang w:val="x-none"/>
              </w:rPr>
              <w:t>2</w:t>
            </w:r>
            <w:r w:rsidR="008C10D4" w:rsidRPr="000D38F6">
              <w:rPr>
                <w:b w:val="0"/>
                <w:lang w:val="x-none"/>
              </w:rPr>
              <w:t>)=(2,1)</w:t>
            </w:r>
            <w:r w:rsidR="008C10D4">
              <w:rPr>
                <w:rFonts w:hint="eastAsia"/>
                <w:b w:val="0"/>
                <w:lang w:val="x-none" w:eastAsia="zh-CN"/>
              </w:rPr>
              <w:t xml:space="preserve"> </w:t>
            </w:r>
            <w:r w:rsidR="008C10D4">
              <w:rPr>
                <w:b w:val="0"/>
                <w:lang w:val="x-none"/>
              </w:rPr>
              <w:t>is at least supported</w:t>
            </w:r>
            <w:r w:rsidR="008C10D4">
              <w:rPr>
                <w:rFonts w:hint="eastAsia"/>
                <w:b w:val="0"/>
                <w:lang w:val="x-none" w:eastAsia="zh-CN"/>
              </w:rPr>
              <w:t xml:space="preserve">. </w:t>
            </w:r>
            <w:r w:rsidR="008C10D4" w:rsidRPr="008C10D4">
              <w:rPr>
                <w:b w:val="0"/>
                <w:lang w:val="x-none" w:eastAsia="zh-CN"/>
              </w:rPr>
              <w:t>Still, we are open for further discussion on other values.</w:t>
            </w:r>
          </w:p>
        </w:tc>
      </w:tr>
      <w:tr w:rsidR="002C5AD1" w14:paraId="577A59BF" w14:textId="77777777" w:rsidTr="00C73060">
        <w:tc>
          <w:tcPr>
            <w:tcW w:w="2070" w:type="dxa"/>
          </w:tcPr>
          <w:p w14:paraId="5467C55F" w14:textId="2474C6A3" w:rsidR="002C5AD1" w:rsidRDefault="00C26A25" w:rsidP="002C5AD1">
            <w:pPr>
              <w:spacing w:line="240" w:lineRule="auto"/>
              <w:contextualSpacing/>
            </w:pPr>
            <w:r>
              <w:t>Intel</w:t>
            </w:r>
          </w:p>
        </w:tc>
        <w:tc>
          <w:tcPr>
            <w:tcW w:w="8100" w:type="dxa"/>
          </w:tcPr>
          <w:p w14:paraId="2C0BB062" w14:textId="62A4E390" w:rsidR="002C5AD1" w:rsidRPr="00AC0F47" w:rsidRDefault="00C26A25" w:rsidP="002C5AD1">
            <w:pPr>
              <w:spacing w:line="240" w:lineRule="auto"/>
              <w:contextualSpacing/>
            </w:pPr>
            <w:r>
              <w:t>Generally fine with the proposal. Our preference is (O1, O2) = (1,1).</w:t>
            </w:r>
          </w:p>
        </w:tc>
      </w:tr>
      <w:tr w:rsidR="00C856D8" w14:paraId="59E9D9F3" w14:textId="77777777" w:rsidTr="00C73060">
        <w:tc>
          <w:tcPr>
            <w:tcW w:w="2070" w:type="dxa"/>
          </w:tcPr>
          <w:p w14:paraId="5403CEDF" w14:textId="77777777" w:rsidR="00C856D8" w:rsidRDefault="00C856D8" w:rsidP="004C3105">
            <w:pPr>
              <w:spacing w:line="240" w:lineRule="auto"/>
              <w:contextualSpacing/>
            </w:pPr>
            <w:r>
              <w:t>Ericsson</w:t>
            </w:r>
          </w:p>
        </w:tc>
        <w:tc>
          <w:tcPr>
            <w:tcW w:w="8100" w:type="dxa"/>
          </w:tcPr>
          <w:p w14:paraId="312417EE" w14:textId="77777777" w:rsidR="00C856D8" w:rsidRDefault="00C856D8" w:rsidP="004C3105">
            <w:pPr>
              <w:spacing w:line="240" w:lineRule="auto"/>
              <w:contextualSpacing/>
            </w:pPr>
            <w:r>
              <w:t>Do not support. It is premature to preclude (O</w:t>
            </w:r>
            <w:proofErr w:type="gramStart"/>
            <w:r>
              <w:t>1,O</w:t>
            </w:r>
            <w:proofErr w:type="gramEnd"/>
            <w:r>
              <w:t>2)=(2,2) for (N1,N2)=(2,2).  This configuration still allows simple precoding with QPSK elements.  Also, the greater number of beams may help compensate for the wider beam widths in (N</w:t>
            </w:r>
            <w:proofErr w:type="gramStart"/>
            <w:r>
              <w:t>1,N</w:t>
            </w:r>
            <w:proofErr w:type="gramEnd"/>
            <w:r>
              <w:t>2)=(2,2) vs. (N1,N2)=(4,1).</w:t>
            </w:r>
          </w:p>
          <w:p w14:paraId="50B6D3E9" w14:textId="77777777" w:rsidR="00C856D8" w:rsidRDefault="00C856D8" w:rsidP="004C3105">
            <w:pPr>
              <w:spacing w:line="240" w:lineRule="auto"/>
              <w:contextualSpacing/>
            </w:pPr>
          </w:p>
          <w:p w14:paraId="10EC724E" w14:textId="77777777" w:rsidR="00C856D8" w:rsidRPr="00AC0F47" w:rsidRDefault="00C856D8" w:rsidP="004C3105">
            <w:pPr>
              <w:spacing w:line="240" w:lineRule="auto"/>
              <w:contextualSpacing/>
            </w:pPr>
            <w:r>
              <w:t>Lastly, (2,1) oversampling for a (4,1) array leads to non-QPSK alphabets which adds to complexity.</w:t>
            </w:r>
          </w:p>
        </w:tc>
      </w:tr>
      <w:tr w:rsidR="003E05C7" w14:paraId="6709926B" w14:textId="77777777" w:rsidTr="00C73060">
        <w:tc>
          <w:tcPr>
            <w:tcW w:w="2070" w:type="dxa"/>
          </w:tcPr>
          <w:p w14:paraId="544C4564" w14:textId="77777777" w:rsidR="003E05C7" w:rsidRDefault="003E05C7" w:rsidP="004C3105">
            <w:pPr>
              <w:spacing w:line="240" w:lineRule="auto"/>
              <w:contextualSpacing/>
              <w:rPr>
                <w:lang w:eastAsia="zh-CN"/>
              </w:rPr>
            </w:pPr>
            <w:r>
              <w:rPr>
                <w:rFonts w:hint="eastAsia"/>
                <w:lang w:eastAsia="zh-CN"/>
              </w:rPr>
              <w:t>NE</w:t>
            </w:r>
            <w:r>
              <w:rPr>
                <w:lang w:eastAsia="zh-CN"/>
              </w:rPr>
              <w:t>C</w:t>
            </w:r>
          </w:p>
        </w:tc>
        <w:tc>
          <w:tcPr>
            <w:tcW w:w="8100" w:type="dxa"/>
          </w:tcPr>
          <w:p w14:paraId="0D0EF0E9" w14:textId="77777777" w:rsidR="003E05C7" w:rsidRDefault="003E05C7" w:rsidP="004C3105">
            <w:pPr>
              <w:spacing w:line="240" w:lineRule="auto"/>
              <w:contextualSpacing/>
              <w:rPr>
                <w:lang w:val="x-none"/>
              </w:rPr>
            </w:pPr>
            <w:r>
              <w:rPr>
                <w:rFonts w:hint="eastAsia"/>
                <w:lang w:eastAsia="zh-CN"/>
              </w:rPr>
              <w:t>Fi</w:t>
            </w:r>
            <w:r>
              <w:rPr>
                <w:lang w:eastAsia="zh-CN"/>
              </w:rPr>
              <w:t xml:space="preserve">ne with the proposal, where </w:t>
            </w:r>
            <w:r w:rsidRPr="000D38F6">
              <w:rPr>
                <w:lang w:val="x-none"/>
              </w:rPr>
              <w:t>(O</w:t>
            </w:r>
            <w:r w:rsidRPr="000D38F6">
              <w:rPr>
                <w:vertAlign w:val="subscript"/>
                <w:lang w:val="x-none"/>
              </w:rPr>
              <w:t>1</w:t>
            </w:r>
            <w:r w:rsidRPr="000D38F6">
              <w:rPr>
                <w:lang w:val="x-none"/>
              </w:rPr>
              <w:t>, O</w:t>
            </w:r>
            <w:proofErr w:type="gramStart"/>
            <w:r w:rsidRPr="000D38F6">
              <w:rPr>
                <w:vertAlign w:val="subscript"/>
                <w:lang w:val="x-none"/>
              </w:rPr>
              <w:t>2</w:t>
            </w:r>
            <w:r w:rsidRPr="000D38F6">
              <w:rPr>
                <w:lang w:val="x-none"/>
              </w:rPr>
              <w:t>)=</w:t>
            </w:r>
            <w:proofErr w:type="gramEnd"/>
            <w:r w:rsidRPr="000D38F6">
              <w:rPr>
                <w:lang w:val="x-none"/>
              </w:rPr>
              <w:t>(1,1)</w:t>
            </w:r>
            <w:r>
              <w:rPr>
                <w:lang w:val="x-none"/>
              </w:rPr>
              <w:t xml:space="preserve"> is the baseline to be supported. </w:t>
            </w:r>
          </w:p>
          <w:p w14:paraId="113CDD7C" w14:textId="77777777" w:rsidR="003E05C7" w:rsidRPr="00AC0F47" w:rsidRDefault="003E05C7" w:rsidP="004C3105">
            <w:pPr>
              <w:spacing w:line="240" w:lineRule="auto"/>
              <w:contextualSpacing/>
              <w:rPr>
                <w:lang w:eastAsia="zh-CN"/>
              </w:rPr>
            </w:pPr>
            <w:r>
              <w:rPr>
                <w:lang w:val="x-none"/>
              </w:rPr>
              <w:t xml:space="preserve">In addition, we also prefer at least </w:t>
            </w:r>
            <w:r w:rsidRPr="000D38F6">
              <w:rPr>
                <w:lang w:val="x-none"/>
              </w:rPr>
              <w:t>(O</w:t>
            </w:r>
            <w:r w:rsidRPr="000D38F6">
              <w:rPr>
                <w:vertAlign w:val="subscript"/>
                <w:lang w:val="x-none"/>
              </w:rPr>
              <w:t>1</w:t>
            </w:r>
            <w:r w:rsidRPr="000D38F6">
              <w:rPr>
                <w:lang w:val="x-none"/>
              </w:rPr>
              <w:t>, O</w:t>
            </w:r>
            <w:r w:rsidRPr="000D38F6">
              <w:rPr>
                <w:vertAlign w:val="subscript"/>
                <w:lang w:val="x-none"/>
              </w:rPr>
              <w:t>2</w:t>
            </w:r>
            <w:r w:rsidRPr="000D38F6">
              <w:rPr>
                <w:lang w:val="x-none"/>
              </w:rPr>
              <w:t>)=(2,1)</w:t>
            </w:r>
            <w:r>
              <w:rPr>
                <w:lang w:val="x-none"/>
              </w:rPr>
              <w:t>.</w:t>
            </w:r>
          </w:p>
        </w:tc>
      </w:tr>
      <w:tr w:rsidR="008E5A75" w14:paraId="2B7C5D0A" w14:textId="77777777" w:rsidTr="00C73060">
        <w:trPr>
          <w:trHeight w:val="188"/>
        </w:trPr>
        <w:tc>
          <w:tcPr>
            <w:tcW w:w="2070" w:type="dxa"/>
          </w:tcPr>
          <w:p w14:paraId="0BD1CC6E" w14:textId="43A171FD" w:rsidR="008E5A75" w:rsidRPr="003E05C7" w:rsidRDefault="008E5A75" w:rsidP="008E5A75">
            <w:pPr>
              <w:spacing w:line="240" w:lineRule="auto"/>
              <w:contextualSpacing/>
            </w:pPr>
            <w:r>
              <w:rPr>
                <w:rFonts w:eastAsiaTheme="minorHAnsi"/>
                <w:color w:val="000000"/>
                <w14:ligatures w14:val="standardContextual"/>
              </w:rPr>
              <w:t>Nokia, NSB</w:t>
            </w:r>
          </w:p>
        </w:tc>
        <w:tc>
          <w:tcPr>
            <w:tcW w:w="8100" w:type="dxa"/>
          </w:tcPr>
          <w:p w14:paraId="0A9C5BD9" w14:textId="239ED911" w:rsidR="008E5A75" w:rsidRDefault="008E5A75" w:rsidP="008E5A75">
            <w:pPr>
              <w:spacing w:line="240" w:lineRule="auto"/>
              <w:contextualSpacing/>
            </w:pPr>
            <w:r>
              <w:rPr>
                <w:rFonts w:eastAsiaTheme="minorHAnsi"/>
                <w:color w:val="000000"/>
                <w14:ligatures w14:val="standardContextual"/>
              </w:rPr>
              <w:t>We can start with O1, O2</w:t>
            </w:r>
            <w:proofErr w:type="gramStart"/>
            <w:r>
              <w:rPr>
                <w:rFonts w:eastAsiaTheme="minorHAnsi"/>
                <w:color w:val="000000"/>
                <w14:ligatures w14:val="standardContextual"/>
              </w:rPr>
              <w:t>=(</w:t>
            </w:r>
            <w:proofErr w:type="gramEnd"/>
            <w:r>
              <w:rPr>
                <w:rFonts w:eastAsiaTheme="minorHAnsi"/>
                <w:color w:val="000000"/>
                <w14:ligatures w14:val="standardContextual"/>
              </w:rPr>
              <w:t>1,1) as a working assumption. System-level simulation shall be used to determine the trade-off between the choices of OVS and the UL performance.</w:t>
            </w:r>
          </w:p>
        </w:tc>
      </w:tr>
      <w:tr w:rsidR="002D35E8" w14:paraId="0D016E0A" w14:textId="77777777" w:rsidTr="00C73060">
        <w:trPr>
          <w:trHeight w:val="188"/>
        </w:trPr>
        <w:tc>
          <w:tcPr>
            <w:tcW w:w="2070" w:type="dxa"/>
          </w:tcPr>
          <w:p w14:paraId="4AAA9B6F" w14:textId="3A2D3C9E" w:rsidR="002D35E8" w:rsidRP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0E870BFF" w14:textId="77777777" w:rsidR="002D35E8" w:rsidRDefault="002D35E8" w:rsidP="002D35E8">
            <w:pPr>
              <w:spacing w:line="240" w:lineRule="auto"/>
              <w:contextualSpacing/>
              <w:rPr>
                <w:rFonts w:eastAsiaTheme="minorHAnsi"/>
                <w:iCs/>
                <w:color w:val="000000"/>
                <w14:ligatures w14:val="standardContextual"/>
              </w:rPr>
            </w:pPr>
            <w:r>
              <w:rPr>
                <w:rFonts w:hint="eastAsia"/>
                <w:lang w:eastAsia="zh-CN"/>
              </w:rPr>
              <w:t>F</w:t>
            </w:r>
            <w:r>
              <w:rPr>
                <w:lang w:eastAsia="zh-CN"/>
              </w:rPr>
              <w:t xml:space="preserve">ine with FL proposal to take </w:t>
            </w:r>
            <w:r>
              <w:rPr>
                <w:rFonts w:eastAsiaTheme="minorHAnsi"/>
                <w:iCs/>
                <w:color w:val="000000"/>
                <w14:ligatures w14:val="standardContextual"/>
              </w:rPr>
              <w:t>(O1, O</w:t>
            </w:r>
            <w:proofErr w:type="gramStart"/>
            <w:r>
              <w:rPr>
                <w:rFonts w:eastAsiaTheme="minorHAnsi"/>
                <w:iCs/>
                <w:color w:val="000000"/>
                <w14:ligatures w14:val="standardContextual"/>
              </w:rPr>
              <w:t>2)=</w:t>
            </w:r>
            <w:proofErr w:type="gramEnd"/>
            <w:r>
              <w:rPr>
                <w:rFonts w:eastAsiaTheme="minorHAnsi"/>
                <w:iCs/>
                <w:color w:val="000000"/>
                <w14:ligatures w14:val="standardContextual"/>
              </w:rPr>
              <w:t>(1,1) as the baseline.</w:t>
            </w:r>
          </w:p>
          <w:p w14:paraId="0E19C0AD" w14:textId="6DE3FACB" w:rsidR="002D35E8" w:rsidRDefault="002D35E8" w:rsidP="002D35E8">
            <w:pPr>
              <w:spacing w:line="240" w:lineRule="auto"/>
              <w:contextualSpacing/>
              <w:rPr>
                <w:rFonts w:eastAsiaTheme="minorHAnsi"/>
                <w:color w:val="000000"/>
                <w14:ligatures w14:val="standardContextual"/>
              </w:rPr>
            </w:pPr>
            <w:r>
              <w:rPr>
                <w:rFonts w:eastAsiaTheme="minorEastAsia"/>
                <w:iCs/>
                <w:color w:val="000000"/>
                <w:lang w:eastAsia="zh-CN"/>
                <w14:ligatures w14:val="standardContextual"/>
              </w:rPr>
              <w:t xml:space="preserve">We can further evaluate the other </w:t>
            </w:r>
            <w:r>
              <w:rPr>
                <w:rFonts w:eastAsiaTheme="minorHAnsi"/>
                <w:iCs/>
                <w:color w:val="000000"/>
                <w14:ligatures w14:val="standardContextual"/>
              </w:rPr>
              <w:t>(O1, O2) values.</w:t>
            </w:r>
          </w:p>
        </w:tc>
      </w:tr>
      <w:tr w:rsidR="00890B8B" w14:paraId="626869ED" w14:textId="77777777" w:rsidTr="00C73060">
        <w:trPr>
          <w:trHeight w:val="188"/>
        </w:trPr>
        <w:tc>
          <w:tcPr>
            <w:tcW w:w="2070" w:type="dxa"/>
          </w:tcPr>
          <w:p w14:paraId="79316050" w14:textId="26D2A9EF" w:rsidR="00890B8B" w:rsidRDefault="00890B8B" w:rsidP="00890B8B">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7648D035" w14:textId="7ACE0312" w:rsidR="00890B8B" w:rsidRDefault="00890B8B" w:rsidP="00890B8B">
            <w:pPr>
              <w:spacing w:line="240" w:lineRule="auto"/>
              <w:contextualSpacing/>
              <w:rPr>
                <w:lang w:eastAsia="zh-CN"/>
              </w:rPr>
            </w:pPr>
            <w:r>
              <w:rPr>
                <w:lang w:eastAsia="zh-CN"/>
              </w:rPr>
              <w:t>We are fine to support (O1, O2) = (1, 1), but think (O1, O2) = (2, 1) and (2, 2) can be supported subject to UE capability. (O1, O2) = (1, 1) has very coarse granularity and impacts the performance.</w:t>
            </w:r>
          </w:p>
        </w:tc>
      </w:tr>
      <w:tr w:rsidR="00890B8B" w14:paraId="585F34E3" w14:textId="77777777" w:rsidTr="00C73060">
        <w:trPr>
          <w:trHeight w:val="188"/>
        </w:trPr>
        <w:tc>
          <w:tcPr>
            <w:tcW w:w="2070" w:type="dxa"/>
          </w:tcPr>
          <w:p w14:paraId="5E8C4DBE" w14:textId="77777777" w:rsidR="00890B8B" w:rsidRDefault="00890B8B" w:rsidP="00890B8B">
            <w:pPr>
              <w:spacing w:line="240" w:lineRule="auto"/>
              <w:contextualSpacing/>
              <w:rPr>
                <w:lang w:eastAsia="zh-CN"/>
              </w:rPr>
            </w:pPr>
            <w:r>
              <w:rPr>
                <w:rFonts w:hint="eastAsia"/>
                <w:lang w:eastAsia="zh-CN"/>
              </w:rPr>
              <w:t>C</w:t>
            </w:r>
            <w:r>
              <w:rPr>
                <w:lang w:eastAsia="zh-CN"/>
              </w:rPr>
              <w:t>MCC</w:t>
            </w:r>
          </w:p>
        </w:tc>
        <w:tc>
          <w:tcPr>
            <w:tcW w:w="8100" w:type="dxa"/>
          </w:tcPr>
          <w:p w14:paraId="478F5BF9" w14:textId="77777777" w:rsidR="00890B8B" w:rsidRDefault="00890B8B" w:rsidP="00890B8B">
            <w:pPr>
              <w:spacing w:line="240" w:lineRule="auto"/>
              <w:contextualSpacing/>
              <w:rPr>
                <w:lang w:val="en-US" w:eastAsia="zh-CN"/>
              </w:rPr>
            </w:pPr>
            <w:r>
              <w:rPr>
                <w:lang w:val="en-US" w:eastAsia="zh-CN"/>
              </w:rPr>
              <w:t>Support</w:t>
            </w:r>
            <w:r>
              <w:rPr>
                <w:rFonts w:hint="eastAsia"/>
                <w:lang w:val="en-US" w:eastAsia="zh-CN"/>
              </w:rPr>
              <w:t xml:space="preserve"> (O</w:t>
            </w:r>
            <w:proofErr w:type="gramStart"/>
            <w:r>
              <w:rPr>
                <w:rFonts w:hint="eastAsia"/>
                <w:lang w:val="en-US" w:eastAsia="zh-CN"/>
              </w:rPr>
              <w:t>1,O</w:t>
            </w:r>
            <w:proofErr w:type="gramEnd"/>
            <w:r>
              <w:rPr>
                <w:rFonts w:hint="eastAsia"/>
                <w:lang w:val="en-US" w:eastAsia="zh-CN"/>
              </w:rPr>
              <w:t>2) = (1,1) as a baseline</w:t>
            </w:r>
            <w:r>
              <w:rPr>
                <w:lang w:val="en-US" w:eastAsia="zh-CN"/>
              </w:rPr>
              <w:t xml:space="preserve">. </w:t>
            </w:r>
          </w:p>
          <w:p w14:paraId="61C83326" w14:textId="77777777" w:rsidR="00890B8B" w:rsidRPr="00677CEF" w:rsidRDefault="00890B8B" w:rsidP="00890B8B">
            <w:pPr>
              <w:spacing w:line="240" w:lineRule="auto"/>
              <w:contextualSpacing/>
              <w:rPr>
                <w:lang w:val="en-US" w:eastAsia="zh-CN"/>
              </w:rPr>
            </w:pPr>
            <w:r>
              <w:rPr>
                <w:lang w:val="en-US" w:eastAsia="zh-CN"/>
              </w:rPr>
              <w:t xml:space="preserve">Additionally, some companies’ simulation results from last meeting showed that </w:t>
            </w:r>
            <w:r>
              <w:t>(O</w:t>
            </w:r>
            <w:proofErr w:type="gramStart"/>
            <w:r>
              <w:t>1,O</w:t>
            </w:r>
            <w:proofErr w:type="gramEnd"/>
            <w:r>
              <w:t xml:space="preserve">2)=(2,1) for (N1,N2)=(4,1) has </w:t>
            </w:r>
            <w:r>
              <w:rPr>
                <w:rFonts w:eastAsia="Malgun Gothic"/>
                <w:lang w:eastAsia="ko-KR"/>
              </w:rPr>
              <w:t xml:space="preserve">performance gain compared to </w:t>
            </w:r>
            <w:r>
              <w:t xml:space="preserve">(O1,O2)=(1,1). Considering the payload, the </w:t>
            </w:r>
            <w:r>
              <w:rPr>
                <w:lang w:eastAsia="zh-CN"/>
              </w:rPr>
              <w:t xml:space="preserve">number of precoders of </w:t>
            </w:r>
            <w:r>
              <w:t>(O</w:t>
            </w:r>
            <w:proofErr w:type="gramStart"/>
            <w:r>
              <w:t>1,O</w:t>
            </w:r>
            <w:proofErr w:type="gramEnd"/>
            <w:r>
              <w:t>2)=(2,1) for (N1,N2)=(4,1) is 240, and the TPMI indication is 1 bit more than (O1,O2)=(1,1). So, we support to add (O</w:t>
            </w:r>
            <w:proofErr w:type="gramStart"/>
            <w:r>
              <w:t>1,O</w:t>
            </w:r>
            <w:proofErr w:type="gramEnd"/>
            <w:r>
              <w:t>2)=(2,1) for (N1,N2)=(4,1).</w:t>
            </w:r>
          </w:p>
        </w:tc>
      </w:tr>
      <w:tr w:rsidR="00890B8B" w14:paraId="34AA0596" w14:textId="77777777" w:rsidTr="00C73060">
        <w:trPr>
          <w:trHeight w:val="188"/>
        </w:trPr>
        <w:tc>
          <w:tcPr>
            <w:tcW w:w="2070" w:type="dxa"/>
          </w:tcPr>
          <w:p w14:paraId="6F7F7798" w14:textId="1E5760EE" w:rsidR="00890B8B" w:rsidRDefault="00890B8B" w:rsidP="00890B8B">
            <w:pPr>
              <w:spacing w:line="240" w:lineRule="auto"/>
              <w:contextualSpacing/>
              <w:rPr>
                <w:lang w:eastAsia="zh-CN"/>
              </w:rPr>
            </w:pPr>
            <w:r>
              <w:rPr>
                <w:rFonts w:hint="eastAsia"/>
                <w:lang w:eastAsia="zh-CN"/>
              </w:rPr>
              <w:t>X</w:t>
            </w:r>
            <w:r>
              <w:rPr>
                <w:lang w:eastAsia="zh-CN"/>
              </w:rPr>
              <w:t>iaomi</w:t>
            </w:r>
          </w:p>
        </w:tc>
        <w:tc>
          <w:tcPr>
            <w:tcW w:w="8100" w:type="dxa"/>
          </w:tcPr>
          <w:p w14:paraId="081BFC48" w14:textId="47AE74AC" w:rsidR="00890B8B" w:rsidRDefault="00890B8B" w:rsidP="00890B8B">
            <w:pPr>
              <w:spacing w:line="240" w:lineRule="auto"/>
              <w:contextualSpacing/>
              <w:rPr>
                <w:lang w:val="en-US" w:eastAsia="zh-CN"/>
              </w:rPr>
            </w:pPr>
            <w:r>
              <w:rPr>
                <w:lang w:eastAsia="zh-CN"/>
              </w:rPr>
              <w:t>Generally f</w:t>
            </w:r>
            <w:r w:rsidRPr="00626F01">
              <w:rPr>
                <w:lang w:eastAsia="zh-CN"/>
              </w:rPr>
              <w:t>ine with the proposal.</w:t>
            </w:r>
            <w:r w:rsidRPr="00626F01">
              <w:rPr>
                <w:rFonts w:eastAsiaTheme="minorHAnsi"/>
                <w:color w:val="000000"/>
                <w14:ligatures w14:val="standardContextual"/>
              </w:rPr>
              <w:t xml:space="preserve"> </w:t>
            </w:r>
            <w:r w:rsidR="000E494A">
              <w:rPr>
                <w:rFonts w:eastAsiaTheme="minorHAnsi"/>
                <w:color w:val="000000"/>
                <w14:ligatures w14:val="standardContextual"/>
              </w:rPr>
              <w:t>(O</w:t>
            </w:r>
            <w:proofErr w:type="gramStart"/>
            <w:r w:rsidR="000E494A">
              <w:rPr>
                <w:rFonts w:eastAsiaTheme="minorHAnsi"/>
                <w:color w:val="000000"/>
                <w14:ligatures w14:val="standardContextual"/>
              </w:rPr>
              <w:t>1,O</w:t>
            </w:r>
            <w:proofErr w:type="gramEnd"/>
            <w:r w:rsidR="000E494A">
              <w:rPr>
                <w:rFonts w:eastAsiaTheme="minorHAnsi"/>
                <w:color w:val="000000"/>
                <w14:ligatures w14:val="standardContextual"/>
              </w:rPr>
              <w:t>2)=</w:t>
            </w:r>
            <w:r>
              <w:rPr>
                <w:rFonts w:eastAsiaTheme="minorHAnsi"/>
                <w:color w:val="000000"/>
                <w14:ligatures w14:val="standardContextual"/>
              </w:rPr>
              <w:t>(2,2</w:t>
            </w:r>
            <w:r w:rsidR="000E494A">
              <w:rPr>
                <w:rFonts w:eastAsiaTheme="minorHAnsi"/>
                <w:color w:val="000000"/>
                <w14:ligatures w14:val="standardContextual"/>
              </w:rPr>
              <w:t>) should also be considered.</w:t>
            </w:r>
          </w:p>
        </w:tc>
      </w:tr>
      <w:tr w:rsidR="00C73060" w:rsidRPr="00D434DD" w14:paraId="1667A13F" w14:textId="77777777" w:rsidTr="00C73060">
        <w:trPr>
          <w:trHeight w:val="188"/>
        </w:trPr>
        <w:tc>
          <w:tcPr>
            <w:tcW w:w="2070" w:type="dxa"/>
          </w:tcPr>
          <w:p w14:paraId="38E47A5C" w14:textId="77777777" w:rsidR="00C73060" w:rsidRDefault="00C73060" w:rsidP="004C3105">
            <w:pPr>
              <w:spacing w:line="240" w:lineRule="auto"/>
              <w:contextualSpacing/>
            </w:pPr>
            <w:r>
              <w:t>Samsung</w:t>
            </w:r>
          </w:p>
        </w:tc>
        <w:tc>
          <w:tcPr>
            <w:tcW w:w="8100" w:type="dxa"/>
          </w:tcPr>
          <w:p w14:paraId="3036F796" w14:textId="174332BA" w:rsidR="00C73060" w:rsidRDefault="00C73060" w:rsidP="004C3105">
            <w:pPr>
              <w:spacing w:line="240" w:lineRule="auto"/>
              <w:contextualSpacing/>
            </w:pPr>
            <w:r>
              <w:t>Do not support. In our view, the codebook resolution should be at least QPSK, especially for low rank (</w:t>
            </w:r>
            <w:proofErr w:type="gramStart"/>
            <w:r>
              <w:t>e.g.</w:t>
            </w:r>
            <w:proofErr w:type="gramEnd"/>
            <w:r>
              <w:t xml:space="preserve"> 1-2). So, (1,1) is OK for (N</w:t>
            </w:r>
            <w:proofErr w:type="gramStart"/>
            <w:r>
              <w:t>1,N</w:t>
            </w:r>
            <w:proofErr w:type="gramEnd"/>
            <w:r>
              <w:t>2)=(4,1), but not for (2,2). We support (O</w:t>
            </w:r>
            <w:proofErr w:type="gramStart"/>
            <w:r>
              <w:t>1,O</w:t>
            </w:r>
            <w:proofErr w:type="gramEnd"/>
            <w:r>
              <w:t>2)=(2,2) at least for (N1,N2)=(2,2) and lower rank, and lower oversampling for higher rank. We used the same design in legacy codebooks (</w:t>
            </w:r>
            <w:proofErr w:type="gramStart"/>
            <w:r>
              <w:t>e.g.</w:t>
            </w:r>
            <w:proofErr w:type="gramEnd"/>
            <w:r>
              <w:t xml:space="preserve"> Rel.15 4Tx UL, Rel. 15 DL Type I). So, we propose to </w:t>
            </w:r>
            <w:proofErr w:type="gramStart"/>
            <w:r>
              <w:t>support</w:t>
            </w:r>
            <w:proofErr w:type="gramEnd"/>
            <w:r>
              <w:t xml:space="preserve"> </w:t>
            </w:r>
          </w:p>
          <w:p w14:paraId="47C4F901" w14:textId="77777777" w:rsidR="00C73060" w:rsidRDefault="00C73060" w:rsidP="004C3105">
            <w:pPr>
              <w:pStyle w:val="ListParagraph"/>
              <w:numPr>
                <w:ilvl w:val="0"/>
                <w:numId w:val="29"/>
              </w:numPr>
              <w:spacing w:line="240" w:lineRule="auto"/>
              <w:contextualSpacing/>
            </w:pPr>
            <w:r>
              <w:t>When (N</w:t>
            </w:r>
            <w:proofErr w:type="gramStart"/>
            <w:r>
              <w:t>1,N</w:t>
            </w:r>
            <w:proofErr w:type="gramEnd"/>
            <w:r>
              <w:t xml:space="preserve">2)=(4,1), (O1,O2)=(1,1) </w:t>
            </w:r>
          </w:p>
          <w:p w14:paraId="6A916816" w14:textId="77777777" w:rsidR="00C73060" w:rsidRDefault="00C73060" w:rsidP="004C3105">
            <w:pPr>
              <w:pStyle w:val="ListParagraph"/>
              <w:numPr>
                <w:ilvl w:val="0"/>
                <w:numId w:val="29"/>
              </w:numPr>
              <w:spacing w:line="240" w:lineRule="auto"/>
              <w:contextualSpacing/>
            </w:pPr>
            <w:r>
              <w:t>When (N</w:t>
            </w:r>
            <w:proofErr w:type="gramStart"/>
            <w:r>
              <w:t>1,N</w:t>
            </w:r>
            <w:proofErr w:type="gramEnd"/>
            <w:r>
              <w:t xml:space="preserve">2)=(2,2) </w:t>
            </w:r>
          </w:p>
          <w:p w14:paraId="67531431" w14:textId="77777777" w:rsidR="00C73060" w:rsidRDefault="00C73060" w:rsidP="004C3105">
            <w:pPr>
              <w:pStyle w:val="ListParagraph"/>
              <w:numPr>
                <w:ilvl w:val="1"/>
                <w:numId w:val="29"/>
              </w:numPr>
              <w:spacing w:line="240" w:lineRule="auto"/>
              <w:contextualSpacing/>
            </w:pPr>
            <w:r>
              <w:t>At least for rank 1-2, (O</w:t>
            </w:r>
            <w:proofErr w:type="gramStart"/>
            <w:r>
              <w:t>1,O</w:t>
            </w:r>
            <w:proofErr w:type="gramEnd"/>
            <w:r>
              <w:t>2)=(2,2)</w:t>
            </w:r>
          </w:p>
          <w:p w14:paraId="793A93D5" w14:textId="77777777" w:rsidR="00C73060" w:rsidRDefault="00C73060" w:rsidP="004C3105">
            <w:pPr>
              <w:pStyle w:val="ListParagraph"/>
              <w:numPr>
                <w:ilvl w:val="1"/>
                <w:numId w:val="29"/>
              </w:numPr>
              <w:spacing w:line="240" w:lineRule="auto"/>
              <w:contextualSpacing/>
            </w:pPr>
            <w:r>
              <w:t>For rank &gt; 2, oversampling can be smaller, e.g. (1,1)</w:t>
            </w:r>
          </w:p>
          <w:p w14:paraId="57465221" w14:textId="77777777" w:rsidR="00C73060" w:rsidRDefault="00C73060" w:rsidP="004C3105">
            <w:pPr>
              <w:spacing w:line="240" w:lineRule="auto"/>
              <w:contextualSpacing/>
            </w:pPr>
            <w:r>
              <w:t>In general, our suggestion is to start with Rel.15 approach for designing FC precoders [as agreed in RAN1#91</w:t>
            </w:r>
            <w:proofErr w:type="gramStart"/>
            <w:r>
              <w:t>], and</w:t>
            </w:r>
            <w:proofErr w:type="gramEnd"/>
            <w:r>
              <w:t xml:space="preserve"> summarized below.</w:t>
            </w:r>
          </w:p>
          <w:p w14:paraId="3FC9B0A7" w14:textId="77777777" w:rsidR="00C73060" w:rsidRDefault="00C73060" w:rsidP="004C3105">
            <w:pPr>
              <w:pStyle w:val="ListParagraph"/>
              <w:numPr>
                <w:ilvl w:val="0"/>
                <w:numId w:val="30"/>
              </w:numPr>
              <w:spacing w:line="240" w:lineRule="auto"/>
              <w:contextualSpacing/>
            </w:pPr>
            <w:r>
              <w:t xml:space="preserve">Rank1: </w:t>
            </w:r>
            <w:proofErr w:type="spellStart"/>
            <w:r>
              <w:t>CodebookMode</w:t>
            </w:r>
            <w:proofErr w:type="spellEnd"/>
            <w:r>
              <w:t>=1 and O1=2</w:t>
            </w:r>
          </w:p>
          <w:p w14:paraId="378AC964" w14:textId="77777777" w:rsidR="00C73060" w:rsidRDefault="00C73060" w:rsidP="004C3105">
            <w:pPr>
              <w:pStyle w:val="ListParagraph"/>
              <w:numPr>
                <w:ilvl w:val="0"/>
                <w:numId w:val="30"/>
              </w:numPr>
              <w:spacing w:line="240" w:lineRule="auto"/>
              <w:contextualSpacing/>
            </w:pPr>
            <w:r>
              <w:t xml:space="preserve">Rank2: </w:t>
            </w:r>
            <w:proofErr w:type="spellStart"/>
            <w:r>
              <w:t>CodebookMode</w:t>
            </w:r>
            <w:proofErr w:type="spellEnd"/>
            <w:r>
              <w:t>=1 and O1=2 and i13=0</w:t>
            </w:r>
          </w:p>
          <w:p w14:paraId="625CC92F" w14:textId="77777777" w:rsidR="00C73060" w:rsidRDefault="00C73060" w:rsidP="004C3105">
            <w:pPr>
              <w:pStyle w:val="ListParagraph"/>
              <w:numPr>
                <w:ilvl w:val="0"/>
                <w:numId w:val="30"/>
              </w:numPr>
              <w:spacing w:line="240" w:lineRule="auto"/>
              <w:contextualSpacing/>
            </w:pPr>
            <w:r>
              <w:t xml:space="preserve">Rank3: </w:t>
            </w:r>
            <w:proofErr w:type="spellStart"/>
            <w:r>
              <w:t>CodebookMode</w:t>
            </w:r>
            <w:proofErr w:type="spellEnd"/>
            <w:r>
              <w:t>=1-2 and O1=2; i11 \in {0,2}, i13=0</w:t>
            </w:r>
          </w:p>
          <w:p w14:paraId="1C9EF155" w14:textId="77777777" w:rsidR="00C73060" w:rsidRPr="00D434DD" w:rsidRDefault="00C73060" w:rsidP="004C3105">
            <w:pPr>
              <w:pStyle w:val="ListParagraph"/>
              <w:numPr>
                <w:ilvl w:val="1"/>
                <w:numId w:val="30"/>
              </w:numPr>
              <w:spacing w:line="240" w:lineRule="auto"/>
              <w:contextualSpacing/>
              <w:rPr>
                <w:u w:val="single"/>
              </w:rPr>
            </w:pPr>
            <w:r w:rsidRPr="00D434DD">
              <w:rPr>
                <w:u w:val="single"/>
              </w:rPr>
              <w:t>Note: this is equivalent to O1=1</w:t>
            </w:r>
          </w:p>
          <w:p w14:paraId="189D1AE1" w14:textId="77777777" w:rsidR="00C73060" w:rsidRDefault="00C73060" w:rsidP="004C3105">
            <w:pPr>
              <w:pStyle w:val="ListParagraph"/>
              <w:numPr>
                <w:ilvl w:val="0"/>
                <w:numId w:val="30"/>
              </w:numPr>
              <w:spacing w:line="240" w:lineRule="auto"/>
              <w:contextualSpacing/>
            </w:pPr>
            <w:r>
              <w:t xml:space="preserve">Rank4: </w:t>
            </w:r>
            <w:proofErr w:type="spellStart"/>
            <w:r>
              <w:t>CodebookMode</w:t>
            </w:r>
            <w:proofErr w:type="spellEnd"/>
            <w:r>
              <w:t>=1-2 and O1=2; i11 = 0, i13=0</w:t>
            </w:r>
          </w:p>
          <w:p w14:paraId="5E1CEAC6" w14:textId="77777777" w:rsidR="00C73060" w:rsidRPr="00D434DD" w:rsidRDefault="00C73060" w:rsidP="004C3105">
            <w:pPr>
              <w:pStyle w:val="ListParagraph"/>
              <w:numPr>
                <w:ilvl w:val="1"/>
                <w:numId w:val="30"/>
              </w:numPr>
              <w:spacing w:line="240" w:lineRule="auto"/>
              <w:contextualSpacing/>
              <w:rPr>
                <w:u w:val="single"/>
              </w:rPr>
            </w:pPr>
            <w:r w:rsidRPr="00D434DD">
              <w:rPr>
                <w:u w:val="single"/>
              </w:rPr>
              <w:lastRenderedPageBreak/>
              <w:t>Note: this is equivalent to O1=1 and selecting only one of the 2 beams</w:t>
            </w:r>
          </w:p>
        </w:tc>
      </w:tr>
      <w:tr w:rsidR="004D60A9" w:rsidRPr="00D434DD" w14:paraId="380BFED3" w14:textId="77777777" w:rsidTr="00C73060">
        <w:trPr>
          <w:trHeight w:val="188"/>
        </w:trPr>
        <w:tc>
          <w:tcPr>
            <w:tcW w:w="2070" w:type="dxa"/>
          </w:tcPr>
          <w:p w14:paraId="36EF31F9" w14:textId="5B50D61D" w:rsidR="004D60A9" w:rsidRDefault="004D60A9" w:rsidP="004C3105">
            <w:pPr>
              <w:spacing w:line="240" w:lineRule="auto"/>
              <w:contextualSpacing/>
            </w:pPr>
            <w:proofErr w:type="spellStart"/>
            <w:r>
              <w:lastRenderedPageBreak/>
              <w:t>InterDigital</w:t>
            </w:r>
            <w:proofErr w:type="spellEnd"/>
          </w:p>
        </w:tc>
        <w:tc>
          <w:tcPr>
            <w:tcW w:w="8100" w:type="dxa"/>
          </w:tcPr>
          <w:p w14:paraId="115D016A" w14:textId="46930686" w:rsidR="004D60A9" w:rsidRDefault="004D60A9" w:rsidP="004C3105">
            <w:pPr>
              <w:spacing w:line="240" w:lineRule="auto"/>
              <w:contextualSpacing/>
            </w:pPr>
            <w:r>
              <w:t xml:space="preserve">Support the proposal, in that at least </w:t>
            </w:r>
            <w:r w:rsidRPr="004D60A9">
              <w:t xml:space="preserve">(O1, O2) = (1, 1) </w:t>
            </w:r>
            <w:r>
              <w:t>should be the</w:t>
            </w:r>
            <w:r w:rsidRPr="004D60A9">
              <w:t xml:space="preserve"> baseline</w:t>
            </w:r>
            <w:r>
              <w:t xml:space="preserve">. </w:t>
            </w:r>
            <w:r w:rsidR="006F3CB3">
              <w:t>And as a next step, RAN1 can further discuss other cases of a combination among the parameters.</w:t>
            </w:r>
          </w:p>
        </w:tc>
      </w:tr>
      <w:tr w:rsidR="003A0255" w:rsidRPr="00D434DD" w14:paraId="37B433B5" w14:textId="77777777" w:rsidTr="00C73060">
        <w:trPr>
          <w:trHeight w:val="188"/>
        </w:trPr>
        <w:tc>
          <w:tcPr>
            <w:tcW w:w="2070" w:type="dxa"/>
          </w:tcPr>
          <w:p w14:paraId="39EAAD5C" w14:textId="3B7A109D" w:rsidR="003A0255" w:rsidRDefault="003A0255" w:rsidP="004C3105">
            <w:pPr>
              <w:spacing w:line="240" w:lineRule="auto"/>
              <w:contextualSpacing/>
            </w:pPr>
            <w:r>
              <w:t>QC</w:t>
            </w:r>
          </w:p>
        </w:tc>
        <w:tc>
          <w:tcPr>
            <w:tcW w:w="8100" w:type="dxa"/>
          </w:tcPr>
          <w:p w14:paraId="3CE3DEAB" w14:textId="0562D7E1" w:rsidR="003A0255" w:rsidRDefault="00127A4E" w:rsidP="003A0255">
            <w:r w:rsidRPr="004D60A9">
              <w:t>(O1, O2) = (1, 1)</w:t>
            </w:r>
            <w:r w:rsidR="003A0255">
              <w:t xml:space="preserve"> seems sufficient. Other larger oversampling values don’t bring much performance benefit based on our simulation results shared in previous meetings. </w:t>
            </w:r>
          </w:p>
          <w:p w14:paraId="7B098805" w14:textId="66BC3F35" w:rsidR="003A0255" w:rsidRPr="003A0255" w:rsidRDefault="003A0255" w:rsidP="003A0255">
            <w:pPr>
              <w:rPr>
                <w:b/>
                <w:bCs/>
                <w:i/>
                <w:iCs/>
              </w:rPr>
            </w:pPr>
            <w:r>
              <w:t xml:space="preserve">In general, we don’t support oversampling factor which results codebook with higher modulation order than QPSK, which unnecessarily complicates UE implementation with no justified performance gain. </w:t>
            </w:r>
          </w:p>
        </w:tc>
      </w:tr>
      <w:tr w:rsidR="008303F6" w:rsidRPr="00D434DD" w14:paraId="376EF7EF" w14:textId="77777777" w:rsidTr="00C73060">
        <w:trPr>
          <w:trHeight w:val="188"/>
        </w:trPr>
        <w:tc>
          <w:tcPr>
            <w:tcW w:w="2070" w:type="dxa"/>
          </w:tcPr>
          <w:p w14:paraId="66C13700" w14:textId="4443B338" w:rsidR="008303F6" w:rsidRDefault="008303F6" w:rsidP="004C3105">
            <w:pPr>
              <w:spacing w:line="240" w:lineRule="auto"/>
              <w:contextualSpacing/>
            </w:pPr>
            <w:r>
              <w:t>Google</w:t>
            </w:r>
          </w:p>
        </w:tc>
        <w:tc>
          <w:tcPr>
            <w:tcW w:w="8100" w:type="dxa"/>
          </w:tcPr>
          <w:p w14:paraId="1D67F000" w14:textId="460474C5" w:rsidR="008303F6" w:rsidRPr="004D60A9" w:rsidRDefault="008303F6" w:rsidP="003A0255">
            <w:r>
              <w:t>We think (O1, O2) = (1, 1) should be sufficient.</w:t>
            </w:r>
          </w:p>
        </w:tc>
      </w:tr>
      <w:tr w:rsidR="00127A4E" w:rsidRPr="00D434DD" w14:paraId="52485CBE" w14:textId="77777777" w:rsidTr="00C73060">
        <w:trPr>
          <w:trHeight w:val="188"/>
        </w:trPr>
        <w:tc>
          <w:tcPr>
            <w:tcW w:w="2070" w:type="dxa"/>
          </w:tcPr>
          <w:p w14:paraId="40B050EE" w14:textId="4FCDDEF9" w:rsidR="00127A4E" w:rsidRPr="00127A4E" w:rsidRDefault="00127A4E" w:rsidP="004C3105">
            <w:pPr>
              <w:spacing w:line="240" w:lineRule="auto"/>
              <w:contextualSpacing/>
              <w:rPr>
                <w:lang w:val="en-US"/>
              </w:rPr>
            </w:pPr>
            <w:proofErr w:type="spellStart"/>
            <w:r>
              <w:rPr>
                <w:lang w:val="en-US"/>
              </w:rPr>
              <w:t>Spreadtrum</w:t>
            </w:r>
            <w:proofErr w:type="spellEnd"/>
          </w:p>
        </w:tc>
        <w:tc>
          <w:tcPr>
            <w:tcW w:w="8100" w:type="dxa"/>
          </w:tcPr>
          <w:p w14:paraId="471D8371" w14:textId="4D98BAE5" w:rsidR="00127A4E" w:rsidRDefault="00127A4E" w:rsidP="00127A4E">
            <w:pPr>
              <w:rPr>
                <w:lang w:eastAsia="zh-CN"/>
              </w:rPr>
            </w:pPr>
            <w:r>
              <w:t>S</w:t>
            </w:r>
            <w:r>
              <w:rPr>
                <w:rFonts w:hint="eastAsia"/>
              </w:rPr>
              <w:t>upport</w:t>
            </w:r>
            <w:r>
              <w:t xml:space="preserve"> the proposal, i.e. </w:t>
            </w:r>
            <w:r>
              <w:rPr>
                <w:rFonts w:hint="eastAsia"/>
              </w:rPr>
              <w:t xml:space="preserve"> </w:t>
            </w:r>
            <w:r w:rsidRPr="004D60A9">
              <w:t>(O1, O2) = (1, 1)</w:t>
            </w:r>
            <w:r>
              <w:t xml:space="preserve"> as the baseline and other </w:t>
            </w:r>
            <w:r w:rsidRPr="004D60A9">
              <w:t>(O1, O2)</w:t>
            </w:r>
            <w:r>
              <w:t xml:space="preserve"> values need more discussion and performance evaluation.</w:t>
            </w:r>
          </w:p>
        </w:tc>
      </w:tr>
    </w:tbl>
    <w:p w14:paraId="5D0A0DDD" w14:textId="77777777" w:rsidR="00A9310D" w:rsidRPr="005E1C7A" w:rsidRDefault="00A9310D"/>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5275BB9F" w14:textId="77777777" w:rsidR="00A9310D" w:rsidRDefault="00BB1522">
            <w:pPr>
              <w:spacing w:before="0" w:after="0" w:line="240" w:lineRule="auto"/>
              <w:contextualSpacing/>
              <w:rPr>
                <w:b/>
                <w:bCs/>
                <w:highlight w:val="green"/>
              </w:rPr>
            </w:pPr>
            <w:r>
              <w:rPr>
                <w:b/>
                <w:bCs/>
                <w:highlight w:val="green"/>
              </w:rPr>
              <w:t>Agreement (#110b)</w:t>
            </w:r>
          </w:p>
          <w:p w14:paraId="09ABB57B" w14:textId="77777777" w:rsidR="00A9310D" w:rsidRDefault="00BB1522">
            <w:pPr>
              <w:pStyle w:val="Caption"/>
              <w:spacing w:before="0" w:after="0" w:line="240" w:lineRule="auto"/>
              <w:contextualSpacing/>
              <w:rPr>
                <w:b w:val="0"/>
                <w:bCs w:val="0"/>
              </w:rPr>
            </w:pPr>
            <w:r>
              <w:rPr>
                <w:b w:val="0"/>
                <w:color w:val="000000"/>
              </w:rPr>
              <w:t>For 8TX UE codebook-based uplink transmission,</w:t>
            </w:r>
          </w:p>
          <w:p w14:paraId="1B5DE6AF" w14:textId="77777777" w:rsidR="00A9310D" w:rsidRDefault="00BB1522">
            <w:pPr>
              <w:pStyle w:val="ListParagraph"/>
              <w:numPr>
                <w:ilvl w:val="0"/>
                <w:numId w:val="16"/>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 xml:space="preserve">For </w:t>
            </w:r>
            <w:bookmarkStart w:id="2" w:name="_Hlk123890554"/>
            <w:r>
              <w:rPr>
                <w:rFonts w:ascii="Times New Roman" w:eastAsia="Times New Roman" w:hAnsi="Times New Roman"/>
                <w:sz w:val="20"/>
                <w:szCs w:val="20"/>
              </w:rPr>
              <w:t>partially/non-coherent precoding</w:t>
            </w:r>
            <w:bookmarkEnd w:id="2"/>
            <w:r>
              <w:rPr>
                <w:rFonts w:ascii="Times New Roman" w:eastAsia="Times New Roman" w:hAnsi="Times New Roman"/>
                <w:sz w:val="20"/>
                <w:szCs w:val="20"/>
              </w:rPr>
              <w:t>,</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tc>
      </w:tr>
    </w:tbl>
    <w:p w14:paraId="2AC59DEE" w14:textId="77777777" w:rsidR="00A9310D" w:rsidRDefault="00A9310D">
      <w:pPr>
        <w:spacing w:after="0" w:line="240" w:lineRule="auto"/>
        <w:ind w:firstLine="288"/>
        <w:contextualSpacing/>
        <w:jc w:val="both"/>
        <w:rPr>
          <w:color w:val="000000"/>
          <w:sz w:val="22"/>
          <w:szCs w:val="22"/>
          <w:lang w:val="en-US"/>
        </w:rPr>
      </w:pPr>
    </w:p>
    <w:p w14:paraId="7A486CED" w14:textId="77777777" w:rsidR="00A9310D" w:rsidRDefault="00BB1522">
      <w:pPr>
        <w:spacing w:after="0" w:line="240" w:lineRule="auto"/>
        <w:ind w:firstLine="288"/>
        <w:contextualSpacing/>
        <w:jc w:val="both"/>
        <w:rPr>
          <w:color w:val="000000"/>
          <w:sz w:val="22"/>
          <w:szCs w:val="22"/>
          <w:lang w:val="en-US"/>
        </w:rPr>
      </w:pPr>
      <w:r>
        <w:rPr>
          <w:color w:val="000000"/>
          <w:sz w:val="22"/>
          <w:szCs w:val="22"/>
          <w:lang w:val="en-US"/>
        </w:rPr>
        <w:t xml:space="preserve">It has been agreed that for partially/non-coherent precoding, NR Rel-15 UL 2TX/4TX codebooks and/or 8x1 antenna selection vector(s) to be used as the starting point for design of codebook. In the last meeting, a proposal describing the overall procedure for partially/non-coherent precoding was briefly discussed. For this meeting, we pick up the discussion from where we left. </w:t>
      </w:r>
    </w:p>
    <w:p w14:paraId="4787CC83" w14:textId="77777777" w:rsidR="00A9310D" w:rsidRDefault="00A9310D">
      <w:pPr>
        <w:spacing w:after="0" w:line="240" w:lineRule="auto"/>
        <w:ind w:firstLine="288"/>
        <w:contextualSpacing/>
        <w:jc w:val="both"/>
        <w:rPr>
          <w:color w:val="000000"/>
          <w:sz w:val="22"/>
          <w:szCs w:val="22"/>
          <w:lang w:val="en-US"/>
        </w:rPr>
      </w:pPr>
    </w:p>
    <w:p w14:paraId="3FBDA6B7" w14:textId="77777777" w:rsidR="00A9310D" w:rsidRDefault="00BB1522">
      <w:pPr>
        <w:spacing w:after="0" w:line="240" w:lineRule="auto"/>
        <w:contextualSpacing/>
        <w:jc w:val="both"/>
        <w:rPr>
          <w:b/>
          <w:bCs/>
          <w:i/>
          <w:iCs/>
          <w:sz w:val="24"/>
          <w:szCs w:val="24"/>
        </w:rPr>
      </w:pPr>
      <w:r>
        <w:rPr>
          <w:b/>
          <w:bCs/>
          <w:i/>
          <w:iCs/>
          <w:sz w:val="24"/>
          <w:szCs w:val="24"/>
          <w:highlight w:val="yellow"/>
        </w:rPr>
        <w:t>Proposal 3.1:</w:t>
      </w:r>
      <w:r>
        <w:rPr>
          <w:b/>
          <w:bCs/>
          <w:i/>
          <w:iCs/>
          <w:sz w:val="24"/>
          <w:szCs w:val="24"/>
        </w:rPr>
        <w:t xml:space="preserve"> For partially coherent uplink precoding by an 8TX UE, precoding structure is based on one or two precoding matrices from Rel-15 UL 4TX codebook, </w:t>
      </w:r>
    </w:p>
    <w:p w14:paraId="69B18E40" w14:textId="77777777" w:rsidR="00A9310D" w:rsidRDefault="00BB1522">
      <w:pPr>
        <w:pStyle w:val="ListParagraph"/>
        <w:numPr>
          <w:ilvl w:val="0"/>
          <w:numId w:val="17"/>
        </w:numPr>
        <w:autoSpaceDE w:val="0"/>
        <w:autoSpaceDN w:val="0"/>
        <w:snapToGrid w:val="0"/>
        <w:spacing w:line="240" w:lineRule="auto"/>
        <w:ind w:left="499"/>
        <w:contextualSpacing/>
        <w:jc w:val="both"/>
        <w:rPr>
          <w:rFonts w:ascii="Times New Roman" w:hAnsi="Times New Roman"/>
          <w:b/>
          <w:bCs/>
          <w:sz w:val="24"/>
          <w:szCs w:val="24"/>
        </w:rPr>
      </w:pPr>
      <w:r>
        <w:rPr>
          <w:rFonts w:ascii="Times New Roman" w:hAnsi="Times New Roman"/>
          <w:b/>
          <w:bCs/>
          <w:i/>
          <w:iCs/>
          <w:sz w:val="24"/>
          <w:szCs w:val="24"/>
        </w:rPr>
        <w:t>when Ng=2, one precoding matrix is applied to one of the two antenna groups, or two precoding matrices are applied on their respective antenna groups.</w:t>
      </w:r>
    </w:p>
    <w:p w14:paraId="5BAB09EF" w14:textId="77777777" w:rsidR="00A9310D" w:rsidRDefault="00BB1522">
      <w:pPr>
        <w:pStyle w:val="ListParagraph"/>
        <w:numPr>
          <w:ilvl w:val="0"/>
          <w:numId w:val="17"/>
        </w:numPr>
        <w:autoSpaceDE w:val="0"/>
        <w:autoSpaceDN w:val="0"/>
        <w:snapToGrid w:val="0"/>
        <w:spacing w:line="240" w:lineRule="auto"/>
        <w:ind w:left="499"/>
        <w:contextualSpacing/>
        <w:jc w:val="both"/>
        <w:rPr>
          <w:rFonts w:ascii="Times New Roman" w:hAnsi="Times New Roman"/>
          <w:b/>
          <w:bCs/>
          <w:sz w:val="24"/>
          <w:szCs w:val="24"/>
        </w:rPr>
      </w:pPr>
      <w:r>
        <w:rPr>
          <w:rFonts w:ascii="Times New Roman" w:hAnsi="Times New Roman"/>
          <w:b/>
          <w:bCs/>
          <w:i/>
          <w:iCs/>
          <w:sz w:val="24"/>
          <w:szCs w:val="24"/>
        </w:rPr>
        <w:t xml:space="preserve">when Ng=4, one </w:t>
      </w:r>
      <w:proofErr w:type="gramStart"/>
      <w:r>
        <w:rPr>
          <w:rFonts w:ascii="Times New Roman" w:hAnsi="Times New Roman"/>
          <w:b/>
          <w:bCs/>
          <w:i/>
          <w:iCs/>
          <w:sz w:val="24"/>
          <w:szCs w:val="24"/>
        </w:rPr>
        <w:t>partially-coherent</w:t>
      </w:r>
      <w:proofErr w:type="gramEnd"/>
      <w:r>
        <w:rPr>
          <w:rFonts w:ascii="Times New Roman" w:hAnsi="Times New Roman"/>
          <w:b/>
          <w:bCs/>
          <w:i/>
          <w:iCs/>
          <w:sz w:val="24"/>
          <w:szCs w:val="24"/>
        </w:rPr>
        <w:t xml:space="preserve"> or non-coherent precoding matrix is applied to one of the two pair of antenna groups, or two partially-coherent or non-coherent precoding matrices are applied on their respective pairs of antenna groups.</w:t>
      </w:r>
    </w:p>
    <w:p w14:paraId="4BA90A1D" w14:textId="77777777" w:rsidR="00A9310D"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i/>
          <w:iCs/>
          <w:sz w:val="24"/>
          <w:szCs w:val="24"/>
        </w:rPr>
      </w:pPr>
      <w:r>
        <w:rPr>
          <w:rFonts w:ascii="Times New Roman" w:hAnsi="Times New Roman"/>
          <w:b/>
          <w:bCs/>
          <w:i/>
          <w:iCs/>
          <w:sz w:val="24"/>
          <w:szCs w:val="24"/>
        </w:rPr>
        <w:t xml:space="preserve">Further study </w:t>
      </w:r>
    </w:p>
    <w:p w14:paraId="2EF5D0C7" w14:textId="77777777" w:rsidR="00A9310D" w:rsidRDefault="00BB1522">
      <w:pPr>
        <w:pStyle w:val="ListParagraph"/>
        <w:numPr>
          <w:ilvl w:val="1"/>
          <w:numId w:val="17"/>
        </w:numPr>
        <w:autoSpaceDE w:val="0"/>
        <w:autoSpaceDN w:val="0"/>
        <w:snapToGrid w:val="0"/>
        <w:spacing w:line="240" w:lineRule="auto"/>
        <w:ind w:left="1080"/>
        <w:contextualSpacing/>
        <w:jc w:val="both"/>
        <w:rPr>
          <w:rFonts w:ascii="Times New Roman" w:hAnsi="Times New Roman"/>
          <w:b/>
          <w:bCs/>
          <w:i/>
          <w:iCs/>
          <w:sz w:val="24"/>
          <w:szCs w:val="24"/>
        </w:rPr>
      </w:pPr>
      <w:r>
        <w:rPr>
          <w:rFonts w:ascii="Times New Roman" w:hAnsi="Times New Roman"/>
          <w:b/>
          <w:bCs/>
          <w:i/>
          <w:iCs/>
          <w:sz w:val="24"/>
          <w:szCs w:val="24"/>
        </w:rPr>
        <w:t>Whether a joint or separate TPMIs are used for indication of the precoders,</w:t>
      </w:r>
    </w:p>
    <w:p w14:paraId="27573EC2" w14:textId="77777777" w:rsidR="00A9310D" w:rsidRDefault="00BB1522">
      <w:pPr>
        <w:pStyle w:val="ListParagraph"/>
        <w:numPr>
          <w:ilvl w:val="1"/>
          <w:numId w:val="17"/>
        </w:numPr>
        <w:autoSpaceDE w:val="0"/>
        <w:autoSpaceDN w:val="0"/>
        <w:snapToGrid w:val="0"/>
        <w:spacing w:line="240" w:lineRule="auto"/>
        <w:ind w:left="1080"/>
        <w:contextualSpacing/>
        <w:jc w:val="both"/>
        <w:rPr>
          <w:rFonts w:ascii="Times New Roman" w:hAnsi="Times New Roman"/>
          <w:b/>
          <w:bCs/>
          <w:i/>
          <w:iCs/>
          <w:sz w:val="24"/>
          <w:szCs w:val="24"/>
        </w:rPr>
      </w:pPr>
      <w:r>
        <w:rPr>
          <w:rFonts w:ascii="Times New Roman" w:hAnsi="Times New Roman"/>
          <w:b/>
          <w:bCs/>
          <w:i/>
          <w:iCs/>
          <w:sz w:val="24"/>
          <w:szCs w:val="24"/>
        </w:rPr>
        <w:t>Whether more than one SRS resource sets with usage ‘Codebook’ are configured,</w:t>
      </w:r>
    </w:p>
    <w:p w14:paraId="590F517F" w14:textId="77777777" w:rsidR="00A9310D" w:rsidRDefault="00BB1522">
      <w:pPr>
        <w:pStyle w:val="ListParagraph"/>
        <w:numPr>
          <w:ilvl w:val="1"/>
          <w:numId w:val="17"/>
        </w:numPr>
        <w:autoSpaceDE w:val="0"/>
        <w:autoSpaceDN w:val="0"/>
        <w:snapToGrid w:val="0"/>
        <w:spacing w:line="240" w:lineRule="auto"/>
        <w:ind w:left="1080"/>
        <w:contextualSpacing/>
        <w:jc w:val="both"/>
        <w:rPr>
          <w:rFonts w:ascii="Times New Roman" w:hAnsi="Times New Roman"/>
          <w:b/>
          <w:bCs/>
          <w:i/>
          <w:iCs/>
          <w:sz w:val="24"/>
          <w:szCs w:val="24"/>
        </w:rPr>
      </w:pPr>
      <w:r>
        <w:rPr>
          <w:rFonts w:ascii="Times New Roman" w:hAnsi="Times New Roman"/>
          <w:b/>
          <w:bCs/>
          <w:i/>
          <w:iCs/>
          <w:sz w:val="24"/>
          <w:szCs w:val="24"/>
        </w:rPr>
        <w:t>Selection of the precoding vectors for each rank for optimizing DCI payload,</w:t>
      </w:r>
    </w:p>
    <w:p w14:paraId="3BB657BE" w14:textId="77777777" w:rsidR="00A9310D" w:rsidRDefault="00BB1522">
      <w:pPr>
        <w:pStyle w:val="ListParagraph"/>
        <w:numPr>
          <w:ilvl w:val="1"/>
          <w:numId w:val="17"/>
        </w:numPr>
        <w:autoSpaceDE w:val="0"/>
        <w:autoSpaceDN w:val="0"/>
        <w:snapToGrid w:val="0"/>
        <w:spacing w:line="240" w:lineRule="auto"/>
        <w:ind w:left="1080"/>
        <w:contextualSpacing/>
        <w:jc w:val="both"/>
        <w:rPr>
          <w:rFonts w:ascii="Times New Roman" w:hAnsi="Times New Roman"/>
          <w:b/>
          <w:bCs/>
          <w:i/>
          <w:iCs/>
          <w:sz w:val="24"/>
          <w:szCs w:val="24"/>
        </w:rPr>
      </w:pPr>
      <w:r>
        <w:rPr>
          <w:rFonts w:ascii="Times New Roman" w:hAnsi="Times New Roman"/>
          <w:b/>
          <w:bCs/>
          <w:i/>
          <w:iCs/>
          <w:sz w:val="24"/>
          <w:szCs w:val="24"/>
        </w:rPr>
        <w:t xml:space="preserve">Whether for rank=2,3,4, all ranks (layers) can be transmitted by one or more antenna groups, </w:t>
      </w:r>
    </w:p>
    <w:p w14:paraId="5D50EF5C" w14:textId="77777777" w:rsidR="00A9310D" w:rsidRDefault="00BB1522">
      <w:pPr>
        <w:pStyle w:val="ListParagraph"/>
        <w:numPr>
          <w:ilvl w:val="1"/>
          <w:numId w:val="17"/>
        </w:numPr>
        <w:autoSpaceDE w:val="0"/>
        <w:autoSpaceDN w:val="0"/>
        <w:snapToGrid w:val="0"/>
        <w:spacing w:line="240" w:lineRule="auto"/>
        <w:ind w:left="1080"/>
        <w:contextualSpacing/>
        <w:jc w:val="both"/>
        <w:rPr>
          <w:b/>
          <w:bCs/>
          <w:i/>
        </w:rPr>
      </w:pPr>
      <w:r>
        <w:rPr>
          <w:rFonts w:ascii="Times New Roman" w:hAnsi="Times New Roman"/>
          <w:b/>
          <w:bCs/>
          <w:i/>
          <w:iCs/>
          <w:sz w:val="24"/>
          <w:szCs w:val="24"/>
        </w:rPr>
        <w:t xml:space="preserve">Rank (layer) combinations for rank&gt;4, and layer splitting between </w:t>
      </w:r>
      <w:proofErr w:type="gramStart"/>
      <w:r>
        <w:rPr>
          <w:rFonts w:ascii="Times New Roman" w:hAnsi="Times New Roman"/>
          <w:b/>
          <w:bCs/>
          <w:i/>
          <w:iCs/>
          <w:sz w:val="24"/>
          <w:szCs w:val="24"/>
        </w:rPr>
        <w:t>antenna</w:t>
      </w:r>
      <w:proofErr w:type="gramEnd"/>
      <w:r>
        <w:rPr>
          <w:rFonts w:ascii="Times New Roman" w:hAnsi="Times New Roman"/>
          <w:b/>
          <w:bCs/>
          <w:i/>
          <w:iCs/>
          <w:sz w:val="24"/>
          <w:szCs w:val="24"/>
        </w:rPr>
        <w:t xml:space="preserve"> groups </w:t>
      </w:r>
    </w:p>
    <w:p w14:paraId="04FB8660" w14:textId="77777777" w:rsidR="00A9310D" w:rsidRDefault="00A9310D">
      <w:pPr>
        <w:rPr>
          <w:lang w:val="en-US"/>
        </w:rPr>
      </w:pPr>
    </w:p>
    <w:p w14:paraId="405EBE35" w14:textId="77777777" w:rsidR="00A9310D" w:rsidRDefault="00A9310D">
      <w:pPr>
        <w:spacing w:after="0" w:line="240" w:lineRule="auto"/>
        <w:contextualSpacing/>
        <w:rPr>
          <w:lang w:val="en-US"/>
        </w:rPr>
      </w:pPr>
    </w:p>
    <w:p w14:paraId="0DB3CCFA"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76DD5EA" w14:textId="77777777" w:rsidTr="005E1C7A">
        <w:tc>
          <w:tcPr>
            <w:tcW w:w="2070" w:type="dxa"/>
            <w:shd w:val="clear" w:color="auto" w:fill="D9D9D9" w:themeFill="background1" w:themeFillShade="D9"/>
          </w:tcPr>
          <w:p w14:paraId="45CB3E81"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129B0BC"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5E1C7A">
        <w:tc>
          <w:tcPr>
            <w:tcW w:w="2070" w:type="dxa"/>
          </w:tcPr>
          <w:p w14:paraId="2BB46600" w14:textId="77777777" w:rsidR="00A9310D" w:rsidRDefault="00BB1522">
            <w:pPr>
              <w:spacing w:line="240" w:lineRule="auto"/>
              <w:contextualSpacing/>
              <w:rPr>
                <w:lang w:eastAsia="zh-CN"/>
              </w:rPr>
            </w:pPr>
            <w:r>
              <w:rPr>
                <w:rFonts w:hint="eastAsia"/>
                <w:lang w:eastAsia="zh-CN"/>
              </w:rPr>
              <w:lastRenderedPageBreak/>
              <w:t>N</w:t>
            </w:r>
            <w:r>
              <w:rPr>
                <w:lang w:eastAsia="zh-CN"/>
              </w:rPr>
              <w:t>TT DOCOMO</w:t>
            </w:r>
          </w:p>
        </w:tc>
        <w:tc>
          <w:tcPr>
            <w:tcW w:w="8100" w:type="dxa"/>
          </w:tcPr>
          <w:p w14:paraId="42B9C85F" w14:textId="77777777" w:rsidR="00A9310D" w:rsidRDefault="00BB1522">
            <w:pPr>
              <w:spacing w:line="240" w:lineRule="auto"/>
              <w:contextualSpacing/>
              <w:rPr>
                <w:lang w:eastAsia="zh-CN"/>
              </w:rPr>
            </w:pPr>
            <w:r>
              <w:rPr>
                <w:rFonts w:hint="eastAsia"/>
                <w:lang w:eastAsia="zh-CN"/>
              </w:rPr>
              <w:t>T</w:t>
            </w:r>
            <w:r>
              <w:rPr>
                <w:lang w:eastAsia="zh-CN"/>
              </w:rPr>
              <w:t>his proposal seems to have mixed many aspects together, which may be difficult for us to focus on one point for discussion.</w:t>
            </w:r>
          </w:p>
          <w:p w14:paraId="6C48AB17" w14:textId="77777777" w:rsidR="00A9310D" w:rsidRDefault="00BB1522">
            <w:pPr>
              <w:spacing w:line="240" w:lineRule="auto"/>
              <w:contextualSpacing/>
              <w:rPr>
                <w:lang w:eastAsia="zh-CN"/>
              </w:rPr>
            </w:pPr>
            <w:r>
              <w:rPr>
                <w:rFonts w:hint="eastAsia"/>
                <w:lang w:eastAsia="zh-CN"/>
              </w:rPr>
              <w:t>W</w:t>
            </w:r>
            <w:r>
              <w:rPr>
                <w:lang w:eastAsia="zh-CN"/>
              </w:rPr>
              <w:t>e suggest splitting Ng=2 and Ng=4 cases, as well as the further study part, i.e., splitting the 3 sub-bullets. Then and it may be easier to discuss each proposal separately.</w:t>
            </w:r>
          </w:p>
          <w:p w14:paraId="3AD8959B" w14:textId="77777777" w:rsidR="00A9310D" w:rsidRDefault="00A9310D">
            <w:pPr>
              <w:spacing w:line="240" w:lineRule="auto"/>
              <w:contextualSpacing/>
              <w:rPr>
                <w:lang w:eastAsia="zh-CN"/>
              </w:rPr>
            </w:pPr>
          </w:p>
          <w:p w14:paraId="21F025B7" w14:textId="77777777" w:rsidR="00A9310D" w:rsidRDefault="00BB1522">
            <w:pPr>
              <w:spacing w:line="240" w:lineRule="auto"/>
              <w:contextualSpacing/>
              <w:rPr>
                <w:lang w:eastAsia="zh-CN"/>
              </w:rPr>
            </w:pPr>
            <w:r>
              <w:rPr>
                <w:rFonts w:hint="eastAsia"/>
                <w:lang w:eastAsia="zh-CN"/>
              </w:rPr>
              <w:t>F</w:t>
            </w:r>
            <w:r>
              <w:rPr>
                <w:lang w:eastAsia="zh-CN"/>
              </w:rPr>
              <w:t>or Ng=2, we think the precoding structure is based on Rel-15 UL 4TX codebook.</w:t>
            </w:r>
          </w:p>
          <w:p w14:paraId="14E39F1F" w14:textId="77777777" w:rsidR="00A9310D" w:rsidRDefault="00BB1522">
            <w:pPr>
              <w:spacing w:line="240" w:lineRule="auto"/>
              <w:contextualSpacing/>
              <w:rPr>
                <w:lang w:eastAsia="zh-CN"/>
              </w:rPr>
            </w:pPr>
            <w:r>
              <w:rPr>
                <w:lang w:eastAsia="zh-CN"/>
              </w:rPr>
              <w:t xml:space="preserve">For Ng=4, we think the precoding structure can be based on Rel-15 UL 2TX codebook. </w:t>
            </w:r>
          </w:p>
          <w:p w14:paraId="7B5C203B" w14:textId="77777777" w:rsidR="00A9310D" w:rsidRDefault="00BB1522">
            <w:pPr>
              <w:spacing w:line="240" w:lineRule="auto"/>
              <w:contextualSpacing/>
              <w:rPr>
                <w:lang w:eastAsia="zh-CN"/>
              </w:rPr>
            </w:pPr>
            <w:r>
              <w:rPr>
                <w:rFonts w:hint="eastAsia"/>
                <w:lang w:eastAsia="zh-CN"/>
              </w:rPr>
              <w:t>F</w:t>
            </w:r>
            <w:r>
              <w:rPr>
                <w:lang w:eastAsia="zh-CN"/>
              </w:rPr>
              <w:t>or example, we can split Ng=2 and Ng=4 cases as follows. And we can focus on the codebook structure in following proposals.</w:t>
            </w:r>
          </w:p>
          <w:p w14:paraId="184D6B93" w14:textId="77777777" w:rsidR="00A9310D" w:rsidRDefault="00BB1522">
            <w:pPr>
              <w:spacing w:after="0" w:line="240" w:lineRule="auto"/>
              <w:contextualSpacing/>
              <w:rPr>
                <w:b/>
                <w:bCs/>
                <w:i/>
                <w:iCs/>
                <w:sz w:val="24"/>
                <w:szCs w:val="24"/>
              </w:rPr>
            </w:pPr>
            <w:r>
              <w:rPr>
                <w:b/>
                <w:bCs/>
                <w:i/>
                <w:iCs/>
                <w:sz w:val="24"/>
                <w:szCs w:val="24"/>
                <w:highlight w:val="yellow"/>
              </w:rPr>
              <w:t>Proposal 3.1:</w:t>
            </w:r>
            <w:r>
              <w:rPr>
                <w:b/>
                <w:bCs/>
                <w:i/>
                <w:iCs/>
                <w:sz w:val="24"/>
                <w:szCs w:val="24"/>
              </w:rPr>
              <w:t xml:space="preserve"> For partially coherent uplink precoding by an 8TX UE, when Ng=2, precoding structure is based on one or two precoding matrices from Rel-15 UL 4TX codebook, </w:t>
            </w:r>
          </w:p>
          <w:p w14:paraId="6D24AEDB" w14:textId="77777777" w:rsidR="00A9310D"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sz w:val="24"/>
                <w:szCs w:val="24"/>
              </w:rPr>
            </w:pPr>
            <w:r>
              <w:rPr>
                <w:rFonts w:ascii="Times New Roman" w:hAnsi="Times New Roman"/>
                <w:b/>
                <w:bCs/>
                <w:i/>
                <w:iCs/>
                <w:sz w:val="24"/>
                <w:szCs w:val="24"/>
              </w:rPr>
              <w:t>one precoding matrix is applied to one of the two antenna groups, or two precoding matrices are applied on their respective antenna groups.</w:t>
            </w:r>
          </w:p>
          <w:p w14:paraId="3354FA33" w14:textId="77777777" w:rsidR="00A9310D" w:rsidRDefault="00BB1522">
            <w:pPr>
              <w:spacing w:after="0" w:line="240" w:lineRule="auto"/>
              <w:contextualSpacing/>
              <w:rPr>
                <w:b/>
                <w:bCs/>
                <w:i/>
                <w:iCs/>
                <w:sz w:val="24"/>
                <w:szCs w:val="24"/>
              </w:rPr>
            </w:pPr>
            <w:r>
              <w:rPr>
                <w:b/>
                <w:bCs/>
                <w:i/>
                <w:iCs/>
                <w:sz w:val="24"/>
                <w:szCs w:val="24"/>
                <w:highlight w:val="yellow"/>
              </w:rPr>
              <w:t>Proposal 3.2:</w:t>
            </w:r>
            <w:r>
              <w:rPr>
                <w:b/>
                <w:bCs/>
                <w:i/>
                <w:iCs/>
                <w:sz w:val="24"/>
                <w:szCs w:val="24"/>
              </w:rPr>
              <w:t xml:space="preserve"> For partially coherent uplink precoding by an 8TX UE, when Ng=4, precoding structure is based on only one of following options, </w:t>
            </w:r>
          </w:p>
          <w:p w14:paraId="5E0F4D11" w14:textId="77777777" w:rsidR="00A9310D" w:rsidRPr="004D60A9"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sz w:val="24"/>
                <w:szCs w:val="24"/>
                <w:lang w:val="fr-FR"/>
              </w:rPr>
            </w:pPr>
            <w:r w:rsidRPr="004D60A9">
              <w:rPr>
                <w:rFonts w:ascii="Times New Roman" w:hAnsi="Times New Roman"/>
                <w:b/>
                <w:bCs/>
                <w:i/>
                <w:iCs/>
                <w:sz w:val="24"/>
                <w:szCs w:val="24"/>
                <w:lang w:val="fr-FR"/>
              </w:rPr>
              <w:t xml:space="preserve">Option </w:t>
            </w:r>
            <w:proofErr w:type="gramStart"/>
            <w:r w:rsidRPr="004D60A9">
              <w:rPr>
                <w:rFonts w:ascii="Times New Roman" w:hAnsi="Times New Roman"/>
                <w:b/>
                <w:bCs/>
                <w:i/>
                <w:iCs/>
                <w:sz w:val="24"/>
                <w:szCs w:val="24"/>
                <w:lang w:val="fr-FR"/>
              </w:rPr>
              <w:t>1:</w:t>
            </w:r>
            <w:proofErr w:type="gramEnd"/>
            <w:r w:rsidRPr="004D60A9">
              <w:rPr>
                <w:rFonts w:ascii="Times New Roman" w:hAnsi="Times New Roman"/>
                <w:b/>
                <w:bCs/>
                <w:i/>
                <w:iCs/>
                <w:sz w:val="24"/>
                <w:szCs w:val="24"/>
                <w:lang w:val="fr-FR"/>
              </w:rPr>
              <w:t xml:space="preserve"> Rel-15 UL 4TX </w:t>
            </w:r>
            <w:proofErr w:type="spellStart"/>
            <w:r w:rsidRPr="004D60A9">
              <w:rPr>
                <w:rFonts w:ascii="Times New Roman" w:hAnsi="Times New Roman"/>
                <w:b/>
                <w:bCs/>
                <w:i/>
                <w:iCs/>
                <w:sz w:val="24"/>
                <w:szCs w:val="24"/>
                <w:lang w:val="fr-FR"/>
              </w:rPr>
              <w:t>codebook</w:t>
            </w:r>
            <w:proofErr w:type="spellEnd"/>
            <w:r w:rsidRPr="004D60A9">
              <w:rPr>
                <w:rFonts w:ascii="Times New Roman" w:hAnsi="Times New Roman"/>
                <w:b/>
                <w:bCs/>
                <w:i/>
                <w:iCs/>
                <w:sz w:val="24"/>
                <w:szCs w:val="24"/>
                <w:lang w:val="fr-FR"/>
              </w:rPr>
              <w:t>.</w:t>
            </w:r>
          </w:p>
          <w:p w14:paraId="0C0C7D84" w14:textId="77777777" w:rsidR="00A9310D" w:rsidRDefault="00BB1522">
            <w:pPr>
              <w:pStyle w:val="ListParagraph"/>
              <w:numPr>
                <w:ilvl w:val="1"/>
                <w:numId w:val="17"/>
              </w:numPr>
              <w:autoSpaceDE w:val="0"/>
              <w:autoSpaceDN w:val="0"/>
              <w:snapToGrid w:val="0"/>
              <w:spacing w:line="240" w:lineRule="auto"/>
              <w:contextualSpacing/>
              <w:rPr>
                <w:rFonts w:ascii="Times New Roman" w:hAnsi="Times New Roman"/>
                <w:b/>
                <w:bCs/>
                <w:sz w:val="24"/>
                <w:szCs w:val="24"/>
              </w:rPr>
            </w:pPr>
            <w:r>
              <w:rPr>
                <w:rFonts w:ascii="Times New Roman" w:hAnsi="Times New Roman"/>
                <w:b/>
                <w:bCs/>
                <w:i/>
                <w:iCs/>
                <w:sz w:val="24"/>
                <w:szCs w:val="24"/>
              </w:rPr>
              <w:t xml:space="preserve">one </w:t>
            </w:r>
            <w:proofErr w:type="gramStart"/>
            <w:r>
              <w:rPr>
                <w:rFonts w:ascii="Times New Roman" w:hAnsi="Times New Roman"/>
                <w:b/>
                <w:bCs/>
                <w:i/>
                <w:iCs/>
                <w:sz w:val="24"/>
                <w:szCs w:val="24"/>
              </w:rPr>
              <w:t>partially-coherent</w:t>
            </w:r>
            <w:proofErr w:type="gramEnd"/>
            <w:r>
              <w:rPr>
                <w:rFonts w:ascii="Times New Roman" w:hAnsi="Times New Roman"/>
                <w:b/>
                <w:bCs/>
                <w:i/>
                <w:iCs/>
                <w:sz w:val="24"/>
                <w:szCs w:val="24"/>
              </w:rPr>
              <w:t xml:space="preserve"> or non-coherent precoding matrix is applied to one of the two pair of antenna groups, or two partially-coherent or non-coherent precoding matrices are applied on their respective pairs of antenna groups.</w:t>
            </w:r>
          </w:p>
          <w:p w14:paraId="5637D97D" w14:textId="77777777" w:rsidR="00A9310D" w:rsidRPr="004D60A9"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sz w:val="24"/>
                <w:szCs w:val="24"/>
                <w:lang w:val="fr-FR"/>
              </w:rPr>
            </w:pPr>
            <w:r w:rsidRPr="004D60A9">
              <w:rPr>
                <w:rFonts w:ascii="Times New Roman" w:hAnsi="Times New Roman"/>
                <w:b/>
                <w:bCs/>
                <w:i/>
                <w:iCs/>
                <w:sz w:val="24"/>
                <w:szCs w:val="24"/>
                <w:lang w:val="fr-FR"/>
              </w:rPr>
              <w:t xml:space="preserve">Option </w:t>
            </w:r>
            <w:proofErr w:type="gramStart"/>
            <w:r w:rsidRPr="004D60A9">
              <w:rPr>
                <w:rFonts w:ascii="Times New Roman" w:hAnsi="Times New Roman"/>
                <w:b/>
                <w:bCs/>
                <w:i/>
                <w:iCs/>
                <w:sz w:val="24"/>
                <w:szCs w:val="24"/>
                <w:lang w:val="fr-FR"/>
              </w:rPr>
              <w:t>2:</w:t>
            </w:r>
            <w:proofErr w:type="gramEnd"/>
            <w:r w:rsidRPr="004D60A9">
              <w:rPr>
                <w:rFonts w:ascii="Times New Roman" w:hAnsi="Times New Roman"/>
                <w:b/>
                <w:bCs/>
                <w:i/>
                <w:iCs/>
                <w:sz w:val="24"/>
                <w:szCs w:val="24"/>
                <w:lang w:val="fr-FR"/>
              </w:rPr>
              <w:t xml:space="preserve"> Rel-15 UL 2TX </w:t>
            </w:r>
            <w:proofErr w:type="spellStart"/>
            <w:r w:rsidRPr="004D60A9">
              <w:rPr>
                <w:rFonts w:ascii="Times New Roman" w:hAnsi="Times New Roman"/>
                <w:b/>
                <w:bCs/>
                <w:i/>
                <w:iCs/>
                <w:sz w:val="24"/>
                <w:szCs w:val="24"/>
                <w:lang w:val="fr-FR"/>
              </w:rPr>
              <w:t>codebook</w:t>
            </w:r>
            <w:proofErr w:type="spellEnd"/>
            <w:r w:rsidRPr="004D60A9">
              <w:rPr>
                <w:rFonts w:ascii="Times New Roman" w:hAnsi="Times New Roman"/>
                <w:b/>
                <w:bCs/>
                <w:i/>
                <w:iCs/>
                <w:sz w:val="24"/>
                <w:szCs w:val="24"/>
                <w:lang w:val="fr-FR"/>
              </w:rPr>
              <w:t>.</w:t>
            </w:r>
          </w:p>
          <w:p w14:paraId="379F7484" w14:textId="77777777" w:rsidR="00A9310D" w:rsidRDefault="00BB1522">
            <w:pPr>
              <w:pStyle w:val="ListParagraph"/>
              <w:numPr>
                <w:ilvl w:val="1"/>
                <w:numId w:val="17"/>
              </w:numPr>
              <w:autoSpaceDE w:val="0"/>
              <w:autoSpaceDN w:val="0"/>
              <w:snapToGrid w:val="0"/>
              <w:spacing w:line="240" w:lineRule="auto"/>
              <w:contextualSpacing/>
              <w:rPr>
                <w:rFonts w:ascii="Times New Roman" w:hAnsi="Times New Roman"/>
                <w:b/>
                <w:bCs/>
                <w:sz w:val="24"/>
                <w:szCs w:val="24"/>
              </w:rPr>
            </w:pPr>
            <w:r>
              <w:rPr>
                <w:rFonts w:ascii="Times New Roman" w:eastAsiaTheme="minorEastAsia" w:hAnsi="Times New Roman"/>
                <w:b/>
                <w:bCs/>
                <w:i/>
                <w:iCs/>
                <w:sz w:val="24"/>
                <w:szCs w:val="24"/>
                <w:lang w:eastAsia="zh-CN"/>
              </w:rPr>
              <w:t>One, two, three, or four precoding matrices are applied to one, two, three, or four antenna groups, respectively.</w:t>
            </w:r>
          </w:p>
          <w:p w14:paraId="7B45B933" w14:textId="77777777" w:rsidR="00A9310D" w:rsidRDefault="00A9310D">
            <w:pPr>
              <w:spacing w:line="240" w:lineRule="auto"/>
              <w:contextualSpacing/>
              <w:rPr>
                <w:lang w:val="en-US" w:eastAsia="zh-CN"/>
              </w:rPr>
            </w:pPr>
          </w:p>
          <w:p w14:paraId="3CDEE425" w14:textId="77777777" w:rsidR="00A9310D" w:rsidRDefault="00BB1522">
            <w:pPr>
              <w:spacing w:line="240" w:lineRule="auto"/>
              <w:contextualSpacing/>
              <w:rPr>
                <w:lang w:eastAsia="zh-CN"/>
              </w:rPr>
            </w:pPr>
            <w:r>
              <w:rPr>
                <w:lang w:eastAsia="zh-CN"/>
              </w:rPr>
              <w:t>In addition, we think it may be simpler to finish codebook design for one Ng case first. In that case, our discussion could become more focused.</w:t>
            </w:r>
          </w:p>
          <w:p w14:paraId="4DE33AC7" w14:textId="77777777" w:rsidR="00A9310D" w:rsidRDefault="00A9310D">
            <w:pPr>
              <w:spacing w:line="240" w:lineRule="auto"/>
              <w:contextualSpacing/>
              <w:rPr>
                <w:lang w:eastAsia="zh-CN"/>
              </w:rPr>
            </w:pPr>
          </w:p>
        </w:tc>
      </w:tr>
      <w:tr w:rsidR="00A9310D" w14:paraId="7C67E72D" w14:textId="77777777" w:rsidTr="005E1C7A">
        <w:tc>
          <w:tcPr>
            <w:tcW w:w="2070" w:type="dxa"/>
          </w:tcPr>
          <w:p w14:paraId="00BEF439"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38ABDE10" w14:textId="77777777" w:rsidR="00A9310D" w:rsidRDefault="00BB1522">
            <w:pPr>
              <w:spacing w:line="240" w:lineRule="auto"/>
              <w:contextualSpacing/>
              <w:rPr>
                <w:lang w:val="en-US" w:eastAsia="zh-CN"/>
              </w:rPr>
            </w:pPr>
            <w:r>
              <w:rPr>
                <w:lang w:val="en-US" w:eastAsia="zh-CN"/>
              </w:rPr>
              <w:t xml:space="preserve">Thank you so much for the FL’s great effort. </w:t>
            </w:r>
          </w:p>
          <w:p w14:paraId="3472DDDC" w14:textId="77777777" w:rsidR="00A9310D" w:rsidRDefault="00A9310D">
            <w:pPr>
              <w:spacing w:line="240" w:lineRule="auto"/>
              <w:contextualSpacing/>
              <w:rPr>
                <w:lang w:val="en-US" w:eastAsia="zh-CN"/>
              </w:rPr>
            </w:pPr>
          </w:p>
          <w:p w14:paraId="35B62241" w14:textId="77777777" w:rsidR="00A9310D" w:rsidRDefault="00BB1522">
            <w:pPr>
              <w:spacing w:line="240" w:lineRule="auto"/>
              <w:contextualSpacing/>
              <w:rPr>
                <w:lang w:val="en-US" w:eastAsia="zh-CN"/>
              </w:rPr>
            </w:pPr>
            <w:r>
              <w:rPr>
                <w:lang w:val="en-US" w:eastAsia="zh-CN"/>
              </w:rPr>
              <w:t xml:space="preserve">Regarding how to move forward this issue, we share the same views with DOCOMO that the cases of Ng=4 and Ng=2 should be separately discussed, rather than combining them together. If not, we are afraid that the last meeting discussion/debating may be </w:t>
            </w:r>
            <w:proofErr w:type="gramStart"/>
            <w:r>
              <w:rPr>
                <w:lang w:val="en-US" w:eastAsia="zh-CN"/>
              </w:rPr>
              <w:t>repeated again</w:t>
            </w:r>
            <w:proofErr w:type="gramEnd"/>
            <w:r>
              <w:rPr>
                <w:lang w:val="en-US" w:eastAsia="zh-CN"/>
              </w:rPr>
              <w:t xml:space="preserve">. So, we prefer to clarify the detailed solution for each case one by one. Even listing some candidates for a given case, we may need to have stable ones for down-selection. </w:t>
            </w:r>
          </w:p>
          <w:p w14:paraId="274CEF95" w14:textId="77777777" w:rsidR="00A9310D" w:rsidRDefault="00BB1522">
            <w:pPr>
              <w:spacing w:line="240" w:lineRule="auto"/>
              <w:contextualSpacing/>
              <w:rPr>
                <w:lang w:val="en-US" w:eastAsia="zh-CN"/>
              </w:rPr>
            </w:pPr>
            <w:r>
              <w:rPr>
                <w:rFonts w:hint="eastAsia"/>
                <w:lang w:val="en-US" w:eastAsia="zh-CN"/>
              </w:rPr>
              <w:t xml:space="preserve">We can first agree on codebook structure and number of candidate codebooks for each case, and indication of precoder and SRS resource configuration can be discussed later. </w:t>
            </w:r>
          </w:p>
          <w:p w14:paraId="4D8FE40C" w14:textId="77777777" w:rsidR="00A9310D" w:rsidRDefault="00A9310D">
            <w:pPr>
              <w:spacing w:line="240" w:lineRule="auto"/>
              <w:contextualSpacing/>
              <w:rPr>
                <w:lang w:val="en-US" w:eastAsia="zh-CN"/>
              </w:rPr>
            </w:pPr>
          </w:p>
          <w:p w14:paraId="242C6DB0" w14:textId="77777777" w:rsidR="00A9310D" w:rsidRDefault="00BB1522">
            <w:pPr>
              <w:spacing w:line="240" w:lineRule="auto"/>
              <w:contextualSpacing/>
              <w:rPr>
                <w:lang w:val="en-US" w:eastAsia="zh-CN"/>
              </w:rPr>
            </w:pPr>
            <w:r>
              <w:rPr>
                <w:rFonts w:hint="eastAsia"/>
                <w:lang w:val="en-US" w:eastAsia="zh-CN"/>
              </w:rPr>
              <w:t xml:space="preserve">For Ng=2, </w:t>
            </w:r>
            <w:r>
              <w:rPr>
                <w:lang w:val="en-US" w:eastAsia="zh-CN"/>
              </w:rPr>
              <w:t>we have the following modification.</w:t>
            </w:r>
          </w:p>
          <w:p w14:paraId="5778BDCC" w14:textId="77777777" w:rsidR="00A9310D" w:rsidRDefault="00A9310D">
            <w:pPr>
              <w:spacing w:line="240" w:lineRule="auto"/>
              <w:contextualSpacing/>
              <w:rPr>
                <w:lang w:val="en-US" w:eastAsia="zh-CN"/>
              </w:rPr>
            </w:pPr>
          </w:p>
          <w:p w14:paraId="4E16122D" w14:textId="77777777" w:rsidR="00A9310D" w:rsidRDefault="00BB1522">
            <w:pPr>
              <w:spacing w:after="0" w:line="240" w:lineRule="auto"/>
              <w:contextualSpacing/>
              <w:rPr>
                <w:b/>
                <w:bCs/>
                <w:i/>
                <w:iCs/>
                <w:sz w:val="21"/>
                <w:szCs w:val="21"/>
              </w:rPr>
            </w:pPr>
            <w:r>
              <w:rPr>
                <w:b/>
                <w:bCs/>
                <w:i/>
                <w:iCs/>
                <w:sz w:val="21"/>
                <w:szCs w:val="21"/>
                <w:highlight w:val="yellow"/>
              </w:rPr>
              <w:t>Proposal 3.1:</w:t>
            </w:r>
            <w:r>
              <w:rPr>
                <w:b/>
                <w:bCs/>
                <w:i/>
                <w:iCs/>
                <w:sz w:val="21"/>
                <w:szCs w:val="21"/>
              </w:rPr>
              <w:t xml:space="preserve"> For partially coherent uplink precoding by an 8TX UE, precoding structure is based on one or two precoding matrices from Rel-15 UL 4TX codebook, </w:t>
            </w:r>
          </w:p>
          <w:p w14:paraId="3FC424BC" w14:textId="77777777" w:rsidR="00A9310D"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sz w:val="20"/>
                <w:szCs w:val="20"/>
              </w:rPr>
            </w:pPr>
            <w:r>
              <w:rPr>
                <w:rFonts w:ascii="Times New Roman" w:hAnsi="Times New Roman"/>
                <w:b/>
                <w:bCs/>
                <w:i/>
                <w:iCs/>
                <w:sz w:val="20"/>
                <w:szCs w:val="20"/>
              </w:rPr>
              <w:t>when Ng=2, one precoding matrix is applied to one of the two antenna groups, or two precoding matrices are applied on their respective antenna groups.</w:t>
            </w:r>
          </w:p>
          <w:p w14:paraId="62C218B6" w14:textId="77777777" w:rsidR="00A9310D"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strike/>
                <w:color w:val="FF0000"/>
                <w:sz w:val="20"/>
                <w:szCs w:val="20"/>
              </w:rPr>
            </w:pPr>
            <w:r>
              <w:rPr>
                <w:rFonts w:ascii="Times New Roman" w:hAnsi="Times New Roman"/>
                <w:b/>
                <w:bCs/>
                <w:i/>
                <w:iCs/>
                <w:strike/>
                <w:color w:val="FF0000"/>
                <w:sz w:val="20"/>
                <w:szCs w:val="20"/>
              </w:rPr>
              <w:t xml:space="preserve">when Ng=4, one </w:t>
            </w:r>
            <w:proofErr w:type="gramStart"/>
            <w:r>
              <w:rPr>
                <w:rFonts w:ascii="Times New Roman" w:hAnsi="Times New Roman"/>
                <w:b/>
                <w:bCs/>
                <w:i/>
                <w:iCs/>
                <w:strike/>
                <w:color w:val="FF0000"/>
                <w:sz w:val="20"/>
                <w:szCs w:val="20"/>
              </w:rPr>
              <w:t>partially-coherent</w:t>
            </w:r>
            <w:proofErr w:type="gramEnd"/>
            <w:r>
              <w:rPr>
                <w:rFonts w:ascii="Times New Roman" w:hAnsi="Times New Roman"/>
                <w:b/>
                <w:bCs/>
                <w:i/>
                <w:iCs/>
                <w:strike/>
                <w:color w:val="FF0000"/>
                <w:sz w:val="20"/>
                <w:szCs w:val="20"/>
              </w:rPr>
              <w:t xml:space="preserve"> or non-coherent precoding matrix is applied to one of the two pair of antenna groups, or two partially-coherent or non-coherent precoding matrices are applied on their respective pairs of antenna groups.</w:t>
            </w:r>
          </w:p>
          <w:p w14:paraId="4B3AE4D8" w14:textId="77777777" w:rsidR="00A9310D" w:rsidRDefault="00BB1522">
            <w:pPr>
              <w:pStyle w:val="ListParagraph"/>
              <w:numPr>
                <w:ilvl w:val="0"/>
                <w:numId w:val="17"/>
              </w:numPr>
              <w:autoSpaceDE w:val="0"/>
              <w:autoSpaceDN w:val="0"/>
              <w:snapToGrid w:val="0"/>
              <w:spacing w:line="240" w:lineRule="auto"/>
              <w:ind w:left="499"/>
              <w:contextualSpacing/>
              <w:rPr>
                <w:rFonts w:ascii="Times New Roman" w:hAnsi="Times New Roman"/>
                <w:b/>
                <w:bCs/>
                <w:i/>
                <w:iCs/>
                <w:sz w:val="20"/>
                <w:szCs w:val="20"/>
              </w:rPr>
            </w:pPr>
            <w:r>
              <w:rPr>
                <w:rFonts w:ascii="Times New Roman" w:hAnsi="Times New Roman"/>
                <w:b/>
                <w:bCs/>
                <w:i/>
                <w:iCs/>
                <w:sz w:val="20"/>
                <w:szCs w:val="20"/>
              </w:rPr>
              <w:t xml:space="preserve">Further study </w:t>
            </w:r>
          </w:p>
          <w:p w14:paraId="2D6A0D6F" w14:textId="77777777" w:rsidR="00A9310D" w:rsidRDefault="00BB1522">
            <w:pPr>
              <w:pStyle w:val="ListParagraph"/>
              <w:numPr>
                <w:ilvl w:val="1"/>
                <w:numId w:val="17"/>
              </w:numPr>
              <w:autoSpaceDE w:val="0"/>
              <w:autoSpaceDN w:val="0"/>
              <w:snapToGrid w:val="0"/>
              <w:spacing w:line="240" w:lineRule="auto"/>
              <w:ind w:left="1080"/>
              <w:contextualSpacing/>
              <w:rPr>
                <w:rFonts w:ascii="Times New Roman" w:hAnsi="Times New Roman"/>
                <w:b/>
                <w:bCs/>
                <w:i/>
                <w:iCs/>
                <w:strike/>
                <w:color w:val="FF0000"/>
                <w:sz w:val="20"/>
                <w:szCs w:val="20"/>
              </w:rPr>
            </w:pPr>
            <w:r>
              <w:rPr>
                <w:rFonts w:ascii="Times New Roman" w:hAnsi="Times New Roman"/>
                <w:b/>
                <w:bCs/>
                <w:i/>
                <w:iCs/>
                <w:strike/>
                <w:color w:val="FF0000"/>
                <w:sz w:val="20"/>
                <w:szCs w:val="20"/>
              </w:rPr>
              <w:t>Whether a joint or separate TPMIs are used for indication of the precoders,</w:t>
            </w:r>
          </w:p>
          <w:p w14:paraId="5892226E" w14:textId="77777777" w:rsidR="00A9310D" w:rsidRDefault="00BB1522">
            <w:pPr>
              <w:pStyle w:val="ListParagraph"/>
              <w:numPr>
                <w:ilvl w:val="1"/>
                <w:numId w:val="17"/>
              </w:numPr>
              <w:autoSpaceDE w:val="0"/>
              <w:autoSpaceDN w:val="0"/>
              <w:snapToGrid w:val="0"/>
              <w:spacing w:line="240" w:lineRule="auto"/>
              <w:ind w:left="1080"/>
              <w:contextualSpacing/>
              <w:rPr>
                <w:rFonts w:ascii="Times New Roman" w:hAnsi="Times New Roman"/>
                <w:b/>
                <w:bCs/>
                <w:i/>
                <w:iCs/>
                <w:strike/>
                <w:color w:val="FF0000"/>
                <w:sz w:val="20"/>
                <w:szCs w:val="20"/>
              </w:rPr>
            </w:pPr>
            <w:r>
              <w:rPr>
                <w:rFonts w:ascii="Times New Roman" w:hAnsi="Times New Roman"/>
                <w:b/>
                <w:bCs/>
                <w:i/>
                <w:iCs/>
                <w:strike/>
                <w:color w:val="FF0000"/>
                <w:sz w:val="20"/>
                <w:szCs w:val="20"/>
              </w:rPr>
              <w:t>Whether more than one SRS resource sets with usage ‘Codebook’ are configured,</w:t>
            </w:r>
          </w:p>
          <w:p w14:paraId="793FBE42" w14:textId="77777777" w:rsidR="00A9310D" w:rsidRDefault="00BB1522">
            <w:pPr>
              <w:pStyle w:val="ListParagraph"/>
              <w:numPr>
                <w:ilvl w:val="1"/>
                <w:numId w:val="17"/>
              </w:numPr>
              <w:autoSpaceDE w:val="0"/>
              <w:autoSpaceDN w:val="0"/>
              <w:snapToGrid w:val="0"/>
              <w:spacing w:line="240" w:lineRule="auto"/>
              <w:ind w:left="1080"/>
              <w:contextualSpacing/>
              <w:rPr>
                <w:rFonts w:ascii="Times New Roman" w:hAnsi="Times New Roman"/>
                <w:b/>
                <w:bCs/>
                <w:i/>
                <w:iCs/>
                <w:sz w:val="20"/>
                <w:szCs w:val="20"/>
              </w:rPr>
            </w:pPr>
            <w:r>
              <w:rPr>
                <w:rFonts w:ascii="Times New Roman" w:hAnsi="Times New Roman"/>
                <w:b/>
                <w:bCs/>
                <w:i/>
                <w:iCs/>
                <w:sz w:val="20"/>
                <w:szCs w:val="20"/>
              </w:rPr>
              <w:t>Selection of the precoding vectors for each rank for optimizing DCI payload,</w:t>
            </w:r>
          </w:p>
          <w:p w14:paraId="1D72E430" w14:textId="77777777" w:rsidR="00A9310D" w:rsidRDefault="00BB1522">
            <w:pPr>
              <w:pStyle w:val="ListParagraph"/>
              <w:numPr>
                <w:ilvl w:val="1"/>
                <w:numId w:val="17"/>
              </w:numPr>
              <w:autoSpaceDE w:val="0"/>
              <w:autoSpaceDN w:val="0"/>
              <w:snapToGrid w:val="0"/>
              <w:spacing w:line="240" w:lineRule="auto"/>
              <w:ind w:left="1080"/>
              <w:contextualSpacing/>
              <w:rPr>
                <w:rFonts w:ascii="Times New Roman" w:hAnsi="Times New Roman"/>
                <w:b/>
                <w:bCs/>
                <w:i/>
                <w:iCs/>
                <w:sz w:val="20"/>
                <w:szCs w:val="20"/>
              </w:rPr>
            </w:pPr>
            <w:r>
              <w:rPr>
                <w:rFonts w:ascii="Times New Roman" w:hAnsi="Times New Roman"/>
                <w:b/>
                <w:bCs/>
                <w:i/>
                <w:iCs/>
                <w:sz w:val="20"/>
                <w:szCs w:val="20"/>
              </w:rPr>
              <w:lastRenderedPageBreak/>
              <w:t xml:space="preserve">Whether for rank=2,3,4, all ranks (layers) can be transmitted by one or more antenna groups, </w:t>
            </w:r>
          </w:p>
          <w:p w14:paraId="5BA8C2CD" w14:textId="77777777" w:rsidR="00A9310D" w:rsidRDefault="00BB1522">
            <w:pPr>
              <w:pStyle w:val="ListParagraph"/>
              <w:numPr>
                <w:ilvl w:val="1"/>
                <w:numId w:val="17"/>
              </w:numPr>
              <w:autoSpaceDE w:val="0"/>
              <w:autoSpaceDN w:val="0"/>
              <w:snapToGrid w:val="0"/>
              <w:spacing w:line="240" w:lineRule="auto"/>
              <w:ind w:left="1080"/>
              <w:contextualSpacing/>
              <w:rPr>
                <w:b/>
                <w:bCs/>
                <w:i/>
                <w:sz w:val="20"/>
                <w:szCs w:val="20"/>
              </w:rPr>
            </w:pPr>
            <w:r>
              <w:rPr>
                <w:rFonts w:ascii="Times New Roman" w:hAnsi="Times New Roman"/>
                <w:b/>
                <w:bCs/>
                <w:i/>
                <w:iCs/>
                <w:sz w:val="20"/>
                <w:szCs w:val="20"/>
              </w:rPr>
              <w:t xml:space="preserve">Rank (layer) combinations for rank&gt;4, and layer splitting between </w:t>
            </w:r>
            <w:proofErr w:type="gramStart"/>
            <w:r>
              <w:rPr>
                <w:rFonts w:ascii="Times New Roman" w:hAnsi="Times New Roman"/>
                <w:b/>
                <w:bCs/>
                <w:i/>
                <w:iCs/>
                <w:sz w:val="20"/>
                <w:szCs w:val="20"/>
              </w:rPr>
              <w:t>antenna</w:t>
            </w:r>
            <w:proofErr w:type="gramEnd"/>
            <w:r>
              <w:rPr>
                <w:rFonts w:ascii="Times New Roman" w:hAnsi="Times New Roman"/>
                <w:b/>
                <w:bCs/>
                <w:i/>
                <w:iCs/>
                <w:sz w:val="20"/>
                <w:szCs w:val="20"/>
              </w:rPr>
              <w:t xml:space="preserve"> groups </w:t>
            </w:r>
          </w:p>
          <w:p w14:paraId="7446299B" w14:textId="77777777" w:rsidR="00A9310D" w:rsidRDefault="00BB1522">
            <w:pPr>
              <w:spacing w:line="240" w:lineRule="auto"/>
              <w:contextualSpacing/>
              <w:rPr>
                <w:lang w:val="en-US" w:eastAsia="zh-CN"/>
              </w:rPr>
            </w:pPr>
            <w:r>
              <w:rPr>
                <w:rFonts w:hint="eastAsia"/>
                <w:lang w:val="en-US" w:eastAsia="zh-CN"/>
              </w:rPr>
              <w:t xml:space="preserve">For Ng=4, codebook structure </w:t>
            </w:r>
            <w:r>
              <w:rPr>
                <w:lang w:val="en-US" w:eastAsia="zh-CN"/>
              </w:rPr>
              <w:t xml:space="preserve">can be determined firstly, and details on number of candidate codebooks can be discussed later, as in </w:t>
            </w:r>
            <w:r w:rsidR="005C48FC">
              <w:rPr>
                <w:lang w:val="en-US" w:eastAsia="zh-CN"/>
              </w:rPr>
              <w:t>P</w:t>
            </w:r>
            <w:r>
              <w:rPr>
                <w:lang w:val="en-US" w:eastAsia="zh-CN"/>
              </w:rPr>
              <w:t>roposal 3.2 DOCOMO suggested.</w:t>
            </w:r>
          </w:p>
          <w:p w14:paraId="42B7182B" w14:textId="77777777" w:rsidR="00A9310D" w:rsidRDefault="00BB1522">
            <w:pPr>
              <w:pStyle w:val="ListParagraph"/>
              <w:numPr>
                <w:ilvl w:val="0"/>
                <w:numId w:val="10"/>
              </w:numPr>
              <w:spacing w:line="240" w:lineRule="auto"/>
              <w:contextualSpacing/>
              <w:rPr>
                <w:rFonts w:ascii="Times New Roman" w:hAnsi="Times New Roman"/>
                <w:sz w:val="20"/>
                <w:szCs w:val="20"/>
                <w:lang w:eastAsia="zh-CN"/>
              </w:rPr>
            </w:pPr>
            <w:r>
              <w:rPr>
                <w:rFonts w:ascii="Times New Roman" w:hAnsi="Times New Roman"/>
                <w:sz w:val="20"/>
                <w:szCs w:val="20"/>
                <w:lang w:eastAsia="zh-CN"/>
              </w:rPr>
              <w:t xml:space="preserve">One question for clarification: why not consider “Rel-15 UL 2TX codebook” as a starting point? It seems quite straightforward. Then, if going with Rel-15 UL 4Tx codebook, “one partially-coherent or non-coherent precoding matrix is applied to one of the two pair of antenna groups” should be fully justified before agreed, e.g., whether the legacy matrix is still appropriate to the following approved structure, e.g., </w:t>
            </w:r>
            <w:proofErr w:type="spellStart"/>
            <w:r>
              <w:rPr>
                <w:rFonts w:ascii="Times New Roman" w:hAnsi="Times New Roman"/>
                <w:sz w:val="20"/>
                <w:szCs w:val="20"/>
                <w:lang w:eastAsia="zh-CN"/>
              </w:rPr>
              <w:t>d</w:t>
            </w:r>
            <w:r>
              <w:rPr>
                <w:rFonts w:ascii="Times New Roman" w:hAnsi="Times New Roman"/>
                <w:sz w:val="20"/>
                <w:szCs w:val="20"/>
                <w:vertAlign w:val="subscript"/>
                <w:lang w:eastAsia="zh-CN"/>
              </w:rPr>
              <w:t>G</w:t>
            </w:r>
            <w:proofErr w:type="spellEnd"/>
            <w:r>
              <w:rPr>
                <w:rFonts w:ascii="Times New Roman" w:hAnsi="Times New Roman"/>
                <w:sz w:val="20"/>
                <w:szCs w:val="20"/>
                <w:vertAlign w:val="subscript"/>
                <w:lang w:eastAsia="zh-CN"/>
              </w:rPr>
              <w:t>-H/V</w:t>
            </w:r>
            <w:r>
              <w:rPr>
                <w:rFonts w:ascii="Times New Roman" w:hAnsi="Times New Roman"/>
                <w:sz w:val="20"/>
                <w:szCs w:val="20"/>
                <w:lang w:eastAsia="zh-CN"/>
              </w:rPr>
              <w:t>. IMHO, after quickly checking, coherent precoding for a port group in a given RANK may be precluded in such case.</w:t>
            </w:r>
          </w:p>
          <w:p w14:paraId="05270304" w14:textId="77777777" w:rsidR="00A9310D" w:rsidRDefault="00A9310D">
            <w:pPr>
              <w:spacing w:line="240" w:lineRule="auto"/>
              <w:contextualSpacing/>
              <w:rPr>
                <w:lang w:val="en-US" w:eastAsia="zh-CN"/>
              </w:rPr>
            </w:pPr>
          </w:p>
          <w:p w14:paraId="44AB5851" w14:textId="77777777" w:rsidR="00A9310D" w:rsidRDefault="00BB1522">
            <w:pPr>
              <w:spacing w:line="240" w:lineRule="auto"/>
              <w:contextualSpacing/>
              <w:rPr>
                <w:lang w:val="en-US" w:eastAsia="zh-CN"/>
              </w:rPr>
            </w:pPr>
            <w:r>
              <w:rPr>
                <w:noProof/>
                <w:lang w:val="en-US" w:eastAsia="zh-CN"/>
              </w:rPr>
              <w:drawing>
                <wp:inline distT="0" distB="0" distL="0" distR="0" wp14:anchorId="24E8CC9A" wp14:editId="11FDF03D">
                  <wp:extent cx="5006340" cy="171894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006340" cy="1718945"/>
                          </a:xfrm>
                          <a:prstGeom prst="rect">
                            <a:avLst/>
                          </a:prstGeom>
                        </pic:spPr>
                      </pic:pic>
                    </a:graphicData>
                  </a:graphic>
                </wp:inline>
              </w:drawing>
            </w:r>
          </w:p>
        </w:tc>
      </w:tr>
      <w:tr w:rsidR="00A9310D" w14:paraId="66D8FF8C" w14:textId="77777777" w:rsidTr="005E1C7A">
        <w:tc>
          <w:tcPr>
            <w:tcW w:w="2070" w:type="dxa"/>
          </w:tcPr>
          <w:p w14:paraId="391C9BB0" w14:textId="5F0AB848" w:rsidR="00A9310D" w:rsidRDefault="00FC6792" w:rsidP="00FC6792">
            <w:pPr>
              <w:spacing w:line="240" w:lineRule="auto"/>
              <w:contextualSpacing/>
            </w:pPr>
            <w:r>
              <w:lastRenderedPageBreak/>
              <w:t>MediaTek</w:t>
            </w:r>
          </w:p>
        </w:tc>
        <w:tc>
          <w:tcPr>
            <w:tcW w:w="8100" w:type="dxa"/>
          </w:tcPr>
          <w:p w14:paraId="3A6462E1" w14:textId="77777777" w:rsidR="00A9310D" w:rsidRDefault="00FC6792" w:rsidP="00FC6792">
            <w:pPr>
              <w:spacing w:line="240" w:lineRule="auto"/>
              <w:contextualSpacing/>
              <w:rPr>
                <w:lang w:val="en-US" w:eastAsia="zh-CN"/>
              </w:rPr>
            </w:pPr>
            <w:r>
              <w:t xml:space="preserve">We believe </w:t>
            </w:r>
            <w:r>
              <w:rPr>
                <w:lang w:val="en-US" w:eastAsia="zh-CN"/>
              </w:rPr>
              <w:t>Ng=4 and Ng=2 should be separately discussed and agree with the updated proposal made by DOCOMO.</w:t>
            </w:r>
          </w:p>
          <w:p w14:paraId="198D8FF9" w14:textId="03B29CD4" w:rsidR="00FC6792" w:rsidRDefault="00FC6792" w:rsidP="00FC6792">
            <w:pPr>
              <w:spacing w:line="240" w:lineRule="auto"/>
              <w:contextualSpacing/>
            </w:pPr>
            <w:r>
              <w:rPr>
                <w:lang w:val="en-US" w:eastAsia="zh-CN"/>
              </w:rPr>
              <w:t xml:space="preserve">Our preference is </w:t>
            </w:r>
            <w:r w:rsidR="00C5683F">
              <w:rPr>
                <w:lang w:val="en-US" w:eastAsia="zh-CN"/>
              </w:rPr>
              <w:t xml:space="preserve">to </w:t>
            </w:r>
            <w:r>
              <w:rPr>
                <w:lang w:val="en-US" w:eastAsia="zh-CN"/>
              </w:rPr>
              <w:t>focus on a single Ng value rather than tackling both structures at the same time.</w:t>
            </w:r>
          </w:p>
        </w:tc>
      </w:tr>
      <w:tr w:rsidR="00A9310D" w14:paraId="0F99CD97" w14:textId="77777777" w:rsidTr="005E1C7A">
        <w:tc>
          <w:tcPr>
            <w:tcW w:w="2070" w:type="dxa"/>
          </w:tcPr>
          <w:p w14:paraId="2DD091A0" w14:textId="156C7152" w:rsidR="00A9310D" w:rsidRPr="0090798B" w:rsidRDefault="0090798B" w:rsidP="0090798B">
            <w:pPr>
              <w:spacing w:line="240" w:lineRule="auto"/>
              <w:contextualSpacing/>
            </w:pPr>
            <w:r>
              <w:t xml:space="preserve">Huawei, </w:t>
            </w:r>
            <w:proofErr w:type="spellStart"/>
            <w:r>
              <w:t>HiSilicon</w:t>
            </w:r>
            <w:proofErr w:type="spellEnd"/>
          </w:p>
        </w:tc>
        <w:tc>
          <w:tcPr>
            <w:tcW w:w="8100" w:type="dxa"/>
          </w:tcPr>
          <w:p w14:paraId="6A68D807" w14:textId="77777777" w:rsidR="00A9310D" w:rsidRDefault="0090798B" w:rsidP="00E008A7">
            <w:pPr>
              <w:spacing w:before="0" w:after="120" w:line="240" w:lineRule="auto"/>
              <w:contextualSpacing/>
            </w:pPr>
            <w:r>
              <w:t>We are generally fine with the proposal</w:t>
            </w:r>
            <w:r w:rsidR="00E008A7">
              <w:t>, with several comments below</w:t>
            </w:r>
            <w:r>
              <w:t xml:space="preserve">. </w:t>
            </w:r>
          </w:p>
          <w:p w14:paraId="46A28EC9" w14:textId="46E550F2" w:rsidR="00E008A7" w:rsidRDefault="00E008A7" w:rsidP="00E008A7">
            <w:pPr>
              <w:pStyle w:val="ListParagraph"/>
              <w:numPr>
                <w:ilvl w:val="0"/>
                <w:numId w:val="23"/>
              </w:numPr>
              <w:spacing w:before="0" w:after="120" w:line="240" w:lineRule="auto"/>
              <w:contextualSpacing/>
              <w:rPr>
                <w:rFonts w:ascii="Times New Roman" w:hAnsi="Times New Roman"/>
                <w:sz w:val="20"/>
              </w:rPr>
            </w:pPr>
            <w:r>
              <w:rPr>
                <w:rFonts w:ascii="Times New Roman" w:hAnsi="Times New Roman"/>
                <w:sz w:val="20"/>
              </w:rPr>
              <w:t>When Ng=2, the used precoding matrix can be fully/partial/non-coherent. Propose to make it clear to align the wording between Ng=2 and 4.</w:t>
            </w:r>
          </w:p>
          <w:p w14:paraId="665F2B81" w14:textId="07390DBF" w:rsidR="00E008A7" w:rsidRPr="00E008A7" w:rsidRDefault="00E621F5" w:rsidP="00E008A7">
            <w:pPr>
              <w:pStyle w:val="ListParagraph"/>
              <w:numPr>
                <w:ilvl w:val="0"/>
                <w:numId w:val="23"/>
              </w:numPr>
              <w:spacing w:before="0" w:after="120" w:line="240" w:lineRule="auto"/>
              <w:contextualSpacing/>
              <w:rPr>
                <w:rFonts w:ascii="Times New Roman" w:hAnsi="Times New Roman"/>
                <w:sz w:val="20"/>
              </w:rPr>
            </w:pPr>
            <w:r>
              <w:rPr>
                <w:rFonts w:ascii="Times New Roman" w:hAnsi="Times New Roman"/>
                <w:sz w:val="20"/>
              </w:rPr>
              <w:t>To reduce the codebook size, the coherent level can be the same when 2 precoding matrices are applied. This can be further studied after the codebook structure is decided.</w:t>
            </w:r>
          </w:p>
          <w:p w14:paraId="19FA40DD" w14:textId="2A47B82D" w:rsidR="00E008A7" w:rsidRDefault="00E621F5" w:rsidP="00E008A7">
            <w:pPr>
              <w:spacing w:line="240" w:lineRule="auto"/>
              <w:contextualSpacing/>
            </w:pPr>
            <w:r>
              <w:t>Therefore, we propose the following modification:</w:t>
            </w:r>
          </w:p>
          <w:p w14:paraId="76C8338C" w14:textId="77777777" w:rsidR="005A1868" w:rsidRDefault="005A1868" w:rsidP="005A1868">
            <w:pPr>
              <w:spacing w:after="0" w:line="240" w:lineRule="auto"/>
              <w:contextualSpacing/>
              <w:rPr>
                <w:b/>
                <w:bCs/>
                <w:i/>
                <w:iCs/>
                <w:sz w:val="24"/>
                <w:szCs w:val="24"/>
              </w:rPr>
            </w:pPr>
            <w:r>
              <w:rPr>
                <w:b/>
                <w:bCs/>
                <w:i/>
                <w:iCs/>
                <w:sz w:val="24"/>
                <w:szCs w:val="24"/>
                <w:highlight w:val="yellow"/>
              </w:rPr>
              <w:t>Proposal 3.1:</w:t>
            </w:r>
            <w:r>
              <w:rPr>
                <w:b/>
                <w:bCs/>
                <w:i/>
                <w:iCs/>
                <w:sz w:val="24"/>
                <w:szCs w:val="24"/>
              </w:rPr>
              <w:t xml:space="preserve"> For partially coherent uplink precoding by an 8TX UE, precoding structure is based on one or two precoding matrices from Rel-15 UL 4TX codebook, </w:t>
            </w:r>
          </w:p>
          <w:p w14:paraId="796E69EE" w14:textId="278E91B2" w:rsidR="005A1868" w:rsidRDefault="005A1868" w:rsidP="005A1868">
            <w:pPr>
              <w:pStyle w:val="ListParagraph"/>
              <w:numPr>
                <w:ilvl w:val="0"/>
                <w:numId w:val="17"/>
              </w:numPr>
              <w:autoSpaceDE w:val="0"/>
              <w:autoSpaceDN w:val="0"/>
              <w:snapToGrid w:val="0"/>
              <w:spacing w:line="240" w:lineRule="auto"/>
              <w:ind w:left="499"/>
              <w:contextualSpacing/>
              <w:rPr>
                <w:rFonts w:ascii="Times New Roman" w:hAnsi="Times New Roman"/>
                <w:b/>
                <w:bCs/>
                <w:sz w:val="24"/>
                <w:szCs w:val="24"/>
              </w:rPr>
            </w:pPr>
            <w:r>
              <w:rPr>
                <w:rFonts w:ascii="Times New Roman" w:hAnsi="Times New Roman"/>
                <w:b/>
                <w:bCs/>
                <w:i/>
                <w:iCs/>
                <w:sz w:val="24"/>
                <w:szCs w:val="24"/>
              </w:rPr>
              <w:t xml:space="preserve">when Ng=2, one </w:t>
            </w:r>
            <w:proofErr w:type="gramStart"/>
            <w:r w:rsidRPr="003D7AB7">
              <w:rPr>
                <w:rFonts w:ascii="Times New Roman" w:hAnsi="Times New Roman"/>
                <w:b/>
                <w:bCs/>
                <w:i/>
                <w:iCs/>
                <w:color w:val="FF0000"/>
                <w:sz w:val="24"/>
                <w:szCs w:val="24"/>
              </w:rPr>
              <w:t>fully-coherent</w:t>
            </w:r>
            <w:proofErr w:type="gramEnd"/>
            <w:r w:rsidRPr="003D7AB7">
              <w:rPr>
                <w:rFonts w:ascii="Times New Roman" w:hAnsi="Times New Roman"/>
                <w:b/>
                <w:bCs/>
                <w:i/>
                <w:iCs/>
                <w:color w:val="FF0000"/>
                <w:sz w:val="24"/>
                <w:szCs w:val="24"/>
              </w:rPr>
              <w:t xml:space="preserve"> or partially-coherent or non-coherent</w:t>
            </w:r>
            <w:r w:rsidRPr="00F15B3F">
              <w:rPr>
                <w:rFonts w:ascii="Times New Roman" w:hAnsi="Times New Roman"/>
                <w:b/>
                <w:bCs/>
                <w:i/>
                <w:iCs/>
                <w:sz w:val="24"/>
                <w:szCs w:val="24"/>
              </w:rPr>
              <w:t xml:space="preserve"> </w:t>
            </w:r>
            <w:r>
              <w:rPr>
                <w:rFonts w:ascii="Times New Roman" w:hAnsi="Times New Roman"/>
                <w:b/>
                <w:bCs/>
                <w:i/>
                <w:iCs/>
                <w:sz w:val="24"/>
                <w:szCs w:val="24"/>
              </w:rPr>
              <w:t xml:space="preserve">precoding matrix is applied to one of the two antenna groups, or two </w:t>
            </w:r>
            <w:r w:rsidRPr="003D7AB7">
              <w:rPr>
                <w:rFonts w:ascii="Times New Roman" w:hAnsi="Times New Roman"/>
                <w:b/>
                <w:bCs/>
                <w:i/>
                <w:iCs/>
                <w:color w:val="FF0000"/>
                <w:sz w:val="24"/>
                <w:szCs w:val="24"/>
              </w:rPr>
              <w:t>fully-coherent or partially-coherent or non-coherent</w:t>
            </w:r>
            <w:r w:rsidRPr="00F15B3F">
              <w:rPr>
                <w:rFonts w:ascii="Times New Roman" w:hAnsi="Times New Roman"/>
                <w:b/>
                <w:bCs/>
                <w:i/>
                <w:iCs/>
                <w:sz w:val="24"/>
                <w:szCs w:val="24"/>
              </w:rPr>
              <w:t xml:space="preserve"> </w:t>
            </w:r>
            <w:r>
              <w:rPr>
                <w:rFonts w:ascii="Times New Roman" w:hAnsi="Times New Roman"/>
                <w:b/>
                <w:bCs/>
                <w:i/>
                <w:iCs/>
                <w:sz w:val="24"/>
                <w:szCs w:val="24"/>
              </w:rPr>
              <w:t>precoding matrices are applied on their respective antenna groups.</w:t>
            </w:r>
          </w:p>
          <w:p w14:paraId="1BE2DB34" w14:textId="77777777" w:rsidR="005A1868" w:rsidRDefault="005A1868" w:rsidP="005A1868">
            <w:pPr>
              <w:pStyle w:val="ListParagraph"/>
              <w:numPr>
                <w:ilvl w:val="0"/>
                <w:numId w:val="17"/>
              </w:numPr>
              <w:autoSpaceDE w:val="0"/>
              <w:autoSpaceDN w:val="0"/>
              <w:snapToGrid w:val="0"/>
              <w:spacing w:line="240" w:lineRule="auto"/>
              <w:ind w:left="499"/>
              <w:contextualSpacing/>
              <w:rPr>
                <w:rFonts w:ascii="Times New Roman" w:hAnsi="Times New Roman"/>
                <w:b/>
                <w:bCs/>
                <w:sz w:val="24"/>
                <w:szCs w:val="24"/>
              </w:rPr>
            </w:pPr>
            <w:r>
              <w:rPr>
                <w:rFonts w:ascii="Times New Roman" w:hAnsi="Times New Roman"/>
                <w:b/>
                <w:bCs/>
                <w:i/>
                <w:iCs/>
                <w:sz w:val="24"/>
                <w:szCs w:val="24"/>
              </w:rPr>
              <w:t xml:space="preserve">when Ng=4, one </w:t>
            </w:r>
            <w:proofErr w:type="gramStart"/>
            <w:r>
              <w:rPr>
                <w:rFonts w:ascii="Times New Roman" w:hAnsi="Times New Roman"/>
                <w:b/>
                <w:bCs/>
                <w:i/>
                <w:iCs/>
                <w:sz w:val="24"/>
                <w:szCs w:val="24"/>
              </w:rPr>
              <w:t>partially-coherent</w:t>
            </w:r>
            <w:proofErr w:type="gramEnd"/>
            <w:r>
              <w:rPr>
                <w:rFonts w:ascii="Times New Roman" w:hAnsi="Times New Roman"/>
                <w:b/>
                <w:bCs/>
                <w:i/>
                <w:iCs/>
                <w:sz w:val="24"/>
                <w:szCs w:val="24"/>
              </w:rPr>
              <w:t xml:space="preserve"> or non-coherent precoding matrix is applied to one of the two pair of antenna groups, or two partially-coherent or non-coherent precoding matrices are applied on their respective pairs of antenna groups.</w:t>
            </w:r>
          </w:p>
          <w:p w14:paraId="69002A96" w14:textId="77777777" w:rsidR="005A1868" w:rsidRDefault="005A1868" w:rsidP="005A1868">
            <w:pPr>
              <w:pStyle w:val="ListParagraph"/>
              <w:numPr>
                <w:ilvl w:val="0"/>
                <w:numId w:val="17"/>
              </w:numPr>
              <w:autoSpaceDE w:val="0"/>
              <w:autoSpaceDN w:val="0"/>
              <w:snapToGrid w:val="0"/>
              <w:spacing w:line="240" w:lineRule="auto"/>
              <w:ind w:left="499"/>
              <w:contextualSpacing/>
              <w:rPr>
                <w:rFonts w:ascii="Times New Roman" w:hAnsi="Times New Roman"/>
                <w:b/>
                <w:bCs/>
                <w:i/>
                <w:iCs/>
                <w:sz w:val="24"/>
                <w:szCs w:val="24"/>
              </w:rPr>
            </w:pPr>
            <w:r>
              <w:rPr>
                <w:rFonts w:ascii="Times New Roman" w:hAnsi="Times New Roman"/>
                <w:b/>
                <w:bCs/>
                <w:i/>
                <w:iCs/>
                <w:sz w:val="24"/>
                <w:szCs w:val="24"/>
              </w:rPr>
              <w:t xml:space="preserve">Further study </w:t>
            </w:r>
          </w:p>
          <w:p w14:paraId="466EAE62" w14:textId="77777777" w:rsidR="005A1868" w:rsidRDefault="005A1868" w:rsidP="005A1868">
            <w:pPr>
              <w:pStyle w:val="ListParagraph"/>
              <w:numPr>
                <w:ilvl w:val="1"/>
                <w:numId w:val="17"/>
              </w:numPr>
              <w:autoSpaceDE w:val="0"/>
              <w:autoSpaceDN w:val="0"/>
              <w:snapToGrid w:val="0"/>
              <w:spacing w:line="240" w:lineRule="auto"/>
              <w:ind w:left="1080"/>
              <w:contextualSpacing/>
              <w:rPr>
                <w:rFonts w:ascii="Times New Roman" w:hAnsi="Times New Roman"/>
                <w:b/>
                <w:bCs/>
                <w:i/>
                <w:iCs/>
                <w:sz w:val="24"/>
                <w:szCs w:val="24"/>
              </w:rPr>
            </w:pPr>
            <w:r>
              <w:rPr>
                <w:rFonts w:ascii="Times New Roman" w:hAnsi="Times New Roman"/>
                <w:b/>
                <w:bCs/>
                <w:i/>
                <w:iCs/>
                <w:sz w:val="24"/>
                <w:szCs w:val="24"/>
              </w:rPr>
              <w:t>Whether a joint or separate TPMIs are used for indication of the precoders,</w:t>
            </w:r>
          </w:p>
          <w:p w14:paraId="1F24C30A" w14:textId="77777777" w:rsidR="005A1868" w:rsidRDefault="005A1868" w:rsidP="005A1868">
            <w:pPr>
              <w:pStyle w:val="ListParagraph"/>
              <w:numPr>
                <w:ilvl w:val="1"/>
                <w:numId w:val="17"/>
              </w:numPr>
              <w:autoSpaceDE w:val="0"/>
              <w:autoSpaceDN w:val="0"/>
              <w:snapToGrid w:val="0"/>
              <w:spacing w:line="240" w:lineRule="auto"/>
              <w:ind w:left="1080"/>
              <w:contextualSpacing/>
              <w:rPr>
                <w:rFonts w:ascii="Times New Roman" w:hAnsi="Times New Roman"/>
                <w:b/>
                <w:bCs/>
                <w:i/>
                <w:iCs/>
                <w:sz w:val="24"/>
                <w:szCs w:val="24"/>
              </w:rPr>
            </w:pPr>
            <w:r>
              <w:rPr>
                <w:rFonts w:ascii="Times New Roman" w:hAnsi="Times New Roman"/>
                <w:b/>
                <w:bCs/>
                <w:i/>
                <w:iCs/>
                <w:sz w:val="24"/>
                <w:szCs w:val="24"/>
              </w:rPr>
              <w:t>Whether more than one SRS resource sets with usage ‘Codebook’ are configured,</w:t>
            </w:r>
          </w:p>
          <w:p w14:paraId="605B1D83" w14:textId="77777777" w:rsidR="005A1868" w:rsidRDefault="005A1868" w:rsidP="005A1868">
            <w:pPr>
              <w:pStyle w:val="ListParagraph"/>
              <w:numPr>
                <w:ilvl w:val="1"/>
                <w:numId w:val="17"/>
              </w:numPr>
              <w:autoSpaceDE w:val="0"/>
              <w:autoSpaceDN w:val="0"/>
              <w:snapToGrid w:val="0"/>
              <w:spacing w:line="240" w:lineRule="auto"/>
              <w:ind w:left="1080"/>
              <w:contextualSpacing/>
              <w:rPr>
                <w:rFonts w:ascii="Times New Roman" w:hAnsi="Times New Roman"/>
                <w:b/>
                <w:bCs/>
                <w:i/>
                <w:iCs/>
                <w:sz w:val="24"/>
                <w:szCs w:val="24"/>
              </w:rPr>
            </w:pPr>
            <w:r>
              <w:rPr>
                <w:rFonts w:ascii="Times New Roman" w:hAnsi="Times New Roman"/>
                <w:b/>
                <w:bCs/>
                <w:i/>
                <w:iCs/>
                <w:sz w:val="24"/>
                <w:szCs w:val="24"/>
              </w:rPr>
              <w:lastRenderedPageBreak/>
              <w:t>Selection of the precoding vectors for each rank for optimizing DCI payload,</w:t>
            </w:r>
          </w:p>
          <w:p w14:paraId="2288245A" w14:textId="77777777" w:rsidR="005A1868" w:rsidRDefault="005A1868" w:rsidP="005A1868">
            <w:pPr>
              <w:pStyle w:val="ListParagraph"/>
              <w:numPr>
                <w:ilvl w:val="1"/>
                <w:numId w:val="17"/>
              </w:numPr>
              <w:autoSpaceDE w:val="0"/>
              <w:autoSpaceDN w:val="0"/>
              <w:snapToGrid w:val="0"/>
              <w:spacing w:line="240" w:lineRule="auto"/>
              <w:ind w:left="1080"/>
              <w:contextualSpacing/>
              <w:rPr>
                <w:rFonts w:ascii="Times New Roman" w:hAnsi="Times New Roman"/>
                <w:b/>
                <w:bCs/>
                <w:i/>
                <w:iCs/>
                <w:sz w:val="24"/>
                <w:szCs w:val="24"/>
              </w:rPr>
            </w:pPr>
            <w:r>
              <w:rPr>
                <w:rFonts w:ascii="Times New Roman" w:hAnsi="Times New Roman"/>
                <w:b/>
                <w:bCs/>
                <w:i/>
                <w:iCs/>
                <w:sz w:val="24"/>
                <w:szCs w:val="24"/>
              </w:rPr>
              <w:t xml:space="preserve">Whether for rank=2,3,4, all ranks (layers) can be transmitted by one or more antenna groups, </w:t>
            </w:r>
          </w:p>
          <w:p w14:paraId="5BE74A8A" w14:textId="23782CFD" w:rsidR="005A1868" w:rsidRPr="005A1868" w:rsidRDefault="005A1868" w:rsidP="005A1868">
            <w:pPr>
              <w:pStyle w:val="ListParagraph"/>
              <w:numPr>
                <w:ilvl w:val="1"/>
                <w:numId w:val="17"/>
              </w:numPr>
              <w:autoSpaceDE w:val="0"/>
              <w:autoSpaceDN w:val="0"/>
              <w:snapToGrid w:val="0"/>
              <w:spacing w:line="240" w:lineRule="auto"/>
              <w:ind w:left="1080"/>
              <w:contextualSpacing/>
              <w:rPr>
                <w:b/>
                <w:bCs/>
                <w:i/>
              </w:rPr>
            </w:pPr>
            <w:r>
              <w:rPr>
                <w:rFonts w:ascii="Times New Roman" w:hAnsi="Times New Roman"/>
                <w:b/>
                <w:bCs/>
                <w:i/>
                <w:iCs/>
                <w:sz w:val="24"/>
                <w:szCs w:val="24"/>
              </w:rPr>
              <w:t xml:space="preserve">Rank (layer) combinations for rank&gt;4, and layer splitting between </w:t>
            </w:r>
            <w:proofErr w:type="gramStart"/>
            <w:r>
              <w:rPr>
                <w:rFonts w:ascii="Times New Roman" w:hAnsi="Times New Roman"/>
                <w:b/>
                <w:bCs/>
                <w:i/>
                <w:iCs/>
                <w:sz w:val="24"/>
                <w:szCs w:val="24"/>
              </w:rPr>
              <w:t>antenna</w:t>
            </w:r>
            <w:proofErr w:type="gramEnd"/>
            <w:r>
              <w:rPr>
                <w:rFonts w:ascii="Times New Roman" w:hAnsi="Times New Roman"/>
                <w:b/>
                <w:bCs/>
                <w:i/>
                <w:iCs/>
                <w:sz w:val="24"/>
                <w:szCs w:val="24"/>
              </w:rPr>
              <w:t xml:space="preserve"> groups </w:t>
            </w:r>
          </w:p>
          <w:p w14:paraId="1C714D1F" w14:textId="16814FD9" w:rsidR="00E621F5" w:rsidRPr="000636F3" w:rsidRDefault="004930B2" w:rsidP="005A1868">
            <w:pPr>
              <w:pStyle w:val="ListParagraph"/>
              <w:numPr>
                <w:ilvl w:val="1"/>
                <w:numId w:val="17"/>
              </w:numPr>
              <w:autoSpaceDE w:val="0"/>
              <w:autoSpaceDN w:val="0"/>
              <w:snapToGrid w:val="0"/>
              <w:spacing w:line="240" w:lineRule="auto"/>
              <w:ind w:left="1080"/>
              <w:contextualSpacing/>
              <w:rPr>
                <w:rFonts w:ascii="Times New Roman" w:hAnsi="Times New Roman"/>
                <w:b/>
                <w:bCs/>
                <w:i/>
                <w:iCs/>
                <w:color w:val="FF0000"/>
                <w:sz w:val="24"/>
                <w:szCs w:val="24"/>
              </w:rPr>
            </w:pPr>
            <w:r w:rsidRPr="000636F3">
              <w:rPr>
                <w:rFonts w:ascii="Times New Roman" w:hAnsi="Times New Roman"/>
                <w:b/>
                <w:bCs/>
                <w:i/>
                <w:iCs/>
                <w:color w:val="FF0000"/>
                <w:sz w:val="24"/>
                <w:szCs w:val="24"/>
              </w:rPr>
              <w:t xml:space="preserve">When two precoding matrices are used, whether </w:t>
            </w:r>
            <w:r w:rsidR="00F037E3" w:rsidRPr="000636F3">
              <w:rPr>
                <w:rFonts w:ascii="Times New Roman" w:hAnsi="Times New Roman"/>
                <w:b/>
                <w:bCs/>
                <w:i/>
                <w:iCs/>
                <w:color w:val="FF0000"/>
                <w:sz w:val="24"/>
                <w:szCs w:val="24"/>
              </w:rPr>
              <w:t xml:space="preserve">they can have different coherence </w:t>
            </w:r>
            <w:proofErr w:type="gramStart"/>
            <w:r w:rsidR="00F037E3" w:rsidRPr="000636F3">
              <w:rPr>
                <w:rFonts w:ascii="Times New Roman" w:hAnsi="Times New Roman"/>
                <w:b/>
                <w:bCs/>
                <w:i/>
                <w:iCs/>
                <w:color w:val="FF0000"/>
                <w:sz w:val="24"/>
                <w:szCs w:val="24"/>
              </w:rPr>
              <w:t>levels</w:t>
            </w:r>
            <w:proofErr w:type="gramEnd"/>
          </w:p>
          <w:p w14:paraId="356F72F4" w14:textId="32D11408" w:rsidR="00E621F5" w:rsidRPr="0090798B" w:rsidRDefault="00E621F5" w:rsidP="00E008A7">
            <w:pPr>
              <w:spacing w:line="240" w:lineRule="auto"/>
              <w:contextualSpacing/>
            </w:pPr>
          </w:p>
        </w:tc>
      </w:tr>
      <w:tr w:rsidR="00AC0F47" w14:paraId="0822A75A" w14:textId="77777777" w:rsidTr="005E1C7A">
        <w:tc>
          <w:tcPr>
            <w:tcW w:w="2070" w:type="dxa"/>
          </w:tcPr>
          <w:p w14:paraId="1A70D042" w14:textId="130973E0" w:rsidR="00AC0F47" w:rsidRPr="00AC0F47" w:rsidRDefault="00AC0F47" w:rsidP="00AC0F47">
            <w:pPr>
              <w:spacing w:line="240" w:lineRule="auto"/>
              <w:contextualSpacing/>
            </w:pPr>
            <w:r w:rsidRPr="00AC0F47">
              <w:rPr>
                <w:rFonts w:hint="eastAsia"/>
              </w:rPr>
              <w:lastRenderedPageBreak/>
              <w:t>L</w:t>
            </w:r>
            <w:r w:rsidRPr="00AC0F47">
              <w:t>G Electronics</w:t>
            </w:r>
          </w:p>
        </w:tc>
        <w:tc>
          <w:tcPr>
            <w:tcW w:w="8100" w:type="dxa"/>
          </w:tcPr>
          <w:p w14:paraId="74F22281" w14:textId="5D1B28BB" w:rsidR="00AC0F47" w:rsidRPr="00AC0F47" w:rsidRDefault="00AC0F47" w:rsidP="00AC0F47">
            <w:pPr>
              <w:spacing w:line="240" w:lineRule="auto"/>
              <w:contextualSpacing/>
            </w:pPr>
            <w:r>
              <w:t xml:space="preserve">Agree with Docomo that Ng=2 and Ng=4 can be discussed separately. </w:t>
            </w:r>
            <w:r w:rsidRPr="00AC0F47">
              <w:t xml:space="preserve"> </w:t>
            </w:r>
            <w:r w:rsidR="00846566">
              <w:t xml:space="preserve">As commented by many companies, for Ng=2 Rel-15 4Tx UL codebook can be a starting point. And for Ng=4, Rel-15 2Tx UL codebook can be a starting point. </w:t>
            </w:r>
          </w:p>
        </w:tc>
      </w:tr>
      <w:tr w:rsidR="004F2D22" w14:paraId="5AEEAA0C" w14:textId="77777777" w:rsidTr="005E1C7A">
        <w:tc>
          <w:tcPr>
            <w:tcW w:w="2070" w:type="dxa"/>
          </w:tcPr>
          <w:p w14:paraId="347ADE2B" w14:textId="18362725" w:rsidR="004F2D22" w:rsidRPr="00AC0F47" w:rsidRDefault="004F2D22" w:rsidP="004F2D22">
            <w:pPr>
              <w:spacing w:line="240" w:lineRule="auto"/>
              <w:contextualSpacing/>
            </w:pPr>
            <w:r>
              <w:t>OPP</w:t>
            </w:r>
            <w:r>
              <w:rPr>
                <w:rFonts w:hint="eastAsia"/>
                <w:lang w:eastAsia="zh-CN"/>
              </w:rPr>
              <w:t>O</w:t>
            </w:r>
          </w:p>
        </w:tc>
        <w:tc>
          <w:tcPr>
            <w:tcW w:w="8100" w:type="dxa"/>
          </w:tcPr>
          <w:p w14:paraId="70886D23" w14:textId="77777777" w:rsidR="004F2D22" w:rsidRDefault="004F2D22" w:rsidP="004F2D22">
            <w:pPr>
              <w:spacing w:line="240" w:lineRule="auto"/>
              <w:contextualSpacing/>
            </w:pPr>
            <w:r>
              <w:t xml:space="preserve">We also propose to separately discuss the codebook for Ng=2 and Ng=4. </w:t>
            </w:r>
          </w:p>
          <w:p w14:paraId="386566D9" w14:textId="77777777" w:rsidR="004F2D22" w:rsidRDefault="004F2D22" w:rsidP="004F2D22">
            <w:pPr>
              <w:spacing w:line="240" w:lineRule="auto"/>
              <w:contextualSpacing/>
            </w:pPr>
            <w:r>
              <w:t>For Ng=4, we agree with ZTE and DOCOMO that Rel-15 2Tx codebook can also be considered</w:t>
            </w:r>
            <w:r w:rsidR="00217121">
              <w:t>, together with 4Tx codebook</w:t>
            </w:r>
            <w:r>
              <w:t xml:space="preserve">. </w:t>
            </w:r>
          </w:p>
          <w:p w14:paraId="68A9F37B" w14:textId="4DEBCBF3" w:rsidR="00217121" w:rsidRPr="00AC0F47" w:rsidRDefault="00217121" w:rsidP="004F2D22">
            <w:pPr>
              <w:spacing w:line="240" w:lineRule="auto"/>
              <w:contextualSpacing/>
              <w:rPr>
                <w:lang w:eastAsia="zh-CN"/>
              </w:rPr>
            </w:pPr>
            <w:r>
              <w:rPr>
                <w:rFonts w:hint="eastAsia"/>
                <w:lang w:eastAsia="zh-CN"/>
              </w:rPr>
              <w:t>F</w:t>
            </w:r>
            <w:r>
              <w:rPr>
                <w:lang w:eastAsia="zh-CN"/>
              </w:rPr>
              <w:t>or non-coherent codebook, will it be discussed after partial-coherent codebook?</w:t>
            </w:r>
          </w:p>
        </w:tc>
      </w:tr>
      <w:tr w:rsidR="00E6762A" w14:paraId="1FEFA100" w14:textId="77777777" w:rsidTr="005E1C7A">
        <w:tc>
          <w:tcPr>
            <w:tcW w:w="2070" w:type="dxa"/>
          </w:tcPr>
          <w:p w14:paraId="10FE6B93" w14:textId="3BB5364A" w:rsidR="00E6762A" w:rsidRPr="00067E8F" w:rsidRDefault="00E6762A" w:rsidP="0068059E">
            <w:pPr>
              <w:spacing w:line="240" w:lineRule="auto"/>
              <w:contextualSpacing/>
              <w:rPr>
                <w:rFonts w:eastAsiaTheme="minorHAnsi"/>
                <w:b/>
                <w:bCs/>
                <w:i/>
                <w:iCs/>
                <w:color w:val="000000" w:themeColor="text1"/>
                <w14:ligatures w14:val="standardContextual"/>
              </w:rPr>
            </w:pPr>
            <w:r w:rsidRPr="00067E8F">
              <w:rPr>
                <w:rFonts w:hint="eastAsia"/>
                <w:color w:val="000000" w:themeColor="text1"/>
                <w:lang w:eastAsia="zh-CN"/>
              </w:rPr>
              <w:t>v</w:t>
            </w:r>
            <w:r w:rsidRPr="00067E8F">
              <w:rPr>
                <w:color w:val="000000" w:themeColor="text1"/>
                <w:lang w:eastAsia="zh-CN"/>
              </w:rPr>
              <w:t>ivo</w:t>
            </w:r>
          </w:p>
        </w:tc>
        <w:tc>
          <w:tcPr>
            <w:tcW w:w="8100" w:type="dxa"/>
          </w:tcPr>
          <w:p w14:paraId="31F098C3" w14:textId="7051A3F3" w:rsidR="00E6762A" w:rsidRDefault="00E6762A" w:rsidP="00E6762A">
            <w:pPr>
              <w:spacing w:line="240" w:lineRule="auto"/>
              <w:contextualSpacing/>
              <w:rPr>
                <w:lang w:eastAsia="zh-CN"/>
              </w:rPr>
            </w:pPr>
            <w:r>
              <w:rPr>
                <w:lang w:eastAsia="zh-CN"/>
              </w:rPr>
              <w:t>For both Ng=2 and 4, single mechanism is supported, i.e., use two TPMI fields in DCI each indicating 4Tx precoders and depending on UE capability. We do not support introducing co-phasing factors between antenna groups.</w:t>
            </w:r>
          </w:p>
          <w:p w14:paraId="76F59E79" w14:textId="77777777" w:rsidR="00E6762A" w:rsidRDefault="00E6762A" w:rsidP="00E6762A">
            <w:pPr>
              <w:spacing w:line="240" w:lineRule="auto"/>
              <w:contextualSpacing/>
              <w:rPr>
                <w:lang w:eastAsia="zh-CN"/>
              </w:rPr>
            </w:pPr>
            <w:r>
              <w:rPr>
                <w:lang w:eastAsia="zh-CN"/>
              </w:rPr>
              <w:t xml:space="preserve">Support configuring more than on SRS resource set with usage codebook. </w:t>
            </w:r>
          </w:p>
          <w:p w14:paraId="47CD8875" w14:textId="77777777" w:rsidR="00E6762A" w:rsidRDefault="00E6762A" w:rsidP="00E6762A">
            <w:pPr>
              <w:spacing w:line="240" w:lineRule="auto"/>
              <w:contextualSpacing/>
              <w:rPr>
                <w:lang w:eastAsia="zh-CN"/>
              </w:rPr>
            </w:pPr>
            <w:r>
              <w:rPr>
                <w:lang w:eastAsia="zh-CN"/>
              </w:rPr>
              <w:t>Support all layers for rank=2,3,4 transmitted from one or more antenna groups.</w:t>
            </w:r>
          </w:p>
          <w:p w14:paraId="0B719862" w14:textId="3429F6B0" w:rsidR="00E6762A" w:rsidRDefault="00E6762A" w:rsidP="00E6762A">
            <w:pPr>
              <w:spacing w:line="240" w:lineRule="auto"/>
              <w:contextualSpacing/>
              <w:rPr>
                <w:rFonts w:eastAsiaTheme="minorHAnsi"/>
                <w:b/>
                <w:bCs/>
                <w:i/>
                <w:iCs/>
                <w:color w:val="000000"/>
                <w14:ligatures w14:val="standardContextual"/>
              </w:rPr>
            </w:pPr>
            <w:r>
              <w:rPr>
                <w:lang w:eastAsia="zh-CN"/>
              </w:rPr>
              <w:t xml:space="preserve">The details of UE capability reporting can be discussed later. </w:t>
            </w:r>
          </w:p>
        </w:tc>
      </w:tr>
      <w:tr w:rsidR="004F2D22" w14:paraId="6D0BA302" w14:textId="77777777" w:rsidTr="005E1C7A">
        <w:tc>
          <w:tcPr>
            <w:tcW w:w="2070" w:type="dxa"/>
          </w:tcPr>
          <w:p w14:paraId="470035B8" w14:textId="1530F5F4" w:rsidR="004F2D22" w:rsidRPr="00067E8F" w:rsidRDefault="00BB0819" w:rsidP="00BB0819">
            <w:pPr>
              <w:spacing w:line="240" w:lineRule="auto"/>
              <w:contextualSpacing/>
              <w:rPr>
                <w:rFonts w:eastAsiaTheme="minorEastAsia"/>
                <w:bCs/>
                <w:iCs/>
                <w:color w:val="000000" w:themeColor="text1"/>
                <w:lang w:eastAsia="zh-CN"/>
                <w14:ligatures w14:val="standardContextual"/>
              </w:rPr>
            </w:pPr>
            <w:r w:rsidRPr="00067E8F">
              <w:rPr>
                <w:rFonts w:eastAsiaTheme="minorEastAsia" w:hint="eastAsia"/>
                <w:bCs/>
                <w:iCs/>
                <w:color w:val="000000" w:themeColor="text1"/>
                <w:lang w:eastAsia="zh-CN"/>
                <w14:ligatures w14:val="standardContextual"/>
              </w:rPr>
              <w:t>CATT</w:t>
            </w:r>
          </w:p>
        </w:tc>
        <w:tc>
          <w:tcPr>
            <w:tcW w:w="8100" w:type="dxa"/>
          </w:tcPr>
          <w:p w14:paraId="6E19C0F0" w14:textId="40AC0785" w:rsidR="004F2D22" w:rsidRPr="00BB0819" w:rsidRDefault="00BB0819" w:rsidP="00BB0819">
            <w:pPr>
              <w:spacing w:line="240" w:lineRule="auto"/>
              <w:contextualSpacing/>
              <w:rPr>
                <w:rFonts w:eastAsiaTheme="minorHAnsi"/>
                <w:bCs/>
                <w:iCs/>
                <w:color w:val="000000"/>
                <w14:ligatures w14:val="standardContextual"/>
              </w:rPr>
            </w:pPr>
            <w:r w:rsidRPr="00BB0819">
              <w:rPr>
                <w:rFonts w:eastAsiaTheme="minorEastAsia" w:hint="eastAsia"/>
                <w:iCs/>
                <w:lang w:eastAsia="zh-CN"/>
                <w14:ligatures w14:val="standardContextual"/>
              </w:rPr>
              <w:t xml:space="preserve">Agree with that </w:t>
            </w:r>
            <w:r w:rsidRPr="00BB0819">
              <w:rPr>
                <w:lang w:val="en-US" w:eastAsia="zh-CN"/>
              </w:rPr>
              <w:t xml:space="preserve">Ng=4 and Ng=2 </w:t>
            </w:r>
            <w:r w:rsidRPr="00BB0819">
              <w:rPr>
                <w:rFonts w:hint="eastAsia"/>
                <w:lang w:val="en-US" w:eastAsia="zh-CN"/>
              </w:rPr>
              <w:t xml:space="preserve">should be discussed </w:t>
            </w:r>
            <w:r w:rsidRPr="00BB0819">
              <w:rPr>
                <w:lang w:val="en-US" w:eastAsia="zh-CN"/>
              </w:rPr>
              <w:t>separately</w:t>
            </w:r>
            <w:r w:rsidRPr="00BB0819">
              <w:rPr>
                <w:rFonts w:hint="eastAsia"/>
                <w:lang w:val="en-US" w:eastAsia="zh-CN"/>
              </w:rPr>
              <w:t xml:space="preserve">. For Ng=4, there </w:t>
            </w:r>
            <w:r w:rsidRPr="00BB0819">
              <w:rPr>
                <w:lang w:val="en-US" w:eastAsia="zh-CN"/>
              </w:rPr>
              <w:t>should</w:t>
            </w:r>
            <w:r>
              <w:rPr>
                <w:rFonts w:hint="eastAsia"/>
                <w:lang w:val="en-US" w:eastAsia="zh-CN"/>
              </w:rPr>
              <w:t xml:space="preserve"> be more solid ob</w:t>
            </w:r>
            <w:r w:rsidRPr="00BB0819">
              <w:rPr>
                <w:rFonts w:hint="eastAsia"/>
                <w:lang w:val="en-US" w:eastAsia="zh-CN"/>
              </w:rPr>
              <w:t>se</w:t>
            </w:r>
            <w:r>
              <w:rPr>
                <w:rFonts w:hint="eastAsia"/>
                <w:lang w:val="en-US" w:eastAsia="zh-CN"/>
              </w:rPr>
              <w:t>r</w:t>
            </w:r>
            <w:r w:rsidRPr="00BB0819">
              <w:rPr>
                <w:rFonts w:hint="eastAsia"/>
                <w:lang w:val="en-US" w:eastAsia="zh-CN"/>
              </w:rPr>
              <w:t>vation and discussion on Rel-15 UL 4TX codebook based or Rel-15 UL 2TX codebook. The conclusion for baseline should be made after these discussions.</w:t>
            </w:r>
          </w:p>
        </w:tc>
      </w:tr>
      <w:tr w:rsidR="004F2D22" w14:paraId="634E033C" w14:textId="77777777" w:rsidTr="005E1C7A">
        <w:tc>
          <w:tcPr>
            <w:tcW w:w="2070" w:type="dxa"/>
          </w:tcPr>
          <w:p w14:paraId="72796C40" w14:textId="2C9FB85D" w:rsidR="004F2D22" w:rsidRDefault="00537479" w:rsidP="00537479">
            <w:pPr>
              <w:spacing w:before="0" w:line="240" w:lineRule="auto"/>
              <w:contextualSpacing/>
            </w:pPr>
            <w:r>
              <w:t>Intel</w:t>
            </w:r>
          </w:p>
        </w:tc>
        <w:tc>
          <w:tcPr>
            <w:tcW w:w="8100" w:type="dxa"/>
          </w:tcPr>
          <w:p w14:paraId="25E27E94" w14:textId="3A0151DA" w:rsidR="004F2D22" w:rsidRDefault="00537479" w:rsidP="00537479">
            <w:pPr>
              <w:spacing w:before="0" w:line="240" w:lineRule="auto"/>
              <w:contextualSpacing/>
            </w:pPr>
            <w:r>
              <w:t xml:space="preserve">We also think it might be better to separately discuss </w:t>
            </w:r>
            <w:r w:rsidR="00C23DA6">
              <w:t xml:space="preserve">the partial coherent precoding matrix structure for </w:t>
            </w:r>
            <w:r>
              <w:t>Ng=2 and Ng=4.</w:t>
            </w:r>
          </w:p>
          <w:p w14:paraId="7CAABFC7" w14:textId="77777777" w:rsidR="00C21649" w:rsidRDefault="00C21649" w:rsidP="00537479">
            <w:pPr>
              <w:spacing w:before="0" w:line="240" w:lineRule="auto"/>
              <w:contextualSpacing/>
            </w:pPr>
          </w:p>
          <w:p w14:paraId="0260312B" w14:textId="3D8C3798" w:rsidR="00537479" w:rsidRDefault="00537479" w:rsidP="00537479">
            <w:pPr>
              <w:spacing w:before="0" w:line="240" w:lineRule="auto"/>
              <w:contextualSpacing/>
            </w:pPr>
            <w:r>
              <w:t>One question on the text “</w:t>
            </w:r>
            <w:r w:rsidR="00C21649" w:rsidRPr="00C21649">
              <w:rPr>
                <w:i/>
                <w:iCs/>
                <w:sz w:val="24"/>
                <w:szCs w:val="24"/>
              </w:rPr>
              <w:t xml:space="preserve">one </w:t>
            </w:r>
            <w:proofErr w:type="gramStart"/>
            <w:r w:rsidR="00C21649" w:rsidRPr="00C21649">
              <w:rPr>
                <w:i/>
                <w:iCs/>
                <w:sz w:val="24"/>
                <w:szCs w:val="24"/>
              </w:rPr>
              <w:t>partially-coherent</w:t>
            </w:r>
            <w:proofErr w:type="gramEnd"/>
            <w:r w:rsidR="00C21649" w:rsidRPr="00C21649">
              <w:rPr>
                <w:i/>
                <w:iCs/>
                <w:sz w:val="24"/>
                <w:szCs w:val="24"/>
              </w:rPr>
              <w:t xml:space="preserve"> or non-coherent precoding matrix is applied to one of the two pair of antenna groups</w:t>
            </w:r>
            <w:r>
              <w:t>”</w:t>
            </w:r>
            <w:r w:rsidR="00C21649">
              <w:t>, does it mean the partial/non-coherent precoding matrix has to contain non-zero element over two antenna groups? If yes, how to use the rank-1 non-coherent precoding matrix? Hope it can be clarified.</w:t>
            </w:r>
          </w:p>
          <w:p w14:paraId="473D9743" w14:textId="77777777" w:rsidR="00C21649" w:rsidRDefault="00C21649" w:rsidP="00537479">
            <w:pPr>
              <w:spacing w:before="0" w:line="240" w:lineRule="auto"/>
              <w:contextualSpacing/>
            </w:pPr>
          </w:p>
          <w:p w14:paraId="380B021A" w14:textId="77777777" w:rsidR="00537479" w:rsidRDefault="00537479" w:rsidP="00537479">
            <w:pPr>
              <w:spacing w:before="0" w:line="240" w:lineRule="auto"/>
              <w:contextualSpacing/>
            </w:pPr>
            <w:r>
              <w:t>Regarding the further study aspect, we think the rank(layer) combination for rank-2,3,4 should also be studied.</w:t>
            </w:r>
          </w:p>
          <w:p w14:paraId="195C8247" w14:textId="0CFEA7AD" w:rsidR="00537479" w:rsidRDefault="00537479" w:rsidP="00537479">
            <w:pPr>
              <w:pStyle w:val="ListParagraph"/>
              <w:numPr>
                <w:ilvl w:val="1"/>
                <w:numId w:val="17"/>
              </w:numPr>
              <w:autoSpaceDE w:val="0"/>
              <w:autoSpaceDN w:val="0"/>
              <w:snapToGrid w:val="0"/>
              <w:spacing w:line="240" w:lineRule="auto"/>
              <w:ind w:left="1080"/>
              <w:contextualSpacing/>
              <w:rPr>
                <w:b/>
                <w:bCs/>
                <w:i/>
              </w:rPr>
            </w:pPr>
            <w:r>
              <w:rPr>
                <w:rFonts w:ascii="Times New Roman" w:hAnsi="Times New Roman"/>
                <w:b/>
                <w:bCs/>
                <w:i/>
                <w:iCs/>
                <w:sz w:val="24"/>
                <w:szCs w:val="24"/>
              </w:rPr>
              <w:t>Rank (layer) combinations for rank&gt;</w:t>
            </w:r>
            <w:r w:rsidRPr="00537479">
              <w:rPr>
                <w:rFonts w:ascii="Times New Roman" w:hAnsi="Times New Roman"/>
                <w:b/>
                <w:bCs/>
                <w:i/>
                <w:iCs/>
                <w:dstrike/>
                <w:color w:val="FF0000"/>
                <w:sz w:val="24"/>
                <w:szCs w:val="24"/>
              </w:rPr>
              <w:t>4</w:t>
            </w:r>
            <w:r w:rsidRPr="00537479">
              <w:rPr>
                <w:rFonts w:ascii="Times New Roman" w:hAnsi="Times New Roman"/>
                <w:b/>
                <w:bCs/>
                <w:i/>
                <w:iCs/>
                <w:color w:val="FF0000"/>
                <w:sz w:val="24"/>
                <w:szCs w:val="24"/>
              </w:rPr>
              <w:t>1</w:t>
            </w:r>
            <w:r>
              <w:rPr>
                <w:rFonts w:ascii="Times New Roman" w:hAnsi="Times New Roman"/>
                <w:b/>
                <w:bCs/>
                <w:i/>
                <w:iCs/>
                <w:sz w:val="24"/>
                <w:szCs w:val="24"/>
              </w:rPr>
              <w:t xml:space="preserve">, and layer splitting between </w:t>
            </w:r>
            <w:proofErr w:type="gramStart"/>
            <w:r>
              <w:rPr>
                <w:rFonts w:ascii="Times New Roman" w:hAnsi="Times New Roman"/>
                <w:b/>
                <w:bCs/>
                <w:i/>
                <w:iCs/>
                <w:sz w:val="24"/>
                <w:szCs w:val="24"/>
              </w:rPr>
              <w:t>antenna</w:t>
            </w:r>
            <w:proofErr w:type="gramEnd"/>
            <w:r>
              <w:rPr>
                <w:rFonts w:ascii="Times New Roman" w:hAnsi="Times New Roman"/>
                <w:b/>
                <w:bCs/>
                <w:i/>
                <w:iCs/>
                <w:sz w:val="24"/>
                <w:szCs w:val="24"/>
              </w:rPr>
              <w:t xml:space="preserve"> groups </w:t>
            </w:r>
          </w:p>
          <w:p w14:paraId="373ABC13" w14:textId="72120306" w:rsidR="00537479" w:rsidRPr="00537479" w:rsidRDefault="00537479" w:rsidP="00537479">
            <w:pPr>
              <w:spacing w:before="0" w:line="240" w:lineRule="auto"/>
              <w:contextualSpacing/>
              <w:rPr>
                <w:lang w:val="en-US"/>
              </w:rPr>
            </w:pPr>
          </w:p>
        </w:tc>
      </w:tr>
      <w:tr w:rsidR="00C856D8" w14:paraId="63DB2023" w14:textId="77777777" w:rsidTr="005E1C7A">
        <w:tc>
          <w:tcPr>
            <w:tcW w:w="2070" w:type="dxa"/>
          </w:tcPr>
          <w:p w14:paraId="0E99CAF0" w14:textId="77777777" w:rsidR="00C856D8" w:rsidRDefault="00C856D8" w:rsidP="004C3105">
            <w:pPr>
              <w:spacing w:before="0" w:line="240" w:lineRule="auto"/>
              <w:contextualSpacing/>
            </w:pPr>
            <w:r>
              <w:t>Ericsson</w:t>
            </w:r>
          </w:p>
        </w:tc>
        <w:tc>
          <w:tcPr>
            <w:tcW w:w="8100" w:type="dxa"/>
          </w:tcPr>
          <w:p w14:paraId="3D0B0E89" w14:textId="77777777" w:rsidR="00C856D8" w:rsidRDefault="00C856D8" w:rsidP="004C3105">
            <w:pPr>
              <w:spacing w:line="240" w:lineRule="auto"/>
              <w:contextualSpacing/>
            </w:pPr>
            <w:r>
              <w:t>As other companies have commented, we think that the Rel-15 2 Tx and 4 Tx codebooks can be used for the Ng=4 and Ng=2 cases, respectively.</w:t>
            </w:r>
          </w:p>
          <w:p w14:paraId="6C398432" w14:textId="77777777" w:rsidR="00C856D8" w:rsidRDefault="00C856D8" w:rsidP="004C3105">
            <w:pPr>
              <w:spacing w:line="240" w:lineRule="auto"/>
              <w:contextualSpacing/>
            </w:pPr>
          </w:p>
          <w:p w14:paraId="7591579D" w14:textId="77777777" w:rsidR="00C856D8" w:rsidRDefault="00C856D8" w:rsidP="004C3105">
            <w:pPr>
              <w:spacing w:before="0" w:line="240" w:lineRule="auto"/>
              <w:contextualSpacing/>
            </w:pPr>
            <w:r>
              <w:t>Within a group, we think that the elements should only be coherent, therefore only the fully coherent TPMIs from Rel-15 4 &amp; 2 Tx codebooks should be used for Ng=2 &amp; Ng=4, respectively.  This allows more even power distribution per layer and reduces the number of precoders.</w:t>
            </w:r>
          </w:p>
        </w:tc>
      </w:tr>
      <w:tr w:rsidR="00FC194B" w14:paraId="15C15A94" w14:textId="77777777" w:rsidTr="005E1C7A">
        <w:tc>
          <w:tcPr>
            <w:tcW w:w="2070" w:type="dxa"/>
          </w:tcPr>
          <w:p w14:paraId="50FD8D30" w14:textId="77777777" w:rsidR="00FC194B" w:rsidRDefault="00FC194B" w:rsidP="004C3105">
            <w:pPr>
              <w:spacing w:before="0" w:line="240" w:lineRule="auto"/>
              <w:contextualSpacing/>
              <w:rPr>
                <w:lang w:eastAsia="zh-CN"/>
              </w:rPr>
            </w:pPr>
            <w:r>
              <w:rPr>
                <w:rFonts w:hint="eastAsia"/>
                <w:lang w:eastAsia="zh-CN"/>
              </w:rPr>
              <w:t>NE</w:t>
            </w:r>
            <w:r>
              <w:rPr>
                <w:lang w:eastAsia="zh-CN"/>
              </w:rPr>
              <w:t>C</w:t>
            </w:r>
          </w:p>
        </w:tc>
        <w:tc>
          <w:tcPr>
            <w:tcW w:w="8100" w:type="dxa"/>
          </w:tcPr>
          <w:p w14:paraId="2A1E4BD9" w14:textId="77777777" w:rsidR="00FC194B" w:rsidRDefault="00FC194B" w:rsidP="004C3105">
            <w:pPr>
              <w:spacing w:before="0" w:line="240" w:lineRule="auto"/>
              <w:contextualSpacing/>
              <w:rPr>
                <w:lang w:eastAsia="zh-CN"/>
              </w:rPr>
            </w:pPr>
            <w:r>
              <w:rPr>
                <w:lang w:eastAsia="zh-CN"/>
              </w:rPr>
              <w:t>W</w:t>
            </w:r>
            <w:r>
              <w:rPr>
                <w:rFonts w:hint="eastAsia"/>
                <w:lang w:eastAsia="zh-CN"/>
              </w:rPr>
              <w:t>e</w:t>
            </w:r>
            <w:r>
              <w:rPr>
                <w:lang w:eastAsia="zh-CN"/>
              </w:rPr>
              <w:t xml:space="preserve"> also prefer separate discussion for Ng=4 and Ng=2. </w:t>
            </w:r>
          </w:p>
          <w:p w14:paraId="67507C67" w14:textId="77777777" w:rsidR="00FC194B" w:rsidRDefault="00FC194B" w:rsidP="004C3105">
            <w:pPr>
              <w:spacing w:before="0" w:line="240" w:lineRule="auto"/>
              <w:contextualSpacing/>
              <w:rPr>
                <w:lang w:eastAsia="zh-CN"/>
              </w:rPr>
            </w:pPr>
            <w:r>
              <w:rPr>
                <w:lang w:eastAsia="zh-CN"/>
              </w:rPr>
              <w:t>The updated proposal from DoCoMo can be starting point to discussion.</w:t>
            </w:r>
          </w:p>
        </w:tc>
      </w:tr>
      <w:tr w:rsidR="008E5A75" w14:paraId="5A34717A" w14:textId="77777777" w:rsidTr="005E1C7A">
        <w:trPr>
          <w:trHeight w:val="224"/>
        </w:trPr>
        <w:tc>
          <w:tcPr>
            <w:tcW w:w="2070" w:type="dxa"/>
          </w:tcPr>
          <w:p w14:paraId="42DF08F0" w14:textId="77394AA5" w:rsidR="008E5A75" w:rsidRPr="00FC194B" w:rsidRDefault="008E5A75" w:rsidP="008E5A75">
            <w:pPr>
              <w:spacing w:before="0"/>
            </w:pPr>
            <w:r>
              <w:rPr>
                <w:rFonts w:eastAsiaTheme="minorHAnsi"/>
                <w:color w:val="000000"/>
                <w14:ligatures w14:val="standardContextual"/>
              </w:rPr>
              <w:t>Nokia, NSB</w:t>
            </w:r>
          </w:p>
        </w:tc>
        <w:tc>
          <w:tcPr>
            <w:tcW w:w="8100" w:type="dxa"/>
          </w:tcPr>
          <w:p w14:paraId="6BF1A655" w14:textId="65E30520" w:rsidR="008E5A75" w:rsidRDefault="008E5A75" w:rsidP="008E5A75">
            <w:pPr>
              <w:spacing w:line="240" w:lineRule="auto"/>
              <w:contextualSpacing/>
              <w:rPr>
                <w:rFonts w:eastAsiaTheme="minorHAnsi"/>
                <w:color w:val="000000"/>
                <w14:ligatures w14:val="standardContextual"/>
              </w:rPr>
            </w:pPr>
            <w:r>
              <w:rPr>
                <w:rFonts w:eastAsiaTheme="minorHAnsi"/>
                <w:color w:val="000000"/>
                <w14:ligatures w14:val="standardContextual"/>
              </w:rPr>
              <w:t>Need some clarifications on the Ng=2 and Ng=4, especially on the TPMIs.</w:t>
            </w:r>
          </w:p>
          <w:p w14:paraId="4C48AE90" w14:textId="5C8BAC79" w:rsidR="008E5A75" w:rsidRDefault="008E5A75" w:rsidP="008E5A75">
            <w:pPr>
              <w:spacing w:line="240" w:lineRule="auto"/>
              <w:contextualSpacing/>
              <w:rPr>
                <w:rFonts w:eastAsiaTheme="minorHAnsi"/>
                <w:color w:val="000000"/>
                <w14:ligatures w14:val="standardContextual"/>
              </w:rPr>
            </w:pPr>
            <w:r>
              <w:rPr>
                <w:rFonts w:eastAsiaTheme="minorHAnsi"/>
                <w:color w:val="000000"/>
                <w14:ligatures w14:val="standardContextual"/>
              </w:rPr>
              <w:t>For Ng=2, if both one precoding matrix and two precoding matrices are supported, we need consider overall TPMI overhead. If Rel-15 4Tx precoders are used, do we need to include all Rel-15 4Tx precoders (such as partial coherent and/or non-coherent precoders)? Certain limitations might be necessary.</w:t>
            </w:r>
          </w:p>
          <w:p w14:paraId="411B621B" w14:textId="77777777" w:rsidR="008E5A75" w:rsidRDefault="008E5A75" w:rsidP="008E5A75">
            <w:pPr>
              <w:spacing w:line="240" w:lineRule="auto"/>
              <w:contextualSpacing/>
              <w:rPr>
                <w:rFonts w:eastAsiaTheme="minorHAnsi"/>
                <w:color w:val="000000"/>
                <w14:ligatures w14:val="standardContextual"/>
              </w:rPr>
            </w:pPr>
          </w:p>
          <w:p w14:paraId="0166A77F" w14:textId="77777777" w:rsidR="008E5A75" w:rsidRPr="00217121" w:rsidRDefault="008E5A75" w:rsidP="008E5A75">
            <w:pPr>
              <w:spacing w:before="0"/>
            </w:pPr>
          </w:p>
        </w:tc>
      </w:tr>
      <w:tr w:rsidR="002D35E8" w14:paraId="0572AE2E" w14:textId="77777777" w:rsidTr="005E1C7A">
        <w:trPr>
          <w:trHeight w:val="224"/>
        </w:trPr>
        <w:tc>
          <w:tcPr>
            <w:tcW w:w="2070" w:type="dxa"/>
          </w:tcPr>
          <w:p w14:paraId="14B348C2" w14:textId="632FBE92" w:rsidR="002D35E8" w:rsidRDefault="002D35E8" w:rsidP="002D35E8">
            <w:pPr>
              <w:rPr>
                <w:rFonts w:eastAsiaTheme="minorHAnsi"/>
                <w:color w:val="000000"/>
                <w14:ligatures w14:val="standardContextual"/>
              </w:rPr>
            </w:pPr>
            <w:r w:rsidRPr="00571157">
              <w:rPr>
                <w:rFonts w:eastAsiaTheme="minorEastAsia" w:hint="eastAsia"/>
                <w:color w:val="000000"/>
                <w:lang w:eastAsia="zh-CN"/>
                <w14:ligatures w14:val="standardContextual"/>
              </w:rPr>
              <w:lastRenderedPageBreak/>
              <w:t>L</w:t>
            </w:r>
            <w:r w:rsidRPr="00571157">
              <w:rPr>
                <w:rFonts w:eastAsiaTheme="minorEastAsia"/>
                <w:color w:val="000000"/>
                <w:lang w:eastAsia="zh-CN"/>
                <w14:ligatures w14:val="standardContextual"/>
              </w:rPr>
              <w:t>enovo</w:t>
            </w:r>
          </w:p>
        </w:tc>
        <w:tc>
          <w:tcPr>
            <w:tcW w:w="8100" w:type="dxa"/>
          </w:tcPr>
          <w:p w14:paraId="39AED82F" w14:textId="77777777" w:rsidR="002D35E8" w:rsidRDefault="002D35E8" w:rsidP="002D35E8">
            <w:pPr>
              <w:spacing w:line="240" w:lineRule="auto"/>
              <w:contextualSpacing/>
            </w:pPr>
            <w:r>
              <w:rPr>
                <w:rFonts w:eastAsiaTheme="minorEastAsia"/>
                <w:color w:val="000000"/>
                <w:lang w:eastAsia="zh-CN"/>
                <w14:ligatures w14:val="standardContextual"/>
              </w:rPr>
              <w:t xml:space="preserve">Firstly, we agree with </w:t>
            </w:r>
            <w:r>
              <w:rPr>
                <w:lang w:val="en-US" w:eastAsia="zh-CN"/>
              </w:rPr>
              <w:t xml:space="preserve">DOCOMO, ZTE, </w:t>
            </w:r>
            <w:r>
              <w:t>MediaTek, LG and OPPO that Ng=2 and Ng=4 should be separately discussed.</w:t>
            </w:r>
          </w:p>
          <w:p w14:paraId="03A85832" w14:textId="77777777" w:rsidR="002D35E8" w:rsidRDefault="002D35E8" w:rsidP="002D35E8">
            <w:pPr>
              <w:spacing w:line="240" w:lineRule="auto"/>
              <w:contextualSpacing/>
            </w:pPr>
            <w:r>
              <w:rPr>
                <w:lang w:eastAsia="zh-CN"/>
              </w:rPr>
              <w:t xml:space="preserve">Secondly, for Ng=4, we think </w:t>
            </w:r>
            <w:r>
              <w:t xml:space="preserve">Rel-15 2Tx UL codebook should be considered as well. </w:t>
            </w:r>
          </w:p>
          <w:p w14:paraId="3CFB081A" w14:textId="6C4C36D3" w:rsidR="002D35E8" w:rsidRDefault="002D35E8" w:rsidP="002D35E8">
            <w:pPr>
              <w:spacing w:line="240" w:lineRule="auto"/>
              <w:contextualSpacing/>
              <w:rPr>
                <w:rFonts w:eastAsiaTheme="minorHAnsi"/>
                <w:color w:val="000000"/>
                <w14:ligatures w14:val="standardContextual"/>
              </w:rPr>
            </w:pPr>
            <w:r>
              <w:rPr>
                <w:lang w:eastAsia="zh-CN"/>
              </w:rPr>
              <w:t>Finally, we prefer a single mechanism for the TPMI indication for both Ng=2 and Ng=4. And we agree with vivo that co-phasing between antenna groups should not be supported.</w:t>
            </w:r>
          </w:p>
        </w:tc>
      </w:tr>
      <w:tr w:rsidR="000E494A" w14:paraId="5575E705" w14:textId="77777777" w:rsidTr="005E1C7A">
        <w:trPr>
          <w:trHeight w:val="224"/>
        </w:trPr>
        <w:tc>
          <w:tcPr>
            <w:tcW w:w="2070" w:type="dxa"/>
          </w:tcPr>
          <w:p w14:paraId="5AF4266E" w14:textId="340A4DBD" w:rsidR="000E494A" w:rsidRPr="00571157" w:rsidRDefault="000E494A" w:rsidP="000E494A">
            <w:pPr>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0A550AD4" w14:textId="77777777" w:rsidR="000E494A" w:rsidRDefault="000E494A" w:rsidP="000E494A">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also prefer to discuss the two cases separately.</w:t>
            </w:r>
          </w:p>
          <w:p w14:paraId="7B8D1F35" w14:textId="77777777" w:rsidR="000E494A" w:rsidRDefault="000E494A" w:rsidP="000E494A">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It is not clear what the following sentence means: “</w:t>
            </w:r>
            <w:r w:rsidRPr="00214DFF">
              <w:rPr>
                <w:rFonts w:eastAsiaTheme="minorEastAsia"/>
                <w:b/>
                <w:bCs/>
                <w:i/>
                <w:iCs/>
                <w:color w:val="000000"/>
                <w:lang w:eastAsia="zh-CN"/>
                <w14:ligatures w14:val="standardContextual"/>
              </w:rPr>
              <w:t>one precoding matrix is applied to one of the two antenna groups</w:t>
            </w:r>
            <w:r>
              <w:rPr>
                <w:rFonts w:eastAsiaTheme="minorEastAsia"/>
                <w:color w:val="000000"/>
                <w:lang w:eastAsia="zh-CN"/>
                <w14:ligatures w14:val="standardContextual"/>
              </w:rPr>
              <w:t>”. If one precoding matrix is applied to one group, what about the other group? Does it mean the other group is not used at all, or it means the same precoding matrix is applied to both groups?</w:t>
            </w:r>
          </w:p>
          <w:p w14:paraId="637332EF" w14:textId="6FF33D4C" w:rsidR="000E494A" w:rsidRDefault="000E494A" w:rsidP="000E494A">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Ng=4, the 2Tx UL codebook should be considered.</w:t>
            </w:r>
          </w:p>
        </w:tc>
      </w:tr>
      <w:tr w:rsidR="000E494A" w14:paraId="28CF540F" w14:textId="77777777" w:rsidTr="005E1C7A">
        <w:trPr>
          <w:trHeight w:val="224"/>
        </w:trPr>
        <w:tc>
          <w:tcPr>
            <w:tcW w:w="2070" w:type="dxa"/>
          </w:tcPr>
          <w:p w14:paraId="591405F5" w14:textId="77777777" w:rsidR="000E494A" w:rsidRDefault="000E494A" w:rsidP="000E494A">
            <w:pPr>
              <w:spacing w:before="0"/>
              <w:rPr>
                <w:lang w:eastAsia="zh-CN"/>
              </w:rPr>
            </w:pPr>
            <w:r>
              <w:rPr>
                <w:rFonts w:hint="eastAsia"/>
                <w:lang w:eastAsia="zh-CN"/>
              </w:rPr>
              <w:t>C</w:t>
            </w:r>
            <w:r>
              <w:rPr>
                <w:lang w:eastAsia="zh-CN"/>
              </w:rPr>
              <w:t>MCC</w:t>
            </w:r>
          </w:p>
        </w:tc>
        <w:tc>
          <w:tcPr>
            <w:tcW w:w="8100" w:type="dxa"/>
          </w:tcPr>
          <w:p w14:paraId="7035601E" w14:textId="77777777" w:rsidR="000E494A" w:rsidRPr="0000449B" w:rsidRDefault="000E494A" w:rsidP="000E494A">
            <w:pPr>
              <w:spacing w:line="240" w:lineRule="auto"/>
              <w:contextualSpacing/>
              <w:rPr>
                <w:rFonts w:eastAsiaTheme="minorEastAsia"/>
                <w:color w:val="000000"/>
                <w:lang w:eastAsia="zh-CN"/>
                <w14:ligatures w14:val="standardContextual"/>
              </w:rPr>
            </w:pPr>
            <w:r w:rsidRPr="0000449B">
              <w:rPr>
                <w:rFonts w:eastAsiaTheme="minorEastAsia"/>
                <w:color w:val="000000"/>
                <w:lang w:eastAsia="zh-CN"/>
                <w14:ligatures w14:val="standardContextual"/>
              </w:rPr>
              <w:t xml:space="preserve">We also support to discuss Ng=2 and Ng=4 separately, but unified mechanism may be needed for codebook design. For Ng=2, Rel-15 4Tx UL codebook can be a starting point. And for Ng=4, Rel-15 2Tx UL codebook can be a starting point. </w:t>
            </w:r>
          </w:p>
          <w:p w14:paraId="4AB5501D" w14:textId="77777777" w:rsidR="000E494A" w:rsidRPr="009B0A20" w:rsidRDefault="000E494A" w:rsidP="000E494A">
            <w:pPr>
              <w:spacing w:line="240" w:lineRule="auto"/>
              <w:contextualSpacing/>
            </w:pPr>
            <w:r w:rsidRPr="0000449B">
              <w:rPr>
                <w:rFonts w:eastAsiaTheme="minorEastAsia"/>
                <w:color w:val="000000"/>
                <w:lang w:eastAsia="zh-CN"/>
                <w14:ligatures w14:val="standardContextual"/>
              </w:rPr>
              <w:t>Additionally, the codebook design may support to indicate the codebook of antenna groups selection.</w:t>
            </w:r>
          </w:p>
        </w:tc>
      </w:tr>
      <w:tr w:rsidR="000E494A" w14:paraId="619F6FDA" w14:textId="77777777" w:rsidTr="005E1C7A">
        <w:trPr>
          <w:trHeight w:val="224"/>
        </w:trPr>
        <w:tc>
          <w:tcPr>
            <w:tcW w:w="2070" w:type="dxa"/>
          </w:tcPr>
          <w:p w14:paraId="32CDEB93" w14:textId="37CEA7EC" w:rsidR="000E494A" w:rsidRDefault="000E494A" w:rsidP="000E494A">
            <w:pPr>
              <w:rPr>
                <w:lang w:eastAsia="zh-CN"/>
              </w:rPr>
            </w:pPr>
            <w:r>
              <w:rPr>
                <w:rFonts w:hint="eastAsia"/>
                <w:lang w:eastAsia="zh-CN"/>
              </w:rPr>
              <w:t>X</w:t>
            </w:r>
            <w:r>
              <w:rPr>
                <w:lang w:eastAsia="zh-CN"/>
              </w:rPr>
              <w:t>iaomi</w:t>
            </w:r>
          </w:p>
        </w:tc>
        <w:tc>
          <w:tcPr>
            <w:tcW w:w="8100" w:type="dxa"/>
          </w:tcPr>
          <w:p w14:paraId="20D334DB" w14:textId="6C91F4EF" w:rsidR="000E494A" w:rsidRPr="0000449B" w:rsidRDefault="000E494A" w:rsidP="000E494A">
            <w:pPr>
              <w:spacing w:line="240" w:lineRule="auto"/>
              <w:contextualSpacing/>
              <w:rPr>
                <w:rFonts w:eastAsiaTheme="minorEastAsia"/>
                <w:color w:val="000000"/>
                <w:lang w:eastAsia="zh-CN"/>
                <w14:ligatures w14:val="standardContextual"/>
              </w:rPr>
            </w:pPr>
            <w:r w:rsidRPr="005369C0">
              <w:rPr>
                <w:rFonts w:eastAsiaTheme="minorEastAsia"/>
                <w:color w:val="000000"/>
                <w:lang w:eastAsia="zh-CN"/>
                <w14:ligatures w14:val="standardContextual"/>
              </w:rPr>
              <w:t>We</w:t>
            </w:r>
            <w:r w:rsidRPr="005369C0">
              <w:rPr>
                <w:rFonts w:eastAsiaTheme="minorHAnsi"/>
                <w:color w:val="000000"/>
                <w14:ligatures w14:val="standardContextual"/>
              </w:rPr>
              <w:t xml:space="preserve"> </w:t>
            </w:r>
            <w:r w:rsidRPr="005369C0">
              <w:rPr>
                <w:rFonts w:eastAsiaTheme="minorEastAsia"/>
                <w:color w:val="000000"/>
                <w:lang w:eastAsia="zh-CN"/>
                <w14:ligatures w14:val="standardContextual"/>
              </w:rPr>
              <w:t>support</w:t>
            </w:r>
            <w:r w:rsidRPr="005369C0">
              <w:rPr>
                <w:rFonts w:eastAsiaTheme="minorHAnsi"/>
                <w:color w:val="000000"/>
                <w14:ligatures w14:val="standardContextual"/>
              </w:rPr>
              <w:t xml:space="preserve"> </w:t>
            </w:r>
            <w:r w:rsidRPr="005369C0">
              <w:rPr>
                <w:rFonts w:eastAsiaTheme="minorEastAsia"/>
                <w:color w:val="000000"/>
                <w:lang w:eastAsia="zh-CN"/>
                <w14:ligatures w14:val="standardContextual"/>
              </w:rPr>
              <w:t>to</w:t>
            </w:r>
            <w:r w:rsidRPr="005369C0">
              <w:rPr>
                <w:rFonts w:eastAsiaTheme="minorHAnsi"/>
                <w:color w:val="000000"/>
                <w14:ligatures w14:val="standardContextual"/>
              </w:rPr>
              <w:t xml:space="preserve"> </w:t>
            </w:r>
            <w:r w:rsidRPr="005369C0">
              <w:rPr>
                <w:rFonts w:eastAsiaTheme="minorEastAsia"/>
                <w:color w:val="000000"/>
                <w:lang w:eastAsia="zh-CN"/>
                <w14:ligatures w14:val="standardContextual"/>
              </w:rPr>
              <w:t xml:space="preserve">separately discuss </w:t>
            </w:r>
            <w:r w:rsidRPr="005369C0">
              <w:rPr>
                <w:rFonts w:eastAsiaTheme="minorHAnsi"/>
                <w:color w:val="000000"/>
                <w14:ligatures w14:val="standardContextual"/>
              </w:rPr>
              <w:t>Ng=2 and Ng=4. For Ng</w:t>
            </w:r>
            <w:r w:rsidRPr="005369C0">
              <w:rPr>
                <w:rFonts w:eastAsiaTheme="minorEastAsia"/>
                <w:color w:val="000000"/>
                <w:lang w:eastAsia="zh-CN"/>
                <w14:ligatures w14:val="standardContextual"/>
              </w:rPr>
              <w:t>=</w:t>
            </w:r>
            <w:r w:rsidRPr="005369C0">
              <w:rPr>
                <w:rFonts w:eastAsiaTheme="minorHAnsi"/>
                <w:color w:val="000000"/>
                <w14:ligatures w14:val="standardContextual"/>
              </w:rPr>
              <w:t xml:space="preserve">4, Rel-15 UL 2Tx </w:t>
            </w:r>
            <w:r w:rsidRPr="005369C0">
              <w:rPr>
                <w:rFonts w:eastAsiaTheme="minorEastAsia"/>
                <w:color w:val="000000"/>
                <w:lang w:eastAsia="zh-CN"/>
                <w14:ligatures w14:val="standardContextual"/>
              </w:rPr>
              <w:t>codebook</w:t>
            </w:r>
            <w:r w:rsidRPr="005369C0">
              <w:rPr>
                <w:rFonts w:eastAsiaTheme="minorHAnsi"/>
                <w:color w:val="000000"/>
                <w14:ligatures w14:val="standardContextual"/>
              </w:rPr>
              <w:t xml:space="preserve"> </w:t>
            </w:r>
            <w:r w:rsidRPr="005369C0">
              <w:rPr>
                <w:rFonts w:eastAsiaTheme="minorEastAsia"/>
                <w:color w:val="000000"/>
                <w:lang w:eastAsia="zh-CN"/>
                <w14:ligatures w14:val="standardContextual"/>
              </w:rPr>
              <w:t>can</w:t>
            </w:r>
            <w:r w:rsidRPr="005369C0">
              <w:rPr>
                <w:rFonts w:eastAsiaTheme="minorHAnsi"/>
                <w:color w:val="000000"/>
                <w14:ligatures w14:val="standardContextual"/>
              </w:rPr>
              <w:t xml:space="preserve"> be </w:t>
            </w:r>
            <w:r w:rsidRPr="005369C0">
              <w:rPr>
                <w:rFonts w:eastAsiaTheme="minorEastAsia"/>
                <w:color w:val="000000"/>
                <w:lang w:eastAsia="zh-CN"/>
                <w14:ligatures w14:val="standardContextual"/>
              </w:rPr>
              <w:t>considered</w:t>
            </w:r>
            <w:r w:rsidRPr="005369C0">
              <w:rPr>
                <w:rFonts w:eastAsiaTheme="minorHAnsi"/>
                <w:color w:val="000000"/>
                <w14:ligatures w14:val="standardContextual"/>
              </w:rPr>
              <w:t xml:space="preserve"> as the </w:t>
            </w:r>
            <w:r w:rsidRPr="005369C0">
              <w:rPr>
                <w:rFonts w:eastAsiaTheme="minorEastAsia"/>
                <w:color w:val="000000"/>
                <w:lang w:eastAsia="zh-CN"/>
                <w14:ligatures w14:val="standardContextual"/>
              </w:rPr>
              <w:t>starting</w:t>
            </w:r>
            <w:r w:rsidRPr="005369C0">
              <w:rPr>
                <w:rFonts w:eastAsiaTheme="minorHAnsi"/>
                <w:color w:val="000000"/>
                <w14:ligatures w14:val="standardContextual"/>
              </w:rPr>
              <w:t xml:space="preserve"> </w:t>
            </w:r>
            <w:r w:rsidRPr="005369C0">
              <w:rPr>
                <w:rFonts w:eastAsiaTheme="minorEastAsia"/>
                <w:color w:val="000000"/>
                <w:lang w:eastAsia="zh-CN"/>
                <w14:ligatures w14:val="standardContextual"/>
              </w:rPr>
              <w:t>point</w:t>
            </w:r>
            <w:r w:rsidRPr="005369C0">
              <w:rPr>
                <w:rFonts w:eastAsiaTheme="minorHAnsi"/>
                <w:color w:val="000000"/>
                <w14:ligatures w14:val="standardContextual"/>
              </w:rPr>
              <w:t xml:space="preserve">. </w:t>
            </w:r>
            <w:r w:rsidRPr="005369C0">
              <w:t>Regarding rank combinations, we have similar view with Intel</w:t>
            </w:r>
            <w:r>
              <w:t xml:space="preserve">, and </w:t>
            </w:r>
            <w:r w:rsidRPr="005369C0">
              <w:rPr>
                <w:rFonts w:eastAsiaTheme="minorEastAsia"/>
                <w:color w:val="000000"/>
                <w:lang w:eastAsia="zh-CN"/>
                <w14:ligatures w14:val="standardContextual"/>
              </w:rPr>
              <w:t>r</w:t>
            </w:r>
            <w:r w:rsidRPr="005369C0">
              <w:t>ank combination for rank=</w:t>
            </w:r>
            <w:r>
              <w:t>1,</w:t>
            </w:r>
            <w:r w:rsidRPr="005369C0">
              <w:t>2,3,4 should also be studied.</w:t>
            </w:r>
          </w:p>
        </w:tc>
      </w:tr>
      <w:tr w:rsidR="00DF446B" w14:paraId="2012757C" w14:textId="77777777" w:rsidTr="005E1C7A">
        <w:trPr>
          <w:trHeight w:val="224"/>
        </w:trPr>
        <w:tc>
          <w:tcPr>
            <w:tcW w:w="2070" w:type="dxa"/>
          </w:tcPr>
          <w:p w14:paraId="35C48F7B" w14:textId="07D64F80" w:rsidR="00DF446B" w:rsidRDefault="00DF446B" w:rsidP="00DF446B">
            <w:pPr>
              <w:rPr>
                <w:lang w:eastAsia="zh-CN"/>
              </w:rPr>
            </w:pPr>
            <w:r>
              <w:t>Samsung</w:t>
            </w:r>
          </w:p>
        </w:tc>
        <w:tc>
          <w:tcPr>
            <w:tcW w:w="8100" w:type="dxa"/>
          </w:tcPr>
          <w:p w14:paraId="43B4902E" w14:textId="77777777" w:rsidR="00DF446B" w:rsidRDefault="00DF446B" w:rsidP="00DF446B">
            <w:pPr>
              <w:spacing w:before="0"/>
            </w:pPr>
            <w:r>
              <w:t>Agree with E/// that within a group, ports should be coherent only</w:t>
            </w:r>
            <w:r w:rsidRPr="006F07C0">
              <w:t xml:space="preserve">, otherwise, we are mixing the coherency and grouping. In our view, a </w:t>
            </w:r>
            <w:r>
              <w:t xml:space="preserve">group should include coherent ports, and two non-coherent ports should be in different groups. Besides, it is possible to configure a lower coherency precoder, </w:t>
            </w:r>
            <w:proofErr w:type="gramStart"/>
            <w:r>
              <w:t>e.g.</w:t>
            </w:r>
            <w:proofErr w:type="gramEnd"/>
            <w:r>
              <w:t xml:space="preserve"> </w:t>
            </w:r>
            <w:proofErr w:type="spellStart"/>
            <w:r>
              <w:t>codebookSubset</w:t>
            </w:r>
            <w:proofErr w:type="spellEnd"/>
          </w:p>
          <w:p w14:paraId="010C14C6" w14:textId="77777777" w:rsidR="00DF446B" w:rsidRDefault="00DF446B" w:rsidP="00DF446B">
            <w:pPr>
              <w:spacing w:before="0"/>
            </w:pPr>
            <w:r>
              <w:t xml:space="preserve">For Ng=2, we suggest </w:t>
            </w:r>
            <w:proofErr w:type="gramStart"/>
            <w:r>
              <w:t>to start</w:t>
            </w:r>
            <w:proofErr w:type="gramEnd"/>
            <w:r>
              <w:t xml:space="preserve"> with Rel.15 4Tx full-coherent precoders as the starting point.</w:t>
            </w:r>
          </w:p>
          <w:p w14:paraId="50C13B72" w14:textId="47859E29" w:rsidR="00DF446B" w:rsidRPr="005369C0" w:rsidRDefault="00DF446B" w:rsidP="00DF446B">
            <w:pPr>
              <w:spacing w:line="240" w:lineRule="auto"/>
              <w:contextualSpacing/>
              <w:rPr>
                <w:rFonts w:eastAsiaTheme="minorEastAsia"/>
                <w:color w:val="000000"/>
                <w:lang w:eastAsia="zh-CN"/>
                <w14:ligatures w14:val="standardContextual"/>
              </w:rPr>
            </w:pPr>
            <w:r>
              <w:t xml:space="preserve">For Ng=4, we suggest </w:t>
            </w:r>
            <w:proofErr w:type="gramStart"/>
            <w:r>
              <w:t>to start</w:t>
            </w:r>
            <w:proofErr w:type="gramEnd"/>
            <w:r>
              <w:t xml:space="preserve"> with Rel.15 4Tx partial-coherent precoders or 2Tx full-coherent precoders (either is fine for us), as the starting point. Note however that Rel.15 4Tx partial-coherent precoders based design can reduce the number of </w:t>
            </w:r>
            <w:proofErr w:type="gramStart"/>
            <w:r>
              <w:t>candidate</w:t>
            </w:r>
            <w:proofErr w:type="gramEnd"/>
            <w:r>
              <w:t xml:space="preserve"> precoders a lot, when compared with 2Tx full-coherent based design.</w:t>
            </w:r>
          </w:p>
        </w:tc>
      </w:tr>
      <w:tr w:rsidR="00375534" w14:paraId="6A9C0B33" w14:textId="77777777" w:rsidTr="005E1C7A">
        <w:trPr>
          <w:trHeight w:val="224"/>
        </w:trPr>
        <w:tc>
          <w:tcPr>
            <w:tcW w:w="2070" w:type="dxa"/>
          </w:tcPr>
          <w:p w14:paraId="062B9EA3" w14:textId="5864BF4F" w:rsidR="00375534" w:rsidRPr="00375534" w:rsidRDefault="00375534" w:rsidP="00375534">
            <w:pPr>
              <w:spacing w:line="240" w:lineRule="auto"/>
              <w:contextualSpacing/>
              <w:rPr>
                <w:rFonts w:eastAsiaTheme="minorEastAsia"/>
                <w:color w:val="000000"/>
                <w:lang w:eastAsia="zh-CN"/>
                <w14:ligatures w14:val="standardContextual"/>
              </w:rPr>
            </w:pPr>
            <w:proofErr w:type="spellStart"/>
            <w:r w:rsidRPr="00375534">
              <w:rPr>
                <w:rFonts w:eastAsiaTheme="minorEastAsia"/>
                <w:color w:val="000000"/>
                <w:lang w:eastAsia="zh-CN"/>
                <w14:ligatures w14:val="standardContextual"/>
              </w:rPr>
              <w:t>InterDigital</w:t>
            </w:r>
            <w:proofErr w:type="spellEnd"/>
          </w:p>
        </w:tc>
        <w:tc>
          <w:tcPr>
            <w:tcW w:w="8100" w:type="dxa"/>
          </w:tcPr>
          <w:p w14:paraId="52719633" w14:textId="7A64EC46" w:rsidR="00375534" w:rsidRPr="00375534" w:rsidRDefault="00375534" w:rsidP="00375534">
            <w:pPr>
              <w:spacing w:line="240" w:lineRule="auto"/>
              <w:contextualSpacing/>
              <w:rPr>
                <w:rFonts w:eastAsiaTheme="minorEastAsia"/>
                <w:color w:val="000000"/>
                <w:lang w:eastAsia="zh-CN"/>
                <w14:ligatures w14:val="standardContextual"/>
              </w:rPr>
            </w:pPr>
            <w:r w:rsidRPr="00375534">
              <w:rPr>
                <w:rFonts w:eastAsiaTheme="minorEastAsia"/>
                <w:color w:val="000000"/>
                <w:lang w:eastAsia="zh-CN"/>
                <w14:ligatures w14:val="standardContextual"/>
              </w:rPr>
              <w:t>We</w:t>
            </w:r>
            <w:r>
              <w:rPr>
                <w:rFonts w:eastAsiaTheme="minorEastAsia"/>
                <w:color w:val="000000"/>
                <w:lang w:eastAsia="zh-CN"/>
                <w14:ligatures w14:val="standardContextual"/>
              </w:rPr>
              <w:t xml:space="preserve"> prefer as simple as possible precoding structure with a unified TPMI indication mechanism covering different cases, without having multiple different options in constructing the DCI fields. In that sense, we support precoder generation capturing from </w:t>
            </w:r>
            <w:r w:rsidRPr="00375534">
              <w:rPr>
                <w:rFonts w:eastAsiaTheme="minorEastAsia"/>
                <w:color w:val="000000"/>
                <w:lang w:eastAsia="zh-CN"/>
                <w14:ligatures w14:val="standardContextual"/>
              </w:rPr>
              <w:t>Rel-15 UL 4TX codebook</w:t>
            </w:r>
            <w:r>
              <w:rPr>
                <w:rFonts w:eastAsiaTheme="minorEastAsia"/>
                <w:color w:val="000000"/>
                <w:lang w:eastAsia="zh-CN"/>
                <w14:ligatures w14:val="standardContextual"/>
              </w:rPr>
              <w:t xml:space="preserve"> for both Ng=2 and Ng=4 according to the FL proposal, although we are open to discuss them separately if that helps for progress.</w:t>
            </w:r>
          </w:p>
        </w:tc>
      </w:tr>
      <w:tr w:rsidR="009E7C09" w14:paraId="69990F38" w14:textId="77777777" w:rsidTr="005E1C7A">
        <w:trPr>
          <w:trHeight w:val="224"/>
        </w:trPr>
        <w:tc>
          <w:tcPr>
            <w:tcW w:w="2070" w:type="dxa"/>
          </w:tcPr>
          <w:p w14:paraId="6B971848" w14:textId="69C8C1CC" w:rsidR="009E7C09" w:rsidRPr="00375534" w:rsidRDefault="009E7C09" w:rsidP="00375534">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QC</w:t>
            </w:r>
          </w:p>
        </w:tc>
        <w:tc>
          <w:tcPr>
            <w:tcW w:w="8100" w:type="dxa"/>
          </w:tcPr>
          <w:p w14:paraId="1E8B85CF" w14:textId="2915D5E5" w:rsidR="009E7C09" w:rsidRPr="00375534" w:rsidRDefault="009E7C09" w:rsidP="00375534">
            <w:pPr>
              <w:spacing w:line="240" w:lineRule="auto"/>
              <w:contextualSpacing/>
              <w:rPr>
                <w:rFonts w:eastAsiaTheme="minorEastAsia"/>
                <w:color w:val="000000"/>
                <w:lang w:eastAsia="zh-CN"/>
                <w14:ligatures w14:val="standardContextual"/>
              </w:rPr>
            </w:pPr>
            <w:r>
              <w:t>Same view as LG.</w:t>
            </w:r>
          </w:p>
        </w:tc>
      </w:tr>
      <w:tr w:rsidR="008303F6" w14:paraId="23B0C0DB" w14:textId="77777777" w:rsidTr="005E1C7A">
        <w:trPr>
          <w:trHeight w:val="224"/>
        </w:trPr>
        <w:tc>
          <w:tcPr>
            <w:tcW w:w="2070" w:type="dxa"/>
          </w:tcPr>
          <w:p w14:paraId="4E9AEA32" w14:textId="56EC4C53" w:rsidR="008303F6" w:rsidRDefault="008303F6" w:rsidP="00375534">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Google</w:t>
            </w:r>
          </w:p>
        </w:tc>
        <w:tc>
          <w:tcPr>
            <w:tcW w:w="8100" w:type="dxa"/>
          </w:tcPr>
          <w:p w14:paraId="28175F53" w14:textId="14288D39" w:rsidR="008303F6" w:rsidRDefault="008303F6" w:rsidP="00375534">
            <w:pPr>
              <w:spacing w:line="240" w:lineRule="auto"/>
              <w:contextualSpacing/>
            </w:pPr>
            <w:r>
              <w:t>Probably we can discuss the codebook directly.</w:t>
            </w:r>
          </w:p>
        </w:tc>
      </w:tr>
      <w:tr w:rsidR="0055695E" w14:paraId="0C494464" w14:textId="77777777" w:rsidTr="005E1C7A">
        <w:trPr>
          <w:trHeight w:val="224"/>
        </w:trPr>
        <w:tc>
          <w:tcPr>
            <w:tcW w:w="2070" w:type="dxa"/>
          </w:tcPr>
          <w:p w14:paraId="0724E387" w14:textId="40BCA893" w:rsidR="0055695E" w:rsidRDefault="0055695E" w:rsidP="00375534">
            <w:pPr>
              <w:spacing w:line="240" w:lineRule="auto"/>
              <w:contextualSpacing/>
              <w:rPr>
                <w:rFonts w:eastAsiaTheme="minorEastAsia"/>
                <w:color w:val="000000"/>
                <w:lang w:eastAsia="zh-CN"/>
                <w14:ligatures w14:val="standardContextual"/>
              </w:rPr>
            </w:pPr>
            <w:proofErr w:type="spellStart"/>
            <w:r>
              <w:rPr>
                <w:rFonts w:eastAsiaTheme="minorEastAsia" w:hint="eastAsia"/>
                <w:color w:val="000000"/>
                <w:lang w:eastAsia="zh-CN"/>
                <w14:ligatures w14:val="standardContextual"/>
              </w:rPr>
              <w:t>Spreadtrum</w:t>
            </w:r>
            <w:proofErr w:type="spellEnd"/>
          </w:p>
        </w:tc>
        <w:tc>
          <w:tcPr>
            <w:tcW w:w="8100" w:type="dxa"/>
          </w:tcPr>
          <w:p w14:paraId="56A2779D" w14:textId="78AAD160" w:rsidR="006F07C0" w:rsidRDefault="006F07C0" w:rsidP="006F07C0">
            <w:pPr>
              <w:spacing w:line="240" w:lineRule="auto"/>
              <w:contextualSpacing/>
              <w:rPr>
                <w:lang w:eastAsia="zh-CN"/>
              </w:rPr>
            </w:pPr>
            <w:r>
              <w:rPr>
                <w:lang w:eastAsia="zh-CN"/>
              </w:rPr>
              <w:t xml:space="preserve">Share the </w:t>
            </w:r>
            <w:r w:rsidR="00AC5E75">
              <w:rPr>
                <w:lang w:eastAsia="zh-CN"/>
              </w:rPr>
              <w:t xml:space="preserve">same </w:t>
            </w:r>
            <w:r>
              <w:rPr>
                <w:lang w:eastAsia="zh-CN"/>
              </w:rPr>
              <w:t xml:space="preserve">views </w:t>
            </w:r>
            <w:r w:rsidR="00AC5E75">
              <w:rPr>
                <w:lang w:eastAsia="zh-CN"/>
              </w:rPr>
              <w:t>as</w:t>
            </w:r>
            <w:r>
              <w:rPr>
                <w:lang w:eastAsia="zh-CN"/>
              </w:rPr>
              <w:t xml:space="preserve"> other companies to </w:t>
            </w:r>
            <w:r>
              <w:t>design codebook for Ng=4 and Ng=2 cases, respectively.</w:t>
            </w:r>
          </w:p>
          <w:p w14:paraId="2D395A48" w14:textId="4300152D" w:rsidR="0055695E" w:rsidRDefault="0055695E" w:rsidP="00240BAC">
            <w:pPr>
              <w:spacing w:line="240" w:lineRule="auto"/>
              <w:contextualSpacing/>
            </w:pPr>
            <w:r>
              <w:t xml:space="preserve">For Ng=2, the </w:t>
            </w:r>
            <w:r w:rsidRPr="0055695E">
              <w:t xml:space="preserve">precoding matrices </w:t>
            </w:r>
            <w:r>
              <w:t xml:space="preserve">are </w:t>
            </w:r>
            <w:r w:rsidR="006F07C0">
              <w:t xml:space="preserve">taken from Rel-15 4TX </w:t>
            </w:r>
            <w:r w:rsidRPr="0055695E">
              <w:t>codebook</w:t>
            </w:r>
            <w:r>
              <w:t xml:space="preserve">, and for Ng=4, the </w:t>
            </w:r>
            <w:r w:rsidRPr="0055695E">
              <w:t xml:space="preserve">precoding matrices </w:t>
            </w:r>
            <w:r>
              <w:t xml:space="preserve">are </w:t>
            </w:r>
            <w:r w:rsidRPr="0055695E">
              <w:t xml:space="preserve">taken from Rel-15 </w:t>
            </w:r>
            <w:r w:rsidR="006F07C0">
              <w:t>2</w:t>
            </w:r>
            <w:r w:rsidRPr="0055695E">
              <w:t>TX codebook</w:t>
            </w:r>
            <w:r>
              <w:t>.</w:t>
            </w:r>
          </w:p>
        </w:tc>
      </w:tr>
    </w:tbl>
    <w:p w14:paraId="28F233F5" w14:textId="77777777" w:rsidR="00A9310D" w:rsidRPr="005E1C7A" w:rsidRDefault="00A9310D"/>
    <w:p w14:paraId="6EC00CC0" w14:textId="77777777" w:rsidR="00A9310D" w:rsidRDefault="00A9310D"/>
    <w:p w14:paraId="58B61E48" w14:textId="77777777" w:rsidR="00A9310D" w:rsidRDefault="00BB1522">
      <w:pPr>
        <w:pStyle w:val="Heading1"/>
        <w:numPr>
          <w:ilvl w:val="0"/>
          <w:numId w:val="18"/>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5DB485CC" w14:textId="77777777" w:rsidR="00A9310D" w:rsidRDefault="00BB1522">
      <w:pPr>
        <w:pStyle w:val="BodyText"/>
        <w:spacing w:after="0" w:line="240" w:lineRule="auto"/>
        <w:ind w:firstLine="288"/>
        <w:contextualSpacing/>
        <w:rPr>
          <w:sz w:val="22"/>
          <w:szCs w:val="28"/>
        </w:rPr>
      </w:pPr>
      <w:r>
        <w:rPr>
          <w:sz w:val="22"/>
          <w:szCs w:val="28"/>
        </w:rPr>
        <w:t xml:space="preserve">On the support of two codeword transmissions, some </w:t>
      </w:r>
      <w:proofErr w:type="gramStart"/>
      <w:r>
        <w:rPr>
          <w:sz w:val="22"/>
          <w:szCs w:val="28"/>
        </w:rPr>
        <w:t>progress</w:t>
      </w:r>
      <w:proofErr w:type="gramEnd"/>
      <w:r>
        <w:rPr>
          <w:sz w:val="22"/>
          <w:szCs w:val="28"/>
        </w:rPr>
        <w:t xml:space="preserve"> have been made. In the last meeting [2], it was agreed to proceed with the specifications required for PUSCH transmission with rank&gt;4 by an 8TX UE.</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034FFF37" w14:textId="77777777" w:rsidR="00A9310D" w:rsidRDefault="00BB1522">
            <w:pPr>
              <w:spacing w:before="0" w:after="0" w:line="240" w:lineRule="auto"/>
              <w:contextualSpacing/>
              <w:rPr>
                <w:b/>
                <w:bCs/>
                <w:iCs/>
                <w:highlight w:val="darkYellow"/>
                <w:lang w:val="en-US"/>
              </w:rPr>
            </w:pPr>
            <w:r>
              <w:rPr>
                <w:b/>
                <w:bCs/>
                <w:iCs/>
                <w:highlight w:val="darkYellow"/>
                <w:lang w:val="en-US"/>
              </w:rPr>
              <w:t>Working Assumption (#110b)</w:t>
            </w:r>
          </w:p>
          <w:p w14:paraId="2EFE9A4D" w14:textId="77777777" w:rsidR="00A9310D" w:rsidRDefault="00BB1522">
            <w:pPr>
              <w:spacing w:before="0" w:after="0" w:line="240" w:lineRule="auto"/>
              <w:contextualSpacing/>
              <w:rPr>
                <w:iCs/>
                <w:lang w:val="en-US"/>
              </w:rPr>
            </w:pPr>
            <w:r>
              <w:rPr>
                <w:iCs/>
                <w:lang w:val="en-US"/>
              </w:rPr>
              <w:t>For uplink transmission with rank&gt;4, support dual CW transmission.</w:t>
            </w:r>
          </w:p>
          <w:p w14:paraId="78725416" w14:textId="77777777" w:rsidR="00A9310D" w:rsidRDefault="00A9310D">
            <w:pPr>
              <w:overflowPunct/>
              <w:autoSpaceDE/>
              <w:autoSpaceDN/>
              <w:adjustRightInd/>
              <w:spacing w:before="0" w:after="0" w:line="240" w:lineRule="auto"/>
              <w:contextualSpacing/>
              <w:textAlignment w:val="auto"/>
              <w:rPr>
                <w:rFonts w:ascii="Times" w:eastAsia="Gulim" w:hAnsi="Times" w:cs="Times"/>
                <w:b/>
                <w:bCs/>
                <w:iCs/>
                <w:color w:val="000000"/>
                <w:highlight w:val="green"/>
                <w:shd w:val="clear" w:color="auto" w:fill="FFFF00"/>
                <w:lang w:val="en-US"/>
              </w:rPr>
            </w:pPr>
          </w:p>
          <w:p w14:paraId="5510D836"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243722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lang w:val="en-US"/>
              </w:rPr>
            </w:pPr>
            <w:r>
              <w:rPr>
                <w:rFonts w:ascii="Times" w:eastAsia="Batang" w:hAnsi="Times"/>
              </w:rPr>
              <w:lastRenderedPageBreak/>
              <w:t xml:space="preserve">For PUSCH transmission with rank&gt;4 by an 8TX UE, to support dual CW transmission, </w:t>
            </w:r>
          </w:p>
          <w:p w14:paraId="707EF02C"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ascii="Times" w:eastAsia="Batang" w:hAnsi="Times"/>
                <w:lang w:eastAsia="zh-CN"/>
              </w:rPr>
            </w:pPr>
            <w:r>
              <w:rPr>
                <w:rFonts w:eastAsia="Batang"/>
                <w:lang w:eastAsia="zh-CN"/>
              </w:rPr>
              <w:t xml:space="preserve">specify MCS, NDI, RV indication </w:t>
            </w:r>
            <w:r>
              <w:rPr>
                <w:rFonts w:eastAsia="Batang"/>
                <w:lang w:val="sv-SE" w:eastAsia="zh-CN"/>
              </w:rPr>
              <w:t xml:space="preserve">for the second </w:t>
            </w:r>
            <w:proofErr w:type="gramStart"/>
            <w:r>
              <w:rPr>
                <w:rFonts w:eastAsia="Batang"/>
                <w:lang w:val="sv-SE" w:eastAsia="zh-CN"/>
              </w:rPr>
              <w:t>CW</w:t>
            </w:r>
            <w:proofErr w:type="gramEnd"/>
          </w:p>
          <w:p w14:paraId="50D0B60E"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71E52168"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UCI multiplexing on PUSCH for dual CW </w:t>
            </w:r>
            <w:proofErr w:type="gramStart"/>
            <w:r>
              <w:rPr>
                <w:rFonts w:eastAsia="Batang"/>
                <w:lang w:eastAsia="zh-CN"/>
              </w:rPr>
              <w:t>transmission</w:t>
            </w:r>
            <w:proofErr w:type="gramEnd"/>
          </w:p>
          <w:p w14:paraId="7E3F8950"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6683D00D"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FFS: Optimization of DCI to indicate the above</w:t>
            </w:r>
          </w:p>
          <w:p w14:paraId="69D164A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Note: Strive to reuse Rel-15 NR DL schemes where possible.</w:t>
            </w:r>
          </w:p>
          <w:p w14:paraId="210F4405"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61B13620"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6676604F"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For PUSCH transmission with rank&gt;4 by an 8TX UE, to support UCI multiplexing on PUSCH, down-select at least one of the following options in RAN1#112,</w:t>
            </w:r>
          </w:p>
          <w:p w14:paraId="6659AC1C"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Option1: UCI is always multiplexed on one of the </w:t>
            </w:r>
            <w:proofErr w:type="gramStart"/>
            <w:r>
              <w:rPr>
                <w:rFonts w:eastAsia="Batang"/>
                <w:lang w:eastAsia="zh-CN"/>
              </w:rPr>
              <w:t>CWs</w:t>
            </w:r>
            <w:proofErr w:type="gramEnd"/>
          </w:p>
          <w:p w14:paraId="192CA037"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Option2: UCI is multiplexed on both </w:t>
            </w:r>
            <w:proofErr w:type="gramStart"/>
            <w:r>
              <w:rPr>
                <w:rFonts w:eastAsia="Batang"/>
                <w:lang w:eastAsia="zh-CN"/>
              </w:rPr>
              <w:t>CWs</w:t>
            </w:r>
            <w:proofErr w:type="gramEnd"/>
          </w:p>
          <w:p w14:paraId="600B22FD"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Option3: Based on UCI (e.g., type, payload size, etc.) UCI is multiplexed on one or both </w:t>
            </w:r>
            <w:proofErr w:type="gramStart"/>
            <w:r>
              <w:rPr>
                <w:rFonts w:eastAsia="Batang"/>
                <w:lang w:eastAsia="zh-CN"/>
              </w:rPr>
              <w:t>CWs</w:t>
            </w:r>
            <w:proofErr w:type="gramEnd"/>
          </w:p>
          <w:p w14:paraId="264A28EA"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Option4: UCI is multiplexed only when single CW is </w:t>
            </w:r>
            <w:proofErr w:type="gramStart"/>
            <w:r>
              <w:rPr>
                <w:rFonts w:eastAsia="Batang"/>
                <w:lang w:eastAsia="zh-CN"/>
              </w:rPr>
              <w:t>enabled</w:t>
            </w:r>
            <w:proofErr w:type="gramEnd"/>
          </w:p>
          <w:p w14:paraId="06106D28"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Option5: UCI is repeated across the two </w:t>
            </w:r>
            <w:proofErr w:type="gramStart"/>
            <w:r>
              <w:rPr>
                <w:rFonts w:eastAsia="Batang"/>
                <w:lang w:eastAsia="zh-CN"/>
              </w:rPr>
              <w:t>CWs</w:t>
            </w:r>
            <w:proofErr w:type="gramEnd"/>
          </w:p>
          <w:p w14:paraId="3F384A55" w14:textId="77777777" w:rsidR="00A9310D" w:rsidRDefault="00BB1522">
            <w:pPr>
              <w:numPr>
                <w:ilvl w:val="0"/>
                <w:numId w:val="19"/>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Other options are not </w:t>
            </w:r>
            <w:proofErr w:type="gramStart"/>
            <w:r>
              <w:rPr>
                <w:rFonts w:eastAsia="Batang"/>
                <w:lang w:eastAsia="zh-CN"/>
              </w:rPr>
              <w:t>precluded</w:t>
            </w:r>
            <w:proofErr w:type="gramEnd"/>
          </w:p>
          <w:p w14:paraId="6D887E8F" w14:textId="77777777" w:rsidR="00A9310D" w:rsidRDefault="00A9310D">
            <w:pPr>
              <w:overflowPunct/>
              <w:autoSpaceDE/>
              <w:autoSpaceDN/>
              <w:adjustRightInd/>
              <w:snapToGrid w:val="0"/>
              <w:spacing w:after="0" w:line="240" w:lineRule="auto"/>
              <w:contextualSpacing/>
              <w:textAlignment w:val="auto"/>
            </w:pPr>
          </w:p>
        </w:tc>
      </w:tr>
    </w:tbl>
    <w:p w14:paraId="59D770D0" w14:textId="77777777" w:rsidR="00A9310D" w:rsidRDefault="00A9310D">
      <w:pPr>
        <w:pStyle w:val="BodyText"/>
        <w:spacing w:after="0" w:line="240" w:lineRule="auto"/>
        <w:ind w:firstLine="288"/>
        <w:contextualSpacing/>
        <w:rPr>
          <w:sz w:val="22"/>
          <w:szCs w:val="28"/>
          <w:lang w:val="sv-SE"/>
        </w:rPr>
      </w:pPr>
    </w:p>
    <w:p w14:paraId="390FC703" w14:textId="77777777" w:rsidR="00A9310D" w:rsidRDefault="00BB1522">
      <w:pPr>
        <w:overflowPunct/>
        <w:autoSpaceDE/>
        <w:autoSpaceDN/>
        <w:adjustRightInd/>
        <w:snapToGrid w:val="0"/>
        <w:spacing w:after="0" w:line="240" w:lineRule="auto"/>
        <w:contextualSpacing/>
        <w:textAlignment w:val="auto"/>
        <w:rPr>
          <w:rFonts w:ascii="Times" w:eastAsia="Batang" w:hAnsi="Times"/>
          <w:b/>
          <w:bCs/>
          <w:i/>
          <w:iCs/>
          <w:sz w:val="22"/>
          <w:szCs w:val="22"/>
        </w:rPr>
      </w:pPr>
      <w:r>
        <w:rPr>
          <w:rFonts w:ascii="Times" w:eastAsia="Batang" w:hAnsi="Times"/>
          <w:b/>
          <w:bCs/>
          <w:i/>
          <w:iCs/>
          <w:sz w:val="22"/>
          <w:szCs w:val="22"/>
          <w:highlight w:val="yellow"/>
        </w:rPr>
        <w:t>Proposal 4.1:</w:t>
      </w:r>
      <w:r>
        <w:rPr>
          <w:rFonts w:ascii="Times" w:eastAsia="Batang" w:hAnsi="Times"/>
          <w:b/>
          <w:bCs/>
          <w:i/>
          <w:iCs/>
          <w:sz w:val="22"/>
          <w:szCs w:val="22"/>
        </w:rPr>
        <w:t xml:space="preserve"> To support dual CW PUSCH transmission for rank&gt;4 by an 8TX UE, for MCS indication, </w:t>
      </w:r>
      <w:proofErr w:type="gramStart"/>
      <w:r>
        <w:rPr>
          <w:rFonts w:ascii="Times" w:eastAsia="Batang" w:hAnsi="Times"/>
          <w:b/>
          <w:bCs/>
          <w:i/>
          <w:iCs/>
          <w:sz w:val="22"/>
          <w:szCs w:val="22"/>
        </w:rPr>
        <w:t>down-select</w:t>
      </w:r>
      <w:proofErr w:type="gramEnd"/>
      <w:r>
        <w:rPr>
          <w:rFonts w:ascii="Times" w:eastAsia="Batang" w:hAnsi="Times"/>
          <w:b/>
          <w:bCs/>
          <w:i/>
          <w:iCs/>
          <w:sz w:val="22"/>
          <w:szCs w:val="22"/>
        </w:rPr>
        <w:t xml:space="preserve"> from,</w:t>
      </w:r>
    </w:p>
    <w:p w14:paraId="2D5283B3" w14:textId="77777777" w:rsidR="00A9310D" w:rsidRDefault="00BB1522">
      <w:pPr>
        <w:numPr>
          <w:ilvl w:val="0"/>
          <w:numId w:val="19"/>
        </w:numPr>
        <w:overflowPunct/>
        <w:autoSpaceDE/>
        <w:autoSpaceDN/>
        <w:adjustRightInd/>
        <w:snapToGrid w:val="0"/>
        <w:spacing w:after="0" w:line="240" w:lineRule="auto"/>
        <w:contextualSpacing/>
        <w:textAlignment w:val="auto"/>
        <w:rPr>
          <w:b/>
          <w:bCs/>
          <w:i/>
          <w:iCs/>
          <w:sz w:val="22"/>
          <w:szCs w:val="22"/>
        </w:rPr>
      </w:pPr>
      <w:r>
        <w:rPr>
          <w:rFonts w:ascii="Times" w:eastAsia="Batang" w:hAnsi="Times"/>
          <w:b/>
          <w:bCs/>
          <w:i/>
          <w:iCs/>
          <w:sz w:val="22"/>
          <w:szCs w:val="22"/>
        </w:rPr>
        <w:t xml:space="preserve"> Alt.1: A single MCS is used for both </w:t>
      </w:r>
      <w:proofErr w:type="gramStart"/>
      <w:r>
        <w:rPr>
          <w:rFonts w:ascii="Times" w:eastAsia="Batang" w:hAnsi="Times"/>
          <w:b/>
          <w:bCs/>
          <w:i/>
          <w:iCs/>
          <w:sz w:val="22"/>
          <w:szCs w:val="22"/>
        </w:rPr>
        <w:t>codewords</w:t>
      </w:r>
      <w:proofErr w:type="gramEnd"/>
    </w:p>
    <w:p w14:paraId="51933A0D" w14:textId="77777777" w:rsidR="00A9310D" w:rsidRDefault="00BB1522">
      <w:pPr>
        <w:numPr>
          <w:ilvl w:val="0"/>
          <w:numId w:val="19"/>
        </w:numPr>
        <w:overflowPunct/>
        <w:autoSpaceDE/>
        <w:autoSpaceDN/>
        <w:adjustRightInd/>
        <w:snapToGrid w:val="0"/>
        <w:spacing w:after="0" w:line="240" w:lineRule="auto"/>
        <w:contextualSpacing/>
        <w:jc w:val="both"/>
        <w:textAlignment w:val="auto"/>
        <w:rPr>
          <w:b/>
          <w:bCs/>
          <w:i/>
          <w:iCs/>
          <w:sz w:val="22"/>
          <w:szCs w:val="22"/>
        </w:rPr>
      </w:pPr>
      <w:r>
        <w:rPr>
          <w:rFonts w:ascii="Times" w:eastAsia="Batang" w:hAnsi="Times"/>
          <w:b/>
          <w:bCs/>
          <w:i/>
          <w:iCs/>
          <w:sz w:val="22"/>
          <w:szCs w:val="22"/>
        </w:rPr>
        <w:t xml:space="preserve"> Alt.2: A second </w:t>
      </w:r>
      <w:r>
        <w:rPr>
          <w:rFonts w:eastAsia="Batang"/>
          <w:b/>
          <w:bCs/>
          <w:i/>
          <w:iCs/>
          <w:sz w:val="22"/>
          <w:szCs w:val="22"/>
          <w:lang w:eastAsia="zh-CN"/>
        </w:rPr>
        <w:t xml:space="preserve">MCS is indicated for the second </w:t>
      </w:r>
      <w:proofErr w:type="gramStart"/>
      <w:r>
        <w:rPr>
          <w:rFonts w:eastAsia="Batang"/>
          <w:b/>
          <w:bCs/>
          <w:i/>
          <w:iCs/>
          <w:sz w:val="22"/>
          <w:szCs w:val="22"/>
          <w:lang w:eastAsia="zh-CN"/>
        </w:rPr>
        <w:t>codeword</w:t>
      </w:r>
      <w:proofErr w:type="gramEnd"/>
      <w:r>
        <w:rPr>
          <w:b/>
          <w:bCs/>
          <w:i/>
          <w:iCs/>
          <w:sz w:val="22"/>
          <w:szCs w:val="22"/>
        </w:rPr>
        <w:t xml:space="preserve"> </w:t>
      </w:r>
    </w:p>
    <w:p w14:paraId="1826DE44" w14:textId="77777777" w:rsidR="00A9310D" w:rsidRDefault="00A9310D">
      <w:pPr>
        <w:overflowPunct/>
        <w:autoSpaceDE/>
        <w:autoSpaceDN/>
        <w:adjustRightInd/>
        <w:snapToGrid w:val="0"/>
        <w:spacing w:after="0" w:line="240" w:lineRule="auto"/>
        <w:contextualSpacing/>
        <w:textAlignment w:val="auto"/>
        <w:rPr>
          <w:b/>
          <w:bCs/>
          <w:i/>
          <w:iCs/>
          <w:sz w:val="22"/>
          <w:szCs w:val="22"/>
        </w:rPr>
      </w:pPr>
    </w:p>
    <w:p w14:paraId="26298C81" w14:textId="77777777" w:rsidR="00A9310D" w:rsidRDefault="00BB1522">
      <w:pPr>
        <w:overflowPunct/>
        <w:autoSpaceDE/>
        <w:autoSpaceDN/>
        <w:adjustRightInd/>
        <w:snapToGrid w:val="0"/>
        <w:spacing w:after="0" w:line="240" w:lineRule="auto"/>
        <w:contextualSpacing/>
        <w:jc w:val="both"/>
        <w:textAlignment w:val="auto"/>
        <w:rPr>
          <w:b/>
          <w:bCs/>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To support dual CW PUSCH transmission for rank&gt;4 by an 8TX UE, a second set of </w:t>
      </w:r>
      <w:r>
        <w:rPr>
          <w:rFonts w:eastAsia="Batang"/>
          <w:b/>
          <w:bCs/>
          <w:i/>
          <w:iCs/>
          <w:sz w:val="22"/>
          <w:szCs w:val="22"/>
          <w:lang w:eastAsia="zh-CN"/>
        </w:rPr>
        <w:t>NDI and RV are indicated.</w:t>
      </w:r>
      <w:r>
        <w:rPr>
          <w:b/>
          <w:bCs/>
          <w:i/>
          <w:iCs/>
          <w:sz w:val="22"/>
          <w:szCs w:val="22"/>
        </w:rPr>
        <w:t xml:space="preserve"> </w:t>
      </w:r>
    </w:p>
    <w:p w14:paraId="22FFF460" w14:textId="77777777" w:rsidR="00A9310D" w:rsidRDefault="00A9310D">
      <w:pPr>
        <w:overflowPunct/>
        <w:autoSpaceDE/>
        <w:autoSpaceDN/>
        <w:adjustRightInd/>
        <w:snapToGrid w:val="0"/>
        <w:spacing w:after="0" w:line="240" w:lineRule="auto"/>
        <w:contextualSpacing/>
        <w:jc w:val="both"/>
        <w:textAlignment w:val="auto"/>
        <w:rPr>
          <w:b/>
          <w:bCs/>
          <w:i/>
          <w:iCs/>
          <w:sz w:val="22"/>
          <w:szCs w:val="22"/>
        </w:rPr>
      </w:pPr>
    </w:p>
    <w:p w14:paraId="504ED39A" w14:textId="77777777" w:rsidR="00A9310D" w:rsidRDefault="00BB1522">
      <w:pPr>
        <w:snapToGrid w:val="0"/>
        <w:spacing w:line="240" w:lineRule="auto"/>
        <w:contextualSpacing/>
        <w:jc w:val="both"/>
        <w:rPr>
          <w:rFonts w:eastAsia="Batang"/>
          <w:b/>
          <w:bCs/>
          <w:i/>
          <w:iCs/>
          <w:sz w:val="22"/>
          <w:szCs w:val="22"/>
          <w:lang w:val="en-US"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Pr>
          <w:rFonts w:eastAsia="Batang"/>
          <w:b/>
          <w:bCs/>
          <w:i/>
          <w:iCs/>
          <w:sz w:val="22"/>
          <w:szCs w:val="22"/>
          <w:lang w:eastAsia="zh-CN"/>
        </w:rPr>
        <w:t xml:space="preserve">To support dual CW PUSCH transmission for rank&gt;4 by an 8TX UE, reuse DL PDSCH scrambling mechanism to initialize the scrambling sequence generator </w:t>
      </w:r>
      <w:r>
        <w:rPr>
          <w:rFonts w:eastAsia="Batang"/>
          <w:b/>
          <w:bCs/>
          <w:i/>
          <w:iCs/>
          <w:sz w:val="22"/>
          <w:szCs w:val="22"/>
          <w:lang w:val="en-US" w:eastAsia="zh-CN"/>
        </w:rPr>
        <w:t>for codeword q</w:t>
      </w:r>
      <m:oMath>
        <m:r>
          <m:rPr>
            <m:sty m:val="bi"/>
          </m:rPr>
          <w:rPr>
            <w:rFonts w:ascii="Cambria Math" w:eastAsia="Batang" w:hAnsi="Cambria Math"/>
            <w:sz w:val="22"/>
            <w:szCs w:val="22"/>
            <w:lang w:val="en-US" w:eastAsia="zh-CN"/>
          </w:rPr>
          <m:t>∈</m:t>
        </m:r>
      </m:oMath>
      <w:r>
        <w:rPr>
          <w:rFonts w:eastAsia="Batang"/>
          <w:b/>
          <w:bCs/>
          <w:i/>
          <w:iCs/>
          <w:sz w:val="22"/>
          <w:szCs w:val="22"/>
          <w:lang w:val="en-US" w:eastAsia="zh-CN"/>
        </w:rPr>
        <w:t xml:space="preserve">{0,1}, </w:t>
      </w:r>
    </w:p>
    <w:p w14:paraId="7B1894C8" w14:textId="77777777" w:rsidR="00A9310D" w:rsidRDefault="00000000">
      <w:pPr>
        <w:overflowPunct/>
        <w:autoSpaceDE/>
        <w:autoSpaceDN/>
        <w:adjustRightInd/>
        <w:snapToGrid w:val="0"/>
        <w:spacing w:after="0" w:line="240" w:lineRule="auto"/>
        <w:contextualSpacing/>
        <w:jc w:val="both"/>
        <w:textAlignment w:val="auto"/>
        <w:rPr>
          <w:rFonts w:eastAsia="Batang"/>
          <w:b/>
          <w:bCs/>
          <w:i/>
          <w:iCs/>
          <w:sz w:val="22"/>
          <w:szCs w:val="22"/>
          <w:lang w:eastAsia="zh-CN"/>
        </w:rPr>
      </w:pPr>
      <m:oMathPara>
        <m:oMath>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c</m:t>
              </m:r>
            </m:e>
            <m:sub>
              <m:r>
                <m:rPr>
                  <m:sty m:val="bi"/>
                </m:rPr>
                <w:rPr>
                  <w:rFonts w:ascii="Cambria Math" w:eastAsia="Batang" w:hAnsi="Cambria Math"/>
                  <w:sz w:val="22"/>
                  <w:szCs w:val="22"/>
                  <w:lang w:eastAsia="zh-CN"/>
                </w:rPr>
                <m:t>init</m:t>
              </m:r>
            </m:sub>
          </m:sSub>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RNTI</m:t>
              </m:r>
            </m:sub>
          </m:sSub>
          <m:r>
            <m:rPr>
              <m:sty m:val="bi"/>
            </m:rPr>
            <w:rPr>
              <w:rFonts w:ascii="Cambria Math" w:eastAsia="Batang" w:hAnsi="Cambria Math"/>
              <w:sz w:val="22"/>
              <w:szCs w:val="22"/>
              <w:lang w:eastAsia="zh-CN"/>
            </w:rPr>
            <m:t>∙</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15</m:t>
              </m:r>
            </m:sup>
          </m:sSup>
          <m:r>
            <m:rPr>
              <m:sty m:val="bi"/>
            </m:rPr>
            <w:rPr>
              <w:rFonts w:ascii="Cambria Math" w:eastAsia="Batang" w:hAnsi="Cambria Math"/>
              <w:sz w:val="22"/>
              <w:szCs w:val="22"/>
              <w:lang w:eastAsia="zh-CN"/>
            </w:rPr>
            <m:t>+q∙</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14</m:t>
              </m:r>
            </m:sup>
          </m:sSup>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ID</m:t>
              </m:r>
            </m:sub>
          </m:sSub>
        </m:oMath>
      </m:oMathPara>
    </w:p>
    <w:p w14:paraId="7910B4B0" w14:textId="77777777" w:rsidR="00A9310D" w:rsidRDefault="00A9310D">
      <w:pPr>
        <w:overflowPunct/>
        <w:autoSpaceDE/>
        <w:autoSpaceDN/>
        <w:adjustRightInd/>
        <w:snapToGrid w:val="0"/>
        <w:spacing w:after="0" w:line="240" w:lineRule="auto"/>
        <w:contextualSpacing/>
        <w:jc w:val="both"/>
        <w:textAlignment w:val="auto"/>
        <w:rPr>
          <w:rFonts w:eastAsia="Batang"/>
          <w:b/>
          <w:bCs/>
          <w:i/>
          <w:iCs/>
          <w:sz w:val="22"/>
          <w:szCs w:val="22"/>
          <w:lang w:eastAsia="zh-CN"/>
        </w:rPr>
      </w:pPr>
    </w:p>
    <w:p w14:paraId="10F0C3D8" w14:textId="77777777" w:rsidR="00A9310D" w:rsidRDefault="00BB1522">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Proposal 4.4:</w:t>
      </w:r>
      <w:r>
        <w:rPr>
          <w:rFonts w:ascii="Times" w:eastAsia="Batang" w:hAnsi="Times"/>
          <w:b/>
          <w:bCs/>
          <w:i/>
          <w:iCs/>
          <w:sz w:val="22"/>
          <w:szCs w:val="22"/>
        </w:rPr>
        <w:t xml:space="preserve"> </w:t>
      </w:r>
      <w:r>
        <w:rPr>
          <w:rFonts w:eastAsia="Batang"/>
          <w:b/>
          <w:bCs/>
          <w:i/>
          <w:iCs/>
          <w:sz w:val="22"/>
          <w:szCs w:val="22"/>
          <w:lang w:eastAsia="zh-CN"/>
        </w:rPr>
        <w:t>To support UCI multiplexing on PUSCH for transmission with rank&gt;4 by an 8TX UE, Option 1 where UCI is always multiplexed on a single CW is supported.</w:t>
      </w:r>
    </w:p>
    <w:p w14:paraId="7F95EB57" w14:textId="77777777" w:rsidR="00A9310D" w:rsidRDefault="00BB1522">
      <w:pPr>
        <w:numPr>
          <w:ilvl w:val="0"/>
          <w:numId w:val="19"/>
        </w:num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FFS whether the first or the second CW is used.</w:t>
      </w:r>
    </w:p>
    <w:p w14:paraId="35725973" w14:textId="77777777" w:rsidR="00A9310D" w:rsidRDefault="00A9310D">
      <w:pPr>
        <w:overflowPunct/>
        <w:autoSpaceDE/>
        <w:autoSpaceDN/>
        <w:adjustRightInd/>
        <w:snapToGrid w:val="0"/>
        <w:spacing w:after="0" w:line="240" w:lineRule="auto"/>
        <w:contextualSpacing/>
        <w:jc w:val="both"/>
        <w:textAlignment w:val="auto"/>
        <w:rPr>
          <w:rFonts w:eastAsia="Batang"/>
          <w:b/>
          <w:bCs/>
          <w:i/>
          <w:iCs/>
          <w:sz w:val="22"/>
          <w:szCs w:val="22"/>
          <w:lang w:eastAsia="zh-CN"/>
        </w:rPr>
      </w:pPr>
    </w:p>
    <w:p w14:paraId="7EDE5987" w14:textId="77777777" w:rsidR="00A9310D" w:rsidRDefault="00BB1522">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4.5:</w:t>
      </w:r>
      <w:r>
        <w:rPr>
          <w:rFonts w:ascii="Times" w:eastAsia="Batang" w:hAnsi="Times"/>
          <w:b/>
          <w:bCs/>
          <w:i/>
          <w:iCs/>
          <w:sz w:val="22"/>
          <w:szCs w:val="22"/>
        </w:rPr>
        <w:t xml:space="preserve"> </w:t>
      </w:r>
      <w:r>
        <w:rPr>
          <w:rFonts w:eastAsia="Batang"/>
          <w:b/>
          <w:bCs/>
          <w:i/>
          <w:iCs/>
          <w:sz w:val="22"/>
          <w:szCs w:val="22"/>
          <w:lang w:eastAsia="zh-CN"/>
        </w:rPr>
        <w:t xml:space="preserve">To support dual CW PUSCH transmission for rank&gt;4 by an 8TX UE, </w:t>
      </w:r>
      <w:proofErr w:type="gramStart"/>
      <w:r>
        <w:rPr>
          <w:rFonts w:eastAsia="Batang"/>
          <w:b/>
          <w:bCs/>
          <w:i/>
          <w:iCs/>
          <w:sz w:val="22"/>
          <w:szCs w:val="22"/>
          <w:lang w:eastAsia="zh-CN"/>
        </w:rPr>
        <w:t>down-select</w:t>
      </w:r>
      <w:proofErr w:type="gramEnd"/>
      <w:r>
        <w:rPr>
          <w:rFonts w:eastAsia="Batang"/>
          <w:b/>
          <w:bCs/>
          <w:i/>
          <w:iCs/>
          <w:sz w:val="22"/>
          <w:szCs w:val="22"/>
          <w:lang w:eastAsia="zh-CN"/>
        </w:rPr>
        <w:t xml:space="preserve"> from</w:t>
      </w:r>
    </w:p>
    <w:p w14:paraId="331D9E8F" w14:textId="77777777" w:rsidR="00A9310D" w:rsidRDefault="00BB1522">
      <w:pPr>
        <w:numPr>
          <w:ilvl w:val="0"/>
          <w:numId w:val="19"/>
        </w:num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Alt.1: Re-use DL DCI-based enabling/disabling for the second CW,</w:t>
      </w:r>
    </w:p>
    <w:p w14:paraId="12589A03" w14:textId="77777777" w:rsidR="00A9310D" w:rsidRDefault="00BB1522">
      <w:pPr>
        <w:numPr>
          <w:ilvl w:val="0"/>
          <w:numId w:val="19"/>
        </w:num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Alt.2: The second CW is always enabled.</w:t>
      </w:r>
    </w:p>
    <w:p w14:paraId="6C191232" w14:textId="77777777" w:rsidR="00A9310D" w:rsidRDefault="00A9310D">
      <w:pPr>
        <w:pStyle w:val="BodyText"/>
        <w:spacing w:after="0" w:line="240" w:lineRule="auto"/>
        <w:ind w:firstLine="288"/>
        <w:contextualSpacing/>
        <w:rPr>
          <w:sz w:val="22"/>
          <w:szCs w:val="28"/>
          <w:lang w:val="en-GB"/>
        </w:rPr>
      </w:pPr>
    </w:p>
    <w:p w14:paraId="18DBEF58" w14:textId="77777777" w:rsidR="00A9310D" w:rsidRDefault="00A9310D">
      <w:pPr>
        <w:spacing w:after="0" w:line="240" w:lineRule="auto"/>
        <w:contextualSpacing/>
        <w:rPr>
          <w:lang w:val="en-US"/>
        </w:rPr>
      </w:pPr>
    </w:p>
    <w:p w14:paraId="4879BB17"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1075C223">
        <w:tc>
          <w:tcPr>
            <w:tcW w:w="2070" w:type="dxa"/>
            <w:shd w:val="clear" w:color="auto" w:fill="D9D9D9" w:themeFill="background1" w:themeFillShade="D9"/>
          </w:tcPr>
          <w:p w14:paraId="010B3D12"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1075C223">
        <w:tc>
          <w:tcPr>
            <w:tcW w:w="2070" w:type="dxa"/>
          </w:tcPr>
          <w:p w14:paraId="164E5426"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55FF04EE" w14:textId="77777777" w:rsidR="00A9310D" w:rsidRDefault="00BB1522">
            <w:pPr>
              <w:spacing w:line="240" w:lineRule="auto"/>
              <w:contextualSpacing/>
              <w:rPr>
                <w:lang w:eastAsia="zh-CN"/>
              </w:rPr>
            </w:pPr>
            <w:r>
              <w:rPr>
                <w:rFonts w:hint="eastAsia"/>
                <w:lang w:eastAsia="zh-CN"/>
              </w:rPr>
              <w:t>P</w:t>
            </w:r>
            <w:r>
              <w:rPr>
                <w:lang w:eastAsia="zh-CN"/>
              </w:rPr>
              <w:t>roposal 4.1: support. And we support Alt2.</w:t>
            </w:r>
          </w:p>
          <w:p w14:paraId="336CF11C" w14:textId="77777777" w:rsidR="00A9310D" w:rsidRDefault="00BB1522">
            <w:pPr>
              <w:spacing w:line="240" w:lineRule="auto"/>
              <w:contextualSpacing/>
              <w:rPr>
                <w:lang w:eastAsia="zh-CN"/>
              </w:rPr>
            </w:pPr>
            <w:r>
              <w:rPr>
                <w:rFonts w:hint="eastAsia"/>
                <w:lang w:eastAsia="zh-CN"/>
              </w:rPr>
              <w:t>P</w:t>
            </w:r>
            <w:r>
              <w:rPr>
                <w:lang w:eastAsia="zh-CN"/>
              </w:rPr>
              <w:t>roposal 4.2: support.</w:t>
            </w:r>
          </w:p>
          <w:p w14:paraId="756A800F" w14:textId="77777777" w:rsidR="00A9310D" w:rsidRDefault="00BB1522">
            <w:pPr>
              <w:spacing w:line="240" w:lineRule="auto"/>
              <w:contextualSpacing/>
              <w:rPr>
                <w:lang w:eastAsia="zh-CN"/>
              </w:rPr>
            </w:pPr>
            <w:r>
              <w:rPr>
                <w:rFonts w:hint="eastAsia"/>
                <w:lang w:eastAsia="zh-CN"/>
              </w:rPr>
              <w:t>P</w:t>
            </w:r>
            <w:r>
              <w:rPr>
                <w:lang w:eastAsia="zh-CN"/>
              </w:rPr>
              <w:t>roposal 4.3: support.</w:t>
            </w:r>
          </w:p>
          <w:p w14:paraId="11BFA4D5" w14:textId="77777777" w:rsidR="00A9310D" w:rsidRDefault="00BB1522">
            <w:pPr>
              <w:spacing w:line="240" w:lineRule="auto"/>
              <w:contextualSpacing/>
              <w:rPr>
                <w:lang w:eastAsia="zh-CN"/>
              </w:rPr>
            </w:pPr>
            <w:r>
              <w:rPr>
                <w:rFonts w:hint="eastAsia"/>
                <w:lang w:eastAsia="zh-CN"/>
              </w:rPr>
              <w:t>P</w:t>
            </w:r>
            <w:r>
              <w:rPr>
                <w:lang w:eastAsia="zh-CN"/>
              </w:rPr>
              <w:t>roposal 4.4: support.</w:t>
            </w:r>
          </w:p>
          <w:p w14:paraId="002329B8" w14:textId="77777777" w:rsidR="00A9310D" w:rsidRDefault="00BB1522">
            <w:pPr>
              <w:spacing w:line="240" w:lineRule="auto"/>
              <w:contextualSpacing/>
              <w:rPr>
                <w:lang w:eastAsia="zh-CN"/>
              </w:rPr>
            </w:pPr>
            <w:r>
              <w:rPr>
                <w:rFonts w:hint="eastAsia"/>
                <w:lang w:eastAsia="zh-CN"/>
              </w:rPr>
              <w:t>P</w:t>
            </w:r>
            <w:r>
              <w:rPr>
                <w:lang w:eastAsia="zh-CN"/>
              </w:rPr>
              <w:t>roposal 4.5: the Alt1 and Alt2 are a little confusing to us. We think the discussion point is whether to support one CW for rank&gt;4. But in Alt.1, when reusing DL method, if one CW is disabled, the rank becomes no larger than 4, which is used for dynamic indication between ‘&lt;= 4-layer’ and ‘&gt; 4-layer’. Here, does Alt.1 mean to dynamically indicate the rank or using one CW even for rank&gt;4? Some further clarification is needed.</w:t>
            </w:r>
          </w:p>
        </w:tc>
      </w:tr>
      <w:tr w:rsidR="00A9310D" w14:paraId="7910910D" w14:textId="77777777" w:rsidTr="1075C223">
        <w:tc>
          <w:tcPr>
            <w:tcW w:w="2070" w:type="dxa"/>
          </w:tcPr>
          <w:p w14:paraId="18D9B32B" w14:textId="77777777" w:rsidR="00A9310D" w:rsidRDefault="00BB1522">
            <w:pPr>
              <w:spacing w:line="240" w:lineRule="auto"/>
              <w:contextualSpacing/>
            </w:pPr>
            <w:r>
              <w:rPr>
                <w:rFonts w:hint="eastAsia"/>
                <w:lang w:val="en-US" w:eastAsia="zh-CN"/>
              </w:rPr>
              <w:t>ZTE</w:t>
            </w:r>
          </w:p>
        </w:tc>
        <w:tc>
          <w:tcPr>
            <w:tcW w:w="8100" w:type="dxa"/>
          </w:tcPr>
          <w:p w14:paraId="72BB2786" w14:textId="77777777" w:rsidR="00A9310D" w:rsidRDefault="00BB1522">
            <w:pPr>
              <w:spacing w:line="240" w:lineRule="auto"/>
              <w:contextualSpacing/>
              <w:rPr>
                <w:lang w:val="en-US" w:eastAsia="zh-CN"/>
              </w:rPr>
            </w:pPr>
            <w:r>
              <w:rPr>
                <w:rFonts w:hint="eastAsia"/>
                <w:lang w:val="en-US" w:eastAsia="zh-CN"/>
              </w:rPr>
              <w:t xml:space="preserve">Proposal 4.1: Support Alt 2. According to our observation based on SLS simulation results, two codewords having different MCS values is a common case, therefore the limitation of same MCS for two codewords is unnecessary. </w:t>
            </w:r>
          </w:p>
          <w:p w14:paraId="10E834A5" w14:textId="77777777" w:rsidR="00A9310D" w:rsidRDefault="00BB1522">
            <w:pPr>
              <w:spacing w:line="240" w:lineRule="auto"/>
              <w:contextualSpacing/>
              <w:rPr>
                <w:lang w:val="en-US" w:eastAsia="zh-CN"/>
              </w:rPr>
            </w:pPr>
            <w:r>
              <w:rPr>
                <w:rFonts w:hint="eastAsia"/>
                <w:lang w:val="en-US" w:eastAsia="zh-CN"/>
              </w:rPr>
              <w:lastRenderedPageBreak/>
              <w:t>Proposal 4.2: Support.</w:t>
            </w:r>
          </w:p>
          <w:p w14:paraId="37386640" w14:textId="77777777" w:rsidR="00A9310D" w:rsidRDefault="00BB1522">
            <w:pPr>
              <w:spacing w:line="240" w:lineRule="auto"/>
              <w:contextualSpacing/>
              <w:rPr>
                <w:lang w:val="en-US" w:eastAsia="zh-CN"/>
              </w:rPr>
            </w:pPr>
            <w:r>
              <w:rPr>
                <w:rFonts w:hint="eastAsia"/>
                <w:lang w:val="en-US" w:eastAsia="zh-CN"/>
              </w:rPr>
              <w:t>Proposal 4.3: Support.</w:t>
            </w:r>
          </w:p>
          <w:p w14:paraId="09B76398" w14:textId="77777777" w:rsidR="00A9310D" w:rsidRDefault="00BB1522">
            <w:pPr>
              <w:spacing w:line="240" w:lineRule="auto"/>
              <w:contextualSpacing/>
              <w:rPr>
                <w:lang w:val="en-US" w:eastAsia="zh-CN"/>
              </w:rPr>
            </w:pPr>
            <w:r>
              <w:rPr>
                <w:rFonts w:hint="eastAsia"/>
                <w:lang w:val="en-US" w:eastAsia="zh-CN"/>
              </w:rPr>
              <w:t xml:space="preserve">Proposal 4.4: Not support. From the perspective of reliability and capacity, multiplexing UCI bits on two codewords is more reasonable. For HARQ-ACK information and SR, multiplexing UCI bits on two CWs repeatedly can bring a higher reliability. For CSI part 1 and part 2, with the enlarging of overhead of CSI, increasing the capacity of UCI bits multiplexed on PUSCH by multiplexing different UCI bits on two CWs can have benefits </w:t>
            </w:r>
            <w:r>
              <w:rPr>
                <w:lang w:val="en-US" w:eastAsia="zh-CN"/>
              </w:rPr>
              <w:t>of reducing probabilities of/preventing from CSI omission and improving MU-MIMO performance</w:t>
            </w:r>
            <w:r>
              <w:rPr>
                <w:rFonts w:hint="eastAsia"/>
                <w:lang w:val="en-US" w:eastAsia="zh-CN"/>
              </w:rPr>
              <w:t xml:space="preserve">. Considering such enhancement may need much more efforts, we prefer to at least support to multiplex UCI on two codewords repeatedly.  </w:t>
            </w:r>
          </w:p>
          <w:p w14:paraId="5B74767D" w14:textId="77777777" w:rsidR="00A9310D" w:rsidRDefault="00BB1522" w:rsidP="00EE22D7">
            <w:pPr>
              <w:snapToGrid w:val="0"/>
              <w:spacing w:after="120" w:line="240" w:lineRule="auto"/>
              <w:rPr>
                <w:lang w:val="en-US" w:eastAsia="zh-CN"/>
              </w:rPr>
            </w:pPr>
            <w:r>
              <w:rPr>
                <w:rFonts w:hint="eastAsia"/>
                <w:lang w:val="en-US" w:eastAsia="zh-CN"/>
              </w:rPr>
              <w:t>Proposal 4.5: Support Alt 2 in principle. Agree with DOCOMO that it should be clarified what disabling the second CW mean</w:t>
            </w:r>
            <w:r>
              <w:rPr>
                <w:lang w:val="en-US" w:eastAsia="zh-CN"/>
              </w:rPr>
              <w:t>s</w:t>
            </w:r>
            <w:r>
              <w:rPr>
                <w:rFonts w:hint="eastAsia"/>
                <w:lang w:val="en-US" w:eastAsia="zh-CN"/>
              </w:rPr>
              <w:t xml:space="preserve">. </w:t>
            </w:r>
          </w:p>
          <w:p w14:paraId="1DF28310" w14:textId="77777777" w:rsidR="00A9310D" w:rsidRDefault="00BB1522">
            <w:pPr>
              <w:pStyle w:val="ListParagraph"/>
              <w:numPr>
                <w:ilvl w:val="0"/>
                <w:numId w:val="10"/>
              </w:numPr>
              <w:spacing w:line="240" w:lineRule="auto"/>
              <w:contextualSpacing/>
              <w:rPr>
                <w:rFonts w:ascii="Times New Roman" w:hAnsi="Times New Roman"/>
                <w:sz w:val="20"/>
                <w:szCs w:val="20"/>
                <w:lang w:eastAsia="zh-CN"/>
              </w:rPr>
            </w:pPr>
            <w:r>
              <w:rPr>
                <w:rFonts w:ascii="Times New Roman" w:hAnsi="Times New Roman" w:hint="eastAsia"/>
                <w:sz w:val="20"/>
                <w:szCs w:val="20"/>
                <w:lang w:eastAsia="zh-CN"/>
              </w:rPr>
              <w:t xml:space="preserve">One understanding is that when the second CW is disabled, PUSCHs with 1 to 8 layers are all transmitted with single CW. We do not support to have such additional rule because it has impacts on the mapping of codewords to layers. </w:t>
            </w:r>
          </w:p>
          <w:p w14:paraId="7B9AB4A1" w14:textId="77777777" w:rsidR="00A9310D" w:rsidRDefault="00BB1522">
            <w:pPr>
              <w:pStyle w:val="ListParagraph"/>
              <w:numPr>
                <w:ilvl w:val="0"/>
                <w:numId w:val="10"/>
              </w:numPr>
              <w:spacing w:line="240" w:lineRule="auto"/>
              <w:contextualSpacing/>
            </w:pPr>
            <w:r>
              <w:rPr>
                <w:rFonts w:ascii="Times New Roman" w:hAnsi="Times New Roman" w:hint="eastAsia"/>
                <w:sz w:val="20"/>
                <w:szCs w:val="20"/>
                <w:lang w:eastAsia="zh-CN"/>
              </w:rPr>
              <w:t>Another understanding is that when the second CW is disabled, a PUSCH transmission with &gt; 4 layers will be changed to be a PUSCH transmission with &lt;= 4 layers. From our view, such mechanism is for retransmission of one of the CWs? If so, we can further discuss whether to support it.</w:t>
            </w:r>
            <w:r>
              <w:rPr>
                <w:rFonts w:hint="eastAsia"/>
                <w:lang w:eastAsia="zh-CN"/>
              </w:rPr>
              <w:t xml:space="preserve">  </w:t>
            </w:r>
          </w:p>
        </w:tc>
      </w:tr>
      <w:tr w:rsidR="00A9310D" w14:paraId="653FAC62" w14:textId="77777777" w:rsidTr="1075C223">
        <w:tc>
          <w:tcPr>
            <w:tcW w:w="2070" w:type="dxa"/>
          </w:tcPr>
          <w:p w14:paraId="0B9996A3" w14:textId="368BFE9A" w:rsidR="00A9310D" w:rsidRDefault="00FC6792" w:rsidP="00FC6792">
            <w:pPr>
              <w:spacing w:line="240" w:lineRule="auto"/>
              <w:contextualSpacing/>
            </w:pPr>
            <w:r>
              <w:lastRenderedPageBreak/>
              <w:t>MediaTek</w:t>
            </w:r>
          </w:p>
        </w:tc>
        <w:tc>
          <w:tcPr>
            <w:tcW w:w="8100" w:type="dxa"/>
          </w:tcPr>
          <w:p w14:paraId="3847012F" w14:textId="5ECA34CA" w:rsidR="00A9310D" w:rsidRDefault="00FC6792" w:rsidP="00FC6792">
            <w:pPr>
              <w:spacing w:line="240" w:lineRule="auto"/>
              <w:contextualSpacing/>
            </w:pPr>
            <w:r>
              <w:t>We would like to point out that dual codeword operation is still a working assumption and not yet an agreement. When/if the dual codeword is agreed on then are views are:</w:t>
            </w:r>
          </w:p>
          <w:p w14:paraId="0E580C5E" w14:textId="62DF2399" w:rsidR="00FC6792" w:rsidRDefault="00FC6792" w:rsidP="00FC6792">
            <w:pPr>
              <w:spacing w:line="240" w:lineRule="auto"/>
              <w:contextualSpacing/>
            </w:pPr>
          </w:p>
          <w:p w14:paraId="46C30C73" w14:textId="29390E94" w:rsidR="00FC6792" w:rsidRDefault="00FC6792" w:rsidP="00FC6792">
            <w:pPr>
              <w:spacing w:line="240" w:lineRule="auto"/>
              <w:contextualSpacing/>
              <w:rPr>
                <w:lang w:eastAsia="zh-CN"/>
              </w:rPr>
            </w:pPr>
            <w:r>
              <w:rPr>
                <w:rFonts w:hint="eastAsia"/>
                <w:lang w:eastAsia="zh-CN"/>
              </w:rPr>
              <w:t>P</w:t>
            </w:r>
            <w:r>
              <w:rPr>
                <w:lang w:eastAsia="zh-CN"/>
              </w:rPr>
              <w:t xml:space="preserve">roposal 4.1: support. </w:t>
            </w:r>
          </w:p>
          <w:p w14:paraId="43C18240" w14:textId="77777777" w:rsidR="00FC6792" w:rsidRDefault="00FC6792" w:rsidP="00FC6792">
            <w:pPr>
              <w:spacing w:line="240" w:lineRule="auto"/>
              <w:contextualSpacing/>
              <w:rPr>
                <w:lang w:eastAsia="zh-CN"/>
              </w:rPr>
            </w:pPr>
            <w:r>
              <w:rPr>
                <w:rFonts w:hint="eastAsia"/>
                <w:lang w:eastAsia="zh-CN"/>
              </w:rPr>
              <w:t>P</w:t>
            </w:r>
            <w:r>
              <w:rPr>
                <w:lang w:eastAsia="zh-CN"/>
              </w:rPr>
              <w:t>roposal 4.2: support.</w:t>
            </w:r>
          </w:p>
          <w:p w14:paraId="71AEAF5B" w14:textId="77777777" w:rsidR="00FC6792" w:rsidRDefault="00FC6792" w:rsidP="00FC6792">
            <w:pPr>
              <w:spacing w:line="240" w:lineRule="auto"/>
              <w:contextualSpacing/>
              <w:rPr>
                <w:lang w:eastAsia="zh-CN"/>
              </w:rPr>
            </w:pPr>
            <w:r>
              <w:rPr>
                <w:rFonts w:hint="eastAsia"/>
                <w:lang w:eastAsia="zh-CN"/>
              </w:rPr>
              <w:t>P</w:t>
            </w:r>
            <w:r>
              <w:rPr>
                <w:lang w:eastAsia="zh-CN"/>
              </w:rPr>
              <w:t>roposal 4.3: support.</w:t>
            </w:r>
          </w:p>
          <w:p w14:paraId="558A3BA8" w14:textId="77777777" w:rsidR="00FC6792" w:rsidRDefault="00FC6792" w:rsidP="00FC6792">
            <w:pPr>
              <w:spacing w:line="240" w:lineRule="auto"/>
              <w:contextualSpacing/>
              <w:rPr>
                <w:lang w:eastAsia="zh-CN"/>
              </w:rPr>
            </w:pPr>
            <w:r>
              <w:rPr>
                <w:rFonts w:hint="eastAsia"/>
                <w:lang w:eastAsia="zh-CN"/>
              </w:rPr>
              <w:t>P</w:t>
            </w:r>
            <w:r>
              <w:rPr>
                <w:lang w:eastAsia="zh-CN"/>
              </w:rPr>
              <w:t>roposal 4.4: support.</w:t>
            </w:r>
          </w:p>
          <w:p w14:paraId="1E34A8E2" w14:textId="05E11F15" w:rsidR="00FC6792" w:rsidRDefault="00FC6792" w:rsidP="00FC6792">
            <w:pPr>
              <w:spacing w:line="240" w:lineRule="auto"/>
              <w:contextualSpacing/>
            </w:pPr>
            <w:r>
              <w:rPr>
                <w:rFonts w:hint="eastAsia"/>
                <w:lang w:eastAsia="zh-CN"/>
              </w:rPr>
              <w:t>P</w:t>
            </w:r>
            <w:r>
              <w:rPr>
                <w:lang w:eastAsia="zh-CN"/>
              </w:rPr>
              <w:t>roposal 4.5: need more clarification.</w:t>
            </w:r>
          </w:p>
        </w:tc>
      </w:tr>
      <w:tr w:rsidR="00A9310D" w14:paraId="41357E63" w14:textId="77777777" w:rsidTr="1075C223">
        <w:tc>
          <w:tcPr>
            <w:tcW w:w="2070" w:type="dxa"/>
          </w:tcPr>
          <w:p w14:paraId="56C513FA" w14:textId="5AC8AE4E" w:rsidR="00A9310D" w:rsidRPr="00F547F6" w:rsidRDefault="00F547F6" w:rsidP="00F547F6">
            <w:pPr>
              <w:spacing w:line="240" w:lineRule="auto"/>
              <w:contextualSpacing/>
            </w:pPr>
            <w:r>
              <w:t xml:space="preserve">Huawei, </w:t>
            </w:r>
            <w:proofErr w:type="spellStart"/>
            <w:r>
              <w:t>HiSilicon</w:t>
            </w:r>
            <w:proofErr w:type="spellEnd"/>
          </w:p>
        </w:tc>
        <w:tc>
          <w:tcPr>
            <w:tcW w:w="8100" w:type="dxa"/>
          </w:tcPr>
          <w:p w14:paraId="7C81D063" w14:textId="015FAE5D" w:rsidR="00C262CB" w:rsidRDefault="00C262CB" w:rsidP="00C262CB">
            <w:pPr>
              <w:spacing w:line="240" w:lineRule="auto"/>
              <w:contextualSpacing/>
              <w:rPr>
                <w:lang w:eastAsia="zh-CN"/>
              </w:rPr>
            </w:pPr>
            <w:r>
              <w:rPr>
                <w:rFonts w:hint="eastAsia"/>
                <w:lang w:eastAsia="zh-CN"/>
              </w:rPr>
              <w:t>F</w:t>
            </w:r>
            <w:r>
              <w:rPr>
                <w:lang w:eastAsia="zh-CN"/>
              </w:rPr>
              <w:t>or 4.1, we observed that two codeword usually have very different channel qualities, one MCS per codeword can improve the UL throughput. Hence, we support Alt 2.</w:t>
            </w:r>
          </w:p>
          <w:p w14:paraId="1B246C64" w14:textId="4EB0DD4E" w:rsidR="00C262CB" w:rsidRDefault="00C262CB" w:rsidP="00C262CB">
            <w:pPr>
              <w:spacing w:line="240" w:lineRule="auto"/>
              <w:contextualSpacing/>
              <w:rPr>
                <w:lang w:eastAsia="zh-CN"/>
              </w:rPr>
            </w:pPr>
            <w:r>
              <w:rPr>
                <w:rFonts w:hint="eastAsia"/>
                <w:lang w:eastAsia="zh-CN"/>
              </w:rPr>
              <w:t>F</w:t>
            </w:r>
            <w:r>
              <w:rPr>
                <w:lang w:eastAsia="zh-CN"/>
              </w:rPr>
              <w:t>or 4.2/4.3/4.4, support.</w:t>
            </w:r>
          </w:p>
          <w:p w14:paraId="6B808EC4" w14:textId="559171D3" w:rsidR="00A9310D" w:rsidRDefault="00C262CB" w:rsidP="00C262CB">
            <w:pPr>
              <w:spacing w:line="240" w:lineRule="auto"/>
              <w:contextualSpacing/>
              <w:rPr>
                <w:lang w:eastAsia="zh-CN"/>
              </w:rPr>
            </w:pPr>
            <w:r>
              <w:rPr>
                <w:lang w:eastAsia="zh-CN"/>
              </w:rPr>
              <w:t xml:space="preserve">For 4.5, </w:t>
            </w:r>
            <w:r w:rsidR="006C6332">
              <w:rPr>
                <w:lang w:eastAsia="zh-CN"/>
              </w:rPr>
              <w:t xml:space="preserve">Those used in DL can be </w:t>
            </w:r>
            <w:proofErr w:type="spellStart"/>
            <w:r w:rsidR="006C6332">
              <w:rPr>
                <w:lang w:eastAsia="zh-CN"/>
              </w:rPr>
              <w:t>resued</w:t>
            </w:r>
            <w:proofErr w:type="spellEnd"/>
            <w:r w:rsidR="006C6332">
              <w:rPr>
                <w:lang w:eastAsia="zh-CN"/>
              </w:rPr>
              <w:t>, that i</w:t>
            </w:r>
            <w:r w:rsidRPr="00002182">
              <w:rPr>
                <w:lang w:eastAsia="zh-CN"/>
              </w:rPr>
              <w:t xml:space="preserve">f </w:t>
            </w:r>
            <w:r w:rsidRPr="00002182">
              <w:rPr>
                <w:i/>
              </w:rPr>
              <w:t>I</w:t>
            </w:r>
            <w:r w:rsidRPr="00002182">
              <w:rPr>
                <w:i/>
                <w:vertAlign w:val="subscript"/>
              </w:rPr>
              <w:t xml:space="preserve">MCS </w:t>
            </w:r>
            <w:r w:rsidRPr="00002182">
              <w:t xml:space="preserve">= 26 and </w:t>
            </w:r>
            <w:proofErr w:type="spellStart"/>
            <w:r w:rsidRPr="00002182">
              <w:rPr>
                <w:i/>
              </w:rPr>
              <w:t>rv</w:t>
            </w:r>
            <w:r w:rsidRPr="00002182">
              <w:rPr>
                <w:i/>
                <w:vertAlign w:val="subscript"/>
              </w:rPr>
              <w:t>id</w:t>
            </w:r>
            <w:proofErr w:type="spellEnd"/>
            <w:r w:rsidRPr="00002182">
              <w:t xml:space="preserve"> = 1 for one of the two codewords, the corresponding codeword is disabled.</w:t>
            </w:r>
            <w:r w:rsidR="00CA7574">
              <w:t xml:space="preserve"> However, the enabling/disabling of 2</w:t>
            </w:r>
            <w:r w:rsidR="00CA7574" w:rsidRPr="00CA7574">
              <w:rPr>
                <w:vertAlign w:val="superscript"/>
              </w:rPr>
              <w:t>nd</w:t>
            </w:r>
            <w:r w:rsidR="00CA7574">
              <w:t xml:space="preserve"> CW is for transmission with up to 8 layers, not “for rank&gt;4”, because </w:t>
            </w:r>
            <w:r w:rsidR="00D20C05">
              <w:rPr>
                <w:lang w:eastAsia="zh-CN"/>
              </w:rPr>
              <w:t>if</w:t>
            </w:r>
            <w:r w:rsidR="00CA7574">
              <w:rPr>
                <w:lang w:eastAsia="zh-CN"/>
              </w:rPr>
              <w:t xml:space="preserve"> rank&gt;4, the second codeword is enabled</w:t>
            </w:r>
            <w:r w:rsidR="003A20AD">
              <w:rPr>
                <w:lang w:eastAsia="zh-CN"/>
              </w:rPr>
              <w:t>, and if</w:t>
            </w:r>
            <w:r w:rsidR="00CA7574">
              <w:rPr>
                <w:lang w:eastAsia="zh-CN"/>
              </w:rPr>
              <w:t xml:space="preserve"> rank &lt;=4, the second codeword is disabled.</w:t>
            </w:r>
            <w:r w:rsidR="000E0BBB">
              <w:rPr>
                <w:lang w:eastAsia="zh-CN"/>
              </w:rPr>
              <w:t xml:space="preserve"> Therefore, propose modification as below:</w:t>
            </w:r>
          </w:p>
          <w:p w14:paraId="5A4621D1" w14:textId="3242763C" w:rsidR="000E0BBB" w:rsidRPr="00F15B3F" w:rsidRDefault="000E0BBB" w:rsidP="000E0BBB">
            <w:pPr>
              <w:overflowPunct/>
              <w:autoSpaceDE/>
              <w:autoSpaceDN/>
              <w:adjustRightInd/>
              <w:snapToGrid w:val="0"/>
              <w:spacing w:after="0" w:line="240" w:lineRule="auto"/>
              <w:contextualSpacing/>
              <w:textAlignment w:val="auto"/>
              <w:rPr>
                <w:rFonts w:eastAsia="Batang"/>
                <w:b/>
                <w:bCs/>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F15B3F">
              <w:rPr>
                <w:rFonts w:eastAsia="Batang"/>
                <w:b/>
                <w:bCs/>
                <w:i/>
                <w:iCs/>
                <w:sz w:val="22"/>
                <w:szCs w:val="22"/>
                <w:lang w:eastAsia="x-none"/>
              </w:rPr>
              <w:t xml:space="preserve">To support dual CW PUSCH transmission for </w:t>
            </w:r>
            <w:r w:rsidRPr="000E0BBB">
              <w:rPr>
                <w:rFonts w:eastAsia="Batang"/>
                <w:b/>
                <w:bCs/>
                <w:i/>
                <w:iCs/>
                <w:color w:val="FF0000"/>
                <w:sz w:val="22"/>
                <w:szCs w:val="22"/>
                <w:lang w:eastAsia="x-none"/>
              </w:rPr>
              <w:t xml:space="preserve">transmission up to 8 layers </w:t>
            </w:r>
            <w:r w:rsidRPr="00F15B3F">
              <w:rPr>
                <w:rFonts w:eastAsia="Batang"/>
                <w:b/>
                <w:bCs/>
                <w:i/>
                <w:iCs/>
                <w:sz w:val="22"/>
                <w:szCs w:val="22"/>
                <w:lang w:eastAsia="x-none"/>
              </w:rPr>
              <w:t>by an 8TX UE, down-select from</w:t>
            </w:r>
          </w:p>
          <w:p w14:paraId="4F8C43BD" w14:textId="77777777" w:rsidR="000E0BBB" w:rsidRPr="00F15B3F" w:rsidRDefault="000E0BBB" w:rsidP="000E0BBB">
            <w:pPr>
              <w:numPr>
                <w:ilvl w:val="0"/>
                <w:numId w:val="19"/>
              </w:numPr>
              <w:overflowPunct/>
              <w:autoSpaceDE/>
              <w:autoSpaceDN/>
              <w:adjustRightInd/>
              <w:snapToGrid w:val="0"/>
              <w:spacing w:after="0" w:line="240" w:lineRule="auto"/>
              <w:contextualSpacing/>
              <w:textAlignment w:val="auto"/>
              <w:rPr>
                <w:rFonts w:eastAsia="Batang"/>
                <w:b/>
                <w:bCs/>
                <w:i/>
                <w:iCs/>
                <w:sz w:val="22"/>
                <w:szCs w:val="22"/>
                <w:lang w:eastAsia="x-none"/>
              </w:rPr>
            </w:pPr>
            <w:r w:rsidRPr="00F15B3F">
              <w:rPr>
                <w:rFonts w:eastAsia="Batang"/>
                <w:b/>
                <w:bCs/>
                <w:i/>
                <w:iCs/>
                <w:sz w:val="22"/>
                <w:szCs w:val="22"/>
                <w:lang w:eastAsia="x-none"/>
              </w:rPr>
              <w:t xml:space="preserve">Alt.1: Re-use </w:t>
            </w:r>
            <w:r>
              <w:rPr>
                <w:rFonts w:eastAsia="Batang"/>
                <w:b/>
                <w:bCs/>
                <w:i/>
                <w:iCs/>
                <w:sz w:val="22"/>
                <w:szCs w:val="22"/>
                <w:lang w:eastAsia="x-none"/>
              </w:rPr>
              <w:t xml:space="preserve">DL </w:t>
            </w:r>
            <w:r w:rsidRPr="00F15B3F">
              <w:rPr>
                <w:rFonts w:eastAsia="Batang"/>
                <w:b/>
                <w:bCs/>
                <w:i/>
                <w:iCs/>
                <w:sz w:val="22"/>
                <w:szCs w:val="22"/>
                <w:lang w:eastAsia="x-none"/>
              </w:rPr>
              <w:t>DCI-based enabling/disabling for the second CW,</w:t>
            </w:r>
          </w:p>
          <w:p w14:paraId="530F8A51" w14:textId="77777777" w:rsidR="000E0BBB" w:rsidRPr="00F15B3F" w:rsidRDefault="000E0BBB" w:rsidP="000E0BBB">
            <w:pPr>
              <w:numPr>
                <w:ilvl w:val="0"/>
                <w:numId w:val="19"/>
              </w:numPr>
              <w:overflowPunct/>
              <w:autoSpaceDE/>
              <w:autoSpaceDN/>
              <w:adjustRightInd/>
              <w:snapToGrid w:val="0"/>
              <w:spacing w:after="0" w:line="240" w:lineRule="auto"/>
              <w:contextualSpacing/>
              <w:textAlignment w:val="auto"/>
              <w:rPr>
                <w:rFonts w:eastAsia="Batang"/>
                <w:b/>
                <w:bCs/>
                <w:i/>
                <w:iCs/>
                <w:sz w:val="22"/>
                <w:szCs w:val="22"/>
                <w:lang w:eastAsia="x-none"/>
              </w:rPr>
            </w:pPr>
            <w:r w:rsidRPr="00F15B3F">
              <w:rPr>
                <w:rFonts w:eastAsia="Batang"/>
                <w:b/>
                <w:bCs/>
                <w:i/>
                <w:iCs/>
                <w:sz w:val="22"/>
                <w:szCs w:val="22"/>
                <w:lang w:eastAsia="x-none"/>
              </w:rPr>
              <w:t>Alt.2: The second CW is always enabled.</w:t>
            </w:r>
          </w:p>
          <w:p w14:paraId="47C8912E" w14:textId="77777777" w:rsidR="000E0BBB" w:rsidRDefault="000E0BBB" w:rsidP="00C262CB">
            <w:pPr>
              <w:spacing w:line="240" w:lineRule="auto"/>
              <w:contextualSpacing/>
              <w:rPr>
                <w:lang w:eastAsia="zh-CN"/>
              </w:rPr>
            </w:pPr>
          </w:p>
          <w:p w14:paraId="619C38A2" w14:textId="0E659E8F" w:rsidR="00CA7574" w:rsidRPr="00F547F6" w:rsidRDefault="00CA7574" w:rsidP="00C262CB">
            <w:pPr>
              <w:spacing w:line="240" w:lineRule="auto"/>
              <w:contextualSpacing/>
            </w:pPr>
          </w:p>
        </w:tc>
      </w:tr>
      <w:tr w:rsidR="00A9310D" w14:paraId="230DAE78" w14:textId="77777777" w:rsidTr="1075C223">
        <w:tc>
          <w:tcPr>
            <w:tcW w:w="2070" w:type="dxa"/>
          </w:tcPr>
          <w:p w14:paraId="3C3E6625" w14:textId="6893ACB6" w:rsidR="00A9310D" w:rsidRPr="00846566" w:rsidRDefault="00846566" w:rsidP="00846566">
            <w:pPr>
              <w:spacing w:line="240" w:lineRule="auto"/>
              <w:contextualSpacing/>
            </w:pPr>
            <w:r w:rsidRPr="00AC0F47">
              <w:rPr>
                <w:rFonts w:hint="eastAsia"/>
              </w:rPr>
              <w:t>L</w:t>
            </w:r>
            <w:r w:rsidRPr="00AC0F47">
              <w:t>G Electronics</w:t>
            </w:r>
          </w:p>
        </w:tc>
        <w:tc>
          <w:tcPr>
            <w:tcW w:w="8100" w:type="dxa"/>
          </w:tcPr>
          <w:p w14:paraId="3F9B85B0" w14:textId="392AB8B1" w:rsidR="00846566" w:rsidRDefault="00846566" w:rsidP="00846566">
            <w:pPr>
              <w:spacing w:line="240" w:lineRule="auto"/>
              <w:contextualSpacing/>
            </w:pPr>
            <w:r>
              <w:rPr>
                <w:rFonts w:hint="eastAsia"/>
              </w:rPr>
              <w:t>P</w:t>
            </w:r>
            <w:r>
              <w:t>roposal 4.1: support Alt2.</w:t>
            </w:r>
          </w:p>
          <w:p w14:paraId="4C6498DD" w14:textId="77777777" w:rsidR="00846566" w:rsidRDefault="00846566" w:rsidP="00846566">
            <w:pPr>
              <w:spacing w:line="240" w:lineRule="auto"/>
              <w:contextualSpacing/>
            </w:pPr>
            <w:r>
              <w:rPr>
                <w:rFonts w:hint="eastAsia"/>
              </w:rPr>
              <w:t>P</w:t>
            </w:r>
            <w:r>
              <w:t>roposal 4.2: support.</w:t>
            </w:r>
          </w:p>
          <w:p w14:paraId="4A492DA7" w14:textId="77777777" w:rsidR="00846566" w:rsidRDefault="00846566" w:rsidP="00846566">
            <w:pPr>
              <w:spacing w:line="240" w:lineRule="auto"/>
              <w:contextualSpacing/>
            </w:pPr>
            <w:r>
              <w:rPr>
                <w:rFonts w:hint="eastAsia"/>
              </w:rPr>
              <w:t>P</w:t>
            </w:r>
            <w:r>
              <w:t>roposal 4.3: support.</w:t>
            </w:r>
          </w:p>
          <w:p w14:paraId="74693190" w14:textId="43340F24" w:rsidR="00846566" w:rsidRDefault="00846566" w:rsidP="00846566">
            <w:pPr>
              <w:spacing w:line="240" w:lineRule="auto"/>
              <w:contextualSpacing/>
            </w:pPr>
            <w:r>
              <w:rPr>
                <w:rFonts w:hint="eastAsia"/>
              </w:rPr>
              <w:t>P</w:t>
            </w:r>
            <w:r>
              <w:t xml:space="preserve">roposal 4.4: Not support. We agree with ZTE. Although option 1 is simple and may have less specification impact, we should carefully design UCI multiplexing considering reliability of HARQ-ACK, CSI part 1 and Part 2. </w:t>
            </w:r>
            <w:r w:rsidR="00C6044A">
              <w:t xml:space="preserve">Especially, at least HARQ-ACK bit can be repeated for both CWs to enhance the reliability. </w:t>
            </w:r>
          </w:p>
          <w:p w14:paraId="40E16C8A" w14:textId="13F969FF" w:rsidR="00A9310D" w:rsidRPr="00846566" w:rsidRDefault="00846566" w:rsidP="00846566">
            <w:pPr>
              <w:spacing w:line="240" w:lineRule="auto"/>
              <w:contextualSpacing/>
            </w:pPr>
            <w:r>
              <w:rPr>
                <w:rFonts w:hint="eastAsia"/>
              </w:rPr>
              <w:t>P</w:t>
            </w:r>
            <w:r>
              <w:t xml:space="preserve">roposal 4.5: In our understanding proposal 4.5 is only for the retransmission case. So, DL principle captured by Huawei can be reused, i.e., </w:t>
            </w:r>
            <w:r w:rsidRPr="00002182">
              <w:rPr>
                <w:i/>
              </w:rPr>
              <w:t>I</w:t>
            </w:r>
            <w:r w:rsidRPr="00002182">
              <w:rPr>
                <w:i/>
                <w:vertAlign w:val="subscript"/>
              </w:rPr>
              <w:t xml:space="preserve">MCS </w:t>
            </w:r>
            <w:r w:rsidRPr="00002182">
              <w:t xml:space="preserve">= 26 and </w:t>
            </w:r>
            <w:proofErr w:type="spellStart"/>
            <w:r w:rsidRPr="00002182">
              <w:rPr>
                <w:i/>
              </w:rPr>
              <w:t>rv</w:t>
            </w:r>
            <w:r w:rsidRPr="00002182">
              <w:rPr>
                <w:i/>
                <w:vertAlign w:val="subscript"/>
              </w:rPr>
              <w:t>id</w:t>
            </w:r>
            <w:proofErr w:type="spellEnd"/>
            <w:r w:rsidRPr="00002182">
              <w:t xml:space="preserve"> = 1</w:t>
            </w:r>
            <w:r>
              <w:t xml:space="preserve"> is used to indicate disabling TB. </w:t>
            </w:r>
          </w:p>
        </w:tc>
      </w:tr>
      <w:tr w:rsidR="004F2D22" w14:paraId="4639AD45" w14:textId="77777777" w:rsidTr="1075C223">
        <w:tc>
          <w:tcPr>
            <w:tcW w:w="2070" w:type="dxa"/>
          </w:tcPr>
          <w:p w14:paraId="5EEAFE3E" w14:textId="117C2C2F" w:rsidR="004F2D22" w:rsidRPr="004F2D22" w:rsidRDefault="004F2D22" w:rsidP="00217121">
            <w:pPr>
              <w:spacing w:line="240" w:lineRule="auto"/>
              <w:contextualSpacing/>
              <w:rPr>
                <w:rFonts w:eastAsiaTheme="minorEastAsia"/>
                <w:b/>
                <w:bCs/>
                <w:i/>
                <w:iCs/>
                <w:color w:val="000000"/>
                <w:lang w:eastAsia="zh-CN"/>
                <w14:ligatures w14:val="standardContextual"/>
              </w:rPr>
            </w:pPr>
            <w:r>
              <w:t>OPPO</w:t>
            </w:r>
          </w:p>
        </w:tc>
        <w:tc>
          <w:tcPr>
            <w:tcW w:w="8100" w:type="dxa"/>
          </w:tcPr>
          <w:p w14:paraId="3308C13F" w14:textId="3EDC657D" w:rsidR="004F2D22" w:rsidRDefault="004F2D22" w:rsidP="004F2D22">
            <w:pPr>
              <w:spacing w:line="240" w:lineRule="auto"/>
              <w:contextualSpacing/>
            </w:pPr>
            <w:r>
              <w:rPr>
                <w:rFonts w:hint="eastAsia"/>
              </w:rPr>
              <w:t>P</w:t>
            </w:r>
            <w:r>
              <w:t xml:space="preserve">roposal 4.1: support </w:t>
            </w:r>
            <w:r>
              <w:rPr>
                <w:rFonts w:hint="eastAsia"/>
                <w:lang w:eastAsia="zh-CN"/>
              </w:rPr>
              <w:t>and</w:t>
            </w:r>
            <w:r>
              <w:rPr>
                <w:lang w:eastAsia="zh-CN"/>
              </w:rPr>
              <w:t xml:space="preserve"> prefer </w:t>
            </w:r>
            <w:r>
              <w:t>Alt2.</w:t>
            </w:r>
          </w:p>
          <w:p w14:paraId="71EA6387" w14:textId="77777777" w:rsidR="004F2D22" w:rsidRDefault="004F2D22" w:rsidP="004F2D22">
            <w:pPr>
              <w:spacing w:line="240" w:lineRule="auto"/>
              <w:contextualSpacing/>
            </w:pPr>
            <w:r>
              <w:rPr>
                <w:rFonts w:hint="eastAsia"/>
              </w:rPr>
              <w:t>P</w:t>
            </w:r>
            <w:r>
              <w:t>roposal 4.2: support.</w:t>
            </w:r>
          </w:p>
          <w:p w14:paraId="47F9237C" w14:textId="77777777" w:rsidR="004F2D22" w:rsidRDefault="004F2D22" w:rsidP="004F2D22">
            <w:pPr>
              <w:spacing w:line="240" w:lineRule="auto"/>
              <w:contextualSpacing/>
            </w:pPr>
            <w:r>
              <w:rPr>
                <w:rFonts w:hint="eastAsia"/>
              </w:rPr>
              <w:t>P</w:t>
            </w:r>
            <w:r>
              <w:t>roposal 4.3: support.</w:t>
            </w:r>
          </w:p>
          <w:p w14:paraId="12949390" w14:textId="1AF26A1B" w:rsidR="004F2D22" w:rsidRDefault="004F2D22" w:rsidP="004F2D22">
            <w:pPr>
              <w:spacing w:line="240" w:lineRule="auto"/>
              <w:contextualSpacing/>
            </w:pPr>
            <w:r>
              <w:rPr>
                <w:rFonts w:hint="eastAsia"/>
              </w:rPr>
              <w:t>P</w:t>
            </w:r>
            <w:r>
              <w:t xml:space="preserve">roposal 4.4: We are fine with either option 1 </w:t>
            </w:r>
            <w:r>
              <w:rPr>
                <w:lang w:eastAsia="zh-CN"/>
              </w:rPr>
              <w:t xml:space="preserve">(which is simpler) </w:t>
            </w:r>
            <w:r>
              <w:t xml:space="preserve">or reusing the UCI multiplexing mechanism in LTE, </w:t>
            </w:r>
            <w:proofErr w:type="gramStart"/>
            <w:r>
              <w:t>e.g.</w:t>
            </w:r>
            <w:proofErr w:type="gramEnd"/>
            <w:r>
              <w:t xml:space="preserve"> HARQ-ACK is repeated in both CWs, and other UCI is multiplexed to both CWs with data, as mentioned by ZTE.</w:t>
            </w:r>
          </w:p>
          <w:p w14:paraId="782889C1" w14:textId="0F5B2473" w:rsidR="004F2D22" w:rsidRDefault="004F2D22" w:rsidP="00A92408">
            <w:pPr>
              <w:spacing w:line="240" w:lineRule="auto"/>
              <w:contextualSpacing/>
              <w:rPr>
                <w:rFonts w:eastAsiaTheme="minorHAnsi"/>
                <w:b/>
                <w:bCs/>
                <w:i/>
                <w:iCs/>
                <w:color w:val="000000"/>
                <w14:ligatures w14:val="standardContextual"/>
              </w:rPr>
            </w:pPr>
            <w:r>
              <w:rPr>
                <w:rFonts w:hint="eastAsia"/>
              </w:rPr>
              <w:lastRenderedPageBreak/>
              <w:t>P</w:t>
            </w:r>
            <w:r>
              <w:t>roposal 4.5:</w:t>
            </w:r>
            <w:r w:rsidR="00A92408">
              <w:t xml:space="preserve"> we agree with Huawei to reuse downlink signaling to disable the second CW for retransmission</w:t>
            </w:r>
            <w:r>
              <w:t xml:space="preserve">. </w:t>
            </w:r>
            <w:r w:rsidR="00A92408">
              <w:t xml:space="preserve">Alt.2 is unclear to us. </w:t>
            </w:r>
          </w:p>
        </w:tc>
      </w:tr>
      <w:tr w:rsidR="00B35918" w14:paraId="75C5791F" w14:textId="77777777" w:rsidTr="1075C223">
        <w:tc>
          <w:tcPr>
            <w:tcW w:w="2070" w:type="dxa"/>
          </w:tcPr>
          <w:p w14:paraId="2DB90928" w14:textId="1094146F" w:rsidR="00B35918" w:rsidRDefault="00B35918" w:rsidP="00B35918">
            <w:pPr>
              <w:spacing w:line="240" w:lineRule="auto"/>
              <w:ind w:left="360"/>
              <w:contextualSpacing/>
              <w:rPr>
                <w:rFonts w:eastAsiaTheme="minorHAnsi"/>
                <w:b/>
                <w:bCs/>
                <w:i/>
                <w:iCs/>
                <w:color w:val="000000"/>
                <w14:ligatures w14:val="standardContextual"/>
              </w:rPr>
            </w:pPr>
            <w:r>
              <w:rPr>
                <w:rFonts w:hint="eastAsia"/>
                <w:lang w:eastAsia="zh-CN"/>
              </w:rPr>
              <w:lastRenderedPageBreak/>
              <w:t>v</w:t>
            </w:r>
            <w:r>
              <w:rPr>
                <w:lang w:eastAsia="zh-CN"/>
              </w:rPr>
              <w:t>ivo</w:t>
            </w:r>
          </w:p>
        </w:tc>
        <w:tc>
          <w:tcPr>
            <w:tcW w:w="8100" w:type="dxa"/>
          </w:tcPr>
          <w:p w14:paraId="1BE0B0BB" w14:textId="77777777" w:rsidR="00B35918" w:rsidRDefault="00B35918" w:rsidP="00B35918">
            <w:pPr>
              <w:spacing w:line="240" w:lineRule="auto"/>
              <w:contextualSpacing/>
              <w:rPr>
                <w:lang w:eastAsia="zh-CN"/>
              </w:rPr>
            </w:pPr>
            <w:r>
              <w:rPr>
                <w:rFonts w:hint="eastAsia"/>
                <w:lang w:eastAsia="zh-CN"/>
              </w:rPr>
              <w:t>4</w:t>
            </w:r>
            <w:r>
              <w:rPr>
                <w:lang w:eastAsia="zh-CN"/>
              </w:rPr>
              <w:t>.1 – support alt 2</w:t>
            </w:r>
          </w:p>
          <w:p w14:paraId="15E8B793" w14:textId="77777777" w:rsidR="00B35918" w:rsidRDefault="00B35918" w:rsidP="00B35918">
            <w:pPr>
              <w:spacing w:line="240" w:lineRule="auto"/>
              <w:contextualSpacing/>
              <w:rPr>
                <w:lang w:eastAsia="zh-CN"/>
              </w:rPr>
            </w:pPr>
            <w:r>
              <w:rPr>
                <w:rFonts w:hint="eastAsia"/>
                <w:lang w:eastAsia="zh-CN"/>
              </w:rPr>
              <w:t>4</w:t>
            </w:r>
            <w:r>
              <w:rPr>
                <w:lang w:eastAsia="zh-CN"/>
              </w:rPr>
              <w:t>.2 – support the FL proposal, further discuss how to indicate</w:t>
            </w:r>
          </w:p>
          <w:p w14:paraId="1BD73A60" w14:textId="77777777" w:rsidR="00B35918" w:rsidRDefault="00B35918" w:rsidP="00B35918">
            <w:pPr>
              <w:spacing w:line="240" w:lineRule="auto"/>
              <w:contextualSpacing/>
              <w:rPr>
                <w:lang w:eastAsia="zh-CN"/>
              </w:rPr>
            </w:pPr>
            <w:r>
              <w:rPr>
                <w:rFonts w:hint="eastAsia"/>
                <w:lang w:eastAsia="zh-CN"/>
              </w:rPr>
              <w:t>4</w:t>
            </w:r>
            <w:r>
              <w:rPr>
                <w:lang w:eastAsia="zh-CN"/>
              </w:rPr>
              <w:t>.3 – support the FL proposal</w:t>
            </w:r>
          </w:p>
          <w:p w14:paraId="2AE742A7" w14:textId="77777777" w:rsidR="00B35918" w:rsidRDefault="00B35918" w:rsidP="00B35918">
            <w:pPr>
              <w:spacing w:line="240" w:lineRule="auto"/>
              <w:contextualSpacing/>
              <w:rPr>
                <w:lang w:eastAsia="zh-CN"/>
              </w:rPr>
            </w:pPr>
            <w:r>
              <w:rPr>
                <w:rFonts w:hint="eastAsia"/>
                <w:lang w:eastAsia="zh-CN"/>
              </w:rPr>
              <w:t>4</w:t>
            </w:r>
            <w:r>
              <w:rPr>
                <w:lang w:eastAsia="zh-CN"/>
              </w:rPr>
              <w:t>.4 – discuss the available options then make decision based on technical merit</w:t>
            </w:r>
          </w:p>
          <w:p w14:paraId="2EA11C3F" w14:textId="04F4C8FA" w:rsidR="00B35918" w:rsidRDefault="00B35918" w:rsidP="00B35918">
            <w:pPr>
              <w:spacing w:line="240" w:lineRule="auto"/>
              <w:contextualSpacing/>
              <w:rPr>
                <w:rFonts w:eastAsiaTheme="minorHAnsi"/>
                <w:b/>
                <w:bCs/>
                <w:i/>
                <w:iCs/>
                <w:color w:val="000000"/>
                <w14:ligatures w14:val="standardContextual"/>
              </w:rPr>
            </w:pPr>
            <w:r>
              <w:rPr>
                <w:rFonts w:hint="eastAsia"/>
                <w:lang w:eastAsia="zh-CN"/>
              </w:rPr>
              <w:t>4</w:t>
            </w:r>
            <w:r>
              <w:rPr>
                <w:lang w:eastAsia="zh-CN"/>
              </w:rPr>
              <w:t xml:space="preserve">.5 – </w:t>
            </w:r>
            <w:r>
              <w:rPr>
                <w:rFonts w:hint="eastAsia"/>
                <w:lang w:eastAsia="zh-CN"/>
              </w:rPr>
              <w:t>two</w:t>
            </w:r>
            <w:r>
              <w:rPr>
                <w:lang w:eastAsia="zh-CN"/>
              </w:rPr>
              <w:t xml:space="preserve"> alternatives are not clear, for the UE supporting and gNB configuring max rank&gt;4, rank is dynamically indicated in DCI, which means indicated rank could change as less than 4 or more than 4, which means second CW is enabled/disabled dynamically </w:t>
            </w:r>
          </w:p>
        </w:tc>
      </w:tr>
      <w:tr w:rsidR="00BB0819" w14:paraId="64A7A376" w14:textId="77777777" w:rsidTr="1075C223">
        <w:tc>
          <w:tcPr>
            <w:tcW w:w="2070" w:type="dxa"/>
          </w:tcPr>
          <w:p w14:paraId="33C48B1B" w14:textId="774C2848" w:rsidR="00BB0819" w:rsidRPr="00BB0819" w:rsidRDefault="00BB0819" w:rsidP="0053137C">
            <w:pPr>
              <w:spacing w:line="240" w:lineRule="auto"/>
              <w:contextualSpacing/>
              <w:rPr>
                <w:rFonts w:eastAsiaTheme="minorEastAsia"/>
                <w:bCs/>
                <w:iCs/>
                <w:color w:val="000000"/>
                <w:lang w:eastAsia="zh-CN"/>
                <w14:ligatures w14:val="standardContextual"/>
              </w:rPr>
            </w:pPr>
            <w:r w:rsidRPr="006D3C13">
              <w:rPr>
                <w:rFonts w:eastAsiaTheme="minorEastAsia" w:hint="eastAsia"/>
                <w:bCs/>
                <w:iCs/>
                <w:color w:val="000000" w:themeColor="text1"/>
                <w:lang w:eastAsia="zh-CN"/>
                <w14:ligatures w14:val="standardContextual"/>
              </w:rPr>
              <w:t>CATT</w:t>
            </w:r>
          </w:p>
        </w:tc>
        <w:tc>
          <w:tcPr>
            <w:tcW w:w="8100" w:type="dxa"/>
          </w:tcPr>
          <w:p w14:paraId="1F7C7940" w14:textId="77777777" w:rsidR="00BB0819" w:rsidRPr="00BB0819" w:rsidRDefault="00BB0819" w:rsidP="004C3105">
            <w:pPr>
              <w:spacing w:line="240" w:lineRule="auto"/>
              <w:contextualSpacing/>
              <w:rPr>
                <w:lang w:eastAsia="zh-CN"/>
              </w:rPr>
            </w:pPr>
            <w:r w:rsidRPr="00BB0819">
              <w:rPr>
                <w:rFonts w:hint="eastAsia"/>
                <w:lang w:eastAsia="zh-CN"/>
              </w:rPr>
              <w:t>P</w:t>
            </w:r>
            <w:r w:rsidRPr="00BB0819">
              <w:rPr>
                <w:lang w:eastAsia="zh-CN"/>
              </w:rPr>
              <w:t>roposal 4.1: support</w:t>
            </w:r>
            <w:r w:rsidRPr="00BB0819">
              <w:rPr>
                <w:rFonts w:hint="eastAsia"/>
                <w:lang w:eastAsia="zh-CN"/>
              </w:rPr>
              <w:t xml:space="preserve"> Alt 2</w:t>
            </w:r>
            <w:r w:rsidRPr="00BB0819">
              <w:rPr>
                <w:lang w:eastAsia="zh-CN"/>
              </w:rPr>
              <w:t xml:space="preserve">. </w:t>
            </w:r>
          </w:p>
          <w:p w14:paraId="05445935" w14:textId="77777777" w:rsidR="00BB0819" w:rsidRPr="00BB0819" w:rsidRDefault="00BB0819" w:rsidP="004C3105">
            <w:pPr>
              <w:spacing w:line="240" w:lineRule="auto"/>
              <w:contextualSpacing/>
              <w:rPr>
                <w:lang w:eastAsia="zh-CN"/>
              </w:rPr>
            </w:pPr>
            <w:r w:rsidRPr="00BB0819">
              <w:rPr>
                <w:rFonts w:hint="eastAsia"/>
                <w:lang w:eastAsia="zh-CN"/>
              </w:rPr>
              <w:t>P</w:t>
            </w:r>
            <w:r w:rsidRPr="00BB0819">
              <w:rPr>
                <w:lang w:eastAsia="zh-CN"/>
              </w:rPr>
              <w:t>roposal 4.2: support.</w:t>
            </w:r>
          </w:p>
          <w:p w14:paraId="1E7E9CAC" w14:textId="77777777" w:rsidR="00BB0819" w:rsidRDefault="00BB0819" w:rsidP="00BB0819">
            <w:pPr>
              <w:spacing w:line="240" w:lineRule="auto"/>
              <w:contextualSpacing/>
              <w:rPr>
                <w:lang w:eastAsia="zh-CN"/>
              </w:rPr>
            </w:pPr>
            <w:r w:rsidRPr="00BB0819">
              <w:rPr>
                <w:rFonts w:hint="eastAsia"/>
                <w:lang w:eastAsia="zh-CN"/>
              </w:rPr>
              <w:t>P</w:t>
            </w:r>
            <w:r w:rsidRPr="00BB0819">
              <w:rPr>
                <w:lang w:eastAsia="zh-CN"/>
              </w:rPr>
              <w:t>roposal 4.3: support</w:t>
            </w:r>
            <w:r w:rsidRPr="00BB0819">
              <w:rPr>
                <w:rFonts w:hint="eastAsia"/>
                <w:lang w:eastAsia="zh-CN"/>
              </w:rPr>
              <w:t>.</w:t>
            </w:r>
          </w:p>
          <w:p w14:paraId="7EC18ABC" w14:textId="7A4D298E" w:rsidR="00BB0819" w:rsidRDefault="00BB0819" w:rsidP="00BB0819">
            <w:pPr>
              <w:spacing w:line="240" w:lineRule="auto"/>
              <w:contextualSpacing/>
              <w:rPr>
                <w:lang w:eastAsia="zh-CN"/>
              </w:rPr>
            </w:pPr>
            <w:r w:rsidRPr="00BB0819">
              <w:rPr>
                <w:rFonts w:hint="eastAsia"/>
              </w:rPr>
              <w:t>P</w:t>
            </w:r>
            <w:r w:rsidRPr="00BB0819">
              <w:t xml:space="preserve">roposal 4.4: </w:t>
            </w:r>
            <w:r w:rsidRPr="00BB0819">
              <w:rPr>
                <w:rFonts w:hint="eastAsia"/>
              </w:rPr>
              <w:t xml:space="preserve">Not </w:t>
            </w:r>
            <w:r w:rsidRPr="00BB0819">
              <w:t>support.</w:t>
            </w:r>
            <w:r w:rsidRPr="00BB0819">
              <w:rPr>
                <w:rFonts w:hint="eastAsia"/>
              </w:rPr>
              <w:t xml:space="preserve"> </w:t>
            </w:r>
            <w:r>
              <w:rPr>
                <w:rFonts w:hint="eastAsia"/>
              </w:rPr>
              <w:t xml:space="preserve">Multiplexing </w:t>
            </w:r>
            <w:r w:rsidRPr="00010665">
              <w:t xml:space="preserve">UCI on </w:t>
            </w:r>
            <w:r>
              <w:rPr>
                <w:rFonts w:hint="eastAsia"/>
              </w:rPr>
              <w:t>two</w:t>
            </w:r>
            <w:r w:rsidRPr="00010665">
              <w:t xml:space="preserve"> CWs</w:t>
            </w:r>
            <w:r>
              <w:rPr>
                <w:rFonts w:hint="eastAsia"/>
              </w:rPr>
              <w:t xml:space="preserve"> is benefit for improving </w:t>
            </w:r>
            <w:r>
              <w:rPr>
                <w:rFonts w:hint="eastAsia"/>
                <w:lang w:val="en-US"/>
              </w:rPr>
              <w:t xml:space="preserve">reliability. We </w:t>
            </w:r>
            <w:r>
              <w:rPr>
                <w:lang w:val="en-US"/>
              </w:rPr>
              <w:t>prefer</w:t>
            </w:r>
            <w:r>
              <w:rPr>
                <w:rFonts w:hint="eastAsia"/>
                <w:lang w:val="en-US"/>
              </w:rPr>
              <w:t xml:space="preserve"> to support </w:t>
            </w:r>
            <w:r>
              <w:rPr>
                <w:rFonts w:hint="eastAsia"/>
              </w:rPr>
              <w:t xml:space="preserve">multiplexing </w:t>
            </w:r>
            <w:r w:rsidRPr="00010665">
              <w:t xml:space="preserve">UCI on </w:t>
            </w:r>
            <w:r>
              <w:rPr>
                <w:rFonts w:hint="eastAsia"/>
              </w:rPr>
              <w:t>two</w:t>
            </w:r>
            <w:r w:rsidRPr="00010665">
              <w:t xml:space="preserve"> CWs</w:t>
            </w:r>
            <w:r>
              <w:rPr>
                <w:rFonts w:hint="eastAsia"/>
              </w:rPr>
              <w:t>. We can further discuss which type(s) of UCI is multiplexed on two CWs.</w:t>
            </w:r>
          </w:p>
          <w:p w14:paraId="16195391" w14:textId="0DD9383A" w:rsidR="00BB0819" w:rsidRPr="00BB0819" w:rsidRDefault="00BB0819" w:rsidP="00BB0819">
            <w:pPr>
              <w:spacing w:line="240" w:lineRule="auto"/>
              <w:contextualSpacing/>
              <w:rPr>
                <w:rFonts w:eastAsiaTheme="minorHAnsi"/>
                <w:bCs/>
                <w:iCs/>
                <w:color w:val="000000"/>
                <w14:ligatures w14:val="standardContextual"/>
              </w:rPr>
            </w:pPr>
            <w:r w:rsidRPr="00BB0819">
              <w:rPr>
                <w:rFonts w:hint="eastAsia"/>
                <w:lang w:eastAsia="zh-CN"/>
              </w:rPr>
              <w:t>P</w:t>
            </w:r>
            <w:r w:rsidRPr="00BB0819">
              <w:rPr>
                <w:lang w:eastAsia="zh-CN"/>
              </w:rPr>
              <w:t xml:space="preserve">roposal 4.5: </w:t>
            </w:r>
            <w:r>
              <w:rPr>
                <w:rFonts w:hint="eastAsia"/>
                <w:lang w:eastAsia="zh-CN"/>
              </w:rPr>
              <w:t xml:space="preserve">Alternatives </w:t>
            </w:r>
            <w:r w:rsidRPr="00BB0819">
              <w:rPr>
                <w:lang w:eastAsia="zh-CN"/>
              </w:rPr>
              <w:t>need more clarification.</w:t>
            </w:r>
            <w:r w:rsidRPr="00BB0819">
              <w:rPr>
                <w:rFonts w:hint="eastAsia"/>
                <w:lang w:eastAsia="zh-CN"/>
              </w:rPr>
              <w:t xml:space="preserve"> It seems that two alternatives are mixed up. Alt.1 is discussing how to indicate whether 2CW is supported for PUSCH when </w:t>
            </w:r>
            <w:proofErr w:type="spellStart"/>
            <w:r w:rsidRPr="00BB0819">
              <w:rPr>
                <w:rFonts w:hint="eastAsia"/>
                <w:lang w:eastAsia="zh-CN"/>
              </w:rPr>
              <w:t>maxRanks</w:t>
            </w:r>
            <w:proofErr w:type="spellEnd"/>
            <w:r w:rsidRPr="00BB0819">
              <w:rPr>
                <w:rFonts w:hint="eastAsia"/>
                <w:lang w:eastAsia="zh-CN"/>
              </w:rPr>
              <w:t xml:space="preserve"> is &gt;4. While Alt.2 is </w:t>
            </w:r>
            <w:r w:rsidRPr="00BB0819">
              <w:rPr>
                <w:lang w:eastAsia="zh-CN"/>
              </w:rPr>
              <w:t>discussing</w:t>
            </w:r>
            <w:r w:rsidRPr="00BB0819">
              <w:rPr>
                <w:rFonts w:hint="eastAsia"/>
                <w:lang w:eastAsia="zh-CN"/>
              </w:rPr>
              <w:t xml:space="preserve"> if 2CW is always on for rank&gt;4 PUSCH transmission.</w:t>
            </w:r>
          </w:p>
        </w:tc>
      </w:tr>
      <w:tr w:rsidR="00BB0819" w14:paraId="730E7416" w14:textId="77777777" w:rsidTr="1075C223">
        <w:tc>
          <w:tcPr>
            <w:tcW w:w="2070" w:type="dxa"/>
          </w:tcPr>
          <w:p w14:paraId="0E36D224" w14:textId="48EBD73E" w:rsidR="00BB0819" w:rsidRDefault="00197C1F" w:rsidP="00197C1F">
            <w:pPr>
              <w:spacing w:before="0" w:line="240" w:lineRule="auto"/>
              <w:contextualSpacing/>
            </w:pPr>
            <w:r>
              <w:t>Intel</w:t>
            </w:r>
          </w:p>
        </w:tc>
        <w:tc>
          <w:tcPr>
            <w:tcW w:w="8100" w:type="dxa"/>
          </w:tcPr>
          <w:p w14:paraId="1AAD4163" w14:textId="77777777" w:rsidR="00197C1F" w:rsidRDefault="00197C1F" w:rsidP="00197C1F">
            <w:pPr>
              <w:spacing w:line="240" w:lineRule="auto"/>
              <w:contextualSpacing/>
              <w:rPr>
                <w:rFonts w:eastAsiaTheme="minorHAnsi"/>
                <w:color w:val="000000"/>
                <w14:ligatures w14:val="standardContextual"/>
              </w:rPr>
            </w:pPr>
            <w:r>
              <w:rPr>
                <w:rFonts w:eastAsiaTheme="minorHAnsi"/>
                <w:color w:val="000000"/>
                <w14:ligatures w14:val="standardContextual"/>
              </w:rPr>
              <w:t>Proposal 4.1: support. Alt 2 is preferred.</w:t>
            </w:r>
          </w:p>
          <w:p w14:paraId="03B240F8" w14:textId="77777777" w:rsidR="00197C1F" w:rsidRDefault="00197C1F" w:rsidP="00197C1F">
            <w:pPr>
              <w:spacing w:line="240" w:lineRule="auto"/>
              <w:contextualSpacing/>
              <w:rPr>
                <w:rFonts w:eastAsiaTheme="minorHAnsi"/>
                <w:color w:val="000000"/>
                <w14:ligatures w14:val="standardContextual"/>
              </w:rPr>
            </w:pPr>
            <w:r>
              <w:rPr>
                <w:rFonts w:eastAsiaTheme="minorHAnsi"/>
                <w:color w:val="000000"/>
                <w14:ligatures w14:val="standardContextual"/>
              </w:rPr>
              <w:t>Proposal 4.2: support.</w:t>
            </w:r>
          </w:p>
          <w:p w14:paraId="687320F0" w14:textId="77777777" w:rsidR="00197C1F" w:rsidRDefault="00197C1F" w:rsidP="00197C1F">
            <w:pPr>
              <w:spacing w:line="240" w:lineRule="auto"/>
              <w:contextualSpacing/>
              <w:rPr>
                <w:rFonts w:eastAsiaTheme="minorHAnsi"/>
                <w:color w:val="000000"/>
                <w14:ligatures w14:val="standardContextual"/>
              </w:rPr>
            </w:pPr>
            <w:r>
              <w:rPr>
                <w:rFonts w:eastAsiaTheme="minorHAnsi"/>
                <w:color w:val="000000"/>
                <w14:ligatures w14:val="standardContextual"/>
              </w:rPr>
              <w:t>Proposal 4.3: support.</w:t>
            </w:r>
          </w:p>
          <w:p w14:paraId="23C395E5" w14:textId="77777777" w:rsidR="00197C1F" w:rsidRDefault="00197C1F" w:rsidP="00197C1F">
            <w:pPr>
              <w:spacing w:line="240" w:lineRule="auto"/>
              <w:contextualSpacing/>
              <w:rPr>
                <w:rFonts w:eastAsiaTheme="minorHAnsi"/>
                <w:color w:val="000000"/>
                <w14:ligatures w14:val="standardContextual"/>
              </w:rPr>
            </w:pPr>
            <w:r>
              <w:rPr>
                <w:rFonts w:eastAsiaTheme="minorHAnsi"/>
                <w:color w:val="000000"/>
                <w14:ligatures w14:val="standardContextual"/>
              </w:rPr>
              <w:t>Proposal 4.4: support. We think multiplexing UCI with one codeword is simpler solution.</w:t>
            </w:r>
          </w:p>
          <w:p w14:paraId="6828749C" w14:textId="1340411C" w:rsidR="00BB0819" w:rsidRDefault="00197C1F" w:rsidP="00197C1F">
            <w:pPr>
              <w:spacing w:before="0" w:line="240" w:lineRule="auto"/>
              <w:contextualSpacing/>
            </w:pPr>
            <w:r>
              <w:rPr>
                <w:rFonts w:eastAsiaTheme="minorHAnsi"/>
                <w:color w:val="000000"/>
                <w14:ligatures w14:val="standardContextual"/>
              </w:rPr>
              <w:t>Proposal 4.5: support. Alt 1 is preferred.</w:t>
            </w:r>
          </w:p>
        </w:tc>
      </w:tr>
      <w:tr w:rsidR="00C856D8" w14:paraId="66C215DB" w14:textId="77777777" w:rsidTr="1075C223">
        <w:tc>
          <w:tcPr>
            <w:tcW w:w="2070" w:type="dxa"/>
          </w:tcPr>
          <w:p w14:paraId="50483C7E" w14:textId="77777777" w:rsidR="00C856D8" w:rsidRDefault="00C856D8" w:rsidP="004C3105">
            <w:pPr>
              <w:spacing w:before="0" w:line="240" w:lineRule="auto"/>
              <w:contextualSpacing/>
            </w:pPr>
            <w:r>
              <w:t>Ericsson</w:t>
            </w:r>
          </w:p>
        </w:tc>
        <w:tc>
          <w:tcPr>
            <w:tcW w:w="8100" w:type="dxa"/>
          </w:tcPr>
          <w:p w14:paraId="7E459432" w14:textId="77777777" w:rsidR="00C856D8" w:rsidRDefault="00C856D8" w:rsidP="004C3105">
            <w:pPr>
              <w:spacing w:line="240" w:lineRule="auto"/>
              <w:contextualSpacing/>
            </w:pPr>
            <w:r>
              <w:t xml:space="preserve">4.1: Alt 2 should be specified; </w:t>
            </w:r>
            <w:proofErr w:type="gramStart"/>
            <w:r>
              <w:t>otherwise</w:t>
            </w:r>
            <w:proofErr w:type="gramEnd"/>
            <w:r>
              <w:t xml:space="preserve"> there is no benefit from 2 CW.</w:t>
            </w:r>
          </w:p>
          <w:p w14:paraId="4E534DFB" w14:textId="77777777" w:rsidR="00C856D8" w:rsidRDefault="00C856D8" w:rsidP="004C3105">
            <w:pPr>
              <w:spacing w:line="240" w:lineRule="auto"/>
              <w:contextualSpacing/>
            </w:pPr>
            <w:r>
              <w:t>4.2: Support; benefits should be similar to the downlink.</w:t>
            </w:r>
          </w:p>
          <w:p w14:paraId="6CE36DEC" w14:textId="77777777" w:rsidR="00C856D8" w:rsidRDefault="00C856D8" w:rsidP="004C3105">
            <w:pPr>
              <w:spacing w:line="240" w:lineRule="auto"/>
              <w:contextualSpacing/>
            </w:pPr>
            <w:r>
              <w:t>4.3: OK</w:t>
            </w:r>
          </w:p>
          <w:p w14:paraId="6BFCEB78" w14:textId="77777777" w:rsidR="00C856D8" w:rsidRDefault="00C856D8" w:rsidP="004C3105">
            <w:pPr>
              <w:spacing w:line="240" w:lineRule="auto"/>
              <w:contextualSpacing/>
            </w:pPr>
            <w:r>
              <w:t>4.4: Support; multiplexing should be on the first codeword.  We are not aware of a benefit to transmitting on the second codeword in the rank &gt; 4 case, and so transmitting on the first codeword seems sufficient.</w:t>
            </w:r>
          </w:p>
          <w:p w14:paraId="60E25ACB" w14:textId="77777777" w:rsidR="00C856D8" w:rsidRDefault="00C856D8" w:rsidP="004C3105">
            <w:pPr>
              <w:spacing w:before="0" w:line="240" w:lineRule="auto"/>
              <w:contextualSpacing/>
            </w:pPr>
            <w:r>
              <w:t>4.5: Support, depending on the outcome of 4.2.  If a second NDI and RV are supported, it makes sense to disable the second CW on a retransmission.</w:t>
            </w:r>
          </w:p>
        </w:tc>
      </w:tr>
      <w:tr w:rsidR="00D03E7B" w14:paraId="0F24664D" w14:textId="77777777" w:rsidTr="1075C223">
        <w:trPr>
          <w:trHeight w:val="224"/>
        </w:trPr>
        <w:tc>
          <w:tcPr>
            <w:tcW w:w="2070" w:type="dxa"/>
          </w:tcPr>
          <w:p w14:paraId="0C887405" w14:textId="42834965" w:rsidR="00D03E7B" w:rsidRDefault="00D03E7B" w:rsidP="00D03E7B">
            <w:pPr>
              <w:spacing w:before="0" w:line="240" w:lineRule="auto"/>
              <w:contextualSpacing/>
            </w:pPr>
            <w:r>
              <w:rPr>
                <w:lang w:eastAsia="zh-CN"/>
              </w:rPr>
              <w:t>NEC</w:t>
            </w:r>
          </w:p>
        </w:tc>
        <w:tc>
          <w:tcPr>
            <w:tcW w:w="8100" w:type="dxa"/>
          </w:tcPr>
          <w:p w14:paraId="41A37551" w14:textId="77777777" w:rsidR="00D03E7B" w:rsidRDefault="00D03E7B" w:rsidP="00D03E7B">
            <w:pPr>
              <w:spacing w:line="240" w:lineRule="auto"/>
              <w:contextualSpacing/>
              <w:rPr>
                <w:lang w:eastAsia="zh-CN"/>
              </w:rPr>
            </w:pPr>
            <w:r>
              <w:rPr>
                <w:rFonts w:hint="eastAsia"/>
                <w:lang w:eastAsia="zh-CN"/>
              </w:rPr>
              <w:t>P</w:t>
            </w:r>
            <w:r>
              <w:rPr>
                <w:lang w:eastAsia="zh-CN"/>
              </w:rPr>
              <w:t>roposal 4.1: Support Alt2.</w:t>
            </w:r>
          </w:p>
          <w:p w14:paraId="36D88529" w14:textId="77777777" w:rsidR="00D03E7B" w:rsidRDefault="00D03E7B" w:rsidP="00D03E7B">
            <w:pPr>
              <w:spacing w:line="240" w:lineRule="auto"/>
              <w:contextualSpacing/>
              <w:rPr>
                <w:lang w:eastAsia="zh-CN"/>
              </w:rPr>
            </w:pPr>
            <w:r>
              <w:rPr>
                <w:rFonts w:hint="eastAsia"/>
                <w:lang w:eastAsia="zh-CN"/>
              </w:rPr>
              <w:t>P</w:t>
            </w:r>
            <w:r>
              <w:rPr>
                <w:lang w:eastAsia="zh-CN"/>
              </w:rPr>
              <w:t>roposal 4.2: Support.</w:t>
            </w:r>
          </w:p>
          <w:p w14:paraId="2B793C7B" w14:textId="77777777" w:rsidR="00D03E7B" w:rsidRDefault="00D03E7B" w:rsidP="00D03E7B">
            <w:pPr>
              <w:spacing w:line="240" w:lineRule="auto"/>
              <w:contextualSpacing/>
              <w:rPr>
                <w:lang w:eastAsia="zh-CN"/>
              </w:rPr>
            </w:pPr>
            <w:r>
              <w:rPr>
                <w:rFonts w:hint="eastAsia"/>
                <w:lang w:eastAsia="zh-CN"/>
              </w:rPr>
              <w:t>P</w:t>
            </w:r>
            <w:r>
              <w:rPr>
                <w:lang w:eastAsia="zh-CN"/>
              </w:rPr>
              <w:t>roposal 4.3: Support.</w:t>
            </w:r>
          </w:p>
          <w:p w14:paraId="6511F234" w14:textId="77777777" w:rsidR="00D03E7B" w:rsidRDefault="00D03E7B" w:rsidP="00D03E7B">
            <w:pPr>
              <w:spacing w:line="240" w:lineRule="auto"/>
              <w:contextualSpacing/>
              <w:rPr>
                <w:lang w:eastAsia="zh-CN"/>
              </w:rPr>
            </w:pPr>
            <w:r>
              <w:rPr>
                <w:rFonts w:hint="eastAsia"/>
                <w:lang w:eastAsia="zh-CN"/>
              </w:rPr>
              <w:t>P</w:t>
            </w:r>
            <w:r>
              <w:rPr>
                <w:lang w:eastAsia="zh-CN"/>
              </w:rPr>
              <w:t>roposal 4.4: Support.</w:t>
            </w:r>
          </w:p>
          <w:p w14:paraId="69D79963" w14:textId="7C85A594" w:rsidR="00D03E7B" w:rsidRDefault="00D03E7B" w:rsidP="00D03E7B">
            <w:pPr>
              <w:spacing w:before="0"/>
            </w:pPr>
            <w:r>
              <w:rPr>
                <w:rFonts w:hint="eastAsia"/>
                <w:lang w:eastAsia="zh-CN"/>
              </w:rPr>
              <w:t>P</w:t>
            </w:r>
            <w:r>
              <w:rPr>
                <w:lang w:eastAsia="zh-CN"/>
              </w:rPr>
              <w:t>roposal 4.5: we prefer the updated proposal from Huawei.</w:t>
            </w:r>
          </w:p>
        </w:tc>
      </w:tr>
      <w:tr w:rsidR="002D35E8" w14:paraId="405E4B66" w14:textId="77777777" w:rsidTr="1075C223">
        <w:trPr>
          <w:trHeight w:val="224"/>
        </w:trPr>
        <w:tc>
          <w:tcPr>
            <w:tcW w:w="2070" w:type="dxa"/>
          </w:tcPr>
          <w:p w14:paraId="0A221011" w14:textId="6122929C" w:rsidR="002D35E8" w:rsidRDefault="002D35E8" w:rsidP="002D35E8">
            <w:pPr>
              <w:spacing w:line="240" w:lineRule="auto"/>
              <w:contextualSpacing/>
              <w:rPr>
                <w:lang w:eastAsia="zh-CN"/>
              </w:rPr>
            </w:pPr>
            <w:r>
              <w:rPr>
                <w:rFonts w:eastAsiaTheme="minorEastAsia"/>
                <w:color w:val="000000"/>
                <w:lang w:eastAsia="zh-CN"/>
                <w14:ligatures w14:val="standardContextual"/>
              </w:rPr>
              <w:t>Lenovo</w:t>
            </w:r>
          </w:p>
        </w:tc>
        <w:tc>
          <w:tcPr>
            <w:tcW w:w="8100" w:type="dxa"/>
          </w:tcPr>
          <w:p w14:paraId="065F5885" w14:textId="77777777" w:rsid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R</w:t>
            </w:r>
            <w:r>
              <w:rPr>
                <w:rFonts w:eastAsiaTheme="minorEastAsia"/>
                <w:color w:val="000000"/>
                <w:lang w:eastAsia="zh-CN"/>
                <w14:ligatures w14:val="standardContextual"/>
              </w:rPr>
              <w:t>e Proposal 4.1: Support Alt.2</w:t>
            </w:r>
          </w:p>
          <w:p w14:paraId="12D3A4BC" w14:textId="77777777" w:rsid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R</w:t>
            </w:r>
            <w:r>
              <w:rPr>
                <w:rFonts w:eastAsiaTheme="minorEastAsia"/>
                <w:color w:val="000000"/>
                <w:lang w:eastAsia="zh-CN"/>
                <w14:ligatures w14:val="standardContextual"/>
              </w:rPr>
              <w:t>e Proposal 4.2: Support</w:t>
            </w:r>
          </w:p>
          <w:p w14:paraId="5C637F89" w14:textId="77777777" w:rsid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R</w:t>
            </w:r>
            <w:r>
              <w:rPr>
                <w:rFonts w:eastAsiaTheme="minorEastAsia"/>
                <w:color w:val="000000"/>
                <w:lang w:eastAsia="zh-CN"/>
                <w14:ligatures w14:val="standardContextual"/>
              </w:rPr>
              <w:t xml:space="preserve">e Proposal 4.3: Support </w:t>
            </w:r>
          </w:p>
          <w:p w14:paraId="7020904B" w14:textId="77777777" w:rsidR="002D35E8" w:rsidRDefault="002D35E8" w:rsidP="002D35E8">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R</w:t>
            </w:r>
            <w:r>
              <w:rPr>
                <w:rFonts w:eastAsiaTheme="minorEastAsia"/>
                <w:color w:val="000000"/>
                <w:lang w:eastAsia="zh-CN"/>
                <w14:ligatures w14:val="standardContextual"/>
              </w:rPr>
              <w:t>e Proposal 4.4: Not support. Support option 2 or option 3 to increase the UCI reliability.</w:t>
            </w:r>
          </w:p>
          <w:p w14:paraId="57CF2228" w14:textId="2C4C922C" w:rsidR="002D35E8" w:rsidRDefault="002D35E8" w:rsidP="002D35E8">
            <w:pPr>
              <w:spacing w:line="240" w:lineRule="auto"/>
              <w:contextualSpacing/>
              <w:rPr>
                <w:lang w:eastAsia="zh-CN"/>
              </w:rPr>
            </w:pPr>
            <w:r>
              <w:rPr>
                <w:rFonts w:eastAsiaTheme="minorEastAsia" w:hint="eastAsia"/>
                <w:color w:val="000000"/>
                <w:lang w:eastAsia="zh-CN"/>
                <w14:ligatures w14:val="standardContextual"/>
              </w:rPr>
              <w:t>R</w:t>
            </w:r>
            <w:r>
              <w:rPr>
                <w:rFonts w:eastAsiaTheme="minorEastAsia"/>
                <w:color w:val="000000"/>
                <w:lang w:eastAsia="zh-CN"/>
                <w14:ligatures w14:val="standardContextual"/>
              </w:rPr>
              <w:t xml:space="preserve">e Proposal 4.5: Support Alt.2 Alt.1 is not clear to us, does it </w:t>
            </w:r>
            <w:proofErr w:type="gramStart"/>
            <w:r>
              <w:rPr>
                <w:rFonts w:eastAsiaTheme="minorEastAsia"/>
                <w:color w:val="000000"/>
                <w:lang w:eastAsia="zh-CN"/>
                <w14:ligatures w14:val="standardContextual"/>
              </w:rPr>
              <w:t>means</w:t>
            </w:r>
            <w:proofErr w:type="gramEnd"/>
            <w:r>
              <w:rPr>
                <w:rFonts w:eastAsiaTheme="minorEastAsia"/>
                <w:color w:val="000000"/>
                <w:lang w:eastAsia="zh-CN"/>
                <w14:ligatures w14:val="standardContextual"/>
              </w:rPr>
              <w:t xml:space="preserve"> to introduce single CW for rank&gt;4 transmission?</w:t>
            </w:r>
          </w:p>
        </w:tc>
      </w:tr>
      <w:tr w:rsidR="00482900" w14:paraId="744BDF18" w14:textId="77777777" w:rsidTr="1075C223">
        <w:trPr>
          <w:trHeight w:val="224"/>
        </w:trPr>
        <w:tc>
          <w:tcPr>
            <w:tcW w:w="2070" w:type="dxa"/>
          </w:tcPr>
          <w:p w14:paraId="1103E718" w14:textId="1C454130"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27E28C7B" w14:textId="77777777"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P4.1: support Alt 2</w:t>
            </w:r>
          </w:p>
          <w:p w14:paraId="39340D72" w14:textId="77777777"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P4.2: support</w:t>
            </w:r>
          </w:p>
          <w:p w14:paraId="1CF4A230" w14:textId="77777777"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P4.3: support</w:t>
            </w:r>
          </w:p>
          <w:p w14:paraId="6FFEC1C2" w14:textId="77777777"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P4.4: support</w:t>
            </w:r>
          </w:p>
          <w:p w14:paraId="5DC54744" w14:textId="1B5C23C5" w:rsidR="00482900" w:rsidRDefault="00482900" w:rsidP="00482900">
            <w:pPr>
              <w:spacing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P4.5: the alternatives are not clear to us. We think whether single vs 2 CWs should be determined by the indicated rank. If rank&gt;4, 2 CWs are used.</w:t>
            </w:r>
          </w:p>
        </w:tc>
      </w:tr>
      <w:tr w:rsidR="00482900" w14:paraId="57989268" w14:textId="77777777" w:rsidTr="1075C223">
        <w:trPr>
          <w:trHeight w:val="224"/>
        </w:trPr>
        <w:tc>
          <w:tcPr>
            <w:tcW w:w="2070" w:type="dxa"/>
          </w:tcPr>
          <w:p w14:paraId="26E64348" w14:textId="77777777" w:rsidR="00482900" w:rsidRDefault="00482900" w:rsidP="00482900">
            <w:pPr>
              <w:spacing w:before="0"/>
              <w:jc w:val="left"/>
              <w:rPr>
                <w:lang w:eastAsia="zh-CN"/>
              </w:rPr>
            </w:pPr>
            <w:r>
              <w:rPr>
                <w:rFonts w:hint="eastAsia"/>
                <w:lang w:eastAsia="zh-CN"/>
              </w:rPr>
              <w:t>C</w:t>
            </w:r>
            <w:r>
              <w:rPr>
                <w:lang w:eastAsia="zh-CN"/>
              </w:rPr>
              <w:t>MCC</w:t>
            </w:r>
          </w:p>
        </w:tc>
        <w:tc>
          <w:tcPr>
            <w:tcW w:w="8100" w:type="dxa"/>
          </w:tcPr>
          <w:p w14:paraId="6AAFFB71" w14:textId="77777777" w:rsidR="00482900" w:rsidRDefault="00482900" w:rsidP="00482900">
            <w:pPr>
              <w:spacing w:line="240" w:lineRule="auto"/>
              <w:contextualSpacing/>
            </w:pPr>
            <w:r>
              <w:rPr>
                <w:rFonts w:hint="eastAsia"/>
              </w:rPr>
              <w:t>P</w:t>
            </w:r>
            <w:r>
              <w:t xml:space="preserve">roposal 4.1: support </w:t>
            </w:r>
            <w:r>
              <w:rPr>
                <w:rFonts w:hint="eastAsia"/>
                <w:lang w:eastAsia="zh-CN"/>
              </w:rPr>
              <w:t>and</w:t>
            </w:r>
            <w:r>
              <w:rPr>
                <w:lang w:eastAsia="zh-CN"/>
              </w:rPr>
              <w:t xml:space="preserve"> prefer </w:t>
            </w:r>
            <w:r>
              <w:t>Alt2.</w:t>
            </w:r>
          </w:p>
          <w:p w14:paraId="7C4E1987" w14:textId="77777777" w:rsidR="00482900" w:rsidRDefault="00482900" w:rsidP="00482900">
            <w:pPr>
              <w:spacing w:line="240" w:lineRule="auto"/>
              <w:contextualSpacing/>
            </w:pPr>
            <w:r>
              <w:rPr>
                <w:rFonts w:hint="eastAsia"/>
              </w:rPr>
              <w:t>P</w:t>
            </w:r>
            <w:r>
              <w:t>roposal 4.2: support.</w:t>
            </w:r>
          </w:p>
          <w:p w14:paraId="5B365D6E" w14:textId="77777777" w:rsidR="00482900" w:rsidRDefault="00482900" w:rsidP="00482900">
            <w:pPr>
              <w:spacing w:line="240" w:lineRule="auto"/>
              <w:contextualSpacing/>
            </w:pPr>
            <w:r>
              <w:rPr>
                <w:rFonts w:hint="eastAsia"/>
              </w:rPr>
              <w:t>P</w:t>
            </w:r>
            <w:r>
              <w:t>roposal 4.3: support.</w:t>
            </w:r>
          </w:p>
          <w:p w14:paraId="4FAB3BDF" w14:textId="77777777" w:rsidR="00482900" w:rsidRDefault="00482900" w:rsidP="00482900">
            <w:pPr>
              <w:spacing w:line="240" w:lineRule="auto"/>
              <w:contextualSpacing/>
            </w:pPr>
            <w:r>
              <w:rPr>
                <w:rFonts w:hint="eastAsia"/>
              </w:rPr>
              <w:t>P</w:t>
            </w:r>
            <w:r>
              <w:t>roposal 4.4: support.</w:t>
            </w:r>
          </w:p>
          <w:p w14:paraId="7724BDF7" w14:textId="77777777" w:rsidR="00482900" w:rsidRDefault="00482900" w:rsidP="00482900">
            <w:pPr>
              <w:spacing w:line="240" w:lineRule="auto"/>
              <w:contextualSpacing/>
            </w:pPr>
            <w:r>
              <w:rPr>
                <w:rFonts w:hint="eastAsia"/>
              </w:rPr>
              <w:t>P</w:t>
            </w:r>
            <w:r>
              <w:t>roposal 4.5: further clarification is needed. From our understanding, if rank</w:t>
            </w:r>
            <w:r>
              <w:rPr>
                <w:rFonts w:hint="eastAsia"/>
              </w:rPr>
              <w:t>&lt;</w:t>
            </w:r>
            <w:r>
              <w:t xml:space="preserve">4 is indicated by DCI, one CW is used; if rank&gt;4 is indicated by DCI, two CWs are used. For retransmission, </w:t>
            </w:r>
            <w:r w:rsidRPr="008B1955">
              <w:t xml:space="preserve">we agree with Huawei to reuse </w:t>
            </w:r>
            <w:r>
              <w:t>DL mechanism</w:t>
            </w:r>
            <w:r w:rsidRPr="008B1955">
              <w:t xml:space="preserve"> to disable the second CW.</w:t>
            </w:r>
          </w:p>
        </w:tc>
      </w:tr>
      <w:tr w:rsidR="00482900" w14:paraId="6010AA20" w14:textId="77777777" w:rsidTr="1075C223">
        <w:trPr>
          <w:trHeight w:val="224"/>
        </w:trPr>
        <w:tc>
          <w:tcPr>
            <w:tcW w:w="2070" w:type="dxa"/>
          </w:tcPr>
          <w:p w14:paraId="468A2C51" w14:textId="0C95FA57" w:rsidR="00482900" w:rsidRDefault="00482900" w:rsidP="00482900">
            <w:pPr>
              <w:rPr>
                <w:lang w:eastAsia="zh-CN"/>
              </w:rPr>
            </w:pPr>
            <w:r>
              <w:rPr>
                <w:rFonts w:hint="eastAsia"/>
                <w:lang w:eastAsia="zh-CN"/>
              </w:rPr>
              <w:lastRenderedPageBreak/>
              <w:t>X</w:t>
            </w:r>
            <w:r>
              <w:rPr>
                <w:lang w:eastAsia="zh-CN"/>
              </w:rPr>
              <w:t>iaomi</w:t>
            </w:r>
          </w:p>
        </w:tc>
        <w:tc>
          <w:tcPr>
            <w:tcW w:w="8100" w:type="dxa"/>
          </w:tcPr>
          <w:p w14:paraId="70B196DF" w14:textId="77777777" w:rsidR="00482900" w:rsidRDefault="00482900" w:rsidP="00482900">
            <w:pPr>
              <w:spacing w:line="240" w:lineRule="auto"/>
              <w:contextualSpacing/>
              <w:rPr>
                <w:lang w:eastAsia="zh-CN"/>
              </w:rPr>
            </w:pPr>
            <w:r>
              <w:rPr>
                <w:rFonts w:hint="eastAsia"/>
                <w:lang w:eastAsia="zh-CN"/>
              </w:rPr>
              <w:t>P</w:t>
            </w:r>
            <w:r>
              <w:rPr>
                <w:lang w:eastAsia="zh-CN"/>
              </w:rPr>
              <w:t>roposal 4.1: support. And we support Alt2.</w:t>
            </w:r>
          </w:p>
          <w:p w14:paraId="67F5DCD9" w14:textId="77777777" w:rsidR="00482900" w:rsidRDefault="00482900" w:rsidP="00482900">
            <w:pPr>
              <w:spacing w:line="240" w:lineRule="auto"/>
              <w:contextualSpacing/>
              <w:rPr>
                <w:lang w:eastAsia="zh-CN"/>
              </w:rPr>
            </w:pPr>
            <w:r>
              <w:rPr>
                <w:rFonts w:hint="eastAsia"/>
                <w:lang w:eastAsia="zh-CN"/>
              </w:rPr>
              <w:t>P</w:t>
            </w:r>
            <w:r>
              <w:rPr>
                <w:lang w:eastAsia="zh-CN"/>
              </w:rPr>
              <w:t>roposal 4.2: support.</w:t>
            </w:r>
          </w:p>
          <w:p w14:paraId="5E266A24" w14:textId="77777777" w:rsidR="00482900" w:rsidRDefault="00482900" w:rsidP="00482900">
            <w:pPr>
              <w:spacing w:line="240" w:lineRule="auto"/>
              <w:contextualSpacing/>
              <w:rPr>
                <w:lang w:eastAsia="zh-CN"/>
              </w:rPr>
            </w:pPr>
            <w:r>
              <w:rPr>
                <w:rFonts w:hint="eastAsia"/>
                <w:lang w:eastAsia="zh-CN"/>
              </w:rPr>
              <w:t>P</w:t>
            </w:r>
            <w:r>
              <w:rPr>
                <w:lang w:eastAsia="zh-CN"/>
              </w:rPr>
              <w:t>roposal 4.3: support.</w:t>
            </w:r>
          </w:p>
          <w:p w14:paraId="02C2C3D8" w14:textId="77777777" w:rsidR="00482900" w:rsidRDefault="00482900" w:rsidP="00482900">
            <w:pPr>
              <w:spacing w:line="240" w:lineRule="auto"/>
              <w:contextualSpacing/>
              <w:rPr>
                <w:lang w:eastAsia="zh-CN"/>
              </w:rPr>
            </w:pPr>
            <w:r>
              <w:rPr>
                <w:rFonts w:hint="eastAsia"/>
                <w:lang w:eastAsia="zh-CN"/>
              </w:rPr>
              <w:t>P</w:t>
            </w:r>
            <w:r>
              <w:rPr>
                <w:lang w:eastAsia="zh-CN"/>
              </w:rPr>
              <w:t>roposal 4.4: support.</w:t>
            </w:r>
          </w:p>
          <w:p w14:paraId="3DD2EE67" w14:textId="42666FB6" w:rsidR="00482900" w:rsidRPr="00482900" w:rsidRDefault="00482900" w:rsidP="00482900">
            <w:pPr>
              <w:spacing w:line="240" w:lineRule="auto"/>
              <w:contextualSpacing/>
            </w:pPr>
            <w:r>
              <w:rPr>
                <w:rFonts w:hint="eastAsia"/>
              </w:rPr>
              <w:t>P</w:t>
            </w:r>
            <w:r>
              <w:t>roposal 4.5: support. We prefer Alt.1.</w:t>
            </w:r>
          </w:p>
        </w:tc>
      </w:tr>
      <w:tr w:rsidR="00DF446B" w14:paraId="0C0F81A1" w14:textId="77777777" w:rsidTr="1075C223">
        <w:trPr>
          <w:trHeight w:val="224"/>
        </w:trPr>
        <w:tc>
          <w:tcPr>
            <w:tcW w:w="2070" w:type="dxa"/>
          </w:tcPr>
          <w:p w14:paraId="06866F92" w14:textId="77777777" w:rsidR="00DF446B" w:rsidRDefault="00DF446B" w:rsidP="004C3105">
            <w:pPr>
              <w:spacing w:before="0"/>
              <w:jc w:val="left"/>
            </w:pPr>
            <w:r>
              <w:t>Samsung</w:t>
            </w:r>
          </w:p>
        </w:tc>
        <w:tc>
          <w:tcPr>
            <w:tcW w:w="8100" w:type="dxa"/>
          </w:tcPr>
          <w:p w14:paraId="6E72E364" w14:textId="77777777" w:rsidR="00DF446B" w:rsidRDefault="00DF446B" w:rsidP="00DF446B">
            <w:pPr>
              <w:spacing w:before="0" w:after="0" w:line="240" w:lineRule="auto"/>
              <w:contextualSpacing/>
              <w:jc w:val="left"/>
            </w:pPr>
            <w:r>
              <w:t>4.1: support</w:t>
            </w:r>
          </w:p>
          <w:p w14:paraId="488A6BBD" w14:textId="77777777" w:rsidR="00DF446B" w:rsidRDefault="00DF446B" w:rsidP="00DF446B">
            <w:pPr>
              <w:spacing w:before="0" w:after="0" w:line="240" w:lineRule="auto"/>
              <w:contextualSpacing/>
              <w:jc w:val="left"/>
            </w:pPr>
            <w:r>
              <w:t>4.2: support</w:t>
            </w:r>
          </w:p>
          <w:p w14:paraId="0154079B" w14:textId="77777777" w:rsidR="00DF446B" w:rsidRDefault="00DF446B" w:rsidP="00DF446B">
            <w:pPr>
              <w:spacing w:before="0" w:after="0" w:line="240" w:lineRule="auto"/>
              <w:contextualSpacing/>
              <w:jc w:val="left"/>
            </w:pPr>
            <w:r>
              <w:t>4.3: support</w:t>
            </w:r>
          </w:p>
          <w:p w14:paraId="0FB485E6" w14:textId="77777777" w:rsidR="00DF446B" w:rsidRDefault="00DF446B" w:rsidP="00DF446B">
            <w:pPr>
              <w:spacing w:before="0" w:after="0" w:line="240" w:lineRule="auto"/>
              <w:contextualSpacing/>
              <w:jc w:val="left"/>
            </w:pPr>
            <w:r>
              <w:t>4.4: Support, and support mux on the 1</w:t>
            </w:r>
            <w:r w:rsidRPr="00DF446B">
              <w:t>st</w:t>
            </w:r>
            <w:r>
              <w:t xml:space="preserve"> CW. This is simple, spec impact is small, and same as LTE. </w:t>
            </w:r>
          </w:p>
          <w:p w14:paraId="1B819210" w14:textId="77777777" w:rsidR="00DF446B" w:rsidRDefault="00DF446B" w:rsidP="00DF446B">
            <w:pPr>
              <w:spacing w:before="0" w:after="0" w:line="240" w:lineRule="auto"/>
              <w:contextualSpacing/>
              <w:jc w:val="left"/>
            </w:pPr>
            <w:r>
              <w:t>4.5: the proposal is not clear to us. When 2</w:t>
            </w:r>
            <w:r w:rsidRPr="00DF446B">
              <w:t>nd</w:t>
            </w:r>
            <w:r>
              <w:t xml:space="preserve"> CW is disabled,</w:t>
            </w:r>
          </w:p>
          <w:p w14:paraId="54CD360F" w14:textId="77777777" w:rsidR="00DF446B" w:rsidRDefault="00DF446B" w:rsidP="00DF446B">
            <w:pPr>
              <w:pStyle w:val="ListParagraph"/>
              <w:numPr>
                <w:ilvl w:val="0"/>
                <w:numId w:val="32"/>
              </w:numPr>
              <w:spacing w:line="240" w:lineRule="auto"/>
              <w:contextualSpacing/>
            </w:pPr>
            <w:r>
              <w:t>Does it mean rank &gt; 4 is still possible? If yes, we don’t support this switching.</w:t>
            </w:r>
          </w:p>
          <w:p w14:paraId="5F9FAF28" w14:textId="77777777" w:rsidR="00DF446B" w:rsidRDefault="00DF446B" w:rsidP="00DF446B">
            <w:pPr>
              <w:pStyle w:val="ListParagraph"/>
              <w:numPr>
                <w:ilvl w:val="0"/>
                <w:numId w:val="32"/>
              </w:numPr>
              <w:spacing w:line="240" w:lineRule="auto"/>
              <w:contextualSpacing/>
            </w:pPr>
            <w:r>
              <w:t xml:space="preserve">Does it mean rank &lt;=4, </w:t>
            </w:r>
            <w:proofErr w:type="gramStart"/>
            <w:r>
              <w:t>i.e.</w:t>
            </w:r>
            <w:proofErr w:type="gramEnd"/>
            <w:r>
              <w:t xml:space="preserve"> SRI or/and TPMI indication corresponds to &lt;=4 layers? We can discuss this.</w:t>
            </w:r>
          </w:p>
        </w:tc>
      </w:tr>
      <w:tr w:rsidR="00071F6A" w14:paraId="0292F345" w14:textId="77777777" w:rsidTr="1075C223">
        <w:trPr>
          <w:trHeight w:val="224"/>
        </w:trPr>
        <w:tc>
          <w:tcPr>
            <w:tcW w:w="2070" w:type="dxa"/>
          </w:tcPr>
          <w:p w14:paraId="53C3CC76" w14:textId="26E6B0A4" w:rsidR="00071F6A" w:rsidRDefault="00071F6A" w:rsidP="00071F6A">
            <w:pPr>
              <w:spacing w:line="240" w:lineRule="auto"/>
              <w:contextualSpacing/>
              <w:rPr>
                <w:lang w:eastAsia="zh-CN"/>
              </w:rPr>
            </w:pPr>
            <w:proofErr w:type="spellStart"/>
            <w:r>
              <w:rPr>
                <w:lang w:eastAsia="zh-CN"/>
              </w:rPr>
              <w:t>InterDigital</w:t>
            </w:r>
            <w:proofErr w:type="spellEnd"/>
          </w:p>
        </w:tc>
        <w:tc>
          <w:tcPr>
            <w:tcW w:w="8100" w:type="dxa"/>
          </w:tcPr>
          <w:p w14:paraId="5A8B3DAF" w14:textId="17CDC34C" w:rsidR="00071F6A" w:rsidRPr="00071F6A" w:rsidRDefault="00071F6A" w:rsidP="00071F6A">
            <w:pPr>
              <w:spacing w:line="240" w:lineRule="auto"/>
              <w:contextualSpacing/>
              <w:rPr>
                <w:lang w:eastAsia="zh-CN"/>
              </w:rPr>
            </w:pPr>
            <w:r w:rsidRPr="1075C223">
              <w:rPr>
                <w:lang w:eastAsia="zh-CN"/>
              </w:rPr>
              <w:t xml:space="preserve">Proposal 4.1: </w:t>
            </w:r>
            <w:r w:rsidR="199DDBED" w:rsidRPr="1075C223">
              <w:rPr>
                <w:lang w:eastAsia="zh-CN"/>
              </w:rPr>
              <w:t>S</w:t>
            </w:r>
            <w:r w:rsidRPr="1075C223">
              <w:rPr>
                <w:lang w:eastAsia="zh-CN"/>
              </w:rPr>
              <w:t>upport.</w:t>
            </w:r>
          </w:p>
          <w:p w14:paraId="2ACA5571" w14:textId="6201690A" w:rsidR="00071F6A" w:rsidRPr="00071F6A" w:rsidRDefault="00071F6A" w:rsidP="00071F6A">
            <w:pPr>
              <w:spacing w:line="240" w:lineRule="auto"/>
              <w:contextualSpacing/>
              <w:rPr>
                <w:lang w:eastAsia="zh-CN"/>
              </w:rPr>
            </w:pPr>
            <w:r w:rsidRPr="1075C223">
              <w:rPr>
                <w:lang w:eastAsia="zh-CN"/>
              </w:rPr>
              <w:t xml:space="preserve">Proposal 4.2: </w:t>
            </w:r>
            <w:r w:rsidR="6470EAB1" w:rsidRPr="1075C223">
              <w:rPr>
                <w:lang w:eastAsia="zh-CN"/>
              </w:rPr>
              <w:t>S</w:t>
            </w:r>
            <w:r w:rsidRPr="1075C223">
              <w:rPr>
                <w:lang w:eastAsia="zh-CN"/>
              </w:rPr>
              <w:t>upport.</w:t>
            </w:r>
          </w:p>
          <w:p w14:paraId="2F3CABFD" w14:textId="4F90D0F5" w:rsidR="00071F6A" w:rsidRPr="00071F6A" w:rsidRDefault="00071F6A" w:rsidP="00071F6A">
            <w:pPr>
              <w:spacing w:line="240" w:lineRule="auto"/>
              <w:contextualSpacing/>
              <w:rPr>
                <w:lang w:eastAsia="zh-CN"/>
              </w:rPr>
            </w:pPr>
            <w:r w:rsidRPr="1075C223">
              <w:rPr>
                <w:lang w:eastAsia="zh-CN"/>
              </w:rPr>
              <w:t xml:space="preserve">Proposal 4.3: </w:t>
            </w:r>
            <w:r w:rsidR="7BD70DD4" w:rsidRPr="1075C223">
              <w:rPr>
                <w:lang w:eastAsia="zh-CN"/>
              </w:rPr>
              <w:t>S</w:t>
            </w:r>
            <w:r w:rsidRPr="1075C223">
              <w:rPr>
                <w:lang w:eastAsia="zh-CN"/>
              </w:rPr>
              <w:t>upport.</w:t>
            </w:r>
          </w:p>
          <w:p w14:paraId="459EDDE1" w14:textId="7B7BA4B7" w:rsidR="00071F6A" w:rsidRPr="00071F6A" w:rsidRDefault="00071F6A" w:rsidP="00071F6A">
            <w:pPr>
              <w:spacing w:line="240" w:lineRule="auto"/>
              <w:contextualSpacing/>
              <w:rPr>
                <w:lang w:eastAsia="zh-CN"/>
              </w:rPr>
            </w:pPr>
            <w:r w:rsidRPr="1075C223">
              <w:rPr>
                <w:lang w:eastAsia="zh-CN"/>
              </w:rPr>
              <w:t xml:space="preserve">Proposal 4.4: </w:t>
            </w:r>
            <w:r w:rsidR="51B8B0A2" w:rsidRPr="1075C223">
              <w:rPr>
                <w:lang w:eastAsia="zh-CN"/>
              </w:rPr>
              <w:t>S</w:t>
            </w:r>
            <w:r w:rsidRPr="1075C223">
              <w:rPr>
                <w:lang w:eastAsia="zh-CN"/>
              </w:rPr>
              <w:t>upport, as this is a simpler option.</w:t>
            </w:r>
          </w:p>
          <w:p w14:paraId="19879CB1" w14:textId="4A03984E" w:rsidR="00071F6A" w:rsidRDefault="00071F6A" w:rsidP="00071F6A">
            <w:pPr>
              <w:spacing w:after="0" w:line="240" w:lineRule="auto"/>
              <w:contextualSpacing/>
              <w:rPr>
                <w:lang w:eastAsia="zh-CN"/>
              </w:rPr>
            </w:pPr>
            <w:r w:rsidRPr="1075C223">
              <w:rPr>
                <w:lang w:eastAsia="zh-CN"/>
              </w:rPr>
              <w:t xml:space="preserve">Proposal 4.5: </w:t>
            </w:r>
            <w:r w:rsidR="49B5F7CC" w:rsidRPr="1075C223">
              <w:rPr>
                <w:lang w:eastAsia="zh-CN"/>
              </w:rPr>
              <w:t>S</w:t>
            </w:r>
            <w:r w:rsidRPr="1075C223">
              <w:rPr>
                <w:lang w:eastAsia="zh-CN"/>
              </w:rPr>
              <w:t>upport</w:t>
            </w:r>
            <w:r w:rsidR="00446587" w:rsidRPr="1075C223">
              <w:rPr>
                <w:lang w:eastAsia="zh-CN"/>
              </w:rPr>
              <w:t>, preferring Alt1</w:t>
            </w:r>
            <w:r w:rsidRPr="1075C223">
              <w:rPr>
                <w:lang w:eastAsia="zh-CN"/>
              </w:rPr>
              <w:t>.</w:t>
            </w:r>
          </w:p>
        </w:tc>
      </w:tr>
      <w:tr w:rsidR="00A37DC5" w14:paraId="01D3D610" w14:textId="77777777" w:rsidTr="1075C223">
        <w:trPr>
          <w:trHeight w:val="224"/>
        </w:trPr>
        <w:tc>
          <w:tcPr>
            <w:tcW w:w="2070" w:type="dxa"/>
          </w:tcPr>
          <w:p w14:paraId="221F62CD" w14:textId="1078B696" w:rsidR="00A37DC5" w:rsidRDefault="00A37DC5" w:rsidP="00071F6A">
            <w:pPr>
              <w:spacing w:line="240" w:lineRule="auto"/>
              <w:contextualSpacing/>
              <w:rPr>
                <w:lang w:eastAsia="zh-CN"/>
              </w:rPr>
            </w:pPr>
            <w:r>
              <w:rPr>
                <w:lang w:eastAsia="zh-CN"/>
              </w:rPr>
              <w:t>QC</w:t>
            </w:r>
          </w:p>
        </w:tc>
        <w:tc>
          <w:tcPr>
            <w:tcW w:w="8100" w:type="dxa"/>
          </w:tcPr>
          <w:p w14:paraId="18E5D2B6" w14:textId="0B6D6610" w:rsidR="00A37DC5" w:rsidRDefault="00A37DC5" w:rsidP="00A37DC5">
            <w:pPr>
              <w:overflowPunct/>
              <w:autoSpaceDE/>
              <w:autoSpaceDN/>
              <w:adjustRightInd/>
              <w:snapToGrid w:val="0"/>
              <w:spacing w:after="0" w:line="240" w:lineRule="auto"/>
              <w:contextualSpacing/>
              <w:textAlignment w:val="auto"/>
              <w:rPr>
                <w:lang w:eastAsia="zh-CN"/>
              </w:rPr>
            </w:pPr>
            <w:r w:rsidRPr="1075C223">
              <w:rPr>
                <w:lang w:eastAsia="zh-CN"/>
              </w:rPr>
              <w:t>Proposal 4.1:</w:t>
            </w:r>
            <w:r>
              <w:rPr>
                <w:lang w:eastAsia="zh-CN"/>
              </w:rPr>
              <w:t xml:space="preserve"> Support Alt 2. </w:t>
            </w:r>
          </w:p>
          <w:p w14:paraId="7EF11CA5" w14:textId="7411A5B1" w:rsidR="00A37DC5" w:rsidRDefault="00A37DC5" w:rsidP="00A37DC5">
            <w:pPr>
              <w:overflowPunct/>
              <w:autoSpaceDE/>
              <w:autoSpaceDN/>
              <w:adjustRightInd/>
              <w:snapToGrid w:val="0"/>
              <w:spacing w:after="0" w:line="240" w:lineRule="auto"/>
              <w:contextualSpacing/>
              <w:textAlignment w:val="auto"/>
              <w:rPr>
                <w:lang w:eastAsia="zh-CN"/>
              </w:rPr>
            </w:pPr>
            <w:r>
              <w:rPr>
                <w:lang w:eastAsia="zh-CN"/>
              </w:rPr>
              <w:t xml:space="preserve">Proposal 4.2: Support. </w:t>
            </w:r>
          </w:p>
          <w:p w14:paraId="640E7E8B" w14:textId="429EDECC" w:rsidR="00A37DC5" w:rsidRDefault="00A37DC5" w:rsidP="00A37DC5">
            <w:pPr>
              <w:overflowPunct/>
              <w:autoSpaceDE/>
              <w:autoSpaceDN/>
              <w:adjustRightInd/>
              <w:snapToGrid w:val="0"/>
              <w:spacing w:after="0" w:line="240" w:lineRule="auto"/>
              <w:contextualSpacing/>
              <w:textAlignment w:val="auto"/>
              <w:rPr>
                <w:lang w:eastAsia="zh-CN"/>
              </w:rPr>
            </w:pPr>
            <w:r>
              <w:rPr>
                <w:lang w:eastAsia="zh-CN"/>
              </w:rPr>
              <w:t>Proposal 4.4: The intention of the “</w:t>
            </w:r>
            <w:r w:rsidRPr="00A37DC5">
              <w:rPr>
                <w:lang w:eastAsia="zh-CN"/>
              </w:rPr>
              <w:t>whether the first or the second CW is used</w:t>
            </w:r>
            <w:r>
              <w:rPr>
                <w:lang w:eastAsia="zh-CN"/>
              </w:rPr>
              <w:t>” is not clear to us. If option 1 is taken by RAN1, we think the CW should be the CW with higher MCS</w:t>
            </w:r>
            <w:r w:rsidR="008C67D1">
              <w:rPr>
                <w:lang w:eastAsia="zh-CN"/>
              </w:rPr>
              <w:t xml:space="preserve"> for higher reliability</w:t>
            </w:r>
            <w:r>
              <w:rPr>
                <w:lang w:eastAsia="zh-CN"/>
              </w:rPr>
              <w:t xml:space="preserve">. </w:t>
            </w:r>
            <w:r w:rsidR="008C67D1">
              <w:rPr>
                <w:lang w:eastAsia="zh-CN"/>
              </w:rPr>
              <w:t xml:space="preserve">A </w:t>
            </w:r>
            <w:r>
              <w:rPr>
                <w:lang w:eastAsia="zh-CN"/>
              </w:rPr>
              <w:t>UE should not always multiplex on the 1</w:t>
            </w:r>
            <w:r w:rsidRPr="00A37DC5">
              <w:rPr>
                <w:vertAlign w:val="superscript"/>
                <w:lang w:eastAsia="zh-CN"/>
              </w:rPr>
              <w:t>st</w:t>
            </w:r>
            <w:r>
              <w:rPr>
                <w:lang w:eastAsia="zh-CN"/>
              </w:rPr>
              <w:t xml:space="preserve"> or 2</w:t>
            </w:r>
            <w:r w:rsidRPr="00A37DC5">
              <w:rPr>
                <w:vertAlign w:val="superscript"/>
                <w:lang w:eastAsia="zh-CN"/>
              </w:rPr>
              <w:t>nd</w:t>
            </w:r>
            <w:r>
              <w:rPr>
                <w:lang w:eastAsia="zh-CN"/>
              </w:rPr>
              <w:t xml:space="preserve"> CW in a static fashion. </w:t>
            </w:r>
          </w:p>
          <w:p w14:paraId="291E1336" w14:textId="42DB8702" w:rsidR="00A37DC5" w:rsidRPr="1075C223" w:rsidRDefault="00A37DC5" w:rsidP="00A37DC5">
            <w:pPr>
              <w:overflowPunct/>
              <w:autoSpaceDE/>
              <w:autoSpaceDN/>
              <w:adjustRightInd/>
              <w:snapToGrid w:val="0"/>
              <w:spacing w:after="0" w:line="240" w:lineRule="auto"/>
              <w:contextualSpacing/>
              <w:textAlignment w:val="auto"/>
              <w:rPr>
                <w:lang w:eastAsia="zh-CN"/>
              </w:rPr>
            </w:pPr>
            <w:r>
              <w:rPr>
                <w:lang w:eastAsia="zh-CN"/>
              </w:rPr>
              <w:t xml:space="preserve">Proposal 4.5: The formulation of Alt 1 is not very clear to us. Does Alt 1 </w:t>
            </w:r>
            <w:proofErr w:type="gramStart"/>
            <w:r>
              <w:rPr>
                <w:lang w:eastAsia="zh-CN"/>
              </w:rPr>
              <w:t>means</w:t>
            </w:r>
            <w:proofErr w:type="gramEnd"/>
            <w:r>
              <w:rPr>
                <w:lang w:eastAsia="zh-CN"/>
              </w:rPr>
              <w:t xml:space="preserve"> that the scheme to enable/disable 2</w:t>
            </w:r>
            <w:r w:rsidRPr="00A37DC5">
              <w:rPr>
                <w:vertAlign w:val="superscript"/>
                <w:lang w:eastAsia="zh-CN"/>
              </w:rPr>
              <w:t>nd</w:t>
            </w:r>
            <w:r>
              <w:rPr>
                <w:lang w:eastAsia="zh-CN"/>
              </w:rPr>
              <w:t xml:space="preserve"> CW for PDSCH is reused for UL, which is based on a special combination of MCS=26 and RVID=1? If so, we are support this of Alt 1. We also suggest FL to clarify Alt 1 to make it clearer.  Alt 2 seems not a reasonable solution. Once a UE is configured with 2CW PUSCH, </w:t>
            </w:r>
            <w:r w:rsidR="00F75306">
              <w:rPr>
                <w:lang w:eastAsia="zh-CN"/>
              </w:rPr>
              <w:t xml:space="preserve">the </w:t>
            </w:r>
            <w:r>
              <w:rPr>
                <w:lang w:eastAsia="zh-CN"/>
              </w:rPr>
              <w:t xml:space="preserve">UE has to transmit every PUSCH with 2 CW sound not a good idea, given the channel variation. </w:t>
            </w:r>
          </w:p>
        </w:tc>
      </w:tr>
      <w:tr w:rsidR="008303F6" w14:paraId="6C61685B" w14:textId="77777777" w:rsidTr="1075C223">
        <w:trPr>
          <w:trHeight w:val="224"/>
        </w:trPr>
        <w:tc>
          <w:tcPr>
            <w:tcW w:w="2070" w:type="dxa"/>
          </w:tcPr>
          <w:p w14:paraId="50F377F4" w14:textId="00494D5D" w:rsidR="008303F6" w:rsidRDefault="008303F6" w:rsidP="00071F6A">
            <w:pPr>
              <w:spacing w:line="240" w:lineRule="auto"/>
              <w:contextualSpacing/>
              <w:rPr>
                <w:lang w:eastAsia="zh-CN"/>
              </w:rPr>
            </w:pPr>
            <w:r>
              <w:rPr>
                <w:lang w:eastAsia="zh-CN"/>
              </w:rPr>
              <w:t>Google</w:t>
            </w:r>
          </w:p>
        </w:tc>
        <w:tc>
          <w:tcPr>
            <w:tcW w:w="8100" w:type="dxa"/>
          </w:tcPr>
          <w:p w14:paraId="283D8993" w14:textId="1FE098D3" w:rsidR="008303F6" w:rsidRDefault="008303F6" w:rsidP="00A37DC5">
            <w:pPr>
              <w:overflowPunct/>
              <w:autoSpaceDE/>
              <w:autoSpaceDN/>
              <w:adjustRightInd/>
              <w:snapToGrid w:val="0"/>
              <w:spacing w:after="0" w:line="240" w:lineRule="auto"/>
              <w:contextualSpacing/>
              <w:textAlignment w:val="auto"/>
              <w:rPr>
                <w:lang w:eastAsia="zh-CN"/>
              </w:rPr>
            </w:pPr>
            <w:r>
              <w:rPr>
                <w:lang w:eastAsia="zh-CN"/>
              </w:rPr>
              <w:t>4.1: Support Alt2. Alt1 cannot provide the benefit for 2 CW over 1 CW.</w:t>
            </w:r>
          </w:p>
          <w:p w14:paraId="5DB8BA7B" w14:textId="77777777" w:rsidR="008303F6" w:rsidRDefault="008303F6" w:rsidP="00A37DC5">
            <w:pPr>
              <w:overflowPunct/>
              <w:autoSpaceDE/>
              <w:autoSpaceDN/>
              <w:adjustRightInd/>
              <w:snapToGrid w:val="0"/>
              <w:spacing w:after="0" w:line="240" w:lineRule="auto"/>
              <w:contextualSpacing/>
              <w:textAlignment w:val="auto"/>
              <w:rPr>
                <w:lang w:eastAsia="zh-CN"/>
              </w:rPr>
            </w:pPr>
            <w:r>
              <w:rPr>
                <w:lang w:eastAsia="zh-CN"/>
              </w:rPr>
              <w:t>4.2: Support</w:t>
            </w:r>
          </w:p>
          <w:p w14:paraId="05E58A15" w14:textId="77777777" w:rsidR="008303F6" w:rsidRDefault="008303F6" w:rsidP="00A37DC5">
            <w:pPr>
              <w:overflowPunct/>
              <w:autoSpaceDE/>
              <w:autoSpaceDN/>
              <w:adjustRightInd/>
              <w:snapToGrid w:val="0"/>
              <w:spacing w:after="0" w:line="240" w:lineRule="auto"/>
              <w:contextualSpacing/>
              <w:textAlignment w:val="auto"/>
              <w:rPr>
                <w:lang w:eastAsia="zh-CN"/>
              </w:rPr>
            </w:pPr>
            <w:r>
              <w:rPr>
                <w:lang w:eastAsia="zh-CN"/>
              </w:rPr>
              <w:t>4.3: We do not see the need for this change.</w:t>
            </w:r>
          </w:p>
          <w:p w14:paraId="4C71FF2B" w14:textId="77777777" w:rsidR="00343D78" w:rsidRDefault="008303F6" w:rsidP="00A37DC5">
            <w:pPr>
              <w:overflowPunct/>
              <w:autoSpaceDE/>
              <w:autoSpaceDN/>
              <w:adjustRightInd/>
              <w:snapToGrid w:val="0"/>
              <w:spacing w:after="0" w:line="240" w:lineRule="auto"/>
              <w:contextualSpacing/>
              <w:textAlignment w:val="auto"/>
              <w:rPr>
                <w:lang w:eastAsia="zh-CN"/>
              </w:rPr>
            </w:pPr>
            <w:r>
              <w:rPr>
                <w:lang w:eastAsia="zh-CN"/>
              </w:rPr>
              <w:t xml:space="preserve">4.4: We </w:t>
            </w:r>
            <w:r w:rsidR="00343D78">
              <w:rPr>
                <w:lang w:eastAsia="zh-CN"/>
              </w:rPr>
              <w:t>also think the FFS needs more discussion.</w:t>
            </w:r>
          </w:p>
          <w:p w14:paraId="274DBD3C" w14:textId="44E032C2" w:rsidR="008303F6" w:rsidRPr="1075C223" w:rsidRDefault="00343D78" w:rsidP="00A37DC5">
            <w:pPr>
              <w:overflowPunct/>
              <w:autoSpaceDE/>
              <w:autoSpaceDN/>
              <w:adjustRightInd/>
              <w:snapToGrid w:val="0"/>
              <w:spacing w:after="0" w:line="240" w:lineRule="auto"/>
              <w:contextualSpacing/>
              <w:textAlignment w:val="auto"/>
              <w:rPr>
                <w:lang w:eastAsia="zh-CN"/>
              </w:rPr>
            </w:pPr>
            <w:r>
              <w:rPr>
                <w:lang w:eastAsia="zh-CN"/>
              </w:rPr>
              <w:t>4.5</w:t>
            </w:r>
            <w:r>
              <w:rPr>
                <w:rFonts w:hint="eastAsia"/>
                <w:lang w:eastAsia="zh-CN"/>
              </w:rPr>
              <w:t>:</w:t>
            </w:r>
            <w:r>
              <w:rPr>
                <w:lang w:eastAsia="zh-CN"/>
              </w:rPr>
              <w:t xml:space="preserve"> The proposal seems to be unclear.</w:t>
            </w:r>
            <w:r w:rsidR="009E1DFB">
              <w:rPr>
                <w:lang w:eastAsia="zh-CN"/>
              </w:rPr>
              <w:t xml:space="preserve"> Is it about when the DCI field for the 2</w:t>
            </w:r>
            <w:r w:rsidR="009E1DFB" w:rsidRPr="009E1DFB">
              <w:rPr>
                <w:lang w:eastAsia="zh-CN"/>
              </w:rPr>
              <w:t>nd</w:t>
            </w:r>
            <w:r w:rsidR="009E1DFB">
              <w:rPr>
                <w:lang w:eastAsia="zh-CN"/>
              </w:rPr>
              <w:t xml:space="preserve"> CW exists or when the PUSCH should be transmitted from 2 CWs</w:t>
            </w:r>
            <w:r w:rsidR="009E1DFB">
              <w:rPr>
                <w:rFonts w:hint="eastAsia"/>
                <w:lang w:eastAsia="zh-CN"/>
              </w:rPr>
              <w:t>？</w:t>
            </w:r>
            <w:r w:rsidR="008303F6">
              <w:rPr>
                <w:rFonts w:hint="eastAsia"/>
                <w:lang w:eastAsia="zh-CN"/>
              </w:rPr>
              <w:t xml:space="preserve"> </w:t>
            </w:r>
          </w:p>
        </w:tc>
      </w:tr>
      <w:tr w:rsidR="005C288B" w14:paraId="25164DA6" w14:textId="77777777" w:rsidTr="1075C223">
        <w:trPr>
          <w:trHeight w:val="224"/>
        </w:trPr>
        <w:tc>
          <w:tcPr>
            <w:tcW w:w="2070" w:type="dxa"/>
          </w:tcPr>
          <w:p w14:paraId="41D8BB04" w14:textId="182D0DE7" w:rsidR="005C288B" w:rsidRDefault="005C288B" w:rsidP="00071F6A">
            <w:pPr>
              <w:spacing w:line="240" w:lineRule="auto"/>
              <w:contextualSpacing/>
              <w:rPr>
                <w:lang w:eastAsia="zh-CN"/>
              </w:rPr>
            </w:pPr>
            <w:proofErr w:type="spellStart"/>
            <w:r>
              <w:rPr>
                <w:rFonts w:hint="eastAsia"/>
                <w:lang w:eastAsia="zh-CN"/>
              </w:rPr>
              <w:t>Spreadtrum</w:t>
            </w:r>
            <w:proofErr w:type="spellEnd"/>
          </w:p>
        </w:tc>
        <w:tc>
          <w:tcPr>
            <w:tcW w:w="8100" w:type="dxa"/>
          </w:tcPr>
          <w:p w14:paraId="5909DDC1" w14:textId="339E65DF" w:rsidR="005C288B" w:rsidRDefault="005C288B" w:rsidP="005C288B">
            <w:pPr>
              <w:spacing w:line="240" w:lineRule="auto"/>
              <w:contextualSpacing/>
              <w:rPr>
                <w:lang w:eastAsia="zh-CN"/>
              </w:rPr>
            </w:pPr>
            <w:r>
              <w:rPr>
                <w:rFonts w:hint="eastAsia"/>
                <w:lang w:eastAsia="zh-CN"/>
              </w:rPr>
              <w:t>P</w:t>
            </w:r>
            <w:r>
              <w:rPr>
                <w:lang w:eastAsia="zh-CN"/>
              </w:rPr>
              <w:t>roposal 4.1: Support Alt2.</w:t>
            </w:r>
          </w:p>
          <w:p w14:paraId="6A8D219B" w14:textId="77777777" w:rsidR="005C288B" w:rsidRDefault="005C288B" w:rsidP="005C288B">
            <w:pPr>
              <w:spacing w:line="240" w:lineRule="auto"/>
              <w:contextualSpacing/>
              <w:rPr>
                <w:lang w:eastAsia="zh-CN"/>
              </w:rPr>
            </w:pPr>
            <w:r>
              <w:rPr>
                <w:rFonts w:hint="eastAsia"/>
                <w:lang w:eastAsia="zh-CN"/>
              </w:rPr>
              <w:t>P</w:t>
            </w:r>
            <w:r>
              <w:rPr>
                <w:lang w:eastAsia="zh-CN"/>
              </w:rPr>
              <w:t>roposal 4.2: support.</w:t>
            </w:r>
          </w:p>
          <w:p w14:paraId="434F381C" w14:textId="77777777" w:rsidR="005C288B" w:rsidRDefault="005C288B" w:rsidP="005C288B">
            <w:pPr>
              <w:spacing w:line="240" w:lineRule="auto"/>
              <w:contextualSpacing/>
              <w:rPr>
                <w:lang w:eastAsia="zh-CN"/>
              </w:rPr>
            </w:pPr>
            <w:r>
              <w:rPr>
                <w:rFonts w:hint="eastAsia"/>
                <w:lang w:eastAsia="zh-CN"/>
              </w:rPr>
              <w:t>P</w:t>
            </w:r>
            <w:r>
              <w:rPr>
                <w:lang w:eastAsia="zh-CN"/>
              </w:rPr>
              <w:t>roposal 4.3: support.</w:t>
            </w:r>
          </w:p>
          <w:p w14:paraId="51286D3A" w14:textId="0966C31B" w:rsidR="005C288B" w:rsidRDefault="005C288B" w:rsidP="005C288B">
            <w:pPr>
              <w:spacing w:line="240" w:lineRule="auto"/>
              <w:contextualSpacing/>
              <w:rPr>
                <w:lang w:eastAsia="zh-CN"/>
              </w:rPr>
            </w:pPr>
            <w:r>
              <w:rPr>
                <w:rFonts w:hint="eastAsia"/>
                <w:lang w:eastAsia="zh-CN"/>
              </w:rPr>
              <w:t>P</w:t>
            </w:r>
            <w:r>
              <w:rPr>
                <w:lang w:eastAsia="zh-CN"/>
              </w:rPr>
              <w:t>roposal 4.4: support.</w:t>
            </w:r>
          </w:p>
          <w:p w14:paraId="328B4D03" w14:textId="29EB14E4" w:rsidR="005C288B" w:rsidRPr="007D057D" w:rsidRDefault="005C288B" w:rsidP="007D057D">
            <w:pPr>
              <w:spacing w:line="240" w:lineRule="auto"/>
              <w:contextualSpacing/>
              <w:rPr>
                <w:lang w:eastAsia="zh-CN"/>
              </w:rPr>
            </w:pPr>
            <w:r>
              <w:rPr>
                <w:rFonts w:hint="eastAsia"/>
                <w:lang w:eastAsia="zh-CN"/>
              </w:rPr>
              <w:t>P</w:t>
            </w:r>
            <w:r>
              <w:rPr>
                <w:lang w:eastAsia="zh-CN"/>
              </w:rPr>
              <w:t>roposal 4.5: support and prefer Alt1.</w:t>
            </w:r>
            <w:r w:rsidR="007D057D">
              <w:rPr>
                <w:lang w:eastAsia="zh-CN"/>
              </w:rPr>
              <w:t xml:space="preserve"> Similar to DL scheme, w</w:t>
            </w:r>
            <w:r w:rsidR="007D057D">
              <w:t xml:space="preserve">hether </w:t>
            </w:r>
            <w:r w:rsidR="007D057D" w:rsidRPr="00845D49">
              <w:t xml:space="preserve">one </w:t>
            </w:r>
            <w:r w:rsidR="007D057D">
              <w:t>or</w:t>
            </w:r>
            <w:r w:rsidR="007D057D" w:rsidRPr="00845D49">
              <w:t xml:space="preserve"> two transport blocks </w:t>
            </w:r>
            <w:r w:rsidR="007D057D">
              <w:t>are</w:t>
            </w:r>
            <w:r w:rsidR="007D057D" w:rsidRPr="00845D49">
              <w:t xml:space="preserve"> </w:t>
            </w:r>
            <w:r w:rsidR="007D057D">
              <w:t>scheduled</w:t>
            </w:r>
            <w:r w:rsidR="007D057D" w:rsidRPr="00845D49">
              <w:t xml:space="preserve"> </w:t>
            </w:r>
            <w:r w:rsidR="007D057D">
              <w:t>depends on the indicated value of</w:t>
            </w:r>
            <w:r w:rsidR="007D057D" w:rsidRPr="002C43DE">
              <w:t xml:space="preserve"> </w:t>
            </w:r>
            <w:proofErr w:type="gramStart"/>
            <w:r w:rsidR="007D057D" w:rsidRPr="002C43DE">
              <w:rPr>
                <w:i/>
              </w:rPr>
              <w:t>I</w:t>
            </w:r>
            <w:r w:rsidR="007D057D" w:rsidRPr="002C43DE">
              <w:rPr>
                <w:i/>
                <w:vertAlign w:val="subscript"/>
              </w:rPr>
              <w:t xml:space="preserve">MCS </w:t>
            </w:r>
            <w:r w:rsidR="007D057D" w:rsidRPr="002C43DE">
              <w:t xml:space="preserve"> and</w:t>
            </w:r>
            <w:proofErr w:type="gramEnd"/>
            <w:r w:rsidR="007D057D" w:rsidRPr="002C43DE">
              <w:t xml:space="preserve"> </w:t>
            </w:r>
            <w:proofErr w:type="spellStart"/>
            <w:r w:rsidR="007D057D" w:rsidRPr="002C43DE">
              <w:rPr>
                <w:i/>
              </w:rPr>
              <w:t>rv</w:t>
            </w:r>
            <w:r w:rsidR="007D057D" w:rsidRPr="002C43DE">
              <w:rPr>
                <w:i/>
                <w:vertAlign w:val="subscript"/>
              </w:rPr>
              <w:t>id</w:t>
            </w:r>
            <w:proofErr w:type="spellEnd"/>
            <w:r w:rsidR="007D057D" w:rsidRPr="00845D49">
              <w:t xml:space="preserve"> for the corresponding transport block</w:t>
            </w:r>
            <w:r w:rsidR="007D057D">
              <w:t xml:space="preserve"> by DCI</w:t>
            </w:r>
            <w:r w:rsidR="007D057D" w:rsidRPr="00845D49">
              <w:t>.</w:t>
            </w:r>
            <w:r w:rsidR="007D057D">
              <w:t xml:space="preserve"> </w:t>
            </w:r>
            <w:r w:rsidR="007D057D" w:rsidRPr="00845D49">
              <w:t xml:space="preserve">If both transport blocks are </w:t>
            </w:r>
            <w:r w:rsidR="007D057D">
              <w:t>scheduled</w:t>
            </w:r>
            <w:r w:rsidR="007D057D" w:rsidRPr="00845D49">
              <w:t xml:space="preserve">, transport </w:t>
            </w:r>
            <w:proofErr w:type="gramStart"/>
            <w:r w:rsidR="007D057D" w:rsidRPr="00845D49">
              <w:t>block</w:t>
            </w:r>
            <w:proofErr w:type="gramEnd"/>
            <w:r w:rsidR="007D057D" w:rsidRPr="00845D49">
              <w:t xml:space="preserve"> 1 and 2 are mapped to codeword 0 and 1 respectively. If only one transport block is </w:t>
            </w:r>
            <w:r w:rsidR="007D057D">
              <w:t>scheduled</w:t>
            </w:r>
            <w:r w:rsidR="007D057D" w:rsidRPr="00845D49">
              <w:t xml:space="preserve">, then the enabled transport block is always mapped to the first </w:t>
            </w:r>
            <w:r w:rsidR="007D057D">
              <w:rPr>
                <w:rFonts w:hint="eastAsia"/>
                <w:lang w:eastAsia="zh-CN"/>
              </w:rPr>
              <w:t>CW</w:t>
            </w:r>
            <w:r w:rsidR="007D057D" w:rsidRPr="00845D49">
              <w:t>.</w:t>
            </w:r>
            <w:r w:rsidR="007D057D">
              <w:t xml:space="preserve"> </w:t>
            </w: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8"/>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77777777" w:rsidR="00A9310D" w:rsidRDefault="00A9310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A9310D" w14:paraId="600AD9BA" w14:textId="77777777">
        <w:tc>
          <w:tcPr>
            <w:tcW w:w="10160" w:type="dxa"/>
          </w:tcPr>
          <w:p w14:paraId="783781D2"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47C3B32" w14:textId="77777777" w:rsidR="00A9310D" w:rsidRDefault="00BB1522">
            <w:pPr>
              <w:overflowPunct/>
              <w:autoSpaceDE/>
              <w:autoSpaceDN/>
              <w:adjustRightInd/>
              <w:spacing w:before="0" w:after="0" w:line="240" w:lineRule="auto"/>
              <w:contextualSpacing/>
              <w:textAlignment w:val="auto"/>
              <w:rPr>
                <w:rFonts w:ascii="Times" w:eastAsia="Batang" w:hAnsi="Times"/>
                <w:lang w:val="en-US"/>
              </w:rPr>
            </w:pPr>
            <w:r>
              <w:rPr>
                <w:rFonts w:ascii="Times" w:eastAsia="Batang" w:hAnsi="Times"/>
              </w:rPr>
              <w:t>Study full TX power uplink codebook-based transmission by a partially/non-coherent 8TX precoder,</w:t>
            </w:r>
          </w:p>
          <w:p w14:paraId="2CF7A1D7" w14:textId="77777777" w:rsidR="00A9310D" w:rsidRDefault="00BB1522">
            <w:pPr>
              <w:numPr>
                <w:ilvl w:val="0"/>
                <w:numId w:val="17"/>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Reuse Rel-16 UE capability definitions for discussion purpose, i.e., UE Capability 1, 2 and 3</w:t>
            </w:r>
          </w:p>
          <w:p w14:paraId="3308832F" w14:textId="77777777" w:rsidR="00A9310D" w:rsidRDefault="00BB1522">
            <w:pPr>
              <w:numPr>
                <w:ilvl w:val="0"/>
                <w:numId w:val="17"/>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 xml:space="preserve">For full TX power transmission by UE Capability 2/3, at least, following exemplary PA architectures can be </w:t>
            </w:r>
            <w:proofErr w:type="gramStart"/>
            <w:r>
              <w:rPr>
                <w:rFonts w:ascii="Times" w:eastAsia="Batang" w:hAnsi="Times" w:cs="Times"/>
                <w:lang w:eastAsia="zh-CN"/>
              </w:rPr>
              <w:t>considered</w:t>
            </w:r>
            <w:proofErr w:type="gramEnd"/>
            <w:r>
              <w:rPr>
                <w:rFonts w:ascii="Times" w:eastAsia="Batang" w:hAnsi="Times" w:cs="Times"/>
                <w:lang w:eastAsia="zh-CN"/>
              </w:rPr>
              <w:t xml:space="preserve"> </w:t>
            </w:r>
          </w:p>
          <w:p w14:paraId="689D5FE3" w14:textId="77777777" w:rsidR="00A9310D" w:rsidRDefault="00BB1522">
            <w:pPr>
              <w:overflowPunct/>
              <w:autoSpaceDE/>
              <w:autoSpaceDN/>
              <w:adjustRightInd/>
              <w:spacing w:before="0" w:after="0"/>
              <w:contextualSpacing/>
              <w:jc w:val="left"/>
              <w:textAlignment w:val="auto"/>
              <w:rPr>
                <w:rFonts w:ascii="Times" w:eastAsia="Batang" w:hAnsi="Times" w:cs="Times"/>
                <w:lang w:eastAsia="zh-CN"/>
              </w:rPr>
            </w:pPr>
            <w:r>
              <w:rPr>
                <w:rFonts w:ascii="Times" w:eastAsia="Batang" w:hAnsi="Times" w:cs="Times"/>
                <w:lang w:eastAsia="zh-CN"/>
              </w:rPr>
              <w:t xml:space="preserve">Other cases of interest are not </w:t>
            </w:r>
            <w:r>
              <w:rPr>
                <w:rFonts w:ascii="Times" w:eastAsia="Batang" w:hAnsi="Times" w:cs="Times"/>
                <w:b/>
                <w:bCs/>
                <w:lang w:val="en-US"/>
              </w:rPr>
              <w:t>precluded</w:t>
            </w:r>
            <w:r>
              <w:rPr>
                <w:rFonts w:ascii="Times" w:eastAsia="Batang" w:hAnsi="Times" w:cs="Times"/>
                <w:lang w:eastAsia="zh-CN"/>
              </w:rPr>
              <w:t>, down-select preferred potential architecture for the purpose of 8TX full power study in RAN#112.</w:t>
            </w:r>
          </w:p>
          <w:p w14:paraId="7874820B" w14:textId="77777777" w:rsidR="00A9310D" w:rsidRDefault="00BB1522">
            <w:pPr>
              <w:numPr>
                <w:ilvl w:val="1"/>
                <w:numId w:val="17"/>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lastRenderedPageBreak/>
              <w:t>This can be used for other UE Power Classes as well.</w:t>
            </w:r>
          </w:p>
          <w:p w14:paraId="28ADE67E" w14:textId="77777777" w:rsidR="00A9310D" w:rsidRDefault="00A9310D">
            <w:pPr>
              <w:overflowPunct/>
              <w:adjustRightInd/>
              <w:snapToGrid w:val="0"/>
              <w:spacing w:before="0" w:after="0" w:line="240" w:lineRule="auto"/>
              <w:ind w:leftChars="400" w:left="800"/>
              <w:contextualSpacing/>
              <w:textAlignment w:val="auto"/>
              <w:rPr>
                <w:rFonts w:ascii="Times" w:eastAsia="Batang" w:hAnsi="Time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3"/>
              <w:gridCol w:w="1396"/>
              <w:gridCol w:w="4655"/>
            </w:tblGrid>
            <w:tr w:rsidR="00A9310D" w14:paraId="2A142F85" w14:textId="77777777">
              <w:trPr>
                <w:trHeight w:val="494"/>
              </w:trPr>
              <w:tc>
                <w:tcPr>
                  <w:tcW w:w="10160" w:type="dxa"/>
                  <w:gridSpan w:val="3"/>
                  <w:shd w:val="clear" w:color="auto" w:fill="auto"/>
                  <w:vAlign w:val="center"/>
                </w:tcPr>
                <w:p w14:paraId="32704B69"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8TX UE, Power class 3 (23 dBm)</w:t>
                  </w:r>
                </w:p>
                <w:p w14:paraId="1909DA9B"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i</w:t>
                  </w:r>
                  <w:r>
                    <w:rPr>
                      <w:rFonts w:ascii="Times" w:eastAsia="Batang" w:hAnsi="Times" w:cs="Times"/>
                      <w:lang w:val="en-US"/>
                    </w:rPr>
                    <w:t>= Nominal power rating of each PA</w:t>
                  </w:r>
                </w:p>
              </w:tc>
            </w:tr>
            <w:tr w:rsidR="00A9310D" w14:paraId="20D5E071" w14:textId="77777777">
              <w:tc>
                <w:tcPr>
                  <w:tcW w:w="3879" w:type="dxa"/>
                  <w:vMerge w:val="restart"/>
                  <w:shd w:val="clear" w:color="auto" w:fill="auto"/>
                </w:tcPr>
                <w:p w14:paraId="636FD888" w14:textId="77777777" w:rsidR="00A9310D" w:rsidRDefault="00464EED">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noProof/>
                    </w:rPr>
                    <w:object w:dxaOrig="3380" w:dyaOrig="6340" w14:anchorId="6211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5pt;height:317pt;mso-width-percent:0;mso-height-percent:0;mso-width-percent:0;mso-height-percent:0" o:ole="">
                        <v:imagedata r:id="rId15" o:title=""/>
                      </v:shape>
                      <o:OLEObject Type="Embed" ProgID="Visio.Drawing.15" ShapeID="_x0000_i1025" DrawAspect="Content" ObjectID="_1738135026" r:id="rId16"/>
                    </w:object>
                  </w:r>
                </w:p>
              </w:tc>
              <w:tc>
                <w:tcPr>
                  <w:tcW w:w="1426" w:type="dxa"/>
                  <w:shd w:val="clear" w:color="auto" w:fill="66FF66"/>
                </w:tcPr>
                <w:p w14:paraId="54D2C3BB"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Regular UE</w:t>
                  </w:r>
                </w:p>
              </w:tc>
              <w:tc>
                <w:tcPr>
                  <w:tcW w:w="4855" w:type="dxa"/>
                  <w:shd w:val="clear" w:color="auto" w:fill="66FF66"/>
                </w:tcPr>
                <w:p w14:paraId="34ABAD1C"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xml:space="preserve">=14 dBm </w:t>
                  </w:r>
                </w:p>
                <w:p w14:paraId="391CCC4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(Full power supported by Mode1)</w:t>
                  </w:r>
                </w:p>
              </w:tc>
            </w:tr>
            <w:tr w:rsidR="00A9310D" w14:paraId="31BB1CDB" w14:textId="77777777">
              <w:trPr>
                <w:trHeight w:val="780"/>
              </w:trPr>
              <w:tc>
                <w:tcPr>
                  <w:tcW w:w="3879" w:type="dxa"/>
                  <w:vMerge/>
                  <w:shd w:val="clear" w:color="auto" w:fill="auto"/>
                </w:tcPr>
                <w:p w14:paraId="4810134F"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2BC1A9B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3F99DB6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C81EDA9"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F87229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E45FB07"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DBC1A2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44519F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A0329D3"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5668437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F2095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5C72BE"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DAAC8DB"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BE82756"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Full-power capable UE</w:t>
                  </w:r>
                </w:p>
              </w:tc>
              <w:tc>
                <w:tcPr>
                  <w:tcW w:w="4855" w:type="dxa"/>
                  <w:shd w:val="clear" w:color="auto" w:fill="auto"/>
                </w:tcPr>
                <w:p w14:paraId="443A0DC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any PA comb. (CAP1)</w:t>
                  </w:r>
                </w:p>
                <w:p w14:paraId="022F1E6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64AE151B"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23 dBm</w:t>
                  </w:r>
                </w:p>
                <w:p w14:paraId="056C95CA"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AF39258" w14:textId="77777777">
              <w:tc>
                <w:tcPr>
                  <w:tcW w:w="3879" w:type="dxa"/>
                  <w:vMerge/>
                  <w:shd w:val="clear" w:color="auto" w:fill="auto"/>
                </w:tcPr>
                <w:p w14:paraId="724ED96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5F7D23C" w14:textId="77777777" w:rsidR="00A9310D" w:rsidRDefault="00A9310D">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1F492516"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1 PA (CAP3)</w:t>
                  </w:r>
                </w:p>
                <w:p w14:paraId="542075F0"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7C5953D2"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7</w:t>
                  </w:r>
                  <w:r>
                    <w:rPr>
                      <w:rFonts w:ascii="Times" w:eastAsia="Batang" w:hAnsi="Times" w:cs="Times"/>
                      <w:lang w:val="en-US"/>
                    </w:rPr>
                    <w:t>= 14 dBm</w:t>
                  </w:r>
                </w:p>
                <w:p w14:paraId="09F1A51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8</w:t>
                  </w:r>
                  <w:r>
                    <w:rPr>
                      <w:rFonts w:ascii="Times" w:eastAsia="Batang" w:hAnsi="Times" w:cs="Times"/>
                      <w:lang w:val="en-US"/>
                    </w:rPr>
                    <w:t>= 23 dBm</w:t>
                  </w:r>
                </w:p>
                <w:p w14:paraId="16580CE6" w14:textId="77777777" w:rsidR="00A9310D" w:rsidRDefault="00A9310D">
                  <w:pPr>
                    <w:overflowPunct/>
                    <w:autoSpaceDE/>
                    <w:autoSpaceDN/>
                    <w:adjustRightInd/>
                    <w:spacing w:after="0"/>
                    <w:contextualSpacing/>
                    <w:textAlignment w:val="auto"/>
                    <w:rPr>
                      <w:rFonts w:ascii="Times" w:eastAsia="Batang" w:hAnsi="Times" w:cs="Times"/>
                      <w:b/>
                      <w:bCs/>
                      <w:lang w:val="en-US"/>
                    </w:rPr>
                  </w:pPr>
                </w:p>
              </w:tc>
            </w:tr>
            <w:tr w:rsidR="00A9310D" w14:paraId="2997E247" w14:textId="77777777">
              <w:tc>
                <w:tcPr>
                  <w:tcW w:w="3879" w:type="dxa"/>
                  <w:vMerge/>
                  <w:shd w:val="clear" w:color="auto" w:fill="auto"/>
                </w:tcPr>
                <w:p w14:paraId="7D421C0C"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C3AEFA5" w14:textId="77777777" w:rsidR="00A9310D" w:rsidRDefault="00A9310D">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2C086D60"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2 PAs (CAP2)</w:t>
                  </w:r>
                </w:p>
                <w:p w14:paraId="5A58CD05"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2a: </w:t>
                  </w:r>
                </w:p>
                <w:p w14:paraId="1BBE2E28"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6</w:t>
                  </w:r>
                  <w:r>
                    <w:rPr>
                      <w:rFonts w:ascii="Times" w:eastAsia="Batang" w:hAnsi="Times" w:cs="Times"/>
                      <w:lang w:val="en-US"/>
                    </w:rPr>
                    <w:t>= 14 dBm, P</w:t>
                  </w:r>
                  <w:r>
                    <w:rPr>
                      <w:rFonts w:ascii="Times" w:eastAsia="Batang" w:hAnsi="Times" w:cs="Times"/>
                      <w:vertAlign w:val="subscript"/>
                      <w:lang w:val="en-US"/>
                    </w:rPr>
                    <w:t>7</w:t>
                  </w:r>
                  <w:r>
                    <w:rPr>
                      <w:rFonts w:ascii="Times" w:eastAsia="Batang" w:hAnsi="Times" w:cs="Times"/>
                      <w:lang w:val="en-US"/>
                    </w:rPr>
                    <w:t>=P</w:t>
                  </w:r>
                  <w:r>
                    <w:rPr>
                      <w:rFonts w:ascii="Times" w:eastAsia="Batang" w:hAnsi="Times" w:cs="Times"/>
                      <w:vertAlign w:val="subscript"/>
                      <w:lang w:val="en-US"/>
                    </w:rPr>
                    <w:t xml:space="preserve">8 </w:t>
                  </w:r>
                  <w:r>
                    <w:rPr>
                      <w:rFonts w:ascii="Times" w:eastAsia="Batang" w:hAnsi="Times" w:cs="Times"/>
                      <w:lang w:val="en-US"/>
                    </w:rPr>
                    <w:t>≥ 20 dBm</w:t>
                  </w:r>
                </w:p>
                <w:p w14:paraId="69FD793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Example 2b:</w:t>
                  </w:r>
                </w:p>
                <w:p w14:paraId="3C2108A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8</w:t>
                  </w:r>
                  <w:r>
                    <w:rPr>
                      <w:rFonts w:ascii="Times" w:eastAsia="Batang" w:hAnsi="Times" w:cs="Times"/>
                      <w:lang w:val="en-US"/>
                    </w:rPr>
                    <w:t>= 20 dBm</w:t>
                  </w:r>
                </w:p>
                <w:p w14:paraId="5A55D34C"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1DA8FB7A" w14:textId="77777777">
              <w:tc>
                <w:tcPr>
                  <w:tcW w:w="3879" w:type="dxa"/>
                  <w:vMerge/>
                  <w:shd w:val="clear" w:color="auto" w:fill="auto"/>
                </w:tcPr>
                <w:p w14:paraId="42D0853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492D356"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FC273F8"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4 PAs (CAP2)</w:t>
                  </w:r>
                </w:p>
                <w:p w14:paraId="01E7AFE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3a: </w:t>
                  </w:r>
                </w:p>
                <w:p w14:paraId="3053532F"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4</w:t>
                  </w:r>
                  <w:r>
                    <w:rPr>
                      <w:rFonts w:ascii="Times" w:eastAsia="Batang" w:hAnsi="Times" w:cs="Times"/>
                      <w:lang w:val="en-US"/>
                    </w:rPr>
                    <w:t>= 14 dBm, P</w:t>
                  </w:r>
                  <w:r>
                    <w:rPr>
                      <w:rFonts w:ascii="Times" w:eastAsia="Batang" w:hAnsi="Times" w:cs="Times"/>
                      <w:vertAlign w:val="subscript"/>
                      <w:lang w:val="en-US"/>
                    </w:rPr>
                    <w:t>5</w:t>
                  </w:r>
                  <w:r>
                    <w:rPr>
                      <w:rFonts w:ascii="Times" w:eastAsia="Batang" w:hAnsi="Times" w:cs="Times"/>
                      <w:lang w:val="en-US"/>
                    </w:rPr>
                    <w:t>=P</w:t>
                  </w:r>
                  <w:r>
                    <w:rPr>
                      <w:rFonts w:ascii="Times" w:eastAsia="Batang" w:hAnsi="Times" w:cs="Times"/>
                      <w:vertAlign w:val="subscript"/>
                      <w:lang w:val="en-US"/>
                    </w:rPr>
                    <w:t>6</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17 dBm</w:t>
                  </w:r>
                </w:p>
                <w:p w14:paraId="07AB0301"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3b: </w:t>
                  </w:r>
                </w:p>
                <w:p w14:paraId="469EE81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 xml:space="preserve">8 </w:t>
                  </w:r>
                  <w:r>
                    <w:rPr>
                      <w:rFonts w:ascii="Times" w:eastAsia="Batang" w:hAnsi="Times" w:cs="Times"/>
                      <w:lang w:val="en-US"/>
                    </w:rPr>
                    <w:t>= 17 dBm</w:t>
                  </w:r>
                </w:p>
                <w:p w14:paraId="5939E8E8"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5AA3D9D" w14:textId="77777777">
              <w:tc>
                <w:tcPr>
                  <w:tcW w:w="3879" w:type="dxa"/>
                  <w:vMerge/>
                  <w:shd w:val="clear" w:color="auto" w:fill="auto"/>
                </w:tcPr>
                <w:p w14:paraId="76C4401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1DB010D"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9C43C2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6 PAs (CAP2)</w:t>
                  </w:r>
                </w:p>
                <w:p w14:paraId="68442AE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4a: </w:t>
                  </w:r>
                </w:p>
                <w:p w14:paraId="1A2F13D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14 dBm, P</w:t>
                  </w:r>
                  <w:r>
                    <w:rPr>
                      <w:rFonts w:ascii="Times" w:eastAsia="Batang" w:hAnsi="Times" w:cs="Times"/>
                      <w:vertAlign w:val="subscript"/>
                      <w:lang w:val="en-US"/>
                    </w:rPr>
                    <w:t>3</w:t>
                  </w:r>
                  <w:r>
                    <w:rPr>
                      <w:rFonts w:ascii="Times" w:eastAsia="Batang" w:hAnsi="Times" w:cs="Times"/>
                      <w:lang w:val="en-US"/>
                    </w:rPr>
                    <w:t>=P</w:t>
                  </w:r>
                  <w:r>
                    <w:rPr>
                      <w:rFonts w:ascii="Times" w:eastAsia="Batang" w:hAnsi="Times" w:cs="Times"/>
                      <w:vertAlign w:val="subscript"/>
                      <w:lang w:val="en-US"/>
                    </w:rPr>
                    <w:t>4</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15.3 dBm</w:t>
                  </w:r>
                </w:p>
                <w:p w14:paraId="1B183DB4"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4b: </w:t>
                  </w:r>
                </w:p>
                <w:p w14:paraId="0C03D0C6"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w:t>
                  </w:r>
                  <w:r>
                    <w:rPr>
                      <w:rFonts w:ascii="Times" w:eastAsia="Batang" w:hAnsi="Times" w:cs="Times"/>
                      <w:vertAlign w:val="subscript"/>
                      <w:lang w:val="en-US"/>
                    </w:rPr>
                    <w:t xml:space="preserve"> </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15.3 dBm</w:t>
                  </w:r>
                </w:p>
                <w:p w14:paraId="096D001E"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8CA406C" w14:textId="77777777">
              <w:tc>
                <w:tcPr>
                  <w:tcW w:w="3879" w:type="dxa"/>
                  <w:vMerge/>
                  <w:shd w:val="clear" w:color="auto" w:fill="auto"/>
                </w:tcPr>
                <w:p w14:paraId="5F0A8B25"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28905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4DB235E4"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26418A0" w14:textId="77777777">
              <w:trPr>
                <w:trHeight w:val="323"/>
              </w:trPr>
              <w:tc>
                <w:tcPr>
                  <w:tcW w:w="3879" w:type="dxa"/>
                  <w:vMerge/>
                  <w:shd w:val="clear" w:color="auto" w:fill="auto"/>
                </w:tcPr>
                <w:p w14:paraId="12164B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7C688AC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1A141BF"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156B5DC" w14:textId="77777777">
              <w:trPr>
                <w:trHeight w:val="50"/>
              </w:trPr>
              <w:tc>
                <w:tcPr>
                  <w:tcW w:w="3879" w:type="dxa"/>
                  <w:vMerge/>
                  <w:shd w:val="clear" w:color="auto" w:fill="auto"/>
                </w:tcPr>
                <w:p w14:paraId="45117C9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AE60EEA"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6D70138"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r>
          </w:tbl>
          <w:p w14:paraId="668B7DC7"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106538BA"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163DED99"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 xml:space="preserve">For an 8TX partial/non-coherent precoder, for study on full power codebook-based PUSCH transmissions, use Rel-16 full power modes as the starting point for the design. </w:t>
            </w:r>
          </w:p>
          <w:p w14:paraId="60D0B8A2"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Note: This does not mandate support of all Rel-16 modes.</w:t>
            </w:r>
          </w:p>
          <w:p w14:paraId="42480594" w14:textId="77777777" w:rsidR="00A9310D" w:rsidRDefault="00A9310D">
            <w:pPr>
              <w:spacing w:after="0" w:line="240" w:lineRule="auto"/>
              <w:contextualSpacing/>
            </w:pPr>
          </w:p>
        </w:tc>
      </w:tr>
    </w:tbl>
    <w:p w14:paraId="1B4FA20B" w14:textId="77777777" w:rsidR="00A9310D" w:rsidRDefault="00A9310D">
      <w:pPr>
        <w:spacing w:after="0" w:line="240" w:lineRule="auto"/>
        <w:ind w:firstLine="288"/>
        <w:contextualSpacing/>
        <w:jc w:val="both"/>
        <w:rPr>
          <w:sz w:val="22"/>
          <w:szCs w:val="22"/>
        </w:rPr>
      </w:pPr>
    </w:p>
    <w:p w14:paraId="590841EF" w14:textId="77777777" w:rsidR="00A9310D" w:rsidRDefault="00BB1522">
      <w:pPr>
        <w:spacing w:after="0" w:line="240" w:lineRule="auto"/>
        <w:ind w:firstLine="288"/>
        <w:contextualSpacing/>
        <w:jc w:val="both"/>
        <w:rPr>
          <w:sz w:val="22"/>
          <w:szCs w:val="22"/>
        </w:rPr>
      </w:pPr>
      <w:r>
        <w:rPr>
          <w:sz w:val="22"/>
          <w:szCs w:val="22"/>
        </w:rPr>
        <w:t>In the last meeting, some PA architectures for full TX power transmission by an 8TX UE were discussed. Based on the discussion, basic PA architectures based on full power capability CAP1 and CAP3 were agreed for the purpose of 8TX full power study. Other cases of interest, i.e., PA architectures suited for full power capability CAP2, are to be selected in RAN#112.</w:t>
      </w:r>
    </w:p>
    <w:p w14:paraId="2CD641AC" w14:textId="77777777" w:rsidR="00A9310D" w:rsidRDefault="00A9310D">
      <w:pPr>
        <w:spacing w:after="0" w:line="240" w:lineRule="auto"/>
        <w:contextualSpacing/>
        <w:jc w:val="both"/>
        <w:rPr>
          <w:rFonts w:ascii="Times" w:hAnsi="Times" w:cs="Times"/>
          <w:sz w:val="22"/>
          <w:szCs w:val="22"/>
          <w:lang w:val="en-US"/>
        </w:rPr>
      </w:pPr>
    </w:p>
    <w:p w14:paraId="32A220C7" w14:textId="77777777" w:rsidR="00A9310D" w:rsidRDefault="00BB1522">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lastRenderedPageBreak/>
        <w:t>Proposal 5.1:</w:t>
      </w:r>
      <w:r>
        <w:rPr>
          <w:rFonts w:ascii="Times" w:eastAsia="Batang" w:hAnsi="Times"/>
          <w:b/>
          <w:bCs/>
          <w:i/>
          <w:iCs/>
          <w:sz w:val="22"/>
          <w:szCs w:val="22"/>
        </w:rPr>
        <w:t xml:space="preserve"> </w:t>
      </w:r>
      <w:r>
        <w:rPr>
          <w:rFonts w:eastAsia="Batang"/>
          <w:b/>
          <w:bCs/>
          <w:i/>
          <w:iCs/>
          <w:sz w:val="22"/>
          <w:szCs w:val="22"/>
          <w:lang w:eastAsia="zh-CN"/>
        </w:rPr>
        <w:t>To support full TX power codebook-based uplink transmission by a partially/non-coherent 8TX UE, the following PA architecture are studied,</w:t>
      </w:r>
    </w:p>
    <w:p w14:paraId="10D03C1A" w14:textId="77777777" w:rsidR="00A9310D" w:rsidRDefault="00BB1522">
      <w:pPr>
        <w:pStyle w:val="ListParagraph"/>
        <w:numPr>
          <w:ilvl w:val="0"/>
          <w:numId w:val="20"/>
        </w:numPr>
        <w:contextualSpacing/>
        <w:jc w:val="both"/>
        <w:rPr>
          <w:rFonts w:ascii="Times" w:eastAsia="Batang" w:hAnsi="Times" w:cs="Times"/>
          <w:b/>
          <w:bCs/>
          <w:i/>
          <w:iCs/>
        </w:rPr>
      </w:pPr>
      <w:r>
        <w:rPr>
          <w:rFonts w:ascii="Times" w:eastAsia="Batang" w:hAnsi="Times" w:cs="Times"/>
          <w:b/>
          <w:bCs/>
          <w:i/>
          <w:iCs/>
        </w:rPr>
        <w:t>P</w:t>
      </w:r>
      <w:r>
        <w:rPr>
          <w:rFonts w:ascii="Times" w:eastAsia="Batang" w:hAnsi="Times" w:cs="Times"/>
          <w:b/>
          <w:bCs/>
          <w:i/>
          <w:iCs/>
          <w:vertAlign w:val="subscript"/>
        </w:rPr>
        <w:t>1</w:t>
      </w:r>
      <w:r>
        <w:rPr>
          <w:rFonts w:ascii="Times" w:eastAsia="Batang" w:hAnsi="Times" w:cs="Times"/>
          <w:b/>
          <w:bCs/>
          <w:i/>
          <w:iCs/>
        </w:rPr>
        <w:t>=P</w:t>
      </w:r>
      <w:r>
        <w:rPr>
          <w:rFonts w:ascii="Times" w:eastAsia="Batang" w:hAnsi="Times" w:cs="Times"/>
          <w:b/>
          <w:bCs/>
          <w:i/>
          <w:iCs/>
          <w:vertAlign w:val="subscript"/>
        </w:rPr>
        <w:t>2</w:t>
      </w:r>
      <w:r>
        <w:rPr>
          <w:rFonts w:ascii="Times" w:eastAsia="Batang" w:hAnsi="Times" w:cs="Times"/>
          <w:b/>
          <w:bCs/>
          <w:i/>
          <w:iCs/>
        </w:rPr>
        <w:t>= …= P</w:t>
      </w:r>
      <w:r>
        <w:rPr>
          <w:rFonts w:ascii="Times" w:eastAsia="Batang" w:hAnsi="Times" w:cs="Times"/>
          <w:b/>
          <w:bCs/>
          <w:i/>
          <w:iCs/>
          <w:vertAlign w:val="subscript"/>
        </w:rPr>
        <w:t>8</w:t>
      </w:r>
      <w:r>
        <w:rPr>
          <w:rFonts w:ascii="Times" w:eastAsia="Batang" w:hAnsi="Times" w:cs="Times"/>
          <w:b/>
          <w:bCs/>
          <w:i/>
          <w:iCs/>
        </w:rPr>
        <w:t>= 20 dBm</w:t>
      </w:r>
    </w:p>
    <w:p w14:paraId="1F9E61B4" w14:textId="77777777" w:rsidR="00A9310D" w:rsidRDefault="00BB1522">
      <w:pPr>
        <w:pStyle w:val="ListParagraph"/>
        <w:numPr>
          <w:ilvl w:val="0"/>
          <w:numId w:val="20"/>
        </w:numPr>
        <w:contextualSpacing/>
        <w:rPr>
          <w:rFonts w:ascii="Times" w:eastAsia="Batang" w:hAnsi="Times" w:cs="Times"/>
          <w:b/>
          <w:bCs/>
          <w:i/>
          <w:iCs/>
        </w:rPr>
      </w:pPr>
      <w:r>
        <w:rPr>
          <w:rFonts w:ascii="Times" w:eastAsia="Batang" w:hAnsi="Times" w:cs="Times"/>
          <w:b/>
          <w:bCs/>
          <w:i/>
          <w:iCs/>
        </w:rPr>
        <w:t>P</w:t>
      </w:r>
      <w:r>
        <w:rPr>
          <w:rFonts w:ascii="Times" w:eastAsia="Batang" w:hAnsi="Times" w:cs="Times"/>
          <w:b/>
          <w:bCs/>
          <w:i/>
          <w:iCs/>
          <w:vertAlign w:val="subscript"/>
        </w:rPr>
        <w:t>1</w:t>
      </w:r>
      <w:r>
        <w:rPr>
          <w:rFonts w:ascii="Times" w:eastAsia="Batang" w:hAnsi="Times" w:cs="Times"/>
          <w:b/>
          <w:bCs/>
          <w:i/>
          <w:iCs/>
        </w:rPr>
        <w:t>=P</w:t>
      </w:r>
      <w:r>
        <w:rPr>
          <w:rFonts w:ascii="Times" w:eastAsia="Batang" w:hAnsi="Times" w:cs="Times"/>
          <w:b/>
          <w:bCs/>
          <w:i/>
          <w:iCs/>
          <w:vertAlign w:val="subscript"/>
        </w:rPr>
        <w:t>2</w:t>
      </w:r>
      <w:r>
        <w:rPr>
          <w:rFonts w:ascii="Times" w:eastAsia="Batang" w:hAnsi="Times" w:cs="Times"/>
          <w:b/>
          <w:bCs/>
          <w:i/>
          <w:iCs/>
        </w:rPr>
        <w:t>= …= P</w:t>
      </w:r>
      <w:r>
        <w:rPr>
          <w:rFonts w:ascii="Times" w:eastAsia="Batang" w:hAnsi="Times" w:cs="Times"/>
          <w:b/>
          <w:bCs/>
          <w:i/>
          <w:iCs/>
          <w:vertAlign w:val="subscript"/>
        </w:rPr>
        <w:t>8</w:t>
      </w:r>
      <w:r>
        <w:rPr>
          <w:rFonts w:ascii="Times" w:eastAsia="Batang" w:hAnsi="Times" w:cs="Times"/>
          <w:b/>
          <w:bCs/>
          <w:i/>
          <w:iCs/>
        </w:rPr>
        <w:t>= 17 dBm</w:t>
      </w:r>
    </w:p>
    <w:p w14:paraId="1A16E8F8" w14:textId="77777777" w:rsidR="00A9310D" w:rsidRDefault="00A9310D">
      <w:pPr>
        <w:overflowPunct/>
        <w:autoSpaceDE/>
        <w:autoSpaceDN/>
        <w:adjustRightInd/>
        <w:snapToGrid w:val="0"/>
        <w:spacing w:after="0" w:line="240" w:lineRule="auto"/>
        <w:contextualSpacing/>
        <w:textAlignment w:val="auto"/>
        <w:rPr>
          <w:sz w:val="22"/>
          <w:szCs w:val="28"/>
        </w:rPr>
      </w:pPr>
    </w:p>
    <w:p w14:paraId="7BF43CDE" w14:textId="77777777" w:rsidR="00A9310D" w:rsidRDefault="00A9310D">
      <w:pPr>
        <w:spacing w:after="0" w:line="240" w:lineRule="auto"/>
        <w:contextualSpacing/>
        <w:rPr>
          <w:lang w:val="en-US"/>
        </w:rPr>
      </w:pPr>
    </w:p>
    <w:p w14:paraId="63D01B7D"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7724D5">
        <w:tc>
          <w:tcPr>
            <w:tcW w:w="2070" w:type="dxa"/>
            <w:shd w:val="clear" w:color="auto" w:fill="D9D9D9" w:themeFill="background1" w:themeFillShade="D9"/>
          </w:tcPr>
          <w:p w14:paraId="41BB7A94"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7724D5">
        <w:tc>
          <w:tcPr>
            <w:tcW w:w="2070" w:type="dxa"/>
          </w:tcPr>
          <w:p w14:paraId="7CBD8D45"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0EE19AE9" w14:textId="77777777" w:rsidR="00A9310D" w:rsidRDefault="00BB1522">
            <w:pPr>
              <w:spacing w:line="240" w:lineRule="auto"/>
              <w:contextualSpacing/>
              <w:rPr>
                <w:lang w:eastAsia="zh-CN"/>
              </w:rPr>
            </w:pPr>
            <w:r>
              <w:rPr>
                <w:rFonts w:hint="eastAsia"/>
                <w:lang w:eastAsia="zh-CN"/>
              </w:rPr>
              <w:t>S</w:t>
            </w:r>
            <w:r>
              <w:rPr>
                <w:lang w:eastAsia="zh-CN"/>
              </w:rPr>
              <w:t>ince CAP2 is low priority, we can finish study on CAP1 and CAP3 first.</w:t>
            </w:r>
          </w:p>
        </w:tc>
      </w:tr>
      <w:tr w:rsidR="00A9310D" w14:paraId="257023B5" w14:textId="77777777" w:rsidTr="007724D5">
        <w:tc>
          <w:tcPr>
            <w:tcW w:w="2070" w:type="dxa"/>
          </w:tcPr>
          <w:p w14:paraId="33FE6065"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40C4DBA2" w14:textId="77777777" w:rsidR="00A9310D" w:rsidRDefault="00BB1522">
            <w:pPr>
              <w:spacing w:line="240" w:lineRule="auto"/>
              <w:contextualSpacing/>
              <w:rPr>
                <w:lang w:val="en-US" w:eastAsia="zh-CN"/>
              </w:rPr>
            </w:pPr>
            <w:r>
              <w:rPr>
                <w:rFonts w:hint="eastAsia"/>
                <w:lang w:val="en-US" w:eastAsia="zh-CN"/>
              </w:rPr>
              <w:t>Not support.</w:t>
            </w:r>
          </w:p>
          <w:p w14:paraId="5B2AAE6A" w14:textId="77777777" w:rsidR="00A9310D" w:rsidRDefault="00BB1522">
            <w:pPr>
              <w:spacing w:line="240" w:lineRule="auto"/>
              <w:contextualSpacing/>
              <w:rPr>
                <w:lang w:val="en-US" w:eastAsia="zh-CN"/>
              </w:rPr>
            </w:pPr>
            <w:r>
              <w:rPr>
                <w:rFonts w:hint="eastAsia"/>
                <w:lang w:val="en-US" w:eastAsia="zh-CN"/>
              </w:rPr>
              <w:t xml:space="preserve">There </w:t>
            </w:r>
            <w:proofErr w:type="gramStart"/>
            <w:r>
              <w:rPr>
                <w:rFonts w:hint="eastAsia"/>
                <w:lang w:val="en-US" w:eastAsia="zh-CN"/>
              </w:rPr>
              <w:t>has</w:t>
            </w:r>
            <w:proofErr w:type="gramEnd"/>
            <w:r>
              <w:rPr>
                <w:rFonts w:hint="eastAsia"/>
                <w:lang w:val="en-US" w:eastAsia="zh-CN"/>
              </w:rPr>
              <w:t xml:space="preserve"> been so many cases for study. We do not need to list all kinds of PA architectures. </w:t>
            </w:r>
          </w:p>
          <w:p w14:paraId="0F720D2D" w14:textId="77777777" w:rsidR="00A9310D" w:rsidRDefault="00BB1522">
            <w:pPr>
              <w:spacing w:line="240" w:lineRule="auto"/>
              <w:contextualSpacing/>
              <w:rPr>
                <w:lang w:val="en-US" w:eastAsia="zh-CN"/>
              </w:rPr>
            </w:pPr>
            <w:r>
              <w:rPr>
                <w:rFonts w:hint="eastAsia"/>
                <w:lang w:val="en-US" w:eastAsia="zh-CN"/>
              </w:rPr>
              <w:t xml:space="preserve">As full power modes in R16, the lowest capability PA architecture may be supported by a full power mode, e.g., full power mode 1, and other PA architectures can be supported in a flexible way based on UE reporting, e.g., full power mode 2. </w:t>
            </w:r>
          </w:p>
        </w:tc>
      </w:tr>
      <w:tr w:rsidR="00A9310D" w14:paraId="296A2676" w14:textId="77777777" w:rsidTr="007724D5">
        <w:tc>
          <w:tcPr>
            <w:tcW w:w="2070" w:type="dxa"/>
          </w:tcPr>
          <w:p w14:paraId="5A169E9C" w14:textId="44B802A0" w:rsidR="00A9310D" w:rsidRDefault="00FC6792" w:rsidP="00FC6792">
            <w:pPr>
              <w:spacing w:line="240" w:lineRule="auto"/>
              <w:contextualSpacing/>
            </w:pPr>
            <w:r>
              <w:t>MediaTek</w:t>
            </w:r>
          </w:p>
        </w:tc>
        <w:tc>
          <w:tcPr>
            <w:tcW w:w="8100" w:type="dxa"/>
          </w:tcPr>
          <w:p w14:paraId="30CFA7EE" w14:textId="2401EFA2" w:rsidR="00A9310D" w:rsidRDefault="00FC6792" w:rsidP="00FC6792">
            <w:pPr>
              <w:spacing w:line="240" w:lineRule="auto"/>
              <w:contextualSpacing/>
            </w:pPr>
            <w:r>
              <w:t>Not support, we believe the PA power values should be set by RAN4. We propose sending an LS to RAN4 enquiring about the</w:t>
            </w:r>
            <w:r w:rsidR="00817107">
              <w:t xml:space="preserve">se </w:t>
            </w:r>
            <w:r>
              <w:t>values which can be used for 8TX operations.</w:t>
            </w:r>
          </w:p>
        </w:tc>
      </w:tr>
      <w:tr w:rsidR="00A9310D" w14:paraId="2D7E582E" w14:textId="77777777" w:rsidTr="007724D5">
        <w:tc>
          <w:tcPr>
            <w:tcW w:w="2070" w:type="dxa"/>
          </w:tcPr>
          <w:p w14:paraId="68523DE7" w14:textId="2554D9B1" w:rsidR="00A9310D" w:rsidRPr="00C6044A" w:rsidRDefault="00C6044A" w:rsidP="00A61549">
            <w:pPr>
              <w:spacing w:line="240" w:lineRule="auto"/>
              <w:contextualSpacing/>
              <w:rPr>
                <w:rFonts w:eastAsia="Malgun Gothic"/>
                <w:lang w:eastAsia="ko-KR"/>
              </w:rPr>
            </w:pPr>
            <w:r>
              <w:rPr>
                <w:rFonts w:eastAsia="Malgun Gothic" w:hint="eastAsia"/>
                <w:lang w:eastAsia="ko-KR"/>
              </w:rPr>
              <w:t>LG Electronics</w:t>
            </w:r>
          </w:p>
        </w:tc>
        <w:tc>
          <w:tcPr>
            <w:tcW w:w="8100" w:type="dxa"/>
          </w:tcPr>
          <w:p w14:paraId="361DBA3C" w14:textId="270E501F" w:rsidR="00A9310D" w:rsidRPr="00C6044A" w:rsidRDefault="00C6044A" w:rsidP="00C6044A">
            <w:pPr>
              <w:spacing w:line="240" w:lineRule="auto"/>
              <w:contextualSpacing/>
              <w:rPr>
                <w:rFonts w:eastAsia="Malgun Gothic"/>
                <w:lang w:eastAsia="ko-KR"/>
              </w:rPr>
            </w:pPr>
            <w:r>
              <w:rPr>
                <w:rFonts w:eastAsia="Malgun Gothic" w:hint="eastAsia"/>
                <w:lang w:eastAsia="ko-KR"/>
              </w:rPr>
              <w:t xml:space="preserve">We are little bit confusing </w:t>
            </w:r>
            <w:r>
              <w:rPr>
                <w:rFonts w:eastAsia="Malgun Gothic"/>
                <w:lang w:eastAsia="ko-KR"/>
              </w:rPr>
              <w:t>of this proposal. The PA combination of “</w:t>
            </w:r>
            <w:r w:rsidRPr="00C6044A">
              <w:rPr>
                <w:rFonts w:eastAsia="Malgun Gothic"/>
                <w:lang w:eastAsia="ko-KR"/>
              </w:rPr>
              <w:t>P1=P2= …= P8= 20 dBm</w:t>
            </w:r>
            <w:r>
              <w:rPr>
                <w:rFonts w:eastAsia="Malgun Gothic"/>
                <w:lang w:eastAsia="ko-KR"/>
              </w:rPr>
              <w:t>” and “</w:t>
            </w:r>
            <w:r w:rsidRPr="00C6044A">
              <w:rPr>
                <w:rFonts w:eastAsia="Malgun Gothic"/>
                <w:lang w:eastAsia="ko-KR"/>
              </w:rPr>
              <w:t>P1=P2= …= P8= 17 dBm</w:t>
            </w:r>
            <w:r>
              <w:rPr>
                <w:rFonts w:eastAsia="Malgun Gothic"/>
                <w:lang w:eastAsia="ko-KR"/>
              </w:rPr>
              <w:t xml:space="preserve">” is already captured in the agreement. </w:t>
            </w:r>
            <w:proofErr w:type="gramStart"/>
            <w:r>
              <w:rPr>
                <w:rFonts w:eastAsia="Malgun Gothic"/>
                <w:lang w:eastAsia="ko-KR"/>
              </w:rPr>
              <w:t>So</w:t>
            </w:r>
            <w:proofErr w:type="gramEnd"/>
            <w:r>
              <w:rPr>
                <w:rFonts w:eastAsia="Malgun Gothic"/>
                <w:lang w:eastAsia="ko-KR"/>
              </w:rPr>
              <w:t xml:space="preserve"> what is the intention to study of this particular low priority PA combination?  </w:t>
            </w:r>
          </w:p>
        </w:tc>
      </w:tr>
      <w:tr w:rsidR="00855F73" w14:paraId="3110A48A" w14:textId="77777777" w:rsidTr="007724D5">
        <w:tc>
          <w:tcPr>
            <w:tcW w:w="2070" w:type="dxa"/>
          </w:tcPr>
          <w:p w14:paraId="6309A205" w14:textId="016EAA79" w:rsidR="00855F73" w:rsidRDefault="00855F73" w:rsidP="00855F73">
            <w:pPr>
              <w:spacing w:line="240" w:lineRule="auto"/>
              <w:contextualSpacing/>
              <w:rPr>
                <w:rFonts w:eastAsiaTheme="minorHAnsi"/>
                <w:b/>
                <w:bCs/>
                <w:i/>
                <w:iCs/>
                <w:color w:val="000000"/>
                <w14:ligatures w14:val="standardContextual"/>
              </w:rPr>
            </w:pPr>
            <w:r>
              <w:rPr>
                <w:rFonts w:eastAsia="Malgun Gothic"/>
                <w:lang w:eastAsia="ko-KR"/>
              </w:rPr>
              <w:t>OPPO</w:t>
            </w:r>
          </w:p>
        </w:tc>
        <w:tc>
          <w:tcPr>
            <w:tcW w:w="8100" w:type="dxa"/>
          </w:tcPr>
          <w:p w14:paraId="03997455" w14:textId="0ECD9B2D" w:rsidR="00855F73" w:rsidRDefault="00340D43" w:rsidP="00855F73">
            <w:pPr>
              <w:spacing w:line="240" w:lineRule="auto"/>
              <w:contextualSpacing/>
              <w:rPr>
                <w:rFonts w:eastAsiaTheme="minorHAnsi"/>
                <w:b/>
                <w:bCs/>
                <w:i/>
                <w:iCs/>
                <w:color w:val="000000"/>
                <w14:ligatures w14:val="standardContextual"/>
              </w:rPr>
            </w:pPr>
            <w:r>
              <w:rPr>
                <w:rFonts w:eastAsia="Malgun Gothic"/>
                <w:lang w:eastAsia="ko-KR"/>
              </w:rPr>
              <w:t xml:space="preserve">We think </w:t>
            </w:r>
            <w:r w:rsidR="00A56541">
              <w:rPr>
                <w:rFonts w:eastAsia="Malgun Gothic"/>
                <w:lang w:eastAsia="ko-KR"/>
              </w:rPr>
              <w:t xml:space="preserve">is not needed to list all interested PA architectures. Maybe we can discuss full power mode </w:t>
            </w:r>
            <w:r w:rsidR="00217121">
              <w:rPr>
                <w:rFonts w:eastAsia="Malgun Gothic"/>
                <w:lang w:eastAsia="ko-KR"/>
              </w:rPr>
              <w:t xml:space="preserve">0, </w:t>
            </w:r>
            <w:r w:rsidR="00A56541">
              <w:rPr>
                <w:rFonts w:eastAsia="Malgun Gothic"/>
                <w:lang w:eastAsia="ko-KR"/>
              </w:rPr>
              <w:t xml:space="preserve">1 and 2 directly. </w:t>
            </w:r>
            <w:r w:rsidR="00217121">
              <w:rPr>
                <w:rFonts w:eastAsia="Malgun Gothic"/>
                <w:lang w:eastAsia="ko-KR"/>
              </w:rPr>
              <w:t xml:space="preserve">Also, we think at least antenna ports within the same antenna port group should be assumed with the same max transmit power. </w:t>
            </w:r>
            <w:r w:rsidR="0081492C">
              <w:t>Not support. Similar view as ZTE that there can be lots of PA architectures to be studied. It is our view that the PA architecture assumption is related to UE’s capability on which TPMI can be transmitted with full power for mode 2. We prefer to discuss which TPMI can be transmitted with full power for mode 2 directly if mode 2 is supported.</w:t>
            </w:r>
          </w:p>
        </w:tc>
      </w:tr>
      <w:tr w:rsidR="00855F73" w14:paraId="12CBE52E" w14:textId="77777777" w:rsidTr="007724D5">
        <w:tc>
          <w:tcPr>
            <w:tcW w:w="2070" w:type="dxa"/>
          </w:tcPr>
          <w:p w14:paraId="66851CCB" w14:textId="51E32F7C" w:rsidR="00855F73" w:rsidRPr="0019237E" w:rsidRDefault="0019237E" w:rsidP="0019237E">
            <w:pPr>
              <w:spacing w:line="240" w:lineRule="auto"/>
              <w:contextualSpacing/>
              <w:rPr>
                <w:rFonts w:eastAsia="Malgun Gothic"/>
                <w:lang w:eastAsia="ko-KR"/>
              </w:rPr>
            </w:pPr>
            <w:r w:rsidRPr="0019237E">
              <w:rPr>
                <w:rFonts w:eastAsia="Malgun Gothic" w:hint="eastAsia"/>
                <w:lang w:eastAsia="ko-KR"/>
              </w:rPr>
              <w:t>v</w:t>
            </w:r>
            <w:r w:rsidRPr="0019237E">
              <w:rPr>
                <w:rFonts w:eastAsia="Malgun Gothic"/>
                <w:lang w:eastAsia="ko-KR"/>
              </w:rPr>
              <w:t>ivo</w:t>
            </w:r>
          </w:p>
        </w:tc>
        <w:tc>
          <w:tcPr>
            <w:tcW w:w="8100" w:type="dxa"/>
          </w:tcPr>
          <w:p w14:paraId="1BAE8FB5" w14:textId="161D19FE" w:rsidR="00855F73" w:rsidRPr="0019237E" w:rsidRDefault="0019237E" w:rsidP="0019237E">
            <w:pPr>
              <w:spacing w:line="240" w:lineRule="auto"/>
              <w:contextualSpacing/>
              <w:rPr>
                <w:rFonts w:eastAsia="Malgun Gothic"/>
                <w:lang w:eastAsia="ko-KR"/>
              </w:rPr>
            </w:pPr>
            <w:r w:rsidRPr="0019237E">
              <w:rPr>
                <w:rFonts w:eastAsia="Malgun Gothic"/>
                <w:lang w:eastAsia="ko-KR"/>
              </w:rPr>
              <w:t>We are open to discuss</w:t>
            </w:r>
            <w:r>
              <w:rPr>
                <w:rFonts w:eastAsia="Malgun Gothic"/>
                <w:lang w:eastAsia="ko-KR"/>
              </w:rPr>
              <w:t>.</w:t>
            </w:r>
          </w:p>
        </w:tc>
      </w:tr>
      <w:tr w:rsidR="00855F73" w14:paraId="1230BDB1" w14:textId="77777777" w:rsidTr="007724D5">
        <w:tc>
          <w:tcPr>
            <w:tcW w:w="2070" w:type="dxa"/>
          </w:tcPr>
          <w:p w14:paraId="13CE5557" w14:textId="67220475" w:rsidR="00855F73" w:rsidRDefault="0081492C" w:rsidP="0081492C">
            <w:pPr>
              <w:spacing w:line="240" w:lineRule="auto"/>
              <w:contextualSpacing/>
              <w:rPr>
                <w:rFonts w:eastAsiaTheme="minorHAnsi"/>
                <w:b/>
                <w:bCs/>
                <w:i/>
                <w:iCs/>
                <w:color w:val="000000"/>
                <w14:ligatures w14:val="standardContextual"/>
              </w:rPr>
            </w:pPr>
            <w:r w:rsidRPr="0081492C">
              <w:rPr>
                <w:rFonts w:eastAsiaTheme="minorEastAsia" w:hint="eastAsia"/>
                <w:bCs/>
                <w:iCs/>
                <w:color w:val="000000" w:themeColor="text1"/>
                <w:lang w:eastAsia="zh-CN"/>
                <w14:ligatures w14:val="standardContextual"/>
              </w:rPr>
              <w:t>CATT</w:t>
            </w:r>
          </w:p>
        </w:tc>
        <w:tc>
          <w:tcPr>
            <w:tcW w:w="8100" w:type="dxa"/>
          </w:tcPr>
          <w:p w14:paraId="6DAC9DDB" w14:textId="63821F6A" w:rsidR="00855F73" w:rsidRDefault="0081492C" w:rsidP="0081492C">
            <w:pPr>
              <w:spacing w:line="240" w:lineRule="auto"/>
              <w:contextualSpacing/>
              <w:rPr>
                <w:rFonts w:eastAsiaTheme="minorHAnsi"/>
                <w:b/>
                <w:bCs/>
                <w:i/>
                <w:iCs/>
                <w:color w:val="000000"/>
                <w14:ligatures w14:val="standardContextual"/>
              </w:rPr>
            </w:pPr>
            <w:r>
              <w:t>Not support. Similar view as ZTE that there can be lots of PA architectures to be studied. It is our view that the PA architecture assumption is related to UE’s capability on which TPMI can be transmitted with full power for mode 2. We prefer to discuss which TPMI can be transmitted with full power for mode 2 directly if mode 2 is supported.</w:t>
            </w:r>
          </w:p>
        </w:tc>
      </w:tr>
      <w:tr w:rsidR="00855F73" w14:paraId="3D5FB4C7" w14:textId="77777777" w:rsidTr="007724D5">
        <w:tc>
          <w:tcPr>
            <w:tcW w:w="2070" w:type="dxa"/>
          </w:tcPr>
          <w:p w14:paraId="72E9EEC3" w14:textId="0A501514" w:rsidR="00855F73" w:rsidRDefault="00197C1F" w:rsidP="00197C1F">
            <w:pPr>
              <w:spacing w:before="0" w:line="240" w:lineRule="auto"/>
              <w:contextualSpacing/>
            </w:pPr>
            <w:r>
              <w:t>Intel</w:t>
            </w:r>
          </w:p>
        </w:tc>
        <w:tc>
          <w:tcPr>
            <w:tcW w:w="8100" w:type="dxa"/>
          </w:tcPr>
          <w:p w14:paraId="1379A947" w14:textId="4AB13A08" w:rsidR="00855F73" w:rsidRDefault="00197C1F" w:rsidP="00197C1F">
            <w:pPr>
              <w:spacing w:before="0" w:line="240" w:lineRule="auto"/>
              <w:contextualSpacing/>
            </w:pPr>
            <w:r>
              <w:rPr>
                <w:rFonts w:eastAsiaTheme="minorHAnsi"/>
                <w:color w:val="000000"/>
                <w14:ligatures w14:val="standardContextual"/>
              </w:rPr>
              <w:t>These two architectures are 2b and 3b in the agreement. Does the proposal mean these two architectures will not be low priority?</w:t>
            </w:r>
          </w:p>
        </w:tc>
      </w:tr>
      <w:tr w:rsidR="00C856D8" w14:paraId="253688E8" w14:textId="77777777" w:rsidTr="007724D5">
        <w:tc>
          <w:tcPr>
            <w:tcW w:w="2070" w:type="dxa"/>
          </w:tcPr>
          <w:p w14:paraId="22F19D6E" w14:textId="77777777" w:rsidR="00C856D8" w:rsidRDefault="00C856D8" w:rsidP="004C3105">
            <w:pPr>
              <w:spacing w:before="0" w:line="240" w:lineRule="auto"/>
              <w:contextualSpacing/>
            </w:pPr>
            <w:r>
              <w:t>Ericsson</w:t>
            </w:r>
          </w:p>
        </w:tc>
        <w:tc>
          <w:tcPr>
            <w:tcW w:w="8100" w:type="dxa"/>
          </w:tcPr>
          <w:p w14:paraId="2A31513D" w14:textId="77777777" w:rsidR="00C856D8" w:rsidRDefault="00C856D8" w:rsidP="004C3105">
            <w:pPr>
              <w:spacing w:line="240" w:lineRule="auto"/>
              <w:contextualSpacing/>
            </w:pPr>
            <w:r>
              <w:t xml:space="preserve">While we have a good start with the three possibilities we have on the table ([14 14 14 14 14 14 14 14], [23 14 14 14 14 14 14 14], and [23 23 23 23 23 23 23 23]), we do seem to miss some middle ground.  On the other hand, we should avoid the overdesigns we had for Rel-16.  The biggest danger we see here is a long discussion of full power PMI alternatives, and a homogeneous array can help mitigate this danger. </w:t>
            </w:r>
          </w:p>
          <w:p w14:paraId="4106678E" w14:textId="77777777" w:rsidR="00C856D8" w:rsidRDefault="00C856D8" w:rsidP="004C3105">
            <w:pPr>
              <w:spacing w:line="240" w:lineRule="auto"/>
              <w:contextualSpacing/>
            </w:pPr>
          </w:p>
          <w:p w14:paraId="2DBF769F" w14:textId="77777777" w:rsidR="00C856D8" w:rsidRDefault="00C856D8" w:rsidP="004C3105">
            <w:pPr>
              <w:spacing w:before="0" w:line="240" w:lineRule="auto"/>
              <w:contextualSpacing/>
            </w:pPr>
            <w:r>
              <w:t>Therefore, focussing on a homogenous power level across the array seems a reasonable next step, and having at least P1=P2=…=P8 = 20 dBm makes sense to us.  Since we are designing for CPE/FWA/vehicle/industrial devices, we think a relatively simple starting point is sufficient.  Given the flexibility of the Rel-16 Mode 0/1/2 full power mechanisms, if we need to support additional full power configurations, these configurations can be easily added later.</w:t>
            </w:r>
          </w:p>
        </w:tc>
      </w:tr>
      <w:tr w:rsidR="00855F73" w14:paraId="73317CAB" w14:textId="77777777" w:rsidTr="007724D5">
        <w:trPr>
          <w:trHeight w:val="224"/>
        </w:trPr>
        <w:tc>
          <w:tcPr>
            <w:tcW w:w="2070" w:type="dxa"/>
          </w:tcPr>
          <w:p w14:paraId="1BA701AC" w14:textId="5C037FFB" w:rsidR="00855F73" w:rsidRDefault="008E5A75" w:rsidP="00855F73">
            <w:pPr>
              <w:spacing w:before="0"/>
            </w:pPr>
            <w:r>
              <w:t>Nokia, NSB</w:t>
            </w:r>
          </w:p>
        </w:tc>
        <w:tc>
          <w:tcPr>
            <w:tcW w:w="8100" w:type="dxa"/>
          </w:tcPr>
          <w:p w14:paraId="70F7F2FB" w14:textId="67F09B9D" w:rsidR="00855F73" w:rsidRDefault="008E5A75" w:rsidP="00855F73">
            <w:pPr>
              <w:spacing w:before="0"/>
            </w:pPr>
            <w:r>
              <w:t xml:space="preserve">We support the proposal to “study” these PA architectures, which can be the first cases for full Tx power support. </w:t>
            </w:r>
          </w:p>
        </w:tc>
      </w:tr>
      <w:tr w:rsidR="002D35E8" w14:paraId="10CF24B6" w14:textId="77777777" w:rsidTr="007724D5">
        <w:trPr>
          <w:trHeight w:val="224"/>
        </w:trPr>
        <w:tc>
          <w:tcPr>
            <w:tcW w:w="2070" w:type="dxa"/>
          </w:tcPr>
          <w:p w14:paraId="0252EF54" w14:textId="41D2D20A" w:rsidR="002D35E8" w:rsidRDefault="002D35E8" w:rsidP="002D35E8">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42B40FCE" w14:textId="4FD09A41" w:rsidR="002D35E8" w:rsidRDefault="002D35E8" w:rsidP="002D35E8">
            <w:r>
              <w:rPr>
                <w:rFonts w:eastAsiaTheme="minorEastAsia"/>
                <w:color w:val="000000"/>
                <w:lang w:eastAsia="zh-CN"/>
                <w14:ligatures w14:val="standardContextual"/>
              </w:rPr>
              <w:t xml:space="preserve">It seems this proposal is not needed. Both PA architecture has been captured in the agreement achieved in RAN1#111 and it’s enough for full power design. </w:t>
            </w:r>
          </w:p>
        </w:tc>
      </w:tr>
      <w:tr w:rsidR="0084116B" w14:paraId="6FA41362" w14:textId="77777777" w:rsidTr="007724D5">
        <w:trPr>
          <w:trHeight w:val="224"/>
        </w:trPr>
        <w:tc>
          <w:tcPr>
            <w:tcW w:w="2070" w:type="dxa"/>
          </w:tcPr>
          <w:p w14:paraId="2B9E660E" w14:textId="6C9FF397" w:rsidR="0084116B" w:rsidRDefault="0084116B" w:rsidP="0084116B">
            <w:pPr>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76BDEFC3" w14:textId="4F50CEBB" w:rsidR="0084116B" w:rsidRDefault="0084116B" w:rsidP="0084116B">
            <w:pPr>
              <w:rPr>
                <w:rFonts w:eastAsiaTheme="minorEastAsia"/>
                <w:color w:val="000000"/>
                <w:lang w:eastAsia="zh-CN"/>
                <w14:ligatures w14:val="standardContextual"/>
              </w:rPr>
            </w:pPr>
            <w:r>
              <w:rPr>
                <w:rFonts w:eastAsiaTheme="minorEastAsia"/>
                <w:color w:val="000000"/>
                <w:lang w:eastAsia="zh-CN"/>
                <w14:ligatures w14:val="standardContextual"/>
              </w:rPr>
              <w:t>The question here is how this is going to affect our design later as we are not going to define the PA architectures in the specs. The implication of whether to agree on this or not is not clear to us.</w:t>
            </w:r>
          </w:p>
        </w:tc>
      </w:tr>
      <w:tr w:rsidR="0084116B" w14:paraId="68CC7B12" w14:textId="77777777" w:rsidTr="007724D5">
        <w:tc>
          <w:tcPr>
            <w:tcW w:w="2070" w:type="dxa"/>
          </w:tcPr>
          <w:p w14:paraId="71A0E14B" w14:textId="77777777" w:rsidR="0084116B" w:rsidRDefault="0084116B" w:rsidP="0084116B">
            <w:pPr>
              <w:spacing w:line="240" w:lineRule="auto"/>
              <w:contextualSpacing/>
              <w:rPr>
                <w:rFonts w:eastAsiaTheme="minorHAnsi"/>
                <w:b/>
                <w:bCs/>
                <w:i/>
                <w:iCs/>
                <w:color w:val="000000"/>
                <w14:ligatures w14:val="standardContextual"/>
              </w:rPr>
            </w:pPr>
            <w:r w:rsidRPr="0081492C">
              <w:rPr>
                <w:rFonts w:eastAsiaTheme="minorEastAsia" w:hint="eastAsia"/>
                <w:bCs/>
                <w:iCs/>
                <w:color w:val="000000" w:themeColor="text1"/>
                <w:lang w:eastAsia="zh-CN"/>
                <w14:ligatures w14:val="standardContextual"/>
              </w:rPr>
              <w:lastRenderedPageBreak/>
              <w:t>C</w:t>
            </w:r>
            <w:r>
              <w:rPr>
                <w:rFonts w:eastAsiaTheme="minorEastAsia"/>
                <w:bCs/>
                <w:iCs/>
                <w:color w:val="000000" w:themeColor="text1"/>
                <w:lang w:eastAsia="zh-CN"/>
                <w14:ligatures w14:val="standardContextual"/>
              </w:rPr>
              <w:t>MCC</w:t>
            </w:r>
          </w:p>
        </w:tc>
        <w:tc>
          <w:tcPr>
            <w:tcW w:w="8100" w:type="dxa"/>
          </w:tcPr>
          <w:p w14:paraId="43EFFD12" w14:textId="77777777" w:rsidR="0084116B" w:rsidRDefault="0084116B" w:rsidP="0084116B">
            <w:pPr>
              <w:spacing w:line="240" w:lineRule="auto"/>
              <w:contextualSpacing/>
              <w:rPr>
                <w:rFonts w:eastAsiaTheme="minorHAnsi"/>
                <w:b/>
                <w:bCs/>
                <w:i/>
                <w:iCs/>
                <w:color w:val="000000"/>
                <w14:ligatures w14:val="standardContextual"/>
              </w:rPr>
            </w:pPr>
            <w:r>
              <w:t>Not support. Similar view as other companies that there can be lots of PA architectures to be studied. For full power mode 2 with antenna virtualization, all the PA architectures can be supported, and for full power mode 2 based on f</w:t>
            </w:r>
            <w:r w:rsidRPr="00F16A9A">
              <w:t>ull power TPMI groups indication</w:t>
            </w:r>
            <w:r>
              <w:t>, we could further discuss which TPMI can be transmitted directly.</w:t>
            </w:r>
          </w:p>
        </w:tc>
      </w:tr>
      <w:tr w:rsidR="0084116B" w14:paraId="2E7C4FE3" w14:textId="77777777" w:rsidTr="007724D5">
        <w:tc>
          <w:tcPr>
            <w:tcW w:w="2070" w:type="dxa"/>
          </w:tcPr>
          <w:p w14:paraId="23EF0140" w14:textId="4B48567E" w:rsidR="0084116B" w:rsidRPr="0081492C" w:rsidRDefault="0084116B" w:rsidP="0084116B">
            <w:pPr>
              <w:spacing w:line="240" w:lineRule="auto"/>
              <w:contextualSpacing/>
              <w:rPr>
                <w:rFonts w:eastAsiaTheme="minorEastAsia"/>
                <w:bCs/>
                <w:iCs/>
                <w:color w:val="000000" w:themeColor="text1"/>
                <w:lang w:eastAsia="zh-CN"/>
                <w14:ligatures w14:val="standardContextual"/>
              </w:rPr>
            </w:pPr>
            <w:r>
              <w:rPr>
                <w:rFonts w:eastAsiaTheme="minorEastAsia" w:hint="eastAsia"/>
                <w:bCs/>
                <w:iCs/>
                <w:color w:val="000000" w:themeColor="text1"/>
                <w:lang w:eastAsia="zh-CN"/>
                <w14:ligatures w14:val="standardContextual"/>
              </w:rPr>
              <w:t>X</w:t>
            </w:r>
            <w:r>
              <w:rPr>
                <w:rFonts w:eastAsiaTheme="minorEastAsia"/>
                <w:bCs/>
                <w:iCs/>
                <w:color w:val="000000" w:themeColor="text1"/>
                <w:lang w:eastAsia="zh-CN"/>
                <w14:ligatures w14:val="standardContextual"/>
              </w:rPr>
              <w:t>iaomi</w:t>
            </w:r>
          </w:p>
        </w:tc>
        <w:tc>
          <w:tcPr>
            <w:tcW w:w="8100" w:type="dxa"/>
          </w:tcPr>
          <w:p w14:paraId="230FC16E" w14:textId="1FBF2E69" w:rsidR="0084116B" w:rsidRDefault="0084116B" w:rsidP="0084116B">
            <w:pPr>
              <w:spacing w:line="240" w:lineRule="auto"/>
              <w:contextualSpacing/>
              <w:rPr>
                <w:lang w:eastAsia="zh-CN"/>
              </w:rPr>
            </w:pPr>
            <w:r>
              <w:rPr>
                <w:lang w:eastAsia="zh-CN"/>
              </w:rPr>
              <w:t>We are open to discuss this issue.</w:t>
            </w:r>
          </w:p>
        </w:tc>
      </w:tr>
      <w:tr w:rsidR="007724D5" w14:paraId="36FCCF0C" w14:textId="77777777" w:rsidTr="007724D5">
        <w:trPr>
          <w:trHeight w:val="224"/>
        </w:trPr>
        <w:tc>
          <w:tcPr>
            <w:tcW w:w="2070" w:type="dxa"/>
          </w:tcPr>
          <w:p w14:paraId="4FAAFA5C" w14:textId="77777777" w:rsidR="007724D5" w:rsidRDefault="007724D5" w:rsidP="004C3105">
            <w:pPr>
              <w:spacing w:before="0"/>
            </w:pPr>
            <w:r>
              <w:t>Samsung</w:t>
            </w:r>
          </w:p>
        </w:tc>
        <w:tc>
          <w:tcPr>
            <w:tcW w:w="8100" w:type="dxa"/>
          </w:tcPr>
          <w:p w14:paraId="6D537D5A" w14:textId="77777777" w:rsidR="007724D5" w:rsidRDefault="007724D5" w:rsidP="004C3105">
            <w:pPr>
              <w:spacing w:before="0"/>
            </w:pPr>
            <w:r>
              <w:t xml:space="preserve">In our view, we should prioritize PC/NC precoder design. Once we have the PC/NC precoders agreed, then only it makes sense to discuss full power. Considering this, we also think, that we should not prioritize or de-prioritize any PA architecture at this point. </w:t>
            </w:r>
          </w:p>
        </w:tc>
      </w:tr>
      <w:tr w:rsidR="00071F6A" w14:paraId="7390B478" w14:textId="77777777" w:rsidTr="007724D5">
        <w:trPr>
          <w:trHeight w:val="224"/>
        </w:trPr>
        <w:tc>
          <w:tcPr>
            <w:tcW w:w="2070" w:type="dxa"/>
          </w:tcPr>
          <w:p w14:paraId="45DD72FE" w14:textId="600DB849" w:rsidR="00071F6A" w:rsidRDefault="00071F6A" w:rsidP="00071F6A">
            <w:pPr>
              <w:spacing w:line="240" w:lineRule="auto"/>
              <w:contextualSpacing/>
            </w:pPr>
            <w:proofErr w:type="spellStart"/>
            <w:r>
              <w:t>InterDigital</w:t>
            </w:r>
            <w:proofErr w:type="spellEnd"/>
          </w:p>
        </w:tc>
        <w:tc>
          <w:tcPr>
            <w:tcW w:w="8100" w:type="dxa"/>
          </w:tcPr>
          <w:p w14:paraId="5B916306" w14:textId="6DC6181F" w:rsidR="00071F6A" w:rsidRDefault="00446587" w:rsidP="00071F6A">
            <w:pPr>
              <w:spacing w:line="240" w:lineRule="auto"/>
              <w:contextualSpacing/>
            </w:pPr>
            <w:r>
              <w:t>Support the proposal. In our view, the first option should be sufficient.</w:t>
            </w:r>
          </w:p>
        </w:tc>
      </w:tr>
      <w:tr w:rsidR="004147DD" w14:paraId="526665DE" w14:textId="77777777" w:rsidTr="007724D5">
        <w:trPr>
          <w:trHeight w:val="224"/>
        </w:trPr>
        <w:tc>
          <w:tcPr>
            <w:tcW w:w="2070" w:type="dxa"/>
          </w:tcPr>
          <w:p w14:paraId="6A7E1B1B" w14:textId="79731545" w:rsidR="004147DD" w:rsidRDefault="004147DD" w:rsidP="00071F6A">
            <w:pPr>
              <w:spacing w:line="240" w:lineRule="auto"/>
              <w:contextualSpacing/>
            </w:pPr>
            <w:r>
              <w:t>QC</w:t>
            </w:r>
          </w:p>
        </w:tc>
        <w:tc>
          <w:tcPr>
            <w:tcW w:w="8100" w:type="dxa"/>
          </w:tcPr>
          <w:p w14:paraId="02E2D086" w14:textId="1E0BDD0D" w:rsidR="004147DD" w:rsidRDefault="007F1F4B" w:rsidP="00071F6A">
            <w:pPr>
              <w:spacing w:line="240" w:lineRule="auto"/>
              <w:contextualSpacing/>
            </w:pPr>
            <w:r>
              <w:t xml:space="preserve">We don’t support this proposal. </w:t>
            </w:r>
            <w:r w:rsidR="004147DD">
              <w:t xml:space="preserve">We have similar view as ZTE, MTK, and other companies. We are not sure why RAN1 need spend this much effort to study PA architecture. On this issue, we think we can simply conclude supporting full power mode 0/1/2 defined in Rel-16. To us, the only open issue on full power seems that whether any new full power mode other than 0/1/2 are needed for 8 Tx. </w:t>
            </w:r>
          </w:p>
        </w:tc>
      </w:tr>
      <w:tr w:rsidR="009E1DFB" w14:paraId="41A8E6F9" w14:textId="77777777" w:rsidTr="007724D5">
        <w:trPr>
          <w:trHeight w:val="224"/>
        </w:trPr>
        <w:tc>
          <w:tcPr>
            <w:tcW w:w="2070" w:type="dxa"/>
          </w:tcPr>
          <w:p w14:paraId="1B218A98" w14:textId="13D6F034" w:rsidR="009E1DFB" w:rsidRDefault="009E1DFB" w:rsidP="00071F6A">
            <w:pPr>
              <w:spacing w:line="240" w:lineRule="auto"/>
              <w:contextualSpacing/>
              <w:rPr>
                <w:lang w:eastAsia="zh-CN"/>
              </w:rPr>
            </w:pPr>
            <w:r>
              <w:rPr>
                <w:lang w:eastAsia="zh-CN"/>
              </w:rPr>
              <w:t>Google</w:t>
            </w:r>
          </w:p>
        </w:tc>
        <w:tc>
          <w:tcPr>
            <w:tcW w:w="8100" w:type="dxa"/>
          </w:tcPr>
          <w:p w14:paraId="70CE9EA4" w14:textId="3DF39EE6" w:rsidR="009E1DFB" w:rsidRDefault="009E1DFB" w:rsidP="00071F6A">
            <w:pPr>
              <w:spacing w:line="240" w:lineRule="auto"/>
              <w:contextualSpacing/>
            </w:pPr>
            <w:r>
              <w:t xml:space="preserve">We also failed to see the necessity for the proposal. </w:t>
            </w: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8"/>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398AC7A6"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To manage DCI payload for TPMI indication, some companies have indicated that it may be better to employ separate indication for rank and precoding such that the DCI scheduling PUSCH carries only an indication for the preferred precoding. Hence, rank indication may be indicated separately through a different indication.   </w:t>
      </w:r>
    </w:p>
    <w:p w14:paraId="1C19F03E"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 </w:t>
      </w: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2A223232" w14:textId="77777777" w:rsidR="00A9310D" w:rsidRDefault="00BB1522">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Pr>
                <w:rFonts w:ascii="Times" w:eastAsia="Gulim" w:hAnsi="Times" w:cs="Times"/>
                <w:b/>
                <w:bCs/>
                <w:iCs/>
                <w:color w:val="000000"/>
                <w:sz w:val="22"/>
                <w:szCs w:val="22"/>
                <w:highlight w:val="green"/>
                <w:shd w:val="clear" w:color="auto" w:fill="FFFF00"/>
                <w:lang w:val="en-US"/>
              </w:rPr>
              <w:t>Agreement (#111)</w:t>
            </w:r>
          </w:p>
          <w:p w14:paraId="7CEC806D" w14:textId="77777777" w:rsidR="00A9310D" w:rsidRDefault="00BB1522">
            <w:pPr>
              <w:overflowPunct/>
              <w:autoSpaceDE/>
              <w:autoSpaceDN/>
              <w:adjustRightInd/>
              <w:spacing w:before="0" w:after="0" w:line="240" w:lineRule="auto"/>
              <w:contextualSpacing/>
              <w:textAlignment w:val="auto"/>
              <w:rPr>
                <w:rFonts w:ascii="Times" w:eastAsia="Batang" w:hAnsi="Times" w:cs="Times"/>
                <w:sz w:val="22"/>
                <w:szCs w:val="22"/>
                <w:lang w:val="en-US"/>
              </w:rPr>
            </w:pPr>
            <w:r>
              <w:rPr>
                <w:rFonts w:ascii="Times" w:eastAsia="Batang" w:hAnsi="Times" w:cs="Times"/>
                <w:sz w:val="22"/>
                <w:szCs w:val="22"/>
              </w:rPr>
              <w:t>For CB-based 8TX PUSCH transmission, for rank indication, down-select among the following</w:t>
            </w:r>
          </w:p>
          <w:p w14:paraId="1807D4C1" w14:textId="77777777" w:rsidR="00A9310D" w:rsidRDefault="00BB1522">
            <w:pPr>
              <w:numPr>
                <w:ilvl w:val="0"/>
                <w:numId w:val="17"/>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Separate indication of TRI and TPMI</w:t>
            </w:r>
          </w:p>
          <w:p w14:paraId="7F79AD07" w14:textId="77777777" w:rsidR="00A9310D" w:rsidRDefault="00BB1522">
            <w:pPr>
              <w:numPr>
                <w:ilvl w:val="0"/>
                <w:numId w:val="17"/>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Joint indication of TRI and TPMI</w:t>
            </w:r>
          </w:p>
          <w:p w14:paraId="79EFD93B" w14:textId="77777777" w:rsidR="00A9310D" w:rsidRDefault="00A9310D">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77777777" w:rsidR="00A9310D" w:rsidRDefault="00A9310D">
      <w:pPr>
        <w:pStyle w:val="BodyText"/>
        <w:spacing w:after="0" w:line="240" w:lineRule="auto"/>
        <w:ind w:firstLine="288"/>
        <w:contextualSpacing/>
      </w:pPr>
    </w:p>
    <w:p w14:paraId="4D017E57" w14:textId="77777777" w:rsidR="00A9310D" w:rsidRDefault="00BB1522">
      <w:pPr>
        <w:overflowPunct/>
        <w:autoSpaceDE/>
        <w:autoSpaceDN/>
        <w:adjustRightInd/>
        <w:snapToGrid w:val="0"/>
        <w:spacing w:after="0" w:line="240" w:lineRule="auto"/>
        <w:contextualSpacing/>
        <w:jc w:val="both"/>
        <w:textAlignment w:val="auto"/>
        <w:rPr>
          <w:b/>
          <w:bCs/>
          <w:i/>
          <w:iCs/>
          <w:sz w:val="22"/>
          <w:szCs w:val="22"/>
        </w:rPr>
      </w:pPr>
      <w:r>
        <w:rPr>
          <w:rFonts w:ascii="Times" w:eastAsia="Batang" w:hAnsi="Times"/>
          <w:b/>
          <w:bCs/>
          <w:i/>
          <w:iCs/>
          <w:sz w:val="22"/>
          <w:szCs w:val="22"/>
          <w:highlight w:val="yellow"/>
        </w:rPr>
        <w:t>Proposal 6.1:</w:t>
      </w:r>
      <w:r>
        <w:rPr>
          <w:rFonts w:ascii="Times" w:eastAsia="Batang" w:hAnsi="Times"/>
          <w:b/>
          <w:bCs/>
          <w:i/>
          <w:iCs/>
          <w:sz w:val="22"/>
          <w:szCs w:val="22"/>
        </w:rPr>
        <w:t xml:space="preserve"> </w:t>
      </w:r>
      <w:r>
        <w:rPr>
          <w:b/>
          <w:bCs/>
          <w:i/>
          <w:iCs/>
          <w:sz w:val="22"/>
          <w:szCs w:val="22"/>
        </w:rPr>
        <w:t>For CB-based 8TX PUSCH transmission, for rank indication, down-select from the following options,</w:t>
      </w:r>
    </w:p>
    <w:p w14:paraId="4D58AF5D" w14:textId="77777777" w:rsidR="00A9310D" w:rsidRDefault="00BB1522">
      <w:pPr>
        <w:numPr>
          <w:ilvl w:val="0"/>
          <w:numId w:val="19"/>
        </w:num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Alt1. Separate indication of TRI and TPMI</w:t>
      </w:r>
    </w:p>
    <w:p w14:paraId="5E4C61DE" w14:textId="77777777" w:rsidR="00A9310D" w:rsidRDefault="00BB1522">
      <w:pPr>
        <w:numPr>
          <w:ilvl w:val="0"/>
          <w:numId w:val="19"/>
        </w:num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eastAsia="Batang"/>
          <w:b/>
          <w:bCs/>
          <w:i/>
          <w:iCs/>
          <w:sz w:val="22"/>
          <w:szCs w:val="22"/>
          <w:lang w:eastAsia="zh-CN"/>
        </w:rPr>
        <w:t>Alt2. Joint indication of TRI and TPMI</w:t>
      </w:r>
    </w:p>
    <w:p w14:paraId="33536EBF" w14:textId="77777777" w:rsidR="00A9310D" w:rsidRDefault="00A9310D">
      <w:pPr>
        <w:pStyle w:val="BodyText"/>
        <w:spacing w:after="0" w:line="240" w:lineRule="auto"/>
        <w:ind w:firstLine="288"/>
        <w:contextualSpacing/>
        <w:rPr>
          <w:lang w:val="en-GB"/>
        </w:rPr>
      </w:pPr>
    </w:p>
    <w:p w14:paraId="22CC5AD9" w14:textId="5940209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7</w:t>
      </w:r>
      <w:r>
        <w:fldChar w:fldCharType="end"/>
      </w:r>
      <w:r>
        <w:t xml:space="preserve"> </w:t>
      </w:r>
      <w:r w:rsidR="00772BC7">
        <w:t>–</w:t>
      </w:r>
      <w:r>
        <w:t xml:space="preserve">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1EC98095" w14:textId="77777777" w:rsidTr="006F3C39">
        <w:tc>
          <w:tcPr>
            <w:tcW w:w="2070" w:type="dxa"/>
            <w:shd w:val="clear" w:color="auto" w:fill="D9D9D9" w:themeFill="background1" w:themeFillShade="D9"/>
          </w:tcPr>
          <w:p w14:paraId="14C5F8EC"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09EB3128"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71607814" w14:textId="77777777" w:rsidTr="006F3C39">
        <w:trPr>
          <w:trHeight w:val="970"/>
        </w:trPr>
        <w:tc>
          <w:tcPr>
            <w:tcW w:w="2070" w:type="dxa"/>
          </w:tcPr>
          <w:p w14:paraId="33569EAF"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1D126F27" w14:textId="77777777" w:rsidR="00A9310D" w:rsidRDefault="00BB1522">
            <w:pPr>
              <w:spacing w:line="240" w:lineRule="auto"/>
              <w:contextualSpacing/>
              <w:rPr>
                <w:lang w:eastAsia="zh-CN"/>
              </w:rPr>
            </w:pPr>
            <w:r>
              <w:rPr>
                <w:rFonts w:hint="eastAsia"/>
                <w:lang w:eastAsia="zh-CN"/>
              </w:rPr>
              <w:t>W</w:t>
            </w:r>
            <w:r>
              <w:rPr>
                <w:lang w:eastAsia="zh-CN"/>
              </w:rPr>
              <w:t>hat’s the difference of Proposal 6.1 from previous agreement? Proposal 6.1 seems not needed.</w:t>
            </w:r>
          </w:p>
          <w:p w14:paraId="673EDAE5" w14:textId="77777777" w:rsidR="00A9310D" w:rsidRDefault="00BB1522">
            <w:pPr>
              <w:spacing w:line="240" w:lineRule="auto"/>
              <w:contextualSpacing/>
              <w:rPr>
                <w:lang w:eastAsia="zh-CN"/>
              </w:rPr>
            </w:pPr>
            <w:r>
              <w:rPr>
                <w:rFonts w:hint="eastAsia"/>
                <w:lang w:eastAsia="zh-CN"/>
              </w:rPr>
              <w:t>O</w:t>
            </w:r>
            <w:r>
              <w:rPr>
                <w:lang w:eastAsia="zh-CN"/>
              </w:rPr>
              <w:t xml:space="preserve">n the other hand, we think it is important to discuss and determine the </w:t>
            </w:r>
            <w:proofErr w:type="spellStart"/>
            <w:r>
              <w:rPr>
                <w:lang w:eastAsia="zh-CN"/>
              </w:rPr>
              <w:t>codebooksubset</w:t>
            </w:r>
            <w:proofErr w:type="spellEnd"/>
            <w:r>
              <w:rPr>
                <w:lang w:eastAsia="zh-CN"/>
              </w:rPr>
              <w:t xml:space="preserve"> configuration mechanism before further discussing the DCI indication method.</w:t>
            </w:r>
          </w:p>
        </w:tc>
      </w:tr>
      <w:tr w:rsidR="00A9310D" w14:paraId="09F545D4" w14:textId="77777777" w:rsidTr="006F3C39">
        <w:tc>
          <w:tcPr>
            <w:tcW w:w="2070" w:type="dxa"/>
          </w:tcPr>
          <w:p w14:paraId="1CEB7EE5"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116FD2C3" w14:textId="77777777" w:rsidR="00A9310D" w:rsidRDefault="00BB1522">
            <w:pPr>
              <w:spacing w:line="240" w:lineRule="auto"/>
              <w:contextualSpacing/>
              <w:rPr>
                <w:lang w:val="en-US" w:eastAsia="zh-CN"/>
              </w:rPr>
            </w:pPr>
            <w:r>
              <w:rPr>
                <w:rFonts w:hint="eastAsia"/>
                <w:lang w:val="en-US" w:eastAsia="zh-CN"/>
              </w:rPr>
              <w:t>Agree with DOCOMO.</w:t>
            </w:r>
          </w:p>
        </w:tc>
      </w:tr>
      <w:tr w:rsidR="00A9310D" w14:paraId="55DE6D27" w14:textId="77777777" w:rsidTr="006F3C39">
        <w:tc>
          <w:tcPr>
            <w:tcW w:w="2070" w:type="dxa"/>
          </w:tcPr>
          <w:p w14:paraId="21849854" w14:textId="361E83B4" w:rsidR="00A9310D" w:rsidRDefault="00FC6792" w:rsidP="00FC6792">
            <w:pPr>
              <w:spacing w:line="240" w:lineRule="auto"/>
              <w:contextualSpacing/>
            </w:pPr>
            <w:r>
              <w:t>MediaTek</w:t>
            </w:r>
          </w:p>
        </w:tc>
        <w:tc>
          <w:tcPr>
            <w:tcW w:w="8100" w:type="dxa"/>
          </w:tcPr>
          <w:p w14:paraId="76D49ED6" w14:textId="6BB71C4F" w:rsidR="00A9310D" w:rsidRDefault="00FC6792" w:rsidP="00FC6792">
            <w:pPr>
              <w:spacing w:line="240" w:lineRule="auto"/>
              <w:contextualSpacing/>
            </w:pPr>
            <w:r>
              <w:t xml:space="preserve">We also believe the codebook configuration should be discussed first before moving </w:t>
            </w:r>
            <w:r w:rsidR="00036F1A">
              <w:t>on to</w:t>
            </w:r>
            <w:r>
              <w:t xml:space="preserve"> how indication would be performed. </w:t>
            </w:r>
          </w:p>
        </w:tc>
      </w:tr>
      <w:tr w:rsidR="00A9310D" w14:paraId="1909F006" w14:textId="77777777" w:rsidTr="006F3C39">
        <w:tc>
          <w:tcPr>
            <w:tcW w:w="2070" w:type="dxa"/>
          </w:tcPr>
          <w:p w14:paraId="510E6348" w14:textId="3897A368" w:rsidR="00A9310D" w:rsidRPr="00A11EC6" w:rsidRDefault="00A11EC6" w:rsidP="00A11EC6">
            <w:pPr>
              <w:spacing w:line="240" w:lineRule="auto"/>
              <w:contextualSpacing/>
            </w:pPr>
            <w:r>
              <w:t xml:space="preserve">Huawei, </w:t>
            </w:r>
            <w:proofErr w:type="spellStart"/>
            <w:r>
              <w:t>HiSilicon</w:t>
            </w:r>
            <w:proofErr w:type="spellEnd"/>
          </w:p>
        </w:tc>
        <w:tc>
          <w:tcPr>
            <w:tcW w:w="8100" w:type="dxa"/>
          </w:tcPr>
          <w:p w14:paraId="3003B380" w14:textId="40F665B6" w:rsidR="00A9310D" w:rsidRPr="00A11EC6" w:rsidRDefault="00B52679" w:rsidP="00A11EC6">
            <w:pPr>
              <w:spacing w:line="240" w:lineRule="auto"/>
              <w:contextualSpacing/>
            </w:pPr>
            <w:r w:rsidRPr="00B52679">
              <w:t xml:space="preserve">We </w:t>
            </w:r>
            <w:r w:rsidR="00375475">
              <w:t>prefer</w:t>
            </w:r>
            <w:r w:rsidRPr="00B52679">
              <w:t xml:space="preserve"> Alt 2 </w:t>
            </w:r>
            <w:r w:rsidR="00EA2133">
              <w:t xml:space="preserve">as </w:t>
            </w:r>
            <w:r w:rsidR="009F605A">
              <w:t>it has</w:t>
            </w:r>
            <w:r w:rsidRPr="00B52679">
              <w:t xml:space="preserve"> lower overhead</w:t>
            </w:r>
            <w:r w:rsidR="00DF7A6C">
              <w:t>.</w:t>
            </w:r>
          </w:p>
        </w:tc>
      </w:tr>
      <w:tr w:rsidR="00C6044A" w14:paraId="05758B8C" w14:textId="77777777" w:rsidTr="006F3C39">
        <w:tc>
          <w:tcPr>
            <w:tcW w:w="2070" w:type="dxa"/>
          </w:tcPr>
          <w:p w14:paraId="2D49C456" w14:textId="32C0F3DF" w:rsidR="00C6044A" w:rsidRDefault="00C6044A" w:rsidP="00C6044A">
            <w:pPr>
              <w:spacing w:line="240" w:lineRule="auto"/>
              <w:contextualSpacing/>
              <w:rPr>
                <w:rFonts w:eastAsiaTheme="minorHAnsi"/>
                <w:b/>
                <w:bCs/>
                <w:i/>
                <w:iCs/>
                <w:color w:val="000000"/>
                <w14:ligatures w14:val="standardContextual"/>
              </w:rPr>
            </w:pPr>
            <w:r>
              <w:rPr>
                <w:rFonts w:eastAsia="Malgun Gothic" w:hint="eastAsia"/>
                <w:lang w:eastAsia="ko-KR"/>
              </w:rPr>
              <w:t>LG Electronics</w:t>
            </w:r>
          </w:p>
        </w:tc>
        <w:tc>
          <w:tcPr>
            <w:tcW w:w="8100" w:type="dxa"/>
          </w:tcPr>
          <w:p w14:paraId="01FDECE4" w14:textId="4765BED4" w:rsidR="00C6044A" w:rsidRDefault="00C6044A" w:rsidP="00C6044A">
            <w:pPr>
              <w:spacing w:line="240" w:lineRule="auto"/>
              <w:contextualSpacing/>
              <w:rPr>
                <w:rFonts w:eastAsiaTheme="minorHAnsi"/>
                <w:b/>
                <w:bCs/>
                <w:i/>
                <w:iCs/>
                <w:color w:val="000000"/>
                <w14:ligatures w14:val="standardContextual"/>
              </w:rPr>
            </w:pPr>
            <w:r>
              <w:rPr>
                <w:rFonts w:eastAsia="Malgun Gothic"/>
                <w:lang w:eastAsia="ko-KR"/>
              </w:rPr>
              <w:t xml:space="preserve">Alt2 can be baseline. </w:t>
            </w:r>
          </w:p>
        </w:tc>
      </w:tr>
      <w:tr w:rsidR="00A56541" w14:paraId="2208937E" w14:textId="77777777" w:rsidTr="006F3C39">
        <w:tc>
          <w:tcPr>
            <w:tcW w:w="2070" w:type="dxa"/>
          </w:tcPr>
          <w:p w14:paraId="09772D7E" w14:textId="436A140A" w:rsidR="00A56541" w:rsidRDefault="00A56541" w:rsidP="00A56541">
            <w:pPr>
              <w:spacing w:line="240" w:lineRule="auto"/>
              <w:contextualSpacing/>
              <w:rPr>
                <w:rFonts w:eastAsiaTheme="minorHAnsi"/>
                <w:b/>
                <w:bCs/>
                <w:i/>
                <w:iCs/>
                <w:color w:val="000000"/>
                <w14:ligatures w14:val="standardContextual"/>
              </w:rPr>
            </w:pPr>
            <w:r>
              <w:rPr>
                <w:lang w:val="en-US" w:eastAsia="zh-CN"/>
              </w:rPr>
              <w:t>OPPO</w:t>
            </w:r>
          </w:p>
        </w:tc>
        <w:tc>
          <w:tcPr>
            <w:tcW w:w="8100" w:type="dxa"/>
          </w:tcPr>
          <w:p w14:paraId="3C18E4A6" w14:textId="32B6CAF8" w:rsidR="00A56541" w:rsidRDefault="00A56541" w:rsidP="00A56541">
            <w:pPr>
              <w:spacing w:line="240" w:lineRule="auto"/>
              <w:contextualSpacing/>
              <w:rPr>
                <w:rFonts w:eastAsiaTheme="minorHAnsi"/>
                <w:b/>
                <w:bCs/>
                <w:i/>
                <w:iCs/>
                <w:color w:val="000000"/>
                <w14:ligatures w14:val="standardContextual"/>
              </w:rPr>
            </w:pPr>
            <w:r>
              <w:rPr>
                <w:rFonts w:hint="eastAsia"/>
                <w:lang w:val="en-US" w:eastAsia="zh-CN"/>
              </w:rPr>
              <w:t>Agree with DOCOMO.</w:t>
            </w:r>
            <w:r>
              <w:rPr>
                <w:lang w:val="en-US" w:eastAsia="zh-CN"/>
              </w:rPr>
              <w:t xml:space="preserve"> Codebook design should be discussed first. </w:t>
            </w:r>
          </w:p>
        </w:tc>
      </w:tr>
      <w:tr w:rsidR="00A56541" w14:paraId="7D139407" w14:textId="77777777" w:rsidTr="006F3C39">
        <w:tc>
          <w:tcPr>
            <w:tcW w:w="2070" w:type="dxa"/>
          </w:tcPr>
          <w:p w14:paraId="3E0F1DE4" w14:textId="1CA90CC8" w:rsidR="00A56541" w:rsidRPr="00512A36" w:rsidRDefault="00772BC7" w:rsidP="00512A36">
            <w:pPr>
              <w:spacing w:line="240" w:lineRule="auto"/>
              <w:contextualSpacing/>
              <w:rPr>
                <w:rFonts w:eastAsia="Malgun Gothic"/>
                <w:lang w:eastAsia="ko-KR"/>
              </w:rPr>
            </w:pPr>
            <w:r w:rsidRPr="00512A36">
              <w:rPr>
                <w:rFonts w:eastAsia="Malgun Gothic"/>
                <w:lang w:eastAsia="ko-KR"/>
              </w:rPr>
              <w:t>V</w:t>
            </w:r>
            <w:r w:rsidR="00512A36" w:rsidRPr="00512A36">
              <w:rPr>
                <w:rFonts w:eastAsia="Malgun Gothic"/>
                <w:lang w:eastAsia="ko-KR"/>
              </w:rPr>
              <w:t>ivo</w:t>
            </w:r>
          </w:p>
        </w:tc>
        <w:tc>
          <w:tcPr>
            <w:tcW w:w="8100" w:type="dxa"/>
          </w:tcPr>
          <w:p w14:paraId="64FA9ADA" w14:textId="0C44D331" w:rsidR="00A56541" w:rsidRPr="00512A36" w:rsidRDefault="00512A36" w:rsidP="00512A36">
            <w:pPr>
              <w:spacing w:line="240" w:lineRule="auto"/>
              <w:contextualSpacing/>
              <w:rPr>
                <w:rFonts w:eastAsia="Malgun Gothic"/>
                <w:lang w:eastAsia="ko-KR"/>
              </w:rPr>
            </w:pPr>
            <w:r w:rsidRPr="00512A36">
              <w:rPr>
                <w:rFonts w:eastAsia="Malgun Gothic"/>
                <w:lang w:eastAsia="ko-KR"/>
              </w:rPr>
              <w:t>Support alt 2</w:t>
            </w:r>
          </w:p>
        </w:tc>
      </w:tr>
      <w:tr w:rsidR="00A56541" w14:paraId="0158B532" w14:textId="77777777" w:rsidTr="006F3C39">
        <w:tc>
          <w:tcPr>
            <w:tcW w:w="2070" w:type="dxa"/>
          </w:tcPr>
          <w:p w14:paraId="7322D3E4" w14:textId="61F63341" w:rsidR="00A56541" w:rsidRPr="00D80A86" w:rsidRDefault="00D80A86" w:rsidP="003531F0">
            <w:pPr>
              <w:spacing w:line="240" w:lineRule="auto"/>
              <w:contextualSpacing/>
              <w:jc w:val="left"/>
              <w:rPr>
                <w:rFonts w:eastAsiaTheme="minorEastAsia"/>
                <w:bCs/>
                <w:iCs/>
                <w:color w:val="000000"/>
                <w:lang w:eastAsia="zh-CN"/>
                <w14:ligatures w14:val="standardContextual"/>
              </w:rPr>
            </w:pPr>
            <w:r w:rsidRPr="003531F0">
              <w:rPr>
                <w:rFonts w:eastAsiaTheme="minorEastAsia" w:hint="eastAsia"/>
                <w:bCs/>
                <w:iCs/>
                <w:color w:val="000000" w:themeColor="text1"/>
                <w:lang w:eastAsia="zh-CN"/>
                <w14:ligatures w14:val="standardContextual"/>
              </w:rPr>
              <w:t>CATT</w:t>
            </w:r>
          </w:p>
        </w:tc>
        <w:tc>
          <w:tcPr>
            <w:tcW w:w="8100" w:type="dxa"/>
          </w:tcPr>
          <w:p w14:paraId="1A27BBB4" w14:textId="61258174" w:rsidR="00A56541" w:rsidRDefault="003531F0" w:rsidP="00D80A86">
            <w:pPr>
              <w:spacing w:line="240" w:lineRule="auto"/>
              <w:contextualSpacing/>
              <w:rPr>
                <w:rFonts w:eastAsiaTheme="minorHAnsi"/>
                <w:b/>
                <w:bCs/>
                <w:i/>
                <w:iCs/>
                <w:color w:val="000000"/>
                <w14:ligatures w14:val="standardContextual"/>
              </w:rPr>
            </w:pPr>
            <w:r>
              <w:rPr>
                <w:rFonts w:hint="eastAsia"/>
              </w:rPr>
              <w:t>Similar view as DOCOMO, ZTE, MediaTek</w:t>
            </w:r>
            <w:r>
              <w:rPr>
                <w:rFonts w:hint="eastAsia"/>
                <w:lang w:eastAsia="zh-CN"/>
              </w:rPr>
              <w:t xml:space="preserve"> and OPPO</w:t>
            </w:r>
            <w:r>
              <w:rPr>
                <w:rFonts w:hint="eastAsia"/>
              </w:rPr>
              <w:t xml:space="preserve">, we </w:t>
            </w:r>
            <w:r>
              <w:t>prefer</w:t>
            </w:r>
            <w:r>
              <w:rPr>
                <w:rFonts w:hint="eastAsia"/>
              </w:rPr>
              <w:t xml:space="preserve"> to study codebook first.</w:t>
            </w:r>
          </w:p>
        </w:tc>
      </w:tr>
      <w:tr w:rsidR="00A56541" w14:paraId="5169A6EF" w14:textId="77777777" w:rsidTr="006F3C39">
        <w:tc>
          <w:tcPr>
            <w:tcW w:w="2070" w:type="dxa"/>
          </w:tcPr>
          <w:p w14:paraId="432BF99C" w14:textId="6B5EC621" w:rsidR="00A56541" w:rsidRDefault="00E36276" w:rsidP="00E36276">
            <w:pPr>
              <w:spacing w:before="0" w:line="240" w:lineRule="auto"/>
              <w:contextualSpacing/>
            </w:pPr>
            <w:r>
              <w:t>Intel</w:t>
            </w:r>
          </w:p>
        </w:tc>
        <w:tc>
          <w:tcPr>
            <w:tcW w:w="8100" w:type="dxa"/>
          </w:tcPr>
          <w:p w14:paraId="0913A33A" w14:textId="3583B868" w:rsidR="00A56541" w:rsidRDefault="00E36276" w:rsidP="00E36276">
            <w:pPr>
              <w:spacing w:before="0" w:line="240" w:lineRule="auto"/>
              <w:contextualSpacing/>
            </w:pPr>
            <w:r>
              <w:rPr>
                <w:rFonts w:eastAsiaTheme="minorHAnsi"/>
                <w:color w:val="000000"/>
                <w14:ligatures w14:val="standardContextual"/>
              </w:rPr>
              <w:t>Same question as NTT DoCoMo. Looks it’s the same as previous agreement.</w:t>
            </w:r>
          </w:p>
        </w:tc>
      </w:tr>
      <w:tr w:rsidR="00C856D8" w14:paraId="1EF329A4" w14:textId="77777777" w:rsidTr="006F3C39">
        <w:tc>
          <w:tcPr>
            <w:tcW w:w="2070" w:type="dxa"/>
          </w:tcPr>
          <w:p w14:paraId="7BFBA374" w14:textId="77777777" w:rsidR="00C856D8" w:rsidRDefault="00C856D8" w:rsidP="004C3105">
            <w:pPr>
              <w:spacing w:before="0" w:line="240" w:lineRule="auto"/>
              <w:contextualSpacing/>
            </w:pPr>
            <w:r>
              <w:t>Ericsson</w:t>
            </w:r>
          </w:p>
        </w:tc>
        <w:tc>
          <w:tcPr>
            <w:tcW w:w="8100" w:type="dxa"/>
          </w:tcPr>
          <w:p w14:paraId="7FBA9345" w14:textId="77777777" w:rsidR="00C856D8" w:rsidRDefault="00C856D8" w:rsidP="004C3105">
            <w:pPr>
              <w:spacing w:line="240" w:lineRule="auto"/>
              <w:contextualSpacing/>
            </w:pPr>
            <w:r>
              <w:t>It does seem more important to agree to the codebook structure first before saying how it should be signalled.  Otherwise, how can we quantify the benefits of the two alternatives?</w:t>
            </w:r>
          </w:p>
          <w:p w14:paraId="33B0C144" w14:textId="77777777" w:rsidR="00C856D8" w:rsidRDefault="00C856D8" w:rsidP="004C3105">
            <w:pPr>
              <w:spacing w:before="0" w:line="240" w:lineRule="auto"/>
              <w:contextualSpacing/>
            </w:pPr>
            <w:r>
              <w:t xml:space="preserve">That being said, our expectation is that joint indication would allow less DCI </w:t>
            </w:r>
            <w:proofErr w:type="gramStart"/>
            <w:r>
              <w:t>overhead, and</w:t>
            </w:r>
            <w:proofErr w:type="gramEnd"/>
            <w:r>
              <w:t xml:space="preserve"> changing from Rel-15/16/17 mechanisms should be well justified.</w:t>
            </w:r>
          </w:p>
        </w:tc>
      </w:tr>
      <w:tr w:rsidR="00AC419E" w14:paraId="28764428" w14:textId="77777777" w:rsidTr="006F3C39">
        <w:trPr>
          <w:trHeight w:val="224"/>
        </w:trPr>
        <w:tc>
          <w:tcPr>
            <w:tcW w:w="2070" w:type="dxa"/>
          </w:tcPr>
          <w:p w14:paraId="5D3607DF" w14:textId="6EF251F8" w:rsidR="00AC419E" w:rsidRDefault="00AC419E" w:rsidP="00AC419E">
            <w:pPr>
              <w:spacing w:before="0"/>
              <w:jc w:val="left"/>
            </w:pPr>
            <w:r>
              <w:rPr>
                <w:rFonts w:hint="eastAsia"/>
                <w:lang w:eastAsia="zh-CN"/>
              </w:rPr>
              <w:lastRenderedPageBreak/>
              <w:t>NE</w:t>
            </w:r>
            <w:r>
              <w:rPr>
                <w:lang w:eastAsia="zh-CN"/>
              </w:rPr>
              <w:t>C</w:t>
            </w:r>
          </w:p>
        </w:tc>
        <w:tc>
          <w:tcPr>
            <w:tcW w:w="8100" w:type="dxa"/>
          </w:tcPr>
          <w:p w14:paraId="7CD8E92C" w14:textId="613F7B6C" w:rsidR="00AC419E" w:rsidRDefault="00AC419E" w:rsidP="00AC419E">
            <w:pPr>
              <w:spacing w:before="0"/>
            </w:pPr>
            <w:r>
              <w:rPr>
                <w:lang w:eastAsia="zh-CN"/>
              </w:rPr>
              <w:t xml:space="preserve">Similar view with other companies, this can be discussed after codebook design. </w:t>
            </w:r>
          </w:p>
        </w:tc>
      </w:tr>
      <w:tr w:rsidR="00AC419E" w14:paraId="4581E7DB" w14:textId="77777777" w:rsidTr="006F3C39">
        <w:trPr>
          <w:trHeight w:val="224"/>
        </w:trPr>
        <w:tc>
          <w:tcPr>
            <w:tcW w:w="2070" w:type="dxa"/>
          </w:tcPr>
          <w:p w14:paraId="5D68E7A9" w14:textId="0B5D9857" w:rsidR="00AC419E" w:rsidRDefault="008E5A75" w:rsidP="00AC419E">
            <w:pPr>
              <w:rPr>
                <w:lang w:eastAsia="zh-CN"/>
              </w:rPr>
            </w:pPr>
            <w:r>
              <w:rPr>
                <w:lang w:eastAsia="zh-CN"/>
              </w:rPr>
              <w:t>Nokia, NSB</w:t>
            </w:r>
          </w:p>
        </w:tc>
        <w:tc>
          <w:tcPr>
            <w:tcW w:w="8100" w:type="dxa"/>
          </w:tcPr>
          <w:p w14:paraId="1C8C1803" w14:textId="628DA535" w:rsidR="00AC419E" w:rsidRDefault="008E5A75" w:rsidP="00AC419E">
            <w:pPr>
              <w:rPr>
                <w:lang w:eastAsia="zh-CN"/>
              </w:rPr>
            </w:pPr>
            <w:r>
              <w:rPr>
                <w:lang w:eastAsia="zh-CN"/>
              </w:rPr>
              <w:t>Agree to consider this design with codebook design</w:t>
            </w:r>
          </w:p>
        </w:tc>
      </w:tr>
      <w:tr w:rsidR="002D35E8" w14:paraId="0B176A54" w14:textId="77777777" w:rsidTr="006F3C39">
        <w:trPr>
          <w:trHeight w:val="224"/>
        </w:trPr>
        <w:tc>
          <w:tcPr>
            <w:tcW w:w="2070" w:type="dxa"/>
          </w:tcPr>
          <w:p w14:paraId="2A267BDC" w14:textId="004DDC5E" w:rsidR="002D35E8" w:rsidRDefault="002D35E8" w:rsidP="002D35E8">
            <w:pPr>
              <w:rPr>
                <w:lang w:eastAsia="zh-CN"/>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216A6E55" w14:textId="460BA345" w:rsidR="002D35E8" w:rsidRDefault="002D35E8" w:rsidP="002D35E8">
            <w:pPr>
              <w:rPr>
                <w:lang w:eastAsia="zh-CN"/>
              </w:rPr>
            </w:pPr>
            <w:r>
              <w:rPr>
                <w:rFonts w:eastAsiaTheme="minorEastAsia" w:hint="eastAsia"/>
                <w:color w:val="000000"/>
                <w:lang w:eastAsia="zh-CN"/>
                <w14:ligatures w14:val="standardContextual"/>
              </w:rPr>
              <w:t>S</w:t>
            </w:r>
            <w:r>
              <w:rPr>
                <w:rFonts w:eastAsiaTheme="minorEastAsia"/>
                <w:color w:val="000000"/>
                <w:lang w:eastAsia="zh-CN"/>
                <w14:ligatures w14:val="standardContextual"/>
              </w:rPr>
              <w:t>upport Alt 1.</w:t>
            </w:r>
          </w:p>
        </w:tc>
      </w:tr>
      <w:tr w:rsidR="009336DF" w14:paraId="6538AE5F" w14:textId="77777777" w:rsidTr="006F3C39">
        <w:trPr>
          <w:trHeight w:val="224"/>
        </w:trPr>
        <w:tc>
          <w:tcPr>
            <w:tcW w:w="2070" w:type="dxa"/>
          </w:tcPr>
          <w:p w14:paraId="42B6D2B3" w14:textId="56EC442C" w:rsidR="009336DF" w:rsidRDefault="009336DF" w:rsidP="009336DF">
            <w:pPr>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7ABDFA4F" w14:textId="41003808" w:rsidR="009336DF" w:rsidRDefault="009336DF" w:rsidP="009336DF">
            <w:pPr>
              <w:rPr>
                <w:rFonts w:eastAsiaTheme="minorEastAsia"/>
                <w:color w:val="000000"/>
                <w:lang w:eastAsia="zh-CN"/>
                <w14:ligatures w14:val="standardContextual"/>
              </w:rPr>
            </w:pPr>
            <w:r>
              <w:rPr>
                <w:rFonts w:eastAsiaTheme="minorEastAsia"/>
                <w:color w:val="000000"/>
                <w:lang w:eastAsia="zh-CN"/>
                <w14:ligatures w14:val="standardContextual"/>
              </w:rPr>
              <w:t xml:space="preserve">We should decide the codebook first. </w:t>
            </w:r>
            <w:proofErr w:type="gramStart"/>
            <w:r>
              <w:rPr>
                <w:rFonts w:eastAsiaTheme="minorEastAsia"/>
                <w:color w:val="000000"/>
                <w:lang w:eastAsia="zh-CN"/>
                <w14:ligatures w14:val="standardContextual"/>
              </w:rPr>
              <w:t>Also</w:t>
            </w:r>
            <w:proofErr w:type="gramEnd"/>
            <w:r>
              <w:rPr>
                <w:rFonts w:eastAsiaTheme="minorEastAsia"/>
                <w:color w:val="000000"/>
                <w:lang w:eastAsia="zh-CN"/>
                <w14:ligatures w14:val="standardContextual"/>
              </w:rPr>
              <w:t xml:space="preserve"> we need to discuss e.g. whether partial-coherent and non-coherent codebooks are also included for a UE supporting full-coherent codebook. This can also affect the indication signaling.</w:t>
            </w:r>
          </w:p>
        </w:tc>
      </w:tr>
      <w:tr w:rsidR="009336DF" w14:paraId="14DFDF83" w14:textId="77777777" w:rsidTr="006F3C39">
        <w:trPr>
          <w:trHeight w:val="224"/>
        </w:trPr>
        <w:tc>
          <w:tcPr>
            <w:tcW w:w="2070" w:type="dxa"/>
          </w:tcPr>
          <w:p w14:paraId="36CF8365" w14:textId="77777777" w:rsidR="009336DF" w:rsidRDefault="009336DF" w:rsidP="009336DF">
            <w:pPr>
              <w:spacing w:before="0"/>
              <w:jc w:val="left"/>
            </w:pPr>
            <w:r>
              <w:rPr>
                <w:lang w:val="en-US" w:eastAsia="zh-CN"/>
              </w:rPr>
              <w:t>CMCC</w:t>
            </w:r>
          </w:p>
        </w:tc>
        <w:tc>
          <w:tcPr>
            <w:tcW w:w="8100" w:type="dxa"/>
          </w:tcPr>
          <w:p w14:paraId="51F09062" w14:textId="77777777" w:rsidR="009336DF" w:rsidRDefault="009336DF" w:rsidP="009336DF">
            <w:pPr>
              <w:spacing w:before="0"/>
            </w:pPr>
            <w:r>
              <w:rPr>
                <w:rFonts w:hint="eastAsia"/>
                <w:lang w:val="en-US" w:eastAsia="zh-CN"/>
              </w:rPr>
              <w:t>Agree with DOCOMO.</w:t>
            </w:r>
          </w:p>
        </w:tc>
      </w:tr>
      <w:tr w:rsidR="009336DF" w14:paraId="27C44F8F" w14:textId="77777777" w:rsidTr="006F3C39">
        <w:trPr>
          <w:trHeight w:val="224"/>
        </w:trPr>
        <w:tc>
          <w:tcPr>
            <w:tcW w:w="2070" w:type="dxa"/>
          </w:tcPr>
          <w:p w14:paraId="6B13F1FE" w14:textId="279C383E" w:rsidR="009336DF" w:rsidRDefault="009336DF" w:rsidP="009336DF">
            <w:pPr>
              <w:rPr>
                <w:lang w:val="en-US" w:eastAsia="zh-CN"/>
              </w:rPr>
            </w:pPr>
            <w:r>
              <w:rPr>
                <w:rFonts w:hint="eastAsia"/>
                <w:lang w:val="en-US" w:eastAsia="zh-CN"/>
              </w:rPr>
              <w:t>X</w:t>
            </w:r>
            <w:r>
              <w:rPr>
                <w:lang w:val="en-US" w:eastAsia="zh-CN"/>
              </w:rPr>
              <w:t>iaomi</w:t>
            </w:r>
          </w:p>
        </w:tc>
        <w:tc>
          <w:tcPr>
            <w:tcW w:w="8100" w:type="dxa"/>
          </w:tcPr>
          <w:p w14:paraId="773783B3" w14:textId="3F72EE03" w:rsidR="009336DF" w:rsidRDefault="009336DF" w:rsidP="009336DF">
            <w:pPr>
              <w:rPr>
                <w:lang w:val="en-US" w:eastAsia="zh-CN"/>
              </w:rPr>
            </w:pPr>
            <w:r>
              <w:rPr>
                <w:lang w:val="en-US" w:eastAsia="zh-CN"/>
              </w:rPr>
              <w:t>Agree to consider the codebook design first</w:t>
            </w:r>
          </w:p>
        </w:tc>
      </w:tr>
      <w:tr w:rsidR="006F3C39" w14:paraId="10F6BEEB" w14:textId="77777777" w:rsidTr="006F3C39">
        <w:trPr>
          <w:trHeight w:val="224"/>
        </w:trPr>
        <w:tc>
          <w:tcPr>
            <w:tcW w:w="2070" w:type="dxa"/>
          </w:tcPr>
          <w:p w14:paraId="633D8655" w14:textId="77777777" w:rsidR="006F3C39" w:rsidRDefault="006F3C39" w:rsidP="004C3105">
            <w:pPr>
              <w:spacing w:before="0"/>
              <w:jc w:val="left"/>
            </w:pPr>
            <w:r>
              <w:t>Samsung</w:t>
            </w:r>
          </w:p>
        </w:tc>
        <w:tc>
          <w:tcPr>
            <w:tcW w:w="8100" w:type="dxa"/>
          </w:tcPr>
          <w:p w14:paraId="4A5744C9" w14:textId="77777777" w:rsidR="006F3C39" w:rsidRDefault="006F3C39" w:rsidP="004C3105">
            <w:pPr>
              <w:spacing w:before="0"/>
            </w:pPr>
            <w:r>
              <w:t>Same view as others, this proposal can be discussed later after the codebook design.</w:t>
            </w:r>
          </w:p>
        </w:tc>
      </w:tr>
      <w:tr w:rsidR="00071F6A" w14:paraId="4E99CB9D" w14:textId="77777777" w:rsidTr="006F3C39">
        <w:trPr>
          <w:trHeight w:val="224"/>
        </w:trPr>
        <w:tc>
          <w:tcPr>
            <w:tcW w:w="2070" w:type="dxa"/>
          </w:tcPr>
          <w:p w14:paraId="7B5E2F9B" w14:textId="5EC1FB7D" w:rsidR="00071F6A" w:rsidRDefault="00071F6A" w:rsidP="00071F6A">
            <w:pPr>
              <w:spacing w:line="240" w:lineRule="auto"/>
              <w:contextualSpacing/>
            </w:pPr>
            <w:proofErr w:type="spellStart"/>
            <w:r>
              <w:t>InterDigital</w:t>
            </w:r>
            <w:proofErr w:type="spellEnd"/>
          </w:p>
        </w:tc>
        <w:tc>
          <w:tcPr>
            <w:tcW w:w="8100" w:type="dxa"/>
          </w:tcPr>
          <w:p w14:paraId="67554DE2" w14:textId="74A14088" w:rsidR="00071F6A" w:rsidRDefault="00071F6A" w:rsidP="00071F6A">
            <w:pPr>
              <w:spacing w:line="240" w:lineRule="auto"/>
              <w:contextualSpacing/>
            </w:pPr>
            <w:r>
              <w:t>OK to discuss further, in that DCI overhead issue is important by introducing 8Tx TPMI indications.</w:t>
            </w:r>
          </w:p>
        </w:tc>
      </w:tr>
      <w:tr w:rsidR="00772BC7" w14:paraId="3E7407CE" w14:textId="77777777" w:rsidTr="006F3C39">
        <w:trPr>
          <w:trHeight w:val="224"/>
        </w:trPr>
        <w:tc>
          <w:tcPr>
            <w:tcW w:w="2070" w:type="dxa"/>
          </w:tcPr>
          <w:p w14:paraId="64609705" w14:textId="1C5C1732" w:rsidR="00772BC7" w:rsidRDefault="00772BC7" w:rsidP="00071F6A">
            <w:pPr>
              <w:spacing w:line="240" w:lineRule="auto"/>
              <w:contextualSpacing/>
            </w:pPr>
            <w:r>
              <w:t>QC</w:t>
            </w:r>
          </w:p>
        </w:tc>
        <w:tc>
          <w:tcPr>
            <w:tcW w:w="8100" w:type="dxa"/>
          </w:tcPr>
          <w:p w14:paraId="688E843D" w14:textId="6352C3D1" w:rsidR="00772BC7" w:rsidRDefault="00772BC7" w:rsidP="00071F6A">
            <w:pPr>
              <w:spacing w:line="240" w:lineRule="auto"/>
              <w:contextualSpacing/>
            </w:pPr>
            <w:r>
              <w:t>We are open to both alternatives, with slight preference to alternative 2 as it is the legacy way in Rel-15</w:t>
            </w:r>
          </w:p>
        </w:tc>
      </w:tr>
      <w:tr w:rsidR="009E1DFB" w14:paraId="3BF1B2E3" w14:textId="77777777" w:rsidTr="006F3C39">
        <w:trPr>
          <w:trHeight w:val="224"/>
        </w:trPr>
        <w:tc>
          <w:tcPr>
            <w:tcW w:w="2070" w:type="dxa"/>
          </w:tcPr>
          <w:p w14:paraId="11D85539" w14:textId="281444A5" w:rsidR="009E1DFB" w:rsidRDefault="009E1DFB" w:rsidP="00071F6A">
            <w:pPr>
              <w:spacing w:line="240" w:lineRule="auto"/>
              <w:contextualSpacing/>
            </w:pPr>
            <w:r>
              <w:t>Google</w:t>
            </w:r>
          </w:p>
        </w:tc>
        <w:tc>
          <w:tcPr>
            <w:tcW w:w="8100" w:type="dxa"/>
          </w:tcPr>
          <w:p w14:paraId="334A1418" w14:textId="7411C0FD" w:rsidR="009E1DFB" w:rsidRDefault="009E1DFB" w:rsidP="00071F6A">
            <w:pPr>
              <w:spacing w:line="240" w:lineRule="auto"/>
              <w:contextualSpacing/>
            </w:pPr>
            <w:r>
              <w:t>We think the R15 principle should be maintained, which is Alt2.</w:t>
            </w:r>
          </w:p>
        </w:tc>
      </w:tr>
      <w:tr w:rsidR="00466750" w14:paraId="56E0D578" w14:textId="77777777" w:rsidTr="006F3C39">
        <w:trPr>
          <w:trHeight w:val="224"/>
        </w:trPr>
        <w:tc>
          <w:tcPr>
            <w:tcW w:w="2070" w:type="dxa"/>
          </w:tcPr>
          <w:p w14:paraId="7B6EB323" w14:textId="61946216" w:rsidR="00466750" w:rsidRDefault="00466750" w:rsidP="00071F6A">
            <w:pPr>
              <w:spacing w:line="240" w:lineRule="auto"/>
              <w:contextualSpacing/>
            </w:pPr>
            <w:proofErr w:type="spellStart"/>
            <w:r>
              <w:rPr>
                <w:rFonts w:hint="eastAsia"/>
              </w:rPr>
              <w:t>Spreadtrum</w:t>
            </w:r>
            <w:proofErr w:type="spellEnd"/>
          </w:p>
        </w:tc>
        <w:tc>
          <w:tcPr>
            <w:tcW w:w="8100" w:type="dxa"/>
          </w:tcPr>
          <w:p w14:paraId="60DB4487" w14:textId="25768D4B" w:rsidR="00466750" w:rsidRDefault="00466750" w:rsidP="00071F6A">
            <w:pPr>
              <w:spacing w:line="240" w:lineRule="auto"/>
              <w:contextualSpacing/>
            </w:pPr>
            <w:r>
              <w:rPr>
                <w:lang w:eastAsia="zh-CN"/>
              </w:rPr>
              <w:t xml:space="preserve">Prefer </w:t>
            </w:r>
            <w:r>
              <w:t>Alt2, but it is better to discuss codebook design firstly.</w:t>
            </w:r>
          </w:p>
        </w:tc>
      </w:tr>
    </w:tbl>
    <w:p w14:paraId="5C218015" w14:textId="77777777" w:rsidR="00A9310D" w:rsidRDefault="00A9310D">
      <w:pPr>
        <w:pStyle w:val="BodyText"/>
        <w:spacing w:after="0" w:line="240" w:lineRule="auto"/>
        <w:ind w:firstLine="288"/>
        <w:contextualSpacing/>
        <w:rPr>
          <w:lang w:val="en-GB"/>
        </w:rPr>
      </w:pPr>
    </w:p>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8"/>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1E8D033" w14:textId="77777777" w:rsidR="00A9310D" w:rsidRDefault="00BB1522">
      <w:pPr>
        <w:spacing w:after="0" w:line="240" w:lineRule="auto"/>
        <w:ind w:firstLine="288"/>
        <w:contextualSpacing/>
        <w:jc w:val="both"/>
        <w:rPr>
          <w:sz w:val="22"/>
          <w:szCs w:val="22"/>
        </w:rPr>
      </w:pPr>
      <w:r>
        <w:rPr>
          <w:sz w:val="22"/>
          <w:szCs w:val="22"/>
        </w:rPr>
        <w:t>In the last meeting SRI indication for NCB-based 8TX PUSCH were discussed. Several companies had indicated their preference in maintaining full flexibility for port selection. To prevent an excessive overhead, companies proposed to employ a bitmap for indication of the ports,</w:t>
      </w:r>
    </w:p>
    <w:p w14:paraId="3B8828BE" w14:textId="77777777" w:rsidR="00A9310D" w:rsidRDefault="00A9310D">
      <w:pPr>
        <w:spacing w:after="0" w:line="240" w:lineRule="auto"/>
        <w:ind w:firstLine="288"/>
        <w:contextualSpacing/>
        <w:jc w:val="both"/>
        <w:rPr>
          <w:sz w:val="22"/>
          <w:szCs w:val="22"/>
        </w:rPr>
      </w:pPr>
    </w:p>
    <w:p w14:paraId="718FD04B" w14:textId="77777777" w:rsidR="00A9310D" w:rsidRDefault="00BB1522">
      <w:pPr>
        <w:spacing w:after="0" w:line="240" w:lineRule="auto"/>
        <w:contextualSpacing/>
        <w:jc w:val="both"/>
        <w:rPr>
          <w:b/>
          <w:bCs/>
          <w:i/>
          <w:iCs/>
          <w:sz w:val="22"/>
          <w:szCs w:val="22"/>
        </w:rPr>
      </w:pPr>
      <w:r>
        <w:rPr>
          <w:rFonts w:ascii="Times" w:eastAsia="Batang" w:hAnsi="Times"/>
          <w:b/>
          <w:bCs/>
          <w:i/>
          <w:iCs/>
          <w:sz w:val="22"/>
          <w:szCs w:val="22"/>
          <w:highlight w:val="yellow"/>
        </w:rPr>
        <w:t>Proposal 7.1:</w:t>
      </w:r>
      <w:r>
        <w:rPr>
          <w:b/>
          <w:bCs/>
          <w:i/>
          <w:iCs/>
          <w:sz w:val="22"/>
          <w:szCs w:val="22"/>
        </w:rPr>
        <w:t xml:space="preserve"> For NCB-based 8TX PUSCH transmission, </w:t>
      </w:r>
    </w:p>
    <w:p w14:paraId="3536D431" w14:textId="77777777" w:rsidR="00A9310D" w:rsidRDefault="00BB1522">
      <w:pPr>
        <w:spacing w:after="0" w:line="240" w:lineRule="auto"/>
        <w:ind w:firstLine="288"/>
        <w:contextualSpacing/>
        <w:jc w:val="both"/>
        <w:rPr>
          <w:b/>
          <w:bCs/>
          <w:i/>
          <w:iCs/>
          <w:sz w:val="22"/>
          <w:szCs w:val="22"/>
        </w:rPr>
      </w:pPr>
      <w:r>
        <w:rPr>
          <w:b/>
          <w:bCs/>
          <w:i/>
          <w:iCs/>
          <w:sz w:val="22"/>
          <w:szCs w:val="22"/>
        </w:rPr>
        <w:t>•</w:t>
      </w:r>
      <w:r>
        <w:rPr>
          <w:b/>
          <w:bCs/>
          <w:i/>
          <w:iCs/>
          <w:sz w:val="22"/>
          <w:szCs w:val="22"/>
        </w:rPr>
        <w:tab/>
        <w:t>All SRS port combinations are supported</w:t>
      </w:r>
    </w:p>
    <w:p w14:paraId="13773AE3" w14:textId="77777777" w:rsidR="00A9310D" w:rsidRDefault="00BB1522">
      <w:pPr>
        <w:spacing w:after="0" w:line="240" w:lineRule="auto"/>
        <w:ind w:firstLine="288"/>
        <w:contextualSpacing/>
        <w:jc w:val="both"/>
        <w:rPr>
          <w:rFonts w:ascii="Times" w:hAnsi="Times" w:cs="Times"/>
          <w:b/>
          <w:bCs/>
          <w:i/>
          <w:iCs/>
          <w:sz w:val="22"/>
          <w:szCs w:val="22"/>
          <w:highlight w:val="yellow"/>
        </w:rPr>
      </w:pPr>
      <w:r>
        <w:rPr>
          <w:b/>
          <w:bCs/>
          <w:i/>
          <w:iCs/>
          <w:sz w:val="22"/>
          <w:szCs w:val="22"/>
        </w:rPr>
        <w:t>•</w:t>
      </w:r>
      <w:r>
        <w:rPr>
          <w:b/>
          <w:bCs/>
          <w:i/>
          <w:iCs/>
          <w:sz w:val="22"/>
          <w:szCs w:val="22"/>
        </w:rPr>
        <w:tab/>
        <w:t xml:space="preserve">Study whether an </w:t>
      </w:r>
      <w:proofErr w:type="gramStart"/>
      <w:r>
        <w:rPr>
          <w:b/>
          <w:bCs/>
          <w:i/>
          <w:iCs/>
          <w:sz w:val="22"/>
          <w:szCs w:val="22"/>
        </w:rPr>
        <w:t>8 bit</w:t>
      </w:r>
      <w:proofErr w:type="gramEnd"/>
      <w:r>
        <w:rPr>
          <w:b/>
          <w:bCs/>
          <w:i/>
          <w:iCs/>
          <w:sz w:val="22"/>
          <w:szCs w:val="22"/>
        </w:rPr>
        <w:t xml:space="preserve"> length bitmap can be used for indication</w:t>
      </w:r>
    </w:p>
    <w:p w14:paraId="601ADD32" w14:textId="77777777" w:rsidR="00A9310D" w:rsidRDefault="00A9310D">
      <w:pPr>
        <w:pStyle w:val="ListParagraph"/>
        <w:spacing w:line="240" w:lineRule="auto"/>
        <w:contextualSpacing/>
        <w:jc w:val="both"/>
        <w:rPr>
          <w:rFonts w:ascii="Times" w:hAnsi="Times" w:cs="Times"/>
          <w:sz w:val="24"/>
          <w:szCs w:val="24"/>
          <w:highlight w:val="yellow"/>
        </w:rPr>
      </w:pPr>
    </w:p>
    <w:p w14:paraId="01A4B2FD" w14:textId="7777777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8</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38B64C9" w14:textId="77777777" w:rsidTr="006F3C39">
        <w:tc>
          <w:tcPr>
            <w:tcW w:w="2070" w:type="dxa"/>
            <w:shd w:val="clear" w:color="auto" w:fill="D9D9D9" w:themeFill="background1" w:themeFillShade="D9"/>
          </w:tcPr>
          <w:p w14:paraId="26735600"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1B6F96C"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6F43D7A" w14:textId="77777777" w:rsidTr="006F3C39">
        <w:tc>
          <w:tcPr>
            <w:tcW w:w="2070" w:type="dxa"/>
          </w:tcPr>
          <w:p w14:paraId="25A64C39" w14:textId="77777777" w:rsidR="00A9310D" w:rsidRDefault="00BB1522">
            <w:pPr>
              <w:spacing w:line="240" w:lineRule="auto"/>
              <w:contextualSpacing/>
              <w:rPr>
                <w:lang w:eastAsia="zh-CN"/>
              </w:rPr>
            </w:pPr>
            <w:r>
              <w:rPr>
                <w:rFonts w:hint="eastAsia"/>
                <w:lang w:eastAsia="zh-CN"/>
              </w:rPr>
              <w:t>N</w:t>
            </w:r>
            <w:r>
              <w:rPr>
                <w:lang w:eastAsia="zh-CN"/>
              </w:rPr>
              <w:t>TT DOCOMO</w:t>
            </w:r>
          </w:p>
        </w:tc>
        <w:tc>
          <w:tcPr>
            <w:tcW w:w="8100" w:type="dxa"/>
          </w:tcPr>
          <w:p w14:paraId="77C6F6BA" w14:textId="77777777" w:rsidR="00A9310D" w:rsidRDefault="00BB1522">
            <w:pPr>
              <w:spacing w:line="240" w:lineRule="auto"/>
              <w:contextualSpacing/>
              <w:rPr>
                <w:lang w:eastAsia="zh-CN"/>
              </w:rPr>
            </w:pPr>
            <w:r>
              <w:rPr>
                <w:lang w:eastAsia="zh-CN"/>
              </w:rPr>
              <w:t xml:space="preserve">OK. But if all SRS port combinations are supported, we think </w:t>
            </w:r>
            <w:proofErr w:type="gramStart"/>
            <w:r>
              <w:rPr>
                <w:lang w:eastAsia="zh-CN"/>
              </w:rPr>
              <w:t>8 bit</w:t>
            </w:r>
            <w:proofErr w:type="gramEnd"/>
            <w:r>
              <w:rPr>
                <w:lang w:eastAsia="zh-CN"/>
              </w:rPr>
              <w:t xml:space="preserve"> length bitmap can be baseline.</w:t>
            </w:r>
          </w:p>
        </w:tc>
      </w:tr>
      <w:tr w:rsidR="00A9310D" w14:paraId="7C7C498C" w14:textId="77777777" w:rsidTr="006F3C39">
        <w:tc>
          <w:tcPr>
            <w:tcW w:w="2070" w:type="dxa"/>
          </w:tcPr>
          <w:p w14:paraId="02E72733" w14:textId="77777777" w:rsidR="00A9310D" w:rsidRDefault="00BB1522">
            <w:pPr>
              <w:spacing w:line="240" w:lineRule="auto"/>
              <w:contextualSpacing/>
              <w:rPr>
                <w:lang w:val="en-US" w:eastAsia="zh-CN"/>
              </w:rPr>
            </w:pPr>
            <w:r>
              <w:rPr>
                <w:rFonts w:hint="eastAsia"/>
                <w:lang w:val="en-US" w:eastAsia="zh-CN"/>
              </w:rPr>
              <w:t>ZTE</w:t>
            </w:r>
          </w:p>
        </w:tc>
        <w:tc>
          <w:tcPr>
            <w:tcW w:w="8100" w:type="dxa"/>
          </w:tcPr>
          <w:p w14:paraId="78D773A4" w14:textId="77777777" w:rsidR="00A9310D" w:rsidRDefault="00BB1522">
            <w:pPr>
              <w:spacing w:line="240" w:lineRule="auto"/>
              <w:contextualSpacing/>
              <w:rPr>
                <w:lang w:val="en-US" w:eastAsia="zh-CN"/>
              </w:rPr>
            </w:pPr>
            <w:r>
              <w:rPr>
                <w:rFonts w:hint="eastAsia"/>
                <w:lang w:val="en-US" w:eastAsia="zh-CN"/>
              </w:rPr>
              <w:t>Support.</w:t>
            </w:r>
          </w:p>
        </w:tc>
      </w:tr>
      <w:tr w:rsidR="00A9310D" w14:paraId="66430F2C" w14:textId="77777777" w:rsidTr="006F3C39">
        <w:tc>
          <w:tcPr>
            <w:tcW w:w="2070" w:type="dxa"/>
          </w:tcPr>
          <w:p w14:paraId="471E7113" w14:textId="65128B56" w:rsidR="00A9310D" w:rsidRPr="00BB16E9" w:rsidRDefault="00BB16E9" w:rsidP="00BB16E9">
            <w:pPr>
              <w:spacing w:line="240" w:lineRule="auto"/>
              <w:contextualSpacing/>
              <w:rPr>
                <w:lang w:val="en-US" w:eastAsia="zh-CN"/>
              </w:rPr>
            </w:pPr>
            <w:r>
              <w:rPr>
                <w:lang w:val="en-US" w:eastAsia="zh-CN"/>
              </w:rPr>
              <w:t xml:space="preserve">Huawei, </w:t>
            </w:r>
            <w:proofErr w:type="spellStart"/>
            <w:r>
              <w:rPr>
                <w:lang w:val="en-US" w:eastAsia="zh-CN"/>
              </w:rPr>
              <w:t>HiSilicon</w:t>
            </w:r>
            <w:proofErr w:type="spellEnd"/>
          </w:p>
        </w:tc>
        <w:tc>
          <w:tcPr>
            <w:tcW w:w="8100" w:type="dxa"/>
          </w:tcPr>
          <w:p w14:paraId="75E4D16C" w14:textId="3282FB45" w:rsidR="00A9310D" w:rsidRPr="00BB16E9" w:rsidRDefault="001D796E" w:rsidP="00BB16E9">
            <w:pPr>
              <w:spacing w:line="240" w:lineRule="auto"/>
              <w:contextualSpacing/>
              <w:rPr>
                <w:lang w:val="en-US" w:eastAsia="zh-CN"/>
              </w:rPr>
            </w:pPr>
            <w:r w:rsidRPr="00BF148C">
              <w:t xml:space="preserve">Not support. </w:t>
            </w:r>
            <w:r w:rsidR="00BF148C" w:rsidRPr="00BF148C">
              <w:t>It can be observed that there is a large SINR gap between the precoders used in SRS resources with usage ‘</w:t>
            </w:r>
            <w:proofErr w:type="spellStart"/>
            <w:r w:rsidR="00BF148C" w:rsidRPr="00BF148C">
              <w:t>nonCodebook</w:t>
            </w:r>
            <w:proofErr w:type="spellEnd"/>
            <w:r w:rsidR="00BF148C" w:rsidRPr="00BF148C">
              <w:t xml:space="preserve">’, which means </w:t>
            </w:r>
            <w:r w:rsidR="00096ED2">
              <w:t xml:space="preserve">some combinations has little </w:t>
            </w:r>
            <w:r w:rsidR="00BF148C" w:rsidRPr="00BF148C">
              <w:t>probability to use</w:t>
            </w:r>
            <w:r w:rsidR="00096ED2">
              <w:t>, such as only using the SRS precoders with small SINR</w:t>
            </w:r>
            <w:r w:rsidR="00BF148C" w:rsidRPr="00BF148C">
              <w:t xml:space="preserve">. Therefore, the full flexibility in SRS resource selection </w:t>
            </w:r>
            <w:r w:rsidR="00BF148C">
              <w:t>is not</w:t>
            </w:r>
            <w:r w:rsidR="00BF148C" w:rsidRPr="00BF148C">
              <w:t xml:space="preserve"> needed.</w:t>
            </w:r>
          </w:p>
        </w:tc>
      </w:tr>
      <w:tr w:rsidR="00C6044A" w14:paraId="08CDA9AF" w14:textId="77777777" w:rsidTr="006F3C39">
        <w:tc>
          <w:tcPr>
            <w:tcW w:w="2070" w:type="dxa"/>
          </w:tcPr>
          <w:p w14:paraId="35A9FD67" w14:textId="20F22E91" w:rsidR="00C6044A" w:rsidRDefault="00C6044A" w:rsidP="00C6044A">
            <w:pPr>
              <w:spacing w:line="240" w:lineRule="auto"/>
              <w:contextualSpacing/>
              <w:rPr>
                <w:rFonts w:eastAsiaTheme="minorHAnsi"/>
                <w:i/>
                <w:iCs/>
                <w:color w:val="000000"/>
                <w14:ligatures w14:val="standardContextual"/>
              </w:rPr>
            </w:pPr>
            <w:r>
              <w:rPr>
                <w:rFonts w:eastAsia="Malgun Gothic" w:hint="eastAsia"/>
                <w:lang w:eastAsia="ko-KR"/>
              </w:rPr>
              <w:t>LG Electronics</w:t>
            </w:r>
          </w:p>
        </w:tc>
        <w:tc>
          <w:tcPr>
            <w:tcW w:w="8100" w:type="dxa"/>
          </w:tcPr>
          <w:p w14:paraId="556B19E8" w14:textId="4B6D0CEA" w:rsidR="00C6044A" w:rsidRDefault="00C6044A" w:rsidP="00C6044A">
            <w:pPr>
              <w:spacing w:line="240" w:lineRule="auto"/>
              <w:contextualSpacing/>
              <w:rPr>
                <w:rFonts w:eastAsiaTheme="minorHAnsi"/>
                <w:i/>
                <w:iCs/>
                <w:color w:val="000000"/>
                <w14:ligatures w14:val="standardContextual"/>
              </w:rPr>
            </w:pPr>
            <w:r>
              <w:rPr>
                <w:rFonts w:eastAsia="Malgun Gothic"/>
                <w:lang w:eastAsia="ko-KR"/>
              </w:rPr>
              <w:t>Support</w:t>
            </w:r>
          </w:p>
        </w:tc>
      </w:tr>
      <w:tr w:rsidR="00F565A6" w14:paraId="2D1F79A9" w14:textId="77777777" w:rsidTr="006F3C39">
        <w:tc>
          <w:tcPr>
            <w:tcW w:w="2070" w:type="dxa"/>
          </w:tcPr>
          <w:p w14:paraId="54F34E3A" w14:textId="4F033AAC" w:rsidR="00F565A6" w:rsidRDefault="00F565A6" w:rsidP="00F565A6">
            <w:pPr>
              <w:spacing w:line="240" w:lineRule="auto"/>
              <w:contextualSpacing/>
              <w:rPr>
                <w:rFonts w:eastAsiaTheme="minorHAnsi"/>
                <w:b/>
                <w:bCs/>
                <w:i/>
                <w:iCs/>
                <w:color w:val="000000"/>
                <w14:ligatures w14:val="standardContextual"/>
              </w:rPr>
            </w:pPr>
            <w:r>
              <w:rPr>
                <w:lang w:val="en-US" w:eastAsia="zh-CN"/>
              </w:rPr>
              <w:t>OPPO</w:t>
            </w:r>
          </w:p>
        </w:tc>
        <w:tc>
          <w:tcPr>
            <w:tcW w:w="8100" w:type="dxa"/>
          </w:tcPr>
          <w:p w14:paraId="150CF4FE" w14:textId="0EA2EAD5" w:rsidR="00F565A6" w:rsidRDefault="00F565A6" w:rsidP="00F565A6">
            <w:pPr>
              <w:spacing w:line="240" w:lineRule="auto"/>
              <w:contextualSpacing/>
              <w:rPr>
                <w:rFonts w:eastAsiaTheme="minorHAnsi"/>
                <w:b/>
                <w:bCs/>
                <w:i/>
                <w:iCs/>
                <w:color w:val="000000"/>
                <w14:ligatures w14:val="standardContextual"/>
              </w:rPr>
            </w:pPr>
            <w:r>
              <w:rPr>
                <w:lang w:val="en-US" w:eastAsia="zh-CN"/>
              </w:rPr>
              <w:t xml:space="preserve">We agree with Huawei that the full flexibility is not needed. The DCI overhead for SRI can be reduced via restriction of port combinations. </w:t>
            </w:r>
          </w:p>
        </w:tc>
      </w:tr>
      <w:tr w:rsidR="00F565A6" w14:paraId="585722CF" w14:textId="77777777" w:rsidTr="006F3C39">
        <w:tc>
          <w:tcPr>
            <w:tcW w:w="2070" w:type="dxa"/>
          </w:tcPr>
          <w:p w14:paraId="2B8B0384" w14:textId="4B6DF8AA" w:rsidR="00F565A6" w:rsidRDefault="00331282" w:rsidP="00331282">
            <w:pPr>
              <w:spacing w:line="240" w:lineRule="auto"/>
              <w:contextualSpacing/>
              <w:rPr>
                <w:rFonts w:eastAsiaTheme="minorHAnsi"/>
                <w:b/>
                <w:bCs/>
                <w:i/>
                <w:iCs/>
                <w:color w:val="000000"/>
                <w14:ligatures w14:val="standardContextual"/>
              </w:rPr>
            </w:pPr>
            <w:r>
              <w:rPr>
                <w:rFonts w:hint="eastAsia"/>
                <w:lang w:val="en-US" w:eastAsia="zh-CN"/>
              </w:rPr>
              <w:t>v</w:t>
            </w:r>
            <w:r w:rsidRPr="00331282">
              <w:rPr>
                <w:rFonts w:hint="eastAsia"/>
                <w:lang w:val="en-US" w:eastAsia="zh-CN"/>
              </w:rPr>
              <w:t>ivo</w:t>
            </w:r>
          </w:p>
        </w:tc>
        <w:tc>
          <w:tcPr>
            <w:tcW w:w="8100" w:type="dxa"/>
          </w:tcPr>
          <w:p w14:paraId="0F129E7F" w14:textId="6D1DB2CE" w:rsidR="00F565A6" w:rsidRPr="007665B3" w:rsidRDefault="007665B3" w:rsidP="007665B3">
            <w:pPr>
              <w:spacing w:line="240" w:lineRule="auto"/>
              <w:contextualSpacing/>
              <w:rPr>
                <w:lang w:val="en-US" w:eastAsia="zh-CN"/>
              </w:rPr>
            </w:pPr>
            <w:r w:rsidRPr="007665B3">
              <w:rPr>
                <w:lang w:val="en-US" w:eastAsia="zh-CN"/>
              </w:rPr>
              <w:t xml:space="preserve">For NCB-based 8Tx PUSCH transmission, current spec supports up to rank 4 and the SRI bit field size is 4 for configured max rank=4. </w:t>
            </w:r>
            <w:r w:rsidR="004D4AAA">
              <w:rPr>
                <w:lang w:val="en-US" w:eastAsia="zh-CN"/>
              </w:rPr>
              <w:t xml:space="preserve">For example, when </w:t>
            </w:r>
            <w:r w:rsidRPr="007665B3">
              <w:rPr>
                <w:lang w:val="en-US" w:eastAsia="zh-CN"/>
              </w:rPr>
              <w:t>configured max rank&gt;4 using bitmap (up to 8 bits) is simple a solution, which can support all combinations.</w:t>
            </w:r>
          </w:p>
        </w:tc>
      </w:tr>
      <w:tr w:rsidR="000102A1" w14:paraId="674F8EE9" w14:textId="77777777" w:rsidTr="006F3C39">
        <w:tc>
          <w:tcPr>
            <w:tcW w:w="2070" w:type="dxa"/>
          </w:tcPr>
          <w:p w14:paraId="21DF53A4" w14:textId="23660E60" w:rsidR="000102A1" w:rsidRDefault="000102A1" w:rsidP="000F3866">
            <w:pPr>
              <w:spacing w:line="240" w:lineRule="auto"/>
              <w:contextualSpacing/>
              <w:rPr>
                <w:rFonts w:eastAsiaTheme="minorHAnsi"/>
                <w:b/>
                <w:bCs/>
                <w:i/>
                <w:iCs/>
                <w:color w:val="000000"/>
                <w14:ligatures w14:val="standardContextual"/>
              </w:rPr>
            </w:pPr>
            <w:r w:rsidRPr="000F3866">
              <w:rPr>
                <w:rFonts w:hint="eastAsia"/>
                <w:color w:val="000000" w:themeColor="text1"/>
                <w:lang w:eastAsia="zh-CN"/>
              </w:rPr>
              <w:t>CATT</w:t>
            </w:r>
            <w:r w:rsidRPr="009F52C0">
              <w:rPr>
                <w:rFonts w:hint="eastAsia"/>
                <w:color w:val="FF0000"/>
                <w:lang w:eastAsia="zh-CN"/>
              </w:rPr>
              <w:t xml:space="preserve"> </w:t>
            </w:r>
          </w:p>
        </w:tc>
        <w:tc>
          <w:tcPr>
            <w:tcW w:w="8100" w:type="dxa"/>
          </w:tcPr>
          <w:p w14:paraId="0F987866" w14:textId="1D424647" w:rsidR="000102A1" w:rsidRDefault="000102A1" w:rsidP="000102A1">
            <w:pPr>
              <w:spacing w:line="240" w:lineRule="auto"/>
              <w:contextualSpacing/>
              <w:rPr>
                <w:rFonts w:eastAsiaTheme="minorHAnsi"/>
                <w:b/>
                <w:bCs/>
                <w:i/>
                <w:iCs/>
                <w:color w:val="000000"/>
                <w14:ligatures w14:val="standardContextual"/>
              </w:rPr>
            </w:pPr>
            <w:r w:rsidRPr="000102A1">
              <w:rPr>
                <w:rFonts w:hint="eastAsia"/>
                <w:color w:val="000000" w:themeColor="text1"/>
                <w:lang w:eastAsia="zh-CN"/>
              </w:rPr>
              <w:t>Support.</w:t>
            </w:r>
          </w:p>
        </w:tc>
      </w:tr>
      <w:tr w:rsidR="000102A1" w:rsidRPr="00E36276" w14:paraId="5B81E333" w14:textId="77777777" w:rsidTr="006F3C39">
        <w:tc>
          <w:tcPr>
            <w:tcW w:w="2070" w:type="dxa"/>
          </w:tcPr>
          <w:p w14:paraId="722A60C6" w14:textId="24814FD8" w:rsidR="000102A1" w:rsidRPr="00E36276" w:rsidRDefault="00E36276" w:rsidP="00E36276">
            <w:pPr>
              <w:spacing w:line="240" w:lineRule="auto"/>
              <w:contextualSpacing/>
              <w:rPr>
                <w:rFonts w:eastAsiaTheme="minorHAnsi"/>
                <w:color w:val="000000"/>
                <w14:ligatures w14:val="standardContextual"/>
              </w:rPr>
            </w:pPr>
            <w:r w:rsidRPr="00E36276">
              <w:rPr>
                <w:rFonts w:eastAsiaTheme="minorHAnsi"/>
                <w:color w:val="000000"/>
                <w14:ligatures w14:val="standardContextual"/>
              </w:rPr>
              <w:t>Intel</w:t>
            </w:r>
          </w:p>
        </w:tc>
        <w:tc>
          <w:tcPr>
            <w:tcW w:w="8100" w:type="dxa"/>
          </w:tcPr>
          <w:p w14:paraId="5ECF8DDB" w14:textId="1A380DD3" w:rsidR="000102A1" w:rsidRPr="00E36276" w:rsidRDefault="00E36276" w:rsidP="00E36276">
            <w:pPr>
              <w:spacing w:line="240" w:lineRule="auto"/>
              <w:contextualSpacing/>
              <w:rPr>
                <w:rFonts w:eastAsiaTheme="minorHAnsi"/>
                <w:color w:val="000000"/>
                <w14:ligatures w14:val="standardContextual"/>
              </w:rPr>
            </w:pPr>
            <w:r>
              <w:rPr>
                <w:rFonts w:eastAsiaTheme="minorHAnsi"/>
                <w:color w:val="000000"/>
                <w14:ligatures w14:val="standardContextual"/>
              </w:rPr>
              <w:t>We think all the SRS port combination should be supported. The bullet of study may not be</w:t>
            </w:r>
            <w:r w:rsidR="005F6189">
              <w:rPr>
                <w:rFonts w:eastAsiaTheme="minorHAnsi"/>
                <w:color w:val="000000"/>
                <w14:ligatures w14:val="standardContextual"/>
              </w:rPr>
              <w:t xml:space="preserve"> necessary</w:t>
            </w:r>
            <w:r>
              <w:rPr>
                <w:rFonts w:eastAsiaTheme="minorHAnsi"/>
                <w:color w:val="000000"/>
                <w14:ligatures w14:val="standardContextual"/>
              </w:rPr>
              <w:t>.</w:t>
            </w:r>
          </w:p>
        </w:tc>
      </w:tr>
      <w:tr w:rsidR="00C856D8" w14:paraId="1C1C3D28" w14:textId="77777777" w:rsidTr="006F3C39">
        <w:tc>
          <w:tcPr>
            <w:tcW w:w="2070" w:type="dxa"/>
          </w:tcPr>
          <w:p w14:paraId="3A7B9635" w14:textId="77777777" w:rsidR="00C856D8" w:rsidRPr="00C50E1E" w:rsidRDefault="00C856D8" w:rsidP="004C3105">
            <w:pPr>
              <w:spacing w:line="240" w:lineRule="auto"/>
              <w:contextualSpacing/>
              <w:rPr>
                <w:rFonts w:eastAsiaTheme="minorHAnsi"/>
                <w:color w:val="000000"/>
                <w14:ligatures w14:val="standardContextual"/>
              </w:rPr>
            </w:pPr>
            <w:r>
              <w:rPr>
                <w:rFonts w:eastAsiaTheme="minorHAnsi"/>
                <w:color w:val="000000"/>
                <w14:ligatures w14:val="standardContextual"/>
              </w:rPr>
              <w:t>Ericsson</w:t>
            </w:r>
          </w:p>
        </w:tc>
        <w:tc>
          <w:tcPr>
            <w:tcW w:w="8100" w:type="dxa"/>
          </w:tcPr>
          <w:p w14:paraId="323E53A9" w14:textId="77777777" w:rsidR="00C856D8" w:rsidRPr="00C50E1E" w:rsidRDefault="00C856D8" w:rsidP="004C3105">
            <w:pPr>
              <w:spacing w:before="0" w:line="259" w:lineRule="auto"/>
              <w:jc w:val="left"/>
              <w:rPr>
                <w:rFonts w:eastAsiaTheme="minorHAnsi"/>
                <w:color w:val="000000"/>
                <w14:ligatures w14:val="standardContextual"/>
              </w:rPr>
            </w:pPr>
            <w:r w:rsidRPr="00C50E1E">
              <w:rPr>
                <w:rFonts w:eastAsiaTheme="minorHAnsi"/>
                <w:color w:val="000000"/>
                <w14:ligatures w14:val="standardContextual"/>
              </w:rPr>
              <w:t>It seems odd to us to have one design for 2 &amp; 4 Tx, but a new one for 8 Tx, when 8 Tx operation is a straightforward extension of 4 Tx</w:t>
            </w:r>
            <w:r>
              <w:rPr>
                <w:rFonts w:eastAsiaTheme="minorHAnsi"/>
                <w:color w:val="000000"/>
                <w14:ligatures w14:val="standardContextual"/>
              </w:rPr>
              <w:t xml:space="preserve"> for non-</w:t>
            </w:r>
            <w:proofErr w:type="gramStart"/>
            <w:r>
              <w:rPr>
                <w:rFonts w:eastAsiaTheme="minorHAnsi"/>
                <w:color w:val="000000"/>
                <w14:ligatures w14:val="standardContextual"/>
              </w:rPr>
              <w:t>codebook based</w:t>
            </w:r>
            <w:proofErr w:type="gramEnd"/>
            <w:r>
              <w:rPr>
                <w:rFonts w:eastAsiaTheme="minorHAnsi"/>
                <w:color w:val="000000"/>
                <w14:ligatures w14:val="standardContextual"/>
              </w:rPr>
              <w:t xml:space="preserve"> operation</w:t>
            </w:r>
            <w:r w:rsidRPr="00C50E1E">
              <w:rPr>
                <w:rFonts w:eastAsiaTheme="minorHAnsi"/>
                <w:color w:val="000000"/>
                <w14:ligatures w14:val="standardContextual"/>
              </w:rPr>
              <w:t>. Therefore, we think Rel-</w:t>
            </w:r>
            <w:r w:rsidRPr="00C50E1E">
              <w:rPr>
                <w:rFonts w:eastAsiaTheme="minorHAnsi"/>
                <w:color w:val="000000"/>
                <w14:ligatures w14:val="standardContextual"/>
              </w:rPr>
              <w:lastRenderedPageBreak/>
              <w:t xml:space="preserve">15 principles should be reused, and all SRS port combinations should be supported for 8 Tx </w:t>
            </w:r>
            <w:r>
              <w:rPr>
                <w:rFonts w:eastAsiaTheme="minorHAnsi"/>
                <w:color w:val="000000"/>
                <w14:ligatures w14:val="standardContextual"/>
              </w:rPr>
              <w:t>NCB</w:t>
            </w:r>
            <w:r w:rsidRPr="00C50E1E">
              <w:rPr>
                <w:rFonts w:eastAsiaTheme="minorHAnsi"/>
                <w:color w:val="000000"/>
                <w14:ligatures w14:val="standardContextual"/>
              </w:rPr>
              <w:t>.  So, we can support the proposal, and go further as well to remove the ‘study’ bullet.</w:t>
            </w:r>
          </w:p>
        </w:tc>
      </w:tr>
      <w:tr w:rsidR="0042593E" w14:paraId="6D735E58" w14:textId="77777777" w:rsidTr="006F3C39">
        <w:tc>
          <w:tcPr>
            <w:tcW w:w="2070" w:type="dxa"/>
          </w:tcPr>
          <w:p w14:paraId="20F5F0CC" w14:textId="062C9139" w:rsidR="0042593E" w:rsidRDefault="0042593E" w:rsidP="0042593E">
            <w:pPr>
              <w:spacing w:before="0" w:line="240" w:lineRule="auto"/>
              <w:contextualSpacing/>
            </w:pPr>
            <w:r>
              <w:rPr>
                <w:rFonts w:hint="eastAsia"/>
                <w:color w:val="000000" w:themeColor="text1"/>
                <w:lang w:eastAsia="zh-CN"/>
              </w:rPr>
              <w:lastRenderedPageBreak/>
              <w:t>N</w:t>
            </w:r>
            <w:r>
              <w:rPr>
                <w:color w:val="000000" w:themeColor="text1"/>
                <w:lang w:eastAsia="zh-CN"/>
              </w:rPr>
              <w:t>EC</w:t>
            </w:r>
          </w:p>
        </w:tc>
        <w:tc>
          <w:tcPr>
            <w:tcW w:w="8100" w:type="dxa"/>
          </w:tcPr>
          <w:p w14:paraId="162390B6" w14:textId="76CBF213" w:rsidR="0042593E" w:rsidRDefault="0042593E" w:rsidP="0042593E">
            <w:pPr>
              <w:spacing w:before="0" w:line="240" w:lineRule="auto"/>
              <w:contextualSpacing/>
            </w:pPr>
            <w:r>
              <w:rPr>
                <w:color w:val="000000" w:themeColor="text1"/>
                <w:lang w:eastAsia="zh-CN"/>
              </w:rPr>
              <w:t>F</w:t>
            </w:r>
            <w:r>
              <w:rPr>
                <w:rFonts w:hint="eastAsia"/>
                <w:color w:val="000000" w:themeColor="text1"/>
                <w:lang w:eastAsia="zh-CN"/>
              </w:rPr>
              <w:t>i</w:t>
            </w:r>
            <w:r>
              <w:rPr>
                <w:color w:val="000000" w:themeColor="text1"/>
                <w:lang w:eastAsia="zh-CN"/>
              </w:rPr>
              <w:t>ne with the proposal.</w:t>
            </w:r>
          </w:p>
        </w:tc>
      </w:tr>
      <w:tr w:rsidR="0042593E" w14:paraId="64CA13AE" w14:textId="77777777" w:rsidTr="006F3C39">
        <w:trPr>
          <w:trHeight w:val="224"/>
        </w:trPr>
        <w:tc>
          <w:tcPr>
            <w:tcW w:w="2070" w:type="dxa"/>
          </w:tcPr>
          <w:p w14:paraId="7DF75A10" w14:textId="5E068102" w:rsidR="0042593E" w:rsidRDefault="008E5A75" w:rsidP="0042593E">
            <w:pPr>
              <w:spacing w:before="0"/>
            </w:pPr>
            <w:r>
              <w:t>Nokia, NSB</w:t>
            </w:r>
          </w:p>
        </w:tc>
        <w:tc>
          <w:tcPr>
            <w:tcW w:w="8100" w:type="dxa"/>
          </w:tcPr>
          <w:p w14:paraId="15472102" w14:textId="689AF75B" w:rsidR="0042593E" w:rsidRDefault="00305BEA" w:rsidP="0042593E">
            <w:pPr>
              <w:spacing w:before="0"/>
            </w:pPr>
            <w:r>
              <w:t>We are okay with the proposal. For alternative design with certain constraint on SRS port combinations, let’s see how much SRI payload can be saved.</w:t>
            </w:r>
          </w:p>
        </w:tc>
      </w:tr>
      <w:tr w:rsidR="002D35E8" w14:paraId="27087485" w14:textId="77777777" w:rsidTr="006F3C39">
        <w:trPr>
          <w:trHeight w:val="224"/>
        </w:trPr>
        <w:tc>
          <w:tcPr>
            <w:tcW w:w="2070" w:type="dxa"/>
          </w:tcPr>
          <w:p w14:paraId="1B6580C3" w14:textId="00BD716C" w:rsidR="002D35E8" w:rsidRDefault="002D35E8" w:rsidP="002D35E8">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20097CE1" w14:textId="7EB4E12C" w:rsidR="002D35E8" w:rsidRDefault="002D35E8" w:rsidP="002D35E8">
            <w:r>
              <w:rPr>
                <w:rFonts w:eastAsiaTheme="minorEastAsia"/>
                <w:color w:val="000000"/>
                <w:lang w:eastAsia="zh-CN"/>
                <w14:ligatures w14:val="standardContextual"/>
              </w:rPr>
              <w:t xml:space="preserve">Support FL proposal. And </w:t>
            </w:r>
            <w:proofErr w:type="gramStart"/>
            <w:r>
              <w:rPr>
                <w:rFonts w:eastAsiaTheme="minorEastAsia"/>
                <w:color w:val="000000"/>
                <w:lang w:eastAsia="zh-CN"/>
                <w14:ligatures w14:val="standardContextual"/>
              </w:rPr>
              <w:t>bitmap based</w:t>
            </w:r>
            <w:proofErr w:type="gramEnd"/>
            <w:r>
              <w:rPr>
                <w:rFonts w:eastAsiaTheme="minorEastAsia"/>
                <w:color w:val="000000"/>
                <w:lang w:eastAsia="zh-CN"/>
                <w14:ligatures w14:val="standardContextual"/>
              </w:rPr>
              <w:t xml:space="preserve"> indication is a simple solution.</w:t>
            </w:r>
          </w:p>
        </w:tc>
      </w:tr>
      <w:tr w:rsidR="009336DF" w14:paraId="0D31224E" w14:textId="77777777" w:rsidTr="006F3C39">
        <w:trPr>
          <w:trHeight w:val="224"/>
        </w:trPr>
        <w:tc>
          <w:tcPr>
            <w:tcW w:w="2070" w:type="dxa"/>
          </w:tcPr>
          <w:p w14:paraId="51A2030C" w14:textId="1F9F45D0" w:rsidR="009336DF" w:rsidRDefault="009336DF" w:rsidP="009336DF">
            <w:pPr>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4F5BBB66" w14:textId="3C45FC7A" w:rsidR="009336DF" w:rsidRDefault="009336DF" w:rsidP="009336DF">
            <w:pPr>
              <w:rPr>
                <w:rFonts w:eastAsiaTheme="minorEastAsia"/>
                <w:color w:val="000000"/>
                <w:lang w:eastAsia="zh-CN"/>
                <w14:ligatures w14:val="standardContextual"/>
              </w:rPr>
            </w:pPr>
            <w:r>
              <w:rPr>
                <w:rFonts w:eastAsiaTheme="minorEastAsia"/>
                <w:color w:val="000000"/>
                <w:lang w:eastAsia="zh-CN"/>
                <w14:ligatures w14:val="standardContextual"/>
              </w:rPr>
              <w:t>Support it in general, but we think the existing signaling mechanism for 4Tx can be extended to 8Tx.</w:t>
            </w:r>
          </w:p>
        </w:tc>
      </w:tr>
      <w:tr w:rsidR="009336DF" w14:paraId="3DDAC211" w14:textId="77777777" w:rsidTr="006F3C39">
        <w:tc>
          <w:tcPr>
            <w:tcW w:w="2070" w:type="dxa"/>
          </w:tcPr>
          <w:p w14:paraId="5600717A" w14:textId="77777777" w:rsidR="009336DF" w:rsidRDefault="009336DF" w:rsidP="009336DF">
            <w:pPr>
              <w:spacing w:before="0" w:line="240" w:lineRule="auto"/>
              <w:contextualSpacing/>
              <w:rPr>
                <w:lang w:eastAsia="zh-CN"/>
              </w:rPr>
            </w:pPr>
            <w:r>
              <w:rPr>
                <w:lang w:eastAsia="zh-CN"/>
              </w:rPr>
              <w:t>CMCC</w:t>
            </w:r>
          </w:p>
        </w:tc>
        <w:tc>
          <w:tcPr>
            <w:tcW w:w="8100" w:type="dxa"/>
          </w:tcPr>
          <w:p w14:paraId="6A0E3381" w14:textId="77777777" w:rsidR="009336DF" w:rsidRDefault="009336DF" w:rsidP="009336DF">
            <w:pPr>
              <w:spacing w:before="0" w:line="240" w:lineRule="auto"/>
              <w:contextualSpacing/>
              <w:rPr>
                <w:lang w:eastAsia="zh-CN"/>
              </w:rPr>
            </w:pPr>
            <w:r>
              <w:rPr>
                <w:rFonts w:hint="eastAsia"/>
                <w:lang w:eastAsia="zh-CN"/>
              </w:rPr>
              <w:t>N</w:t>
            </w:r>
            <w:r>
              <w:rPr>
                <w:lang w:eastAsia="zh-CN"/>
              </w:rPr>
              <w:t>ot support. 8 bits SRI overhead is n</w:t>
            </w:r>
            <w:r w:rsidRPr="00A822CC">
              <w:rPr>
                <w:lang w:eastAsia="zh-CN"/>
              </w:rPr>
              <w:t>on-negligible</w:t>
            </w:r>
            <w:r>
              <w:rPr>
                <w:lang w:eastAsia="zh-CN"/>
              </w:rPr>
              <w:t xml:space="preserve">, it is beneficial to reduce flexibility of SRS </w:t>
            </w:r>
            <w:r w:rsidRPr="00A822CC">
              <w:rPr>
                <w:lang w:eastAsia="zh-CN"/>
              </w:rPr>
              <w:t>in exchange for the reduction of SRI overhead</w:t>
            </w:r>
            <w:r>
              <w:rPr>
                <w:lang w:eastAsia="zh-CN"/>
              </w:rPr>
              <w:t>.</w:t>
            </w:r>
          </w:p>
        </w:tc>
      </w:tr>
      <w:tr w:rsidR="009336DF" w14:paraId="5D123500" w14:textId="77777777" w:rsidTr="006F3C39">
        <w:tc>
          <w:tcPr>
            <w:tcW w:w="2070" w:type="dxa"/>
          </w:tcPr>
          <w:p w14:paraId="21D24FBE" w14:textId="64D42874" w:rsidR="009336DF" w:rsidRDefault="009336DF" w:rsidP="009336DF">
            <w:pPr>
              <w:spacing w:line="240" w:lineRule="auto"/>
              <w:contextualSpacing/>
              <w:rPr>
                <w:lang w:eastAsia="zh-CN"/>
              </w:rPr>
            </w:pPr>
            <w:r>
              <w:rPr>
                <w:rFonts w:hint="eastAsia"/>
                <w:lang w:eastAsia="zh-CN"/>
              </w:rPr>
              <w:t>X</w:t>
            </w:r>
            <w:r>
              <w:rPr>
                <w:lang w:eastAsia="zh-CN"/>
              </w:rPr>
              <w:t>iaomi</w:t>
            </w:r>
          </w:p>
        </w:tc>
        <w:tc>
          <w:tcPr>
            <w:tcW w:w="8100" w:type="dxa"/>
          </w:tcPr>
          <w:p w14:paraId="1C49FA40" w14:textId="0DB60F54" w:rsidR="009336DF" w:rsidRDefault="009336DF" w:rsidP="009336DF">
            <w:pPr>
              <w:spacing w:line="240" w:lineRule="auto"/>
              <w:contextualSpacing/>
              <w:rPr>
                <w:lang w:eastAsia="zh-CN"/>
              </w:rPr>
            </w:pPr>
            <w:r>
              <w:rPr>
                <w:lang w:eastAsia="zh-CN"/>
              </w:rPr>
              <w:t>Support. Bitmap design is simple to avoid the design like legacy SRI tables.</w:t>
            </w:r>
          </w:p>
        </w:tc>
      </w:tr>
      <w:tr w:rsidR="006F3C39" w14:paraId="57692E27" w14:textId="77777777" w:rsidTr="006F3C39">
        <w:tc>
          <w:tcPr>
            <w:tcW w:w="2070" w:type="dxa"/>
          </w:tcPr>
          <w:p w14:paraId="07EA69AE" w14:textId="77777777" w:rsidR="006F3C39" w:rsidRDefault="006F3C39" w:rsidP="004C3105">
            <w:pPr>
              <w:spacing w:before="0" w:line="240" w:lineRule="auto"/>
              <w:contextualSpacing/>
            </w:pPr>
            <w:r>
              <w:t>Samsung</w:t>
            </w:r>
          </w:p>
        </w:tc>
        <w:tc>
          <w:tcPr>
            <w:tcW w:w="8100" w:type="dxa"/>
          </w:tcPr>
          <w:p w14:paraId="46E4ED1C" w14:textId="77777777" w:rsidR="006F3C39" w:rsidRDefault="006F3C39" w:rsidP="004C3105">
            <w:pPr>
              <w:spacing w:before="0" w:line="240" w:lineRule="auto"/>
              <w:contextualSpacing/>
            </w:pPr>
            <w:r>
              <w:t xml:space="preserve">We also think all combinations should be support, and a </w:t>
            </w:r>
            <w:proofErr w:type="gramStart"/>
            <w:r>
              <w:t>bitmap based</w:t>
            </w:r>
            <w:proofErr w:type="gramEnd"/>
            <w:r>
              <w:t xml:space="preserve"> indication seems simple enough. BTW, for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≤4</m:t>
              </m:r>
            </m:oMath>
            <w:r>
              <w:t xml:space="preserve">, we don’t need any enhancement (legacy design can be re-used), so, the bitmap should be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t xml:space="preserve"> bits, where </w:t>
            </w:r>
            <m:oMath>
              <m:r>
                <w:rPr>
                  <w:rFonts w:ascii="Cambria Math" w:hAnsi="Cambria Math"/>
                </w:rPr>
                <m:t>4&lt;</m:t>
              </m:r>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≤8</m:t>
              </m:r>
            </m:oMath>
          </w:p>
        </w:tc>
      </w:tr>
      <w:tr w:rsidR="00071F6A" w14:paraId="255804C1" w14:textId="77777777" w:rsidTr="006F3C39">
        <w:tc>
          <w:tcPr>
            <w:tcW w:w="2070" w:type="dxa"/>
          </w:tcPr>
          <w:p w14:paraId="25562888" w14:textId="0F68E16B" w:rsidR="00071F6A" w:rsidRDefault="00071F6A" w:rsidP="004C3105">
            <w:pPr>
              <w:spacing w:line="240" w:lineRule="auto"/>
              <w:contextualSpacing/>
            </w:pPr>
            <w:proofErr w:type="spellStart"/>
            <w:r>
              <w:t>InterDigital</w:t>
            </w:r>
            <w:proofErr w:type="spellEnd"/>
          </w:p>
        </w:tc>
        <w:tc>
          <w:tcPr>
            <w:tcW w:w="8100" w:type="dxa"/>
          </w:tcPr>
          <w:p w14:paraId="755DAA37" w14:textId="086C3E4C" w:rsidR="00071F6A" w:rsidRDefault="00071F6A" w:rsidP="004C3105">
            <w:pPr>
              <w:spacing w:line="240" w:lineRule="auto"/>
              <w:contextualSpacing/>
            </w:pPr>
            <w:r>
              <w:t>Support</w:t>
            </w:r>
          </w:p>
        </w:tc>
      </w:tr>
      <w:tr w:rsidR="009E1DFB" w14:paraId="4CED4F3B" w14:textId="77777777" w:rsidTr="006F3C39">
        <w:tc>
          <w:tcPr>
            <w:tcW w:w="2070" w:type="dxa"/>
          </w:tcPr>
          <w:p w14:paraId="1A479C1A" w14:textId="498CB613" w:rsidR="009E1DFB" w:rsidRDefault="009E1DFB" w:rsidP="004C3105">
            <w:pPr>
              <w:spacing w:line="240" w:lineRule="auto"/>
              <w:contextualSpacing/>
              <w:rPr>
                <w:lang w:eastAsia="zh-CN"/>
              </w:rPr>
            </w:pPr>
            <w:r>
              <w:rPr>
                <w:lang w:eastAsia="zh-CN"/>
              </w:rPr>
              <w:t>Google</w:t>
            </w:r>
          </w:p>
        </w:tc>
        <w:tc>
          <w:tcPr>
            <w:tcW w:w="8100" w:type="dxa"/>
          </w:tcPr>
          <w:p w14:paraId="483C509C" w14:textId="3EB75421" w:rsidR="009E1DFB" w:rsidRDefault="009E1DFB" w:rsidP="004C3105">
            <w:pPr>
              <w:spacing w:line="240" w:lineRule="auto"/>
              <w:contextualSpacing/>
            </w:pPr>
            <w:r>
              <w:t>OK.</w:t>
            </w:r>
          </w:p>
        </w:tc>
      </w:tr>
      <w:tr w:rsidR="00466750" w14:paraId="7D3DF58A" w14:textId="77777777" w:rsidTr="006F3C39">
        <w:tc>
          <w:tcPr>
            <w:tcW w:w="2070" w:type="dxa"/>
          </w:tcPr>
          <w:p w14:paraId="3C3CB27A" w14:textId="654C74C2" w:rsidR="00466750" w:rsidRDefault="00466750" w:rsidP="004C3105">
            <w:pPr>
              <w:spacing w:line="240" w:lineRule="auto"/>
              <w:contextualSpacing/>
              <w:rPr>
                <w:lang w:eastAsia="zh-CN"/>
              </w:rPr>
            </w:pPr>
            <w:proofErr w:type="spellStart"/>
            <w:r>
              <w:rPr>
                <w:rFonts w:hint="eastAsia"/>
                <w:lang w:eastAsia="zh-CN"/>
              </w:rPr>
              <w:t>S</w:t>
            </w:r>
            <w:r>
              <w:rPr>
                <w:lang w:eastAsia="zh-CN"/>
              </w:rPr>
              <w:t>preadtrum</w:t>
            </w:r>
            <w:proofErr w:type="spellEnd"/>
          </w:p>
        </w:tc>
        <w:tc>
          <w:tcPr>
            <w:tcW w:w="8100" w:type="dxa"/>
          </w:tcPr>
          <w:p w14:paraId="7F97CA6F" w14:textId="61408CE7" w:rsidR="00466750" w:rsidRDefault="00466750" w:rsidP="004C3105">
            <w:pPr>
              <w:spacing w:line="240" w:lineRule="auto"/>
              <w:contextualSpacing/>
              <w:rPr>
                <w:lang w:eastAsia="zh-CN"/>
              </w:rPr>
            </w:pPr>
            <w:r>
              <w:rPr>
                <w:lang w:eastAsia="zh-CN"/>
              </w:rPr>
              <w:t xml:space="preserve">Support </w:t>
            </w:r>
          </w:p>
        </w:tc>
      </w:tr>
    </w:tbl>
    <w:p w14:paraId="3761DEC4" w14:textId="3673AB17" w:rsidR="00A9310D" w:rsidRPr="005E1C7A" w:rsidRDefault="00A9310D">
      <w:pPr>
        <w:pStyle w:val="BodyText"/>
        <w:spacing w:after="0" w:line="240" w:lineRule="auto"/>
        <w:ind w:firstLine="288"/>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8"/>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21"/>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77777777" w:rsidR="00A9310D" w:rsidRDefault="00BB1522">
      <w:pPr>
        <w:pStyle w:val="BodyText"/>
        <w:numPr>
          <w:ilvl w:val="0"/>
          <w:numId w:val="21"/>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#111, November 2022</w:t>
      </w:r>
    </w:p>
    <w:p w14:paraId="61E0CF01" w14:textId="77777777" w:rsidR="00A9310D" w:rsidRDefault="00BB1522">
      <w:pPr>
        <w:pStyle w:val="BodyText"/>
        <w:numPr>
          <w:ilvl w:val="0"/>
          <w:numId w:val="21"/>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R1-2212560, Recommended Direction on SRI/TPMI Enhancements for RAN1#112, Moderator (</w:t>
      </w:r>
      <w:proofErr w:type="spellStart"/>
      <w:r>
        <w:rPr>
          <w:rFonts w:eastAsia="Calibri" w:cs="Times"/>
          <w:szCs w:val="20"/>
        </w:rPr>
        <w:t>InterDigital</w:t>
      </w:r>
      <w:proofErr w:type="spellEnd"/>
      <w:r>
        <w:rPr>
          <w:rFonts w:eastAsia="Calibri" w:cs="Times"/>
          <w:szCs w:val="20"/>
        </w:rPr>
        <w:t>), 3GPP TSG RAN WG1 Meeting #111, November 2022</w:t>
      </w: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25D2" w14:textId="77777777" w:rsidR="00435819" w:rsidRDefault="00435819">
      <w:pPr>
        <w:spacing w:after="0" w:line="240" w:lineRule="auto"/>
      </w:pPr>
      <w:r>
        <w:separator/>
      </w:r>
    </w:p>
  </w:endnote>
  <w:endnote w:type="continuationSeparator" w:id="0">
    <w:p w14:paraId="17224AC6" w14:textId="77777777" w:rsidR="00435819" w:rsidRDefault="00435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043FF8" w:rsidRDefault="00043F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043FF8" w:rsidRDefault="00043F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1051EF6F" w:rsidR="00043FF8" w:rsidRDefault="00043FF8">
    <w:pPr>
      <w:pStyle w:val="Footer"/>
      <w:ind w:right="360"/>
    </w:pPr>
    <w:r>
      <w:rPr>
        <w:rStyle w:val="PageNumber"/>
      </w:rPr>
      <w:fldChar w:fldCharType="begin"/>
    </w:r>
    <w:r>
      <w:rPr>
        <w:rStyle w:val="PageNumber"/>
      </w:rPr>
      <w:instrText xml:space="preserve"> PAGE </w:instrText>
    </w:r>
    <w:r>
      <w:rPr>
        <w:rStyle w:val="PageNumber"/>
      </w:rPr>
      <w:fldChar w:fldCharType="separate"/>
    </w:r>
    <w:r w:rsidR="00240BAC">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BAC">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8259" w14:textId="77777777" w:rsidR="00435819" w:rsidRDefault="00435819">
      <w:pPr>
        <w:spacing w:after="0" w:line="240" w:lineRule="auto"/>
      </w:pPr>
      <w:r>
        <w:separator/>
      </w:r>
    </w:p>
  </w:footnote>
  <w:footnote w:type="continuationSeparator" w:id="0">
    <w:p w14:paraId="757E09D4" w14:textId="77777777" w:rsidR="00435819" w:rsidRDefault="00435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043FF8" w:rsidRDefault="00043FF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0592"/>
    <w:multiLevelType w:val="hybridMultilevel"/>
    <w:tmpl w:val="CD34C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1782A"/>
    <w:multiLevelType w:val="hybridMultilevel"/>
    <w:tmpl w:val="7C26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2D36A8A"/>
    <w:multiLevelType w:val="hybridMultilevel"/>
    <w:tmpl w:val="7A04691C"/>
    <w:lvl w:ilvl="0" w:tplc="91747642">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77A5A2A"/>
    <w:multiLevelType w:val="hybridMultilevel"/>
    <w:tmpl w:val="AB2EAAC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331EBE"/>
    <w:multiLevelType w:val="hybridMultilevel"/>
    <w:tmpl w:val="2CD2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A7538"/>
    <w:multiLevelType w:val="hybridMultilevel"/>
    <w:tmpl w:val="54640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FE2085"/>
    <w:multiLevelType w:val="singleLevel"/>
    <w:tmpl w:val="5CFE2085"/>
    <w:lvl w:ilvl="0">
      <w:start w:val="1"/>
      <w:numFmt w:val="bullet"/>
      <w:lvlText w:val="─"/>
      <w:lvlJc w:val="left"/>
      <w:pPr>
        <w:ind w:left="420" w:hanging="420"/>
      </w:pPr>
      <w:rPr>
        <w:rFonts w:ascii="Times New Roman" w:hAnsi="Times New Roman" w:cs="Arial" w:hint="default"/>
        <w:sz w:val="16"/>
      </w:rPr>
    </w:lvl>
  </w:abstractNum>
  <w:abstractNum w:abstractNumId="23" w15:restartNumberingAfterBreak="0">
    <w:nsid w:val="5D111707"/>
    <w:multiLevelType w:val="hybridMultilevel"/>
    <w:tmpl w:val="1F88240E"/>
    <w:lvl w:ilvl="0" w:tplc="91747642">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E1D5A36"/>
    <w:multiLevelType w:val="hybridMultilevel"/>
    <w:tmpl w:val="0520F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38032E"/>
    <w:multiLevelType w:val="multilevel"/>
    <w:tmpl w:val="603803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654B45EB"/>
    <w:multiLevelType w:val="hybridMultilevel"/>
    <w:tmpl w:val="06E85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0578481">
    <w:abstractNumId w:val="9"/>
  </w:num>
  <w:num w:numId="2" w16cid:durableId="696153291">
    <w:abstractNumId w:val="31"/>
  </w:num>
  <w:num w:numId="3" w16cid:durableId="506484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124019">
    <w:abstractNumId w:val="0"/>
  </w:num>
  <w:num w:numId="5" w16cid:durableId="633754205">
    <w:abstractNumId w:val="25"/>
  </w:num>
  <w:num w:numId="6" w16cid:durableId="3942408">
    <w:abstractNumId w:val="13"/>
    <w:lvlOverride w:ilvl="0">
      <w:startOverride w:val="1"/>
    </w:lvlOverride>
  </w:num>
  <w:num w:numId="7" w16cid:durableId="496042870">
    <w:abstractNumId w:val="30"/>
  </w:num>
  <w:num w:numId="8" w16cid:durableId="648752300">
    <w:abstractNumId w:val="6"/>
  </w:num>
  <w:num w:numId="9" w16cid:durableId="1329557861">
    <w:abstractNumId w:val="7"/>
  </w:num>
  <w:num w:numId="10" w16cid:durableId="2097752221">
    <w:abstractNumId w:val="11"/>
  </w:num>
  <w:num w:numId="11" w16cid:durableId="1993681444">
    <w:abstractNumId w:val="29"/>
  </w:num>
  <w:num w:numId="12" w16cid:durableId="1396246680">
    <w:abstractNumId w:val="12"/>
  </w:num>
  <w:num w:numId="13" w16cid:durableId="39668239">
    <w:abstractNumId w:val="1"/>
  </w:num>
  <w:num w:numId="14" w16cid:durableId="873343567">
    <w:abstractNumId w:val="18"/>
  </w:num>
  <w:num w:numId="15" w16cid:durableId="1639143122">
    <w:abstractNumId w:val="22"/>
  </w:num>
  <w:num w:numId="16" w16cid:durableId="1014922487">
    <w:abstractNumId w:val="2"/>
  </w:num>
  <w:num w:numId="17" w16cid:durableId="2114938447">
    <w:abstractNumId w:val="16"/>
  </w:num>
  <w:num w:numId="18" w16cid:durableId="738937458">
    <w:abstractNumId w:val="10"/>
  </w:num>
  <w:num w:numId="19" w16cid:durableId="1536120994">
    <w:abstractNumId w:val="28"/>
  </w:num>
  <w:num w:numId="20" w16cid:durableId="1262030415">
    <w:abstractNumId w:val="26"/>
  </w:num>
  <w:num w:numId="21" w16cid:durableId="1447264118">
    <w:abstractNumId w:val="8"/>
  </w:num>
  <w:num w:numId="22" w16cid:durableId="340814982">
    <w:abstractNumId w:val="19"/>
  </w:num>
  <w:num w:numId="23" w16cid:durableId="43872354">
    <w:abstractNumId w:val="27"/>
  </w:num>
  <w:num w:numId="24" w16cid:durableId="148251382">
    <w:abstractNumId w:val="14"/>
  </w:num>
  <w:num w:numId="25" w16cid:durableId="970744806">
    <w:abstractNumId w:val="17"/>
  </w:num>
  <w:num w:numId="26" w16cid:durableId="395785104">
    <w:abstractNumId w:val="23"/>
  </w:num>
  <w:num w:numId="27" w16cid:durableId="884947496">
    <w:abstractNumId w:val="3"/>
  </w:num>
  <w:num w:numId="28" w16cid:durableId="2036884710">
    <w:abstractNumId w:val="21"/>
  </w:num>
  <w:num w:numId="29" w16cid:durableId="773670512">
    <w:abstractNumId w:val="24"/>
  </w:num>
  <w:num w:numId="30" w16cid:durableId="1112822061">
    <w:abstractNumId w:val="4"/>
  </w:num>
  <w:num w:numId="31" w16cid:durableId="385379365">
    <w:abstractNumId w:val="20"/>
  </w:num>
  <w:num w:numId="32" w16cid:durableId="19856983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124C7"/>
  <w15:docId w15:val="{DDB9BECD-1740-4C8C-9549-4ADCB9B1C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86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목록 단락,リスト段落,¥¡¡¡¡ì¬º¥¹¥È¶ÎÂä,ÁÐ³ö¶ÎÂä,列表段落1,—ño’i—Ž,¥ê¥¹¥È¶ÎÂä,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列表段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2.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3.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1F182703-0993-4886-A7FC-92E467735AA1}">
  <ds:schemaRefs>
    <ds:schemaRef ds:uri="http://schemas.openxmlformats.org/officeDocument/2006/bibliography"/>
  </ds:schemaRefs>
</ds:datastoreItem>
</file>

<file path=customXml/itemProps7.xml><?xml version="1.0" encoding="utf-8"?>
<ds:datastoreItem xmlns:ds="http://schemas.openxmlformats.org/officeDocument/2006/customXml" ds:itemID="{603632EB-5706-4E00-A4B0-7291982087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18</Pages>
  <Words>7485</Words>
  <Characters>42669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12</cp:revision>
  <cp:lastPrinted>2011-11-09T07:49:00Z</cp:lastPrinted>
  <dcterms:created xsi:type="dcterms:W3CDTF">2023-02-14T06:41:00Z</dcterms:created>
  <dcterms:modified xsi:type="dcterms:W3CDTF">2023-02-17T15:31:00Z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1673229960</vt:lpwstr>
  </property>
  <property fmtid="{D5CDD505-2E9C-101B-9397-08002B2CF9AE}" pid="27" name="MediaServiceImageTags">
    <vt:lpwstr/>
  </property>
</Properties>
</file>