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B2700" w14:textId="7EC91989" w:rsidR="003F774F" w:rsidRPr="00303B73" w:rsidRDefault="003F774F" w:rsidP="003F774F">
      <w:pPr>
        <w:pStyle w:val="CRCoverPage"/>
        <w:tabs>
          <w:tab w:val="right" w:pos="9639"/>
        </w:tabs>
        <w:spacing w:after="0"/>
        <w:rPr>
          <w:b/>
          <w:i/>
          <w:noProof/>
          <w:sz w:val="24"/>
          <w:szCs w:val="24"/>
          <w:lang w:eastAsia="ko-KR"/>
        </w:rPr>
      </w:pPr>
      <w:bookmarkStart w:id="0" w:name="OLE_LINK1"/>
      <w:bookmarkStart w:id="1" w:name="OLE_LINK2"/>
      <w:r w:rsidRPr="00586006">
        <w:rPr>
          <w:b/>
          <w:sz w:val="24"/>
          <w:szCs w:val="24"/>
          <w:lang w:eastAsia="ko-KR"/>
        </w:rPr>
        <w:t xml:space="preserve">3GPP TSG RAN WG1 </w:t>
      </w:r>
      <w:r w:rsidRPr="00377DB7">
        <w:rPr>
          <w:b/>
          <w:sz w:val="24"/>
          <w:szCs w:val="24"/>
          <w:lang w:eastAsia="ko-KR"/>
        </w:rPr>
        <w:t>#11</w:t>
      </w:r>
      <w:r w:rsidR="008E6A44">
        <w:rPr>
          <w:b/>
          <w:sz w:val="24"/>
          <w:szCs w:val="24"/>
          <w:lang w:eastAsia="ko-KR"/>
        </w:rPr>
        <w:t>1</w:t>
      </w:r>
      <w:r w:rsidRPr="00586006">
        <w:rPr>
          <w:rFonts w:hint="eastAsia"/>
          <w:b/>
          <w:sz w:val="24"/>
          <w:szCs w:val="24"/>
          <w:lang w:eastAsia="ko-KR"/>
        </w:rPr>
        <w:tab/>
      </w:r>
      <w:r>
        <w:rPr>
          <w:b/>
          <w:i/>
          <w:noProof/>
          <w:sz w:val="24"/>
          <w:szCs w:val="24"/>
          <w:lang w:eastAsia="ko-KR"/>
        </w:rPr>
        <w:t>R1-</w:t>
      </w:r>
      <w:r w:rsidR="007936C8" w:rsidRPr="007936C8">
        <w:rPr>
          <w:b/>
          <w:i/>
          <w:noProof/>
          <w:sz w:val="24"/>
          <w:szCs w:val="24"/>
          <w:lang w:eastAsia="ko-KR"/>
        </w:rPr>
        <w:t>2212050</w:t>
      </w:r>
    </w:p>
    <w:bookmarkEnd w:id="0"/>
    <w:bookmarkEnd w:id="1"/>
    <w:p w14:paraId="28A41C12" w14:textId="65085714" w:rsidR="003F774F" w:rsidRPr="00996F35" w:rsidRDefault="00996F35" w:rsidP="003F774F">
      <w:pPr>
        <w:pStyle w:val="CRCoverPage"/>
        <w:spacing w:after="240"/>
        <w:outlineLvl w:val="0"/>
        <w:rPr>
          <w:b/>
          <w:noProof/>
          <w:sz w:val="24"/>
          <w:szCs w:val="24"/>
          <w:lang w:eastAsia="ko-KR"/>
        </w:rPr>
      </w:pPr>
      <w:r w:rsidRPr="00996F35">
        <w:rPr>
          <w:rFonts w:cs="Arial"/>
          <w:b/>
          <w:bCs/>
          <w:sz w:val="24"/>
          <w:szCs w:val="24"/>
        </w:rPr>
        <w:t>Toulouse, France, November 14th – 18th, 2022</w:t>
      </w:r>
    </w:p>
    <w:p w14:paraId="3D6B5AE9" w14:textId="4AD19119"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244407">
        <w:rPr>
          <w:rFonts w:ascii="Arial" w:hAnsi="Arial"/>
          <w:sz w:val="24"/>
          <w:lang w:eastAsia="ko-KR"/>
        </w:rPr>
        <w:t>9</w:t>
      </w:r>
      <w:r w:rsidR="00E3425D" w:rsidRPr="00586006">
        <w:rPr>
          <w:rFonts w:ascii="Arial" w:hAnsi="Arial"/>
          <w:sz w:val="24"/>
          <w:lang w:eastAsia="ko-KR"/>
        </w:rPr>
        <w:t>.</w:t>
      </w:r>
      <w:r w:rsidR="00244407">
        <w:rPr>
          <w:rFonts w:ascii="Arial" w:hAnsi="Arial"/>
          <w:sz w:val="24"/>
          <w:lang w:eastAsia="ko-KR"/>
        </w:rPr>
        <w:t>5</w:t>
      </w:r>
      <w:r w:rsidR="006D3B36" w:rsidRPr="00586006">
        <w:rPr>
          <w:rFonts w:ascii="Arial" w:hAnsi="Arial" w:hint="eastAsia"/>
          <w:sz w:val="24"/>
          <w:lang w:eastAsia="ko-KR"/>
        </w:rPr>
        <w:t>.</w:t>
      </w:r>
      <w:r w:rsidR="0095522D">
        <w:rPr>
          <w:rFonts w:ascii="Arial" w:hAnsi="Arial"/>
          <w:sz w:val="24"/>
          <w:lang w:eastAsia="ko-KR"/>
        </w:rPr>
        <w:t>1.</w:t>
      </w:r>
      <w:r w:rsidR="003F774F">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2D1B0052"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6238A0" w:rsidRPr="006238A0">
        <w:rPr>
          <w:rFonts w:ascii="Arial" w:hAnsi="Arial"/>
          <w:sz w:val="24"/>
          <w:lang w:eastAsia="ko-KR"/>
        </w:rPr>
        <w:t>Discussion on Potential Solutions for SL Positioning</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0D203E2F" w:rsidR="008556E2" w:rsidRPr="00B052C6" w:rsidRDefault="00B052C6" w:rsidP="00360292">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00B25946">
        <w:rPr>
          <w:lang w:eastAsia="ko-KR"/>
        </w:rPr>
        <w:t xml:space="preserve">SL positioning </w:t>
      </w:r>
      <w:r w:rsidR="0063210E">
        <w:rPr>
          <w:lang w:eastAsia="ko-KR"/>
        </w:rPr>
        <w:t>solutions</w:t>
      </w:r>
      <w:r w:rsidR="00B25946">
        <w:rPr>
          <w:lang w:eastAsia="ko-KR"/>
        </w:rPr>
        <w:t xml:space="preserve"> for Rel-18 study on expanded and improved NR positioning and provide our view.</w:t>
      </w:r>
      <w:r>
        <w:rPr>
          <w:lang w:eastAsia="ko-KR"/>
        </w:rPr>
        <w:t xml:space="preserve"> </w:t>
      </w:r>
    </w:p>
    <w:p w14:paraId="728A3D7F" w14:textId="5C3FAD84" w:rsidR="00087254" w:rsidRDefault="0095522D"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hint="eastAsia"/>
          <w:sz w:val="32"/>
          <w:szCs w:val="32"/>
          <w:lang w:eastAsia="ko-KR"/>
        </w:rPr>
        <w:t>D</w:t>
      </w:r>
      <w:r>
        <w:rPr>
          <w:rFonts w:eastAsia="바탕"/>
          <w:sz w:val="32"/>
          <w:szCs w:val="32"/>
          <w:lang w:eastAsia="ko-KR"/>
        </w:rPr>
        <w:t>iscussion</w:t>
      </w:r>
    </w:p>
    <w:p w14:paraId="73E40D01" w14:textId="075DAA35" w:rsidR="00241454" w:rsidRPr="003C77B8" w:rsidRDefault="00C7168E" w:rsidP="00C7168E">
      <w:pPr>
        <w:pStyle w:val="maintext"/>
        <w:ind w:firstLineChars="0" w:firstLine="400"/>
      </w:pPr>
      <w:r w:rsidRPr="003C77B8">
        <w:t xml:space="preserve">In the SID [1], </w:t>
      </w:r>
      <w:r w:rsidRPr="003C77B8">
        <w:rPr>
          <w:lang w:eastAsia="x-none"/>
        </w:rPr>
        <w:t xml:space="preserve">the following objective is included regarding the </w:t>
      </w:r>
      <w:r w:rsidR="00802222" w:rsidRPr="003C77B8">
        <w:rPr>
          <w:lang w:eastAsia="x-none"/>
        </w:rPr>
        <w:t xml:space="preserve">potential solutions for </w:t>
      </w:r>
      <w:r w:rsidRPr="003C77B8">
        <w:t>SL positioning:</w:t>
      </w:r>
    </w:p>
    <w:tbl>
      <w:tblPr>
        <w:tblStyle w:val="a6"/>
        <w:tblW w:w="0" w:type="auto"/>
        <w:jc w:val="center"/>
        <w:tblLook w:val="04A0" w:firstRow="1" w:lastRow="0" w:firstColumn="1" w:lastColumn="0" w:noHBand="0" w:noVBand="1"/>
      </w:tblPr>
      <w:tblGrid>
        <w:gridCol w:w="9629"/>
      </w:tblGrid>
      <w:tr w:rsidR="009A31E6" w14:paraId="32ACBCA0" w14:textId="77777777" w:rsidTr="0063210E">
        <w:trPr>
          <w:trHeight w:val="678"/>
          <w:jc w:val="center"/>
        </w:trPr>
        <w:tc>
          <w:tcPr>
            <w:tcW w:w="0" w:type="auto"/>
          </w:tcPr>
          <w:p w14:paraId="397D716F" w14:textId="747931DD" w:rsidR="00F967E0" w:rsidRPr="00F967E0" w:rsidRDefault="00F967E0" w:rsidP="00F967E0">
            <w:pPr>
              <w:numPr>
                <w:ilvl w:val="0"/>
                <w:numId w:val="7"/>
              </w:numPr>
              <w:overflowPunct w:val="0"/>
              <w:autoSpaceDE w:val="0"/>
              <w:autoSpaceDN w:val="0"/>
              <w:adjustRightInd w:val="0"/>
              <w:spacing w:after="120"/>
              <w:ind w:left="720"/>
              <w:jc w:val="both"/>
              <w:textAlignment w:val="baseline"/>
              <w:rPr>
                <w:rFonts w:eastAsia="MS Mincho"/>
                <w:i/>
                <w:lang w:eastAsia="en-GB"/>
              </w:rPr>
            </w:pPr>
            <w:r w:rsidRPr="00F967E0">
              <w:rPr>
                <w:rFonts w:eastAsia="MS Mincho"/>
                <w:i/>
                <w:lang w:eastAsia="en-GB"/>
              </w:rPr>
              <w:t>Study and evaluate performance and feasibility of potential solutions for SL positioning, considering relative positioning, ranging and absolute positioning: [RAN1, RAN2]</w:t>
            </w:r>
          </w:p>
          <w:p w14:paraId="1C758319" w14:textId="77777777" w:rsidR="00F967E0" w:rsidRPr="00F967E0" w:rsidRDefault="00F967E0" w:rsidP="00F967E0">
            <w:pPr>
              <w:numPr>
                <w:ilvl w:val="1"/>
                <w:numId w:val="7"/>
              </w:numPr>
              <w:overflowPunct w:val="0"/>
              <w:autoSpaceDE w:val="0"/>
              <w:autoSpaceDN w:val="0"/>
              <w:adjustRightInd w:val="0"/>
              <w:spacing w:after="120"/>
              <w:jc w:val="both"/>
              <w:textAlignment w:val="baseline"/>
              <w:rPr>
                <w:rFonts w:eastAsia="MS Mincho"/>
                <w:i/>
                <w:lang w:eastAsia="en-GB"/>
              </w:rPr>
            </w:pPr>
            <w:r w:rsidRPr="00F967E0">
              <w:rPr>
                <w:rFonts w:eastAsia="MS Mincho"/>
                <w:i/>
                <w:lang w:eastAsia="en-GB"/>
              </w:rPr>
              <w:t>Evaluate bandwidth requirement needed to meet the identified accuracy requirements [RAN1]</w:t>
            </w:r>
          </w:p>
          <w:p w14:paraId="63330C67" w14:textId="77777777" w:rsidR="00F967E0" w:rsidRPr="00F967E0" w:rsidRDefault="00F967E0" w:rsidP="00F967E0">
            <w:pPr>
              <w:numPr>
                <w:ilvl w:val="1"/>
                <w:numId w:val="7"/>
              </w:numPr>
              <w:overflowPunct w:val="0"/>
              <w:autoSpaceDE w:val="0"/>
              <w:autoSpaceDN w:val="0"/>
              <w:adjustRightInd w:val="0"/>
              <w:spacing w:after="120"/>
              <w:jc w:val="both"/>
              <w:textAlignment w:val="baseline"/>
              <w:rPr>
                <w:rFonts w:eastAsia="MS Mincho"/>
                <w:i/>
                <w:lang w:eastAsia="en-GB"/>
              </w:rPr>
            </w:pPr>
            <w:r w:rsidRPr="00F967E0">
              <w:rPr>
                <w:rFonts w:eastAsia="MS Mincho"/>
                <w:i/>
                <w:lang w:eastAsia="en-GB"/>
              </w:rPr>
              <w:t xml:space="preserve">Study of positioning methods (e.g. TDOA, RTT, AOA/D, </w:t>
            </w:r>
            <w:proofErr w:type="spellStart"/>
            <w:r w:rsidRPr="00F967E0">
              <w:rPr>
                <w:rFonts w:eastAsia="MS Mincho"/>
                <w:i/>
                <w:lang w:eastAsia="en-GB"/>
              </w:rPr>
              <w:t>etc</w:t>
            </w:r>
            <w:proofErr w:type="spellEnd"/>
            <w:r w:rsidRPr="00F967E0">
              <w:rPr>
                <w:rFonts w:eastAsia="MS Mincho"/>
                <w:i/>
                <w:lang w:eastAsia="en-GB"/>
              </w:rPr>
              <w:t xml:space="preserve">) including combination of SL positioning measurements with other RAT dependent positioning measurements (e.g. </w:t>
            </w:r>
            <w:proofErr w:type="spellStart"/>
            <w:r w:rsidRPr="00F967E0">
              <w:rPr>
                <w:rFonts w:eastAsia="MS Mincho"/>
                <w:i/>
                <w:lang w:eastAsia="en-GB"/>
              </w:rPr>
              <w:t>Uu</w:t>
            </w:r>
            <w:proofErr w:type="spellEnd"/>
            <w:r w:rsidRPr="00F967E0">
              <w:rPr>
                <w:rFonts w:eastAsia="MS Mincho"/>
                <w:i/>
                <w:lang w:eastAsia="en-GB"/>
              </w:rPr>
              <w:t xml:space="preserve"> based measurements) [RAN1]</w:t>
            </w:r>
          </w:p>
          <w:p w14:paraId="386FBFB5" w14:textId="77777777" w:rsidR="00F967E0" w:rsidRPr="00F967E0" w:rsidRDefault="00F967E0" w:rsidP="00F967E0">
            <w:pPr>
              <w:numPr>
                <w:ilvl w:val="1"/>
                <w:numId w:val="7"/>
              </w:numPr>
              <w:overflowPunct w:val="0"/>
              <w:autoSpaceDE w:val="0"/>
              <w:autoSpaceDN w:val="0"/>
              <w:adjustRightInd w:val="0"/>
              <w:spacing w:after="120"/>
              <w:jc w:val="both"/>
              <w:textAlignment w:val="baseline"/>
              <w:rPr>
                <w:rFonts w:eastAsia="MS Mincho"/>
                <w:i/>
                <w:lang w:eastAsia="en-GB"/>
              </w:rPr>
            </w:pPr>
            <w:r w:rsidRPr="00F967E0">
              <w:rPr>
                <w:rFonts w:eastAsia="MS Mincho"/>
                <w:i/>
                <w:lang w:eastAsia="en-GB"/>
              </w:rPr>
              <w:t xml:space="preserve">Study of </w:t>
            </w:r>
            <w:proofErr w:type="spellStart"/>
            <w:r w:rsidRPr="00F967E0">
              <w:rPr>
                <w:rFonts w:eastAsia="MS Mincho"/>
                <w:i/>
                <w:lang w:eastAsia="en-GB"/>
              </w:rPr>
              <w:t>sidelink</w:t>
            </w:r>
            <w:proofErr w:type="spellEnd"/>
            <w:r w:rsidRPr="00F967E0">
              <w:rPr>
                <w:rFonts w:eastAsia="MS Mincho"/>
                <w:i/>
                <w:lang w:eastAsia="en-GB"/>
              </w:rPr>
              <w:t xml:space="preserve"> reference signals for positioning purposes from physical layer perspective, including signal design, resource allocation, measurements, associated procedures, </w:t>
            </w:r>
            <w:proofErr w:type="spellStart"/>
            <w:r w:rsidRPr="00F967E0">
              <w:rPr>
                <w:rFonts w:eastAsia="MS Mincho"/>
                <w:i/>
                <w:lang w:eastAsia="en-GB"/>
              </w:rPr>
              <w:t>etc</w:t>
            </w:r>
            <w:proofErr w:type="spellEnd"/>
            <w:r w:rsidRPr="00F967E0">
              <w:rPr>
                <w:rFonts w:eastAsia="MS Mincho"/>
                <w:i/>
                <w:lang w:eastAsia="en-GB"/>
              </w:rPr>
              <w:t xml:space="preserve">, reusing existing reference signals, procedures, </w:t>
            </w:r>
            <w:proofErr w:type="spellStart"/>
            <w:r w:rsidRPr="00F967E0">
              <w:rPr>
                <w:rFonts w:eastAsia="MS Mincho"/>
                <w:i/>
                <w:lang w:eastAsia="en-GB"/>
              </w:rPr>
              <w:t>etc</w:t>
            </w:r>
            <w:proofErr w:type="spellEnd"/>
            <w:r w:rsidRPr="00F967E0">
              <w:rPr>
                <w:rFonts w:eastAsia="MS Mincho"/>
                <w:i/>
                <w:lang w:eastAsia="en-GB"/>
              </w:rPr>
              <w:t xml:space="preserve"> from </w:t>
            </w:r>
            <w:proofErr w:type="spellStart"/>
            <w:r w:rsidRPr="00F967E0">
              <w:rPr>
                <w:rFonts w:eastAsia="MS Mincho"/>
                <w:i/>
                <w:lang w:eastAsia="en-GB"/>
              </w:rPr>
              <w:t>sidelink</w:t>
            </w:r>
            <w:proofErr w:type="spellEnd"/>
            <w:r w:rsidRPr="00F967E0">
              <w:rPr>
                <w:rFonts w:eastAsia="MS Mincho"/>
                <w:i/>
                <w:lang w:eastAsia="en-GB"/>
              </w:rPr>
              <w:t xml:space="preserve"> communication and from positioning as much as possible [RAN1]</w:t>
            </w:r>
          </w:p>
          <w:p w14:paraId="7D90AF94" w14:textId="590D761E" w:rsidR="009A31E6" w:rsidRPr="00F967E0" w:rsidRDefault="00F967E0" w:rsidP="00F967E0">
            <w:pPr>
              <w:numPr>
                <w:ilvl w:val="1"/>
                <w:numId w:val="7"/>
              </w:numPr>
              <w:overflowPunct w:val="0"/>
              <w:autoSpaceDE w:val="0"/>
              <w:autoSpaceDN w:val="0"/>
              <w:adjustRightInd w:val="0"/>
              <w:spacing w:after="120"/>
              <w:jc w:val="both"/>
              <w:textAlignment w:val="baseline"/>
              <w:rPr>
                <w:rFonts w:eastAsia="MS Mincho"/>
                <w:i/>
                <w:lang w:eastAsia="en-GB"/>
              </w:rPr>
            </w:pPr>
            <w:r w:rsidRPr="00F967E0">
              <w:rPr>
                <w:rFonts w:eastAsia="MS Mincho"/>
                <w:i/>
                <w:lang w:eastAsia="en-GB"/>
              </w:rPr>
              <w:t xml:space="preserve">Study of positioning architecture and signalling procedures (e.g. configuration, measurement reporting, </w:t>
            </w:r>
            <w:proofErr w:type="spellStart"/>
            <w:r w:rsidRPr="00F967E0">
              <w:rPr>
                <w:rFonts w:eastAsia="MS Mincho"/>
                <w:i/>
                <w:lang w:eastAsia="en-GB"/>
              </w:rPr>
              <w:t>etc</w:t>
            </w:r>
            <w:proofErr w:type="spellEnd"/>
            <w:r w:rsidRPr="00F967E0">
              <w:rPr>
                <w:rFonts w:eastAsia="MS Mincho"/>
                <w:i/>
                <w:lang w:eastAsia="en-GB"/>
              </w:rPr>
              <w:t xml:space="preserve">) to enable </w:t>
            </w:r>
            <w:proofErr w:type="spellStart"/>
            <w:r w:rsidRPr="00F967E0">
              <w:rPr>
                <w:rFonts w:eastAsia="MS Mincho"/>
                <w:i/>
                <w:lang w:eastAsia="en-GB"/>
              </w:rPr>
              <w:t>sidelink</w:t>
            </w:r>
            <w:proofErr w:type="spellEnd"/>
            <w:r w:rsidRPr="00F967E0">
              <w:rPr>
                <w:rFonts w:eastAsia="MS Mincho"/>
                <w:i/>
                <w:lang w:eastAsia="en-GB"/>
              </w:rPr>
              <w:t xml:space="preserve"> positioning covering both UE based and network based positioning [RAN2, including coordination and alignment with RAN3 and SA2 as required]</w:t>
            </w:r>
          </w:p>
        </w:tc>
      </w:tr>
    </w:tbl>
    <w:p w14:paraId="6C9DF35C" w14:textId="35B74A52" w:rsidR="00DE3AC3" w:rsidRPr="002B57E8" w:rsidRDefault="00DE3AC3" w:rsidP="00B052C6">
      <w:pPr>
        <w:pStyle w:val="maintext"/>
        <w:ind w:firstLineChars="0" w:firstLine="0"/>
      </w:pPr>
      <w:r w:rsidRPr="002B57E8">
        <w:t xml:space="preserve">In the following subsections, we discuss about </w:t>
      </w:r>
      <w:r w:rsidR="00E7252F" w:rsidRPr="002B57E8">
        <w:t xml:space="preserve">SL positioning methods/measurements, </w:t>
      </w:r>
      <w:r w:rsidR="002B57E8" w:rsidRPr="002B57E8">
        <w:t xml:space="preserve">SL positioning </w:t>
      </w:r>
      <w:r w:rsidR="00E7252F" w:rsidRPr="002B57E8">
        <w:t>reference signal</w:t>
      </w:r>
      <w:r w:rsidR="002B57E8" w:rsidRPr="002B57E8">
        <w:t xml:space="preserve"> (SL PRS)</w:t>
      </w:r>
      <w:r w:rsidR="00F92151" w:rsidRPr="002B57E8">
        <w:t xml:space="preserve">, </w:t>
      </w:r>
      <w:r w:rsidR="00B3788D" w:rsidRPr="002B57E8">
        <w:t xml:space="preserve">resource </w:t>
      </w:r>
      <w:r w:rsidR="00F07141" w:rsidRPr="002B57E8">
        <w:t>allocation</w:t>
      </w:r>
      <w:r w:rsidR="002B57E8" w:rsidRPr="002B57E8">
        <w:t xml:space="preserve"> of SL PRS</w:t>
      </w:r>
      <w:r w:rsidR="00F92151" w:rsidRPr="002B57E8">
        <w:t xml:space="preserve">, and procedure for SL positioning </w:t>
      </w:r>
      <w:r w:rsidR="00802222" w:rsidRPr="002B57E8">
        <w:t>in ord</w:t>
      </w:r>
      <w:r w:rsidR="001E5365" w:rsidRPr="002B57E8">
        <w:t>er</w:t>
      </w:r>
      <w:r w:rsidRPr="002B57E8">
        <w:t>.</w:t>
      </w:r>
    </w:p>
    <w:p w14:paraId="1FBA8C6F" w14:textId="0A671511" w:rsidR="00DE3AC3" w:rsidRDefault="00F07141" w:rsidP="00DE3AC3">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SL positioning</w:t>
      </w:r>
      <w:r w:rsidR="009548CC">
        <w:rPr>
          <w:rFonts w:eastAsia="바탕"/>
          <w:sz w:val="28"/>
          <w:szCs w:val="28"/>
          <w:lang w:eastAsia="ko-KR"/>
        </w:rPr>
        <w:t xml:space="preserve"> </w:t>
      </w:r>
      <w:r w:rsidR="00E7252F">
        <w:rPr>
          <w:rFonts w:eastAsia="바탕"/>
          <w:sz w:val="28"/>
          <w:szCs w:val="28"/>
          <w:lang w:eastAsia="ko-KR"/>
        </w:rPr>
        <w:t>methods and measurements</w:t>
      </w:r>
    </w:p>
    <w:p w14:paraId="19B93912" w14:textId="250DED8B" w:rsidR="005E259F" w:rsidRPr="00211FE7" w:rsidRDefault="005E259F" w:rsidP="005E259F">
      <w:pPr>
        <w:pStyle w:val="maintext"/>
        <w:ind w:firstLineChars="0" w:firstLine="400"/>
        <w:rPr>
          <w:lang w:val="en-US"/>
        </w:rPr>
      </w:pPr>
      <w:r>
        <w:rPr>
          <w:spacing w:val="-2"/>
        </w:rPr>
        <w:t>In RAN</w:t>
      </w:r>
      <w:r w:rsidR="00A746CB">
        <w:rPr>
          <w:spacing w:val="-2"/>
        </w:rPr>
        <w:t>1</w:t>
      </w:r>
      <w:r>
        <w:rPr>
          <w:spacing w:val="-2"/>
        </w:rPr>
        <w:t>#1</w:t>
      </w:r>
      <w:r w:rsidR="00E7252F">
        <w:rPr>
          <w:spacing w:val="-2"/>
        </w:rPr>
        <w:t>10</w:t>
      </w:r>
      <w:r w:rsidR="008F705E">
        <w:rPr>
          <w:spacing w:val="-2"/>
        </w:rPr>
        <w:t>bis-e</w:t>
      </w:r>
      <w:r>
        <w:rPr>
          <w:spacing w:val="-2"/>
        </w:rPr>
        <w:t xml:space="preserve"> meeting [</w:t>
      </w:r>
      <w:r w:rsidR="00C32CBD">
        <w:rPr>
          <w:spacing w:val="-2"/>
        </w:rPr>
        <w:t>2</w:t>
      </w:r>
      <w:r>
        <w:rPr>
          <w:spacing w:val="-2"/>
        </w:rPr>
        <w:t xml:space="preserve">], the following agreement was made for SL </w:t>
      </w:r>
      <w:r w:rsidR="00E7252F">
        <w:rPr>
          <w:spacing w:val="-2"/>
        </w:rPr>
        <w:t>positioning methods and measurements</w:t>
      </w:r>
      <w:r>
        <w:rPr>
          <w:spacing w:val="-2"/>
        </w:rPr>
        <w:t xml:space="preserve"> as:</w:t>
      </w:r>
    </w:p>
    <w:tbl>
      <w:tblPr>
        <w:tblStyle w:val="a6"/>
        <w:tblW w:w="0" w:type="auto"/>
        <w:tblLook w:val="04A0" w:firstRow="1" w:lastRow="0" w:firstColumn="1" w:lastColumn="0" w:noHBand="0" w:noVBand="1"/>
      </w:tblPr>
      <w:tblGrid>
        <w:gridCol w:w="9629"/>
      </w:tblGrid>
      <w:tr w:rsidR="00D92746" w14:paraId="7317B563" w14:textId="77777777" w:rsidTr="00D92746">
        <w:tc>
          <w:tcPr>
            <w:tcW w:w="9629" w:type="dxa"/>
          </w:tcPr>
          <w:p w14:paraId="70FA9F93" w14:textId="77777777" w:rsidR="00E7252F" w:rsidRPr="00E7252F" w:rsidRDefault="00E7252F" w:rsidP="00A746CB">
            <w:pPr>
              <w:spacing w:before="60" w:after="60"/>
              <w:rPr>
                <w:lang w:eastAsia="x-none"/>
              </w:rPr>
            </w:pPr>
            <w:r w:rsidRPr="00E7252F">
              <w:rPr>
                <w:highlight w:val="green"/>
                <w:lang w:eastAsia="x-none"/>
              </w:rPr>
              <w:t>Agreement</w:t>
            </w:r>
          </w:p>
          <w:p w14:paraId="49C560AA" w14:textId="77777777" w:rsidR="00996F35" w:rsidRPr="0060116F" w:rsidRDefault="00996F35" w:rsidP="00180D7E">
            <w:pPr>
              <w:numPr>
                <w:ilvl w:val="0"/>
                <w:numId w:val="24"/>
              </w:numPr>
              <w:spacing w:after="160" w:line="259" w:lineRule="auto"/>
              <w:contextualSpacing/>
              <w:jc w:val="both"/>
            </w:pPr>
            <w:r w:rsidRPr="0060116F">
              <w:t>From the potential candidate Positioning methods using at least SL measurements, at least the following should be introduced:</w:t>
            </w:r>
          </w:p>
          <w:p w14:paraId="341A2F7A" w14:textId="77777777" w:rsidR="00996F35" w:rsidRPr="0060116F" w:rsidRDefault="00996F35" w:rsidP="00996F35">
            <w:pPr>
              <w:numPr>
                <w:ilvl w:val="1"/>
                <w:numId w:val="11"/>
              </w:numPr>
              <w:spacing w:after="160" w:line="259" w:lineRule="auto"/>
              <w:contextualSpacing/>
              <w:jc w:val="both"/>
            </w:pPr>
            <w:r w:rsidRPr="0060116F">
              <w:t>RTT-type solution(s) using SL</w:t>
            </w:r>
          </w:p>
          <w:p w14:paraId="6B9C2D5D" w14:textId="77777777" w:rsidR="00996F35" w:rsidRPr="0060116F" w:rsidRDefault="00996F35" w:rsidP="00996F35">
            <w:pPr>
              <w:numPr>
                <w:ilvl w:val="1"/>
                <w:numId w:val="11"/>
              </w:numPr>
              <w:spacing w:after="160" w:line="259" w:lineRule="auto"/>
              <w:contextualSpacing/>
              <w:jc w:val="both"/>
            </w:pPr>
            <w:r w:rsidRPr="0060116F">
              <w:t>SL-</w:t>
            </w:r>
            <w:proofErr w:type="spellStart"/>
            <w:r w:rsidRPr="0060116F">
              <w:t>AoA</w:t>
            </w:r>
            <w:proofErr w:type="spellEnd"/>
          </w:p>
          <w:p w14:paraId="61854504" w14:textId="77777777" w:rsidR="00996F35" w:rsidRPr="0060116F" w:rsidRDefault="00996F35" w:rsidP="00996F35">
            <w:pPr>
              <w:numPr>
                <w:ilvl w:val="1"/>
                <w:numId w:val="11"/>
              </w:numPr>
              <w:spacing w:after="160" w:line="259" w:lineRule="auto"/>
              <w:contextualSpacing/>
              <w:jc w:val="both"/>
            </w:pPr>
            <w:r w:rsidRPr="0060116F">
              <w:t>SL-TDOA</w:t>
            </w:r>
          </w:p>
          <w:p w14:paraId="25438BC2" w14:textId="77777777" w:rsidR="00D92746" w:rsidRPr="0060116F" w:rsidRDefault="00996F35" w:rsidP="00180D7E">
            <w:pPr>
              <w:numPr>
                <w:ilvl w:val="0"/>
                <w:numId w:val="24"/>
              </w:numPr>
              <w:spacing w:after="160" w:line="259" w:lineRule="auto"/>
              <w:contextualSpacing/>
              <w:jc w:val="both"/>
            </w:pPr>
            <w:r w:rsidRPr="0060116F">
              <w:rPr>
                <w:rFonts w:hint="eastAsia"/>
              </w:rPr>
              <w:t>FFS: SL-</w:t>
            </w:r>
            <w:proofErr w:type="spellStart"/>
            <w:r w:rsidRPr="0060116F">
              <w:rPr>
                <w:rFonts w:hint="eastAsia"/>
              </w:rPr>
              <w:t>AoD</w:t>
            </w:r>
            <w:proofErr w:type="spellEnd"/>
          </w:p>
          <w:p w14:paraId="473BFB5C" w14:textId="77777777" w:rsidR="008F705E" w:rsidRPr="0060116F" w:rsidRDefault="008F705E" w:rsidP="008F705E">
            <w:pPr>
              <w:spacing w:before="60" w:after="60"/>
              <w:rPr>
                <w:lang w:eastAsia="x-none"/>
              </w:rPr>
            </w:pPr>
            <w:r w:rsidRPr="0060116F">
              <w:rPr>
                <w:highlight w:val="green"/>
                <w:lang w:eastAsia="x-none"/>
              </w:rPr>
              <w:t>Agreement</w:t>
            </w:r>
          </w:p>
          <w:p w14:paraId="6326CEF6" w14:textId="77777777" w:rsidR="008F705E" w:rsidRPr="0060116F" w:rsidRDefault="008F705E" w:rsidP="00DA5161">
            <w:pPr>
              <w:spacing w:after="0"/>
              <w:jc w:val="both"/>
            </w:pPr>
            <w:r w:rsidRPr="0060116F">
              <w:t>With regards to SL-TDOA positioning method for SL-only positioning,</w:t>
            </w:r>
          </w:p>
          <w:p w14:paraId="62DEABB3" w14:textId="77777777" w:rsidR="008F705E" w:rsidRPr="0060116F" w:rsidRDefault="008F705E" w:rsidP="00DA5161">
            <w:pPr>
              <w:numPr>
                <w:ilvl w:val="0"/>
                <w:numId w:val="23"/>
              </w:numPr>
              <w:spacing w:after="0" w:line="259" w:lineRule="auto"/>
              <w:contextualSpacing/>
              <w:jc w:val="both"/>
            </w:pPr>
            <w:r w:rsidRPr="0060116F">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2191D7FC" w14:textId="3081372A" w:rsidR="00DA5161" w:rsidRPr="0060116F" w:rsidRDefault="008F705E" w:rsidP="00DA5161">
            <w:pPr>
              <w:spacing w:after="0" w:line="259" w:lineRule="auto"/>
              <w:contextualSpacing/>
              <w:jc w:val="both"/>
              <w:rPr>
                <w:color w:val="0000FF"/>
              </w:rPr>
            </w:pPr>
            <w:r w:rsidRPr="0060116F">
              <w:t>Study the detailed procedure, necessary signalling for SL-TDOA, method(s) to mitigate impact of synchronization error between multiple anchor UEs including whether such method(s) are needed.</w:t>
            </w:r>
          </w:p>
        </w:tc>
      </w:tr>
    </w:tbl>
    <w:p w14:paraId="3F15B8E2" w14:textId="0F04D391" w:rsidR="00C03795" w:rsidRDefault="003170A5" w:rsidP="00C03795">
      <w:pPr>
        <w:pStyle w:val="maintext"/>
        <w:spacing w:before="120" w:after="120"/>
        <w:ind w:firstLineChars="0" w:firstLine="0"/>
        <w:rPr>
          <w:spacing w:val="-2"/>
        </w:rPr>
      </w:pPr>
      <w:r w:rsidRPr="00F123E8">
        <w:rPr>
          <w:spacing w:val="-2"/>
        </w:rPr>
        <w:lastRenderedPageBreak/>
        <w:t xml:space="preserve">Among the positioning methods listed in the above agreement, SL-TDOA requires very accurate time synchronization </w:t>
      </w:r>
      <w:r w:rsidR="00A17FD4" w:rsidRPr="00C03795">
        <w:rPr>
          <w:spacing w:val="-2"/>
        </w:rPr>
        <w:t xml:space="preserve">between </w:t>
      </w:r>
      <w:r w:rsidR="00C03795" w:rsidRPr="00C03795">
        <w:rPr>
          <w:spacing w:val="-2"/>
        </w:rPr>
        <w:t>anchor UEs</w:t>
      </w:r>
      <w:r w:rsidRPr="00F123E8">
        <w:rPr>
          <w:spacing w:val="-2"/>
        </w:rPr>
        <w:t xml:space="preserve">. </w:t>
      </w:r>
      <w:r w:rsidR="006739E5" w:rsidRPr="003C77B8">
        <w:t xml:space="preserve">The evaluation results in our companion </w:t>
      </w:r>
      <w:r w:rsidR="006739E5" w:rsidRPr="0060116F">
        <w:t>contribution [</w:t>
      </w:r>
      <w:r w:rsidR="0060116F" w:rsidRPr="0060116F">
        <w:t>3</w:t>
      </w:r>
      <w:r w:rsidR="006739E5" w:rsidRPr="0060116F">
        <w:t xml:space="preserve">] shows that with </w:t>
      </w:r>
      <w:r w:rsidR="006739E5" w:rsidRPr="0060116F">
        <w:rPr>
          <w:spacing w:val="-2"/>
        </w:rPr>
        <w:t xml:space="preserve">synchronization error between anchor UEs, it is difficult to satisfy the target horizontal accuracy. </w:t>
      </w:r>
      <w:r w:rsidR="006739E5" w:rsidRPr="0060116F">
        <w:t>However, a</w:t>
      </w:r>
      <w:r w:rsidRPr="0060116F">
        <w:rPr>
          <w:spacing w:val="-2"/>
        </w:rPr>
        <w:t xml:space="preserve">chieving high synchronization accuracy </w:t>
      </w:r>
      <w:r w:rsidR="00C03795" w:rsidRPr="0060116F">
        <w:rPr>
          <w:spacing w:val="-2"/>
        </w:rPr>
        <w:t xml:space="preserve">between multiple anchor UEs </w:t>
      </w:r>
      <w:r w:rsidRPr="0060116F">
        <w:rPr>
          <w:spacing w:val="-2"/>
        </w:rPr>
        <w:t>is very difficult and expensive.</w:t>
      </w:r>
      <w:r w:rsidR="00C03795" w:rsidRPr="0060116F">
        <w:rPr>
          <w:spacing w:val="-2"/>
        </w:rPr>
        <w:t xml:space="preserve"> Unlike in </w:t>
      </w:r>
      <w:proofErr w:type="spellStart"/>
      <w:r w:rsidR="00C03795" w:rsidRPr="0060116F">
        <w:rPr>
          <w:spacing w:val="-2"/>
        </w:rPr>
        <w:t>Uu</w:t>
      </w:r>
      <w:proofErr w:type="spellEnd"/>
      <w:r w:rsidR="00C03795" w:rsidRPr="0060116F">
        <w:rPr>
          <w:spacing w:val="-2"/>
        </w:rPr>
        <w:t xml:space="preserve">, </w:t>
      </w:r>
      <w:r w:rsidRPr="0060116F">
        <w:rPr>
          <w:spacing w:val="-2"/>
        </w:rPr>
        <w:t xml:space="preserve">we cannot simply assume that perfect synchronization between anchor UEs transmitting or receiving SL-PRS. </w:t>
      </w:r>
      <w:r w:rsidR="00A17FD4" w:rsidRPr="0060116F">
        <w:rPr>
          <w:spacing w:val="-2"/>
        </w:rPr>
        <w:t>The</w:t>
      </w:r>
      <w:r w:rsidR="00C03795" w:rsidRPr="0060116F">
        <w:rPr>
          <w:spacing w:val="-2"/>
        </w:rPr>
        <w:t xml:space="preserve"> anchor UEs can have a difference clock source</w:t>
      </w:r>
      <w:r w:rsidR="00A17FD4" w:rsidRPr="0060116F">
        <w:rPr>
          <w:spacing w:val="-2"/>
        </w:rPr>
        <w:t xml:space="preserve"> with different accuracy level. Specifically, depending on the oscillator type equipped to anchor UEs, its clock accuracy level will be different </w:t>
      </w:r>
      <w:r w:rsidR="006739E5" w:rsidRPr="0060116F">
        <w:t>[</w:t>
      </w:r>
      <w:r w:rsidR="0060116F" w:rsidRPr="0060116F">
        <w:t>4</w:t>
      </w:r>
      <w:r w:rsidR="006739E5" w:rsidRPr="0060116F">
        <w:t xml:space="preserve">]. </w:t>
      </w:r>
      <w:r w:rsidR="00C03795" w:rsidRPr="0060116F">
        <w:rPr>
          <w:spacing w:val="-2"/>
        </w:rPr>
        <w:t xml:space="preserve">It is important to note that </w:t>
      </w:r>
      <w:r w:rsidR="00A17FD4" w:rsidRPr="0060116F">
        <w:rPr>
          <w:spacing w:val="-2"/>
        </w:rPr>
        <w:t xml:space="preserve">clock source’s accuracy should be guaranteed in </w:t>
      </w:r>
      <w:r w:rsidR="006739E5" w:rsidRPr="0060116F">
        <w:rPr>
          <w:spacing w:val="-2"/>
        </w:rPr>
        <w:t xml:space="preserve">certain level for SL-TDOA in order to satisfy SL positioning accuracy requirement. </w:t>
      </w:r>
      <w:r w:rsidR="00480D50" w:rsidRPr="0060116F">
        <w:rPr>
          <w:spacing w:val="-2"/>
        </w:rPr>
        <w:t>Therefore, we propose</w:t>
      </w:r>
    </w:p>
    <w:p w14:paraId="0D25A313" w14:textId="77777777" w:rsidR="003170A5" w:rsidRPr="0060116F" w:rsidRDefault="003170A5" w:rsidP="003170A5">
      <w:pPr>
        <w:pStyle w:val="maintext"/>
        <w:ind w:firstLineChars="0" w:firstLine="0"/>
        <w:rPr>
          <w:i/>
          <w:spacing w:val="-2"/>
        </w:rPr>
      </w:pPr>
      <w:r w:rsidRPr="0060116F">
        <w:rPr>
          <w:rFonts w:hint="eastAsia"/>
          <w:b/>
          <w:i/>
          <w:spacing w:val="-2"/>
          <w:u w:val="single"/>
        </w:rPr>
        <w:t xml:space="preserve">Proposal </w:t>
      </w:r>
      <w:r w:rsidRPr="0060116F">
        <w:rPr>
          <w:b/>
          <w:i/>
          <w:spacing w:val="-2"/>
          <w:u w:val="single"/>
        </w:rPr>
        <w:t>1</w:t>
      </w:r>
      <w:r w:rsidRPr="0060116F">
        <w:rPr>
          <w:rFonts w:hint="eastAsia"/>
          <w:b/>
          <w:i/>
          <w:spacing w:val="-2"/>
          <w:u w:val="single"/>
        </w:rPr>
        <w:t>:</w:t>
      </w:r>
      <w:r w:rsidRPr="0060116F">
        <w:rPr>
          <w:rFonts w:hint="eastAsia"/>
          <w:b/>
          <w:i/>
          <w:spacing w:val="-2"/>
        </w:rPr>
        <w:t xml:space="preserve"> </w:t>
      </w:r>
      <w:r w:rsidRPr="0060116F">
        <w:rPr>
          <w:i/>
          <w:spacing w:val="-2"/>
        </w:rPr>
        <w:t>For SL-TDOA,</w:t>
      </w:r>
      <w:r w:rsidRPr="0060116F">
        <w:t xml:space="preserve"> </w:t>
      </w:r>
      <w:r w:rsidRPr="0060116F">
        <w:rPr>
          <w:i/>
          <w:spacing w:val="-2"/>
        </w:rPr>
        <w:t>the clock source’s accuracy should be taken into account to mitigate impact of synchronization error between multiple anchor UEs.</w:t>
      </w:r>
    </w:p>
    <w:p w14:paraId="59FCF7FD" w14:textId="4041D972" w:rsidR="007D3751" w:rsidRPr="0060116F" w:rsidRDefault="003170A5" w:rsidP="00480D50">
      <w:pPr>
        <w:numPr>
          <w:ilvl w:val="0"/>
          <w:numId w:val="7"/>
        </w:numPr>
        <w:overflowPunct w:val="0"/>
        <w:autoSpaceDE w:val="0"/>
        <w:autoSpaceDN w:val="0"/>
        <w:adjustRightInd w:val="0"/>
        <w:spacing w:after="120"/>
        <w:jc w:val="both"/>
        <w:textAlignment w:val="baseline"/>
        <w:rPr>
          <w:rFonts w:eastAsia="MS Mincho"/>
          <w:i/>
          <w:lang w:eastAsia="en-GB"/>
        </w:rPr>
      </w:pPr>
      <w:r w:rsidRPr="0060116F">
        <w:rPr>
          <w:rFonts w:eastAsia="MS Mincho"/>
          <w:i/>
          <w:lang w:eastAsia="en-GB"/>
        </w:rPr>
        <w:t xml:space="preserve">FFS: </w:t>
      </w:r>
      <w:r w:rsidR="00C03795" w:rsidRPr="0060116F">
        <w:rPr>
          <w:rFonts w:eastAsia="MS Mincho"/>
          <w:i/>
          <w:lang w:eastAsia="en-GB"/>
        </w:rPr>
        <w:t>(pre-)configuration of the clock source’s accuracy requirement/threshold or signalling of UE’s clock source accuracy status</w:t>
      </w:r>
    </w:p>
    <w:p w14:paraId="60A105F9" w14:textId="23BB7744" w:rsidR="00B6477A" w:rsidRPr="0060116F" w:rsidRDefault="007F175F" w:rsidP="0060116F">
      <w:pPr>
        <w:numPr>
          <w:ilvl w:val="0"/>
          <w:numId w:val="7"/>
        </w:numPr>
        <w:overflowPunct w:val="0"/>
        <w:autoSpaceDE w:val="0"/>
        <w:autoSpaceDN w:val="0"/>
        <w:adjustRightInd w:val="0"/>
        <w:spacing w:after="120"/>
        <w:jc w:val="both"/>
        <w:textAlignment w:val="baseline"/>
        <w:rPr>
          <w:rFonts w:eastAsia="MS Mincho"/>
          <w:i/>
          <w:lang w:eastAsia="en-GB"/>
        </w:rPr>
      </w:pPr>
      <w:r w:rsidRPr="0060116F">
        <w:rPr>
          <w:rFonts w:eastAsia="MS Mincho"/>
          <w:i/>
          <w:lang w:eastAsia="en-GB"/>
        </w:rPr>
        <w:t>FFS: How to select anchor UEs</w:t>
      </w:r>
      <w:r w:rsidRPr="0060116F">
        <w:rPr>
          <w:i/>
          <w:spacing w:val="-2"/>
        </w:rPr>
        <w:t xml:space="preserve"> to mitigate impact of synchronization error</w:t>
      </w:r>
    </w:p>
    <w:p w14:paraId="6E09C8AC" w14:textId="5BF4B9C4" w:rsidR="00E7252F" w:rsidRPr="003C77B8" w:rsidRDefault="00E7252F" w:rsidP="00E7252F">
      <w:pPr>
        <w:pStyle w:val="maintext"/>
        <w:ind w:firstLine="400"/>
      </w:pPr>
      <w:r>
        <w:t>D</w:t>
      </w:r>
      <w:r w:rsidRPr="003C77B8">
        <w:t xml:space="preserve">epending on SL environments, the number of available measurement sources for positioning can be limited especially for </w:t>
      </w:r>
      <w:proofErr w:type="spellStart"/>
      <w:r w:rsidRPr="003C77B8">
        <w:t>OoC</w:t>
      </w:r>
      <w:proofErr w:type="spellEnd"/>
      <w:r w:rsidRPr="003C77B8">
        <w:t xml:space="preserve"> scenario and its quality can </w:t>
      </w:r>
      <w:r w:rsidR="00841A64">
        <w:t>deteriorate when</w:t>
      </w:r>
      <w:r w:rsidRPr="003C77B8">
        <w:t xml:space="preserve"> both </w:t>
      </w:r>
      <w:r>
        <w:t>anchor UEs</w:t>
      </w:r>
      <w:r w:rsidRPr="003C77B8">
        <w:t xml:space="preserve"> and</w:t>
      </w:r>
      <w:r>
        <w:t xml:space="preserve"> a</w:t>
      </w:r>
      <w:r w:rsidRPr="003C77B8">
        <w:t xml:space="preserve"> </w:t>
      </w:r>
      <w:r>
        <w:t>target UE</w:t>
      </w:r>
      <w:r w:rsidRPr="003C77B8">
        <w:t xml:space="preserve"> </w:t>
      </w:r>
      <w:r w:rsidR="00841A64">
        <w:t xml:space="preserve">are </w:t>
      </w:r>
      <w:r w:rsidRPr="003C77B8">
        <w:t xml:space="preserve">moving. The evaluation results in our companion </w:t>
      </w:r>
      <w:r w:rsidRPr="0060116F">
        <w:t>contribution [</w:t>
      </w:r>
      <w:r w:rsidR="0060116F" w:rsidRPr="0060116F">
        <w:t>3</w:t>
      </w:r>
      <w:r w:rsidRPr="0060116F">
        <w:t>] shows that the target UE’s selection of measurement sources (i.e. anchor UE/RSU) is important for achieving high positioning accuracy</w:t>
      </w:r>
      <w:r w:rsidRPr="003C77B8">
        <w:t xml:space="preserve">. Similarly, </w:t>
      </w:r>
      <w:r w:rsidR="00A746CB">
        <w:t xml:space="preserve">it would be necessary for </w:t>
      </w:r>
      <w:r>
        <w:t>the target</w:t>
      </w:r>
      <w:r w:rsidRPr="003C77B8">
        <w:t xml:space="preserve"> UE to decide whether to perform absolute positioning or relative positioning or ranging depending on availability and quality of measurement source(s). </w:t>
      </w:r>
    </w:p>
    <w:p w14:paraId="2CD6E243" w14:textId="07952472" w:rsidR="00E7252F" w:rsidRPr="00A746CB" w:rsidRDefault="00E7252F" w:rsidP="00D92746">
      <w:pPr>
        <w:pStyle w:val="maintext"/>
        <w:ind w:firstLineChars="0" w:firstLine="0"/>
        <w:rPr>
          <w:i/>
          <w:spacing w:val="-2"/>
        </w:rPr>
      </w:pPr>
      <w:r w:rsidRPr="00586006">
        <w:rPr>
          <w:rFonts w:hint="eastAsia"/>
          <w:b/>
          <w:i/>
          <w:spacing w:val="-2"/>
          <w:u w:val="single"/>
        </w:rPr>
        <w:t xml:space="preserve">Proposal </w:t>
      </w:r>
      <w:r w:rsidR="00867C52">
        <w:rPr>
          <w:b/>
          <w:i/>
          <w:spacing w:val="-2"/>
          <w:u w:val="single"/>
        </w:rPr>
        <w:t>2</w:t>
      </w:r>
      <w:r w:rsidRPr="00586006">
        <w:rPr>
          <w:rFonts w:hint="eastAsia"/>
          <w:b/>
          <w:i/>
          <w:spacing w:val="-2"/>
          <w:u w:val="single"/>
        </w:rPr>
        <w:t>:</w:t>
      </w:r>
      <w:r>
        <w:rPr>
          <w:rFonts w:hint="eastAsia"/>
          <w:b/>
          <w:i/>
          <w:spacing w:val="-2"/>
        </w:rPr>
        <w:t xml:space="preserve"> </w:t>
      </w:r>
      <w:r w:rsidR="00A746CB" w:rsidRPr="00A746CB">
        <w:rPr>
          <w:i/>
          <w:spacing w:val="-2"/>
        </w:rPr>
        <w:t>In SL positioning, a target UE decides whether to perform absolute positioning or relative positioning or ranging depending on availability and quality of measurement source(s).</w:t>
      </w:r>
    </w:p>
    <w:p w14:paraId="42585DA4" w14:textId="5232CFCE" w:rsidR="000D7D15" w:rsidRDefault="000D7D15" w:rsidP="000D7D15">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SL positioning</w:t>
      </w:r>
      <w:r w:rsidR="00F92151">
        <w:rPr>
          <w:rFonts w:eastAsia="바탕"/>
          <w:sz w:val="28"/>
          <w:szCs w:val="28"/>
          <w:lang w:eastAsia="ko-KR"/>
        </w:rPr>
        <w:t xml:space="preserve"> </w:t>
      </w:r>
      <w:r w:rsidR="00A746CB">
        <w:rPr>
          <w:rFonts w:eastAsia="바탕"/>
          <w:sz w:val="28"/>
          <w:szCs w:val="28"/>
          <w:lang w:eastAsia="ko-KR"/>
        </w:rPr>
        <w:t>reference signal</w:t>
      </w:r>
    </w:p>
    <w:p w14:paraId="169F4B98" w14:textId="2578D1AC" w:rsidR="002B57E8" w:rsidRPr="006B2373" w:rsidRDefault="002B57E8" w:rsidP="006B2373">
      <w:pPr>
        <w:pStyle w:val="maintext"/>
        <w:ind w:firstLineChars="0" w:firstLine="400"/>
      </w:pPr>
      <w:r>
        <w:t>In this section, we discuss about SL positioning reference signal (SL PRS) design. The SL PRS design would be a key factor for providing high positioning accuracy.</w:t>
      </w:r>
    </w:p>
    <w:p w14:paraId="080D1659" w14:textId="0128F56C" w:rsidR="002B57E8" w:rsidRPr="002B57E8" w:rsidRDefault="002B57E8" w:rsidP="002B57E8">
      <w:pPr>
        <w:pStyle w:val="maintext"/>
        <w:ind w:firstLineChars="0" w:firstLine="0"/>
        <w:rPr>
          <w:b/>
          <w:u w:val="single"/>
        </w:rPr>
      </w:pPr>
      <w:r>
        <w:rPr>
          <w:b/>
          <w:u w:val="single"/>
        </w:rPr>
        <w:t>SL PRS pattern</w:t>
      </w:r>
    </w:p>
    <w:p w14:paraId="622899E0" w14:textId="4ACB9A3B" w:rsidR="002B57E8" w:rsidRPr="00A746CB" w:rsidRDefault="002B57E8" w:rsidP="002B57E8">
      <w:pPr>
        <w:pStyle w:val="maintext"/>
        <w:ind w:firstLineChars="0" w:firstLine="400"/>
      </w:pPr>
      <w:r w:rsidRPr="001D1309">
        <w:t>In RAN</w:t>
      </w:r>
      <w:r>
        <w:t>1</w:t>
      </w:r>
      <w:r w:rsidRPr="001D1309">
        <w:t>#1</w:t>
      </w:r>
      <w:r>
        <w:t>10</w:t>
      </w:r>
      <w:r w:rsidR="006E0A02">
        <w:t>bis-e</w:t>
      </w:r>
      <w:r w:rsidRPr="001D1309">
        <w:t xml:space="preserve"> meeting [</w:t>
      </w:r>
      <w:r>
        <w:t>2</w:t>
      </w:r>
      <w:r w:rsidRPr="001D1309">
        <w:t xml:space="preserve">], the following agreement was made for </w:t>
      </w:r>
      <w:r>
        <w:t>SL PRS</w:t>
      </w:r>
      <w:r w:rsidR="00736CF6">
        <w:t xml:space="preserve"> </w:t>
      </w:r>
      <w:r w:rsidR="00E518E8">
        <w:t>pattern</w:t>
      </w:r>
      <w:r>
        <w:t xml:space="preserve"> </w:t>
      </w:r>
      <w:r w:rsidRPr="001D1309">
        <w:t>as:</w:t>
      </w:r>
    </w:p>
    <w:tbl>
      <w:tblPr>
        <w:tblStyle w:val="a6"/>
        <w:tblW w:w="0" w:type="auto"/>
        <w:tblLook w:val="04A0" w:firstRow="1" w:lastRow="0" w:firstColumn="1" w:lastColumn="0" w:noHBand="0" w:noVBand="1"/>
      </w:tblPr>
      <w:tblGrid>
        <w:gridCol w:w="9629"/>
      </w:tblGrid>
      <w:tr w:rsidR="002B57E8" w14:paraId="0086EF0C" w14:textId="77777777" w:rsidTr="002B57E8">
        <w:tc>
          <w:tcPr>
            <w:tcW w:w="9629" w:type="dxa"/>
          </w:tcPr>
          <w:p w14:paraId="7B42D1EE" w14:textId="77777777" w:rsidR="00F55CD0" w:rsidRPr="006A0732" w:rsidRDefault="00F55CD0" w:rsidP="00F55CD0">
            <w:pPr>
              <w:spacing w:before="60" w:after="60"/>
              <w:rPr>
                <w:lang w:eastAsia="x-none"/>
              </w:rPr>
            </w:pPr>
            <w:r w:rsidRPr="006A0732">
              <w:rPr>
                <w:highlight w:val="green"/>
                <w:lang w:eastAsia="x-none"/>
              </w:rPr>
              <w:t>Agreement</w:t>
            </w:r>
          </w:p>
          <w:p w14:paraId="52D5A44D" w14:textId="77777777" w:rsidR="00F55CD0" w:rsidRPr="003A3BF6" w:rsidRDefault="00F55CD0" w:rsidP="006B2373">
            <w:pPr>
              <w:spacing w:after="0"/>
              <w:jc w:val="both"/>
            </w:pPr>
            <w:r w:rsidRPr="003A3BF6">
              <w:t xml:space="preserve">With regards to the frequency and time domain pattern of a </w:t>
            </w:r>
            <w:r w:rsidRPr="003A3BF6">
              <w:rPr>
                <w:i/>
                <w:iCs/>
              </w:rPr>
              <w:t>SL-PRS resource</w:t>
            </w:r>
            <w:r w:rsidRPr="003A3BF6">
              <w:t xml:space="preserve"> within a slot has the following characteristics:</w:t>
            </w:r>
          </w:p>
          <w:p w14:paraId="690CFBC8" w14:textId="77777777" w:rsidR="00F55CD0" w:rsidRPr="003A3BF6" w:rsidRDefault="00F55CD0" w:rsidP="006B2373">
            <w:pPr>
              <w:numPr>
                <w:ilvl w:val="0"/>
                <w:numId w:val="26"/>
              </w:numPr>
              <w:spacing w:after="0" w:line="259" w:lineRule="auto"/>
              <w:contextualSpacing/>
              <w:jc w:val="both"/>
            </w:pPr>
            <w:r w:rsidRPr="003A3BF6">
              <w:t xml:space="preserve">With regards to the value N (comb size) and the number M of SL-PRS symbols within a slot </w:t>
            </w:r>
            <w:r w:rsidRPr="003A3BF6">
              <w:rPr>
                <w:i/>
                <w:iCs/>
              </w:rPr>
              <w:t>excluding</w:t>
            </w:r>
            <w:r w:rsidRPr="003A3BF6">
              <w:t xml:space="preserve"> the symbol(s) used for AGC training / </w:t>
            </w:r>
            <w:proofErr w:type="spellStart"/>
            <w:r w:rsidRPr="003A3BF6">
              <w:t>RxTx</w:t>
            </w:r>
            <w:proofErr w:type="spellEnd"/>
            <w:r w:rsidRPr="003A3BF6">
              <w:t xml:space="preserve"> Turnaround:</w:t>
            </w:r>
          </w:p>
          <w:p w14:paraId="32241162" w14:textId="77777777" w:rsidR="00F55CD0" w:rsidRPr="003A3BF6" w:rsidRDefault="00F55CD0" w:rsidP="006B2373">
            <w:pPr>
              <w:numPr>
                <w:ilvl w:val="1"/>
                <w:numId w:val="26"/>
              </w:numPr>
              <w:spacing w:after="0" w:line="259" w:lineRule="auto"/>
              <w:contextualSpacing/>
              <w:jc w:val="both"/>
            </w:pPr>
            <w:r w:rsidRPr="003A3BF6">
              <w:t>At least the following values are considered as potential candidate values: N = {1,2,4,6,8,12}</w:t>
            </w:r>
          </w:p>
          <w:p w14:paraId="2CBB9B65" w14:textId="77777777" w:rsidR="00F55CD0" w:rsidRPr="003A3BF6" w:rsidRDefault="00F55CD0" w:rsidP="006B2373">
            <w:pPr>
              <w:numPr>
                <w:ilvl w:val="1"/>
                <w:numId w:val="26"/>
              </w:numPr>
              <w:spacing w:after="0" w:line="259" w:lineRule="auto"/>
              <w:contextualSpacing/>
              <w:jc w:val="both"/>
            </w:pPr>
            <w:r w:rsidRPr="003A3BF6">
              <w:t>FFS: the values considered as potential candidate values for M</w:t>
            </w:r>
          </w:p>
          <w:p w14:paraId="34452D69" w14:textId="77777777" w:rsidR="00F55CD0" w:rsidRPr="003A3BF6" w:rsidRDefault="00F55CD0" w:rsidP="006B2373">
            <w:pPr>
              <w:numPr>
                <w:ilvl w:val="1"/>
                <w:numId w:val="26"/>
              </w:numPr>
              <w:spacing w:after="0" w:line="259" w:lineRule="auto"/>
              <w:contextualSpacing/>
              <w:jc w:val="both"/>
            </w:pPr>
            <w:r w:rsidRPr="003A3BF6">
              <w:t>FFS1: Whether to consider N&gt;12 as a potential candidate value(s)</w:t>
            </w:r>
          </w:p>
          <w:p w14:paraId="5CEBE611" w14:textId="77777777" w:rsidR="00F55CD0" w:rsidRPr="003A3BF6" w:rsidRDefault="00F55CD0" w:rsidP="006B2373">
            <w:pPr>
              <w:numPr>
                <w:ilvl w:val="0"/>
                <w:numId w:val="26"/>
              </w:numPr>
              <w:spacing w:after="0" w:line="259" w:lineRule="auto"/>
              <w:contextualSpacing/>
              <w:jc w:val="both"/>
            </w:pPr>
            <w:r w:rsidRPr="003A3BF6">
              <w:t>The symbols of a SL-PRS resource within a slot are consecutive symbols</w:t>
            </w:r>
          </w:p>
          <w:p w14:paraId="60E5FA9B" w14:textId="77777777" w:rsidR="00F55CD0" w:rsidRPr="003A3BF6" w:rsidRDefault="00F55CD0" w:rsidP="006B2373">
            <w:pPr>
              <w:numPr>
                <w:ilvl w:val="1"/>
                <w:numId w:val="26"/>
              </w:numPr>
              <w:spacing w:after="0" w:line="259" w:lineRule="auto"/>
              <w:contextualSpacing/>
              <w:jc w:val="both"/>
            </w:pPr>
            <w:r w:rsidRPr="003A3BF6">
              <w:t>FFS: consecutive and/or non-consecutive symbols for shared resource pool (if supported)</w:t>
            </w:r>
          </w:p>
          <w:p w14:paraId="71CC03BE" w14:textId="77777777" w:rsidR="00F55CD0" w:rsidRPr="003A3BF6" w:rsidRDefault="00F55CD0" w:rsidP="006B2373">
            <w:pPr>
              <w:numPr>
                <w:ilvl w:val="0"/>
                <w:numId w:val="26"/>
              </w:numPr>
              <w:spacing w:after="0" w:line="259" w:lineRule="auto"/>
              <w:contextualSpacing/>
              <w:jc w:val="both"/>
            </w:pPr>
            <w:r w:rsidRPr="003A3BF6">
              <w:t>FFS: RE-Offset sequence within a SL-PRS resource, including whether to have in the end of the SL-PRS pattern a symbol with the same RE-offset as the first symbol, for phase-tracking purpose</w:t>
            </w:r>
          </w:p>
          <w:p w14:paraId="038E2DFD" w14:textId="16E83EFC" w:rsidR="002B57E8" w:rsidRPr="00F55CD0" w:rsidRDefault="002B57E8" w:rsidP="00F55CD0">
            <w:pPr>
              <w:spacing w:before="60" w:after="60" w:line="256" w:lineRule="auto"/>
              <w:contextualSpacing/>
              <w:jc w:val="both"/>
              <w:rPr>
                <w:rFonts w:ascii="Calibri" w:eastAsia="Times New Roman" w:hAnsi="Calibri" w:cs="Calibri"/>
              </w:rPr>
            </w:pPr>
          </w:p>
        </w:tc>
      </w:tr>
    </w:tbl>
    <w:p w14:paraId="49FCCD2E" w14:textId="7F7F5308" w:rsidR="00BA0B1A" w:rsidRPr="003A3BF6" w:rsidRDefault="006A25E7" w:rsidP="003A3BF6">
      <w:pPr>
        <w:pStyle w:val="maintext"/>
        <w:spacing w:before="120" w:after="120"/>
        <w:ind w:firstLineChars="0" w:firstLine="0"/>
        <w:rPr>
          <w:spacing w:val="-2"/>
        </w:rPr>
      </w:pPr>
      <w:r w:rsidRPr="003A3BF6">
        <w:rPr>
          <w:rFonts w:hint="eastAsia"/>
          <w:spacing w:val="-2"/>
        </w:rPr>
        <w:t xml:space="preserve">In the above agreement, it is </w:t>
      </w:r>
      <w:r w:rsidR="00463CFD" w:rsidRPr="003A3BF6">
        <w:rPr>
          <w:spacing w:val="-2"/>
        </w:rPr>
        <w:t xml:space="preserve">FFS for </w:t>
      </w:r>
      <w:r w:rsidR="000617EB" w:rsidRPr="003A3BF6">
        <w:rPr>
          <w:spacing w:val="-2"/>
        </w:rPr>
        <w:t xml:space="preserve">the </w:t>
      </w:r>
      <w:r w:rsidR="00463CFD" w:rsidRPr="003A3BF6">
        <w:rPr>
          <w:spacing w:val="-2"/>
        </w:rPr>
        <w:t xml:space="preserve">potential candidate values </w:t>
      </w:r>
      <w:r w:rsidR="000617EB" w:rsidRPr="003A3BF6">
        <w:rPr>
          <w:spacing w:val="-2"/>
        </w:rPr>
        <w:t>of</w:t>
      </w:r>
      <w:r w:rsidR="00463CFD" w:rsidRPr="003A3BF6">
        <w:rPr>
          <w:spacing w:val="-2"/>
        </w:rPr>
        <w:t xml:space="preserve"> M. </w:t>
      </w:r>
      <w:proofErr w:type="spellStart"/>
      <w:r w:rsidR="00463CFD" w:rsidRPr="003A3BF6">
        <w:rPr>
          <w:spacing w:val="-2"/>
        </w:rPr>
        <w:t>Uu</w:t>
      </w:r>
      <w:proofErr w:type="spellEnd"/>
      <w:r w:rsidR="00463CFD" w:rsidRPr="003A3BF6">
        <w:rPr>
          <w:spacing w:val="-2"/>
        </w:rPr>
        <w:t xml:space="preserve"> PRS supports the symbol length M</w:t>
      </w:r>
      <w:proofErr w:type="gramStart"/>
      <w:r w:rsidR="00463CFD" w:rsidRPr="003A3BF6">
        <w:rPr>
          <w:spacing w:val="-2"/>
        </w:rPr>
        <w:t>={</w:t>
      </w:r>
      <w:proofErr w:type="gramEnd"/>
      <w:r w:rsidR="00463CFD" w:rsidRPr="003A3BF6">
        <w:rPr>
          <w:spacing w:val="-2"/>
        </w:rPr>
        <w:t xml:space="preserve">2,4,6,12} while </w:t>
      </w:r>
      <w:proofErr w:type="spellStart"/>
      <w:r w:rsidR="00463CFD" w:rsidRPr="003A3BF6">
        <w:rPr>
          <w:spacing w:val="-2"/>
        </w:rPr>
        <w:t>Uu</w:t>
      </w:r>
      <w:proofErr w:type="spellEnd"/>
      <w:r w:rsidR="00463CFD" w:rsidRPr="003A3BF6">
        <w:rPr>
          <w:spacing w:val="-2"/>
        </w:rPr>
        <w:t xml:space="preserve"> SRS supports the symbol length M={1,2,4,8,12}. These M value can be considered at first. However, other new M values can be considered also if it's necessary is clearly identified.</w:t>
      </w:r>
      <w:r w:rsidR="0079630B" w:rsidRPr="003A3BF6">
        <w:rPr>
          <w:spacing w:val="-2"/>
        </w:rPr>
        <w:t xml:space="preserve"> Also, it is FFS for consecutive and/or non-consecutive </w:t>
      </w:r>
      <w:r w:rsidR="00767205" w:rsidRPr="003A3BF6">
        <w:rPr>
          <w:spacing w:val="-2"/>
        </w:rPr>
        <w:t xml:space="preserve">SL PRS </w:t>
      </w:r>
      <w:r w:rsidR="0079630B" w:rsidRPr="003A3BF6">
        <w:rPr>
          <w:spacing w:val="-2"/>
        </w:rPr>
        <w:t>symbols for shared resource pool (if supported). In our understanding, the motivation</w:t>
      </w:r>
      <w:r w:rsidR="00767205" w:rsidRPr="003A3BF6">
        <w:rPr>
          <w:spacing w:val="-2"/>
        </w:rPr>
        <w:t xml:space="preserve"> for the</w:t>
      </w:r>
      <w:r w:rsidR="0079630B" w:rsidRPr="003A3BF6">
        <w:rPr>
          <w:spacing w:val="-2"/>
        </w:rPr>
        <w:t xml:space="preserve"> non-consecutive </w:t>
      </w:r>
      <w:r w:rsidR="00767205" w:rsidRPr="003A3BF6">
        <w:rPr>
          <w:spacing w:val="-2"/>
        </w:rPr>
        <w:t xml:space="preserve">SL PRS </w:t>
      </w:r>
      <w:r w:rsidR="0079630B" w:rsidRPr="003A3BF6">
        <w:rPr>
          <w:spacing w:val="-2"/>
        </w:rPr>
        <w:t xml:space="preserve">symbols </w:t>
      </w:r>
      <w:r w:rsidR="00767205" w:rsidRPr="003A3BF6">
        <w:rPr>
          <w:spacing w:val="-2"/>
        </w:rPr>
        <w:t xml:space="preserve">is due to the limited symbol locations when we consider the existing slot structure for SL communication. </w:t>
      </w:r>
      <w:r w:rsidR="000617EB" w:rsidRPr="003A3BF6">
        <w:rPr>
          <w:spacing w:val="-2"/>
        </w:rPr>
        <w:t>We understand that the possible location for SL PRS symbols is limited for the shared resource pool with SL communicat</w:t>
      </w:r>
      <w:r w:rsidR="00650A8A" w:rsidRPr="003A3BF6">
        <w:rPr>
          <w:spacing w:val="-2"/>
        </w:rPr>
        <w:t xml:space="preserve">ion. </w:t>
      </w:r>
      <w:r w:rsidR="000C7CC6" w:rsidRPr="003A3BF6">
        <w:rPr>
          <w:spacing w:val="-2"/>
        </w:rPr>
        <w:t>However, it is not clear how much performance gain we can achieve when we allow non-consecutive SL PRS symbols in the existing slot structure for SL communication. Instead, w</w:t>
      </w:r>
      <w:r w:rsidR="0031023C" w:rsidRPr="003A3BF6">
        <w:rPr>
          <w:spacing w:val="-2"/>
        </w:rPr>
        <w:t xml:space="preserve">e </w:t>
      </w:r>
      <w:r w:rsidR="000C7CC6" w:rsidRPr="003A3BF6">
        <w:rPr>
          <w:spacing w:val="-2"/>
        </w:rPr>
        <w:t>can</w:t>
      </w:r>
      <w:r w:rsidR="0031023C" w:rsidRPr="003A3BF6">
        <w:rPr>
          <w:spacing w:val="-2"/>
        </w:rPr>
        <w:t xml:space="preserve"> consider to design new slot structure to accommodate consecutive SL-PRS symbols </w:t>
      </w:r>
      <w:r w:rsidR="000C7CC6" w:rsidRPr="003A3BF6">
        <w:rPr>
          <w:spacing w:val="-2"/>
        </w:rPr>
        <w:t>if large M value is necessary for SL PRS</w:t>
      </w:r>
      <w:r w:rsidR="007C611C" w:rsidRPr="003A3BF6">
        <w:rPr>
          <w:spacing w:val="-2"/>
        </w:rPr>
        <w:t xml:space="preserve"> in the shared pool with SL communication. </w:t>
      </w:r>
      <w:r w:rsidR="000C7CC6" w:rsidRPr="003A3BF6">
        <w:rPr>
          <w:spacing w:val="-2"/>
        </w:rPr>
        <w:t>It</w:t>
      </w:r>
      <w:r w:rsidR="0031023C" w:rsidRPr="00F123E8">
        <w:rPr>
          <w:spacing w:val="-2"/>
        </w:rPr>
        <w:t xml:space="preserve"> is </w:t>
      </w:r>
      <w:r w:rsidR="0031023C" w:rsidRPr="00F123E8">
        <w:rPr>
          <w:spacing w:val="-2"/>
        </w:rPr>
        <w:lastRenderedPageBreak/>
        <w:t>important to note that</w:t>
      </w:r>
      <w:r w:rsidR="0031023C">
        <w:rPr>
          <w:spacing w:val="-2"/>
        </w:rPr>
        <w:t xml:space="preserve"> </w:t>
      </w:r>
      <w:r w:rsidR="0031023C" w:rsidRPr="003A3BF6">
        <w:rPr>
          <w:spacing w:val="-2"/>
        </w:rPr>
        <w:t>the motivation of SL PRS transmission in the shared pool is for efficient resource utilization by sharing the resource pool with SL communication</w:t>
      </w:r>
      <w:r w:rsidR="000C7CC6" w:rsidRPr="003A3BF6">
        <w:rPr>
          <w:rFonts w:hint="eastAsia"/>
          <w:spacing w:val="-2"/>
        </w:rPr>
        <w:t xml:space="preserve"> e</w:t>
      </w:r>
      <w:r w:rsidR="000C7CC6" w:rsidRPr="003A3BF6">
        <w:rPr>
          <w:spacing w:val="-2"/>
        </w:rPr>
        <w:t xml:space="preserve">ven though it can have low flexibility of SL PRS transmission. </w:t>
      </w:r>
    </w:p>
    <w:p w14:paraId="0D11DCDC" w14:textId="67549BE7" w:rsidR="006A25E7" w:rsidRPr="003A3BF6" w:rsidRDefault="002B57E8" w:rsidP="006E0A02">
      <w:pPr>
        <w:pStyle w:val="maintext"/>
        <w:ind w:firstLineChars="0" w:firstLine="0"/>
        <w:rPr>
          <w:i/>
          <w:spacing w:val="-2"/>
        </w:rPr>
      </w:pPr>
      <w:r w:rsidRPr="003A3BF6">
        <w:rPr>
          <w:rFonts w:hint="eastAsia"/>
          <w:b/>
          <w:i/>
          <w:spacing w:val="-2"/>
          <w:u w:val="single"/>
        </w:rPr>
        <w:t xml:space="preserve">Proposal </w:t>
      </w:r>
      <w:r w:rsidR="00867C52" w:rsidRPr="003A3BF6">
        <w:rPr>
          <w:b/>
          <w:i/>
          <w:spacing w:val="-2"/>
          <w:u w:val="single"/>
        </w:rPr>
        <w:t>3</w:t>
      </w:r>
      <w:r w:rsidRPr="003A3BF6">
        <w:rPr>
          <w:rFonts w:hint="eastAsia"/>
          <w:b/>
          <w:i/>
          <w:spacing w:val="-2"/>
          <w:u w:val="single"/>
        </w:rPr>
        <w:t>:</w:t>
      </w:r>
      <w:r w:rsidRPr="003A3BF6">
        <w:rPr>
          <w:rFonts w:hint="eastAsia"/>
          <w:b/>
          <w:i/>
          <w:spacing w:val="-2"/>
        </w:rPr>
        <w:t xml:space="preserve"> </w:t>
      </w:r>
      <w:r w:rsidR="006A25E7" w:rsidRPr="003A3BF6">
        <w:rPr>
          <w:i/>
          <w:spacing w:val="-2"/>
        </w:rPr>
        <w:t>With regards to the frequency and time domain pattern of a SL-PRS resource within a slot has the following characteristics:</w:t>
      </w:r>
    </w:p>
    <w:p w14:paraId="0935B519" w14:textId="77777777" w:rsidR="007F58FE" w:rsidRPr="003A3BF6" w:rsidRDefault="006A25E7" w:rsidP="007F58FE">
      <w:pPr>
        <w:numPr>
          <w:ilvl w:val="0"/>
          <w:numId w:val="7"/>
        </w:numPr>
        <w:overflowPunct w:val="0"/>
        <w:autoSpaceDE w:val="0"/>
        <w:autoSpaceDN w:val="0"/>
        <w:adjustRightInd w:val="0"/>
        <w:spacing w:after="120"/>
        <w:jc w:val="both"/>
        <w:textAlignment w:val="baseline"/>
        <w:rPr>
          <w:rFonts w:eastAsia="MS Mincho"/>
          <w:i/>
          <w:lang w:eastAsia="en-GB"/>
        </w:rPr>
      </w:pPr>
      <w:r w:rsidRPr="003A3BF6">
        <w:rPr>
          <w:rFonts w:eastAsia="MS Mincho"/>
          <w:i/>
          <w:lang w:eastAsia="en-GB"/>
        </w:rPr>
        <w:t>With regards to the number of SL-PRS symbols in a slot, the potential candidate values of M can be {1, 2, 4, 6, 8, 10, 12}</w:t>
      </w:r>
    </w:p>
    <w:p w14:paraId="33EDEACC" w14:textId="78C9FCDC" w:rsidR="006A25E7" w:rsidRPr="003A3BF6" w:rsidRDefault="006A25E7" w:rsidP="007F58FE">
      <w:pPr>
        <w:numPr>
          <w:ilvl w:val="1"/>
          <w:numId w:val="7"/>
        </w:numPr>
        <w:overflowPunct w:val="0"/>
        <w:autoSpaceDE w:val="0"/>
        <w:autoSpaceDN w:val="0"/>
        <w:adjustRightInd w:val="0"/>
        <w:spacing w:after="120"/>
        <w:jc w:val="both"/>
        <w:textAlignment w:val="baseline"/>
        <w:rPr>
          <w:rFonts w:eastAsia="MS Mincho"/>
          <w:i/>
          <w:lang w:eastAsia="en-GB"/>
        </w:rPr>
      </w:pPr>
      <w:r w:rsidRPr="003A3BF6">
        <w:rPr>
          <w:rFonts w:eastAsia="MS Mincho"/>
          <w:i/>
          <w:lang w:eastAsia="en-GB"/>
        </w:rPr>
        <w:t>FFS</w:t>
      </w:r>
      <w:r w:rsidR="007F58FE" w:rsidRPr="003A3BF6">
        <w:rPr>
          <w:rFonts w:eastAsia="MS Mincho"/>
          <w:i/>
          <w:lang w:eastAsia="en-GB"/>
        </w:rPr>
        <w:t>: other values for M</w:t>
      </w:r>
    </w:p>
    <w:p w14:paraId="6472DCED" w14:textId="3D327809" w:rsidR="007D3751" w:rsidRPr="003A3BF6" w:rsidRDefault="007F58FE" w:rsidP="003A3BF6">
      <w:pPr>
        <w:pStyle w:val="a4"/>
        <w:numPr>
          <w:ilvl w:val="0"/>
          <w:numId w:val="7"/>
        </w:numPr>
        <w:ind w:leftChars="0"/>
        <w:rPr>
          <w:rFonts w:eastAsia="MS Mincho"/>
          <w:i/>
          <w:lang w:eastAsia="en-GB"/>
        </w:rPr>
      </w:pPr>
      <w:r w:rsidRPr="003A3BF6">
        <w:rPr>
          <w:rFonts w:eastAsia="MS Mincho"/>
          <w:i/>
          <w:lang w:eastAsia="en-GB"/>
        </w:rPr>
        <w:t xml:space="preserve">The symbols of a SL-PRS resource within a slot are consecutive symbols for </w:t>
      </w:r>
      <w:r w:rsidR="008479FC" w:rsidRPr="003A3BF6">
        <w:rPr>
          <w:rFonts w:eastAsia="MS Mincho"/>
          <w:i/>
          <w:lang w:eastAsia="en-GB"/>
        </w:rPr>
        <w:t>both dedicated and shared resource pool</w:t>
      </w:r>
    </w:p>
    <w:p w14:paraId="5B694DA3" w14:textId="6AE163E0" w:rsidR="002B57E8" w:rsidRDefault="002B57E8" w:rsidP="002B57E8">
      <w:pPr>
        <w:pStyle w:val="maintext"/>
        <w:ind w:firstLineChars="0" w:firstLine="0"/>
        <w:rPr>
          <w:b/>
          <w:u w:val="single"/>
        </w:rPr>
      </w:pPr>
      <w:r>
        <w:rPr>
          <w:b/>
          <w:u w:val="single"/>
        </w:rPr>
        <w:t>SL PRS configuration</w:t>
      </w:r>
    </w:p>
    <w:p w14:paraId="4F192F00" w14:textId="2FB14469" w:rsidR="006D7C17" w:rsidRPr="00E518E8" w:rsidRDefault="006D7C17" w:rsidP="006D7C17">
      <w:pPr>
        <w:pStyle w:val="maintext"/>
        <w:ind w:firstLineChars="0" w:firstLine="400"/>
      </w:pPr>
      <w:r w:rsidRPr="001D1309">
        <w:t>In RAN</w:t>
      </w:r>
      <w:r>
        <w:t>1</w:t>
      </w:r>
      <w:r w:rsidRPr="001D1309">
        <w:t>#1</w:t>
      </w:r>
      <w:r>
        <w:t>10bis-e</w:t>
      </w:r>
      <w:r w:rsidRPr="001D1309">
        <w:t xml:space="preserve"> meeting [</w:t>
      </w:r>
      <w:r>
        <w:t>2</w:t>
      </w:r>
      <w:r w:rsidRPr="001D1309">
        <w:t xml:space="preserve">], </w:t>
      </w:r>
      <w:r>
        <w:t>we discussed about SL PRS configuration but we could not reach a consensus.</w:t>
      </w:r>
      <w:r w:rsidR="00783A4A">
        <w:t xml:space="preserve"> </w:t>
      </w:r>
      <w:r w:rsidR="00855B88">
        <w:t>A</w:t>
      </w:r>
      <w:r w:rsidR="00855B88" w:rsidRPr="00855B88">
        <w:t xml:space="preserve"> UE may receive at least part of SL</w:t>
      </w:r>
      <w:r w:rsidR="00855B88">
        <w:t xml:space="preserve"> </w:t>
      </w:r>
      <w:r w:rsidR="00855B88" w:rsidRPr="00855B88">
        <w:t>PRS related configuration from higher layers</w:t>
      </w:r>
      <w:r w:rsidR="00855B88">
        <w:t xml:space="preserve">. </w:t>
      </w:r>
      <w:r w:rsidR="00855B88" w:rsidRPr="00855B88">
        <w:t xml:space="preserve">This </w:t>
      </w:r>
      <w:r w:rsidR="00855B88">
        <w:t>can include (pre-</w:t>
      </w:r>
      <w:proofErr w:type="gramStart"/>
      <w:r w:rsidR="00855B88">
        <w:t>)configuration</w:t>
      </w:r>
      <w:proofErr w:type="gramEnd"/>
      <w:r w:rsidR="00855B88">
        <w:t>.</w:t>
      </w:r>
      <w:r w:rsidR="00504F3F">
        <w:t xml:space="preserve"> </w:t>
      </w:r>
      <w:r w:rsidR="00855B88">
        <w:t xml:space="preserve">Specifically, </w:t>
      </w:r>
      <w:r w:rsidR="00783A4A">
        <w:t>for SL PRS configuration</w:t>
      </w:r>
      <w:r w:rsidR="00855B88">
        <w:t>, the following</w:t>
      </w:r>
      <w:r w:rsidR="00504F3F">
        <w:t xml:space="preserve"> parameters</w:t>
      </w:r>
      <w:r w:rsidR="00855B88">
        <w:t xml:space="preserve"> can be considered</w:t>
      </w:r>
      <w:r w:rsidR="00783A4A">
        <w:t xml:space="preserve"> as:</w:t>
      </w:r>
      <w:r>
        <w:t xml:space="preserve"> </w:t>
      </w:r>
    </w:p>
    <w:p w14:paraId="48268DBA" w14:textId="3A5E00A5" w:rsidR="002B57E8" w:rsidRDefault="002B57E8" w:rsidP="002B57E8">
      <w:pPr>
        <w:numPr>
          <w:ilvl w:val="0"/>
          <w:numId w:val="7"/>
        </w:numPr>
        <w:overflowPunct w:val="0"/>
        <w:autoSpaceDE w:val="0"/>
        <w:autoSpaceDN w:val="0"/>
        <w:adjustRightInd w:val="0"/>
        <w:spacing w:after="120"/>
        <w:ind w:left="720"/>
        <w:jc w:val="both"/>
        <w:textAlignment w:val="baseline"/>
        <w:rPr>
          <w:rFonts w:eastAsia="MS Mincho"/>
          <w:lang w:eastAsia="en-GB"/>
        </w:rPr>
      </w:pPr>
      <w:r w:rsidRPr="00083C11">
        <w:rPr>
          <w:rFonts w:eastAsia="MS Mincho"/>
          <w:lang w:eastAsia="en-GB"/>
        </w:rPr>
        <w:t>PRS comb size</w:t>
      </w:r>
      <w:r>
        <w:rPr>
          <w:rFonts w:eastAsia="MS Mincho"/>
          <w:lang w:eastAsia="en-GB"/>
        </w:rPr>
        <w:t xml:space="preserve"> (N)</w:t>
      </w:r>
      <w:r w:rsidRPr="00083C11">
        <w:rPr>
          <w:rFonts w:eastAsia="MS Mincho"/>
          <w:lang w:eastAsia="en-GB"/>
        </w:rPr>
        <w:t xml:space="preserve"> </w:t>
      </w:r>
    </w:p>
    <w:p w14:paraId="46FFF801" w14:textId="434B7C67" w:rsidR="00486963" w:rsidRDefault="00486963" w:rsidP="00486963">
      <w:pPr>
        <w:numPr>
          <w:ilvl w:val="0"/>
          <w:numId w:val="7"/>
        </w:numPr>
        <w:overflowPunct w:val="0"/>
        <w:autoSpaceDE w:val="0"/>
        <w:autoSpaceDN w:val="0"/>
        <w:adjustRightInd w:val="0"/>
        <w:spacing w:after="120"/>
        <w:ind w:left="720"/>
        <w:jc w:val="both"/>
        <w:textAlignment w:val="baseline"/>
        <w:rPr>
          <w:rFonts w:eastAsia="MS Mincho"/>
          <w:lang w:eastAsia="en-GB"/>
        </w:rPr>
      </w:pPr>
      <w:r w:rsidRPr="00083C11">
        <w:rPr>
          <w:rFonts w:eastAsia="MS Mincho"/>
          <w:lang w:eastAsia="en-GB"/>
        </w:rPr>
        <w:t xml:space="preserve">PRS symbol length </w:t>
      </w:r>
      <w:r>
        <w:rPr>
          <w:rFonts w:eastAsia="MS Mincho"/>
          <w:lang w:eastAsia="en-GB"/>
        </w:rPr>
        <w:t>(M)</w:t>
      </w:r>
    </w:p>
    <w:p w14:paraId="14276951" w14:textId="41F059AE" w:rsidR="00486963" w:rsidRDefault="00486963" w:rsidP="002B57E8">
      <w:pPr>
        <w:numPr>
          <w:ilvl w:val="0"/>
          <w:numId w:val="7"/>
        </w:numPr>
        <w:overflowPunct w:val="0"/>
        <w:autoSpaceDE w:val="0"/>
        <w:autoSpaceDN w:val="0"/>
        <w:adjustRightInd w:val="0"/>
        <w:spacing w:after="120"/>
        <w:ind w:left="720"/>
        <w:jc w:val="both"/>
        <w:textAlignment w:val="baseline"/>
        <w:rPr>
          <w:rFonts w:eastAsia="MS Mincho"/>
          <w:lang w:eastAsia="en-GB"/>
        </w:rPr>
      </w:pPr>
      <w:r>
        <w:rPr>
          <w:rFonts w:eastAsiaTheme="minorEastAsia" w:hint="eastAsia"/>
          <w:lang w:eastAsia="ko-KR"/>
        </w:rPr>
        <w:t>PRS comb offset</w:t>
      </w:r>
    </w:p>
    <w:p w14:paraId="0A17FEDA" w14:textId="3CAD2F05" w:rsidR="002B57E8" w:rsidRPr="003D6521" w:rsidRDefault="002B57E8" w:rsidP="002B57E8">
      <w:pPr>
        <w:numPr>
          <w:ilvl w:val="0"/>
          <w:numId w:val="7"/>
        </w:numPr>
        <w:overflowPunct w:val="0"/>
        <w:autoSpaceDE w:val="0"/>
        <w:autoSpaceDN w:val="0"/>
        <w:adjustRightInd w:val="0"/>
        <w:spacing w:after="120"/>
        <w:ind w:left="720"/>
        <w:jc w:val="both"/>
        <w:textAlignment w:val="baseline"/>
        <w:rPr>
          <w:rFonts w:eastAsia="MS Mincho"/>
          <w:lang w:eastAsia="en-GB"/>
        </w:rPr>
      </w:pPr>
      <w:r w:rsidRPr="00083C11">
        <w:rPr>
          <w:rFonts w:eastAsia="MS Mincho"/>
          <w:lang w:eastAsia="en-GB"/>
        </w:rPr>
        <w:t>PRS muting pattern</w:t>
      </w:r>
    </w:p>
    <w:p w14:paraId="5B99102A" w14:textId="5AF19F3E" w:rsidR="002B57E8" w:rsidRPr="003D6521" w:rsidRDefault="002B57E8" w:rsidP="002B57E8">
      <w:pPr>
        <w:numPr>
          <w:ilvl w:val="0"/>
          <w:numId w:val="7"/>
        </w:numPr>
        <w:overflowPunct w:val="0"/>
        <w:autoSpaceDE w:val="0"/>
        <w:autoSpaceDN w:val="0"/>
        <w:adjustRightInd w:val="0"/>
        <w:spacing w:after="120"/>
        <w:ind w:left="720"/>
        <w:jc w:val="both"/>
        <w:textAlignment w:val="baseline"/>
        <w:rPr>
          <w:rFonts w:eastAsia="MS Mincho"/>
          <w:lang w:eastAsia="en-GB"/>
        </w:rPr>
      </w:pPr>
      <w:r w:rsidRPr="00083C11">
        <w:rPr>
          <w:rFonts w:eastAsia="MS Mincho"/>
          <w:lang w:eastAsia="en-GB"/>
        </w:rPr>
        <w:t xml:space="preserve">PRS repetition </w:t>
      </w:r>
    </w:p>
    <w:p w14:paraId="1A0E0150" w14:textId="763999C5" w:rsidR="002B57E8" w:rsidRPr="00083C11" w:rsidRDefault="002B57E8" w:rsidP="002B57E8">
      <w:pPr>
        <w:numPr>
          <w:ilvl w:val="0"/>
          <w:numId w:val="7"/>
        </w:numPr>
        <w:overflowPunct w:val="0"/>
        <w:autoSpaceDE w:val="0"/>
        <w:autoSpaceDN w:val="0"/>
        <w:adjustRightInd w:val="0"/>
        <w:spacing w:after="120"/>
        <w:ind w:left="720"/>
        <w:jc w:val="both"/>
        <w:textAlignment w:val="baseline"/>
        <w:rPr>
          <w:rFonts w:eastAsia="MS Mincho"/>
          <w:lang w:eastAsia="en-GB"/>
        </w:rPr>
      </w:pPr>
      <w:r>
        <w:rPr>
          <w:rFonts w:eastAsia="MS Mincho"/>
          <w:lang w:eastAsia="en-GB"/>
        </w:rPr>
        <w:t>P</w:t>
      </w:r>
      <w:r w:rsidRPr="00083C11">
        <w:rPr>
          <w:rFonts w:eastAsia="MS Mincho"/>
          <w:lang w:eastAsia="en-GB"/>
        </w:rPr>
        <w:t xml:space="preserve">RS </w:t>
      </w:r>
      <w:r w:rsidR="00486963">
        <w:rPr>
          <w:rFonts w:eastAsia="MS Mincho"/>
          <w:lang w:eastAsia="en-GB"/>
        </w:rPr>
        <w:t xml:space="preserve">time domain behaviour and </w:t>
      </w:r>
      <w:r w:rsidR="00FB4CF9">
        <w:rPr>
          <w:rFonts w:eastAsia="MS Mincho"/>
          <w:lang w:eastAsia="en-GB"/>
        </w:rPr>
        <w:t xml:space="preserve">transmission </w:t>
      </w:r>
      <w:r>
        <w:rPr>
          <w:rFonts w:eastAsia="MS Mincho"/>
          <w:lang w:eastAsia="en-GB"/>
        </w:rPr>
        <w:t>periodicity</w:t>
      </w:r>
    </w:p>
    <w:p w14:paraId="26551CAD" w14:textId="69556FFF" w:rsidR="002B57E8" w:rsidRDefault="002B57E8" w:rsidP="002B57E8">
      <w:pPr>
        <w:pStyle w:val="maintext"/>
        <w:ind w:firstLineChars="0" w:firstLine="0"/>
      </w:pPr>
      <w:r w:rsidRPr="00932FD8">
        <w:rPr>
          <w:rFonts w:hint="eastAsia"/>
        </w:rPr>
        <w:t>In the above list,</w:t>
      </w:r>
      <w:r w:rsidR="0064099F">
        <w:t xml:space="preserve"> </w:t>
      </w:r>
      <w:r w:rsidRPr="00932FD8">
        <w:t xml:space="preserve">PRS </w:t>
      </w:r>
      <w:r>
        <w:t xml:space="preserve">comb size/comb offset and muting pattern (only for </w:t>
      </w:r>
      <w:proofErr w:type="spellStart"/>
      <w:r>
        <w:t>Uu</w:t>
      </w:r>
      <w:proofErr w:type="spellEnd"/>
      <w:r>
        <w:t xml:space="preserve"> PRS) are to avoid </w:t>
      </w:r>
      <w:r>
        <w:rPr>
          <w:rFonts w:eastAsia="SimSun"/>
          <w:lang w:eastAsia="zh-CN"/>
        </w:rPr>
        <w:t>interference</w:t>
      </w:r>
      <w:r>
        <w:t xml:space="preserve">. </w:t>
      </w:r>
      <w:r w:rsidR="00483C7E">
        <w:t xml:space="preserve">Multiple </w:t>
      </w:r>
      <w:r w:rsidR="00483C7E" w:rsidRPr="00083C11">
        <w:rPr>
          <w:rFonts w:eastAsia="MS Mincho"/>
          <w:lang w:eastAsia="en-GB"/>
        </w:rPr>
        <w:t>comb size</w:t>
      </w:r>
      <w:r w:rsidR="00483C7E">
        <w:rPr>
          <w:rFonts w:eastAsia="MS Mincho"/>
          <w:lang w:eastAsia="en-GB"/>
        </w:rPr>
        <w:t xml:space="preserve"> (N)</w:t>
      </w:r>
      <w:r w:rsidR="00483C7E" w:rsidRPr="00083C11">
        <w:rPr>
          <w:rFonts w:eastAsia="MS Mincho"/>
          <w:lang w:eastAsia="en-GB"/>
        </w:rPr>
        <w:t xml:space="preserve"> </w:t>
      </w:r>
      <w:r w:rsidR="0064099F">
        <w:rPr>
          <w:rFonts w:eastAsia="MS Mincho"/>
          <w:lang w:eastAsia="en-GB"/>
        </w:rPr>
        <w:t xml:space="preserve">can be supported for SL </w:t>
      </w:r>
      <w:r w:rsidR="00483C7E">
        <w:rPr>
          <w:rFonts w:eastAsia="MS Mincho"/>
          <w:lang w:eastAsia="en-GB"/>
        </w:rPr>
        <w:t>PRS. In this case, w</w:t>
      </w:r>
      <w:r w:rsidR="00483C7E">
        <w:t xml:space="preserve">e need to decide how to configure the </w:t>
      </w:r>
      <w:r w:rsidR="00483C7E" w:rsidRPr="00083C11">
        <w:rPr>
          <w:rFonts w:eastAsia="MS Mincho"/>
          <w:lang w:eastAsia="en-GB"/>
        </w:rPr>
        <w:t>comb size</w:t>
      </w:r>
      <w:r w:rsidR="00483C7E">
        <w:rPr>
          <w:rFonts w:eastAsia="MS Mincho"/>
          <w:lang w:eastAsia="en-GB"/>
        </w:rPr>
        <w:t xml:space="preserve"> (N)</w:t>
      </w:r>
      <w:r w:rsidR="00483C7E" w:rsidRPr="00083C11">
        <w:rPr>
          <w:rFonts w:eastAsia="MS Mincho"/>
          <w:lang w:eastAsia="en-GB"/>
        </w:rPr>
        <w:t xml:space="preserve"> </w:t>
      </w:r>
      <w:r w:rsidR="00483C7E">
        <w:rPr>
          <w:rFonts w:eastAsia="MS Mincho"/>
          <w:lang w:eastAsia="en-GB"/>
        </w:rPr>
        <w:t xml:space="preserve">for SL PRS transmission. The </w:t>
      </w:r>
      <w:r>
        <w:t>comb offset and muting pattern can be studied further whether it is necessary or not</w:t>
      </w:r>
      <w:r w:rsidR="00483C7E">
        <w:t xml:space="preserve"> for SL PRS</w:t>
      </w:r>
      <w:r>
        <w:t xml:space="preserve">. Next, the PRS symbol length and repetition over slot </w:t>
      </w:r>
      <w:r w:rsidR="0064099F">
        <w:t>are</w:t>
      </w:r>
      <w:r>
        <w:t xml:space="preserve"> to enhance positioning performance. Multiple PRS symbol length</w:t>
      </w:r>
      <w:r w:rsidR="00483C7E">
        <w:t xml:space="preserve"> (M) </w:t>
      </w:r>
      <w:r>
        <w:t xml:space="preserve">and repetition factor </w:t>
      </w:r>
      <w:r w:rsidR="00483C7E">
        <w:t xml:space="preserve">can be considered for SL PRS. </w:t>
      </w:r>
      <w:r w:rsidR="0064099F">
        <w:t>In this case, w</w:t>
      </w:r>
      <w:r w:rsidR="00483C7E">
        <w:t xml:space="preserve">e need to decide how to configure M and repetition factor </w:t>
      </w:r>
      <w:r w:rsidR="00483C7E">
        <w:rPr>
          <w:rFonts w:eastAsia="MS Mincho"/>
          <w:lang w:eastAsia="en-GB"/>
        </w:rPr>
        <w:t>for SL PRS transmission</w:t>
      </w:r>
      <w:r w:rsidR="00483C7E">
        <w:t xml:space="preserve"> Also</w:t>
      </w:r>
      <w:r>
        <w:t xml:space="preserve">, PRS </w:t>
      </w:r>
      <w:r w:rsidR="00FB4CF9">
        <w:rPr>
          <w:rFonts w:eastAsia="MS Mincho"/>
          <w:lang w:eastAsia="en-GB"/>
        </w:rPr>
        <w:t xml:space="preserve">time domain behaviour </w:t>
      </w:r>
      <w:r>
        <w:t xml:space="preserve">can be configured </w:t>
      </w:r>
      <w:r w:rsidR="00FB4CF9">
        <w:t xml:space="preserve">whether </w:t>
      </w:r>
      <w:proofErr w:type="gramStart"/>
      <w:r w:rsidR="00FB4CF9">
        <w:t>it’s</w:t>
      </w:r>
      <w:proofErr w:type="gramEnd"/>
      <w:r w:rsidR="00FB4CF9">
        <w:t xml:space="preserve"> transmission is periodic, semi-persistent, or aperiodic. For periodic SL PRS transmission, </w:t>
      </w:r>
      <w:proofErr w:type="gramStart"/>
      <w:r w:rsidR="00FB4CF9">
        <w:t>it’s</w:t>
      </w:r>
      <w:proofErr w:type="gramEnd"/>
      <w:r w:rsidR="00FB4CF9">
        <w:t xml:space="preserve"> periodicity can be configured. </w:t>
      </w:r>
    </w:p>
    <w:p w14:paraId="2A39DEAF" w14:textId="320C49BF" w:rsidR="002B57E8" w:rsidRDefault="00483C7E" w:rsidP="002B57E8">
      <w:pPr>
        <w:pStyle w:val="maintext"/>
        <w:ind w:firstLineChars="0" w:firstLine="360"/>
        <w:rPr>
          <w:spacing w:val="-2"/>
        </w:rPr>
      </w:pPr>
      <w:r>
        <w:rPr>
          <w:spacing w:val="-2"/>
        </w:rPr>
        <w:t>In addition</w:t>
      </w:r>
      <w:r w:rsidR="002B57E8">
        <w:rPr>
          <w:rFonts w:hint="eastAsia"/>
          <w:spacing w:val="-2"/>
        </w:rPr>
        <w:t xml:space="preserve">, we </w:t>
      </w:r>
      <w:r>
        <w:rPr>
          <w:spacing w:val="-2"/>
        </w:rPr>
        <w:t>need to</w:t>
      </w:r>
      <w:r w:rsidR="002B57E8">
        <w:rPr>
          <w:spacing w:val="-2"/>
        </w:rPr>
        <w:t xml:space="preserve"> consider the ba</w:t>
      </w:r>
      <w:r>
        <w:rPr>
          <w:spacing w:val="-2"/>
        </w:rPr>
        <w:t xml:space="preserve">ndwidth configuration of SL PRS. It can be defined in a unit of sub-channels based on </w:t>
      </w:r>
      <w:r w:rsidR="002B57E8">
        <w:rPr>
          <w:spacing w:val="-2"/>
        </w:rPr>
        <w:t>the existing SL resource pool as</w:t>
      </w:r>
    </w:p>
    <w:p w14:paraId="09209E25" w14:textId="77777777" w:rsidR="002B57E8" w:rsidRPr="00083C11" w:rsidRDefault="002B57E8" w:rsidP="002B57E8">
      <w:pPr>
        <w:numPr>
          <w:ilvl w:val="0"/>
          <w:numId w:val="7"/>
        </w:numPr>
        <w:overflowPunct w:val="0"/>
        <w:autoSpaceDE w:val="0"/>
        <w:autoSpaceDN w:val="0"/>
        <w:adjustRightInd w:val="0"/>
        <w:spacing w:after="120"/>
        <w:ind w:left="720"/>
        <w:jc w:val="both"/>
        <w:textAlignment w:val="baseline"/>
        <w:rPr>
          <w:rFonts w:eastAsia="MS Mincho"/>
          <w:lang w:eastAsia="en-GB"/>
        </w:rPr>
      </w:pPr>
      <w:r w:rsidRPr="00083C11">
        <w:rPr>
          <w:rFonts w:eastAsia="MS Mincho"/>
          <w:lang w:eastAsia="en-GB"/>
        </w:rPr>
        <w:t xml:space="preserve">Starting PRB and the number of </w:t>
      </w:r>
      <w:proofErr w:type="spellStart"/>
      <w:r w:rsidRPr="00083C11">
        <w:rPr>
          <w:rFonts w:eastAsia="MS Mincho"/>
          <w:lang w:eastAsia="en-GB"/>
        </w:rPr>
        <w:t>subchannels</w:t>
      </w:r>
      <w:proofErr w:type="spellEnd"/>
      <w:r w:rsidRPr="00083C11">
        <w:rPr>
          <w:rFonts w:eastAsia="MS Mincho"/>
          <w:lang w:eastAsia="en-GB"/>
        </w:rPr>
        <w:t xml:space="preserve"> for SL PRS</w:t>
      </w:r>
    </w:p>
    <w:p w14:paraId="435F9841" w14:textId="2F8B9D6E" w:rsidR="002B57E8" w:rsidRPr="002719DC" w:rsidRDefault="00483C7E" w:rsidP="002B57E8">
      <w:pPr>
        <w:pStyle w:val="maintext"/>
        <w:ind w:firstLineChars="0" w:firstLine="0"/>
      </w:pPr>
      <w:r>
        <w:t>Furthermore</w:t>
      </w:r>
      <w:r w:rsidR="002B57E8" w:rsidRPr="002719DC">
        <w:t>, we need to consider the max</w:t>
      </w:r>
      <w:r w:rsidR="002B57E8">
        <w:t>imum</w:t>
      </w:r>
      <w:r w:rsidR="002B57E8" w:rsidRPr="002719DC">
        <w:t xml:space="preserve"> power configuration for SL PRS. It can be used for PRS interference mitigation. Lastly, we can cons</w:t>
      </w:r>
      <w:r w:rsidR="002B57E8">
        <w:t xml:space="preserve">ider to configure the latency bound for SL PRS transmission or measurement report in order to handle delayed responses. For example, when SL PRS is requested, its PRS transmission can be delayed more than a certain level. We can minimize or handle this delayed response by configuring the latency bound. </w:t>
      </w:r>
      <w:r w:rsidR="002B57E8" w:rsidRPr="00E401DC">
        <w:t>Based on the discussion above, we suggest the following</w:t>
      </w:r>
    </w:p>
    <w:p w14:paraId="4560D2E6" w14:textId="7D1139C5" w:rsidR="002B57E8" w:rsidRDefault="002B57E8" w:rsidP="002B57E8">
      <w:pPr>
        <w:pStyle w:val="maintext"/>
        <w:ind w:firstLineChars="0" w:firstLine="0"/>
        <w:rPr>
          <w:i/>
          <w:spacing w:val="-2"/>
        </w:rPr>
      </w:pPr>
      <w:r w:rsidRPr="00586006">
        <w:rPr>
          <w:rFonts w:hint="eastAsia"/>
          <w:b/>
          <w:i/>
          <w:spacing w:val="-2"/>
          <w:u w:val="single"/>
        </w:rPr>
        <w:t xml:space="preserve">Proposal </w:t>
      </w:r>
      <w:r w:rsidR="00867C52">
        <w:rPr>
          <w:b/>
          <w:i/>
          <w:spacing w:val="-2"/>
          <w:u w:val="single"/>
        </w:rPr>
        <w:t>4</w:t>
      </w:r>
      <w:r w:rsidRPr="00586006">
        <w:rPr>
          <w:rFonts w:hint="eastAsia"/>
          <w:b/>
          <w:i/>
          <w:spacing w:val="-2"/>
          <w:u w:val="single"/>
        </w:rPr>
        <w:t>:</w:t>
      </w:r>
      <w:r>
        <w:rPr>
          <w:rFonts w:hint="eastAsia"/>
          <w:b/>
          <w:i/>
          <w:spacing w:val="-2"/>
        </w:rPr>
        <w:t xml:space="preserve"> </w:t>
      </w:r>
      <w:r w:rsidR="00FB4CF9" w:rsidRPr="00FB4CF9">
        <w:rPr>
          <w:i/>
          <w:spacing w:val="-2"/>
        </w:rPr>
        <w:t>With reg</w:t>
      </w:r>
      <w:r w:rsidR="00FB4CF9">
        <w:rPr>
          <w:i/>
          <w:spacing w:val="-2"/>
        </w:rPr>
        <w:t xml:space="preserve">ards to the configuration of SL </w:t>
      </w:r>
      <w:r w:rsidR="00FB4CF9" w:rsidRPr="00FB4CF9">
        <w:rPr>
          <w:i/>
          <w:spacing w:val="-2"/>
        </w:rPr>
        <w:t>PRS</w:t>
      </w:r>
      <w:r>
        <w:rPr>
          <w:i/>
          <w:spacing w:val="-2"/>
        </w:rPr>
        <w:t xml:space="preserve">, </w:t>
      </w:r>
      <w:r w:rsidR="00FB4CF9">
        <w:rPr>
          <w:rFonts w:hint="eastAsia"/>
          <w:i/>
          <w:spacing w:val="-2"/>
        </w:rPr>
        <w:t>a</w:t>
      </w:r>
      <w:r w:rsidR="00FB4CF9" w:rsidRPr="00FB4CF9">
        <w:rPr>
          <w:i/>
          <w:spacing w:val="-2"/>
        </w:rPr>
        <w:t xml:space="preserve"> UE may receive a</w:t>
      </w:r>
      <w:r w:rsidR="00FB4CF9">
        <w:rPr>
          <w:i/>
          <w:spacing w:val="-2"/>
        </w:rPr>
        <w:t xml:space="preserve">t least part of SL-PRS related </w:t>
      </w:r>
      <w:r w:rsidR="00855B88">
        <w:rPr>
          <w:i/>
          <w:spacing w:val="-2"/>
        </w:rPr>
        <w:t>configuration</w:t>
      </w:r>
      <w:r w:rsidR="00FB4CF9">
        <w:rPr>
          <w:i/>
          <w:spacing w:val="-2"/>
        </w:rPr>
        <w:t xml:space="preserve"> from higher layers</w:t>
      </w:r>
    </w:p>
    <w:p w14:paraId="4F0F17CF" w14:textId="584B4F6A" w:rsidR="00855B88" w:rsidRPr="00855B88" w:rsidRDefault="00855B88" w:rsidP="00855B88">
      <w:pPr>
        <w:numPr>
          <w:ilvl w:val="0"/>
          <w:numId w:val="7"/>
        </w:numPr>
        <w:overflowPunct w:val="0"/>
        <w:autoSpaceDE w:val="0"/>
        <w:autoSpaceDN w:val="0"/>
        <w:adjustRightInd w:val="0"/>
        <w:spacing w:after="120"/>
        <w:ind w:left="720"/>
        <w:jc w:val="both"/>
        <w:textAlignment w:val="baseline"/>
        <w:rPr>
          <w:rFonts w:eastAsia="MS Mincho"/>
          <w:i/>
          <w:lang w:eastAsia="en-GB"/>
        </w:rPr>
      </w:pPr>
      <w:r w:rsidRPr="00855B88">
        <w:rPr>
          <w:rFonts w:eastAsia="MS Mincho"/>
          <w:i/>
          <w:lang w:eastAsia="en-GB"/>
        </w:rPr>
        <w:t>FFS: which part</w:t>
      </w:r>
      <w:r>
        <w:rPr>
          <w:rFonts w:eastAsia="MS Mincho"/>
          <w:i/>
          <w:lang w:eastAsia="en-GB"/>
        </w:rPr>
        <w:t>(s) of the SL-PRS configuration such as</w:t>
      </w:r>
    </w:p>
    <w:p w14:paraId="2E87A0DD" w14:textId="0A540B50" w:rsidR="002B57E8" w:rsidRDefault="002B57E8" w:rsidP="00855B88">
      <w:pPr>
        <w:numPr>
          <w:ilvl w:val="1"/>
          <w:numId w:val="7"/>
        </w:numPr>
        <w:overflowPunct w:val="0"/>
        <w:autoSpaceDE w:val="0"/>
        <w:autoSpaceDN w:val="0"/>
        <w:adjustRightInd w:val="0"/>
        <w:spacing w:after="120"/>
        <w:jc w:val="both"/>
        <w:textAlignment w:val="baseline"/>
        <w:rPr>
          <w:rFonts w:eastAsia="MS Mincho"/>
          <w:i/>
          <w:lang w:eastAsia="en-GB"/>
        </w:rPr>
      </w:pPr>
      <w:r>
        <w:rPr>
          <w:rFonts w:eastAsia="MS Mincho"/>
          <w:i/>
          <w:lang w:eastAsia="en-GB"/>
        </w:rPr>
        <w:t>SL PRS comb size</w:t>
      </w:r>
    </w:p>
    <w:p w14:paraId="79F082D4" w14:textId="1AD8043E" w:rsidR="00855B88" w:rsidRDefault="00855B88" w:rsidP="00855B88">
      <w:pPr>
        <w:numPr>
          <w:ilvl w:val="1"/>
          <w:numId w:val="7"/>
        </w:numPr>
        <w:overflowPunct w:val="0"/>
        <w:autoSpaceDE w:val="0"/>
        <w:autoSpaceDN w:val="0"/>
        <w:adjustRightInd w:val="0"/>
        <w:spacing w:after="120"/>
        <w:jc w:val="both"/>
        <w:textAlignment w:val="baseline"/>
        <w:rPr>
          <w:rFonts w:eastAsia="MS Mincho"/>
          <w:i/>
          <w:lang w:eastAsia="en-GB"/>
        </w:rPr>
      </w:pPr>
      <w:r w:rsidRPr="007C7C04">
        <w:rPr>
          <w:rFonts w:eastAsia="MS Mincho"/>
          <w:i/>
          <w:lang w:eastAsia="en-GB"/>
        </w:rPr>
        <w:t xml:space="preserve">SL PRS symbol length </w:t>
      </w:r>
    </w:p>
    <w:p w14:paraId="5542ACEA" w14:textId="237F03D0" w:rsidR="00855B88" w:rsidRPr="00855B88" w:rsidRDefault="00855B88" w:rsidP="00855B88">
      <w:pPr>
        <w:numPr>
          <w:ilvl w:val="1"/>
          <w:numId w:val="7"/>
        </w:numPr>
        <w:overflowPunct w:val="0"/>
        <w:autoSpaceDE w:val="0"/>
        <w:autoSpaceDN w:val="0"/>
        <w:adjustRightInd w:val="0"/>
        <w:spacing w:after="120"/>
        <w:jc w:val="both"/>
        <w:textAlignment w:val="baseline"/>
        <w:rPr>
          <w:rFonts w:eastAsia="MS Mincho"/>
          <w:i/>
          <w:lang w:eastAsia="en-GB"/>
        </w:rPr>
      </w:pPr>
      <w:r>
        <w:rPr>
          <w:rFonts w:eastAsia="MS Mincho"/>
          <w:i/>
          <w:lang w:eastAsia="en-GB"/>
        </w:rPr>
        <w:t>SL PRS comb offset</w:t>
      </w:r>
    </w:p>
    <w:p w14:paraId="243319ED" w14:textId="77777777" w:rsidR="002B57E8" w:rsidRPr="007C7C04" w:rsidRDefault="002B57E8" w:rsidP="00855B88">
      <w:pPr>
        <w:numPr>
          <w:ilvl w:val="1"/>
          <w:numId w:val="7"/>
        </w:numPr>
        <w:overflowPunct w:val="0"/>
        <w:autoSpaceDE w:val="0"/>
        <w:autoSpaceDN w:val="0"/>
        <w:adjustRightInd w:val="0"/>
        <w:spacing w:after="120"/>
        <w:jc w:val="both"/>
        <w:textAlignment w:val="baseline"/>
        <w:rPr>
          <w:rFonts w:eastAsia="MS Mincho"/>
          <w:i/>
          <w:lang w:eastAsia="en-GB"/>
        </w:rPr>
      </w:pPr>
      <w:r>
        <w:rPr>
          <w:rFonts w:eastAsia="MS Mincho"/>
          <w:i/>
          <w:lang w:eastAsia="en-GB"/>
        </w:rPr>
        <w:t>SL PRS muting pattern</w:t>
      </w:r>
    </w:p>
    <w:p w14:paraId="713C0B5F" w14:textId="77777777" w:rsidR="002B57E8" w:rsidRPr="007C7C04" w:rsidRDefault="002B57E8" w:rsidP="00855B88">
      <w:pPr>
        <w:numPr>
          <w:ilvl w:val="1"/>
          <w:numId w:val="7"/>
        </w:numPr>
        <w:overflowPunct w:val="0"/>
        <w:autoSpaceDE w:val="0"/>
        <w:autoSpaceDN w:val="0"/>
        <w:adjustRightInd w:val="0"/>
        <w:spacing w:after="120"/>
        <w:jc w:val="both"/>
        <w:textAlignment w:val="baseline"/>
        <w:rPr>
          <w:rFonts w:eastAsia="MS Mincho"/>
          <w:i/>
          <w:lang w:eastAsia="en-GB"/>
        </w:rPr>
      </w:pPr>
      <w:r w:rsidRPr="007C7C04">
        <w:rPr>
          <w:rFonts w:eastAsia="MS Mincho"/>
          <w:i/>
          <w:lang w:eastAsia="en-GB"/>
        </w:rPr>
        <w:t xml:space="preserve">SL PRS repetition </w:t>
      </w:r>
    </w:p>
    <w:p w14:paraId="278D3918" w14:textId="6E0A1CB8" w:rsidR="002B57E8" w:rsidRPr="006605C2" w:rsidRDefault="002B57E8" w:rsidP="00855B88">
      <w:pPr>
        <w:numPr>
          <w:ilvl w:val="1"/>
          <w:numId w:val="7"/>
        </w:numPr>
        <w:overflowPunct w:val="0"/>
        <w:autoSpaceDE w:val="0"/>
        <w:autoSpaceDN w:val="0"/>
        <w:adjustRightInd w:val="0"/>
        <w:spacing w:after="120"/>
        <w:jc w:val="both"/>
        <w:textAlignment w:val="baseline"/>
        <w:rPr>
          <w:rFonts w:eastAsia="MS Mincho"/>
          <w:i/>
          <w:lang w:eastAsia="en-GB"/>
        </w:rPr>
      </w:pPr>
      <w:r w:rsidRPr="007C7C04">
        <w:rPr>
          <w:rFonts w:eastAsia="MS Mincho"/>
          <w:i/>
          <w:lang w:eastAsia="en-GB"/>
        </w:rPr>
        <w:t xml:space="preserve">SL PRS </w:t>
      </w:r>
      <w:r w:rsidR="00855B88" w:rsidRPr="00855B88">
        <w:rPr>
          <w:rFonts w:eastAsia="MS Mincho"/>
          <w:i/>
          <w:lang w:eastAsia="en-GB"/>
        </w:rPr>
        <w:t>time domain behaviour and transmission periodicity</w:t>
      </w:r>
    </w:p>
    <w:p w14:paraId="6FD411AD" w14:textId="55825CC6" w:rsidR="002B57E8" w:rsidRPr="007C7C04" w:rsidRDefault="002B57E8" w:rsidP="00855B88">
      <w:pPr>
        <w:numPr>
          <w:ilvl w:val="1"/>
          <w:numId w:val="7"/>
        </w:numPr>
        <w:overflowPunct w:val="0"/>
        <w:autoSpaceDE w:val="0"/>
        <w:autoSpaceDN w:val="0"/>
        <w:adjustRightInd w:val="0"/>
        <w:spacing w:after="120"/>
        <w:jc w:val="both"/>
        <w:textAlignment w:val="baseline"/>
        <w:rPr>
          <w:rFonts w:eastAsia="MS Mincho"/>
          <w:i/>
          <w:lang w:eastAsia="en-GB"/>
        </w:rPr>
      </w:pPr>
      <w:r w:rsidRPr="007C7C04">
        <w:rPr>
          <w:rFonts w:eastAsia="MS Mincho"/>
          <w:i/>
          <w:lang w:eastAsia="en-GB"/>
        </w:rPr>
        <w:t xml:space="preserve">Starting PRB and </w:t>
      </w:r>
      <w:r w:rsidR="00855B88" w:rsidRPr="00855B88">
        <w:rPr>
          <w:rFonts w:eastAsia="MS Mincho"/>
          <w:i/>
          <w:lang w:eastAsia="en-GB"/>
        </w:rPr>
        <w:t xml:space="preserve">the number of </w:t>
      </w:r>
      <w:proofErr w:type="spellStart"/>
      <w:r w:rsidR="00855B88" w:rsidRPr="00855B88">
        <w:rPr>
          <w:rFonts w:eastAsia="MS Mincho"/>
          <w:i/>
          <w:lang w:eastAsia="en-GB"/>
        </w:rPr>
        <w:t>subchannels</w:t>
      </w:r>
      <w:proofErr w:type="spellEnd"/>
      <w:r w:rsidR="00855B88" w:rsidRPr="00855B88">
        <w:rPr>
          <w:rFonts w:eastAsia="MS Mincho"/>
          <w:i/>
          <w:lang w:eastAsia="en-GB"/>
        </w:rPr>
        <w:t xml:space="preserve"> </w:t>
      </w:r>
      <w:r w:rsidRPr="007C7C04">
        <w:rPr>
          <w:rFonts w:eastAsia="MS Mincho"/>
          <w:i/>
          <w:lang w:eastAsia="en-GB"/>
        </w:rPr>
        <w:t>for SL PRS</w:t>
      </w:r>
    </w:p>
    <w:p w14:paraId="35B71063" w14:textId="77777777" w:rsidR="002B57E8" w:rsidRPr="007C7C04" w:rsidRDefault="002B57E8" w:rsidP="00855B88">
      <w:pPr>
        <w:numPr>
          <w:ilvl w:val="1"/>
          <w:numId w:val="7"/>
        </w:numPr>
        <w:overflowPunct w:val="0"/>
        <w:autoSpaceDE w:val="0"/>
        <w:autoSpaceDN w:val="0"/>
        <w:adjustRightInd w:val="0"/>
        <w:spacing w:after="120"/>
        <w:jc w:val="both"/>
        <w:textAlignment w:val="baseline"/>
        <w:rPr>
          <w:rFonts w:eastAsia="MS Mincho"/>
          <w:i/>
          <w:lang w:eastAsia="en-GB"/>
        </w:rPr>
      </w:pPr>
      <w:r w:rsidRPr="007C7C04">
        <w:rPr>
          <w:rFonts w:eastAsia="MS Mincho"/>
          <w:i/>
          <w:lang w:eastAsia="en-GB"/>
        </w:rPr>
        <w:lastRenderedPageBreak/>
        <w:t xml:space="preserve">SL PRS max power </w:t>
      </w:r>
    </w:p>
    <w:p w14:paraId="4AFC673A" w14:textId="77777777" w:rsidR="002B57E8" w:rsidRPr="009A6BE9" w:rsidRDefault="002B57E8" w:rsidP="00855B88">
      <w:pPr>
        <w:numPr>
          <w:ilvl w:val="1"/>
          <w:numId w:val="7"/>
        </w:numPr>
        <w:overflowPunct w:val="0"/>
        <w:autoSpaceDE w:val="0"/>
        <w:autoSpaceDN w:val="0"/>
        <w:adjustRightInd w:val="0"/>
        <w:spacing w:after="120"/>
        <w:jc w:val="both"/>
        <w:textAlignment w:val="baseline"/>
        <w:rPr>
          <w:rFonts w:eastAsia="MS Mincho"/>
          <w:i/>
          <w:lang w:eastAsia="en-GB"/>
        </w:rPr>
      </w:pPr>
      <w:r>
        <w:rPr>
          <w:rFonts w:eastAsia="MS Mincho"/>
          <w:i/>
          <w:lang w:eastAsia="en-GB"/>
        </w:rPr>
        <w:t>L</w:t>
      </w:r>
      <w:r w:rsidRPr="007C7C04">
        <w:rPr>
          <w:rFonts w:eastAsia="MS Mincho"/>
          <w:i/>
          <w:lang w:eastAsia="en-GB"/>
        </w:rPr>
        <w:t>atency bound</w:t>
      </w:r>
      <w:r>
        <w:rPr>
          <w:rFonts w:eastAsia="MS Mincho"/>
          <w:i/>
          <w:lang w:eastAsia="en-GB"/>
        </w:rPr>
        <w:t xml:space="preserve"> for SL PRS transmission or measurement report</w:t>
      </w:r>
    </w:p>
    <w:p w14:paraId="0CB49D8E" w14:textId="41817345" w:rsidR="002B57E8" w:rsidRPr="00374350" w:rsidRDefault="00855B88" w:rsidP="00855B88">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Note: </w:t>
      </w:r>
      <w:r w:rsidRPr="00855B88">
        <w:rPr>
          <w:rFonts w:eastAsia="MS Mincho"/>
          <w:i/>
          <w:lang w:eastAsia="en-GB"/>
        </w:rPr>
        <w:t>This includes the (pre-</w:t>
      </w:r>
      <w:proofErr w:type="gramStart"/>
      <w:r w:rsidRPr="00855B88">
        <w:rPr>
          <w:rFonts w:eastAsia="MS Mincho"/>
          <w:i/>
          <w:lang w:eastAsia="en-GB"/>
        </w:rPr>
        <w:t>)configuration</w:t>
      </w:r>
      <w:proofErr w:type="gramEnd"/>
      <w:r w:rsidRPr="00855B88">
        <w:rPr>
          <w:rFonts w:eastAsia="MS Mincho"/>
          <w:i/>
          <w:lang w:eastAsia="en-GB"/>
        </w:rPr>
        <w:t xml:space="preserve"> case also.</w:t>
      </w:r>
    </w:p>
    <w:p w14:paraId="473B8DDE" w14:textId="07906B36" w:rsidR="00A746CB" w:rsidRPr="005F7B5A" w:rsidRDefault="00A746CB" w:rsidP="005F7B5A">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 xml:space="preserve">SL positioning </w:t>
      </w:r>
      <w:r w:rsidR="005F7B5A">
        <w:rPr>
          <w:rFonts w:eastAsia="바탕"/>
          <w:sz w:val="28"/>
          <w:szCs w:val="28"/>
          <w:lang w:eastAsia="ko-KR"/>
        </w:rPr>
        <w:t>resource allocation</w:t>
      </w:r>
    </w:p>
    <w:p w14:paraId="5FC99361" w14:textId="1E1663B4" w:rsidR="005F7B5A" w:rsidRPr="005F7B5A" w:rsidRDefault="005F7B5A" w:rsidP="005F7B5A">
      <w:pPr>
        <w:pStyle w:val="maintext"/>
        <w:ind w:firstLineChars="0" w:firstLine="400"/>
      </w:pPr>
      <w:r w:rsidRPr="003C77B8">
        <w:t xml:space="preserve">In this section, we discuss about resource allocation for SL positioning. In order to enable SL positioning, SL resources for positioning should be configured and allocated to UE. </w:t>
      </w:r>
    </w:p>
    <w:p w14:paraId="2DA65FE8" w14:textId="6B50B39B" w:rsidR="00B51E1D" w:rsidRPr="00E67877" w:rsidRDefault="00B51E1D" w:rsidP="00B51E1D">
      <w:pPr>
        <w:pStyle w:val="maintext"/>
        <w:ind w:firstLineChars="0" w:firstLine="0"/>
        <w:rPr>
          <w:b/>
          <w:u w:val="single"/>
        </w:rPr>
      </w:pPr>
      <w:r w:rsidRPr="006A0732">
        <w:rPr>
          <w:b/>
          <w:u w:val="single"/>
        </w:rPr>
        <w:t>Dedicated VS. Shared resource pool</w:t>
      </w:r>
    </w:p>
    <w:p w14:paraId="62BA1EB9" w14:textId="35BEA6F7" w:rsidR="00B51E1D" w:rsidRPr="00A746CB" w:rsidRDefault="00B51E1D" w:rsidP="00B51E1D">
      <w:pPr>
        <w:pStyle w:val="maintext"/>
        <w:ind w:firstLineChars="0" w:firstLine="400"/>
      </w:pPr>
      <w:r w:rsidRPr="001D1309">
        <w:t>In RAN</w:t>
      </w:r>
      <w:r>
        <w:t>1</w:t>
      </w:r>
      <w:r w:rsidRPr="001D1309">
        <w:t>#1</w:t>
      </w:r>
      <w:r>
        <w:t>10</w:t>
      </w:r>
      <w:r w:rsidRPr="001D1309">
        <w:t xml:space="preserve"> meeting [</w:t>
      </w:r>
      <w:r w:rsidR="00C95288">
        <w:t>5</w:t>
      </w:r>
      <w:r w:rsidRPr="001D1309">
        <w:t xml:space="preserve">], the following agreement was made </w:t>
      </w:r>
      <w:r>
        <w:t>about dedicated and shared resource pool for</w:t>
      </w:r>
      <w:r w:rsidRPr="001D1309">
        <w:t xml:space="preserve"> </w:t>
      </w:r>
      <w:r>
        <w:t xml:space="preserve">SL positioning </w:t>
      </w:r>
      <w:r w:rsidRPr="001D1309">
        <w:t>as:</w:t>
      </w:r>
    </w:p>
    <w:tbl>
      <w:tblPr>
        <w:tblStyle w:val="a6"/>
        <w:tblW w:w="0" w:type="auto"/>
        <w:tblLook w:val="04A0" w:firstRow="1" w:lastRow="0" w:firstColumn="1" w:lastColumn="0" w:noHBand="0" w:noVBand="1"/>
      </w:tblPr>
      <w:tblGrid>
        <w:gridCol w:w="9629"/>
      </w:tblGrid>
      <w:tr w:rsidR="00B51E1D" w14:paraId="116C6F55" w14:textId="77777777" w:rsidTr="00F040C8">
        <w:tc>
          <w:tcPr>
            <w:tcW w:w="9629" w:type="dxa"/>
          </w:tcPr>
          <w:p w14:paraId="19397813" w14:textId="77777777" w:rsidR="00B51E1D" w:rsidRPr="006A0732" w:rsidRDefault="00B51E1D" w:rsidP="00F040C8">
            <w:pPr>
              <w:spacing w:before="60" w:after="60"/>
              <w:rPr>
                <w:rFonts w:eastAsia="SimSun"/>
                <w:lang w:eastAsia="zh-CN"/>
              </w:rPr>
            </w:pPr>
            <w:r w:rsidRPr="006A0732">
              <w:rPr>
                <w:rFonts w:eastAsia="SimSun"/>
                <w:highlight w:val="green"/>
                <w:lang w:eastAsia="zh-CN"/>
              </w:rPr>
              <w:t>Agreement</w:t>
            </w:r>
          </w:p>
          <w:p w14:paraId="4CC034B6" w14:textId="77777777" w:rsidR="00B51E1D" w:rsidRPr="006A0732" w:rsidRDefault="00B51E1D" w:rsidP="00F040C8">
            <w:pPr>
              <w:spacing w:before="60" w:after="60"/>
            </w:pPr>
            <w:r w:rsidRPr="006A0732">
              <w:t>With regards to the SL Positioning resource allocation, one of the following alternatives should be introduced for supporting SL positioning/ranging:</w:t>
            </w:r>
          </w:p>
          <w:p w14:paraId="04B312B9" w14:textId="77777777" w:rsidR="00B51E1D" w:rsidRPr="00FB42EC" w:rsidRDefault="00B51E1D" w:rsidP="00FB42EC">
            <w:pPr>
              <w:numPr>
                <w:ilvl w:val="0"/>
                <w:numId w:val="24"/>
              </w:numPr>
              <w:spacing w:after="160" w:line="259" w:lineRule="auto"/>
              <w:contextualSpacing/>
              <w:jc w:val="both"/>
            </w:pPr>
            <w:r w:rsidRPr="00FB42EC">
              <w:t>Alt. 1: only dedicated resource pool(s) can be (pre-)configured for SL-PRS</w:t>
            </w:r>
          </w:p>
          <w:p w14:paraId="64E1E632" w14:textId="77777777" w:rsidR="00B51E1D" w:rsidRPr="00FB42EC" w:rsidRDefault="00B51E1D" w:rsidP="00FB42EC">
            <w:pPr>
              <w:numPr>
                <w:ilvl w:val="0"/>
                <w:numId w:val="24"/>
              </w:numPr>
              <w:spacing w:after="160" w:line="259" w:lineRule="auto"/>
              <w:contextualSpacing/>
              <w:jc w:val="both"/>
            </w:pPr>
            <w:r w:rsidRPr="00FB42EC">
              <w:t xml:space="preserve">Alt. 2: either dedicated resource pool(s) and/or a shared resource pool(s) with </w:t>
            </w:r>
            <w:proofErr w:type="spellStart"/>
            <w:r w:rsidRPr="00FB42EC">
              <w:t>sidelink</w:t>
            </w:r>
            <w:proofErr w:type="spellEnd"/>
            <w:r w:rsidRPr="00FB42EC">
              <w:t xml:space="preserve"> communication can be (pre-)configured for SL-PRS</w:t>
            </w:r>
          </w:p>
          <w:p w14:paraId="494905B3" w14:textId="77777777" w:rsidR="00B51E1D" w:rsidRDefault="00B51E1D" w:rsidP="00F040C8">
            <w:pPr>
              <w:pStyle w:val="maintext"/>
              <w:ind w:firstLineChars="0" w:firstLine="0"/>
              <w:rPr>
                <w:b/>
                <w:u w:val="single"/>
              </w:rPr>
            </w:pPr>
            <w:r w:rsidRPr="006A0732">
              <w:rPr>
                <w:rFonts w:cs="Times New Roman"/>
              </w:rPr>
              <w:t>Note: whether other signals/channels can be present in the dedicated resource pool can be further discussed</w:t>
            </w:r>
          </w:p>
        </w:tc>
      </w:tr>
    </w:tbl>
    <w:p w14:paraId="07F7D86A" w14:textId="77777777" w:rsidR="00B51E1D" w:rsidRPr="00F123E8" w:rsidRDefault="00B51E1D" w:rsidP="00B51E1D">
      <w:pPr>
        <w:pStyle w:val="maintext"/>
        <w:ind w:firstLineChars="0" w:firstLine="0"/>
      </w:pPr>
      <w:r>
        <w:t>For Alt. 1</w:t>
      </w:r>
      <w:r w:rsidRPr="00317B19">
        <w:t xml:space="preserve">, SL positioning resources can be protected from the interference of data transmission </w:t>
      </w:r>
      <w:r>
        <w:t xml:space="preserve">by utilizing the dedicated resource pool. However, it will have </w:t>
      </w:r>
      <w:r w:rsidRPr="00317B19">
        <w:t xml:space="preserve">inefficiency </w:t>
      </w:r>
      <w:r>
        <w:t>in the respect of</w:t>
      </w:r>
      <w:r w:rsidRPr="00317B19">
        <w:t xml:space="preserve"> resource utilization</w:t>
      </w:r>
      <w:r>
        <w:t xml:space="preserve"> since two separate resource pools are necessary; one is for positioning and another is for SL communication. Also, this can increase UE complexity to perform resource allocation procedures for two different pools, independently. If the </w:t>
      </w:r>
      <w:r w:rsidRPr="006A0732">
        <w:rPr>
          <w:rFonts w:cs="Times New Roman"/>
        </w:rPr>
        <w:t xml:space="preserve">shared resource pool(s) with </w:t>
      </w:r>
      <w:r>
        <w:rPr>
          <w:rFonts w:cs="Times New Roman"/>
        </w:rPr>
        <w:t>SL</w:t>
      </w:r>
      <w:r w:rsidRPr="006A0732">
        <w:rPr>
          <w:rFonts w:cs="Times New Roman"/>
        </w:rPr>
        <w:t xml:space="preserve"> communication</w:t>
      </w:r>
      <w:r>
        <w:rPr>
          <w:rFonts w:cs="Times New Roman"/>
        </w:rPr>
        <w:t xml:space="preserve"> is used for SL positioning, </w:t>
      </w:r>
      <w:r w:rsidRPr="00317B19">
        <w:t xml:space="preserve">positioning accuracy can be degraded </w:t>
      </w:r>
      <w:r>
        <w:t xml:space="preserve">due to limited bandwidth and </w:t>
      </w:r>
      <w:r w:rsidRPr="00317B19">
        <w:t>from the interference</w:t>
      </w:r>
      <w:r>
        <w:t xml:space="preserve"> and collisions that</w:t>
      </w:r>
      <w:r w:rsidRPr="00317B19">
        <w:t xml:space="preserve"> occur by co-located data transmissions. </w:t>
      </w:r>
      <w:r>
        <w:t xml:space="preserve">However, it is </w:t>
      </w:r>
      <w:r w:rsidRPr="00317B19">
        <w:t xml:space="preserve">good </w:t>
      </w:r>
      <w:r w:rsidRPr="00317B19">
        <w:rPr>
          <w:rFonts w:hint="eastAsia"/>
        </w:rPr>
        <w:t>for</w:t>
      </w:r>
      <w:r w:rsidRPr="00317B19">
        <w:t xml:space="preserve"> resource utilization </w:t>
      </w:r>
      <w:r>
        <w:t>efficiency</w:t>
      </w:r>
      <w:r w:rsidRPr="00317B19">
        <w:t xml:space="preserve"> by sharing the resource pool for SL data transmission and SL positioning.</w:t>
      </w:r>
      <w:r>
        <w:t xml:space="preserve"> Since the d</w:t>
      </w:r>
      <w:r w:rsidRPr="00202EC9">
        <w:t xml:space="preserve">edicated </w:t>
      </w:r>
      <w:r>
        <w:t>and s</w:t>
      </w:r>
      <w:r w:rsidRPr="00202EC9">
        <w:t>hared resource pool</w:t>
      </w:r>
      <w:r>
        <w:t xml:space="preserve"> for SL positioning have </w:t>
      </w:r>
      <w:r w:rsidRPr="000F4491">
        <w:t>its unique pros and cons</w:t>
      </w:r>
      <w:r>
        <w:t>, we think that Alt. 2 can be supported.</w:t>
      </w:r>
    </w:p>
    <w:p w14:paraId="4A360764" w14:textId="38DBB5FD" w:rsidR="00B51E1D" w:rsidRDefault="00B51E1D" w:rsidP="00B51E1D">
      <w:pPr>
        <w:jc w:val="both"/>
        <w:rPr>
          <w:rFonts w:cs="바탕"/>
          <w:i/>
          <w:spacing w:val="-2"/>
          <w:lang w:eastAsia="ko-KR"/>
        </w:rPr>
      </w:pPr>
      <w:r w:rsidRPr="00586006">
        <w:rPr>
          <w:rFonts w:hint="eastAsia"/>
          <w:b/>
          <w:i/>
          <w:spacing w:val="-2"/>
          <w:u w:val="single"/>
        </w:rPr>
        <w:t xml:space="preserve">Proposal </w:t>
      </w:r>
      <w:r w:rsidR="00867C52">
        <w:rPr>
          <w:b/>
          <w:i/>
          <w:spacing w:val="-2"/>
          <w:u w:val="single"/>
        </w:rPr>
        <w:t>5</w:t>
      </w:r>
      <w:r w:rsidRPr="00586006">
        <w:rPr>
          <w:rFonts w:hint="eastAsia"/>
          <w:b/>
          <w:i/>
          <w:spacing w:val="-2"/>
          <w:u w:val="single"/>
        </w:rPr>
        <w:t>:</w:t>
      </w:r>
      <w:r>
        <w:rPr>
          <w:rFonts w:hint="eastAsia"/>
          <w:b/>
          <w:i/>
          <w:spacing w:val="-2"/>
        </w:rPr>
        <w:t xml:space="preserve"> </w:t>
      </w:r>
      <w:r w:rsidRPr="00485BA5">
        <w:rPr>
          <w:rFonts w:cs="바탕"/>
          <w:i/>
          <w:spacing w:val="-2"/>
          <w:lang w:eastAsia="ko-KR"/>
        </w:rPr>
        <w:t xml:space="preserve">Either dedicated resource pool(s) and/or a shared resource pool(s) with </w:t>
      </w:r>
      <w:proofErr w:type="spellStart"/>
      <w:r w:rsidRPr="00485BA5">
        <w:rPr>
          <w:rFonts w:cs="바탕"/>
          <w:i/>
          <w:spacing w:val="-2"/>
          <w:lang w:eastAsia="ko-KR"/>
        </w:rPr>
        <w:t>sidelink</w:t>
      </w:r>
      <w:proofErr w:type="spellEnd"/>
      <w:r w:rsidRPr="00485BA5">
        <w:rPr>
          <w:rFonts w:cs="바탕"/>
          <w:i/>
          <w:spacing w:val="-2"/>
          <w:lang w:eastAsia="ko-KR"/>
        </w:rPr>
        <w:t xml:space="preserve"> communication can be (pre-</w:t>
      </w:r>
      <w:proofErr w:type="gramStart"/>
      <w:r w:rsidRPr="00485BA5">
        <w:rPr>
          <w:rFonts w:cs="바탕"/>
          <w:i/>
          <w:spacing w:val="-2"/>
          <w:lang w:eastAsia="ko-KR"/>
        </w:rPr>
        <w:t>)configured</w:t>
      </w:r>
      <w:proofErr w:type="gramEnd"/>
      <w:r w:rsidRPr="00485BA5">
        <w:rPr>
          <w:rFonts w:cs="바탕"/>
          <w:i/>
          <w:spacing w:val="-2"/>
          <w:lang w:eastAsia="ko-KR"/>
        </w:rPr>
        <w:t xml:space="preserve"> for SL-PRS</w:t>
      </w:r>
      <w:r>
        <w:rPr>
          <w:rFonts w:cs="바탕"/>
          <w:i/>
          <w:spacing w:val="-2"/>
          <w:lang w:eastAsia="ko-KR"/>
        </w:rPr>
        <w:t>.</w:t>
      </w:r>
    </w:p>
    <w:p w14:paraId="68EBAF48" w14:textId="3F4FC41E" w:rsidR="00A05781" w:rsidRPr="00A5089F" w:rsidRDefault="005F7B5A" w:rsidP="00A05781">
      <w:pPr>
        <w:pStyle w:val="maintext"/>
        <w:ind w:firstLineChars="0" w:firstLine="0"/>
        <w:rPr>
          <w:b/>
          <w:u w:val="single"/>
        </w:rPr>
      </w:pPr>
      <w:r>
        <w:rPr>
          <w:b/>
          <w:u w:val="single"/>
        </w:rPr>
        <w:t>Scheme 1 and Scheme 2</w:t>
      </w:r>
      <w:r w:rsidR="00A5089F">
        <w:rPr>
          <w:b/>
          <w:u w:val="single"/>
        </w:rPr>
        <w:t xml:space="preserve"> resource allocation </w:t>
      </w:r>
      <w:r w:rsidR="00A5089F" w:rsidRPr="00C35A9A">
        <w:rPr>
          <w:b/>
          <w:u w:val="single"/>
        </w:rPr>
        <w:t>for SL-PRS</w:t>
      </w:r>
    </w:p>
    <w:p w14:paraId="40E01B58" w14:textId="2FE4D65E" w:rsidR="00E67877" w:rsidRDefault="006A0732" w:rsidP="00E67877">
      <w:pPr>
        <w:pStyle w:val="maintext"/>
        <w:ind w:firstLineChars="0" w:firstLine="400"/>
        <w:rPr>
          <w:spacing w:val="-2"/>
        </w:rPr>
      </w:pPr>
      <w:r>
        <w:rPr>
          <w:spacing w:val="-2"/>
        </w:rPr>
        <w:t xml:space="preserve">In RAN1#110 </w:t>
      </w:r>
      <w:r w:rsidR="00E67877">
        <w:rPr>
          <w:spacing w:val="-2"/>
        </w:rPr>
        <w:t>meeting [</w:t>
      </w:r>
      <w:r w:rsidR="00C95288">
        <w:rPr>
          <w:spacing w:val="-2"/>
        </w:rPr>
        <w:t>5</w:t>
      </w:r>
      <w:r w:rsidR="00E67877">
        <w:rPr>
          <w:spacing w:val="-2"/>
        </w:rPr>
        <w:t xml:space="preserve">], </w:t>
      </w:r>
      <w:r>
        <w:rPr>
          <w:spacing w:val="-2"/>
        </w:rPr>
        <w:t xml:space="preserve">it was decided to support both Scheme 1 and Scheme 2 </w:t>
      </w:r>
      <w:r w:rsidR="00E67877">
        <w:rPr>
          <w:spacing w:val="-2"/>
        </w:rPr>
        <w:t>resource allocation for SL positioning as:</w:t>
      </w:r>
    </w:p>
    <w:tbl>
      <w:tblPr>
        <w:tblStyle w:val="a6"/>
        <w:tblW w:w="0" w:type="auto"/>
        <w:tblLook w:val="04A0" w:firstRow="1" w:lastRow="0" w:firstColumn="1" w:lastColumn="0" w:noHBand="0" w:noVBand="1"/>
      </w:tblPr>
      <w:tblGrid>
        <w:gridCol w:w="9629"/>
      </w:tblGrid>
      <w:tr w:rsidR="00E67877" w14:paraId="1AF41928" w14:textId="77777777" w:rsidTr="00E67877">
        <w:tc>
          <w:tcPr>
            <w:tcW w:w="9629" w:type="dxa"/>
          </w:tcPr>
          <w:p w14:paraId="728E019A" w14:textId="77777777" w:rsidR="006A0732" w:rsidRPr="006A0732" w:rsidRDefault="006A0732" w:rsidP="006A0732">
            <w:pPr>
              <w:spacing w:before="60" w:after="60"/>
              <w:rPr>
                <w:lang w:eastAsia="x-none"/>
              </w:rPr>
            </w:pPr>
            <w:r w:rsidRPr="006A0732">
              <w:rPr>
                <w:highlight w:val="green"/>
                <w:lang w:eastAsia="x-none"/>
              </w:rPr>
              <w:t>Agreement</w:t>
            </w:r>
          </w:p>
          <w:p w14:paraId="4CE07531" w14:textId="77777777" w:rsidR="006A0732" w:rsidRPr="006A0732" w:rsidRDefault="006A0732" w:rsidP="00FB42EC">
            <w:pPr>
              <w:pStyle w:val="Proposal"/>
              <w:overflowPunct/>
              <w:autoSpaceDE/>
              <w:adjustRightInd/>
              <w:spacing w:after="0" w:line="256" w:lineRule="auto"/>
              <w:ind w:left="0" w:firstLine="0"/>
              <w:rPr>
                <w:b w:val="0"/>
                <w:bCs w:val="0"/>
              </w:rPr>
            </w:pPr>
            <w:r w:rsidRPr="006A0732">
              <w:rPr>
                <w:b w:val="0"/>
                <w:bCs w:val="0"/>
              </w:rPr>
              <w:t>Regarding SL-PRS resource allocation, both Scheme 1 and Scheme 2 should be introduced for supporting SL positioning/ranging:</w:t>
            </w:r>
          </w:p>
          <w:p w14:paraId="59FCC991" w14:textId="77777777" w:rsidR="006A0732" w:rsidRPr="00FB42EC" w:rsidRDefault="006A0732" w:rsidP="00FB42EC">
            <w:pPr>
              <w:numPr>
                <w:ilvl w:val="0"/>
                <w:numId w:val="24"/>
              </w:numPr>
              <w:spacing w:after="0" w:line="259" w:lineRule="auto"/>
              <w:contextualSpacing/>
              <w:jc w:val="both"/>
            </w:pPr>
            <w:r w:rsidRPr="00FB42EC">
              <w:t>Scheme 1: Network-centric operation SL-PRS resource allocation (e.g. similar to a legacy Mode 1 solution)</w:t>
            </w:r>
          </w:p>
          <w:p w14:paraId="51CDA7AD" w14:textId="77777777" w:rsidR="006A0732" w:rsidRPr="00FB42EC" w:rsidRDefault="006A0732" w:rsidP="00FB42EC">
            <w:pPr>
              <w:numPr>
                <w:ilvl w:val="1"/>
                <w:numId w:val="24"/>
              </w:numPr>
              <w:spacing w:after="0" w:line="259" w:lineRule="auto"/>
              <w:contextualSpacing/>
              <w:jc w:val="both"/>
            </w:pPr>
            <w:r w:rsidRPr="00FB42EC">
              <w:t xml:space="preserve">The network (e.g. </w:t>
            </w:r>
            <w:proofErr w:type="spellStart"/>
            <w:r w:rsidRPr="00FB42EC">
              <w:t>gNB</w:t>
            </w:r>
            <w:proofErr w:type="spellEnd"/>
            <w:r w:rsidRPr="00FB42EC">
              <w:t xml:space="preserve">, LMF, </w:t>
            </w:r>
            <w:proofErr w:type="spellStart"/>
            <w:r w:rsidRPr="00FB42EC">
              <w:t>gNB</w:t>
            </w:r>
            <w:proofErr w:type="spellEnd"/>
            <w:r w:rsidRPr="00FB42EC">
              <w:t xml:space="preserve"> &amp; LMF) allocates resources for SL-PRS. </w:t>
            </w:r>
          </w:p>
          <w:p w14:paraId="59A6762E" w14:textId="77777777" w:rsidR="006A0732" w:rsidRPr="00FB42EC" w:rsidRDefault="006A0732" w:rsidP="00FB42EC">
            <w:pPr>
              <w:numPr>
                <w:ilvl w:val="0"/>
                <w:numId w:val="24"/>
              </w:numPr>
              <w:spacing w:after="0" w:line="259" w:lineRule="auto"/>
              <w:contextualSpacing/>
              <w:jc w:val="both"/>
            </w:pPr>
            <w:r w:rsidRPr="00FB42EC">
              <w:t>Scheme 2: UE autonomous SL-PRS resource allocation (e.g. similar to legacy Mode 2 solution)</w:t>
            </w:r>
          </w:p>
          <w:p w14:paraId="5FE979D7" w14:textId="6210B6D9" w:rsidR="00E67877" w:rsidRDefault="006A0732" w:rsidP="00FB42EC">
            <w:pPr>
              <w:pStyle w:val="maintext"/>
              <w:spacing w:before="0" w:after="0"/>
              <w:ind w:firstLineChars="0" w:firstLine="0"/>
              <w:rPr>
                <w:lang w:val="en-US"/>
              </w:rPr>
            </w:pPr>
            <w:r w:rsidRPr="006A0732">
              <w:rPr>
                <w:rFonts w:eastAsia="SimSun" w:cs="Times New Roman"/>
                <w:lang w:eastAsia="zh-CN"/>
              </w:rPr>
              <w:t xml:space="preserve">At least one of the UE(s) participating in the </w:t>
            </w:r>
            <w:proofErr w:type="spellStart"/>
            <w:r w:rsidRPr="006A0732">
              <w:rPr>
                <w:rFonts w:eastAsia="SimSun" w:cs="Times New Roman"/>
                <w:lang w:eastAsia="zh-CN"/>
              </w:rPr>
              <w:t>sidelink</w:t>
            </w:r>
            <w:proofErr w:type="spellEnd"/>
            <w:r w:rsidRPr="006A0732">
              <w:rPr>
                <w:rFonts w:eastAsia="SimSun" w:cs="Times New Roman"/>
                <w:lang w:eastAsia="zh-CN"/>
              </w:rPr>
              <w:t xml:space="preserve"> positioning operation allocates resources for SL-PRS</w:t>
            </w:r>
          </w:p>
        </w:tc>
      </w:tr>
    </w:tbl>
    <w:p w14:paraId="3BFAD9F4" w14:textId="207A3935" w:rsidR="00877D94" w:rsidRDefault="00E97D15" w:rsidP="00E97D15">
      <w:pPr>
        <w:pStyle w:val="maintext"/>
        <w:ind w:firstLineChars="0" w:firstLine="0"/>
      </w:pPr>
      <w:r>
        <w:rPr>
          <w:rFonts w:hint="eastAsia"/>
        </w:rPr>
        <w:t xml:space="preserve">Also, </w:t>
      </w:r>
      <w:r w:rsidR="00A5089F">
        <w:t xml:space="preserve">the following agreement was made in </w:t>
      </w:r>
      <w:r w:rsidR="00A5089F" w:rsidRPr="001D1309">
        <w:t>RAN</w:t>
      </w:r>
      <w:r w:rsidR="00A5089F">
        <w:t>1</w:t>
      </w:r>
      <w:r w:rsidR="00A5089F" w:rsidRPr="001D1309">
        <w:t>#1</w:t>
      </w:r>
      <w:r w:rsidR="00A5089F">
        <w:t>10bis-e</w:t>
      </w:r>
      <w:r w:rsidR="00A5089F" w:rsidRPr="001D1309">
        <w:t xml:space="preserve"> meeting [</w:t>
      </w:r>
      <w:r w:rsidR="00A5089F">
        <w:t xml:space="preserve">2] </w:t>
      </w:r>
      <w:r w:rsidR="00CF1F33">
        <w:t xml:space="preserve">for Scheme 1 </w:t>
      </w:r>
      <w:r w:rsidR="00CF1F33" w:rsidRPr="002D38C2">
        <w:t>(network centric</w:t>
      </w:r>
      <w:r w:rsidR="00CF1F33" w:rsidRPr="00841A64">
        <w:rPr>
          <w:rFonts w:eastAsia="SimSun"/>
          <w:lang w:eastAsia="zh-CN"/>
        </w:rPr>
        <w:t xml:space="preserve"> </w:t>
      </w:r>
      <w:r w:rsidR="00CF1F33" w:rsidRPr="006A0732">
        <w:rPr>
          <w:rFonts w:eastAsia="SimSun"/>
          <w:lang w:eastAsia="zh-CN"/>
        </w:rPr>
        <w:t>SL-PRS</w:t>
      </w:r>
      <w:r w:rsidR="00CF1F33" w:rsidRPr="002D38C2">
        <w:t xml:space="preserve"> resource allocation)</w:t>
      </w:r>
      <w:r w:rsidR="00CF1F33">
        <w:t xml:space="preserve"> </w:t>
      </w:r>
      <w:r w:rsidR="00A5089F">
        <w:t>as</w:t>
      </w:r>
      <w:r w:rsidR="00CF1F33">
        <w:t>:</w:t>
      </w:r>
    </w:p>
    <w:tbl>
      <w:tblPr>
        <w:tblStyle w:val="a6"/>
        <w:tblW w:w="0" w:type="auto"/>
        <w:tblLook w:val="04A0" w:firstRow="1" w:lastRow="0" w:firstColumn="1" w:lastColumn="0" w:noHBand="0" w:noVBand="1"/>
      </w:tblPr>
      <w:tblGrid>
        <w:gridCol w:w="9629"/>
      </w:tblGrid>
      <w:tr w:rsidR="00877D94" w14:paraId="3EC3D320" w14:textId="77777777" w:rsidTr="00877D94">
        <w:tc>
          <w:tcPr>
            <w:tcW w:w="9629" w:type="dxa"/>
          </w:tcPr>
          <w:p w14:paraId="55E68A67" w14:textId="77777777" w:rsidR="00877D94" w:rsidRPr="006A0732" w:rsidRDefault="00877D94" w:rsidP="00877D94">
            <w:pPr>
              <w:spacing w:before="60" w:after="60"/>
              <w:rPr>
                <w:lang w:eastAsia="x-none"/>
              </w:rPr>
            </w:pPr>
            <w:r w:rsidRPr="006A0732">
              <w:rPr>
                <w:highlight w:val="green"/>
                <w:lang w:eastAsia="x-none"/>
              </w:rPr>
              <w:t>Agreement</w:t>
            </w:r>
          </w:p>
          <w:p w14:paraId="2349A6E9" w14:textId="77777777" w:rsidR="00877D94" w:rsidRPr="00551A52" w:rsidRDefault="00877D94" w:rsidP="00FB42EC">
            <w:pPr>
              <w:spacing w:after="0"/>
              <w:jc w:val="both"/>
            </w:pPr>
            <w:r w:rsidRPr="00551A52">
              <w:t xml:space="preserve">Regarding Scheme 1 SL-PRS resource allocation, a transmitting UE receives a SL-PRS resource allocation </w:t>
            </w:r>
            <w:proofErr w:type="spellStart"/>
            <w:r w:rsidRPr="00551A52">
              <w:t>signaling</w:t>
            </w:r>
            <w:proofErr w:type="spellEnd"/>
            <w:r w:rsidRPr="00551A52">
              <w:t xml:space="preserve"> from the network. Consider one or more of the following options:</w:t>
            </w:r>
          </w:p>
          <w:p w14:paraId="5B94FEA0" w14:textId="77777777" w:rsidR="00877D94" w:rsidRPr="00551A52" w:rsidRDefault="00877D94" w:rsidP="00FB42EC">
            <w:pPr>
              <w:numPr>
                <w:ilvl w:val="0"/>
                <w:numId w:val="23"/>
              </w:numPr>
              <w:spacing w:after="0"/>
            </w:pPr>
            <w:r w:rsidRPr="00551A52">
              <w:t>Opt. 1: through higher layers from the LMF</w:t>
            </w:r>
          </w:p>
          <w:p w14:paraId="7DF932FD" w14:textId="77777777" w:rsidR="00877D94" w:rsidRPr="00551A52" w:rsidRDefault="00877D94" w:rsidP="00FB42EC">
            <w:pPr>
              <w:numPr>
                <w:ilvl w:val="0"/>
                <w:numId w:val="23"/>
              </w:numPr>
              <w:spacing w:after="0"/>
            </w:pPr>
            <w:r w:rsidRPr="00551A52">
              <w:t xml:space="preserve">Opt. 2: through Dynamic grant, or through configured grant type 1/type 2 from </w:t>
            </w:r>
            <w:proofErr w:type="spellStart"/>
            <w:r w:rsidRPr="00551A52">
              <w:t>gNB</w:t>
            </w:r>
            <w:proofErr w:type="spellEnd"/>
          </w:p>
          <w:p w14:paraId="68D49778" w14:textId="0EAF513E" w:rsidR="00877D94" w:rsidRPr="00877D94" w:rsidRDefault="00877D94" w:rsidP="00FB42EC">
            <w:pPr>
              <w:numPr>
                <w:ilvl w:val="1"/>
                <w:numId w:val="23"/>
              </w:numPr>
              <w:spacing w:after="0"/>
            </w:pPr>
            <w:r w:rsidRPr="00551A52">
              <w:t>Up to further discussion which one or more of these shall be applicable</w:t>
            </w:r>
          </w:p>
        </w:tc>
      </w:tr>
    </w:tbl>
    <w:p w14:paraId="10589719" w14:textId="0C1B7850" w:rsidR="006A0732" w:rsidRDefault="006A0732" w:rsidP="006A0732">
      <w:pPr>
        <w:pStyle w:val="maintext"/>
        <w:ind w:firstLineChars="0" w:firstLine="400"/>
        <w:rPr>
          <w:lang w:eastAsia="x-none"/>
        </w:rPr>
      </w:pPr>
      <w:r>
        <w:t xml:space="preserve">For </w:t>
      </w:r>
      <w:r w:rsidRPr="002D38C2">
        <w:t xml:space="preserve">Scheme 1, </w:t>
      </w:r>
      <w:proofErr w:type="spellStart"/>
      <w:r w:rsidRPr="00E0487D">
        <w:t>gNB</w:t>
      </w:r>
      <w:proofErr w:type="spellEnd"/>
      <w:r w:rsidRPr="00E0487D">
        <w:t xml:space="preserve"> and/or LMF </w:t>
      </w:r>
      <w:r>
        <w:t>can make</w:t>
      </w:r>
      <w:r w:rsidRPr="00E0487D">
        <w:t xml:space="preserve"> a decision for SL PRS resource allocation</w:t>
      </w:r>
      <w:r>
        <w:t xml:space="preserve"> according to the agreement above. However, further RAN2 study is required to determine the role of LMF for SL positioning resource allocation. </w:t>
      </w:r>
      <w:r>
        <w:lastRenderedPageBreak/>
        <w:t xml:space="preserve">Therefore, it is better to decide in RAN2 which entity </w:t>
      </w:r>
      <w:r w:rsidRPr="00E67877">
        <w:rPr>
          <w:lang w:eastAsia="x-none"/>
        </w:rPr>
        <w:t xml:space="preserve">(e.g. </w:t>
      </w:r>
      <w:proofErr w:type="spellStart"/>
      <w:r w:rsidRPr="00E67877">
        <w:rPr>
          <w:lang w:eastAsia="x-none"/>
        </w:rPr>
        <w:t>gNB</w:t>
      </w:r>
      <w:proofErr w:type="spellEnd"/>
      <w:r w:rsidRPr="00E67877">
        <w:rPr>
          <w:lang w:eastAsia="x-none"/>
        </w:rPr>
        <w:t xml:space="preserve">, LMF, </w:t>
      </w:r>
      <w:proofErr w:type="spellStart"/>
      <w:r w:rsidRPr="00E67877">
        <w:rPr>
          <w:lang w:eastAsia="x-none"/>
        </w:rPr>
        <w:t>gNB</w:t>
      </w:r>
      <w:proofErr w:type="spellEnd"/>
      <w:r w:rsidRPr="00E67877">
        <w:rPr>
          <w:lang w:eastAsia="x-none"/>
        </w:rPr>
        <w:t xml:space="preserve"> &amp; LMF) allocates resources for SL</w:t>
      </w:r>
      <w:r>
        <w:rPr>
          <w:lang w:eastAsia="x-none"/>
        </w:rPr>
        <w:t xml:space="preserve"> </w:t>
      </w:r>
      <w:r w:rsidRPr="00E67877">
        <w:rPr>
          <w:lang w:eastAsia="x-none"/>
        </w:rPr>
        <w:t>PRS</w:t>
      </w:r>
      <w:r>
        <w:rPr>
          <w:lang w:eastAsia="x-none"/>
        </w:rPr>
        <w:t xml:space="preserve"> considering the SL positioning architecture and signalling overhead/latency aspects. In Scheme 1, if the SL PRS resource is allocated by </w:t>
      </w:r>
      <w:proofErr w:type="spellStart"/>
      <w:r>
        <w:rPr>
          <w:lang w:eastAsia="x-none"/>
        </w:rPr>
        <w:t>gNB</w:t>
      </w:r>
      <w:proofErr w:type="spellEnd"/>
      <w:r>
        <w:rPr>
          <w:lang w:eastAsia="x-none"/>
        </w:rPr>
        <w:t xml:space="preserve"> and/or LMF, its information should be indicated to UE by DCI.</w:t>
      </w:r>
    </w:p>
    <w:p w14:paraId="31A94E75" w14:textId="67F0FF77" w:rsidR="006A0732" w:rsidRPr="00E67877" w:rsidRDefault="006A0732" w:rsidP="006A0732">
      <w:pPr>
        <w:pStyle w:val="maintext"/>
        <w:ind w:firstLineChars="0" w:firstLine="0"/>
        <w:rPr>
          <w:i/>
          <w:spacing w:val="-2"/>
        </w:rPr>
      </w:pPr>
      <w:r w:rsidRPr="00586006">
        <w:rPr>
          <w:rFonts w:hint="eastAsia"/>
          <w:b/>
          <w:i/>
          <w:spacing w:val="-2"/>
          <w:u w:val="single"/>
        </w:rPr>
        <w:t xml:space="preserve">Proposal </w:t>
      </w:r>
      <w:r w:rsidR="00867C52">
        <w:rPr>
          <w:b/>
          <w:i/>
          <w:spacing w:val="-2"/>
          <w:u w:val="single"/>
        </w:rPr>
        <w:t>6</w:t>
      </w:r>
      <w:r w:rsidRPr="00586006">
        <w:rPr>
          <w:rFonts w:hint="eastAsia"/>
          <w:b/>
          <w:i/>
          <w:spacing w:val="-2"/>
          <w:u w:val="single"/>
        </w:rPr>
        <w:t>:</w:t>
      </w:r>
      <w:r>
        <w:rPr>
          <w:rFonts w:hint="eastAsia"/>
          <w:b/>
          <w:i/>
          <w:spacing w:val="-2"/>
        </w:rPr>
        <w:t xml:space="preserve"> </w:t>
      </w:r>
      <w:r w:rsidRPr="00E67877">
        <w:rPr>
          <w:i/>
          <w:spacing w:val="-2"/>
        </w:rPr>
        <w:t xml:space="preserve">In Scheme 1 (network centric </w:t>
      </w:r>
      <w:r w:rsidR="00841A64" w:rsidRPr="00841A64">
        <w:rPr>
          <w:i/>
          <w:spacing w:val="-2"/>
        </w:rPr>
        <w:t xml:space="preserve">SL-PRS </w:t>
      </w:r>
      <w:r w:rsidRPr="00E67877">
        <w:rPr>
          <w:i/>
          <w:spacing w:val="-2"/>
        </w:rPr>
        <w:t xml:space="preserve">resource allocation), </w:t>
      </w:r>
      <w:proofErr w:type="spellStart"/>
      <w:r w:rsidRPr="00E67877">
        <w:rPr>
          <w:i/>
          <w:spacing w:val="-2"/>
        </w:rPr>
        <w:t>gNB</w:t>
      </w:r>
      <w:proofErr w:type="spellEnd"/>
      <w:r w:rsidRPr="00E67877">
        <w:rPr>
          <w:i/>
          <w:spacing w:val="-2"/>
        </w:rPr>
        <w:t xml:space="preserve"> and/or LMF makes a decision for SL PRS resource allocation and the corresponding information is indicated </w:t>
      </w:r>
      <w:r>
        <w:rPr>
          <w:i/>
          <w:spacing w:val="-2"/>
        </w:rPr>
        <w:t xml:space="preserve">to UE </w:t>
      </w:r>
      <w:r w:rsidRPr="00E67877">
        <w:rPr>
          <w:i/>
          <w:spacing w:val="-2"/>
        </w:rPr>
        <w:t>by DCI.</w:t>
      </w:r>
    </w:p>
    <w:p w14:paraId="57FDAA4A" w14:textId="07CCD35C" w:rsidR="00A5089F" w:rsidRPr="00CF1F33" w:rsidRDefault="006A0732" w:rsidP="00CF1F33">
      <w:pPr>
        <w:numPr>
          <w:ilvl w:val="0"/>
          <w:numId w:val="7"/>
        </w:numPr>
        <w:overflowPunct w:val="0"/>
        <w:autoSpaceDE w:val="0"/>
        <w:autoSpaceDN w:val="0"/>
        <w:adjustRightInd w:val="0"/>
        <w:spacing w:after="120"/>
        <w:ind w:left="720"/>
        <w:jc w:val="both"/>
        <w:textAlignment w:val="baseline"/>
        <w:rPr>
          <w:rFonts w:eastAsia="MS Mincho"/>
          <w:i/>
          <w:lang w:eastAsia="en-GB"/>
        </w:rPr>
      </w:pPr>
      <w:r w:rsidRPr="00E67877">
        <w:rPr>
          <w:rFonts w:eastAsia="MS Mincho"/>
          <w:i/>
          <w:lang w:eastAsia="en-GB"/>
        </w:rPr>
        <w:t xml:space="preserve">It is up to RAN2 whether Scheme 1 is performed at </w:t>
      </w:r>
      <w:proofErr w:type="spellStart"/>
      <w:r w:rsidRPr="00E67877">
        <w:rPr>
          <w:rFonts w:eastAsia="MS Mincho"/>
          <w:i/>
          <w:lang w:eastAsia="en-GB"/>
        </w:rPr>
        <w:t>gNB</w:t>
      </w:r>
      <w:proofErr w:type="spellEnd"/>
      <w:r w:rsidRPr="00E67877">
        <w:rPr>
          <w:rFonts w:eastAsia="MS Mincho"/>
          <w:i/>
          <w:lang w:eastAsia="en-GB"/>
        </w:rPr>
        <w:t xml:space="preserve"> and/or LMF.</w:t>
      </w:r>
    </w:p>
    <w:p w14:paraId="715D242C" w14:textId="29509DE5" w:rsidR="00A5089F" w:rsidRPr="000E4103" w:rsidRDefault="00CF1F33" w:rsidP="000E4103">
      <w:pPr>
        <w:pStyle w:val="maintext"/>
        <w:ind w:firstLineChars="0" w:firstLine="360"/>
      </w:pPr>
      <w:r>
        <w:t xml:space="preserve">In addition, </w:t>
      </w:r>
      <w:r w:rsidR="000E4103">
        <w:t xml:space="preserve">the following agreement was made in </w:t>
      </w:r>
      <w:r w:rsidR="000E4103">
        <w:rPr>
          <w:spacing w:val="-2"/>
        </w:rPr>
        <w:t>RAN1#110 meeting [</w:t>
      </w:r>
      <w:r w:rsidR="00C95288">
        <w:rPr>
          <w:spacing w:val="-2"/>
        </w:rPr>
        <w:t>5</w:t>
      </w:r>
      <w:r w:rsidR="000E4103">
        <w:rPr>
          <w:spacing w:val="-2"/>
        </w:rPr>
        <w:t>]</w:t>
      </w:r>
      <w:r>
        <w:rPr>
          <w:spacing w:val="-2"/>
        </w:rPr>
        <w:t xml:space="preserve"> </w:t>
      </w:r>
      <w:r>
        <w:t>f</w:t>
      </w:r>
      <w:r>
        <w:rPr>
          <w:rFonts w:hint="eastAsia"/>
        </w:rPr>
        <w:t xml:space="preserve">or </w:t>
      </w:r>
      <w:r>
        <w:t xml:space="preserve">Scheme 2 </w:t>
      </w:r>
      <w:r w:rsidRPr="00A71909">
        <w:t xml:space="preserve">(UE autonomous </w:t>
      </w:r>
      <w:r w:rsidRPr="00841A64">
        <w:t xml:space="preserve">SL-PRS </w:t>
      </w:r>
      <w:r w:rsidRPr="00A71909">
        <w:t>resource allocation)</w:t>
      </w:r>
      <w:r w:rsidR="000E4103">
        <w:rPr>
          <w:spacing w:val="-2"/>
        </w:rPr>
        <w:t xml:space="preserve"> as</w:t>
      </w:r>
      <w:r w:rsidR="000E4103">
        <w:rPr>
          <w:rFonts w:hint="eastAsia"/>
        </w:rPr>
        <w:t>:</w:t>
      </w:r>
    </w:p>
    <w:tbl>
      <w:tblPr>
        <w:tblStyle w:val="a6"/>
        <w:tblW w:w="0" w:type="auto"/>
        <w:tblLook w:val="04A0" w:firstRow="1" w:lastRow="0" w:firstColumn="1" w:lastColumn="0" w:noHBand="0" w:noVBand="1"/>
      </w:tblPr>
      <w:tblGrid>
        <w:gridCol w:w="9629"/>
      </w:tblGrid>
      <w:tr w:rsidR="00A5089F" w14:paraId="375AFB17" w14:textId="77777777" w:rsidTr="00F040C8">
        <w:tc>
          <w:tcPr>
            <w:tcW w:w="9629" w:type="dxa"/>
          </w:tcPr>
          <w:p w14:paraId="1D419F27" w14:textId="77777777" w:rsidR="00A5089F" w:rsidRPr="0031271A" w:rsidRDefault="00A5089F" w:rsidP="00F040C8">
            <w:pPr>
              <w:pStyle w:val="0Maintext"/>
              <w:spacing w:before="60" w:after="60" w:afterAutospacing="0"/>
              <w:ind w:firstLine="0"/>
              <w:rPr>
                <w:rFonts w:cs="Times New Roman"/>
              </w:rPr>
            </w:pPr>
            <w:r w:rsidRPr="0031271A">
              <w:rPr>
                <w:rFonts w:cs="Times New Roman"/>
                <w:highlight w:val="green"/>
              </w:rPr>
              <w:t>Agreement</w:t>
            </w:r>
          </w:p>
          <w:p w14:paraId="798355AF" w14:textId="77777777" w:rsidR="00A5089F" w:rsidRPr="0031271A" w:rsidRDefault="00A5089F" w:rsidP="00FB42EC">
            <w:pPr>
              <w:pStyle w:val="Proposal"/>
              <w:overflowPunct/>
              <w:autoSpaceDE/>
              <w:adjustRightInd/>
              <w:spacing w:after="0" w:line="256" w:lineRule="auto"/>
              <w:ind w:left="0" w:firstLine="0"/>
            </w:pPr>
            <w:r w:rsidRPr="0031271A">
              <w:rPr>
                <w:b w:val="0"/>
                <w:bCs w:val="0"/>
              </w:rPr>
              <w:t>Regarding Scheme 2 SL-PRS resource allocation, study at least the following aspects:</w:t>
            </w:r>
          </w:p>
          <w:p w14:paraId="3E7B1575" w14:textId="77777777" w:rsidR="00A5089F" w:rsidRPr="0031271A" w:rsidRDefault="00A5089F" w:rsidP="00FB42EC">
            <w:pPr>
              <w:numPr>
                <w:ilvl w:val="0"/>
                <w:numId w:val="24"/>
              </w:numPr>
              <w:spacing w:after="0" w:line="259" w:lineRule="auto"/>
              <w:contextualSpacing/>
              <w:jc w:val="both"/>
            </w:pPr>
            <w:r w:rsidRPr="0031271A">
              <w:t>Resource selection mechanism for SL-PRS</w:t>
            </w:r>
          </w:p>
          <w:p w14:paraId="12F2FF26" w14:textId="77777777" w:rsidR="00A5089F" w:rsidRPr="0031271A" w:rsidRDefault="00A5089F" w:rsidP="00FB42EC">
            <w:pPr>
              <w:numPr>
                <w:ilvl w:val="0"/>
                <w:numId w:val="24"/>
              </w:numPr>
              <w:spacing w:after="0" w:line="259" w:lineRule="auto"/>
              <w:contextualSpacing/>
              <w:jc w:val="both"/>
            </w:pPr>
            <w:r w:rsidRPr="0031271A">
              <w:t>Inter-UE coordination</w:t>
            </w:r>
          </w:p>
          <w:p w14:paraId="0F331FE3" w14:textId="77777777" w:rsidR="00A5089F" w:rsidRPr="00C35A9A" w:rsidRDefault="00A5089F" w:rsidP="00FB42EC">
            <w:pPr>
              <w:numPr>
                <w:ilvl w:val="0"/>
                <w:numId w:val="24"/>
              </w:numPr>
              <w:spacing w:after="0" w:line="259" w:lineRule="auto"/>
              <w:contextualSpacing/>
              <w:jc w:val="both"/>
              <w:rPr>
                <w:rFonts w:eastAsia="MS Mincho"/>
                <w:lang w:eastAsia="en-GB"/>
              </w:rPr>
            </w:pPr>
            <w:r w:rsidRPr="0031271A">
              <w:t>Aspects for congestion control mechanisms for SL-PRS</w:t>
            </w:r>
          </w:p>
        </w:tc>
      </w:tr>
    </w:tbl>
    <w:p w14:paraId="385F80F7" w14:textId="76E80CEF" w:rsidR="00A5089F" w:rsidRPr="00B21E1F" w:rsidRDefault="00A5089F" w:rsidP="00A5089F">
      <w:pPr>
        <w:pStyle w:val="maintext"/>
        <w:spacing w:before="120"/>
        <w:ind w:firstLineChars="0" w:firstLine="0"/>
      </w:pPr>
      <w:r w:rsidRPr="00B21E1F">
        <w:rPr>
          <w:rFonts w:hint="eastAsia"/>
        </w:rPr>
        <w:t xml:space="preserve">For the </w:t>
      </w:r>
      <w:r w:rsidRPr="00B21E1F">
        <w:t>resource selection mechanism for SL</w:t>
      </w:r>
      <w:r>
        <w:t xml:space="preserve"> </w:t>
      </w:r>
      <w:r w:rsidRPr="00B21E1F">
        <w:t xml:space="preserve">PRS, we </w:t>
      </w:r>
      <w:r>
        <w:t xml:space="preserve">prefer to </w:t>
      </w:r>
      <w:r w:rsidR="00412D0D" w:rsidRPr="00412D0D">
        <w:t>use Rel-16 Mode-2 procedure as a starting point and further study if additional enhancements are needed.</w:t>
      </w:r>
      <w:r w:rsidR="0070332F">
        <w:t xml:space="preserve"> However, the </w:t>
      </w:r>
      <w:r w:rsidR="00A303F5">
        <w:t xml:space="preserve">corresponding information for selected SL PRS resources needs to be indicated by 1st SCI. </w:t>
      </w:r>
      <w:r w:rsidR="0070332F">
        <w:t>For</w:t>
      </w:r>
      <w:r>
        <w:t xml:space="preserve"> inter-UE coordination (IUC)</w:t>
      </w:r>
      <w:r w:rsidR="0070332F">
        <w:t xml:space="preserve"> for SL PRS resource allocation, it </w:t>
      </w:r>
      <w:r>
        <w:t>can be based on Rel-17 IUC procedure that UE indicates preferred</w:t>
      </w:r>
      <w:r w:rsidR="00412D0D">
        <w:t xml:space="preserve">/non-preferred SL PRS resources </w:t>
      </w:r>
      <w:r>
        <w:t>or det</w:t>
      </w:r>
      <w:r w:rsidR="00412D0D">
        <w:t xml:space="preserve">ected collision between SL PRS </w:t>
      </w:r>
      <w:r>
        <w:t>and data. In addition, the possibility of a target UE scheduling SL PRS resource to the anchor UE(s) could also be further studied. Considering IUC is an optimization method on top of legacy mode-2 resource allocation mechanisms, the gain of IUC for SL PRS needs to be justified</w:t>
      </w:r>
      <w:r w:rsidR="0070332F">
        <w:t xml:space="preserve"> further</w:t>
      </w:r>
      <w:r>
        <w:t xml:space="preserve">. The </w:t>
      </w:r>
      <w:r>
        <w:rPr>
          <w:rFonts w:hint="eastAsia"/>
        </w:rPr>
        <w:t>a</w:t>
      </w:r>
      <w:r w:rsidRPr="00B21E1F">
        <w:t>spects for congestion control mechanisms for SL-PRS</w:t>
      </w:r>
      <w:r>
        <w:t xml:space="preserve"> will be discussed in </w:t>
      </w:r>
      <w:r w:rsidR="0070332F">
        <w:t xml:space="preserve">the below in </w:t>
      </w:r>
      <w:r w:rsidR="00D7118F">
        <w:t xml:space="preserve">more </w:t>
      </w:r>
      <w:r w:rsidR="0070332F">
        <w:t>details</w:t>
      </w:r>
      <w:r>
        <w:t>.</w:t>
      </w:r>
    </w:p>
    <w:p w14:paraId="01A5ACB3" w14:textId="505643EC" w:rsidR="00A5089F" w:rsidRPr="00E731E5" w:rsidRDefault="006A0732" w:rsidP="00E731E5">
      <w:pPr>
        <w:pStyle w:val="maintext"/>
        <w:ind w:firstLineChars="0" w:firstLine="0"/>
        <w:rPr>
          <w:i/>
          <w:spacing w:val="-2"/>
        </w:rPr>
      </w:pPr>
      <w:r w:rsidRPr="00586006">
        <w:rPr>
          <w:rFonts w:hint="eastAsia"/>
          <w:b/>
          <w:i/>
          <w:spacing w:val="-2"/>
          <w:u w:val="single"/>
        </w:rPr>
        <w:t xml:space="preserve">Proposal </w:t>
      </w:r>
      <w:r w:rsidR="00867C52">
        <w:rPr>
          <w:b/>
          <w:i/>
          <w:spacing w:val="-2"/>
          <w:u w:val="single"/>
        </w:rPr>
        <w:t>7</w:t>
      </w:r>
      <w:r w:rsidRPr="00586006">
        <w:rPr>
          <w:rFonts w:hint="eastAsia"/>
          <w:b/>
          <w:i/>
          <w:spacing w:val="-2"/>
          <w:u w:val="single"/>
        </w:rPr>
        <w:t>:</w:t>
      </w:r>
      <w:r>
        <w:rPr>
          <w:rFonts w:hint="eastAsia"/>
          <w:b/>
          <w:i/>
          <w:spacing w:val="-2"/>
        </w:rPr>
        <w:t xml:space="preserve"> </w:t>
      </w:r>
      <w:r w:rsidRPr="00E67877">
        <w:rPr>
          <w:i/>
          <w:spacing w:val="-2"/>
        </w:rPr>
        <w:t>In Scheme 2 (UE autonomous</w:t>
      </w:r>
      <w:r w:rsidR="00841A64" w:rsidRPr="00841A64">
        <w:t xml:space="preserve"> </w:t>
      </w:r>
      <w:r w:rsidR="00841A64" w:rsidRPr="00841A64">
        <w:rPr>
          <w:i/>
          <w:spacing w:val="-2"/>
        </w:rPr>
        <w:t>SL-PRS</w:t>
      </w:r>
      <w:r w:rsidRPr="00E67877">
        <w:rPr>
          <w:i/>
          <w:spacing w:val="-2"/>
        </w:rPr>
        <w:t xml:space="preserve"> resource allocation), UE can decide SL PRS resource based on </w:t>
      </w:r>
      <w:r w:rsidR="00B02D71">
        <w:rPr>
          <w:i/>
          <w:spacing w:val="-2"/>
        </w:rPr>
        <w:t xml:space="preserve">principle of </w:t>
      </w:r>
      <w:r w:rsidRPr="00E67877">
        <w:rPr>
          <w:i/>
          <w:spacing w:val="-2"/>
        </w:rPr>
        <w:t>the existing Mode 2 resource allocation mechanism and the corresponding information is indicated by 1st SCI.</w:t>
      </w:r>
    </w:p>
    <w:p w14:paraId="4BDF0DD1" w14:textId="2513CB55" w:rsidR="00A5089F" w:rsidRPr="0031271A" w:rsidRDefault="0031271A" w:rsidP="0031271A">
      <w:pPr>
        <w:pStyle w:val="maintext"/>
        <w:ind w:firstLineChars="0" w:firstLine="360"/>
      </w:pPr>
      <w:r>
        <w:t xml:space="preserve">Also, the following agreement was made in </w:t>
      </w:r>
      <w:r>
        <w:rPr>
          <w:spacing w:val="-2"/>
        </w:rPr>
        <w:t xml:space="preserve">RAN1#110bis-e meeting [2] </w:t>
      </w:r>
      <w:r>
        <w:t>f</w:t>
      </w:r>
      <w:r>
        <w:rPr>
          <w:rFonts w:hint="eastAsia"/>
        </w:rPr>
        <w:t xml:space="preserve">or </w:t>
      </w:r>
      <w:r>
        <w:t xml:space="preserve">the </w:t>
      </w:r>
      <w:r w:rsidRPr="0031271A">
        <w:t>granularity of time-do</w:t>
      </w:r>
      <w:r>
        <w:t xml:space="preserve">main resource allocation for SL </w:t>
      </w:r>
      <w:r w:rsidRPr="0031271A">
        <w:t xml:space="preserve">PRS </w:t>
      </w:r>
      <w:r>
        <w:rPr>
          <w:spacing w:val="-2"/>
        </w:rPr>
        <w:t>as</w:t>
      </w:r>
      <w:r>
        <w:rPr>
          <w:rFonts w:hint="eastAsia"/>
        </w:rPr>
        <w:t>:</w:t>
      </w:r>
    </w:p>
    <w:tbl>
      <w:tblPr>
        <w:tblStyle w:val="a6"/>
        <w:tblW w:w="0" w:type="auto"/>
        <w:tblLook w:val="04A0" w:firstRow="1" w:lastRow="0" w:firstColumn="1" w:lastColumn="0" w:noHBand="0" w:noVBand="1"/>
      </w:tblPr>
      <w:tblGrid>
        <w:gridCol w:w="9629"/>
      </w:tblGrid>
      <w:tr w:rsidR="00A5089F" w14:paraId="1B8B2AF4" w14:textId="77777777" w:rsidTr="00F040C8">
        <w:tc>
          <w:tcPr>
            <w:tcW w:w="9629" w:type="dxa"/>
          </w:tcPr>
          <w:p w14:paraId="4721ED02" w14:textId="77777777" w:rsidR="00A5089F" w:rsidRPr="006A0732" w:rsidRDefault="00A5089F" w:rsidP="00F040C8">
            <w:pPr>
              <w:spacing w:before="60" w:after="60"/>
              <w:rPr>
                <w:lang w:eastAsia="x-none"/>
              </w:rPr>
            </w:pPr>
            <w:r w:rsidRPr="006A0732">
              <w:rPr>
                <w:highlight w:val="green"/>
                <w:lang w:eastAsia="x-none"/>
              </w:rPr>
              <w:t>Agreement</w:t>
            </w:r>
          </w:p>
          <w:p w14:paraId="7B8E421C" w14:textId="77777777" w:rsidR="00A5089F" w:rsidRPr="007D3751" w:rsidRDefault="00A5089F" w:rsidP="00F040C8">
            <w:r w:rsidRPr="00551A52">
              <w:t>Study further the granularity of time-domain resource allocation for SL-PRS transmission.</w:t>
            </w:r>
          </w:p>
        </w:tc>
      </w:tr>
    </w:tbl>
    <w:p w14:paraId="6CA20184" w14:textId="7603DB58" w:rsidR="00021152" w:rsidRPr="00814DF0" w:rsidRDefault="00E040C9" w:rsidP="00E040C9">
      <w:pPr>
        <w:pStyle w:val="maintext"/>
        <w:spacing w:before="120"/>
        <w:ind w:firstLineChars="0" w:firstLine="0"/>
        <w:rPr>
          <w:spacing w:val="-2"/>
        </w:rPr>
      </w:pPr>
      <w:r>
        <w:t xml:space="preserve">In </w:t>
      </w:r>
      <w:r>
        <w:rPr>
          <w:spacing w:val="-2"/>
        </w:rPr>
        <w:t xml:space="preserve">RAN1#110bis-e meeting, </w:t>
      </w:r>
      <w:r w:rsidR="00DD7BF5">
        <w:rPr>
          <w:spacing w:val="-2"/>
        </w:rPr>
        <w:t xml:space="preserve">the granularity of </w:t>
      </w:r>
      <w:r w:rsidR="00DD7BF5" w:rsidRPr="00E731E5">
        <w:rPr>
          <w:spacing w:val="-2"/>
        </w:rPr>
        <w:t>sl</w:t>
      </w:r>
      <w:r w:rsidR="00814DF0">
        <w:rPr>
          <w:spacing w:val="-2"/>
        </w:rPr>
        <w:t xml:space="preserve">ot based, SL PRS resource </w:t>
      </w:r>
      <w:r w:rsidR="00DD7BF5">
        <w:rPr>
          <w:spacing w:val="-2"/>
        </w:rPr>
        <w:t xml:space="preserve">based, and shorter than a slot was discussed for time domain SL PRS resource allocation. </w:t>
      </w:r>
      <w:r w:rsidR="00814DF0">
        <w:rPr>
          <w:spacing w:val="-2"/>
        </w:rPr>
        <w:t xml:space="preserve">According to the time domain pattern of the SL </w:t>
      </w:r>
      <w:r w:rsidR="00814DF0" w:rsidRPr="00814DF0">
        <w:rPr>
          <w:spacing w:val="-2"/>
        </w:rPr>
        <w:t>PRS resource</w:t>
      </w:r>
      <w:r w:rsidR="00814DF0">
        <w:rPr>
          <w:spacing w:val="-2"/>
        </w:rPr>
        <w:t xml:space="preserve">, </w:t>
      </w:r>
      <w:r w:rsidR="00814DF0">
        <w:rPr>
          <w:color w:val="000000" w:themeColor="text1"/>
        </w:rPr>
        <w:t xml:space="preserve">the number M of SL </w:t>
      </w:r>
      <w:r w:rsidR="00814DF0" w:rsidRPr="00BC5731">
        <w:rPr>
          <w:color w:val="000000" w:themeColor="text1"/>
        </w:rPr>
        <w:t>PRS symbols</w:t>
      </w:r>
      <w:r w:rsidR="00814DF0">
        <w:rPr>
          <w:color w:val="000000" w:themeColor="text1"/>
        </w:rPr>
        <w:t xml:space="preserve"> is still FFS but we think that M can be smaller than slot. Therefore, </w:t>
      </w:r>
      <w:r w:rsidR="00814DF0" w:rsidRPr="00551A52">
        <w:t xml:space="preserve">the granularity of </w:t>
      </w:r>
      <w:r w:rsidR="00814DF0">
        <w:rPr>
          <w:spacing w:val="-2"/>
        </w:rPr>
        <w:t xml:space="preserve">SL PRS resource based also can be shorter than slot. </w:t>
      </w:r>
      <w:r w:rsidR="00814DF0" w:rsidRPr="00814DF0">
        <w:rPr>
          <w:spacing w:val="-2"/>
        </w:rPr>
        <w:t xml:space="preserve">When we say granularity is less than one slot, </w:t>
      </w:r>
      <w:r w:rsidR="00814DF0">
        <w:rPr>
          <w:spacing w:val="-2"/>
        </w:rPr>
        <w:t xml:space="preserve">this can </w:t>
      </w:r>
      <w:r w:rsidR="00814DF0" w:rsidRPr="00814DF0">
        <w:rPr>
          <w:spacing w:val="-2"/>
        </w:rPr>
        <w:t>mean that there could be more than group of M SL</w:t>
      </w:r>
      <w:r w:rsidR="00814DF0">
        <w:rPr>
          <w:spacing w:val="-2"/>
        </w:rPr>
        <w:t xml:space="preserve"> PRS symbols within a slot. We do not see a strong motivation to support this feature. Therefore, we prefer slot based granularity of time domain resource allocation for SL PRS </w:t>
      </w:r>
      <w:r w:rsidR="00814DF0">
        <w:t xml:space="preserve">i.e., </w:t>
      </w:r>
      <w:r w:rsidR="00814DF0">
        <w:rPr>
          <w:spacing w:val="-2"/>
        </w:rPr>
        <w:t xml:space="preserve">only one group of M SL </w:t>
      </w:r>
      <w:r w:rsidR="00814DF0" w:rsidRPr="00814DF0">
        <w:rPr>
          <w:spacing w:val="-2"/>
        </w:rPr>
        <w:t>PRS symbols within a slot.</w:t>
      </w:r>
      <w:r w:rsidR="00814DF0">
        <w:rPr>
          <w:spacing w:val="-2"/>
        </w:rPr>
        <w:t xml:space="preserve"> This M value can be configured separately over slot length. </w:t>
      </w:r>
    </w:p>
    <w:p w14:paraId="400E27AE" w14:textId="577B3315" w:rsidR="00423BAC" w:rsidRPr="002B76D0" w:rsidRDefault="00E731E5" w:rsidP="00E731E5">
      <w:pPr>
        <w:pStyle w:val="maintext"/>
        <w:ind w:firstLineChars="0" w:firstLine="0"/>
        <w:rPr>
          <w:i/>
          <w:spacing w:val="-2"/>
        </w:rPr>
      </w:pPr>
      <w:r w:rsidRPr="00B17F44">
        <w:rPr>
          <w:rFonts w:hint="eastAsia"/>
          <w:b/>
          <w:i/>
          <w:spacing w:val="-2"/>
          <w:u w:val="single"/>
        </w:rPr>
        <w:t xml:space="preserve">Proposal </w:t>
      </w:r>
      <w:r w:rsidR="002B76D0" w:rsidRPr="00B17F44">
        <w:rPr>
          <w:b/>
          <w:i/>
          <w:spacing w:val="-2"/>
          <w:u w:val="single"/>
        </w:rPr>
        <w:t>8</w:t>
      </w:r>
      <w:r w:rsidRPr="00B17F44">
        <w:rPr>
          <w:rFonts w:hint="eastAsia"/>
          <w:b/>
          <w:i/>
          <w:spacing w:val="-2"/>
          <w:u w:val="single"/>
        </w:rPr>
        <w:t>:</w:t>
      </w:r>
      <w:r w:rsidRPr="00B17F44">
        <w:rPr>
          <w:rFonts w:hint="eastAsia"/>
          <w:b/>
          <w:i/>
          <w:spacing w:val="-2"/>
        </w:rPr>
        <w:t xml:space="preserve"> </w:t>
      </w:r>
      <w:r w:rsidR="00814DF0" w:rsidRPr="00B17F44">
        <w:rPr>
          <w:i/>
          <w:spacing w:val="-2"/>
        </w:rPr>
        <w:t xml:space="preserve">Support </w:t>
      </w:r>
      <w:r w:rsidR="00814DF0">
        <w:rPr>
          <w:i/>
          <w:spacing w:val="-2"/>
        </w:rPr>
        <w:t xml:space="preserve">slot based granularity of time </w:t>
      </w:r>
      <w:r w:rsidR="00423BAC" w:rsidRPr="002B76D0">
        <w:rPr>
          <w:i/>
          <w:spacing w:val="-2"/>
        </w:rPr>
        <w:t>domain resource allocation for SL PRS transmission</w:t>
      </w:r>
      <w:r w:rsidR="009F468F" w:rsidRPr="002B76D0">
        <w:rPr>
          <w:i/>
          <w:spacing w:val="-2"/>
        </w:rPr>
        <w:t>, with a single SL-PRS instance per slot</w:t>
      </w:r>
    </w:p>
    <w:p w14:paraId="174744AA" w14:textId="326C9289" w:rsidR="00E731E5" w:rsidRPr="002B76D0" w:rsidRDefault="00423BAC" w:rsidP="00551A52">
      <w:pPr>
        <w:numPr>
          <w:ilvl w:val="0"/>
          <w:numId w:val="7"/>
        </w:numPr>
        <w:overflowPunct w:val="0"/>
        <w:autoSpaceDE w:val="0"/>
        <w:autoSpaceDN w:val="0"/>
        <w:adjustRightInd w:val="0"/>
        <w:spacing w:after="120"/>
        <w:ind w:left="720"/>
        <w:jc w:val="both"/>
        <w:textAlignment w:val="baseline"/>
        <w:rPr>
          <w:rFonts w:eastAsia="MS Mincho"/>
          <w:i/>
          <w:lang w:eastAsia="en-GB"/>
        </w:rPr>
      </w:pPr>
      <w:r w:rsidRPr="002B76D0">
        <w:rPr>
          <w:rFonts w:eastAsia="MS Mincho"/>
          <w:i/>
          <w:lang w:eastAsia="en-GB"/>
        </w:rPr>
        <w:t>The</w:t>
      </w:r>
      <w:r w:rsidR="002B76D0" w:rsidRPr="002B76D0">
        <w:rPr>
          <w:rFonts w:eastAsia="MS Mincho"/>
          <w:i/>
          <w:lang w:eastAsia="en-GB"/>
        </w:rPr>
        <w:t xml:space="preserve"> number M of SL PRS symbols within a slot is configured separately.</w:t>
      </w:r>
    </w:p>
    <w:p w14:paraId="0A3E6458" w14:textId="77777777" w:rsidR="002B76D0" w:rsidRPr="00551A52" w:rsidRDefault="002B76D0" w:rsidP="002B76D0">
      <w:pPr>
        <w:overflowPunct w:val="0"/>
        <w:autoSpaceDE w:val="0"/>
        <w:autoSpaceDN w:val="0"/>
        <w:adjustRightInd w:val="0"/>
        <w:spacing w:after="120"/>
        <w:jc w:val="both"/>
        <w:textAlignment w:val="baseline"/>
        <w:rPr>
          <w:rFonts w:eastAsia="MS Mincho"/>
          <w:i/>
          <w:color w:val="0000FF"/>
          <w:lang w:eastAsia="en-GB"/>
        </w:rPr>
      </w:pPr>
    </w:p>
    <w:p w14:paraId="2197365E" w14:textId="2005BD98" w:rsidR="00F55CD0" w:rsidRPr="00162268" w:rsidRDefault="001346CB" w:rsidP="009548CC">
      <w:pPr>
        <w:pStyle w:val="maintext"/>
        <w:ind w:firstLineChars="0" w:firstLine="0"/>
        <w:rPr>
          <w:b/>
          <w:u w:val="single"/>
        </w:rPr>
      </w:pPr>
      <w:r w:rsidRPr="00162268">
        <w:rPr>
          <w:b/>
          <w:u w:val="single"/>
        </w:rPr>
        <w:t>PHY</w:t>
      </w:r>
      <w:r w:rsidR="009548CC" w:rsidRPr="00162268">
        <w:rPr>
          <w:b/>
          <w:u w:val="single"/>
        </w:rPr>
        <w:t xml:space="preserve"> structure</w:t>
      </w:r>
    </w:p>
    <w:p w14:paraId="70ACC22E" w14:textId="74B73616" w:rsidR="00A03DA3" w:rsidRPr="004F245E" w:rsidRDefault="00666902" w:rsidP="004F245E">
      <w:pPr>
        <w:pStyle w:val="maintext"/>
        <w:ind w:firstLineChars="0" w:firstLine="400"/>
      </w:pPr>
      <w:r>
        <w:t xml:space="preserve">The </w:t>
      </w:r>
      <w:r w:rsidR="00C20EEA">
        <w:t>PHY</w:t>
      </w:r>
      <w:r>
        <w:t xml:space="preserve"> structure for SL positioning would </w:t>
      </w:r>
      <w:r w:rsidR="002C42B5">
        <w:t xml:space="preserve">depend on whether </w:t>
      </w:r>
      <w:r w:rsidR="002C42B5">
        <w:rPr>
          <w:lang w:eastAsia="x-none"/>
        </w:rPr>
        <w:t xml:space="preserve">SL </w:t>
      </w:r>
      <w:r w:rsidR="002C42B5" w:rsidRPr="00211FE7">
        <w:rPr>
          <w:lang w:eastAsia="x-none"/>
        </w:rPr>
        <w:t xml:space="preserve">PRS </w:t>
      </w:r>
      <w:r w:rsidR="002C42B5">
        <w:rPr>
          <w:lang w:eastAsia="x-none"/>
        </w:rPr>
        <w:t xml:space="preserve">is transmitted in the dedicated resource pool or in </w:t>
      </w:r>
      <w:r w:rsidR="00162268">
        <w:rPr>
          <w:lang w:eastAsia="x-none"/>
        </w:rPr>
        <w:t xml:space="preserve">the </w:t>
      </w:r>
      <w:r w:rsidR="002C42B5">
        <w:rPr>
          <w:lang w:eastAsia="x-none"/>
        </w:rPr>
        <w:t xml:space="preserve">shared resource pool with SL communication. As in </w:t>
      </w:r>
      <w:r w:rsidR="002C42B5" w:rsidRPr="00180FEF">
        <w:rPr>
          <w:lang w:eastAsia="x-none"/>
        </w:rPr>
        <w:t xml:space="preserve">Proposal </w:t>
      </w:r>
      <w:r w:rsidR="00180FEF" w:rsidRPr="00180FEF">
        <w:rPr>
          <w:lang w:eastAsia="x-none"/>
        </w:rPr>
        <w:t>5</w:t>
      </w:r>
      <w:r w:rsidR="009D2539" w:rsidRPr="00180FEF">
        <w:rPr>
          <w:lang w:eastAsia="x-none"/>
        </w:rPr>
        <w:t xml:space="preserve">, </w:t>
      </w:r>
      <w:r w:rsidR="009D2539">
        <w:rPr>
          <w:lang w:eastAsia="x-none"/>
        </w:rPr>
        <w:t>w</w:t>
      </w:r>
      <w:r w:rsidR="002C42B5">
        <w:rPr>
          <w:lang w:eastAsia="x-none"/>
        </w:rPr>
        <w:t xml:space="preserve">e think that both </w:t>
      </w:r>
      <w:r w:rsidR="00162268">
        <w:rPr>
          <w:lang w:eastAsia="x-none"/>
        </w:rPr>
        <w:t>approaches</w:t>
      </w:r>
      <w:r w:rsidR="002C42B5" w:rsidRPr="002C42B5">
        <w:rPr>
          <w:lang w:val="en-US"/>
        </w:rPr>
        <w:t xml:space="preserve"> </w:t>
      </w:r>
      <w:r w:rsidR="002C42B5">
        <w:rPr>
          <w:lang w:val="en-US"/>
        </w:rPr>
        <w:t xml:space="preserve">need to be supported for SL PRS resource allocation. </w:t>
      </w:r>
      <w:r w:rsidR="004F245E">
        <w:t xml:space="preserve">For </w:t>
      </w:r>
      <w:r w:rsidR="0011583F">
        <w:t>t</w:t>
      </w:r>
      <w:r w:rsidR="0011583F">
        <w:rPr>
          <w:lang w:eastAsia="x-none"/>
        </w:rPr>
        <w:t>he dedicated resource pool for SL PRS</w:t>
      </w:r>
      <w:r w:rsidR="004F245E">
        <w:t xml:space="preserve">, the following agreement was made in </w:t>
      </w:r>
      <w:r w:rsidR="004F245E">
        <w:rPr>
          <w:spacing w:val="-2"/>
        </w:rPr>
        <w:t>RAN1#110bis-e meeting [2] as</w:t>
      </w:r>
    </w:p>
    <w:tbl>
      <w:tblPr>
        <w:tblStyle w:val="a6"/>
        <w:tblW w:w="0" w:type="auto"/>
        <w:tblLook w:val="04A0" w:firstRow="1" w:lastRow="0" w:firstColumn="1" w:lastColumn="0" w:noHBand="0" w:noVBand="1"/>
      </w:tblPr>
      <w:tblGrid>
        <w:gridCol w:w="9629"/>
      </w:tblGrid>
      <w:tr w:rsidR="00A03DA3" w14:paraId="67063E10" w14:textId="77777777" w:rsidTr="00F040C8">
        <w:tc>
          <w:tcPr>
            <w:tcW w:w="9629" w:type="dxa"/>
          </w:tcPr>
          <w:p w14:paraId="2EA23FD2" w14:textId="77777777" w:rsidR="00A03DA3" w:rsidRPr="006A0732" w:rsidRDefault="00A03DA3" w:rsidP="00F040C8">
            <w:pPr>
              <w:spacing w:before="60" w:after="60"/>
              <w:rPr>
                <w:rFonts w:eastAsia="SimSun"/>
                <w:lang w:eastAsia="zh-CN"/>
              </w:rPr>
            </w:pPr>
            <w:r w:rsidRPr="006A0732">
              <w:rPr>
                <w:rFonts w:eastAsia="SimSun"/>
                <w:highlight w:val="green"/>
                <w:lang w:eastAsia="zh-CN"/>
              </w:rPr>
              <w:t>Agreement</w:t>
            </w:r>
          </w:p>
          <w:p w14:paraId="21771E5A" w14:textId="77777777" w:rsidR="00A03DA3" w:rsidRPr="00551A52" w:rsidRDefault="00A03DA3" w:rsidP="00F040C8">
            <w:pPr>
              <w:spacing w:after="0"/>
            </w:pPr>
            <w:r w:rsidRPr="00551A52">
              <w:t>For a dedicated resource pool for SL positioning,</w:t>
            </w:r>
          </w:p>
          <w:p w14:paraId="71D42BF9" w14:textId="77777777" w:rsidR="00A03DA3" w:rsidRPr="00551A52" w:rsidRDefault="00A03DA3" w:rsidP="00F040C8">
            <w:pPr>
              <w:numPr>
                <w:ilvl w:val="0"/>
                <w:numId w:val="27"/>
              </w:numPr>
              <w:spacing w:after="0" w:line="252" w:lineRule="auto"/>
              <w:contextualSpacing/>
              <w:rPr>
                <w:rFonts w:eastAsia="SimSun"/>
              </w:rPr>
            </w:pPr>
            <w:r w:rsidRPr="00551A52">
              <w:rPr>
                <w:rFonts w:eastAsia="SimSun"/>
              </w:rPr>
              <w:lastRenderedPageBreak/>
              <w:t>With regards to which channels can be included in the resource pool in addition to SL-PRS, consider the following options:</w:t>
            </w:r>
          </w:p>
          <w:p w14:paraId="73A7E205" w14:textId="77777777" w:rsidR="00A03DA3" w:rsidRPr="00551A52" w:rsidRDefault="00A03DA3" w:rsidP="00F040C8">
            <w:pPr>
              <w:numPr>
                <w:ilvl w:val="1"/>
                <w:numId w:val="27"/>
              </w:numPr>
              <w:spacing w:after="0" w:line="252" w:lineRule="auto"/>
              <w:contextualSpacing/>
              <w:rPr>
                <w:rFonts w:eastAsia="SimSun"/>
              </w:rPr>
            </w:pPr>
            <w:r w:rsidRPr="00551A52">
              <w:rPr>
                <w:rFonts w:eastAsia="SimSun"/>
              </w:rPr>
              <w:t>Opt. 1: No other channel can be included beyond SL-PRS</w:t>
            </w:r>
          </w:p>
          <w:p w14:paraId="0A96CFAF" w14:textId="77777777" w:rsidR="00A03DA3" w:rsidRPr="00551A52" w:rsidRDefault="00A03DA3" w:rsidP="00F040C8">
            <w:pPr>
              <w:numPr>
                <w:ilvl w:val="1"/>
                <w:numId w:val="27"/>
              </w:numPr>
              <w:spacing w:after="0" w:line="252" w:lineRule="auto"/>
              <w:contextualSpacing/>
              <w:rPr>
                <w:rFonts w:eastAsia="SimSun"/>
              </w:rPr>
            </w:pPr>
            <w:r w:rsidRPr="00551A52">
              <w:rPr>
                <w:rFonts w:eastAsia="SimSun"/>
              </w:rPr>
              <w:t>Opt. 2: PSCCH which carries SCI associated with SL-PRS transmission(s) is included</w:t>
            </w:r>
          </w:p>
          <w:p w14:paraId="56AA1569" w14:textId="77777777" w:rsidR="00A03DA3" w:rsidRPr="00551A52" w:rsidRDefault="00A03DA3" w:rsidP="00F040C8">
            <w:pPr>
              <w:numPr>
                <w:ilvl w:val="1"/>
                <w:numId w:val="27"/>
              </w:numPr>
              <w:spacing w:after="0" w:line="252" w:lineRule="auto"/>
              <w:contextualSpacing/>
              <w:rPr>
                <w:rFonts w:eastAsia="SimSun"/>
              </w:rPr>
            </w:pPr>
            <w:r w:rsidRPr="00551A52">
              <w:rPr>
                <w:rFonts w:eastAsia="SimSun"/>
              </w:rPr>
              <w:t>Opt. 3: PSCCH which carries SCI associated with SL-PRS transmission(s) and PSSCH associated with SL-PRS transmission(s) are included</w:t>
            </w:r>
          </w:p>
          <w:p w14:paraId="560436C2" w14:textId="77777777" w:rsidR="00A03DA3" w:rsidRPr="00551A52" w:rsidRDefault="00A03DA3" w:rsidP="00F040C8">
            <w:pPr>
              <w:numPr>
                <w:ilvl w:val="2"/>
                <w:numId w:val="27"/>
              </w:numPr>
              <w:spacing w:after="0" w:line="252" w:lineRule="auto"/>
              <w:contextualSpacing/>
              <w:rPr>
                <w:rFonts w:eastAsia="SimSun"/>
              </w:rPr>
            </w:pPr>
            <w:r w:rsidRPr="00551A52">
              <w:rPr>
                <w:rFonts w:eastAsia="SimSun"/>
              </w:rPr>
              <w:t>FFS: Details</w:t>
            </w:r>
          </w:p>
          <w:p w14:paraId="7AB5939A" w14:textId="77777777" w:rsidR="00A03DA3" w:rsidRPr="00551A52" w:rsidRDefault="00A03DA3" w:rsidP="00F040C8">
            <w:pPr>
              <w:numPr>
                <w:ilvl w:val="2"/>
                <w:numId w:val="27"/>
              </w:numPr>
              <w:spacing w:after="0" w:line="252" w:lineRule="auto"/>
              <w:contextualSpacing/>
              <w:rPr>
                <w:rFonts w:eastAsia="SimSun"/>
              </w:rPr>
            </w:pPr>
            <w:r w:rsidRPr="00551A52">
              <w:rPr>
                <w:rFonts w:eastAsia="SimSun"/>
              </w:rPr>
              <w:t>FFS: definition of PSSCH associated with SL-PRS transmission(s)</w:t>
            </w:r>
          </w:p>
          <w:p w14:paraId="22EC8710" w14:textId="77777777" w:rsidR="00A03DA3" w:rsidRPr="00F55CD0" w:rsidRDefault="00A03DA3" w:rsidP="00F040C8">
            <w:pPr>
              <w:numPr>
                <w:ilvl w:val="0"/>
                <w:numId w:val="27"/>
              </w:numPr>
              <w:spacing w:after="0" w:line="252" w:lineRule="auto"/>
              <w:contextualSpacing/>
              <w:rPr>
                <w:rFonts w:eastAsia="SimSun"/>
              </w:rPr>
            </w:pPr>
            <w:r w:rsidRPr="00551A52">
              <w:rPr>
                <w:rFonts w:eastAsia="SimSun"/>
              </w:rPr>
              <w:t>Note: Companies are encouraged to provide their analysis and views on the above</w:t>
            </w:r>
          </w:p>
        </w:tc>
      </w:tr>
    </w:tbl>
    <w:p w14:paraId="3A2002D6" w14:textId="4DE359A3" w:rsidR="009548CC" w:rsidRPr="00CA28E7" w:rsidRDefault="00793CA7" w:rsidP="00B16D5A">
      <w:pPr>
        <w:pStyle w:val="maintext"/>
        <w:spacing w:before="120"/>
        <w:ind w:firstLineChars="0" w:firstLine="0"/>
      </w:pPr>
      <w:r>
        <w:lastRenderedPageBreak/>
        <w:t>As shown in the above agreement</w:t>
      </w:r>
      <w:r w:rsidR="00DC4F6E">
        <w:t xml:space="preserve">, </w:t>
      </w:r>
      <w:r>
        <w:t xml:space="preserve">unlike the existing PHY structure for SL communication, </w:t>
      </w:r>
      <w:r w:rsidR="00DC4F6E">
        <w:t xml:space="preserve">new </w:t>
      </w:r>
      <w:r>
        <w:t xml:space="preserve">PHY structure can </w:t>
      </w:r>
      <w:r w:rsidR="00DC4F6E">
        <w:t xml:space="preserve">be designed for dedicated resource pool for SL PRS. </w:t>
      </w:r>
      <w:r w:rsidR="00F71329">
        <w:t>Specifically, t</w:t>
      </w:r>
      <w:r w:rsidR="007E4B55">
        <w:t xml:space="preserve">he first symbol can be used for </w:t>
      </w:r>
      <w:r w:rsidR="007E4B55">
        <w:rPr>
          <w:rFonts w:eastAsia="ClassicoURW-Reg" w:cs="Times New Roman" w:hint="eastAsia"/>
        </w:rPr>
        <w:t>a</w:t>
      </w:r>
      <w:r w:rsidR="007E4B55">
        <w:rPr>
          <w:rFonts w:eastAsia="ClassicoURW-Reg" w:cs="Times New Roman"/>
        </w:rPr>
        <w:t>utomatic gain control (AGC) purpose to avoid distortion of</w:t>
      </w:r>
      <w:r w:rsidR="00FF3CC9">
        <w:t xml:space="preserve"> </w:t>
      </w:r>
      <w:r w:rsidR="007E4B55">
        <w:t xml:space="preserve">SL PRS due to the </w:t>
      </w:r>
      <w:r w:rsidR="007E4B55">
        <w:rPr>
          <w:rFonts w:eastAsia="ClassicoURW-Reg" w:cs="Times New Roman"/>
        </w:rPr>
        <w:t>increased AGC relative settling time (relative to symbol duration) arising from support of higher SCSs</w:t>
      </w:r>
      <w:r w:rsidR="007E4B55">
        <w:t xml:space="preserve">. </w:t>
      </w:r>
      <w:r w:rsidR="00EE5C8F">
        <w:t xml:space="preserve">The last symbol can be used for GAP symbol to allow the UE to switch between reception and transmission. </w:t>
      </w:r>
      <w:r w:rsidR="00DC4F6E">
        <w:t>For the listed options in the above agreement, we prefer Opt</w:t>
      </w:r>
      <w:r w:rsidR="0088400A">
        <w:t xml:space="preserve">. 3. Specifically, </w:t>
      </w:r>
      <w:r w:rsidR="006F6311">
        <w:t xml:space="preserve">PSCCH can be used to </w:t>
      </w:r>
      <w:r w:rsidR="0088400A">
        <w:t>carry 1</w:t>
      </w:r>
      <w:r w:rsidR="0088400A" w:rsidRPr="0088400A">
        <w:rPr>
          <w:vertAlign w:val="superscript"/>
        </w:rPr>
        <w:t>st</w:t>
      </w:r>
      <w:r w:rsidR="0088400A">
        <w:t xml:space="preserve"> </w:t>
      </w:r>
      <w:r w:rsidR="0088400A" w:rsidRPr="00CA28E7">
        <w:t xml:space="preserve">stage </w:t>
      </w:r>
      <w:r w:rsidR="0088400A" w:rsidRPr="00CA28E7">
        <w:rPr>
          <w:rFonts w:eastAsia="SimSun"/>
        </w:rPr>
        <w:t xml:space="preserve">SCI </w:t>
      </w:r>
      <w:r w:rsidR="00CA28E7" w:rsidRPr="00CA28E7">
        <w:rPr>
          <w:rFonts w:eastAsia="SimSun"/>
        </w:rPr>
        <w:t xml:space="preserve">which includes </w:t>
      </w:r>
      <w:r w:rsidR="006F6311" w:rsidRPr="00CA28E7">
        <w:t>information for SL PRS allocation in time and frequency domain.</w:t>
      </w:r>
      <w:r w:rsidR="0088400A" w:rsidRPr="00CA28E7">
        <w:t xml:space="preserve"> </w:t>
      </w:r>
      <w:r w:rsidR="00CA28E7" w:rsidRPr="00CA28E7">
        <w:t xml:space="preserve">In addition, </w:t>
      </w:r>
      <w:r w:rsidR="0088400A" w:rsidRPr="00CA28E7">
        <w:rPr>
          <w:rFonts w:eastAsia="SimSun"/>
        </w:rPr>
        <w:t>PSSCH can be used to carry</w:t>
      </w:r>
      <w:r w:rsidR="00CA28E7" w:rsidRPr="00CA28E7">
        <w:rPr>
          <w:rFonts w:eastAsia="SimSun"/>
        </w:rPr>
        <w:t xml:space="preserve"> </w:t>
      </w:r>
      <w:r w:rsidR="0088400A" w:rsidRPr="00CA28E7">
        <w:rPr>
          <w:rFonts w:eastAsia="SimSun"/>
        </w:rPr>
        <w:t>2</w:t>
      </w:r>
      <w:r w:rsidR="0088400A" w:rsidRPr="00CA28E7">
        <w:rPr>
          <w:rFonts w:eastAsia="SimSun"/>
          <w:vertAlign w:val="superscript"/>
        </w:rPr>
        <w:t>nd</w:t>
      </w:r>
      <w:r w:rsidR="0088400A" w:rsidRPr="00CA28E7">
        <w:rPr>
          <w:rFonts w:eastAsia="SimSun"/>
        </w:rPr>
        <w:t xml:space="preserve"> stage SCI only </w:t>
      </w:r>
      <w:r w:rsidR="00CA28E7" w:rsidRPr="00CA28E7">
        <w:rPr>
          <w:rFonts w:eastAsia="SimSun"/>
        </w:rPr>
        <w:t xml:space="preserve">which includes other information </w:t>
      </w:r>
      <w:r w:rsidR="0088400A" w:rsidRPr="00CA28E7">
        <w:rPr>
          <w:rFonts w:eastAsia="SimSun"/>
        </w:rPr>
        <w:t>associated with SL-PRS transmission(s)</w:t>
      </w:r>
      <w:r w:rsidR="00CA28E7" w:rsidRPr="00CA28E7">
        <w:rPr>
          <w:rFonts w:eastAsia="SimSun"/>
        </w:rPr>
        <w:t>.</w:t>
      </w:r>
      <w:r w:rsidR="006F6311" w:rsidRPr="00CA28E7">
        <w:t xml:space="preserve"> </w:t>
      </w:r>
      <w:r w:rsidR="000B74EF" w:rsidRPr="00CA28E7">
        <w:t>M</w:t>
      </w:r>
      <w:r w:rsidR="00304351" w:rsidRPr="00CA28E7">
        <w:t xml:space="preserve">ost importantly, SL PRS symbols can be allocated within a slot. If the channels and signals are decided, we can discuss how to multiplex these in a slot. </w:t>
      </w:r>
      <w:r w:rsidR="00A818EC" w:rsidRPr="00CA28E7">
        <w:t xml:space="preserve">In </w:t>
      </w:r>
      <w:r w:rsidR="007E4B55" w:rsidRPr="00CA28E7">
        <w:t>this way</w:t>
      </w:r>
      <w:r w:rsidR="00A818EC" w:rsidRPr="00CA28E7">
        <w:t xml:space="preserve">, the </w:t>
      </w:r>
      <w:r w:rsidR="00A67E1C" w:rsidRPr="00CA28E7">
        <w:t>PHY</w:t>
      </w:r>
      <w:r w:rsidR="00A818EC" w:rsidRPr="00CA28E7">
        <w:t xml:space="preserve"> structure for SL positioning in the dedicated resource pool can be optimized for SL PRS transmission.</w:t>
      </w:r>
      <w:r w:rsidR="000B74EF" w:rsidRPr="00CA28E7">
        <w:t xml:space="preserve"> </w:t>
      </w:r>
    </w:p>
    <w:p w14:paraId="5087EA0C" w14:textId="48B8F625" w:rsidR="001D1309" w:rsidRPr="001D1309" w:rsidRDefault="001D1309" w:rsidP="001D1309">
      <w:pPr>
        <w:pStyle w:val="maintext"/>
        <w:ind w:firstLineChars="0" w:firstLine="0"/>
        <w:rPr>
          <w:i/>
          <w:spacing w:val="-2"/>
        </w:rPr>
      </w:pPr>
      <w:r w:rsidRPr="00586006">
        <w:rPr>
          <w:rFonts w:hint="eastAsia"/>
          <w:b/>
          <w:i/>
          <w:spacing w:val="-2"/>
          <w:u w:val="single"/>
        </w:rPr>
        <w:t xml:space="preserve">Proposal </w:t>
      </w:r>
      <w:r w:rsidR="00B17F44">
        <w:rPr>
          <w:b/>
          <w:i/>
          <w:spacing w:val="-2"/>
          <w:u w:val="single"/>
        </w:rPr>
        <w:t>9</w:t>
      </w:r>
      <w:r w:rsidRPr="00586006">
        <w:rPr>
          <w:rFonts w:hint="eastAsia"/>
          <w:b/>
          <w:i/>
          <w:spacing w:val="-2"/>
          <w:u w:val="single"/>
        </w:rPr>
        <w:t>:</w:t>
      </w:r>
      <w:r>
        <w:rPr>
          <w:rFonts w:hint="eastAsia"/>
          <w:b/>
          <w:i/>
          <w:spacing w:val="-2"/>
        </w:rPr>
        <w:t xml:space="preserve"> </w:t>
      </w:r>
      <w:r w:rsidRPr="001D1309">
        <w:rPr>
          <w:i/>
          <w:spacing w:val="-2"/>
        </w:rPr>
        <w:t xml:space="preserve">For </w:t>
      </w:r>
      <w:r w:rsidR="00A67E1C">
        <w:rPr>
          <w:i/>
          <w:spacing w:val="-2"/>
        </w:rPr>
        <w:t>d</w:t>
      </w:r>
      <w:r w:rsidRPr="001D1309">
        <w:rPr>
          <w:i/>
          <w:spacing w:val="-2"/>
        </w:rPr>
        <w:t>ed</w:t>
      </w:r>
      <w:r w:rsidR="00A67E1C">
        <w:rPr>
          <w:i/>
          <w:spacing w:val="-2"/>
        </w:rPr>
        <w:t>icated resource pool</w:t>
      </w:r>
      <w:r w:rsidR="00B21191">
        <w:rPr>
          <w:i/>
          <w:spacing w:val="-2"/>
        </w:rPr>
        <w:t>(s)</w:t>
      </w:r>
      <w:r w:rsidR="00A67E1C">
        <w:rPr>
          <w:i/>
          <w:spacing w:val="-2"/>
        </w:rPr>
        <w:t xml:space="preserve"> for SL-PRS,</w:t>
      </w:r>
      <w:r w:rsidRPr="001D1309">
        <w:rPr>
          <w:i/>
          <w:spacing w:val="-2"/>
        </w:rPr>
        <w:t xml:space="preserve"> new </w:t>
      </w:r>
      <w:r w:rsidR="00A67E1C">
        <w:rPr>
          <w:i/>
          <w:spacing w:val="-2"/>
        </w:rPr>
        <w:t>PHY</w:t>
      </w:r>
      <w:r w:rsidRPr="001D1309">
        <w:rPr>
          <w:i/>
          <w:spacing w:val="-2"/>
        </w:rPr>
        <w:t xml:space="preserve"> structure is considered for SL PRS transmission including at least</w:t>
      </w:r>
    </w:p>
    <w:p w14:paraId="092AAC2C" w14:textId="61C5E786" w:rsidR="001D1309" w:rsidRPr="001D1309" w:rsidRDefault="001D1309" w:rsidP="001D1309">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 xml:space="preserve">AGC/GAP symbols </w:t>
      </w:r>
    </w:p>
    <w:p w14:paraId="451BD758" w14:textId="560EA10E" w:rsidR="001D1309" w:rsidRPr="001D1309" w:rsidRDefault="001D1309" w:rsidP="001D1309">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PSCCH</w:t>
      </w:r>
    </w:p>
    <w:p w14:paraId="5821301F" w14:textId="372C0382" w:rsidR="001D1309" w:rsidRPr="001D1309" w:rsidRDefault="001D1309" w:rsidP="001D1309">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SL PRS symbols</w:t>
      </w:r>
    </w:p>
    <w:p w14:paraId="17E2F603" w14:textId="169BF552" w:rsidR="00793CA7" w:rsidRPr="00551A52" w:rsidRDefault="00793CA7" w:rsidP="00793CA7">
      <w:pPr>
        <w:numPr>
          <w:ilvl w:val="0"/>
          <w:numId w:val="7"/>
        </w:numPr>
        <w:overflowPunct w:val="0"/>
        <w:autoSpaceDE w:val="0"/>
        <w:autoSpaceDN w:val="0"/>
        <w:adjustRightInd w:val="0"/>
        <w:spacing w:after="120"/>
        <w:ind w:left="720"/>
        <w:jc w:val="both"/>
        <w:textAlignment w:val="baseline"/>
        <w:rPr>
          <w:rFonts w:eastAsia="MS Mincho"/>
          <w:i/>
          <w:strike/>
          <w:lang w:eastAsia="en-GB"/>
        </w:rPr>
      </w:pPr>
      <w:r w:rsidRPr="00551A52">
        <w:rPr>
          <w:rFonts w:eastAsiaTheme="minorEastAsia"/>
          <w:i/>
          <w:lang w:eastAsia="ko-KR"/>
        </w:rPr>
        <w:t>PSSCH (only contain the 2nd stage SCI)</w:t>
      </w:r>
    </w:p>
    <w:p w14:paraId="0D68426A" w14:textId="615D767D" w:rsidR="00B21191" w:rsidRPr="00551A52" w:rsidRDefault="006F6311" w:rsidP="00B21191">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FFS: how to multiplex channels/signals in a slot</w:t>
      </w:r>
    </w:p>
    <w:p w14:paraId="4DF6C328" w14:textId="3D59C3EA" w:rsidR="00B21191" w:rsidRPr="004D5B99" w:rsidRDefault="00B21191" w:rsidP="00B21191">
      <w:pPr>
        <w:pStyle w:val="maintext"/>
        <w:ind w:firstLineChars="0" w:firstLine="400"/>
      </w:pPr>
      <w:r w:rsidRPr="004D5B99">
        <w:rPr>
          <w:rFonts w:hint="eastAsia"/>
        </w:rPr>
        <w:t>A</w:t>
      </w:r>
      <w:r w:rsidRPr="004D5B99">
        <w:t xml:space="preserve">ccording to the typical patterns of </w:t>
      </w:r>
      <w:proofErr w:type="spellStart"/>
      <w:r w:rsidRPr="004D5B99">
        <w:t>Uu</w:t>
      </w:r>
      <w:proofErr w:type="spellEnd"/>
      <w:r w:rsidRPr="004D5B99">
        <w:t xml:space="preserve"> PRS/SRS design and the agreed basic principle of SL PRS pattern, it is feasible to design multiple non-overlapping SL-PRS patterns for a given comb size and symbol number. Based on </w:t>
      </w:r>
      <w:proofErr w:type="spellStart"/>
      <w:r w:rsidRPr="004D5B99">
        <w:t>Uu</w:t>
      </w:r>
      <w:proofErr w:type="spellEnd"/>
      <w:r w:rsidRPr="004D5B99">
        <w:t xml:space="preserve"> PRS, </w:t>
      </w:r>
      <w:r w:rsidRPr="00551A52">
        <w:t xml:space="preserve">Figure </w:t>
      </w:r>
      <w:r w:rsidR="00551A52" w:rsidRPr="00551A52">
        <w:t>1</w:t>
      </w:r>
      <w:r w:rsidRPr="00551A52">
        <w:t xml:space="preserve"> illustrates </w:t>
      </w:r>
      <w:r w:rsidRPr="004D5B99">
        <w:t xml:space="preserve">two examples of 4 symbols of PRS with comb-4, and 12 symbols of PRS with comb-12, respectively. SL PRS can use this non-overlapping comb pattern. When multiple non-overlapping SL-PRS patterns are allowed in a resource pool, different UEs can be multiplexed on same time and frequency resource with non-overlapping SL-PRS patterns. The multiplexing can improve SL PRS capacity and resource utilization efficiency, especially when CBR in a resource pool is high. Therefore, </w:t>
      </w:r>
      <w:r w:rsidR="009B31B7">
        <w:t xml:space="preserve">at least </w:t>
      </w:r>
      <w:r>
        <w:t>f</w:t>
      </w:r>
      <w:r w:rsidRPr="00B21191">
        <w:t xml:space="preserve">or dedicated resource pool(s) for SL-PRS, </w:t>
      </w:r>
      <w:r w:rsidRPr="004D5B99">
        <w:t xml:space="preserve">we need to </w:t>
      </w:r>
      <w:r>
        <w:t>consider</w:t>
      </w:r>
      <w:r w:rsidRPr="004D5B99">
        <w:t xml:space="preserve"> for supporting RE level multiplexing of SL PRS on same time and frequency resources.</w:t>
      </w:r>
      <w:r w:rsidR="009B31B7">
        <w:t xml:space="preserve"> </w:t>
      </w:r>
      <w:r w:rsidR="00DE69E3">
        <w:t>For shared resource pool(s), c</w:t>
      </w:r>
      <w:r w:rsidR="009B31B7">
        <w:t>onsidering backward compatibility</w:t>
      </w:r>
      <w:r w:rsidR="00DE69E3">
        <w:t xml:space="preserve"> of PHY structure design</w:t>
      </w:r>
      <w:r w:rsidR="00223133">
        <w:t xml:space="preserve"> for SL PRS</w:t>
      </w:r>
      <w:r w:rsidR="009B31B7">
        <w:t xml:space="preserve">, it can be further studied whether the principles for RE multiplexing in dedicate resource pool(s) can also be </w:t>
      </w:r>
      <w:r w:rsidR="00027339">
        <w:t>applied</w:t>
      </w:r>
      <w:r w:rsidR="009B31B7">
        <w:t>.</w:t>
      </w:r>
    </w:p>
    <w:p w14:paraId="0EA9A269" w14:textId="3735E0DF" w:rsidR="00B21191" w:rsidRDefault="00B21191" w:rsidP="00B21191">
      <w:pPr>
        <w:pStyle w:val="maintext"/>
        <w:ind w:firstLineChars="0" w:firstLine="0"/>
        <w:rPr>
          <w:i/>
          <w:spacing w:val="-2"/>
        </w:rPr>
      </w:pPr>
      <w:r w:rsidRPr="00586006">
        <w:rPr>
          <w:rFonts w:hint="eastAsia"/>
          <w:b/>
          <w:i/>
          <w:spacing w:val="-2"/>
          <w:u w:val="single"/>
        </w:rPr>
        <w:t xml:space="preserve">Proposal </w:t>
      </w:r>
      <w:r w:rsidR="00B17F44">
        <w:rPr>
          <w:b/>
          <w:i/>
          <w:spacing w:val="-2"/>
          <w:u w:val="single"/>
        </w:rPr>
        <w:t>10</w:t>
      </w:r>
      <w:r w:rsidRPr="00586006">
        <w:rPr>
          <w:rFonts w:hint="eastAsia"/>
          <w:b/>
          <w:i/>
          <w:spacing w:val="-2"/>
          <w:u w:val="single"/>
        </w:rPr>
        <w:t>:</w:t>
      </w:r>
      <w:r>
        <w:rPr>
          <w:rFonts w:hint="eastAsia"/>
          <w:b/>
          <w:i/>
          <w:spacing w:val="-2"/>
        </w:rPr>
        <w:t xml:space="preserve"> </w:t>
      </w:r>
      <w:r w:rsidR="009B31B7">
        <w:rPr>
          <w:i/>
          <w:spacing w:val="-2"/>
        </w:rPr>
        <w:t>At least f</w:t>
      </w:r>
      <w:r w:rsidR="009B31B7" w:rsidRPr="001D1309">
        <w:rPr>
          <w:i/>
          <w:spacing w:val="-2"/>
        </w:rPr>
        <w:t xml:space="preserve">or </w:t>
      </w:r>
      <w:r>
        <w:rPr>
          <w:i/>
          <w:spacing w:val="-2"/>
        </w:rPr>
        <w:t>d</w:t>
      </w:r>
      <w:r w:rsidRPr="001D1309">
        <w:rPr>
          <w:i/>
          <w:spacing w:val="-2"/>
        </w:rPr>
        <w:t>ed</w:t>
      </w:r>
      <w:r>
        <w:rPr>
          <w:i/>
          <w:spacing w:val="-2"/>
        </w:rPr>
        <w:t>icated resource pool(s) for SL-PRS,</w:t>
      </w:r>
      <w:r w:rsidRPr="001D1309">
        <w:rPr>
          <w:i/>
          <w:spacing w:val="-2"/>
        </w:rPr>
        <w:t xml:space="preserve"> </w:t>
      </w:r>
      <w:r>
        <w:rPr>
          <w:i/>
          <w:spacing w:val="-2"/>
        </w:rPr>
        <w:t>consider</w:t>
      </w:r>
      <w:r w:rsidRPr="00C91128">
        <w:rPr>
          <w:i/>
          <w:spacing w:val="-2"/>
        </w:rPr>
        <w:t xml:space="preserve"> </w:t>
      </w:r>
      <w:r>
        <w:rPr>
          <w:i/>
          <w:spacing w:val="-2"/>
        </w:rPr>
        <w:t>SL PRS RE level multiplexing on same slot/</w:t>
      </w:r>
      <w:proofErr w:type="spellStart"/>
      <w:r>
        <w:rPr>
          <w:i/>
          <w:spacing w:val="-2"/>
        </w:rPr>
        <w:t>subchannel</w:t>
      </w:r>
      <w:proofErr w:type="spellEnd"/>
      <w:r>
        <w:rPr>
          <w:i/>
          <w:spacing w:val="-2"/>
        </w:rPr>
        <w:t xml:space="preserve"> to improve SL PRS capacity and resource utilization efficiency in a resource pool.</w:t>
      </w:r>
    </w:p>
    <w:p w14:paraId="772C8969" w14:textId="77777777" w:rsidR="00B02D71" w:rsidRDefault="00B02D71" w:rsidP="00B02D71">
      <w:pPr>
        <w:pStyle w:val="a7"/>
        <w:jc w:val="center"/>
      </w:pPr>
      <w:r>
        <w:rPr>
          <w:noProof/>
          <w:lang w:val="en-US" w:eastAsia="ko-KR"/>
        </w:rPr>
        <w:drawing>
          <wp:inline distT="0" distB="0" distL="0" distR="0" wp14:anchorId="638639F4" wp14:editId="723AB5C3">
            <wp:extent cx="2333446" cy="1761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58504" cy="1780072"/>
                    </a:xfrm>
                    <a:prstGeom prst="rect">
                      <a:avLst/>
                    </a:prstGeom>
                  </pic:spPr>
                </pic:pic>
              </a:graphicData>
            </a:graphic>
          </wp:inline>
        </w:drawing>
      </w:r>
    </w:p>
    <w:p w14:paraId="2A512955" w14:textId="4C21FCF5" w:rsidR="008C3595" w:rsidRPr="00B17F44" w:rsidRDefault="00B02D71" w:rsidP="00B17F44">
      <w:pPr>
        <w:pStyle w:val="a7"/>
        <w:jc w:val="center"/>
        <w:rPr>
          <w:rFonts w:eastAsiaTheme="minorEastAsia"/>
          <w:lang w:eastAsia="ko-KR"/>
        </w:rPr>
      </w:pPr>
      <w:r>
        <w:t xml:space="preserve">Figure </w:t>
      </w:r>
      <w:r>
        <w:fldChar w:fldCharType="begin"/>
      </w:r>
      <w:r>
        <w:instrText xml:space="preserve"> SEQ Figure \* ARABIC </w:instrText>
      </w:r>
      <w:r>
        <w:fldChar w:fldCharType="separate"/>
      </w:r>
      <w:r w:rsidR="00551A52">
        <w:rPr>
          <w:noProof/>
        </w:rPr>
        <w:t>1</w:t>
      </w:r>
      <w:r>
        <w:fldChar w:fldCharType="end"/>
      </w:r>
      <w:r>
        <w:t>. RE level multiplexing of orthogonal SL PRS patterns</w:t>
      </w:r>
    </w:p>
    <w:p w14:paraId="66B64A15" w14:textId="25D74D14" w:rsidR="008C3595" w:rsidRPr="002F7045" w:rsidRDefault="008C3595" w:rsidP="002F7045">
      <w:pPr>
        <w:pStyle w:val="maintext"/>
        <w:ind w:firstLineChars="0" w:firstLine="360"/>
      </w:pPr>
      <w:r>
        <w:lastRenderedPageBreak/>
        <w:t xml:space="preserve">Moreover, the following agreement was made in </w:t>
      </w:r>
      <w:r>
        <w:rPr>
          <w:spacing w:val="-2"/>
        </w:rPr>
        <w:t xml:space="preserve">RAN1#110bis-e meeting [2] </w:t>
      </w:r>
      <w:r>
        <w:t>f</w:t>
      </w:r>
      <w:r>
        <w:rPr>
          <w:rFonts w:hint="eastAsia"/>
        </w:rPr>
        <w:t xml:space="preserve">or </w:t>
      </w:r>
      <w:r w:rsidR="0011583F">
        <w:t>t</w:t>
      </w:r>
      <w:r w:rsidR="0011583F">
        <w:rPr>
          <w:lang w:eastAsia="x-none"/>
        </w:rPr>
        <w:t>he dedicated resource pool for SL PRS</w:t>
      </w:r>
      <w:r w:rsidR="0011583F">
        <w:t xml:space="preserve"> </w:t>
      </w:r>
      <w:r w:rsidR="002F7045">
        <w:t>as</w:t>
      </w:r>
      <w:r>
        <w:rPr>
          <w:rFonts w:hint="eastAsia"/>
        </w:rPr>
        <w:t>:</w:t>
      </w:r>
    </w:p>
    <w:tbl>
      <w:tblPr>
        <w:tblStyle w:val="a6"/>
        <w:tblW w:w="0" w:type="auto"/>
        <w:tblLook w:val="04A0" w:firstRow="1" w:lastRow="0" w:firstColumn="1" w:lastColumn="0" w:noHBand="0" w:noVBand="1"/>
      </w:tblPr>
      <w:tblGrid>
        <w:gridCol w:w="9629"/>
      </w:tblGrid>
      <w:tr w:rsidR="008C3595" w14:paraId="6AD76E19" w14:textId="77777777" w:rsidTr="00F040C8">
        <w:tc>
          <w:tcPr>
            <w:tcW w:w="9629" w:type="dxa"/>
          </w:tcPr>
          <w:p w14:paraId="7A44ED4E" w14:textId="77777777" w:rsidR="008C3595" w:rsidRPr="006A0732" w:rsidRDefault="008C3595" w:rsidP="00F040C8">
            <w:pPr>
              <w:spacing w:before="60" w:after="60"/>
              <w:rPr>
                <w:lang w:eastAsia="x-none"/>
              </w:rPr>
            </w:pPr>
            <w:r w:rsidRPr="006A0732">
              <w:rPr>
                <w:highlight w:val="green"/>
                <w:lang w:eastAsia="x-none"/>
              </w:rPr>
              <w:t>Agreement</w:t>
            </w:r>
          </w:p>
          <w:p w14:paraId="4150B5D5" w14:textId="77777777" w:rsidR="008C3595" w:rsidRPr="00551A52" w:rsidRDefault="008C3595" w:rsidP="00F040C8">
            <w:pPr>
              <w:spacing w:after="0"/>
            </w:pPr>
            <w:r w:rsidRPr="00551A52">
              <w:t>At least for a dedicated resource pool for positioning,</w:t>
            </w:r>
          </w:p>
          <w:p w14:paraId="505C86D1" w14:textId="77777777" w:rsidR="008C3595" w:rsidRPr="00551A52" w:rsidRDefault="008C3595" w:rsidP="00F040C8">
            <w:pPr>
              <w:numPr>
                <w:ilvl w:val="0"/>
                <w:numId w:val="27"/>
              </w:numPr>
              <w:spacing w:after="0" w:line="252" w:lineRule="auto"/>
              <w:rPr>
                <w:rFonts w:ascii="Calibri" w:hAnsi="Calibri" w:cs="Calibri"/>
              </w:rPr>
            </w:pPr>
            <w:r w:rsidRPr="00551A52">
              <w:t xml:space="preserve">With regards to the bandwidth of SL-PRS transmission, </w:t>
            </w:r>
            <w:proofErr w:type="spellStart"/>
            <w:r w:rsidRPr="00551A52">
              <w:t>downselect</w:t>
            </w:r>
            <w:proofErr w:type="spellEnd"/>
            <w:r w:rsidRPr="00551A52">
              <w:t xml:space="preserve"> from the following alternatives: </w:t>
            </w:r>
          </w:p>
          <w:p w14:paraId="08ACE2FC" w14:textId="77777777" w:rsidR="008C3595" w:rsidRPr="00551A52" w:rsidRDefault="008C3595" w:rsidP="00F040C8">
            <w:pPr>
              <w:numPr>
                <w:ilvl w:val="1"/>
                <w:numId w:val="27"/>
              </w:numPr>
              <w:spacing w:after="0" w:line="252" w:lineRule="auto"/>
            </w:pPr>
            <w:r w:rsidRPr="00551A52">
              <w:t>Alt. 1: The bandwidth of SL-PRS can be same or smaller than that of the resource pool</w:t>
            </w:r>
          </w:p>
          <w:p w14:paraId="6B8C95F7" w14:textId="77777777" w:rsidR="008C3595" w:rsidRPr="00551A52" w:rsidRDefault="008C3595" w:rsidP="00F040C8">
            <w:pPr>
              <w:numPr>
                <w:ilvl w:val="1"/>
                <w:numId w:val="27"/>
              </w:numPr>
              <w:spacing w:after="0" w:line="252" w:lineRule="auto"/>
            </w:pPr>
            <w:r w:rsidRPr="00551A52">
              <w:t xml:space="preserve">Alt. 2: The bandwidth of SL-PRS shall be the same as that of the resource pool </w:t>
            </w:r>
          </w:p>
          <w:p w14:paraId="52008FDD" w14:textId="77777777" w:rsidR="00551A52" w:rsidRDefault="008C3595" w:rsidP="00551A52">
            <w:pPr>
              <w:numPr>
                <w:ilvl w:val="0"/>
                <w:numId w:val="27"/>
              </w:numPr>
              <w:spacing w:after="0" w:line="252" w:lineRule="auto"/>
            </w:pPr>
            <w:r w:rsidRPr="00551A52">
              <w:t>Note: Companies are encouraged to provide their analysis and views on the above alternatives</w:t>
            </w:r>
          </w:p>
          <w:p w14:paraId="4DE5255E" w14:textId="7D702320" w:rsidR="008C3595" w:rsidRPr="00551A52" w:rsidRDefault="008C3595" w:rsidP="00551A52">
            <w:pPr>
              <w:numPr>
                <w:ilvl w:val="0"/>
                <w:numId w:val="27"/>
              </w:numPr>
              <w:spacing w:after="0" w:line="252" w:lineRule="auto"/>
            </w:pPr>
            <w:r w:rsidRPr="00551A52">
              <w:t>FFS: Bandwidth of SL-PRS transmission for shared resource pool (if supported)</w:t>
            </w:r>
          </w:p>
        </w:tc>
      </w:tr>
    </w:tbl>
    <w:p w14:paraId="21380C4B" w14:textId="7A9BFA42" w:rsidR="002F7045" w:rsidRDefault="00CA28E7" w:rsidP="00551A52">
      <w:pPr>
        <w:pStyle w:val="maintext"/>
        <w:spacing w:before="120"/>
        <w:ind w:firstLineChars="0" w:firstLine="0"/>
        <w:rPr>
          <w:b/>
          <w:u w:val="single"/>
        </w:rPr>
      </w:pPr>
      <w:r w:rsidRPr="001D1309">
        <w:t>In RAN</w:t>
      </w:r>
      <w:r>
        <w:t>1</w:t>
      </w:r>
      <w:r w:rsidRPr="001D1309">
        <w:t>#1</w:t>
      </w:r>
      <w:r>
        <w:t>10bis-e</w:t>
      </w:r>
      <w:r w:rsidRPr="001D1309">
        <w:t xml:space="preserve"> meeting [</w:t>
      </w:r>
      <w:r>
        <w:t>2</w:t>
      </w:r>
      <w:r w:rsidRPr="001D1309">
        <w:t>],</w:t>
      </w:r>
      <w:r>
        <w:t xml:space="preserve"> we discussed two alternative as captured in the above agreement. Actually, Alt. 1 includes Alt.2. For more flexible SL PRS transmission, we prefer Alt 1. </w:t>
      </w:r>
    </w:p>
    <w:p w14:paraId="53FCCF78" w14:textId="379D0F69" w:rsidR="0018263D" w:rsidRPr="00551A52" w:rsidRDefault="002F7045" w:rsidP="00551A52">
      <w:pPr>
        <w:pStyle w:val="maintext"/>
        <w:ind w:firstLineChars="0" w:firstLine="0"/>
        <w:rPr>
          <w:rFonts w:eastAsia="MS Mincho"/>
          <w:i/>
          <w:lang w:eastAsia="en-GB"/>
        </w:rPr>
      </w:pPr>
      <w:r w:rsidRPr="00F123E8">
        <w:rPr>
          <w:rFonts w:hint="eastAsia"/>
          <w:b/>
          <w:i/>
          <w:spacing w:val="-2"/>
          <w:u w:val="single"/>
        </w:rPr>
        <w:t xml:space="preserve">Proposal </w:t>
      </w:r>
      <w:r w:rsidR="00867C52">
        <w:rPr>
          <w:b/>
          <w:i/>
          <w:spacing w:val="-2"/>
          <w:u w:val="single"/>
        </w:rPr>
        <w:t>1</w:t>
      </w:r>
      <w:r w:rsidR="00B17F44">
        <w:rPr>
          <w:b/>
          <w:i/>
          <w:spacing w:val="-2"/>
          <w:u w:val="single"/>
        </w:rPr>
        <w:t>1</w:t>
      </w:r>
      <w:r w:rsidRPr="00F123E8">
        <w:rPr>
          <w:rFonts w:hint="eastAsia"/>
          <w:b/>
          <w:i/>
          <w:spacing w:val="-2"/>
          <w:u w:val="single"/>
        </w:rPr>
        <w:t>:</w:t>
      </w:r>
      <w:r w:rsidRPr="00F123E8">
        <w:rPr>
          <w:rFonts w:hint="eastAsia"/>
          <w:b/>
          <w:i/>
          <w:spacing w:val="-2"/>
        </w:rPr>
        <w:t xml:space="preserve"> </w:t>
      </w:r>
      <w:r w:rsidR="00CA28E7" w:rsidRPr="00CA28E7">
        <w:rPr>
          <w:i/>
          <w:spacing w:val="-2"/>
        </w:rPr>
        <w:t>The bandwidth of SL</w:t>
      </w:r>
      <w:r w:rsidR="00CA28E7">
        <w:rPr>
          <w:i/>
          <w:spacing w:val="-2"/>
        </w:rPr>
        <w:t xml:space="preserve"> </w:t>
      </w:r>
      <w:r w:rsidR="00CA28E7" w:rsidRPr="00CA28E7">
        <w:rPr>
          <w:i/>
          <w:spacing w:val="-2"/>
        </w:rPr>
        <w:t>PRS can be same or smaller than that of the resource pool</w:t>
      </w:r>
    </w:p>
    <w:p w14:paraId="57035F53" w14:textId="62883243" w:rsidR="00A35D73" w:rsidRPr="0044799B" w:rsidRDefault="00CA28E7" w:rsidP="00A35D73">
      <w:pPr>
        <w:pStyle w:val="maintext"/>
        <w:ind w:firstLineChars="0" w:firstLine="400"/>
        <w:rPr>
          <w:spacing w:val="-2"/>
        </w:rPr>
      </w:pPr>
      <w:r>
        <w:t xml:space="preserve">On the other hand, for </w:t>
      </w:r>
      <w:r>
        <w:rPr>
          <w:lang w:eastAsia="x-none"/>
        </w:rPr>
        <w:t>the shared reso</w:t>
      </w:r>
      <w:r w:rsidR="0011583F">
        <w:rPr>
          <w:lang w:eastAsia="x-none"/>
        </w:rPr>
        <w:t>urce pool for SL PRS with SL communication</w:t>
      </w:r>
      <w:r>
        <w:t xml:space="preserve">, SL PRS needs to be transmitted in the existing slot structure for SL communication. In a simple way, SL PRS can be transmitted </w:t>
      </w:r>
      <w:r w:rsidRPr="00D0299B">
        <w:t>in symbols for PSSCH</w:t>
      </w:r>
      <w:r>
        <w:t>. However, 2</w:t>
      </w:r>
      <w:r w:rsidRPr="0044799B">
        <w:rPr>
          <w:vertAlign w:val="superscript"/>
        </w:rPr>
        <w:t>nd</w:t>
      </w:r>
      <w:r>
        <w:t xml:space="preserve"> SCI is transmitted in symbols for PSSCH. Therefore, the symbol for SL PRS and 2</w:t>
      </w:r>
      <w:r w:rsidRPr="0044799B">
        <w:rPr>
          <w:vertAlign w:val="superscript"/>
        </w:rPr>
        <w:t>nd</w:t>
      </w:r>
      <w:r>
        <w:t xml:space="preserve"> SCI should not be overlapped each other. </w:t>
      </w:r>
      <w:r w:rsidR="0043762C">
        <w:t>Also,</w:t>
      </w:r>
      <w:r>
        <w:t xml:space="preserve"> SL PRS and PSCCH can</w:t>
      </w:r>
      <w:r w:rsidR="0043762C">
        <w:t>not</w:t>
      </w:r>
      <w:r>
        <w:t xml:space="preserve"> be </w:t>
      </w:r>
      <w:proofErr w:type="spellStart"/>
      <w:r>
        <w:t>FDMed</w:t>
      </w:r>
      <w:proofErr w:type="spellEnd"/>
      <w:r>
        <w:t xml:space="preserve"> with </w:t>
      </w:r>
      <w:r w:rsidR="0043762C">
        <w:t xml:space="preserve">each other. </w:t>
      </w:r>
      <w:r w:rsidR="00A35D73">
        <w:t>As a possible approach, SL PRS</w:t>
      </w:r>
      <w:r w:rsidR="00A35D73" w:rsidRPr="00DB4119">
        <w:t xml:space="preserve"> location can be determined from the last PSSCH DMRS symbol</w:t>
      </w:r>
      <w:r w:rsidR="00A35D73">
        <w:t xml:space="preserve">. As we discussed, we think that SL PRS should be transmitted in consecutive symbols. </w:t>
      </w:r>
    </w:p>
    <w:p w14:paraId="578FE850" w14:textId="020DDD9C" w:rsidR="001D1309" w:rsidRPr="00551A52" w:rsidRDefault="001D1309" w:rsidP="001D1309">
      <w:pPr>
        <w:pStyle w:val="maintext"/>
        <w:ind w:firstLineChars="0" w:firstLine="0"/>
        <w:rPr>
          <w:i/>
          <w:spacing w:val="-2"/>
        </w:rPr>
      </w:pPr>
      <w:r w:rsidRPr="00586006">
        <w:rPr>
          <w:rFonts w:hint="eastAsia"/>
          <w:b/>
          <w:i/>
          <w:spacing w:val="-2"/>
          <w:u w:val="single"/>
        </w:rPr>
        <w:t xml:space="preserve">Proposal </w:t>
      </w:r>
      <w:r w:rsidR="00867C52">
        <w:rPr>
          <w:b/>
          <w:i/>
          <w:spacing w:val="-2"/>
          <w:u w:val="single"/>
        </w:rPr>
        <w:t>1</w:t>
      </w:r>
      <w:r w:rsidR="00B17F44">
        <w:rPr>
          <w:b/>
          <w:i/>
          <w:spacing w:val="-2"/>
          <w:u w:val="single"/>
        </w:rPr>
        <w:t>2</w:t>
      </w:r>
      <w:r w:rsidRPr="00586006">
        <w:rPr>
          <w:rFonts w:hint="eastAsia"/>
          <w:b/>
          <w:i/>
          <w:spacing w:val="-2"/>
          <w:u w:val="single"/>
        </w:rPr>
        <w:t>:</w:t>
      </w:r>
      <w:r>
        <w:rPr>
          <w:rFonts w:hint="eastAsia"/>
          <w:b/>
          <w:i/>
          <w:spacing w:val="-2"/>
        </w:rPr>
        <w:t xml:space="preserve"> </w:t>
      </w:r>
      <w:r w:rsidRPr="001D1309">
        <w:rPr>
          <w:i/>
          <w:spacing w:val="-2"/>
        </w:rPr>
        <w:t xml:space="preserve">For </w:t>
      </w:r>
      <w:r w:rsidR="00B21191">
        <w:rPr>
          <w:i/>
          <w:spacing w:val="-2"/>
        </w:rPr>
        <w:t>s</w:t>
      </w:r>
      <w:r w:rsidRPr="001D1309">
        <w:rPr>
          <w:i/>
          <w:spacing w:val="-2"/>
        </w:rPr>
        <w:t>hared resource pool</w:t>
      </w:r>
      <w:r w:rsidR="00B21191">
        <w:rPr>
          <w:i/>
          <w:spacing w:val="-2"/>
        </w:rPr>
        <w:t>(s)</w:t>
      </w:r>
      <w:r w:rsidRPr="001D1309">
        <w:rPr>
          <w:i/>
          <w:spacing w:val="-2"/>
        </w:rPr>
        <w:t xml:space="preserve"> with </w:t>
      </w:r>
      <w:r w:rsidR="00C32CBD">
        <w:rPr>
          <w:i/>
          <w:spacing w:val="-2"/>
        </w:rPr>
        <w:t>SL</w:t>
      </w:r>
      <w:r w:rsidR="00B21191">
        <w:rPr>
          <w:i/>
          <w:spacing w:val="-2"/>
        </w:rPr>
        <w:t xml:space="preserve"> communication</w:t>
      </w:r>
      <w:r w:rsidRPr="001D1309">
        <w:rPr>
          <w:i/>
          <w:spacing w:val="-2"/>
        </w:rPr>
        <w:t xml:space="preserve">, </w:t>
      </w:r>
      <w:r w:rsidR="00F536EA">
        <w:rPr>
          <w:i/>
          <w:spacing w:val="-2"/>
        </w:rPr>
        <w:t xml:space="preserve">SL PRS is transmitted in </w:t>
      </w:r>
      <w:r w:rsidRPr="001D1309">
        <w:rPr>
          <w:i/>
          <w:spacing w:val="-2"/>
        </w:rPr>
        <w:t xml:space="preserve">the existing slot structure with </w:t>
      </w:r>
      <w:r w:rsidR="00F536EA">
        <w:rPr>
          <w:i/>
          <w:spacing w:val="-2"/>
        </w:rPr>
        <w:t xml:space="preserve">the </w:t>
      </w:r>
      <w:r w:rsidR="00F536EA" w:rsidRPr="00551A52">
        <w:rPr>
          <w:i/>
          <w:spacing w:val="-2"/>
        </w:rPr>
        <w:t xml:space="preserve">following </w:t>
      </w:r>
      <w:r w:rsidRPr="00551A52">
        <w:rPr>
          <w:i/>
          <w:spacing w:val="-2"/>
        </w:rPr>
        <w:t>principle as</w:t>
      </w:r>
    </w:p>
    <w:p w14:paraId="52F32DB2" w14:textId="77777777" w:rsidR="001D1309" w:rsidRPr="00551A52" w:rsidRDefault="001D1309" w:rsidP="001D1309">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can be transmitted in symbols for PSSCH.</w:t>
      </w:r>
    </w:p>
    <w:p w14:paraId="13A69C9B" w14:textId="515CC31C" w:rsidR="001D1309" w:rsidRPr="00551A52" w:rsidRDefault="001D1309" w:rsidP="001D1309">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is not transmitted in symbols for 2nd SCI</w:t>
      </w:r>
      <w:r w:rsidR="004D5B99" w:rsidRPr="00551A52">
        <w:rPr>
          <w:rFonts w:eastAsia="MS Mincho"/>
          <w:i/>
          <w:lang w:eastAsia="en-GB"/>
        </w:rPr>
        <w:t>.</w:t>
      </w:r>
      <w:r w:rsidR="00C873B3" w:rsidRPr="00551A52">
        <w:rPr>
          <w:rFonts w:eastAsia="MS Mincho"/>
          <w:i/>
          <w:lang w:eastAsia="en-GB"/>
        </w:rPr>
        <w:t xml:space="preserve"> </w:t>
      </w:r>
    </w:p>
    <w:p w14:paraId="4CF49CC0" w14:textId="27C9835C" w:rsidR="0043762C" w:rsidRPr="00551A52" w:rsidRDefault="0043762C" w:rsidP="0043762C">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is not transmitted in symbols for PSCCH</w:t>
      </w:r>
    </w:p>
    <w:p w14:paraId="58D223E4" w14:textId="64B1F572" w:rsidR="00F55CD0" w:rsidRPr="00551A52" w:rsidRDefault="00CA28E7" w:rsidP="00F55CD0">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 xml:space="preserve">SL PRS </w:t>
      </w:r>
      <w:r w:rsidR="00A35D73" w:rsidRPr="00551A52">
        <w:rPr>
          <w:rFonts w:eastAsia="MS Mincho"/>
          <w:i/>
          <w:lang w:eastAsia="en-GB"/>
        </w:rPr>
        <w:t>is</w:t>
      </w:r>
      <w:r w:rsidRPr="00551A52">
        <w:rPr>
          <w:rFonts w:eastAsia="MS Mincho"/>
          <w:i/>
          <w:lang w:eastAsia="en-GB"/>
        </w:rPr>
        <w:t xml:space="preserve"> transmitted in consecutive symbols </w:t>
      </w:r>
    </w:p>
    <w:p w14:paraId="5AAE05E2" w14:textId="2C714B5B" w:rsidR="0018263D" w:rsidRPr="009565EF" w:rsidRDefault="0018263D" w:rsidP="009565EF">
      <w:pPr>
        <w:pStyle w:val="maintext"/>
        <w:ind w:firstLineChars="0" w:firstLine="360"/>
      </w:pPr>
      <w:r>
        <w:t xml:space="preserve">Also, the following agreement was made in </w:t>
      </w:r>
      <w:r>
        <w:rPr>
          <w:spacing w:val="-2"/>
        </w:rPr>
        <w:t xml:space="preserve">RAN1#110bis-e meeting [2] </w:t>
      </w:r>
      <w:r>
        <w:t>f</w:t>
      </w:r>
      <w:r>
        <w:rPr>
          <w:rFonts w:hint="eastAsia"/>
        </w:rPr>
        <w:t xml:space="preserve">or </w:t>
      </w:r>
      <w:r w:rsidR="0011583F">
        <w:rPr>
          <w:lang w:eastAsia="x-none"/>
        </w:rPr>
        <w:t>the shared resource pool for SL PRS with SL communication</w:t>
      </w:r>
      <w:r w:rsidR="009565EF">
        <w:t xml:space="preserve"> </w:t>
      </w:r>
      <w:r>
        <w:rPr>
          <w:spacing w:val="-2"/>
        </w:rPr>
        <w:t>as</w:t>
      </w:r>
      <w:r>
        <w:rPr>
          <w:rFonts w:hint="eastAsia"/>
        </w:rPr>
        <w:t>:</w:t>
      </w:r>
    </w:p>
    <w:tbl>
      <w:tblPr>
        <w:tblStyle w:val="a6"/>
        <w:tblW w:w="0" w:type="auto"/>
        <w:tblLook w:val="04A0" w:firstRow="1" w:lastRow="0" w:firstColumn="1" w:lastColumn="0" w:noHBand="0" w:noVBand="1"/>
      </w:tblPr>
      <w:tblGrid>
        <w:gridCol w:w="9629"/>
      </w:tblGrid>
      <w:tr w:rsidR="00F55CD0" w14:paraId="7266C079" w14:textId="77777777" w:rsidTr="00F55CD0">
        <w:tc>
          <w:tcPr>
            <w:tcW w:w="9629" w:type="dxa"/>
          </w:tcPr>
          <w:p w14:paraId="7E464567" w14:textId="77777777" w:rsidR="00F55CD0" w:rsidRPr="006A0732" w:rsidRDefault="00F55CD0" w:rsidP="00F55CD0">
            <w:pPr>
              <w:spacing w:before="60" w:after="60"/>
              <w:rPr>
                <w:rFonts w:eastAsia="SimSun"/>
                <w:lang w:eastAsia="zh-CN"/>
              </w:rPr>
            </w:pPr>
            <w:r w:rsidRPr="006A0732">
              <w:rPr>
                <w:rFonts w:eastAsia="SimSun"/>
                <w:highlight w:val="green"/>
                <w:lang w:eastAsia="zh-CN"/>
              </w:rPr>
              <w:t>Agreement</w:t>
            </w:r>
          </w:p>
          <w:p w14:paraId="316B09E1" w14:textId="74646098" w:rsidR="00F55CD0" w:rsidRPr="00F55CD0" w:rsidRDefault="00F55CD0" w:rsidP="00F55CD0">
            <w:pPr>
              <w:rPr>
                <w:lang w:eastAsia="x-none"/>
              </w:rPr>
            </w:pPr>
            <w:r w:rsidRPr="00551A52">
              <w:t>With regards to the SL Positioning resource allocation, for SL Positioning resource (pre-</w:t>
            </w:r>
            <w:proofErr w:type="gramStart"/>
            <w:r w:rsidRPr="00551A52">
              <w:t>)configuration</w:t>
            </w:r>
            <w:proofErr w:type="gramEnd"/>
            <w:r w:rsidRPr="00551A52">
              <w:t xml:space="preserve"> in a shared resource pool with Rel-16/17/18 </w:t>
            </w:r>
            <w:proofErr w:type="spellStart"/>
            <w:r w:rsidRPr="00551A52">
              <w:t>sidelink</w:t>
            </w:r>
            <w:proofErr w:type="spellEnd"/>
            <w:r w:rsidRPr="00551A52">
              <w:t xml:space="preserve"> communication (if supported), backward compatibility with legacy Rel-16/17 UEs should be ensured.</w:t>
            </w:r>
          </w:p>
        </w:tc>
      </w:tr>
    </w:tbl>
    <w:p w14:paraId="3FAB8050" w14:textId="392C6194" w:rsidR="00414DB5" w:rsidRPr="00042812" w:rsidRDefault="00042812" w:rsidP="009565EF">
      <w:pPr>
        <w:pStyle w:val="maintext"/>
        <w:spacing w:before="120"/>
        <w:ind w:firstLineChars="0" w:firstLine="0"/>
      </w:pPr>
      <w:r w:rsidRPr="00042812">
        <w:t xml:space="preserve">In order to ensure backward compatibility with legacy Rel-16/17 UEs in </w:t>
      </w:r>
      <w:r w:rsidRPr="00042812">
        <w:rPr>
          <w:lang w:eastAsia="x-none"/>
        </w:rPr>
        <w:t>the shared resource pool for SL PRS with SL communication</w:t>
      </w:r>
      <w:r w:rsidRPr="00042812">
        <w:t xml:space="preserve"> and for the co-existence between SL communication and SL PRS, TX </w:t>
      </w:r>
      <w:r>
        <w:t xml:space="preserve">UE need to indicate whether SL </w:t>
      </w:r>
      <w:r w:rsidRPr="001F2E72">
        <w:t xml:space="preserve">PRS is transmitted </w:t>
      </w:r>
      <w:r>
        <w:t xml:space="preserve">in the shared pool or not. </w:t>
      </w:r>
      <w:r w:rsidRPr="00042812">
        <w:t>The presence of SL-PRS is indicated in the SCI</w:t>
      </w:r>
      <w:r>
        <w:t>. If this information is not indicated, RX UE may result in PSSCH and/or SL PRS decoding failure. Therefore, we propose:</w:t>
      </w:r>
    </w:p>
    <w:p w14:paraId="6F9606E6" w14:textId="0FFA57EB" w:rsidR="00DB4119" w:rsidRPr="00F123E8" w:rsidRDefault="00DB4119" w:rsidP="00DB4119">
      <w:pPr>
        <w:pStyle w:val="maintext"/>
        <w:ind w:firstLineChars="0" w:firstLine="0"/>
        <w:rPr>
          <w:i/>
          <w:spacing w:val="-2"/>
        </w:rPr>
      </w:pPr>
      <w:r w:rsidRPr="00F123E8">
        <w:rPr>
          <w:rFonts w:hint="eastAsia"/>
          <w:b/>
          <w:i/>
          <w:spacing w:val="-2"/>
          <w:u w:val="single"/>
        </w:rPr>
        <w:t xml:space="preserve">Proposal </w:t>
      </w:r>
      <w:r w:rsidR="00867C52">
        <w:rPr>
          <w:b/>
          <w:i/>
          <w:spacing w:val="-2"/>
          <w:u w:val="single"/>
        </w:rPr>
        <w:t>1</w:t>
      </w:r>
      <w:r w:rsidR="00B17F44">
        <w:rPr>
          <w:b/>
          <w:i/>
          <w:spacing w:val="-2"/>
          <w:u w:val="single"/>
        </w:rPr>
        <w:t>3</w:t>
      </w:r>
      <w:r w:rsidRPr="00F123E8">
        <w:rPr>
          <w:rFonts w:hint="eastAsia"/>
          <w:b/>
          <w:i/>
          <w:spacing w:val="-2"/>
          <w:u w:val="single"/>
        </w:rPr>
        <w:t>:</w:t>
      </w:r>
      <w:r w:rsidRPr="00F123E8">
        <w:rPr>
          <w:rFonts w:hint="eastAsia"/>
          <w:b/>
          <w:i/>
          <w:spacing w:val="-2"/>
        </w:rPr>
        <w:t xml:space="preserve"> </w:t>
      </w:r>
      <w:r w:rsidRPr="00F123E8">
        <w:rPr>
          <w:i/>
          <w:spacing w:val="-2"/>
        </w:rPr>
        <w:t>In a shared resource pool for SL PRS and SL communication, TX UE indicates whether SL-PRS is transmitted or not for co-existence with SL communication.</w:t>
      </w:r>
    </w:p>
    <w:p w14:paraId="623A92A6" w14:textId="2C4CF19B" w:rsidR="00DB4119" w:rsidRPr="00551A52" w:rsidRDefault="00042812" w:rsidP="00042812">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The presence of SL-PRS is indicated in the SCI. (FFS: 1st SCI or 2</w:t>
      </w:r>
      <w:r w:rsidRPr="00551A52">
        <w:rPr>
          <w:rFonts w:eastAsia="MS Mincho" w:hint="eastAsia"/>
          <w:i/>
          <w:lang w:eastAsia="en-GB"/>
        </w:rPr>
        <w:t xml:space="preserve">nd </w:t>
      </w:r>
      <w:r w:rsidRPr="00551A52">
        <w:rPr>
          <w:rFonts w:eastAsia="MS Mincho"/>
          <w:i/>
          <w:lang w:eastAsia="en-GB"/>
        </w:rPr>
        <w:t>SCI)</w:t>
      </w:r>
    </w:p>
    <w:p w14:paraId="3E08CCFB" w14:textId="42839299" w:rsidR="00E1021D" w:rsidRPr="00E67877" w:rsidRDefault="00E1021D" w:rsidP="008522F2">
      <w:pPr>
        <w:pStyle w:val="maintext"/>
        <w:spacing w:before="180"/>
        <w:ind w:firstLineChars="0" w:firstLine="0"/>
        <w:rPr>
          <w:b/>
          <w:u w:val="single"/>
        </w:rPr>
      </w:pPr>
      <w:bookmarkStart w:id="4" w:name="_GoBack"/>
      <w:bookmarkEnd w:id="4"/>
      <w:r>
        <w:rPr>
          <w:b/>
          <w:u w:val="single"/>
        </w:rPr>
        <w:t>I</w:t>
      </w:r>
      <w:r w:rsidRPr="00E97D15">
        <w:rPr>
          <w:b/>
          <w:u w:val="single"/>
        </w:rPr>
        <w:t>ndication/re</w:t>
      </w:r>
      <w:r>
        <w:rPr>
          <w:b/>
          <w:u w:val="single"/>
        </w:rPr>
        <w:t>servation of SL-PRS resource(s)</w:t>
      </w:r>
    </w:p>
    <w:p w14:paraId="72AC9C3C" w14:textId="6A12BB3C" w:rsidR="00E1021D" w:rsidRPr="00DF1C11" w:rsidRDefault="002F7045" w:rsidP="00DF1C11">
      <w:pPr>
        <w:pStyle w:val="maintext"/>
        <w:ind w:firstLineChars="0" w:firstLine="400"/>
        <w:rPr>
          <w:spacing w:val="-2"/>
        </w:rPr>
      </w:pPr>
      <w:r>
        <w:rPr>
          <w:spacing w:val="-2"/>
        </w:rPr>
        <w:t xml:space="preserve">In RAN1#110bis-e meeting [2], </w:t>
      </w:r>
      <w:r w:rsidR="00DF1C11">
        <w:rPr>
          <w:spacing w:val="-2"/>
        </w:rPr>
        <w:t>the following agreement</w:t>
      </w:r>
      <w:r>
        <w:rPr>
          <w:spacing w:val="-2"/>
        </w:rPr>
        <w:t xml:space="preserve"> was </w:t>
      </w:r>
      <w:r w:rsidR="00DF1C11">
        <w:rPr>
          <w:spacing w:val="-2"/>
        </w:rPr>
        <w:t xml:space="preserve">made for SL </w:t>
      </w:r>
      <w:r w:rsidR="00DF1C11" w:rsidRPr="00DF1C11">
        <w:rPr>
          <w:spacing w:val="-2"/>
        </w:rPr>
        <w:t>PRS resource(s)</w:t>
      </w:r>
      <w:r>
        <w:rPr>
          <w:spacing w:val="-2"/>
        </w:rPr>
        <w:t xml:space="preserve"> </w:t>
      </w:r>
      <w:r w:rsidR="00341B45">
        <w:rPr>
          <w:spacing w:val="-2"/>
        </w:rPr>
        <w:t xml:space="preserve">indication/reservation </w:t>
      </w:r>
      <w:r>
        <w:rPr>
          <w:spacing w:val="-2"/>
        </w:rPr>
        <w:t>as:</w:t>
      </w:r>
    </w:p>
    <w:tbl>
      <w:tblPr>
        <w:tblStyle w:val="a6"/>
        <w:tblW w:w="0" w:type="auto"/>
        <w:tblLook w:val="04A0" w:firstRow="1" w:lastRow="0" w:firstColumn="1" w:lastColumn="0" w:noHBand="0" w:noVBand="1"/>
      </w:tblPr>
      <w:tblGrid>
        <w:gridCol w:w="9629"/>
      </w:tblGrid>
      <w:tr w:rsidR="00E1021D" w14:paraId="43ABD93D" w14:textId="77777777" w:rsidTr="00F040C8">
        <w:tc>
          <w:tcPr>
            <w:tcW w:w="9629" w:type="dxa"/>
          </w:tcPr>
          <w:p w14:paraId="62F2AEF1" w14:textId="77777777" w:rsidR="00E1021D" w:rsidRPr="006A0732" w:rsidRDefault="00E1021D" w:rsidP="00B17F44">
            <w:pPr>
              <w:spacing w:after="0"/>
              <w:jc w:val="both"/>
              <w:rPr>
                <w:lang w:eastAsia="x-none"/>
              </w:rPr>
            </w:pPr>
            <w:r w:rsidRPr="006A0732">
              <w:rPr>
                <w:highlight w:val="green"/>
                <w:lang w:eastAsia="x-none"/>
              </w:rPr>
              <w:t>Agreement</w:t>
            </w:r>
          </w:p>
          <w:p w14:paraId="132E4B37" w14:textId="77777777" w:rsidR="00E1021D" w:rsidRPr="005D6CFD" w:rsidRDefault="00E1021D" w:rsidP="00B17F44">
            <w:pPr>
              <w:spacing w:after="0"/>
              <w:jc w:val="both"/>
            </w:pPr>
            <w:r w:rsidRPr="005D6CFD">
              <w:t xml:space="preserve">With regards to SL </w:t>
            </w:r>
            <w:proofErr w:type="spellStart"/>
            <w:r w:rsidRPr="005D6CFD">
              <w:t>signaling</w:t>
            </w:r>
            <w:proofErr w:type="spellEnd"/>
            <w:r w:rsidRPr="005D6CFD">
              <w:t xml:space="preserve"> of the reservation/indication of SL-PRS resource(s) for dedicated resource pool and shared resource pool (if supported) for positioning:</w:t>
            </w:r>
          </w:p>
          <w:p w14:paraId="72083387" w14:textId="77777777" w:rsidR="00E1021D" w:rsidRPr="005D6CFD" w:rsidRDefault="00E1021D" w:rsidP="00B17F44">
            <w:pPr>
              <w:numPr>
                <w:ilvl w:val="0"/>
                <w:numId w:val="27"/>
              </w:numPr>
              <w:spacing w:after="0" w:line="252" w:lineRule="auto"/>
              <w:contextualSpacing/>
              <w:jc w:val="both"/>
              <w:rPr>
                <w:rFonts w:eastAsia="SimSun"/>
              </w:rPr>
            </w:pPr>
            <w:r w:rsidRPr="005D6CFD">
              <w:rPr>
                <w:rFonts w:eastAsia="SimSun"/>
              </w:rPr>
              <w:t>Option A.1: SCI can be used for reserving/indicating one or more SL-PRS resource(s)</w:t>
            </w:r>
          </w:p>
          <w:p w14:paraId="3FADA4E0" w14:textId="77777777" w:rsidR="00E1021D" w:rsidRPr="005D6CFD" w:rsidRDefault="00E1021D" w:rsidP="00B17F44">
            <w:pPr>
              <w:numPr>
                <w:ilvl w:val="1"/>
                <w:numId w:val="27"/>
              </w:numPr>
              <w:spacing w:after="0" w:line="252" w:lineRule="auto"/>
              <w:contextualSpacing/>
              <w:jc w:val="both"/>
              <w:rPr>
                <w:rFonts w:eastAsia="SimSun"/>
              </w:rPr>
            </w:pPr>
            <w:r w:rsidRPr="005D6CFD">
              <w:rPr>
                <w:rFonts w:eastAsia="SimSun"/>
              </w:rPr>
              <w:t xml:space="preserve">Note: This does NOT mean that only SCI is being used. There can still be higher layer </w:t>
            </w:r>
            <w:proofErr w:type="spellStart"/>
            <w:r w:rsidRPr="005D6CFD">
              <w:rPr>
                <w:rFonts w:eastAsia="SimSun"/>
              </w:rPr>
              <w:t>signaling</w:t>
            </w:r>
            <w:proofErr w:type="spellEnd"/>
            <w:r w:rsidRPr="005D6CFD">
              <w:rPr>
                <w:rFonts w:eastAsia="SimSun"/>
              </w:rPr>
              <w:t xml:space="preserve"> for the purpose of indicating a part of SL-PRS configuration.</w:t>
            </w:r>
          </w:p>
          <w:p w14:paraId="039AEF55" w14:textId="77777777" w:rsidR="00E1021D" w:rsidRPr="005D6CFD" w:rsidRDefault="00E1021D" w:rsidP="00B17F44">
            <w:pPr>
              <w:numPr>
                <w:ilvl w:val="1"/>
                <w:numId w:val="27"/>
              </w:numPr>
              <w:spacing w:after="0" w:line="252" w:lineRule="auto"/>
              <w:contextualSpacing/>
              <w:jc w:val="both"/>
              <w:rPr>
                <w:rFonts w:eastAsia="SimSun"/>
              </w:rPr>
            </w:pPr>
            <w:r w:rsidRPr="005D6CFD">
              <w:rPr>
                <w:rFonts w:eastAsia="SimSun"/>
              </w:rPr>
              <w:t>FFS: Whether SCI is single stage SCI or two stage SCI</w:t>
            </w:r>
          </w:p>
          <w:p w14:paraId="69DC4E11" w14:textId="77777777" w:rsidR="00E1021D" w:rsidRPr="00B51E1D" w:rsidRDefault="00E1021D" w:rsidP="00B17F44">
            <w:pPr>
              <w:numPr>
                <w:ilvl w:val="0"/>
                <w:numId w:val="27"/>
              </w:numPr>
              <w:spacing w:after="0" w:line="252" w:lineRule="auto"/>
              <w:contextualSpacing/>
              <w:jc w:val="both"/>
              <w:rPr>
                <w:rFonts w:eastAsia="SimSun"/>
              </w:rPr>
            </w:pPr>
            <w:r w:rsidRPr="005D6CFD">
              <w:rPr>
                <w:rFonts w:eastAsia="SimSun"/>
              </w:rPr>
              <w:t xml:space="preserve">FFS: SL-MAC-CE or other higher-layer </w:t>
            </w:r>
            <w:proofErr w:type="spellStart"/>
            <w:r w:rsidRPr="005D6CFD">
              <w:rPr>
                <w:rFonts w:eastAsia="SimSun"/>
              </w:rPr>
              <w:t>signaling</w:t>
            </w:r>
            <w:proofErr w:type="spellEnd"/>
            <w:r w:rsidRPr="005D6CFD">
              <w:rPr>
                <w:rFonts w:eastAsia="SimSun"/>
              </w:rPr>
              <w:t xml:space="preserve"> reservation/indication</w:t>
            </w:r>
          </w:p>
        </w:tc>
      </w:tr>
    </w:tbl>
    <w:p w14:paraId="7A778AF3" w14:textId="77777777" w:rsidR="00B17F44" w:rsidRDefault="00B17F44" w:rsidP="00B17F44">
      <w:pPr>
        <w:keepNext/>
        <w:overflowPunct w:val="0"/>
        <w:autoSpaceDE w:val="0"/>
        <w:autoSpaceDN w:val="0"/>
        <w:adjustRightInd w:val="0"/>
        <w:spacing w:after="120"/>
        <w:jc w:val="center"/>
        <w:textAlignment w:val="baseline"/>
      </w:pPr>
      <w:r>
        <w:rPr>
          <w:rFonts w:eastAsiaTheme="minorEastAsia"/>
          <w:lang w:eastAsia="ko-KR"/>
        </w:rPr>
        <w:object w:dxaOrig="8953" w:dyaOrig="2976" w14:anchorId="499BD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1pt;height:112.35pt" o:ole="">
            <v:imagedata r:id="rId9" o:title=""/>
          </v:shape>
          <o:OLEObject Type="Embed" ProgID="Visio.Drawing.15" ShapeID="_x0000_i1025" DrawAspect="Content" ObjectID="_1729346209" r:id="rId10"/>
        </w:object>
      </w:r>
    </w:p>
    <w:p w14:paraId="41BEA3B9" w14:textId="06B837A5" w:rsidR="00B17F44" w:rsidRPr="00B17F44" w:rsidRDefault="00B17F44" w:rsidP="00B17F44">
      <w:pPr>
        <w:pStyle w:val="a7"/>
        <w:jc w:val="center"/>
        <w:rPr>
          <w:rFonts w:eastAsiaTheme="minorEastAsia"/>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SL control information for SL PRS. (a) same slot. (b) </w:t>
      </w:r>
      <w:proofErr w:type="gramStart"/>
      <w:r>
        <w:t>cross</w:t>
      </w:r>
      <w:proofErr w:type="gramEnd"/>
      <w:r>
        <w:t xml:space="preserve"> slot</w:t>
      </w:r>
    </w:p>
    <w:p w14:paraId="73B683DE" w14:textId="15A04D35" w:rsidR="00E1021D" w:rsidRPr="004D5B99" w:rsidRDefault="00E1021D" w:rsidP="00033177">
      <w:pPr>
        <w:pStyle w:val="maintext"/>
        <w:spacing w:before="120"/>
        <w:ind w:firstLineChars="0" w:firstLine="0"/>
      </w:pPr>
      <w:r w:rsidRPr="004D5B99">
        <w:t xml:space="preserve">The </w:t>
      </w:r>
      <w:r w:rsidR="00033177">
        <w:t xml:space="preserve">SCI </w:t>
      </w:r>
      <w:r w:rsidRPr="004D5B99">
        <w:t>can include time domain information, frequency domain information and code/sequence information</w:t>
      </w:r>
      <w:r w:rsidR="00033177">
        <w:t xml:space="preserve"> of SL PRS resources</w:t>
      </w:r>
      <w:r w:rsidRPr="004D5B99">
        <w:t xml:space="preserve">. When transmitting </w:t>
      </w:r>
      <w:r w:rsidR="00033177">
        <w:t>SCI</w:t>
      </w:r>
      <w:r w:rsidRPr="004D5B99">
        <w:t xml:space="preserve"> for SL PRS, this can be included in the same slot (similar to transmission of PSCCH/PSSCH in the same slot SL communication) as illustrated in </w:t>
      </w:r>
      <w:r w:rsidRPr="005D6CFD">
        <w:fldChar w:fldCharType="begin"/>
      </w:r>
      <w:r w:rsidRPr="005D6CFD">
        <w:instrText xml:space="preserve"> REF _Ref110957019 \h  \* MERGEFORMAT </w:instrText>
      </w:r>
      <w:r w:rsidRPr="005D6CFD">
        <w:fldChar w:fldCharType="separate"/>
      </w:r>
      <w:r w:rsidRPr="005D6CFD">
        <w:t xml:space="preserve">Figure </w:t>
      </w:r>
      <w:r w:rsidR="005D6CFD" w:rsidRPr="005D6CFD">
        <w:t>2</w:t>
      </w:r>
      <w:r w:rsidRPr="005D6CFD">
        <w:fldChar w:fldCharType="end"/>
      </w:r>
      <w:r w:rsidRPr="005D6CFD">
        <w:t xml:space="preserve">(a). Alternatively, </w:t>
      </w:r>
      <w:r w:rsidR="00033177" w:rsidRPr="005D6CFD">
        <w:t>SCI</w:t>
      </w:r>
      <w:r w:rsidRPr="005D6CFD">
        <w:t xml:space="preserve"> can be transmitted in a different slot with SL PRS. A single </w:t>
      </w:r>
      <w:r w:rsidR="00033177" w:rsidRPr="005D6CFD">
        <w:t>SCI</w:t>
      </w:r>
      <w:r w:rsidRPr="005D6CFD">
        <w:t xml:space="preserve"> can indicate SL PRS transmission across multiple slots as illustrated in </w:t>
      </w:r>
      <w:r w:rsidRPr="005D6CFD">
        <w:fldChar w:fldCharType="begin"/>
      </w:r>
      <w:r w:rsidRPr="005D6CFD">
        <w:instrText xml:space="preserve"> REF _Ref110957019 \h  \* MERGEFORMAT </w:instrText>
      </w:r>
      <w:r w:rsidRPr="005D6CFD">
        <w:fldChar w:fldCharType="separate"/>
      </w:r>
      <w:r w:rsidRPr="005D6CFD">
        <w:t xml:space="preserve">Figure </w:t>
      </w:r>
      <w:r w:rsidR="005D6CFD" w:rsidRPr="005D6CFD">
        <w:t>2</w:t>
      </w:r>
      <w:r w:rsidRPr="005D6CFD">
        <w:fldChar w:fldCharType="end"/>
      </w:r>
      <w:r w:rsidRPr="005D6CFD">
        <w:t>(b), this can reduce signalling overhead and allow more resources to be allocated for SL PRS.</w:t>
      </w:r>
    </w:p>
    <w:p w14:paraId="3BEDE239" w14:textId="620605E1" w:rsidR="00E1021D" w:rsidRPr="00E67877" w:rsidRDefault="00E1021D" w:rsidP="00E1021D">
      <w:pPr>
        <w:pStyle w:val="maintext"/>
        <w:ind w:firstLineChars="0" w:firstLine="0"/>
        <w:rPr>
          <w:i/>
          <w:spacing w:val="-2"/>
        </w:rPr>
      </w:pPr>
      <w:r w:rsidRPr="00586006">
        <w:rPr>
          <w:rFonts w:hint="eastAsia"/>
          <w:b/>
          <w:i/>
          <w:spacing w:val="-2"/>
          <w:u w:val="single"/>
        </w:rPr>
        <w:t xml:space="preserve">Proposal </w:t>
      </w:r>
      <w:r w:rsidR="00867C52">
        <w:rPr>
          <w:b/>
          <w:i/>
          <w:spacing w:val="-2"/>
          <w:u w:val="single"/>
        </w:rPr>
        <w:t>1</w:t>
      </w:r>
      <w:r w:rsidR="00B17F44">
        <w:rPr>
          <w:b/>
          <w:i/>
          <w:spacing w:val="-2"/>
          <w:u w:val="single"/>
        </w:rPr>
        <w:t>4</w:t>
      </w:r>
      <w:r w:rsidRPr="00586006">
        <w:rPr>
          <w:rFonts w:hint="eastAsia"/>
          <w:b/>
          <w:i/>
          <w:spacing w:val="-2"/>
          <w:u w:val="single"/>
        </w:rPr>
        <w:t>:</w:t>
      </w:r>
      <w:r>
        <w:rPr>
          <w:rFonts w:hint="eastAsia"/>
          <w:b/>
          <w:i/>
          <w:spacing w:val="-2"/>
        </w:rPr>
        <w:t xml:space="preserve"> </w:t>
      </w:r>
      <w:r w:rsidRPr="000A538F">
        <w:rPr>
          <w:i/>
          <w:spacing w:val="-2"/>
        </w:rPr>
        <w:t>For</w:t>
      </w:r>
      <w:r>
        <w:rPr>
          <w:b/>
          <w:i/>
          <w:spacing w:val="-2"/>
        </w:rPr>
        <w:t xml:space="preserve"> </w:t>
      </w:r>
      <w:r w:rsidRPr="00E67877">
        <w:rPr>
          <w:i/>
          <w:spacing w:val="-2"/>
        </w:rPr>
        <w:t>indication/re</w:t>
      </w:r>
      <w:r>
        <w:rPr>
          <w:i/>
          <w:spacing w:val="-2"/>
        </w:rPr>
        <w:t>servation of SL-PRS resource(s),</w:t>
      </w:r>
      <w:r w:rsidRPr="00E67877">
        <w:rPr>
          <w:i/>
          <w:spacing w:val="-2"/>
        </w:rPr>
        <w:t xml:space="preserve"> consider the following options for </w:t>
      </w:r>
      <w:r>
        <w:rPr>
          <w:i/>
          <w:spacing w:val="-2"/>
        </w:rPr>
        <w:t>SL control information</w:t>
      </w:r>
      <w:r w:rsidRPr="00E67877">
        <w:rPr>
          <w:i/>
          <w:spacing w:val="-2"/>
        </w:rPr>
        <w:t xml:space="preserve"> </w:t>
      </w:r>
    </w:p>
    <w:p w14:paraId="300C6C6A" w14:textId="77777777" w:rsidR="00E1021D" w:rsidRPr="000A538F" w:rsidRDefault="00E1021D" w:rsidP="00E1021D">
      <w:pPr>
        <w:numPr>
          <w:ilvl w:val="0"/>
          <w:numId w:val="7"/>
        </w:numPr>
        <w:overflowPunct w:val="0"/>
        <w:autoSpaceDE w:val="0"/>
        <w:autoSpaceDN w:val="0"/>
        <w:adjustRightInd w:val="0"/>
        <w:spacing w:after="120"/>
        <w:ind w:left="720"/>
        <w:jc w:val="both"/>
        <w:textAlignment w:val="baseline"/>
        <w:rPr>
          <w:rFonts w:eastAsia="MS Mincho"/>
          <w:i/>
          <w:lang w:eastAsia="en-GB"/>
        </w:rPr>
      </w:pPr>
      <w:r w:rsidRPr="000A538F">
        <w:rPr>
          <w:rFonts w:eastAsia="MS Mincho"/>
          <w:i/>
          <w:lang w:eastAsia="en-GB"/>
        </w:rPr>
        <w:t xml:space="preserve">Option 1: </w:t>
      </w:r>
      <w:r>
        <w:rPr>
          <w:i/>
          <w:spacing w:val="-2"/>
        </w:rPr>
        <w:t>Same-slot SL control information</w:t>
      </w:r>
      <w:r w:rsidRPr="00E67877">
        <w:rPr>
          <w:i/>
          <w:spacing w:val="-2"/>
        </w:rPr>
        <w:t xml:space="preserve"> </w:t>
      </w:r>
      <w:r>
        <w:rPr>
          <w:i/>
          <w:spacing w:val="-2"/>
        </w:rPr>
        <w:t xml:space="preserve">signalling </w:t>
      </w:r>
    </w:p>
    <w:p w14:paraId="67A7F1D3" w14:textId="3D59D5B9" w:rsidR="00E1021D" w:rsidRPr="00B17F44" w:rsidRDefault="00E1021D" w:rsidP="00E1021D">
      <w:pPr>
        <w:numPr>
          <w:ilvl w:val="0"/>
          <w:numId w:val="7"/>
        </w:numPr>
        <w:overflowPunct w:val="0"/>
        <w:autoSpaceDE w:val="0"/>
        <w:autoSpaceDN w:val="0"/>
        <w:adjustRightInd w:val="0"/>
        <w:spacing w:after="120"/>
        <w:ind w:left="720"/>
        <w:jc w:val="both"/>
        <w:textAlignment w:val="baseline"/>
        <w:rPr>
          <w:rFonts w:eastAsia="MS Mincho"/>
          <w:i/>
          <w:lang w:eastAsia="en-GB"/>
        </w:rPr>
      </w:pPr>
      <w:r w:rsidRPr="000A538F">
        <w:rPr>
          <w:rFonts w:eastAsia="MS Mincho"/>
          <w:i/>
          <w:lang w:eastAsia="en-GB"/>
        </w:rPr>
        <w:t xml:space="preserve">Option 2: </w:t>
      </w:r>
      <w:r>
        <w:rPr>
          <w:i/>
          <w:spacing w:val="-2"/>
        </w:rPr>
        <w:t xml:space="preserve">Cross-slot SL control information signalling </w:t>
      </w:r>
    </w:p>
    <w:p w14:paraId="3A68E24A" w14:textId="77777777" w:rsidR="00B17F44" w:rsidRPr="00F123E8" w:rsidRDefault="00B17F44" w:rsidP="00B17F44">
      <w:pPr>
        <w:overflowPunct w:val="0"/>
        <w:autoSpaceDE w:val="0"/>
        <w:autoSpaceDN w:val="0"/>
        <w:adjustRightInd w:val="0"/>
        <w:spacing w:after="120"/>
        <w:jc w:val="both"/>
        <w:textAlignment w:val="baseline"/>
        <w:rPr>
          <w:rFonts w:eastAsia="MS Mincho"/>
          <w:i/>
          <w:lang w:eastAsia="en-GB"/>
        </w:rPr>
      </w:pPr>
    </w:p>
    <w:p w14:paraId="50A1F377" w14:textId="0B37AF69" w:rsidR="00562148" w:rsidRPr="002B57E8" w:rsidRDefault="00562148" w:rsidP="002B57E8">
      <w:pPr>
        <w:pStyle w:val="maintext"/>
        <w:ind w:firstLineChars="0" w:firstLine="0"/>
        <w:rPr>
          <w:b/>
          <w:u w:val="single"/>
        </w:rPr>
      </w:pPr>
      <w:r>
        <w:rPr>
          <w:b/>
          <w:u w:val="single"/>
        </w:rPr>
        <w:t>Congestion control</w:t>
      </w:r>
      <w:r w:rsidRPr="00C35A9A">
        <w:rPr>
          <w:b/>
          <w:u w:val="single"/>
        </w:rPr>
        <w:t xml:space="preserve"> for SL-PRS</w:t>
      </w:r>
    </w:p>
    <w:p w14:paraId="5DA99C23" w14:textId="4F8E13FD" w:rsidR="002B57E8" w:rsidRPr="002B57E8" w:rsidRDefault="002B57E8" w:rsidP="002B57E8">
      <w:pPr>
        <w:pStyle w:val="maintext"/>
        <w:ind w:firstLineChars="0" w:firstLine="400"/>
      </w:pPr>
      <w:r w:rsidRPr="003C77B8">
        <w:t>According to the existing SL operation (Rel-16),</w:t>
      </w:r>
      <w:r>
        <w:t xml:space="preserve"> congestion control is applied for PSSCH transmission. Specifically, a UE measures channel busy ratio (CBR) for SL transmission and then PSSCH transmission is controlled by CBR and priority. More specifically, parameter ranges such as MCS and the number of </w:t>
      </w:r>
      <w:proofErr w:type="spellStart"/>
      <w:r>
        <w:t>subchannels</w:t>
      </w:r>
      <w:proofErr w:type="spellEnd"/>
      <w:r>
        <w:t xml:space="preserve"> for PSSCH transmission are decided by CBR and priority. For Mode 1 resource allocation, </w:t>
      </w:r>
      <w:r w:rsidRPr="00A600FD">
        <w:t xml:space="preserve">RRC_CONNECTED UEs report CBR to the </w:t>
      </w:r>
      <w:proofErr w:type="spellStart"/>
      <w:r w:rsidRPr="00A600FD">
        <w:t>gNB</w:t>
      </w:r>
      <w:proofErr w:type="spellEnd"/>
      <w:r>
        <w:t xml:space="preserve">. In Mode 2 resource allocation, a UE should meet the channel occupancy ratio (CR) limit for congestion control. Similarly, the congestion control for SL PRS transmission needs to be supported because it is also important for SL positioning. For example, the </w:t>
      </w:r>
      <w:r>
        <w:rPr>
          <w:spacing w:val="-2"/>
        </w:rPr>
        <w:t xml:space="preserve">parameters for SL PRS configuration </w:t>
      </w:r>
      <w:r>
        <w:t xml:space="preserve">in Proposal 1 can have restricted ranges based on CBR and priority. Figure 1 illustrates an example for congestion control for SL PRS. The UE performs CBR measurement for SL PRS and then the parameters for SL PRS configuration is controlled by CBR and priority. The corresponding parameter ranges are configured in resource pool by CBR level and priority as shown in Figure 1. Notice that </w:t>
      </w:r>
      <w:r>
        <w:rPr>
          <w:rFonts w:hint="eastAsia"/>
        </w:rPr>
        <w:t>t</w:t>
      </w:r>
      <w:r w:rsidRPr="00E77400">
        <w:t>he priority value for SL PRS transmission can be different with the priority value of PSSCH transmission.</w:t>
      </w:r>
      <w:r>
        <w:t xml:space="preserve"> Also, t</w:t>
      </w:r>
      <w:r w:rsidRPr="00E77400">
        <w:t>he definition of CBR/RSSI/CR for SL positioning</w:t>
      </w:r>
      <w:r>
        <w:t xml:space="preserve"> can be different with that of PSSCH. This can be studied further. For Mode 1 like SL PRS resource allocation, </w:t>
      </w:r>
      <w:r w:rsidRPr="00A600FD">
        <w:t xml:space="preserve">RRC_CONNECTED UEs </w:t>
      </w:r>
      <w:r>
        <w:t xml:space="preserve">can </w:t>
      </w:r>
      <w:r w:rsidRPr="00A600FD">
        <w:t>report CBR</w:t>
      </w:r>
      <w:r>
        <w:t xml:space="preserve"> for SL PRS</w:t>
      </w:r>
      <w:r w:rsidRPr="00A600FD">
        <w:t xml:space="preserve"> to the </w:t>
      </w:r>
      <w:proofErr w:type="spellStart"/>
      <w:r w:rsidRPr="00A600FD">
        <w:t>gNB</w:t>
      </w:r>
      <w:proofErr w:type="spellEnd"/>
      <w:r>
        <w:t>. In Mode 2 like SL PRS resource allocation, a UE should meet the CR limit for congestion control of SL PRS. Based on this, we propose:</w:t>
      </w:r>
    </w:p>
    <w:p w14:paraId="6B8C07D5" w14:textId="682CFE35" w:rsidR="002B57E8" w:rsidRPr="007C7C04" w:rsidRDefault="002B57E8" w:rsidP="002B57E8">
      <w:pPr>
        <w:pStyle w:val="maintext"/>
        <w:ind w:firstLineChars="0" w:firstLine="0"/>
        <w:rPr>
          <w:i/>
          <w:spacing w:val="-2"/>
        </w:rPr>
      </w:pPr>
      <w:r w:rsidRPr="00586006">
        <w:rPr>
          <w:rFonts w:hint="eastAsia"/>
          <w:b/>
          <w:i/>
          <w:spacing w:val="-2"/>
          <w:u w:val="single"/>
        </w:rPr>
        <w:t xml:space="preserve">Proposal </w:t>
      </w:r>
      <w:r w:rsidR="00867C52">
        <w:rPr>
          <w:b/>
          <w:i/>
          <w:spacing w:val="-2"/>
          <w:u w:val="single"/>
        </w:rPr>
        <w:t>1</w:t>
      </w:r>
      <w:r w:rsidR="00B17F44">
        <w:rPr>
          <w:b/>
          <w:i/>
          <w:spacing w:val="-2"/>
          <w:u w:val="single"/>
        </w:rPr>
        <w:t>5</w:t>
      </w:r>
      <w:r w:rsidRPr="00586006">
        <w:rPr>
          <w:rFonts w:hint="eastAsia"/>
          <w:b/>
          <w:i/>
          <w:spacing w:val="-2"/>
          <w:u w:val="single"/>
        </w:rPr>
        <w:t>:</w:t>
      </w:r>
      <w:r>
        <w:rPr>
          <w:rFonts w:hint="eastAsia"/>
          <w:b/>
          <w:i/>
          <w:spacing w:val="-2"/>
        </w:rPr>
        <w:t xml:space="preserve"> </w:t>
      </w:r>
      <w:r w:rsidRPr="007C7C04">
        <w:rPr>
          <w:i/>
          <w:spacing w:val="-2"/>
        </w:rPr>
        <w:t>In Scheme 2 (UE autonomous resource allocation), congestion control for SL PRS is supported and congestion control can restrict</w:t>
      </w:r>
      <w:r>
        <w:rPr>
          <w:i/>
          <w:spacing w:val="-2"/>
        </w:rPr>
        <w:t xml:space="preserve"> the range of</w:t>
      </w:r>
      <w:r w:rsidRPr="007C7C04">
        <w:rPr>
          <w:i/>
          <w:spacing w:val="-2"/>
        </w:rPr>
        <w:t xml:space="preserve"> parameters for SL PRS configuration per resource pool by CBR and priority.</w:t>
      </w:r>
    </w:p>
    <w:p w14:paraId="7615583B" w14:textId="77777777" w:rsidR="002B57E8" w:rsidRPr="007C7C04" w:rsidRDefault="002B57E8" w:rsidP="002B57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The priority value for SL PRS transmission can be </w:t>
      </w:r>
      <w:r>
        <w:rPr>
          <w:rFonts w:eastAsia="MS Mincho"/>
          <w:i/>
          <w:lang w:eastAsia="en-GB"/>
        </w:rPr>
        <w:t xml:space="preserve">decided independently </w:t>
      </w:r>
      <w:r w:rsidRPr="007C7C04">
        <w:rPr>
          <w:rFonts w:eastAsia="MS Mincho"/>
          <w:i/>
          <w:lang w:eastAsia="en-GB"/>
        </w:rPr>
        <w:t>with the priority value of PSSCH transmission.</w:t>
      </w:r>
    </w:p>
    <w:p w14:paraId="2BE6D854" w14:textId="77777777" w:rsidR="002B57E8" w:rsidRDefault="002B57E8" w:rsidP="002B57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CBR measurement for SL PRS can be reported to </w:t>
      </w:r>
      <w:proofErr w:type="spellStart"/>
      <w:r w:rsidRPr="007C7C04">
        <w:rPr>
          <w:rFonts w:eastAsia="MS Mincho"/>
          <w:i/>
          <w:lang w:eastAsia="en-GB"/>
        </w:rPr>
        <w:t>gNB</w:t>
      </w:r>
      <w:proofErr w:type="spellEnd"/>
      <w:r w:rsidRPr="007C7C04">
        <w:rPr>
          <w:rFonts w:eastAsia="MS Mincho"/>
          <w:i/>
          <w:lang w:eastAsia="en-GB"/>
        </w:rPr>
        <w:t>.</w:t>
      </w:r>
    </w:p>
    <w:p w14:paraId="5205E2F6" w14:textId="77777777" w:rsidR="002B57E8" w:rsidRPr="00DB3550" w:rsidRDefault="002B57E8" w:rsidP="002B57E8">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Congestion control for SL PRS can restrict CR limit of SL PRS by CBR and priority.</w:t>
      </w:r>
    </w:p>
    <w:p w14:paraId="460C93B9" w14:textId="069C12FE" w:rsidR="002B57E8" w:rsidRPr="00B21E1F" w:rsidRDefault="002B57E8" w:rsidP="00DB4119">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FFS: The definition of CBR/RSSI/CR for </w:t>
      </w:r>
      <w:r>
        <w:rPr>
          <w:rFonts w:eastAsia="MS Mincho"/>
          <w:i/>
          <w:lang w:eastAsia="en-GB"/>
        </w:rPr>
        <w:t>SL</w:t>
      </w:r>
      <w:r w:rsidRPr="007C7C04">
        <w:rPr>
          <w:rFonts w:eastAsia="MS Mincho"/>
          <w:i/>
          <w:lang w:eastAsia="en-GB"/>
        </w:rPr>
        <w:t xml:space="preserve"> positioning.</w:t>
      </w:r>
    </w:p>
    <w:p w14:paraId="0E96AF72" w14:textId="36D4CDBB" w:rsidR="00411E29" w:rsidRPr="00411E29" w:rsidRDefault="000D7D15" w:rsidP="00A746CB">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SL positioning procedure</w:t>
      </w:r>
    </w:p>
    <w:p w14:paraId="54BD0A8A" w14:textId="3EDAB0DE" w:rsidR="00F55CD0" w:rsidRDefault="00411E29" w:rsidP="00B17F44">
      <w:pPr>
        <w:pStyle w:val="maintext"/>
        <w:ind w:firstLineChars="0" w:firstLine="400"/>
      </w:pPr>
      <w:r>
        <w:t>In this section, we discuss about SL positioning procedure</w:t>
      </w:r>
      <w:r w:rsidR="00F440A8">
        <w:t xml:space="preserve"> related to measurement report, positioning related information transfer, and SL PRS power control</w:t>
      </w:r>
      <w:r>
        <w:t xml:space="preserve">. </w:t>
      </w:r>
      <w:r w:rsidR="00E436C6">
        <w:t>The</w:t>
      </w:r>
      <w:r w:rsidR="00F440A8">
        <w:t xml:space="preserve"> measurement report and positioning related information transfer should be </w:t>
      </w:r>
      <w:r w:rsidR="00E436C6">
        <w:t xml:space="preserve">performed together with SL PRS transmission to enable SL positioning. In addition, power control can work for improving the reception and transmission of SL PRS between UE of a long distance.  </w:t>
      </w:r>
      <w:r w:rsidR="00F440A8">
        <w:t xml:space="preserve"> </w:t>
      </w:r>
    </w:p>
    <w:p w14:paraId="66C000C6" w14:textId="77777777" w:rsidR="00B17F44" w:rsidRPr="00B17F44" w:rsidRDefault="00B17F44" w:rsidP="00B17F44">
      <w:pPr>
        <w:pStyle w:val="maintext"/>
        <w:ind w:firstLineChars="0" w:firstLine="400"/>
      </w:pPr>
    </w:p>
    <w:p w14:paraId="097575AA" w14:textId="06FA8B42" w:rsidR="009548CC" w:rsidRDefault="009548CC" w:rsidP="009548CC">
      <w:pPr>
        <w:pStyle w:val="maintext"/>
        <w:ind w:firstLineChars="0" w:firstLine="0"/>
        <w:rPr>
          <w:b/>
          <w:u w:val="single"/>
        </w:rPr>
      </w:pPr>
      <w:r>
        <w:rPr>
          <w:b/>
          <w:u w:val="single"/>
        </w:rPr>
        <w:lastRenderedPageBreak/>
        <w:t>SL positioning measurement report</w:t>
      </w:r>
    </w:p>
    <w:p w14:paraId="1CE56031" w14:textId="0B8EA35F" w:rsidR="00411E29" w:rsidRPr="003724E7" w:rsidRDefault="00B21E1F" w:rsidP="00411E29">
      <w:pPr>
        <w:pStyle w:val="maintext"/>
        <w:ind w:firstLineChars="0" w:firstLine="400"/>
      </w:pPr>
      <w:r w:rsidRPr="001D1309">
        <w:t>In RAN</w:t>
      </w:r>
      <w:r>
        <w:t>1</w:t>
      </w:r>
      <w:r w:rsidRPr="001D1309">
        <w:t>#1</w:t>
      </w:r>
      <w:r>
        <w:t>09-e [</w:t>
      </w:r>
      <w:r w:rsidR="00C95288">
        <w:t>6</w:t>
      </w:r>
      <w:r>
        <w:t xml:space="preserve">] and </w:t>
      </w:r>
      <w:r w:rsidRPr="001D1309">
        <w:t>RAN</w:t>
      </w:r>
      <w:r>
        <w:t>1</w:t>
      </w:r>
      <w:r w:rsidRPr="001D1309">
        <w:t>#1</w:t>
      </w:r>
      <w:r>
        <w:t>10</w:t>
      </w:r>
      <w:r w:rsidRPr="001D1309">
        <w:t xml:space="preserve"> meeting [</w:t>
      </w:r>
      <w:r w:rsidR="00C95288">
        <w:t>5</w:t>
      </w:r>
      <w:r>
        <w:t xml:space="preserve">], </w:t>
      </w:r>
      <w:r w:rsidR="00411E29" w:rsidRPr="001D1309">
        <w:t xml:space="preserve">the following agreement was made for </w:t>
      </w:r>
      <w:r w:rsidR="00411E29">
        <w:t xml:space="preserve">SL </w:t>
      </w:r>
      <w:r w:rsidR="00E436C6">
        <w:t>positioning measurement report</w:t>
      </w:r>
      <w:r w:rsidR="00411E29" w:rsidRPr="001D1309">
        <w:t xml:space="preserve"> as:</w:t>
      </w:r>
    </w:p>
    <w:tbl>
      <w:tblPr>
        <w:tblStyle w:val="a6"/>
        <w:tblW w:w="0" w:type="auto"/>
        <w:tblLook w:val="04A0" w:firstRow="1" w:lastRow="0" w:firstColumn="1" w:lastColumn="0" w:noHBand="0" w:noVBand="1"/>
      </w:tblPr>
      <w:tblGrid>
        <w:gridCol w:w="9629"/>
      </w:tblGrid>
      <w:tr w:rsidR="005F570F" w14:paraId="0320FC11" w14:textId="77777777" w:rsidTr="005F570F">
        <w:tc>
          <w:tcPr>
            <w:tcW w:w="9629" w:type="dxa"/>
          </w:tcPr>
          <w:p w14:paraId="3CEE5DD3" w14:textId="77777777" w:rsidR="008C28F3" w:rsidRPr="00B21E1F" w:rsidRDefault="008C28F3" w:rsidP="008C28F3">
            <w:pPr>
              <w:spacing w:before="60" w:after="60"/>
            </w:pPr>
            <w:r w:rsidRPr="00B21E1F">
              <w:rPr>
                <w:highlight w:val="green"/>
              </w:rPr>
              <w:t>Agreement:</w:t>
            </w:r>
          </w:p>
          <w:p w14:paraId="4CF3C686" w14:textId="77777777" w:rsidR="005F570F" w:rsidRPr="00B21E1F" w:rsidRDefault="005F570F" w:rsidP="00FB42EC">
            <w:pPr>
              <w:spacing w:after="0"/>
              <w:rPr>
                <w:lang w:eastAsia="x-none"/>
              </w:rPr>
            </w:pPr>
            <w:r w:rsidRPr="00B21E1F">
              <w:rPr>
                <w:lang w:eastAsia="x-none"/>
              </w:rPr>
              <w:t xml:space="preserve">With regards to the </w:t>
            </w:r>
            <w:proofErr w:type="spellStart"/>
            <w:r w:rsidRPr="00B21E1F">
              <w:rPr>
                <w:lang w:eastAsia="x-none"/>
              </w:rPr>
              <w:t>Sidelink</w:t>
            </w:r>
            <w:proofErr w:type="spellEnd"/>
            <w:r w:rsidRPr="00B21E1F">
              <w:rPr>
                <w:lang w:eastAsia="x-none"/>
              </w:rPr>
              <w:t xml:space="preserve"> Positioning measurement report,</w:t>
            </w:r>
          </w:p>
          <w:p w14:paraId="3F13CEBB" w14:textId="77777777" w:rsidR="005F570F" w:rsidRPr="00B21E1F" w:rsidRDefault="005F570F" w:rsidP="00FB42EC">
            <w:pPr>
              <w:numPr>
                <w:ilvl w:val="0"/>
                <w:numId w:val="24"/>
              </w:numPr>
              <w:spacing w:after="0" w:line="259" w:lineRule="auto"/>
              <w:contextualSpacing/>
              <w:jc w:val="both"/>
            </w:pPr>
            <w:r w:rsidRPr="00B21E1F">
              <w:t xml:space="preserve">Study the contents of the measurement report  (e.g. time stamp(s), quality metric(s), ID(s), angular/timing/power measurements, </w:t>
            </w:r>
            <w:proofErr w:type="spellStart"/>
            <w:r w:rsidRPr="00B21E1F">
              <w:t>etc</w:t>
            </w:r>
            <w:proofErr w:type="spellEnd"/>
            <w:r w:rsidRPr="00B21E1F">
              <w:t>)</w:t>
            </w:r>
          </w:p>
          <w:p w14:paraId="75EEC3C8" w14:textId="77777777" w:rsidR="005F570F" w:rsidRPr="00B21E1F" w:rsidRDefault="005F570F" w:rsidP="00FB42EC">
            <w:pPr>
              <w:numPr>
                <w:ilvl w:val="0"/>
                <w:numId w:val="24"/>
              </w:numPr>
              <w:spacing w:after="0" w:line="259" w:lineRule="auto"/>
              <w:contextualSpacing/>
              <w:jc w:val="both"/>
            </w:pPr>
            <w:r w:rsidRPr="00B21E1F">
              <w:t xml:space="preserve">Study the time domain </w:t>
            </w:r>
            <w:proofErr w:type="spellStart"/>
            <w:r w:rsidRPr="00B21E1F">
              <w:t>behavior</w:t>
            </w:r>
            <w:proofErr w:type="spellEnd"/>
            <w:r w:rsidRPr="00B21E1F">
              <w:t xml:space="preserve"> of the measurement report (e.g. one-shot, triggered, aperiodic, semi-persistent, periodic)</w:t>
            </w:r>
          </w:p>
          <w:p w14:paraId="2C5F1551" w14:textId="77777777" w:rsidR="005F570F" w:rsidRPr="00B21E1F" w:rsidRDefault="005F570F" w:rsidP="00FB42EC">
            <w:pPr>
              <w:pStyle w:val="maintext"/>
              <w:spacing w:before="0" w:after="0"/>
              <w:ind w:firstLineChars="0" w:firstLine="0"/>
              <w:rPr>
                <w:rFonts w:cs="Times New Roman"/>
                <w:lang w:eastAsia="x-none"/>
              </w:rPr>
            </w:pPr>
            <w:r w:rsidRPr="00B21E1F">
              <w:rPr>
                <w:rFonts w:cs="Times New Roman"/>
                <w:lang w:eastAsia="x-none"/>
              </w:rPr>
              <w:t xml:space="preserve">FFS whether the </w:t>
            </w:r>
            <w:proofErr w:type="spellStart"/>
            <w:r w:rsidRPr="00B21E1F">
              <w:rPr>
                <w:rFonts w:cs="Times New Roman"/>
                <w:lang w:eastAsia="x-none"/>
              </w:rPr>
              <w:t>Sidelink</w:t>
            </w:r>
            <w:proofErr w:type="spellEnd"/>
            <w:r w:rsidRPr="00B21E1F">
              <w:rPr>
                <w:rFonts w:cs="Times New Roman"/>
                <w:lang w:eastAsia="x-none"/>
              </w:rPr>
              <w:t xml:space="preserve"> Positioning measurement can be a high-layer report and/or a lower layer report.</w:t>
            </w:r>
          </w:p>
          <w:p w14:paraId="7B043810" w14:textId="77777777" w:rsidR="00B21E1F" w:rsidRDefault="00B21E1F" w:rsidP="00B21E1F">
            <w:pPr>
              <w:pStyle w:val="0Maintext"/>
              <w:spacing w:before="60" w:after="60" w:afterAutospacing="0"/>
              <w:ind w:firstLine="0"/>
              <w:rPr>
                <w:rFonts w:cs="Times New Roman"/>
              </w:rPr>
            </w:pPr>
            <w:r w:rsidRPr="00B21E1F">
              <w:rPr>
                <w:rFonts w:cs="Times New Roman"/>
                <w:highlight w:val="green"/>
              </w:rPr>
              <w:t>Agreement</w:t>
            </w:r>
          </w:p>
          <w:p w14:paraId="0A3508DE" w14:textId="13C80212" w:rsidR="00B21E1F" w:rsidRPr="00B21E1F" w:rsidRDefault="00B21E1F" w:rsidP="00FB42EC">
            <w:pPr>
              <w:pStyle w:val="0Maintext"/>
              <w:spacing w:after="0" w:afterAutospacing="0"/>
              <w:ind w:firstLine="0"/>
              <w:rPr>
                <w:rFonts w:cs="Times New Roman"/>
              </w:rPr>
            </w:pPr>
            <w:r w:rsidRPr="00B21E1F">
              <w:rPr>
                <w:rFonts w:cs="Times New Roman"/>
              </w:rPr>
              <w:t xml:space="preserve">For the content of the </w:t>
            </w:r>
            <w:proofErr w:type="spellStart"/>
            <w:r w:rsidRPr="00B21E1F">
              <w:rPr>
                <w:rFonts w:cs="Times New Roman"/>
              </w:rPr>
              <w:t>sidelink</w:t>
            </w:r>
            <w:proofErr w:type="spellEnd"/>
            <w:r w:rsidRPr="00B21E1F">
              <w:rPr>
                <w:rFonts w:cs="Times New Roman"/>
              </w:rPr>
              <w:t xml:space="preserve"> positioning measurement report, potential elements may include at least the following:</w:t>
            </w:r>
          </w:p>
          <w:p w14:paraId="2FA1EF7C" w14:textId="77777777" w:rsidR="00B21E1F" w:rsidRPr="00FB42EC" w:rsidRDefault="00B21E1F" w:rsidP="00FB42EC">
            <w:pPr>
              <w:numPr>
                <w:ilvl w:val="0"/>
                <w:numId w:val="24"/>
              </w:numPr>
              <w:spacing w:after="0" w:line="259" w:lineRule="auto"/>
              <w:contextualSpacing/>
              <w:jc w:val="both"/>
            </w:pPr>
            <w:r w:rsidRPr="00FB42EC">
              <w:t xml:space="preserve">One or more </w:t>
            </w:r>
            <w:proofErr w:type="spellStart"/>
            <w:r w:rsidRPr="00FB42EC">
              <w:t>sidelink</w:t>
            </w:r>
            <w:proofErr w:type="spellEnd"/>
            <w:r w:rsidRPr="00FB42EC">
              <w:t xml:space="preserve"> positioning measurement(s)</w:t>
            </w:r>
          </w:p>
          <w:p w14:paraId="726D42C8" w14:textId="77777777" w:rsidR="00B21E1F" w:rsidRPr="00FB42EC" w:rsidRDefault="00B21E1F" w:rsidP="00FB42EC">
            <w:pPr>
              <w:numPr>
                <w:ilvl w:val="0"/>
                <w:numId w:val="24"/>
              </w:numPr>
              <w:spacing w:after="0" w:line="259" w:lineRule="auto"/>
              <w:contextualSpacing/>
              <w:jc w:val="both"/>
            </w:pPr>
            <w:r w:rsidRPr="00FB42EC">
              <w:t xml:space="preserve">Timestamp(s) associated with a </w:t>
            </w:r>
            <w:proofErr w:type="spellStart"/>
            <w:r w:rsidRPr="00FB42EC">
              <w:t>sidelink</w:t>
            </w:r>
            <w:proofErr w:type="spellEnd"/>
            <w:r w:rsidRPr="00FB42EC">
              <w:t xml:space="preserve"> positioning measurement </w:t>
            </w:r>
          </w:p>
          <w:p w14:paraId="64A7F195" w14:textId="77777777" w:rsidR="00B21E1F" w:rsidRPr="00FB42EC" w:rsidRDefault="00B21E1F" w:rsidP="00FB42EC">
            <w:pPr>
              <w:numPr>
                <w:ilvl w:val="0"/>
                <w:numId w:val="24"/>
              </w:numPr>
              <w:spacing w:after="0" w:line="259" w:lineRule="auto"/>
              <w:contextualSpacing/>
              <w:jc w:val="both"/>
            </w:pPr>
            <w:r w:rsidRPr="00FB42EC">
              <w:t xml:space="preserve">Quality metric(s) associated with a </w:t>
            </w:r>
            <w:proofErr w:type="spellStart"/>
            <w:r w:rsidRPr="00FB42EC">
              <w:t>sidelink</w:t>
            </w:r>
            <w:proofErr w:type="spellEnd"/>
            <w:r w:rsidRPr="00FB42EC">
              <w:t xml:space="preserve"> positioning measurement </w:t>
            </w:r>
          </w:p>
          <w:p w14:paraId="19EBD5F2" w14:textId="77777777" w:rsidR="00B21E1F" w:rsidRPr="00FB42EC" w:rsidRDefault="00B21E1F" w:rsidP="00FB42EC">
            <w:pPr>
              <w:numPr>
                <w:ilvl w:val="0"/>
                <w:numId w:val="24"/>
              </w:numPr>
              <w:spacing w:after="0" w:line="259" w:lineRule="auto"/>
              <w:contextualSpacing/>
              <w:jc w:val="both"/>
            </w:pPr>
            <w:r w:rsidRPr="00FB42EC">
              <w:t xml:space="preserve">Identification Information for a </w:t>
            </w:r>
            <w:proofErr w:type="spellStart"/>
            <w:r w:rsidRPr="00FB42EC">
              <w:t>sidelink</w:t>
            </w:r>
            <w:proofErr w:type="spellEnd"/>
            <w:r w:rsidRPr="00FB42EC">
              <w:t xml:space="preserve"> positioning measurement</w:t>
            </w:r>
          </w:p>
          <w:p w14:paraId="00562047" w14:textId="077B5F36" w:rsidR="00B21E1F" w:rsidRDefault="00B21E1F" w:rsidP="00FB42EC">
            <w:pPr>
              <w:pStyle w:val="maintext"/>
              <w:spacing w:before="0" w:after="0"/>
              <w:ind w:firstLineChars="0" w:firstLine="0"/>
              <w:rPr>
                <w:b/>
                <w:u w:val="single"/>
              </w:rPr>
            </w:pPr>
            <w:r w:rsidRPr="00B21E1F">
              <w:rPr>
                <w:rFonts w:eastAsia="Times New Roman" w:cs="Times New Roman"/>
              </w:rPr>
              <w:t>FFS any detail for the above</w:t>
            </w:r>
          </w:p>
        </w:tc>
      </w:tr>
    </w:tbl>
    <w:p w14:paraId="5F32DC9E" w14:textId="53224569" w:rsidR="00B21E1F" w:rsidRDefault="00965567" w:rsidP="00B21E1F">
      <w:pPr>
        <w:pStyle w:val="maintext"/>
        <w:spacing w:before="120"/>
        <w:ind w:firstLineChars="0" w:firstLine="0"/>
        <w:rPr>
          <w:lang w:val="en-US"/>
        </w:rPr>
      </w:pPr>
      <w:r>
        <w:rPr>
          <w:lang w:val="en-US"/>
        </w:rPr>
        <w:t xml:space="preserve">In the above agreement, </w:t>
      </w:r>
      <w:r w:rsidR="00B21E1F" w:rsidRPr="00B21E1F">
        <w:rPr>
          <w:lang w:val="en-US"/>
        </w:rPr>
        <w:t xml:space="preserve">further details on the </w:t>
      </w:r>
      <w:r w:rsidR="00B21E1F">
        <w:rPr>
          <w:lang w:val="en-US"/>
        </w:rPr>
        <w:t>contents and signaling</w:t>
      </w:r>
      <w:r w:rsidR="00B21E1F" w:rsidRPr="00B21E1F">
        <w:rPr>
          <w:lang w:val="en-US"/>
        </w:rPr>
        <w:t xml:space="preserve"> can be discussed after decision of supported </w:t>
      </w:r>
      <w:r w:rsidR="00B21E1F">
        <w:rPr>
          <w:lang w:val="en-US"/>
        </w:rPr>
        <w:t>SL</w:t>
      </w:r>
      <w:r w:rsidR="00B21E1F" w:rsidRPr="00B21E1F">
        <w:rPr>
          <w:lang w:val="en-US"/>
        </w:rPr>
        <w:t xml:space="preserve"> positioning methods in RAN1 and architecture in SA2/RAN2</w:t>
      </w:r>
      <w:r w:rsidR="00B21E1F">
        <w:rPr>
          <w:lang w:val="en-US"/>
        </w:rPr>
        <w:t xml:space="preserve"> (whether SL positioning protocol can be introduced and high-layer report is feasible or not)</w:t>
      </w:r>
      <w:r w:rsidR="00B21E1F" w:rsidRPr="00B21E1F">
        <w:rPr>
          <w:lang w:val="en-US"/>
        </w:rPr>
        <w:t xml:space="preserve">. </w:t>
      </w:r>
      <w:r w:rsidR="00B21E1F">
        <w:rPr>
          <w:lang w:val="en-US"/>
        </w:rPr>
        <w:t>According to RAN2 agreement [</w:t>
      </w:r>
      <w:r w:rsidR="00C95288">
        <w:rPr>
          <w:lang w:val="en-US"/>
        </w:rPr>
        <w:t>7</w:t>
      </w:r>
      <w:proofErr w:type="gramStart"/>
      <w:r w:rsidR="00B21E1F">
        <w:rPr>
          <w:lang w:val="en-US"/>
        </w:rPr>
        <w:t>]</w:t>
      </w:r>
      <w:r w:rsidR="00932307">
        <w:rPr>
          <w:lang w:val="en-US"/>
        </w:rPr>
        <w:t>[</w:t>
      </w:r>
      <w:proofErr w:type="gramEnd"/>
      <w:r w:rsidR="00C95288">
        <w:rPr>
          <w:lang w:val="en-US"/>
        </w:rPr>
        <w:t>8</w:t>
      </w:r>
      <w:r w:rsidR="00932307">
        <w:rPr>
          <w:lang w:val="en-US"/>
        </w:rPr>
        <w:t>]</w:t>
      </w:r>
      <w:r w:rsidR="00B21E1F">
        <w:rPr>
          <w:lang w:val="en-US"/>
        </w:rPr>
        <w:t xml:space="preserve"> below, there can be a UE as location sever as:</w:t>
      </w:r>
    </w:p>
    <w:tbl>
      <w:tblPr>
        <w:tblStyle w:val="a6"/>
        <w:tblW w:w="0" w:type="auto"/>
        <w:tblLook w:val="04A0" w:firstRow="1" w:lastRow="0" w:firstColumn="1" w:lastColumn="0" w:noHBand="0" w:noVBand="1"/>
      </w:tblPr>
      <w:tblGrid>
        <w:gridCol w:w="9629"/>
      </w:tblGrid>
      <w:tr w:rsidR="00B21E1F" w14:paraId="3DFF97F2" w14:textId="77777777" w:rsidTr="00B21E1F">
        <w:tc>
          <w:tcPr>
            <w:tcW w:w="9629" w:type="dxa"/>
          </w:tcPr>
          <w:p w14:paraId="28D847DE" w14:textId="77777777" w:rsidR="00B21E1F" w:rsidRPr="00B21E1F" w:rsidRDefault="00B21E1F" w:rsidP="00B21E1F">
            <w:pPr>
              <w:spacing w:before="60" w:after="60"/>
            </w:pPr>
            <w:r w:rsidRPr="00B21E1F">
              <w:rPr>
                <w:highlight w:val="green"/>
              </w:rPr>
              <w:t>Agreement:</w:t>
            </w:r>
          </w:p>
          <w:p w14:paraId="1240778D" w14:textId="1AA89824" w:rsidR="00B21E1F" w:rsidRDefault="00B21E1F" w:rsidP="00B21E1F">
            <w:pPr>
              <w:pStyle w:val="maintext"/>
              <w:ind w:firstLineChars="0" w:firstLine="0"/>
              <w:rPr>
                <w:rFonts w:cs="Times New Roman"/>
              </w:rPr>
            </w:pPr>
            <w:r w:rsidRPr="00B21E1F">
              <w:rPr>
                <w:rFonts w:cs="Times New Roman"/>
              </w:rPr>
              <w:t>RAN2 follow SA2 on the architecture, including the possibility of a UE as a location server.  FFS from RAN2 perspective if there are cases without a UE in the location server role.</w:t>
            </w:r>
          </w:p>
          <w:p w14:paraId="50E1520D" w14:textId="40830281" w:rsidR="00932307" w:rsidRDefault="00932307" w:rsidP="00932307">
            <w:pPr>
              <w:spacing w:before="60" w:after="60"/>
            </w:pPr>
            <w:r w:rsidRPr="00B21E1F">
              <w:rPr>
                <w:highlight w:val="green"/>
              </w:rPr>
              <w:t>Agreement:</w:t>
            </w:r>
          </w:p>
          <w:p w14:paraId="3AF4020E" w14:textId="4E370CA0" w:rsidR="00932307" w:rsidRDefault="00932307" w:rsidP="00B21E1F">
            <w:pPr>
              <w:pStyle w:val="maintext"/>
              <w:ind w:firstLineChars="0" w:firstLine="0"/>
              <w:rPr>
                <w:lang w:val="en-US"/>
              </w:rPr>
            </w:pPr>
            <w:r w:rsidRPr="005D6CFD">
              <w:t>Indicate in the reply to SA2 that RAN2 have not concluded on the server UE functionalities but have agreed to follow SA2 decision on the definition of the server UE, and discussion continues.</w:t>
            </w:r>
          </w:p>
        </w:tc>
      </w:tr>
    </w:tbl>
    <w:p w14:paraId="0258ED27" w14:textId="5D8F3A38" w:rsidR="00965567" w:rsidRDefault="00B21E1F" w:rsidP="00B21E1F">
      <w:pPr>
        <w:pStyle w:val="maintext"/>
        <w:spacing w:before="120"/>
        <w:ind w:firstLineChars="0" w:firstLine="0"/>
        <w:rPr>
          <w:lang w:val="en-US"/>
        </w:rPr>
      </w:pPr>
      <w:r>
        <w:rPr>
          <w:lang w:val="en-US"/>
        </w:rPr>
        <w:t xml:space="preserve">Therefore, further SA2/RAN2 </w:t>
      </w:r>
      <w:r w:rsidR="006136A3">
        <w:rPr>
          <w:lang w:val="en-US"/>
        </w:rPr>
        <w:t xml:space="preserve">decision is necessary </w:t>
      </w:r>
      <w:r>
        <w:rPr>
          <w:lang w:val="en-US"/>
        </w:rPr>
        <w:t xml:space="preserve">for supported SL positioning architecture. </w:t>
      </w:r>
      <w:r w:rsidR="006136A3">
        <w:rPr>
          <w:lang w:val="en-US"/>
        </w:rPr>
        <w:t xml:space="preserve">At this stage, </w:t>
      </w:r>
      <w:r w:rsidR="00965567" w:rsidRPr="00965567">
        <w:rPr>
          <w:lang w:val="en-US"/>
        </w:rPr>
        <w:t xml:space="preserve">we need to discuss </w:t>
      </w:r>
      <w:r w:rsidR="002C0FB8">
        <w:rPr>
          <w:lang w:val="en-US"/>
        </w:rPr>
        <w:t>where UE can report measurement results. Specifically</w:t>
      </w:r>
      <w:r w:rsidR="00083C11">
        <w:rPr>
          <w:lang w:val="en-US"/>
        </w:rPr>
        <w:t>,</w:t>
      </w:r>
      <w:r w:rsidR="002C0FB8">
        <w:rPr>
          <w:lang w:val="en-US"/>
        </w:rPr>
        <w:t xml:space="preserve"> the following can be considered </w:t>
      </w:r>
      <w:r w:rsidR="00083C11">
        <w:rPr>
          <w:lang w:val="en-US"/>
        </w:rPr>
        <w:t>as the</w:t>
      </w:r>
      <w:r w:rsidR="002C0FB8">
        <w:rPr>
          <w:lang w:val="en-US"/>
        </w:rPr>
        <w:t xml:space="preserve"> destination </w:t>
      </w:r>
      <w:r w:rsidR="00083C11">
        <w:rPr>
          <w:lang w:val="en-US"/>
        </w:rPr>
        <w:t>for</w:t>
      </w:r>
      <w:r w:rsidR="002C0FB8">
        <w:rPr>
          <w:lang w:val="en-US"/>
        </w:rPr>
        <w:t xml:space="preserve"> reporting SL positioning measurement as</w:t>
      </w:r>
    </w:p>
    <w:p w14:paraId="35B73127" w14:textId="386AF8E9" w:rsidR="002C0FB8" w:rsidRPr="00F123E8" w:rsidRDefault="002C0FB8" w:rsidP="00B21E1F">
      <w:pPr>
        <w:numPr>
          <w:ilvl w:val="0"/>
          <w:numId w:val="7"/>
        </w:numPr>
        <w:overflowPunct w:val="0"/>
        <w:autoSpaceDE w:val="0"/>
        <w:autoSpaceDN w:val="0"/>
        <w:adjustRightInd w:val="0"/>
        <w:spacing w:after="120"/>
        <w:ind w:left="720"/>
        <w:jc w:val="both"/>
        <w:textAlignment w:val="baseline"/>
        <w:rPr>
          <w:rFonts w:eastAsia="MS Mincho"/>
          <w:lang w:eastAsia="en-GB"/>
        </w:rPr>
      </w:pPr>
      <w:r w:rsidRPr="002C0FB8">
        <w:rPr>
          <w:rFonts w:eastAsia="MS Mincho"/>
          <w:lang w:eastAsia="en-GB"/>
        </w:rPr>
        <w:t xml:space="preserve">Another </w:t>
      </w:r>
      <w:r w:rsidRPr="00F123E8">
        <w:rPr>
          <w:rFonts w:eastAsia="MS Mincho"/>
          <w:lang w:eastAsia="en-GB"/>
        </w:rPr>
        <w:t>UE</w:t>
      </w:r>
      <w:r w:rsidR="00B21E1F" w:rsidRPr="00F123E8">
        <w:rPr>
          <w:rFonts w:eastAsia="MS Mincho"/>
          <w:lang w:eastAsia="en-GB"/>
        </w:rPr>
        <w:t xml:space="preserve"> (FFS by SA2/RAN2 for a UE as a location server)</w:t>
      </w:r>
    </w:p>
    <w:p w14:paraId="4FE56A7A" w14:textId="6E354510" w:rsidR="002C0FB8" w:rsidRPr="00F123E8" w:rsidRDefault="002C0FB8" w:rsidP="002C0FB8">
      <w:pPr>
        <w:numPr>
          <w:ilvl w:val="0"/>
          <w:numId w:val="7"/>
        </w:numPr>
        <w:overflowPunct w:val="0"/>
        <w:autoSpaceDE w:val="0"/>
        <w:autoSpaceDN w:val="0"/>
        <w:adjustRightInd w:val="0"/>
        <w:spacing w:after="120"/>
        <w:ind w:left="720"/>
        <w:jc w:val="both"/>
        <w:textAlignment w:val="baseline"/>
        <w:rPr>
          <w:rFonts w:eastAsia="MS Mincho"/>
          <w:lang w:eastAsia="en-GB"/>
        </w:rPr>
      </w:pPr>
      <w:proofErr w:type="spellStart"/>
      <w:r w:rsidRPr="00F123E8">
        <w:rPr>
          <w:rFonts w:eastAsia="MS Mincho"/>
          <w:lang w:eastAsia="en-GB"/>
        </w:rPr>
        <w:t>gNB</w:t>
      </w:r>
      <w:proofErr w:type="spellEnd"/>
    </w:p>
    <w:p w14:paraId="2F32A4D6" w14:textId="61E59031" w:rsidR="002C0FB8" w:rsidRPr="00F123E8" w:rsidRDefault="002C0FB8" w:rsidP="002C0FB8">
      <w:pPr>
        <w:numPr>
          <w:ilvl w:val="0"/>
          <w:numId w:val="7"/>
        </w:numPr>
        <w:overflowPunct w:val="0"/>
        <w:autoSpaceDE w:val="0"/>
        <w:autoSpaceDN w:val="0"/>
        <w:adjustRightInd w:val="0"/>
        <w:spacing w:after="120"/>
        <w:ind w:left="720"/>
        <w:jc w:val="both"/>
        <w:textAlignment w:val="baseline"/>
        <w:rPr>
          <w:rFonts w:eastAsia="MS Mincho"/>
          <w:lang w:eastAsia="en-GB"/>
        </w:rPr>
      </w:pPr>
      <w:r w:rsidRPr="00F123E8">
        <w:rPr>
          <w:rFonts w:eastAsia="MS Mincho"/>
          <w:lang w:eastAsia="en-GB"/>
        </w:rPr>
        <w:t>LMF</w:t>
      </w:r>
    </w:p>
    <w:p w14:paraId="5B4FCA69" w14:textId="7F3A5722" w:rsidR="00965567" w:rsidRPr="00F123E8" w:rsidRDefault="00083C11" w:rsidP="00342504">
      <w:pPr>
        <w:pStyle w:val="maintext"/>
        <w:ind w:firstLineChars="0" w:firstLine="0"/>
      </w:pPr>
      <w:r w:rsidRPr="00F123E8">
        <w:rPr>
          <w:rFonts w:hint="eastAsia"/>
        </w:rPr>
        <w:t xml:space="preserve">We can consider to support one or more than one destination for SL measurement reporting based on the </w:t>
      </w:r>
      <w:r w:rsidRPr="00F123E8">
        <w:t>further</w:t>
      </w:r>
      <w:r w:rsidRPr="00F123E8">
        <w:rPr>
          <w:rFonts w:hint="eastAsia"/>
        </w:rPr>
        <w:t xml:space="preserve"> </w:t>
      </w:r>
      <w:r w:rsidRPr="00F123E8">
        <w:t>discussion.</w:t>
      </w:r>
    </w:p>
    <w:p w14:paraId="4BB53A9F" w14:textId="0ECCFE0C" w:rsidR="00083C11" w:rsidRPr="00F123E8" w:rsidRDefault="00342504" w:rsidP="00342504">
      <w:pPr>
        <w:pStyle w:val="maintext"/>
        <w:ind w:firstLineChars="0" w:firstLine="0"/>
        <w:rPr>
          <w:i/>
          <w:spacing w:val="-2"/>
        </w:rPr>
      </w:pPr>
      <w:r w:rsidRPr="00F123E8">
        <w:rPr>
          <w:rFonts w:hint="eastAsia"/>
          <w:b/>
          <w:i/>
          <w:spacing w:val="-2"/>
          <w:u w:val="single"/>
        </w:rPr>
        <w:t xml:space="preserve">Proposal </w:t>
      </w:r>
      <w:r w:rsidR="00867C52">
        <w:rPr>
          <w:b/>
          <w:i/>
          <w:spacing w:val="-2"/>
          <w:u w:val="single"/>
        </w:rPr>
        <w:t>1</w:t>
      </w:r>
      <w:r w:rsidR="00B17F44">
        <w:rPr>
          <w:b/>
          <w:i/>
          <w:spacing w:val="-2"/>
          <w:u w:val="single"/>
        </w:rPr>
        <w:t>6</w:t>
      </w:r>
      <w:r w:rsidRPr="00F123E8">
        <w:rPr>
          <w:rFonts w:hint="eastAsia"/>
          <w:b/>
          <w:i/>
          <w:spacing w:val="-2"/>
          <w:u w:val="single"/>
        </w:rPr>
        <w:t>:</w:t>
      </w:r>
      <w:r w:rsidRPr="00F123E8">
        <w:rPr>
          <w:rFonts w:hint="eastAsia"/>
          <w:b/>
          <w:i/>
          <w:spacing w:val="-2"/>
        </w:rPr>
        <w:t xml:space="preserve"> </w:t>
      </w:r>
      <w:r w:rsidRPr="00F123E8">
        <w:rPr>
          <w:i/>
          <w:spacing w:val="-2"/>
        </w:rPr>
        <w:t xml:space="preserve">Study </w:t>
      </w:r>
      <w:r w:rsidR="00083C11" w:rsidRPr="00F123E8">
        <w:rPr>
          <w:i/>
          <w:spacing w:val="-2"/>
        </w:rPr>
        <w:t xml:space="preserve">the following </w:t>
      </w:r>
      <w:r w:rsidR="00A21FDF" w:rsidRPr="00F123E8">
        <w:rPr>
          <w:i/>
          <w:spacing w:val="-2"/>
        </w:rPr>
        <w:t>as the</w:t>
      </w:r>
      <w:r w:rsidR="00083C11" w:rsidRPr="00F123E8">
        <w:rPr>
          <w:i/>
          <w:spacing w:val="-2"/>
        </w:rPr>
        <w:t xml:space="preserve"> </w:t>
      </w:r>
      <w:r w:rsidR="00A21FDF" w:rsidRPr="00F123E8">
        <w:rPr>
          <w:i/>
          <w:spacing w:val="-2"/>
        </w:rPr>
        <w:t xml:space="preserve">candidate </w:t>
      </w:r>
      <w:r w:rsidR="00083C11" w:rsidRPr="00F123E8">
        <w:rPr>
          <w:i/>
          <w:spacing w:val="-2"/>
        </w:rPr>
        <w:t xml:space="preserve">destination </w:t>
      </w:r>
      <w:r w:rsidR="00A21FDF" w:rsidRPr="00F123E8">
        <w:rPr>
          <w:i/>
          <w:spacing w:val="-2"/>
        </w:rPr>
        <w:t>for SL measurement reporting</w:t>
      </w:r>
    </w:p>
    <w:p w14:paraId="72748568" w14:textId="1A090FE1" w:rsidR="00A21FDF" w:rsidRPr="00F123E8" w:rsidRDefault="00A21FDF" w:rsidP="00483C7E">
      <w:pPr>
        <w:numPr>
          <w:ilvl w:val="0"/>
          <w:numId w:val="7"/>
        </w:numPr>
        <w:overflowPunct w:val="0"/>
        <w:autoSpaceDE w:val="0"/>
        <w:autoSpaceDN w:val="0"/>
        <w:adjustRightInd w:val="0"/>
        <w:spacing w:after="120"/>
        <w:ind w:left="720"/>
        <w:jc w:val="both"/>
        <w:textAlignment w:val="baseline"/>
        <w:rPr>
          <w:rFonts w:eastAsia="MS Mincho"/>
          <w:lang w:eastAsia="en-GB"/>
        </w:rPr>
      </w:pPr>
      <w:r w:rsidRPr="00F123E8">
        <w:rPr>
          <w:rFonts w:eastAsia="MS Mincho"/>
          <w:lang w:eastAsia="en-GB"/>
        </w:rPr>
        <w:t>Another UE</w:t>
      </w:r>
      <w:r w:rsidR="00483C7E" w:rsidRPr="00F123E8">
        <w:rPr>
          <w:rFonts w:eastAsia="MS Mincho"/>
          <w:lang w:eastAsia="en-GB"/>
        </w:rPr>
        <w:t xml:space="preserve"> (FFS by SA2/RAN2 for a UE as a location server)</w:t>
      </w:r>
    </w:p>
    <w:p w14:paraId="7B2ECC88" w14:textId="77777777" w:rsidR="00A21FDF" w:rsidRPr="002C0FB8" w:rsidRDefault="00A21FDF" w:rsidP="00A21FDF">
      <w:pPr>
        <w:numPr>
          <w:ilvl w:val="0"/>
          <w:numId w:val="7"/>
        </w:numPr>
        <w:overflowPunct w:val="0"/>
        <w:autoSpaceDE w:val="0"/>
        <w:autoSpaceDN w:val="0"/>
        <w:adjustRightInd w:val="0"/>
        <w:spacing w:after="120"/>
        <w:ind w:left="720"/>
        <w:jc w:val="both"/>
        <w:textAlignment w:val="baseline"/>
        <w:rPr>
          <w:rFonts w:eastAsia="MS Mincho"/>
          <w:lang w:eastAsia="en-GB"/>
        </w:rPr>
      </w:pPr>
      <w:proofErr w:type="spellStart"/>
      <w:r>
        <w:rPr>
          <w:rFonts w:eastAsia="MS Mincho"/>
          <w:lang w:eastAsia="en-GB"/>
        </w:rPr>
        <w:t>gNB</w:t>
      </w:r>
      <w:proofErr w:type="spellEnd"/>
    </w:p>
    <w:p w14:paraId="71E7C1B8" w14:textId="1AB80575" w:rsidR="00342504" w:rsidRPr="00A21FDF" w:rsidRDefault="00A21FDF" w:rsidP="00A21FDF">
      <w:pPr>
        <w:numPr>
          <w:ilvl w:val="0"/>
          <w:numId w:val="7"/>
        </w:numPr>
        <w:overflowPunct w:val="0"/>
        <w:autoSpaceDE w:val="0"/>
        <w:autoSpaceDN w:val="0"/>
        <w:adjustRightInd w:val="0"/>
        <w:spacing w:after="120"/>
        <w:ind w:left="720"/>
        <w:jc w:val="both"/>
        <w:textAlignment w:val="baseline"/>
        <w:rPr>
          <w:rFonts w:eastAsia="MS Mincho"/>
          <w:lang w:eastAsia="en-GB"/>
        </w:rPr>
      </w:pPr>
      <w:r>
        <w:rPr>
          <w:rFonts w:eastAsia="MS Mincho"/>
          <w:lang w:eastAsia="en-GB"/>
        </w:rPr>
        <w:t xml:space="preserve">LMF (FFS by RAN2 whether it is a feasible option or not) </w:t>
      </w:r>
    </w:p>
    <w:p w14:paraId="34B70279" w14:textId="6A9ECD3C" w:rsidR="00B17F44" w:rsidRDefault="00B17F44" w:rsidP="00B17F44">
      <w:pPr>
        <w:pStyle w:val="maintext"/>
        <w:ind w:firstLineChars="0" w:firstLine="360"/>
      </w:pPr>
      <w:r>
        <w:t xml:space="preserve">In RAN1#110b-e meeting [2], it was agreed to introduce SL-TDOA as a potential positioning method. When a UE synchronized to a network, the clock of the UE depends on the downlink propagation delay between the network and UE. UEs with different distances (i.e., different round trip propagation delays) from the network have different clock offsets. In a system with two UEs synchronized to the network that are performing ranging based on SL-TDOA, doing ranging can help determine the distance between the two UEs. For example, these can be UEs traveling on a remote road that isn’t covered by RSUs. A timing diagram for this scenario is illustrated in </w:t>
      </w:r>
      <w:r>
        <w:fldChar w:fldCharType="begin"/>
      </w:r>
      <w:r>
        <w:instrText xml:space="preserve"> REF _Ref118573689 \h </w:instrText>
      </w:r>
      <w:r>
        <w:fldChar w:fldCharType="separate"/>
      </w:r>
      <w:r>
        <w:t xml:space="preserve">Figure </w:t>
      </w:r>
      <w:r>
        <w:rPr>
          <w:noProof/>
        </w:rPr>
        <w:t>3</w:t>
      </w:r>
      <w:r>
        <w:fldChar w:fldCharType="end"/>
      </w:r>
      <w:r>
        <w:t xml:space="preserve">. The </w:t>
      </w:r>
      <w:proofErr w:type="spellStart"/>
      <w:r>
        <w:t>gNB</w:t>
      </w:r>
      <w:proofErr w:type="spellEnd"/>
      <w:r>
        <w:t xml:space="preserve"> transmits a DL reference signal. The DL reference signal arrives at UE1 with a delay equal to half the round-trip-time (RTT</w:t>
      </w:r>
      <w:r w:rsidRPr="000B321D">
        <w:rPr>
          <w:vertAlign w:val="subscript"/>
        </w:rPr>
        <w:t>1</w:t>
      </w:r>
      <w:r>
        <w:t>/2), this determines the reference time of UE1. The DL reference signal arrives at UE2 with a delay equal to half the round-trip-time (RTT</w:t>
      </w:r>
      <w:r>
        <w:rPr>
          <w:vertAlign w:val="subscript"/>
        </w:rPr>
        <w:t>2</w:t>
      </w:r>
      <w:r>
        <w:t xml:space="preserve">/2), this determines the reference time of UE2. </w:t>
      </w:r>
    </w:p>
    <w:p w14:paraId="4BFB5CE5" w14:textId="77777777" w:rsidR="00B17F44" w:rsidRDefault="00B17F44" w:rsidP="00B17F44">
      <w:pPr>
        <w:pStyle w:val="maintext"/>
        <w:keepNext/>
        <w:ind w:firstLineChars="0" w:firstLine="0"/>
        <w:jc w:val="center"/>
      </w:pPr>
      <w:r w:rsidRPr="0012335A">
        <w:rPr>
          <w:color w:val="222222"/>
          <w:shd w:val="clear" w:color="auto" w:fill="FFFFFF"/>
        </w:rPr>
        <w:object w:dxaOrig="7729" w:dyaOrig="7237" w14:anchorId="431306DE">
          <v:shape id="_x0000_i1026" type="#_x0000_t75" style="width:240.55pt;height:225.15pt" o:ole="">
            <v:imagedata r:id="rId11" o:title=""/>
          </v:shape>
          <o:OLEObject Type="Embed" ProgID="Visio.Drawing.15" ShapeID="_x0000_i1026" DrawAspect="Content" ObjectID="_1729346210" r:id="rId12"/>
        </w:object>
      </w:r>
    </w:p>
    <w:p w14:paraId="08ABD4E5" w14:textId="5F26FE72" w:rsidR="00B17F44" w:rsidRPr="00B17F44" w:rsidRDefault="00B17F44" w:rsidP="00B17F44">
      <w:pPr>
        <w:pStyle w:val="a7"/>
        <w:jc w:val="center"/>
        <w:rPr>
          <w:color w:val="222222"/>
          <w:shd w:val="clear" w:color="auto" w:fill="FFFFFF"/>
        </w:rPr>
      </w:pPr>
      <w:bookmarkStart w:id="5" w:name="_Ref118573689"/>
      <w:r>
        <w:t xml:space="preserve">Figure </w:t>
      </w:r>
      <w:r>
        <w:fldChar w:fldCharType="begin"/>
      </w:r>
      <w:r>
        <w:instrText xml:space="preserve"> SEQ Figure \* ARABIC </w:instrText>
      </w:r>
      <w:r>
        <w:fldChar w:fldCharType="separate"/>
      </w:r>
      <w:r>
        <w:rPr>
          <w:noProof/>
        </w:rPr>
        <w:t>3</w:t>
      </w:r>
      <w:r>
        <w:fldChar w:fldCharType="end"/>
      </w:r>
      <w:bookmarkEnd w:id="5"/>
      <w:r>
        <w:t>: Time diagram for ranging with two UEs synchronized to the network.</w:t>
      </w:r>
    </w:p>
    <w:p w14:paraId="71D3C77F" w14:textId="6934725A" w:rsidR="00B17F44" w:rsidRDefault="00B17F44" w:rsidP="00B17F44">
      <w:pPr>
        <w:pStyle w:val="maintext"/>
        <w:ind w:firstLineChars="0" w:firstLine="0"/>
      </w:pPr>
      <w:r>
        <w:t xml:space="preserve">UE1 transmits a SL PRS relative to its reference time, assume that UE1 advances the signal by a time T1 relative to its reference timing, and UE2 measures the time of arrival of the SL PRS relative to its reference time, the measured time </w:t>
      </w:r>
      <w:proofErr w:type="gramStart"/>
      <w:r>
        <w:t xml:space="preserve">is </w:t>
      </w:r>
      <w:proofErr w:type="gramEnd"/>
      <m:oMath>
        <m:sSub>
          <m:sSubPr>
            <m:ctrlPr>
              <w:rPr>
                <w:rFonts w:ascii="Cambria Math" w:hAnsi="Cambria Math"/>
                <w:i/>
              </w:rPr>
            </m:ctrlPr>
          </m:sSubPr>
          <m:e>
            <m:r>
              <w:rPr>
                <w:rFonts w:ascii="Cambria Math" w:hAnsi="Cambria Math"/>
              </w:rPr>
              <m:t>T</m:t>
            </m:r>
          </m:e>
          <m:sub>
            <m:r>
              <w:rPr>
                <w:rFonts w:ascii="Cambria Math" w:hAnsi="Cambria Math"/>
              </w:rPr>
              <m:t>m2</m:t>
            </m:r>
          </m:sub>
        </m:sSub>
      </m:oMath>
      <w:r>
        <w:t xml:space="preserve">. As illustrated in </w:t>
      </w:r>
      <w:r>
        <w:fldChar w:fldCharType="begin"/>
      </w:r>
      <w:r>
        <w:instrText xml:space="preserve"> REF _Ref118573689 \h </w:instrText>
      </w:r>
      <w:r>
        <w:fldChar w:fldCharType="separate"/>
      </w:r>
      <w:r>
        <w:t xml:space="preserve">Figure </w:t>
      </w:r>
      <w:r>
        <w:rPr>
          <w:noProof/>
        </w:rPr>
        <w:t>3</w:t>
      </w:r>
      <w:r>
        <w:fldChar w:fldCharType="end"/>
      </w:r>
      <w:r>
        <w:t>, the measured time at UE2 can be expressed as:</w:t>
      </w:r>
    </w:p>
    <w:p w14:paraId="64995104" w14:textId="5FEBC06B" w:rsidR="00B17F44" w:rsidRDefault="009B55C1" w:rsidP="00B17F44">
      <w:pPr>
        <w:pStyle w:val="maintext"/>
        <w:ind w:firstLineChars="0" w:firstLine="0"/>
      </w:pPr>
      <m:oMathPara>
        <m:oMath>
          <m:sSub>
            <m:sSubPr>
              <m:ctrlPr>
                <w:rPr>
                  <w:rFonts w:ascii="Cambria Math" w:hAnsi="Cambria Math"/>
                  <w:i/>
                </w:rPr>
              </m:ctrlPr>
            </m:sSubPr>
            <m:e>
              <m:r>
                <w:rPr>
                  <w:rFonts w:ascii="Cambria Math" w:hAnsi="Cambria Math"/>
                </w:rPr>
                <m:t>T</m:t>
              </m:r>
            </m:e>
            <m:sub>
              <m:r>
                <w:rPr>
                  <w:rFonts w:ascii="Cambria Math" w:hAnsi="Cambria Math"/>
                </w:rPr>
                <m:t>m2</m:t>
              </m:r>
            </m:sub>
          </m:sSub>
          <m:r>
            <w:rPr>
              <w:rFonts w:ascii="Cambria Math" w:hAnsi="Cambria Math"/>
            </w:rPr>
            <m:t>=T1-</m:t>
          </m:r>
          <m:f>
            <m:fPr>
              <m:ctrlPr>
                <w:rPr>
                  <w:rFonts w:ascii="Cambria Math" w:hAnsi="Cambria Math"/>
                  <w:i/>
                </w:rPr>
              </m:ctrlPr>
            </m:fPr>
            <m:num>
              <m:r>
                <w:rPr>
                  <w:rFonts w:ascii="Cambria Math" w:hAnsi="Cambria Math"/>
                </w:rPr>
                <m:t>RT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-RT</m:t>
              </m:r>
              <m:sSub>
                <m:sSubPr>
                  <m:ctrlPr>
                    <w:rPr>
                      <w:rFonts w:ascii="Cambria Math" w:hAnsi="Cambria Math"/>
                      <w:i/>
                    </w:rPr>
                  </m:ctrlPr>
                </m:sSubPr>
                <m:e>
                  <m:r>
                    <w:rPr>
                      <w:rFonts w:ascii="Cambria Math" w:hAnsi="Cambria Math"/>
                    </w:rPr>
                    <m:t>T</m:t>
                  </m:r>
                </m:e>
                <m:sub>
                  <m:r>
                    <w:rPr>
                      <w:rFonts w:ascii="Cambria Math" w:hAnsi="Cambria Math"/>
                    </w:rPr>
                    <m:t>2</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12</m:t>
              </m:r>
            </m:sub>
          </m:sSub>
        </m:oMath>
      </m:oMathPara>
    </w:p>
    <w:p w14:paraId="62EF4549" w14:textId="29B02208" w:rsidR="00B17F44" w:rsidRPr="00B17F44" w:rsidRDefault="00B17F44" w:rsidP="00B17F44">
      <w:pPr>
        <w:pStyle w:val="maintext"/>
        <w:ind w:firstLineChars="0" w:firstLine="0"/>
      </w:pPr>
      <w:proofErr w:type="gramStart"/>
      <w:r>
        <w:t>where</w:t>
      </w:r>
      <w:proofErr w:type="gramEnd"/>
      <w:r>
        <w:t xml:space="preserve">, </w:t>
      </w:r>
      <m:oMath>
        <m:sSub>
          <m:sSubPr>
            <m:ctrlPr>
              <w:rPr>
                <w:rFonts w:ascii="Cambria Math" w:hAnsi="Cambria Math"/>
                <w:i/>
              </w:rPr>
            </m:ctrlPr>
          </m:sSubPr>
          <m:e>
            <m:r>
              <w:rPr>
                <w:rFonts w:ascii="Cambria Math" w:hAnsi="Cambria Math"/>
              </w:rPr>
              <m:t>T</m:t>
            </m:r>
          </m:e>
          <m:sub>
            <m:r>
              <w:rPr>
                <w:rFonts w:ascii="Cambria Math" w:hAnsi="Cambria Math"/>
              </w:rPr>
              <m:t>12</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12</m:t>
                </m:r>
              </m:sub>
            </m:sSub>
          </m:num>
          <m:den>
            <m:r>
              <w:rPr>
                <w:rFonts w:ascii="Cambria Math" w:hAnsi="Cambria Math"/>
              </w:rPr>
              <m:t>c</m:t>
            </m:r>
          </m:den>
        </m:f>
      </m:oMath>
      <w:r>
        <w:t xml:space="preserve">, and </w:t>
      </w:r>
      <m:oMath>
        <m:sSub>
          <m:sSubPr>
            <m:ctrlPr>
              <w:rPr>
                <w:rFonts w:ascii="Cambria Math" w:hAnsi="Cambria Math"/>
                <w:i/>
              </w:rPr>
            </m:ctrlPr>
          </m:sSubPr>
          <m:e>
            <m:r>
              <w:rPr>
                <w:rFonts w:ascii="Cambria Math" w:hAnsi="Cambria Math"/>
              </w:rPr>
              <m:t>d</m:t>
            </m:r>
          </m:e>
          <m:sub>
            <m:r>
              <w:rPr>
                <w:rFonts w:ascii="Cambria Math" w:hAnsi="Cambria Math"/>
              </w:rPr>
              <m:t>12</m:t>
            </m:r>
          </m:sub>
        </m:sSub>
      </m:oMath>
      <w:r>
        <w:t xml:space="preserve"> is the distance between UE1 and UE2.</w:t>
      </w:r>
      <w:r>
        <w:rPr>
          <w:rFonts w:hint="eastAsia"/>
        </w:rPr>
        <w:t xml:space="preserve"> </w:t>
      </w:r>
      <w:r>
        <w:t xml:space="preserve">By measuring </w:t>
      </w:r>
      <m:oMath>
        <m:sSub>
          <m:sSubPr>
            <m:ctrlPr>
              <w:rPr>
                <w:rFonts w:ascii="Cambria Math" w:hAnsi="Cambria Math"/>
                <w:i/>
              </w:rPr>
            </m:ctrlPr>
          </m:sSubPr>
          <m:e>
            <m:r>
              <w:rPr>
                <w:rFonts w:ascii="Cambria Math" w:hAnsi="Cambria Math"/>
              </w:rPr>
              <m:t>T</m:t>
            </m:r>
          </m:e>
          <m:sub>
            <m:r>
              <w:rPr>
                <w:rFonts w:ascii="Cambria Math" w:hAnsi="Cambria Math"/>
              </w:rPr>
              <m:t>m2</m:t>
            </m:r>
          </m:sub>
        </m:sSub>
      </m:oMath>
      <w:r>
        <w:t xml:space="preserve"> and knowing T1, </w:t>
      </w:r>
      <m:oMath>
        <m:r>
          <w:rPr>
            <w:rFonts w:ascii="Cambria Math" w:hAnsi="Cambria Math"/>
          </w:rPr>
          <m:t>RT</m:t>
        </m:r>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w:t>
      </w:r>
      <w:proofErr w:type="gramStart"/>
      <w:r>
        <w:t xml:space="preserve">and </w:t>
      </w:r>
      <w:proofErr w:type="gramEnd"/>
      <m:oMath>
        <m:r>
          <w:rPr>
            <w:rFonts w:ascii="Cambria Math" w:hAnsi="Cambria Math"/>
          </w:rPr>
          <m:t>RT</m:t>
        </m:r>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it is possible to determine </w:t>
      </w:r>
      <m:oMath>
        <m:sSub>
          <m:sSubPr>
            <m:ctrlPr>
              <w:rPr>
                <w:rFonts w:ascii="Cambria Math" w:hAnsi="Cambria Math"/>
                <w:i/>
              </w:rPr>
            </m:ctrlPr>
          </m:sSubPr>
          <m:e>
            <m:r>
              <w:rPr>
                <w:rFonts w:ascii="Cambria Math" w:hAnsi="Cambria Math"/>
              </w:rPr>
              <m:t>T</m:t>
            </m:r>
          </m:e>
          <m:sub>
            <m:r>
              <w:rPr>
                <w:rFonts w:ascii="Cambria Math" w:hAnsi="Cambria Math"/>
              </w:rPr>
              <m:t>12</m:t>
            </m:r>
          </m:sub>
        </m:sSub>
      </m:oMath>
      <w:r>
        <w:t xml:space="preserve"> and </w:t>
      </w:r>
      <m:oMath>
        <m:sSub>
          <m:sSubPr>
            <m:ctrlPr>
              <w:rPr>
                <w:rFonts w:ascii="Cambria Math" w:hAnsi="Cambria Math"/>
                <w:i/>
              </w:rPr>
            </m:ctrlPr>
          </m:sSubPr>
          <m:e>
            <m:r>
              <w:rPr>
                <w:rFonts w:ascii="Cambria Math" w:hAnsi="Cambria Math"/>
              </w:rPr>
              <m:t>d</m:t>
            </m:r>
          </m:e>
          <m:sub>
            <m:r>
              <w:rPr>
                <w:rFonts w:ascii="Cambria Math" w:hAnsi="Cambria Math"/>
              </w:rPr>
              <m:t>12</m:t>
            </m:r>
          </m:sub>
        </m:sSub>
      </m:oMath>
      <w:r>
        <w:t>.</w:t>
      </w:r>
    </w:p>
    <w:p w14:paraId="1FC8C269" w14:textId="7C58CF9D" w:rsidR="00B17F44" w:rsidRPr="00B17F44" w:rsidRDefault="00B17F44" w:rsidP="00B17F44">
      <w:pPr>
        <w:pStyle w:val="maintext"/>
        <w:ind w:firstLineChars="0" w:firstLine="0"/>
        <w:rPr>
          <w:i/>
          <w:spacing w:val="-2"/>
        </w:rPr>
      </w:pPr>
      <w:r w:rsidRPr="00B17F44">
        <w:rPr>
          <w:rFonts w:hint="eastAsia"/>
          <w:b/>
          <w:i/>
          <w:spacing w:val="-2"/>
          <w:u w:val="single"/>
        </w:rPr>
        <w:t xml:space="preserve">Proposal </w:t>
      </w:r>
      <w:r>
        <w:rPr>
          <w:b/>
          <w:i/>
          <w:spacing w:val="-2"/>
          <w:u w:val="single"/>
        </w:rPr>
        <w:t>17</w:t>
      </w:r>
      <w:r w:rsidRPr="00B17F44">
        <w:rPr>
          <w:rFonts w:hint="eastAsia"/>
          <w:b/>
          <w:i/>
          <w:spacing w:val="-2"/>
          <w:u w:val="single"/>
        </w:rPr>
        <w:t>:</w:t>
      </w:r>
      <w:r w:rsidRPr="00B17F44">
        <w:rPr>
          <w:rFonts w:hint="eastAsia"/>
          <w:b/>
          <w:i/>
          <w:spacing w:val="-2"/>
        </w:rPr>
        <w:t xml:space="preserve"> </w:t>
      </w:r>
      <w:r w:rsidRPr="00B17F44">
        <w:rPr>
          <w:i/>
          <w:spacing w:val="-2"/>
        </w:rPr>
        <w:t xml:space="preserve">Consider for a UE </w:t>
      </w:r>
      <w:r>
        <w:rPr>
          <w:i/>
          <w:spacing w:val="-2"/>
        </w:rPr>
        <w:t>to</w:t>
      </w:r>
      <w:r w:rsidRPr="00B17F44">
        <w:rPr>
          <w:i/>
          <w:spacing w:val="-2"/>
        </w:rPr>
        <w:t xml:space="preserve"> measure and report the time of arrival of a SL signal relative to time of arrival of a DL reception from a </w:t>
      </w:r>
      <w:proofErr w:type="spellStart"/>
      <w:r w:rsidRPr="00B17F44">
        <w:rPr>
          <w:i/>
          <w:spacing w:val="-2"/>
        </w:rPr>
        <w:t>gNB</w:t>
      </w:r>
      <w:proofErr w:type="spellEnd"/>
      <w:r w:rsidRPr="00B17F44">
        <w:rPr>
          <w:i/>
          <w:spacing w:val="-2"/>
        </w:rPr>
        <w:t>.</w:t>
      </w:r>
    </w:p>
    <w:p w14:paraId="62448F12" w14:textId="77777777" w:rsidR="00B6477A" w:rsidRPr="00B17F44" w:rsidRDefault="00B6477A" w:rsidP="000D7D15">
      <w:pPr>
        <w:pStyle w:val="maintext"/>
        <w:ind w:firstLineChars="0" w:firstLine="0"/>
        <w:rPr>
          <w:b/>
          <w:u w:val="single"/>
        </w:rPr>
      </w:pPr>
    </w:p>
    <w:p w14:paraId="3AA922D6" w14:textId="5ECAE5FA" w:rsidR="000D7D15" w:rsidRDefault="009548CC" w:rsidP="000D7D15">
      <w:pPr>
        <w:pStyle w:val="maintext"/>
        <w:ind w:firstLineChars="0" w:firstLine="0"/>
        <w:rPr>
          <w:b/>
          <w:u w:val="single"/>
        </w:rPr>
      </w:pPr>
      <w:r>
        <w:rPr>
          <w:b/>
          <w:u w:val="single"/>
        </w:rPr>
        <w:t>Positioning related information transfer</w:t>
      </w:r>
    </w:p>
    <w:p w14:paraId="28E5A1CE" w14:textId="11B6F4B1" w:rsidR="00342504" w:rsidRPr="005212B1" w:rsidRDefault="005C7584" w:rsidP="005212B1">
      <w:pPr>
        <w:pStyle w:val="maintext"/>
        <w:ind w:firstLineChars="0" w:firstLine="400"/>
      </w:pPr>
      <w:r>
        <w:t>The positioning related information here means known location information of anchor UE/RSU for SL positioning. If the know location information is transmitted from the anchor UE, t</w:t>
      </w:r>
      <w:r w:rsidRPr="005C7584">
        <w:t>he selection of anchor UE</w:t>
      </w:r>
      <w:r>
        <w:t>(</w:t>
      </w:r>
      <w:r w:rsidRPr="005C7584">
        <w:t>s</w:t>
      </w:r>
      <w:r>
        <w:t>)</w:t>
      </w:r>
      <w:r w:rsidRPr="005C7584">
        <w:t xml:space="preserve"> with reliable location coordinate values is </w:t>
      </w:r>
      <w:r>
        <w:t xml:space="preserve">very </w:t>
      </w:r>
      <w:r w:rsidRPr="005C7584">
        <w:t xml:space="preserve">important to achieve high </w:t>
      </w:r>
      <w:r>
        <w:t>SL</w:t>
      </w:r>
      <w:r w:rsidRPr="005C7584">
        <w:t xml:space="preserve"> positioning accuracy</w:t>
      </w:r>
      <w:r w:rsidR="005212B1">
        <w:t xml:space="preserve"> both for absolute and relative positioning</w:t>
      </w:r>
      <w:r>
        <w:t xml:space="preserve"> as we discussed in our companion contribution [</w:t>
      </w:r>
      <w:r w:rsidR="00B21E1F">
        <w:t>4</w:t>
      </w:r>
      <w:r>
        <w:t xml:space="preserve">]. </w:t>
      </w:r>
      <w:r w:rsidR="005212B1">
        <w:t>Therefore,</w:t>
      </w:r>
      <w:r>
        <w:t xml:space="preserve"> </w:t>
      </w:r>
      <w:r w:rsidR="005212B1">
        <w:t xml:space="preserve">when the known location information is transferred into target UE, </w:t>
      </w:r>
      <w:r>
        <w:t xml:space="preserve">the UE </w:t>
      </w:r>
      <w:r w:rsidR="005212B1">
        <w:t xml:space="preserve">need to </w:t>
      </w:r>
      <w:r>
        <w:t xml:space="preserve">provide a reliability </w:t>
      </w:r>
      <w:r w:rsidR="005212B1">
        <w:t>of</w:t>
      </w:r>
      <w:r>
        <w:t xml:space="preserve"> known location information</w:t>
      </w:r>
      <w:r w:rsidR="005212B1">
        <w:t>. Therefore, we propose:</w:t>
      </w:r>
    </w:p>
    <w:p w14:paraId="40A81BEE" w14:textId="238DEBCF" w:rsidR="009548CC" w:rsidRDefault="00342504" w:rsidP="000D7D15">
      <w:pPr>
        <w:pStyle w:val="maintext"/>
        <w:ind w:firstLineChars="0" w:firstLine="0"/>
        <w:rPr>
          <w:i/>
          <w:spacing w:val="-2"/>
        </w:rPr>
      </w:pPr>
      <w:r w:rsidRPr="00586006">
        <w:rPr>
          <w:rFonts w:hint="eastAsia"/>
          <w:b/>
          <w:i/>
          <w:spacing w:val="-2"/>
          <w:u w:val="single"/>
        </w:rPr>
        <w:t xml:space="preserve">Proposal </w:t>
      </w:r>
      <w:r w:rsidR="00867C52">
        <w:rPr>
          <w:b/>
          <w:i/>
          <w:spacing w:val="-2"/>
          <w:u w:val="single"/>
        </w:rPr>
        <w:t>1</w:t>
      </w:r>
      <w:r w:rsidR="00B17F44">
        <w:rPr>
          <w:b/>
          <w:i/>
          <w:spacing w:val="-2"/>
          <w:u w:val="single"/>
        </w:rPr>
        <w:t>8</w:t>
      </w:r>
      <w:r w:rsidRPr="00586006">
        <w:rPr>
          <w:rFonts w:hint="eastAsia"/>
          <w:b/>
          <w:i/>
          <w:spacing w:val="-2"/>
          <w:u w:val="single"/>
        </w:rPr>
        <w:t>:</w:t>
      </w:r>
      <w:r>
        <w:rPr>
          <w:rFonts w:hint="eastAsia"/>
          <w:b/>
          <w:i/>
          <w:spacing w:val="-2"/>
        </w:rPr>
        <w:t xml:space="preserve"> </w:t>
      </w:r>
      <w:r w:rsidR="001F2E72">
        <w:rPr>
          <w:i/>
          <w:spacing w:val="-2"/>
        </w:rPr>
        <w:t>Consider</w:t>
      </w:r>
      <w:r w:rsidRPr="00342504">
        <w:rPr>
          <w:i/>
          <w:spacing w:val="-2"/>
        </w:rPr>
        <w:t xml:space="preserve"> for UEs to indicate a reliability </w:t>
      </w:r>
      <w:r w:rsidR="005212B1">
        <w:rPr>
          <w:i/>
          <w:spacing w:val="-2"/>
        </w:rPr>
        <w:t>of known location information to the target UE</w:t>
      </w:r>
      <w:r w:rsidRPr="00342504">
        <w:rPr>
          <w:i/>
          <w:spacing w:val="-2"/>
        </w:rPr>
        <w:t xml:space="preserve"> for </w:t>
      </w:r>
      <w:r w:rsidR="005C7584">
        <w:rPr>
          <w:i/>
          <w:spacing w:val="-2"/>
        </w:rPr>
        <w:t>SL</w:t>
      </w:r>
      <w:r w:rsidR="005212B1">
        <w:rPr>
          <w:i/>
          <w:spacing w:val="-2"/>
        </w:rPr>
        <w:t xml:space="preserve"> positioning</w:t>
      </w:r>
      <w:r w:rsidRPr="00342504">
        <w:rPr>
          <w:i/>
          <w:spacing w:val="-2"/>
        </w:rPr>
        <w:t>.</w:t>
      </w:r>
    </w:p>
    <w:p w14:paraId="57A6EE63" w14:textId="77777777" w:rsidR="005212B1" w:rsidRPr="005212B1" w:rsidRDefault="005212B1" w:rsidP="000D7D15">
      <w:pPr>
        <w:pStyle w:val="maintext"/>
        <w:ind w:firstLineChars="0" w:firstLine="0"/>
        <w:rPr>
          <w:i/>
          <w:spacing w:val="-2"/>
        </w:rPr>
      </w:pPr>
    </w:p>
    <w:p w14:paraId="02DE56AD" w14:textId="3FD3B476" w:rsidR="009548CC" w:rsidRPr="00DC5F48" w:rsidRDefault="009548CC" w:rsidP="009548CC">
      <w:pPr>
        <w:pStyle w:val="maintext"/>
        <w:ind w:firstLineChars="0" w:firstLine="0"/>
        <w:rPr>
          <w:b/>
          <w:u w:val="single"/>
        </w:rPr>
      </w:pPr>
      <w:r>
        <w:rPr>
          <w:b/>
          <w:u w:val="single"/>
        </w:rPr>
        <w:t>SL PRS power control</w:t>
      </w:r>
    </w:p>
    <w:p w14:paraId="63AD91CE" w14:textId="74936982" w:rsidR="00E436C6" w:rsidRDefault="00E436C6" w:rsidP="00E436C6">
      <w:pPr>
        <w:pStyle w:val="maintext"/>
        <w:ind w:firstLineChars="0" w:firstLine="400"/>
      </w:pPr>
      <w:r w:rsidRPr="001D1309">
        <w:t>In RAN</w:t>
      </w:r>
      <w:r w:rsidR="00B21E1F">
        <w:t>1</w:t>
      </w:r>
      <w:r w:rsidRPr="001D1309">
        <w:t>#109-e meeting [</w:t>
      </w:r>
      <w:r w:rsidR="00C95288">
        <w:t>6</w:t>
      </w:r>
      <w:r w:rsidRPr="001D1309">
        <w:t xml:space="preserve">], the following agreement was made for </w:t>
      </w:r>
      <w:r>
        <w:t>SL PRS power control</w:t>
      </w:r>
      <w:r w:rsidRPr="001D1309">
        <w:t xml:space="preserve"> as:</w:t>
      </w:r>
    </w:p>
    <w:tbl>
      <w:tblPr>
        <w:tblStyle w:val="a6"/>
        <w:tblW w:w="0" w:type="auto"/>
        <w:tblLook w:val="04A0" w:firstRow="1" w:lastRow="0" w:firstColumn="1" w:lastColumn="0" w:noHBand="0" w:noVBand="1"/>
      </w:tblPr>
      <w:tblGrid>
        <w:gridCol w:w="9629"/>
      </w:tblGrid>
      <w:tr w:rsidR="005F570F" w14:paraId="2AA6B75C" w14:textId="77777777" w:rsidTr="005F570F">
        <w:tc>
          <w:tcPr>
            <w:tcW w:w="9629" w:type="dxa"/>
          </w:tcPr>
          <w:p w14:paraId="0D4B1963" w14:textId="77777777" w:rsidR="005F570F" w:rsidRPr="005F570F" w:rsidRDefault="005F570F" w:rsidP="005F570F">
            <w:pPr>
              <w:rPr>
                <w:b/>
                <w:lang w:eastAsia="x-none"/>
              </w:rPr>
            </w:pPr>
            <w:r w:rsidRPr="005F570F">
              <w:rPr>
                <w:b/>
                <w:highlight w:val="green"/>
                <w:lang w:eastAsia="x-none"/>
              </w:rPr>
              <w:t>Agreement</w:t>
            </w:r>
          </w:p>
          <w:p w14:paraId="67E72C98" w14:textId="1519917B" w:rsidR="005F570F" w:rsidRDefault="005F570F" w:rsidP="005F570F">
            <w:pPr>
              <w:pStyle w:val="maintext"/>
              <w:ind w:firstLineChars="0" w:firstLine="0"/>
            </w:pPr>
            <w:r w:rsidRPr="005F570F">
              <w:rPr>
                <w:rFonts w:cs="Times New Roman"/>
                <w:lang w:eastAsia="x-none"/>
              </w:rPr>
              <w:t>Study power control mechanisms for SL-PRS transmission, including whether it is necessary.</w:t>
            </w:r>
          </w:p>
        </w:tc>
      </w:tr>
    </w:tbl>
    <w:p w14:paraId="2B80B9AC" w14:textId="1BAC78D1" w:rsidR="005F570F" w:rsidRDefault="000307C4" w:rsidP="005F570F">
      <w:pPr>
        <w:pStyle w:val="maintext"/>
        <w:ind w:firstLineChars="0" w:firstLine="0"/>
      </w:pPr>
      <w:r>
        <w:t>W</w:t>
      </w:r>
      <w:r>
        <w:rPr>
          <w:rFonts w:hint="eastAsia"/>
        </w:rPr>
        <w:t xml:space="preserve">e </w:t>
      </w:r>
      <w:r>
        <w:t xml:space="preserve">think that the existing SL power control mechanisms can be a start point </w:t>
      </w:r>
      <w:r w:rsidR="00631A72">
        <w:t xml:space="preserve">for SL PRS power control. In this regard, </w:t>
      </w:r>
      <w:r>
        <w:t>the following aspects need to be considered</w:t>
      </w:r>
      <w:r w:rsidR="00F86021">
        <w:t xml:space="preserve"> at first</w:t>
      </w:r>
      <w:r>
        <w:t xml:space="preserve"> for SL PRS power control as:</w:t>
      </w:r>
    </w:p>
    <w:p w14:paraId="53DA41A9" w14:textId="0041BBF4" w:rsidR="000307C4" w:rsidRDefault="000307C4" w:rsidP="000307C4">
      <w:pPr>
        <w:numPr>
          <w:ilvl w:val="0"/>
          <w:numId w:val="7"/>
        </w:numPr>
        <w:overflowPunct w:val="0"/>
        <w:autoSpaceDE w:val="0"/>
        <w:autoSpaceDN w:val="0"/>
        <w:adjustRightInd w:val="0"/>
        <w:spacing w:after="120"/>
        <w:ind w:left="720"/>
        <w:jc w:val="both"/>
        <w:textAlignment w:val="baseline"/>
        <w:rPr>
          <w:rFonts w:eastAsia="MS Mincho"/>
          <w:lang w:eastAsia="en-GB"/>
        </w:rPr>
      </w:pPr>
      <w:r>
        <w:rPr>
          <w:rFonts w:eastAsia="MS Mincho"/>
          <w:lang w:eastAsia="en-GB"/>
        </w:rPr>
        <w:t>SL PRS design</w:t>
      </w:r>
    </w:p>
    <w:p w14:paraId="74D42B79" w14:textId="749AC891" w:rsidR="000307C4" w:rsidRPr="000307C4" w:rsidRDefault="000307C4" w:rsidP="000307C4">
      <w:pPr>
        <w:numPr>
          <w:ilvl w:val="0"/>
          <w:numId w:val="7"/>
        </w:numPr>
        <w:overflowPunct w:val="0"/>
        <w:autoSpaceDE w:val="0"/>
        <w:autoSpaceDN w:val="0"/>
        <w:adjustRightInd w:val="0"/>
        <w:spacing w:after="120"/>
        <w:ind w:left="720"/>
        <w:jc w:val="both"/>
        <w:textAlignment w:val="baseline"/>
        <w:rPr>
          <w:rFonts w:eastAsia="MS Mincho"/>
          <w:lang w:eastAsia="en-GB"/>
        </w:rPr>
      </w:pPr>
      <w:r>
        <w:rPr>
          <w:rFonts w:eastAsiaTheme="minorEastAsia" w:hint="eastAsia"/>
          <w:lang w:eastAsia="ko-KR"/>
        </w:rPr>
        <w:t>Power control scheme</w:t>
      </w:r>
    </w:p>
    <w:p w14:paraId="7715E415" w14:textId="59FD1672" w:rsidR="000307C4" w:rsidRPr="002C0FB8" w:rsidRDefault="000307C4" w:rsidP="000307C4">
      <w:pPr>
        <w:numPr>
          <w:ilvl w:val="0"/>
          <w:numId w:val="7"/>
        </w:numPr>
        <w:overflowPunct w:val="0"/>
        <w:autoSpaceDE w:val="0"/>
        <w:autoSpaceDN w:val="0"/>
        <w:adjustRightInd w:val="0"/>
        <w:spacing w:after="120"/>
        <w:ind w:left="720"/>
        <w:jc w:val="both"/>
        <w:textAlignment w:val="baseline"/>
        <w:rPr>
          <w:rFonts w:eastAsia="MS Mincho"/>
          <w:lang w:eastAsia="en-GB"/>
        </w:rPr>
      </w:pPr>
      <w:proofErr w:type="spellStart"/>
      <w:r>
        <w:rPr>
          <w:rFonts w:eastAsia="MS Mincho"/>
          <w:lang w:eastAsia="en-GB"/>
        </w:rPr>
        <w:t>Pathloss</w:t>
      </w:r>
      <w:proofErr w:type="spellEnd"/>
    </w:p>
    <w:p w14:paraId="1DDBE4DB" w14:textId="790249E7" w:rsidR="000307C4" w:rsidRPr="001850F4" w:rsidRDefault="009B55C1" w:rsidP="000307C4">
      <w:pPr>
        <w:numPr>
          <w:ilvl w:val="0"/>
          <w:numId w:val="7"/>
        </w:numPr>
        <w:overflowPunct w:val="0"/>
        <w:autoSpaceDE w:val="0"/>
        <w:autoSpaceDN w:val="0"/>
        <w:adjustRightInd w:val="0"/>
        <w:spacing w:after="120"/>
        <w:ind w:left="720"/>
        <w:jc w:val="both"/>
        <w:textAlignment w:val="baseline"/>
        <w:rPr>
          <w:rFonts w:eastAsia="MS Mincho"/>
          <w:sz w:val="18"/>
          <w:lang w:eastAsia="en-GB"/>
        </w:rPr>
      </w:pPr>
      <m:oMath>
        <m:sSub>
          <m:sSubPr>
            <m:ctrlPr>
              <w:rPr>
                <w:rFonts w:ascii="Cambria Math" w:hAnsi="Cambria Math" w:cs="Calibri"/>
                <w:szCs w:val="22"/>
              </w:rPr>
            </m:ctrlPr>
          </m:sSubPr>
          <m:e>
            <m:r>
              <m:rPr>
                <m:sty m:val="bi"/>
              </m:rP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m:t>
            </m:r>
            <m:r>
              <m:rPr>
                <m:sty m:val="b"/>
              </m:rPr>
              <w:rPr>
                <w:rFonts w:ascii="Cambria Math" w:hAnsi="Cambria Math" w:cs="Calibri"/>
                <w:szCs w:val="22"/>
              </w:rPr>
              <m:t>CBR</m:t>
            </m:r>
          </m:sub>
        </m:sSub>
      </m:oMath>
    </w:p>
    <w:p w14:paraId="32DDD26C" w14:textId="6498E062" w:rsidR="009548CC" w:rsidRPr="002123D5" w:rsidRDefault="000307C4" w:rsidP="000D7D15">
      <w:pPr>
        <w:pStyle w:val="maintext"/>
        <w:ind w:firstLineChars="0" w:firstLine="0"/>
      </w:pPr>
      <w:r w:rsidRPr="00932FD8">
        <w:rPr>
          <w:rFonts w:hint="eastAsia"/>
        </w:rPr>
        <w:lastRenderedPageBreak/>
        <w:t xml:space="preserve">In the above list, </w:t>
      </w:r>
      <w:r w:rsidR="003915FD" w:rsidRPr="00932FD8">
        <w:t xml:space="preserve">SL PRS design would be a key factor for deciding the SL power control mechanism. Specifically, </w:t>
      </w:r>
      <w:r w:rsidR="00F86021" w:rsidRPr="00932FD8">
        <w:t xml:space="preserve">how </w:t>
      </w:r>
      <w:r w:rsidR="003915FD" w:rsidRPr="00932FD8">
        <w:t xml:space="preserve">SL PRS </w:t>
      </w:r>
      <w:r w:rsidR="00F86021" w:rsidRPr="00932FD8">
        <w:t xml:space="preserve">is mapped in time and frequency resources will decide how SL power control can be formulated. </w:t>
      </w:r>
      <w:r w:rsidR="00932FD8" w:rsidRPr="00932FD8">
        <w:t xml:space="preserve">Therefore, in order to decide SL PRS power control, SL PRS transmission bandwidth and multiplexing with other SL channels/signals should be determined at first. Next, </w:t>
      </w:r>
      <w:r w:rsidR="0065278F">
        <w:t xml:space="preserve">the </w:t>
      </w:r>
      <w:r w:rsidR="00932FD8" w:rsidRPr="00932FD8">
        <w:t xml:space="preserve">power control scheme </w:t>
      </w:r>
      <w:r w:rsidR="00481C09">
        <w:t xml:space="preserve">in the above list </w:t>
      </w:r>
      <w:r w:rsidR="00932FD8" w:rsidRPr="00932FD8">
        <w:t xml:space="preserve">means </w:t>
      </w:r>
      <w:r w:rsidR="00BD5F4B">
        <w:t xml:space="preserve">open loop power control (OLPC) or closed loop power control (CLPC) schemes. At </w:t>
      </w:r>
      <w:r w:rsidR="0065278F">
        <w:t xml:space="preserve">this stage, the motivation is not clear to introduce CLPC for SL PRS power control since it was not introduced in other SL </w:t>
      </w:r>
      <w:r w:rsidR="0065278F" w:rsidRPr="00932FD8">
        <w:t>channels/signals</w:t>
      </w:r>
      <w:r w:rsidR="0065278F">
        <w:t xml:space="preserve">. Next, the </w:t>
      </w:r>
      <w:proofErr w:type="spellStart"/>
      <w:r w:rsidR="0065278F">
        <w:t>pathloss</w:t>
      </w:r>
      <w:proofErr w:type="spellEnd"/>
      <w:r w:rsidR="0065278F">
        <w:t xml:space="preserve"> in the above list </w:t>
      </w:r>
      <w:r w:rsidR="0065278F" w:rsidRPr="00932FD8">
        <w:t>means</w:t>
      </w:r>
      <w:r w:rsidR="0065278F">
        <w:t xml:space="preserve"> that power control will be based on DL </w:t>
      </w:r>
      <w:proofErr w:type="spellStart"/>
      <w:r w:rsidR="0065278F">
        <w:t>pathloss</w:t>
      </w:r>
      <w:proofErr w:type="spellEnd"/>
      <w:r w:rsidR="0065278F">
        <w:t xml:space="preserve"> and/or SL </w:t>
      </w:r>
      <w:proofErr w:type="spellStart"/>
      <w:r w:rsidR="0065278F">
        <w:t>pathloss</w:t>
      </w:r>
      <w:proofErr w:type="spellEnd"/>
      <w:r w:rsidR="0065278F">
        <w:t xml:space="preserve">. We need to discuss further which </w:t>
      </w:r>
      <w:proofErr w:type="spellStart"/>
      <w:r w:rsidR="0065278F">
        <w:t>pathloss</w:t>
      </w:r>
      <w:proofErr w:type="spellEnd"/>
      <w:r w:rsidR="0065278F">
        <w:t xml:space="preserve"> will be used for SL PRS power control. Lastly, </w:t>
      </w:r>
      <m:oMath>
        <m:sSub>
          <m:sSubPr>
            <m:ctrlPr>
              <w:rPr>
                <w:rFonts w:ascii="Cambria Math" w:hAnsi="Cambria Math" w:cs="Calibri"/>
                <w:szCs w:val="22"/>
              </w:rPr>
            </m:ctrlPr>
          </m:sSubPr>
          <m:e>
            <m:r>
              <m:rPr>
                <m:sty m:val="bi"/>
              </m:rP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m:t>
            </m:r>
            <m:r>
              <m:rPr>
                <m:sty m:val="b"/>
              </m:rPr>
              <w:rPr>
                <w:rFonts w:ascii="Cambria Math" w:hAnsi="Cambria Math" w:cs="Calibri"/>
                <w:szCs w:val="22"/>
              </w:rPr>
              <m:t>CBR</m:t>
            </m:r>
          </m:sub>
        </m:sSub>
      </m:oMath>
      <w:r w:rsidR="00EA031E">
        <w:rPr>
          <w:rFonts w:hint="eastAsia"/>
          <w:sz w:val="22"/>
          <w:szCs w:val="22"/>
        </w:rPr>
        <w:t xml:space="preserve"> </w:t>
      </w:r>
      <w:r w:rsidR="00EA031E">
        <w:t>in the above list means the maximum power controlled for congestion control.</w:t>
      </w:r>
      <w:r w:rsidR="008D5B26">
        <w:t xml:space="preserve"> In the existing PSSCH power control, </w:t>
      </w:r>
      <w:r w:rsidR="001850F4">
        <w:t xml:space="preserve">it is obvious that </w:t>
      </w:r>
      <m:oMath>
        <m:sSub>
          <m:sSubPr>
            <m:ctrlPr>
              <w:rPr>
                <w:rFonts w:ascii="Cambria Math" w:hAnsi="Cambria Math" w:cs="Calibri"/>
                <w:szCs w:val="22"/>
              </w:rPr>
            </m:ctrlPr>
          </m:sSubPr>
          <m:e>
            <m:r>
              <m:rPr>
                <m:sty m:val="bi"/>
              </m:rP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m:t>
            </m:r>
            <m:r>
              <m:rPr>
                <m:sty m:val="b"/>
              </m:rPr>
              <w:rPr>
                <w:rFonts w:ascii="Cambria Math" w:hAnsi="Cambria Math" w:cs="Calibri"/>
                <w:szCs w:val="22"/>
              </w:rPr>
              <m:t>CBR</m:t>
            </m:r>
          </m:sub>
        </m:sSub>
      </m:oMath>
      <w:r w:rsidR="001850F4" w:rsidRPr="001850F4">
        <w:rPr>
          <w:rFonts w:hint="eastAsia"/>
          <w:szCs w:val="22"/>
        </w:rPr>
        <w:t xml:space="preserve"> </w:t>
      </w:r>
      <w:r w:rsidR="001850F4">
        <w:t xml:space="preserve">is based on PSCCH. However, in case of SL PRS, how it is transmitted (i.e., whether it is multiplexed with PSSCH or not), </w:t>
      </w:r>
      <m:oMath>
        <m:sSub>
          <m:sSubPr>
            <m:ctrlPr>
              <w:rPr>
                <w:rFonts w:ascii="Cambria Math" w:hAnsi="Cambria Math" w:cs="Calibri"/>
                <w:szCs w:val="22"/>
              </w:rPr>
            </m:ctrlPr>
          </m:sSubPr>
          <m:e>
            <m:r>
              <m:rPr>
                <m:sty m:val="bi"/>
              </m:rP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m:t>
            </m:r>
            <m:r>
              <m:rPr>
                <m:sty m:val="b"/>
              </m:rPr>
              <w:rPr>
                <w:rFonts w:ascii="Cambria Math" w:hAnsi="Cambria Math" w:cs="Calibri"/>
                <w:szCs w:val="22"/>
              </w:rPr>
              <m:t>CBR</m:t>
            </m:r>
          </m:sub>
        </m:sSub>
      </m:oMath>
      <w:r w:rsidR="001850F4" w:rsidRPr="001850F4">
        <w:rPr>
          <w:rFonts w:hint="eastAsia"/>
          <w:szCs w:val="22"/>
        </w:rPr>
        <w:t xml:space="preserve"> </w:t>
      </w:r>
      <w:r w:rsidR="001850F4">
        <w:t xml:space="preserve">can be based on PSCCH and/or SL PRS. </w:t>
      </w:r>
      <w:r w:rsidR="002123D5" w:rsidRPr="002123D5">
        <w:rPr>
          <w:rFonts w:hint="eastAsia"/>
        </w:rPr>
        <w:t xml:space="preserve">Based </w:t>
      </w:r>
      <w:r w:rsidR="002123D5">
        <w:t>on the above discussion, we propose:</w:t>
      </w:r>
    </w:p>
    <w:p w14:paraId="065D761B" w14:textId="7E2B0F2C" w:rsidR="00342504" w:rsidRPr="00342504" w:rsidRDefault="00342504" w:rsidP="00342504">
      <w:pPr>
        <w:pStyle w:val="maintext"/>
        <w:ind w:firstLineChars="0" w:firstLine="0"/>
        <w:rPr>
          <w:i/>
          <w:spacing w:val="-2"/>
        </w:rPr>
      </w:pPr>
      <w:r w:rsidRPr="00586006">
        <w:rPr>
          <w:rFonts w:hint="eastAsia"/>
          <w:b/>
          <w:i/>
          <w:spacing w:val="-2"/>
          <w:u w:val="single"/>
        </w:rPr>
        <w:t xml:space="preserve">Proposal </w:t>
      </w:r>
      <w:r w:rsidR="00867C52">
        <w:rPr>
          <w:b/>
          <w:i/>
          <w:spacing w:val="-2"/>
          <w:u w:val="single"/>
        </w:rPr>
        <w:t>1</w:t>
      </w:r>
      <w:r w:rsidR="00B17F44">
        <w:rPr>
          <w:b/>
          <w:i/>
          <w:spacing w:val="-2"/>
          <w:u w:val="single"/>
        </w:rPr>
        <w:t>9</w:t>
      </w:r>
      <w:r w:rsidRPr="00586006">
        <w:rPr>
          <w:rFonts w:hint="eastAsia"/>
          <w:b/>
          <w:i/>
          <w:spacing w:val="-2"/>
          <w:u w:val="single"/>
        </w:rPr>
        <w:t>:</w:t>
      </w:r>
      <w:r>
        <w:rPr>
          <w:rFonts w:hint="eastAsia"/>
          <w:b/>
          <w:i/>
          <w:spacing w:val="-2"/>
        </w:rPr>
        <w:t xml:space="preserve"> </w:t>
      </w:r>
      <w:r w:rsidRPr="00342504">
        <w:rPr>
          <w:i/>
          <w:spacing w:val="-2"/>
        </w:rPr>
        <w:t>Consider the following aspects for SL PRS power control.</w:t>
      </w:r>
    </w:p>
    <w:p w14:paraId="4A88A407" w14:textId="6EA0BCC3" w:rsidR="00342504" w:rsidRDefault="00932FD8" w:rsidP="00342504">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transmission bandwidth</w:t>
      </w:r>
      <w:r w:rsidR="00342504" w:rsidRPr="00342504">
        <w:rPr>
          <w:rFonts w:eastAsia="MS Mincho"/>
          <w:i/>
          <w:lang w:eastAsia="en-GB"/>
        </w:rPr>
        <w:t xml:space="preserve"> and multiplexing with other SL channels/signals</w:t>
      </w:r>
    </w:p>
    <w:p w14:paraId="124EB9A7" w14:textId="7134EE9E" w:rsidR="00BD5F4B" w:rsidRPr="00342504" w:rsidRDefault="00BD5F4B" w:rsidP="00342504">
      <w:pPr>
        <w:numPr>
          <w:ilvl w:val="0"/>
          <w:numId w:val="7"/>
        </w:numPr>
        <w:overflowPunct w:val="0"/>
        <w:autoSpaceDE w:val="0"/>
        <w:autoSpaceDN w:val="0"/>
        <w:adjustRightInd w:val="0"/>
        <w:spacing w:after="120"/>
        <w:ind w:left="720"/>
        <w:jc w:val="both"/>
        <w:textAlignment w:val="baseline"/>
        <w:rPr>
          <w:rFonts w:eastAsia="MS Mincho"/>
          <w:i/>
          <w:lang w:eastAsia="en-GB"/>
        </w:rPr>
      </w:pPr>
      <w:r w:rsidRPr="00342504">
        <w:rPr>
          <w:rFonts w:eastAsia="MS Mincho"/>
          <w:i/>
          <w:lang w:eastAsia="en-GB"/>
        </w:rPr>
        <w:t>Whether only OLPC is applied</w:t>
      </w:r>
    </w:p>
    <w:p w14:paraId="77097F8D" w14:textId="07C3F55E" w:rsidR="00342504" w:rsidRPr="00342504" w:rsidRDefault="00342504" w:rsidP="00342504">
      <w:pPr>
        <w:numPr>
          <w:ilvl w:val="0"/>
          <w:numId w:val="7"/>
        </w:numPr>
        <w:overflowPunct w:val="0"/>
        <w:autoSpaceDE w:val="0"/>
        <w:autoSpaceDN w:val="0"/>
        <w:adjustRightInd w:val="0"/>
        <w:spacing w:after="120"/>
        <w:ind w:left="720"/>
        <w:jc w:val="both"/>
        <w:textAlignment w:val="baseline"/>
        <w:rPr>
          <w:rFonts w:eastAsia="MS Mincho"/>
          <w:i/>
          <w:lang w:eastAsia="en-GB"/>
        </w:rPr>
      </w:pPr>
      <w:r w:rsidRPr="00342504">
        <w:rPr>
          <w:rFonts w:eastAsia="MS Mincho"/>
          <w:i/>
          <w:lang w:eastAsia="en-GB"/>
        </w:rPr>
        <w:t xml:space="preserve">Whether only DL </w:t>
      </w:r>
      <w:proofErr w:type="spellStart"/>
      <w:r w:rsidRPr="00342504">
        <w:rPr>
          <w:rFonts w:eastAsia="MS Mincho"/>
          <w:i/>
          <w:lang w:eastAsia="en-GB"/>
        </w:rPr>
        <w:t>pathloss</w:t>
      </w:r>
      <w:proofErr w:type="spellEnd"/>
      <w:r w:rsidRPr="00342504">
        <w:rPr>
          <w:rFonts w:eastAsia="MS Mincho"/>
          <w:i/>
          <w:lang w:eastAsia="en-GB"/>
        </w:rPr>
        <w:t xml:space="preserve"> is applied or SL </w:t>
      </w:r>
      <w:proofErr w:type="spellStart"/>
      <w:r w:rsidRPr="00342504">
        <w:rPr>
          <w:rFonts w:eastAsia="MS Mincho"/>
          <w:i/>
          <w:lang w:eastAsia="en-GB"/>
        </w:rPr>
        <w:t>pathloss</w:t>
      </w:r>
      <w:proofErr w:type="spellEnd"/>
      <w:r w:rsidRPr="00342504">
        <w:rPr>
          <w:rFonts w:eastAsia="MS Mincho"/>
          <w:i/>
          <w:lang w:eastAsia="en-GB"/>
        </w:rPr>
        <w:t xml:space="preserve"> is applied additionally</w:t>
      </w:r>
    </w:p>
    <w:p w14:paraId="03ECE713" w14:textId="5C092A7C" w:rsidR="00033177" w:rsidRPr="00B17F44" w:rsidRDefault="00342504" w:rsidP="00033177">
      <w:pPr>
        <w:numPr>
          <w:ilvl w:val="0"/>
          <w:numId w:val="7"/>
        </w:numPr>
        <w:overflowPunct w:val="0"/>
        <w:autoSpaceDE w:val="0"/>
        <w:autoSpaceDN w:val="0"/>
        <w:adjustRightInd w:val="0"/>
        <w:spacing w:after="120"/>
        <w:ind w:left="720"/>
        <w:jc w:val="both"/>
        <w:textAlignment w:val="baseline"/>
        <w:rPr>
          <w:rFonts w:eastAsia="MS Mincho"/>
          <w:i/>
          <w:lang w:eastAsia="en-GB"/>
        </w:rPr>
      </w:pPr>
      <w:r w:rsidRPr="00342504">
        <w:rPr>
          <w:rFonts w:eastAsia="MS Mincho"/>
          <w:i/>
          <w:lang w:eastAsia="en-GB"/>
        </w:rPr>
        <w:t xml:space="preserve">Whether </w:t>
      </w:r>
      <m:oMath>
        <m:sSub>
          <m:sSubPr>
            <m:ctrlPr>
              <w:rPr>
                <w:rFonts w:ascii="Cambria Math" w:hAnsi="Cambria Math" w:cs="Calibri"/>
                <w:szCs w:val="22"/>
              </w:rPr>
            </m:ctrlPr>
          </m:sSubPr>
          <m:e>
            <m:r>
              <m:rPr>
                <m:sty m:val="bi"/>
              </m:rP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m:t>
            </m:r>
            <m:r>
              <m:rPr>
                <m:sty m:val="b"/>
              </m:rPr>
              <w:rPr>
                <w:rFonts w:ascii="Cambria Math" w:hAnsi="Cambria Math" w:cs="Calibri"/>
                <w:szCs w:val="22"/>
              </w:rPr>
              <m:t>CBR</m:t>
            </m:r>
          </m:sub>
        </m:sSub>
      </m:oMath>
      <w:r w:rsidRPr="00342504">
        <w:rPr>
          <w:rFonts w:eastAsia="MS Mincho"/>
          <w:i/>
          <w:lang w:eastAsia="en-GB"/>
        </w:rPr>
        <w:t xml:space="preserve"> is applied for PSSCH and/or SL PRS</w:t>
      </w:r>
    </w:p>
    <w:p w14:paraId="4AB61DCF" w14:textId="15DD61D9" w:rsidR="00CD4C05" w:rsidRPr="00586006" w:rsidRDefault="00CD4C05" w:rsidP="00A746CB">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t>Conclusions</w:t>
      </w:r>
    </w:p>
    <w:p w14:paraId="7A7B02B4" w14:textId="67A6E876" w:rsidR="00396C5A" w:rsidRDefault="00396C5A" w:rsidP="00396C5A">
      <w:pPr>
        <w:pStyle w:val="6pt6pt120"/>
        <w:spacing w:before="0" w:line="300" w:lineRule="auto"/>
        <w:ind w:firstLine="431"/>
        <w:rPr>
          <w:lang w:eastAsia="ko-KR"/>
        </w:rPr>
      </w:pPr>
      <w:r w:rsidRPr="004D132E">
        <w:rPr>
          <w:lang w:eastAsia="ko-KR"/>
        </w:rPr>
        <w:t xml:space="preserve">This contribution discusses </w:t>
      </w:r>
      <w:r>
        <w:t>about</w:t>
      </w:r>
      <w:r w:rsidR="00A9107D">
        <w:t xml:space="preserve"> </w:t>
      </w:r>
      <w:r w:rsidR="0063210E">
        <w:t>solutions</w:t>
      </w:r>
      <w:r w:rsidR="00A9107D">
        <w:t xml:space="preserve"> for</w:t>
      </w:r>
      <w:r>
        <w:t xml:space="preserve"> </w:t>
      </w:r>
      <w:r>
        <w:rPr>
          <w:lang w:eastAsia="ko-KR"/>
        </w:rPr>
        <w:t>SL positioning</w:t>
      </w:r>
      <w:r>
        <w:t xml:space="preserve">. </w:t>
      </w:r>
      <w:r w:rsidRPr="00775CB4">
        <w:rPr>
          <w:lang w:eastAsia="ko-KR"/>
        </w:rPr>
        <w:t>Based on the discussion, the following proposals</w:t>
      </w:r>
      <w:r>
        <w:rPr>
          <w:lang w:eastAsia="ko-KR"/>
        </w:rPr>
        <w:t xml:space="preserve"> </w:t>
      </w:r>
      <w:r w:rsidR="004D5B99">
        <w:rPr>
          <w:lang w:eastAsia="ko-KR"/>
        </w:rPr>
        <w:t xml:space="preserve">and observation </w:t>
      </w:r>
      <w:r w:rsidRPr="00775CB4">
        <w:rPr>
          <w:lang w:eastAsia="ko-KR"/>
        </w:rPr>
        <w:t>are provided:</w:t>
      </w:r>
    </w:p>
    <w:p w14:paraId="7AA09FD5" w14:textId="77777777" w:rsidR="00B17F44" w:rsidRPr="0060116F" w:rsidRDefault="00B17F44" w:rsidP="00B17F44">
      <w:pPr>
        <w:pStyle w:val="maintext"/>
        <w:ind w:firstLineChars="0" w:firstLine="0"/>
        <w:rPr>
          <w:i/>
          <w:spacing w:val="-2"/>
        </w:rPr>
      </w:pPr>
      <w:r w:rsidRPr="0060116F">
        <w:rPr>
          <w:rFonts w:hint="eastAsia"/>
          <w:b/>
          <w:i/>
          <w:spacing w:val="-2"/>
          <w:u w:val="single"/>
        </w:rPr>
        <w:t xml:space="preserve">Proposal </w:t>
      </w:r>
      <w:r w:rsidRPr="0060116F">
        <w:rPr>
          <w:b/>
          <w:i/>
          <w:spacing w:val="-2"/>
          <w:u w:val="single"/>
        </w:rPr>
        <w:t>1</w:t>
      </w:r>
      <w:r w:rsidRPr="0060116F">
        <w:rPr>
          <w:rFonts w:hint="eastAsia"/>
          <w:b/>
          <w:i/>
          <w:spacing w:val="-2"/>
          <w:u w:val="single"/>
        </w:rPr>
        <w:t>:</w:t>
      </w:r>
      <w:r w:rsidRPr="0060116F">
        <w:rPr>
          <w:rFonts w:hint="eastAsia"/>
          <w:b/>
          <w:i/>
          <w:spacing w:val="-2"/>
        </w:rPr>
        <w:t xml:space="preserve"> </w:t>
      </w:r>
      <w:r w:rsidRPr="0060116F">
        <w:rPr>
          <w:i/>
          <w:spacing w:val="-2"/>
        </w:rPr>
        <w:t>For SL-TDOA,</w:t>
      </w:r>
      <w:r w:rsidRPr="0060116F">
        <w:t xml:space="preserve"> </w:t>
      </w:r>
      <w:r w:rsidRPr="0060116F">
        <w:rPr>
          <w:i/>
          <w:spacing w:val="-2"/>
        </w:rPr>
        <w:t>the clock source’s accuracy should be taken into account to mitigate impact of synchronization error between multiple anchor UEs.</w:t>
      </w:r>
    </w:p>
    <w:p w14:paraId="7F20B386" w14:textId="77777777" w:rsidR="00B17F44" w:rsidRPr="0060116F" w:rsidRDefault="00B17F44" w:rsidP="00B17F44">
      <w:pPr>
        <w:numPr>
          <w:ilvl w:val="0"/>
          <w:numId w:val="7"/>
        </w:numPr>
        <w:overflowPunct w:val="0"/>
        <w:autoSpaceDE w:val="0"/>
        <w:autoSpaceDN w:val="0"/>
        <w:adjustRightInd w:val="0"/>
        <w:spacing w:after="120"/>
        <w:jc w:val="both"/>
        <w:textAlignment w:val="baseline"/>
        <w:rPr>
          <w:rFonts w:eastAsia="MS Mincho"/>
          <w:i/>
          <w:lang w:eastAsia="en-GB"/>
        </w:rPr>
      </w:pPr>
      <w:r w:rsidRPr="0060116F">
        <w:rPr>
          <w:rFonts w:eastAsia="MS Mincho"/>
          <w:i/>
          <w:lang w:eastAsia="en-GB"/>
        </w:rPr>
        <w:t>FFS: (pre-)configuration of the clock source’s accuracy requirement/threshold or signalling of UE’s clock source accuracy status</w:t>
      </w:r>
    </w:p>
    <w:p w14:paraId="0930D940" w14:textId="278C4994" w:rsidR="00B51E1D" w:rsidRPr="00B17F44" w:rsidRDefault="00B17F44" w:rsidP="00B17F44">
      <w:pPr>
        <w:numPr>
          <w:ilvl w:val="0"/>
          <w:numId w:val="7"/>
        </w:numPr>
        <w:overflowPunct w:val="0"/>
        <w:autoSpaceDE w:val="0"/>
        <w:autoSpaceDN w:val="0"/>
        <w:adjustRightInd w:val="0"/>
        <w:spacing w:after="120"/>
        <w:jc w:val="both"/>
        <w:textAlignment w:val="baseline"/>
        <w:rPr>
          <w:rFonts w:eastAsia="MS Mincho"/>
          <w:i/>
          <w:lang w:eastAsia="en-GB"/>
        </w:rPr>
      </w:pPr>
      <w:r w:rsidRPr="0060116F">
        <w:rPr>
          <w:rFonts w:eastAsia="MS Mincho"/>
          <w:i/>
          <w:lang w:eastAsia="en-GB"/>
        </w:rPr>
        <w:t>FFS: How to select anchor UEs</w:t>
      </w:r>
      <w:r w:rsidRPr="0060116F">
        <w:rPr>
          <w:i/>
          <w:spacing w:val="-2"/>
        </w:rPr>
        <w:t xml:space="preserve"> to mitigate impact of synchronization error</w:t>
      </w:r>
    </w:p>
    <w:p w14:paraId="11AD8675" w14:textId="77777777" w:rsidR="00B17F44" w:rsidRPr="00A746CB" w:rsidRDefault="00B17F44" w:rsidP="00B17F44">
      <w:pPr>
        <w:pStyle w:val="maintext"/>
        <w:ind w:firstLineChars="0" w:firstLine="0"/>
        <w:rPr>
          <w:i/>
          <w:spacing w:val="-2"/>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Pr>
          <w:rFonts w:hint="eastAsia"/>
          <w:b/>
          <w:i/>
          <w:spacing w:val="-2"/>
        </w:rPr>
        <w:t xml:space="preserve"> </w:t>
      </w:r>
      <w:r w:rsidRPr="00A746CB">
        <w:rPr>
          <w:i/>
          <w:spacing w:val="-2"/>
        </w:rPr>
        <w:t>In SL positioning, a target UE decides whether to perform absolute positioning or relative positioning or ranging depending on availability and quality of measurement source(s).</w:t>
      </w:r>
    </w:p>
    <w:p w14:paraId="013E1808" w14:textId="77777777" w:rsidR="00B17F44" w:rsidRPr="003A3BF6" w:rsidRDefault="00B17F44" w:rsidP="00B17F44">
      <w:pPr>
        <w:pStyle w:val="maintext"/>
        <w:ind w:firstLineChars="0" w:firstLine="0"/>
        <w:rPr>
          <w:i/>
          <w:spacing w:val="-2"/>
        </w:rPr>
      </w:pPr>
      <w:r w:rsidRPr="003A3BF6">
        <w:rPr>
          <w:rFonts w:hint="eastAsia"/>
          <w:b/>
          <w:i/>
          <w:spacing w:val="-2"/>
          <w:u w:val="single"/>
        </w:rPr>
        <w:t xml:space="preserve">Proposal </w:t>
      </w:r>
      <w:r w:rsidRPr="003A3BF6">
        <w:rPr>
          <w:b/>
          <w:i/>
          <w:spacing w:val="-2"/>
          <w:u w:val="single"/>
        </w:rPr>
        <w:t>3</w:t>
      </w:r>
      <w:r w:rsidRPr="003A3BF6">
        <w:rPr>
          <w:rFonts w:hint="eastAsia"/>
          <w:b/>
          <w:i/>
          <w:spacing w:val="-2"/>
          <w:u w:val="single"/>
        </w:rPr>
        <w:t>:</w:t>
      </w:r>
      <w:r w:rsidRPr="003A3BF6">
        <w:rPr>
          <w:rFonts w:hint="eastAsia"/>
          <w:b/>
          <w:i/>
          <w:spacing w:val="-2"/>
        </w:rPr>
        <w:t xml:space="preserve"> </w:t>
      </w:r>
      <w:r w:rsidRPr="003A3BF6">
        <w:rPr>
          <w:i/>
          <w:spacing w:val="-2"/>
        </w:rPr>
        <w:t>With regards to the frequency and time domain pattern of a SL-PRS resource within a slot has the following characteristics:</w:t>
      </w:r>
    </w:p>
    <w:p w14:paraId="462C91DE" w14:textId="77777777" w:rsidR="00B17F44" w:rsidRPr="003A3BF6" w:rsidRDefault="00B17F44" w:rsidP="00B17F44">
      <w:pPr>
        <w:numPr>
          <w:ilvl w:val="0"/>
          <w:numId w:val="7"/>
        </w:numPr>
        <w:overflowPunct w:val="0"/>
        <w:autoSpaceDE w:val="0"/>
        <w:autoSpaceDN w:val="0"/>
        <w:adjustRightInd w:val="0"/>
        <w:spacing w:after="120"/>
        <w:jc w:val="both"/>
        <w:textAlignment w:val="baseline"/>
        <w:rPr>
          <w:rFonts w:eastAsia="MS Mincho"/>
          <w:i/>
          <w:lang w:eastAsia="en-GB"/>
        </w:rPr>
      </w:pPr>
      <w:r w:rsidRPr="003A3BF6">
        <w:rPr>
          <w:rFonts w:eastAsia="MS Mincho"/>
          <w:i/>
          <w:lang w:eastAsia="en-GB"/>
        </w:rPr>
        <w:t>With regards to the number of SL-PRS symbols in a slot, the potential candidate values of M can be {1, 2, 4, 6, 8, 10, 12}</w:t>
      </w:r>
    </w:p>
    <w:p w14:paraId="36E4DCDF" w14:textId="77777777" w:rsidR="00B17F44" w:rsidRPr="003A3BF6" w:rsidRDefault="00B17F44" w:rsidP="00B17F44">
      <w:pPr>
        <w:numPr>
          <w:ilvl w:val="1"/>
          <w:numId w:val="7"/>
        </w:numPr>
        <w:overflowPunct w:val="0"/>
        <w:autoSpaceDE w:val="0"/>
        <w:autoSpaceDN w:val="0"/>
        <w:adjustRightInd w:val="0"/>
        <w:spacing w:after="120"/>
        <w:jc w:val="both"/>
        <w:textAlignment w:val="baseline"/>
        <w:rPr>
          <w:rFonts w:eastAsia="MS Mincho"/>
          <w:i/>
          <w:lang w:eastAsia="en-GB"/>
        </w:rPr>
      </w:pPr>
      <w:r w:rsidRPr="003A3BF6">
        <w:rPr>
          <w:rFonts w:eastAsia="MS Mincho"/>
          <w:i/>
          <w:lang w:eastAsia="en-GB"/>
        </w:rPr>
        <w:t>FFS: other values for M</w:t>
      </w:r>
    </w:p>
    <w:p w14:paraId="04FA398C" w14:textId="77777777" w:rsidR="00B17F44" w:rsidRPr="003A3BF6" w:rsidRDefault="00B17F44" w:rsidP="00B17F44">
      <w:pPr>
        <w:pStyle w:val="a4"/>
        <w:numPr>
          <w:ilvl w:val="0"/>
          <w:numId w:val="7"/>
        </w:numPr>
        <w:ind w:leftChars="0"/>
        <w:rPr>
          <w:rFonts w:eastAsia="MS Mincho"/>
          <w:i/>
          <w:lang w:eastAsia="en-GB"/>
        </w:rPr>
      </w:pPr>
      <w:r w:rsidRPr="003A3BF6">
        <w:rPr>
          <w:rFonts w:eastAsia="MS Mincho"/>
          <w:i/>
          <w:lang w:eastAsia="en-GB"/>
        </w:rPr>
        <w:t>The symbols of a SL-PRS resource within a slot are consecutive symbols for both dedicated and shared resource pool</w:t>
      </w:r>
    </w:p>
    <w:p w14:paraId="65F1A9FC" w14:textId="77777777" w:rsidR="00180FEF" w:rsidRDefault="00180FEF" w:rsidP="00180FEF">
      <w:pPr>
        <w:pStyle w:val="maintext"/>
        <w:ind w:firstLineChars="0" w:firstLine="0"/>
        <w:rPr>
          <w:i/>
          <w:spacing w:val="-2"/>
        </w:rPr>
      </w:pPr>
      <w:r w:rsidRPr="00586006">
        <w:rPr>
          <w:rFonts w:hint="eastAsia"/>
          <w:b/>
          <w:i/>
          <w:spacing w:val="-2"/>
          <w:u w:val="single"/>
        </w:rPr>
        <w:t xml:space="preserve">Proposal </w:t>
      </w:r>
      <w:r>
        <w:rPr>
          <w:b/>
          <w:i/>
          <w:spacing w:val="-2"/>
          <w:u w:val="single"/>
        </w:rPr>
        <w:t>4</w:t>
      </w:r>
      <w:r w:rsidRPr="00586006">
        <w:rPr>
          <w:rFonts w:hint="eastAsia"/>
          <w:b/>
          <w:i/>
          <w:spacing w:val="-2"/>
          <w:u w:val="single"/>
        </w:rPr>
        <w:t>:</w:t>
      </w:r>
      <w:r>
        <w:rPr>
          <w:rFonts w:hint="eastAsia"/>
          <w:b/>
          <w:i/>
          <w:spacing w:val="-2"/>
        </w:rPr>
        <w:t xml:space="preserve"> </w:t>
      </w:r>
      <w:r w:rsidRPr="00FB4CF9">
        <w:rPr>
          <w:i/>
          <w:spacing w:val="-2"/>
        </w:rPr>
        <w:t>With reg</w:t>
      </w:r>
      <w:r>
        <w:rPr>
          <w:i/>
          <w:spacing w:val="-2"/>
        </w:rPr>
        <w:t xml:space="preserve">ards to the configuration of SL </w:t>
      </w:r>
      <w:r w:rsidRPr="00FB4CF9">
        <w:rPr>
          <w:i/>
          <w:spacing w:val="-2"/>
        </w:rPr>
        <w:t>PRS</w:t>
      </w:r>
      <w:r>
        <w:rPr>
          <w:i/>
          <w:spacing w:val="-2"/>
        </w:rPr>
        <w:t xml:space="preserve">, </w:t>
      </w:r>
      <w:r>
        <w:rPr>
          <w:rFonts w:hint="eastAsia"/>
          <w:i/>
          <w:spacing w:val="-2"/>
        </w:rPr>
        <w:t>a</w:t>
      </w:r>
      <w:r w:rsidRPr="00FB4CF9">
        <w:rPr>
          <w:i/>
          <w:spacing w:val="-2"/>
        </w:rPr>
        <w:t xml:space="preserve"> UE may receive a</w:t>
      </w:r>
      <w:r>
        <w:rPr>
          <w:i/>
          <w:spacing w:val="-2"/>
        </w:rPr>
        <w:t>t least part of SL-PRS related configuration from higher layers</w:t>
      </w:r>
    </w:p>
    <w:p w14:paraId="0313242F" w14:textId="77777777" w:rsidR="00180FEF" w:rsidRPr="00855B88" w:rsidRDefault="00180FEF" w:rsidP="00180FEF">
      <w:pPr>
        <w:numPr>
          <w:ilvl w:val="0"/>
          <w:numId w:val="7"/>
        </w:numPr>
        <w:overflowPunct w:val="0"/>
        <w:autoSpaceDE w:val="0"/>
        <w:autoSpaceDN w:val="0"/>
        <w:adjustRightInd w:val="0"/>
        <w:spacing w:after="120"/>
        <w:ind w:left="720"/>
        <w:jc w:val="both"/>
        <w:textAlignment w:val="baseline"/>
        <w:rPr>
          <w:rFonts w:eastAsia="MS Mincho"/>
          <w:i/>
          <w:lang w:eastAsia="en-GB"/>
        </w:rPr>
      </w:pPr>
      <w:r w:rsidRPr="00855B88">
        <w:rPr>
          <w:rFonts w:eastAsia="MS Mincho"/>
          <w:i/>
          <w:lang w:eastAsia="en-GB"/>
        </w:rPr>
        <w:t>FFS: which part</w:t>
      </w:r>
      <w:r>
        <w:rPr>
          <w:rFonts w:eastAsia="MS Mincho"/>
          <w:i/>
          <w:lang w:eastAsia="en-GB"/>
        </w:rPr>
        <w:t>(s) of the SL-PRS configuration such as</w:t>
      </w:r>
    </w:p>
    <w:p w14:paraId="105FC750" w14:textId="77777777" w:rsidR="00180FEF" w:rsidRDefault="00180FEF" w:rsidP="00180FEF">
      <w:pPr>
        <w:numPr>
          <w:ilvl w:val="1"/>
          <w:numId w:val="7"/>
        </w:numPr>
        <w:overflowPunct w:val="0"/>
        <w:autoSpaceDE w:val="0"/>
        <w:autoSpaceDN w:val="0"/>
        <w:adjustRightInd w:val="0"/>
        <w:spacing w:after="120"/>
        <w:jc w:val="both"/>
        <w:textAlignment w:val="baseline"/>
        <w:rPr>
          <w:rFonts w:eastAsia="MS Mincho"/>
          <w:i/>
          <w:lang w:eastAsia="en-GB"/>
        </w:rPr>
      </w:pPr>
      <w:r>
        <w:rPr>
          <w:rFonts w:eastAsia="MS Mincho"/>
          <w:i/>
          <w:lang w:eastAsia="en-GB"/>
        </w:rPr>
        <w:t>SL PRS comb size</w:t>
      </w:r>
    </w:p>
    <w:p w14:paraId="456E104C" w14:textId="77777777" w:rsidR="00180FEF" w:rsidRDefault="00180FEF" w:rsidP="00180FEF">
      <w:pPr>
        <w:numPr>
          <w:ilvl w:val="1"/>
          <w:numId w:val="7"/>
        </w:numPr>
        <w:overflowPunct w:val="0"/>
        <w:autoSpaceDE w:val="0"/>
        <w:autoSpaceDN w:val="0"/>
        <w:adjustRightInd w:val="0"/>
        <w:spacing w:after="120"/>
        <w:jc w:val="both"/>
        <w:textAlignment w:val="baseline"/>
        <w:rPr>
          <w:rFonts w:eastAsia="MS Mincho"/>
          <w:i/>
          <w:lang w:eastAsia="en-GB"/>
        </w:rPr>
      </w:pPr>
      <w:r w:rsidRPr="007C7C04">
        <w:rPr>
          <w:rFonts w:eastAsia="MS Mincho"/>
          <w:i/>
          <w:lang w:eastAsia="en-GB"/>
        </w:rPr>
        <w:t xml:space="preserve">SL PRS symbol length </w:t>
      </w:r>
    </w:p>
    <w:p w14:paraId="2A7401FC" w14:textId="77777777" w:rsidR="00180FEF" w:rsidRPr="00855B88" w:rsidRDefault="00180FEF" w:rsidP="00180FEF">
      <w:pPr>
        <w:numPr>
          <w:ilvl w:val="1"/>
          <w:numId w:val="7"/>
        </w:numPr>
        <w:overflowPunct w:val="0"/>
        <w:autoSpaceDE w:val="0"/>
        <w:autoSpaceDN w:val="0"/>
        <w:adjustRightInd w:val="0"/>
        <w:spacing w:after="120"/>
        <w:jc w:val="both"/>
        <w:textAlignment w:val="baseline"/>
        <w:rPr>
          <w:rFonts w:eastAsia="MS Mincho"/>
          <w:i/>
          <w:lang w:eastAsia="en-GB"/>
        </w:rPr>
      </w:pPr>
      <w:r>
        <w:rPr>
          <w:rFonts w:eastAsia="MS Mincho"/>
          <w:i/>
          <w:lang w:eastAsia="en-GB"/>
        </w:rPr>
        <w:t>SL PRS comb offset</w:t>
      </w:r>
    </w:p>
    <w:p w14:paraId="3F7CFA3D" w14:textId="77777777" w:rsidR="00180FEF" w:rsidRPr="007C7C04" w:rsidRDefault="00180FEF" w:rsidP="00180FEF">
      <w:pPr>
        <w:numPr>
          <w:ilvl w:val="1"/>
          <w:numId w:val="7"/>
        </w:numPr>
        <w:overflowPunct w:val="0"/>
        <w:autoSpaceDE w:val="0"/>
        <w:autoSpaceDN w:val="0"/>
        <w:adjustRightInd w:val="0"/>
        <w:spacing w:after="120"/>
        <w:jc w:val="both"/>
        <w:textAlignment w:val="baseline"/>
        <w:rPr>
          <w:rFonts w:eastAsia="MS Mincho"/>
          <w:i/>
          <w:lang w:eastAsia="en-GB"/>
        </w:rPr>
      </w:pPr>
      <w:r>
        <w:rPr>
          <w:rFonts w:eastAsia="MS Mincho"/>
          <w:i/>
          <w:lang w:eastAsia="en-GB"/>
        </w:rPr>
        <w:t>SL PRS muting pattern</w:t>
      </w:r>
    </w:p>
    <w:p w14:paraId="3898B9E5" w14:textId="77777777" w:rsidR="00180FEF" w:rsidRPr="007C7C04" w:rsidRDefault="00180FEF" w:rsidP="00180FEF">
      <w:pPr>
        <w:numPr>
          <w:ilvl w:val="1"/>
          <w:numId w:val="7"/>
        </w:numPr>
        <w:overflowPunct w:val="0"/>
        <w:autoSpaceDE w:val="0"/>
        <w:autoSpaceDN w:val="0"/>
        <w:adjustRightInd w:val="0"/>
        <w:spacing w:after="120"/>
        <w:jc w:val="both"/>
        <w:textAlignment w:val="baseline"/>
        <w:rPr>
          <w:rFonts w:eastAsia="MS Mincho"/>
          <w:i/>
          <w:lang w:eastAsia="en-GB"/>
        </w:rPr>
      </w:pPr>
      <w:r w:rsidRPr="007C7C04">
        <w:rPr>
          <w:rFonts w:eastAsia="MS Mincho"/>
          <w:i/>
          <w:lang w:eastAsia="en-GB"/>
        </w:rPr>
        <w:t xml:space="preserve">SL PRS repetition </w:t>
      </w:r>
    </w:p>
    <w:p w14:paraId="562067D2" w14:textId="77777777" w:rsidR="00180FEF" w:rsidRPr="006605C2" w:rsidRDefault="00180FEF" w:rsidP="00180FEF">
      <w:pPr>
        <w:numPr>
          <w:ilvl w:val="1"/>
          <w:numId w:val="7"/>
        </w:numPr>
        <w:overflowPunct w:val="0"/>
        <w:autoSpaceDE w:val="0"/>
        <w:autoSpaceDN w:val="0"/>
        <w:adjustRightInd w:val="0"/>
        <w:spacing w:after="120"/>
        <w:jc w:val="both"/>
        <w:textAlignment w:val="baseline"/>
        <w:rPr>
          <w:rFonts w:eastAsia="MS Mincho"/>
          <w:i/>
          <w:lang w:eastAsia="en-GB"/>
        </w:rPr>
      </w:pPr>
      <w:r w:rsidRPr="007C7C04">
        <w:rPr>
          <w:rFonts w:eastAsia="MS Mincho"/>
          <w:i/>
          <w:lang w:eastAsia="en-GB"/>
        </w:rPr>
        <w:t xml:space="preserve">SL PRS </w:t>
      </w:r>
      <w:r w:rsidRPr="00855B88">
        <w:rPr>
          <w:rFonts w:eastAsia="MS Mincho"/>
          <w:i/>
          <w:lang w:eastAsia="en-GB"/>
        </w:rPr>
        <w:t>time domain behaviour and transmission periodicity</w:t>
      </w:r>
    </w:p>
    <w:p w14:paraId="343BD721" w14:textId="77777777" w:rsidR="00180FEF" w:rsidRPr="007C7C04" w:rsidRDefault="00180FEF" w:rsidP="00180FEF">
      <w:pPr>
        <w:numPr>
          <w:ilvl w:val="1"/>
          <w:numId w:val="7"/>
        </w:numPr>
        <w:overflowPunct w:val="0"/>
        <w:autoSpaceDE w:val="0"/>
        <w:autoSpaceDN w:val="0"/>
        <w:adjustRightInd w:val="0"/>
        <w:spacing w:after="120"/>
        <w:jc w:val="both"/>
        <w:textAlignment w:val="baseline"/>
        <w:rPr>
          <w:rFonts w:eastAsia="MS Mincho"/>
          <w:i/>
          <w:lang w:eastAsia="en-GB"/>
        </w:rPr>
      </w:pPr>
      <w:r w:rsidRPr="007C7C04">
        <w:rPr>
          <w:rFonts w:eastAsia="MS Mincho"/>
          <w:i/>
          <w:lang w:eastAsia="en-GB"/>
        </w:rPr>
        <w:t xml:space="preserve">Starting PRB and </w:t>
      </w:r>
      <w:r w:rsidRPr="00855B88">
        <w:rPr>
          <w:rFonts w:eastAsia="MS Mincho"/>
          <w:i/>
          <w:lang w:eastAsia="en-GB"/>
        </w:rPr>
        <w:t xml:space="preserve">the number of </w:t>
      </w:r>
      <w:proofErr w:type="spellStart"/>
      <w:r w:rsidRPr="00855B88">
        <w:rPr>
          <w:rFonts w:eastAsia="MS Mincho"/>
          <w:i/>
          <w:lang w:eastAsia="en-GB"/>
        </w:rPr>
        <w:t>subchannels</w:t>
      </w:r>
      <w:proofErr w:type="spellEnd"/>
      <w:r w:rsidRPr="00855B88">
        <w:rPr>
          <w:rFonts w:eastAsia="MS Mincho"/>
          <w:i/>
          <w:lang w:eastAsia="en-GB"/>
        </w:rPr>
        <w:t xml:space="preserve"> </w:t>
      </w:r>
      <w:r w:rsidRPr="007C7C04">
        <w:rPr>
          <w:rFonts w:eastAsia="MS Mincho"/>
          <w:i/>
          <w:lang w:eastAsia="en-GB"/>
        </w:rPr>
        <w:t>for SL PRS</w:t>
      </w:r>
    </w:p>
    <w:p w14:paraId="76B8DFC8" w14:textId="77777777" w:rsidR="00180FEF" w:rsidRPr="007C7C04" w:rsidRDefault="00180FEF" w:rsidP="00180FEF">
      <w:pPr>
        <w:numPr>
          <w:ilvl w:val="1"/>
          <w:numId w:val="7"/>
        </w:numPr>
        <w:overflowPunct w:val="0"/>
        <w:autoSpaceDE w:val="0"/>
        <w:autoSpaceDN w:val="0"/>
        <w:adjustRightInd w:val="0"/>
        <w:spacing w:after="120"/>
        <w:jc w:val="both"/>
        <w:textAlignment w:val="baseline"/>
        <w:rPr>
          <w:rFonts w:eastAsia="MS Mincho"/>
          <w:i/>
          <w:lang w:eastAsia="en-GB"/>
        </w:rPr>
      </w:pPr>
      <w:r w:rsidRPr="007C7C04">
        <w:rPr>
          <w:rFonts w:eastAsia="MS Mincho"/>
          <w:i/>
          <w:lang w:eastAsia="en-GB"/>
        </w:rPr>
        <w:lastRenderedPageBreak/>
        <w:t xml:space="preserve">SL PRS max power </w:t>
      </w:r>
    </w:p>
    <w:p w14:paraId="2D6DF0D8" w14:textId="77777777" w:rsidR="00180FEF" w:rsidRPr="009A6BE9" w:rsidRDefault="00180FEF" w:rsidP="00180FEF">
      <w:pPr>
        <w:numPr>
          <w:ilvl w:val="1"/>
          <w:numId w:val="7"/>
        </w:numPr>
        <w:overflowPunct w:val="0"/>
        <w:autoSpaceDE w:val="0"/>
        <w:autoSpaceDN w:val="0"/>
        <w:adjustRightInd w:val="0"/>
        <w:spacing w:after="120"/>
        <w:jc w:val="both"/>
        <w:textAlignment w:val="baseline"/>
        <w:rPr>
          <w:rFonts w:eastAsia="MS Mincho"/>
          <w:i/>
          <w:lang w:eastAsia="en-GB"/>
        </w:rPr>
      </w:pPr>
      <w:r>
        <w:rPr>
          <w:rFonts w:eastAsia="MS Mincho"/>
          <w:i/>
          <w:lang w:eastAsia="en-GB"/>
        </w:rPr>
        <w:t>L</w:t>
      </w:r>
      <w:r w:rsidRPr="007C7C04">
        <w:rPr>
          <w:rFonts w:eastAsia="MS Mincho"/>
          <w:i/>
          <w:lang w:eastAsia="en-GB"/>
        </w:rPr>
        <w:t>atency bound</w:t>
      </w:r>
      <w:r>
        <w:rPr>
          <w:rFonts w:eastAsia="MS Mincho"/>
          <w:i/>
          <w:lang w:eastAsia="en-GB"/>
        </w:rPr>
        <w:t xml:space="preserve"> for SL PRS transmission or measurement report</w:t>
      </w:r>
    </w:p>
    <w:p w14:paraId="7C923FFB" w14:textId="4DE33757" w:rsidR="00B17F44" w:rsidRPr="00180FEF" w:rsidRDefault="00180FEF" w:rsidP="00180FEF">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Note: </w:t>
      </w:r>
      <w:r w:rsidRPr="00855B88">
        <w:rPr>
          <w:rFonts w:eastAsia="MS Mincho"/>
          <w:i/>
          <w:lang w:eastAsia="en-GB"/>
        </w:rPr>
        <w:t>This includes the (pre-</w:t>
      </w:r>
      <w:proofErr w:type="gramStart"/>
      <w:r w:rsidRPr="00855B88">
        <w:rPr>
          <w:rFonts w:eastAsia="MS Mincho"/>
          <w:i/>
          <w:lang w:eastAsia="en-GB"/>
        </w:rPr>
        <w:t>)configuration</w:t>
      </w:r>
      <w:proofErr w:type="gramEnd"/>
      <w:r w:rsidRPr="00855B88">
        <w:rPr>
          <w:rFonts w:eastAsia="MS Mincho"/>
          <w:i/>
          <w:lang w:eastAsia="en-GB"/>
        </w:rPr>
        <w:t xml:space="preserve"> case also.</w:t>
      </w:r>
    </w:p>
    <w:p w14:paraId="1BAC39EA" w14:textId="77777777" w:rsidR="00180FEF" w:rsidRDefault="00180FEF" w:rsidP="00180FEF">
      <w:pPr>
        <w:jc w:val="both"/>
        <w:rPr>
          <w:rFonts w:cs="바탕"/>
          <w:i/>
          <w:spacing w:val="-2"/>
          <w:lang w:eastAsia="ko-KR"/>
        </w:rPr>
      </w:pPr>
      <w:r w:rsidRPr="00586006">
        <w:rPr>
          <w:rFonts w:hint="eastAsia"/>
          <w:b/>
          <w:i/>
          <w:spacing w:val="-2"/>
          <w:u w:val="single"/>
        </w:rPr>
        <w:t xml:space="preserve">Proposal </w:t>
      </w:r>
      <w:r>
        <w:rPr>
          <w:b/>
          <w:i/>
          <w:spacing w:val="-2"/>
          <w:u w:val="single"/>
        </w:rPr>
        <w:t>5</w:t>
      </w:r>
      <w:r w:rsidRPr="00586006">
        <w:rPr>
          <w:rFonts w:hint="eastAsia"/>
          <w:b/>
          <w:i/>
          <w:spacing w:val="-2"/>
          <w:u w:val="single"/>
        </w:rPr>
        <w:t>:</w:t>
      </w:r>
      <w:r>
        <w:rPr>
          <w:rFonts w:hint="eastAsia"/>
          <w:b/>
          <w:i/>
          <w:spacing w:val="-2"/>
        </w:rPr>
        <w:t xml:space="preserve"> </w:t>
      </w:r>
      <w:r w:rsidRPr="00485BA5">
        <w:rPr>
          <w:rFonts w:cs="바탕"/>
          <w:i/>
          <w:spacing w:val="-2"/>
          <w:lang w:eastAsia="ko-KR"/>
        </w:rPr>
        <w:t xml:space="preserve">Either dedicated resource pool(s) and/or a shared resource pool(s) with </w:t>
      </w:r>
      <w:proofErr w:type="spellStart"/>
      <w:r w:rsidRPr="00485BA5">
        <w:rPr>
          <w:rFonts w:cs="바탕"/>
          <w:i/>
          <w:spacing w:val="-2"/>
          <w:lang w:eastAsia="ko-KR"/>
        </w:rPr>
        <w:t>sidelink</w:t>
      </w:r>
      <w:proofErr w:type="spellEnd"/>
      <w:r w:rsidRPr="00485BA5">
        <w:rPr>
          <w:rFonts w:cs="바탕"/>
          <w:i/>
          <w:spacing w:val="-2"/>
          <w:lang w:eastAsia="ko-KR"/>
        </w:rPr>
        <w:t xml:space="preserve"> communication can be (pre-</w:t>
      </w:r>
      <w:proofErr w:type="gramStart"/>
      <w:r w:rsidRPr="00485BA5">
        <w:rPr>
          <w:rFonts w:cs="바탕"/>
          <w:i/>
          <w:spacing w:val="-2"/>
          <w:lang w:eastAsia="ko-KR"/>
        </w:rPr>
        <w:t>)configured</w:t>
      </w:r>
      <w:proofErr w:type="gramEnd"/>
      <w:r w:rsidRPr="00485BA5">
        <w:rPr>
          <w:rFonts w:cs="바탕"/>
          <w:i/>
          <w:spacing w:val="-2"/>
          <w:lang w:eastAsia="ko-KR"/>
        </w:rPr>
        <w:t xml:space="preserve"> for SL-PRS</w:t>
      </w:r>
      <w:r>
        <w:rPr>
          <w:rFonts w:cs="바탕"/>
          <w:i/>
          <w:spacing w:val="-2"/>
          <w:lang w:eastAsia="ko-KR"/>
        </w:rPr>
        <w:t>.</w:t>
      </w:r>
    </w:p>
    <w:p w14:paraId="53F22B23" w14:textId="77777777" w:rsidR="00180FEF" w:rsidRPr="00E67877" w:rsidRDefault="00180FEF" w:rsidP="00180FEF">
      <w:pPr>
        <w:pStyle w:val="maintext"/>
        <w:ind w:firstLineChars="0" w:firstLine="0"/>
        <w:rPr>
          <w:i/>
          <w:spacing w:val="-2"/>
        </w:rPr>
      </w:pPr>
      <w:r w:rsidRPr="00586006">
        <w:rPr>
          <w:rFonts w:hint="eastAsia"/>
          <w:b/>
          <w:i/>
          <w:spacing w:val="-2"/>
          <w:u w:val="single"/>
        </w:rPr>
        <w:t xml:space="preserve">Proposal </w:t>
      </w:r>
      <w:r>
        <w:rPr>
          <w:b/>
          <w:i/>
          <w:spacing w:val="-2"/>
          <w:u w:val="single"/>
        </w:rPr>
        <w:t>6</w:t>
      </w:r>
      <w:r w:rsidRPr="00586006">
        <w:rPr>
          <w:rFonts w:hint="eastAsia"/>
          <w:b/>
          <w:i/>
          <w:spacing w:val="-2"/>
          <w:u w:val="single"/>
        </w:rPr>
        <w:t>:</w:t>
      </w:r>
      <w:r>
        <w:rPr>
          <w:rFonts w:hint="eastAsia"/>
          <w:b/>
          <w:i/>
          <w:spacing w:val="-2"/>
        </w:rPr>
        <w:t xml:space="preserve"> </w:t>
      </w:r>
      <w:r w:rsidRPr="00E67877">
        <w:rPr>
          <w:i/>
          <w:spacing w:val="-2"/>
        </w:rPr>
        <w:t xml:space="preserve">In Scheme 1 (network centric </w:t>
      </w:r>
      <w:r w:rsidRPr="00841A64">
        <w:rPr>
          <w:i/>
          <w:spacing w:val="-2"/>
        </w:rPr>
        <w:t xml:space="preserve">SL-PRS </w:t>
      </w:r>
      <w:r w:rsidRPr="00E67877">
        <w:rPr>
          <w:i/>
          <w:spacing w:val="-2"/>
        </w:rPr>
        <w:t xml:space="preserve">resource allocation), </w:t>
      </w:r>
      <w:proofErr w:type="spellStart"/>
      <w:r w:rsidRPr="00E67877">
        <w:rPr>
          <w:i/>
          <w:spacing w:val="-2"/>
        </w:rPr>
        <w:t>gNB</w:t>
      </w:r>
      <w:proofErr w:type="spellEnd"/>
      <w:r w:rsidRPr="00E67877">
        <w:rPr>
          <w:i/>
          <w:spacing w:val="-2"/>
        </w:rPr>
        <w:t xml:space="preserve"> and/or LMF makes a decision for SL PRS resource allocation and the corresponding information is indicated </w:t>
      </w:r>
      <w:r>
        <w:rPr>
          <w:i/>
          <w:spacing w:val="-2"/>
        </w:rPr>
        <w:t xml:space="preserve">to UE </w:t>
      </w:r>
      <w:r w:rsidRPr="00E67877">
        <w:rPr>
          <w:i/>
          <w:spacing w:val="-2"/>
        </w:rPr>
        <w:t>by DCI.</w:t>
      </w:r>
    </w:p>
    <w:p w14:paraId="0C6DC784" w14:textId="77777777" w:rsidR="00180FEF" w:rsidRPr="00CF1F33" w:rsidRDefault="00180FEF" w:rsidP="00180FEF">
      <w:pPr>
        <w:numPr>
          <w:ilvl w:val="0"/>
          <w:numId w:val="7"/>
        </w:numPr>
        <w:overflowPunct w:val="0"/>
        <w:autoSpaceDE w:val="0"/>
        <w:autoSpaceDN w:val="0"/>
        <w:adjustRightInd w:val="0"/>
        <w:spacing w:after="120"/>
        <w:ind w:left="720"/>
        <w:jc w:val="both"/>
        <w:textAlignment w:val="baseline"/>
        <w:rPr>
          <w:rFonts w:eastAsia="MS Mincho"/>
          <w:i/>
          <w:lang w:eastAsia="en-GB"/>
        </w:rPr>
      </w:pPr>
      <w:r w:rsidRPr="00E67877">
        <w:rPr>
          <w:rFonts w:eastAsia="MS Mincho"/>
          <w:i/>
          <w:lang w:eastAsia="en-GB"/>
        </w:rPr>
        <w:t xml:space="preserve">It is up to RAN2 whether Scheme 1 is performed at </w:t>
      </w:r>
      <w:proofErr w:type="spellStart"/>
      <w:r w:rsidRPr="00E67877">
        <w:rPr>
          <w:rFonts w:eastAsia="MS Mincho"/>
          <w:i/>
          <w:lang w:eastAsia="en-GB"/>
        </w:rPr>
        <w:t>gNB</w:t>
      </w:r>
      <w:proofErr w:type="spellEnd"/>
      <w:r w:rsidRPr="00E67877">
        <w:rPr>
          <w:rFonts w:eastAsia="MS Mincho"/>
          <w:i/>
          <w:lang w:eastAsia="en-GB"/>
        </w:rPr>
        <w:t xml:space="preserve"> and/or LMF.</w:t>
      </w:r>
    </w:p>
    <w:p w14:paraId="7C417C8F" w14:textId="77777777" w:rsidR="00180FEF" w:rsidRPr="002B76D0" w:rsidRDefault="00180FEF" w:rsidP="00180FEF">
      <w:pPr>
        <w:pStyle w:val="maintext"/>
        <w:ind w:firstLineChars="0" w:firstLine="0"/>
        <w:rPr>
          <w:i/>
          <w:spacing w:val="-2"/>
        </w:rPr>
      </w:pPr>
      <w:r w:rsidRPr="00B17F44">
        <w:rPr>
          <w:rFonts w:hint="eastAsia"/>
          <w:b/>
          <w:i/>
          <w:spacing w:val="-2"/>
          <w:u w:val="single"/>
        </w:rPr>
        <w:t xml:space="preserve">Proposal </w:t>
      </w:r>
      <w:r w:rsidRPr="00B17F44">
        <w:rPr>
          <w:b/>
          <w:i/>
          <w:spacing w:val="-2"/>
          <w:u w:val="single"/>
        </w:rPr>
        <w:t>8</w:t>
      </w:r>
      <w:r w:rsidRPr="00B17F44">
        <w:rPr>
          <w:rFonts w:hint="eastAsia"/>
          <w:b/>
          <w:i/>
          <w:spacing w:val="-2"/>
          <w:u w:val="single"/>
        </w:rPr>
        <w:t>:</w:t>
      </w:r>
      <w:r w:rsidRPr="00B17F44">
        <w:rPr>
          <w:rFonts w:hint="eastAsia"/>
          <w:b/>
          <w:i/>
          <w:spacing w:val="-2"/>
        </w:rPr>
        <w:t xml:space="preserve"> </w:t>
      </w:r>
      <w:r w:rsidRPr="00B17F44">
        <w:rPr>
          <w:i/>
          <w:spacing w:val="-2"/>
        </w:rPr>
        <w:t xml:space="preserve">Support </w:t>
      </w:r>
      <w:r>
        <w:rPr>
          <w:i/>
          <w:spacing w:val="-2"/>
        </w:rPr>
        <w:t xml:space="preserve">slot based granularity of time </w:t>
      </w:r>
      <w:r w:rsidRPr="002B76D0">
        <w:rPr>
          <w:i/>
          <w:spacing w:val="-2"/>
        </w:rPr>
        <w:t>domain resource allocation for SL PRS transmission, with a single SL-PRS instance per slot</w:t>
      </w:r>
    </w:p>
    <w:p w14:paraId="77547D38" w14:textId="77777777" w:rsidR="00180FEF" w:rsidRPr="002B76D0" w:rsidRDefault="00180FEF" w:rsidP="00180FEF">
      <w:pPr>
        <w:numPr>
          <w:ilvl w:val="0"/>
          <w:numId w:val="7"/>
        </w:numPr>
        <w:overflowPunct w:val="0"/>
        <w:autoSpaceDE w:val="0"/>
        <w:autoSpaceDN w:val="0"/>
        <w:adjustRightInd w:val="0"/>
        <w:spacing w:after="120"/>
        <w:ind w:left="720"/>
        <w:jc w:val="both"/>
        <w:textAlignment w:val="baseline"/>
        <w:rPr>
          <w:rFonts w:eastAsia="MS Mincho"/>
          <w:i/>
          <w:lang w:eastAsia="en-GB"/>
        </w:rPr>
      </w:pPr>
      <w:r w:rsidRPr="002B76D0">
        <w:rPr>
          <w:rFonts w:eastAsia="MS Mincho"/>
          <w:i/>
          <w:lang w:eastAsia="en-GB"/>
        </w:rPr>
        <w:t>The number M of SL PRS symbols within a slot is configured separately.</w:t>
      </w:r>
    </w:p>
    <w:p w14:paraId="73909131" w14:textId="77777777" w:rsidR="00180FEF" w:rsidRPr="001D1309" w:rsidRDefault="00180FEF" w:rsidP="00180FEF">
      <w:pPr>
        <w:pStyle w:val="maintext"/>
        <w:ind w:firstLineChars="0" w:firstLine="0"/>
        <w:rPr>
          <w:i/>
          <w:spacing w:val="-2"/>
        </w:rPr>
      </w:pPr>
      <w:r w:rsidRPr="00586006">
        <w:rPr>
          <w:rFonts w:hint="eastAsia"/>
          <w:b/>
          <w:i/>
          <w:spacing w:val="-2"/>
          <w:u w:val="single"/>
        </w:rPr>
        <w:t xml:space="preserve">Proposal </w:t>
      </w:r>
      <w:r>
        <w:rPr>
          <w:b/>
          <w:i/>
          <w:spacing w:val="-2"/>
          <w:u w:val="single"/>
        </w:rPr>
        <w:t>9</w:t>
      </w:r>
      <w:r w:rsidRPr="00586006">
        <w:rPr>
          <w:rFonts w:hint="eastAsia"/>
          <w:b/>
          <w:i/>
          <w:spacing w:val="-2"/>
          <w:u w:val="single"/>
        </w:rPr>
        <w:t>:</w:t>
      </w:r>
      <w:r>
        <w:rPr>
          <w:rFonts w:hint="eastAsia"/>
          <w:b/>
          <w:i/>
          <w:spacing w:val="-2"/>
        </w:rPr>
        <w:t xml:space="preserve"> </w:t>
      </w:r>
      <w:r w:rsidRPr="001D1309">
        <w:rPr>
          <w:i/>
          <w:spacing w:val="-2"/>
        </w:rPr>
        <w:t xml:space="preserve">For </w:t>
      </w:r>
      <w:r>
        <w:rPr>
          <w:i/>
          <w:spacing w:val="-2"/>
        </w:rPr>
        <w:t>d</w:t>
      </w:r>
      <w:r w:rsidRPr="001D1309">
        <w:rPr>
          <w:i/>
          <w:spacing w:val="-2"/>
        </w:rPr>
        <w:t>ed</w:t>
      </w:r>
      <w:r>
        <w:rPr>
          <w:i/>
          <w:spacing w:val="-2"/>
        </w:rPr>
        <w:t>icated resource pool(s) for SL-PRS,</w:t>
      </w:r>
      <w:r w:rsidRPr="001D1309">
        <w:rPr>
          <w:i/>
          <w:spacing w:val="-2"/>
        </w:rPr>
        <w:t xml:space="preserve"> new </w:t>
      </w:r>
      <w:r>
        <w:rPr>
          <w:i/>
          <w:spacing w:val="-2"/>
        </w:rPr>
        <w:t>PHY</w:t>
      </w:r>
      <w:r w:rsidRPr="001D1309">
        <w:rPr>
          <w:i/>
          <w:spacing w:val="-2"/>
        </w:rPr>
        <w:t xml:space="preserve"> structure is considered for SL PRS transmission including at least</w:t>
      </w:r>
    </w:p>
    <w:p w14:paraId="0C1EFDF7" w14:textId="77777777" w:rsidR="00180FEF" w:rsidRPr="001D1309" w:rsidRDefault="00180FEF" w:rsidP="00180FEF">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 xml:space="preserve">AGC/GAP symbols </w:t>
      </w:r>
    </w:p>
    <w:p w14:paraId="1C019545" w14:textId="77777777" w:rsidR="00180FEF" w:rsidRPr="001D1309" w:rsidRDefault="00180FEF" w:rsidP="00180FEF">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PSCCH</w:t>
      </w:r>
    </w:p>
    <w:p w14:paraId="03C835D0" w14:textId="77777777" w:rsidR="00180FEF" w:rsidRPr="001D1309" w:rsidRDefault="00180FEF" w:rsidP="00180FEF">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SL PRS symbols</w:t>
      </w:r>
    </w:p>
    <w:p w14:paraId="32C51374" w14:textId="77777777" w:rsidR="00180FEF" w:rsidRPr="00551A52" w:rsidRDefault="00180FEF" w:rsidP="00180FEF">
      <w:pPr>
        <w:numPr>
          <w:ilvl w:val="0"/>
          <w:numId w:val="7"/>
        </w:numPr>
        <w:overflowPunct w:val="0"/>
        <w:autoSpaceDE w:val="0"/>
        <w:autoSpaceDN w:val="0"/>
        <w:adjustRightInd w:val="0"/>
        <w:spacing w:after="120"/>
        <w:ind w:left="720"/>
        <w:jc w:val="both"/>
        <w:textAlignment w:val="baseline"/>
        <w:rPr>
          <w:rFonts w:eastAsia="MS Mincho"/>
          <w:i/>
          <w:strike/>
          <w:lang w:eastAsia="en-GB"/>
        </w:rPr>
      </w:pPr>
      <w:r w:rsidRPr="00551A52">
        <w:rPr>
          <w:rFonts w:eastAsiaTheme="minorEastAsia"/>
          <w:i/>
          <w:lang w:eastAsia="ko-KR"/>
        </w:rPr>
        <w:t>PSSCH (only contain the 2nd stage SCI)</w:t>
      </w:r>
    </w:p>
    <w:p w14:paraId="596F3E0C" w14:textId="18E4B3BB" w:rsidR="00180FEF" w:rsidRPr="00180FEF" w:rsidRDefault="00180FEF" w:rsidP="00180FEF">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FFS: how to multiplex channels/signals in a slot</w:t>
      </w:r>
    </w:p>
    <w:p w14:paraId="11F3C3FD" w14:textId="77777777" w:rsidR="00180FEF" w:rsidRDefault="00180FEF" w:rsidP="00180FEF">
      <w:pPr>
        <w:pStyle w:val="maintext"/>
        <w:ind w:firstLineChars="0" w:firstLine="0"/>
        <w:rPr>
          <w:i/>
          <w:spacing w:val="-2"/>
        </w:rPr>
      </w:pPr>
      <w:r w:rsidRPr="00586006">
        <w:rPr>
          <w:rFonts w:hint="eastAsia"/>
          <w:b/>
          <w:i/>
          <w:spacing w:val="-2"/>
          <w:u w:val="single"/>
        </w:rPr>
        <w:t xml:space="preserve">Proposal </w:t>
      </w:r>
      <w:r>
        <w:rPr>
          <w:b/>
          <w:i/>
          <w:spacing w:val="-2"/>
          <w:u w:val="single"/>
        </w:rPr>
        <w:t>10</w:t>
      </w:r>
      <w:r w:rsidRPr="00586006">
        <w:rPr>
          <w:rFonts w:hint="eastAsia"/>
          <w:b/>
          <w:i/>
          <w:spacing w:val="-2"/>
          <w:u w:val="single"/>
        </w:rPr>
        <w:t>:</w:t>
      </w:r>
      <w:r>
        <w:rPr>
          <w:rFonts w:hint="eastAsia"/>
          <w:b/>
          <w:i/>
          <w:spacing w:val="-2"/>
        </w:rPr>
        <w:t xml:space="preserve"> </w:t>
      </w:r>
      <w:r>
        <w:rPr>
          <w:i/>
          <w:spacing w:val="-2"/>
        </w:rPr>
        <w:t>At least f</w:t>
      </w:r>
      <w:r w:rsidRPr="001D1309">
        <w:rPr>
          <w:i/>
          <w:spacing w:val="-2"/>
        </w:rPr>
        <w:t xml:space="preserve">or </w:t>
      </w:r>
      <w:r>
        <w:rPr>
          <w:i/>
          <w:spacing w:val="-2"/>
        </w:rPr>
        <w:t>d</w:t>
      </w:r>
      <w:r w:rsidRPr="001D1309">
        <w:rPr>
          <w:i/>
          <w:spacing w:val="-2"/>
        </w:rPr>
        <w:t>ed</w:t>
      </w:r>
      <w:r>
        <w:rPr>
          <w:i/>
          <w:spacing w:val="-2"/>
        </w:rPr>
        <w:t>icated resource pool(s) for SL-PRS,</w:t>
      </w:r>
      <w:r w:rsidRPr="001D1309">
        <w:rPr>
          <w:i/>
          <w:spacing w:val="-2"/>
        </w:rPr>
        <w:t xml:space="preserve"> </w:t>
      </w:r>
      <w:r>
        <w:rPr>
          <w:i/>
          <w:spacing w:val="-2"/>
        </w:rPr>
        <w:t>consider</w:t>
      </w:r>
      <w:r w:rsidRPr="00C91128">
        <w:rPr>
          <w:i/>
          <w:spacing w:val="-2"/>
        </w:rPr>
        <w:t xml:space="preserve"> </w:t>
      </w:r>
      <w:r>
        <w:rPr>
          <w:i/>
          <w:spacing w:val="-2"/>
        </w:rPr>
        <w:t>SL PRS RE level multiplexing on same slot/</w:t>
      </w:r>
      <w:proofErr w:type="spellStart"/>
      <w:r>
        <w:rPr>
          <w:i/>
          <w:spacing w:val="-2"/>
        </w:rPr>
        <w:t>subchannel</w:t>
      </w:r>
      <w:proofErr w:type="spellEnd"/>
      <w:r>
        <w:rPr>
          <w:i/>
          <w:spacing w:val="-2"/>
        </w:rPr>
        <w:t xml:space="preserve"> to improve SL PRS capacity and resource utilization efficiency in a resource pool.</w:t>
      </w:r>
    </w:p>
    <w:p w14:paraId="745FD9FD" w14:textId="77777777" w:rsidR="00180FEF" w:rsidRPr="00551A52" w:rsidRDefault="00180FEF" w:rsidP="00180FEF">
      <w:pPr>
        <w:pStyle w:val="maintext"/>
        <w:ind w:firstLineChars="0" w:firstLine="0"/>
        <w:rPr>
          <w:rFonts w:eastAsia="MS Mincho"/>
          <w:i/>
          <w:lang w:eastAsia="en-GB"/>
        </w:rPr>
      </w:pPr>
      <w:r w:rsidRPr="00F123E8">
        <w:rPr>
          <w:rFonts w:hint="eastAsia"/>
          <w:b/>
          <w:i/>
          <w:spacing w:val="-2"/>
          <w:u w:val="single"/>
        </w:rPr>
        <w:t xml:space="preserve">Proposal </w:t>
      </w:r>
      <w:r>
        <w:rPr>
          <w:b/>
          <w:i/>
          <w:spacing w:val="-2"/>
          <w:u w:val="single"/>
        </w:rPr>
        <w:t>11</w:t>
      </w:r>
      <w:r w:rsidRPr="00F123E8">
        <w:rPr>
          <w:rFonts w:hint="eastAsia"/>
          <w:b/>
          <w:i/>
          <w:spacing w:val="-2"/>
          <w:u w:val="single"/>
        </w:rPr>
        <w:t>:</w:t>
      </w:r>
      <w:r w:rsidRPr="00F123E8">
        <w:rPr>
          <w:rFonts w:hint="eastAsia"/>
          <w:b/>
          <w:i/>
          <w:spacing w:val="-2"/>
        </w:rPr>
        <w:t xml:space="preserve"> </w:t>
      </w:r>
      <w:r w:rsidRPr="00CA28E7">
        <w:rPr>
          <w:i/>
          <w:spacing w:val="-2"/>
        </w:rPr>
        <w:t>The bandwidth of SL</w:t>
      </w:r>
      <w:r>
        <w:rPr>
          <w:i/>
          <w:spacing w:val="-2"/>
        </w:rPr>
        <w:t xml:space="preserve"> </w:t>
      </w:r>
      <w:r w:rsidRPr="00CA28E7">
        <w:rPr>
          <w:i/>
          <w:spacing w:val="-2"/>
        </w:rPr>
        <w:t>PRS can be same or smaller than that of the resource pool</w:t>
      </w:r>
    </w:p>
    <w:p w14:paraId="6BF1B452" w14:textId="77777777" w:rsidR="00180FEF" w:rsidRPr="00551A52" w:rsidRDefault="00180FEF" w:rsidP="00180FEF">
      <w:pPr>
        <w:pStyle w:val="maintext"/>
        <w:ind w:firstLineChars="0" w:firstLine="0"/>
        <w:rPr>
          <w:i/>
          <w:spacing w:val="-2"/>
        </w:rPr>
      </w:pPr>
      <w:r w:rsidRPr="00586006">
        <w:rPr>
          <w:rFonts w:hint="eastAsia"/>
          <w:b/>
          <w:i/>
          <w:spacing w:val="-2"/>
          <w:u w:val="single"/>
        </w:rPr>
        <w:t xml:space="preserve">Proposal </w:t>
      </w:r>
      <w:r>
        <w:rPr>
          <w:b/>
          <w:i/>
          <w:spacing w:val="-2"/>
          <w:u w:val="single"/>
        </w:rPr>
        <w:t>12</w:t>
      </w:r>
      <w:r w:rsidRPr="00586006">
        <w:rPr>
          <w:rFonts w:hint="eastAsia"/>
          <w:b/>
          <w:i/>
          <w:spacing w:val="-2"/>
          <w:u w:val="single"/>
        </w:rPr>
        <w:t>:</w:t>
      </w:r>
      <w:r>
        <w:rPr>
          <w:rFonts w:hint="eastAsia"/>
          <w:b/>
          <w:i/>
          <w:spacing w:val="-2"/>
        </w:rPr>
        <w:t xml:space="preserve"> </w:t>
      </w:r>
      <w:r w:rsidRPr="001D1309">
        <w:rPr>
          <w:i/>
          <w:spacing w:val="-2"/>
        </w:rPr>
        <w:t xml:space="preserve">For </w:t>
      </w:r>
      <w:r>
        <w:rPr>
          <w:i/>
          <w:spacing w:val="-2"/>
        </w:rPr>
        <w:t>s</w:t>
      </w:r>
      <w:r w:rsidRPr="001D1309">
        <w:rPr>
          <w:i/>
          <w:spacing w:val="-2"/>
        </w:rPr>
        <w:t>hared resource pool</w:t>
      </w:r>
      <w:r>
        <w:rPr>
          <w:i/>
          <w:spacing w:val="-2"/>
        </w:rPr>
        <w:t>(s)</w:t>
      </w:r>
      <w:r w:rsidRPr="001D1309">
        <w:rPr>
          <w:i/>
          <w:spacing w:val="-2"/>
        </w:rPr>
        <w:t xml:space="preserve"> with </w:t>
      </w:r>
      <w:r>
        <w:rPr>
          <w:i/>
          <w:spacing w:val="-2"/>
        </w:rPr>
        <w:t>SL communication</w:t>
      </w:r>
      <w:r w:rsidRPr="001D1309">
        <w:rPr>
          <w:i/>
          <w:spacing w:val="-2"/>
        </w:rPr>
        <w:t xml:space="preserve">, </w:t>
      </w:r>
      <w:r>
        <w:rPr>
          <w:i/>
          <w:spacing w:val="-2"/>
        </w:rPr>
        <w:t xml:space="preserve">SL PRS is transmitted in </w:t>
      </w:r>
      <w:r w:rsidRPr="001D1309">
        <w:rPr>
          <w:i/>
          <w:spacing w:val="-2"/>
        </w:rPr>
        <w:t xml:space="preserve">the existing slot structure with </w:t>
      </w:r>
      <w:r>
        <w:rPr>
          <w:i/>
          <w:spacing w:val="-2"/>
        </w:rPr>
        <w:t xml:space="preserve">the </w:t>
      </w:r>
      <w:r w:rsidRPr="00551A52">
        <w:rPr>
          <w:i/>
          <w:spacing w:val="-2"/>
        </w:rPr>
        <w:t>following principle as</w:t>
      </w:r>
    </w:p>
    <w:p w14:paraId="329F8E73" w14:textId="77777777" w:rsidR="00180FEF" w:rsidRPr="00551A52" w:rsidRDefault="00180FEF" w:rsidP="00180FEF">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can be transmitted in symbols for PSSCH.</w:t>
      </w:r>
    </w:p>
    <w:p w14:paraId="2E28918B" w14:textId="77777777" w:rsidR="00180FEF" w:rsidRPr="00551A52" w:rsidRDefault="00180FEF" w:rsidP="00180FEF">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 xml:space="preserve">SL PRS is not transmitted in symbols for 2nd SCI. </w:t>
      </w:r>
    </w:p>
    <w:p w14:paraId="65644B13" w14:textId="77777777" w:rsidR="00180FEF" w:rsidRPr="00551A52" w:rsidRDefault="00180FEF" w:rsidP="00180FEF">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is not transmitted in symbols for PSCCH</w:t>
      </w:r>
    </w:p>
    <w:p w14:paraId="53A0FFFA" w14:textId="77777777" w:rsidR="00180FEF" w:rsidRPr="00551A52" w:rsidRDefault="00180FEF" w:rsidP="00180FEF">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 xml:space="preserve">SL PRS is transmitted in consecutive symbols </w:t>
      </w:r>
    </w:p>
    <w:p w14:paraId="4F6BEAD6" w14:textId="77777777" w:rsidR="00180FEF" w:rsidRPr="00F123E8" w:rsidRDefault="00180FEF" w:rsidP="00180FEF">
      <w:pPr>
        <w:pStyle w:val="maintext"/>
        <w:ind w:firstLineChars="0" w:firstLine="0"/>
        <w:rPr>
          <w:i/>
          <w:spacing w:val="-2"/>
        </w:rPr>
      </w:pPr>
      <w:r w:rsidRPr="00F123E8">
        <w:rPr>
          <w:rFonts w:hint="eastAsia"/>
          <w:b/>
          <w:i/>
          <w:spacing w:val="-2"/>
          <w:u w:val="single"/>
        </w:rPr>
        <w:t xml:space="preserve">Proposal </w:t>
      </w:r>
      <w:r>
        <w:rPr>
          <w:b/>
          <w:i/>
          <w:spacing w:val="-2"/>
          <w:u w:val="single"/>
        </w:rPr>
        <w:t>13</w:t>
      </w:r>
      <w:r w:rsidRPr="00F123E8">
        <w:rPr>
          <w:rFonts w:hint="eastAsia"/>
          <w:b/>
          <w:i/>
          <w:spacing w:val="-2"/>
          <w:u w:val="single"/>
        </w:rPr>
        <w:t>:</w:t>
      </w:r>
      <w:r w:rsidRPr="00F123E8">
        <w:rPr>
          <w:rFonts w:hint="eastAsia"/>
          <w:b/>
          <w:i/>
          <w:spacing w:val="-2"/>
        </w:rPr>
        <w:t xml:space="preserve"> </w:t>
      </w:r>
      <w:r w:rsidRPr="00F123E8">
        <w:rPr>
          <w:i/>
          <w:spacing w:val="-2"/>
        </w:rPr>
        <w:t>In a shared resource pool for SL PRS and SL communication, TX UE indicates whether SL-PRS is transmitted or not for co-existence with SL communication.</w:t>
      </w:r>
    </w:p>
    <w:p w14:paraId="7A1CF4EC" w14:textId="77777777" w:rsidR="00180FEF" w:rsidRPr="00551A52" w:rsidRDefault="00180FEF" w:rsidP="00180FEF">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The presence of SL-PRS is indicated in the SCI. (FFS: 1st SCI or 2</w:t>
      </w:r>
      <w:r w:rsidRPr="00551A52">
        <w:rPr>
          <w:rFonts w:eastAsia="MS Mincho" w:hint="eastAsia"/>
          <w:i/>
          <w:lang w:eastAsia="en-GB"/>
        </w:rPr>
        <w:t xml:space="preserve">nd </w:t>
      </w:r>
      <w:r w:rsidRPr="00551A52">
        <w:rPr>
          <w:rFonts w:eastAsia="MS Mincho"/>
          <w:i/>
          <w:lang w:eastAsia="en-GB"/>
        </w:rPr>
        <w:t>SCI)</w:t>
      </w:r>
    </w:p>
    <w:p w14:paraId="743BAAA7" w14:textId="77777777" w:rsidR="00180FEF" w:rsidRPr="00E67877" w:rsidRDefault="00180FEF" w:rsidP="00180FEF">
      <w:pPr>
        <w:pStyle w:val="maintext"/>
        <w:ind w:firstLineChars="0" w:firstLine="0"/>
        <w:rPr>
          <w:i/>
          <w:spacing w:val="-2"/>
        </w:rPr>
      </w:pPr>
      <w:r w:rsidRPr="00586006">
        <w:rPr>
          <w:rFonts w:hint="eastAsia"/>
          <w:b/>
          <w:i/>
          <w:spacing w:val="-2"/>
          <w:u w:val="single"/>
        </w:rPr>
        <w:t xml:space="preserve">Proposal </w:t>
      </w:r>
      <w:r>
        <w:rPr>
          <w:b/>
          <w:i/>
          <w:spacing w:val="-2"/>
          <w:u w:val="single"/>
        </w:rPr>
        <w:t>14</w:t>
      </w:r>
      <w:r w:rsidRPr="00586006">
        <w:rPr>
          <w:rFonts w:hint="eastAsia"/>
          <w:b/>
          <w:i/>
          <w:spacing w:val="-2"/>
          <w:u w:val="single"/>
        </w:rPr>
        <w:t>:</w:t>
      </w:r>
      <w:r>
        <w:rPr>
          <w:rFonts w:hint="eastAsia"/>
          <w:b/>
          <w:i/>
          <w:spacing w:val="-2"/>
        </w:rPr>
        <w:t xml:space="preserve"> </w:t>
      </w:r>
      <w:r w:rsidRPr="000A538F">
        <w:rPr>
          <w:i/>
          <w:spacing w:val="-2"/>
        </w:rPr>
        <w:t>For</w:t>
      </w:r>
      <w:r>
        <w:rPr>
          <w:b/>
          <w:i/>
          <w:spacing w:val="-2"/>
        </w:rPr>
        <w:t xml:space="preserve"> </w:t>
      </w:r>
      <w:r w:rsidRPr="00E67877">
        <w:rPr>
          <w:i/>
          <w:spacing w:val="-2"/>
        </w:rPr>
        <w:t>indication/re</w:t>
      </w:r>
      <w:r>
        <w:rPr>
          <w:i/>
          <w:spacing w:val="-2"/>
        </w:rPr>
        <w:t>servation of SL-PRS resource(s),</w:t>
      </w:r>
      <w:r w:rsidRPr="00E67877">
        <w:rPr>
          <w:i/>
          <w:spacing w:val="-2"/>
        </w:rPr>
        <w:t xml:space="preserve"> consider the following options for </w:t>
      </w:r>
      <w:r>
        <w:rPr>
          <w:i/>
          <w:spacing w:val="-2"/>
        </w:rPr>
        <w:t>SL control information</w:t>
      </w:r>
      <w:r w:rsidRPr="00E67877">
        <w:rPr>
          <w:i/>
          <w:spacing w:val="-2"/>
        </w:rPr>
        <w:t xml:space="preserve"> </w:t>
      </w:r>
    </w:p>
    <w:p w14:paraId="300EB085" w14:textId="77777777" w:rsidR="00180FEF" w:rsidRPr="000A538F" w:rsidRDefault="00180FEF" w:rsidP="00180FEF">
      <w:pPr>
        <w:numPr>
          <w:ilvl w:val="0"/>
          <w:numId w:val="7"/>
        </w:numPr>
        <w:overflowPunct w:val="0"/>
        <w:autoSpaceDE w:val="0"/>
        <w:autoSpaceDN w:val="0"/>
        <w:adjustRightInd w:val="0"/>
        <w:spacing w:after="120"/>
        <w:ind w:left="720"/>
        <w:jc w:val="both"/>
        <w:textAlignment w:val="baseline"/>
        <w:rPr>
          <w:rFonts w:eastAsia="MS Mincho"/>
          <w:i/>
          <w:lang w:eastAsia="en-GB"/>
        </w:rPr>
      </w:pPr>
      <w:r w:rsidRPr="000A538F">
        <w:rPr>
          <w:rFonts w:eastAsia="MS Mincho"/>
          <w:i/>
          <w:lang w:eastAsia="en-GB"/>
        </w:rPr>
        <w:t xml:space="preserve">Option 1: </w:t>
      </w:r>
      <w:r>
        <w:rPr>
          <w:i/>
          <w:spacing w:val="-2"/>
        </w:rPr>
        <w:t>Same-slot SL control information</w:t>
      </w:r>
      <w:r w:rsidRPr="00E67877">
        <w:rPr>
          <w:i/>
          <w:spacing w:val="-2"/>
        </w:rPr>
        <w:t xml:space="preserve"> </w:t>
      </w:r>
      <w:r>
        <w:rPr>
          <w:i/>
          <w:spacing w:val="-2"/>
        </w:rPr>
        <w:t xml:space="preserve">signalling </w:t>
      </w:r>
    </w:p>
    <w:p w14:paraId="3E96AEDD" w14:textId="77777777" w:rsidR="00180FEF" w:rsidRPr="00B17F44" w:rsidRDefault="00180FEF" w:rsidP="00180FEF">
      <w:pPr>
        <w:numPr>
          <w:ilvl w:val="0"/>
          <w:numId w:val="7"/>
        </w:numPr>
        <w:overflowPunct w:val="0"/>
        <w:autoSpaceDE w:val="0"/>
        <w:autoSpaceDN w:val="0"/>
        <w:adjustRightInd w:val="0"/>
        <w:spacing w:after="120"/>
        <w:ind w:left="720"/>
        <w:jc w:val="both"/>
        <w:textAlignment w:val="baseline"/>
        <w:rPr>
          <w:rFonts w:eastAsia="MS Mincho"/>
          <w:i/>
          <w:lang w:eastAsia="en-GB"/>
        </w:rPr>
      </w:pPr>
      <w:r w:rsidRPr="000A538F">
        <w:rPr>
          <w:rFonts w:eastAsia="MS Mincho"/>
          <w:i/>
          <w:lang w:eastAsia="en-GB"/>
        </w:rPr>
        <w:t xml:space="preserve">Option 2: </w:t>
      </w:r>
      <w:r>
        <w:rPr>
          <w:i/>
          <w:spacing w:val="-2"/>
        </w:rPr>
        <w:t xml:space="preserve">Cross-slot SL control information signalling </w:t>
      </w:r>
    </w:p>
    <w:p w14:paraId="2CE67100" w14:textId="77777777" w:rsidR="00180FEF" w:rsidRPr="007C7C04" w:rsidRDefault="00180FEF" w:rsidP="00180FEF">
      <w:pPr>
        <w:pStyle w:val="maintext"/>
        <w:ind w:firstLineChars="0" w:firstLine="0"/>
        <w:rPr>
          <w:i/>
          <w:spacing w:val="-2"/>
        </w:rPr>
      </w:pPr>
      <w:r w:rsidRPr="00586006">
        <w:rPr>
          <w:rFonts w:hint="eastAsia"/>
          <w:b/>
          <w:i/>
          <w:spacing w:val="-2"/>
          <w:u w:val="single"/>
        </w:rPr>
        <w:t xml:space="preserve">Proposal </w:t>
      </w:r>
      <w:r>
        <w:rPr>
          <w:b/>
          <w:i/>
          <w:spacing w:val="-2"/>
          <w:u w:val="single"/>
        </w:rPr>
        <w:t>15</w:t>
      </w:r>
      <w:r w:rsidRPr="00586006">
        <w:rPr>
          <w:rFonts w:hint="eastAsia"/>
          <w:b/>
          <w:i/>
          <w:spacing w:val="-2"/>
          <w:u w:val="single"/>
        </w:rPr>
        <w:t>:</w:t>
      </w:r>
      <w:r>
        <w:rPr>
          <w:rFonts w:hint="eastAsia"/>
          <w:b/>
          <w:i/>
          <w:spacing w:val="-2"/>
        </w:rPr>
        <w:t xml:space="preserve"> </w:t>
      </w:r>
      <w:r w:rsidRPr="007C7C04">
        <w:rPr>
          <w:i/>
          <w:spacing w:val="-2"/>
        </w:rPr>
        <w:t>In Scheme 2 (UE autonomous resource allocation), congestion control for SL PRS is supported and congestion control can restrict</w:t>
      </w:r>
      <w:r>
        <w:rPr>
          <w:i/>
          <w:spacing w:val="-2"/>
        </w:rPr>
        <w:t xml:space="preserve"> the range of</w:t>
      </w:r>
      <w:r w:rsidRPr="007C7C04">
        <w:rPr>
          <w:i/>
          <w:spacing w:val="-2"/>
        </w:rPr>
        <w:t xml:space="preserve"> parameters for SL PRS configuration per resource pool by CBR and priority.</w:t>
      </w:r>
    </w:p>
    <w:p w14:paraId="1F89E9B0" w14:textId="77777777" w:rsidR="00180FEF" w:rsidRPr="007C7C04" w:rsidRDefault="00180FEF" w:rsidP="00180FEF">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The priority value for SL PRS transmission can be </w:t>
      </w:r>
      <w:r>
        <w:rPr>
          <w:rFonts w:eastAsia="MS Mincho"/>
          <w:i/>
          <w:lang w:eastAsia="en-GB"/>
        </w:rPr>
        <w:t xml:space="preserve">decided independently </w:t>
      </w:r>
      <w:r w:rsidRPr="007C7C04">
        <w:rPr>
          <w:rFonts w:eastAsia="MS Mincho"/>
          <w:i/>
          <w:lang w:eastAsia="en-GB"/>
        </w:rPr>
        <w:t>with the priority value of PSSCH transmission.</w:t>
      </w:r>
    </w:p>
    <w:p w14:paraId="08D6D2DE" w14:textId="77777777" w:rsidR="00180FEF" w:rsidRDefault="00180FEF" w:rsidP="00180FEF">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CBR measurement for SL PRS can be reported to </w:t>
      </w:r>
      <w:proofErr w:type="spellStart"/>
      <w:r w:rsidRPr="007C7C04">
        <w:rPr>
          <w:rFonts w:eastAsia="MS Mincho"/>
          <w:i/>
          <w:lang w:eastAsia="en-GB"/>
        </w:rPr>
        <w:t>gNB</w:t>
      </w:r>
      <w:proofErr w:type="spellEnd"/>
      <w:r w:rsidRPr="007C7C04">
        <w:rPr>
          <w:rFonts w:eastAsia="MS Mincho"/>
          <w:i/>
          <w:lang w:eastAsia="en-GB"/>
        </w:rPr>
        <w:t>.</w:t>
      </w:r>
    </w:p>
    <w:p w14:paraId="34643E87" w14:textId="77777777" w:rsidR="00180FEF" w:rsidRPr="00DB3550" w:rsidRDefault="00180FEF" w:rsidP="00180FEF">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Congestion control for SL PRS can restrict CR limit of SL PRS by CBR and priority.</w:t>
      </w:r>
    </w:p>
    <w:p w14:paraId="04BF9D82" w14:textId="77777777" w:rsidR="00180FEF" w:rsidRPr="00B21E1F" w:rsidRDefault="00180FEF" w:rsidP="00180FEF">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FFS: The definition of CBR/RSSI/CR for </w:t>
      </w:r>
      <w:r>
        <w:rPr>
          <w:rFonts w:eastAsia="MS Mincho"/>
          <w:i/>
          <w:lang w:eastAsia="en-GB"/>
        </w:rPr>
        <w:t>SL</w:t>
      </w:r>
      <w:r w:rsidRPr="007C7C04">
        <w:rPr>
          <w:rFonts w:eastAsia="MS Mincho"/>
          <w:i/>
          <w:lang w:eastAsia="en-GB"/>
        </w:rPr>
        <w:t xml:space="preserve"> positioning.</w:t>
      </w:r>
    </w:p>
    <w:p w14:paraId="061375F6" w14:textId="77777777" w:rsidR="00180FEF" w:rsidRPr="00F123E8" w:rsidRDefault="00180FEF" w:rsidP="00180FEF">
      <w:pPr>
        <w:pStyle w:val="maintext"/>
        <w:ind w:firstLineChars="0" w:firstLine="0"/>
        <w:rPr>
          <w:i/>
          <w:spacing w:val="-2"/>
        </w:rPr>
      </w:pPr>
      <w:r w:rsidRPr="00F123E8">
        <w:rPr>
          <w:rFonts w:hint="eastAsia"/>
          <w:b/>
          <w:i/>
          <w:spacing w:val="-2"/>
          <w:u w:val="single"/>
        </w:rPr>
        <w:t xml:space="preserve">Proposal </w:t>
      </w:r>
      <w:r>
        <w:rPr>
          <w:b/>
          <w:i/>
          <w:spacing w:val="-2"/>
          <w:u w:val="single"/>
        </w:rPr>
        <w:t>16</w:t>
      </w:r>
      <w:r w:rsidRPr="00F123E8">
        <w:rPr>
          <w:rFonts w:hint="eastAsia"/>
          <w:b/>
          <w:i/>
          <w:spacing w:val="-2"/>
          <w:u w:val="single"/>
        </w:rPr>
        <w:t>:</w:t>
      </w:r>
      <w:r w:rsidRPr="00F123E8">
        <w:rPr>
          <w:rFonts w:hint="eastAsia"/>
          <w:b/>
          <w:i/>
          <w:spacing w:val="-2"/>
        </w:rPr>
        <w:t xml:space="preserve"> </w:t>
      </w:r>
      <w:r w:rsidRPr="00F123E8">
        <w:rPr>
          <w:i/>
          <w:spacing w:val="-2"/>
        </w:rPr>
        <w:t>Study the following as the candidate destination for SL measurement reporting</w:t>
      </w:r>
    </w:p>
    <w:p w14:paraId="33A10DCC" w14:textId="77777777" w:rsidR="00180FEF" w:rsidRPr="00F123E8" w:rsidRDefault="00180FEF" w:rsidP="00180FEF">
      <w:pPr>
        <w:numPr>
          <w:ilvl w:val="0"/>
          <w:numId w:val="7"/>
        </w:numPr>
        <w:overflowPunct w:val="0"/>
        <w:autoSpaceDE w:val="0"/>
        <w:autoSpaceDN w:val="0"/>
        <w:adjustRightInd w:val="0"/>
        <w:spacing w:after="120"/>
        <w:ind w:left="720"/>
        <w:jc w:val="both"/>
        <w:textAlignment w:val="baseline"/>
        <w:rPr>
          <w:rFonts w:eastAsia="MS Mincho"/>
          <w:lang w:eastAsia="en-GB"/>
        </w:rPr>
      </w:pPr>
      <w:r w:rsidRPr="00F123E8">
        <w:rPr>
          <w:rFonts w:eastAsia="MS Mincho"/>
          <w:lang w:eastAsia="en-GB"/>
        </w:rPr>
        <w:t>Another UE (FFS by SA2/RAN2 for a UE as a location server)</w:t>
      </w:r>
    </w:p>
    <w:p w14:paraId="449B2420" w14:textId="77777777" w:rsidR="00180FEF" w:rsidRPr="002C0FB8" w:rsidRDefault="00180FEF" w:rsidP="00180FEF">
      <w:pPr>
        <w:numPr>
          <w:ilvl w:val="0"/>
          <w:numId w:val="7"/>
        </w:numPr>
        <w:overflowPunct w:val="0"/>
        <w:autoSpaceDE w:val="0"/>
        <w:autoSpaceDN w:val="0"/>
        <w:adjustRightInd w:val="0"/>
        <w:spacing w:after="120"/>
        <w:ind w:left="720"/>
        <w:jc w:val="both"/>
        <w:textAlignment w:val="baseline"/>
        <w:rPr>
          <w:rFonts w:eastAsia="MS Mincho"/>
          <w:lang w:eastAsia="en-GB"/>
        </w:rPr>
      </w:pPr>
      <w:proofErr w:type="spellStart"/>
      <w:r>
        <w:rPr>
          <w:rFonts w:eastAsia="MS Mincho"/>
          <w:lang w:eastAsia="en-GB"/>
        </w:rPr>
        <w:lastRenderedPageBreak/>
        <w:t>gNB</w:t>
      </w:r>
      <w:proofErr w:type="spellEnd"/>
    </w:p>
    <w:p w14:paraId="681F4054" w14:textId="1B0D6388" w:rsidR="00180FEF" w:rsidRPr="00180FEF" w:rsidRDefault="00180FEF" w:rsidP="00180FEF">
      <w:pPr>
        <w:numPr>
          <w:ilvl w:val="0"/>
          <w:numId w:val="7"/>
        </w:numPr>
        <w:overflowPunct w:val="0"/>
        <w:autoSpaceDE w:val="0"/>
        <w:autoSpaceDN w:val="0"/>
        <w:adjustRightInd w:val="0"/>
        <w:spacing w:after="120"/>
        <w:ind w:left="720"/>
        <w:jc w:val="both"/>
        <w:textAlignment w:val="baseline"/>
        <w:rPr>
          <w:rFonts w:eastAsia="MS Mincho"/>
          <w:lang w:eastAsia="en-GB"/>
        </w:rPr>
      </w:pPr>
      <w:r>
        <w:rPr>
          <w:rFonts w:eastAsia="MS Mincho"/>
          <w:lang w:eastAsia="en-GB"/>
        </w:rPr>
        <w:t xml:space="preserve">LMF (FFS by RAN2 whether it is a feasible option or not) </w:t>
      </w:r>
    </w:p>
    <w:p w14:paraId="3447298C" w14:textId="77777777" w:rsidR="00180FEF" w:rsidRPr="00B17F44" w:rsidRDefault="00180FEF" w:rsidP="00180FEF">
      <w:pPr>
        <w:pStyle w:val="maintext"/>
        <w:ind w:firstLineChars="0" w:firstLine="0"/>
        <w:rPr>
          <w:i/>
          <w:spacing w:val="-2"/>
        </w:rPr>
      </w:pPr>
      <w:r w:rsidRPr="00B17F44">
        <w:rPr>
          <w:rFonts w:hint="eastAsia"/>
          <w:b/>
          <w:i/>
          <w:spacing w:val="-2"/>
          <w:u w:val="single"/>
        </w:rPr>
        <w:t xml:space="preserve">Proposal </w:t>
      </w:r>
      <w:r>
        <w:rPr>
          <w:b/>
          <w:i/>
          <w:spacing w:val="-2"/>
          <w:u w:val="single"/>
        </w:rPr>
        <w:t>17</w:t>
      </w:r>
      <w:r w:rsidRPr="00B17F44">
        <w:rPr>
          <w:rFonts w:hint="eastAsia"/>
          <w:b/>
          <w:i/>
          <w:spacing w:val="-2"/>
          <w:u w:val="single"/>
        </w:rPr>
        <w:t>:</w:t>
      </w:r>
      <w:r w:rsidRPr="00B17F44">
        <w:rPr>
          <w:rFonts w:hint="eastAsia"/>
          <w:b/>
          <w:i/>
          <w:spacing w:val="-2"/>
        </w:rPr>
        <w:t xml:space="preserve"> </w:t>
      </w:r>
      <w:r w:rsidRPr="00B17F44">
        <w:rPr>
          <w:i/>
          <w:spacing w:val="-2"/>
        </w:rPr>
        <w:t xml:space="preserve">Consider for a UE </w:t>
      </w:r>
      <w:r>
        <w:rPr>
          <w:i/>
          <w:spacing w:val="-2"/>
        </w:rPr>
        <w:t>to</w:t>
      </w:r>
      <w:r w:rsidRPr="00B17F44">
        <w:rPr>
          <w:i/>
          <w:spacing w:val="-2"/>
        </w:rPr>
        <w:t xml:space="preserve"> measure and report the time of arrival of a SL signal relative to time of arrival of a DL reception from a </w:t>
      </w:r>
      <w:proofErr w:type="spellStart"/>
      <w:r w:rsidRPr="00B17F44">
        <w:rPr>
          <w:i/>
          <w:spacing w:val="-2"/>
        </w:rPr>
        <w:t>gNB</w:t>
      </w:r>
      <w:proofErr w:type="spellEnd"/>
      <w:r w:rsidRPr="00B17F44">
        <w:rPr>
          <w:i/>
          <w:spacing w:val="-2"/>
        </w:rPr>
        <w:t>.</w:t>
      </w:r>
    </w:p>
    <w:p w14:paraId="5FC9C079" w14:textId="77777777" w:rsidR="00180FEF" w:rsidRDefault="00180FEF" w:rsidP="00180FEF">
      <w:pPr>
        <w:pStyle w:val="maintext"/>
        <w:ind w:firstLineChars="0" w:firstLine="0"/>
        <w:rPr>
          <w:i/>
          <w:spacing w:val="-2"/>
        </w:rPr>
      </w:pPr>
      <w:r w:rsidRPr="00586006">
        <w:rPr>
          <w:rFonts w:hint="eastAsia"/>
          <w:b/>
          <w:i/>
          <w:spacing w:val="-2"/>
          <w:u w:val="single"/>
        </w:rPr>
        <w:t xml:space="preserve">Proposal </w:t>
      </w:r>
      <w:r>
        <w:rPr>
          <w:b/>
          <w:i/>
          <w:spacing w:val="-2"/>
          <w:u w:val="single"/>
        </w:rPr>
        <w:t>18</w:t>
      </w:r>
      <w:r w:rsidRPr="00586006">
        <w:rPr>
          <w:rFonts w:hint="eastAsia"/>
          <w:b/>
          <w:i/>
          <w:spacing w:val="-2"/>
          <w:u w:val="single"/>
        </w:rPr>
        <w:t>:</w:t>
      </w:r>
      <w:r>
        <w:rPr>
          <w:rFonts w:hint="eastAsia"/>
          <w:b/>
          <w:i/>
          <w:spacing w:val="-2"/>
        </w:rPr>
        <w:t xml:space="preserve"> </w:t>
      </w:r>
      <w:r>
        <w:rPr>
          <w:i/>
          <w:spacing w:val="-2"/>
        </w:rPr>
        <w:t>Consider</w:t>
      </w:r>
      <w:r w:rsidRPr="00342504">
        <w:rPr>
          <w:i/>
          <w:spacing w:val="-2"/>
        </w:rPr>
        <w:t xml:space="preserve"> for UEs to indicate a reliability </w:t>
      </w:r>
      <w:r>
        <w:rPr>
          <w:i/>
          <w:spacing w:val="-2"/>
        </w:rPr>
        <w:t>of known location information to the target UE</w:t>
      </w:r>
      <w:r w:rsidRPr="00342504">
        <w:rPr>
          <w:i/>
          <w:spacing w:val="-2"/>
        </w:rPr>
        <w:t xml:space="preserve"> for </w:t>
      </w:r>
      <w:r>
        <w:rPr>
          <w:i/>
          <w:spacing w:val="-2"/>
        </w:rPr>
        <w:t>SL positioning</w:t>
      </w:r>
      <w:r w:rsidRPr="00342504">
        <w:rPr>
          <w:i/>
          <w:spacing w:val="-2"/>
        </w:rPr>
        <w:t>.</w:t>
      </w:r>
    </w:p>
    <w:p w14:paraId="0C3E214F" w14:textId="77777777" w:rsidR="00180FEF" w:rsidRPr="00342504" w:rsidRDefault="00180FEF" w:rsidP="00180FEF">
      <w:pPr>
        <w:pStyle w:val="maintext"/>
        <w:ind w:firstLineChars="0" w:firstLine="0"/>
        <w:rPr>
          <w:i/>
          <w:spacing w:val="-2"/>
        </w:rPr>
      </w:pPr>
      <w:r w:rsidRPr="00586006">
        <w:rPr>
          <w:rFonts w:hint="eastAsia"/>
          <w:b/>
          <w:i/>
          <w:spacing w:val="-2"/>
          <w:u w:val="single"/>
        </w:rPr>
        <w:t xml:space="preserve">Proposal </w:t>
      </w:r>
      <w:r>
        <w:rPr>
          <w:b/>
          <w:i/>
          <w:spacing w:val="-2"/>
          <w:u w:val="single"/>
        </w:rPr>
        <w:t>19</w:t>
      </w:r>
      <w:r w:rsidRPr="00586006">
        <w:rPr>
          <w:rFonts w:hint="eastAsia"/>
          <w:b/>
          <w:i/>
          <w:spacing w:val="-2"/>
          <w:u w:val="single"/>
        </w:rPr>
        <w:t>:</w:t>
      </w:r>
      <w:r>
        <w:rPr>
          <w:rFonts w:hint="eastAsia"/>
          <w:b/>
          <w:i/>
          <w:spacing w:val="-2"/>
        </w:rPr>
        <w:t xml:space="preserve"> </w:t>
      </w:r>
      <w:r w:rsidRPr="00342504">
        <w:rPr>
          <w:i/>
          <w:spacing w:val="-2"/>
        </w:rPr>
        <w:t>Consider the following aspects for SL PRS power control.</w:t>
      </w:r>
    </w:p>
    <w:p w14:paraId="46909962" w14:textId="77777777" w:rsidR="00180FEF" w:rsidRDefault="00180FEF" w:rsidP="00180FEF">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transmission bandwidth</w:t>
      </w:r>
      <w:r w:rsidRPr="00342504">
        <w:rPr>
          <w:rFonts w:eastAsia="MS Mincho"/>
          <w:i/>
          <w:lang w:eastAsia="en-GB"/>
        </w:rPr>
        <w:t xml:space="preserve"> and multiplexing with other SL channels/signals</w:t>
      </w:r>
    </w:p>
    <w:p w14:paraId="34591B98" w14:textId="77777777" w:rsidR="00180FEF" w:rsidRPr="00342504" w:rsidRDefault="00180FEF" w:rsidP="00180FEF">
      <w:pPr>
        <w:numPr>
          <w:ilvl w:val="0"/>
          <w:numId w:val="7"/>
        </w:numPr>
        <w:overflowPunct w:val="0"/>
        <w:autoSpaceDE w:val="0"/>
        <w:autoSpaceDN w:val="0"/>
        <w:adjustRightInd w:val="0"/>
        <w:spacing w:after="120"/>
        <w:ind w:left="720"/>
        <w:jc w:val="both"/>
        <w:textAlignment w:val="baseline"/>
        <w:rPr>
          <w:rFonts w:eastAsia="MS Mincho"/>
          <w:i/>
          <w:lang w:eastAsia="en-GB"/>
        </w:rPr>
      </w:pPr>
      <w:r w:rsidRPr="00342504">
        <w:rPr>
          <w:rFonts w:eastAsia="MS Mincho"/>
          <w:i/>
          <w:lang w:eastAsia="en-GB"/>
        </w:rPr>
        <w:t>Whether only OLPC is applied</w:t>
      </w:r>
    </w:p>
    <w:p w14:paraId="59846BA3" w14:textId="77777777" w:rsidR="00180FEF" w:rsidRPr="00342504" w:rsidRDefault="00180FEF" w:rsidP="00180FEF">
      <w:pPr>
        <w:numPr>
          <w:ilvl w:val="0"/>
          <w:numId w:val="7"/>
        </w:numPr>
        <w:overflowPunct w:val="0"/>
        <w:autoSpaceDE w:val="0"/>
        <w:autoSpaceDN w:val="0"/>
        <w:adjustRightInd w:val="0"/>
        <w:spacing w:after="120"/>
        <w:ind w:left="720"/>
        <w:jc w:val="both"/>
        <w:textAlignment w:val="baseline"/>
        <w:rPr>
          <w:rFonts w:eastAsia="MS Mincho"/>
          <w:i/>
          <w:lang w:eastAsia="en-GB"/>
        </w:rPr>
      </w:pPr>
      <w:r w:rsidRPr="00342504">
        <w:rPr>
          <w:rFonts w:eastAsia="MS Mincho"/>
          <w:i/>
          <w:lang w:eastAsia="en-GB"/>
        </w:rPr>
        <w:t xml:space="preserve">Whether only DL </w:t>
      </w:r>
      <w:proofErr w:type="spellStart"/>
      <w:r w:rsidRPr="00342504">
        <w:rPr>
          <w:rFonts w:eastAsia="MS Mincho"/>
          <w:i/>
          <w:lang w:eastAsia="en-GB"/>
        </w:rPr>
        <w:t>pathloss</w:t>
      </w:r>
      <w:proofErr w:type="spellEnd"/>
      <w:r w:rsidRPr="00342504">
        <w:rPr>
          <w:rFonts w:eastAsia="MS Mincho"/>
          <w:i/>
          <w:lang w:eastAsia="en-GB"/>
        </w:rPr>
        <w:t xml:space="preserve"> is applied or SL </w:t>
      </w:r>
      <w:proofErr w:type="spellStart"/>
      <w:r w:rsidRPr="00342504">
        <w:rPr>
          <w:rFonts w:eastAsia="MS Mincho"/>
          <w:i/>
          <w:lang w:eastAsia="en-GB"/>
        </w:rPr>
        <w:t>pathloss</w:t>
      </w:r>
      <w:proofErr w:type="spellEnd"/>
      <w:r w:rsidRPr="00342504">
        <w:rPr>
          <w:rFonts w:eastAsia="MS Mincho"/>
          <w:i/>
          <w:lang w:eastAsia="en-GB"/>
        </w:rPr>
        <w:t xml:space="preserve"> is applied additionally</w:t>
      </w:r>
    </w:p>
    <w:p w14:paraId="21E76DAF" w14:textId="0365FAA1" w:rsidR="00B51E1D" w:rsidRPr="00180FEF" w:rsidRDefault="00180FEF" w:rsidP="00180FEF">
      <w:pPr>
        <w:numPr>
          <w:ilvl w:val="0"/>
          <w:numId w:val="7"/>
        </w:numPr>
        <w:overflowPunct w:val="0"/>
        <w:autoSpaceDE w:val="0"/>
        <w:autoSpaceDN w:val="0"/>
        <w:adjustRightInd w:val="0"/>
        <w:spacing w:after="120"/>
        <w:ind w:left="720"/>
        <w:jc w:val="both"/>
        <w:textAlignment w:val="baseline"/>
        <w:rPr>
          <w:rFonts w:eastAsia="MS Mincho"/>
          <w:i/>
          <w:lang w:eastAsia="en-GB"/>
        </w:rPr>
      </w:pPr>
      <w:r w:rsidRPr="00342504">
        <w:rPr>
          <w:rFonts w:eastAsia="MS Mincho"/>
          <w:i/>
          <w:lang w:eastAsia="en-GB"/>
        </w:rPr>
        <w:t xml:space="preserve">Whether </w:t>
      </w:r>
      <m:oMath>
        <m:sSub>
          <m:sSubPr>
            <m:ctrlPr>
              <w:rPr>
                <w:rFonts w:ascii="Cambria Math" w:hAnsi="Cambria Math" w:cs="Calibri"/>
                <w:szCs w:val="22"/>
              </w:rPr>
            </m:ctrlPr>
          </m:sSubPr>
          <m:e>
            <m:r>
              <m:rPr>
                <m:sty m:val="bi"/>
              </m:rP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m:t>
            </m:r>
            <m:r>
              <m:rPr>
                <m:sty m:val="b"/>
              </m:rPr>
              <w:rPr>
                <w:rFonts w:ascii="Cambria Math" w:hAnsi="Cambria Math" w:cs="Calibri"/>
                <w:szCs w:val="22"/>
              </w:rPr>
              <m:t>CBR</m:t>
            </m:r>
          </m:sub>
        </m:sSub>
      </m:oMath>
      <w:r w:rsidRPr="00342504">
        <w:rPr>
          <w:rFonts w:eastAsia="MS Mincho"/>
          <w:i/>
          <w:lang w:eastAsia="en-GB"/>
        </w:rPr>
        <w:t xml:space="preserve"> is applied for PSSCH and/or SL PRS</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53C08135" w14:textId="22335ABB" w:rsidR="008F6481" w:rsidRDefault="001B3C78" w:rsidP="001B3C78">
      <w:pPr>
        <w:pStyle w:val="reference"/>
        <w:rPr>
          <w:sz w:val="20"/>
        </w:rPr>
      </w:pPr>
      <w:r w:rsidRPr="001604B8">
        <w:rPr>
          <w:color w:val="000000"/>
          <w:sz w:val="20"/>
        </w:rPr>
        <w:t>RP-2</w:t>
      </w:r>
      <w:r w:rsidR="007029E8">
        <w:rPr>
          <w:color w:val="000000"/>
          <w:sz w:val="20"/>
        </w:rPr>
        <w:t>22616</w:t>
      </w:r>
      <w:r w:rsidRPr="001604B8">
        <w:rPr>
          <w:sz w:val="20"/>
        </w:rPr>
        <w:t>, “Study on expanded and improved NR positioning</w:t>
      </w:r>
      <w:r w:rsidR="006C37EE" w:rsidRPr="001604B8">
        <w:rPr>
          <w:sz w:val="20"/>
        </w:rPr>
        <w:t>,” RAN#9</w:t>
      </w:r>
      <w:r w:rsidR="00396C5A" w:rsidRPr="001604B8">
        <w:rPr>
          <w:sz w:val="20"/>
        </w:rPr>
        <w:t>4</w:t>
      </w:r>
      <w:r w:rsidR="006C37EE" w:rsidRPr="001604B8">
        <w:rPr>
          <w:sz w:val="20"/>
        </w:rPr>
        <w:t xml:space="preserve">-e, </w:t>
      </w:r>
      <w:r w:rsidR="00396C5A" w:rsidRPr="001604B8">
        <w:rPr>
          <w:sz w:val="20"/>
        </w:rPr>
        <w:t>Dec</w:t>
      </w:r>
      <w:r w:rsidR="006C37EE" w:rsidRPr="001604B8">
        <w:rPr>
          <w:sz w:val="20"/>
        </w:rPr>
        <w:t>., 202</w:t>
      </w:r>
      <w:r w:rsidR="00396C5A" w:rsidRPr="001604B8">
        <w:rPr>
          <w:sz w:val="20"/>
        </w:rPr>
        <w:t>1</w:t>
      </w:r>
      <w:r w:rsidR="006C37EE" w:rsidRPr="001604B8">
        <w:rPr>
          <w:sz w:val="20"/>
        </w:rPr>
        <w:t>.</w:t>
      </w:r>
    </w:p>
    <w:p w14:paraId="35E1272F" w14:textId="68A428C1" w:rsidR="00A05781" w:rsidRDefault="00B21E1F" w:rsidP="009C0677">
      <w:pPr>
        <w:pStyle w:val="reference"/>
        <w:rPr>
          <w:sz w:val="20"/>
        </w:rPr>
      </w:pPr>
      <w:r>
        <w:rPr>
          <w:sz w:val="20"/>
        </w:rPr>
        <w:t>3GPP TSG RAN1#110</w:t>
      </w:r>
      <w:r w:rsidR="001A3E5E">
        <w:rPr>
          <w:sz w:val="20"/>
        </w:rPr>
        <w:t>bis-e</w:t>
      </w:r>
      <w:r w:rsidR="00A05781" w:rsidRPr="00C1528D">
        <w:rPr>
          <w:sz w:val="20"/>
        </w:rPr>
        <w:t>, Final Report of 3GPP TSG RAN.</w:t>
      </w:r>
    </w:p>
    <w:p w14:paraId="696EEC3A" w14:textId="1AF5058D" w:rsidR="001D3E90" w:rsidRPr="00B17F44" w:rsidRDefault="00B17F44" w:rsidP="00B17F44">
      <w:pPr>
        <w:pStyle w:val="reference"/>
        <w:rPr>
          <w:sz w:val="20"/>
        </w:rPr>
      </w:pPr>
      <w:r w:rsidRPr="00B17F44">
        <w:rPr>
          <w:sz w:val="20"/>
        </w:rPr>
        <w:t>R1-22120</w:t>
      </w:r>
      <w:r>
        <w:rPr>
          <w:sz w:val="20"/>
        </w:rPr>
        <w:t>49</w:t>
      </w:r>
      <w:r w:rsidR="001D3E90" w:rsidRPr="00B17F44">
        <w:rPr>
          <w:sz w:val="20"/>
        </w:rPr>
        <w:t>, “Discussion on Evaluation for SL Positioning,” Samsung.</w:t>
      </w:r>
    </w:p>
    <w:p w14:paraId="7CBC7297" w14:textId="3CFE419C" w:rsidR="001D3E90" w:rsidRPr="001D3E90" w:rsidRDefault="001D3E90" w:rsidP="001D3E90">
      <w:pPr>
        <w:pStyle w:val="reference"/>
        <w:rPr>
          <w:sz w:val="20"/>
        </w:rPr>
      </w:pPr>
      <w:r w:rsidRPr="001D3E90">
        <w:rPr>
          <w:sz w:val="20"/>
        </w:rPr>
        <w:t>Best Microcontroller Projects. Clock accuracy in ppm,</w:t>
      </w:r>
      <w:r>
        <w:rPr>
          <w:rFonts w:eastAsiaTheme="minorEastAsia" w:hint="eastAsia"/>
          <w:sz w:val="20"/>
          <w:lang w:eastAsia="ko-KR"/>
        </w:rPr>
        <w:t xml:space="preserve"> </w:t>
      </w:r>
      <w:r w:rsidRPr="001D3E90">
        <w:rPr>
          <w:sz w:val="20"/>
        </w:rPr>
        <w:t>https://www.best-microc</w:t>
      </w:r>
      <w:r>
        <w:rPr>
          <w:sz w:val="20"/>
        </w:rPr>
        <w:t>ontroller-projects.com/ppm.html.</w:t>
      </w:r>
    </w:p>
    <w:p w14:paraId="22E4F26A" w14:textId="03CE3C98" w:rsidR="001A3E5E" w:rsidRPr="001A3E5E" w:rsidRDefault="001A3E5E" w:rsidP="001A3E5E">
      <w:pPr>
        <w:pStyle w:val="reference"/>
        <w:rPr>
          <w:sz w:val="20"/>
        </w:rPr>
      </w:pPr>
      <w:r>
        <w:rPr>
          <w:sz w:val="20"/>
        </w:rPr>
        <w:t>3GPP TSG RAN1#110</w:t>
      </w:r>
      <w:r w:rsidRPr="00C1528D">
        <w:rPr>
          <w:sz w:val="20"/>
        </w:rPr>
        <w:t>, Final Report of 3GPP TSG RAN.</w:t>
      </w:r>
    </w:p>
    <w:p w14:paraId="68669125" w14:textId="606CFEA2" w:rsidR="00B21E1F" w:rsidRPr="00B21E1F" w:rsidRDefault="00B21E1F" w:rsidP="00B21E1F">
      <w:pPr>
        <w:pStyle w:val="reference"/>
        <w:rPr>
          <w:sz w:val="20"/>
        </w:rPr>
      </w:pPr>
      <w:r w:rsidRPr="00C1528D">
        <w:rPr>
          <w:sz w:val="20"/>
        </w:rPr>
        <w:t>3GPP TSG RAN1#109-e, Final Report of 3GPP TSG RAN.</w:t>
      </w:r>
    </w:p>
    <w:p w14:paraId="6BCDAE92" w14:textId="5FDD237C" w:rsidR="00B21E1F" w:rsidRDefault="00B21E1F" w:rsidP="00B21E1F">
      <w:pPr>
        <w:pStyle w:val="reference"/>
        <w:rPr>
          <w:sz w:val="20"/>
        </w:rPr>
      </w:pPr>
      <w:r w:rsidRPr="00C1528D">
        <w:rPr>
          <w:sz w:val="20"/>
        </w:rPr>
        <w:t>3GPP TSG RAN</w:t>
      </w:r>
      <w:r>
        <w:rPr>
          <w:sz w:val="20"/>
        </w:rPr>
        <w:t>2</w:t>
      </w:r>
      <w:r w:rsidRPr="00C1528D">
        <w:rPr>
          <w:sz w:val="20"/>
        </w:rPr>
        <w:t>#1</w:t>
      </w:r>
      <w:r>
        <w:rPr>
          <w:sz w:val="20"/>
        </w:rPr>
        <w:t>19</w:t>
      </w:r>
      <w:r w:rsidRPr="00C1528D">
        <w:rPr>
          <w:sz w:val="20"/>
        </w:rPr>
        <w:t>-e, Final Report of 3GPP TSG RAN.</w:t>
      </w:r>
    </w:p>
    <w:p w14:paraId="41A723B7" w14:textId="68E2AA97" w:rsidR="00431A22" w:rsidRPr="00431A22" w:rsidRDefault="00431A22" w:rsidP="00431A22">
      <w:pPr>
        <w:pStyle w:val="reference"/>
        <w:rPr>
          <w:sz w:val="20"/>
        </w:rPr>
      </w:pPr>
      <w:r w:rsidRPr="00C1528D">
        <w:rPr>
          <w:sz w:val="20"/>
        </w:rPr>
        <w:t>3GPP TSG RAN</w:t>
      </w:r>
      <w:r>
        <w:rPr>
          <w:sz w:val="20"/>
        </w:rPr>
        <w:t>2</w:t>
      </w:r>
      <w:r w:rsidRPr="00C1528D">
        <w:rPr>
          <w:sz w:val="20"/>
        </w:rPr>
        <w:t>#1</w:t>
      </w:r>
      <w:r>
        <w:rPr>
          <w:sz w:val="20"/>
        </w:rPr>
        <w:t>19bis</w:t>
      </w:r>
      <w:r w:rsidRPr="00C1528D">
        <w:rPr>
          <w:sz w:val="20"/>
        </w:rPr>
        <w:t>-e, Final Report of 3GPP TSG RAN.</w:t>
      </w:r>
    </w:p>
    <w:sectPr w:rsidR="00431A22" w:rsidRPr="00431A22" w:rsidSect="00FF4D8E">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A83B4" w14:textId="77777777" w:rsidR="009B55C1" w:rsidRDefault="009B55C1">
      <w:r>
        <w:separator/>
      </w:r>
    </w:p>
  </w:endnote>
  <w:endnote w:type="continuationSeparator" w:id="0">
    <w:p w14:paraId="0096CFD7" w14:textId="77777777" w:rsidR="009B55C1" w:rsidRDefault="009B5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lassicoURW-Reg">
    <w:altName w:val="Times New Roman"/>
    <w:panose1 w:val="00000000000000000000"/>
    <w:charset w:val="00"/>
    <w:family w:val="roman"/>
    <w:notTrueType/>
    <w:pitch w:val="default"/>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651FF" w14:textId="77777777" w:rsidR="009B55C1" w:rsidRDefault="009B55C1">
      <w:r>
        <w:separator/>
      </w:r>
    </w:p>
  </w:footnote>
  <w:footnote w:type="continuationSeparator" w:id="0">
    <w:p w14:paraId="2D5AD1A0" w14:textId="77777777" w:rsidR="009B55C1" w:rsidRDefault="009B5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CC0A33" w:rsidRDefault="00CC0A3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617D3E"/>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1823AC"/>
    <w:multiLevelType w:val="hybridMultilevel"/>
    <w:tmpl w:val="54DAC7DA"/>
    <w:lvl w:ilvl="0" w:tplc="9E025F9A">
      <w:numFmt w:val="bullet"/>
      <w:lvlText w:val="-"/>
      <w:lvlJc w:val="left"/>
      <w:pPr>
        <w:ind w:left="800" w:hanging="40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E0747"/>
    <w:multiLevelType w:val="hybridMultilevel"/>
    <w:tmpl w:val="AC50138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625147"/>
    <w:multiLevelType w:val="hybridMultilevel"/>
    <w:tmpl w:val="8A7AED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AE15396"/>
    <w:multiLevelType w:val="hybridMultilevel"/>
    <w:tmpl w:val="1B90CBDC"/>
    <w:lvl w:ilvl="0" w:tplc="EF866D0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792107"/>
    <w:multiLevelType w:val="hybridMultilevel"/>
    <w:tmpl w:val="13EE123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42AD6E8">
      <w:start w:val="1"/>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E0683F"/>
    <w:multiLevelType w:val="multilevel"/>
    <w:tmpl w:val="57E0683F"/>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DB6C75"/>
    <w:multiLevelType w:val="hybridMultilevel"/>
    <w:tmpl w:val="369A0010"/>
    <w:lvl w:ilvl="0" w:tplc="04090001">
      <w:start w:val="1"/>
      <w:numFmt w:val="bullet"/>
      <w:lvlText w:val=""/>
      <w:lvlJc w:val="left"/>
      <w:pPr>
        <w:ind w:left="360" w:hanging="360"/>
      </w:pPr>
      <w:rPr>
        <w:rFonts w:ascii="Symbol" w:hAnsi="Symbol" w:hint="default"/>
        <w:i/>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24F09DE"/>
    <w:multiLevelType w:val="hybridMultilevel"/>
    <w:tmpl w:val="00C0160E"/>
    <w:lvl w:ilvl="0" w:tplc="46325BB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2A38CF"/>
    <w:multiLevelType w:val="hybridMultilevel"/>
    <w:tmpl w:val="1A7448D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9"/>
  </w:num>
  <w:num w:numId="3">
    <w:abstractNumId w:val="23"/>
  </w:num>
  <w:num w:numId="4">
    <w:abstractNumId w:val="32"/>
  </w:num>
  <w:num w:numId="5">
    <w:abstractNumId w:val="33"/>
  </w:num>
  <w:num w:numId="6">
    <w:abstractNumId w:val="16"/>
  </w:num>
  <w:num w:numId="7">
    <w:abstractNumId w:val="4"/>
  </w:num>
  <w:num w:numId="8">
    <w:abstractNumId w:val="25"/>
  </w:num>
  <w:num w:numId="9">
    <w:abstractNumId w:val="28"/>
  </w:num>
  <w:num w:numId="10">
    <w:abstractNumId w:val="21"/>
  </w:num>
  <w:num w:numId="11">
    <w:abstractNumId w:val="22"/>
  </w:num>
  <w:num w:numId="12">
    <w:abstractNumId w:val="12"/>
  </w:num>
  <w:num w:numId="13">
    <w:abstractNumId w:val="14"/>
  </w:num>
  <w:num w:numId="14">
    <w:abstractNumId w:val="8"/>
  </w:num>
  <w:num w:numId="15">
    <w:abstractNumId w:val="18"/>
  </w:num>
  <w:num w:numId="16">
    <w:abstractNumId w:val="3"/>
  </w:num>
  <w:num w:numId="17">
    <w:abstractNumId w:val="5"/>
  </w:num>
  <w:num w:numId="18">
    <w:abstractNumId w:val="2"/>
  </w:num>
  <w:num w:numId="19">
    <w:abstractNumId w:val="26"/>
  </w:num>
  <w:num w:numId="20">
    <w:abstractNumId w:val="1"/>
  </w:num>
  <w:num w:numId="21">
    <w:abstractNumId w:val="10"/>
  </w:num>
  <w:num w:numId="22">
    <w:abstractNumId w:val="7"/>
  </w:num>
  <w:num w:numId="23">
    <w:abstractNumId w:val="27"/>
  </w:num>
  <w:num w:numId="24">
    <w:abstractNumId w:val="11"/>
  </w:num>
  <w:num w:numId="25">
    <w:abstractNumId w:val="29"/>
  </w:num>
  <w:num w:numId="26">
    <w:abstractNumId w:val="17"/>
  </w:num>
  <w:num w:numId="27">
    <w:abstractNumId w:val="15"/>
  </w:num>
  <w:num w:numId="28">
    <w:abstractNumId w:val="31"/>
  </w:num>
  <w:num w:numId="29">
    <w:abstractNumId w:val="20"/>
  </w:num>
  <w:num w:numId="30">
    <w:abstractNumId w:val="24"/>
  </w:num>
  <w:num w:numId="31">
    <w:abstractNumId w:val="13"/>
  </w:num>
  <w:num w:numId="32">
    <w:abstractNumId w:val="34"/>
  </w:num>
  <w:num w:numId="33">
    <w:abstractNumId w:val="19"/>
  </w:num>
  <w:num w:numId="34">
    <w:abstractNumId w:val="0"/>
  </w:num>
  <w:num w:numId="35">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1D77"/>
    <w:rsid w:val="000020C0"/>
    <w:rsid w:val="00002418"/>
    <w:rsid w:val="0000292E"/>
    <w:rsid w:val="00002A92"/>
    <w:rsid w:val="00002DDD"/>
    <w:rsid w:val="000033A8"/>
    <w:rsid w:val="00003472"/>
    <w:rsid w:val="00003B01"/>
    <w:rsid w:val="00003EBE"/>
    <w:rsid w:val="00004076"/>
    <w:rsid w:val="000042E0"/>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0F2F"/>
    <w:rsid w:val="00011005"/>
    <w:rsid w:val="000110E1"/>
    <w:rsid w:val="00011414"/>
    <w:rsid w:val="000118F9"/>
    <w:rsid w:val="00011A20"/>
    <w:rsid w:val="00011A53"/>
    <w:rsid w:val="00011EA1"/>
    <w:rsid w:val="00011FB1"/>
    <w:rsid w:val="000121E9"/>
    <w:rsid w:val="00012299"/>
    <w:rsid w:val="00012357"/>
    <w:rsid w:val="0001243F"/>
    <w:rsid w:val="0001282F"/>
    <w:rsid w:val="000129E7"/>
    <w:rsid w:val="00012D3C"/>
    <w:rsid w:val="000132C1"/>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643"/>
    <w:rsid w:val="000167DF"/>
    <w:rsid w:val="0001695D"/>
    <w:rsid w:val="000172F4"/>
    <w:rsid w:val="00017474"/>
    <w:rsid w:val="000177A9"/>
    <w:rsid w:val="00017B8D"/>
    <w:rsid w:val="00017E38"/>
    <w:rsid w:val="0002052C"/>
    <w:rsid w:val="00020642"/>
    <w:rsid w:val="0002101B"/>
    <w:rsid w:val="000210FF"/>
    <w:rsid w:val="00021132"/>
    <w:rsid w:val="00021152"/>
    <w:rsid w:val="00021553"/>
    <w:rsid w:val="000219CE"/>
    <w:rsid w:val="00021CA4"/>
    <w:rsid w:val="00022194"/>
    <w:rsid w:val="00022419"/>
    <w:rsid w:val="00022677"/>
    <w:rsid w:val="00022A06"/>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339"/>
    <w:rsid w:val="0002773A"/>
    <w:rsid w:val="00027E06"/>
    <w:rsid w:val="00027FE3"/>
    <w:rsid w:val="0003000A"/>
    <w:rsid w:val="0003011A"/>
    <w:rsid w:val="00030723"/>
    <w:rsid w:val="000307C4"/>
    <w:rsid w:val="00030BAE"/>
    <w:rsid w:val="00030C1C"/>
    <w:rsid w:val="00030EA8"/>
    <w:rsid w:val="0003131D"/>
    <w:rsid w:val="00031BBE"/>
    <w:rsid w:val="00031DFD"/>
    <w:rsid w:val="00032609"/>
    <w:rsid w:val="00032854"/>
    <w:rsid w:val="00032C90"/>
    <w:rsid w:val="00032DCF"/>
    <w:rsid w:val="00032FD7"/>
    <w:rsid w:val="00033177"/>
    <w:rsid w:val="0003363F"/>
    <w:rsid w:val="00033B18"/>
    <w:rsid w:val="00033C9C"/>
    <w:rsid w:val="00033DB8"/>
    <w:rsid w:val="000340BE"/>
    <w:rsid w:val="000341EA"/>
    <w:rsid w:val="000342C7"/>
    <w:rsid w:val="000347E0"/>
    <w:rsid w:val="00034A27"/>
    <w:rsid w:val="00034D9C"/>
    <w:rsid w:val="00034ED2"/>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149"/>
    <w:rsid w:val="00040CD4"/>
    <w:rsid w:val="00041055"/>
    <w:rsid w:val="000410A4"/>
    <w:rsid w:val="0004152C"/>
    <w:rsid w:val="00041D65"/>
    <w:rsid w:val="00041FB7"/>
    <w:rsid w:val="0004242E"/>
    <w:rsid w:val="0004272C"/>
    <w:rsid w:val="00042812"/>
    <w:rsid w:val="0004307B"/>
    <w:rsid w:val="00043C68"/>
    <w:rsid w:val="00044BF9"/>
    <w:rsid w:val="00044FE3"/>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CFE"/>
    <w:rsid w:val="00047F7A"/>
    <w:rsid w:val="0005019A"/>
    <w:rsid w:val="000501B4"/>
    <w:rsid w:val="00050459"/>
    <w:rsid w:val="000507D8"/>
    <w:rsid w:val="00050B7D"/>
    <w:rsid w:val="00050D40"/>
    <w:rsid w:val="0005184F"/>
    <w:rsid w:val="00051AAF"/>
    <w:rsid w:val="00051AFF"/>
    <w:rsid w:val="00052776"/>
    <w:rsid w:val="000532CD"/>
    <w:rsid w:val="0005344C"/>
    <w:rsid w:val="000534EE"/>
    <w:rsid w:val="00053553"/>
    <w:rsid w:val="00053930"/>
    <w:rsid w:val="00053A94"/>
    <w:rsid w:val="00053BCC"/>
    <w:rsid w:val="00053ECF"/>
    <w:rsid w:val="000543C0"/>
    <w:rsid w:val="0005455D"/>
    <w:rsid w:val="0005464B"/>
    <w:rsid w:val="000548D9"/>
    <w:rsid w:val="00054CCD"/>
    <w:rsid w:val="00054F57"/>
    <w:rsid w:val="000551A1"/>
    <w:rsid w:val="0005547E"/>
    <w:rsid w:val="00055784"/>
    <w:rsid w:val="00055E59"/>
    <w:rsid w:val="00055EC9"/>
    <w:rsid w:val="00055ED8"/>
    <w:rsid w:val="000567DC"/>
    <w:rsid w:val="00056AC1"/>
    <w:rsid w:val="00056B06"/>
    <w:rsid w:val="00056D8A"/>
    <w:rsid w:val="000570D4"/>
    <w:rsid w:val="00057250"/>
    <w:rsid w:val="000575BF"/>
    <w:rsid w:val="00057759"/>
    <w:rsid w:val="00057B80"/>
    <w:rsid w:val="00060151"/>
    <w:rsid w:val="00060722"/>
    <w:rsid w:val="00061247"/>
    <w:rsid w:val="00061432"/>
    <w:rsid w:val="00061754"/>
    <w:rsid w:val="000617EB"/>
    <w:rsid w:val="00062437"/>
    <w:rsid w:val="0006267E"/>
    <w:rsid w:val="000627C6"/>
    <w:rsid w:val="00062869"/>
    <w:rsid w:val="00062D75"/>
    <w:rsid w:val="00062EC6"/>
    <w:rsid w:val="00063556"/>
    <w:rsid w:val="00063579"/>
    <w:rsid w:val="00063AC6"/>
    <w:rsid w:val="00063AED"/>
    <w:rsid w:val="00063BB6"/>
    <w:rsid w:val="000640F1"/>
    <w:rsid w:val="0006432D"/>
    <w:rsid w:val="000644E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C83"/>
    <w:rsid w:val="00070FC3"/>
    <w:rsid w:val="0007119C"/>
    <w:rsid w:val="00071573"/>
    <w:rsid w:val="0007160D"/>
    <w:rsid w:val="00071E5D"/>
    <w:rsid w:val="0007213C"/>
    <w:rsid w:val="00072453"/>
    <w:rsid w:val="00072475"/>
    <w:rsid w:val="000724BE"/>
    <w:rsid w:val="000724DA"/>
    <w:rsid w:val="0007265A"/>
    <w:rsid w:val="000728D6"/>
    <w:rsid w:val="000737A2"/>
    <w:rsid w:val="00073C42"/>
    <w:rsid w:val="00074144"/>
    <w:rsid w:val="00074BFE"/>
    <w:rsid w:val="00074D3B"/>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77D6F"/>
    <w:rsid w:val="000801DA"/>
    <w:rsid w:val="00080366"/>
    <w:rsid w:val="0008086D"/>
    <w:rsid w:val="00080A9E"/>
    <w:rsid w:val="00080BF8"/>
    <w:rsid w:val="00080C5A"/>
    <w:rsid w:val="000813CB"/>
    <w:rsid w:val="000816B1"/>
    <w:rsid w:val="00081729"/>
    <w:rsid w:val="000817DA"/>
    <w:rsid w:val="00082310"/>
    <w:rsid w:val="00082693"/>
    <w:rsid w:val="000830DC"/>
    <w:rsid w:val="0008319F"/>
    <w:rsid w:val="000831F2"/>
    <w:rsid w:val="00083457"/>
    <w:rsid w:val="00083701"/>
    <w:rsid w:val="00083C11"/>
    <w:rsid w:val="00083DE3"/>
    <w:rsid w:val="00084516"/>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EE"/>
    <w:rsid w:val="00087F06"/>
    <w:rsid w:val="00087F2D"/>
    <w:rsid w:val="000902E8"/>
    <w:rsid w:val="000906FB"/>
    <w:rsid w:val="00090A57"/>
    <w:rsid w:val="00090DF6"/>
    <w:rsid w:val="00090EC4"/>
    <w:rsid w:val="00091ED4"/>
    <w:rsid w:val="00092123"/>
    <w:rsid w:val="00092950"/>
    <w:rsid w:val="00092EE9"/>
    <w:rsid w:val="00094819"/>
    <w:rsid w:val="00094B22"/>
    <w:rsid w:val="00094F14"/>
    <w:rsid w:val="00095760"/>
    <w:rsid w:val="000963FC"/>
    <w:rsid w:val="0009683B"/>
    <w:rsid w:val="0009739B"/>
    <w:rsid w:val="00097C67"/>
    <w:rsid w:val="000A055F"/>
    <w:rsid w:val="000A09AC"/>
    <w:rsid w:val="000A0A92"/>
    <w:rsid w:val="000A0B15"/>
    <w:rsid w:val="000A0FBF"/>
    <w:rsid w:val="000A14AA"/>
    <w:rsid w:val="000A1566"/>
    <w:rsid w:val="000A1BB6"/>
    <w:rsid w:val="000A1D31"/>
    <w:rsid w:val="000A26F4"/>
    <w:rsid w:val="000A2DC9"/>
    <w:rsid w:val="000A34C0"/>
    <w:rsid w:val="000A3A32"/>
    <w:rsid w:val="000A3A55"/>
    <w:rsid w:val="000A3AB0"/>
    <w:rsid w:val="000A3B9F"/>
    <w:rsid w:val="000A45CA"/>
    <w:rsid w:val="000A488E"/>
    <w:rsid w:val="000A4E3D"/>
    <w:rsid w:val="000A5315"/>
    <w:rsid w:val="000A538F"/>
    <w:rsid w:val="000A55FF"/>
    <w:rsid w:val="000A570A"/>
    <w:rsid w:val="000A5777"/>
    <w:rsid w:val="000A5871"/>
    <w:rsid w:val="000A591F"/>
    <w:rsid w:val="000A6336"/>
    <w:rsid w:val="000A6DDC"/>
    <w:rsid w:val="000A6E28"/>
    <w:rsid w:val="000A770A"/>
    <w:rsid w:val="000A77A6"/>
    <w:rsid w:val="000A7B57"/>
    <w:rsid w:val="000A7F3B"/>
    <w:rsid w:val="000A7F70"/>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9C5"/>
    <w:rsid w:val="000B3A08"/>
    <w:rsid w:val="000B3B0C"/>
    <w:rsid w:val="000B3B29"/>
    <w:rsid w:val="000B3C5E"/>
    <w:rsid w:val="000B3D6F"/>
    <w:rsid w:val="000B3EEE"/>
    <w:rsid w:val="000B413B"/>
    <w:rsid w:val="000B4FD7"/>
    <w:rsid w:val="000B5D2F"/>
    <w:rsid w:val="000B5F13"/>
    <w:rsid w:val="000B62ED"/>
    <w:rsid w:val="000B6873"/>
    <w:rsid w:val="000B68D5"/>
    <w:rsid w:val="000B741F"/>
    <w:rsid w:val="000B74EF"/>
    <w:rsid w:val="000B77A4"/>
    <w:rsid w:val="000B7E73"/>
    <w:rsid w:val="000B7EBF"/>
    <w:rsid w:val="000C03D1"/>
    <w:rsid w:val="000C03E7"/>
    <w:rsid w:val="000C074E"/>
    <w:rsid w:val="000C0ACA"/>
    <w:rsid w:val="000C0E48"/>
    <w:rsid w:val="000C10F1"/>
    <w:rsid w:val="000C144E"/>
    <w:rsid w:val="000C14C1"/>
    <w:rsid w:val="000C16B3"/>
    <w:rsid w:val="000C211D"/>
    <w:rsid w:val="000C2AD0"/>
    <w:rsid w:val="000C2BF2"/>
    <w:rsid w:val="000C2DAC"/>
    <w:rsid w:val="000C334C"/>
    <w:rsid w:val="000C36B2"/>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A76"/>
    <w:rsid w:val="000C6ADE"/>
    <w:rsid w:val="000C6F90"/>
    <w:rsid w:val="000C7157"/>
    <w:rsid w:val="000C730C"/>
    <w:rsid w:val="000C796A"/>
    <w:rsid w:val="000C79E9"/>
    <w:rsid w:val="000C7A21"/>
    <w:rsid w:val="000C7CC6"/>
    <w:rsid w:val="000C7CF5"/>
    <w:rsid w:val="000C7F1B"/>
    <w:rsid w:val="000C7F92"/>
    <w:rsid w:val="000C7FBC"/>
    <w:rsid w:val="000D00DD"/>
    <w:rsid w:val="000D02FA"/>
    <w:rsid w:val="000D09A3"/>
    <w:rsid w:val="000D0AF8"/>
    <w:rsid w:val="000D0E5D"/>
    <w:rsid w:val="000D0F56"/>
    <w:rsid w:val="000D1026"/>
    <w:rsid w:val="000D17F6"/>
    <w:rsid w:val="000D194B"/>
    <w:rsid w:val="000D19F4"/>
    <w:rsid w:val="000D1CC7"/>
    <w:rsid w:val="000D1E05"/>
    <w:rsid w:val="000D1FA7"/>
    <w:rsid w:val="000D1FB7"/>
    <w:rsid w:val="000D212F"/>
    <w:rsid w:val="000D228D"/>
    <w:rsid w:val="000D25AC"/>
    <w:rsid w:val="000D25CC"/>
    <w:rsid w:val="000D25EB"/>
    <w:rsid w:val="000D2B61"/>
    <w:rsid w:val="000D32DF"/>
    <w:rsid w:val="000D32FA"/>
    <w:rsid w:val="000D35BF"/>
    <w:rsid w:val="000D3826"/>
    <w:rsid w:val="000D39D3"/>
    <w:rsid w:val="000D4030"/>
    <w:rsid w:val="000D4806"/>
    <w:rsid w:val="000D48CD"/>
    <w:rsid w:val="000D499E"/>
    <w:rsid w:val="000D4B3C"/>
    <w:rsid w:val="000D4BA0"/>
    <w:rsid w:val="000D50A1"/>
    <w:rsid w:val="000D5200"/>
    <w:rsid w:val="000D520D"/>
    <w:rsid w:val="000D53CA"/>
    <w:rsid w:val="000D548E"/>
    <w:rsid w:val="000D5521"/>
    <w:rsid w:val="000D683F"/>
    <w:rsid w:val="000D73BB"/>
    <w:rsid w:val="000D758A"/>
    <w:rsid w:val="000D77B5"/>
    <w:rsid w:val="000D7B41"/>
    <w:rsid w:val="000D7D15"/>
    <w:rsid w:val="000D7F8D"/>
    <w:rsid w:val="000E03FA"/>
    <w:rsid w:val="000E0624"/>
    <w:rsid w:val="000E0945"/>
    <w:rsid w:val="000E0B7C"/>
    <w:rsid w:val="000E1EA9"/>
    <w:rsid w:val="000E2201"/>
    <w:rsid w:val="000E25F9"/>
    <w:rsid w:val="000E2B17"/>
    <w:rsid w:val="000E2BBF"/>
    <w:rsid w:val="000E2E38"/>
    <w:rsid w:val="000E2E5E"/>
    <w:rsid w:val="000E2E8E"/>
    <w:rsid w:val="000E343F"/>
    <w:rsid w:val="000E383D"/>
    <w:rsid w:val="000E3E09"/>
    <w:rsid w:val="000E4103"/>
    <w:rsid w:val="000E48A4"/>
    <w:rsid w:val="000E4D71"/>
    <w:rsid w:val="000E4D78"/>
    <w:rsid w:val="000E512F"/>
    <w:rsid w:val="000E53F9"/>
    <w:rsid w:val="000E58B2"/>
    <w:rsid w:val="000E657D"/>
    <w:rsid w:val="000E7166"/>
    <w:rsid w:val="000E776F"/>
    <w:rsid w:val="000E7EFF"/>
    <w:rsid w:val="000F00B1"/>
    <w:rsid w:val="000F0442"/>
    <w:rsid w:val="000F061E"/>
    <w:rsid w:val="000F0975"/>
    <w:rsid w:val="000F0C4E"/>
    <w:rsid w:val="000F0D83"/>
    <w:rsid w:val="000F14CB"/>
    <w:rsid w:val="000F17F9"/>
    <w:rsid w:val="000F22BC"/>
    <w:rsid w:val="000F29CB"/>
    <w:rsid w:val="000F2C71"/>
    <w:rsid w:val="000F2ECE"/>
    <w:rsid w:val="000F2F82"/>
    <w:rsid w:val="000F3287"/>
    <w:rsid w:val="000F3AB3"/>
    <w:rsid w:val="000F3C27"/>
    <w:rsid w:val="000F433B"/>
    <w:rsid w:val="000F4376"/>
    <w:rsid w:val="000F4491"/>
    <w:rsid w:val="000F4B05"/>
    <w:rsid w:val="000F552A"/>
    <w:rsid w:val="000F55C3"/>
    <w:rsid w:val="000F5641"/>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18"/>
    <w:rsid w:val="001038BF"/>
    <w:rsid w:val="00103A05"/>
    <w:rsid w:val="00103B4E"/>
    <w:rsid w:val="00103C7C"/>
    <w:rsid w:val="00103FB1"/>
    <w:rsid w:val="00104188"/>
    <w:rsid w:val="001043A9"/>
    <w:rsid w:val="0010483C"/>
    <w:rsid w:val="00104BCB"/>
    <w:rsid w:val="00104BD6"/>
    <w:rsid w:val="00104CB1"/>
    <w:rsid w:val="00104EEB"/>
    <w:rsid w:val="00105684"/>
    <w:rsid w:val="00105768"/>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0E"/>
    <w:rsid w:val="00112A78"/>
    <w:rsid w:val="00112E02"/>
    <w:rsid w:val="0011310C"/>
    <w:rsid w:val="00113196"/>
    <w:rsid w:val="0011332E"/>
    <w:rsid w:val="0011381B"/>
    <w:rsid w:val="00114C2C"/>
    <w:rsid w:val="00114EB4"/>
    <w:rsid w:val="0011511C"/>
    <w:rsid w:val="001155B8"/>
    <w:rsid w:val="0011565B"/>
    <w:rsid w:val="0011583F"/>
    <w:rsid w:val="00115FEB"/>
    <w:rsid w:val="00116194"/>
    <w:rsid w:val="00116EC3"/>
    <w:rsid w:val="001177A6"/>
    <w:rsid w:val="00117867"/>
    <w:rsid w:val="00117AE6"/>
    <w:rsid w:val="00117B15"/>
    <w:rsid w:val="00117C29"/>
    <w:rsid w:val="00117DC1"/>
    <w:rsid w:val="00117E98"/>
    <w:rsid w:val="00120203"/>
    <w:rsid w:val="00120B93"/>
    <w:rsid w:val="00120C54"/>
    <w:rsid w:val="001212D1"/>
    <w:rsid w:val="00121508"/>
    <w:rsid w:val="0012156A"/>
    <w:rsid w:val="00121A65"/>
    <w:rsid w:val="00121AC2"/>
    <w:rsid w:val="00122042"/>
    <w:rsid w:val="0012211B"/>
    <w:rsid w:val="001226FF"/>
    <w:rsid w:val="00122734"/>
    <w:rsid w:val="00122958"/>
    <w:rsid w:val="0012303A"/>
    <w:rsid w:val="001232A2"/>
    <w:rsid w:val="00123373"/>
    <w:rsid w:val="00123402"/>
    <w:rsid w:val="001237DD"/>
    <w:rsid w:val="00123B51"/>
    <w:rsid w:val="00123C3E"/>
    <w:rsid w:val="001240A7"/>
    <w:rsid w:val="001240E1"/>
    <w:rsid w:val="0012529B"/>
    <w:rsid w:val="00125418"/>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6CB"/>
    <w:rsid w:val="001347FC"/>
    <w:rsid w:val="0013489F"/>
    <w:rsid w:val="00134B14"/>
    <w:rsid w:val="00135071"/>
    <w:rsid w:val="00135561"/>
    <w:rsid w:val="0013573A"/>
    <w:rsid w:val="00135EB0"/>
    <w:rsid w:val="001360F1"/>
    <w:rsid w:val="001363E5"/>
    <w:rsid w:val="001364F0"/>
    <w:rsid w:val="0013656A"/>
    <w:rsid w:val="00136E0F"/>
    <w:rsid w:val="00136E4B"/>
    <w:rsid w:val="00137048"/>
    <w:rsid w:val="00137383"/>
    <w:rsid w:val="00137945"/>
    <w:rsid w:val="001379DE"/>
    <w:rsid w:val="00137FCD"/>
    <w:rsid w:val="001403DF"/>
    <w:rsid w:val="001404A0"/>
    <w:rsid w:val="001408A7"/>
    <w:rsid w:val="001409EA"/>
    <w:rsid w:val="00140CD5"/>
    <w:rsid w:val="00140E28"/>
    <w:rsid w:val="00140FE3"/>
    <w:rsid w:val="00141294"/>
    <w:rsid w:val="0014140A"/>
    <w:rsid w:val="00141430"/>
    <w:rsid w:val="0014164B"/>
    <w:rsid w:val="001416E4"/>
    <w:rsid w:val="00141872"/>
    <w:rsid w:val="001423BB"/>
    <w:rsid w:val="001428D5"/>
    <w:rsid w:val="00142EEE"/>
    <w:rsid w:val="00142F46"/>
    <w:rsid w:val="00143068"/>
    <w:rsid w:val="00143378"/>
    <w:rsid w:val="001433F0"/>
    <w:rsid w:val="0014343A"/>
    <w:rsid w:val="0014344C"/>
    <w:rsid w:val="00143869"/>
    <w:rsid w:val="00143D4D"/>
    <w:rsid w:val="00143DCE"/>
    <w:rsid w:val="00143EC5"/>
    <w:rsid w:val="0014492A"/>
    <w:rsid w:val="00144E0C"/>
    <w:rsid w:val="00145146"/>
    <w:rsid w:val="0014543D"/>
    <w:rsid w:val="0014553C"/>
    <w:rsid w:val="00145767"/>
    <w:rsid w:val="00145AEB"/>
    <w:rsid w:val="00145DC7"/>
    <w:rsid w:val="001467E0"/>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AA8"/>
    <w:rsid w:val="00154251"/>
    <w:rsid w:val="0015445A"/>
    <w:rsid w:val="00154827"/>
    <w:rsid w:val="001548C2"/>
    <w:rsid w:val="00154907"/>
    <w:rsid w:val="00154BA7"/>
    <w:rsid w:val="00154FED"/>
    <w:rsid w:val="00155049"/>
    <w:rsid w:val="00155CBD"/>
    <w:rsid w:val="00155F6A"/>
    <w:rsid w:val="001560E8"/>
    <w:rsid w:val="0015647B"/>
    <w:rsid w:val="001567AF"/>
    <w:rsid w:val="00156821"/>
    <w:rsid w:val="00156E96"/>
    <w:rsid w:val="00157186"/>
    <w:rsid w:val="001573D4"/>
    <w:rsid w:val="00160279"/>
    <w:rsid w:val="00160414"/>
    <w:rsid w:val="001604B8"/>
    <w:rsid w:val="00161272"/>
    <w:rsid w:val="0016129F"/>
    <w:rsid w:val="00161749"/>
    <w:rsid w:val="0016195E"/>
    <w:rsid w:val="00161DB7"/>
    <w:rsid w:val="00161E3F"/>
    <w:rsid w:val="00162268"/>
    <w:rsid w:val="00162322"/>
    <w:rsid w:val="00162392"/>
    <w:rsid w:val="001629BF"/>
    <w:rsid w:val="0016302E"/>
    <w:rsid w:val="0016316E"/>
    <w:rsid w:val="00163394"/>
    <w:rsid w:val="001633FC"/>
    <w:rsid w:val="001636A4"/>
    <w:rsid w:val="00163719"/>
    <w:rsid w:val="001639BD"/>
    <w:rsid w:val="00163E1F"/>
    <w:rsid w:val="00164498"/>
    <w:rsid w:val="001646AC"/>
    <w:rsid w:val="00164745"/>
    <w:rsid w:val="00164817"/>
    <w:rsid w:val="00164905"/>
    <w:rsid w:val="001649A0"/>
    <w:rsid w:val="00164B31"/>
    <w:rsid w:val="00164FA8"/>
    <w:rsid w:val="0016551E"/>
    <w:rsid w:val="00165B35"/>
    <w:rsid w:val="00166332"/>
    <w:rsid w:val="00166790"/>
    <w:rsid w:val="001669DF"/>
    <w:rsid w:val="00166D8E"/>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C7"/>
    <w:rsid w:val="001731F4"/>
    <w:rsid w:val="00173768"/>
    <w:rsid w:val="0017399A"/>
    <w:rsid w:val="00173FE2"/>
    <w:rsid w:val="0017410B"/>
    <w:rsid w:val="0017454A"/>
    <w:rsid w:val="0017475B"/>
    <w:rsid w:val="00174ADD"/>
    <w:rsid w:val="00175AD5"/>
    <w:rsid w:val="00175C1C"/>
    <w:rsid w:val="00176270"/>
    <w:rsid w:val="001762B4"/>
    <w:rsid w:val="00176468"/>
    <w:rsid w:val="001764A7"/>
    <w:rsid w:val="00176653"/>
    <w:rsid w:val="00176829"/>
    <w:rsid w:val="00176A02"/>
    <w:rsid w:val="00176B67"/>
    <w:rsid w:val="00177752"/>
    <w:rsid w:val="00177F89"/>
    <w:rsid w:val="00180396"/>
    <w:rsid w:val="00180455"/>
    <w:rsid w:val="0018071F"/>
    <w:rsid w:val="00180AD4"/>
    <w:rsid w:val="00180D7E"/>
    <w:rsid w:val="00180FEF"/>
    <w:rsid w:val="00181115"/>
    <w:rsid w:val="00181238"/>
    <w:rsid w:val="00181466"/>
    <w:rsid w:val="00181494"/>
    <w:rsid w:val="001814D2"/>
    <w:rsid w:val="0018182A"/>
    <w:rsid w:val="0018187B"/>
    <w:rsid w:val="00181899"/>
    <w:rsid w:val="00181EEE"/>
    <w:rsid w:val="0018263D"/>
    <w:rsid w:val="00182E06"/>
    <w:rsid w:val="00183631"/>
    <w:rsid w:val="00183D2E"/>
    <w:rsid w:val="00184848"/>
    <w:rsid w:val="00184F24"/>
    <w:rsid w:val="001850D6"/>
    <w:rsid w:val="001850F4"/>
    <w:rsid w:val="001851A0"/>
    <w:rsid w:val="00185B37"/>
    <w:rsid w:val="00185E2D"/>
    <w:rsid w:val="00186279"/>
    <w:rsid w:val="00186AFF"/>
    <w:rsid w:val="00187050"/>
    <w:rsid w:val="0018725A"/>
    <w:rsid w:val="00187C49"/>
    <w:rsid w:val="00187C8B"/>
    <w:rsid w:val="00187F92"/>
    <w:rsid w:val="0019025F"/>
    <w:rsid w:val="00190909"/>
    <w:rsid w:val="00190C74"/>
    <w:rsid w:val="001911AC"/>
    <w:rsid w:val="0019161B"/>
    <w:rsid w:val="00191F3B"/>
    <w:rsid w:val="00193407"/>
    <w:rsid w:val="001938D3"/>
    <w:rsid w:val="001938DC"/>
    <w:rsid w:val="00193A39"/>
    <w:rsid w:val="00193B89"/>
    <w:rsid w:val="0019499E"/>
    <w:rsid w:val="001953F5"/>
    <w:rsid w:val="00195943"/>
    <w:rsid w:val="00196103"/>
    <w:rsid w:val="0019621E"/>
    <w:rsid w:val="00196264"/>
    <w:rsid w:val="001963BC"/>
    <w:rsid w:val="001963C9"/>
    <w:rsid w:val="00196998"/>
    <w:rsid w:val="00196B5E"/>
    <w:rsid w:val="00196FCA"/>
    <w:rsid w:val="00197153"/>
    <w:rsid w:val="001973CC"/>
    <w:rsid w:val="001973DE"/>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321A"/>
    <w:rsid w:val="001A3362"/>
    <w:rsid w:val="001A3681"/>
    <w:rsid w:val="001A3796"/>
    <w:rsid w:val="001A3AFD"/>
    <w:rsid w:val="001A3E5E"/>
    <w:rsid w:val="001A3EC6"/>
    <w:rsid w:val="001A3F27"/>
    <w:rsid w:val="001A42B9"/>
    <w:rsid w:val="001A49B6"/>
    <w:rsid w:val="001A4E8B"/>
    <w:rsid w:val="001A4E99"/>
    <w:rsid w:val="001A5031"/>
    <w:rsid w:val="001A53DF"/>
    <w:rsid w:val="001A56C7"/>
    <w:rsid w:val="001A5D8D"/>
    <w:rsid w:val="001A5F34"/>
    <w:rsid w:val="001A6136"/>
    <w:rsid w:val="001A6510"/>
    <w:rsid w:val="001A6899"/>
    <w:rsid w:val="001A7BD0"/>
    <w:rsid w:val="001B010D"/>
    <w:rsid w:val="001B01BE"/>
    <w:rsid w:val="001B0984"/>
    <w:rsid w:val="001B104F"/>
    <w:rsid w:val="001B122F"/>
    <w:rsid w:val="001B1B26"/>
    <w:rsid w:val="001B1FAD"/>
    <w:rsid w:val="001B2273"/>
    <w:rsid w:val="001B2354"/>
    <w:rsid w:val="001B26B6"/>
    <w:rsid w:val="001B299D"/>
    <w:rsid w:val="001B2AB3"/>
    <w:rsid w:val="001B2C0A"/>
    <w:rsid w:val="001B31AB"/>
    <w:rsid w:val="001B3535"/>
    <w:rsid w:val="001B3691"/>
    <w:rsid w:val="001B3C78"/>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B7E21"/>
    <w:rsid w:val="001C06AA"/>
    <w:rsid w:val="001C0966"/>
    <w:rsid w:val="001C09AE"/>
    <w:rsid w:val="001C12A8"/>
    <w:rsid w:val="001C151E"/>
    <w:rsid w:val="001C1691"/>
    <w:rsid w:val="001C260D"/>
    <w:rsid w:val="001C2C0F"/>
    <w:rsid w:val="001C2F6D"/>
    <w:rsid w:val="001C3121"/>
    <w:rsid w:val="001C3585"/>
    <w:rsid w:val="001C3694"/>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3B"/>
    <w:rsid w:val="001D0D60"/>
    <w:rsid w:val="001D0E3F"/>
    <w:rsid w:val="001D0FD7"/>
    <w:rsid w:val="001D10B3"/>
    <w:rsid w:val="001D1309"/>
    <w:rsid w:val="001D1497"/>
    <w:rsid w:val="001D15F1"/>
    <w:rsid w:val="001D16CA"/>
    <w:rsid w:val="001D2244"/>
    <w:rsid w:val="001D2472"/>
    <w:rsid w:val="001D2861"/>
    <w:rsid w:val="001D2CA3"/>
    <w:rsid w:val="001D2E3F"/>
    <w:rsid w:val="001D31A1"/>
    <w:rsid w:val="001D36D7"/>
    <w:rsid w:val="001D3E90"/>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68"/>
    <w:rsid w:val="001E2681"/>
    <w:rsid w:val="001E26BF"/>
    <w:rsid w:val="001E2782"/>
    <w:rsid w:val="001E379E"/>
    <w:rsid w:val="001E3AFB"/>
    <w:rsid w:val="001E3B4A"/>
    <w:rsid w:val="001E421D"/>
    <w:rsid w:val="001E43B5"/>
    <w:rsid w:val="001E52D8"/>
    <w:rsid w:val="001E5365"/>
    <w:rsid w:val="001E5C29"/>
    <w:rsid w:val="001E5FF1"/>
    <w:rsid w:val="001E6091"/>
    <w:rsid w:val="001E656D"/>
    <w:rsid w:val="001E6624"/>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72"/>
    <w:rsid w:val="001F2EE0"/>
    <w:rsid w:val="001F3479"/>
    <w:rsid w:val="001F3815"/>
    <w:rsid w:val="001F3BD8"/>
    <w:rsid w:val="001F4304"/>
    <w:rsid w:val="001F438F"/>
    <w:rsid w:val="001F440A"/>
    <w:rsid w:val="001F4519"/>
    <w:rsid w:val="001F46E5"/>
    <w:rsid w:val="001F5199"/>
    <w:rsid w:val="001F5753"/>
    <w:rsid w:val="001F5ACA"/>
    <w:rsid w:val="001F630F"/>
    <w:rsid w:val="001F650C"/>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F99"/>
    <w:rsid w:val="00202049"/>
    <w:rsid w:val="00202279"/>
    <w:rsid w:val="002028EE"/>
    <w:rsid w:val="0020297A"/>
    <w:rsid w:val="00202BE0"/>
    <w:rsid w:val="00202EC9"/>
    <w:rsid w:val="00202F91"/>
    <w:rsid w:val="002030A3"/>
    <w:rsid w:val="002030BF"/>
    <w:rsid w:val="00203425"/>
    <w:rsid w:val="00203537"/>
    <w:rsid w:val="0020388A"/>
    <w:rsid w:val="00203DAC"/>
    <w:rsid w:val="00204008"/>
    <w:rsid w:val="00204097"/>
    <w:rsid w:val="00204275"/>
    <w:rsid w:val="002044FD"/>
    <w:rsid w:val="00204507"/>
    <w:rsid w:val="002045F1"/>
    <w:rsid w:val="00205038"/>
    <w:rsid w:val="00205063"/>
    <w:rsid w:val="00205E9C"/>
    <w:rsid w:val="002060B5"/>
    <w:rsid w:val="00206E69"/>
    <w:rsid w:val="0020716F"/>
    <w:rsid w:val="00207187"/>
    <w:rsid w:val="0021030B"/>
    <w:rsid w:val="002103AC"/>
    <w:rsid w:val="002107A0"/>
    <w:rsid w:val="00210D53"/>
    <w:rsid w:val="00211111"/>
    <w:rsid w:val="002113E5"/>
    <w:rsid w:val="002114DC"/>
    <w:rsid w:val="0021177B"/>
    <w:rsid w:val="002117F5"/>
    <w:rsid w:val="00211FE7"/>
    <w:rsid w:val="00212017"/>
    <w:rsid w:val="002123D5"/>
    <w:rsid w:val="002126AD"/>
    <w:rsid w:val="0021285F"/>
    <w:rsid w:val="0021292B"/>
    <w:rsid w:val="00212BF4"/>
    <w:rsid w:val="00212EC3"/>
    <w:rsid w:val="00212EF7"/>
    <w:rsid w:val="00212F65"/>
    <w:rsid w:val="002133ED"/>
    <w:rsid w:val="0021354A"/>
    <w:rsid w:val="00213680"/>
    <w:rsid w:val="00214200"/>
    <w:rsid w:val="00214221"/>
    <w:rsid w:val="002145AD"/>
    <w:rsid w:val="002146A0"/>
    <w:rsid w:val="0021475E"/>
    <w:rsid w:val="00214B44"/>
    <w:rsid w:val="00215126"/>
    <w:rsid w:val="002158E9"/>
    <w:rsid w:val="0021595D"/>
    <w:rsid w:val="00215FD3"/>
    <w:rsid w:val="0021651E"/>
    <w:rsid w:val="00217130"/>
    <w:rsid w:val="0021722D"/>
    <w:rsid w:val="002177FD"/>
    <w:rsid w:val="0021798D"/>
    <w:rsid w:val="00217B01"/>
    <w:rsid w:val="0022094D"/>
    <w:rsid w:val="00220D32"/>
    <w:rsid w:val="00221014"/>
    <w:rsid w:val="00221965"/>
    <w:rsid w:val="00221A32"/>
    <w:rsid w:val="00221A6C"/>
    <w:rsid w:val="00221A72"/>
    <w:rsid w:val="00221BBE"/>
    <w:rsid w:val="00222122"/>
    <w:rsid w:val="002221C4"/>
    <w:rsid w:val="002226B2"/>
    <w:rsid w:val="0022297B"/>
    <w:rsid w:val="00222B5E"/>
    <w:rsid w:val="00222DE9"/>
    <w:rsid w:val="00222FC7"/>
    <w:rsid w:val="00223133"/>
    <w:rsid w:val="002234ED"/>
    <w:rsid w:val="00223512"/>
    <w:rsid w:val="00223707"/>
    <w:rsid w:val="002237B5"/>
    <w:rsid w:val="00223BC8"/>
    <w:rsid w:val="00223ED7"/>
    <w:rsid w:val="00223FC1"/>
    <w:rsid w:val="00224DFF"/>
    <w:rsid w:val="00224E81"/>
    <w:rsid w:val="00225263"/>
    <w:rsid w:val="0022542A"/>
    <w:rsid w:val="00225431"/>
    <w:rsid w:val="002258A4"/>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1B12"/>
    <w:rsid w:val="00231FAF"/>
    <w:rsid w:val="00232791"/>
    <w:rsid w:val="00232B3F"/>
    <w:rsid w:val="00232E93"/>
    <w:rsid w:val="0023380E"/>
    <w:rsid w:val="00233868"/>
    <w:rsid w:val="00233B20"/>
    <w:rsid w:val="00233BC1"/>
    <w:rsid w:val="00233C34"/>
    <w:rsid w:val="002353BA"/>
    <w:rsid w:val="002354CF"/>
    <w:rsid w:val="00235766"/>
    <w:rsid w:val="002359DC"/>
    <w:rsid w:val="00235C73"/>
    <w:rsid w:val="00235CDF"/>
    <w:rsid w:val="002362E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75"/>
    <w:rsid w:val="002438D1"/>
    <w:rsid w:val="00243A0D"/>
    <w:rsid w:val="00244407"/>
    <w:rsid w:val="0024440F"/>
    <w:rsid w:val="0024451E"/>
    <w:rsid w:val="00244B04"/>
    <w:rsid w:val="00244EF2"/>
    <w:rsid w:val="0024517F"/>
    <w:rsid w:val="00245814"/>
    <w:rsid w:val="0024583B"/>
    <w:rsid w:val="00245C3D"/>
    <w:rsid w:val="002463D9"/>
    <w:rsid w:val="0024643B"/>
    <w:rsid w:val="0024690B"/>
    <w:rsid w:val="002469F1"/>
    <w:rsid w:val="00246A55"/>
    <w:rsid w:val="00246BBA"/>
    <w:rsid w:val="00246BDA"/>
    <w:rsid w:val="00247089"/>
    <w:rsid w:val="0024737B"/>
    <w:rsid w:val="0024758D"/>
    <w:rsid w:val="00247995"/>
    <w:rsid w:val="002479DC"/>
    <w:rsid w:val="00247E9E"/>
    <w:rsid w:val="00247F7E"/>
    <w:rsid w:val="00250596"/>
    <w:rsid w:val="0025071E"/>
    <w:rsid w:val="00250788"/>
    <w:rsid w:val="00250B3E"/>
    <w:rsid w:val="00250CBF"/>
    <w:rsid w:val="00251789"/>
    <w:rsid w:val="002519C7"/>
    <w:rsid w:val="00251DAC"/>
    <w:rsid w:val="002526F2"/>
    <w:rsid w:val="0025287D"/>
    <w:rsid w:val="00252B24"/>
    <w:rsid w:val="00252DDB"/>
    <w:rsid w:val="0025327E"/>
    <w:rsid w:val="00253324"/>
    <w:rsid w:val="002534AD"/>
    <w:rsid w:val="002535A1"/>
    <w:rsid w:val="002535CA"/>
    <w:rsid w:val="00253C08"/>
    <w:rsid w:val="00253CC7"/>
    <w:rsid w:val="00254316"/>
    <w:rsid w:val="00254852"/>
    <w:rsid w:val="00254B1B"/>
    <w:rsid w:val="00254C3D"/>
    <w:rsid w:val="00254D83"/>
    <w:rsid w:val="00255580"/>
    <w:rsid w:val="00255788"/>
    <w:rsid w:val="002558C7"/>
    <w:rsid w:val="00255ABE"/>
    <w:rsid w:val="00256796"/>
    <w:rsid w:val="002568AF"/>
    <w:rsid w:val="0025697E"/>
    <w:rsid w:val="00257528"/>
    <w:rsid w:val="002576FF"/>
    <w:rsid w:val="00257A7A"/>
    <w:rsid w:val="00257F7E"/>
    <w:rsid w:val="002603A5"/>
    <w:rsid w:val="00260825"/>
    <w:rsid w:val="00260BF9"/>
    <w:rsid w:val="00260DEF"/>
    <w:rsid w:val="00261149"/>
    <w:rsid w:val="00261808"/>
    <w:rsid w:val="0026187B"/>
    <w:rsid w:val="00261A17"/>
    <w:rsid w:val="002624DF"/>
    <w:rsid w:val="00262535"/>
    <w:rsid w:val="00262587"/>
    <w:rsid w:val="00262972"/>
    <w:rsid w:val="00263501"/>
    <w:rsid w:val="002638DC"/>
    <w:rsid w:val="00263AC6"/>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0A20"/>
    <w:rsid w:val="00271068"/>
    <w:rsid w:val="002714B9"/>
    <w:rsid w:val="00271851"/>
    <w:rsid w:val="002719DC"/>
    <w:rsid w:val="00271FF2"/>
    <w:rsid w:val="00271FF9"/>
    <w:rsid w:val="00272555"/>
    <w:rsid w:val="0027290A"/>
    <w:rsid w:val="00272932"/>
    <w:rsid w:val="00272A61"/>
    <w:rsid w:val="00272FB4"/>
    <w:rsid w:val="00273433"/>
    <w:rsid w:val="0027352B"/>
    <w:rsid w:val="0027352D"/>
    <w:rsid w:val="0027358E"/>
    <w:rsid w:val="002738B0"/>
    <w:rsid w:val="002738CD"/>
    <w:rsid w:val="002738F1"/>
    <w:rsid w:val="00273C36"/>
    <w:rsid w:val="00274128"/>
    <w:rsid w:val="00274425"/>
    <w:rsid w:val="002746ED"/>
    <w:rsid w:val="00274EC6"/>
    <w:rsid w:val="00275153"/>
    <w:rsid w:val="00275596"/>
    <w:rsid w:val="0027568A"/>
    <w:rsid w:val="002757AF"/>
    <w:rsid w:val="00275EF3"/>
    <w:rsid w:val="0027602A"/>
    <w:rsid w:val="002768A4"/>
    <w:rsid w:val="0027727D"/>
    <w:rsid w:val="00277349"/>
    <w:rsid w:val="002778F3"/>
    <w:rsid w:val="00277D3D"/>
    <w:rsid w:val="00277F82"/>
    <w:rsid w:val="00280698"/>
    <w:rsid w:val="00280763"/>
    <w:rsid w:val="00280A79"/>
    <w:rsid w:val="00280D04"/>
    <w:rsid w:val="00280D95"/>
    <w:rsid w:val="00280DEA"/>
    <w:rsid w:val="00280E9A"/>
    <w:rsid w:val="00281828"/>
    <w:rsid w:val="00281FFA"/>
    <w:rsid w:val="00282294"/>
    <w:rsid w:val="00282304"/>
    <w:rsid w:val="002823A4"/>
    <w:rsid w:val="002824F2"/>
    <w:rsid w:val="00282B38"/>
    <w:rsid w:val="00282C7A"/>
    <w:rsid w:val="00282DB7"/>
    <w:rsid w:val="00283135"/>
    <w:rsid w:val="002831F2"/>
    <w:rsid w:val="002841E9"/>
    <w:rsid w:val="0028420F"/>
    <w:rsid w:val="0028429D"/>
    <w:rsid w:val="00284AAD"/>
    <w:rsid w:val="002852BE"/>
    <w:rsid w:val="00285552"/>
    <w:rsid w:val="00285740"/>
    <w:rsid w:val="00285D27"/>
    <w:rsid w:val="00286138"/>
    <w:rsid w:val="00286269"/>
    <w:rsid w:val="00286377"/>
    <w:rsid w:val="0028639E"/>
    <w:rsid w:val="00286835"/>
    <w:rsid w:val="002868AE"/>
    <w:rsid w:val="002869C3"/>
    <w:rsid w:val="002869DA"/>
    <w:rsid w:val="00286BF0"/>
    <w:rsid w:val="00286D1A"/>
    <w:rsid w:val="002873C9"/>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4F5"/>
    <w:rsid w:val="002A16E3"/>
    <w:rsid w:val="002A1A89"/>
    <w:rsid w:val="002A1BB7"/>
    <w:rsid w:val="002A1E47"/>
    <w:rsid w:val="002A32DA"/>
    <w:rsid w:val="002A35C9"/>
    <w:rsid w:val="002A36BC"/>
    <w:rsid w:val="002A375D"/>
    <w:rsid w:val="002A3797"/>
    <w:rsid w:val="002A382B"/>
    <w:rsid w:val="002A3A3D"/>
    <w:rsid w:val="002A3BA2"/>
    <w:rsid w:val="002A40A4"/>
    <w:rsid w:val="002A41B9"/>
    <w:rsid w:val="002A4700"/>
    <w:rsid w:val="002A50C6"/>
    <w:rsid w:val="002A54B4"/>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DB"/>
    <w:rsid w:val="002B57E8"/>
    <w:rsid w:val="002B59AC"/>
    <w:rsid w:val="002B59D1"/>
    <w:rsid w:val="002B5B94"/>
    <w:rsid w:val="002B628F"/>
    <w:rsid w:val="002B639B"/>
    <w:rsid w:val="002B66D8"/>
    <w:rsid w:val="002B6B4F"/>
    <w:rsid w:val="002B6B70"/>
    <w:rsid w:val="002B6BDA"/>
    <w:rsid w:val="002B6D39"/>
    <w:rsid w:val="002B6EE9"/>
    <w:rsid w:val="002B71B0"/>
    <w:rsid w:val="002B725C"/>
    <w:rsid w:val="002B76D0"/>
    <w:rsid w:val="002B7EB1"/>
    <w:rsid w:val="002C074B"/>
    <w:rsid w:val="002C08B2"/>
    <w:rsid w:val="002C0F7A"/>
    <w:rsid w:val="002C0FB8"/>
    <w:rsid w:val="002C1230"/>
    <w:rsid w:val="002C20E3"/>
    <w:rsid w:val="002C2DC3"/>
    <w:rsid w:val="002C2E64"/>
    <w:rsid w:val="002C3296"/>
    <w:rsid w:val="002C356E"/>
    <w:rsid w:val="002C3B12"/>
    <w:rsid w:val="002C3E52"/>
    <w:rsid w:val="002C42B5"/>
    <w:rsid w:val="002C46A5"/>
    <w:rsid w:val="002C4E9D"/>
    <w:rsid w:val="002C5025"/>
    <w:rsid w:val="002C5D1C"/>
    <w:rsid w:val="002C6070"/>
    <w:rsid w:val="002C624D"/>
    <w:rsid w:val="002C6C1B"/>
    <w:rsid w:val="002C6F6F"/>
    <w:rsid w:val="002C70CF"/>
    <w:rsid w:val="002C72C2"/>
    <w:rsid w:val="002C7769"/>
    <w:rsid w:val="002C7BFF"/>
    <w:rsid w:val="002C7FD8"/>
    <w:rsid w:val="002D03DC"/>
    <w:rsid w:val="002D06E8"/>
    <w:rsid w:val="002D125B"/>
    <w:rsid w:val="002D1D61"/>
    <w:rsid w:val="002D233C"/>
    <w:rsid w:val="002D2A9D"/>
    <w:rsid w:val="002D2B01"/>
    <w:rsid w:val="002D2EF7"/>
    <w:rsid w:val="002D38C2"/>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2DE"/>
    <w:rsid w:val="002D74CE"/>
    <w:rsid w:val="002D788E"/>
    <w:rsid w:val="002E0759"/>
    <w:rsid w:val="002E08C8"/>
    <w:rsid w:val="002E0CD2"/>
    <w:rsid w:val="002E0DE0"/>
    <w:rsid w:val="002E11B9"/>
    <w:rsid w:val="002E2677"/>
    <w:rsid w:val="002E2B38"/>
    <w:rsid w:val="002E2CB4"/>
    <w:rsid w:val="002E2DF3"/>
    <w:rsid w:val="002E2F04"/>
    <w:rsid w:val="002E315D"/>
    <w:rsid w:val="002E3304"/>
    <w:rsid w:val="002E333E"/>
    <w:rsid w:val="002E3341"/>
    <w:rsid w:val="002E34C9"/>
    <w:rsid w:val="002E37A3"/>
    <w:rsid w:val="002E3DB1"/>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E7C7F"/>
    <w:rsid w:val="002F00C5"/>
    <w:rsid w:val="002F01FE"/>
    <w:rsid w:val="002F0501"/>
    <w:rsid w:val="002F0AC6"/>
    <w:rsid w:val="002F0BE3"/>
    <w:rsid w:val="002F0E78"/>
    <w:rsid w:val="002F186A"/>
    <w:rsid w:val="002F1B93"/>
    <w:rsid w:val="002F22AF"/>
    <w:rsid w:val="002F2557"/>
    <w:rsid w:val="002F267B"/>
    <w:rsid w:val="002F28D8"/>
    <w:rsid w:val="002F29CD"/>
    <w:rsid w:val="002F2F2B"/>
    <w:rsid w:val="002F30C9"/>
    <w:rsid w:val="002F32BD"/>
    <w:rsid w:val="002F4311"/>
    <w:rsid w:val="002F4799"/>
    <w:rsid w:val="002F47AD"/>
    <w:rsid w:val="002F4DA9"/>
    <w:rsid w:val="002F528C"/>
    <w:rsid w:val="002F540C"/>
    <w:rsid w:val="002F576F"/>
    <w:rsid w:val="002F5790"/>
    <w:rsid w:val="002F59EE"/>
    <w:rsid w:val="002F634A"/>
    <w:rsid w:val="002F6FEC"/>
    <w:rsid w:val="002F7045"/>
    <w:rsid w:val="002F72FB"/>
    <w:rsid w:val="002F7746"/>
    <w:rsid w:val="002F7ACB"/>
    <w:rsid w:val="002F7E47"/>
    <w:rsid w:val="00300097"/>
    <w:rsid w:val="0030020C"/>
    <w:rsid w:val="00300627"/>
    <w:rsid w:val="003006CA"/>
    <w:rsid w:val="003009A1"/>
    <w:rsid w:val="003010AC"/>
    <w:rsid w:val="0030126D"/>
    <w:rsid w:val="003031A6"/>
    <w:rsid w:val="0030336D"/>
    <w:rsid w:val="00303B73"/>
    <w:rsid w:val="00303FBB"/>
    <w:rsid w:val="00304351"/>
    <w:rsid w:val="003043D6"/>
    <w:rsid w:val="00304D66"/>
    <w:rsid w:val="00304D81"/>
    <w:rsid w:val="0030508D"/>
    <w:rsid w:val="003052A7"/>
    <w:rsid w:val="00305385"/>
    <w:rsid w:val="00305584"/>
    <w:rsid w:val="003058B5"/>
    <w:rsid w:val="00306141"/>
    <w:rsid w:val="003065FD"/>
    <w:rsid w:val="003066BC"/>
    <w:rsid w:val="0030766D"/>
    <w:rsid w:val="00307901"/>
    <w:rsid w:val="0031023C"/>
    <w:rsid w:val="0031057C"/>
    <w:rsid w:val="0031062D"/>
    <w:rsid w:val="00310B3E"/>
    <w:rsid w:val="00310C57"/>
    <w:rsid w:val="0031151B"/>
    <w:rsid w:val="003116FD"/>
    <w:rsid w:val="00311777"/>
    <w:rsid w:val="00312211"/>
    <w:rsid w:val="003123E6"/>
    <w:rsid w:val="003123FC"/>
    <w:rsid w:val="0031271A"/>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57A"/>
    <w:rsid w:val="00316644"/>
    <w:rsid w:val="0031678E"/>
    <w:rsid w:val="00316AD7"/>
    <w:rsid w:val="00316D62"/>
    <w:rsid w:val="00316EA1"/>
    <w:rsid w:val="003170A5"/>
    <w:rsid w:val="00317174"/>
    <w:rsid w:val="003177B3"/>
    <w:rsid w:val="0031784D"/>
    <w:rsid w:val="00317B19"/>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B1A"/>
    <w:rsid w:val="00322F4F"/>
    <w:rsid w:val="00323455"/>
    <w:rsid w:val="003236AD"/>
    <w:rsid w:val="003237AF"/>
    <w:rsid w:val="0032388C"/>
    <w:rsid w:val="0032400E"/>
    <w:rsid w:val="00324105"/>
    <w:rsid w:val="003242F6"/>
    <w:rsid w:val="00324C7D"/>
    <w:rsid w:val="00324DCD"/>
    <w:rsid w:val="00324E3E"/>
    <w:rsid w:val="003250F2"/>
    <w:rsid w:val="00325352"/>
    <w:rsid w:val="003255A1"/>
    <w:rsid w:val="0032576D"/>
    <w:rsid w:val="003258DD"/>
    <w:rsid w:val="00325EFC"/>
    <w:rsid w:val="00326025"/>
    <w:rsid w:val="0032644B"/>
    <w:rsid w:val="003264AA"/>
    <w:rsid w:val="0032775A"/>
    <w:rsid w:val="00327CB9"/>
    <w:rsid w:val="00327CFD"/>
    <w:rsid w:val="00327E3B"/>
    <w:rsid w:val="003300AE"/>
    <w:rsid w:val="0033129D"/>
    <w:rsid w:val="0033130B"/>
    <w:rsid w:val="003314D2"/>
    <w:rsid w:val="00331708"/>
    <w:rsid w:val="00331CC5"/>
    <w:rsid w:val="00331E45"/>
    <w:rsid w:val="0033222B"/>
    <w:rsid w:val="00332261"/>
    <w:rsid w:val="003324E2"/>
    <w:rsid w:val="00332AC8"/>
    <w:rsid w:val="00332D91"/>
    <w:rsid w:val="00332E88"/>
    <w:rsid w:val="003337D5"/>
    <w:rsid w:val="00333D02"/>
    <w:rsid w:val="00333E4F"/>
    <w:rsid w:val="0033429B"/>
    <w:rsid w:val="003347F2"/>
    <w:rsid w:val="00334886"/>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1B45"/>
    <w:rsid w:val="00342504"/>
    <w:rsid w:val="00342BB7"/>
    <w:rsid w:val="0034324C"/>
    <w:rsid w:val="003439FB"/>
    <w:rsid w:val="00343AE4"/>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773"/>
    <w:rsid w:val="00347D24"/>
    <w:rsid w:val="00347DC0"/>
    <w:rsid w:val="00350C6D"/>
    <w:rsid w:val="003514CD"/>
    <w:rsid w:val="00351898"/>
    <w:rsid w:val="00352B50"/>
    <w:rsid w:val="00352E1D"/>
    <w:rsid w:val="00352FF1"/>
    <w:rsid w:val="0035303E"/>
    <w:rsid w:val="003530F9"/>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3A1"/>
    <w:rsid w:val="003554DF"/>
    <w:rsid w:val="00356307"/>
    <w:rsid w:val="003564D0"/>
    <w:rsid w:val="00356D46"/>
    <w:rsid w:val="00357095"/>
    <w:rsid w:val="003600C9"/>
    <w:rsid w:val="00360211"/>
    <w:rsid w:val="00360292"/>
    <w:rsid w:val="00360A79"/>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5C"/>
    <w:rsid w:val="003641C7"/>
    <w:rsid w:val="00364365"/>
    <w:rsid w:val="00364A48"/>
    <w:rsid w:val="00364A9A"/>
    <w:rsid w:val="00364E5E"/>
    <w:rsid w:val="003655A5"/>
    <w:rsid w:val="00365654"/>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4E7"/>
    <w:rsid w:val="00372753"/>
    <w:rsid w:val="003738D9"/>
    <w:rsid w:val="003739C4"/>
    <w:rsid w:val="00373FE3"/>
    <w:rsid w:val="00374350"/>
    <w:rsid w:val="003747CA"/>
    <w:rsid w:val="00374B5F"/>
    <w:rsid w:val="00374D22"/>
    <w:rsid w:val="00374E6D"/>
    <w:rsid w:val="00374F16"/>
    <w:rsid w:val="00375419"/>
    <w:rsid w:val="003754A4"/>
    <w:rsid w:val="0037575D"/>
    <w:rsid w:val="00376009"/>
    <w:rsid w:val="0037604D"/>
    <w:rsid w:val="003760B1"/>
    <w:rsid w:val="00376256"/>
    <w:rsid w:val="003765A6"/>
    <w:rsid w:val="0037673D"/>
    <w:rsid w:val="003768E6"/>
    <w:rsid w:val="00376CEF"/>
    <w:rsid w:val="00377D5D"/>
    <w:rsid w:val="00377D7C"/>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E38"/>
    <w:rsid w:val="00381FD5"/>
    <w:rsid w:val="00381FEB"/>
    <w:rsid w:val="00382B76"/>
    <w:rsid w:val="00382E3D"/>
    <w:rsid w:val="003832A1"/>
    <w:rsid w:val="0038352B"/>
    <w:rsid w:val="003838D0"/>
    <w:rsid w:val="00383A5C"/>
    <w:rsid w:val="00383CAA"/>
    <w:rsid w:val="00383D73"/>
    <w:rsid w:val="003841D6"/>
    <w:rsid w:val="0038483E"/>
    <w:rsid w:val="0038584A"/>
    <w:rsid w:val="00385A31"/>
    <w:rsid w:val="00385DB4"/>
    <w:rsid w:val="00385F6A"/>
    <w:rsid w:val="00386024"/>
    <w:rsid w:val="0038605A"/>
    <w:rsid w:val="00386F29"/>
    <w:rsid w:val="003872E2"/>
    <w:rsid w:val="00387581"/>
    <w:rsid w:val="003877AE"/>
    <w:rsid w:val="0039033F"/>
    <w:rsid w:val="0039069A"/>
    <w:rsid w:val="00390D43"/>
    <w:rsid w:val="00390FCE"/>
    <w:rsid w:val="0039107C"/>
    <w:rsid w:val="003912C7"/>
    <w:rsid w:val="003915C5"/>
    <w:rsid w:val="003915DB"/>
    <w:rsid w:val="003915FD"/>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6759"/>
    <w:rsid w:val="00396C5A"/>
    <w:rsid w:val="00397B77"/>
    <w:rsid w:val="003A03D0"/>
    <w:rsid w:val="003A0C51"/>
    <w:rsid w:val="003A1491"/>
    <w:rsid w:val="003A14DD"/>
    <w:rsid w:val="003A1A00"/>
    <w:rsid w:val="003A244A"/>
    <w:rsid w:val="003A24CC"/>
    <w:rsid w:val="003A2734"/>
    <w:rsid w:val="003A2EF4"/>
    <w:rsid w:val="003A30E7"/>
    <w:rsid w:val="003A3BF6"/>
    <w:rsid w:val="003A3EC7"/>
    <w:rsid w:val="003A4353"/>
    <w:rsid w:val="003A47EE"/>
    <w:rsid w:val="003A4806"/>
    <w:rsid w:val="003A4C0C"/>
    <w:rsid w:val="003A4CC5"/>
    <w:rsid w:val="003A4FE0"/>
    <w:rsid w:val="003A5139"/>
    <w:rsid w:val="003A5505"/>
    <w:rsid w:val="003A594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35C"/>
    <w:rsid w:val="003B1428"/>
    <w:rsid w:val="003B1433"/>
    <w:rsid w:val="003B1D05"/>
    <w:rsid w:val="003B1D34"/>
    <w:rsid w:val="003B20A8"/>
    <w:rsid w:val="003B2C1D"/>
    <w:rsid w:val="003B333E"/>
    <w:rsid w:val="003B33FB"/>
    <w:rsid w:val="003B3830"/>
    <w:rsid w:val="003B3F3E"/>
    <w:rsid w:val="003B43C1"/>
    <w:rsid w:val="003B4413"/>
    <w:rsid w:val="003B48C0"/>
    <w:rsid w:val="003B4D5E"/>
    <w:rsid w:val="003B5A7F"/>
    <w:rsid w:val="003B5B36"/>
    <w:rsid w:val="003B67FC"/>
    <w:rsid w:val="003B6DC7"/>
    <w:rsid w:val="003B71A0"/>
    <w:rsid w:val="003B7278"/>
    <w:rsid w:val="003B749F"/>
    <w:rsid w:val="003B7684"/>
    <w:rsid w:val="003B784F"/>
    <w:rsid w:val="003C0353"/>
    <w:rsid w:val="003C04BD"/>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819"/>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7B8"/>
    <w:rsid w:val="003C7BD6"/>
    <w:rsid w:val="003C7F34"/>
    <w:rsid w:val="003D03F5"/>
    <w:rsid w:val="003D0719"/>
    <w:rsid w:val="003D080A"/>
    <w:rsid w:val="003D08C7"/>
    <w:rsid w:val="003D13A8"/>
    <w:rsid w:val="003D13DA"/>
    <w:rsid w:val="003D1649"/>
    <w:rsid w:val="003D2051"/>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2F5"/>
    <w:rsid w:val="003D6521"/>
    <w:rsid w:val="003D6550"/>
    <w:rsid w:val="003D66D7"/>
    <w:rsid w:val="003D678F"/>
    <w:rsid w:val="003D6BF4"/>
    <w:rsid w:val="003D6D23"/>
    <w:rsid w:val="003D70E1"/>
    <w:rsid w:val="003D79CD"/>
    <w:rsid w:val="003E00E1"/>
    <w:rsid w:val="003E058D"/>
    <w:rsid w:val="003E05A3"/>
    <w:rsid w:val="003E0683"/>
    <w:rsid w:val="003E079D"/>
    <w:rsid w:val="003E0AF6"/>
    <w:rsid w:val="003E0C06"/>
    <w:rsid w:val="003E0E00"/>
    <w:rsid w:val="003E0E84"/>
    <w:rsid w:val="003E0FEE"/>
    <w:rsid w:val="003E13A0"/>
    <w:rsid w:val="003E146B"/>
    <w:rsid w:val="003E1753"/>
    <w:rsid w:val="003E1AB9"/>
    <w:rsid w:val="003E1CFA"/>
    <w:rsid w:val="003E20FB"/>
    <w:rsid w:val="003E228D"/>
    <w:rsid w:val="003E29EA"/>
    <w:rsid w:val="003E2BD5"/>
    <w:rsid w:val="003E3BDE"/>
    <w:rsid w:val="003E3C62"/>
    <w:rsid w:val="003E429E"/>
    <w:rsid w:val="003E4B61"/>
    <w:rsid w:val="003E4C70"/>
    <w:rsid w:val="003E4D4F"/>
    <w:rsid w:val="003E5057"/>
    <w:rsid w:val="003E506F"/>
    <w:rsid w:val="003E633B"/>
    <w:rsid w:val="003E6ABA"/>
    <w:rsid w:val="003E6E70"/>
    <w:rsid w:val="003E78CA"/>
    <w:rsid w:val="003E7A30"/>
    <w:rsid w:val="003E7DB6"/>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289"/>
    <w:rsid w:val="003F7398"/>
    <w:rsid w:val="003F7663"/>
    <w:rsid w:val="003F774F"/>
    <w:rsid w:val="003F7CCA"/>
    <w:rsid w:val="0040018D"/>
    <w:rsid w:val="00400526"/>
    <w:rsid w:val="004007CF"/>
    <w:rsid w:val="00400D04"/>
    <w:rsid w:val="00400EC1"/>
    <w:rsid w:val="004011A6"/>
    <w:rsid w:val="00401BF3"/>
    <w:rsid w:val="00401F4B"/>
    <w:rsid w:val="00401F93"/>
    <w:rsid w:val="004023DF"/>
    <w:rsid w:val="00402499"/>
    <w:rsid w:val="004026B5"/>
    <w:rsid w:val="0040329D"/>
    <w:rsid w:val="004033A7"/>
    <w:rsid w:val="00403671"/>
    <w:rsid w:val="00403957"/>
    <w:rsid w:val="00403A16"/>
    <w:rsid w:val="0040431B"/>
    <w:rsid w:val="0040475A"/>
    <w:rsid w:val="00404918"/>
    <w:rsid w:val="00404B4A"/>
    <w:rsid w:val="00405476"/>
    <w:rsid w:val="00405847"/>
    <w:rsid w:val="00405992"/>
    <w:rsid w:val="00405BAB"/>
    <w:rsid w:val="00405C0D"/>
    <w:rsid w:val="00405DF9"/>
    <w:rsid w:val="0040633D"/>
    <w:rsid w:val="004065FD"/>
    <w:rsid w:val="004069BA"/>
    <w:rsid w:val="00407137"/>
    <w:rsid w:val="00407313"/>
    <w:rsid w:val="00407343"/>
    <w:rsid w:val="0040770B"/>
    <w:rsid w:val="00407D90"/>
    <w:rsid w:val="00407FD0"/>
    <w:rsid w:val="004107E6"/>
    <w:rsid w:val="00410A1E"/>
    <w:rsid w:val="00410BF4"/>
    <w:rsid w:val="00410BFE"/>
    <w:rsid w:val="00410C11"/>
    <w:rsid w:val="0041156F"/>
    <w:rsid w:val="00411E29"/>
    <w:rsid w:val="00412074"/>
    <w:rsid w:val="004122FF"/>
    <w:rsid w:val="00412526"/>
    <w:rsid w:val="00412D00"/>
    <w:rsid w:val="00412D0D"/>
    <w:rsid w:val="00413187"/>
    <w:rsid w:val="0041324D"/>
    <w:rsid w:val="004133AF"/>
    <w:rsid w:val="00413A34"/>
    <w:rsid w:val="00413C91"/>
    <w:rsid w:val="00413DB6"/>
    <w:rsid w:val="00414023"/>
    <w:rsid w:val="00414569"/>
    <w:rsid w:val="004145B6"/>
    <w:rsid w:val="00414978"/>
    <w:rsid w:val="00414B8D"/>
    <w:rsid w:val="00414BA3"/>
    <w:rsid w:val="00414DB5"/>
    <w:rsid w:val="00415426"/>
    <w:rsid w:val="00415FF6"/>
    <w:rsid w:val="004160D4"/>
    <w:rsid w:val="00416203"/>
    <w:rsid w:val="00416554"/>
    <w:rsid w:val="0041691E"/>
    <w:rsid w:val="00417202"/>
    <w:rsid w:val="004172C3"/>
    <w:rsid w:val="004172EE"/>
    <w:rsid w:val="004174A6"/>
    <w:rsid w:val="00417A17"/>
    <w:rsid w:val="00417A6F"/>
    <w:rsid w:val="00417B72"/>
    <w:rsid w:val="00417BE5"/>
    <w:rsid w:val="00417D36"/>
    <w:rsid w:val="00417D93"/>
    <w:rsid w:val="004202A0"/>
    <w:rsid w:val="004203BE"/>
    <w:rsid w:val="00420907"/>
    <w:rsid w:val="00420D78"/>
    <w:rsid w:val="004212B2"/>
    <w:rsid w:val="004218DB"/>
    <w:rsid w:val="00421C07"/>
    <w:rsid w:val="00421E04"/>
    <w:rsid w:val="00421ED2"/>
    <w:rsid w:val="00422572"/>
    <w:rsid w:val="004226B7"/>
    <w:rsid w:val="00422BC2"/>
    <w:rsid w:val="00423252"/>
    <w:rsid w:val="004239D8"/>
    <w:rsid w:val="00423BAC"/>
    <w:rsid w:val="004240D5"/>
    <w:rsid w:val="004246F5"/>
    <w:rsid w:val="0042476D"/>
    <w:rsid w:val="00424A72"/>
    <w:rsid w:val="00424BCE"/>
    <w:rsid w:val="00424CCF"/>
    <w:rsid w:val="00424D6E"/>
    <w:rsid w:val="00424E9C"/>
    <w:rsid w:val="0042504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0E7"/>
    <w:rsid w:val="00427387"/>
    <w:rsid w:val="0042745C"/>
    <w:rsid w:val="004278A7"/>
    <w:rsid w:val="00427EE3"/>
    <w:rsid w:val="00430036"/>
    <w:rsid w:val="004300DC"/>
    <w:rsid w:val="004303AE"/>
    <w:rsid w:val="00430452"/>
    <w:rsid w:val="004306C4"/>
    <w:rsid w:val="00430844"/>
    <w:rsid w:val="00430BCE"/>
    <w:rsid w:val="00430E46"/>
    <w:rsid w:val="00430EC4"/>
    <w:rsid w:val="00430F28"/>
    <w:rsid w:val="00430F84"/>
    <w:rsid w:val="00431274"/>
    <w:rsid w:val="00431393"/>
    <w:rsid w:val="004316DC"/>
    <w:rsid w:val="004316FD"/>
    <w:rsid w:val="00431A22"/>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7368"/>
    <w:rsid w:val="00437386"/>
    <w:rsid w:val="00437464"/>
    <w:rsid w:val="0043762C"/>
    <w:rsid w:val="004377DC"/>
    <w:rsid w:val="00440200"/>
    <w:rsid w:val="004406C3"/>
    <w:rsid w:val="00440E60"/>
    <w:rsid w:val="00440F2E"/>
    <w:rsid w:val="0044123A"/>
    <w:rsid w:val="004417D6"/>
    <w:rsid w:val="00441D12"/>
    <w:rsid w:val="004420AA"/>
    <w:rsid w:val="004423C4"/>
    <w:rsid w:val="00442AC8"/>
    <w:rsid w:val="00442C0D"/>
    <w:rsid w:val="00442EF8"/>
    <w:rsid w:val="004430A5"/>
    <w:rsid w:val="004431D0"/>
    <w:rsid w:val="004433D5"/>
    <w:rsid w:val="0044397B"/>
    <w:rsid w:val="00443D8C"/>
    <w:rsid w:val="004441A5"/>
    <w:rsid w:val="00444355"/>
    <w:rsid w:val="00444767"/>
    <w:rsid w:val="004450D0"/>
    <w:rsid w:val="00445A84"/>
    <w:rsid w:val="0044686C"/>
    <w:rsid w:val="004468DF"/>
    <w:rsid w:val="00446A8A"/>
    <w:rsid w:val="00446FD2"/>
    <w:rsid w:val="00447126"/>
    <w:rsid w:val="0044719B"/>
    <w:rsid w:val="004471CE"/>
    <w:rsid w:val="004476A4"/>
    <w:rsid w:val="00447761"/>
    <w:rsid w:val="004477BD"/>
    <w:rsid w:val="0044799B"/>
    <w:rsid w:val="004479A1"/>
    <w:rsid w:val="004505F3"/>
    <w:rsid w:val="00450B54"/>
    <w:rsid w:val="00450C48"/>
    <w:rsid w:val="004511F6"/>
    <w:rsid w:val="00451690"/>
    <w:rsid w:val="0045170E"/>
    <w:rsid w:val="00452916"/>
    <w:rsid w:val="00452E54"/>
    <w:rsid w:val="004530DE"/>
    <w:rsid w:val="0045322C"/>
    <w:rsid w:val="004533A5"/>
    <w:rsid w:val="0045368C"/>
    <w:rsid w:val="00453E3D"/>
    <w:rsid w:val="00453EA9"/>
    <w:rsid w:val="004544F3"/>
    <w:rsid w:val="00454A72"/>
    <w:rsid w:val="00454D22"/>
    <w:rsid w:val="004551E7"/>
    <w:rsid w:val="004551F1"/>
    <w:rsid w:val="004559CB"/>
    <w:rsid w:val="00455A66"/>
    <w:rsid w:val="00455E7A"/>
    <w:rsid w:val="00455E84"/>
    <w:rsid w:val="00455F61"/>
    <w:rsid w:val="00456031"/>
    <w:rsid w:val="004561DC"/>
    <w:rsid w:val="00456486"/>
    <w:rsid w:val="004569D7"/>
    <w:rsid w:val="004571F4"/>
    <w:rsid w:val="004604D2"/>
    <w:rsid w:val="00460625"/>
    <w:rsid w:val="004606C9"/>
    <w:rsid w:val="004607B7"/>
    <w:rsid w:val="00461443"/>
    <w:rsid w:val="0046177A"/>
    <w:rsid w:val="00461947"/>
    <w:rsid w:val="00461972"/>
    <w:rsid w:val="00461C28"/>
    <w:rsid w:val="00461D62"/>
    <w:rsid w:val="004624A3"/>
    <w:rsid w:val="00462633"/>
    <w:rsid w:val="00462A94"/>
    <w:rsid w:val="00462EAF"/>
    <w:rsid w:val="00463061"/>
    <w:rsid w:val="0046318C"/>
    <w:rsid w:val="00463199"/>
    <w:rsid w:val="00463451"/>
    <w:rsid w:val="0046345E"/>
    <w:rsid w:val="00463B48"/>
    <w:rsid w:val="00463CFD"/>
    <w:rsid w:val="00463F50"/>
    <w:rsid w:val="0046430D"/>
    <w:rsid w:val="00464461"/>
    <w:rsid w:val="00464501"/>
    <w:rsid w:val="00464D2E"/>
    <w:rsid w:val="00465210"/>
    <w:rsid w:val="004655A7"/>
    <w:rsid w:val="00465A74"/>
    <w:rsid w:val="00465D21"/>
    <w:rsid w:val="004661E1"/>
    <w:rsid w:val="004662DA"/>
    <w:rsid w:val="0046666D"/>
    <w:rsid w:val="00466B3C"/>
    <w:rsid w:val="00466C8F"/>
    <w:rsid w:val="00466D46"/>
    <w:rsid w:val="00466D67"/>
    <w:rsid w:val="0046745B"/>
    <w:rsid w:val="004677D9"/>
    <w:rsid w:val="004679D5"/>
    <w:rsid w:val="00467A29"/>
    <w:rsid w:val="00467A70"/>
    <w:rsid w:val="00467ADA"/>
    <w:rsid w:val="00470D36"/>
    <w:rsid w:val="00470DE1"/>
    <w:rsid w:val="0047128F"/>
    <w:rsid w:val="0047246F"/>
    <w:rsid w:val="0047248E"/>
    <w:rsid w:val="004727F2"/>
    <w:rsid w:val="004728BF"/>
    <w:rsid w:val="00473944"/>
    <w:rsid w:val="00474006"/>
    <w:rsid w:val="00474060"/>
    <w:rsid w:val="00474293"/>
    <w:rsid w:val="00474AC1"/>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1D9"/>
    <w:rsid w:val="00480235"/>
    <w:rsid w:val="0048031B"/>
    <w:rsid w:val="00480A26"/>
    <w:rsid w:val="00480B17"/>
    <w:rsid w:val="00480D50"/>
    <w:rsid w:val="00480F75"/>
    <w:rsid w:val="004816E5"/>
    <w:rsid w:val="00481736"/>
    <w:rsid w:val="00481C09"/>
    <w:rsid w:val="00481D44"/>
    <w:rsid w:val="00481F84"/>
    <w:rsid w:val="00482233"/>
    <w:rsid w:val="004825C6"/>
    <w:rsid w:val="00482843"/>
    <w:rsid w:val="0048287F"/>
    <w:rsid w:val="00482E87"/>
    <w:rsid w:val="004833FE"/>
    <w:rsid w:val="004834E2"/>
    <w:rsid w:val="0048383F"/>
    <w:rsid w:val="0048393F"/>
    <w:rsid w:val="00483C7E"/>
    <w:rsid w:val="004845C3"/>
    <w:rsid w:val="00484E88"/>
    <w:rsid w:val="00484F59"/>
    <w:rsid w:val="00485376"/>
    <w:rsid w:val="0048548F"/>
    <w:rsid w:val="0048570F"/>
    <w:rsid w:val="00485BA5"/>
    <w:rsid w:val="00485D0A"/>
    <w:rsid w:val="00485F12"/>
    <w:rsid w:val="00485FF9"/>
    <w:rsid w:val="00486041"/>
    <w:rsid w:val="0048638C"/>
    <w:rsid w:val="004863C8"/>
    <w:rsid w:val="00486540"/>
    <w:rsid w:val="004866C6"/>
    <w:rsid w:val="00486963"/>
    <w:rsid w:val="00486C57"/>
    <w:rsid w:val="00486E65"/>
    <w:rsid w:val="00486E98"/>
    <w:rsid w:val="00487090"/>
    <w:rsid w:val="004872CE"/>
    <w:rsid w:val="0048733D"/>
    <w:rsid w:val="0048765E"/>
    <w:rsid w:val="00487F46"/>
    <w:rsid w:val="0049010A"/>
    <w:rsid w:val="0049054A"/>
    <w:rsid w:val="0049084B"/>
    <w:rsid w:val="00490926"/>
    <w:rsid w:val="00490F73"/>
    <w:rsid w:val="0049149C"/>
    <w:rsid w:val="00491601"/>
    <w:rsid w:val="004922AE"/>
    <w:rsid w:val="0049284E"/>
    <w:rsid w:val="0049288E"/>
    <w:rsid w:val="00492A23"/>
    <w:rsid w:val="00492CA5"/>
    <w:rsid w:val="0049325B"/>
    <w:rsid w:val="004937AE"/>
    <w:rsid w:val="00493A37"/>
    <w:rsid w:val="00493EE4"/>
    <w:rsid w:val="00493F84"/>
    <w:rsid w:val="0049416C"/>
    <w:rsid w:val="00494467"/>
    <w:rsid w:val="004946AF"/>
    <w:rsid w:val="00494800"/>
    <w:rsid w:val="00494898"/>
    <w:rsid w:val="00494A4E"/>
    <w:rsid w:val="00494C6F"/>
    <w:rsid w:val="00494CCF"/>
    <w:rsid w:val="0049527D"/>
    <w:rsid w:val="00495A01"/>
    <w:rsid w:val="00495DEC"/>
    <w:rsid w:val="00495E0E"/>
    <w:rsid w:val="00495E59"/>
    <w:rsid w:val="00496393"/>
    <w:rsid w:val="0049707B"/>
    <w:rsid w:val="0049723E"/>
    <w:rsid w:val="0049762F"/>
    <w:rsid w:val="00497677"/>
    <w:rsid w:val="004A0A28"/>
    <w:rsid w:val="004A1233"/>
    <w:rsid w:val="004A125E"/>
    <w:rsid w:val="004A19BB"/>
    <w:rsid w:val="004A1EF7"/>
    <w:rsid w:val="004A2633"/>
    <w:rsid w:val="004A27D0"/>
    <w:rsid w:val="004A294E"/>
    <w:rsid w:val="004A2C96"/>
    <w:rsid w:val="004A2F45"/>
    <w:rsid w:val="004A3439"/>
    <w:rsid w:val="004A37CB"/>
    <w:rsid w:val="004A3B04"/>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7CD"/>
    <w:rsid w:val="004A7B62"/>
    <w:rsid w:val="004A7C6B"/>
    <w:rsid w:val="004A7CBB"/>
    <w:rsid w:val="004B013B"/>
    <w:rsid w:val="004B02A2"/>
    <w:rsid w:val="004B06EE"/>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575"/>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F90"/>
    <w:rsid w:val="004C5138"/>
    <w:rsid w:val="004C52F2"/>
    <w:rsid w:val="004C55C9"/>
    <w:rsid w:val="004C55D4"/>
    <w:rsid w:val="004C5894"/>
    <w:rsid w:val="004C5C40"/>
    <w:rsid w:val="004C5D06"/>
    <w:rsid w:val="004C5DF4"/>
    <w:rsid w:val="004C657C"/>
    <w:rsid w:val="004C6674"/>
    <w:rsid w:val="004C6889"/>
    <w:rsid w:val="004C6B0F"/>
    <w:rsid w:val="004C6E51"/>
    <w:rsid w:val="004C748E"/>
    <w:rsid w:val="004C7736"/>
    <w:rsid w:val="004C7794"/>
    <w:rsid w:val="004C7951"/>
    <w:rsid w:val="004C79FC"/>
    <w:rsid w:val="004C7C72"/>
    <w:rsid w:val="004C7D60"/>
    <w:rsid w:val="004C7F54"/>
    <w:rsid w:val="004D026D"/>
    <w:rsid w:val="004D05B1"/>
    <w:rsid w:val="004D0B53"/>
    <w:rsid w:val="004D0C82"/>
    <w:rsid w:val="004D0C84"/>
    <w:rsid w:val="004D0F01"/>
    <w:rsid w:val="004D108A"/>
    <w:rsid w:val="004D10E2"/>
    <w:rsid w:val="004D1201"/>
    <w:rsid w:val="004D132E"/>
    <w:rsid w:val="004D159C"/>
    <w:rsid w:val="004D16C4"/>
    <w:rsid w:val="004D18C0"/>
    <w:rsid w:val="004D1ADA"/>
    <w:rsid w:val="004D1DD2"/>
    <w:rsid w:val="004D1EEB"/>
    <w:rsid w:val="004D3048"/>
    <w:rsid w:val="004D33A8"/>
    <w:rsid w:val="004D35BB"/>
    <w:rsid w:val="004D3E63"/>
    <w:rsid w:val="004D4638"/>
    <w:rsid w:val="004D480C"/>
    <w:rsid w:val="004D4F15"/>
    <w:rsid w:val="004D5018"/>
    <w:rsid w:val="004D54C6"/>
    <w:rsid w:val="004D5661"/>
    <w:rsid w:val="004D5A21"/>
    <w:rsid w:val="004D5B92"/>
    <w:rsid w:val="004D5B99"/>
    <w:rsid w:val="004D6297"/>
    <w:rsid w:val="004D6791"/>
    <w:rsid w:val="004D67FB"/>
    <w:rsid w:val="004D714F"/>
    <w:rsid w:val="004D7291"/>
    <w:rsid w:val="004D7318"/>
    <w:rsid w:val="004D7671"/>
    <w:rsid w:val="004D7952"/>
    <w:rsid w:val="004D7C46"/>
    <w:rsid w:val="004D7CE2"/>
    <w:rsid w:val="004D7D37"/>
    <w:rsid w:val="004D7F2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3F4"/>
    <w:rsid w:val="004E46E4"/>
    <w:rsid w:val="004E476E"/>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45E"/>
    <w:rsid w:val="004F287A"/>
    <w:rsid w:val="004F2D6E"/>
    <w:rsid w:val="004F303C"/>
    <w:rsid w:val="004F35B2"/>
    <w:rsid w:val="004F3956"/>
    <w:rsid w:val="004F420B"/>
    <w:rsid w:val="004F4333"/>
    <w:rsid w:val="004F44F9"/>
    <w:rsid w:val="004F45F7"/>
    <w:rsid w:val="004F46BB"/>
    <w:rsid w:val="004F491E"/>
    <w:rsid w:val="004F4989"/>
    <w:rsid w:val="004F4DBE"/>
    <w:rsid w:val="004F5129"/>
    <w:rsid w:val="004F57C7"/>
    <w:rsid w:val="004F65EF"/>
    <w:rsid w:val="004F68EE"/>
    <w:rsid w:val="004F6953"/>
    <w:rsid w:val="004F6D10"/>
    <w:rsid w:val="004F7332"/>
    <w:rsid w:val="004F7F04"/>
    <w:rsid w:val="004F7FEC"/>
    <w:rsid w:val="0050029A"/>
    <w:rsid w:val="005008C5"/>
    <w:rsid w:val="005009A9"/>
    <w:rsid w:val="0050110E"/>
    <w:rsid w:val="00501A5E"/>
    <w:rsid w:val="00501E42"/>
    <w:rsid w:val="00501E99"/>
    <w:rsid w:val="00502D38"/>
    <w:rsid w:val="005033AF"/>
    <w:rsid w:val="0050345D"/>
    <w:rsid w:val="005034FF"/>
    <w:rsid w:val="00503750"/>
    <w:rsid w:val="00503993"/>
    <w:rsid w:val="00503C65"/>
    <w:rsid w:val="00503F9D"/>
    <w:rsid w:val="005044D7"/>
    <w:rsid w:val="005046B6"/>
    <w:rsid w:val="00504E69"/>
    <w:rsid w:val="00504F3F"/>
    <w:rsid w:val="005050BC"/>
    <w:rsid w:val="0050535D"/>
    <w:rsid w:val="00505F23"/>
    <w:rsid w:val="00506576"/>
    <w:rsid w:val="00506878"/>
    <w:rsid w:val="00506B7E"/>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358C"/>
    <w:rsid w:val="00514BFF"/>
    <w:rsid w:val="00515020"/>
    <w:rsid w:val="0051523A"/>
    <w:rsid w:val="00515B0B"/>
    <w:rsid w:val="00515B5F"/>
    <w:rsid w:val="00515D7A"/>
    <w:rsid w:val="00515DAE"/>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2B1"/>
    <w:rsid w:val="00521417"/>
    <w:rsid w:val="00521DEF"/>
    <w:rsid w:val="00523410"/>
    <w:rsid w:val="0052348B"/>
    <w:rsid w:val="00523507"/>
    <w:rsid w:val="0052350A"/>
    <w:rsid w:val="0052388E"/>
    <w:rsid w:val="00524048"/>
    <w:rsid w:val="0052411B"/>
    <w:rsid w:val="00524180"/>
    <w:rsid w:val="005243D4"/>
    <w:rsid w:val="005245DC"/>
    <w:rsid w:val="00524611"/>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0AF6"/>
    <w:rsid w:val="0053211B"/>
    <w:rsid w:val="00532597"/>
    <w:rsid w:val="00532984"/>
    <w:rsid w:val="0053323F"/>
    <w:rsid w:val="00533722"/>
    <w:rsid w:val="00533888"/>
    <w:rsid w:val="0053399D"/>
    <w:rsid w:val="00533AD7"/>
    <w:rsid w:val="00533B5B"/>
    <w:rsid w:val="00533D37"/>
    <w:rsid w:val="00533DD7"/>
    <w:rsid w:val="00533F18"/>
    <w:rsid w:val="00534478"/>
    <w:rsid w:val="005344D5"/>
    <w:rsid w:val="00534DF6"/>
    <w:rsid w:val="005351B3"/>
    <w:rsid w:val="005351EB"/>
    <w:rsid w:val="005352CB"/>
    <w:rsid w:val="005355A7"/>
    <w:rsid w:val="0053599D"/>
    <w:rsid w:val="00535E8C"/>
    <w:rsid w:val="00536560"/>
    <w:rsid w:val="00536569"/>
    <w:rsid w:val="005376A0"/>
    <w:rsid w:val="005377C5"/>
    <w:rsid w:val="00537F42"/>
    <w:rsid w:val="005400B8"/>
    <w:rsid w:val="0054045E"/>
    <w:rsid w:val="00540821"/>
    <w:rsid w:val="005409D5"/>
    <w:rsid w:val="00540D03"/>
    <w:rsid w:val="00541207"/>
    <w:rsid w:val="0054181A"/>
    <w:rsid w:val="00541A5A"/>
    <w:rsid w:val="005423A5"/>
    <w:rsid w:val="005424FB"/>
    <w:rsid w:val="00542554"/>
    <w:rsid w:val="00542698"/>
    <w:rsid w:val="005429B7"/>
    <w:rsid w:val="00543219"/>
    <w:rsid w:val="005434F9"/>
    <w:rsid w:val="0054367D"/>
    <w:rsid w:val="005436E2"/>
    <w:rsid w:val="00543840"/>
    <w:rsid w:val="0054426C"/>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1A52"/>
    <w:rsid w:val="005520E4"/>
    <w:rsid w:val="005526C6"/>
    <w:rsid w:val="00552F8C"/>
    <w:rsid w:val="005533CF"/>
    <w:rsid w:val="00553738"/>
    <w:rsid w:val="0055386A"/>
    <w:rsid w:val="00553AF5"/>
    <w:rsid w:val="00553C40"/>
    <w:rsid w:val="00553E12"/>
    <w:rsid w:val="00554144"/>
    <w:rsid w:val="005541D3"/>
    <w:rsid w:val="005549F8"/>
    <w:rsid w:val="00554E08"/>
    <w:rsid w:val="0055529E"/>
    <w:rsid w:val="00555F2F"/>
    <w:rsid w:val="0055652E"/>
    <w:rsid w:val="005567D1"/>
    <w:rsid w:val="0055769B"/>
    <w:rsid w:val="00557BC6"/>
    <w:rsid w:val="00557D26"/>
    <w:rsid w:val="00560653"/>
    <w:rsid w:val="005606E9"/>
    <w:rsid w:val="00560959"/>
    <w:rsid w:val="0056099A"/>
    <w:rsid w:val="00560C38"/>
    <w:rsid w:val="005615E8"/>
    <w:rsid w:val="00561848"/>
    <w:rsid w:val="00562148"/>
    <w:rsid w:val="005625CE"/>
    <w:rsid w:val="00562728"/>
    <w:rsid w:val="0056276C"/>
    <w:rsid w:val="00562809"/>
    <w:rsid w:val="00563090"/>
    <w:rsid w:val="005630D6"/>
    <w:rsid w:val="00563751"/>
    <w:rsid w:val="00563C58"/>
    <w:rsid w:val="00563F91"/>
    <w:rsid w:val="005645C5"/>
    <w:rsid w:val="005645F0"/>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C91"/>
    <w:rsid w:val="00574D57"/>
    <w:rsid w:val="00574E59"/>
    <w:rsid w:val="00574EB8"/>
    <w:rsid w:val="0057502F"/>
    <w:rsid w:val="005750FD"/>
    <w:rsid w:val="00575276"/>
    <w:rsid w:val="00575500"/>
    <w:rsid w:val="005757CF"/>
    <w:rsid w:val="00575DEB"/>
    <w:rsid w:val="00576688"/>
    <w:rsid w:val="00576ADB"/>
    <w:rsid w:val="00576CE2"/>
    <w:rsid w:val="00576F91"/>
    <w:rsid w:val="00577023"/>
    <w:rsid w:val="00577502"/>
    <w:rsid w:val="0057765D"/>
    <w:rsid w:val="00577C5D"/>
    <w:rsid w:val="00577D7A"/>
    <w:rsid w:val="005803D0"/>
    <w:rsid w:val="005808CD"/>
    <w:rsid w:val="00580947"/>
    <w:rsid w:val="005809CE"/>
    <w:rsid w:val="00580B16"/>
    <w:rsid w:val="00580BDF"/>
    <w:rsid w:val="00580D03"/>
    <w:rsid w:val="00580DF9"/>
    <w:rsid w:val="00580E7D"/>
    <w:rsid w:val="005810F4"/>
    <w:rsid w:val="0058157B"/>
    <w:rsid w:val="00581696"/>
    <w:rsid w:val="00581895"/>
    <w:rsid w:val="0058197A"/>
    <w:rsid w:val="00581B1E"/>
    <w:rsid w:val="00581C05"/>
    <w:rsid w:val="00581D5C"/>
    <w:rsid w:val="00581DDF"/>
    <w:rsid w:val="00581E77"/>
    <w:rsid w:val="00581EBB"/>
    <w:rsid w:val="00582473"/>
    <w:rsid w:val="0058267B"/>
    <w:rsid w:val="0058269C"/>
    <w:rsid w:val="005826C4"/>
    <w:rsid w:val="005827B0"/>
    <w:rsid w:val="00582A51"/>
    <w:rsid w:val="00582C4E"/>
    <w:rsid w:val="00582D3A"/>
    <w:rsid w:val="00582F31"/>
    <w:rsid w:val="00583295"/>
    <w:rsid w:val="00583444"/>
    <w:rsid w:val="00583B68"/>
    <w:rsid w:val="00583DE9"/>
    <w:rsid w:val="00583DFD"/>
    <w:rsid w:val="00583E83"/>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3898"/>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D86"/>
    <w:rsid w:val="005A2E33"/>
    <w:rsid w:val="005A2F5B"/>
    <w:rsid w:val="005A312E"/>
    <w:rsid w:val="005A342A"/>
    <w:rsid w:val="005A3590"/>
    <w:rsid w:val="005A3ADF"/>
    <w:rsid w:val="005A3FE1"/>
    <w:rsid w:val="005A43FB"/>
    <w:rsid w:val="005A4476"/>
    <w:rsid w:val="005A45AC"/>
    <w:rsid w:val="005A48D7"/>
    <w:rsid w:val="005A490C"/>
    <w:rsid w:val="005A4C2A"/>
    <w:rsid w:val="005A5546"/>
    <w:rsid w:val="005A6008"/>
    <w:rsid w:val="005A6488"/>
    <w:rsid w:val="005A65AD"/>
    <w:rsid w:val="005A66C1"/>
    <w:rsid w:val="005A6807"/>
    <w:rsid w:val="005A6AB4"/>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75C4"/>
    <w:rsid w:val="005B7C31"/>
    <w:rsid w:val="005B7D23"/>
    <w:rsid w:val="005C0122"/>
    <w:rsid w:val="005C0D2D"/>
    <w:rsid w:val="005C105E"/>
    <w:rsid w:val="005C1174"/>
    <w:rsid w:val="005C1470"/>
    <w:rsid w:val="005C1B90"/>
    <w:rsid w:val="005C1FE0"/>
    <w:rsid w:val="005C2098"/>
    <w:rsid w:val="005C2D60"/>
    <w:rsid w:val="005C3014"/>
    <w:rsid w:val="005C38EE"/>
    <w:rsid w:val="005C38FB"/>
    <w:rsid w:val="005C3EC1"/>
    <w:rsid w:val="005C405B"/>
    <w:rsid w:val="005C4085"/>
    <w:rsid w:val="005C48C8"/>
    <w:rsid w:val="005C4A6F"/>
    <w:rsid w:val="005C4A92"/>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584"/>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3F3C"/>
    <w:rsid w:val="005D4166"/>
    <w:rsid w:val="005D46FD"/>
    <w:rsid w:val="005D53A3"/>
    <w:rsid w:val="005D545E"/>
    <w:rsid w:val="005D547F"/>
    <w:rsid w:val="005D54BA"/>
    <w:rsid w:val="005D5572"/>
    <w:rsid w:val="005D59C6"/>
    <w:rsid w:val="005D6354"/>
    <w:rsid w:val="005D691D"/>
    <w:rsid w:val="005D6CFD"/>
    <w:rsid w:val="005D6D38"/>
    <w:rsid w:val="005D7025"/>
    <w:rsid w:val="005D7114"/>
    <w:rsid w:val="005D79C6"/>
    <w:rsid w:val="005D7BC7"/>
    <w:rsid w:val="005D7CEF"/>
    <w:rsid w:val="005E029B"/>
    <w:rsid w:val="005E04E6"/>
    <w:rsid w:val="005E0EC3"/>
    <w:rsid w:val="005E19BC"/>
    <w:rsid w:val="005E1FA9"/>
    <w:rsid w:val="005E2034"/>
    <w:rsid w:val="005E259F"/>
    <w:rsid w:val="005E2A53"/>
    <w:rsid w:val="005E2D77"/>
    <w:rsid w:val="005E30B0"/>
    <w:rsid w:val="005E3585"/>
    <w:rsid w:val="005E3C16"/>
    <w:rsid w:val="005E3E74"/>
    <w:rsid w:val="005E420A"/>
    <w:rsid w:val="005E451D"/>
    <w:rsid w:val="005E495B"/>
    <w:rsid w:val="005E4C41"/>
    <w:rsid w:val="005E4CF0"/>
    <w:rsid w:val="005E52D7"/>
    <w:rsid w:val="005E5798"/>
    <w:rsid w:val="005E58B6"/>
    <w:rsid w:val="005E5FDF"/>
    <w:rsid w:val="005E67DA"/>
    <w:rsid w:val="005E6EE7"/>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70F"/>
    <w:rsid w:val="005F5803"/>
    <w:rsid w:val="005F5BAD"/>
    <w:rsid w:val="005F6068"/>
    <w:rsid w:val="005F6195"/>
    <w:rsid w:val="005F625D"/>
    <w:rsid w:val="005F6552"/>
    <w:rsid w:val="005F682B"/>
    <w:rsid w:val="005F6976"/>
    <w:rsid w:val="005F74B2"/>
    <w:rsid w:val="005F785E"/>
    <w:rsid w:val="005F7B5A"/>
    <w:rsid w:val="005F7EE3"/>
    <w:rsid w:val="00600263"/>
    <w:rsid w:val="00600B14"/>
    <w:rsid w:val="00600C24"/>
    <w:rsid w:val="00600C74"/>
    <w:rsid w:val="00600CDE"/>
    <w:rsid w:val="0060116F"/>
    <w:rsid w:val="00601250"/>
    <w:rsid w:val="00601841"/>
    <w:rsid w:val="00601FC2"/>
    <w:rsid w:val="00602430"/>
    <w:rsid w:val="0060297E"/>
    <w:rsid w:val="00602AE3"/>
    <w:rsid w:val="00602CD0"/>
    <w:rsid w:val="00602DD6"/>
    <w:rsid w:val="00602E7B"/>
    <w:rsid w:val="00602F20"/>
    <w:rsid w:val="00603253"/>
    <w:rsid w:val="0060355D"/>
    <w:rsid w:val="006038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AFE"/>
    <w:rsid w:val="00607DB2"/>
    <w:rsid w:val="0061005A"/>
    <w:rsid w:val="00610144"/>
    <w:rsid w:val="0061037A"/>
    <w:rsid w:val="00610D30"/>
    <w:rsid w:val="006111B3"/>
    <w:rsid w:val="00611204"/>
    <w:rsid w:val="00611404"/>
    <w:rsid w:val="006115B5"/>
    <w:rsid w:val="00611627"/>
    <w:rsid w:val="00611A56"/>
    <w:rsid w:val="00612206"/>
    <w:rsid w:val="0061239E"/>
    <w:rsid w:val="00612656"/>
    <w:rsid w:val="0061266F"/>
    <w:rsid w:val="006128A3"/>
    <w:rsid w:val="00613683"/>
    <w:rsid w:val="006136A3"/>
    <w:rsid w:val="00613F98"/>
    <w:rsid w:val="00614976"/>
    <w:rsid w:val="00614A4A"/>
    <w:rsid w:val="00614D15"/>
    <w:rsid w:val="006156C4"/>
    <w:rsid w:val="0061587D"/>
    <w:rsid w:val="00615A3A"/>
    <w:rsid w:val="00615A8C"/>
    <w:rsid w:val="00615C9A"/>
    <w:rsid w:val="00615CB1"/>
    <w:rsid w:val="00615D41"/>
    <w:rsid w:val="00615D77"/>
    <w:rsid w:val="00615D80"/>
    <w:rsid w:val="00615D88"/>
    <w:rsid w:val="00615FF5"/>
    <w:rsid w:val="006162E5"/>
    <w:rsid w:val="00616640"/>
    <w:rsid w:val="00616AB6"/>
    <w:rsid w:val="00616C1A"/>
    <w:rsid w:val="00616E2A"/>
    <w:rsid w:val="00616F0A"/>
    <w:rsid w:val="006170B0"/>
    <w:rsid w:val="00617309"/>
    <w:rsid w:val="0061744B"/>
    <w:rsid w:val="00617606"/>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463"/>
    <w:rsid w:val="006225BC"/>
    <w:rsid w:val="00622626"/>
    <w:rsid w:val="00622860"/>
    <w:rsid w:val="006230B7"/>
    <w:rsid w:val="00623355"/>
    <w:rsid w:val="006238A0"/>
    <w:rsid w:val="00624052"/>
    <w:rsid w:val="00624601"/>
    <w:rsid w:val="00624630"/>
    <w:rsid w:val="00624A15"/>
    <w:rsid w:val="00624B56"/>
    <w:rsid w:val="006255CB"/>
    <w:rsid w:val="00625B01"/>
    <w:rsid w:val="00625C34"/>
    <w:rsid w:val="006263AE"/>
    <w:rsid w:val="006263D3"/>
    <w:rsid w:val="00626482"/>
    <w:rsid w:val="00626492"/>
    <w:rsid w:val="0062661B"/>
    <w:rsid w:val="006267EC"/>
    <w:rsid w:val="006268E6"/>
    <w:rsid w:val="00626C54"/>
    <w:rsid w:val="00627509"/>
    <w:rsid w:val="00627603"/>
    <w:rsid w:val="00627E32"/>
    <w:rsid w:val="00630472"/>
    <w:rsid w:val="00630C43"/>
    <w:rsid w:val="00630DB6"/>
    <w:rsid w:val="00630E9A"/>
    <w:rsid w:val="0063141B"/>
    <w:rsid w:val="00631942"/>
    <w:rsid w:val="00631950"/>
    <w:rsid w:val="00631A72"/>
    <w:rsid w:val="00631DEC"/>
    <w:rsid w:val="0063210E"/>
    <w:rsid w:val="00632117"/>
    <w:rsid w:val="00632315"/>
    <w:rsid w:val="006323D8"/>
    <w:rsid w:val="00632C94"/>
    <w:rsid w:val="00632DA8"/>
    <w:rsid w:val="00632E06"/>
    <w:rsid w:val="00632E66"/>
    <w:rsid w:val="00633930"/>
    <w:rsid w:val="006342F5"/>
    <w:rsid w:val="0063477E"/>
    <w:rsid w:val="006347AF"/>
    <w:rsid w:val="00634CD2"/>
    <w:rsid w:val="00634FE7"/>
    <w:rsid w:val="006357C8"/>
    <w:rsid w:val="00636216"/>
    <w:rsid w:val="006363BC"/>
    <w:rsid w:val="006365D4"/>
    <w:rsid w:val="00636713"/>
    <w:rsid w:val="00637319"/>
    <w:rsid w:val="00637803"/>
    <w:rsid w:val="00637EE2"/>
    <w:rsid w:val="00637EE4"/>
    <w:rsid w:val="0064034D"/>
    <w:rsid w:val="006404F3"/>
    <w:rsid w:val="00640926"/>
    <w:rsid w:val="0064099F"/>
    <w:rsid w:val="00640BF0"/>
    <w:rsid w:val="00641116"/>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017"/>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3E7"/>
    <w:rsid w:val="006504F7"/>
    <w:rsid w:val="00650A8A"/>
    <w:rsid w:val="00650D03"/>
    <w:rsid w:val="0065142B"/>
    <w:rsid w:val="006515BC"/>
    <w:rsid w:val="00651A61"/>
    <w:rsid w:val="00651BC0"/>
    <w:rsid w:val="00651C2D"/>
    <w:rsid w:val="00651C94"/>
    <w:rsid w:val="006521B8"/>
    <w:rsid w:val="00652259"/>
    <w:rsid w:val="006522E4"/>
    <w:rsid w:val="006522F9"/>
    <w:rsid w:val="006526F5"/>
    <w:rsid w:val="006526F6"/>
    <w:rsid w:val="0065278F"/>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B1D"/>
    <w:rsid w:val="00657E76"/>
    <w:rsid w:val="00657F0C"/>
    <w:rsid w:val="00660302"/>
    <w:rsid w:val="006603F6"/>
    <w:rsid w:val="006605C2"/>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8C6"/>
    <w:rsid w:val="00663996"/>
    <w:rsid w:val="00663AF5"/>
    <w:rsid w:val="00663DB0"/>
    <w:rsid w:val="006642F0"/>
    <w:rsid w:val="006644AF"/>
    <w:rsid w:val="0066460A"/>
    <w:rsid w:val="006646BC"/>
    <w:rsid w:val="006653FA"/>
    <w:rsid w:val="006654D6"/>
    <w:rsid w:val="00665557"/>
    <w:rsid w:val="00665662"/>
    <w:rsid w:val="00665C45"/>
    <w:rsid w:val="006663DD"/>
    <w:rsid w:val="006667FA"/>
    <w:rsid w:val="00666902"/>
    <w:rsid w:val="006669FC"/>
    <w:rsid w:val="00666D31"/>
    <w:rsid w:val="00666ED3"/>
    <w:rsid w:val="006676C8"/>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B70"/>
    <w:rsid w:val="006737DC"/>
    <w:rsid w:val="0067381E"/>
    <w:rsid w:val="006739E5"/>
    <w:rsid w:val="00673AC3"/>
    <w:rsid w:val="00673C42"/>
    <w:rsid w:val="00673CCC"/>
    <w:rsid w:val="00674619"/>
    <w:rsid w:val="00674668"/>
    <w:rsid w:val="00674B8C"/>
    <w:rsid w:val="00674DFE"/>
    <w:rsid w:val="006751A7"/>
    <w:rsid w:val="00675513"/>
    <w:rsid w:val="00675531"/>
    <w:rsid w:val="00675610"/>
    <w:rsid w:val="0067598C"/>
    <w:rsid w:val="00675C78"/>
    <w:rsid w:val="00675DD5"/>
    <w:rsid w:val="00676102"/>
    <w:rsid w:val="0067613E"/>
    <w:rsid w:val="006765B8"/>
    <w:rsid w:val="006768BD"/>
    <w:rsid w:val="006769EF"/>
    <w:rsid w:val="00676ACD"/>
    <w:rsid w:val="00676DD3"/>
    <w:rsid w:val="00676FE7"/>
    <w:rsid w:val="006771F3"/>
    <w:rsid w:val="006773A9"/>
    <w:rsid w:val="00677AF4"/>
    <w:rsid w:val="006803CC"/>
    <w:rsid w:val="0068053C"/>
    <w:rsid w:val="00680568"/>
    <w:rsid w:val="00680617"/>
    <w:rsid w:val="00680781"/>
    <w:rsid w:val="006808B2"/>
    <w:rsid w:val="00680D69"/>
    <w:rsid w:val="00680F3A"/>
    <w:rsid w:val="00680FE3"/>
    <w:rsid w:val="00681159"/>
    <w:rsid w:val="006811A2"/>
    <w:rsid w:val="006811C4"/>
    <w:rsid w:val="00681204"/>
    <w:rsid w:val="0068173F"/>
    <w:rsid w:val="006818D8"/>
    <w:rsid w:val="00681AB7"/>
    <w:rsid w:val="00681C62"/>
    <w:rsid w:val="00681D37"/>
    <w:rsid w:val="006820AA"/>
    <w:rsid w:val="006824A7"/>
    <w:rsid w:val="006826A1"/>
    <w:rsid w:val="006826B6"/>
    <w:rsid w:val="00683595"/>
    <w:rsid w:val="00683603"/>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2F9"/>
    <w:rsid w:val="006935CB"/>
    <w:rsid w:val="006935F2"/>
    <w:rsid w:val="00693696"/>
    <w:rsid w:val="00693972"/>
    <w:rsid w:val="006939C5"/>
    <w:rsid w:val="00694009"/>
    <w:rsid w:val="00694B99"/>
    <w:rsid w:val="00694BC6"/>
    <w:rsid w:val="00694E56"/>
    <w:rsid w:val="00694F56"/>
    <w:rsid w:val="006950B2"/>
    <w:rsid w:val="0069510C"/>
    <w:rsid w:val="00695682"/>
    <w:rsid w:val="0069571D"/>
    <w:rsid w:val="006957E1"/>
    <w:rsid w:val="00695EBC"/>
    <w:rsid w:val="006961F0"/>
    <w:rsid w:val="00696206"/>
    <w:rsid w:val="00696668"/>
    <w:rsid w:val="006968ED"/>
    <w:rsid w:val="00696E55"/>
    <w:rsid w:val="00696EE2"/>
    <w:rsid w:val="006974F6"/>
    <w:rsid w:val="00697602"/>
    <w:rsid w:val="00697682"/>
    <w:rsid w:val="006A02F7"/>
    <w:rsid w:val="006A0732"/>
    <w:rsid w:val="006A0841"/>
    <w:rsid w:val="006A08EF"/>
    <w:rsid w:val="006A0925"/>
    <w:rsid w:val="006A0E43"/>
    <w:rsid w:val="006A15D8"/>
    <w:rsid w:val="006A1B29"/>
    <w:rsid w:val="006A1EC2"/>
    <w:rsid w:val="006A1F95"/>
    <w:rsid w:val="006A24D7"/>
    <w:rsid w:val="006A2550"/>
    <w:rsid w:val="006A25E7"/>
    <w:rsid w:val="006A25EB"/>
    <w:rsid w:val="006A285A"/>
    <w:rsid w:val="006A2A56"/>
    <w:rsid w:val="006A2BD4"/>
    <w:rsid w:val="006A2D38"/>
    <w:rsid w:val="006A35EA"/>
    <w:rsid w:val="006A37D6"/>
    <w:rsid w:val="006A3C16"/>
    <w:rsid w:val="006A3F5C"/>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E63"/>
    <w:rsid w:val="006B2373"/>
    <w:rsid w:val="006B2D86"/>
    <w:rsid w:val="006B2F41"/>
    <w:rsid w:val="006B31D2"/>
    <w:rsid w:val="006B347E"/>
    <w:rsid w:val="006B3717"/>
    <w:rsid w:val="006B38C6"/>
    <w:rsid w:val="006B3956"/>
    <w:rsid w:val="006B3C77"/>
    <w:rsid w:val="006B3E47"/>
    <w:rsid w:val="006B3F0E"/>
    <w:rsid w:val="006B4275"/>
    <w:rsid w:val="006B43E1"/>
    <w:rsid w:val="006B4427"/>
    <w:rsid w:val="006B4587"/>
    <w:rsid w:val="006B4A6E"/>
    <w:rsid w:val="006B4CE7"/>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621"/>
    <w:rsid w:val="006C37EE"/>
    <w:rsid w:val="006C39D8"/>
    <w:rsid w:val="006C3D85"/>
    <w:rsid w:val="006C3F4B"/>
    <w:rsid w:val="006C3FA1"/>
    <w:rsid w:val="006C4640"/>
    <w:rsid w:val="006C4683"/>
    <w:rsid w:val="006C4DCF"/>
    <w:rsid w:val="006C4F54"/>
    <w:rsid w:val="006C5473"/>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C8C"/>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D7C17"/>
    <w:rsid w:val="006E017D"/>
    <w:rsid w:val="006E02D0"/>
    <w:rsid w:val="006E0A02"/>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6C14"/>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311"/>
    <w:rsid w:val="006F6432"/>
    <w:rsid w:val="006F6549"/>
    <w:rsid w:val="006F6AF2"/>
    <w:rsid w:val="006F6BC6"/>
    <w:rsid w:val="006F6ED6"/>
    <w:rsid w:val="006F6EF9"/>
    <w:rsid w:val="006F7061"/>
    <w:rsid w:val="006F7232"/>
    <w:rsid w:val="006F72DF"/>
    <w:rsid w:val="006F7401"/>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C93"/>
    <w:rsid w:val="00701D15"/>
    <w:rsid w:val="00701D5A"/>
    <w:rsid w:val="0070223B"/>
    <w:rsid w:val="0070238F"/>
    <w:rsid w:val="0070274F"/>
    <w:rsid w:val="007029E8"/>
    <w:rsid w:val="00702E18"/>
    <w:rsid w:val="0070332F"/>
    <w:rsid w:val="00704495"/>
    <w:rsid w:val="007047E7"/>
    <w:rsid w:val="00704B5B"/>
    <w:rsid w:val="00704BE8"/>
    <w:rsid w:val="00704E70"/>
    <w:rsid w:val="00705533"/>
    <w:rsid w:val="0070562C"/>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4DDA"/>
    <w:rsid w:val="007155D3"/>
    <w:rsid w:val="00715E87"/>
    <w:rsid w:val="00715F50"/>
    <w:rsid w:val="00716400"/>
    <w:rsid w:val="00716D2B"/>
    <w:rsid w:val="0071702D"/>
    <w:rsid w:val="007177ED"/>
    <w:rsid w:val="00717AEE"/>
    <w:rsid w:val="0072160F"/>
    <w:rsid w:val="0072161A"/>
    <w:rsid w:val="0072162A"/>
    <w:rsid w:val="0072166D"/>
    <w:rsid w:val="007218D1"/>
    <w:rsid w:val="00721B2F"/>
    <w:rsid w:val="00722808"/>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3B2D"/>
    <w:rsid w:val="0073400E"/>
    <w:rsid w:val="007343D9"/>
    <w:rsid w:val="00734890"/>
    <w:rsid w:val="00734F51"/>
    <w:rsid w:val="0073540B"/>
    <w:rsid w:val="00735463"/>
    <w:rsid w:val="007361DD"/>
    <w:rsid w:val="00736345"/>
    <w:rsid w:val="007369D4"/>
    <w:rsid w:val="00736C0F"/>
    <w:rsid w:val="00736CF6"/>
    <w:rsid w:val="0073731B"/>
    <w:rsid w:val="007373C5"/>
    <w:rsid w:val="00737479"/>
    <w:rsid w:val="007378A5"/>
    <w:rsid w:val="00737F4D"/>
    <w:rsid w:val="007400B1"/>
    <w:rsid w:val="00740335"/>
    <w:rsid w:val="00740949"/>
    <w:rsid w:val="00740EED"/>
    <w:rsid w:val="00741070"/>
    <w:rsid w:val="007412CE"/>
    <w:rsid w:val="00741B82"/>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5F63"/>
    <w:rsid w:val="00746041"/>
    <w:rsid w:val="0074646F"/>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AA"/>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0EAF"/>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68E"/>
    <w:rsid w:val="0076475A"/>
    <w:rsid w:val="00764EE9"/>
    <w:rsid w:val="00764EF1"/>
    <w:rsid w:val="00765255"/>
    <w:rsid w:val="0076578E"/>
    <w:rsid w:val="007658A6"/>
    <w:rsid w:val="00765F28"/>
    <w:rsid w:val="00766085"/>
    <w:rsid w:val="007661C1"/>
    <w:rsid w:val="00766574"/>
    <w:rsid w:val="00766921"/>
    <w:rsid w:val="00766BA8"/>
    <w:rsid w:val="00766F64"/>
    <w:rsid w:val="00767205"/>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2A62"/>
    <w:rsid w:val="007733CD"/>
    <w:rsid w:val="00773A16"/>
    <w:rsid w:val="00773D03"/>
    <w:rsid w:val="0077429E"/>
    <w:rsid w:val="007742F3"/>
    <w:rsid w:val="00774780"/>
    <w:rsid w:val="00774C06"/>
    <w:rsid w:val="00774C8C"/>
    <w:rsid w:val="00775158"/>
    <w:rsid w:val="00775565"/>
    <w:rsid w:val="007757E8"/>
    <w:rsid w:val="00775996"/>
    <w:rsid w:val="007759D6"/>
    <w:rsid w:val="00775C48"/>
    <w:rsid w:val="00775CB4"/>
    <w:rsid w:val="00775F21"/>
    <w:rsid w:val="0077688F"/>
    <w:rsid w:val="007768FA"/>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4AE"/>
    <w:rsid w:val="007816C9"/>
    <w:rsid w:val="00781720"/>
    <w:rsid w:val="00781967"/>
    <w:rsid w:val="00781DB2"/>
    <w:rsid w:val="0078211A"/>
    <w:rsid w:val="00782EC6"/>
    <w:rsid w:val="00782F72"/>
    <w:rsid w:val="0078358F"/>
    <w:rsid w:val="00783A4A"/>
    <w:rsid w:val="00783CED"/>
    <w:rsid w:val="00783D2B"/>
    <w:rsid w:val="00784019"/>
    <w:rsid w:val="00784398"/>
    <w:rsid w:val="007843C4"/>
    <w:rsid w:val="0078482C"/>
    <w:rsid w:val="00784971"/>
    <w:rsid w:val="007858E7"/>
    <w:rsid w:val="00785B75"/>
    <w:rsid w:val="00785E43"/>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E4B"/>
    <w:rsid w:val="00792FFD"/>
    <w:rsid w:val="00793310"/>
    <w:rsid w:val="00793363"/>
    <w:rsid w:val="007933B7"/>
    <w:rsid w:val="00793519"/>
    <w:rsid w:val="007936C8"/>
    <w:rsid w:val="00793742"/>
    <w:rsid w:val="00793AE6"/>
    <w:rsid w:val="00793CA7"/>
    <w:rsid w:val="00793D64"/>
    <w:rsid w:val="007940F1"/>
    <w:rsid w:val="00794412"/>
    <w:rsid w:val="00794BAB"/>
    <w:rsid w:val="00795090"/>
    <w:rsid w:val="00795865"/>
    <w:rsid w:val="00795CEC"/>
    <w:rsid w:val="0079630B"/>
    <w:rsid w:val="00796B1B"/>
    <w:rsid w:val="007972F9"/>
    <w:rsid w:val="007973AE"/>
    <w:rsid w:val="00797420"/>
    <w:rsid w:val="00797B10"/>
    <w:rsid w:val="00797F2C"/>
    <w:rsid w:val="007A01ED"/>
    <w:rsid w:val="007A08D4"/>
    <w:rsid w:val="007A0A4E"/>
    <w:rsid w:val="007A0A5A"/>
    <w:rsid w:val="007A0C5F"/>
    <w:rsid w:val="007A0C64"/>
    <w:rsid w:val="007A16F0"/>
    <w:rsid w:val="007A1833"/>
    <w:rsid w:val="007A1921"/>
    <w:rsid w:val="007A1D23"/>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B10"/>
    <w:rsid w:val="007A5CC7"/>
    <w:rsid w:val="007A5D33"/>
    <w:rsid w:val="007A62F0"/>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03"/>
    <w:rsid w:val="007B3ED7"/>
    <w:rsid w:val="007B4168"/>
    <w:rsid w:val="007B4467"/>
    <w:rsid w:val="007B49B4"/>
    <w:rsid w:val="007B54AF"/>
    <w:rsid w:val="007B5CA0"/>
    <w:rsid w:val="007B61C4"/>
    <w:rsid w:val="007B6811"/>
    <w:rsid w:val="007B7503"/>
    <w:rsid w:val="007B7C68"/>
    <w:rsid w:val="007B7F6C"/>
    <w:rsid w:val="007C0AEC"/>
    <w:rsid w:val="007C0C0B"/>
    <w:rsid w:val="007C0DF5"/>
    <w:rsid w:val="007C163A"/>
    <w:rsid w:val="007C1B87"/>
    <w:rsid w:val="007C1D40"/>
    <w:rsid w:val="007C1D9C"/>
    <w:rsid w:val="007C1FEB"/>
    <w:rsid w:val="007C218E"/>
    <w:rsid w:val="007C25EB"/>
    <w:rsid w:val="007C31C2"/>
    <w:rsid w:val="007C321D"/>
    <w:rsid w:val="007C362F"/>
    <w:rsid w:val="007C36EC"/>
    <w:rsid w:val="007C3C12"/>
    <w:rsid w:val="007C4711"/>
    <w:rsid w:val="007C4805"/>
    <w:rsid w:val="007C48CB"/>
    <w:rsid w:val="007C4AAC"/>
    <w:rsid w:val="007C4C21"/>
    <w:rsid w:val="007C5842"/>
    <w:rsid w:val="007C5C35"/>
    <w:rsid w:val="007C5FEB"/>
    <w:rsid w:val="007C611C"/>
    <w:rsid w:val="007C6231"/>
    <w:rsid w:val="007C674E"/>
    <w:rsid w:val="007C6BB0"/>
    <w:rsid w:val="007C6C08"/>
    <w:rsid w:val="007C6F77"/>
    <w:rsid w:val="007C7C04"/>
    <w:rsid w:val="007C7C7C"/>
    <w:rsid w:val="007C7CD0"/>
    <w:rsid w:val="007C7D54"/>
    <w:rsid w:val="007D006B"/>
    <w:rsid w:val="007D08F8"/>
    <w:rsid w:val="007D0B4F"/>
    <w:rsid w:val="007D1087"/>
    <w:rsid w:val="007D10D0"/>
    <w:rsid w:val="007D1644"/>
    <w:rsid w:val="007D195E"/>
    <w:rsid w:val="007D2B12"/>
    <w:rsid w:val="007D2F62"/>
    <w:rsid w:val="007D2F86"/>
    <w:rsid w:val="007D309F"/>
    <w:rsid w:val="007D3129"/>
    <w:rsid w:val="007D31D8"/>
    <w:rsid w:val="007D325C"/>
    <w:rsid w:val="007D340F"/>
    <w:rsid w:val="007D3572"/>
    <w:rsid w:val="007D3751"/>
    <w:rsid w:val="007D397D"/>
    <w:rsid w:val="007D3B92"/>
    <w:rsid w:val="007D3DA6"/>
    <w:rsid w:val="007D40E8"/>
    <w:rsid w:val="007D427E"/>
    <w:rsid w:val="007D5298"/>
    <w:rsid w:val="007D54B6"/>
    <w:rsid w:val="007D6A67"/>
    <w:rsid w:val="007D74DB"/>
    <w:rsid w:val="007D79FA"/>
    <w:rsid w:val="007D7A62"/>
    <w:rsid w:val="007D7AEC"/>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4A5"/>
    <w:rsid w:val="007E3585"/>
    <w:rsid w:val="007E40F5"/>
    <w:rsid w:val="007E42B1"/>
    <w:rsid w:val="007E42C7"/>
    <w:rsid w:val="007E4442"/>
    <w:rsid w:val="007E4AEF"/>
    <w:rsid w:val="007E4B46"/>
    <w:rsid w:val="007E4B55"/>
    <w:rsid w:val="007E4EEF"/>
    <w:rsid w:val="007E539B"/>
    <w:rsid w:val="007E5425"/>
    <w:rsid w:val="007E55A8"/>
    <w:rsid w:val="007E57D0"/>
    <w:rsid w:val="007E58FF"/>
    <w:rsid w:val="007E5A9A"/>
    <w:rsid w:val="007E63F4"/>
    <w:rsid w:val="007E669F"/>
    <w:rsid w:val="007E730E"/>
    <w:rsid w:val="007E7375"/>
    <w:rsid w:val="007E7BD0"/>
    <w:rsid w:val="007E7FB0"/>
    <w:rsid w:val="007F079F"/>
    <w:rsid w:val="007F15B3"/>
    <w:rsid w:val="007F15B8"/>
    <w:rsid w:val="007F175F"/>
    <w:rsid w:val="007F2D21"/>
    <w:rsid w:val="007F301D"/>
    <w:rsid w:val="007F3210"/>
    <w:rsid w:val="007F3835"/>
    <w:rsid w:val="007F3C22"/>
    <w:rsid w:val="007F3DD7"/>
    <w:rsid w:val="007F400E"/>
    <w:rsid w:val="007F4065"/>
    <w:rsid w:val="007F4077"/>
    <w:rsid w:val="007F44FA"/>
    <w:rsid w:val="007F46C7"/>
    <w:rsid w:val="007F4B0B"/>
    <w:rsid w:val="007F4CD1"/>
    <w:rsid w:val="007F53BB"/>
    <w:rsid w:val="007F5774"/>
    <w:rsid w:val="007F58FE"/>
    <w:rsid w:val="007F5982"/>
    <w:rsid w:val="007F5CFE"/>
    <w:rsid w:val="007F6091"/>
    <w:rsid w:val="007F677D"/>
    <w:rsid w:val="007F6945"/>
    <w:rsid w:val="007F700F"/>
    <w:rsid w:val="007F72FF"/>
    <w:rsid w:val="007F735C"/>
    <w:rsid w:val="007F73FD"/>
    <w:rsid w:val="007F75CB"/>
    <w:rsid w:val="007F76E5"/>
    <w:rsid w:val="007F7773"/>
    <w:rsid w:val="007F78E0"/>
    <w:rsid w:val="007F7A2C"/>
    <w:rsid w:val="007F7B98"/>
    <w:rsid w:val="007F7CD2"/>
    <w:rsid w:val="0080045E"/>
    <w:rsid w:val="008005D4"/>
    <w:rsid w:val="00800A7C"/>
    <w:rsid w:val="0080120E"/>
    <w:rsid w:val="00801369"/>
    <w:rsid w:val="008013CF"/>
    <w:rsid w:val="008016AE"/>
    <w:rsid w:val="00801754"/>
    <w:rsid w:val="0080207E"/>
    <w:rsid w:val="00802222"/>
    <w:rsid w:val="00802874"/>
    <w:rsid w:val="00802A3E"/>
    <w:rsid w:val="00802B57"/>
    <w:rsid w:val="00802CD3"/>
    <w:rsid w:val="0080308A"/>
    <w:rsid w:val="008031CC"/>
    <w:rsid w:val="00803819"/>
    <w:rsid w:val="00804239"/>
    <w:rsid w:val="0080451A"/>
    <w:rsid w:val="00804764"/>
    <w:rsid w:val="0080482F"/>
    <w:rsid w:val="0080491E"/>
    <w:rsid w:val="00804943"/>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8"/>
    <w:rsid w:val="0080743D"/>
    <w:rsid w:val="008075FB"/>
    <w:rsid w:val="00807B70"/>
    <w:rsid w:val="0081007A"/>
    <w:rsid w:val="008100B7"/>
    <w:rsid w:val="008103A1"/>
    <w:rsid w:val="00810A2B"/>
    <w:rsid w:val="00810FF3"/>
    <w:rsid w:val="00812477"/>
    <w:rsid w:val="00812A05"/>
    <w:rsid w:val="00812AD8"/>
    <w:rsid w:val="00812B7C"/>
    <w:rsid w:val="00812F1C"/>
    <w:rsid w:val="00813216"/>
    <w:rsid w:val="00813281"/>
    <w:rsid w:val="008133AE"/>
    <w:rsid w:val="0081357E"/>
    <w:rsid w:val="00813878"/>
    <w:rsid w:val="00813A9D"/>
    <w:rsid w:val="0081446F"/>
    <w:rsid w:val="0081471A"/>
    <w:rsid w:val="0081478D"/>
    <w:rsid w:val="008147B5"/>
    <w:rsid w:val="00814AD0"/>
    <w:rsid w:val="00814DF0"/>
    <w:rsid w:val="00814EE4"/>
    <w:rsid w:val="00815694"/>
    <w:rsid w:val="00815E18"/>
    <w:rsid w:val="00815E35"/>
    <w:rsid w:val="00816044"/>
    <w:rsid w:val="00816053"/>
    <w:rsid w:val="008161C9"/>
    <w:rsid w:val="008166DC"/>
    <w:rsid w:val="00816705"/>
    <w:rsid w:val="00816792"/>
    <w:rsid w:val="0081699B"/>
    <w:rsid w:val="00817192"/>
    <w:rsid w:val="008173A1"/>
    <w:rsid w:val="00817C01"/>
    <w:rsid w:val="00817DDE"/>
    <w:rsid w:val="008206A4"/>
    <w:rsid w:val="0082120D"/>
    <w:rsid w:val="008214B2"/>
    <w:rsid w:val="0082162C"/>
    <w:rsid w:val="0082176B"/>
    <w:rsid w:val="00821AFB"/>
    <w:rsid w:val="00821FB7"/>
    <w:rsid w:val="0082209C"/>
    <w:rsid w:val="008225FD"/>
    <w:rsid w:val="00822689"/>
    <w:rsid w:val="0082289B"/>
    <w:rsid w:val="00822B88"/>
    <w:rsid w:val="00822C5A"/>
    <w:rsid w:val="008232AC"/>
    <w:rsid w:val="008232F6"/>
    <w:rsid w:val="00823E63"/>
    <w:rsid w:val="00824242"/>
    <w:rsid w:val="008244C4"/>
    <w:rsid w:val="00824CA9"/>
    <w:rsid w:val="008252C1"/>
    <w:rsid w:val="0082540F"/>
    <w:rsid w:val="00825560"/>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381"/>
    <w:rsid w:val="00832EF2"/>
    <w:rsid w:val="008331B4"/>
    <w:rsid w:val="008332D8"/>
    <w:rsid w:val="0083334D"/>
    <w:rsid w:val="008335D2"/>
    <w:rsid w:val="00833727"/>
    <w:rsid w:val="00833872"/>
    <w:rsid w:val="00833E48"/>
    <w:rsid w:val="00833EE5"/>
    <w:rsid w:val="00833F5E"/>
    <w:rsid w:val="008343A3"/>
    <w:rsid w:val="008346DB"/>
    <w:rsid w:val="00835576"/>
    <w:rsid w:val="00835B80"/>
    <w:rsid w:val="00835BCE"/>
    <w:rsid w:val="00835CD4"/>
    <w:rsid w:val="00835E4C"/>
    <w:rsid w:val="0083669C"/>
    <w:rsid w:val="008370C8"/>
    <w:rsid w:val="008371F9"/>
    <w:rsid w:val="00837E33"/>
    <w:rsid w:val="00840022"/>
    <w:rsid w:val="008402B2"/>
    <w:rsid w:val="00840CDD"/>
    <w:rsid w:val="00841082"/>
    <w:rsid w:val="008410A3"/>
    <w:rsid w:val="008417A5"/>
    <w:rsid w:val="008417EA"/>
    <w:rsid w:val="00841A64"/>
    <w:rsid w:val="00841D6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5A"/>
    <w:rsid w:val="00846B8E"/>
    <w:rsid w:val="00847074"/>
    <w:rsid w:val="008479FC"/>
    <w:rsid w:val="00847E27"/>
    <w:rsid w:val="008501AC"/>
    <w:rsid w:val="008506A6"/>
    <w:rsid w:val="00850968"/>
    <w:rsid w:val="008509B8"/>
    <w:rsid w:val="00851112"/>
    <w:rsid w:val="0085131B"/>
    <w:rsid w:val="0085134F"/>
    <w:rsid w:val="00851398"/>
    <w:rsid w:val="0085153B"/>
    <w:rsid w:val="00851996"/>
    <w:rsid w:val="00851D15"/>
    <w:rsid w:val="00851F80"/>
    <w:rsid w:val="00851FC3"/>
    <w:rsid w:val="008522F2"/>
    <w:rsid w:val="008523D4"/>
    <w:rsid w:val="008524AE"/>
    <w:rsid w:val="0085261F"/>
    <w:rsid w:val="00852676"/>
    <w:rsid w:val="008526E4"/>
    <w:rsid w:val="00852E71"/>
    <w:rsid w:val="00852FCA"/>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98C"/>
    <w:rsid w:val="00855B88"/>
    <w:rsid w:val="00855D10"/>
    <w:rsid w:val="00855EDF"/>
    <w:rsid w:val="00855F0E"/>
    <w:rsid w:val="00855F0F"/>
    <w:rsid w:val="008563A2"/>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44D"/>
    <w:rsid w:val="008626FA"/>
    <w:rsid w:val="0086271E"/>
    <w:rsid w:val="00862759"/>
    <w:rsid w:val="0086279B"/>
    <w:rsid w:val="00862987"/>
    <w:rsid w:val="00862EAD"/>
    <w:rsid w:val="008630B3"/>
    <w:rsid w:val="0086332A"/>
    <w:rsid w:val="008639E7"/>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026"/>
    <w:rsid w:val="008677FE"/>
    <w:rsid w:val="008678DD"/>
    <w:rsid w:val="00867BB7"/>
    <w:rsid w:val="00867C52"/>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491"/>
    <w:rsid w:val="0087249F"/>
    <w:rsid w:val="00872A7E"/>
    <w:rsid w:val="00872C6A"/>
    <w:rsid w:val="00872D08"/>
    <w:rsid w:val="008735F9"/>
    <w:rsid w:val="00873D00"/>
    <w:rsid w:val="008740EE"/>
    <w:rsid w:val="0087462D"/>
    <w:rsid w:val="00874E32"/>
    <w:rsid w:val="00875365"/>
    <w:rsid w:val="0087541D"/>
    <w:rsid w:val="0087578F"/>
    <w:rsid w:val="008759E6"/>
    <w:rsid w:val="00875BA8"/>
    <w:rsid w:val="00876023"/>
    <w:rsid w:val="008763A5"/>
    <w:rsid w:val="008765FC"/>
    <w:rsid w:val="00876868"/>
    <w:rsid w:val="0087695E"/>
    <w:rsid w:val="00876BDA"/>
    <w:rsid w:val="00876F4D"/>
    <w:rsid w:val="00877054"/>
    <w:rsid w:val="008770E7"/>
    <w:rsid w:val="00877486"/>
    <w:rsid w:val="0087758D"/>
    <w:rsid w:val="0087777B"/>
    <w:rsid w:val="008778E8"/>
    <w:rsid w:val="00877A88"/>
    <w:rsid w:val="00877BC4"/>
    <w:rsid w:val="00877D94"/>
    <w:rsid w:val="00877FE3"/>
    <w:rsid w:val="00880195"/>
    <w:rsid w:val="008804E8"/>
    <w:rsid w:val="00880A04"/>
    <w:rsid w:val="00880A9E"/>
    <w:rsid w:val="00880C38"/>
    <w:rsid w:val="00880CEC"/>
    <w:rsid w:val="00881099"/>
    <w:rsid w:val="0088142C"/>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BD0"/>
    <w:rsid w:val="00883FE5"/>
    <w:rsid w:val="0088400A"/>
    <w:rsid w:val="0088402F"/>
    <w:rsid w:val="00884784"/>
    <w:rsid w:val="00884EED"/>
    <w:rsid w:val="00884FE0"/>
    <w:rsid w:val="00885655"/>
    <w:rsid w:val="00885686"/>
    <w:rsid w:val="00885851"/>
    <w:rsid w:val="0088591E"/>
    <w:rsid w:val="00885C02"/>
    <w:rsid w:val="00885E32"/>
    <w:rsid w:val="00885F0F"/>
    <w:rsid w:val="008863A2"/>
    <w:rsid w:val="00886B3A"/>
    <w:rsid w:val="00886B4A"/>
    <w:rsid w:val="00886C76"/>
    <w:rsid w:val="0088702C"/>
    <w:rsid w:val="00887609"/>
    <w:rsid w:val="00887631"/>
    <w:rsid w:val="008876A1"/>
    <w:rsid w:val="00887AD4"/>
    <w:rsid w:val="008903AE"/>
    <w:rsid w:val="00890646"/>
    <w:rsid w:val="00890D38"/>
    <w:rsid w:val="00890D89"/>
    <w:rsid w:val="00891393"/>
    <w:rsid w:val="00891B30"/>
    <w:rsid w:val="008928F6"/>
    <w:rsid w:val="00892A53"/>
    <w:rsid w:val="00892DA4"/>
    <w:rsid w:val="00892EF8"/>
    <w:rsid w:val="00892FB7"/>
    <w:rsid w:val="00893197"/>
    <w:rsid w:val="008931B2"/>
    <w:rsid w:val="0089337F"/>
    <w:rsid w:val="008935FD"/>
    <w:rsid w:val="0089388A"/>
    <w:rsid w:val="00893D51"/>
    <w:rsid w:val="008945C6"/>
    <w:rsid w:val="00894749"/>
    <w:rsid w:val="00894AF6"/>
    <w:rsid w:val="00894DCF"/>
    <w:rsid w:val="00894FA5"/>
    <w:rsid w:val="008952DA"/>
    <w:rsid w:val="00895500"/>
    <w:rsid w:val="0089578E"/>
    <w:rsid w:val="008958A5"/>
    <w:rsid w:val="00895A0D"/>
    <w:rsid w:val="00895A37"/>
    <w:rsid w:val="00895B37"/>
    <w:rsid w:val="00895E5D"/>
    <w:rsid w:val="00895F53"/>
    <w:rsid w:val="00895F89"/>
    <w:rsid w:val="00895FD3"/>
    <w:rsid w:val="008963D2"/>
    <w:rsid w:val="00896FD5"/>
    <w:rsid w:val="008A026C"/>
    <w:rsid w:val="008A094D"/>
    <w:rsid w:val="008A0F19"/>
    <w:rsid w:val="008A10E9"/>
    <w:rsid w:val="008A14C1"/>
    <w:rsid w:val="008A15D5"/>
    <w:rsid w:val="008A16A2"/>
    <w:rsid w:val="008A16BD"/>
    <w:rsid w:val="008A175F"/>
    <w:rsid w:val="008A1CDE"/>
    <w:rsid w:val="008A1DD8"/>
    <w:rsid w:val="008A2350"/>
    <w:rsid w:val="008A2E58"/>
    <w:rsid w:val="008A3312"/>
    <w:rsid w:val="008A379E"/>
    <w:rsid w:val="008A4260"/>
    <w:rsid w:val="008A42EC"/>
    <w:rsid w:val="008A43E5"/>
    <w:rsid w:val="008A449E"/>
    <w:rsid w:val="008A4B3A"/>
    <w:rsid w:val="008A4D2F"/>
    <w:rsid w:val="008A4D67"/>
    <w:rsid w:val="008A4D80"/>
    <w:rsid w:val="008A4E83"/>
    <w:rsid w:val="008A556D"/>
    <w:rsid w:val="008A5CDA"/>
    <w:rsid w:val="008A5EEE"/>
    <w:rsid w:val="008A5F45"/>
    <w:rsid w:val="008A60FF"/>
    <w:rsid w:val="008A6641"/>
    <w:rsid w:val="008A6972"/>
    <w:rsid w:val="008A6C5E"/>
    <w:rsid w:val="008A6E39"/>
    <w:rsid w:val="008A7250"/>
    <w:rsid w:val="008A76EA"/>
    <w:rsid w:val="008A7736"/>
    <w:rsid w:val="008A7B25"/>
    <w:rsid w:val="008A7B9C"/>
    <w:rsid w:val="008A7CBF"/>
    <w:rsid w:val="008A7E12"/>
    <w:rsid w:val="008B0086"/>
    <w:rsid w:val="008B0A0C"/>
    <w:rsid w:val="008B0AF2"/>
    <w:rsid w:val="008B0B10"/>
    <w:rsid w:val="008B1145"/>
    <w:rsid w:val="008B15EE"/>
    <w:rsid w:val="008B1B69"/>
    <w:rsid w:val="008B1EF4"/>
    <w:rsid w:val="008B2272"/>
    <w:rsid w:val="008B2285"/>
    <w:rsid w:val="008B267B"/>
    <w:rsid w:val="008B2920"/>
    <w:rsid w:val="008B2947"/>
    <w:rsid w:val="008B3320"/>
    <w:rsid w:val="008B3418"/>
    <w:rsid w:val="008B3A7F"/>
    <w:rsid w:val="008B3F33"/>
    <w:rsid w:val="008B4154"/>
    <w:rsid w:val="008B4202"/>
    <w:rsid w:val="008B4253"/>
    <w:rsid w:val="008B494B"/>
    <w:rsid w:val="008B4AFB"/>
    <w:rsid w:val="008B4D86"/>
    <w:rsid w:val="008B4E2B"/>
    <w:rsid w:val="008B5155"/>
    <w:rsid w:val="008B524B"/>
    <w:rsid w:val="008B5690"/>
    <w:rsid w:val="008B576B"/>
    <w:rsid w:val="008B5B29"/>
    <w:rsid w:val="008B5B87"/>
    <w:rsid w:val="008B5C47"/>
    <w:rsid w:val="008B5FA6"/>
    <w:rsid w:val="008B6030"/>
    <w:rsid w:val="008B66B4"/>
    <w:rsid w:val="008B69FA"/>
    <w:rsid w:val="008B7243"/>
    <w:rsid w:val="008B7278"/>
    <w:rsid w:val="008B7DF2"/>
    <w:rsid w:val="008C0799"/>
    <w:rsid w:val="008C0AC8"/>
    <w:rsid w:val="008C0D8A"/>
    <w:rsid w:val="008C0E9C"/>
    <w:rsid w:val="008C0ED3"/>
    <w:rsid w:val="008C1648"/>
    <w:rsid w:val="008C17ED"/>
    <w:rsid w:val="008C1880"/>
    <w:rsid w:val="008C1C90"/>
    <w:rsid w:val="008C1DC6"/>
    <w:rsid w:val="008C1EA7"/>
    <w:rsid w:val="008C2024"/>
    <w:rsid w:val="008C23F7"/>
    <w:rsid w:val="008C24F3"/>
    <w:rsid w:val="008C28F3"/>
    <w:rsid w:val="008C2A1D"/>
    <w:rsid w:val="008C30BA"/>
    <w:rsid w:val="008C3595"/>
    <w:rsid w:val="008C3848"/>
    <w:rsid w:val="008C3925"/>
    <w:rsid w:val="008C3D1C"/>
    <w:rsid w:val="008C4098"/>
    <w:rsid w:val="008C45C1"/>
    <w:rsid w:val="008C47E2"/>
    <w:rsid w:val="008C4F63"/>
    <w:rsid w:val="008C542D"/>
    <w:rsid w:val="008C5706"/>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0D61"/>
    <w:rsid w:val="008D0F51"/>
    <w:rsid w:val="008D147D"/>
    <w:rsid w:val="008D17E6"/>
    <w:rsid w:val="008D18C9"/>
    <w:rsid w:val="008D1999"/>
    <w:rsid w:val="008D1B1A"/>
    <w:rsid w:val="008D1E0A"/>
    <w:rsid w:val="008D2680"/>
    <w:rsid w:val="008D2E3C"/>
    <w:rsid w:val="008D30AD"/>
    <w:rsid w:val="008D324A"/>
    <w:rsid w:val="008D334A"/>
    <w:rsid w:val="008D371A"/>
    <w:rsid w:val="008D3CFC"/>
    <w:rsid w:val="008D47CC"/>
    <w:rsid w:val="008D4EEB"/>
    <w:rsid w:val="008D5A50"/>
    <w:rsid w:val="008D5B26"/>
    <w:rsid w:val="008D5BAB"/>
    <w:rsid w:val="008D6788"/>
    <w:rsid w:val="008D68DF"/>
    <w:rsid w:val="008D6BF3"/>
    <w:rsid w:val="008D6E71"/>
    <w:rsid w:val="008D6EE0"/>
    <w:rsid w:val="008D6F3D"/>
    <w:rsid w:val="008D7183"/>
    <w:rsid w:val="008D794F"/>
    <w:rsid w:val="008D7AAF"/>
    <w:rsid w:val="008D7D92"/>
    <w:rsid w:val="008E0146"/>
    <w:rsid w:val="008E04A8"/>
    <w:rsid w:val="008E0543"/>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8B"/>
    <w:rsid w:val="008E44FF"/>
    <w:rsid w:val="008E4752"/>
    <w:rsid w:val="008E4931"/>
    <w:rsid w:val="008E4ACE"/>
    <w:rsid w:val="008E4CCA"/>
    <w:rsid w:val="008E4D56"/>
    <w:rsid w:val="008E4FC0"/>
    <w:rsid w:val="008E515A"/>
    <w:rsid w:val="008E5564"/>
    <w:rsid w:val="008E5A0C"/>
    <w:rsid w:val="008E5AEC"/>
    <w:rsid w:val="008E5F2F"/>
    <w:rsid w:val="008E627B"/>
    <w:rsid w:val="008E62F4"/>
    <w:rsid w:val="008E63FE"/>
    <w:rsid w:val="008E6657"/>
    <w:rsid w:val="008E669D"/>
    <w:rsid w:val="008E686B"/>
    <w:rsid w:val="008E6A44"/>
    <w:rsid w:val="008E6A4F"/>
    <w:rsid w:val="008E6ADD"/>
    <w:rsid w:val="008E6C7F"/>
    <w:rsid w:val="008E6EE3"/>
    <w:rsid w:val="008E6F62"/>
    <w:rsid w:val="008E727B"/>
    <w:rsid w:val="008E7605"/>
    <w:rsid w:val="008E7A8D"/>
    <w:rsid w:val="008E7A94"/>
    <w:rsid w:val="008E7BC6"/>
    <w:rsid w:val="008F00D4"/>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F16"/>
    <w:rsid w:val="008F3F1D"/>
    <w:rsid w:val="008F4068"/>
    <w:rsid w:val="008F4D0F"/>
    <w:rsid w:val="008F5420"/>
    <w:rsid w:val="008F55A4"/>
    <w:rsid w:val="008F568D"/>
    <w:rsid w:val="008F6481"/>
    <w:rsid w:val="008F6B64"/>
    <w:rsid w:val="008F7048"/>
    <w:rsid w:val="008F705E"/>
    <w:rsid w:val="00900672"/>
    <w:rsid w:val="0090088F"/>
    <w:rsid w:val="00900D76"/>
    <w:rsid w:val="00900DAB"/>
    <w:rsid w:val="00900E05"/>
    <w:rsid w:val="00900F56"/>
    <w:rsid w:val="00901A1C"/>
    <w:rsid w:val="00901AF3"/>
    <w:rsid w:val="009021F1"/>
    <w:rsid w:val="009022E8"/>
    <w:rsid w:val="0090235C"/>
    <w:rsid w:val="00902583"/>
    <w:rsid w:val="009027E8"/>
    <w:rsid w:val="00902911"/>
    <w:rsid w:val="00902B2C"/>
    <w:rsid w:val="00902F8A"/>
    <w:rsid w:val="00903824"/>
    <w:rsid w:val="009038A9"/>
    <w:rsid w:val="0090398E"/>
    <w:rsid w:val="00903A15"/>
    <w:rsid w:val="00903F8F"/>
    <w:rsid w:val="009040FB"/>
    <w:rsid w:val="009046F6"/>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3FA"/>
    <w:rsid w:val="009108CA"/>
    <w:rsid w:val="00910FEA"/>
    <w:rsid w:val="009110D9"/>
    <w:rsid w:val="009112F8"/>
    <w:rsid w:val="00911775"/>
    <w:rsid w:val="00911B38"/>
    <w:rsid w:val="009125E9"/>
    <w:rsid w:val="009127E8"/>
    <w:rsid w:val="00912F70"/>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D34"/>
    <w:rsid w:val="00917EFF"/>
    <w:rsid w:val="0092003A"/>
    <w:rsid w:val="0092184E"/>
    <w:rsid w:val="009219DB"/>
    <w:rsid w:val="00921C0D"/>
    <w:rsid w:val="00921C98"/>
    <w:rsid w:val="00921D4F"/>
    <w:rsid w:val="00922064"/>
    <w:rsid w:val="0092219E"/>
    <w:rsid w:val="00922226"/>
    <w:rsid w:val="00923372"/>
    <w:rsid w:val="009237B4"/>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530"/>
    <w:rsid w:val="00926C96"/>
    <w:rsid w:val="0092708C"/>
    <w:rsid w:val="009270B0"/>
    <w:rsid w:val="00927763"/>
    <w:rsid w:val="009277F0"/>
    <w:rsid w:val="00927A30"/>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307"/>
    <w:rsid w:val="009325CB"/>
    <w:rsid w:val="00932BE8"/>
    <w:rsid w:val="00932F10"/>
    <w:rsid w:val="00932F13"/>
    <w:rsid w:val="00932FD8"/>
    <w:rsid w:val="00933063"/>
    <w:rsid w:val="009331CD"/>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7068"/>
    <w:rsid w:val="0093725F"/>
    <w:rsid w:val="009375AC"/>
    <w:rsid w:val="00937757"/>
    <w:rsid w:val="00937E0E"/>
    <w:rsid w:val="00937E33"/>
    <w:rsid w:val="00937EB8"/>
    <w:rsid w:val="00940068"/>
    <w:rsid w:val="00940295"/>
    <w:rsid w:val="00940461"/>
    <w:rsid w:val="009405A4"/>
    <w:rsid w:val="009406E9"/>
    <w:rsid w:val="00940A79"/>
    <w:rsid w:val="00940E1A"/>
    <w:rsid w:val="0094135D"/>
    <w:rsid w:val="009415B7"/>
    <w:rsid w:val="00941A38"/>
    <w:rsid w:val="00941FC4"/>
    <w:rsid w:val="00942154"/>
    <w:rsid w:val="00942B83"/>
    <w:rsid w:val="00942C48"/>
    <w:rsid w:val="00942E3A"/>
    <w:rsid w:val="009437EA"/>
    <w:rsid w:val="00943A80"/>
    <w:rsid w:val="00943B8B"/>
    <w:rsid w:val="00944281"/>
    <w:rsid w:val="00944293"/>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20"/>
    <w:rsid w:val="00950BC7"/>
    <w:rsid w:val="00951003"/>
    <w:rsid w:val="0095109F"/>
    <w:rsid w:val="009512CC"/>
    <w:rsid w:val="00952316"/>
    <w:rsid w:val="009525A0"/>
    <w:rsid w:val="009529B5"/>
    <w:rsid w:val="009529C2"/>
    <w:rsid w:val="00952B05"/>
    <w:rsid w:val="00952B7C"/>
    <w:rsid w:val="00952C65"/>
    <w:rsid w:val="00952D5E"/>
    <w:rsid w:val="00953627"/>
    <w:rsid w:val="00954215"/>
    <w:rsid w:val="0095440E"/>
    <w:rsid w:val="00954425"/>
    <w:rsid w:val="0095473C"/>
    <w:rsid w:val="0095478E"/>
    <w:rsid w:val="009548CC"/>
    <w:rsid w:val="00954A84"/>
    <w:rsid w:val="00954D82"/>
    <w:rsid w:val="0095522D"/>
    <w:rsid w:val="009564A8"/>
    <w:rsid w:val="009564D4"/>
    <w:rsid w:val="00956543"/>
    <w:rsid w:val="009565EF"/>
    <w:rsid w:val="009569C1"/>
    <w:rsid w:val="00956CD7"/>
    <w:rsid w:val="0095749E"/>
    <w:rsid w:val="00957BE3"/>
    <w:rsid w:val="00957CFA"/>
    <w:rsid w:val="009605A3"/>
    <w:rsid w:val="009605D3"/>
    <w:rsid w:val="00960619"/>
    <w:rsid w:val="00960A46"/>
    <w:rsid w:val="00961293"/>
    <w:rsid w:val="009613BB"/>
    <w:rsid w:val="00961401"/>
    <w:rsid w:val="00961509"/>
    <w:rsid w:val="009618DD"/>
    <w:rsid w:val="00961FCF"/>
    <w:rsid w:val="0096225A"/>
    <w:rsid w:val="009634A5"/>
    <w:rsid w:val="00963D05"/>
    <w:rsid w:val="009640E6"/>
    <w:rsid w:val="009647D8"/>
    <w:rsid w:val="00964CB9"/>
    <w:rsid w:val="009650AA"/>
    <w:rsid w:val="0096510A"/>
    <w:rsid w:val="00965567"/>
    <w:rsid w:val="0096572B"/>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329"/>
    <w:rsid w:val="009769A3"/>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418"/>
    <w:rsid w:val="009804F3"/>
    <w:rsid w:val="0098068D"/>
    <w:rsid w:val="0098146A"/>
    <w:rsid w:val="0098186C"/>
    <w:rsid w:val="00981AA2"/>
    <w:rsid w:val="00982315"/>
    <w:rsid w:val="00982661"/>
    <w:rsid w:val="009826E9"/>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A8"/>
    <w:rsid w:val="009856AE"/>
    <w:rsid w:val="0098598C"/>
    <w:rsid w:val="00985B18"/>
    <w:rsid w:val="00985C7C"/>
    <w:rsid w:val="00986267"/>
    <w:rsid w:val="009862E3"/>
    <w:rsid w:val="00986810"/>
    <w:rsid w:val="00986B49"/>
    <w:rsid w:val="00986CD2"/>
    <w:rsid w:val="00986CF3"/>
    <w:rsid w:val="00986D85"/>
    <w:rsid w:val="00986FF8"/>
    <w:rsid w:val="00987209"/>
    <w:rsid w:val="0099054C"/>
    <w:rsid w:val="0099076C"/>
    <w:rsid w:val="00990DD9"/>
    <w:rsid w:val="00991371"/>
    <w:rsid w:val="0099139B"/>
    <w:rsid w:val="0099189B"/>
    <w:rsid w:val="00991A4B"/>
    <w:rsid w:val="00991BBF"/>
    <w:rsid w:val="009920EB"/>
    <w:rsid w:val="00992127"/>
    <w:rsid w:val="00992231"/>
    <w:rsid w:val="00992520"/>
    <w:rsid w:val="00992D1F"/>
    <w:rsid w:val="00992DE6"/>
    <w:rsid w:val="00992E6B"/>
    <w:rsid w:val="00992F98"/>
    <w:rsid w:val="009931EE"/>
    <w:rsid w:val="009932B8"/>
    <w:rsid w:val="00993505"/>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6F35"/>
    <w:rsid w:val="0099716F"/>
    <w:rsid w:val="009971BB"/>
    <w:rsid w:val="00997364"/>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F56"/>
    <w:rsid w:val="009A2FD4"/>
    <w:rsid w:val="009A31E6"/>
    <w:rsid w:val="009A4121"/>
    <w:rsid w:val="009A4287"/>
    <w:rsid w:val="009A438E"/>
    <w:rsid w:val="009A4546"/>
    <w:rsid w:val="009A48C2"/>
    <w:rsid w:val="009A48F3"/>
    <w:rsid w:val="009A4E26"/>
    <w:rsid w:val="009A53EE"/>
    <w:rsid w:val="009A546A"/>
    <w:rsid w:val="009A549D"/>
    <w:rsid w:val="009A6223"/>
    <w:rsid w:val="009A649F"/>
    <w:rsid w:val="009A6575"/>
    <w:rsid w:val="009A6915"/>
    <w:rsid w:val="009A6AF9"/>
    <w:rsid w:val="009A6BE9"/>
    <w:rsid w:val="009A6CBC"/>
    <w:rsid w:val="009A6CF0"/>
    <w:rsid w:val="009A6DB4"/>
    <w:rsid w:val="009B0492"/>
    <w:rsid w:val="009B0A95"/>
    <w:rsid w:val="009B12FE"/>
    <w:rsid w:val="009B17B6"/>
    <w:rsid w:val="009B1C90"/>
    <w:rsid w:val="009B1D90"/>
    <w:rsid w:val="009B1F61"/>
    <w:rsid w:val="009B245D"/>
    <w:rsid w:val="009B30BE"/>
    <w:rsid w:val="009B313B"/>
    <w:rsid w:val="009B31B7"/>
    <w:rsid w:val="009B3531"/>
    <w:rsid w:val="009B3714"/>
    <w:rsid w:val="009B3962"/>
    <w:rsid w:val="009B3C84"/>
    <w:rsid w:val="009B3CAA"/>
    <w:rsid w:val="009B400A"/>
    <w:rsid w:val="009B40B4"/>
    <w:rsid w:val="009B411D"/>
    <w:rsid w:val="009B4236"/>
    <w:rsid w:val="009B4837"/>
    <w:rsid w:val="009B557F"/>
    <w:rsid w:val="009B55C1"/>
    <w:rsid w:val="009B56F7"/>
    <w:rsid w:val="009B5C16"/>
    <w:rsid w:val="009B6191"/>
    <w:rsid w:val="009B6CB0"/>
    <w:rsid w:val="009B6DB0"/>
    <w:rsid w:val="009B6DD0"/>
    <w:rsid w:val="009B6E52"/>
    <w:rsid w:val="009B78B1"/>
    <w:rsid w:val="009B78B2"/>
    <w:rsid w:val="009B78C4"/>
    <w:rsid w:val="009B78CD"/>
    <w:rsid w:val="009B7F8D"/>
    <w:rsid w:val="009B7FAF"/>
    <w:rsid w:val="009C0356"/>
    <w:rsid w:val="009C0677"/>
    <w:rsid w:val="009C090A"/>
    <w:rsid w:val="009C09A4"/>
    <w:rsid w:val="009C0D57"/>
    <w:rsid w:val="009C0EF1"/>
    <w:rsid w:val="009C1030"/>
    <w:rsid w:val="009C23FD"/>
    <w:rsid w:val="009C2427"/>
    <w:rsid w:val="009C2570"/>
    <w:rsid w:val="009C2827"/>
    <w:rsid w:val="009C2DD9"/>
    <w:rsid w:val="009C35ED"/>
    <w:rsid w:val="009C3A0D"/>
    <w:rsid w:val="009C3B63"/>
    <w:rsid w:val="009C3CAE"/>
    <w:rsid w:val="009C3CC4"/>
    <w:rsid w:val="009C3E50"/>
    <w:rsid w:val="009C41EE"/>
    <w:rsid w:val="009C43E2"/>
    <w:rsid w:val="009C4638"/>
    <w:rsid w:val="009C471F"/>
    <w:rsid w:val="009C4C9D"/>
    <w:rsid w:val="009C54F5"/>
    <w:rsid w:val="009C56D0"/>
    <w:rsid w:val="009C5CAB"/>
    <w:rsid w:val="009C60A8"/>
    <w:rsid w:val="009C614B"/>
    <w:rsid w:val="009C61AA"/>
    <w:rsid w:val="009C6265"/>
    <w:rsid w:val="009C639D"/>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1D3E"/>
    <w:rsid w:val="009D2539"/>
    <w:rsid w:val="009D268B"/>
    <w:rsid w:val="009D26AB"/>
    <w:rsid w:val="009D277A"/>
    <w:rsid w:val="009D2D69"/>
    <w:rsid w:val="009D306A"/>
    <w:rsid w:val="009D31F9"/>
    <w:rsid w:val="009D3448"/>
    <w:rsid w:val="009D34AB"/>
    <w:rsid w:val="009D37F2"/>
    <w:rsid w:val="009D45C5"/>
    <w:rsid w:val="009D4B32"/>
    <w:rsid w:val="009D4DFE"/>
    <w:rsid w:val="009D5CEC"/>
    <w:rsid w:val="009D63F2"/>
    <w:rsid w:val="009D67B2"/>
    <w:rsid w:val="009D7259"/>
    <w:rsid w:val="009D7307"/>
    <w:rsid w:val="009D742F"/>
    <w:rsid w:val="009D747E"/>
    <w:rsid w:val="009D7822"/>
    <w:rsid w:val="009D7BBC"/>
    <w:rsid w:val="009D7BFF"/>
    <w:rsid w:val="009E0101"/>
    <w:rsid w:val="009E036D"/>
    <w:rsid w:val="009E0779"/>
    <w:rsid w:val="009E0FA6"/>
    <w:rsid w:val="009E10D1"/>
    <w:rsid w:val="009E175A"/>
    <w:rsid w:val="009E19A9"/>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60DD"/>
    <w:rsid w:val="009E6663"/>
    <w:rsid w:val="009E66FE"/>
    <w:rsid w:val="009E6B12"/>
    <w:rsid w:val="009E6D59"/>
    <w:rsid w:val="009E7094"/>
    <w:rsid w:val="009E7105"/>
    <w:rsid w:val="009E7198"/>
    <w:rsid w:val="009E71DA"/>
    <w:rsid w:val="009E7608"/>
    <w:rsid w:val="009F0366"/>
    <w:rsid w:val="009F0400"/>
    <w:rsid w:val="009F0665"/>
    <w:rsid w:val="009F0758"/>
    <w:rsid w:val="009F0D5B"/>
    <w:rsid w:val="009F1591"/>
    <w:rsid w:val="009F1A2B"/>
    <w:rsid w:val="009F1FFF"/>
    <w:rsid w:val="009F2827"/>
    <w:rsid w:val="009F2AF3"/>
    <w:rsid w:val="009F2CA0"/>
    <w:rsid w:val="009F307D"/>
    <w:rsid w:val="009F3082"/>
    <w:rsid w:val="009F34AE"/>
    <w:rsid w:val="009F3DB9"/>
    <w:rsid w:val="009F451D"/>
    <w:rsid w:val="009F468F"/>
    <w:rsid w:val="009F4A7C"/>
    <w:rsid w:val="009F4A94"/>
    <w:rsid w:val="009F4D33"/>
    <w:rsid w:val="009F4F6B"/>
    <w:rsid w:val="009F53C2"/>
    <w:rsid w:val="009F5820"/>
    <w:rsid w:val="009F5B4F"/>
    <w:rsid w:val="009F5E9D"/>
    <w:rsid w:val="009F6005"/>
    <w:rsid w:val="009F6A8D"/>
    <w:rsid w:val="009F6DD0"/>
    <w:rsid w:val="009F73D7"/>
    <w:rsid w:val="009F74E2"/>
    <w:rsid w:val="009F74FA"/>
    <w:rsid w:val="009F7C25"/>
    <w:rsid w:val="009F7F06"/>
    <w:rsid w:val="00A00189"/>
    <w:rsid w:val="00A0030E"/>
    <w:rsid w:val="00A0067D"/>
    <w:rsid w:val="00A01359"/>
    <w:rsid w:val="00A014AC"/>
    <w:rsid w:val="00A01570"/>
    <w:rsid w:val="00A01840"/>
    <w:rsid w:val="00A01D9C"/>
    <w:rsid w:val="00A01F76"/>
    <w:rsid w:val="00A02C98"/>
    <w:rsid w:val="00A02D0F"/>
    <w:rsid w:val="00A02E28"/>
    <w:rsid w:val="00A03DA3"/>
    <w:rsid w:val="00A03E42"/>
    <w:rsid w:val="00A04221"/>
    <w:rsid w:val="00A04626"/>
    <w:rsid w:val="00A04B46"/>
    <w:rsid w:val="00A04C2F"/>
    <w:rsid w:val="00A04EC1"/>
    <w:rsid w:val="00A05248"/>
    <w:rsid w:val="00A05671"/>
    <w:rsid w:val="00A05781"/>
    <w:rsid w:val="00A05A9B"/>
    <w:rsid w:val="00A05B3C"/>
    <w:rsid w:val="00A05E48"/>
    <w:rsid w:val="00A0602A"/>
    <w:rsid w:val="00A06475"/>
    <w:rsid w:val="00A06C3E"/>
    <w:rsid w:val="00A07735"/>
    <w:rsid w:val="00A0774C"/>
    <w:rsid w:val="00A077D3"/>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70A"/>
    <w:rsid w:val="00A15848"/>
    <w:rsid w:val="00A15D2C"/>
    <w:rsid w:val="00A16523"/>
    <w:rsid w:val="00A1661C"/>
    <w:rsid w:val="00A17773"/>
    <w:rsid w:val="00A17B22"/>
    <w:rsid w:val="00A17D0B"/>
    <w:rsid w:val="00A17FD4"/>
    <w:rsid w:val="00A202D1"/>
    <w:rsid w:val="00A205F7"/>
    <w:rsid w:val="00A207CA"/>
    <w:rsid w:val="00A2084C"/>
    <w:rsid w:val="00A20953"/>
    <w:rsid w:val="00A209E2"/>
    <w:rsid w:val="00A21184"/>
    <w:rsid w:val="00A21216"/>
    <w:rsid w:val="00A212E2"/>
    <w:rsid w:val="00A217C8"/>
    <w:rsid w:val="00A21FDF"/>
    <w:rsid w:val="00A227CA"/>
    <w:rsid w:val="00A22FAC"/>
    <w:rsid w:val="00A23144"/>
    <w:rsid w:val="00A231D8"/>
    <w:rsid w:val="00A232AC"/>
    <w:rsid w:val="00A2352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5D8"/>
    <w:rsid w:val="00A27639"/>
    <w:rsid w:val="00A276AE"/>
    <w:rsid w:val="00A27727"/>
    <w:rsid w:val="00A300E3"/>
    <w:rsid w:val="00A30140"/>
    <w:rsid w:val="00A303F5"/>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07"/>
    <w:rsid w:val="00A32FEF"/>
    <w:rsid w:val="00A330F3"/>
    <w:rsid w:val="00A33136"/>
    <w:rsid w:val="00A335DB"/>
    <w:rsid w:val="00A33663"/>
    <w:rsid w:val="00A3371C"/>
    <w:rsid w:val="00A33CA5"/>
    <w:rsid w:val="00A33E4A"/>
    <w:rsid w:val="00A33E77"/>
    <w:rsid w:val="00A3486F"/>
    <w:rsid w:val="00A351DF"/>
    <w:rsid w:val="00A35D73"/>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132"/>
    <w:rsid w:val="00A414A7"/>
    <w:rsid w:val="00A41899"/>
    <w:rsid w:val="00A41B4E"/>
    <w:rsid w:val="00A41F4A"/>
    <w:rsid w:val="00A4281E"/>
    <w:rsid w:val="00A42930"/>
    <w:rsid w:val="00A43043"/>
    <w:rsid w:val="00A43218"/>
    <w:rsid w:val="00A43269"/>
    <w:rsid w:val="00A433DE"/>
    <w:rsid w:val="00A438D8"/>
    <w:rsid w:val="00A439AF"/>
    <w:rsid w:val="00A43C19"/>
    <w:rsid w:val="00A43C44"/>
    <w:rsid w:val="00A43D60"/>
    <w:rsid w:val="00A43EC1"/>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0611"/>
    <w:rsid w:val="00A50761"/>
    <w:rsid w:val="00A5089F"/>
    <w:rsid w:val="00A51643"/>
    <w:rsid w:val="00A51FC5"/>
    <w:rsid w:val="00A5295E"/>
    <w:rsid w:val="00A53DB1"/>
    <w:rsid w:val="00A53E2D"/>
    <w:rsid w:val="00A542F2"/>
    <w:rsid w:val="00A54352"/>
    <w:rsid w:val="00A54769"/>
    <w:rsid w:val="00A54C01"/>
    <w:rsid w:val="00A54F69"/>
    <w:rsid w:val="00A55168"/>
    <w:rsid w:val="00A5562D"/>
    <w:rsid w:val="00A55B42"/>
    <w:rsid w:val="00A55EBE"/>
    <w:rsid w:val="00A5624D"/>
    <w:rsid w:val="00A5662B"/>
    <w:rsid w:val="00A5697C"/>
    <w:rsid w:val="00A56DEE"/>
    <w:rsid w:val="00A574A1"/>
    <w:rsid w:val="00A578C2"/>
    <w:rsid w:val="00A57B51"/>
    <w:rsid w:val="00A57E17"/>
    <w:rsid w:val="00A57F09"/>
    <w:rsid w:val="00A600FD"/>
    <w:rsid w:val="00A60DED"/>
    <w:rsid w:val="00A60EBA"/>
    <w:rsid w:val="00A610A5"/>
    <w:rsid w:val="00A612F8"/>
    <w:rsid w:val="00A61895"/>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E1C"/>
    <w:rsid w:val="00A67F89"/>
    <w:rsid w:val="00A70256"/>
    <w:rsid w:val="00A703BC"/>
    <w:rsid w:val="00A7043F"/>
    <w:rsid w:val="00A70808"/>
    <w:rsid w:val="00A70B1B"/>
    <w:rsid w:val="00A70D7D"/>
    <w:rsid w:val="00A70FDF"/>
    <w:rsid w:val="00A71177"/>
    <w:rsid w:val="00A7142C"/>
    <w:rsid w:val="00A71909"/>
    <w:rsid w:val="00A71F42"/>
    <w:rsid w:val="00A72042"/>
    <w:rsid w:val="00A72270"/>
    <w:rsid w:val="00A725D8"/>
    <w:rsid w:val="00A7261D"/>
    <w:rsid w:val="00A72676"/>
    <w:rsid w:val="00A7299D"/>
    <w:rsid w:val="00A73098"/>
    <w:rsid w:val="00A734CC"/>
    <w:rsid w:val="00A737F2"/>
    <w:rsid w:val="00A73AA7"/>
    <w:rsid w:val="00A73B6A"/>
    <w:rsid w:val="00A741C2"/>
    <w:rsid w:val="00A741CF"/>
    <w:rsid w:val="00A74378"/>
    <w:rsid w:val="00A7437D"/>
    <w:rsid w:val="00A746CB"/>
    <w:rsid w:val="00A7479C"/>
    <w:rsid w:val="00A74895"/>
    <w:rsid w:val="00A74DCF"/>
    <w:rsid w:val="00A74ED9"/>
    <w:rsid w:val="00A751E1"/>
    <w:rsid w:val="00A75678"/>
    <w:rsid w:val="00A766D6"/>
    <w:rsid w:val="00A76DDF"/>
    <w:rsid w:val="00A76FDD"/>
    <w:rsid w:val="00A77192"/>
    <w:rsid w:val="00A7724A"/>
    <w:rsid w:val="00A775D8"/>
    <w:rsid w:val="00A77A7C"/>
    <w:rsid w:val="00A80068"/>
    <w:rsid w:val="00A808FA"/>
    <w:rsid w:val="00A80C82"/>
    <w:rsid w:val="00A80C95"/>
    <w:rsid w:val="00A80E33"/>
    <w:rsid w:val="00A8124B"/>
    <w:rsid w:val="00A8125C"/>
    <w:rsid w:val="00A815DB"/>
    <w:rsid w:val="00A818EC"/>
    <w:rsid w:val="00A81B80"/>
    <w:rsid w:val="00A81B88"/>
    <w:rsid w:val="00A81BD7"/>
    <w:rsid w:val="00A827FE"/>
    <w:rsid w:val="00A83127"/>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76A"/>
    <w:rsid w:val="00A87838"/>
    <w:rsid w:val="00A87902"/>
    <w:rsid w:val="00A9018A"/>
    <w:rsid w:val="00A9054F"/>
    <w:rsid w:val="00A90EE5"/>
    <w:rsid w:val="00A9107D"/>
    <w:rsid w:val="00A91BB9"/>
    <w:rsid w:val="00A91BD3"/>
    <w:rsid w:val="00A91C3A"/>
    <w:rsid w:val="00A91E4F"/>
    <w:rsid w:val="00A92001"/>
    <w:rsid w:val="00A9256C"/>
    <w:rsid w:val="00A930E9"/>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0DE"/>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A16"/>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5E"/>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0E6"/>
    <w:rsid w:val="00AB5F22"/>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1A91"/>
    <w:rsid w:val="00AC248F"/>
    <w:rsid w:val="00AC25DA"/>
    <w:rsid w:val="00AC2ABA"/>
    <w:rsid w:val="00AC2B10"/>
    <w:rsid w:val="00AC364C"/>
    <w:rsid w:val="00AC369E"/>
    <w:rsid w:val="00AC38D4"/>
    <w:rsid w:val="00AC3D59"/>
    <w:rsid w:val="00AC4104"/>
    <w:rsid w:val="00AC4F79"/>
    <w:rsid w:val="00AC4FE7"/>
    <w:rsid w:val="00AC5E48"/>
    <w:rsid w:val="00AC5F5B"/>
    <w:rsid w:val="00AC5FDA"/>
    <w:rsid w:val="00AC5FDC"/>
    <w:rsid w:val="00AC611F"/>
    <w:rsid w:val="00AC668B"/>
    <w:rsid w:val="00AC6E9B"/>
    <w:rsid w:val="00AC7214"/>
    <w:rsid w:val="00AC724D"/>
    <w:rsid w:val="00AC7515"/>
    <w:rsid w:val="00AC754E"/>
    <w:rsid w:val="00AC76E7"/>
    <w:rsid w:val="00AD01A7"/>
    <w:rsid w:val="00AD058B"/>
    <w:rsid w:val="00AD073B"/>
    <w:rsid w:val="00AD0754"/>
    <w:rsid w:val="00AD081C"/>
    <w:rsid w:val="00AD0E05"/>
    <w:rsid w:val="00AD0FDB"/>
    <w:rsid w:val="00AD1D61"/>
    <w:rsid w:val="00AD2687"/>
    <w:rsid w:val="00AD2859"/>
    <w:rsid w:val="00AD28AD"/>
    <w:rsid w:val="00AD36F5"/>
    <w:rsid w:val="00AD3DB5"/>
    <w:rsid w:val="00AD43B4"/>
    <w:rsid w:val="00AD4593"/>
    <w:rsid w:val="00AD4BBB"/>
    <w:rsid w:val="00AD4CAD"/>
    <w:rsid w:val="00AD52B1"/>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110E"/>
    <w:rsid w:val="00AE12F7"/>
    <w:rsid w:val="00AE134C"/>
    <w:rsid w:val="00AE13EC"/>
    <w:rsid w:val="00AE1440"/>
    <w:rsid w:val="00AE159A"/>
    <w:rsid w:val="00AE15A3"/>
    <w:rsid w:val="00AE1874"/>
    <w:rsid w:val="00AE18B3"/>
    <w:rsid w:val="00AE1B14"/>
    <w:rsid w:val="00AE21F8"/>
    <w:rsid w:val="00AE2809"/>
    <w:rsid w:val="00AE2BC1"/>
    <w:rsid w:val="00AE2D81"/>
    <w:rsid w:val="00AE2EA7"/>
    <w:rsid w:val="00AE34B6"/>
    <w:rsid w:val="00AE34D9"/>
    <w:rsid w:val="00AE35D4"/>
    <w:rsid w:val="00AE379A"/>
    <w:rsid w:val="00AE37BC"/>
    <w:rsid w:val="00AE3897"/>
    <w:rsid w:val="00AE3910"/>
    <w:rsid w:val="00AE3CE6"/>
    <w:rsid w:val="00AE4344"/>
    <w:rsid w:val="00AE4511"/>
    <w:rsid w:val="00AE462A"/>
    <w:rsid w:val="00AE469D"/>
    <w:rsid w:val="00AE4B4E"/>
    <w:rsid w:val="00AE4BAD"/>
    <w:rsid w:val="00AE5334"/>
    <w:rsid w:val="00AE5618"/>
    <w:rsid w:val="00AE569D"/>
    <w:rsid w:val="00AE5894"/>
    <w:rsid w:val="00AE5D41"/>
    <w:rsid w:val="00AE5EF0"/>
    <w:rsid w:val="00AE602D"/>
    <w:rsid w:val="00AE619F"/>
    <w:rsid w:val="00AE6355"/>
    <w:rsid w:val="00AE6384"/>
    <w:rsid w:val="00AE64B0"/>
    <w:rsid w:val="00AE6811"/>
    <w:rsid w:val="00AE761C"/>
    <w:rsid w:val="00AE7A7B"/>
    <w:rsid w:val="00AE7A95"/>
    <w:rsid w:val="00AE7D0F"/>
    <w:rsid w:val="00AF0310"/>
    <w:rsid w:val="00AF05EB"/>
    <w:rsid w:val="00AF0DC9"/>
    <w:rsid w:val="00AF0E2B"/>
    <w:rsid w:val="00AF0F6C"/>
    <w:rsid w:val="00AF1310"/>
    <w:rsid w:val="00AF1BF7"/>
    <w:rsid w:val="00AF1CAA"/>
    <w:rsid w:val="00AF1D22"/>
    <w:rsid w:val="00AF1DAE"/>
    <w:rsid w:val="00AF1F04"/>
    <w:rsid w:val="00AF2008"/>
    <w:rsid w:val="00AF294A"/>
    <w:rsid w:val="00AF31D6"/>
    <w:rsid w:val="00AF329E"/>
    <w:rsid w:val="00AF32FA"/>
    <w:rsid w:val="00AF337A"/>
    <w:rsid w:val="00AF37DA"/>
    <w:rsid w:val="00AF3A32"/>
    <w:rsid w:val="00AF3E30"/>
    <w:rsid w:val="00AF4062"/>
    <w:rsid w:val="00AF41DA"/>
    <w:rsid w:val="00AF48F9"/>
    <w:rsid w:val="00AF5631"/>
    <w:rsid w:val="00AF6082"/>
    <w:rsid w:val="00AF6086"/>
    <w:rsid w:val="00AF65B2"/>
    <w:rsid w:val="00AF6634"/>
    <w:rsid w:val="00AF6EB6"/>
    <w:rsid w:val="00AF70D7"/>
    <w:rsid w:val="00AF744F"/>
    <w:rsid w:val="00AF75BE"/>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2D71"/>
    <w:rsid w:val="00B03534"/>
    <w:rsid w:val="00B03A8C"/>
    <w:rsid w:val="00B03D26"/>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07F0D"/>
    <w:rsid w:val="00B101AE"/>
    <w:rsid w:val="00B102A2"/>
    <w:rsid w:val="00B104BF"/>
    <w:rsid w:val="00B10599"/>
    <w:rsid w:val="00B10EBC"/>
    <w:rsid w:val="00B11249"/>
    <w:rsid w:val="00B11573"/>
    <w:rsid w:val="00B115C0"/>
    <w:rsid w:val="00B117B9"/>
    <w:rsid w:val="00B117EF"/>
    <w:rsid w:val="00B11C16"/>
    <w:rsid w:val="00B12734"/>
    <w:rsid w:val="00B1278A"/>
    <w:rsid w:val="00B12CB3"/>
    <w:rsid w:val="00B12EF7"/>
    <w:rsid w:val="00B12F3F"/>
    <w:rsid w:val="00B1332F"/>
    <w:rsid w:val="00B1362D"/>
    <w:rsid w:val="00B13C3D"/>
    <w:rsid w:val="00B144C5"/>
    <w:rsid w:val="00B14D91"/>
    <w:rsid w:val="00B15C96"/>
    <w:rsid w:val="00B15DC5"/>
    <w:rsid w:val="00B16D5A"/>
    <w:rsid w:val="00B16DFA"/>
    <w:rsid w:val="00B171B1"/>
    <w:rsid w:val="00B174BA"/>
    <w:rsid w:val="00B17653"/>
    <w:rsid w:val="00B179AE"/>
    <w:rsid w:val="00B17E7C"/>
    <w:rsid w:val="00B17E84"/>
    <w:rsid w:val="00B17F44"/>
    <w:rsid w:val="00B202C2"/>
    <w:rsid w:val="00B202F1"/>
    <w:rsid w:val="00B205A5"/>
    <w:rsid w:val="00B2075D"/>
    <w:rsid w:val="00B20AC1"/>
    <w:rsid w:val="00B21070"/>
    <w:rsid w:val="00B21191"/>
    <w:rsid w:val="00B212CC"/>
    <w:rsid w:val="00B2140D"/>
    <w:rsid w:val="00B215FF"/>
    <w:rsid w:val="00B2170F"/>
    <w:rsid w:val="00B21B91"/>
    <w:rsid w:val="00B21E1F"/>
    <w:rsid w:val="00B2215C"/>
    <w:rsid w:val="00B22328"/>
    <w:rsid w:val="00B225E3"/>
    <w:rsid w:val="00B226DD"/>
    <w:rsid w:val="00B2281C"/>
    <w:rsid w:val="00B228FB"/>
    <w:rsid w:val="00B22E56"/>
    <w:rsid w:val="00B230D1"/>
    <w:rsid w:val="00B24BC6"/>
    <w:rsid w:val="00B24FD8"/>
    <w:rsid w:val="00B25412"/>
    <w:rsid w:val="00B255D0"/>
    <w:rsid w:val="00B25946"/>
    <w:rsid w:val="00B260A2"/>
    <w:rsid w:val="00B2681C"/>
    <w:rsid w:val="00B2694E"/>
    <w:rsid w:val="00B26BD8"/>
    <w:rsid w:val="00B27820"/>
    <w:rsid w:val="00B27B0F"/>
    <w:rsid w:val="00B27FF6"/>
    <w:rsid w:val="00B30569"/>
    <w:rsid w:val="00B30AA1"/>
    <w:rsid w:val="00B30BB5"/>
    <w:rsid w:val="00B30E0C"/>
    <w:rsid w:val="00B30E76"/>
    <w:rsid w:val="00B30EC3"/>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7F3"/>
    <w:rsid w:val="00B36859"/>
    <w:rsid w:val="00B36A70"/>
    <w:rsid w:val="00B36EF8"/>
    <w:rsid w:val="00B37167"/>
    <w:rsid w:val="00B3788D"/>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A1E"/>
    <w:rsid w:val="00B45DAE"/>
    <w:rsid w:val="00B45F65"/>
    <w:rsid w:val="00B4625B"/>
    <w:rsid w:val="00B46289"/>
    <w:rsid w:val="00B4676F"/>
    <w:rsid w:val="00B46A8C"/>
    <w:rsid w:val="00B46CB8"/>
    <w:rsid w:val="00B46CBB"/>
    <w:rsid w:val="00B46D5A"/>
    <w:rsid w:val="00B47646"/>
    <w:rsid w:val="00B47816"/>
    <w:rsid w:val="00B50534"/>
    <w:rsid w:val="00B50692"/>
    <w:rsid w:val="00B506EC"/>
    <w:rsid w:val="00B50870"/>
    <w:rsid w:val="00B513B1"/>
    <w:rsid w:val="00B5178F"/>
    <w:rsid w:val="00B51895"/>
    <w:rsid w:val="00B51903"/>
    <w:rsid w:val="00B51C2D"/>
    <w:rsid w:val="00B51E1D"/>
    <w:rsid w:val="00B524A8"/>
    <w:rsid w:val="00B527D6"/>
    <w:rsid w:val="00B52ACB"/>
    <w:rsid w:val="00B52E14"/>
    <w:rsid w:val="00B5329A"/>
    <w:rsid w:val="00B539EB"/>
    <w:rsid w:val="00B53B8E"/>
    <w:rsid w:val="00B53BF5"/>
    <w:rsid w:val="00B53C27"/>
    <w:rsid w:val="00B53E55"/>
    <w:rsid w:val="00B54046"/>
    <w:rsid w:val="00B5408B"/>
    <w:rsid w:val="00B54A38"/>
    <w:rsid w:val="00B5547E"/>
    <w:rsid w:val="00B5575A"/>
    <w:rsid w:val="00B55B2A"/>
    <w:rsid w:val="00B55C15"/>
    <w:rsid w:val="00B56129"/>
    <w:rsid w:val="00B56461"/>
    <w:rsid w:val="00B5698B"/>
    <w:rsid w:val="00B56B17"/>
    <w:rsid w:val="00B56CC5"/>
    <w:rsid w:val="00B574FB"/>
    <w:rsid w:val="00B574FE"/>
    <w:rsid w:val="00B5766F"/>
    <w:rsid w:val="00B6005F"/>
    <w:rsid w:val="00B60752"/>
    <w:rsid w:val="00B608DB"/>
    <w:rsid w:val="00B60F86"/>
    <w:rsid w:val="00B60F97"/>
    <w:rsid w:val="00B60FD5"/>
    <w:rsid w:val="00B61311"/>
    <w:rsid w:val="00B61342"/>
    <w:rsid w:val="00B61A77"/>
    <w:rsid w:val="00B61A95"/>
    <w:rsid w:val="00B61D56"/>
    <w:rsid w:val="00B62E06"/>
    <w:rsid w:val="00B6315E"/>
    <w:rsid w:val="00B6335D"/>
    <w:rsid w:val="00B63516"/>
    <w:rsid w:val="00B6367F"/>
    <w:rsid w:val="00B63707"/>
    <w:rsid w:val="00B638FC"/>
    <w:rsid w:val="00B63A7B"/>
    <w:rsid w:val="00B63BA9"/>
    <w:rsid w:val="00B63BC3"/>
    <w:rsid w:val="00B63DAA"/>
    <w:rsid w:val="00B642F4"/>
    <w:rsid w:val="00B6477A"/>
    <w:rsid w:val="00B64CB1"/>
    <w:rsid w:val="00B651B5"/>
    <w:rsid w:val="00B65402"/>
    <w:rsid w:val="00B656AE"/>
    <w:rsid w:val="00B65A2E"/>
    <w:rsid w:val="00B65B07"/>
    <w:rsid w:val="00B65DED"/>
    <w:rsid w:val="00B65ED0"/>
    <w:rsid w:val="00B6601B"/>
    <w:rsid w:val="00B66164"/>
    <w:rsid w:val="00B6635B"/>
    <w:rsid w:val="00B66379"/>
    <w:rsid w:val="00B6651B"/>
    <w:rsid w:val="00B66631"/>
    <w:rsid w:val="00B6667D"/>
    <w:rsid w:val="00B666BF"/>
    <w:rsid w:val="00B66CC5"/>
    <w:rsid w:val="00B66DAE"/>
    <w:rsid w:val="00B67124"/>
    <w:rsid w:val="00B6762B"/>
    <w:rsid w:val="00B67A7A"/>
    <w:rsid w:val="00B67C83"/>
    <w:rsid w:val="00B7077E"/>
    <w:rsid w:val="00B70E61"/>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7AB"/>
    <w:rsid w:val="00B73884"/>
    <w:rsid w:val="00B738C4"/>
    <w:rsid w:val="00B73C8D"/>
    <w:rsid w:val="00B73ECD"/>
    <w:rsid w:val="00B7484D"/>
    <w:rsid w:val="00B74AC5"/>
    <w:rsid w:val="00B74C53"/>
    <w:rsid w:val="00B753B3"/>
    <w:rsid w:val="00B758DB"/>
    <w:rsid w:val="00B7599D"/>
    <w:rsid w:val="00B75DAC"/>
    <w:rsid w:val="00B76476"/>
    <w:rsid w:val="00B7692A"/>
    <w:rsid w:val="00B7737D"/>
    <w:rsid w:val="00B773FD"/>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C61"/>
    <w:rsid w:val="00B83DC3"/>
    <w:rsid w:val="00B845F5"/>
    <w:rsid w:val="00B84727"/>
    <w:rsid w:val="00B848C9"/>
    <w:rsid w:val="00B84A99"/>
    <w:rsid w:val="00B84D75"/>
    <w:rsid w:val="00B85277"/>
    <w:rsid w:val="00B859BE"/>
    <w:rsid w:val="00B85A3A"/>
    <w:rsid w:val="00B85D36"/>
    <w:rsid w:val="00B86083"/>
    <w:rsid w:val="00B860DA"/>
    <w:rsid w:val="00B86517"/>
    <w:rsid w:val="00B867A9"/>
    <w:rsid w:val="00B86CB0"/>
    <w:rsid w:val="00B86F52"/>
    <w:rsid w:val="00B87C72"/>
    <w:rsid w:val="00B87D2A"/>
    <w:rsid w:val="00B87F82"/>
    <w:rsid w:val="00B90506"/>
    <w:rsid w:val="00B90545"/>
    <w:rsid w:val="00B90571"/>
    <w:rsid w:val="00B90BE0"/>
    <w:rsid w:val="00B90CE2"/>
    <w:rsid w:val="00B91AE7"/>
    <w:rsid w:val="00B92139"/>
    <w:rsid w:val="00B923F0"/>
    <w:rsid w:val="00B924F8"/>
    <w:rsid w:val="00B928C2"/>
    <w:rsid w:val="00B93077"/>
    <w:rsid w:val="00B93349"/>
    <w:rsid w:val="00B939E7"/>
    <w:rsid w:val="00B93E09"/>
    <w:rsid w:val="00B9542F"/>
    <w:rsid w:val="00B95525"/>
    <w:rsid w:val="00B95BE3"/>
    <w:rsid w:val="00B95D41"/>
    <w:rsid w:val="00B9609A"/>
    <w:rsid w:val="00B963AF"/>
    <w:rsid w:val="00B965A5"/>
    <w:rsid w:val="00B9686D"/>
    <w:rsid w:val="00B9687B"/>
    <w:rsid w:val="00B96BFE"/>
    <w:rsid w:val="00B97036"/>
    <w:rsid w:val="00B975A8"/>
    <w:rsid w:val="00B978F7"/>
    <w:rsid w:val="00BA0043"/>
    <w:rsid w:val="00BA0940"/>
    <w:rsid w:val="00BA0B1A"/>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6F40"/>
    <w:rsid w:val="00BA7750"/>
    <w:rsid w:val="00BA7A6D"/>
    <w:rsid w:val="00BA7F88"/>
    <w:rsid w:val="00BB014F"/>
    <w:rsid w:val="00BB0244"/>
    <w:rsid w:val="00BB033C"/>
    <w:rsid w:val="00BB0C8D"/>
    <w:rsid w:val="00BB17BB"/>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6A7"/>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A01"/>
    <w:rsid w:val="00BC0B16"/>
    <w:rsid w:val="00BC0C41"/>
    <w:rsid w:val="00BC0DC6"/>
    <w:rsid w:val="00BC0E07"/>
    <w:rsid w:val="00BC107E"/>
    <w:rsid w:val="00BC13BE"/>
    <w:rsid w:val="00BC1657"/>
    <w:rsid w:val="00BC17C8"/>
    <w:rsid w:val="00BC24B8"/>
    <w:rsid w:val="00BC24CA"/>
    <w:rsid w:val="00BC2B63"/>
    <w:rsid w:val="00BC2BAA"/>
    <w:rsid w:val="00BC2E56"/>
    <w:rsid w:val="00BC2ED4"/>
    <w:rsid w:val="00BC3139"/>
    <w:rsid w:val="00BC35D3"/>
    <w:rsid w:val="00BC35E4"/>
    <w:rsid w:val="00BC3CEE"/>
    <w:rsid w:val="00BC3F5E"/>
    <w:rsid w:val="00BC437F"/>
    <w:rsid w:val="00BC44EC"/>
    <w:rsid w:val="00BC522D"/>
    <w:rsid w:val="00BC57AF"/>
    <w:rsid w:val="00BC5ECA"/>
    <w:rsid w:val="00BC6306"/>
    <w:rsid w:val="00BC672A"/>
    <w:rsid w:val="00BC6B61"/>
    <w:rsid w:val="00BC6C82"/>
    <w:rsid w:val="00BC70A3"/>
    <w:rsid w:val="00BC7289"/>
    <w:rsid w:val="00BC79DF"/>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89E"/>
    <w:rsid w:val="00BD4D85"/>
    <w:rsid w:val="00BD5415"/>
    <w:rsid w:val="00BD5675"/>
    <w:rsid w:val="00BD5F4B"/>
    <w:rsid w:val="00BD6530"/>
    <w:rsid w:val="00BD69CA"/>
    <w:rsid w:val="00BD6E16"/>
    <w:rsid w:val="00BD7479"/>
    <w:rsid w:val="00BD75F3"/>
    <w:rsid w:val="00BD76B6"/>
    <w:rsid w:val="00BD7DAB"/>
    <w:rsid w:val="00BD7F16"/>
    <w:rsid w:val="00BE00AA"/>
    <w:rsid w:val="00BE0230"/>
    <w:rsid w:val="00BE057D"/>
    <w:rsid w:val="00BE06D8"/>
    <w:rsid w:val="00BE073C"/>
    <w:rsid w:val="00BE0F18"/>
    <w:rsid w:val="00BE113F"/>
    <w:rsid w:val="00BE166E"/>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0CE"/>
    <w:rsid w:val="00BE610C"/>
    <w:rsid w:val="00BE6327"/>
    <w:rsid w:val="00BE64CF"/>
    <w:rsid w:val="00BE6501"/>
    <w:rsid w:val="00BE66B6"/>
    <w:rsid w:val="00BE6F43"/>
    <w:rsid w:val="00BE725E"/>
    <w:rsid w:val="00BE73BC"/>
    <w:rsid w:val="00BE77AD"/>
    <w:rsid w:val="00BE780F"/>
    <w:rsid w:val="00BE7E89"/>
    <w:rsid w:val="00BE7F04"/>
    <w:rsid w:val="00BF03C5"/>
    <w:rsid w:val="00BF0BE6"/>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BF7E54"/>
    <w:rsid w:val="00C00166"/>
    <w:rsid w:val="00C0068F"/>
    <w:rsid w:val="00C006AF"/>
    <w:rsid w:val="00C00894"/>
    <w:rsid w:val="00C00A8D"/>
    <w:rsid w:val="00C018B1"/>
    <w:rsid w:val="00C01939"/>
    <w:rsid w:val="00C02167"/>
    <w:rsid w:val="00C02C22"/>
    <w:rsid w:val="00C02C47"/>
    <w:rsid w:val="00C02CEE"/>
    <w:rsid w:val="00C02FBD"/>
    <w:rsid w:val="00C03795"/>
    <w:rsid w:val="00C0397A"/>
    <w:rsid w:val="00C0411A"/>
    <w:rsid w:val="00C0469F"/>
    <w:rsid w:val="00C046D2"/>
    <w:rsid w:val="00C048BE"/>
    <w:rsid w:val="00C04B19"/>
    <w:rsid w:val="00C04CB6"/>
    <w:rsid w:val="00C04EB8"/>
    <w:rsid w:val="00C05093"/>
    <w:rsid w:val="00C0522E"/>
    <w:rsid w:val="00C053A3"/>
    <w:rsid w:val="00C056E5"/>
    <w:rsid w:val="00C05A6C"/>
    <w:rsid w:val="00C05CD8"/>
    <w:rsid w:val="00C06169"/>
    <w:rsid w:val="00C06B4F"/>
    <w:rsid w:val="00C0724A"/>
    <w:rsid w:val="00C07535"/>
    <w:rsid w:val="00C075E1"/>
    <w:rsid w:val="00C078BC"/>
    <w:rsid w:val="00C07B99"/>
    <w:rsid w:val="00C07C5A"/>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2E"/>
    <w:rsid w:val="00C121B6"/>
    <w:rsid w:val="00C1271B"/>
    <w:rsid w:val="00C12788"/>
    <w:rsid w:val="00C129FA"/>
    <w:rsid w:val="00C12BBF"/>
    <w:rsid w:val="00C12F39"/>
    <w:rsid w:val="00C13273"/>
    <w:rsid w:val="00C13585"/>
    <w:rsid w:val="00C13880"/>
    <w:rsid w:val="00C139DA"/>
    <w:rsid w:val="00C14435"/>
    <w:rsid w:val="00C14478"/>
    <w:rsid w:val="00C14964"/>
    <w:rsid w:val="00C14D48"/>
    <w:rsid w:val="00C1541A"/>
    <w:rsid w:val="00C15818"/>
    <w:rsid w:val="00C15E53"/>
    <w:rsid w:val="00C15F76"/>
    <w:rsid w:val="00C16348"/>
    <w:rsid w:val="00C1660E"/>
    <w:rsid w:val="00C16DA1"/>
    <w:rsid w:val="00C16E4C"/>
    <w:rsid w:val="00C170A7"/>
    <w:rsid w:val="00C17342"/>
    <w:rsid w:val="00C177DB"/>
    <w:rsid w:val="00C17AEC"/>
    <w:rsid w:val="00C17D04"/>
    <w:rsid w:val="00C17F21"/>
    <w:rsid w:val="00C2050F"/>
    <w:rsid w:val="00C207AB"/>
    <w:rsid w:val="00C209C4"/>
    <w:rsid w:val="00C20B68"/>
    <w:rsid w:val="00C20C78"/>
    <w:rsid w:val="00C20EEA"/>
    <w:rsid w:val="00C215D0"/>
    <w:rsid w:val="00C2185F"/>
    <w:rsid w:val="00C21AD6"/>
    <w:rsid w:val="00C21B46"/>
    <w:rsid w:val="00C21C53"/>
    <w:rsid w:val="00C21D2D"/>
    <w:rsid w:val="00C2267E"/>
    <w:rsid w:val="00C22C2B"/>
    <w:rsid w:val="00C231B4"/>
    <w:rsid w:val="00C232F1"/>
    <w:rsid w:val="00C23A72"/>
    <w:rsid w:val="00C23BFF"/>
    <w:rsid w:val="00C23C48"/>
    <w:rsid w:val="00C24133"/>
    <w:rsid w:val="00C2439A"/>
    <w:rsid w:val="00C2496D"/>
    <w:rsid w:val="00C24C42"/>
    <w:rsid w:val="00C24EC1"/>
    <w:rsid w:val="00C24FC0"/>
    <w:rsid w:val="00C25200"/>
    <w:rsid w:val="00C25F08"/>
    <w:rsid w:val="00C2617F"/>
    <w:rsid w:val="00C2695F"/>
    <w:rsid w:val="00C26B71"/>
    <w:rsid w:val="00C26DC2"/>
    <w:rsid w:val="00C2705C"/>
    <w:rsid w:val="00C273BE"/>
    <w:rsid w:val="00C27468"/>
    <w:rsid w:val="00C27490"/>
    <w:rsid w:val="00C2770C"/>
    <w:rsid w:val="00C27DCD"/>
    <w:rsid w:val="00C27F47"/>
    <w:rsid w:val="00C3053A"/>
    <w:rsid w:val="00C30649"/>
    <w:rsid w:val="00C311DA"/>
    <w:rsid w:val="00C3155C"/>
    <w:rsid w:val="00C31589"/>
    <w:rsid w:val="00C31786"/>
    <w:rsid w:val="00C31BFF"/>
    <w:rsid w:val="00C31E40"/>
    <w:rsid w:val="00C32186"/>
    <w:rsid w:val="00C32284"/>
    <w:rsid w:val="00C325E5"/>
    <w:rsid w:val="00C328DB"/>
    <w:rsid w:val="00C3295F"/>
    <w:rsid w:val="00C32AC2"/>
    <w:rsid w:val="00C32CBD"/>
    <w:rsid w:val="00C32F7D"/>
    <w:rsid w:val="00C331DD"/>
    <w:rsid w:val="00C331FF"/>
    <w:rsid w:val="00C33627"/>
    <w:rsid w:val="00C338CF"/>
    <w:rsid w:val="00C339C2"/>
    <w:rsid w:val="00C33BE7"/>
    <w:rsid w:val="00C33E97"/>
    <w:rsid w:val="00C34573"/>
    <w:rsid w:val="00C347A7"/>
    <w:rsid w:val="00C34B0F"/>
    <w:rsid w:val="00C34B69"/>
    <w:rsid w:val="00C3523C"/>
    <w:rsid w:val="00C359D2"/>
    <w:rsid w:val="00C35A9A"/>
    <w:rsid w:val="00C35D88"/>
    <w:rsid w:val="00C36692"/>
    <w:rsid w:val="00C36C24"/>
    <w:rsid w:val="00C370CA"/>
    <w:rsid w:val="00C373C9"/>
    <w:rsid w:val="00C37433"/>
    <w:rsid w:val="00C37B3C"/>
    <w:rsid w:val="00C37C6F"/>
    <w:rsid w:val="00C401D7"/>
    <w:rsid w:val="00C4059C"/>
    <w:rsid w:val="00C405EB"/>
    <w:rsid w:val="00C40EAB"/>
    <w:rsid w:val="00C413AD"/>
    <w:rsid w:val="00C41806"/>
    <w:rsid w:val="00C41C69"/>
    <w:rsid w:val="00C41E40"/>
    <w:rsid w:val="00C42027"/>
    <w:rsid w:val="00C4289B"/>
    <w:rsid w:val="00C42997"/>
    <w:rsid w:val="00C42A7C"/>
    <w:rsid w:val="00C42C20"/>
    <w:rsid w:val="00C42ED0"/>
    <w:rsid w:val="00C43075"/>
    <w:rsid w:val="00C430D7"/>
    <w:rsid w:val="00C43353"/>
    <w:rsid w:val="00C4356B"/>
    <w:rsid w:val="00C438BA"/>
    <w:rsid w:val="00C438FE"/>
    <w:rsid w:val="00C44040"/>
    <w:rsid w:val="00C44B4F"/>
    <w:rsid w:val="00C44D97"/>
    <w:rsid w:val="00C45089"/>
    <w:rsid w:val="00C45179"/>
    <w:rsid w:val="00C456A4"/>
    <w:rsid w:val="00C45B7C"/>
    <w:rsid w:val="00C45E46"/>
    <w:rsid w:val="00C46248"/>
    <w:rsid w:val="00C46837"/>
    <w:rsid w:val="00C46909"/>
    <w:rsid w:val="00C46F79"/>
    <w:rsid w:val="00C47486"/>
    <w:rsid w:val="00C47603"/>
    <w:rsid w:val="00C47696"/>
    <w:rsid w:val="00C476C4"/>
    <w:rsid w:val="00C47801"/>
    <w:rsid w:val="00C479BC"/>
    <w:rsid w:val="00C47CF8"/>
    <w:rsid w:val="00C47D2E"/>
    <w:rsid w:val="00C504A7"/>
    <w:rsid w:val="00C506F2"/>
    <w:rsid w:val="00C507C0"/>
    <w:rsid w:val="00C50936"/>
    <w:rsid w:val="00C509F4"/>
    <w:rsid w:val="00C511E0"/>
    <w:rsid w:val="00C5135E"/>
    <w:rsid w:val="00C51428"/>
    <w:rsid w:val="00C51CF5"/>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5CF9"/>
    <w:rsid w:val="00C56034"/>
    <w:rsid w:val="00C5618D"/>
    <w:rsid w:val="00C564BD"/>
    <w:rsid w:val="00C56D3B"/>
    <w:rsid w:val="00C57126"/>
    <w:rsid w:val="00C57450"/>
    <w:rsid w:val="00C57D8A"/>
    <w:rsid w:val="00C57DA2"/>
    <w:rsid w:val="00C6126A"/>
    <w:rsid w:val="00C612B7"/>
    <w:rsid w:val="00C614FF"/>
    <w:rsid w:val="00C615D1"/>
    <w:rsid w:val="00C6195C"/>
    <w:rsid w:val="00C61F1C"/>
    <w:rsid w:val="00C621B1"/>
    <w:rsid w:val="00C6242F"/>
    <w:rsid w:val="00C62540"/>
    <w:rsid w:val="00C62546"/>
    <w:rsid w:val="00C626EC"/>
    <w:rsid w:val="00C628BA"/>
    <w:rsid w:val="00C62BAD"/>
    <w:rsid w:val="00C630D6"/>
    <w:rsid w:val="00C63980"/>
    <w:rsid w:val="00C63B1D"/>
    <w:rsid w:val="00C63C93"/>
    <w:rsid w:val="00C63E32"/>
    <w:rsid w:val="00C643E9"/>
    <w:rsid w:val="00C649B5"/>
    <w:rsid w:val="00C64C95"/>
    <w:rsid w:val="00C64F1A"/>
    <w:rsid w:val="00C64FF0"/>
    <w:rsid w:val="00C65796"/>
    <w:rsid w:val="00C6604C"/>
    <w:rsid w:val="00C662FC"/>
    <w:rsid w:val="00C66359"/>
    <w:rsid w:val="00C667AB"/>
    <w:rsid w:val="00C66888"/>
    <w:rsid w:val="00C66925"/>
    <w:rsid w:val="00C669CB"/>
    <w:rsid w:val="00C66C85"/>
    <w:rsid w:val="00C66CE6"/>
    <w:rsid w:val="00C66E7E"/>
    <w:rsid w:val="00C670E1"/>
    <w:rsid w:val="00C671D7"/>
    <w:rsid w:val="00C6756E"/>
    <w:rsid w:val="00C6771C"/>
    <w:rsid w:val="00C677AC"/>
    <w:rsid w:val="00C67934"/>
    <w:rsid w:val="00C67F53"/>
    <w:rsid w:val="00C70692"/>
    <w:rsid w:val="00C70EEB"/>
    <w:rsid w:val="00C70F99"/>
    <w:rsid w:val="00C7168E"/>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6F2"/>
    <w:rsid w:val="00C73800"/>
    <w:rsid w:val="00C73A02"/>
    <w:rsid w:val="00C73CD0"/>
    <w:rsid w:val="00C73CD3"/>
    <w:rsid w:val="00C73D48"/>
    <w:rsid w:val="00C7419D"/>
    <w:rsid w:val="00C747DA"/>
    <w:rsid w:val="00C74828"/>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80F"/>
    <w:rsid w:val="00C81821"/>
    <w:rsid w:val="00C81869"/>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6A64"/>
    <w:rsid w:val="00C86ED0"/>
    <w:rsid w:val="00C87122"/>
    <w:rsid w:val="00C873B3"/>
    <w:rsid w:val="00C877FD"/>
    <w:rsid w:val="00C87E29"/>
    <w:rsid w:val="00C87E90"/>
    <w:rsid w:val="00C902A8"/>
    <w:rsid w:val="00C90928"/>
    <w:rsid w:val="00C90B3E"/>
    <w:rsid w:val="00C90BCD"/>
    <w:rsid w:val="00C90C79"/>
    <w:rsid w:val="00C90F0B"/>
    <w:rsid w:val="00C91128"/>
    <w:rsid w:val="00C9136F"/>
    <w:rsid w:val="00C91C28"/>
    <w:rsid w:val="00C9223F"/>
    <w:rsid w:val="00C922E4"/>
    <w:rsid w:val="00C92596"/>
    <w:rsid w:val="00C925CC"/>
    <w:rsid w:val="00C92F44"/>
    <w:rsid w:val="00C93007"/>
    <w:rsid w:val="00C93759"/>
    <w:rsid w:val="00C93809"/>
    <w:rsid w:val="00C938F1"/>
    <w:rsid w:val="00C93A4D"/>
    <w:rsid w:val="00C9424E"/>
    <w:rsid w:val="00C942F1"/>
    <w:rsid w:val="00C943AA"/>
    <w:rsid w:val="00C9493B"/>
    <w:rsid w:val="00C9518A"/>
    <w:rsid w:val="00C95288"/>
    <w:rsid w:val="00C957D9"/>
    <w:rsid w:val="00C958AA"/>
    <w:rsid w:val="00C95DDC"/>
    <w:rsid w:val="00C95E2F"/>
    <w:rsid w:val="00C95FAA"/>
    <w:rsid w:val="00C961D8"/>
    <w:rsid w:val="00C96F78"/>
    <w:rsid w:val="00CA051C"/>
    <w:rsid w:val="00CA08F6"/>
    <w:rsid w:val="00CA0E9C"/>
    <w:rsid w:val="00CA18DB"/>
    <w:rsid w:val="00CA191E"/>
    <w:rsid w:val="00CA207E"/>
    <w:rsid w:val="00CA220D"/>
    <w:rsid w:val="00CA22E2"/>
    <w:rsid w:val="00CA2427"/>
    <w:rsid w:val="00CA2565"/>
    <w:rsid w:val="00CA28E7"/>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801"/>
    <w:rsid w:val="00CA6B25"/>
    <w:rsid w:val="00CA6F97"/>
    <w:rsid w:val="00CA78B8"/>
    <w:rsid w:val="00CA7D4A"/>
    <w:rsid w:val="00CA7F35"/>
    <w:rsid w:val="00CA7F3D"/>
    <w:rsid w:val="00CB0153"/>
    <w:rsid w:val="00CB0303"/>
    <w:rsid w:val="00CB0612"/>
    <w:rsid w:val="00CB08B5"/>
    <w:rsid w:val="00CB0B93"/>
    <w:rsid w:val="00CB0C4B"/>
    <w:rsid w:val="00CB0C4C"/>
    <w:rsid w:val="00CB102F"/>
    <w:rsid w:val="00CB1046"/>
    <w:rsid w:val="00CB10ED"/>
    <w:rsid w:val="00CB195D"/>
    <w:rsid w:val="00CB1F70"/>
    <w:rsid w:val="00CB1F7B"/>
    <w:rsid w:val="00CB1FF1"/>
    <w:rsid w:val="00CB2431"/>
    <w:rsid w:val="00CB25C5"/>
    <w:rsid w:val="00CB2C08"/>
    <w:rsid w:val="00CB2CC7"/>
    <w:rsid w:val="00CB2F92"/>
    <w:rsid w:val="00CB2FA7"/>
    <w:rsid w:val="00CB36A6"/>
    <w:rsid w:val="00CB3866"/>
    <w:rsid w:val="00CB3D7C"/>
    <w:rsid w:val="00CB3FA8"/>
    <w:rsid w:val="00CB414B"/>
    <w:rsid w:val="00CB44D1"/>
    <w:rsid w:val="00CB47D9"/>
    <w:rsid w:val="00CB50CB"/>
    <w:rsid w:val="00CB520F"/>
    <w:rsid w:val="00CB5372"/>
    <w:rsid w:val="00CB5657"/>
    <w:rsid w:val="00CB5C8B"/>
    <w:rsid w:val="00CB6082"/>
    <w:rsid w:val="00CB6554"/>
    <w:rsid w:val="00CB67AF"/>
    <w:rsid w:val="00CB7374"/>
    <w:rsid w:val="00CB774D"/>
    <w:rsid w:val="00CB79AA"/>
    <w:rsid w:val="00CB7DB8"/>
    <w:rsid w:val="00CC02A4"/>
    <w:rsid w:val="00CC053B"/>
    <w:rsid w:val="00CC0A33"/>
    <w:rsid w:val="00CC0AF5"/>
    <w:rsid w:val="00CC0FEE"/>
    <w:rsid w:val="00CC109A"/>
    <w:rsid w:val="00CC17DE"/>
    <w:rsid w:val="00CC197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45F6"/>
    <w:rsid w:val="00CC57AD"/>
    <w:rsid w:val="00CC5DFD"/>
    <w:rsid w:val="00CC5E16"/>
    <w:rsid w:val="00CC5F3A"/>
    <w:rsid w:val="00CC609A"/>
    <w:rsid w:val="00CC6224"/>
    <w:rsid w:val="00CC6844"/>
    <w:rsid w:val="00CC6B2F"/>
    <w:rsid w:val="00CC6F5C"/>
    <w:rsid w:val="00CC7325"/>
    <w:rsid w:val="00CC7C8D"/>
    <w:rsid w:val="00CD0253"/>
    <w:rsid w:val="00CD0A49"/>
    <w:rsid w:val="00CD0B1A"/>
    <w:rsid w:val="00CD0EF6"/>
    <w:rsid w:val="00CD0FCD"/>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5052"/>
    <w:rsid w:val="00CD54BE"/>
    <w:rsid w:val="00CD598E"/>
    <w:rsid w:val="00CD59DD"/>
    <w:rsid w:val="00CD66F3"/>
    <w:rsid w:val="00CD6CFE"/>
    <w:rsid w:val="00CD6D6B"/>
    <w:rsid w:val="00CD72D4"/>
    <w:rsid w:val="00CD7979"/>
    <w:rsid w:val="00CD7BE3"/>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4115"/>
    <w:rsid w:val="00CE4139"/>
    <w:rsid w:val="00CE4CB8"/>
    <w:rsid w:val="00CE4F8B"/>
    <w:rsid w:val="00CE501B"/>
    <w:rsid w:val="00CE597D"/>
    <w:rsid w:val="00CE5BAC"/>
    <w:rsid w:val="00CE5F3C"/>
    <w:rsid w:val="00CE61EB"/>
    <w:rsid w:val="00CE6A3C"/>
    <w:rsid w:val="00CE6D7A"/>
    <w:rsid w:val="00CE6E63"/>
    <w:rsid w:val="00CE7370"/>
    <w:rsid w:val="00CE7998"/>
    <w:rsid w:val="00CE79EC"/>
    <w:rsid w:val="00CE7F23"/>
    <w:rsid w:val="00CE7F4A"/>
    <w:rsid w:val="00CE7F74"/>
    <w:rsid w:val="00CF014E"/>
    <w:rsid w:val="00CF03A8"/>
    <w:rsid w:val="00CF0C5D"/>
    <w:rsid w:val="00CF1249"/>
    <w:rsid w:val="00CF15AA"/>
    <w:rsid w:val="00CF1B12"/>
    <w:rsid w:val="00CF1B13"/>
    <w:rsid w:val="00CF1F33"/>
    <w:rsid w:val="00CF221C"/>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825"/>
    <w:rsid w:val="00CF594B"/>
    <w:rsid w:val="00CF5D13"/>
    <w:rsid w:val="00CF6106"/>
    <w:rsid w:val="00CF6962"/>
    <w:rsid w:val="00CF6A44"/>
    <w:rsid w:val="00CF6AD3"/>
    <w:rsid w:val="00CF73E1"/>
    <w:rsid w:val="00CF7537"/>
    <w:rsid w:val="00CF7605"/>
    <w:rsid w:val="00CF776C"/>
    <w:rsid w:val="00CF7876"/>
    <w:rsid w:val="00CF7952"/>
    <w:rsid w:val="00CF7C58"/>
    <w:rsid w:val="00D00662"/>
    <w:rsid w:val="00D00DCC"/>
    <w:rsid w:val="00D00F46"/>
    <w:rsid w:val="00D00FA2"/>
    <w:rsid w:val="00D010BD"/>
    <w:rsid w:val="00D010BF"/>
    <w:rsid w:val="00D014A3"/>
    <w:rsid w:val="00D01551"/>
    <w:rsid w:val="00D0188D"/>
    <w:rsid w:val="00D0299B"/>
    <w:rsid w:val="00D02A50"/>
    <w:rsid w:val="00D02C77"/>
    <w:rsid w:val="00D02D24"/>
    <w:rsid w:val="00D02EF8"/>
    <w:rsid w:val="00D0309D"/>
    <w:rsid w:val="00D034D1"/>
    <w:rsid w:val="00D03A27"/>
    <w:rsid w:val="00D03BA5"/>
    <w:rsid w:val="00D03DB1"/>
    <w:rsid w:val="00D03F5C"/>
    <w:rsid w:val="00D03F8C"/>
    <w:rsid w:val="00D044A5"/>
    <w:rsid w:val="00D04595"/>
    <w:rsid w:val="00D046AD"/>
    <w:rsid w:val="00D05563"/>
    <w:rsid w:val="00D058C4"/>
    <w:rsid w:val="00D05EB8"/>
    <w:rsid w:val="00D061D1"/>
    <w:rsid w:val="00D06398"/>
    <w:rsid w:val="00D06733"/>
    <w:rsid w:val="00D0698D"/>
    <w:rsid w:val="00D069C2"/>
    <w:rsid w:val="00D06D51"/>
    <w:rsid w:val="00D075FA"/>
    <w:rsid w:val="00D07626"/>
    <w:rsid w:val="00D07B6E"/>
    <w:rsid w:val="00D07B94"/>
    <w:rsid w:val="00D07E3B"/>
    <w:rsid w:val="00D07EC2"/>
    <w:rsid w:val="00D100B6"/>
    <w:rsid w:val="00D1020E"/>
    <w:rsid w:val="00D1029C"/>
    <w:rsid w:val="00D10778"/>
    <w:rsid w:val="00D10E65"/>
    <w:rsid w:val="00D10FA1"/>
    <w:rsid w:val="00D1144A"/>
    <w:rsid w:val="00D11A6D"/>
    <w:rsid w:val="00D11DB4"/>
    <w:rsid w:val="00D122C8"/>
    <w:rsid w:val="00D124D9"/>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AB4"/>
    <w:rsid w:val="00D16C07"/>
    <w:rsid w:val="00D171DB"/>
    <w:rsid w:val="00D17AA0"/>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942"/>
    <w:rsid w:val="00D22E04"/>
    <w:rsid w:val="00D23885"/>
    <w:rsid w:val="00D23A0F"/>
    <w:rsid w:val="00D23DA1"/>
    <w:rsid w:val="00D2438F"/>
    <w:rsid w:val="00D249AA"/>
    <w:rsid w:val="00D24BE0"/>
    <w:rsid w:val="00D24DCC"/>
    <w:rsid w:val="00D250CE"/>
    <w:rsid w:val="00D2519A"/>
    <w:rsid w:val="00D252A5"/>
    <w:rsid w:val="00D25500"/>
    <w:rsid w:val="00D255FB"/>
    <w:rsid w:val="00D25C50"/>
    <w:rsid w:val="00D25E44"/>
    <w:rsid w:val="00D2622C"/>
    <w:rsid w:val="00D26576"/>
    <w:rsid w:val="00D26C15"/>
    <w:rsid w:val="00D26D1E"/>
    <w:rsid w:val="00D26FDC"/>
    <w:rsid w:val="00D2719E"/>
    <w:rsid w:val="00D273FA"/>
    <w:rsid w:val="00D27621"/>
    <w:rsid w:val="00D27B3D"/>
    <w:rsid w:val="00D27B9D"/>
    <w:rsid w:val="00D27F41"/>
    <w:rsid w:val="00D3051E"/>
    <w:rsid w:val="00D30766"/>
    <w:rsid w:val="00D3162A"/>
    <w:rsid w:val="00D31A2C"/>
    <w:rsid w:val="00D31AC4"/>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525"/>
    <w:rsid w:val="00D43EB8"/>
    <w:rsid w:val="00D441C9"/>
    <w:rsid w:val="00D44A5C"/>
    <w:rsid w:val="00D44AB6"/>
    <w:rsid w:val="00D44D4D"/>
    <w:rsid w:val="00D44FC4"/>
    <w:rsid w:val="00D45609"/>
    <w:rsid w:val="00D457DB"/>
    <w:rsid w:val="00D45CDF"/>
    <w:rsid w:val="00D45F7C"/>
    <w:rsid w:val="00D46027"/>
    <w:rsid w:val="00D46651"/>
    <w:rsid w:val="00D466B5"/>
    <w:rsid w:val="00D4683F"/>
    <w:rsid w:val="00D4684D"/>
    <w:rsid w:val="00D46B03"/>
    <w:rsid w:val="00D473A2"/>
    <w:rsid w:val="00D47558"/>
    <w:rsid w:val="00D47755"/>
    <w:rsid w:val="00D47F75"/>
    <w:rsid w:val="00D50505"/>
    <w:rsid w:val="00D50B34"/>
    <w:rsid w:val="00D50BA1"/>
    <w:rsid w:val="00D5147E"/>
    <w:rsid w:val="00D51890"/>
    <w:rsid w:val="00D51B09"/>
    <w:rsid w:val="00D51D78"/>
    <w:rsid w:val="00D52F53"/>
    <w:rsid w:val="00D53155"/>
    <w:rsid w:val="00D53448"/>
    <w:rsid w:val="00D53BD8"/>
    <w:rsid w:val="00D53D2D"/>
    <w:rsid w:val="00D540DB"/>
    <w:rsid w:val="00D54423"/>
    <w:rsid w:val="00D54C2F"/>
    <w:rsid w:val="00D54C36"/>
    <w:rsid w:val="00D54DB1"/>
    <w:rsid w:val="00D54EDF"/>
    <w:rsid w:val="00D55A77"/>
    <w:rsid w:val="00D55C99"/>
    <w:rsid w:val="00D55F2A"/>
    <w:rsid w:val="00D56839"/>
    <w:rsid w:val="00D568B8"/>
    <w:rsid w:val="00D56A09"/>
    <w:rsid w:val="00D56A6E"/>
    <w:rsid w:val="00D57501"/>
    <w:rsid w:val="00D576AC"/>
    <w:rsid w:val="00D6054D"/>
    <w:rsid w:val="00D60707"/>
    <w:rsid w:val="00D6091D"/>
    <w:rsid w:val="00D60C82"/>
    <w:rsid w:val="00D60F8A"/>
    <w:rsid w:val="00D610A1"/>
    <w:rsid w:val="00D611F3"/>
    <w:rsid w:val="00D615BD"/>
    <w:rsid w:val="00D61897"/>
    <w:rsid w:val="00D6192E"/>
    <w:rsid w:val="00D61C66"/>
    <w:rsid w:val="00D6272C"/>
    <w:rsid w:val="00D62B44"/>
    <w:rsid w:val="00D63046"/>
    <w:rsid w:val="00D6316F"/>
    <w:rsid w:val="00D63595"/>
    <w:rsid w:val="00D63AFA"/>
    <w:rsid w:val="00D63F33"/>
    <w:rsid w:val="00D64C36"/>
    <w:rsid w:val="00D654F4"/>
    <w:rsid w:val="00D65716"/>
    <w:rsid w:val="00D657AE"/>
    <w:rsid w:val="00D657B6"/>
    <w:rsid w:val="00D65BEE"/>
    <w:rsid w:val="00D65E64"/>
    <w:rsid w:val="00D66211"/>
    <w:rsid w:val="00D66A6E"/>
    <w:rsid w:val="00D66AA4"/>
    <w:rsid w:val="00D675D0"/>
    <w:rsid w:val="00D675F4"/>
    <w:rsid w:val="00D67822"/>
    <w:rsid w:val="00D67C8B"/>
    <w:rsid w:val="00D67FB4"/>
    <w:rsid w:val="00D701A1"/>
    <w:rsid w:val="00D703D3"/>
    <w:rsid w:val="00D704A1"/>
    <w:rsid w:val="00D7096A"/>
    <w:rsid w:val="00D709ED"/>
    <w:rsid w:val="00D70F55"/>
    <w:rsid w:val="00D7118F"/>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166"/>
    <w:rsid w:val="00D74350"/>
    <w:rsid w:val="00D748E4"/>
    <w:rsid w:val="00D749E4"/>
    <w:rsid w:val="00D74AF2"/>
    <w:rsid w:val="00D74EF6"/>
    <w:rsid w:val="00D75936"/>
    <w:rsid w:val="00D75CC1"/>
    <w:rsid w:val="00D75E3D"/>
    <w:rsid w:val="00D75EEE"/>
    <w:rsid w:val="00D75F23"/>
    <w:rsid w:val="00D761CB"/>
    <w:rsid w:val="00D76392"/>
    <w:rsid w:val="00D763E4"/>
    <w:rsid w:val="00D7642B"/>
    <w:rsid w:val="00D76C70"/>
    <w:rsid w:val="00D77628"/>
    <w:rsid w:val="00D77FF6"/>
    <w:rsid w:val="00D8023F"/>
    <w:rsid w:val="00D8056C"/>
    <w:rsid w:val="00D80D7E"/>
    <w:rsid w:val="00D8114E"/>
    <w:rsid w:val="00D8139E"/>
    <w:rsid w:val="00D8140D"/>
    <w:rsid w:val="00D8164F"/>
    <w:rsid w:val="00D81C89"/>
    <w:rsid w:val="00D82151"/>
    <w:rsid w:val="00D82C05"/>
    <w:rsid w:val="00D82E6D"/>
    <w:rsid w:val="00D82EAE"/>
    <w:rsid w:val="00D82F5F"/>
    <w:rsid w:val="00D82FC0"/>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C97"/>
    <w:rsid w:val="00D84E2B"/>
    <w:rsid w:val="00D85042"/>
    <w:rsid w:val="00D850D6"/>
    <w:rsid w:val="00D8539B"/>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746"/>
    <w:rsid w:val="00D9285C"/>
    <w:rsid w:val="00D928B2"/>
    <w:rsid w:val="00D92CEF"/>
    <w:rsid w:val="00D93047"/>
    <w:rsid w:val="00D93121"/>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8C"/>
    <w:rsid w:val="00D97130"/>
    <w:rsid w:val="00D97177"/>
    <w:rsid w:val="00D972E6"/>
    <w:rsid w:val="00D97722"/>
    <w:rsid w:val="00D97B28"/>
    <w:rsid w:val="00DA0AA8"/>
    <w:rsid w:val="00DA0B8E"/>
    <w:rsid w:val="00DA0DDA"/>
    <w:rsid w:val="00DA12D5"/>
    <w:rsid w:val="00DA14C3"/>
    <w:rsid w:val="00DA1997"/>
    <w:rsid w:val="00DA19A1"/>
    <w:rsid w:val="00DA1ADA"/>
    <w:rsid w:val="00DA1CA1"/>
    <w:rsid w:val="00DA1CD2"/>
    <w:rsid w:val="00DA2FD3"/>
    <w:rsid w:val="00DA385A"/>
    <w:rsid w:val="00DA3A8A"/>
    <w:rsid w:val="00DA3E0C"/>
    <w:rsid w:val="00DA3E7A"/>
    <w:rsid w:val="00DA4206"/>
    <w:rsid w:val="00DA4279"/>
    <w:rsid w:val="00DA4AB7"/>
    <w:rsid w:val="00DA5161"/>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2BD"/>
    <w:rsid w:val="00DB332B"/>
    <w:rsid w:val="00DB3415"/>
    <w:rsid w:val="00DB3550"/>
    <w:rsid w:val="00DB364E"/>
    <w:rsid w:val="00DB3DE0"/>
    <w:rsid w:val="00DB4119"/>
    <w:rsid w:val="00DB48EE"/>
    <w:rsid w:val="00DB4CD2"/>
    <w:rsid w:val="00DB5049"/>
    <w:rsid w:val="00DB50F3"/>
    <w:rsid w:val="00DB53E9"/>
    <w:rsid w:val="00DB586D"/>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4F6E"/>
    <w:rsid w:val="00DC5143"/>
    <w:rsid w:val="00DC54A7"/>
    <w:rsid w:val="00DC58DA"/>
    <w:rsid w:val="00DC5DB3"/>
    <w:rsid w:val="00DC5F48"/>
    <w:rsid w:val="00DC62D7"/>
    <w:rsid w:val="00DC66E6"/>
    <w:rsid w:val="00DC6996"/>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9A2"/>
    <w:rsid w:val="00DD0B61"/>
    <w:rsid w:val="00DD0DF9"/>
    <w:rsid w:val="00DD1017"/>
    <w:rsid w:val="00DD1AAB"/>
    <w:rsid w:val="00DD1B0D"/>
    <w:rsid w:val="00DD1C34"/>
    <w:rsid w:val="00DD1DCF"/>
    <w:rsid w:val="00DD2620"/>
    <w:rsid w:val="00DD2A94"/>
    <w:rsid w:val="00DD2D6E"/>
    <w:rsid w:val="00DD2DC2"/>
    <w:rsid w:val="00DD2E94"/>
    <w:rsid w:val="00DD2ED7"/>
    <w:rsid w:val="00DD3080"/>
    <w:rsid w:val="00DD327C"/>
    <w:rsid w:val="00DD3405"/>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6237"/>
    <w:rsid w:val="00DD77C5"/>
    <w:rsid w:val="00DD7BF5"/>
    <w:rsid w:val="00DD7DB7"/>
    <w:rsid w:val="00DE01B2"/>
    <w:rsid w:val="00DE0503"/>
    <w:rsid w:val="00DE06DD"/>
    <w:rsid w:val="00DE0773"/>
    <w:rsid w:val="00DE092A"/>
    <w:rsid w:val="00DE0B0F"/>
    <w:rsid w:val="00DE12A4"/>
    <w:rsid w:val="00DE1312"/>
    <w:rsid w:val="00DE135B"/>
    <w:rsid w:val="00DE1C03"/>
    <w:rsid w:val="00DE2192"/>
    <w:rsid w:val="00DE23F7"/>
    <w:rsid w:val="00DE2532"/>
    <w:rsid w:val="00DE2650"/>
    <w:rsid w:val="00DE2906"/>
    <w:rsid w:val="00DE2CB5"/>
    <w:rsid w:val="00DE2DD4"/>
    <w:rsid w:val="00DE3002"/>
    <w:rsid w:val="00DE317F"/>
    <w:rsid w:val="00DE3753"/>
    <w:rsid w:val="00DE3AC3"/>
    <w:rsid w:val="00DE416B"/>
    <w:rsid w:val="00DE457E"/>
    <w:rsid w:val="00DE47CE"/>
    <w:rsid w:val="00DE4E52"/>
    <w:rsid w:val="00DE54F7"/>
    <w:rsid w:val="00DE55F1"/>
    <w:rsid w:val="00DE582F"/>
    <w:rsid w:val="00DE5927"/>
    <w:rsid w:val="00DE5E32"/>
    <w:rsid w:val="00DE5E7F"/>
    <w:rsid w:val="00DE61F7"/>
    <w:rsid w:val="00DE6653"/>
    <w:rsid w:val="00DE66BD"/>
    <w:rsid w:val="00DE691A"/>
    <w:rsid w:val="00DE69E3"/>
    <w:rsid w:val="00DE6EC3"/>
    <w:rsid w:val="00DE714A"/>
    <w:rsid w:val="00DE71D4"/>
    <w:rsid w:val="00DE72B9"/>
    <w:rsid w:val="00DE7FBE"/>
    <w:rsid w:val="00DF03E7"/>
    <w:rsid w:val="00DF07C3"/>
    <w:rsid w:val="00DF126F"/>
    <w:rsid w:val="00DF18BB"/>
    <w:rsid w:val="00DF18C3"/>
    <w:rsid w:val="00DF1953"/>
    <w:rsid w:val="00DF1C11"/>
    <w:rsid w:val="00DF1D3A"/>
    <w:rsid w:val="00DF2558"/>
    <w:rsid w:val="00DF272C"/>
    <w:rsid w:val="00DF27CE"/>
    <w:rsid w:val="00DF29D9"/>
    <w:rsid w:val="00DF29FA"/>
    <w:rsid w:val="00DF2B5B"/>
    <w:rsid w:val="00DF2CB8"/>
    <w:rsid w:val="00DF2EA5"/>
    <w:rsid w:val="00DF34E6"/>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0E99"/>
    <w:rsid w:val="00E011F2"/>
    <w:rsid w:val="00E013AB"/>
    <w:rsid w:val="00E018C6"/>
    <w:rsid w:val="00E01BE7"/>
    <w:rsid w:val="00E01C09"/>
    <w:rsid w:val="00E01F40"/>
    <w:rsid w:val="00E0251C"/>
    <w:rsid w:val="00E02B4F"/>
    <w:rsid w:val="00E02D86"/>
    <w:rsid w:val="00E02DCC"/>
    <w:rsid w:val="00E02F22"/>
    <w:rsid w:val="00E030E8"/>
    <w:rsid w:val="00E03541"/>
    <w:rsid w:val="00E03885"/>
    <w:rsid w:val="00E040C9"/>
    <w:rsid w:val="00E043FA"/>
    <w:rsid w:val="00E046A2"/>
    <w:rsid w:val="00E0487D"/>
    <w:rsid w:val="00E0494F"/>
    <w:rsid w:val="00E04C8C"/>
    <w:rsid w:val="00E04CCA"/>
    <w:rsid w:val="00E04EDC"/>
    <w:rsid w:val="00E0500E"/>
    <w:rsid w:val="00E052E0"/>
    <w:rsid w:val="00E05472"/>
    <w:rsid w:val="00E059E2"/>
    <w:rsid w:val="00E063DF"/>
    <w:rsid w:val="00E066E9"/>
    <w:rsid w:val="00E06E74"/>
    <w:rsid w:val="00E0702F"/>
    <w:rsid w:val="00E075CC"/>
    <w:rsid w:val="00E1021D"/>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2A57"/>
    <w:rsid w:val="00E134AF"/>
    <w:rsid w:val="00E13604"/>
    <w:rsid w:val="00E13802"/>
    <w:rsid w:val="00E13EC4"/>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7027"/>
    <w:rsid w:val="00E170F2"/>
    <w:rsid w:val="00E178F0"/>
    <w:rsid w:val="00E202C0"/>
    <w:rsid w:val="00E20A00"/>
    <w:rsid w:val="00E20DEB"/>
    <w:rsid w:val="00E20EC0"/>
    <w:rsid w:val="00E20EEA"/>
    <w:rsid w:val="00E2139B"/>
    <w:rsid w:val="00E21452"/>
    <w:rsid w:val="00E216E5"/>
    <w:rsid w:val="00E21F1A"/>
    <w:rsid w:val="00E21F95"/>
    <w:rsid w:val="00E22100"/>
    <w:rsid w:val="00E2225C"/>
    <w:rsid w:val="00E22874"/>
    <w:rsid w:val="00E236D7"/>
    <w:rsid w:val="00E237D1"/>
    <w:rsid w:val="00E23CA9"/>
    <w:rsid w:val="00E2410B"/>
    <w:rsid w:val="00E242EA"/>
    <w:rsid w:val="00E244B4"/>
    <w:rsid w:val="00E24C43"/>
    <w:rsid w:val="00E2520C"/>
    <w:rsid w:val="00E25D51"/>
    <w:rsid w:val="00E25F4F"/>
    <w:rsid w:val="00E25FF2"/>
    <w:rsid w:val="00E2610B"/>
    <w:rsid w:val="00E261EB"/>
    <w:rsid w:val="00E26218"/>
    <w:rsid w:val="00E265E0"/>
    <w:rsid w:val="00E26920"/>
    <w:rsid w:val="00E26CEB"/>
    <w:rsid w:val="00E26D9D"/>
    <w:rsid w:val="00E27030"/>
    <w:rsid w:val="00E270F5"/>
    <w:rsid w:val="00E271CB"/>
    <w:rsid w:val="00E2776B"/>
    <w:rsid w:val="00E2793E"/>
    <w:rsid w:val="00E302AD"/>
    <w:rsid w:val="00E30474"/>
    <w:rsid w:val="00E307A4"/>
    <w:rsid w:val="00E31559"/>
    <w:rsid w:val="00E31894"/>
    <w:rsid w:val="00E319A1"/>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2FE"/>
    <w:rsid w:val="00E3444B"/>
    <w:rsid w:val="00E34551"/>
    <w:rsid w:val="00E34843"/>
    <w:rsid w:val="00E34B91"/>
    <w:rsid w:val="00E34CB9"/>
    <w:rsid w:val="00E34CCC"/>
    <w:rsid w:val="00E34E86"/>
    <w:rsid w:val="00E35296"/>
    <w:rsid w:val="00E35297"/>
    <w:rsid w:val="00E35478"/>
    <w:rsid w:val="00E359CA"/>
    <w:rsid w:val="00E35A4E"/>
    <w:rsid w:val="00E35FC8"/>
    <w:rsid w:val="00E36019"/>
    <w:rsid w:val="00E36529"/>
    <w:rsid w:val="00E3673D"/>
    <w:rsid w:val="00E372D0"/>
    <w:rsid w:val="00E373B2"/>
    <w:rsid w:val="00E401DC"/>
    <w:rsid w:val="00E4176D"/>
    <w:rsid w:val="00E41835"/>
    <w:rsid w:val="00E41BC6"/>
    <w:rsid w:val="00E420DE"/>
    <w:rsid w:val="00E42776"/>
    <w:rsid w:val="00E42CA6"/>
    <w:rsid w:val="00E4313F"/>
    <w:rsid w:val="00E434A5"/>
    <w:rsid w:val="00E436C6"/>
    <w:rsid w:val="00E43CCC"/>
    <w:rsid w:val="00E43F8F"/>
    <w:rsid w:val="00E44373"/>
    <w:rsid w:val="00E4454D"/>
    <w:rsid w:val="00E44D57"/>
    <w:rsid w:val="00E45057"/>
    <w:rsid w:val="00E45B31"/>
    <w:rsid w:val="00E45DD4"/>
    <w:rsid w:val="00E4643E"/>
    <w:rsid w:val="00E46542"/>
    <w:rsid w:val="00E46774"/>
    <w:rsid w:val="00E469F0"/>
    <w:rsid w:val="00E47007"/>
    <w:rsid w:val="00E472C9"/>
    <w:rsid w:val="00E47308"/>
    <w:rsid w:val="00E4758D"/>
    <w:rsid w:val="00E47ED0"/>
    <w:rsid w:val="00E5009F"/>
    <w:rsid w:val="00E506E3"/>
    <w:rsid w:val="00E50821"/>
    <w:rsid w:val="00E50ADB"/>
    <w:rsid w:val="00E50B51"/>
    <w:rsid w:val="00E511C1"/>
    <w:rsid w:val="00E513F2"/>
    <w:rsid w:val="00E518E8"/>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EFF"/>
    <w:rsid w:val="00E5607C"/>
    <w:rsid w:val="00E565B1"/>
    <w:rsid w:val="00E5677D"/>
    <w:rsid w:val="00E5683B"/>
    <w:rsid w:val="00E56B06"/>
    <w:rsid w:val="00E56BE5"/>
    <w:rsid w:val="00E56C7A"/>
    <w:rsid w:val="00E56DF0"/>
    <w:rsid w:val="00E57289"/>
    <w:rsid w:val="00E5743A"/>
    <w:rsid w:val="00E57BC9"/>
    <w:rsid w:val="00E57EF1"/>
    <w:rsid w:val="00E60086"/>
    <w:rsid w:val="00E60466"/>
    <w:rsid w:val="00E604F7"/>
    <w:rsid w:val="00E60523"/>
    <w:rsid w:val="00E60592"/>
    <w:rsid w:val="00E60693"/>
    <w:rsid w:val="00E60C67"/>
    <w:rsid w:val="00E60D4C"/>
    <w:rsid w:val="00E60F1A"/>
    <w:rsid w:val="00E61418"/>
    <w:rsid w:val="00E61678"/>
    <w:rsid w:val="00E61B9F"/>
    <w:rsid w:val="00E6209C"/>
    <w:rsid w:val="00E62B23"/>
    <w:rsid w:val="00E62BA0"/>
    <w:rsid w:val="00E62F61"/>
    <w:rsid w:val="00E6309E"/>
    <w:rsid w:val="00E630BF"/>
    <w:rsid w:val="00E63323"/>
    <w:rsid w:val="00E63888"/>
    <w:rsid w:val="00E63899"/>
    <w:rsid w:val="00E63DA4"/>
    <w:rsid w:val="00E64767"/>
    <w:rsid w:val="00E6486A"/>
    <w:rsid w:val="00E6535B"/>
    <w:rsid w:val="00E65EE0"/>
    <w:rsid w:val="00E66160"/>
    <w:rsid w:val="00E664E1"/>
    <w:rsid w:val="00E66B6A"/>
    <w:rsid w:val="00E66BAB"/>
    <w:rsid w:val="00E66CFB"/>
    <w:rsid w:val="00E672E5"/>
    <w:rsid w:val="00E677C4"/>
    <w:rsid w:val="00E67877"/>
    <w:rsid w:val="00E67D07"/>
    <w:rsid w:val="00E67F01"/>
    <w:rsid w:val="00E67F31"/>
    <w:rsid w:val="00E70493"/>
    <w:rsid w:val="00E704D1"/>
    <w:rsid w:val="00E709E2"/>
    <w:rsid w:val="00E70DE5"/>
    <w:rsid w:val="00E711E5"/>
    <w:rsid w:val="00E711E8"/>
    <w:rsid w:val="00E71615"/>
    <w:rsid w:val="00E717F1"/>
    <w:rsid w:val="00E71E31"/>
    <w:rsid w:val="00E72252"/>
    <w:rsid w:val="00E7252F"/>
    <w:rsid w:val="00E725B1"/>
    <w:rsid w:val="00E72639"/>
    <w:rsid w:val="00E72803"/>
    <w:rsid w:val="00E72C1C"/>
    <w:rsid w:val="00E72E29"/>
    <w:rsid w:val="00E73012"/>
    <w:rsid w:val="00E73076"/>
    <w:rsid w:val="00E731E5"/>
    <w:rsid w:val="00E73616"/>
    <w:rsid w:val="00E737A0"/>
    <w:rsid w:val="00E73990"/>
    <w:rsid w:val="00E73CFC"/>
    <w:rsid w:val="00E73D13"/>
    <w:rsid w:val="00E73F2F"/>
    <w:rsid w:val="00E73F71"/>
    <w:rsid w:val="00E7453A"/>
    <w:rsid w:val="00E745D9"/>
    <w:rsid w:val="00E745DE"/>
    <w:rsid w:val="00E75114"/>
    <w:rsid w:val="00E756B7"/>
    <w:rsid w:val="00E75B97"/>
    <w:rsid w:val="00E767CC"/>
    <w:rsid w:val="00E76972"/>
    <w:rsid w:val="00E76B42"/>
    <w:rsid w:val="00E76B97"/>
    <w:rsid w:val="00E76C9E"/>
    <w:rsid w:val="00E76E6E"/>
    <w:rsid w:val="00E77133"/>
    <w:rsid w:val="00E77400"/>
    <w:rsid w:val="00E77708"/>
    <w:rsid w:val="00E777F8"/>
    <w:rsid w:val="00E77CAB"/>
    <w:rsid w:val="00E8079A"/>
    <w:rsid w:val="00E80E75"/>
    <w:rsid w:val="00E81B4E"/>
    <w:rsid w:val="00E81C3D"/>
    <w:rsid w:val="00E824F8"/>
    <w:rsid w:val="00E82636"/>
    <w:rsid w:val="00E82DB8"/>
    <w:rsid w:val="00E834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D15"/>
    <w:rsid w:val="00E97E39"/>
    <w:rsid w:val="00EA0256"/>
    <w:rsid w:val="00EA031E"/>
    <w:rsid w:val="00EA0464"/>
    <w:rsid w:val="00EA103B"/>
    <w:rsid w:val="00EA1043"/>
    <w:rsid w:val="00EA1056"/>
    <w:rsid w:val="00EA11ED"/>
    <w:rsid w:val="00EA15EC"/>
    <w:rsid w:val="00EA1757"/>
    <w:rsid w:val="00EA1803"/>
    <w:rsid w:val="00EA18B6"/>
    <w:rsid w:val="00EA1914"/>
    <w:rsid w:val="00EA195A"/>
    <w:rsid w:val="00EA1E56"/>
    <w:rsid w:val="00EA2345"/>
    <w:rsid w:val="00EA2841"/>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7E6"/>
    <w:rsid w:val="00EA6A90"/>
    <w:rsid w:val="00EA6C38"/>
    <w:rsid w:val="00EA6D35"/>
    <w:rsid w:val="00EA6E6E"/>
    <w:rsid w:val="00EA724D"/>
    <w:rsid w:val="00EA76B8"/>
    <w:rsid w:val="00EA773E"/>
    <w:rsid w:val="00EA77B5"/>
    <w:rsid w:val="00EA7B43"/>
    <w:rsid w:val="00EA7DC8"/>
    <w:rsid w:val="00EA7F63"/>
    <w:rsid w:val="00EB07BB"/>
    <w:rsid w:val="00EB0805"/>
    <w:rsid w:val="00EB1C52"/>
    <w:rsid w:val="00EB1D80"/>
    <w:rsid w:val="00EB1F46"/>
    <w:rsid w:val="00EB25B1"/>
    <w:rsid w:val="00EB28AD"/>
    <w:rsid w:val="00EB29C5"/>
    <w:rsid w:val="00EB2F3D"/>
    <w:rsid w:val="00EB3120"/>
    <w:rsid w:val="00EB3283"/>
    <w:rsid w:val="00EB329D"/>
    <w:rsid w:val="00EB338B"/>
    <w:rsid w:val="00EB33E9"/>
    <w:rsid w:val="00EB3666"/>
    <w:rsid w:val="00EB3B40"/>
    <w:rsid w:val="00EB45BB"/>
    <w:rsid w:val="00EB45EF"/>
    <w:rsid w:val="00EB48BC"/>
    <w:rsid w:val="00EB49A6"/>
    <w:rsid w:val="00EB52FA"/>
    <w:rsid w:val="00EB5655"/>
    <w:rsid w:val="00EB5A97"/>
    <w:rsid w:val="00EB604C"/>
    <w:rsid w:val="00EB6589"/>
    <w:rsid w:val="00EB6699"/>
    <w:rsid w:val="00EB7AA0"/>
    <w:rsid w:val="00EB7BA2"/>
    <w:rsid w:val="00EC0322"/>
    <w:rsid w:val="00EC03BE"/>
    <w:rsid w:val="00EC0470"/>
    <w:rsid w:val="00EC0940"/>
    <w:rsid w:val="00EC1052"/>
    <w:rsid w:val="00EC1102"/>
    <w:rsid w:val="00EC1328"/>
    <w:rsid w:val="00EC1785"/>
    <w:rsid w:val="00EC1B2D"/>
    <w:rsid w:val="00EC1B45"/>
    <w:rsid w:val="00EC1BE2"/>
    <w:rsid w:val="00EC1D3E"/>
    <w:rsid w:val="00EC1FF3"/>
    <w:rsid w:val="00EC204F"/>
    <w:rsid w:val="00EC258C"/>
    <w:rsid w:val="00EC2A64"/>
    <w:rsid w:val="00EC2B12"/>
    <w:rsid w:val="00EC2BE8"/>
    <w:rsid w:val="00EC2CC9"/>
    <w:rsid w:val="00EC3642"/>
    <w:rsid w:val="00EC3701"/>
    <w:rsid w:val="00EC381F"/>
    <w:rsid w:val="00EC3C79"/>
    <w:rsid w:val="00EC3FB7"/>
    <w:rsid w:val="00EC4AF7"/>
    <w:rsid w:val="00EC4FED"/>
    <w:rsid w:val="00EC54AD"/>
    <w:rsid w:val="00EC58AE"/>
    <w:rsid w:val="00EC5CA2"/>
    <w:rsid w:val="00EC61C0"/>
    <w:rsid w:val="00EC6F87"/>
    <w:rsid w:val="00EC7617"/>
    <w:rsid w:val="00EC7CF8"/>
    <w:rsid w:val="00EC7EBB"/>
    <w:rsid w:val="00EC7F04"/>
    <w:rsid w:val="00ED00DE"/>
    <w:rsid w:val="00ED048F"/>
    <w:rsid w:val="00ED088B"/>
    <w:rsid w:val="00ED089E"/>
    <w:rsid w:val="00ED0A8D"/>
    <w:rsid w:val="00ED0DF5"/>
    <w:rsid w:val="00ED106B"/>
    <w:rsid w:val="00ED1074"/>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FDB"/>
    <w:rsid w:val="00ED4387"/>
    <w:rsid w:val="00ED43FE"/>
    <w:rsid w:val="00ED4477"/>
    <w:rsid w:val="00ED4722"/>
    <w:rsid w:val="00ED4D3F"/>
    <w:rsid w:val="00ED5249"/>
    <w:rsid w:val="00ED56E1"/>
    <w:rsid w:val="00ED5EA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1691"/>
    <w:rsid w:val="00EE1722"/>
    <w:rsid w:val="00EE1A3C"/>
    <w:rsid w:val="00EE1DDC"/>
    <w:rsid w:val="00EE1E29"/>
    <w:rsid w:val="00EE1F86"/>
    <w:rsid w:val="00EE24EF"/>
    <w:rsid w:val="00EE2DEB"/>
    <w:rsid w:val="00EE2FAB"/>
    <w:rsid w:val="00EE313F"/>
    <w:rsid w:val="00EE345C"/>
    <w:rsid w:val="00EE3E73"/>
    <w:rsid w:val="00EE4405"/>
    <w:rsid w:val="00EE4827"/>
    <w:rsid w:val="00EE48B5"/>
    <w:rsid w:val="00EE491E"/>
    <w:rsid w:val="00EE4A60"/>
    <w:rsid w:val="00EE4E20"/>
    <w:rsid w:val="00EE51C1"/>
    <w:rsid w:val="00EE5647"/>
    <w:rsid w:val="00EE581A"/>
    <w:rsid w:val="00EE5C8F"/>
    <w:rsid w:val="00EE5EF3"/>
    <w:rsid w:val="00EE610E"/>
    <w:rsid w:val="00EE669A"/>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D8"/>
    <w:rsid w:val="00EF4043"/>
    <w:rsid w:val="00EF4526"/>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658"/>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87E"/>
    <w:rsid w:val="00F03B43"/>
    <w:rsid w:val="00F03EED"/>
    <w:rsid w:val="00F03EF4"/>
    <w:rsid w:val="00F04013"/>
    <w:rsid w:val="00F040C8"/>
    <w:rsid w:val="00F040F9"/>
    <w:rsid w:val="00F045F8"/>
    <w:rsid w:val="00F04923"/>
    <w:rsid w:val="00F0592B"/>
    <w:rsid w:val="00F05EE6"/>
    <w:rsid w:val="00F06541"/>
    <w:rsid w:val="00F06FDB"/>
    <w:rsid w:val="00F070D6"/>
    <w:rsid w:val="00F07141"/>
    <w:rsid w:val="00F07770"/>
    <w:rsid w:val="00F07787"/>
    <w:rsid w:val="00F07D1C"/>
    <w:rsid w:val="00F07D4D"/>
    <w:rsid w:val="00F07F4E"/>
    <w:rsid w:val="00F10923"/>
    <w:rsid w:val="00F10A6C"/>
    <w:rsid w:val="00F10AF7"/>
    <w:rsid w:val="00F11578"/>
    <w:rsid w:val="00F1157A"/>
    <w:rsid w:val="00F1166B"/>
    <w:rsid w:val="00F11730"/>
    <w:rsid w:val="00F11A51"/>
    <w:rsid w:val="00F11ADC"/>
    <w:rsid w:val="00F123E8"/>
    <w:rsid w:val="00F12445"/>
    <w:rsid w:val="00F12A07"/>
    <w:rsid w:val="00F12C4C"/>
    <w:rsid w:val="00F13258"/>
    <w:rsid w:val="00F133E1"/>
    <w:rsid w:val="00F13A74"/>
    <w:rsid w:val="00F13E2E"/>
    <w:rsid w:val="00F1444B"/>
    <w:rsid w:val="00F14843"/>
    <w:rsid w:val="00F14974"/>
    <w:rsid w:val="00F14B34"/>
    <w:rsid w:val="00F14C2B"/>
    <w:rsid w:val="00F15259"/>
    <w:rsid w:val="00F1525A"/>
    <w:rsid w:val="00F15309"/>
    <w:rsid w:val="00F1544A"/>
    <w:rsid w:val="00F15D19"/>
    <w:rsid w:val="00F16046"/>
    <w:rsid w:val="00F16560"/>
    <w:rsid w:val="00F169A9"/>
    <w:rsid w:val="00F173FD"/>
    <w:rsid w:val="00F177F4"/>
    <w:rsid w:val="00F17B0E"/>
    <w:rsid w:val="00F17D2B"/>
    <w:rsid w:val="00F2020B"/>
    <w:rsid w:val="00F2058B"/>
    <w:rsid w:val="00F20DB4"/>
    <w:rsid w:val="00F20E32"/>
    <w:rsid w:val="00F212BA"/>
    <w:rsid w:val="00F229F9"/>
    <w:rsid w:val="00F22F4A"/>
    <w:rsid w:val="00F22F85"/>
    <w:rsid w:val="00F23294"/>
    <w:rsid w:val="00F23549"/>
    <w:rsid w:val="00F2363F"/>
    <w:rsid w:val="00F2372B"/>
    <w:rsid w:val="00F23F0D"/>
    <w:rsid w:val="00F24215"/>
    <w:rsid w:val="00F24294"/>
    <w:rsid w:val="00F2441A"/>
    <w:rsid w:val="00F247B4"/>
    <w:rsid w:val="00F24C48"/>
    <w:rsid w:val="00F24D3A"/>
    <w:rsid w:val="00F25028"/>
    <w:rsid w:val="00F252ED"/>
    <w:rsid w:val="00F25331"/>
    <w:rsid w:val="00F2538A"/>
    <w:rsid w:val="00F25983"/>
    <w:rsid w:val="00F25CDD"/>
    <w:rsid w:val="00F26007"/>
    <w:rsid w:val="00F2660A"/>
    <w:rsid w:val="00F2776C"/>
    <w:rsid w:val="00F27BB0"/>
    <w:rsid w:val="00F27BDF"/>
    <w:rsid w:val="00F27C7B"/>
    <w:rsid w:val="00F302EA"/>
    <w:rsid w:val="00F30795"/>
    <w:rsid w:val="00F30825"/>
    <w:rsid w:val="00F30B86"/>
    <w:rsid w:val="00F30CFE"/>
    <w:rsid w:val="00F30FEC"/>
    <w:rsid w:val="00F313ED"/>
    <w:rsid w:val="00F315A0"/>
    <w:rsid w:val="00F3162C"/>
    <w:rsid w:val="00F324A4"/>
    <w:rsid w:val="00F326DA"/>
    <w:rsid w:val="00F32A82"/>
    <w:rsid w:val="00F32C6D"/>
    <w:rsid w:val="00F32FFD"/>
    <w:rsid w:val="00F3359A"/>
    <w:rsid w:val="00F338B6"/>
    <w:rsid w:val="00F3391B"/>
    <w:rsid w:val="00F3454E"/>
    <w:rsid w:val="00F34757"/>
    <w:rsid w:val="00F349BD"/>
    <w:rsid w:val="00F34BD1"/>
    <w:rsid w:val="00F3501C"/>
    <w:rsid w:val="00F354F3"/>
    <w:rsid w:val="00F357D7"/>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357"/>
    <w:rsid w:val="00F42F67"/>
    <w:rsid w:val="00F43482"/>
    <w:rsid w:val="00F43D86"/>
    <w:rsid w:val="00F43EC2"/>
    <w:rsid w:val="00F43F4C"/>
    <w:rsid w:val="00F440A8"/>
    <w:rsid w:val="00F44BE4"/>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36EA"/>
    <w:rsid w:val="00F53CCF"/>
    <w:rsid w:val="00F54580"/>
    <w:rsid w:val="00F54940"/>
    <w:rsid w:val="00F55536"/>
    <w:rsid w:val="00F55C9B"/>
    <w:rsid w:val="00F55CD0"/>
    <w:rsid w:val="00F56196"/>
    <w:rsid w:val="00F5640B"/>
    <w:rsid w:val="00F56484"/>
    <w:rsid w:val="00F56C05"/>
    <w:rsid w:val="00F56DE4"/>
    <w:rsid w:val="00F56E59"/>
    <w:rsid w:val="00F57027"/>
    <w:rsid w:val="00F574E5"/>
    <w:rsid w:val="00F57C27"/>
    <w:rsid w:val="00F6097E"/>
    <w:rsid w:val="00F60A3C"/>
    <w:rsid w:val="00F60C25"/>
    <w:rsid w:val="00F60F0C"/>
    <w:rsid w:val="00F6102C"/>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4C4"/>
    <w:rsid w:val="00F66D2F"/>
    <w:rsid w:val="00F66D47"/>
    <w:rsid w:val="00F673F4"/>
    <w:rsid w:val="00F67BA2"/>
    <w:rsid w:val="00F700DA"/>
    <w:rsid w:val="00F701AF"/>
    <w:rsid w:val="00F702CE"/>
    <w:rsid w:val="00F70310"/>
    <w:rsid w:val="00F709C3"/>
    <w:rsid w:val="00F70C40"/>
    <w:rsid w:val="00F70CAC"/>
    <w:rsid w:val="00F70E8F"/>
    <w:rsid w:val="00F71296"/>
    <w:rsid w:val="00F71329"/>
    <w:rsid w:val="00F71912"/>
    <w:rsid w:val="00F71A0E"/>
    <w:rsid w:val="00F71BC0"/>
    <w:rsid w:val="00F71CB5"/>
    <w:rsid w:val="00F71F83"/>
    <w:rsid w:val="00F71F86"/>
    <w:rsid w:val="00F7215F"/>
    <w:rsid w:val="00F723D1"/>
    <w:rsid w:val="00F72597"/>
    <w:rsid w:val="00F7277D"/>
    <w:rsid w:val="00F72B10"/>
    <w:rsid w:val="00F72DF5"/>
    <w:rsid w:val="00F73107"/>
    <w:rsid w:val="00F735BB"/>
    <w:rsid w:val="00F73DC8"/>
    <w:rsid w:val="00F74259"/>
    <w:rsid w:val="00F7431D"/>
    <w:rsid w:val="00F746C9"/>
    <w:rsid w:val="00F747E9"/>
    <w:rsid w:val="00F74937"/>
    <w:rsid w:val="00F7496A"/>
    <w:rsid w:val="00F75167"/>
    <w:rsid w:val="00F75520"/>
    <w:rsid w:val="00F760F3"/>
    <w:rsid w:val="00F76189"/>
    <w:rsid w:val="00F766E0"/>
    <w:rsid w:val="00F7700B"/>
    <w:rsid w:val="00F774C1"/>
    <w:rsid w:val="00F77505"/>
    <w:rsid w:val="00F77C86"/>
    <w:rsid w:val="00F77F9C"/>
    <w:rsid w:val="00F80307"/>
    <w:rsid w:val="00F809BC"/>
    <w:rsid w:val="00F80B43"/>
    <w:rsid w:val="00F80C1D"/>
    <w:rsid w:val="00F80F24"/>
    <w:rsid w:val="00F81385"/>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639"/>
    <w:rsid w:val="00F83BC5"/>
    <w:rsid w:val="00F83C00"/>
    <w:rsid w:val="00F83E73"/>
    <w:rsid w:val="00F84490"/>
    <w:rsid w:val="00F845AD"/>
    <w:rsid w:val="00F84B30"/>
    <w:rsid w:val="00F84B47"/>
    <w:rsid w:val="00F84B4D"/>
    <w:rsid w:val="00F84F19"/>
    <w:rsid w:val="00F8533E"/>
    <w:rsid w:val="00F855B8"/>
    <w:rsid w:val="00F8584E"/>
    <w:rsid w:val="00F85DC0"/>
    <w:rsid w:val="00F86021"/>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151"/>
    <w:rsid w:val="00F92222"/>
    <w:rsid w:val="00F9245B"/>
    <w:rsid w:val="00F92665"/>
    <w:rsid w:val="00F92B60"/>
    <w:rsid w:val="00F92DF3"/>
    <w:rsid w:val="00F92E8A"/>
    <w:rsid w:val="00F92FF5"/>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7E0"/>
    <w:rsid w:val="00F96E69"/>
    <w:rsid w:val="00F9733A"/>
    <w:rsid w:val="00F97857"/>
    <w:rsid w:val="00F979E3"/>
    <w:rsid w:val="00F97AB2"/>
    <w:rsid w:val="00F97C8A"/>
    <w:rsid w:val="00F97CAE"/>
    <w:rsid w:val="00F97CF6"/>
    <w:rsid w:val="00FA04EA"/>
    <w:rsid w:val="00FA07B0"/>
    <w:rsid w:val="00FA0C24"/>
    <w:rsid w:val="00FA10CB"/>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595"/>
    <w:rsid w:val="00FA77B1"/>
    <w:rsid w:val="00FA78C5"/>
    <w:rsid w:val="00FA7965"/>
    <w:rsid w:val="00FA7969"/>
    <w:rsid w:val="00FA798E"/>
    <w:rsid w:val="00FA7C6D"/>
    <w:rsid w:val="00FA7F4E"/>
    <w:rsid w:val="00FB01BB"/>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2EC"/>
    <w:rsid w:val="00FB44F4"/>
    <w:rsid w:val="00FB4662"/>
    <w:rsid w:val="00FB4970"/>
    <w:rsid w:val="00FB4A88"/>
    <w:rsid w:val="00FB4CF9"/>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612D"/>
    <w:rsid w:val="00FC65B3"/>
    <w:rsid w:val="00FC6631"/>
    <w:rsid w:val="00FC674A"/>
    <w:rsid w:val="00FC6AAB"/>
    <w:rsid w:val="00FC6C75"/>
    <w:rsid w:val="00FC6CD1"/>
    <w:rsid w:val="00FC71D7"/>
    <w:rsid w:val="00FC79E0"/>
    <w:rsid w:val="00FD02C9"/>
    <w:rsid w:val="00FD06B8"/>
    <w:rsid w:val="00FD077D"/>
    <w:rsid w:val="00FD0CEE"/>
    <w:rsid w:val="00FD0D5B"/>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18"/>
    <w:rsid w:val="00FE24A9"/>
    <w:rsid w:val="00FE260D"/>
    <w:rsid w:val="00FE3503"/>
    <w:rsid w:val="00FE3711"/>
    <w:rsid w:val="00FE3BA2"/>
    <w:rsid w:val="00FE4023"/>
    <w:rsid w:val="00FE4554"/>
    <w:rsid w:val="00FE4EA5"/>
    <w:rsid w:val="00FE587B"/>
    <w:rsid w:val="00FE5B84"/>
    <w:rsid w:val="00FE5B92"/>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98F"/>
    <w:rsid w:val="00FF1FA5"/>
    <w:rsid w:val="00FF2241"/>
    <w:rsid w:val="00FF27F4"/>
    <w:rsid w:val="00FF2B38"/>
    <w:rsid w:val="00FF3782"/>
    <w:rsid w:val="00FF3990"/>
    <w:rsid w:val="00FF3B59"/>
    <w:rsid w:val="00FF3CC9"/>
    <w:rsid w:val="00FF4535"/>
    <w:rsid w:val="00FF4697"/>
    <w:rsid w:val="00FF46E1"/>
    <w:rsid w:val="00FF480A"/>
    <w:rsid w:val="00FF4A74"/>
    <w:rsid w:val="00FF4ADC"/>
    <w:rsid w:val="00FF4BFB"/>
    <w:rsid w:val="00FF4D8E"/>
    <w:rsid w:val="00FF4F8E"/>
    <w:rsid w:val="00FF5417"/>
    <w:rsid w:val="00FF563D"/>
    <w:rsid w:val="00FF56D7"/>
    <w:rsid w:val="00FF585C"/>
    <w:rsid w:val="00FF5A8E"/>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A932D719-E9B7-4382-AE31-05E5A1D6F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uiPriority w:val="99"/>
    <w:rsid w:val="006B43E1"/>
    <w:pPr>
      <w:tabs>
        <w:tab w:val="center" w:pos="4680"/>
        <w:tab w:val="right" w:pos="9360"/>
      </w:tabs>
    </w:pPr>
  </w:style>
  <w:style w:type="character" w:customStyle="1" w:styleId="Char4">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uiPriority w:val="35"/>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qForma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numbering" w:customStyle="1" w:styleId="StyleBulleted">
    <w:name w:val="Style Bulleted"/>
    <w:rsid w:val="00EA6A90"/>
    <w:pPr>
      <w:numPr>
        <w:numId w:val="10"/>
      </w:numPr>
    </w:pPr>
  </w:style>
  <w:style w:type="character" w:customStyle="1" w:styleId="highlight">
    <w:name w:val="highlight"/>
    <w:basedOn w:val="a0"/>
    <w:rsid w:val="00633930"/>
  </w:style>
  <w:style w:type="paragraph" w:customStyle="1" w:styleId="Proposal">
    <w:name w:val="Proposal"/>
    <w:basedOn w:val="a"/>
    <w:link w:val="ProposalChar"/>
    <w:qFormat/>
    <w:rsid w:val="006A07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A0732"/>
    <w:rPr>
      <w:rFonts w:eastAsia="Times New Roman"/>
      <w:b/>
      <w:bCs/>
      <w:lang w:val="en-GB" w:eastAsia="zh-CN"/>
    </w:rPr>
  </w:style>
  <w:style w:type="character" w:customStyle="1" w:styleId="B1Char1">
    <w:name w:val="B1 Char1"/>
    <w:qFormat/>
    <w:rsid w:val="0070562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78601033">
      <w:bodyDiv w:val="1"/>
      <w:marLeft w:val="0"/>
      <w:marRight w:val="0"/>
      <w:marTop w:val="0"/>
      <w:marBottom w:val="0"/>
      <w:divBdr>
        <w:top w:val="none" w:sz="0" w:space="0" w:color="auto"/>
        <w:left w:val="none" w:sz="0" w:space="0" w:color="auto"/>
        <w:bottom w:val="none" w:sz="0" w:space="0" w:color="auto"/>
        <w:right w:val="none" w:sz="0" w:space="0" w:color="auto"/>
      </w:divBdr>
      <w:divsChild>
        <w:div w:id="647516052">
          <w:marLeft w:val="374"/>
          <w:marRight w:val="0"/>
          <w:marTop w:val="0"/>
          <w:marBottom w:val="0"/>
          <w:divBdr>
            <w:top w:val="none" w:sz="0" w:space="0" w:color="auto"/>
            <w:left w:val="none" w:sz="0" w:space="0" w:color="auto"/>
            <w:bottom w:val="none" w:sz="0" w:space="0" w:color="auto"/>
            <w:right w:val="none" w:sz="0" w:space="0" w:color="auto"/>
          </w:divBdr>
        </w:div>
      </w:divsChild>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1449803">
      <w:bodyDiv w:val="1"/>
      <w:marLeft w:val="0"/>
      <w:marRight w:val="0"/>
      <w:marTop w:val="0"/>
      <w:marBottom w:val="0"/>
      <w:divBdr>
        <w:top w:val="none" w:sz="0" w:space="0" w:color="auto"/>
        <w:left w:val="none" w:sz="0" w:space="0" w:color="auto"/>
        <w:bottom w:val="none" w:sz="0" w:space="0" w:color="auto"/>
        <w:right w:val="none" w:sz="0" w:space="0" w:color="auto"/>
      </w:divBdr>
      <w:divsChild>
        <w:div w:id="179903237">
          <w:marLeft w:val="994"/>
          <w:marRight w:val="0"/>
          <w:marTop w:val="0"/>
          <w:marBottom w:val="0"/>
          <w:divBdr>
            <w:top w:val="none" w:sz="0" w:space="0" w:color="auto"/>
            <w:left w:val="none" w:sz="0" w:space="0" w:color="auto"/>
            <w:bottom w:val="none" w:sz="0" w:space="0" w:color="auto"/>
            <w:right w:val="none" w:sz="0" w:space="0" w:color="auto"/>
          </w:divBdr>
        </w:div>
      </w:divsChild>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3657713">
      <w:bodyDiv w:val="1"/>
      <w:marLeft w:val="0"/>
      <w:marRight w:val="0"/>
      <w:marTop w:val="0"/>
      <w:marBottom w:val="0"/>
      <w:divBdr>
        <w:top w:val="none" w:sz="0" w:space="0" w:color="auto"/>
        <w:left w:val="none" w:sz="0" w:space="0" w:color="auto"/>
        <w:bottom w:val="none" w:sz="0" w:space="0" w:color="auto"/>
        <w:right w:val="none" w:sz="0" w:space="0" w:color="auto"/>
      </w:divBdr>
      <w:divsChild>
        <w:div w:id="918291754">
          <w:marLeft w:val="418"/>
          <w:marRight w:val="0"/>
          <w:marTop w:val="0"/>
          <w:marBottom w:val="0"/>
          <w:divBdr>
            <w:top w:val="none" w:sz="0" w:space="0" w:color="auto"/>
            <w:left w:val="none" w:sz="0" w:space="0" w:color="auto"/>
            <w:bottom w:val="none" w:sz="0" w:space="0" w:color="auto"/>
            <w:right w:val="none" w:sz="0" w:space="0" w:color="auto"/>
          </w:divBdr>
        </w:div>
      </w:divsChild>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9346805">
      <w:bodyDiv w:val="1"/>
      <w:marLeft w:val="0"/>
      <w:marRight w:val="0"/>
      <w:marTop w:val="0"/>
      <w:marBottom w:val="0"/>
      <w:divBdr>
        <w:top w:val="none" w:sz="0" w:space="0" w:color="auto"/>
        <w:left w:val="none" w:sz="0" w:space="0" w:color="auto"/>
        <w:bottom w:val="none" w:sz="0" w:space="0" w:color="auto"/>
        <w:right w:val="none" w:sz="0" w:space="0" w:color="auto"/>
      </w:divBdr>
      <w:divsChild>
        <w:div w:id="2054453527">
          <w:marLeft w:val="994"/>
          <w:marRight w:val="0"/>
          <w:marTop w:val="0"/>
          <w:marBottom w:val="0"/>
          <w:divBdr>
            <w:top w:val="none" w:sz="0" w:space="0" w:color="auto"/>
            <w:left w:val="none" w:sz="0" w:space="0" w:color="auto"/>
            <w:bottom w:val="none" w:sz="0" w:space="0" w:color="auto"/>
            <w:right w:val="none" w:sz="0" w:space="0" w:color="auto"/>
          </w:divBdr>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15297609">
      <w:bodyDiv w:val="1"/>
      <w:marLeft w:val="0"/>
      <w:marRight w:val="0"/>
      <w:marTop w:val="0"/>
      <w:marBottom w:val="0"/>
      <w:divBdr>
        <w:top w:val="none" w:sz="0" w:space="0" w:color="auto"/>
        <w:left w:val="none" w:sz="0" w:space="0" w:color="auto"/>
        <w:bottom w:val="none" w:sz="0" w:space="0" w:color="auto"/>
        <w:right w:val="none" w:sz="0" w:space="0" w:color="auto"/>
      </w:divBdr>
      <w:divsChild>
        <w:div w:id="537863332">
          <w:marLeft w:val="994"/>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55954100">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5795466">
      <w:bodyDiv w:val="1"/>
      <w:marLeft w:val="0"/>
      <w:marRight w:val="0"/>
      <w:marTop w:val="0"/>
      <w:marBottom w:val="0"/>
      <w:divBdr>
        <w:top w:val="none" w:sz="0" w:space="0" w:color="auto"/>
        <w:left w:val="none" w:sz="0" w:space="0" w:color="auto"/>
        <w:bottom w:val="none" w:sz="0" w:space="0" w:color="auto"/>
        <w:right w:val="none" w:sz="0" w:space="0" w:color="auto"/>
      </w:divBdr>
      <w:divsChild>
        <w:div w:id="1969968896">
          <w:marLeft w:val="1800"/>
          <w:marRight w:val="0"/>
          <w:marTop w:val="100"/>
          <w:marBottom w:val="0"/>
          <w:divBdr>
            <w:top w:val="none" w:sz="0" w:space="0" w:color="auto"/>
            <w:left w:val="none" w:sz="0" w:space="0" w:color="auto"/>
            <w:bottom w:val="none" w:sz="0" w:space="0" w:color="auto"/>
            <w:right w:val="none" w:sz="0" w:space="0" w:color="auto"/>
          </w:divBdr>
        </w:div>
      </w:divsChild>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53540517">
      <w:bodyDiv w:val="1"/>
      <w:marLeft w:val="0"/>
      <w:marRight w:val="0"/>
      <w:marTop w:val="0"/>
      <w:marBottom w:val="0"/>
      <w:divBdr>
        <w:top w:val="none" w:sz="0" w:space="0" w:color="auto"/>
        <w:left w:val="none" w:sz="0" w:space="0" w:color="auto"/>
        <w:bottom w:val="none" w:sz="0" w:space="0" w:color="auto"/>
        <w:right w:val="none" w:sz="0" w:space="0" w:color="auto"/>
      </w:divBdr>
      <w:divsChild>
        <w:div w:id="1796489029">
          <w:marLeft w:val="374"/>
          <w:marRight w:val="0"/>
          <w:marTop w:val="0"/>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224922537">
          <w:marLeft w:val="994"/>
          <w:marRight w:val="0"/>
          <w:marTop w:val="8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1143086159">
          <w:marLeft w:val="562"/>
          <w:marRight w:val="0"/>
          <w:marTop w:val="96"/>
          <w:marBottom w:val="0"/>
          <w:divBdr>
            <w:top w:val="none" w:sz="0" w:space="0" w:color="auto"/>
            <w:left w:val="none" w:sz="0" w:space="0" w:color="auto"/>
            <w:bottom w:val="none" w:sz="0" w:space="0" w:color="auto"/>
            <w:right w:val="none" w:sz="0" w:space="0" w:color="auto"/>
          </w:divBdr>
        </w:div>
      </w:divsChild>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087442">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18B45-007C-489D-9587-C7674494E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6012</Words>
  <Characters>34269</Characters>
  <Application>Microsoft Office Word</Application>
  <DocSecurity>0</DocSecurity>
  <Lines>285</Lines>
  <Paragraphs>80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40201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신철규/표준연구팀(SR)/삼성전자</cp:lastModifiedBy>
  <cp:revision>2</cp:revision>
  <cp:lastPrinted>2012-03-15T10:36:00Z</cp:lastPrinted>
  <dcterms:created xsi:type="dcterms:W3CDTF">2022-11-07T08:09:00Z</dcterms:created>
  <dcterms:modified xsi:type="dcterms:W3CDTF">2022-11-07T08:09:00Z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