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0F761B62" w:rsidR="007B43A3" w:rsidRPr="00151332"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A5158B" w:rsidRPr="00CC4B1B">
        <w:rPr>
          <w:rFonts w:ascii="Arial" w:eastAsia="Yu Mincho" w:hAnsi="Arial" w:cs="Arial"/>
          <w:b/>
          <w:bCs/>
          <w:sz w:val="22"/>
          <w:szCs w:val="20"/>
          <w:lang w:val="en-GB" w:eastAsia="ja-JP"/>
        </w:rPr>
        <w:t>11</w:t>
      </w:r>
      <w:r w:rsidR="00AB72DD">
        <w:rPr>
          <w:rFonts w:ascii="Arial" w:eastAsia="Yu Mincho" w:hAnsi="Arial" w:cs="Arial"/>
          <w:b/>
          <w:bCs/>
          <w:sz w:val="22"/>
          <w:szCs w:val="20"/>
          <w:lang w:val="en-GB" w:eastAsia="ja-JP"/>
        </w:rPr>
        <w:t>1</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BF2857" w:rsidRPr="00BF2857">
        <w:rPr>
          <w:rFonts w:ascii="Arial" w:eastAsia="Yu Mincho" w:hAnsi="Arial" w:cs="Arial"/>
          <w:b/>
          <w:bCs/>
          <w:sz w:val="20"/>
          <w:szCs w:val="20"/>
          <w:lang w:val="en-GB" w:eastAsia="ja-JP"/>
        </w:rPr>
        <w:t>R1-2212003</w:t>
      </w:r>
    </w:p>
    <w:p w14:paraId="3314A5C9" w14:textId="49A012BC" w:rsidR="00B5070E" w:rsidRPr="009923C3" w:rsidRDefault="00316FA1" w:rsidP="00B5070E">
      <w:pPr>
        <w:tabs>
          <w:tab w:val="center" w:pos="4536"/>
          <w:tab w:val="right" w:pos="9072"/>
        </w:tabs>
        <w:spacing w:before="0" w:after="0"/>
        <w:jc w:val="both"/>
        <w:rPr>
          <w:rFonts w:ascii="Arial" w:eastAsia="Yu Mincho" w:hAnsi="Arial" w:cs="Arial"/>
          <w:b/>
          <w:bCs/>
          <w:sz w:val="20"/>
          <w:szCs w:val="20"/>
          <w:lang w:val="en-GB" w:eastAsia="ja-JP"/>
        </w:rPr>
      </w:pPr>
      <w:r w:rsidRPr="00316FA1">
        <w:rPr>
          <w:rFonts w:ascii="Arial" w:eastAsia="MS Mincho" w:hAnsi="Arial"/>
          <w:b/>
          <w:noProof/>
          <w:sz w:val="20"/>
          <w:szCs w:val="20"/>
          <w:lang w:val="en-GB"/>
        </w:rPr>
        <w:t>Toulouse, FR</w:t>
      </w:r>
      <w:r w:rsidR="00B5070E" w:rsidRPr="009923C3">
        <w:rPr>
          <w:rFonts w:ascii="Arial" w:eastAsia="MS Mincho" w:hAnsi="Arial"/>
          <w:b/>
          <w:noProof/>
          <w:sz w:val="20"/>
          <w:szCs w:val="20"/>
          <w:lang w:val="en-GB"/>
        </w:rPr>
        <w:t xml:space="preserve">, </w:t>
      </w:r>
      <w:r>
        <w:rPr>
          <w:rFonts w:ascii="Arial" w:eastAsia="MS Mincho" w:hAnsi="Arial"/>
          <w:b/>
          <w:noProof/>
          <w:sz w:val="20"/>
          <w:szCs w:val="20"/>
          <w:lang w:val="en-GB"/>
        </w:rPr>
        <w:t>Novem</w:t>
      </w:r>
      <w:r w:rsidR="00430337">
        <w:rPr>
          <w:rFonts w:ascii="Arial" w:eastAsia="MS Mincho" w:hAnsi="Arial"/>
          <w:b/>
          <w:noProof/>
          <w:sz w:val="20"/>
          <w:szCs w:val="20"/>
          <w:lang w:val="en-GB"/>
        </w:rPr>
        <w:t>ber</w:t>
      </w:r>
      <w:r w:rsidR="00430337"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eastAsia="ja-JP"/>
        </w:rPr>
        <w:t>1</w:t>
      </w:r>
      <w:r>
        <w:rPr>
          <w:rFonts w:ascii="Arial" w:eastAsia="MS Mincho" w:hAnsi="Arial"/>
          <w:b/>
          <w:noProof/>
          <w:sz w:val="20"/>
          <w:szCs w:val="20"/>
          <w:lang w:val="en-GB" w:eastAsia="ja-JP"/>
        </w:rPr>
        <w:t>4</w:t>
      </w:r>
      <w:r w:rsidR="00430337" w:rsidRPr="00CC4B1B">
        <w:rPr>
          <w:rFonts w:ascii="Arial" w:eastAsia="MS Mincho" w:hAnsi="Arial"/>
          <w:b/>
          <w:noProof/>
          <w:sz w:val="20"/>
          <w:szCs w:val="20"/>
          <w:vertAlign w:val="superscript"/>
          <w:lang w:val="en-GB" w:eastAsia="ja-JP"/>
        </w:rPr>
        <w:t>th</w:t>
      </w:r>
      <w:r w:rsidR="00430337">
        <w:rPr>
          <w:rFonts w:ascii="Arial" w:eastAsia="MS Mincho" w:hAnsi="Arial"/>
          <w:b/>
          <w:noProof/>
          <w:sz w:val="20"/>
          <w:szCs w:val="20"/>
          <w:lang w:val="en-GB" w:eastAsia="ja-JP"/>
        </w:rPr>
        <w:t xml:space="preserve"> </w:t>
      </w:r>
      <w:r w:rsidR="00B5070E"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rPr>
        <w:t>1</w:t>
      </w:r>
      <w:r>
        <w:rPr>
          <w:rFonts w:ascii="Arial" w:eastAsia="MS Mincho" w:hAnsi="Arial"/>
          <w:b/>
          <w:noProof/>
          <w:sz w:val="20"/>
          <w:szCs w:val="20"/>
          <w:lang w:val="en-GB"/>
        </w:rPr>
        <w:t>8</w:t>
      </w:r>
      <w:r w:rsidR="00430337" w:rsidRPr="00CC4B1B">
        <w:rPr>
          <w:rFonts w:ascii="Arial" w:eastAsia="MS Mincho" w:hAnsi="Arial"/>
          <w:b/>
          <w:noProof/>
          <w:sz w:val="20"/>
          <w:szCs w:val="20"/>
          <w:vertAlign w:val="superscript"/>
          <w:lang w:val="en-GB"/>
        </w:rPr>
        <w:t>th</w:t>
      </w:r>
      <w:r w:rsidR="00B5070E" w:rsidRPr="009923C3">
        <w:rPr>
          <w:rFonts w:ascii="Arial" w:eastAsia="MS Mincho" w:hAnsi="Arial"/>
          <w:b/>
          <w:noProof/>
          <w:sz w:val="20"/>
          <w:szCs w:val="20"/>
          <w:lang w:val="en-GB"/>
        </w:rPr>
        <w:t>, 2022</w:t>
      </w:r>
    </w:p>
    <w:p w14:paraId="3A28CBF6" w14:textId="18EE9A5D" w:rsidR="00B5070E" w:rsidRPr="00AC6800"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3AA6D433" w14:textId="12DFA644"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9.1</w:t>
      </w:r>
      <w:r w:rsidR="009347CF">
        <w:rPr>
          <w:rFonts w:ascii="Arial" w:eastAsia="Yu Mincho" w:hAnsi="Arial" w:cs="Arial"/>
          <w:b/>
          <w:bCs/>
          <w:sz w:val="20"/>
          <w:szCs w:val="20"/>
          <w:lang w:val="en-GB" w:eastAsia="ja-JP"/>
        </w:rPr>
        <w:t>1</w:t>
      </w:r>
      <w:r w:rsidRPr="0081506F">
        <w:rPr>
          <w:rFonts w:ascii="Arial" w:eastAsia="Yu Mincho" w:hAnsi="Arial" w:cs="Arial"/>
          <w:b/>
          <w:bCs/>
          <w:sz w:val="20"/>
          <w:szCs w:val="20"/>
          <w:lang w:val="en-GB" w:eastAsia="ja-JP"/>
        </w:rPr>
        <w:t>.</w:t>
      </w:r>
      <w:r>
        <w:rPr>
          <w:rFonts w:ascii="Arial" w:eastAsia="Yu Mincho"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Default="001B623E" w:rsidP="001B623E">
            <w:pPr>
              <w:pStyle w:val="ab"/>
              <w:numPr>
                <w:ilvl w:val="2"/>
                <w:numId w:val="26"/>
              </w:numPr>
              <w:overflowPunct w:val="0"/>
              <w:autoSpaceDE w:val="0"/>
              <w:autoSpaceDN w:val="0"/>
              <w:adjustRightInd w:val="0"/>
              <w:spacing w:after="180"/>
              <w:ind w:firstLineChars="0"/>
              <w:jc w:val="both"/>
              <w:textAlignment w:val="baseline"/>
              <w:rPr>
                <w:rFonts w:eastAsia="宋体"/>
                <w:sz w:val="22"/>
                <w:szCs w:val="22"/>
              </w:rPr>
            </w:pPr>
            <w:r w:rsidRPr="007F4D90">
              <w:rPr>
                <w:rFonts w:eastAsia="宋体" w:hint="eastAsia"/>
                <w:sz w:val="22"/>
                <w:szCs w:val="22"/>
              </w:rPr>
              <w:t>Network verified UE location</w:t>
            </w:r>
          </w:p>
          <w:p w14:paraId="18F3F24D" w14:textId="77777777" w:rsidR="001B623E" w:rsidRDefault="001B623E" w:rsidP="001944C7">
            <w:pPr>
              <w:pStyle w:val="ab"/>
              <w:ind w:left="960" w:firstLine="440"/>
              <w:rPr>
                <w:rFonts w:eastAsia="宋体"/>
                <w:sz w:val="22"/>
                <w:szCs w:val="22"/>
              </w:rPr>
            </w:pPr>
            <w:r w:rsidRPr="007F4D90">
              <w:rPr>
                <w:rFonts w:eastAsia="宋体" w:hint="eastAsia"/>
                <w:sz w:val="22"/>
                <w:szCs w:val="22"/>
              </w:rPr>
              <w:t xml:space="preserve">Pending on the conclusion of the RAN SI </w:t>
            </w:r>
            <w:proofErr w:type="spellStart"/>
            <w:r w:rsidRPr="007F4D90">
              <w:rPr>
                <w:rFonts w:eastAsia="宋体" w:hint="eastAsia"/>
                <w:sz w:val="22"/>
                <w:szCs w:val="22"/>
              </w:rPr>
              <w:t>FS_NR_NTN_netw_verif_UE_loc</w:t>
            </w:r>
            <w:proofErr w:type="spellEnd"/>
            <w:r w:rsidRPr="007F4D90">
              <w:rPr>
                <w:rFonts w:eastAsia="宋体" w:hint="eastAsia"/>
                <w:sz w:val="22"/>
                <w:szCs w:val="22"/>
              </w:rPr>
              <w:t xml:space="preserve"> study item, study and evaluate, if needed, solutions for network to verify UE reported location information [RAN</w:t>
            </w:r>
            <w:proofErr w:type="gramStart"/>
            <w:r w:rsidRPr="007F4D90">
              <w:rPr>
                <w:rFonts w:eastAsia="宋体" w:hint="eastAsia"/>
                <w:sz w:val="22"/>
                <w:szCs w:val="22"/>
              </w:rPr>
              <w:t>2,RAN</w:t>
            </w:r>
            <w:proofErr w:type="gramEnd"/>
            <w:r w:rsidRPr="007F4D90">
              <w:rPr>
                <w:rFonts w:eastAsia="宋体" w:hint="eastAsia"/>
                <w:sz w:val="22"/>
                <w:szCs w:val="22"/>
              </w:rPr>
              <w:t>1,RAN3].</w:t>
            </w:r>
          </w:p>
          <w:p w14:paraId="61A3371B" w14:textId="77777777" w:rsidR="001B623E" w:rsidRPr="004E3850" w:rsidRDefault="001B623E" w:rsidP="001944C7">
            <w:pPr>
              <w:pStyle w:val="ab"/>
              <w:ind w:left="960" w:firstLine="440"/>
              <w:rPr>
                <w:color w:val="000000"/>
                <w:sz w:val="18"/>
              </w:rPr>
            </w:pPr>
            <w:r w:rsidRPr="007F4D90">
              <w:rPr>
                <w:rFonts w:eastAsia="宋体" w:hint="eastAsia"/>
                <w:sz w:val="22"/>
                <w:szCs w:val="22"/>
              </w:rPr>
              <w:t>RAN is expected to determine by RAN#98 whether the study has identified any need for Network verified UE location specification support in Rel-18.</w:t>
            </w:r>
          </w:p>
        </w:tc>
      </w:tr>
    </w:tbl>
    <w:p w14:paraId="4E455339" w14:textId="7D421968" w:rsidR="001B623E" w:rsidRPr="009923C3" w:rsidRDefault="001B623E" w:rsidP="001B623E">
      <w:pPr>
        <w:jc w:val="both"/>
        <w:rPr>
          <w:rFonts w:eastAsiaTheme="minorEastAsia"/>
          <w:lang w:eastAsia="zh-CN"/>
        </w:rPr>
      </w:pPr>
      <w:r w:rsidRPr="009923C3">
        <w:rPr>
          <w:rFonts w:eastAsiaTheme="minorEastAsia"/>
          <w:lang w:eastAsia="zh-CN"/>
        </w:rPr>
        <w:t xml:space="preserve">Considering RAN SI </w:t>
      </w:r>
      <w:proofErr w:type="spellStart"/>
      <w:r w:rsidRPr="009923C3">
        <w:rPr>
          <w:rFonts w:eastAsiaTheme="minorEastAsia"/>
          <w:lang w:eastAsia="zh-CN"/>
        </w:rPr>
        <w:t>FS_NR_NTN_netw_verif_UE_loc</w:t>
      </w:r>
      <w:proofErr w:type="spellEnd"/>
      <w:r w:rsidRPr="009923C3">
        <w:rPr>
          <w:rFonts w:eastAsiaTheme="minorEastAsia"/>
          <w:lang w:eastAsia="zh-CN"/>
        </w:rPr>
        <w:t xml:space="preserve"> study item, the motivation of network verified UE location is that relying only on the GNSS based location information reported by the UE is not considered reliable as mentioned by SA3-LI. The UE reported location information (</w:t>
      </w:r>
      <w:proofErr w:type="gramStart"/>
      <w:r w:rsidRPr="009923C3">
        <w:rPr>
          <w:rFonts w:eastAsiaTheme="minorEastAsia"/>
          <w:lang w:eastAsia="zh-CN"/>
        </w:rPr>
        <w:t>e.g.</w:t>
      </w:r>
      <w:proofErr w:type="gramEnd"/>
      <w:r w:rsidRPr="009923C3">
        <w:rPr>
          <w:rFonts w:eastAsiaTheme="minorEastAsia"/>
          <w:lang w:eastAsia="zh-CN"/>
        </w:rPr>
        <w:t xml:space="preserve">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w:t>
      </w:r>
      <w:proofErr w:type="gramStart"/>
      <w:r w:rsidRPr="009923C3">
        <w:rPr>
          <w:rFonts w:eastAsiaTheme="minorEastAsia"/>
          <w:lang w:eastAsia="zh-CN"/>
        </w:rPr>
        <w:t>e.g.</w:t>
      </w:r>
      <w:proofErr w:type="gramEnd"/>
      <w:r w:rsidRPr="009923C3">
        <w:rPr>
          <w:rFonts w:eastAsiaTheme="minorEastAsia"/>
          <w:lang w:eastAsia="zh-CN"/>
        </w:rPr>
        <w:t xml:space="preserve">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Pr="009923C3">
        <w:rPr>
          <w:rFonts w:eastAsiaTheme="minorEastAsia"/>
          <w:lang w:eastAsia="zh-CN"/>
        </w:rPr>
        <w:t xml:space="preserve">should enable country </w:t>
      </w:r>
      <w:r w:rsidR="00A03C1A">
        <w:rPr>
          <w:rFonts w:eastAsiaTheme="minorEastAsia"/>
          <w:lang w:eastAsia="zh-CN"/>
        </w:rPr>
        <w:t>identification</w:t>
      </w:r>
      <w:r w:rsidRPr="009923C3">
        <w:rPr>
          <w:rFonts w:eastAsiaTheme="minorEastAsia"/>
          <w:lang w:eastAsia="zh-CN"/>
        </w:rPr>
        <w:t>, selection of an appropriate core network</w:t>
      </w:r>
      <w:r w:rsidR="00A03C1A">
        <w:rPr>
          <w:rFonts w:eastAsiaTheme="minorEastAsia"/>
          <w:lang w:eastAsia="zh-CN"/>
        </w:rPr>
        <w:t>,</w:t>
      </w:r>
      <w:r w:rsidRPr="009923C3">
        <w:rPr>
          <w:rFonts w:eastAsiaTheme="minorEastAsia"/>
          <w:lang w:eastAsia="zh-CN"/>
        </w:rPr>
        <w:t xml:space="preserve"> and the support of all the regulatory service.</w:t>
      </w:r>
    </w:p>
    <w:p w14:paraId="048C5743" w14:textId="6AAEA91D" w:rsidR="00E068BE" w:rsidRDefault="001B623E" w:rsidP="001B623E">
      <w:pPr>
        <w:spacing w:beforeLines="50" w:before="120" w:afterLines="50" w:after="120"/>
        <w:jc w:val="both"/>
        <w:rPr>
          <w:rFonts w:eastAsiaTheme="minorEastAsia"/>
          <w:lang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499ABD96" w14:textId="77777777" w:rsidR="00C534A6" w:rsidRPr="009923C3" w:rsidRDefault="00C534A6" w:rsidP="001B623E">
      <w:pPr>
        <w:spacing w:beforeLines="50" w:before="120" w:afterLines="50" w:after="120"/>
        <w:jc w:val="both"/>
        <w:rPr>
          <w:rFonts w:eastAsiaTheme="minorEastAsia"/>
          <w:lang w:eastAsia="zh-CN"/>
        </w:rPr>
      </w:pPr>
    </w:p>
    <w:p w14:paraId="3B4FECAE" w14:textId="7A44B75D" w:rsidR="005C2587" w:rsidRPr="005C2587" w:rsidRDefault="005C2587" w:rsidP="005C2587">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t>Discussion</w:t>
      </w:r>
    </w:p>
    <w:p w14:paraId="1106FE40" w14:textId="73B7D67C" w:rsidR="00172EE1" w:rsidRDefault="00DE449F" w:rsidP="00172EE1">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UE location v</w:t>
      </w:r>
      <w:r w:rsidRPr="00DE449F">
        <w:rPr>
          <w:rFonts w:ascii="Arial" w:eastAsia="MS Mincho" w:hAnsi="Arial" w:hint="eastAsia"/>
          <w:b/>
          <w:bCs/>
          <w:kern w:val="28"/>
          <w:szCs w:val="22"/>
          <w:lang w:eastAsia="ja-JP"/>
        </w:rPr>
        <w:t xml:space="preserve">erification </w:t>
      </w:r>
      <w:r>
        <w:rPr>
          <w:rFonts w:ascii="Arial" w:eastAsia="MS Mincho" w:hAnsi="Arial"/>
          <w:b/>
          <w:bCs/>
          <w:kern w:val="28"/>
          <w:szCs w:val="22"/>
          <w:lang w:eastAsia="ja-JP"/>
        </w:rPr>
        <w:t>b</w:t>
      </w:r>
      <w:r w:rsidRPr="00DE449F">
        <w:rPr>
          <w:rFonts w:ascii="Arial" w:eastAsia="MS Mincho" w:hAnsi="Arial" w:hint="eastAsia"/>
          <w:b/>
          <w:bCs/>
          <w:kern w:val="28"/>
          <w:szCs w:val="22"/>
          <w:lang w:eastAsia="ja-JP"/>
        </w:rPr>
        <w:t>ased on RAT-dependent positioning method</w:t>
      </w:r>
      <w:r w:rsidR="005B5556" w:rsidRPr="003C76F2">
        <w:rPr>
          <w:rFonts w:ascii="Arial" w:eastAsia="MS Mincho" w:hAnsi="Arial"/>
          <w:b/>
          <w:bCs/>
          <w:kern w:val="28"/>
          <w:szCs w:val="22"/>
          <w:lang w:eastAsia="ja-JP"/>
        </w:rPr>
        <w:t>s</w:t>
      </w:r>
    </w:p>
    <w:p w14:paraId="2E74AC29" w14:textId="1579300F" w:rsidR="00172EE1" w:rsidRDefault="00C3596F" w:rsidP="00172EE1">
      <w:pPr>
        <w:pStyle w:val="B2"/>
        <w:ind w:left="0" w:firstLine="0"/>
      </w:pPr>
      <w:r>
        <w:rPr>
          <w:lang w:val="en-US"/>
        </w:rPr>
        <w:t>C</w:t>
      </w:r>
      <w:r w:rsidRPr="00C3596F">
        <w:rPr>
          <w:rFonts w:hint="eastAsia"/>
          <w:lang w:val="en-US"/>
        </w:rPr>
        <w:t>onsidering solutions based on positioning methods for verification of UE location</w:t>
      </w:r>
      <w:r>
        <w:rPr>
          <w:lang w:val="en-US"/>
        </w:rPr>
        <w:t xml:space="preserve">, </w:t>
      </w:r>
      <w:r>
        <w:t>f</w:t>
      </w:r>
      <w:r w:rsidR="00172EE1" w:rsidRPr="00172EE1">
        <w:t>ollowing</w:t>
      </w:r>
      <w:r w:rsidR="00867C27">
        <w:t xml:space="preserve"> agreement has been made </w:t>
      </w:r>
      <w:r w:rsidR="00AC23F2">
        <w:t>on RAN1#110 meeting</w:t>
      </w:r>
      <w:r w:rsidR="006F6320">
        <w:t xml:space="preserve"> [2]</w:t>
      </w:r>
      <w:r>
        <w:t>:</w:t>
      </w:r>
    </w:p>
    <w:tbl>
      <w:tblPr>
        <w:tblStyle w:val="af0"/>
        <w:tblW w:w="0" w:type="auto"/>
        <w:tblLook w:val="04A0" w:firstRow="1" w:lastRow="0" w:firstColumn="1" w:lastColumn="0" w:noHBand="0" w:noVBand="1"/>
      </w:tblPr>
      <w:tblGrid>
        <w:gridCol w:w="9962"/>
      </w:tblGrid>
      <w:tr w:rsidR="00172EE1" w14:paraId="3087B6F3" w14:textId="77777777" w:rsidTr="00172EE1">
        <w:tc>
          <w:tcPr>
            <w:tcW w:w="9962" w:type="dxa"/>
          </w:tcPr>
          <w:p w14:paraId="51C72522" w14:textId="77777777" w:rsidR="00172EE1" w:rsidRPr="00172EE1" w:rsidRDefault="00172EE1" w:rsidP="007C19CE">
            <w:pPr>
              <w:pStyle w:val="B2"/>
              <w:ind w:left="0" w:firstLine="0"/>
              <w:rPr>
                <w:rFonts w:eastAsia="MS Mincho"/>
                <w:lang w:val="en-US"/>
              </w:rPr>
            </w:pPr>
            <w:r w:rsidRPr="007C19CE">
              <w:rPr>
                <w:rFonts w:eastAsia="MS Mincho"/>
                <w:highlight w:val="green"/>
                <w:lang w:val="en-US"/>
              </w:rPr>
              <w:t>Agreement</w:t>
            </w:r>
          </w:p>
          <w:p w14:paraId="181CC4CE" w14:textId="77777777" w:rsidR="00867C27" w:rsidRDefault="00172EE1" w:rsidP="00867C27">
            <w:pPr>
              <w:pStyle w:val="B2"/>
              <w:ind w:left="567" w:firstLine="0"/>
              <w:jc w:val="both"/>
              <w:rPr>
                <w:rFonts w:eastAsia="宋体" w:cs="宋体"/>
                <w:sz w:val="22"/>
                <w:szCs w:val="22"/>
                <w:lang w:val="en-US" w:eastAsia="zh-CN"/>
              </w:rPr>
            </w:pPr>
            <w:r w:rsidRPr="007C19CE">
              <w:rPr>
                <w:rFonts w:eastAsia="宋体" w:cs="宋体"/>
                <w:sz w:val="22"/>
                <w:szCs w:val="22"/>
                <w:lang w:val="en-US" w:eastAsia="zh-CN"/>
              </w:rPr>
              <w:t>The following 3GPP defined RAT dependent positioning methods shall be considered as starting point for the study on Network verified UE location in case of NGSO based NTN deployment:</w:t>
            </w:r>
            <w:r w:rsidR="00995AB6">
              <w:rPr>
                <w:rFonts w:eastAsia="宋体" w:cs="宋体" w:hint="eastAsia"/>
                <w:sz w:val="22"/>
                <w:szCs w:val="22"/>
                <w:lang w:val="en-US" w:eastAsia="zh-CN"/>
              </w:rPr>
              <w:t xml:space="preserve"> </w:t>
            </w:r>
          </w:p>
          <w:p w14:paraId="2951F193" w14:textId="77777777" w:rsidR="00867C27" w:rsidRDefault="00172EE1" w:rsidP="00867C27">
            <w:pPr>
              <w:pStyle w:val="B2"/>
              <w:numPr>
                <w:ilvl w:val="0"/>
                <w:numId w:val="41"/>
              </w:numPr>
              <w:jc w:val="both"/>
              <w:rPr>
                <w:rFonts w:eastAsia="宋体" w:cs="宋体"/>
                <w:sz w:val="22"/>
                <w:szCs w:val="22"/>
                <w:lang w:val="en-US" w:eastAsia="zh-CN"/>
              </w:rPr>
            </w:pPr>
            <w:r w:rsidRPr="007C19CE">
              <w:rPr>
                <w:rFonts w:eastAsia="宋体" w:cs="宋体"/>
                <w:sz w:val="22"/>
                <w:szCs w:val="22"/>
                <w:lang w:val="en-US" w:eastAsia="zh-CN"/>
              </w:rPr>
              <w:t>Multi-RTT</w:t>
            </w:r>
            <w:r w:rsidR="00995AB6">
              <w:rPr>
                <w:rFonts w:eastAsia="宋体" w:cs="宋体" w:hint="eastAsia"/>
                <w:sz w:val="22"/>
                <w:szCs w:val="22"/>
                <w:lang w:val="en-US" w:eastAsia="zh-CN"/>
              </w:rPr>
              <w:t xml:space="preserve"> </w:t>
            </w:r>
          </w:p>
          <w:p w14:paraId="508DC8BC" w14:textId="5F2D4AA4" w:rsidR="00172EE1" w:rsidRPr="007C19CE" w:rsidRDefault="00172EE1" w:rsidP="007C19CE">
            <w:pPr>
              <w:pStyle w:val="B2"/>
              <w:numPr>
                <w:ilvl w:val="0"/>
                <w:numId w:val="41"/>
              </w:numPr>
              <w:jc w:val="both"/>
              <w:rPr>
                <w:rFonts w:eastAsia="宋体" w:cs="宋体"/>
                <w:sz w:val="22"/>
                <w:szCs w:val="22"/>
                <w:lang w:val="en-US" w:eastAsia="zh-CN"/>
              </w:rPr>
            </w:pPr>
            <w:r w:rsidRPr="007C19CE">
              <w:rPr>
                <w:rFonts w:eastAsia="宋体" w:cs="宋体"/>
                <w:sz w:val="22"/>
                <w:szCs w:val="22"/>
                <w:lang w:val="en-US" w:eastAsia="zh-CN"/>
              </w:rPr>
              <w:t>DL/UL-TDOA</w:t>
            </w:r>
          </w:p>
          <w:p w14:paraId="6A5ABD6B" w14:textId="77777777" w:rsidR="00172EE1" w:rsidRPr="007C19CE" w:rsidRDefault="00172EE1" w:rsidP="007C19CE">
            <w:pPr>
              <w:pStyle w:val="B2"/>
              <w:ind w:left="0" w:firstLine="0"/>
              <w:rPr>
                <w:rFonts w:eastAsia="宋体" w:cs="宋体"/>
                <w:sz w:val="22"/>
                <w:szCs w:val="22"/>
                <w:lang w:val="en-US" w:eastAsia="zh-CN"/>
              </w:rPr>
            </w:pPr>
            <w:r w:rsidRPr="007C19CE">
              <w:rPr>
                <w:rFonts w:eastAsia="宋体" w:cs="宋体"/>
                <w:sz w:val="22"/>
                <w:szCs w:val="22"/>
                <w:lang w:val="en-US" w:eastAsia="zh-CN"/>
              </w:rPr>
              <w:t>Note-1: Other methods (</w:t>
            </w:r>
            <w:proofErr w:type="gramStart"/>
            <w:r w:rsidRPr="007C19CE">
              <w:rPr>
                <w:rFonts w:eastAsia="宋体" w:cs="宋体"/>
                <w:sz w:val="22"/>
                <w:szCs w:val="22"/>
                <w:lang w:val="en-US" w:eastAsia="zh-CN"/>
              </w:rPr>
              <w:t>e.g.</w:t>
            </w:r>
            <w:proofErr w:type="gramEnd"/>
            <w:r w:rsidRPr="007C19CE">
              <w:rPr>
                <w:rFonts w:eastAsia="宋体" w:cs="宋体"/>
                <w:sz w:val="22"/>
                <w:szCs w:val="22"/>
                <w:lang w:val="en-US" w:eastAsia="zh-CN"/>
              </w:rPr>
              <w:t xml:space="preserve"> </w:t>
            </w:r>
            <w:proofErr w:type="spellStart"/>
            <w:r w:rsidRPr="007C19CE">
              <w:rPr>
                <w:rFonts w:eastAsia="宋体" w:cs="宋体"/>
                <w:sz w:val="22"/>
                <w:szCs w:val="22"/>
                <w:lang w:val="en-US" w:eastAsia="zh-CN"/>
              </w:rPr>
              <w:t>AoA</w:t>
            </w:r>
            <w:proofErr w:type="spellEnd"/>
            <w:r w:rsidRPr="007C19CE">
              <w:rPr>
                <w:rFonts w:eastAsia="宋体" w:cs="宋体"/>
                <w:sz w:val="22"/>
                <w:szCs w:val="22"/>
                <w:lang w:val="en-US" w:eastAsia="zh-CN"/>
              </w:rPr>
              <w:t xml:space="preserve"> based) are not precluded</w:t>
            </w:r>
          </w:p>
          <w:p w14:paraId="42BEE5EE" w14:textId="7CEC2609" w:rsidR="00172EE1" w:rsidRPr="007C19CE" w:rsidRDefault="00172EE1" w:rsidP="00995AB6">
            <w:pPr>
              <w:pStyle w:val="B2"/>
              <w:ind w:left="0" w:firstLine="0"/>
              <w:rPr>
                <w:rFonts w:eastAsia="MS Mincho"/>
                <w:lang w:val="en-US"/>
              </w:rPr>
            </w:pPr>
            <w:r w:rsidRPr="007C19CE">
              <w:rPr>
                <w:rFonts w:eastAsia="宋体" w:cs="宋体"/>
                <w:sz w:val="22"/>
                <w:szCs w:val="22"/>
                <w:lang w:val="en-US" w:eastAsia="zh-CN"/>
              </w:rPr>
              <w:t>Note-2: RAT independent positioning methods are not under the scope of the study</w:t>
            </w:r>
          </w:p>
        </w:tc>
      </w:tr>
    </w:tbl>
    <w:p w14:paraId="63AC2DD7" w14:textId="083CB72F" w:rsidR="003E54B6" w:rsidRDefault="0013118E" w:rsidP="009923C3">
      <w:pPr>
        <w:jc w:val="both"/>
        <w:rPr>
          <w:rFonts w:eastAsiaTheme="minorEastAsia"/>
          <w:lang w:eastAsia="zh-CN"/>
        </w:rPr>
      </w:pPr>
      <w:r>
        <w:rPr>
          <w:rFonts w:eastAsiaTheme="minorEastAsia"/>
          <w:lang w:eastAsia="zh-CN"/>
        </w:rPr>
        <w:lastRenderedPageBreak/>
        <w:t xml:space="preserve">As the time-based RAT-dependent positioning methods </w:t>
      </w:r>
      <w:r w:rsidR="00A027B0">
        <w:rPr>
          <w:rFonts w:eastAsiaTheme="minorEastAsia"/>
          <w:lang w:eastAsia="zh-CN"/>
        </w:rPr>
        <w:t xml:space="preserve">are considered as starting point for the study on </w:t>
      </w:r>
      <w:r w:rsidR="003E54B6">
        <w:rPr>
          <w:rFonts w:eastAsiaTheme="minorEastAsia"/>
          <w:lang w:eastAsia="zh-CN"/>
        </w:rPr>
        <w:t>verification of UE location, details o</w:t>
      </w:r>
      <w:r w:rsidR="00BE5A41">
        <w:rPr>
          <w:rFonts w:eastAsiaTheme="minorEastAsia"/>
          <w:lang w:eastAsia="zh-CN"/>
        </w:rPr>
        <w:t>n solutions of</w:t>
      </w:r>
      <w:r w:rsidR="003E54B6">
        <w:rPr>
          <w:rFonts w:eastAsiaTheme="minorEastAsia"/>
          <w:lang w:eastAsia="zh-CN"/>
        </w:rPr>
        <w:t xml:space="preserve"> </w:t>
      </w:r>
      <w:r w:rsidR="00662547">
        <w:rPr>
          <w:rFonts w:eastAsiaTheme="minorEastAsia"/>
          <w:lang w:eastAsia="zh-CN"/>
        </w:rPr>
        <w:t xml:space="preserve">applying time-based </w:t>
      </w:r>
      <w:r w:rsidR="00C03689">
        <w:rPr>
          <w:rFonts w:eastAsiaTheme="minorEastAsia"/>
          <w:lang w:eastAsia="zh-CN"/>
        </w:rPr>
        <w:t xml:space="preserve">RAT-dependent positioning methods to NTN scenarios need to be further discussed. </w:t>
      </w:r>
      <w:r w:rsidR="00B56782">
        <w:rPr>
          <w:rFonts w:eastAsiaTheme="minorEastAsia"/>
          <w:lang w:eastAsia="zh-CN"/>
        </w:rPr>
        <w:t>One key issue is whether multiple satellite</w:t>
      </w:r>
      <w:r w:rsidR="00626B70">
        <w:rPr>
          <w:rFonts w:eastAsiaTheme="minorEastAsia"/>
          <w:lang w:eastAsia="zh-CN"/>
        </w:rPr>
        <w:t>s</w:t>
      </w:r>
      <w:r w:rsidR="00B56782">
        <w:rPr>
          <w:rFonts w:eastAsiaTheme="minorEastAsia"/>
          <w:lang w:eastAsia="zh-CN"/>
        </w:rPr>
        <w:t xml:space="preserve"> scenario is further studied or not.</w:t>
      </w:r>
    </w:p>
    <w:p w14:paraId="04A1C960" w14:textId="60A88525" w:rsidR="00E87A16" w:rsidRPr="00E87A16" w:rsidRDefault="003E3203" w:rsidP="007C19CE">
      <w:pPr>
        <w:jc w:val="both"/>
        <w:rPr>
          <w:lang w:eastAsia="ja-JP"/>
        </w:rPr>
      </w:pPr>
      <w:r w:rsidRPr="00180DA9">
        <w:rPr>
          <w:rFonts w:hint="eastAsia"/>
          <w:lang w:eastAsia="ja-JP"/>
        </w:rPr>
        <w:t>In practical case, it</w:t>
      </w:r>
      <w:r>
        <w:rPr>
          <w:rFonts w:eastAsiaTheme="minorEastAsia"/>
          <w:lang w:eastAsia="zh-CN"/>
        </w:rPr>
        <w:t>’</w:t>
      </w:r>
      <w:r w:rsidRPr="00180DA9">
        <w:rPr>
          <w:rFonts w:hint="eastAsia"/>
          <w:lang w:eastAsia="ja-JP"/>
        </w:rPr>
        <w:t xml:space="preserve">s not easy </w:t>
      </w:r>
      <w:r>
        <w:rPr>
          <w:lang w:eastAsia="ja-JP"/>
        </w:rPr>
        <w:t xml:space="preserve">for UE </w:t>
      </w:r>
      <w:r w:rsidRPr="00180DA9">
        <w:rPr>
          <w:rFonts w:hint="eastAsia"/>
          <w:lang w:eastAsia="ja-JP"/>
        </w:rPr>
        <w:t xml:space="preserve">to always have multiple satellites in the view, thus, it is important to support network verified UE location via a single satellite which is also beneficial with low cost. </w:t>
      </w:r>
      <w:r w:rsidR="00635D02">
        <w:rPr>
          <w:lang w:eastAsia="ja-JP"/>
        </w:rPr>
        <w:t xml:space="preserve">However, </w:t>
      </w:r>
      <w:r w:rsidR="003665E4">
        <w:rPr>
          <w:lang w:eastAsia="ja-JP"/>
        </w:rPr>
        <w:t>it can be observed from companies’ evaluation results</w:t>
      </w:r>
      <w:r w:rsidR="00CE498C">
        <w:rPr>
          <w:lang w:eastAsia="ja-JP"/>
        </w:rPr>
        <w:t xml:space="preserve"> in last meeting that the performance </w:t>
      </w:r>
      <w:r w:rsidR="00461B16">
        <w:rPr>
          <w:lang w:eastAsia="ja-JP"/>
        </w:rPr>
        <w:t xml:space="preserve">of verification </w:t>
      </w:r>
      <w:r w:rsidR="00FC314B">
        <w:rPr>
          <w:lang w:eastAsia="ja-JP"/>
        </w:rPr>
        <w:t xml:space="preserve">via single satellite </w:t>
      </w:r>
      <w:r w:rsidR="001D1415">
        <w:rPr>
          <w:lang w:eastAsia="ja-JP"/>
        </w:rPr>
        <w:t xml:space="preserve">is much worse </w:t>
      </w:r>
      <w:r w:rsidR="00283679">
        <w:rPr>
          <w:lang w:eastAsia="ja-JP"/>
        </w:rPr>
        <w:t>than that of multiple satellite</w:t>
      </w:r>
      <w:r w:rsidR="00DB7D86">
        <w:rPr>
          <w:lang w:eastAsia="ja-JP"/>
        </w:rPr>
        <w:t>s</w:t>
      </w:r>
      <w:r w:rsidR="00283679">
        <w:rPr>
          <w:lang w:eastAsia="ja-JP"/>
        </w:rPr>
        <w:t xml:space="preserve"> case</w:t>
      </w:r>
      <w:r w:rsidR="00C8090B">
        <w:rPr>
          <w:lang w:eastAsia="ja-JP"/>
        </w:rPr>
        <w:t xml:space="preserve"> if </w:t>
      </w:r>
      <w:r w:rsidR="00626B70">
        <w:rPr>
          <w:lang w:eastAsia="ja-JP"/>
        </w:rPr>
        <w:t xml:space="preserve">the </w:t>
      </w:r>
      <w:r w:rsidR="00C8090B">
        <w:rPr>
          <w:lang w:eastAsia="ja-JP"/>
        </w:rPr>
        <w:t xml:space="preserve">time gap between two measurements is </w:t>
      </w:r>
      <w:r w:rsidR="00C901D7">
        <w:rPr>
          <w:lang w:eastAsia="ja-JP"/>
        </w:rPr>
        <w:t>small and</w:t>
      </w:r>
      <w:r w:rsidR="00283679">
        <w:rPr>
          <w:lang w:eastAsia="ja-JP"/>
        </w:rPr>
        <w:t xml:space="preserve"> </w:t>
      </w:r>
      <w:r w:rsidR="00626B70">
        <w:rPr>
          <w:lang w:eastAsia="ja-JP"/>
        </w:rPr>
        <w:t xml:space="preserve">it </w:t>
      </w:r>
      <w:r w:rsidR="00283679">
        <w:rPr>
          <w:lang w:eastAsia="ja-JP"/>
        </w:rPr>
        <w:t xml:space="preserve">may not </w:t>
      </w:r>
      <w:r w:rsidR="00D32C8D">
        <w:rPr>
          <w:lang w:eastAsia="ja-JP"/>
        </w:rPr>
        <w:t xml:space="preserve">always satisfy the </w:t>
      </w:r>
      <w:r w:rsidR="00D32C8D" w:rsidRPr="00D32C8D">
        <w:rPr>
          <w:rFonts w:hint="eastAsia"/>
          <w:lang w:eastAsia="ja-JP"/>
        </w:rPr>
        <w:t>requirement on verification of 5-10km</w:t>
      </w:r>
      <w:r w:rsidR="00D32C8D">
        <w:rPr>
          <w:lang w:eastAsia="ja-JP"/>
        </w:rPr>
        <w:t xml:space="preserve">. </w:t>
      </w:r>
      <w:r w:rsidR="00877580" w:rsidRPr="00877580">
        <w:rPr>
          <w:rFonts w:hint="eastAsia"/>
          <w:lang w:eastAsia="ja-JP"/>
        </w:rPr>
        <w:t xml:space="preserve">Meanwhile, </w:t>
      </w:r>
      <w:r w:rsidR="00877580">
        <w:rPr>
          <w:lang w:eastAsia="ja-JP"/>
        </w:rPr>
        <w:t xml:space="preserve">to provide </w:t>
      </w:r>
      <w:r w:rsidR="0025485B">
        <w:rPr>
          <w:lang w:eastAsia="ja-JP"/>
        </w:rPr>
        <w:t>accurate</w:t>
      </w:r>
      <w:r w:rsidR="00877580">
        <w:rPr>
          <w:lang w:eastAsia="ja-JP"/>
        </w:rPr>
        <w:t xml:space="preserve"> positioning, </w:t>
      </w:r>
      <w:r w:rsidR="00877580" w:rsidRPr="00877580">
        <w:rPr>
          <w:rFonts w:hint="eastAsia"/>
          <w:lang w:eastAsia="ja-JP"/>
        </w:rPr>
        <w:t xml:space="preserve">the time duration of the verification </w:t>
      </w:r>
      <w:r w:rsidR="00FD6F82">
        <w:rPr>
          <w:lang w:eastAsia="ja-JP"/>
        </w:rPr>
        <w:t xml:space="preserve">procedure </w:t>
      </w:r>
      <w:r w:rsidR="00877580" w:rsidRPr="00877580">
        <w:rPr>
          <w:rFonts w:hint="eastAsia"/>
          <w:lang w:eastAsia="ja-JP"/>
        </w:rPr>
        <w:t>via single satellite is also relative long, e.g., tens of or over 100</w:t>
      </w:r>
      <w:r w:rsidR="00FD6F82">
        <w:rPr>
          <w:lang w:eastAsia="ja-JP"/>
        </w:rPr>
        <w:t xml:space="preserve"> </w:t>
      </w:r>
      <w:r w:rsidR="0042520F">
        <w:rPr>
          <w:lang w:eastAsia="ja-JP"/>
        </w:rPr>
        <w:t>seconds</w:t>
      </w:r>
      <w:r w:rsidR="00877580" w:rsidRPr="00877580">
        <w:rPr>
          <w:rFonts w:hint="eastAsia"/>
          <w:lang w:eastAsia="ja-JP"/>
        </w:rPr>
        <w:t>.</w:t>
      </w:r>
      <w:r w:rsidR="0082449F">
        <w:rPr>
          <w:lang w:eastAsia="ja-JP"/>
        </w:rPr>
        <w:t xml:space="preserve"> </w:t>
      </w:r>
      <w:r w:rsidR="0082449F" w:rsidRPr="0082449F">
        <w:rPr>
          <w:rFonts w:hint="eastAsia"/>
          <w:lang w:eastAsia="ja-JP"/>
        </w:rPr>
        <w:t xml:space="preserve">Thus, </w:t>
      </w:r>
      <w:r w:rsidR="00E078CE" w:rsidRPr="0082449F">
        <w:rPr>
          <w:rFonts w:hint="eastAsia"/>
          <w:lang w:eastAsia="ja-JP"/>
        </w:rPr>
        <w:t xml:space="preserve">verification via multiple satellites </w:t>
      </w:r>
      <w:r w:rsidR="00E078CE">
        <w:rPr>
          <w:lang w:eastAsia="ja-JP"/>
        </w:rPr>
        <w:t>becomes important</w:t>
      </w:r>
      <w:r w:rsidR="00E078CE" w:rsidRPr="0082449F">
        <w:rPr>
          <w:rFonts w:hint="eastAsia"/>
          <w:lang w:eastAsia="ja-JP"/>
        </w:rPr>
        <w:t xml:space="preserve"> </w:t>
      </w:r>
      <w:r w:rsidR="0082449F" w:rsidRPr="0082449F">
        <w:rPr>
          <w:rFonts w:hint="eastAsia"/>
          <w:lang w:eastAsia="ja-JP"/>
        </w:rPr>
        <w:t xml:space="preserve">for some cases </w:t>
      </w:r>
      <w:r w:rsidR="00626B70">
        <w:rPr>
          <w:lang w:eastAsia="ja-JP"/>
        </w:rPr>
        <w:t>where</w:t>
      </w:r>
      <w:r w:rsidR="00626B70" w:rsidRPr="0082449F">
        <w:rPr>
          <w:rFonts w:hint="eastAsia"/>
          <w:lang w:eastAsia="ja-JP"/>
        </w:rPr>
        <w:t xml:space="preserve"> </w:t>
      </w:r>
      <w:r w:rsidR="0082449F" w:rsidRPr="0082449F">
        <w:rPr>
          <w:rFonts w:hint="eastAsia"/>
          <w:lang w:eastAsia="ja-JP"/>
        </w:rPr>
        <w:t>single satellite cannot meet the requirement on verification, higher accuracy is required</w:t>
      </w:r>
      <w:r w:rsidR="0082449F">
        <w:rPr>
          <w:lang w:eastAsia="ja-JP"/>
        </w:rPr>
        <w:t xml:space="preserve"> </w:t>
      </w:r>
      <w:r w:rsidR="0082449F" w:rsidRPr="0082449F">
        <w:rPr>
          <w:rFonts w:hint="eastAsia"/>
          <w:lang w:eastAsia="ja-JP"/>
        </w:rPr>
        <w:t xml:space="preserve">(e.g., on boundaries), </w:t>
      </w:r>
      <w:proofErr w:type="gramStart"/>
      <w:r w:rsidR="00626B70">
        <w:rPr>
          <w:lang w:eastAsia="ja-JP"/>
        </w:rPr>
        <w:t>or</w:t>
      </w:r>
      <w:r w:rsidR="00E078CE">
        <w:rPr>
          <w:rFonts w:hint="eastAsia"/>
          <w:lang w:eastAsia="ja-JP"/>
        </w:rPr>
        <w:t>,</w:t>
      </w:r>
      <w:proofErr w:type="gramEnd"/>
      <w:r w:rsidR="00626B70" w:rsidRPr="0082449F">
        <w:rPr>
          <w:rFonts w:hint="eastAsia"/>
          <w:lang w:eastAsia="ja-JP"/>
        </w:rPr>
        <w:t xml:space="preserve"> </w:t>
      </w:r>
      <w:r w:rsidR="0082449F" w:rsidRPr="0082449F">
        <w:rPr>
          <w:rFonts w:hint="eastAsia"/>
          <w:lang w:eastAsia="ja-JP"/>
        </w:rPr>
        <w:t>less time duration of the verification is required</w:t>
      </w:r>
      <w:r w:rsidR="00E86BDE">
        <w:rPr>
          <w:lang w:eastAsia="ja-JP"/>
        </w:rPr>
        <w:t xml:space="preserve"> (e.g., </w:t>
      </w:r>
      <w:r w:rsidR="00330F1E">
        <w:rPr>
          <w:lang w:eastAsia="ja-JP"/>
        </w:rPr>
        <w:t xml:space="preserve">some </w:t>
      </w:r>
      <w:r w:rsidR="00E86BDE">
        <w:rPr>
          <w:lang w:eastAsia="ja-JP"/>
        </w:rPr>
        <w:t>emergency services)</w:t>
      </w:r>
      <w:r w:rsidR="0082449F" w:rsidRPr="0082449F">
        <w:rPr>
          <w:rFonts w:hint="eastAsia"/>
          <w:lang w:eastAsia="ja-JP"/>
        </w:rPr>
        <w:t>.</w:t>
      </w:r>
      <w:r w:rsidR="00E87A16">
        <w:rPr>
          <w:lang w:eastAsia="ja-JP"/>
        </w:rPr>
        <w:t xml:space="preserve"> </w:t>
      </w:r>
      <w:r w:rsidR="00A064B5">
        <w:rPr>
          <w:lang w:eastAsia="ja-JP"/>
        </w:rPr>
        <w:t>Thus, w</w:t>
      </w:r>
      <w:r w:rsidR="00E87A16" w:rsidRPr="00E87A16">
        <w:rPr>
          <w:rFonts w:hint="eastAsia"/>
          <w:lang w:eastAsia="ja-JP"/>
        </w:rPr>
        <w:t xml:space="preserve">e think both single </w:t>
      </w:r>
      <w:r w:rsidR="00A064B5" w:rsidRPr="00E87A16">
        <w:rPr>
          <w:rFonts w:hint="eastAsia"/>
          <w:lang w:eastAsia="ja-JP"/>
        </w:rPr>
        <w:t xml:space="preserve">satellite </w:t>
      </w:r>
      <w:r w:rsidR="00E87A16" w:rsidRPr="00E87A16">
        <w:rPr>
          <w:rFonts w:hint="eastAsia"/>
          <w:lang w:eastAsia="ja-JP"/>
        </w:rPr>
        <w:t>and multiple satellite scenario can be considered for UE location verification.</w:t>
      </w:r>
    </w:p>
    <w:p w14:paraId="69146C6A" w14:textId="18392260" w:rsidR="002C3D2A" w:rsidRDefault="002C3D2A" w:rsidP="002C3D2A">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1688882E" w14:textId="3C08C0D9" w:rsidR="00C47107" w:rsidRDefault="002C3D2A" w:rsidP="002C3D2A">
      <w:pPr>
        <w:spacing w:beforeLines="50" w:before="120" w:afterLines="50" w:after="120"/>
        <w:jc w:val="both"/>
        <w:rPr>
          <w:rFonts w:eastAsiaTheme="minorEastAsia"/>
          <w:b/>
          <w:bCs/>
          <w:color w:val="000000"/>
          <w:sz w:val="22"/>
          <w:szCs w:val="22"/>
        </w:rPr>
      </w:pPr>
      <w:r>
        <w:rPr>
          <w:rFonts w:eastAsiaTheme="minorEastAsia"/>
          <w:b/>
          <w:bCs/>
          <w:color w:val="000000"/>
          <w:sz w:val="22"/>
          <w:szCs w:val="22"/>
        </w:rPr>
        <w:t xml:space="preserve">Consider </w:t>
      </w:r>
      <w:bookmarkStart w:id="2" w:name="_Hlk115339042"/>
      <w:r>
        <w:rPr>
          <w:rFonts w:eastAsiaTheme="minorEastAsia"/>
          <w:b/>
          <w:bCs/>
          <w:color w:val="000000"/>
          <w:sz w:val="22"/>
          <w:szCs w:val="22"/>
        </w:rPr>
        <w:t>b</w:t>
      </w:r>
      <w:r w:rsidRPr="002C3D2A">
        <w:rPr>
          <w:rFonts w:eastAsiaTheme="minorEastAsia" w:hint="eastAsia"/>
          <w:b/>
          <w:bCs/>
          <w:color w:val="000000"/>
          <w:sz w:val="22"/>
          <w:szCs w:val="22"/>
        </w:rPr>
        <w:t xml:space="preserve">oth single </w:t>
      </w:r>
      <w:r w:rsidR="00165BE9" w:rsidRPr="002C3D2A">
        <w:rPr>
          <w:rFonts w:eastAsiaTheme="minorEastAsia" w:hint="eastAsia"/>
          <w:b/>
          <w:bCs/>
          <w:color w:val="000000"/>
          <w:sz w:val="22"/>
          <w:szCs w:val="22"/>
        </w:rPr>
        <w:t xml:space="preserve">satellite </w:t>
      </w:r>
      <w:r w:rsidRPr="002C3D2A">
        <w:rPr>
          <w:rFonts w:eastAsiaTheme="minorEastAsia" w:hint="eastAsia"/>
          <w:b/>
          <w:bCs/>
          <w:color w:val="000000"/>
          <w:sz w:val="22"/>
          <w:szCs w:val="22"/>
        </w:rPr>
        <w:t>and multiple satellite</w:t>
      </w:r>
      <w:r w:rsidR="00DB7D86">
        <w:rPr>
          <w:rFonts w:eastAsiaTheme="minorEastAsia"/>
          <w:b/>
          <w:bCs/>
          <w:color w:val="000000"/>
          <w:sz w:val="22"/>
          <w:szCs w:val="22"/>
        </w:rPr>
        <w:t>s</w:t>
      </w:r>
      <w:r w:rsidRPr="002C3D2A">
        <w:rPr>
          <w:rFonts w:eastAsiaTheme="minorEastAsia" w:hint="eastAsia"/>
          <w:b/>
          <w:bCs/>
          <w:color w:val="000000"/>
          <w:sz w:val="22"/>
          <w:szCs w:val="22"/>
        </w:rPr>
        <w:t xml:space="preserve"> scenario</w:t>
      </w:r>
      <w:bookmarkEnd w:id="2"/>
      <w:r w:rsidR="007C30A7">
        <w:rPr>
          <w:rFonts w:eastAsiaTheme="minorEastAsia"/>
          <w:b/>
          <w:bCs/>
          <w:color w:val="000000"/>
          <w:sz w:val="22"/>
          <w:szCs w:val="22"/>
        </w:rPr>
        <w:t>s</w:t>
      </w:r>
      <w:r w:rsidRPr="002C3D2A">
        <w:rPr>
          <w:rFonts w:eastAsiaTheme="minorEastAsia" w:hint="eastAsia"/>
          <w:b/>
          <w:bCs/>
          <w:color w:val="000000"/>
          <w:sz w:val="22"/>
          <w:szCs w:val="22"/>
        </w:rPr>
        <w:t xml:space="preserve"> </w:t>
      </w:r>
      <w:r w:rsidRPr="00531FD4">
        <w:rPr>
          <w:rFonts w:eastAsiaTheme="minorEastAsia"/>
          <w:b/>
          <w:bCs/>
          <w:color w:val="000000"/>
          <w:sz w:val="22"/>
          <w:szCs w:val="22"/>
        </w:rPr>
        <w:t>for verification of UE location in NTN</w:t>
      </w:r>
      <w:r>
        <w:rPr>
          <w:rFonts w:eastAsiaTheme="minorEastAsia"/>
          <w:b/>
          <w:bCs/>
          <w:color w:val="000000"/>
          <w:sz w:val="22"/>
          <w:szCs w:val="22"/>
        </w:rPr>
        <w:t>.</w:t>
      </w:r>
    </w:p>
    <w:p w14:paraId="46B5DBE7" w14:textId="77777777" w:rsidR="006B19E3" w:rsidRDefault="006B19E3" w:rsidP="002C3D2A">
      <w:pPr>
        <w:spacing w:beforeLines="50" w:before="120" w:afterLines="50" w:after="120"/>
        <w:jc w:val="both"/>
        <w:rPr>
          <w:rFonts w:eastAsiaTheme="minorEastAsia"/>
          <w:b/>
          <w:bCs/>
          <w:color w:val="000000"/>
          <w:sz w:val="22"/>
          <w:szCs w:val="22"/>
        </w:rPr>
      </w:pPr>
    </w:p>
    <w:p w14:paraId="77A390F0" w14:textId="0113C4E3" w:rsidR="00B56782" w:rsidRDefault="00153236" w:rsidP="002C3D2A">
      <w:pPr>
        <w:spacing w:beforeLines="50" w:before="120" w:afterLines="50" w:after="120"/>
        <w:jc w:val="both"/>
        <w:rPr>
          <w:lang w:eastAsia="ja-JP"/>
        </w:rPr>
      </w:pPr>
      <w:r>
        <w:rPr>
          <w:lang w:eastAsia="ja-JP"/>
        </w:rPr>
        <w:t xml:space="preserve">Meanwhile, </w:t>
      </w:r>
      <w:r w:rsidR="00626B70">
        <w:rPr>
          <w:lang w:eastAsia="ja-JP"/>
        </w:rPr>
        <w:t xml:space="preserve">in addition to </w:t>
      </w:r>
      <w:r w:rsidR="00626B70">
        <w:rPr>
          <w:rFonts w:eastAsiaTheme="minorEastAsia"/>
          <w:lang w:eastAsia="zh-CN"/>
        </w:rPr>
        <w:t xml:space="preserve">time-based RAT-dependent positioning methods, </w:t>
      </w:r>
      <w:r>
        <w:rPr>
          <w:lang w:eastAsia="ja-JP"/>
        </w:rPr>
        <w:t>other positioning methods such as UL-</w:t>
      </w:r>
      <w:proofErr w:type="spellStart"/>
      <w:r>
        <w:rPr>
          <w:lang w:eastAsia="ja-JP"/>
        </w:rPr>
        <w:t>AoA</w:t>
      </w:r>
      <w:proofErr w:type="spellEnd"/>
      <w:r w:rsidR="00602065">
        <w:rPr>
          <w:lang w:eastAsia="ja-JP"/>
        </w:rPr>
        <w:t xml:space="preserve"> methods and E-CID methods</w:t>
      </w:r>
      <w:r w:rsidR="00090536" w:rsidRPr="00090536">
        <w:rPr>
          <w:lang w:eastAsia="ja-JP"/>
        </w:rPr>
        <w:t xml:space="preserve"> </w:t>
      </w:r>
      <w:r w:rsidR="000974A1">
        <w:rPr>
          <w:lang w:eastAsia="ja-JP"/>
        </w:rPr>
        <w:t xml:space="preserve">were also discussed in </w:t>
      </w:r>
      <w:r w:rsidR="00E078CE">
        <w:rPr>
          <w:lang w:eastAsia="ja-JP"/>
        </w:rPr>
        <w:t xml:space="preserve">the </w:t>
      </w:r>
      <w:r w:rsidR="000974A1">
        <w:rPr>
          <w:lang w:eastAsia="ja-JP"/>
        </w:rPr>
        <w:t xml:space="preserve">last meeting for </w:t>
      </w:r>
      <w:r w:rsidR="007C30A7">
        <w:rPr>
          <w:lang w:eastAsia="ja-JP"/>
        </w:rPr>
        <w:t xml:space="preserve">the </w:t>
      </w:r>
      <w:r w:rsidR="00222BCA">
        <w:rPr>
          <w:lang w:eastAsia="ja-JP"/>
        </w:rPr>
        <w:t xml:space="preserve">purpose of UE location verification. </w:t>
      </w:r>
      <w:r w:rsidR="00C75013">
        <w:rPr>
          <w:lang w:eastAsia="ja-JP"/>
        </w:rPr>
        <w:t xml:space="preserve">In our view, these methods may have some restrictions in NTN scenario. </w:t>
      </w:r>
      <w:r w:rsidR="00062CCA">
        <w:rPr>
          <w:lang w:eastAsia="ja-JP"/>
        </w:rPr>
        <w:t>For UL-</w:t>
      </w:r>
      <w:proofErr w:type="spellStart"/>
      <w:r w:rsidR="00062CCA">
        <w:rPr>
          <w:lang w:eastAsia="ja-JP"/>
        </w:rPr>
        <w:t>AoA</w:t>
      </w:r>
      <w:proofErr w:type="spellEnd"/>
      <w:r w:rsidR="00062CCA">
        <w:rPr>
          <w:lang w:eastAsia="ja-JP"/>
        </w:rPr>
        <w:t xml:space="preserve"> methods, there may be challenges </w:t>
      </w:r>
      <w:r w:rsidR="00395F4B">
        <w:rPr>
          <w:lang w:eastAsia="ja-JP"/>
        </w:rPr>
        <w:t xml:space="preserve">on </w:t>
      </w:r>
      <w:r w:rsidR="00626B70">
        <w:rPr>
          <w:lang w:eastAsia="ja-JP"/>
        </w:rPr>
        <w:t xml:space="preserve">the </w:t>
      </w:r>
      <w:r w:rsidR="00395F4B">
        <w:rPr>
          <w:lang w:eastAsia="ja-JP"/>
        </w:rPr>
        <w:t>measurement of UL-</w:t>
      </w:r>
      <w:proofErr w:type="spellStart"/>
      <w:r w:rsidR="00395F4B">
        <w:rPr>
          <w:lang w:eastAsia="ja-JP"/>
        </w:rPr>
        <w:t>AoA</w:t>
      </w:r>
      <w:proofErr w:type="spellEnd"/>
      <w:r w:rsidR="00395F4B">
        <w:rPr>
          <w:lang w:eastAsia="ja-JP"/>
        </w:rPr>
        <w:t xml:space="preserve"> due to the wide satellite beam</w:t>
      </w:r>
      <w:r w:rsidR="002307E4">
        <w:rPr>
          <w:lang w:eastAsia="ja-JP"/>
        </w:rPr>
        <w:t>, and the accuracy of UL-</w:t>
      </w:r>
      <w:proofErr w:type="spellStart"/>
      <w:r w:rsidR="002307E4">
        <w:rPr>
          <w:lang w:eastAsia="ja-JP"/>
        </w:rPr>
        <w:t>AoA</w:t>
      </w:r>
      <w:proofErr w:type="spellEnd"/>
      <w:r w:rsidR="002307E4">
        <w:rPr>
          <w:lang w:eastAsia="ja-JP"/>
        </w:rPr>
        <w:t xml:space="preserve"> </w:t>
      </w:r>
      <w:r w:rsidR="00626B70">
        <w:rPr>
          <w:lang w:eastAsia="ja-JP"/>
        </w:rPr>
        <w:t xml:space="preserve">measurement </w:t>
      </w:r>
      <w:r w:rsidR="00962042">
        <w:rPr>
          <w:lang w:eastAsia="ja-JP"/>
        </w:rPr>
        <w:t xml:space="preserve">may not be promising </w:t>
      </w:r>
      <w:r w:rsidR="00DA1446">
        <w:rPr>
          <w:lang w:eastAsia="ja-JP"/>
        </w:rPr>
        <w:t xml:space="preserve">as the propagation delay is </w:t>
      </w:r>
      <w:r w:rsidR="009A5D87">
        <w:rPr>
          <w:lang w:eastAsia="ja-JP"/>
        </w:rPr>
        <w:t>quite</w:t>
      </w:r>
      <w:r w:rsidR="00DA1446">
        <w:rPr>
          <w:lang w:eastAsia="ja-JP"/>
        </w:rPr>
        <w:t xml:space="preserve"> large in NTN scenario. Moreover, the proce</w:t>
      </w:r>
      <w:r w:rsidR="003C06F4">
        <w:rPr>
          <w:lang w:eastAsia="ja-JP"/>
        </w:rPr>
        <w:t>dure to achieve UL-</w:t>
      </w:r>
      <w:proofErr w:type="spellStart"/>
      <w:r w:rsidR="003C06F4">
        <w:rPr>
          <w:lang w:eastAsia="ja-JP"/>
        </w:rPr>
        <w:t>AoA</w:t>
      </w:r>
      <w:proofErr w:type="spellEnd"/>
      <w:r w:rsidR="003C06F4">
        <w:rPr>
          <w:lang w:eastAsia="ja-JP"/>
        </w:rPr>
        <w:t xml:space="preserve"> measurement by NTN deployment with transparent payload is </w:t>
      </w:r>
      <w:r w:rsidR="00A83D50">
        <w:rPr>
          <w:lang w:eastAsia="ja-JP"/>
        </w:rPr>
        <w:t xml:space="preserve">still not clear. </w:t>
      </w:r>
      <w:r w:rsidR="00472255">
        <w:rPr>
          <w:lang w:eastAsia="ja-JP"/>
        </w:rPr>
        <w:t>In</w:t>
      </w:r>
      <w:r w:rsidR="00A83D50">
        <w:rPr>
          <w:lang w:eastAsia="ja-JP"/>
        </w:rPr>
        <w:t xml:space="preserve"> E-CID methods, </w:t>
      </w:r>
      <w:r w:rsidR="00472255">
        <w:rPr>
          <w:lang w:eastAsia="ja-JP"/>
        </w:rPr>
        <w:t>the value range of RSRP/RSRQ</w:t>
      </w:r>
      <w:r w:rsidR="009A5D87">
        <w:rPr>
          <w:lang w:eastAsia="ja-JP"/>
        </w:rPr>
        <w:t xml:space="preserve"> </w:t>
      </w:r>
      <w:r w:rsidR="00015A34">
        <w:rPr>
          <w:lang w:eastAsia="ja-JP"/>
        </w:rPr>
        <w:t xml:space="preserve">in NTN scenario </w:t>
      </w:r>
      <w:r w:rsidR="009A5D87">
        <w:rPr>
          <w:lang w:eastAsia="ja-JP"/>
        </w:rPr>
        <w:t xml:space="preserve">is </w:t>
      </w:r>
      <w:r w:rsidR="00015A34" w:rsidRPr="0008508E">
        <w:rPr>
          <w:lang w:eastAsia="ja-JP"/>
        </w:rPr>
        <w:t>much</w:t>
      </w:r>
      <w:r w:rsidR="009A5D87">
        <w:rPr>
          <w:lang w:eastAsia="ja-JP"/>
        </w:rPr>
        <w:t xml:space="preserve"> small</w:t>
      </w:r>
      <w:r w:rsidR="00015A34">
        <w:rPr>
          <w:lang w:eastAsia="ja-JP"/>
        </w:rPr>
        <w:t xml:space="preserve">er than </w:t>
      </w:r>
      <w:r w:rsidR="007C30A7">
        <w:rPr>
          <w:lang w:eastAsia="ja-JP"/>
        </w:rPr>
        <w:t xml:space="preserve">that in </w:t>
      </w:r>
      <w:r w:rsidR="00015A34">
        <w:rPr>
          <w:lang w:eastAsia="ja-JP"/>
        </w:rPr>
        <w:t xml:space="preserve">TN </w:t>
      </w:r>
      <w:r w:rsidR="00E078CE">
        <w:rPr>
          <w:lang w:eastAsia="ja-JP"/>
        </w:rPr>
        <w:t xml:space="preserve">scenario </w:t>
      </w:r>
      <w:r w:rsidR="00C129B6">
        <w:rPr>
          <w:lang w:eastAsia="ja-JP"/>
        </w:rPr>
        <w:t>as shown in Figure1</w:t>
      </w:r>
      <w:r w:rsidR="000F4FD0">
        <w:rPr>
          <w:lang w:eastAsia="ja-JP"/>
        </w:rPr>
        <w:t>,</w:t>
      </w:r>
      <w:r w:rsidR="009A5D87">
        <w:rPr>
          <w:lang w:eastAsia="ja-JP"/>
        </w:rPr>
        <w:t xml:space="preserve"> while the </w:t>
      </w:r>
      <w:r w:rsidR="007468BD">
        <w:rPr>
          <w:lang w:eastAsia="ja-JP"/>
        </w:rPr>
        <w:t xml:space="preserve">coverage area of NTN deployment is </w:t>
      </w:r>
      <w:r w:rsidR="00856A82">
        <w:rPr>
          <w:lang w:eastAsia="ja-JP"/>
        </w:rPr>
        <w:t>much</w:t>
      </w:r>
      <w:r w:rsidR="007468BD">
        <w:rPr>
          <w:lang w:eastAsia="ja-JP"/>
        </w:rPr>
        <w:t xml:space="preserve"> large</w:t>
      </w:r>
      <w:r w:rsidR="007C30A7">
        <w:rPr>
          <w:lang w:eastAsia="ja-JP"/>
        </w:rPr>
        <w:t>r</w:t>
      </w:r>
      <w:r w:rsidR="007468BD">
        <w:rPr>
          <w:lang w:eastAsia="ja-JP"/>
        </w:rPr>
        <w:t xml:space="preserve">, </w:t>
      </w:r>
      <w:r w:rsidR="00047F94">
        <w:rPr>
          <w:lang w:eastAsia="ja-JP"/>
        </w:rPr>
        <w:t>so that</w:t>
      </w:r>
      <w:r w:rsidR="00BB5007">
        <w:rPr>
          <w:lang w:eastAsia="ja-JP"/>
        </w:rPr>
        <w:t xml:space="preserve"> E-CID methods in NTN</w:t>
      </w:r>
      <w:r w:rsidR="007468BD">
        <w:rPr>
          <w:lang w:eastAsia="ja-JP"/>
        </w:rPr>
        <w:t xml:space="preserve"> </w:t>
      </w:r>
      <w:r w:rsidR="00E078CE">
        <w:rPr>
          <w:lang w:eastAsia="ja-JP"/>
        </w:rPr>
        <w:t>would</w:t>
      </w:r>
      <w:r w:rsidR="007468BD">
        <w:rPr>
          <w:lang w:eastAsia="ja-JP"/>
        </w:rPr>
        <w:t xml:space="preserve"> have</w:t>
      </w:r>
      <w:r w:rsidR="00E078CE">
        <w:rPr>
          <w:lang w:eastAsia="ja-JP"/>
        </w:rPr>
        <w:t xml:space="preserve"> significant</w:t>
      </w:r>
      <w:r w:rsidR="007468BD">
        <w:rPr>
          <w:lang w:eastAsia="ja-JP"/>
        </w:rPr>
        <w:t xml:space="preserve"> </w:t>
      </w:r>
      <w:r w:rsidR="007C30A7">
        <w:rPr>
          <w:lang w:eastAsia="ja-JP"/>
        </w:rPr>
        <w:t>issue</w:t>
      </w:r>
      <w:r w:rsidR="007468BD">
        <w:rPr>
          <w:lang w:eastAsia="ja-JP"/>
        </w:rPr>
        <w:t xml:space="preserve"> on </w:t>
      </w:r>
      <w:r w:rsidR="00DC6E8D">
        <w:rPr>
          <w:lang w:eastAsia="ja-JP"/>
        </w:rPr>
        <w:t>the accuracy of measurement</w:t>
      </w:r>
      <w:r w:rsidR="007468BD">
        <w:rPr>
          <w:lang w:eastAsia="ja-JP"/>
        </w:rPr>
        <w:t xml:space="preserve">. </w:t>
      </w:r>
      <w:r w:rsidR="00387B87">
        <w:rPr>
          <w:lang w:eastAsia="ja-JP"/>
        </w:rPr>
        <w:t xml:space="preserve">Thus, we prefer to focus on </w:t>
      </w:r>
      <w:r w:rsidR="007C30A7">
        <w:rPr>
          <w:lang w:eastAsia="ja-JP"/>
        </w:rPr>
        <w:t xml:space="preserve">the </w:t>
      </w:r>
      <w:r w:rsidR="00387B87">
        <w:rPr>
          <w:lang w:eastAsia="ja-JP"/>
        </w:rPr>
        <w:t xml:space="preserve">study </w:t>
      </w:r>
      <w:r w:rsidR="002919E8">
        <w:rPr>
          <w:lang w:eastAsia="ja-JP"/>
        </w:rPr>
        <w:t>of verification</w:t>
      </w:r>
      <w:r w:rsidR="00387B87">
        <w:rPr>
          <w:lang w:eastAsia="ja-JP"/>
        </w:rPr>
        <w:t xml:space="preserve"> </w:t>
      </w:r>
      <w:r w:rsidR="00E078CE">
        <w:rPr>
          <w:lang w:eastAsia="ja-JP"/>
        </w:rPr>
        <w:t>by using</w:t>
      </w:r>
      <w:r w:rsidR="00387B87">
        <w:rPr>
          <w:lang w:eastAsia="ja-JP"/>
        </w:rPr>
        <w:t xml:space="preserve"> timing-based positioning method</w:t>
      </w:r>
      <w:r w:rsidR="002919E8">
        <w:rPr>
          <w:lang w:eastAsia="ja-JP"/>
        </w:rPr>
        <w:t xml:space="preserve">s </w:t>
      </w:r>
      <w:r w:rsidR="00372907">
        <w:rPr>
          <w:lang w:eastAsia="ja-JP"/>
        </w:rPr>
        <w:t xml:space="preserve">and </w:t>
      </w:r>
      <w:r w:rsidR="00E078CE">
        <w:rPr>
          <w:lang w:eastAsia="ja-JP"/>
        </w:rPr>
        <w:t xml:space="preserve">to </w:t>
      </w:r>
      <w:r w:rsidR="00372907">
        <w:rPr>
          <w:lang w:eastAsia="ja-JP"/>
        </w:rPr>
        <w:t xml:space="preserve">deprioritize other methods </w:t>
      </w:r>
      <w:r w:rsidR="002919E8">
        <w:rPr>
          <w:lang w:eastAsia="ja-JP"/>
        </w:rPr>
        <w:t>considering the limited time.</w:t>
      </w:r>
    </w:p>
    <w:p w14:paraId="691AFD89" w14:textId="45314865" w:rsidR="00C129B6" w:rsidRDefault="00C129B6" w:rsidP="00C129B6">
      <w:pPr>
        <w:spacing w:beforeLines="50" w:before="120" w:afterLines="50" w:after="120"/>
        <w:jc w:val="center"/>
        <w:rPr>
          <w:rFonts w:eastAsiaTheme="minorEastAsia"/>
          <w:sz w:val="20"/>
          <w:szCs w:val="20"/>
          <w:lang w:val="en-GB"/>
        </w:rPr>
      </w:pPr>
      <w:r>
        <w:rPr>
          <w:rFonts w:eastAsiaTheme="minorEastAsia"/>
          <w:sz w:val="20"/>
          <w:szCs w:val="20"/>
          <w:lang w:val="en-GB"/>
        </w:rPr>
        <w:object w:dxaOrig="4920" w:dyaOrig="2910" w14:anchorId="203D8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5pt" o:ole="">
            <v:imagedata r:id="rId11" o:title=""/>
          </v:shape>
          <o:OLEObject Type="Embed" ProgID="Visio.Drawing.15" ShapeID="_x0000_i1025" DrawAspect="Content" ObjectID="_1729342451" r:id="rId12"/>
        </w:object>
      </w:r>
    </w:p>
    <w:p w14:paraId="0EB32522" w14:textId="503A6357" w:rsidR="00C129B6" w:rsidRPr="0008508E" w:rsidRDefault="00C129B6" w:rsidP="0008508E">
      <w:pPr>
        <w:spacing w:beforeLines="50" w:before="120" w:afterLines="50" w:after="120"/>
        <w:jc w:val="center"/>
        <w:rPr>
          <w:rFonts w:eastAsiaTheme="minorEastAsia"/>
          <w:i/>
          <w:iCs/>
          <w:sz w:val="20"/>
          <w:szCs w:val="20"/>
          <w:lang w:val="en-GB" w:eastAsia="zh-CN"/>
        </w:rPr>
      </w:pPr>
      <w:r w:rsidRPr="0008508E">
        <w:rPr>
          <w:rFonts w:eastAsiaTheme="minorEastAsia"/>
          <w:i/>
          <w:iCs/>
          <w:sz w:val="20"/>
          <w:szCs w:val="20"/>
          <w:lang w:val="en-GB" w:eastAsia="zh-CN"/>
        </w:rPr>
        <w:t>Figure1</w:t>
      </w:r>
      <w:r w:rsidR="00DB3F92" w:rsidRPr="0008508E">
        <w:rPr>
          <w:rFonts w:eastAsiaTheme="minorEastAsia"/>
          <w:i/>
          <w:iCs/>
          <w:sz w:val="20"/>
          <w:szCs w:val="20"/>
          <w:lang w:val="en-GB" w:eastAsia="zh-CN"/>
        </w:rPr>
        <w:t xml:space="preserve"> TR38.821:</w:t>
      </w:r>
      <w:r w:rsidRPr="0008508E">
        <w:rPr>
          <w:rFonts w:eastAsiaTheme="minorEastAsia"/>
          <w:i/>
          <w:iCs/>
          <w:sz w:val="20"/>
          <w:szCs w:val="20"/>
          <w:lang w:val="en-GB" w:eastAsia="zh-CN"/>
        </w:rPr>
        <w:t xml:space="preserve"> </w:t>
      </w:r>
      <w:r w:rsidR="00DB3F92" w:rsidRPr="0008508E">
        <w:rPr>
          <w:rFonts w:eastAsiaTheme="minorEastAsia"/>
          <w:i/>
          <w:iCs/>
          <w:sz w:val="20"/>
          <w:szCs w:val="20"/>
          <w:lang w:val="en-GB" w:eastAsia="zh-CN"/>
        </w:rPr>
        <w:t>A sketch of near-far effect in different scenarios: (a) Terrestrial Network; (b) NTN</w:t>
      </w:r>
    </w:p>
    <w:p w14:paraId="3451E20C" w14:textId="2EA9D315" w:rsidR="002919E8" w:rsidRDefault="002919E8" w:rsidP="002919E8">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3961298A" w14:textId="7F3E6D62" w:rsidR="002919E8" w:rsidRDefault="00C637B9" w:rsidP="002C3D2A">
      <w:pPr>
        <w:spacing w:beforeLines="50" w:before="120" w:afterLines="50" w:after="120"/>
        <w:jc w:val="both"/>
        <w:rPr>
          <w:rFonts w:eastAsiaTheme="minorEastAsia"/>
          <w:b/>
          <w:bCs/>
          <w:color w:val="000000"/>
          <w:sz w:val="22"/>
          <w:szCs w:val="22"/>
        </w:rPr>
      </w:pPr>
      <w:r w:rsidRPr="00C637B9">
        <w:rPr>
          <w:rFonts w:eastAsiaTheme="minorEastAsia" w:hint="eastAsia"/>
          <w:b/>
          <w:bCs/>
          <w:color w:val="000000"/>
          <w:sz w:val="22"/>
          <w:szCs w:val="22"/>
          <w:lang w:val="en-GB"/>
        </w:rPr>
        <w:t>Deprioritize</w:t>
      </w:r>
      <w:r w:rsidRPr="00C637B9">
        <w:rPr>
          <w:rFonts w:eastAsiaTheme="minorEastAsia" w:hint="eastAsia"/>
          <w:b/>
          <w:bCs/>
          <w:color w:val="000000"/>
          <w:sz w:val="22"/>
          <w:szCs w:val="22"/>
        </w:rPr>
        <w:t xml:space="preserve"> the </w:t>
      </w:r>
      <w:r w:rsidRPr="00C637B9">
        <w:rPr>
          <w:rFonts w:eastAsiaTheme="minorEastAsia" w:hint="eastAsia"/>
          <w:b/>
          <w:bCs/>
          <w:color w:val="000000"/>
          <w:sz w:val="22"/>
          <w:szCs w:val="22"/>
          <w:lang w:val="en-GB"/>
        </w:rPr>
        <w:t>UL-</w:t>
      </w:r>
      <w:proofErr w:type="spellStart"/>
      <w:r w:rsidRPr="00C637B9">
        <w:rPr>
          <w:rFonts w:eastAsiaTheme="minorEastAsia" w:hint="eastAsia"/>
          <w:b/>
          <w:bCs/>
          <w:color w:val="000000"/>
          <w:sz w:val="22"/>
          <w:szCs w:val="22"/>
          <w:lang w:val="en-GB"/>
        </w:rPr>
        <w:t>AoA</w:t>
      </w:r>
      <w:proofErr w:type="spellEnd"/>
      <w:r w:rsidRPr="00C637B9">
        <w:rPr>
          <w:rFonts w:eastAsiaTheme="minorEastAsia" w:hint="eastAsia"/>
          <w:b/>
          <w:bCs/>
          <w:color w:val="000000"/>
          <w:sz w:val="22"/>
          <w:szCs w:val="22"/>
          <w:lang w:val="en-GB"/>
        </w:rPr>
        <w:t xml:space="preserve"> positioning methods and E-CID methods</w:t>
      </w:r>
      <w:r w:rsidR="002919E8" w:rsidRPr="002C3D2A">
        <w:rPr>
          <w:rFonts w:eastAsiaTheme="minorEastAsia" w:hint="eastAsia"/>
          <w:b/>
          <w:bCs/>
          <w:color w:val="000000"/>
          <w:sz w:val="22"/>
          <w:szCs w:val="22"/>
        </w:rPr>
        <w:t xml:space="preserve"> </w:t>
      </w:r>
      <w:r w:rsidR="002919E8" w:rsidRPr="00531FD4">
        <w:rPr>
          <w:rFonts w:eastAsiaTheme="minorEastAsia"/>
          <w:b/>
          <w:bCs/>
          <w:color w:val="000000"/>
          <w:sz w:val="22"/>
          <w:szCs w:val="22"/>
        </w:rPr>
        <w:t>for verification of UE location in NTN</w:t>
      </w:r>
      <w:r w:rsidR="002919E8">
        <w:rPr>
          <w:rFonts w:eastAsiaTheme="minorEastAsia"/>
          <w:b/>
          <w:bCs/>
          <w:color w:val="000000"/>
          <w:sz w:val="22"/>
          <w:szCs w:val="22"/>
        </w:rPr>
        <w:t>.</w:t>
      </w:r>
    </w:p>
    <w:p w14:paraId="18F73C98" w14:textId="77777777" w:rsidR="006B19E3" w:rsidRPr="0008508E" w:rsidRDefault="006B19E3" w:rsidP="002C3D2A">
      <w:pPr>
        <w:spacing w:beforeLines="50" w:before="120" w:afterLines="50" w:after="120"/>
        <w:jc w:val="both"/>
        <w:rPr>
          <w:rFonts w:eastAsiaTheme="minorEastAsia"/>
          <w:b/>
          <w:bCs/>
          <w:color w:val="000000"/>
          <w:sz w:val="22"/>
          <w:szCs w:val="22"/>
        </w:rPr>
      </w:pPr>
    </w:p>
    <w:p w14:paraId="0DF3FA6D" w14:textId="716ED1EA" w:rsidR="00C47107" w:rsidRPr="003C76F2" w:rsidRDefault="00233830" w:rsidP="007C19CE">
      <w:pPr>
        <w:pStyle w:val="3"/>
        <w:numPr>
          <w:ilvl w:val="2"/>
          <w:numId w:val="53"/>
        </w:numPr>
        <w:rPr>
          <w:rFonts w:eastAsiaTheme="majorEastAsia"/>
          <w:b/>
          <w:bCs/>
          <w:kern w:val="28"/>
          <w:lang w:eastAsia="ja-JP"/>
        </w:rPr>
      </w:pPr>
      <w:r w:rsidRPr="00233830">
        <w:rPr>
          <w:rFonts w:ascii="Times New Roman" w:eastAsiaTheme="majorEastAsia" w:hAnsi="Times New Roman" w:hint="eastAsia"/>
          <w:b/>
          <w:bCs/>
          <w:kern w:val="28"/>
          <w:lang w:eastAsia="ja-JP"/>
        </w:rPr>
        <w:lastRenderedPageBreak/>
        <w:t>Information report on RAT-dependent positioning method applied in NTN</w:t>
      </w:r>
    </w:p>
    <w:p w14:paraId="57A00D41" w14:textId="247806C1" w:rsidR="008A2A28" w:rsidRDefault="00233830" w:rsidP="00233830">
      <w:pPr>
        <w:jc w:val="both"/>
        <w:rPr>
          <w:rFonts w:eastAsiaTheme="minorEastAsia"/>
        </w:rPr>
      </w:pPr>
      <w:r w:rsidRPr="00233830">
        <w:rPr>
          <w:rFonts w:eastAsiaTheme="minorEastAsia" w:hint="eastAsia"/>
        </w:rPr>
        <w:t>T</w:t>
      </w:r>
      <w:r w:rsidRPr="00233830">
        <w:rPr>
          <w:rFonts w:eastAsiaTheme="minorEastAsia"/>
        </w:rPr>
        <w:t xml:space="preserve">o apply the time-based RAT dependent positioning methods in NTN scenario, </w:t>
      </w:r>
      <w:r w:rsidR="009F0694">
        <w:rPr>
          <w:rFonts w:eastAsiaTheme="minorEastAsia"/>
        </w:rPr>
        <w:t>for both single</w:t>
      </w:r>
      <w:r w:rsidR="00F71AE6">
        <w:rPr>
          <w:rFonts w:eastAsiaTheme="minorEastAsia"/>
        </w:rPr>
        <w:t xml:space="preserve"> </w:t>
      </w:r>
      <w:r w:rsidR="009F0694">
        <w:rPr>
          <w:rFonts w:eastAsiaTheme="minorEastAsia"/>
        </w:rPr>
        <w:t>satellite and multi</w:t>
      </w:r>
      <w:r w:rsidR="00F71AE6">
        <w:rPr>
          <w:rFonts w:eastAsiaTheme="minorEastAsia"/>
        </w:rPr>
        <w:t xml:space="preserve"> </w:t>
      </w:r>
      <w:r w:rsidR="009F0694">
        <w:rPr>
          <w:rFonts w:eastAsiaTheme="minorEastAsia"/>
        </w:rPr>
        <w:t xml:space="preserve">satellite cases, </w:t>
      </w:r>
      <w:r w:rsidRPr="00233830">
        <w:rPr>
          <w:rFonts w:eastAsiaTheme="minorEastAsia" w:hint="eastAsia"/>
        </w:rPr>
        <w:t>some</w:t>
      </w:r>
      <w:r w:rsidRPr="00233830">
        <w:rPr>
          <w:rFonts w:eastAsiaTheme="minorEastAsia"/>
        </w:rPr>
        <w:t xml:space="preserve"> enhancements should be considered. </w:t>
      </w:r>
    </w:p>
    <w:p w14:paraId="479D4FDE" w14:textId="3C570FC6" w:rsidR="00233830" w:rsidRPr="00233830" w:rsidRDefault="00675E42" w:rsidP="007C19CE">
      <w:pPr>
        <w:jc w:val="both"/>
        <w:rPr>
          <w:rFonts w:eastAsiaTheme="minorEastAsia"/>
        </w:rPr>
      </w:pPr>
      <w:r>
        <w:rPr>
          <w:rFonts w:eastAsiaTheme="minorEastAsia"/>
        </w:rPr>
        <w:t xml:space="preserve">In our view, the verification for UE location in NTN is performed </w:t>
      </w:r>
      <w:r w:rsidR="009B2D7B">
        <w:rPr>
          <w:rFonts w:eastAsiaTheme="minorEastAsia"/>
        </w:rPr>
        <w:t>at</w:t>
      </w:r>
      <w:r>
        <w:rPr>
          <w:rFonts w:eastAsiaTheme="minorEastAsia"/>
        </w:rPr>
        <w:t xml:space="preserve"> LMF, and </w:t>
      </w:r>
      <w:r w:rsidR="006B19E3">
        <w:rPr>
          <w:rFonts w:eastAsiaTheme="minorEastAsia"/>
        </w:rPr>
        <w:t xml:space="preserve">the </w:t>
      </w:r>
      <w:r>
        <w:rPr>
          <w:rFonts w:eastAsiaTheme="minorEastAsia"/>
        </w:rPr>
        <w:t>same signaling as</w:t>
      </w:r>
      <w:r w:rsidR="006B19E3">
        <w:rPr>
          <w:rFonts w:eastAsiaTheme="minorEastAsia"/>
        </w:rPr>
        <w:t xml:space="preserve"> in</w:t>
      </w:r>
      <w:r>
        <w:rPr>
          <w:rFonts w:eastAsiaTheme="minorEastAsia"/>
        </w:rPr>
        <w:t xml:space="preserve"> </w:t>
      </w:r>
      <w:r w:rsidR="006B19E3">
        <w:rPr>
          <w:rFonts w:eastAsiaTheme="minorEastAsia"/>
        </w:rPr>
        <w:t xml:space="preserve">TN </w:t>
      </w:r>
      <w:r>
        <w:rPr>
          <w:rFonts w:eastAsiaTheme="minorEastAsia"/>
        </w:rPr>
        <w:t>NR positioning can be applied for</w:t>
      </w:r>
      <w:r w:rsidR="009B2D7B">
        <w:rPr>
          <w:rFonts w:eastAsiaTheme="minorEastAsia"/>
        </w:rPr>
        <w:t xml:space="preserve"> the transfer of</w:t>
      </w:r>
      <w:r>
        <w:rPr>
          <w:rFonts w:eastAsiaTheme="minorEastAsia"/>
        </w:rPr>
        <w:t xml:space="preserve"> measurement results and assistance information. </w:t>
      </w:r>
      <w:r w:rsidR="00233830" w:rsidRPr="00233830">
        <w:rPr>
          <w:rFonts w:eastAsiaTheme="minorEastAsia"/>
        </w:rPr>
        <w:t>In NTN, the reference signals (</w:t>
      </w:r>
      <w:proofErr w:type="gramStart"/>
      <w:r w:rsidR="00233830" w:rsidRPr="00233830">
        <w:rPr>
          <w:rFonts w:eastAsiaTheme="minorEastAsia"/>
        </w:rPr>
        <w:t>e.g.</w:t>
      </w:r>
      <w:proofErr w:type="gramEnd"/>
      <w:r w:rsidR="00233830" w:rsidRPr="00233830">
        <w:rPr>
          <w:rFonts w:eastAsiaTheme="minorEastAsia"/>
        </w:rPr>
        <w:t xml:space="preserve"> PRS, SRS) are transmitted between </w:t>
      </w:r>
      <w:proofErr w:type="spellStart"/>
      <w:r w:rsidR="00233830" w:rsidRPr="00233830">
        <w:rPr>
          <w:rFonts w:eastAsiaTheme="minorEastAsia"/>
        </w:rPr>
        <w:t>gNB</w:t>
      </w:r>
      <w:proofErr w:type="spellEnd"/>
      <w:r w:rsidR="00233830" w:rsidRPr="00233830">
        <w:rPr>
          <w:rFonts w:eastAsiaTheme="minorEastAsia"/>
        </w:rPr>
        <w:t xml:space="preserve"> and UE, and the measurements (e.g. RSTD, RTOA</w:t>
      </w:r>
      <w:r w:rsidR="006A061F">
        <w:rPr>
          <w:rFonts w:eastAsiaTheme="minorEastAsia"/>
        </w:rPr>
        <w:t>, Rx-Tx time difference</w:t>
      </w:r>
      <w:r w:rsidR="00233830" w:rsidRPr="00233830">
        <w:rPr>
          <w:rFonts w:eastAsiaTheme="minorEastAsia"/>
        </w:rPr>
        <w:t xml:space="preserve">) indicate the propagation delay between UE and </w:t>
      </w:r>
      <w:proofErr w:type="spellStart"/>
      <w:r w:rsidR="00233830" w:rsidRPr="00233830">
        <w:rPr>
          <w:rFonts w:eastAsiaTheme="minorEastAsia"/>
        </w:rPr>
        <w:t>gNB</w:t>
      </w:r>
      <w:proofErr w:type="spellEnd"/>
      <w:r w:rsidR="00233830" w:rsidRPr="00233830">
        <w:rPr>
          <w:rFonts w:eastAsiaTheme="minorEastAsia"/>
        </w:rPr>
        <w:t xml:space="preserve"> via satellite. However, the UE location should be derived by the information related to propagation delay between UE and satellite</w:t>
      </w:r>
      <w:r w:rsidR="00F71AE6">
        <w:rPr>
          <w:rFonts w:eastAsiaTheme="minorEastAsia" w:hint="eastAsia"/>
          <w:lang w:eastAsia="zh-CN"/>
        </w:rPr>
        <w:t>,</w:t>
      </w:r>
      <w:r w:rsidR="00F71AE6">
        <w:rPr>
          <w:rFonts w:eastAsiaTheme="minorEastAsia"/>
          <w:lang w:eastAsia="zh-CN"/>
        </w:rPr>
        <w:t xml:space="preserve"> instead</w:t>
      </w:r>
      <w:r w:rsidR="00BD20F4">
        <w:rPr>
          <w:rFonts w:eastAsiaTheme="minorEastAsia"/>
          <w:lang w:eastAsia="zh-CN"/>
        </w:rPr>
        <w:t xml:space="preserve"> of</w:t>
      </w:r>
      <w:r w:rsidR="00F71AE6">
        <w:rPr>
          <w:rFonts w:eastAsiaTheme="minorEastAsia"/>
          <w:lang w:eastAsia="zh-CN"/>
        </w:rPr>
        <w:t xml:space="preserve"> betwee</w:t>
      </w:r>
      <w:r w:rsidR="00BD20F4">
        <w:rPr>
          <w:rFonts w:eastAsiaTheme="minorEastAsia"/>
          <w:lang w:eastAsia="zh-CN"/>
        </w:rPr>
        <w:t xml:space="preserve">n UE and </w:t>
      </w:r>
      <w:proofErr w:type="spellStart"/>
      <w:r w:rsidR="00BD20F4">
        <w:rPr>
          <w:rFonts w:eastAsiaTheme="minorEastAsia"/>
          <w:lang w:eastAsia="zh-CN"/>
        </w:rPr>
        <w:t>gNB</w:t>
      </w:r>
      <w:proofErr w:type="spellEnd"/>
      <w:r w:rsidR="00233830" w:rsidRPr="00233830">
        <w:rPr>
          <w:rFonts w:eastAsiaTheme="minorEastAsia"/>
        </w:rPr>
        <w:t xml:space="preserve">. Thus, additional information needs to be reported to LMF to obtain the measurements corresponding to the propagation delay between satellite and UE. An example of applying DL-TDOA method in NTN with single satellite is illustrated in Figure </w:t>
      </w:r>
      <w:r w:rsidR="00895472">
        <w:rPr>
          <w:rFonts w:eastAsiaTheme="minorEastAsia"/>
        </w:rPr>
        <w:t>2</w:t>
      </w:r>
      <w:r w:rsidR="00233830" w:rsidRPr="00233830">
        <w:rPr>
          <w:rFonts w:eastAsiaTheme="minorEastAsia"/>
        </w:rPr>
        <w:t xml:space="preserve">. </w:t>
      </w:r>
    </w:p>
    <w:p w14:paraId="790DC798" w14:textId="6443EF01" w:rsidR="00233830" w:rsidRDefault="00233830" w:rsidP="00233830">
      <w:pPr>
        <w:jc w:val="both"/>
        <w:rPr>
          <w:rFonts w:eastAsiaTheme="minorEastAsia"/>
        </w:rPr>
      </w:pPr>
      <w:r w:rsidRPr="00233830">
        <w:rPr>
          <w:rFonts w:eastAsiaTheme="minorEastAsia"/>
        </w:rPr>
        <w:t xml:space="preserve">As shown in Figure </w:t>
      </w:r>
      <w:r w:rsidR="00895472">
        <w:rPr>
          <w:rFonts w:eastAsiaTheme="minorEastAsia"/>
        </w:rPr>
        <w:t>2</w:t>
      </w:r>
      <w:r w:rsidRPr="00233830">
        <w:rPr>
          <w:rFonts w:eastAsiaTheme="minorEastAsia"/>
        </w:rPr>
        <w:t xml:space="preserve">, </w:t>
      </w:r>
      <w:r w:rsidRPr="00233830">
        <w:rPr>
          <w:rFonts w:eastAsiaTheme="minorEastAsia" w:hint="eastAsia"/>
        </w:rPr>
        <w:t>t</w:t>
      </w:r>
      <w:r w:rsidRPr="00233830">
        <w:rPr>
          <w:rFonts w:eastAsiaTheme="minorEastAsia"/>
        </w:rPr>
        <w:t xml:space="preserve">he DL-PRS is transmitted from </w:t>
      </w:r>
      <w:proofErr w:type="spellStart"/>
      <w:r w:rsidRPr="00233830">
        <w:rPr>
          <w:rFonts w:eastAsiaTheme="minorEastAsia"/>
        </w:rPr>
        <w:t>gNB</w:t>
      </w:r>
      <w:proofErr w:type="spellEnd"/>
      <w:r w:rsidRPr="00233830">
        <w:rPr>
          <w:rFonts w:eastAsiaTheme="minorEastAsia"/>
        </w:rPr>
        <w:t xml:space="preserve"> to UE via satellite. The </w:t>
      </w:r>
      <w:r w:rsidRPr="00233830">
        <w:rPr>
          <w:rFonts w:eastAsiaTheme="minorEastAsia" w:hint="eastAsia"/>
        </w:rPr>
        <w:t>transmission</w:t>
      </w:r>
      <w:r w:rsidRPr="00233830">
        <w:rPr>
          <w:rFonts w:eastAsiaTheme="minorEastAsia"/>
        </w:rPr>
        <w:t xml:space="preserve"> timing information and </w:t>
      </w:r>
      <w:r w:rsidRPr="00233830">
        <w:rPr>
          <w:rFonts w:eastAsiaTheme="minorEastAsia"/>
          <w:lang w:val="en-GB"/>
        </w:rPr>
        <w:t xml:space="preserve">geographical coordinates information </w:t>
      </w:r>
      <w:r w:rsidRPr="00233830">
        <w:rPr>
          <w:rFonts w:eastAsiaTheme="minorEastAsia"/>
        </w:rPr>
        <w:t>of TRP/</w:t>
      </w:r>
      <w:proofErr w:type="spellStart"/>
      <w:r w:rsidRPr="00233830">
        <w:rPr>
          <w:rFonts w:eastAsiaTheme="minorEastAsia"/>
        </w:rPr>
        <w:t>gNB</w:t>
      </w:r>
      <w:proofErr w:type="spellEnd"/>
      <w:r w:rsidRPr="00233830">
        <w:rPr>
          <w:rFonts w:eastAsiaTheme="minorEastAsia"/>
        </w:rPr>
        <w:t xml:space="preserve"> is reported to LMF. The propagation delay between </w:t>
      </w:r>
      <w:proofErr w:type="spellStart"/>
      <w:r w:rsidRPr="00233830">
        <w:rPr>
          <w:rFonts w:eastAsiaTheme="minorEastAsia"/>
        </w:rPr>
        <w:t>gNB</w:t>
      </w:r>
      <w:proofErr w:type="spellEnd"/>
      <w:r w:rsidRPr="00233830">
        <w:rPr>
          <w:rFonts w:eastAsiaTheme="minorEastAsia"/>
        </w:rPr>
        <w:t xml:space="preserve"> and time/freq. synchronization reference point, between reference point and satellite, and between satellite and UE can be represented as Ta, Tb, and Tc, respectively. Meanwhile, the transmission timing at each measurement time can be represented as T1, T2, etc. The reference point and location of the satellite are different among these measurements, and propagation delay between TRP/</w:t>
      </w:r>
      <w:proofErr w:type="spellStart"/>
      <w:r w:rsidRPr="00233830">
        <w:rPr>
          <w:rFonts w:eastAsiaTheme="minorEastAsia"/>
        </w:rPr>
        <w:t>gNB</w:t>
      </w:r>
      <w:proofErr w:type="spellEnd"/>
      <w:r w:rsidRPr="00233830">
        <w:rPr>
          <w:rFonts w:eastAsiaTheme="minorEastAsia"/>
        </w:rPr>
        <w:t xml:space="preserve"> and reference point at each measurement time can be represented as Ta1, Ta2, etc. It can be observed that the reported RSTD measurement result which is the difference of </w:t>
      </w:r>
      <w:proofErr w:type="spellStart"/>
      <w:r w:rsidRPr="00233830">
        <w:rPr>
          <w:rFonts w:eastAsiaTheme="minorEastAsia"/>
        </w:rPr>
        <w:t>ToA</w:t>
      </w:r>
      <w:proofErr w:type="spellEnd"/>
      <w:r w:rsidRPr="00233830">
        <w:rPr>
          <w:rFonts w:eastAsiaTheme="minorEastAsia"/>
        </w:rPr>
        <w:t xml:space="preserve"> between the first and the second measurements, is composed of (T2-T1), (Ta2-Ta1), (Tb2-Tb1), and (Tc2-Tc1). But it is not what LMF requires for UE location estimation. The required measurement result at LMF to estimate UE location is corresponding to the part between UE and satellite, i.e., (Tc2-Tc1). Hence, to obtain the required result</w:t>
      </w:r>
      <w:r w:rsidR="009B2D7B">
        <w:rPr>
          <w:rFonts w:eastAsiaTheme="minorEastAsia"/>
        </w:rPr>
        <w:t>s</w:t>
      </w:r>
      <w:r w:rsidRPr="00233830">
        <w:rPr>
          <w:rFonts w:eastAsiaTheme="minorEastAsia"/>
        </w:rPr>
        <w:t xml:space="preserve"> at LMF, some other assistance information needs to be reported. Note that for single satellite case, the time interval between two measurements should be large enough to ensure the accuracy of UE location estimation, while the interval in Figure </w:t>
      </w:r>
      <w:r w:rsidR="007D7536">
        <w:rPr>
          <w:rFonts w:eastAsiaTheme="minorEastAsia"/>
        </w:rPr>
        <w:t>2</w:t>
      </w:r>
      <w:r w:rsidR="007D7536" w:rsidRPr="00233830">
        <w:rPr>
          <w:rFonts w:eastAsiaTheme="minorEastAsia"/>
        </w:rPr>
        <w:t xml:space="preserve"> </w:t>
      </w:r>
      <w:r w:rsidRPr="00233830">
        <w:rPr>
          <w:rFonts w:eastAsiaTheme="minorEastAsia"/>
        </w:rPr>
        <w:t>is small for the sake of simplicity.</w:t>
      </w:r>
    </w:p>
    <w:p w14:paraId="1A6D1BAC" w14:textId="70848E86" w:rsidR="00B51920" w:rsidRPr="00233830" w:rsidRDefault="00B51920" w:rsidP="007C19CE">
      <w:pPr>
        <w:jc w:val="both"/>
        <w:rPr>
          <w:rFonts w:eastAsiaTheme="minorEastAsia"/>
        </w:rPr>
      </w:pPr>
      <w:r w:rsidRPr="00233830">
        <w:rPr>
          <w:rFonts w:eastAsiaTheme="minorEastAsia"/>
        </w:rPr>
        <w:t>Similar analysis can be applied to UL-TDOA and multi-RTT methods.</w:t>
      </w:r>
    </w:p>
    <w:p w14:paraId="2A26B40F" w14:textId="6F39B739" w:rsidR="00C47107" w:rsidRPr="007C19CE" w:rsidRDefault="00233830" w:rsidP="007C19CE">
      <w:pPr>
        <w:spacing w:beforeLines="50" w:before="120" w:afterLines="50" w:after="120"/>
        <w:jc w:val="both"/>
        <w:rPr>
          <w:rFonts w:eastAsiaTheme="minorEastAsia"/>
          <w:b/>
          <w:bCs/>
          <w:color w:val="000000"/>
          <w:sz w:val="22"/>
          <w:szCs w:val="22"/>
        </w:rPr>
      </w:pPr>
      <w:r w:rsidRPr="0014129E">
        <w:rPr>
          <w:rFonts w:eastAsiaTheme="minorEastAsia"/>
          <w:noProof/>
          <w:sz w:val="18"/>
          <w:szCs w:val="18"/>
          <w:lang w:eastAsia="zh-CN"/>
        </w:rPr>
        <w:drawing>
          <wp:inline distT="0" distB="0" distL="0" distR="0" wp14:anchorId="3A59542B" wp14:editId="0FFEC1E7">
            <wp:extent cx="5495289" cy="2747645"/>
            <wp:effectExtent l="0" t="0" r="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图表, 折线图&#10;&#10;描述已自动生成"/>
                    <pic:cNvPicPr/>
                  </pic:nvPicPr>
                  <pic:blipFill>
                    <a:blip r:embed="rId13"/>
                    <a:stretch>
                      <a:fillRect/>
                    </a:stretch>
                  </pic:blipFill>
                  <pic:spPr>
                    <a:xfrm>
                      <a:off x="0" y="0"/>
                      <a:ext cx="5503383" cy="2751692"/>
                    </a:xfrm>
                    <a:prstGeom prst="rect">
                      <a:avLst/>
                    </a:prstGeom>
                  </pic:spPr>
                </pic:pic>
              </a:graphicData>
            </a:graphic>
          </wp:inline>
        </w:drawing>
      </w:r>
    </w:p>
    <w:p w14:paraId="0D3331D9" w14:textId="1D34D5D4" w:rsidR="00233830" w:rsidRDefault="00233830" w:rsidP="00233830">
      <w:pPr>
        <w:jc w:val="center"/>
        <w:rPr>
          <w:rFonts w:eastAsiaTheme="minorEastAsia"/>
          <w:i/>
          <w:iCs/>
          <w:sz w:val="18"/>
          <w:szCs w:val="18"/>
          <w:lang w:eastAsia="zh-CN"/>
        </w:rPr>
      </w:pPr>
      <w:r>
        <w:rPr>
          <w:rFonts w:eastAsiaTheme="minorEastAsia"/>
          <w:i/>
          <w:iCs/>
          <w:sz w:val="18"/>
          <w:szCs w:val="18"/>
          <w:lang w:eastAsia="zh-CN"/>
        </w:rPr>
        <w:t xml:space="preserve">Figure </w:t>
      </w:r>
      <w:r w:rsidR="007D7536">
        <w:rPr>
          <w:rFonts w:eastAsiaTheme="minorEastAsia"/>
          <w:i/>
          <w:iCs/>
          <w:sz w:val="18"/>
          <w:szCs w:val="18"/>
          <w:lang w:eastAsia="zh-CN"/>
        </w:rPr>
        <w:t xml:space="preserve">2 </w:t>
      </w:r>
      <w:r w:rsidRPr="00531FD4">
        <w:rPr>
          <w:rFonts w:eastAsiaTheme="minorEastAsia"/>
          <w:i/>
          <w:iCs/>
          <w:sz w:val="18"/>
          <w:szCs w:val="18"/>
          <w:lang w:eastAsia="zh-CN"/>
        </w:rPr>
        <w:t>Example of DL-TDOA in NTN</w:t>
      </w:r>
      <w:r>
        <w:rPr>
          <w:rFonts w:eastAsiaTheme="minorEastAsia"/>
          <w:i/>
          <w:iCs/>
          <w:sz w:val="18"/>
          <w:szCs w:val="18"/>
          <w:lang w:eastAsia="zh-CN"/>
        </w:rPr>
        <w:t xml:space="preserve"> with single satellite</w:t>
      </w:r>
    </w:p>
    <w:p w14:paraId="55C735E9" w14:textId="01A04724" w:rsidR="004C5686" w:rsidRDefault="004C5686" w:rsidP="004C5686">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0962F8">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p>
    <w:p w14:paraId="2F80F26B" w14:textId="301C5AEA" w:rsidR="004C5686" w:rsidRDefault="004C5686" w:rsidP="007C19CE">
      <w:pPr>
        <w:rPr>
          <w:rFonts w:eastAsiaTheme="minorEastAsia"/>
          <w:b/>
          <w:bCs/>
          <w:color w:val="000000"/>
          <w:sz w:val="22"/>
          <w:szCs w:val="22"/>
        </w:rPr>
      </w:pPr>
      <w:r w:rsidRPr="00531FD4">
        <w:rPr>
          <w:rFonts w:eastAsiaTheme="minorEastAsia"/>
          <w:b/>
          <w:bCs/>
          <w:color w:val="000000"/>
          <w:sz w:val="22"/>
          <w:szCs w:val="22"/>
        </w:rPr>
        <w:lastRenderedPageBreak/>
        <w:t xml:space="preserve">For time-based RAT dependent positioning methods applied to NTN, study what additional information </w:t>
      </w:r>
      <w:r w:rsidR="00A01884">
        <w:rPr>
          <w:rFonts w:eastAsiaTheme="minorEastAsia" w:hint="eastAsia"/>
          <w:b/>
          <w:bCs/>
          <w:color w:val="000000"/>
          <w:sz w:val="22"/>
          <w:szCs w:val="22"/>
          <w:lang w:eastAsia="zh-CN"/>
        </w:rPr>
        <w:t>is</w:t>
      </w:r>
      <w:r>
        <w:rPr>
          <w:rFonts w:eastAsiaTheme="minorEastAsia"/>
          <w:b/>
          <w:bCs/>
          <w:color w:val="000000"/>
          <w:sz w:val="22"/>
          <w:szCs w:val="22"/>
        </w:rPr>
        <w:t xml:space="preserve"> </w:t>
      </w:r>
      <w:r w:rsidRPr="00531FD4">
        <w:rPr>
          <w:rFonts w:eastAsiaTheme="minorEastAsia"/>
          <w:b/>
          <w:bCs/>
          <w:color w:val="000000"/>
          <w:sz w:val="22"/>
          <w:szCs w:val="22"/>
        </w:rPr>
        <w:t>reported</w:t>
      </w:r>
      <w:r>
        <w:rPr>
          <w:rFonts w:eastAsiaTheme="minorEastAsia"/>
          <w:b/>
          <w:bCs/>
          <w:color w:val="000000"/>
          <w:sz w:val="22"/>
          <w:szCs w:val="22"/>
        </w:rPr>
        <w:t xml:space="preserve"> by UE to LMF </w:t>
      </w:r>
      <w:r w:rsidR="00B554CA">
        <w:rPr>
          <w:rFonts w:eastAsiaTheme="minorEastAsia"/>
          <w:b/>
          <w:bCs/>
          <w:color w:val="000000"/>
          <w:sz w:val="22"/>
          <w:szCs w:val="22"/>
        </w:rPr>
        <w:t xml:space="preserve">via LPP and </w:t>
      </w:r>
      <w:proofErr w:type="spellStart"/>
      <w:r w:rsidR="00B554CA">
        <w:rPr>
          <w:rFonts w:eastAsiaTheme="minorEastAsia"/>
          <w:b/>
          <w:bCs/>
          <w:color w:val="000000"/>
          <w:sz w:val="22"/>
          <w:szCs w:val="22"/>
        </w:rPr>
        <w:t>gNB</w:t>
      </w:r>
      <w:proofErr w:type="spellEnd"/>
      <w:r w:rsidR="00B554CA">
        <w:rPr>
          <w:rFonts w:eastAsiaTheme="minorEastAsia"/>
          <w:b/>
          <w:bCs/>
          <w:color w:val="000000"/>
          <w:sz w:val="22"/>
          <w:szCs w:val="22"/>
        </w:rPr>
        <w:t xml:space="preserve"> to LMF via </w:t>
      </w:r>
      <w:proofErr w:type="spellStart"/>
      <w:r w:rsidR="00B554CA">
        <w:rPr>
          <w:rFonts w:eastAsiaTheme="minorEastAsia"/>
          <w:b/>
          <w:bCs/>
          <w:color w:val="000000"/>
          <w:sz w:val="22"/>
          <w:szCs w:val="22"/>
        </w:rPr>
        <w:t>NRPPa</w:t>
      </w:r>
      <w:proofErr w:type="spellEnd"/>
      <w:r w:rsidR="00424336">
        <w:rPr>
          <w:rFonts w:eastAsiaTheme="minorEastAsia"/>
          <w:b/>
          <w:bCs/>
          <w:color w:val="000000"/>
          <w:sz w:val="22"/>
          <w:szCs w:val="22"/>
        </w:rPr>
        <w:t xml:space="preserve">, for </w:t>
      </w:r>
      <w:r w:rsidR="00424336" w:rsidRPr="00424336">
        <w:rPr>
          <w:rFonts w:eastAsiaTheme="minorEastAsia"/>
          <w:b/>
          <w:bCs/>
          <w:color w:val="000000"/>
          <w:sz w:val="22"/>
          <w:szCs w:val="22"/>
        </w:rPr>
        <w:t>both single satellite and multiple satellite</w:t>
      </w:r>
      <w:r w:rsidR="009B2D7B">
        <w:rPr>
          <w:rFonts w:eastAsiaTheme="minorEastAsia"/>
          <w:b/>
          <w:bCs/>
          <w:color w:val="000000"/>
          <w:sz w:val="22"/>
          <w:szCs w:val="22"/>
        </w:rPr>
        <w:t>s</w:t>
      </w:r>
      <w:r w:rsidR="00424336" w:rsidRPr="00424336">
        <w:rPr>
          <w:rFonts w:eastAsiaTheme="minorEastAsia"/>
          <w:b/>
          <w:bCs/>
          <w:color w:val="000000"/>
          <w:sz w:val="22"/>
          <w:szCs w:val="22"/>
        </w:rPr>
        <w:t xml:space="preserve"> scenario</w:t>
      </w:r>
      <w:r w:rsidR="00424336">
        <w:rPr>
          <w:rFonts w:eastAsiaTheme="minorEastAsia"/>
          <w:b/>
          <w:bCs/>
          <w:color w:val="000000"/>
          <w:sz w:val="22"/>
          <w:szCs w:val="22"/>
        </w:rPr>
        <w:t>s</w:t>
      </w:r>
      <w:r w:rsidRPr="00531FD4">
        <w:rPr>
          <w:rFonts w:eastAsiaTheme="minorEastAsia"/>
          <w:b/>
          <w:bCs/>
          <w:color w:val="000000"/>
          <w:sz w:val="22"/>
          <w:szCs w:val="22"/>
        </w:rPr>
        <w:t>.</w:t>
      </w:r>
    </w:p>
    <w:p w14:paraId="1F76ED0C" w14:textId="77777777" w:rsidR="00495643" w:rsidRPr="007C19CE" w:rsidRDefault="00495643" w:rsidP="007C19CE">
      <w:pPr>
        <w:rPr>
          <w:rFonts w:eastAsiaTheme="minorEastAsia"/>
          <w:b/>
          <w:bCs/>
          <w:color w:val="000000"/>
          <w:sz w:val="22"/>
          <w:szCs w:val="22"/>
          <w:lang w:eastAsia="zh-CN"/>
        </w:rPr>
      </w:pPr>
    </w:p>
    <w:p w14:paraId="5A4A087B" w14:textId="77777777" w:rsidR="008F1187" w:rsidRPr="00A9252B" w:rsidRDefault="008F1187" w:rsidP="007C19CE">
      <w:pPr>
        <w:pStyle w:val="3"/>
        <w:numPr>
          <w:ilvl w:val="2"/>
          <w:numId w:val="53"/>
        </w:numPr>
        <w:rPr>
          <w:rFonts w:ascii="Times New Roman" w:eastAsiaTheme="majorEastAsia" w:hAnsi="Times New Roman"/>
          <w:b/>
          <w:bCs/>
          <w:kern w:val="28"/>
          <w:lang w:eastAsia="ja-JP"/>
        </w:rPr>
      </w:pPr>
      <w:r w:rsidRPr="00A9252B">
        <w:rPr>
          <w:rFonts w:ascii="Times New Roman" w:eastAsiaTheme="majorEastAsia" w:hAnsi="Times New Roman"/>
          <w:b/>
          <w:bCs/>
          <w:kern w:val="28"/>
          <w:lang w:eastAsia="ja-JP"/>
        </w:rPr>
        <w:t>Verification with single satellite</w:t>
      </w:r>
    </w:p>
    <w:p w14:paraId="683451E4" w14:textId="6E713744" w:rsidR="001907AE" w:rsidRDefault="00C770E8" w:rsidP="00D6007D">
      <w:pPr>
        <w:jc w:val="both"/>
        <w:rPr>
          <w:lang w:eastAsia="ja-JP"/>
        </w:rPr>
      </w:pPr>
      <w:r>
        <w:rPr>
          <w:lang w:eastAsia="ja-JP"/>
        </w:rPr>
        <w:t>For positioning methods via single satellite, c</w:t>
      </w:r>
      <w:r w:rsidR="008F1187" w:rsidRPr="00F9638E">
        <w:rPr>
          <w:rFonts w:hint="eastAsia"/>
          <w:lang w:eastAsia="ja-JP"/>
        </w:rPr>
        <w:t>ompare</w:t>
      </w:r>
      <w:r w:rsidR="008F1187">
        <w:rPr>
          <w:lang w:eastAsia="ja-JP"/>
        </w:rPr>
        <w:t>d</w:t>
      </w:r>
      <w:r w:rsidR="008F1187" w:rsidRPr="00F9638E">
        <w:rPr>
          <w:rFonts w:hint="eastAsia"/>
          <w:lang w:eastAsia="ja-JP"/>
        </w:rPr>
        <w:t xml:space="preserve"> to multi</w:t>
      </w:r>
      <w:r w:rsidR="00B34DB7">
        <w:rPr>
          <w:lang w:eastAsia="ja-JP"/>
        </w:rPr>
        <w:t>ple</w:t>
      </w:r>
      <w:r w:rsidR="001B2382">
        <w:rPr>
          <w:lang w:eastAsia="ja-JP"/>
        </w:rPr>
        <w:t xml:space="preserve"> </w:t>
      </w:r>
      <w:r w:rsidR="008F1187" w:rsidRPr="00F9638E">
        <w:rPr>
          <w:rFonts w:hint="eastAsia"/>
          <w:lang w:eastAsia="ja-JP"/>
        </w:rPr>
        <w:t>satellite</w:t>
      </w:r>
      <w:r w:rsidR="00B34DB7">
        <w:rPr>
          <w:lang w:eastAsia="ja-JP"/>
        </w:rPr>
        <w:t>s</w:t>
      </w:r>
      <w:r w:rsidR="008F1187" w:rsidRPr="00F9638E">
        <w:rPr>
          <w:rFonts w:hint="eastAsia"/>
          <w:lang w:eastAsia="ja-JP"/>
        </w:rPr>
        <w:t xml:space="preserve"> </w:t>
      </w:r>
      <w:r>
        <w:rPr>
          <w:lang w:eastAsia="ja-JP"/>
        </w:rPr>
        <w:t>case</w:t>
      </w:r>
      <w:r w:rsidR="008F1187" w:rsidRPr="00F9638E">
        <w:rPr>
          <w:rFonts w:hint="eastAsia"/>
          <w:lang w:eastAsia="ja-JP"/>
        </w:rPr>
        <w:t>,</w:t>
      </w:r>
      <w:r w:rsidR="008F1187">
        <w:rPr>
          <w:lang w:eastAsia="ja-JP"/>
        </w:rPr>
        <w:t xml:space="preserve"> the main difference could be that, i</w:t>
      </w:r>
      <w:r w:rsidR="008F1187" w:rsidRPr="009F43DF">
        <w:rPr>
          <w:rFonts w:hint="eastAsia"/>
          <w:lang w:eastAsia="ja-JP"/>
        </w:rPr>
        <w:t>n multi</w:t>
      </w:r>
      <w:r w:rsidR="00B34DB7">
        <w:rPr>
          <w:lang w:eastAsia="ja-JP"/>
        </w:rPr>
        <w:t xml:space="preserve">ple </w:t>
      </w:r>
      <w:r w:rsidR="008F1187" w:rsidRPr="009F43DF">
        <w:rPr>
          <w:rFonts w:hint="eastAsia"/>
          <w:lang w:eastAsia="ja-JP"/>
        </w:rPr>
        <w:t>satellite</w:t>
      </w:r>
      <w:r w:rsidR="00B34DB7">
        <w:rPr>
          <w:lang w:eastAsia="ja-JP"/>
        </w:rPr>
        <w:t>s</w:t>
      </w:r>
      <w:r w:rsidR="008F1187" w:rsidRPr="009F43DF">
        <w:rPr>
          <w:rFonts w:hint="eastAsia"/>
          <w:lang w:eastAsia="ja-JP"/>
        </w:rPr>
        <w:t xml:space="preserve"> case, multiple satellites/TRPs are required, </w:t>
      </w:r>
      <w:r w:rsidR="008F1187">
        <w:rPr>
          <w:lang w:eastAsia="ja-JP"/>
        </w:rPr>
        <w:t xml:space="preserve">and </w:t>
      </w:r>
      <w:r w:rsidR="008F1187" w:rsidRPr="009F43DF">
        <w:rPr>
          <w:rFonts w:hint="eastAsia"/>
          <w:lang w:eastAsia="ja-JP"/>
        </w:rPr>
        <w:t>the measurement</w:t>
      </w:r>
      <w:r w:rsidR="008F1187">
        <w:rPr>
          <w:lang w:eastAsia="ja-JP"/>
        </w:rPr>
        <w:t>s</w:t>
      </w:r>
      <w:r w:rsidR="008F1187" w:rsidRPr="009F43DF">
        <w:rPr>
          <w:rFonts w:hint="eastAsia"/>
          <w:lang w:eastAsia="ja-JP"/>
        </w:rPr>
        <w:t xml:space="preserve"> </w:t>
      </w:r>
      <w:proofErr w:type="gramStart"/>
      <w:r w:rsidR="008F1187" w:rsidRPr="009F43DF">
        <w:rPr>
          <w:rFonts w:hint="eastAsia"/>
          <w:lang w:eastAsia="ja-JP"/>
        </w:rPr>
        <w:t>e.g.</w:t>
      </w:r>
      <w:proofErr w:type="gramEnd"/>
      <w:r w:rsidR="008F1187" w:rsidRPr="009F43DF">
        <w:rPr>
          <w:rFonts w:hint="eastAsia"/>
          <w:lang w:eastAsia="ja-JP"/>
        </w:rPr>
        <w:t xml:space="preserve"> RSTD refer to the difference of PRS reception time between different satellites</w:t>
      </w:r>
      <w:r w:rsidR="008F1187">
        <w:rPr>
          <w:lang w:eastAsia="ja-JP"/>
        </w:rPr>
        <w:t>/TRPs</w:t>
      </w:r>
      <w:r w:rsidR="008F1187" w:rsidRPr="009F43DF">
        <w:rPr>
          <w:rFonts w:hint="eastAsia"/>
          <w:lang w:eastAsia="ja-JP"/>
        </w:rPr>
        <w:t xml:space="preserve"> and</w:t>
      </w:r>
      <w:r w:rsidR="008F1187">
        <w:rPr>
          <w:lang w:eastAsia="ja-JP"/>
        </w:rPr>
        <w:t xml:space="preserve"> UE. While i</w:t>
      </w:r>
      <w:r w:rsidR="008F1187" w:rsidRPr="00D030A5">
        <w:rPr>
          <w:lang w:eastAsia="ja-JP"/>
        </w:rPr>
        <w:t xml:space="preserve">n single satellite case, only one satellite </w:t>
      </w:r>
      <w:r w:rsidR="008F1187" w:rsidRPr="00B82375">
        <w:rPr>
          <w:lang w:eastAsia="ja-JP"/>
        </w:rPr>
        <w:t>is</w:t>
      </w:r>
      <w:r w:rsidR="00B82375">
        <w:rPr>
          <w:lang w:eastAsia="ja-JP"/>
        </w:rPr>
        <w:t xml:space="preserve"> available. Therefore, we believe that RSTD should be calculated </w:t>
      </w:r>
      <w:r w:rsidR="00FC7F40">
        <w:rPr>
          <w:lang w:eastAsia="ja-JP"/>
        </w:rPr>
        <w:t xml:space="preserve">based on </w:t>
      </w:r>
      <w:r w:rsidR="008F1187" w:rsidRPr="00D030A5">
        <w:rPr>
          <w:lang w:eastAsia="ja-JP"/>
        </w:rPr>
        <w:t xml:space="preserve">measurements </w:t>
      </w:r>
      <w:r w:rsidR="00B82375">
        <w:rPr>
          <w:lang w:eastAsia="ja-JP"/>
        </w:rPr>
        <w:t xml:space="preserve">that </w:t>
      </w:r>
      <w:r w:rsidR="008F1187" w:rsidRPr="00D030A5">
        <w:rPr>
          <w:lang w:eastAsia="ja-JP"/>
        </w:rPr>
        <w:t>are performed</w:t>
      </w:r>
      <w:r w:rsidR="008F1187">
        <w:rPr>
          <w:lang w:eastAsia="ja-JP"/>
        </w:rPr>
        <w:t xml:space="preserve"> </w:t>
      </w:r>
      <w:r w:rsidR="008F1187" w:rsidRPr="00D030A5">
        <w:rPr>
          <w:lang w:eastAsia="ja-JP"/>
        </w:rPr>
        <w:t xml:space="preserve">at different timing. </w:t>
      </w:r>
    </w:p>
    <w:p w14:paraId="2B120610" w14:textId="086224DE" w:rsidR="008F1187" w:rsidRDefault="008F1187" w:rsidP="008F1187">
      <w:pPr>
        <w:jc w:val="both"/>
        <w:rPr>
          <w:lang w:eastAsia="ja-JP"/>
        </w:rPr>
      </w:pPr>
      <w:r>
        <w:rPr>
          <w:lang w:eastAsia="ja-JP"/>
        </w:rPr>
        <w:t>Taking DL-TDOA method as an example</w:t>
      </w:r>
      <w:r w:rsidRPr="00D030A5">
        <w:rPr>
          <w:lang w:eastAsia="ja-JP"/>
        </w:rPr>
        <w:t>, the DL RSTD could refer to difference among multiple times of measurements of TOA of the DL PRS</w:t>
      </w:r>
      <w:r>
        <w:rPr>
          <w:lang w:eastAsia="ja-JP"/>
        </w:rPr>
        <w:t xml:space="preserve">, as shown in Figure </w:t>
      </w:r>
      <w:r w:rsidR="007D7536">
        <w:rPr>
          <w:lang w:eastAsia="ja-JP"/>
        </w:rPr>
        <w:t>3</w:t>
      </w:r>
      <w:r>
        <w:rPr>
          <w:lang w:eastAsia="ja-JP"/>
        </w:rPr>
        <w:t>. Meanwhile, i</w:t>
      </w:r>
      <w:r w:rsidRPr="00487977">
        <w:rPr>
          <w:lang w:eastAsia="ja-JP"/>
        </w:rPr>
        <w:t>n single satellite case, the position of the satellite at multiple measurement timing should be known by LMF</w:t>
      </w:r>
      <w:r>
        <w:rPr>
          <w:lang w:eastAsia="ja-JP"/>
        </w:rPr>
        <w:t>, similar as position</w:t>
      </w:r>
      <w:r w:rsidRPr="009923C3">
        <w:rPr>
          <w:lang w:eastAsia="ja-JP"/>
        </w:rPr>
        <w:t>s</w:t>
      </w:r>
      <w:r>
        <w:rPr>
          <w:lang w:eastAsia="ja-JP"/>
        </w:rPr>
        <w:t xml:space="preserve"> of </w:t>
      </w:r>
      <w:r w:rsidRPr="00487977">
        <w:rPr>
          <w:lang w:eastAsia="ja-JP"/>
        </w:rPr>
        <w:t xml:space="preserve">multiple TRPs </w:t>
      </w:r>
      <w:r>
        <w:rPr>
          <w:lang w:eastAsia="ja-JP"/>
        </w:rPr>
        <w:t>in multiple satellite</w:t>
      </w:r>
      <w:r w:rsidR="000C08E2">
        <w:rPr>
          <w:lang w:eastAsia="ja-JP"/>
        </w:rPr>
        <w:t>s</w:t>
      </w:r>
      <w:r>
        <w:rPr>
          <w:lang w:eastAsia="ja-JP"/>
        </w:rPr>
        <w:t xml:space="preserve"> scenario. Similar analysis</w:t>
      </w:r>
      <w:r w:rsidRPr="009923C3">
        <w:rPr>
          <w:lang w:eastAsia="ja-JP"/>
        </w:rPr>
        <w:t xml:space="preserve"> is </w:t>
      </w:r>
      <w:r>
        <w:rPr>
          <w:lang w:eastAsia="ja-JP"/>
        </w:rPr>
        <w:t xml:space="preserve">also </w:t>
      </w:r>
      <w:r w:rsidRPr="009923C3">
        <w:rPr>
          <w:lang w:eastAsia="ja-JP"/>
        </w:rPr>
        <w:t xml:space="preserve">applicable </w:t>
      </w:r>
      <w:r>
        <w:rPr>
          <w:lang w:eastAsia="ja-JP"/>
        </w:rPr>
        <w:t xml:space="preserve">to UL-TDOA and multi-RTT methods for single satellite case. </w:t>
      </w:r>
    </w:p>
    <w:p w14:paraId="3AEC2880" w14:textId="70E5DD62" w:rsidR="0022784A" w:rsidRDefault="00617A73" w:rsidP="008F1187">
      <w:pPr>
        <w:jc w:val="both"/>
        <w:rPr>
          <w:lang w:eastAsia="ja-JP"/>
        </w:rPr>
      </w:pPr>
      <w:r w:rsidRPr="00617A73">
        <w:rPr>
          <w:noProof/>
          <w:lang w:eastAsia="ja-JP"/>
        </w:rPr>
        <mc:AlternateContent>
          <mc:Choice Requires="wps">
            <w:drawing>
              <wp:anchor distT="0" distB="0" distL="114300" distR="114300" simplePos="0" relativeHeight="251671552" behindDoc="0" locked="0" layoutInCell="1" allowOverlap="1" wp14:anchorId="1ACF6C3E" wp14:editId="0348BF96">
                <wp:simplePos x="0" y="0"/>
                <wp:positionH relativeFrom="column">
                  <wp:posOffset>3120391</wp:posOffset>
                </wp:positionH>
                <wp:positionV relativeFrom="paragraph">
                  <wp:posOffset>358775</wp:posOffset>
                </wp:positionV>
                <wp:extent cx="3208020" cy="1446550"/>
                <wp:effectExtent l="0" t="0" r="11430" b="10795"/>
                <wp:wrapNone/>
                <wp:docPr id="172" name="文本框 32"/>
                <wp:cNvGraphicFramePr/>
                <a:graphic xmlns:a="http://schemas.openxmlformats.org/drawingml/2006/main">
                  <a:graphicData uri="http://schemas.microsoft.com/office/word/2010/wordprocessingShape">
                    <wps:wsp>
                      <wps:cNvSpPr txBox="1"/>
                      <wps:spPr>
                        <a:xfrm>
                          <a:off x="0" y="0"/>
                          <a:ext cx="3208020" cy="1446550"/>
                        </a:xfrm>
                        <a:prstGeom prst="rect">
                          <a:avLst/>
                        </a:prstGeom>
                        <a:ln cmpd="dbl">
                          <a:prstDash val="solid"/>
                        </a:ln>
                      </wps:spPr>
                      <wps:style>
                        <a:lnRef idx="2">
                          <a:schemeClr val="dk1"/>
                        </a:lnRef>
                        <a:fillRef idx="1">
                          <a:schemeClr val="lt1"/>
                        </a:fillRef>
                        <a:effectRef idx="0">
                          <a:schemeClr val="dk1"/>
                        </a:effectRef>
                        <a:fontRef idx="minor">
                          <a:schemeClr val="dk1"/>
                        </a:fontRef>
                      </wps:style>
                      <wps:txbx>
                        <w:txbxContent>
                          <w:p w14:paraId="62174C11" w14:textId="77777777" w:rsidR="00617A73" w:rsidRDefault="00617A73" w:rsidP="00617A73">
                            <w:pPr>
                              <w:textAlignment w:val="baseline"/>
                              <w:rPr>
                                <w:color w:val="000000" w:themeColor="dark1"/>
                                <w:kern w:val="24"/>
                                <w:sz w:val="18"/>
                                <w:szCs w:val="18"/>
                              </w:rPr>
                            </w:pPr>
                            <w:r>
                              <w:rPr>
                                <w:color w:val="000000" w:themeColor="dark1"/>
                                <w:kern w:val="24"/>
                                <w:sz w:val="18"/>
                                <w:szCs w:val="18"/>
                              </w:rPr>
                              <w:t>e.g.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rPr>
                            </w:pPr>
                            <w:r>
                              <w:rPr>
                                <w:color w:val="000000" w:themeColor="dark1"/>
                                <w:kern w:val="24"/>
                                <w:sz w:val="18"/>
                                <w:szCs w:val="18"/>
                              </w:rPr>
                              <w:t>RSTD_single(t1,t0)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rPr>
                            </w:pPr>
                            <w:r>
                              <w:rPr>
                                <w:color w:val="000000" w:themeColor="dark1"/>
                                <w:kern w:val="24"/>
                                <w:sz w:val="18"/>
                                <w:szCs w:val="18"/>
                              </w:rPr>
                              <w:t>RSTD_single(t2,t0) = service link propagation delay(t2)- reference propagation delay(t0)</w:t>
                            </w:r>
                          </w:p>
                        </w:txbxContent>
                      </wps:txbx>
                      <wps:bodyPr wrap="square" rtlCol="0">
                        <a:spAutoFit/>
                      </wps:bodyPr>
                    </wps:wsp>
                  </a:graphicData>
                </a:graphic>
                <wp14:sizeRelH relativeFrom="margin">
                  <wp14:pctWidth>0</wp14:pctWidth>
                </wp14:sizeRelH>
              </wp:anchor>
            </w:drawing>
          </mc:Choice>
          <mc:Fallback>
            <w:pict>
              <v:shapetype w14:anchorId="1ACF6C3E" id="_x0000_t202" coordsize="21600,21600" o:spt="202" path="m,l,21600r21600,l21600,xe">
                <v:stroke joinstyle="miter"/>
                <v:path gradientshapeok="t" o:connecttype="rect"/>
              </v:shapetype>
              <v:shape id="文本框 32" o:spid="_x0000_s1026" type="#_x0000_t202" style="position:absolute;left:0;text-align:left;margin-left:245.7pt;margin-top:28.25pt;width:252.6pt;height:113.9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lI4wEAAAcEAAAOAAAAZHJzL2Uyb0RvYy54bWysU9tuEzEQfUfiHyy/k92EtqpW2VTQqLwg&#10;QLR8gONL1sL2GNvJbv6esXezQVDxUPXFt5lzZubMeH03WEOOMkQNrqXLRU2JdByEdvuW/nh6eHdL&#10;SUzMCWbAyZaeZKR3m7dv1r1v5Ao6MEIGgiQuNr1vaZeSb6oq8k5aFhfgpUOjgmBZwmvYVyKwHtmt&#10;qVZ1fVP1EIQPwGWM+LodjXRT+JWSPH1VKspETEsxt1TWUNZdXqvNmjX7wHyn+ZQGe0EWlmmHQWeq&#10;LUuMHIL+h8pqHiCCSgsOtgKlNJelBqxmWf9VzWPHvCy1oDjRzzLF16PlX46P/lsgafgIAzYwC9L7&#10;2ER8zPUMKti8Y6YE7SjhaZZNDolwfHy/qm/rFZo42pZXVzfX10XY6gL3IaZPEizJh5YG7EuRix0/&#10;x4Qh0fXskqMZR7j1oqViZ4pfNm5Z7MiRYSMjGC1ypggzDrdLxuWUTkaONN+lIlpgjqtCU8ZK3psw&#10;8oifpd7Cgp4ZorQxM2j5HMikM2jyzTBZRm0G1s8BL9Fm7xIRXJqBVjsI/wer0f9c9VhrLjsNu2Hq&#10;3g7ECZva41yjWr8OLEhKQjL3UL5BDhv9h0OCB13Uz/ARM9HitBV1p5+Rx/nPe/G6/N/NbwAAAP//&#10;AwBQSwMEFAAGAAgAAAAhAKwym43hAAAACgEAAA8AAABkcnMvZG93bnJldi54bWxMj0FLw0AQhe+C&#10;/2EZwZvdtE1DEzMpIgiCp7Rq8LbNjklsdjZkN238964nPQ7v471v8t1senGm0XWWEZaLCARxbXXH&#10;DcLr4eluC8J5xVr1lgnhmxzsiuurXGXaXrik8943IpSwyxRC6/2QSenqloxyCzsQh+zTjkb5cI6N&#10;1KO6hHLTy1UUJdKojsNCqwZ6bKk+7SeDIJ/fXt6ruCw/5uFUln6qqi+3Rry9mR/uQXia/R8Mv/pB&#10;HYrgdLQTayd6hDhdxgFF2CQbEAFI0yQBcURYbeM1yCKX/18ofgAAAP//AwBQSwECLQAUAAYACAAA&#10;ACEAtoM4kv4AAADhAQAAEwAAAAAAAAAAAAAAAAAAAAAAW0NvbnRlbnRfVHlwZXNdLnhtbFBLAQIt&#10;ABQABgAIAAAAIQA4/SH/1gAAAJQBAAALAAAAAAAAAAAAAAAAAC8BAABfcmVscy8ucmVsc1BLAQIt&#10;ABQABgAIAAAAIQB6+ilI4wEAAAcEAAAOAAAAAAAAAAAAAAAAAC4CAABkcnMvZTJvRG9jLnhtbFBL&#10;AQItABQABgAIAAAAIQCsMpuN4QAAAAoBAAAPAAAAAAAAAAAAAAAAAD0EAABkcnMvZG93bnJldi54&#10;bWxQSwUGAAAAAAQABADzAAAASwUAAAAA&#10;" fillcolor="white [3201]" strokecolor="black [3200]" strokeweight="2pt">
                <v:stroke linestyle="thinThin"/>
                <v:textbox style="mso-fit-shape-to-text:t">
                  <w:txbxContent>
                    <w:p w14:paraId="62174C11" w14:textId="77777777" w:rsidR="00617A73" w:rsidRDefault="00617A73" w:rsidP="00617A73">
                      <w:pPr>
                        <w:textAlignment w:val="baseline"/>
                        <w:rPr>
                          <w:color w:val="000000" w:themeColor="dark1"/>
                          <w:kern w:val="24"/>
                          <w:sz w:val="18"/>
                          <w:szCs w:val="18"/>
                        </w:rPr>
                      </w:pPr>
                      <w:r>
                        <w:rPr>
                          <w:color w:val="000000" w:themeColor="dark1"/>
                          <w:kern w:val="24"/>
                          <w:sz w:val="18"/>
                          <w:szCs w:val="18"/>
                        </w:rPr>
                        <w:t>e.g.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rPr>
                      </w:pPr>
                      <w:r>
                        <w:rPr>
                          <w:color w:val="000000" w:themeColor="dark1"/>
                          <w:kern w:val="24"/>
                          <w:sz w:val="18"/>
                          <w:szCs w:val="18"/>
                        </w:rPr>
                        <w:t>RSTD_single(t1,t0)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rPr>
                      </w:pPr>
                      <w:r>
                        <w:rPr>
                          <w:color w:val="000000" w:themeColor="dark1"/>
                          <w:kern w:val="24"/>
                          <w:sz w:val="18"/>
                          <w:szCs w:val="18"/>
                        </w:rPr>
                        <w:t>RSTD_single(t2,t0) = service link propagation delay(t2)- reference propagation delay(t0)</w:t>
                      </w:r>
                    </w:p>
                  </w:txbxContent>
                </v:textbox>
              </v:shape>
            </w:pict>
          </mc:Fallback>
        </mc:AlternateContent>
      </w:r>
      <w:r w:rsidR="00181F6C" w:rsidRPr="00181F6C">
        <w:rPr>
          <w:noProof/>
          <w:lang w:eastAsia="ja-JP"/>
        </w:rPr>
        <mc:AlternateContent>
          <mc:Choice Requires="wpg">
            <w:drawing>
              <wp:inline distT="0" distB="0" distL="0" distR="0" wp14:anchorId="4FD4161E" wp14:editId="0382B6F7">
                <wp:extent cx="3067665" cy="1912620"/>
                <wp:effectExtent l="0" t="0" r="0" b="0"/>
                <wp:docPr id="151" name="组合 32"/>
                <wp:cNvGraphicFramePr/>
                <a:graphic xmlns:a="http://schemas.openxmlformats.org/drawingml/2006/main">
                  <a:graphicData uri="http://schemas.microsoft.com/office/word/2010/wordprocessingGroup">
                    <wpg:wgp>
                      <wpg:cNvGrpSpPr/>
                      <wpg:grpSpPr>
                        <a:xfrm>
                          <a:off x="0" y="0"/>
                          <a:ext cx="3067665" cy="1912620"/>
                          <a:chOff x="0" y="34196"/>
                          <a:chExt cx="3690080" cy="2975215"/>
                        </a:xfrm>
                      </wpg:grpSpPr>
                      <wpg:grpSp>
                        <wpg:cNvPr id="152" name="组合 152"/>
                        <wpg:cNvGrpSpPr/>
                        <wpg:grpSpPr>
                          <a:xfrm>
                            <a:off x="0" y="34196"/>
                            <a:ext cx="3690080" cy="2712784"/>
                            <a:chOff x="0" y="32886"/>
                            <a:chExt cx="3093365" cy="2608755"/>
                          </a:xfrm>
                        </wpg:grpSpPr>
                        <pic:pic xmlns:pic="http://schemas.openxmlformats.org/drawingml/2006/picture">
                          <pic:nvPicPr>
                            <pic:cNvPr id="153" name="图形 108" descr="碟形卫星天线"/>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2027528"/>
                              <a:ext cx="334440" cy="327385"/>
                            </a:xfrm>
                            <a:prstGeom prst="rect">
                              <a:avLst/>
                            </a:prstGeom>
                          </pic:spPr>
                        </pic:pic>
                        <pic:pic xmlns:pic="http://schemas.openxmlformats.org/drawingml/2006/picture">
                          <pic:nvPicPr>
                            <pic:cNvPr id="154" name="图形 109" descr="卫星"/>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2429169" y="738877"/>
                              <a:ext cx="325779" cy="318907"/>
                            </a:xfrm>
                            <a:prstGeom prst="rect">
                              <a:avLst/>
                            </a:prstGeom>
                          </pic:spPr>
                        </pic:pic>
                        <pic:pic xmlns:pic="http://schemas.openxmlformats.org/drawingml/2006/picture">
                          <pic:nvPicPr>
                            <pic:cNvPr id="155" name="图形 110" descr="智能手机"/>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920941" y="2315679"/>
                              <a:ext cx="257607" cy="325962"/>
                            </a:xfrm>
                            <a:prstGeom prst="rect">
                              <a:avLst/>
                            </a:prstGeom>
                          </pic:spPr>
                        </pic:pic>
                        <pic:pic xmlns:pic="http://schemas.openxmlformats.org/drawingml/2006/picture">
                          <pic:nvPicPr>
                            <pic:cNvPr id="156" name="图形 114" descr="卫星"/>
                            <pic:cNvPicPr>
                              <a:picLocks noChangeAspect="1"/>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1134919" y="654279"/>
                              <a:ext cx="295032" cy="288809"/>
                            </a:xfrm>
                            <a:prstGeom prst="rect">
                              <a:avLst/>
                            </a:prstGeom>
                          </pic:spPr>
                        </pic:pic>
                        <wps:wsp>
                          <wps:cNvPr id="157" name="直接箭头连接符 157"/>
                          <wps:cNvCnPr>
                            <a:cxnSpLocks/>
                          </wps:cNvCnPr>
                          <wps:spPr>
                            <a:xfrm flipH="1">
                              <a:off x="1592125" y="522853"/>
                              <a:ext cx="657631" cy="0"/>
                            </a:xfrm>
                            <a:prstGeom prst="straightConnector1">
                              <a:avLst/>
                            </a:prstGeom>
                            <a:ln w="12700">
                              <a:solidFill>
                                <a:schemeClr val="tx1"/>
                              </a:solidFill>
                              <a:tailEnd type="triangle"/>
                            </a:ln>
                          </wps:spPr>
                          <wps:style>
                            <a:lnRef idx="2">
                              <a:schemeClr val="accent6"/>
                            </a:lnRef>
                            <a:fillRef idx="0">
                              <a:schemeClr val="accent6"/>
                            </a:fillRef>
                            <a:effectRef idx="1">
                              <a:schemeClr val="accent6"/>
                            </a:effectRef>
                            <a:fontRef idx="minor">
                              <a:schemeClr val="tx1"/>
                            </a:fontRef>
                          </wps:style>
                          <wps:bodyPr/>
                        </wps:wsp>
                        <wps:wsp>
                          <wps:cNvPr id="158" name="文本框 23"/>
                          <wps:cNvSpPr txBox="1"/>
                          <wps:spPr>
                            <a:xfrm>
                              <a:off x="1633904" y="32886"/>
                              <a:ext cx="795262" cy="668691"/>
                            </a:xfrm>
                            <a:prstGeom prst="rect">
                              <a:avLst/>
                            </a:prstGeom>
                            <a:noFill/>
                          </wps:spPr>
                          <wps:txbx>
                            <w:txbxContent>
                              <w:p w14:paraId="295183B2"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V_satellite</w:t>
                                </w:r>
                              </w:p>
                            </w:txbxContent>
                          </wps:txbx>
                          <wps:bodyPr wrap="square" rtlCol="0">
                            <a:noAutofit/>
                          </wps:bodyPr>
                        </wps:wsp>
                        <wps:wsp>
                          <wps:cNvPr id="159" name="直接箭头连接符 159"/>
                          <wps:cNvCnPr/>
                          <wps:spPr>
                            <a:xfrm flipV="1">
                              <a:off x="167220" y="943088"/>
                              <a:ext cx="1115215" cy="1084440"/>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0" name="直接箭头连接符 160"/>
                          <wps:cNvCnPr>
                            <a:cxnSpLocks/>
                          </wps:cNvCnPr>
                          <wps:spPr>
                            <a:xfrm>
                              <a:off x="1282435" y="943089"/>
                              <a:ext cx="767310" cy="13725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 name="直接箭头连接符 161"/>
                          <wps:cNvCnPr/>
                          <wps:spPr>
                            <a:xfrm flipV="1">
                              <a:off x="167220" y="1057784"/>
                              <a:ext cx="2424839" cy="969744"/>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a:cxnSpLocks/>
                          </wps:cNvCnPr>
                          <wps:spPr>
                            <a:xfrm flipH="1">
                              <a:off x="2049745" y="1057783"/>
                              <a:ext cx="542314" cy="12578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文本框 28"/>
                          <wps:cNvSpPr txBox="1"/>
                          <wps:spPr>
                            <a:xfrm>
                              <a:off x="1297423" y="797212"/>
                              <a:ext cx="1315082" cy="1199766"/>
                            </a:xfrm>
                            <a:prstGeom prst="rect">
                              <a:avLst/>
                            </a:prstGeom>
                            <a:noFill/>
                          </wps:spPr>
                          <wps:txb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wps:txbx>
                          <wps:bodyPr wrap="square" rtlCol="0">
                            <a:noAutofit/>
                          </wps:bodyPr>
                        </wps:wsp>
                        <wps:wsp>
                          <wps:cNvPr id="164" name="文本框 29"/>
                          <wps:cNvSpPr txBox="1"/>
                          <wps:spPr>
                            <a:xfrm>
                              <a:off x="2280890" y="1332550"/>
                              <a:ext cx="795262" cy="985361"/>
                            </a:xfrm>
                            <a:prstGeom prst="rect">
                              <a:avLst/>
                            </a:prstGeom>
                            <a:noFill/>
                          </wps:spPr>
                          <wps:txb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wps:txbx>
                          <wps:bodyPr wrap="square" rtlCol="0">
                            <a:noAutofit/>
                          </wps:bodyPr>
                        </wps:wsp>
                        <wps:wsp>
                          <wps:cNvPr id="165" name="文本框 30"/>
                          <wps:cNvSpPr txBox="1"/>
                          <wps:spPr>
                            <a:xfrm>
                              <a:off x="2666763" y="652456"/>
                              <a:ext cx="426602" cy="614623"/>
                            </a:xfrm>
                            <a:prstGeom prst="rect">
                              <a:avLst/>
                            </a:prstGeom>
                            <a:noFill/>
                          </wps:spPr>
                          <wps:txb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wps:txbx>
                          <wps:bodyPr wrap="square" rtlCol="0">
                            <a:noAutofit/>
                          </wps:bodyPr>
                        </wps:wsp>
                        <wps:wsp>
                          <wps:cNvPr id="166" name="文本框 31"/>
                          <wps:cNvSpPr txBox="1"/>
                          <wps:spPr>
                            <a:xfrm>
                              <a:off x="1394712" y="621659"/>
                              <a:ext cx="426601" cy="614623"/>
                            </a:xfrm>
                            <a:prstGeom prst="rect">
                              <a:avLst/>
                            </a:prstGeom>
                            <a:noFill/>
                          </wps:spPr>
                          <wps:txb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wps:txbx>
                          <wps:bodyPr wrap="square" rtlCol="0">
                            <a:noAutofit/>
                          </wps:bodyPr>
                        </wps:wsp>
                      </wpg:grpSp>
                      <pic:pic xmlns:pic="http://schemas.openxmlformats.org/drawingml/2006/picture">
                        <pic:nvPicPr>
                          <pic:cNvPr id="167" name="图形 114" descr="卫星"/>
                          <pic:cNvPicPr>
                            <a:picLocks noChangeAspect="1"/>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720340" y="638110"/>
                            <a:ext cx="351944" cy="300326"/>
                          </a:xfrm>
                          <a:prstGeom prst="rect">
                            <a:avLst/>
                          </a:prstGeom>
                        </pic:spPr>
                      </pic:pic>
                      <wps:wsp>
                        <wps:cNvPr id="168" name="直接箭头连接符 168"/>
                        <wps:cNvCnPr>
                          <a:cxnSpLocks/>
                        </wps:cNvCnPr>
                        <wps:spPr>
                          <a:xfrm>
                            <a:off x="896312" y="938437"/>
                            <a:ext cx="1548831" cy="14695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a:cxnSpLocks/>
                        </wps:cNvCnPr>
                        <wps:spPr>
                          <a:xfrm flipV="1">
                            <a:off x="199475" y="938436"/>
                            <a:ext cx="696837" cy="1169945"/>
                          </a:xfrm>
                          <a:prstGeom prst="straightConnector1">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0" name="文本框 14"/>
                        <wps:cNvSpPr txBox="1"/>
                        <wps:spPr>
                          <a:xfrm>
                            <a:off x="1221907" y="1761804"/>
                            <a:ext cx="1449207" cy="1247607"/>
                          </a:xfrm>
                          <a:prstGeom prst="rect">
                            <a:avLst/>
                          </a:prstGeom>
                          <a:noFill/>
                        </wps:spPr>
                        <wps:txb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wps:txbx>
                        <wps:bodyPr wrap="square" rtlCol="0">
                          <a:noAutofit/>
                        </wps:bodyPr>
                      </wps:wsp>
                      <wps:wsp>
                        <wps:cNvPr id="171" name="文本框 15"/>
                        <wps:cNvSpPr txBox="1"/>
                        <wps:spPr>
                          <a:xfrm>
                            <a:off x="941914" y="492572"/>
                            <a:ext cx="407874" cy="639131"/>
                          </a:xfrm>
                          <a:prstGeom prst="rect">
                            <a:avLst/>
                          </a:prstGeom>
                          <a:noFill/>
                        </wps:spPr>
                        <wps:txb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wps:txbx>
                        <wps:bodyPr wrap="square" rtlCol="0">
                          <a:noAutofit/>
                        </wps:bodyPr>
                      </wps:wsp>
                    </wpg:wgp>
                  </a:graphicData>
                </a:graphic>
              </wp:inline>
            </w:drawing>
          </mc:Choice>
          <mc:Fallback>
            <w:pict>
              <v:group w14:anchorId="4FD4161E" id="组合 32" o:spid="_x0000_s1027" style="width:241.55pt;height:150.6pt;mso-position-horizontal-relative:char;mso-position-vertical-relative:line" coordorigin=",341" coordsize="36900,2975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q60UHeQgAADAvAAAOAAAAZHJzL2Uyb0RvYy54bWzsWktv&#10;5MYRvgfIfyB49w67STbJwWoNR7I3AYxk4U18pzicGWL5CklpRmcHeSBIkFNgw4aNGE6AIE5OPm3g&#10;+NdI8s/I1y9yyJFmNZJGibR7WC05ZDerq76q/qqqH7+9zFLjOK7qpMj3TPLIMo04j4pJks/2zF/8&#10;/L23fNOomzCfhGmRx3vmSVybbz/54Q8eL8pxTIt5kU7iysAkeT1elHvmvGnK8WhUR/M4C+tHRRnn&#10;eDgtqixscFvNRpMqXGD2LB1Ry2KjRVFNyqqI4rrGrwfyoflEzD+dxlHzs+m0jhsj3TMhWyP+VuLv&#10;If87evI4HM+qsJwnkRIjvIYUWZjk+Gg71UHYhMZRlaxNlSVRVdTFtHkUFdmomE6TKBZrwGqINVjN&#10;06o4KsVaZuPFrGzVBNUO9HTtaaOfHj+tyuflswqaWJQz6ELc8bUsp1XG/4eUxlKo7KRVWbxsjAg/&#10;2hbzGHNNI8IzEhDKqFJqNIfmu3G2QwIm1R3N39WjWWBZPuzCR9PAcylx+Tsj/fFRT6T2RooK2Z9V&#10;RjLBh11qGnmYAWDn//7V6Z9+a/Bf1Iq2XuKKqO0ye4J6hHq+oxfTXyb1/fVlWoFtayVRZvmeu2mZ&#10;ZRKN8U+ZG1dr5n61W2BUc1TFppoku9IcWVi9OCrfAjLLsEkOkzRpToSXAYNcqPz4WRI9q+TNqvZt&#10;rf3TT/9z+u2XBrHg9pO4juBp519+gZ9O//CPs4+/OP3q7+cvv+OK49PxGeR8IV/v+0X0ojbyYn8e&#10;5rP4nbqE88K0Ag/910f8tifMYZqU7yVpyuHKr9Wy8fmBo1ygOemEB0V0lMV5I6NKFafQQJHX86Ss&#10;TaMax9lhDKBVP5kQoBURrQHWyirJGwmDuqniJprz708hxweQXeK4fSCE7uTkS6jhdpc6GrUo/MGX&#10;07c4tB3HUf5iU8/2+ziCHqu6eRoXmcEvIC/kgPHCcXj8fq0k0q/AzTohxCVupWVwcY/Q56yhL2jR&#10;J3F3vxEH79ox4qhDA8KgNYRhgMr3vAHsqOt5eMzDtE38wBLP2yj9esIOm57ccnTQI3BMFfTOPnn5&#10;/Uffnv3u92efvbzf4ONb+27DHQmoFTgIq5wD2MRlQBpiZzjWQQ/gY0CcRB91Aya29tccfWwNfQiD&#10;Cn0PIehxe+8Yd8R2AiKDHnMduga7wLVs8ErBTX3ftwQsbxV2ixJZT63ZCu7W+MpWxP75PCxjbPd8&#10;2lV6Bl0qcvzpN2d//Ov5v/55+tU333/3Ob/++m/gyiKcq1H7uSQl0TJ/XgpOxolM7yG/WeUuxhSU&#10;68ecq3G3VekCcQNKKMIH3Nql1HftvlczeLXNyRSei5Thcs2CQ4XJbN7sF3kOQlNU8kMXcppwnObG&#10;ArJQz7KEPHWRJhNNDkViGe+nlXEcIiVslpJfhuPeW02YpO/mE6M5KUHzmioBI01jLj+ETHOlD6kC&#10;oYzmJI352tP8g3iKlASZEZUf54ls970wisAxRYIgZsLbfJikjGqgknrTQPW+CJIiyW2/KjUzWGX/&#10;q7EeIb5c5E07OEvyorpI7E5NU/m+1oBcN1fBYTE5EUmkgApALWF4B+hGqiHRffbn35x99vXZX35t&#10;UIE1hVme3BrN8kcFjCKsPYQv14MGLbPtwEIk5USnS+X0TuQFLhJciVnGfBZo9OhUWXPrK9HvcJwX&#10;HJfavzo8NcvDpUxsOeY69RoLVCr2zPqXRyHP7aom3S9EYYMvIS/eOWqKaSJofjdGmeouLYKYujne&#10;iEiqzMPjjVrkWkz5cBhTmEdRX+DWCRzb8gfZESFI+1FBEDEFOajIlaTTXmKgbSML13MvUgw8rXOU&#10;3lscFgdhPZdBZ4Krg0IljrcRajY4vQaoCEzC4UV2+upQowdeHmo2xCk9+IGFGgbobQQ2XlBQxvZ7&#10;jY10NRJRnzq23D4F1gek2GOezRMOvn0S2wMt1kq/RajvDJyTF1raLYDZDdoSlN3AhwZI8KfNgBRq&#10;vlmkJRaSf13u1DshKgaOb6uSQMACzxH10NvjcG8ibcfLXsNI29XzL05ZZA1gBdgcLzdNWajlAMgy&#10;5krUD3IWZIk2ATsUQRdlCV+2NP7nqN9ZnJaZwzVidX/glvG6P/ihxey2WbKSrwgiq9C8Vb6Cphkw&#10;KRixF3hIuDkB6UpnBPU0y1cZCyFBgGYdf+NyxG7uGFwhZVF9N50R3o+UhbU9hBWjrGYp2xgFxQ4L&#10;NXJhFGLb1HVVS1RvnqtpZIDCCNMOdgl1u7FN2nRYZun3xCYIxMPE3l4l2FvZhDE0qqWjMJc6rmrS&#10;apM4lDFLZ/bEYbKCsEM3EXSJe/y9Mklbde7cBDW8LufZxiTEDhx00oWbMEqYO8hwhElUgZDdhUlE&#10;L/X2TNKdXbiHTVXW1ozb7tab/gLv71+9je9Ry+a9eiTozPYJkvXe1my7JEDSJLikbaHTcKON+cJW&#10;Psfy7guwrC3Anl/C1VfZzc2qIiDctgoZge079qBPTVzH93VTASEjcF91QOKOCoBvCHq/ndHVSf//&#10;Ggr8HMTmosoqMbwGnkW7bK20HWA3VOU+juwBP2EB84F2mXniqEaANHUjj98W2Lxnhu4GJIh4i2GK&#10;80+4zEoceqrzmWmE6QwHPKNG9Ye276mt18BlPMQZx3wiIuM8Didd1y3HeVGTS5XFE9NIY3ydX4k3&#10;++50+Zvgb1fs1ukSSzU75M1BeUIU5ywRv/U5UTHZpobd5rGvzoE3j39gabAHzQ7ZPUorMO+10mBK&#10;+KEkvtcSjxEfLTwBFE3viePglIn2H+qIAyV4Y4cEXzjw7bHJu9nLvbag3BF8eST3GlbBoZ6AV8tg&#10;FGjf9Qa1CcfyfE8RIGYHKFVwm+3QIu0ph9tJuQS/x7FsIbM6Qs7Pfa/e43r1oPuT/wIAAP//AwBQ&#10;SwMECgAAAAAAAAAhAAvCxcSuFAAArhQAABQAAABkcnMvbWVkaWEvaW1hZ2UxLnBuZ4lQTkcNChoK&#10;AAAADUlIRFIAAAGAAAABgAgGAAAApMe1vwAAAAFzUkdCAK7OHOkAAAAEZ0FNQQAAsY8L/GEFAAAA&#10;CXBIWXMAADsOAAA7DgHMtqGDAAAUQ0lEQVR4Xu3dDZXkRpoF0IGwEAzBEAzBEAxhIZjBQDAEQzCE&#10;hTAQBsJuvrU1zq6OrEpJEVL83HvOOzvr7q4ul6Xv6TfyHwAAAAAAAAAAAAAAAAAAAAAAAAAAAAAA&#10;AAAAAAAAAAAAAAAAAAAAAAAAAAAAAAAAAAAAAAAAAA8/PfLrn/8TgJX88cj/PqIEABby8yMZ/luU&#10;AMAitqP/5/zzEQAm9vHo/zlKAGBipaP/5+TXAZjMZ0f/z1ECAJP56uj/OUqAUf3XI9tjzv/zyL8e&#10;+fcj27ad///3R/LrPz4C03v36P85SoCRZPDnPtbzsH8nKYRfHoFp7Tn6f44SYAQZ4BnkpW343eRs&#10;QREwnZwOlzb4d6ME6FWO+n97pLTdHo2n4ZhKjR1ECdCbHx45emb7VWzvTCE7yd5roq+SU2ToQW7e&#10;nr3k81Vs7wwvTzqUNu6jsVNwtyuG/5Y8LQRDyvXRFjuKEuAuVw7/LW4MM6RsuKUNukZSAikYuMod&#10;wz/JJdRcSoWhtLpBJrJa8iAFDOPIi18i8jrOAhhG7WejRVbPfz8C3cu1+VqPforIn8k+Bd1z+Uek&#10;TVwGont5drm08YrIuWRZFeiWyz8i7eI+AF3LBlracEXkfBQAXfPsv0i7ZGkV6FLelCxttCJSJ5aF&#10;oFu1F34TkW+TJ+ygS3eskyKyUjwGSpdc/hFpG6vg0i1P/4i0jY+KpFte/hJpGy+B0SUvf4m0jU8G&#10;o1ujrv3jQ2X4TLaNHs5sc3CVe2zQpZGXflYClPQy/BPX/una6I9/KgGe9TT8fRIYXZvl8U8lQPQ0&#10;/G2TdG+mxz/tcGvrbfh76Yvu9bLD1Ep2PNaT4d/LvSzDn2HMuPyDEliP4Q87zbz8gxJYh+EPB2Rp&#10;2tKGPEuUwPx6WsHWh70wlJGf/383SmBevS1frgAYyirLPyuB+fT49JoCYBh5aqK0Ec8aJTCPXh9d&#10;VgAMY9T1f85ECYyv1fDPtnH2kWgFwDBW/fhHJTCuVsM/l0Lz9E7W7Cn9+rtRAAxjthfA9kQJjCfD&#10;tcWS5dvwDwXAMla5AfwqSmAceVy59fAPBcASVrsB/Cp/PELfWg3/0hr9CoAl+AD4v6ME+pUHFa4a&#10;/qEAWMLsbwDvjRLoTz4/98rhHwqAJWRDLW3AK0cJ9CMDutXwz1nFKwqAJaz8BNBnUQL3u2v4hwJg&#10;Cas/AfRZlMB97hz+oQBYQmnjlb+jBK539/APBcD0sqOVNl75NkrgOtkmW5yV7hn+oQCYXp6uKG28&#10;8n2UQHt5EauH4R8KgOl5BHRflEA7PQ3/UABMLxtpaeOV11EC9eVt9CzHUfp5n8nR4R8KgOmt8Clg&#10;LaIE6mk5/HOGe5QCYHreATgeJXBehn9+jqWf75mcHf6hAJhei51vpSiB4zL8Wx2AnB3+oQCYnpfA&#10;zkcJ7Nf78A8FwPRKG67sjxJ43wjDPxQAU8tjd6UNV45FCXyt5fCvPXAVAFPzFnD9KIHXWg7/fKZ1&#10;bQqAqXkLuE2UwPcy/Fs9ctxi+IcCYGoKoF2UwLdaDf8M6VYUAFPLG5KlDVfqRAn8acThHwqAqeWJ&#10;idKGK/WyegmcHaKv0nr4hwJgagrgmqxaArk2X/p5nM0Vwz8UAFPLBlracKV+ViuBVtvWVcM/FABT&#10;UwDXZpUSmGH4hwJgagrg+sxeAi2Hfx4lvZICYGqtrtHK55m1BGYa/qEAmJoCuC+zlUCGXZZgLv27&#10;nkkeIb1j+IcCYGpnN3A5l1lKIE+TzTb8QwEwNWcA92f0Eph1+IcCYGoKoI+MWgJ5k7zF8M/P4+7h&#10;HwqAqWUDLW24cn1GK4GsIzXz8A8FwNS8CdxXslTyCLKMeIvhnw+G72X4hwJgahaD6y8ZOj1bZfiH&#10;AmBqCqDP9FoCKw3/UABMzecB9JveSmC14R8KgKn5SMi+00sJZDv51yOl7/FMeh7+oQCYmg+F7z93&#10;l0C2kRWHfygAppYdsLThSl+5qwRaDv987d4pAKamAMbJ1SWQbSODuvS9nMkowz8UANMrbbjSZ64q&#10;gVbDP2cTowz/UABMr8WTHdIurUsgwz9v45b+7jMZbfiHAmB6CmC8tCqBDP+8jVz6O89kxOEfCoDp&#10;tTjVl/apXQKthn8OMPIY6YgUANNrcbov1ySrudZg+JcpAKZ3diOXe3O2BAz/1xQA0/OZAOPnaAm0&#10;HP5ZZ2p0CoDpWRBujuwtgQz/fOpW6WudySzDPxQA08vTGaWNV8bLnhIw/L+mAJhejgRLG6+MmXdK&#10;wPB/jwJgCS3We5H78lkJnB1qpcw4/EMBsASPgs6XUgnkn5V+75nMOvxDAbCEFkeFcn+eSyDDqPR7&#10;zmTm4R8KgCW0ODKUPpL/tob/MQqAJWRHLm3AIqVk+P/yyOwUAEvwKKi8m1WGfygAluBRUHk3qwz/&#10;UAAsI0d2pY1YZMtKwz8UAMvwKKh8ltWGfygAlnF2Y5d5s+ogUwAsw5NAUkrphbJVKACW4UawfMzK&#10;wz8UAEvx8ZCyJcNvdQqApZzd4GWOGP5/UgAsxX0AMfz/pgBYivsAksuA2Q5QACzIZwOIEviTAmA5&#10;Zzd6mSNKQAGwoLzxWdqYZb2sXgIKgOW4DyDPWbkEFABLch9AnrNqCSgAlvTbI6UNWtbNiiWgAFiS&#10;+wBSymoloABYkvsA8iorlYACYFnuA8irrFICCoBluQwkn2WFElAALMtlIPkqs5eAAmBpPiZSvsrM&#10;JaAAWJrLQPJOZi0BBcDSXAaSdzNjCSgAlucykLyb2UpAAbA8l4FkT2YqAQXA8lwGkr2ZpQQUADz8&#10;/khpAxd5lRlKQAHAg8tAciSjl4ACgAeXgeRoRi4BBQB/sUS0HM2oJaAA4C8/PlLayEXeyYgloADg&#10;iRVC5UxGKwEFAE/cDJazGakEFAB84CxAzmaUElAA8MGvj5Q2dpE9GaEEFAB8kJ22tLGL7E3vJaAA&#10;oMAjoVIrPZeAAoCCHx4pbfAiR9JrCSgAeMEy0VIzPZaAAoAXfn6ktNGLHE1vJaAA4BMeCZXa6akE&#10;FAB8woth0iK9lIACgE9kJ3UWIC3SQwkoAPiCswBplbtLQAHAG5wFSKvcWQIKAN7giSBpmbtKQAHA&#10;m7KTlnYCkRq5owQUALzJ28HSOleXgAKAHawRJK1zZQkoANghO2ZpRxCpmatKQAHATs4C5IpcUQIK&#10;AHZyFiBXpXUJKAA4IBt+aYcQqZ2WJaAA4CAvh8lVaVUCCgAO8nKYXJkWJaAA4ITfHyntGCItUrsE&#10;FACckJ3x34+Udg6RFqlZAgoATnIpSK5OrRJQAFCBS0FydWqUgAKAClwKkjtytgQUAFTiUpDckTMl&#10;oACgIpeC5I4cLQEFABW5FCR35UgJKACozKUguSt7S0ABQAMuBcld2VMCCgAacClI7sy7JaAAoJGf&#10;HintNCJX5J0SUADQ0NkdTORMvioBBQCN/fFIaecRuSKflYACgMay8/nsALkzr0pAAcAFfniktAOJ&#10;XJVSCSgAuIibwnJ3PpaAAoALnd3hRM7muQQUAFzMTWG5O1sJKAC4WHa87IClHUrkqmQb/O3DP9sb&#10;BQAHuCksM0QBwEFuCsvoUQBwgvsBMnIUAByUy0AWjJORowDgoF8fKe1UIqNEAcABeRLI0b+MHgUA&#10;Bzj6lxmiAGCnHP1bHE5miAKAnX55pLQziYwWBQA7eQtYZokCgB1+fqS0I4mMGAUAO3jxS2aKAoA3&#10;OfqX2aIA4E2/P1LaiURGjQKAN/z4SGkHEhk5CgDecHbddZEeowDgCxZ9k1nz/PGSQIFlH2TmpASA&#10;Aou+yQpRAlDg6F9WiRKAJ47+ZbUoAfiLo39ZMXnbHZZmyWdZOUqApdVa9sHbwzJqlADLqrHo2/aM&#10;tfsIMmqUAMupdfSfD46Jfz5S+nWREaIEWEqNo//cP9jesMz/Lf2evcnXdDYhd0QJsISfHintAHuT&#10;J4ie1VpLKIvSWZdI7ogSYHo1btrmKH07+t/UOgvI8I8UlaeU5OooAaZVa8nnj0f/mxpH7imXLE63&#10;cX9Bro4SYEo1hunHAf2sVcHk6zobkCuTM2WYRq0ln7dLNK/k0dDSn9uTfJ8l3lyWK5MDJphCreGZ&#10;o/HP1HrE9NUHeeTvr1EyIu9ECTC8Wi9rvXtaXONyzauzgE0KwmUhuSJKgKHVOvrPkznvyAtipT+/&#10;N9uLZp9JEZT+rEjNvHrwAbqWo/8aR8p7n4y44izgmXcHpHWUAMOpdTSea/t7XHkWsMn9AUUgLeND&#10;5hlKjRumRz5Eo+byEHu5USy1k7PRDP+PL0BCt2ov+rZXrZe49p59bPLn3CiWMzH4GVau25c26j3J&#10;AD268dc6CzhyBvIsRVDjZyHrxOBnaLWO/s/e+Kp1Tf7V28d75Ckm9wjksxj8TKHVom971ToL+OoN&#10;5D3cLJaPyRmiwc8UMuBKG/ne1HrsraezgI+y05f+Lpk/OcDJ4M/+AtOoMXCzc9QauLUKqeZZwEcp&#10;AjeM10i27RzctDiggFtdtejbXrUey2y90+beictDc8ZlHqaXI5vSxr83tU+La92UbnkW8JGnh8bP&#10;drTvMg/Ty5FNjaP/Vmuh11oe4upT9/xcXSIaJ9lGsg1n6DvaZxm1jv7fXfRtr1rLQ2QY3yU/m7zg&#10;VqNopV7y3yNna9nGDH2WU+voPztRS7XOAnqQS0QpXctO3JNt6Luuz/JqHf1nqLV0xyJxV9guE9V4&#10;/0JeJwcQOQPLmZihDw/ZEWocWZ9dcuEd+V5Lf/fe9HIW8IqzgzrZjvLdyIUXaj1hc9VRda1F4no7&#10;C3hlOzvIE0wK4fM8D3xH+fCG7DClnWlPcgZx1c5W6ywg3/OoUtrbJaMaZ2+jJgM/P4PtCN/Ahx1q&#10;Hf1nB7xSrZetWt+zuNJ22WjGUsigz9nPNuxzdO+SDpxU4+g/afXo5yu1iuuK+xZ3yjsP+VnlclcG&#10;Z4oz/817LYht0Of7fB70juyhsuxcpZ3wSLLjXnVElu87f1/p+ziSlY8kPxbEVhJJjrZTFlsymFMc&#10;r372+edb8vu25M9tR+9J7uHk8lX+zm3A5/sw5OFC2RlLO/LRZMdvPUxrD/8kPweAZWRQl4bh2bQs&#10;gRbDf8vVy0MA3KbWTdRSWpRAy+Gf5OcBML0c7bYcpknNEmg9/Lc4CwCmlxt9pQFYOzVK4KrhnzgL&#10;AKaWJy2uGqjJmRK4cvgn+bucBQDTuuro/zlHSuDq4b8lPx+A6eTo/64XgPaUwF3DP8nfCzCdvHhT&#10;GnpX5Z0SuHP4b8lLSgBTyduYpYF3ZT4rgR6Gf+IsAJhKrbVzaqRUAr0M/y2jLBUN8KVai77VynMJ&#10;9Db8E2cBwBR6Ovp/ToZsjrR7G/5bnAUAw6tx9H/X00N3Jv/OAMPK5ZXScNubPB9f62u1TpYbrnXD&#10;O2dPAEOqsehbLtFsa7X3XgIZ/lHrslfOngCGU2vRt49vx/ZaAtvw39S6bGV5CGA4NZZ9eD76f9Zb&#10;CXwc/lHrxTeLxAFDqbXo22dr4/RSAqXhv3EWACyn1tH/V4Pv7hL4bPiHswBgKbWO/t8deneVwFfD&#10;P2ougOcsAOhejaP/5N3VO+PqEnhn+G9q/TycBQBdq3XE+/sje11VAnuGf+RnUvo6e/PqhjhAF2pd&#10;884wP6J1Cewd/pv8udLX2xtLRQPdqvEG7JGj/00KoMb9h1LOLM1Q8ywAoDu13n49c/TfavhvOfNm&#10;bo23ohOLxAHdqbHo29EBe8Xw33L0e3QWAEyp1rX3I4ufXTn8txwtAWcBwHRy3b40qPYk9w/2umP4&#10;bzlSAnmWv/S19ubM/QiAavK8fmlI7c3eo9o7h/+WIyVQoywTS0UDt6txWSNHtHuece9h+G/ZWwK1&#10;CvPIGRNANbmkUWMQf7bo20c9Df8te0ug1gfG7HlbGqCqWou+vXv03+Pw37KnBGo9MnvmnQmAwzK0&#10;rzz673n4b9lTAhaJA4Z15dH/CMN/y7slYKloYEgZ2jWOYN85+m81/PM1a5RYKe+WgLMAYDhZlKw0&#10;iPYkA/irwdVy+G+PUebvKP2es3mnBJwFAMOp8RTLV0PriuG/uasEap1JvVOmAKfVeoLls0cYrxz+&#10;m7tKoNZlqHdvpgMcloFWGkB78tnji3cM/80dJZCzgNKf2Zv8+wE0U+voP4O25M7hv7mjBHxgDNC9&#10;lkf/PQz/zdUl4CwA6FqtoZiv81FPw39zdQlYKhroVo1VLEvDr8fhv7myBJwFAF2qtejbx6PTnof/&#10;5soScBYAdKfGTcqPSz6PMPw3V5VAirb0+/YmP2uA0zK0awzq5ydURhr+m6tKoNYHxuT7BTilxotK&#10;z0f/Iw7/zRUlUOsDY0qXmADeVuvof3tLdeThv7miBCwSB9yuxtF/hnOKZIbhv2ldAhaJA26VoV3j&#10;SDQlMtPw37QuAWcBwG1qHIVmQOfrzDb8Ny1LwFkAcJsaSz7na8w6/DctS8BZAHC5DNfSIOkhPQ3/&#10;TasSqJW8xwHwlhx9lgbJ3elx+G96LoH83AC+1OvRf8/Df9NzCVgqGvhSrTdRa2aE4b/ptQScBQCf&#10;qvUWas2MNPw3vZaAReKAl2qtRlkrIw7/TY8l4CwAKKq17EOtjDz8Nz2WgLMA4DsZtqWBIXPFi2HA&#10;d3q8+Sv14zIQ8J1ab51K/9mW5gb4fz1d/5e2sTQE8I3SoJA5k8d9Af6jNChkzjgDAL5RY/VP6T9u&#10;AgPfyYqRpYEhc2X7wBmA//AewBrZPp8Z4BseBZ07ufzjEVCgyFnA3HH0D3yqtwXhpE5ydufoH/hS&#10;r58IJseSSz9ZmA7gSzlStDbQHMnwH31VVeAG+RjB0lCRMZIzOS99AYflbCBF4AmhMZIj/py9We4B&#10;qCpHk7mckA8VSSlIP8k1/gx9N3oBAAAAAAAAAAAAAAAAAAAAAAAAAAAAAAAAAAAAAAAAAAAAAAAA&#10;AAAAAAAAAAAAAAAAAAAAYAT/+Mf/AXEhywmgwhCAAAAAAElFTkSuQmCCUEsDBAoAAAAAAAAAIQBY&#10;GbNuDwMAAA8DAAAUAAAAZHJzL21lZGlhL2ltYWdlMi5zdmc8c3ZnIHZpZXdCb3g9IjAgMCA5NiA5&#10;NiIgeG1sbnM9Imh0dHA6Ly93d3cudzMub3JnLzIwMDAvc3ZnIiB4bWxuczp4bGluaz0iaHR0cDov&#10;L3d3dy53My5vcmcvMTk5OS94bGluayIgaWQ9Ikljb25zX1NhdGVsbGl0ZURpc2giIG92ZXJmbG93&#10;PSJoaWRkZW4iPjxnPjxwYXRoIGQ9Ik03MC4xIDIwIDcwLjEgNTQgNTMuMyAzNy4yIDcwLjEgMjBa&#10;TTMzLjEgMTcgNjcuNCAxNyA1MC41IDM0LjUgMzMuMSAxN1pNMzIuMSA3MS4yIDI4LjUgNjcuNiAz&#10;Mi4xIDU5LjggMzUuNyA2Ny42IDMyLjEgNzEuMlpNMzQuOSA3NC4xIDM3LjUgNzEuNSA0Mi4xIDgx&#10;LjMgMzQuOSA3NC4xWk0yMi4xIDgxLjIgMjYuNyA3MS40IDI5LjMgNzQgMjIuMSA4MS4yWk0zMi4x&#10;IDc2LjggMzguMyA4MyAyNS45IDgzIDMyLjEgNzYuOFpNNzkuMiA2My4yIDc0LjEgNTggNzQuMSAx&#10;OSA3NS4xIDE4Qzc2LjggMTYuMyA3Ni44IDEzLjcgNzUuMSAxMiA3My40IDEwLjMgNzAuOCAxMC4z&#10;IDY5LjEgMTJMNjguMSAxMyAyOS4xIDEzIDI1IDlDMjEuOSAxNC42IDIwLjEgMjEuMiAyMC4xIDI4&#10;LjEgMjAuMSAzOC4zIDIzLjkgNDcuNSAzMC4xIDU0LjZMMTcgODIuOEMxNi42IDgzLjcgMTYuNiA4&#10;NC44IDE3LjIgODUuNyAxNy44IDg2LjYgMTguNyA4Ny4xIDE5LjcgODcuMUw0NC42IDg3LjFDNDUu&#10;NiA4Ny4xIDQ2LjYgODYuNiA0Ny4xIDg1LjcgNDcuNiA4NC44IDQ3LjcgODMuOCA0Ny4zIDgyLjhM&#10;MzYuOSA2MC42QzQzLjUgNjUuMiA1MS41IDY4IDYwLjEgNjggNjcgNjguMSA3My41IDY2LjIgNzku&#10;MiA2My4yWiIvPjwvZz48L3N2Zz5QSwMECgAAAAAAAAAhALTjQ864IAAAuCAAABQAAABkcnMvbWVk&#10;aWEvaW1hZ2UzLnBuZ4lQTkcNChoKAAAADUlIRFIAAAGAAAABgAgGAAAApMe1vwAAAAFzUkdCAK7O&#10;HOkAAAAEZ0FNQQAAsY8L/GEFAAAACXBIWXMAADsOAAA7DgHMtqGDAAAgTUlEQVR4Xu3dC7R1dVnv&#10;cVJRFPNGXlLUUhQQMVPRvCCpKF4yQUUDVIqTQTH0mNfsRHBMTuNYJp6G5bE0lWKopZKIcLwcb0VI&#10;BkGiCF5AQVEUSUTxeDnn94T/4/tunr3XmvN/mf9nzu93jM/Q8fK+691rrbmf5917rzXnDkRERERE&#10;RERERERERERERERERERERERERERERERERERERERERERERERERFSxn5SnyRvlg/IpuVKulYvlTDlZ&#10;XiT3FiIiCt5j5HT5vwNdIMfKTYSIiAJl/4p/i3jDfYjL5XlCREQBOkK8YZ7jDNlNiIio014g3gAv&#10;wb4asG8pERFRZx0v3uAu7VeFiIg6qdXwTw4XIiKauNbDP3mWEBHRRE01/JNnCBERNW7q4Z8cJkRE&#10;1Khehn9yqBARUeV6G/7JIUJERJXqdfgnTxciIipc78M/sZPOERFRoaIM/+RgISKizKIN/+SpQkRE&#10;I4s6/JMnCxERDSz68E8OEiIiWrO5DP/kQCEiohXNbfgnvyxERLRJrYf/t5xfq+mJQkREG2o9/F8h&#10;95VLtvm1Fn5JiIjoR7Ue/n8sqXvJReL9vlqeIEREi6/18P8T2Zhd7/d88X5/DT+UxwkR0WJrPfxf&#10;LZt1ZzlbvD9Xww/ksUJEtLhaD/8/lVXdXs4U78/X8H05QIiIFlPr4f8aWbdby0fEu50aviePESKi&#10;2dd6+L9WhrazvF+826vhu7K/EBHNttbD/3Uyth3lVPFut4Zr5VFCRDS7Wg//v5Tcfk28267lO/JI&#10;ISKaTa2H/19Jbq2Hf3KN/KIQEYWv9fB/k+Q21fBP7BQV+wkRUdhaD/8TJbeph39ytTxciIjC1Xr4&#10;nyS59TL8k2/KvkJEFKaXizfQanmL5Nbb8E+ukocKEVH3tR7+b5Pceh3+yTfkIUJE1G2th//bJbfe&#10;h39ypTxYiIi6q/Xwf6fkFmX4J1+XBwkRUTe1Hv5/L7lFG/7JFfJAISKavNbD/92SW9Thn3xV9hEi&#10;oslqPfzfIz8hOUUf/slX5AFCRNS81sP/dLmh5DSX4Z9cLvcTIqJmtR7+7xM7O2dOcxv+yZfk54WI&#10;qHqth/8HZCfJqfXwtzemGe+/1XCZ3FeIiKrVevh/UG4mOU0x/FMtl8Clch8hIipe6+Fvl2W8ueQ0&#10;5fBPtVwCX5C9hYioWK2H/z/ILSSnHoZ/quUSuETuLURE2bUe/meIXZg9p56Gf6rlErhY9hIiotG1&#10;Hv4fk10kpx6Hf6rlEvi87ClERINrPfzNn0hOPQ//VMsl8FnZQ4iI1m6K4Z/Y3z2mCMM/1XIJfEZ2&#10;FyKilU05/JOhSyDS8E+dL95t13CR3EOIiDath+GfrLsEIg7/KR7nC2U3ISK6Xj0N/2TVEmD4D3OB&#10;3F2IiP5/PQ7/ZLMlwPAf51NyNyEi6nr4JxuXAMM/zyflZ4SIFlyE4Z+kJcDwL+MTclchogUWafgn&#10;pzi/VtNch3/yb3IXIaIFFXH4tzb34Z+cJ7sKES0ghv9qSxn+yblyJyGiGcfwX21pwz85R+4oRDTD&#10;GP6rLXX4J2fLTwsRzSiG/2pLH/6JnZE190I8RNRJrYfSCfIvG36tdwz/7Z0uRBS81kPJ/j7Lvo0Q&#10;ZQkw/H0nCREFbarhn4qwBBj+W3uWEFGwph7+qZ6XQNThb++EfuuGX6vFziBKRIHqZfinelwCkYd/&#10;qtUS+B0hogD1NvxTPS2BOQz/VIslYBeuIaLO63X4p3pYAnMa/qkWS+BeQkSd1vvwT025BOY4/FO1&#10;l8ALhYg6LMrwT9kSuFK8266lxLcxeh3+qZpL4GQhos6KNvytVj+83CjnY+99+KdqPbZnChF1FMN/&#10;uDH3IcrwT9m3urzbzHGxEFEnMfzHG3Jfog1/6w5S+lts1woRdRDDP9869ynq8P+4eLed4+tCRBPH&#10;8C9nq/vG8N+eXTpyDtljRBQyhn953n1k+F/fe2UOvUNYAhQuhn89295Xhr/vVRK9A8Tuiz1WLAEK&#10;E8O/PrvPDP/N7S/R+5Ck+8MSoBAx/OcryvCfww+AD5GN94slQF3H8J+vKMPfvF6id554940lQF12&#10;tHgHbC0M/3YiDX+zm5TusfJqsR8u23D+qnxfvih2TWI79cRvyz0lt1WfSywB6qpHi3eg1sLwb6fE&#10;8G95Mr1XSKn2FnuX8tXi/V2bOUeeI2O6kVwq3u1uiyVAXbSzXCbeQVoDw7+daMP/y3JryW0XOUG8&#10;v2MIey/CoTKkY8S7LQ9LgCbvOPEOzhoiDn/7NoH3672LNvyNfSWa235yhXi3P5ZdrP6GsqrbybfF&#10;u43NsARosm4j14h3YJYWcfj/uxwoU19UZqiIw/9Iye0gqbWw7eyk95CtsvcueH92FZYATdLx4h2Q&#10;pUUd/vuK1eM1hjcTcfjbcZib3W/vtkuyHxynY2Jje4j3Z9bFEqDm2UHnHYwlRR/+qQhLgOFfnx0b&#10;D5ONvVm83z8ES4Catat4B2FJcxn+qZ6XAMO/nY1L4CHi/b4xWALUpP8k3gFYytyGf6rHJcDwb2/b&#10;JfBu8X7PWCwBqt5/F+/gK2Guwz/V0xJg+E/nKnnJhl8rhSVAVXujeAderrkP/1QPS4DhP72aLxNm&#10;CVC1ThPvoMuxlOGfmnIJMPyXgSVAVTpLvANurPMlt0jDP2XvE2j9ZrFTJCeGfywsASreu8Q72HLY&#10;eVfGFnH425+32/Fuv7axX20x/GNiCVDRXifegZZrzBJg+I8zdAkw/GNjCVCx/kC8g6yEIUuA4Z9n&#10;3SUwxc8rGP7lsQSoSE8W7wArZZ0lwPAvY9USYPjPC0uAsttJav/wcqslwPAva7MlwPCfJ5YAZWev&#10;JvEOrpK8JcDwr2PjEmD4zxtLgLL6dfEOrNK2XQIM/7rSEmD4LwNLgLI6Q7wDqzRbAgz/NuxqWAz/&#10;5WAJ0OgeL95BFd1Sh/8UGP7TYwnQ6E4U76CKiuHfDsO/HywBGl3pU9pOheHfDsO/PywBGtVNpdXP&#10;A2ph+LfD8O8XS4BGZa8csYPHO6h6x/Bvh+HfP5YAjSriEog6/Fu8D6M0hn8c9nlsn89Eg4q0BKIO&#10;fxuClr1u3/vvPWL4x8MSoFFFWALRh38qwhJg+MfFEqBR9bwE5jL8Uz0vAYZ/fCwBGlWPS2Buwz/V&#10;4xJg+M8HS4BG1dMSmOvwT/W0BBj+82Ofx7w6iAZnB83US2Duwz/VwxJg+M/XO4QlQIObcgksZfin&#10;plwC9nfnxvDvz4fkACEa3RRLYGnDP2Vn9fRutyaG//ycJ4cIUZFaL4EPSE4Rh7/93KX1KZ1/II+V&#10;nBj+/bhUjhai4rVeAutcY9iL4T/ck2RMDP8+fFuOkRsJUbV6XwIM//EOliEx/PvwKrmdEDWp1yXA&#10;8M93mKwTw396b5Y9hKh5vS0Bhn85R8hWMfynZdfxeIgQTVovS4DhX95R4sXwn861cqQQddPUS4Dh&#10;X89zZdsY/tP7hNxJiLppqiXA8K/vRWIx/PtxltxKiLqp9RKw9wkw/Nt4u/NrmNYHZUch6qbWS6Cl&#10;pQ5/9Mt+GEzUVXNcAgx/9OoSIeqqOS0Bhj969xoh6qo5LAGGP6IocUI/oqJFXgLRhr+9Rtz7dSzH&#10;o4WoqyIugWjD/yp5mPRwURlM58NC1F2RlkDU4Z9iCSzb4ULUXRGWQPThn2IJLNcZQtRlPS+BuQz/&#10;FEtguXYVoi7rcQnMbfinWALL9Gwh6raelsBch3+KJbA8fydEXdfDEpj78E+xBJblo0LUfVMugaUM&#10;/xRLYDkuEqIQTbEE/pvkFG34W/bnebPYMlwtRGFqvQTsNNJ2LYExRR3+djve7WN+vilEoYqwBBj+&#10;iODTQhSunpcAwx9R2MViiELW4xJg+COSNwhR2HpaAgx/RPMUIQpdD0uA4Y9ovi87CVH4plwCDH9E&#10;dLIQzaYplsCBwvBHRLnHEVF3tV4C9mW09+s1MPxRyolCNMtaL4EWGP4oaU8hmm1zWgIMf5TEKaBp&#10;Ec1hCTD8UdIfCtFiirwEGP4o6a1CtLgiLgGGP0pi+NOii7QEGP4oieFPpCIsgVLD396j4N0+loXh&#10;T7RNPS8Bhj9KYvgTOfW4BBj+KInhT7RFPS0Bhj9KYvgTrVEPS4Dhj5IY/kQDmnIJMPxREsOfaERT&#10;LAGGP0pi+BNl1HIJMPxREsOfqEC2BD4i3idZKV8Shj9KYfgTFe5N4n2y5TpXdpecGP5ISg//veUl&#10;8i75Z7lU7HoXl8vZcqocJ/sI0aw7VrxPurHeJ7eWnBj+SEoN/x3l9+XT4v09m/mcHC87C9Ess38R&#10;nSTeJ8C6zpNfkdwY/khKDf/niH1L0vs71vU1eb4Qzbb95PXyFfE+CTynyW9JiRj+SEoM/9vJB8W7&#10;/bH+SXYToln3CDlG/kxOlrPkPWIL4uVysJT8spjhj6TE8N9Lzhfv9nPZP5AeI0RUIIY/khLDf1/5&#10;qni3X9KvCRFlxPBHUmL427cxvyne7dfAEiAaGcMfSYnh/0j5lni3XxNLgGhgDH8kJYb//vId8W6/&#10;BZYA0ZrZ92gZ/jAlhr/9QPa74t1+SywBohUx/JGUGP6Pk++Jd/tTYAkQbRLDH0mJ4f8E+aF4tz8l&#10;lgDRhhj+SEoM/yeKd9u9YAkQ/aj7C8MfpsTwf5J4t90blgAtPjsx3CfF+wTBspQY/k8W77Z7xRKg&#10;Rfdu8T4xsCwlhv9Txbvt3rEEaJG9TLxPCCxLieH/NPFuOwqWAC2qXcUusuF9MmA5Sgz/Q8S77WhY&#10;ArSY7Cyi3icBlqPE8D9MvNuOiiVAs+8u4h38WI4Sw/+Z4t12dCwBmnW/Kd6Bj2V4i+R2uHi3XcuV&#10;zq/VxBKg2cYrf5arxPA/QrzbruXjcgexj93777WwBGh23Uy8gx3zV2L4/7p4t11LGv4p+9aV9/tq&#10;YQnQrNpdvAMd81Zi+P+GeLddy8bhn2IJEI3MriXsHeSYrxLD/yjxbruWzYZ/iiVANKJDxTvAMU8l&#10;hv/R4t12LauGf4olQDQwFsByfEBye454t13LusM/xRIgGtCjxDuwMT92hle7tOfY/rN4t1vL0OGf&#10;YgkQrdle4h3UmKexS+D54t1eLWOHf4olQLRGu4h3QGO+hi6BF4p3O7X8i+QMf8sGsnfbNbEEKGT/&#10;JN4Bjfladwm8WLw/X0vU4Z+wBChcx4h3MGPeVi2Bl4r352qJPvwTlgCF6gHiHciYv6vEWwL/Rbzf&#10;X8tchn/CEqBQnS7egYz527gEWn9FOLfhn7AEKEw2ALyDGMuQlsBx2/xaC3Md/glLgML0BvEOYizD&#10;tc6v1TT34Z+wBChE9pLQc8Q7iIGSljL8E5YAhWg3uUS8gxgoYWnDP2EJUIj2kW+IdxADOZY6/BOW&#10;wAy6uTxc7ERq9kaZV8vb5aPyj3KmnCX2dnb731PljfJH8hKxKyj9gtxCes0+vq+IdxADYyx9+Ccs&#10;gWDtIfak/bmcLd6TOtbnxRaELYenyG2ll+4nXxTv48Y0zv0R77/1jOG/PZZA591F7ARY9i967wms&#10;yX4Qa19VPFVuLVNmJ4v7jHgfJ9pKJ0gz9v+939Mjhr+PJdBhB8n7xHvCpmIXbbdrr/6UTNE95JPi&#10;fWxoY+PZMaMsAYb/1lgCnWT/2p7iX/tDnSZHyk2lZXeVfxXvY0JdG4d/qvclEHH42xXTjPffamEJ&#10;TNgBYj+09Z6Ynl0jrxE7j0+r7JP5Y+J9PKhjs+Gf6nUJ2PD/aclpiuGfYgksoFeK92RE8yH5VWnR&#10;bcRe7eR9HChr1fBP9bYEog//FEtgpu0v54n3JER2sTxPamcvg7Xry3ofA8pYd/inelkCcxn+KZbA&#10;zGp9XdMpXCb2/oQbS612FPt5hPf3I8/Q4Z+aegnMbfinWAIz6eXiPeBzdYX8rtTKBg7vGC5r7PBP&#10;2Z+195Z4t13TXId/iiUQvNeK90AvwYVymJRs6n9tzlHu8LdaD9HkBMmp5+GfYgkErfUT1yt7f8O+&#10;khvDv7zIwz+xr7DHFGH4p1gCwfpr8R7YJXu9jD3lBMO/PPv2SfThnwxdApGGf+p88W67FpZARnZK&#10;B85xf33284HDZUgM//LmNPyTdZdAxOE/1c8RWQIZ2ScYb2DyvVVsSa6K4V/eHId/smoJMPyHYwlk&#10;ZCdV4w1MvqvlKNkshn95cx7+yWZLgOE/Hksgo52FNzBtzj5RbinbxvAvbwnDP9m4BBj++VgCGdkb&#10;mN4j3gOL6079bO+Utux13Qz/spY0/JO0BBj+5bAEMjtZvAcW1zleGP5lLXH4J6c4v1bTnId/whLI&#10;7G3iPbBAaUse/q0tYfgnLIHMeJ8AamP4t7Ok4Z+wBDJ7g3gPLJCL4d/OEod/whLIbMnnCkIdDP92&#10;ljz8E5ZAZnYhdu+BBYZi+LfD8P+xRwtl9EfiPbDAuqIOfzujp33s3n/rFcN/e5fL3YVGdgPxHlhg&#10;HVGHvw1By977EWUJMPx9ZwiN7EbiPajAKtGHf8ruQ+9LgOG/NbvyIY3ILqPoPaDAVuYy/FM9L4Go&#10;w9+eXzv5ovffSrNvBd1EaGD2oHkPKLCZuQ3/VI9LIPLwT7VaAscKDeym4j2YqM8+Mf5gw6/1bq7D&#10;P9XTEpjD8E+1WAIXCA3MzhjqPZioyz4hUn8m3u/pzdyHf8ru49TnhZrT8E+1WAL3FhrQzcV7IFHP&#10;tsM/1eKTI4cNf3vFTE4Rhn9qyiUwx+Gfqn2cv0hoQLcQ74FEHd7wT71fvD8ztaUN/5QtgSvFu+1a&#10;7Pq7ufU6/FM1l4Cd9ZgGdCvxHkiUt9Xwt+wqbr1dz3mpw9+yf4l7t11bzsfe+/BP1VoCZwoNyIaO&#10;90CirFXDP7WbfEG822iN4T+dMfchyvBP1XiMLxYa0C7iPZAoZ93hn3qQXCPebbXC8J/ekPsSbfhb&#10;Nb7Fdq3QgG4r3gOJMoYO/9Tjxbu9Fhj+/VjnPkUd/jV+yP51oQHdXrwHEvnGDv/UM8W73ZoY/v3Z&#10;6r4x/Lf3b0IDsifDeyCR599lJ8nteeLdfg0M/35595Hhf33vFRrQHcV7IJHvr6RELd4t/DFh+Pdt&#10;2/vK8Pe9SmhAu4r3QKKMo6VER4p3+yWcLvaGwJwY/m3YfWb4b25/oQHdWbwHEuU8UEpkVz/6snh/&#10;x1gnSW4M/3mLMvz5AfCI7ireg4lyzpJS2fs2XiHe3zPEhfIsye0w8W6/JoZ/O1GGv3m90MB+VrwH&#10;E2UdJyWzN4zZAW//6vH+vs3YqQZ+R0r0YPmBeH9PLQz/diINf2OfEzSwu4n3YKK8Ut8K2ph939N+&#10;+GWvgLCXwdlSsDfE2Lsi7a3xdn6UF8q9pFT28uGLxLuftTD82ykx/O1VZd5t12BfFdOIbGt6D2iO&#10;lls/kg/LXHqnePexFoZ/O9GGv/1czL41SiO6p3gPag57OSFLwPdiid7jxLtvtUQc/t93fi2CaMPf&#10;2IsjaGS7i/eg5rBsCbQ+EKKwxzxyHxHvftUQcfjbmwAPlGjHf8Thby+Ppoz2FO+BzZFiCfj+RqL2&#10;JPHuUw1Rh/++YkU6/iMO/+OFMttLvAc3x7axBHxR37DyOvHuT2nRh38qwvEfcfi/TKhAe4v3AOfY&#10;GEvg+qL+QPgy8e5PSXMZ/qmej/+Iw/9YoULdR7wHOYcXS+D6cj/5WmcDzrsfJc1t+Kd6PP4jDv/f&#10;EyrYfcV7oHNsFktge5+TSB0q3v0oZa7DP9XT8R9x+L9UqHD3E+/BzrFVLIHt/bZE6QXi3YcS5j78&#10;Uz0c/xGH/xxePt1l9xfvAc+xKpbAj0W6hukrxbsPuZYy/FNTHv8Rh7/9w4MqtY94D3qOdWIJ/Nhv&#10;SoRqLAA7N1FukYZ/yt4n0PrNYqdITlMM/0hfIYfMLkDuPfA51o0lcJ0LJEJ2PiHv489lA3xsEYe/&#10;/Xm7He/2axv71dYUw/+5QpX7BfEe/BxDYglcJ8Irgmqe+nnMEmD4jzN0CUwx/EtdSIlW9BDxnoAc&#10;QztBvNtZEvsE671fFO9jL2XIEmD451l3CUzxD7SjhBr1MPGehBxDsrdze7exRDZge+9r4n3spayz&#10;BBj+ZaxaAlMM/2cLNcwOTO+JyLFuDP/tlbqIfM1OFO9jL2mrJcDwL2uzJTDF8D9CqHH7ifdk5Fgn&#10;hr/vNtJztd8MlnhLgOFfx8YlMMXwP1xogh4h3hOSY1UM/809X3rPXrrpfeylbbsEGP51pSUwxfB/&#10;ptBEPUq8JyXHVjH8t3au9N4zxPvYa7DBz/Bvw16M0Xr421eUNGF2WmLvicmxWQz/9djpOXrvo+J9&#10;7NEtdfhP4elCE/cY8Z6cHF4M//UdJ733c3KleB9/VAz/dp4q1EGPFe8JyrExhv8w50iEanz1OBWG&#10;fzsHCXVSjQt8bxvDfxy7UluEWr0qqCaGfzu/LNRRTxDvicqRYviP97sSJXsJn3cfImD4t2Ozhjrr&#10;ieI9WTkshn+eaJeMfJZ496NnUYe/ndXT+/Ve2VlP7TsN1GH2JZn3pOVg+Of7odxYImWv5/buS4+i&#10;Dv900kB73b7333vzXbEXmlCn2XnJvScO07P3aESr5XsExoo+/FO9L4FvS8RjeFE9WbwnL4Ip3rjS&#10;UoSXg3r1/IPhuQz/VK9L4GqJcHLDxWevx/WewN5N+db1Vt4vUTtEvPs0pbkN/1RvS6DE40yNOli8&#10;J7Fnafin5roE7PunkfsV8e7XFOY6/FO9LAF7c6BdY4SCZG/H9p7IXm0c/qm5LoHdJXI9HF9zH/6p&#10;qZfAFWJXGKRA9fil+mY2G/6pOS4B+yF99Kb8KnMpwz811RK4XPYRClaUd3KuGv6puS2Bl8ocmuJn&#10;TUsb/qnWl1i9TCKcwJCcIrxsb93hn5rTEnizzKWniHcfa/mA5BRx+Lc+9r8gdmJAClrv7+AcOvxT&#10;c1kC/yxzqvXLjre9qMyQGP6rfV7uLRS4ns/jMnb4p+awBOzL67nV+s2HQ5cAw3+1z8qeQsGzA897&#10;gqeWO/xT0ZdA9JeCbtaTxLu/tay7BBj+q10o0V+dRuoO8ufiPclTKjX8U9GXwC1ljtU4D9VWVi0B&#10;hv9qn5LdhAJ3gLxLvCd4aqWHfyryEri7zLVfEu8+17LZEmD4r/YJ+VmhoD1C/kG8J7cHp8pvVPQi&#10;uUS8v7tnD5I5V+OaFFvZuAQY/qudK3cRCtrvi/fEon8Pk7n3eLFTYHv3v4a0BBj+q50tdxIK2A3k&#10;f4n3xCKGB8sSsouG2MVDvMegBnufAMN/a/YyZPtZIQXt3eI9sYjjgbKU7OdT3xPvcYgu2vD/mNxO&#10;KGgni/fEIpb7y5KyK0j9H/Eei6iiDf8zZBehoB0j3hOLeO4rS+vRYu+B8B6PaKIN/4/KrYSCZqdk&#10;9Z5YxLTUl97tL98R7zGJItrw/5D8pFDg7Ms378lFTDvKUnuk2LVlvceld9GGv/1Q/GZCgbN/NXlP&#10;LmL6kiw9e//KNeI9Pr2KNvzfKzcRCt7fivcEI6azhK67wLhdaNx7jHoTbfifJjcSCt6u4j3BiOsd&#10;Qtf1cPmmeI9TL6INf3v3vb1XiGbQ08R7khHXcUI/bop37q4r2vC384HRjHq1eE804rJTJND22akx&#10;rhLv8ZpKtOH/TqGZ9XHxnmzE9VNC1++hcqV4j1lr0Yb/3wnNsIvFe8IR0yeFNs/OkfR18R67VqIN&#10;/7cKzbSvifekI6Y3Cm2dvelxquM+2vA/SWjGRX/XJLZnV8yi1dn1Eq4Q7zGs5Q8lp9bD/6+FZl4v&#10;3xNFPvtXLa2fnTH1K+I9ljXYK5HsFUljaj383yS0gOxNQ94BgHheJzSsB8jl4j2eNYxZAq2H/xuE&#10;FpJ9j887CKZgP5z7VzlP7Fqi9gNNu6D0p+Ui+Yx8TuwH13aZxi/KZWKnPrBP4q+K/SvYbucbYp9s&#10;9iagb4mdG8a+3WVni7Rzx9tFRFpeTaoFOy8+Dc9Onf1l8R7TGoYsgdbD/y+EFtR/Fe9AmIJdg7d1&#10;PyE3FHtb+41lJ7mp7Cx2hsNbiJ3m9jZi5zq/rdxe7BPzjmLvpLbrnt5V7AycdjH23eSesofcS/aS&#10;veXnxE7T/Jfi3f8ctjhpfPcT+8eE99jWsM4SaD38Xyu0sO4j3sEwBRuYS+nl4j0GY+W+uoR22OHn&#10;5VLxHt8atloCrYf/a4QWml3D0zsoWlriG01KLQFe+18u+yrNvrXoPc41eEug9fD/H0IL7sXiHRgt&#10;2SX9lliJJXCkULnsq+IviPdY17DtEmg9/E8QWnj2ffDPineAtGAXlVhyOUvAvnqj8tnPbFq+S96W&#10;wIHScvi/Uoj+o2eId5C0sMTr125s7BLYT6hO9sP7z4v3uNdgr0zzfr2GVwjRdp0i3sFS00uErmvo&#10;Esh9Zymtzl7FZS899h7/qDhuyM1e+tjyB8K82/D6rbsEeNlnu/aUKb9FWpIdX0SbZq9jb/EqiLcJ&#10;+a1aAvZmNjurJbXLXqJsb0b0no8o7D0/RCuzg/0fxTuISuAMg6vbagkcJNQ+e3PfheI9J707VogG&#10;9T/FO5hyPFdovbwl8FtC03UPsVOTbHxeevZ7QjSqJ8qHxTuwhrALldspeGlY2y6Bl9kv0OTZqT4u&#10;kG2P7169VIiye4rYNUGHXD/ATsJ2othpd2l8tgQM9ZP9rMzege0d972wN3gSFe0GYhcdtx8o2emH&#10;3yV2Sun/LX8vdhEJ+5Jz3bMdEkXNTv53vnjDd2ovECIiqtjPiJ263BvCU3meEBFRg+xU4HYNC28Y&#10;t8aLLIiIGndnOVe8odzK0UJERBNkFweyd2h7w7m2o4SIiCbsTnKOeEO6lmcLERF1kF0qtNVpnY8Q&#10;IiLqKLt+9KniDe1Sni5ERNRpfyre8M5hF49Z6hX0iIhCZedvKnWG3dNkHyEioiDdUI6RIadS2Za9&#10;xPRgISKioN1SDpW/EftWjjfsEzvX0B/LI4WIiGbW3eShYv+6P1wOELtG9h2EiIiIiIiIiIiIiIiI&#10;iIiIiIiIiIiIiIiIiIiIiIiIiIiIiIiIiIiIiIiIiIiIiIiIiIiIiIiIiIiIiIiIiIiIiIiIiIiI&#10;iIiIiIiIiIiIiIiIiIiIiIiIiIiIiIiIiIiIiIiIiIiIiIiIiIiIiIgotcMO/w9r/OCiCj/9iwAA&#10;AABJRU5ErkJgglBLAwQKAAAAAAAAACEAs3/J72EIAABhCAAAFAAAAGRycy9tZWRpYS9pbWFnZTQu&#10;c3ZnPHN2ZyB2aWV3Qm94PSIwIDAgOTYgOTYiIHhtbG5zPSJodHRwOi8vd3d3LnczLm9yZy8yMDAw&#10;L3N2ZyIgeG1sbnM6eGxpbms9Imh0dHA6Ly93d3cudzMub3JnLzE5OTkveGxpbmsiIGlkPSJJY29u&#10;c19TYXRlbGxpdGUiIG92ZXJmbG93PSJoaWRkZW4iPjxzdHlsZT4NCi5Nc2Z0T2ZjVGhtX1RleHQx&#10;X0ZpbGxfdjIgew0KIGZpbGw6IzAwMDAwMDsgDQp9DQouTXNmdE9mY1RobV9UZXh0MV9TdHJva2Vf&#10;djIgew0KIHN0cm9rZTojMDAwMDAwOyANCn0NCjwvc3R5bGU+DQo8cGF0aCBkPSJNNjYuMSA3OS40&#10;IDc0LjYgNzAuOSA3Ny40IDczLjcgNjguOSA4Mi4yIDY2LjEgNzkuNFpNNjMuMiA1OS42IDY2IDYy&#10;LjQgNTcuNSA3MC45IDU0LjcgNjguMSA2My4yIDU5LjZaTTczLjkgNDkgNzYuNyA1MS44IDY4Ljkg&#10;NTkuNiA2Ni4xIDU2LjggNzMuOSA0OVpNNzEuNyA2OC4xIDYzLjIgNzYuNiA2MC40IDczLjggNjgu&#10;OSA2NS4zIDcxLjcgNjguMVpNNzEuNyA2Mi40IDc5LjUgNTQuNiA4Mi4zIDU3LjQgNzQuNSA2NS4y&#10;IDcxLjcgNjIuNFpNODAuMiA3MC45IDc3LjQgNjguMSA4NS4yIDYwLjMgODggNjMuMSA4MC4yIDcw&#10;LjlaTTIyLjkgNzUuOSAyNy4yIDcxLjYgMzEuNSA3NS45IDIyLjkgNzUuOVpNMjQuNCA2OC44IDIw&#10;IDczLjIgMjAgNjQuNCAyNC40IDY4LjhaTTI3LjkgNDEuMiAyNS4xIDM4LjQgMzMuNiAyOS45IDM2&#10;LjQgMzIuNyAyNy45IDQxLjJaTTIyLjIgMTguNiAyNSAyMS40IDE2LjUgMjkuOSAxMy43IDI3LjEg&#10;MjIuMiAxOC42Wk0zNS43IDEwLjggMjcuOSAxOC42IDI1LjEgMTUuOCAzMi44IDggMzUuNyAxMC44&#10;Wk0zMC43IDI3LjEgMjIuMiAzNS42IDE5LjQgMzIuOCAyNy45IDI0LjMgMzAuNyAyNy4xWk0zMC43&#10;IDIxLjQgMzguNSAxMy42IDQxLjMgMTYuNCAzMy41IDI0LjIgMzAuNyAyMS40Wk0zOS4yIDI5Ljkg&#10;MzYuNCAyNy4xIDQ0LjIgMTkuMyA0NyAyMi4xIDM5LjIgMjkuOVpNOTAuOCA2MC4zIDc2LjcgNDYu&#10;MkM3NS45IDQ1LjQgNzQuOSA0NSA3My45IDQ1IDcyLjkgNDUgNzEuOCA0NS40IDcxLjEgNDYuMkw2&#10;My4yIDU0IDYwLjQgNTEuMiA3MC4zIDQxLjNDNzEuMSA0MC41IDcxLjUgMzkuNSA3MS41IDM4LjUg&#10;NzEuNSAzNy40IDcxLjEgMzYuNCA3MC4zIDM1LjdMNjguNyAzNCA3Mi40IDMyIDY0IDIzLjYgNjIg&#10;MjcuMyA2MC40IDI1LjdDNTkuNiAyNC45IDU4LjYgMjQuNSA1Ny42IDI0LjUgNTYuNSAyNC41IDU1&#10;LjUgMjQuOSA1NC44IDI1LjdMNDQuOSAzNS42IDQyIDMyLjggNDkuOCAyNUM1MC42IDI0LjIgNTEg&#10;MjMuMiA1MSAyMi4yIDUxIDIxLjEgNTAuNiAyMC4xIDQ5LjggMTkuNEwzNS43IDUuMkMzNC45IDQu&#10;NCAzMy45IDQgMzIuOCA0IDMxLjcgNCAzMC43IDQuNCAzMCA1LjJMMTAuOSAyNC4zQzEwLjIgMjUg&#10;OS44IDI2IDkuOCAyNy4xIDkuOCAyOC4yIDEwLjIgMjkuMiAxMSAyOS45TDI1LjEgNDRDMjUuOSA0&#10;NC44IDI2LjkgNDUuMiAyNy45IDQ1LjIgMjguOSA0NS4yIDMwIDQ0LjggMzAuNyA0NEwzOS4yIDM1&#10;LjUgNDIgMzguMyAzMi4xIDQ4LjJDMzEuMyA0OSAzMC45IDUwIDMwLjkgNTEgMzAuOSA1Mi4xIDMx&#10;LjMgNTMuMSAzMi4xIDUzLjhMMzUgNTYuNiAzMiA1OS42QzI1LjMgNTQuMyAxNy4yIDUzLjEgMTMg&#10;NTcuNEwxNiA2MC4zIDE1LjkgNzUuM0MxMy45IDc1LjYgMTIuNCA3Ny40IDEyLjUgNzkuNSAxMi42&#10;IDgxLjYgMTQuMyA4My4yIDE2LjQgODMuMiAxOC41IDgzLjMgMjAuMiA4MS43IDIwLjUgNzkuN0wz&#10;NS41IDc5LjggMzguNSA4Mi44QzQyLjcgNzguNiA0MS42IDcwLjUgMzYuMyA2My44TDM5LjMgNjAu&#10;OCA0MiA2My44QzQyLjggNjQuNiA0My44IDY1IDQ0LjggNjUgNDUuOSA2NSA0Ni45IDY0LjYgNDcu&#10;NiA2My44TDU3LjUgNTMuOSA2MC4zIDU2LjcgNTEuOCA2NS4yQzUxIDY2IDUwLjYgNjcgNTAuNiA2&#10;OCA1MC42IDY5IDUxIDcwLjEgNTEuOCA3MC44TDY2IDg0LjlDNjYuOCA4NS43IDY3LjggODYuMSA2&#10;OC44IDg2LjEgNjkuOSA4Ni4xIDcwLjkgODUuNyA3MS42IDg0LjlMOTAuOCA2NkM5MS42IDY1LjIg&#10;OTIgNjQuMiA5MiA2My4yIDkyIDYyLjEgOTEuNiA2MS4xIDkwLjggNjAuM1oiIGNsYXNzPSJNc2Z0&#10;T2ZjVGhtX1RleHQxX1N0cm9rZV92MiBNc2Z0T2ZjVGhtX1RleHQxX0ZpbGxfdjIiIHN0cm9rZT0i&#10;IzAwMDAwMCIgc3Ryb2tlLXdpZHRoPSIwLjk5OTg3Ii8+PC9zdmc+UEsDBAoAAAAAAAAAIQAEx8Tc&#10;xw0AAMcNAAAUAAAAZHJzL21lZGlhL2ltYWdlNS5wbmeJUE5HDQoaCgAAAA1JSERSAAABgAAAAYAI&#10;BgAAAKTHtb8AAAABc1JHQgCuzhzpAAAABGdBTUEAALGPC/xhBQAAAAlwSFlzAAA7DgAAOw4BzLah&#10;gwAADVxJREFUeF7t3eFtbYUVhFFKoARKoARKSAmUQAl0QAmUQAmUkBIogRKSeyQiB5gniPZIefas&#10;JX3/r6U9vHuPjf0FAAAAAAAAAAAAAAAAAAAAAAAAAAAAAADAgK9ffffqp1f/fPUv6R33y6vnlr9/&#10;9dUr4BO+ffXrqzQk6SP0vLkB/uB5l5QGI320fn4F/OZ5V5SGIn3UfBKAl+e5qMc+Wsz3BJjn3b9W&#10;e74xDNM8+9dqz+3DtOfH5NI4pI/e8+gTpqVhSCvBtDQKaSWYlkYhrQTT0iiklWBaGoW0EkxLo5BW&#10;gmlpFNJKMC2NQloJpqVR6NM9fyPhh1f/ePX87YT/t+f32Tyv5fm1Bv6nvv89mJZGodyPr7589Tl7&#10;/nFKr105mJZGoT/3vMt+L755lb4G/TmYlkah3/e8q35vfBL4e8G0NAq99TxX/9wf+3yK7wn8dTAt&#10;jUJvvcd3///xfGM4fU16C6alUeit9/Ts/4+e156+Jr0F09Io9NZ7/rOBz6Or9DXpLZiWRqG3/APw&#10;sYNpaRR669tX75UfB/3rYFoahd56z3843B/8/+tgWhqF3np+lPI9eh7//PwqfU16C6alUej3vccf&#10;BfUjoH8vmJZGoT/3PE9/L54f//z1Vfo69PtgWhqFcp/7J4Hnsc/zGv3H/+8H09Io9OmeXwf9PF55&#10;PhF8Dr8i4nkNz2t5vuH7vLb0mvXpYFoahbQSTEujkFaCaWkU0kowLY1CWgmmpVFIK8G0NAppJZiW&#10;RiGtBNPSKKSVYFoahbQSTEujkFaCaWkU0kowLY1CWgmmpVFIK8G0NAppJZiWRiGtBNPSKKSV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qFtBJMS6OQVoJpaRTSSjAtjUJa&#10;CaalUUgrwbQ0CmklmJZGIa0E09IopJVgWhqFtBJMS6OQVoJpaRTSSjAtjUJaCaalUUgrwbQ0Cmkl&#10;mJZGIa0E09IopJVgWhqFtBJMS6OQVoJpaRTSSjAtjUJaCaalUUgrwbQ0CmklmJZGIa0E09IopJVg&#10;WhqFtBJMS6OQVoJpaRTSSjAtjUJaCaalUUgrwbQ0CmklmJZGIa0E09IopJVgWhqFtBJMS6OQVoJp&#10;aRTSSjAtjUJaCaalUUgrwbQ0CmklmJZGIa0E09IopJVg2i+v0jCkj96vr2Daj6/SOKSP3s+vYNr3&#10;r9I4pI/eD69g2lev0jikj9zz+OebVzDvu1dpJNJH7fnkC/zmeR6ahiJ9tH569eUr4L/4JKCP3PPY&#10;57lx//GHT/j61fPx+PlE8AwmDUl6Lz03/Nzy8w3f57YBAAAAAAAAAAAAAAAAAAAAAAAAAAAAAAA+&#10;sC+++Df7SpHShXNbZwAAAABJRU5ErkJgglBLAwQKAAAAAAAAACEAw+ZOF5IBAACSAQAAFAAAAGRy&#10;cy9tZWRpYS9pbWFnZTYuc3ZnPHN2ZyB2aWV3Qm94PSIwIDAgOTYgOTYiIHhtbG5zPSJodHRwOi8v&#10;d3d3LnczLm9yZy8yMDAwL3N2ZyIgeG1sbnM6eGxpbms9Imh0dHA6Ly93d3cudzMub3JnLzE5OTkv&#10;eGxpbmsiIGlkPSJJY29uc19TbWFydFBob25lIiBvdmVyZmxvdz0iaGlkZGVuIj48cGF0aCBkPSJN&#10;NjYgODAgMzAgODAgMzAgMTYgNjYgMTYgNjYgODBaTTQ0IDggNTIgOEM1My4xIDggNTQgOC45IDU0&#10;IDEwIDU0IDExLjEgNTMuMSAxMiA1MiAxMkw0NCAxMkM0Mi45IDEyIDQyIDExLjEgNDIgMTAgNDIg&#10;OC45IDQyLjkgOCA0NCA4Wk03MCA0IDI2IDRDMjQuOSA0IDI0IDQuOSAyNCA2TDI0IDkwQzI0IDkx&#10;LjEgMjQuOSA5MiAyNiA5Mkw3MCA5MkM3MS4xIDkyIDcyIDkxLjEgNzIgOTBMNzIgNkM3MiA0Ljkg&#10;NzEuMSA0IDcwIDRaIi8+PC9zdmc+UEsDBAoAAAAAAAAAIQAU+o/nBRoAAAUaAAAUAAAAZHJzL21l&#10;ZGlhL2ltYWdlNy5wbmeJUE5HDQoaCgAAAA1JSERSAAABgAAAAYAIBgAAAKTHtb8AAAABc1JHQgCu&#10;zhzpAAAABGdBTUEAALGPC/xhBQAAAAlwSFlzAAA7DgAAOw4BzLahgwAAGZpJREFUeF7t3Y2RM8lx&#10;hGGaIBNkgkyQCWcCTaAJ58GZcCacCWeCTKAJNEFCaq8CC7CxwMxUdVdVv09EBiP4kfsDzGQCg13s&#10;3wAAAAAAAAAAAAAAAAAAAAAAAAAAAAAAAAAAAAAAAAAAAAAAAODiP27571t+veXPW/7nln/e8q+/&#10;/vOPv/L3WwAADaj4f7tFJf+/B6Ix+K9bAAAF6RH/0eJ/jobgP28BABShSz2jQj8TXSbSmAAAEtMl&#10;n99vGRX51fzjFgBAQpHlb2EEACCZGeVvYQQAIImZ5W9hBABgsRXlb2EEAGCRleVvYQQAYLIM5W9h&#10;BABgkkzlb2EEACBYxvK3MAIAECRz+Vt4MzkAcFah/C2MAAA4qVT+FkYAAC6KLH/9XYBfnv47zzAC&#10;AHBSdPnr44ve6XP0v/EIIwAAB80qf8MIAEACkeWvPwX5XP5GfwFs9P/xCCMAAG+sKn/DCADAAqvL&#10;32gE9FfARh/nahgBAHiSpfwNIwAAE2Qrf6M/Bs8IAECQrOVvNAL/vGX08a+GEQCwrezlb/Rx9PFG&#10;n+dqGAEA26lS/oYRAAAH1crf6O2eR5/TI4wAgPYo/9dhBAC0Rfm/DyMAoJ3o8tdP60SYWf4WRgBA&#10;G5T/8TACAMqj/M9H71AKACVR/tfDCAAoJ7L89Zu5O5S/hREAUAbl7x9GAEB6lH9cGAEAaVH+8WEE&#10;AKRD+T9GL1Iro3+7GkYAQBqR5a/349cfZ4kQWf4aLN0ujACAtij/xzz/eCojAKAlyv8xz+VvGAEA&#10;rVD+j3lV/oYRANAC5f+Yd+VvGAEApUWX/y+3RFhd/oYRAFAS5f+Yo+VvGAEApVD+jzlb/oYRAFBC&#10;ZPkrKsIIWcvfMAIAUosuf8uft3jKXv6GEQCQ0qzyt3iNQJXyN/qYugw2+pxXwwgAOGx2+VuujkC1&#10;8o++nSN/rBZAQ6vK33J2BCj/cRgBAB9ZXf6WoyNA+f8cRgDAj7KUv+XTEaD8PwsjAGAoW/lb3o0A&#10;5X8sjACAB1nL3/JqBCj/c2EEAPy/7OVveR4Byv9aGAFgc1XK32IjQPn7hBEANhVZSipqlcvo365G&#10;fx949N9fzW7lb2EEgM1El78+vkolagS8s2v5WxgBYBMzyt9UGIHdy9/CCADNzSx/k3kEqpa/Pra+&#10;9tG/XQkjADS1ovxNxhGoWv6/3SL6PFEjEHG7AFhkZfmbTCNQvfxN1AjohfZP7lMAyWUof5NhBLqU&#10;v4kaAX0vAArLVP5m5Qh0K38TNQK8HgAUlbH8zYoR6Fr+JmIEdD8DKCZz+ZuZI9C9/E3ECETcbgCC&#10;VCh/M2MEdil/4z0CetsNAAVUKn+jv1k7+nxe2an8jecI/HELgOQqlr8+pgpm9Dm94n0dO3v5G68R&#10;0McAkBjl/3O8RqBK+RuPEdAlOgBJUf6f5eoIVCt/43GJDUBClP+xnB2BquWvF9k93j4bQDKU/7kc&#10;HYHdy5/XAIBkKP9r+XQEdi9/5eyzJgABKH+fvCs2yv8rv94CIAHK3zevRoDyv0cvIgNYjPKPyfMI&#10;UP73dLz+r/tXtxVQBuUfGxsByv8xHd8GQpe09LsNjABKoPznRLcF5X+PPmbEsbGS3hbE3nuKEUAJ&#10;Ko7nk9MjFctfJ609ghv9e9ZUK3/ll1u6eR54RgCp6Sn49wPWK1XL/++3iE7aKiNQsfyjvubv9PVr&#10;zHUs6rUGfS+6T/WfOoYUu789vPqNaEYAKUWVXPXyNxVGoGL561FyJD2zOPr+RPqarr6rq4770cdW&#10;GAGk89MBezZdyt9kHoGK5R91fIgegV99Y7qzt6lGZ/TxvocRQBqfHLBH0638TcYRoPwf6T70uo80&#10;IkeL+tMHU4wAUvAu1K7lbzKNAOX/SK9jed83+nif/oLa0QdTjACW0onoecJ0L3+TYQQo/0dRP8Rg&#10;eTcC+r7OXHZiBLCM5+WfXcrfrBwByv9RdPlbfhqBK18DI4AlvE6c3crfrBgByv/RrPK3jEZA39vV&#10;244RwHQev426a/mbmSNA+T+aXf6W5xHQ7xiM/ndHwwhgqqsFu3v5mxkjQPk/WlX+FhsBfX+e9z0j&#10;gGl0go4Owk9z9RdmRqqVv4ksJBV0BMr/WjQCXo/+v4cRwBRXLwHppx48T/Kq5a8i8HwUOIoK1RPl&#10;75Oo+50RQDhdVhgdfEfiNQKU//t4jQDlXyOMAEJ5PX29OgKU/+e5OgKUf60wAgija/ijg+5Mzo4A&#10;5X88Z0eA8q8ZRgBhPAvh6AhQ/udzdAQo/9phBBDC43WA7/l0BCj/6/l0BCj/HmEE4E4n7+hgu5J3&#10;I0D5++XdCFD+vcIIwF3EzzK/GgHK3z+vRoDy7xlGAK50IquwRwfblTyPAOUfl+cRoPx7hxGAK53Q&#10;EYVhI0D5x8dGgPLfI4wAXOnHQiPKTiNA+T8m6uOqoCn/fcIIwJUOpqhy8k7V8rc3dlOhjv49Yyj/&#10;vGEE4KrCCFQvf1NhBCj//GEE4CrzCHQpf5N5BCj/OmEE4CrjCHQrf5NxBCj/emEE4CrTCHQtf5Np&#10;BCj/umEE4CrDCHQvf5NhBCj/+mEE4GrlCOxS/mblCFD+fcIIwNWKEdit/M2KEaD8+4URgKuZI7Br&#10;+ZuZI0D594uOb/0CZsTf7sbGZozA7uVvZowA5d8vuk955I8wkSNA+T+KHAHKv1d0f+oYB8JFjYDe&#10;yyailCqWv27jqPf2UaKGlvKfG73flm5zYKqoEXh+K+mrKP/X8R4Byn9edEzr9o56Fge8lX0EKP/3&#10;8RoByn9OKH6kknUEKP/Pc3UEKP/46FjWccdP9iCdbCNA+R+PSvwMyj8+/GQP0ssyApT/+RwdAcp/&#10;TnRMA+mtHgHK/3p+veUTlP/cMAIoYdUIUP5+eTcClP/86NjW8QKkN3sEKH//vPq+Kf91YQRQxqwR&#10;oPzj8vst31H+68MIoIzoEaD846OfQBHKP090/HzymhiwXOQIUP5f0e2gn+WPeu+gSoO1SxgBlBE1&#10;AhGpWv4magRIvuhBEFBChRGoXv6GEdgndokOSC/zCHQpf8MI7JNPf3cDWC7jCHQrf8MI7BEdD7xH&#10;EMrINAJdy98wAnvk+Ud2gdQyjED38jeMQP/o2OCnglDKyhHYpfwNI9A/V44PYIkVI7Bb+RtGoHe4&#10;DISSZo7AruVvGIG+4fcCUNaMEdi9/A0j0DM6XoCyIkcg6ulxtfIXvYfS6HOS2mEAUF7kCKj4PFUt&#10;/6jbl6wPUF6FEaD8SbboeARayDwClD/JGF4ERisZR4DyJ1kT9UMOwDKZRoDyJ5nzyy1AOxlGgPIn&#10;maP7mbeCQFsrR4DyJ9nDW0KjvRUjQPmT7NF9zaN/bGHmCFD+pEJ49I+tzBgByp9UCD/5gy1FjsA/&#10;bqH8Sfbo5/659INtRY6Adyh/4hmVP38GEturMAKUP/EM5Q98k3kEKH/iGcofGMg4ApQ/8QzlD/wg&#10;0whQ/sQzlD/wgQwjQPkTz1D+wAErR4DyJ56h/IETVowA5U88Q/kDF8wcAcqfeIbyBxzMGAHKn3iG&#10;8gccRY4A5U88Q/kDATQCOrlGJ93ZUP7EM5Q/EEhvnPXnLaOT72hUzlF/go/y3y+UPzDJlXf7VDH/&#10;cUvUyUr57xfKH1jgyBBY8etSUhTKf79Q/sBiKl6Nwe+36BKRTkqVvaI/uKHSj37fdcp/v8wofx23&#10;ulSp41ifT9Fxpgc+OtZ1jOvY5+8KAItQ/vsluvx1TKngjxxX0c9wATyh/PdLZPnr4+rR/pVjSkPA&#10;ZSkgGOW/XyLLX4/evf6UqY5LHZ8AAlD++yWy/KOOJ70+AMAR5b9fKpa/hREAnFD++yWy/PWb6DOO&#10;J0YAuIjy3y8dyt/CCAAnUf77pVP5WxgB4CDKf790LH8LIwB8iPLfL53L38IIAG9Q/vslsvxVupmO&#10;J0YAeIHy3y87lb+FEQCe6DcyKf+9smP5WxgB4C96V0WvX8cnNbJz+VsYAeBGb6Q1OkFIz1D+9zAC&#10;2Jred310YpCeiS7/0ee8Gg2KfpJIX/vo36+GEcC2vP7eMMmfquVvf8dalyoZAcAJj/73SfXyN4wA&#10;4ER/TnJ0IpBe6VL+hhEAHPCTP/3TrfwNIwBcoFIYHfykT7qWv2EEgJP0W7+jA5/0SPfyN4wAcIJ+&#10;rG500JP62aX8DSMAHKSTbXTAk9rZrfwNIwAcwCWgvtF96+3XW0af62o8yt8wAsCHeBG4dzxHoEL5&#10;G0YA+IBOlNFBTvrEYwQqlb+JulSlMAJog18E658rI0D5j8MIoAV+EmiPnBkByv/nMAIoj8tA++TI&#10;CEQ9M+xS/hZGAOVFPdIj+fLJCFD+x8IIoDzeE2if/DQClP+5MAIoTX8PeHRgk54ZjQDlfy2MAEpT&#10;KYwObNIzNgJ6HYjy9wkjgNIYgXxRiSqjf7salTPl7xtGAKUxAnliJapLdFEjEJFdy9/CCKA0RmB9&#10;nku0ygjsXv4WRgCl8cLwurwq0ewjULH89b5BvHcQfqQXynTy6eDWnfrbLbp2+ueL/HGL/l0/Y6//&#10;vf5/UW/RG4kRmJ93JZp1BKqWv85L3kAOD3RA6DKIClwHhucJp5+510DoY9tPYmSW/VFnp3xaotnu&#10;k8rlbxiBzVnp65H77JMr+yAwAvE5WqJZ7pMO5W8YgQ3pTtclnUwFp68n2xjohGEEYnK2RFePQKfy&#10;N4zAJjIW/yiZxkAnDm8b4ZurJbpqBDqWv2EEGqtS/M/RAam3b14t8uTYLV4lOnsEOpe/YQQa0omi&#10;6+2jO6VSNGBHDmZvjMD1eJforBHYofwNI9CIbvCZj5JmRGO2agh0WWr0NZH3iSrR6BHYqfwNI1Cc&#10;7kA9Yh7dAV0yewhUNLwWcC4VS9SiIoyQtfwNI1CU7rgOl3w+zYwhoPzPp3L5W/SLjp6yl79hBAqK&#10;eqfD7NEzngiU//l0KH+L1whUKX+jjxl1iY0RCDDrhbGs8TyoKP/z6VT+lqsjUK389Qwg+gElIxAg&#10;crUrRCfE1d8joPzPp2P5W86OAOX/OoxAAB0UUdfvquTsZSHK/3w6l7/l6AhQ/u/DCASIfBGnSo4W&#10;EuV/PjuUv+XTEaD8Pw8jEIAR+IoO6nco//PZqfwt70aA8j8eRiAAI/AVlbtKfoTyP58dy9/yagQo&#10;//NhBAIwAvc8H2CU//nsXP6W5xGg/K+HEQjACNxjJy3lfz6U/z12PFH+fmEEguhgHd3gu0UFRvmf&#10;S9Xy17Gvr330b1cTdSztWP4WRiAII0DOpnL5q/T0rC9qBLyzc/lbGIEgjAA5murlbyqMAOV/DyMQ&#10;ZHRjEzJKl/I3mUegavnrY+trH/3b1WT441DtjG5oQp7TrfxNxhGoWv72m/f6PFEjkO3vhpc3upFJ&#10;XHRiVHv63bX8TaYRqF7+JmoEdD9F3D7bGt3IJCbfT+4qI9C9/E2GEehS/iZqBPQ3QOBkdAMT/4xO&#10;bpXU6H+bJbuUv1k5At3K30SNgO4rOBjduMQ3P53cESeHR3Yrf7NiBLqWv4kYAX08OBjduMQv707u&#10;qEdIV7Jr+ZuZI9C9/E3EcR5xu21ndMMSn3x6cuvkWHXp4Tm7l7+ZMQK7lL/xHgEdT7hodMOS6zl6&#10;cqtwRh9nZij/R/qRw9Hn88pO5W88R4AXgx2MblhyLWcf2UUXzk+h/B/pY6pgRp/TK/raPWUvf+M1&#10;AvoYuEB3xOiGJedztvzNihGg/B/NKH+L1whUKX/jMQI6bnEBA+Cbq+VvIkvzOZT/o5nlb7k6AtXK&#10;33g82MEFDIBfvMrfRJ7QFsr/0Yryt5wdgarlr9e8PN4+GxcwAD7xLn8TeWJT/o9Wlr/l6AjsXv46&#10;73ABA+CTX2+JopNw9DmvhPJ/lKH8LZ+OwO7lr5x91oS/MAB+0YEdRQMz+pxnopMv4tmKUP4+eVds&#10;lP9XIh94bcFjAPRocvTf7xYd2JE8Th4VC+V/l7H8La9GgPK/h7eGvshjAHTHMgJfUZlEU9EePZFU&#10;JpHPUCj/mDyPAOV/D9f/HejR4OjGPRJhBO6Z9VeL9OhHT4FVEt9PLt0POjlUbirmyOIXyj82NgKU&#10;/2N03OEirwEQRuCeqMss2VD+c6LbgvK/Rx8z4tjYjucACCPwFXvU1pme6Yy+d49ULH8d93pGVu34&#10;r1b+StRPsG3HewCEEfhK56eokfdx1fK3S3+Vjv+K5R/1NW8pYgCEEfj6/jteClKR6jWG0fd8NdXL&#10;31Q4/iuWvy6DwVHUAAgj0PNSkOfvJHxPl/I3mY//iuUfdXxsLXIAhBHodb1SJ2DE/dmt/E3G47/q&#10;I3/KP0D0AMjuI6DvvYuIR/9dy99kOv4pfzyYMQCy+wh0+ZV1lfXo+zub7uVvMhz/lD/+zawBkJ1H&#10;QN+3buvKPI6V79ml/M3K45/yx5DuwNGNfyRH7DwCKqXKVHyj7+tMdit/s+L4r1j++pop/wlmD4Ds&#10;PAL63qvy+q3fXcvfzDz+KX/8aMUAyK4jUPlZgMcLwLuXv5lx/FP+eGvVAMiuI1D1tQCdnKPv50gi&#10;vvdq5W8i30dJBR2B8m9m5QDIjiNQ9VmAR2HpN4g9T/Kq5a93co0+7vVsy1N0+WOB1QMgO45AxWcB&#10;+oW20fdyNF4jQPm/j9cIUP5NZRiAyBM5ayq+p4nup9H3ciZXR4Dy/zxXR4Dyb2z1AOhEVhmOPm73&#10;VHwW4FkEZ0eA8j+esyNA+Te3cgB2Ln+l4ttF66QdfS9nc3QEKP/zOToClP8GdGCO7qAjOWP38ldU&#10;CNV4/zaw8ukIUP7X8+kIUP6bWDEAlP89UaUTKeK+ezcClL9f3o0A5b+R2QNA+T9GpVaN7sPR93I1&#10;r0aA8vfPqxGg/DczcwAo/3EqvhjscdyM8jwClH9cnkcgsvy7vBtuO7MGgPJ/nap/O1jlOfp+rsZG&#10;gPKPj40A5b+pGQNA+f+cipeBTMQfiFE0ApT/Y6I+rkaA8t9U9ABQ/p+l4mUgEzUCEala/nb9XGU9&#10;+veMqfrMdiuRA0D5f57qJ0uFEahe/qbCCETdznAWNQCR5a8TIOpkW5XKl4FM5hHoUv4m8whQ/oVE&#10;DEB0+evj60WrTiOg76WDjCPQrfxNxhGg/IvxeIfH72aUv+k2Avp+Osg0Al3L32QZgcjbGYE8B2Bm&#10;+ZtOI9DpRbMMI9C9/M3qEaD8C/MagBXlb7qMQIfXAb5bOQK7lL9ZNQKUf3EeA7Cy/E2HEdDX382K&#10;Edit/M3sEaD8G/AYgNXlbzqMQOXfB3hFl7ZG32tEdi1/M2sEKP8mPAYgIkfL31QfAd0fHc0Ygd3L&#10;30SPgG6HrsfpdjIOwNnyN5VHoPNvT0aOAOX/KGoEKP9msg3A1fI3VUeg2wvBz6JGQO9l43HcPKtY&#10;/jr2I97bh/JvSI+aRnf2iniVv6k4Ajpxu4sagXd/VOYoyv8eyr+pLAPgXf6m2gjoa91B9hGg/O+h&#10;/BvLMABR5W+qjcAuso4A5X8P5d/c6gGILn9TaQRm3B5ZZBsByv8eyn8DKwdgVvmbKiOgr3MnUcfg&#10;0RGg/O+h/BvTSaGDXb+lqZNkdABEZ3b5mwojoPtmN/qeR7fF1Xw6ApT/PZR/UzoRVPoRB82RrCp/&#10;k30EdhwAWTUClP89lH9TutaapfT0tehp/8roxBx9bRmy6wDI7BGg/O+h/BvSQR/1x7VJTHYeAJk1&#10;ApT/Pboddj/u2tHBvuoaPzkfTsT4EaD879HtoI+NRij/umEAvkSOAOX/Fcq/KS771E3Ht4Q+K2oE&#10;IkL5I4WoX64hc/L9OjVqjEC18tfH5IFGQyqPqKe3JD46MfHvMo8A5Y80MvwxbnI+uj6NsYwjQPkj&#10;DT36jzhoyLx0/3sAV2UaAcofqVR6wYyME1UqnWQ4zquVv55ZUv7N8eJv/fCbmJ9ZOQKUP1LiRz/r&#10;hxP1cytGgPJHWhEHEJkXXgA+buYIUP5IjQGoHa7/nzNjBCqWP79Pshl+/r92VGQ4J3IEfr8lAuUP&#10;V6sHQAeeooP6k+jr/Smjz9E1ut1wTeQIeI8z5Q93+kMro4NiRlYWmA74d9G10E+iE/NdVAaK5+3N&#10;5R8fFUZAxxDlD3cqkdGBMSNRT5Oz8xoB70eYO8s8ApQ/wugvXY0OjhnR597V1RHgt3/9ZRwByh+h&#10;dBCMDpDo6Hr97gfglRHg0X+MTCNA+WMKXYoZHSiR0RvQ4dwI8Og/VoYRoPwxjV7IHB0sUdGjf31O&#10;fDkyArrtePQfb+UIRJW/jjPKH0MznwXo/Yfw6NMR4JnTPCtGgPLHEjo4Ig685+hAxNi7EeDp+3wz&#10;R4Dyx1LRl4IosPdejQCXftZRMY/uE4/YfUr5I4WoRzw6uLnu/5nRCHDZbK3IEdB9G1H+uqxL+eMw&#10;Hex6tD46qM5EhUb5H/N9BPiN3xwiR8A7lD8uu/rCsC5b8Mj1PI0A5Z9LhRGg/OFGj9yPDoEVPwfh&#10;ddyG+WQeAcofYfSnB/VjiDrI9OhUl4kU/WKSon/TycEBiO4yjoCeLXLuAcAEmUaA8geAyTKMAOUP&#10;AItoBPS616ico0P5A8BiK0aAnxADgCRmjgDlDwDJzBgByh8AkoocAcofAJLTC7Oeb6ei8FbgAFDI&#10;1bdTUfRsYue/nw0AZemS0JlnAyp+/YY9b6QIAMXprVR0Df/d6wN6mxV7WxUAQDN6VK9B0KUdvXGi&#10;/g6HCp9H+wAAAAAAAAAAAAAAAAAAAAAAAAAAAAAAAAAAAAAAAAAAAAAAAAAAAAAAAAAAAAAAAAAA&#10;AAAAAAAAAAAAAAAAAAAAAAAAAAAAAAAAAAAAAAAAAAAAAAAAALv629/+D6gha8V/UgQOAAAAAElF&#10;TkSuQmCCUEsDBAoAAAAAAAAAIQC+E1vK6QcAAOkHAAAUAAAAZHJzL21lZGlhL2ltYWdlOC5zdmc8&#10;c3ZnIHZpZXdCb3g9IjAgMCA5NiA5NiIgeG1sbnM9Imh0dHA6Ly93d3cudzMub3JnLzIwMDAvc3Zn&#10;IiB4bWxuczp4bGluaz0iaHR0cDovL3d3dy53My5vcmcvMTk5OS94bGluayIgaWQ9Ikljb25zX1Nh&#10;dGVsbGl0ZSIgb3ZlcmZsb3c9ImhpZGRlbiI+PHN0eWxlPg0KLk1zZnRPZmNUaG1fVGV4dDFfRmls&#10;bF92MiB7DQogZmlsbDojMDAwMDAwOyANCn0NCjwvc3R5bGU+DQo8cGF0aCBkPSJNNjYuMSA3OS40&#10;IDc0LjYgNzAuOSA3Ny40IDczLjcgNjguOSA4Mi4yIDY2LjEgNzkuNFpNNjMuMiA1OS42IDY2IDYy&#10;LjQgNTcuNSA3MC45IDU0LjcgNjguMSA2My4yIDU5LjZaTTczLjkgNDkgNzYuNyA1MS44IDY4Ljkg&#10;NTkuNiA2Ni4xIDU2LjggNzMuOSA0OVpNNzEuNyA2OC4xIDYzLjIgNzYuNiA2MC40IDczLjggNjgu&#10;OSA2NS4zIDcxLjcgNjguMVpNNzEuNyA2Mi40IDc5LjUgNTQuNiA4Mi4zIDU3LjQgNzQuNSA2NS4y&#10;IDcxLjcgNjIuNFpNODAuMiA3MC45IDc3LjQgNjguMSA4NS4yIDYwLjMgODggNjMuMSA4MC4yIDcw&#10;LjlaTTIyLjkgNzUuOSAyNy4yIDcxLjYgMzEuNSA3NS45IDIyLjkgNzUuOVpNMjQuNCA2OC44IDIw&#10;IDczLjIgMjAgNjQuNCAyNC40IDY4LjhaTTI3LjkgNDEuMiAyNS4xIDM4LjQgMzMuNiAyOS45IDM2&#10;LjQgMzIuNyAyNy45IDQxLjJaTTIyLjIgMTguNiAyNSAyMS40IDE2LjUgMjkuOSAxMy43IDI3LjEg&#10;MjIuMiAxOC42Wk0zNS43IDEwLjggMjcuOSAxOC42IDI1LjEgMTUuOCAzMi44IDggMzUuNyAxMC44&#10;Wk0zMC43IDI3LjEgMjIuMiAzNS42IDE5LjQgMzIuOCAyNy45IDI0LjMgMzAuNyAyNy4xWk0zMC43&#10;IDIxLjQgMzguNSAxMy42IDQxLjMgMTYuNCAzMy41IDI0LjIgMzAuNyAyMS40Wk0zOS4yIDI5Ljkg&#10;MzYuNCAyNy4xIDQ0LjIgMTkuMyA0NyAyMi4xIDM5LjIgMjkuOVpNOTAuOCA2MC4zIDc2LjcgNDYu&#10;MkM3NS45IDQ1LjQgNzQuOSA0NSA3My45IDQ1IDcyLjkgNDUgNzEuOCA0NS40IDcxLjEgNDYuMkw2&#10;My4yIDU0IDYwLjQgNTEuMiA3MC4zIDQxLjNDNzEuMSA0MC41IDcxLjUgMzkuNSA3MS41IDM4LjUg&#10;NzEuNSAzNy40IDcxLjEgMzYuNCA3MC4zIDM1LjdMNjguNyAzNCA3Mi40IDMyIDY0IDIzLjYgNjIg&#10;MjcuMyA2MC40IDI1LjdDNTkuNiAyNC45IDU4LjYgMjQuNSA1Ny42IDI0LjUgNTYuNSAyNC41IDU1&#10;LjUgMjQuOSA1NC44IDI1LjdMNDQuOSAzNS42IDQyIDMyLjggNDkuOCAyNUM1MC42IDI0LjIgNTEg&#10;MjMuMiA1MSAyMi4yIDUxIDIxLjEgNTAuNiAyMC4xIDQ5LjggMTkuNEwzNS43IDUuMkMzNC45IDQu&#10;NCAzMy45IDQgMzIuOCA0IDMxLjcgNCAzMC43IDQuNCAzMCA1LjJMMTAuOSAyNC4zQzEwLjIgMjUg&#10;OS44IDI2IDkuOCAyNy4xIDkuOCAyOC4yIDEwLjIgMjkuMiAxMSAyOS45TDI1LjEgNDRDMjUuOSA0&#10;NC44IDI2LjkgNDUuMiAyNy45IDQ1LjIgMjguOSA0NS4yIDMwIDQ0LjggMzAuNyA0NEwzOS4yIDM1&#10;LjUgNDIgMzguMyAzMi4xIDQ4LjJDMzEuMyA0OSAzMC45IDUwIDMwLjkgNTEgMzAuOSA1Mi4xIDMx&#10;LjMgNTMuMSAzMi4xIDUzLjhMMzUgNTYuNiAzMiA1OS42QzI1LjMgNTQuMyAxNy4yIDUzLjEgMTMg&#10;NTcuNEwxNiA2MC4zIDE1LjkgNzUuM0MxMy45IDc1LjYgMTIuNCA3Ny40IDEyLjUgNzkuNSAxMi42&#10;IDgxLjYgMTQuMyA4My4yIDE2LjQgODMuMiAxOC41IDgzLjMgMjAuMiA4MS43IDIwLjUgNzkuN0wz&#10;NS41IDc5LjggMzguNSA4Mi44QzQyLjcgNzguNiA0MS42IDcwLjUgMzYuMyA2My44TDM5LjMgNjAu&#10;OCA0MiA2My44QzQyLjggNjQuNiA0My44IDY1IDQ0LjggNjUgNDUuOSA2NSA0Ni45IDY0LjYgNDcu&#10;NiA2My44TDU3LjUgNTMuOSA2MC4zIDU2LjcgNTEuOCA2NS4yQzUxIDY2IDUwLjYgNjcgNTAuNiA2&#10;OCA1MC42IDY5IDUxIDcwLjEgNTEuOCA3MC44TDY2IDg0LjlDNjYuOCA4NS43IDY3LjggODYuMSA2&#10;OC44IDg2LjEgNjkuOSA4Ni4xIDcwLjkgODUuNyA3MS42IDg0LjlMOTAuOCA2NkM5MS42IDY1LjIg&#10;OTIgNjQuMiA5MiA2My4yIDkyIDYyLjEgOTEuNiA2MS4xIDkwLjggNjAuM1oiIGNsYXNzPSJNc2Z0&#10;T2ZjVGhtX1RleHQxX0ZpbGxfdjIiLz48L3N2Zz5QSwMEFAAGAAgAAAAhAAuZ5LrdAAAABQEAAA8A&#10;AABkcnMvZG93bnJldi54bWxMj0FLw0AQhe+C/2EZwZvdbKNS0mxKKeqpCLaC9DbNTpPQ7GzIbpP0&#10;37t60cvA4z3e+yZfTbYVA/W+caxBzRIQxKUzDVcaPvevDwsQPiAbbB2Thit5WBW3Nzlmxo38QcMu&#10;VCKWsM9QQx1Cl0npy5os+pnriKN3cr3FEGVfSdPjGMttK+dJ8iwtNhwXauxoU1N53l2shrcRx3Wq&#10;Xobt+bS5HvZP719bRVrf303rJYhAU/gLww9+RIciMh3dhY0XrYb4SPi90XtcpArEUUOaqDnIIpf/&#10;6YtvAAAA//8DAFBLAwQUAAYACAAAACEA+9JF7vAAAAC9BAAAGQAAAGRycy9fcmVscy9lMm9Eb2Mu&#10;eG1sLnJlbHO8lM1qAyEURveFvoPcfceZSTIJIU42pZBtSR9A9I4jHX9QG5q3r1AKDaR259Irnu/w&#10;XfBw/DQLuWCI2lkGXdMCQSuc1FYxeDu/PO2AxMSt5IuzyOCKEY7j48PhFRee8qM4ax9JptjIYE7J&#10;7ymNYkbDY+M82nwzuWB4ysegqOfinSukfdsONPxmwHjDJCfJIJxkzj9ffU7+n+2mSQt8duLDoE13&#10;Iqg2OTsDeVCYGBiUmn8Pd028KKD3HVZ1HFaNt386bOs4bEsOfR2HvrSLro5DV+phqOMwlHrY1HHY&#10;lHpY13FY//RAbz6d8QsAAP//AwBQSwECLQAUAAYACAAAACEAqNbHqBMBAABJAgAAEwAAAAAAAAAA&#10;AAAAAAAAAAAAW0NvbnRlbnRfVHlwZXNdLnhtbFBLAQItABQABgAIAAAAIQA4/SH/1gAAAJQBAAAL&#10;AAAAAAAAAAAAAAAAAEQBAABfcmVscy8ucmVsc1BLAQItABQABgAIAAAAIQBq60UHeQgAADAvAAAO&#10;AAAAAAAAAAAAAAAAAEMCAABkcnMvZTJvRG9jLnhtbFBLAQItAAoAAAAAAAAAIQALwsXErhQAAK4U&#10;AAAUAAAAAAAAAAAAAAAAAOgKAABkcnMvbWVkaWEvaW1hZ2UxLnBuZ1BLAQItAAoAAAAAAAAAIQBY&#10;GbNuDwMAAA8DAAAUAAAAAAAAAAAAAAAAAMgfAABkcnMvbWVkaWEvaW1hZ2UyLnN2Z1BLAQItAAoA&#10;AAAAAAAAIQC040POuCAAALggAAAUAAAAAAAAAAAAAAAAAAkjAABkcnMvbWVkaWEvaW1hZ2UzLnBu&#10;Z1BLAQItAAoAAAAAAAAAIQCzf8nvYQgAAGEIAAAUAAAAAAAAAAAAAAAAAPNDAABkcnMvbWVkaWEv&#10;aW1hZ2U0LnN2Z1BLAQItAAoAAAAAAAAAIQAEx8Tcxw0AAMcNAAAUAAAAAAAAAAAAAAAAAIZMAABk&#10;cnMvbWVkaWEvaW1hZ2U1LnBuZ1BLAQItAAoAAAAAAAAAIQDD5k4XkgEAAJIBAAAUAAAAAAAAAAAA&#10;AAAAAH9aAABkcnMvbWVkaWEvaW1hZ2U2LnN2Z1BLAQItAAoAAAAAAAAAIQAU+o/nBRoAAAUaAAAU&#10;AAAAAAAAAAAAAAAAAENcAABkcnMvbWVkaWEvaW1hZ2U3LnBuZ1BLAQItAAoAAAAAAAAAIQC+E1vK&#10;6QcAAOkHAAAUAAAAAAAAAAAAAAAAAHp2AABkcnMvbWVkaWEvaW1hZ2U4LnN2Z1BLAQItABQABgAI&#10;AAAAIQALmeS63QAAAAUBAAAPAAAAAAAAAAAAAAAAAJV+AABkcnMvZG93bnJldi54bWxQSwECLQAU&#10;AAYACAAAACEA+9JF7vAAAAC9BAAAGQAAAAAAAAAAAAAAAACffwAAZHJzL19yZWxzL2Uyb0RvYy54&#10;bWwucmVsc1BLBQYAAAAADQANAEoDAADGgAAAAAA=&#10;">
                <v:group id="组合 152" o:spid="_x0000_s1028" style="position:absolute;top:341;width:36900;height:27128" coordorigin=",328" coordsize="30933,26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 id="图形 108" o:spid="_x0000_s1029" type="#_x0000_t75" alt="碟形卫星天线" style="position:absolute;top:20275;width:3344;height:3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8gMwwAAANwAAAAPAAAAZHJzL2Rvd25yZXYueG1sRE9LawIx&#10;EL4L/Q9hhN40a2ulbo1ihVJvvgp6HDfTzdLNZElS3frrTUHwNh/fcyaz1tbiRD5UjhUM+hkI4sLp&#10;iksFX7uP3iuIEJE11o5JwR8FmE0fOhPMtTvzhk7bWIoUwiFHBSbGJpcyFIYshr5riBP37bzFmKAv&#10;pfZ4TuG2lk9ZNpIWK04NBhtaGCp+tr9WwXpe+sruP1e7xeU4PJj38SEMx0o9dtv5G4hIbbyLb+6l&#10;TvNfnuH/mXSBnF4BAAD//wMAUEsBAi0AFAAGAAgAAAAhANvh9svuAAAAhQEAABMAAAAAAAAAAAAA&#10;AAAAAAAAAFtDb250ZW50X1R5cGVzXS54bWxQSwECLQAUAAYACAAAACEAWvQsW78AAAAVAQAACwAA&#10;AAAAAAAAAAAAAAAfAQAAX3JlbHMvLnJlbHNQSwECLQAUAAYACAAAACEAjePIDMMAAADcAAAADwAA&#10;AAAAAAAAAAAAAAAHAgAAZHJzL2Rvd25yZXYueG1sUEsFBgAAAAADAAMAtwAAAPcCAAAAAA==&#10;">
                    <v:imagedata r:id="rId22" o:title="碟形卫星天线"/>
                  </v:shape>
                  <v:shape id="图形 109" o:spid="_x0000_s1030" type="#_x0000_t75" alt="卫星" style="position:absolute;left:24291;top:7388;width:3258;height:3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V0HxAAAANwAAAAPAAAAZHJzL2Rvd25yZXYueG1sRE9La8JA&#10;EL4X/A/LCN7qxtiWkLpKFbSKB/FBex2yYxKbnQ3ZVeO/d4WCt/n4njOatKYSF2pcaVnBoB+BIM6s&#10;LjlXcNjPXxMQziNrrCyTghs5mIw7LyNMtb3yli47n4sQwi5FBYX3dSqlywoy6Pq2Jg7c0TYGfYBN&#10;LnWD1xBuKhlH0Yc0WHJoKLCmWUHZ3+5sFPjFYbpf5z+DZJXEy9/v4WK7OcVK9brt1ycIT61/iv/d&#10;Sx3mv7/B45lwgRzfAQAA//8DAFBLAQItABQABgAIAAAAIQDb4fbL7gAAAIUBAAATAAAAAAAAAAAA&#10;AAAAAAAAAABbQ29udGVudF9UeXBlc10ueG1sUEsBAi0AFAAGAAgAAAAhAFr0LFu/AAAAFQEAAAsA&#10;AAAAAAAAAAAAAAAAHwEAAF9yZWxzLy5yZWxzUEsBAi0AFAAGAAgAAAAhANUJXQfEAAAA3AAAAA8A&#10;AAAAAAAAAAAAAAAABwIAAGRycy9kb3ducmV2LnhtbFBLBQYAAAAAAwADALcAAAD4AgAAAAA=&#10;">
                    <v:imagedata r:id="rId23" o:title="卫星"/>
                  </v:shape>
                  <v:shape id="图形 110" o:spid="_x0000_s1031" type="#_x0000_t75" alt="智能手机" style="position:absolute;left:19209;top:23156;width:2576;height:3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3nwwAAANwAAAAPAAAAZHJzL2Rvd25yZXYueG1sRE9NS8NA&#10;EL0L/odlBG/tRmmtxG5LEaTSg7axhx7H7JgEs7NhZ9uk/74rFLzN433OfDm4Vp0oSOPZwMM4A0Vc&#10;ettwZWD/9TZ6BiUR2WLrmQycSWC5uL2ZY259zzs6FbFSKYQlRwN1jF2utZQ1OZSx74gT9+ODw5hg&#10;qLQN2Kdw1+rHLHvSDhtODTV29FpT+VscnYHv4ihUfPbr2UZWG3HbSeg/Dsbc3w2rF1CRhvgvvrrf&#10;bZo/ncLfM+kCvbgAAAD//wMAUEsBAi0AFAAGAAgAAAAhANvh9svuAAAAhQEAABMAAAAAAAAAAAAA&#10;AAAAAAAAAFtDb250ZW50X1R5cGVzXS54bWxQSwECLQAUAAYACAAAACEAWvQsW78AAAAVAQAACwAA&#10;AAAAAAAAAAAAAAAfAQAAX3JlbHMvLnJlbHNQSwECLQAUAAYACAAAACEAvrW958MAAADcAAAADwAA&#10;AAAAAAAAAAAAAAAHAgAAZHJzL2Rvd25yZXYueG1sUEsFBgAAAAADAAMAtwAAAPcCAAAAAA==&#10;">
                    <v:imagedata r:id="rId24" o:title="智能手机"/>
                  </v:shape>
                  <v:shape id="图形 114" o:spid="_x0000_s1032" type="#_x0000_t75" alt="卫星" style="position:absolute;left:11349;top:6542;width:2950;height:2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0KswQAAANwAAAAPAAAAZHJzL2Rvd25yZXYueG1sRE/bisIw&#10;EH0X/Icwgi/LmlaxSNcoIoiCuHjZDxia6cVtJqWJWv/eLCz4NodznfmyM7W4U+sqywriUQSCOLO6&#10;4kLBz2XzOQPhPLLG2jIpeJKD5aLfm2Oq7YNPdD/7QoQQdikqKL1vUildVpJBN7INceBy2xr0AbaF&#10;1C0+Qrip5TiKEmmw4tBQYkPrkrLf880oyHly2F/Zfu9Xcf5xjN12aq4TpYaDbvUFwlPn3+J/906H&#10;+dME/p4JF8jFCwAA//8DAFBLAQItABQABgAIAAAAIQDb4fbL7gAAAIUBAAATAAAAAAAAAAAAAAAA&#10;AAAAAABbQ29udGVudF9UeXBlc10ueG1sUEsBAi0AFAAGAAgAAAAhAFr0LFu/AAAAFQEAAAsAAAAA&#10;AAAAAAAAAAAAHwEAAF9yZWxzLy5yZWxzUEsBAi0AFAAGAAgAAAAhAPlbQqzBAAAA3AAAAA8AAAAA&#10;AAAAAAAAAAAABwIAAGRycy9kb3ducmV2LnhtbFBLBQYAAAAAAwADALcAAAD1AgAAAAA=&#10;">
                    <v:imagedata r:id="rId25" o:title="卫星"/>
                  </v:shape>
                  <v:shapetype id="_x0000_t32" coordsize="21600,21600" o:spt="32" o:oned="t" path="m,l21600,21600e" filled="f">
                    <v:path arrowok="t" fillok="f" o:connecttype="none"/>
                    <o:lock v:ext="edit" shapetype="t"/>
                  </v:shapetype>
                  <v:shape id="直接箭头连接符 157" o:spid="_x0000_s1033" type="#_x0000_t32" style="position:absolute;left:15921;top:5228;width:6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T4XxAAAANwAAAAPAAAAZHJzL2Rvd25yZXYueG1sRE9NSwMx&#10;EL0X+h/CCL0Um7VULdumpQiCIBVcBfU2JNPN4mYSN+l2++8bQfA2j/c56+3gWtFTFxvPCm5mBQhi&#10;7U3DtYL3t8frJYiYkA22nknBmSJsN+PRGkvjT/xKfZVqkUM4lqjAphRKKaO25DDOfCDO3MF3DlOG&#10;XS1Nh6cc7lo5L4o76bDh3GAx0IMl/V0dnQKsX/r9p/5YLKfxp9JzG76ei6DU5GrYrUAkGtK/+M/9&#10;ZPL823v4fSZfIDcXAAAA//8DAFBLAQItABQABgAIAAAAIQDb4fbL7gAAAIUBAAATAAAAAAAAAAAA&#10;AAAAAAAAAABbQ29udGVudF9UeXBlc10ueG1sUEsBAi0AFAAGAAgAAAAhAFr0LFu/AAAAFQEAAAsA&#10;AAAAAAAAAAAAAAAAHwEAAF9yZWxzLy5yZWxzUEsBAi0AFAAGAAgAAAAhAHZ1PhfEAAAA3AAAAA8A&#10;AAAAAAAAAAAAAAAABwIAAGRycy9kb3ducmV2LnhtbFBLBQYAAAAAAwADALcAAAD4AgAAAAA=&#10;" strokecolor="black [3213]" strokeweight="1pt">
                    <v:stroke endarrow="block"/>
                    <v:shadow on="t" color="black" opacity="24903f" origin=",.5" offset="0,.55556mm"/>
                    <o:lock v:ext="edit" shapetype="f"/>
                  </v:shape>
                  <v:shape id="文本框 23" o:spid="_x0000_s1034" type="#_x0000_t202" style="position:absolute;left:16339;top:328;width:7952;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95183B2"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V_satellite</w:t>
                          </w:r>
                        </w:p>
                      </w:txbxContent>
                    </v:textbox>
                  </v:shape>
                  <v:shape id="直接箭头连接符 159" o:spid="_x0000_s1035" type="#_x0000_t32" style="position:absolute;left:1672;top:9430;width:11152;height:10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WI1vwAAANwAAAAPAAAAZHJzL2Rvd25yZXYueG1sRE/NagIx&#10;EL4XfIcwQm81u4JWV6NopeK16gOMm3GzmkyWTarr2xuh0Nt8fL8zX3bOihu1ofasIB9kIIhLr2uu&#10;FBwP3x8TECEia7SeScGDAiwXvbc5Ftrf+Ydu+1iJFMKhQAUmxqaQMpSGHIaBb4gTd/atw5hgW0nd&#10;4j2FOyuHWTaWDmtODQYb+jJUXve/TsGm3F2srl3UW3P67Kptbu06V+q9361mICJ18V/8597pNH80&#10;hdcz6QK5eAIAAP//AwBQSwECLQAUAAYACAAAACEA2+H2y+4AAACFAQAAEwAAAAAAAAAAAAAAAAAA&#10;AAAAW0NvbnRlbnRfVHlwZXNdLnhtbFBLAQItABQABgAIAAAAIQBa9CxbvwAAABUBAAALAAAAAAAA&#10;AAAAAAAAAB8BAABfcmVscy8ucmVsc1BLAQItABQABgAIAAAAIQB7FWI1vwAAANwAAAAPAAAAAAAA&#10;AAAAAAAAAAcCAABkcnMvZG93bnJldi54bWxQSwUGAAAAAAMAAwC3AAAA8wIAAAAA&#10;" strokecolor="black [3213]">
                    <v:stroke dashstyle="dashDot" endarrow="block"/>
                  </v:shape>
                  <v:shape id="直接箭头连接符 160" o:spid="_x0000_s1036" type="#_x0000_t32" style="position:absolute;left:12824;top:9430;width:7673;height:13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fOZwgAAANwAAAAPAAAAZHJzL2Rvd25yZXYueG1sRI/NagMx&#10;DITvhbyDUaCXkHhbSgibOCEECttjkzyAWCvrJWt5sb0/ffvqUOhNYkYznw6n2XdqpJjawAbeNgUo&#10;4jrYlhsD99vnegcqZWSLXWAy8EMJTsfFywFLGyb+pvGaGyUhnEo04HLuS61T7chj2oSeWLRHiB6z&#10;rLHRNuIk4b7T70Wx1R5blgaHPV0c1c/r4A2Ekd3Xx8rnpx7q2xmH6jLFypjX5Xzeg8o053/z33Vl&#10;BX8r+PKMTKCPvwAAAP//AwBQSwECLQAUAAYACAAAACEA2+H2y+4AAACFAQAAEwAAAAAAAAAAAAAA&#10;AAAAAAAAW0NvbnRlbnRfVHlwZXNdLnhtbFBLAQItABQABgAIAAAAIQBa9CxbvwAAABUBAAALAAAA&#10;AAAAAAAAAAAAAB8BAABfcmVscy8ucmVsc1BLAQItABQABgAIAAAAIQApUfOZwgAAANwAAAAPAAAA&#10;AAAAAAAAAAAAAAcCAABkcnMvZG93bnJldi54bWxQSwUGAAAAAAMAAwC3AAAA9gIAAAAA&#10;" strokecolor="black [3040]">
                    <v:stroke endarrow="block"/>
                    <o:lock v:ext="edit" shapetype="f"/>
                  </v:shape>
                  <v:shape id="直接箭头连接符 161" o:spid="_x0000_s1037" type="#_x0000_t32" style="position:absolute;left:1672;top:10577;width:24248;height:96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SOvgAAANwAAAAPAAAAZHJzL2Rvd25yZXYueG1sRE/NisIw&#10;EL4LvkMYwZtNuwddqlFWF8Wrrg8wNrNNd5NJaaLWtzeC4G0+vt9ZrHpnxZW60HhWUGQ5COLK64Zr&#10;Baef7eQTRIjIGq1nUnCnAKvlcLDAUvsbH+h6jLVIIRxKVGBibEspQ2XIYch8S5y4X985jAl2tdQd&#10;3lK4s/Ijz6fSYcOpwWBLG0PV//HiFHxX+z+rGxf1zpxnfb0rrF0XSo1H/dccRKQ+vsUv916n+dMC&#10;ns+kC+TyAQAA//8DAFBLAQItABQABgAIAAAAIQDb4fbL7gAAAIUBAAATAAAAAAAAAAAAAAAAAAAA&#10;AABbQ29udGVudF9UeXBlc10ueG1sUEsBAi0AFAAGAAgAAAAhAFr0LFu/AAAAFQEAAAsAAAAAAAAA&#10;AAAAAAAAHwEAAF9yZWxzLy5yZWxzUEsBAi0AFAAGAAgAAAAhAEsPpI6+AAAA3AAAAA8AAAAAAAAA&#10;AAAAAAAABwIAAGRycy9kb3ducmV2LnhtbFBLBQYAAAAAAwADALcAAADyAgAAAAA=&#10;" strokecolor="black [3213]">
                    <v:stroke dashstyle="dashDot" endarrow="block"/>
                  </v:shape>
                  <v:shape id="直接箭头连接符 162" o:spid="_x0000_s1038" type="#_x0000_t32" style="position:absolute;left:20497;top:10577;width:5423;height:125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5gCwwAAANwAAAAPAAAAZHJzL2Rvd25yZXYueG1sRE9Na8JA&#10;EL0L/odlBG+6MQWbpq4igjX11lRoexuy0yQ0OxuyaxL/fVco9DaP9zmb3Wga0VPnassKVssIBHFh&#10;dc2lgsv7cZGAcB5ZY2OZFNzIwW47nWww1XbgN+pzX4oQwi5FBZX3bSqlKyoy6Ja2JQ7ct+0M+gC7&#10;UuoOhxBuGhlH0VoarDk0VNjSoaLiJ78aBY/y4xQlRRavnh4un1+H3L6eX6xS89m4fwbhafT/4j93&#10;psP8dQz3Z8IFcvsLAAD//wMAUEsBAi0AFAAGAAgAAAAhANvh9svuAAAAhQEAABMAAAAAAAAAAAAA&#10;AAAAAAAAAFtDb250ZW50X1R5cGVzXS54bWxQSwECLQAUAAYACAAAACEAWvQsW78AAAAVAQAACwAA&#10;AAAAAAAAAAAAAAAfAQAAX3JlbHMvLnJlbHNQSwECLQAUAAYACAAAACEATu+YAsMAAADcAAAADwAA&#10;AAAAAAAAAAAAAAAHAgAAZHJzL2Rvd25yZXYueG1sUEsFBgAAAAADAAMAtwAAAPcCAAAAAA==&#10;" strokecolor="black [3213]">
                    <v:stroke endarrow="block"/>
                    <o:lock v:ext="edit" shapetype="f"/>
                  </v:shape>
                  <v:shape id="文本框 28" o:spid="_x0000_s1039" type="#_x0000_t202" style="position:absolute;left:12974;top:7972;width:13151;height:11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v:textbox>
                  </v:shape>
                  <v:shape id="文本框 29" o:spid="_x0000_s1040" type="#_x0000_t202" style="position:absolute;left:22808;top:13325;width:7953;height:9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v:textbox>
                  </v:shape>
                  <v:shape id="文本框 30" o:spid="_x0000_s1041" type="#_x0000_t202" style="position:absolute;left:26667;top:6524;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v:textbox>
                  </v:shape>
                  <v:shape id="文本框 31" o:spid="_x0000_s1042" type="#_x0000_t202" style="position:absolute;left:13947;top:6216;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v:textbox>
                  </v:shape>
                </v:group>
                <v:shape id="图形 114" o:spid="_x0000_s1043" type="#_x0000_t75" alt="卫星" style="position:absolute;left:7203;top:6381;width:3519;height:3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2KwQAAANwAAAAPAAAAZHJzL2Rvd25yZXYueG1sRE/bisIw&#10;EH1f8B/CCL7ImlZRl2oUEcQFUdTdDxia6UWbSWmidv/eCMK+zeFcZ75sTSXu1LjSsoJ4EIEgTq0u&#10;OVfw+7P5/ALhPLLGyjIp+CMHy0XnY46Jtg8+0f3scxFC2CWooPC+TqR0aUEG3cDWxIHLbGPQB9jk&#10;Ujf4COGmksMomkiDJYeGAmtaF5RezzejIOPRfndhe9it4qx/jN12bC4jpXrddjUD4an1/+K3+1uH&#10;+ZMpvJ4JF8jFEwAA//8DAFBLAQItABQABgAIAAAAIQDb4fbL7gAAAIUBAAATAAAAAAAAAAAAAAAA&#10;AAAAAABbQ29udGVudF9UeXBlc10ueG1sUEsBAi0AFAAGAAgAAAAhAFr0LFu/AAAAFQEAAAsAAAAA&#10;AAAAAAAAAAAAHwEAAF9yZWxzLy5yZWxzUEsBAi0AFAAGAAgAAAAhAFh7LYrBAAAA3AAAAA8AAAAA&#10;AAAAAAAAAAAABwIAAGRycy9kb3ducmV2LnhtbFBLBQYAAAAAAwADALcAAAD1AgAAAAA=&#10;">
                  <v:imagedata r:id="rId25" o:title="卫星"/>
                </v:shape>
                <v:shape id="直接箭头连接符 168" o:spid="_x0000_s1044" type="#_x0000_t32" style="position:absolute;left:8963;top:9384;width:15488;height:146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OxQAAANwAAAAPAAAAZHJzL2Rvd25yZXYueG1sRI9BT8Mw&#10;DIXvSPsPkSdxY+k4TKgsm8YmJMQJOhDiZjWm6WicLsna8u/xAYmbrff83uf1dvKdGiimNrCB5aIA&#10;RVwH23Jj4O34eHMHKmVki11gMvBDCbab2dUaSxtGfqWhyo2SEE4lGnA596XWqXbkMS1CTyzaV4ge&#10;s6yx0TbiKOG+07dFsdIeW5YGhz3tHdXf1cUb6Ibn8fx+OZ3d4WU4VvuPT/cQe2Ou59PuHlSmKf+b&#10;/66frOCvhFaekQn05hcAAP//AwBQSwECLQAUAAYACAAAACEA2+H2y+4AAACFAQAAEwAAAAAAAAAA&#10;AAAAAAAAAAAAW0NvbnRlbnRfVHlwZXNdLnhtbFBLAQItABQABgAIAAAAIQBa9CxbvwAAABUBAAAL&#10;AAAAAAAAAAAAAAAAAB8BAABfcmVscy8ucmVsc1BLAQItABQABgAIAAAAIQD6ifVOxQAAANwAAAAP&#10;AAAAAAAAAAAAAAAAAAcCAABkcnMvZG93bnJldi54bWxQSwUGAAAAAAMAAwC3AAAA+QIAAAAA&#10;" strokecolor="black [3213]">
                  <v:stroke endarrow="block"/>
                  <o:lock v:ext="edit" shapetype="f"/>
                </v:shape>
                <v:shape id="直接箭头连接符 169" o:spid="_x0000_s1045" type="#_x0000_t32" style="position:absolute;left:1994;top:9384;width:6969;height:116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zh9wQAAANwAAAAPAAAAZHJzL2Rvd25yZXYueG1sRE/dasIw&#10;FL4X9g7hDLyRNVVYcV2jjMHm2J3VBzg0x6SsOSlNrNWnN4PB7s7H93uq7eQ6MdIQWs8KllkOgrjx&#10;umWj4Hj4eFqDCBFZY+eZFFwpwHbzMKuw1P7CexrraEQK4VCiAhtjX0oZGksOQ+Z74sSd/OAwJjgY&#10;qQe8pHDXyVWeF9Jhy6nBYk/vlpqf+uwUhP1OG/NN4dPXi+eDvZ2KqR6Vmj9Ob68gIk3xX/zn/tJp&#10;fvECv8+kC+TmDgAA//8DAFBLAQItABQABgAIAAAAIQDb4fbL7gAAAIUBAAATAAAAAAAAAAAAAAAA&#10;AAAAAABbQ29udGVudF9UeXBlc10ueG1sUEsBAi0AFAAGAAgAAAAhAFr0LFu/AAAAFQEAAAsAAAAA&#10;AAAAAAAAAAAAHwEAAF9yZWxzLy5yZWxzUEsBAi0AFAAGAAgAAAAhAMkTOH3BAAAA3AAAAA8AAAAA&#10;AAAAAAAAAAAABwIAAGRycy9kb3ducmV2LnhtbFBLBQYAAAAAAwADALcAAAD1AgAAAAA=&#10;" strokecolor="black [3213]">
                  <v:stroke dashstyle="dash"/>
                  <o:lock v:ext="edit" shapetype="f"/>
                </v:shape>
                <v:shape id="文本框 14" o:spid="_x0000_s1046" type="#_x0000_t202" style="position:absolute;left:12219;top:17618;width:14492;height:1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v:textbox>
                </v:shape>
                <v:shape id="文本框 15" o:spid="_x0000_s1047" type="#_x0000_t202" style="position:absolute;left:9419;top:4925;width:4078;height: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v:textbox>
                </v:shape>
                <w10:anchorlock/>
              </v:group>
            </w:pict>
          </mc:Fallback>
        </mc:AlternateContent>
      </w:r>
    </w:p>
    <w:p w14:paraId="05127D05" w14:textId="382D012F" w:rsidR="00990824" w:rsidRPr="00AC6800" w:rsidRDefault="008F1187" w:rsidP="0008508E">
      <w:pPr>
        <w:jc w:val="center"/>
        <w:rPr>
          <w:b/>
          <w:color w:val="000000"/>
          <w:sz w:val="22"/>
          <w:u w:val="single"/>
          <w:lang w:val="x-none"/>
        </w:rPr>
      </w:pPr>
      <w:r>
        <w:rPr>
          <w:rFonts w:eastAsiaTheme="minorEastAsia"/>
          <w:i/>
          <w:iCs/>
          <w:sz w:val="18"/>
          <w:szCs w:val="18"/>
          <w:lang w:eastAsia="zh-CN"/>
        </w:rPr>
        <w:t>F</w:t>
      </w:r>
      <w:r>
        <w:rPr>
          <w:rFonts w:eastAsiaTheme="minorEastAsia" w:hint="eastAsia"/>
          <w:i/>
          <w:iCs/>
          <w:sz w:val="18"/>
          <w:szCs w:val="18"/>
          <w:lang w:eastAsia="zh-CN"/>
        </w:rPr>
        <w:t>igure</w:t>
      </w:r>
      <w:r>
        <w:rPr>
          <w:rFonts w:eastAsiaTheme="minorEastAsia"/>
          <w:i/>
          <w:iCs/>
          <w:sz w:val="18"/>
          <w:szCs w:val="18"/>
          <w:lang w:eastAsia="zh-CN"/>
        </w:rPr>
        <w:t xml:space="preserve"> </w:t>
      </w:r>
      <w:r w:rsidR="007D7536">
        <w:rPr>
          <w:rFonts w:eastAsiaTheme="minorEastAsia"/>
          <w:i/>
          <w:iCs/>
          <w:sz w:val="18"/>
          <w:szCs w:val="18"/>
          <w:lang w:eastAsia="zh-CN"/>
        </w:rPr>
        <w:t xml:space="preserve">3 </w:t>
      </w:r>
      <w:r w:rsidRPr="00531FD4">
        <w:rPr>
          <w:rFonts w:eastAsiaTheme="minorEastAsia"/>
          <w:i/>
          <w:iCs/>
          <w:sz w:val="18"/>
          <w:szCs w:val="18"/>
          <w:lang w:eastAsia="zh-CN"/>
        </w:rPr>
        <w:t>Example of DL TDOA positioning of single satellite</w:t>
      </w:r>
    </w:p>
    <w:p w14:paraId="4CBE0FEB" w14:textId="5A934C5F" w:rsidR="008F1187" w:rsidRDefault="008F1187" w:rsidP="008F1187">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4771BC">
        <w:rPr>
          <w:rFonts w:eastAsiaTheme="minorEastAsia"/>
          <w:b/>
          <w:bCs/>
          <w:color w:val="000000"/>
          <w:sz w:val="22"/>
          <w:szCs w:val="22"/>
          <w:u w:val="single"/>
          <w:lang w:val="x-none"/>
        </w:rPr>
        <w:t>4</w:t>
      </w:r>
      <w:r w:rsidRPr="00A138DD">
        <w:rPr>
          <w:rFonts w:eastAsiaTheme="minorEastAsia"/>
          <w:b/>
          <w:bCs/>
          <w:color w:val="000000"/>
          <w:sz w:val="22"/>
          <w:szCs w:val="22"/>
          <w:u w:val="single"/>
          <w:lang w:val="x-none"/>
        </w:rPr>
        <w:t>:</w:t>
      </w:r>
    </w:p>
    <w:p w14:paraId="32757CDE" w14:textId="7AA82AF4" w:rsidR="008F1187" w:rsidRDefault="00BF05BA" w:rsidP="008F1187">
      <w:pPr>
        <w:rPr>
          <w:rFonts w:eastAsiaTheme="minorEastAsia"/>
          <w:b/>
          <w:bCs/>
          <w:color w:val="000000"/>
          <w:sz w:val="22"/>
          <w:szCs w:val="22"/>
        </w:rPr>
      </w:pPr>
      <w:r>
        <w:rPr>
          <w:rFonts w:eastAsiaTheme="minorEastAsia"/>
          <w:b/>
          <w:bCs/>
          <w:color w:val="000000"/>
          <w:sz w:val="22"/>
          <w:szCs w:val="22"/>
        </w:rPr>
        <w:t xml:space="preserve">For </w:t>
      </w:r>
      <w:r w:rsidR="0057285A">
        <w:rPr>
          <w:rFonts w:eastAsiaTheme="minorEastAsia"/>
          <w:b/>
          <w:bCs/>
          <w:color w:val="000000"/>
          <w:sz w:val="22"/>
          <w:szCs w:val="22"/>
        </w:rPr>
        <w:t xml:space="preserve">time-based </w:t>
      </w:r>
      <w:r>
        <w:rPr>
          <w:rFonts w:eastAsiaTheme="minorEastAsia"/>
          <w:b/>
          <w:bCs/>
          <w:color w:val="000000"/>
          <w:sz w:val="22"/>
          <w:szCs w:val="22"/>
        </w:rPr>
        <w:t>RAT dependent positioning methods in single satellite scenario,</w:t>
      </w:r>
    </w:p>
    <w:p w14:paraId="177061F8" w14:textId="438A612C" w:rsidR="007B2118" w:rsidRDefault="008F1187" w:rsidP="007B2118">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sidR="00083B90">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sidR="00083B90">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sidR="00083B90">
        <w:rPr>
          <w:rFonts w:eastAsiaTheme="minorEastAsia"/>
          <w:b/>
          <w:bCs/>
          <w:color w:val="000000"/>
          <w:sz w:val="22"/>
          <w:szCs w:val="22"/>
        </w:rPr>
        <w:t xml:space="preserve"> for each measurement</w:t>
      </w:r>
      <w:r>
        <w:rPr>
          <w:rFonts w:eastAsiaTheme="minorEastAsia"/>
          <w:b/>
          <w:bCs/>
          <w:color w:val="000000"/>
          <w:sz w:val="22"/>
          <w:szCs w:val="22"/>
        </w:rPr>
        <w:t>.</w:t>
      </w:r>
    </w:p>
    <w:p w14:paraId="2EBEBE56" w14:textId="77777777" w:rsidR="007B2118" w:rsidRPr="007B2118" w:rsidRDefault="007B2118" w:rsidP="007B2118">
      <w:pPr>
        <w:rPr>
          <w:rFonts w:eastAsiaTheme="minorEastAsia"/>
          <w:b/>
          <w:bCs/>
          <w:color w:val="000000"/>
          <w:sz w:val="22"/>
          <w:szCs w:val="22"/>
          <w:u w:val="single"/>
          <w:lang w:val="x-none"/>
        </w:rPr>
      </w:pPr>
    </w:p>
    <w:p w14:paraId="1DFFCA71" w14:textId="30200FAE" w:rsidR="00360597" w:rsidRPr="00360597" w:rsidRDefault="00256C9B" w:rsidP="007C19CE">
      <w:pPr>
        <w:pStyle w:val="3"/>
        <w:numPr>
          <w:ilvl w:val="2"/>
          <w:numId w:val="53"/>
        </w:numPr>
        <w:rPr>
          <w:rFonts w:ascii="Times New Roman" w:eastAsiaTheme="majorEastAsia" w:hAnsi="Times New Roman"/>
          <w:b/>
          <w:bCs/>
          <w:kern w:val="28"/>
          <w:lang w:eastAsia="ja-JP"/>
        </w:rPr>
      </w:pPr>
      <w:r>
        <w:rPr>
          <w:rFonts w:ascii="Times New Roman" w:eastAsiaTheme="majorEastAsia" w:hAnsi="Times New Roman"/>
          <w:b/>
          <w:bCs/>
          <w:kern w:val="28"/>
          <w:lang w:eastAsia="ja-JP"/>
        </w:rPr>
        <w:t>Consider</w:t>
      </w:r>
      <w:r w:rsidR="007C6294">
        <w:rPr>
          <w:rFonts w:ascii="Times New Roman" w:eastAsiaTheme="majorEastAsia" w:hAnsi="Times New Roman"/>
          <w:b/>
          <w:bCs/>
          <w:kern w:val="28"/>
          <w:lang w:eastAsia="ja-JP"/>
        </w:rPr>
        <w:t>ation of</w:t>
      </w:r>
      <w:r>
        <w:rPr>
          <w:rFonts w:ascii="Times New Roman" w:eastAsiaTheme="majorEastAsia" w:hAnsi="Times New Roman"/>
          <w:b/>
          <w:bCs/>
          <w:kern w:val="28"/>
          <w:lang w:eastAsia="ja-JP"/>
        </w:rPr>
        <w:t xml:space="preserve"> satellite movement</w:t>
      </w:r>
    </w:p>
    <w:p w14:paraId="7C972434" w14:textId="3CBFAE0B" w:rsidR="00D14C8E" w:rsidRPr="00531FD4" w:rsidRDefault="007B64E9" w:rsidP="00B135D3">
      <w:pPr>
        <w:spacing w:beforeLines="50" w:before="120" w:afterLines="50" w:after="120"/>
        <w:jc w:val="both"/>
        <w:rPr>
          <w:lang w:eastAsia="ja-JP"/>
        </w:rPr>
      </w:pPr>
      <w:r w:rsidRPr="00531FD4">
        <w:rPr>
          <w:lang w:eastAsia="ja-JP"/>
        </w:rPr>
        <w:t>In TN, the location</w:t>
      </w:r>
      <w:r w:rsidR="001749EB" w:rsidRPr="00531FD4">
        <w:rPr>
          <w:lang w:eastAsia="ja-JP"/>
        </w:rPr>
        <w:t>s</w:t>
      </w:r>
      <w:r w:rsidRPr="00531FD4">
        <w:rPr>
          <w:lang w:eastAsia="ja-JP"/>
        </w:rPr>
        <w:t xml:space="preserve"> of TRPs are fixed and the geographical coordinates of the TRPs are reported by </w:t>
      </w:r>
      <w:proofErr w:type="spellStart"/>
      <w:r w:rsidRPr="00531FD4">
        <w:rPr>
          <w:lang w:eastAsia="ja-JP"/>
        </w:rPr>
        <w:t>gNB</w:t>
      </w:r>
      <w:proofErr w:type="spellEnd"/>
      <w:r w:rsidRPr="00531FD4">
        <w:rPr>
          <w:lang w:eastAsia="ja-JP"/>
        </w:rPr>
        <w:t xml:space="preserve"> to LMF and indicated to UE by LMF. Similarly, in NTN, the location of satellite should be reported </w:t>
      </w:r>
      <w:r w:rsidR="001C577F">
        <w:rPr>
          <w:lang w:eastAsia="ja-JP"/>
        </w:rPr>
        <w:t xml:space="preserve">by </w:t>
      </w:r>
      <w:proofErr w:type="spellStart"/>
      <w:r w:rsidR="001C577F">
        <w:rPr>
          <w:lang w:eastAsia="ja-JP"/>
        </w:rPr>
        <w:t>gNB</w:t>
      </w:r>
      <w:proofErr w:type="spellEnd"/>
      <w:r w:rsidR="001C577F">
        <w:rPr>
          <w:lang w:eastAsia="ja-JP"/>
        </w:rPr>
        <w:t xml:space="preserve"> to LMF </w:t>
      </w:r>
      <w:r w:rsidRPr="00531FD4">
        <w:rPr>
          <w:lang w:eastAsia="ja-JP"/>
        </w:rPr>
        <w:t>and indicated</w:t>
      </w:r>
      <w:r w:rsidR="001C577F">
        <w:rPr>
          <w:lang w:eastAsia="ja-JP"/>
        </w:rPr>
        <w:t xml:space="preserve"> to UE by LMF</w:t>
      </w:r>
      <w:r w:rsidR="00480F67" w:rsidRPr="00531FD4">
        <w:rPr>
          <w:lang w:eastAsia="ja-JP"/>
        </w:rPr>
        <w:t xml:space="preserve">, as </w:t>
      </w:r>
      <w:r w:rsidR="00054E99" w:rsidRPr="00531FD4">
        <w:rPr>
          <w:rFonts w:hint="eastAsia"/>
          <w:lang w:eastAsia="ja-JP"/>
        </w:rPr>
        <w:t>the UE location is derived by the information related to propagation delay between satellite and UE</w:t>
      </w:r>
      <w:r w:rsidR="00054E99" w:rsidRPr="00531FD4">
        <w:rPr>
          <w:lang w:eastAsia="ja-JP"/>
        </w:rPr>
        <w:t>.</w:t>
      </w:r>
      <w:r w:rsidR="00D14C8E" w:rsidRPr="00531FD4">
        <w:rPr>
          <w:lang w:eastAsia="ja-JP"/>
        </w:rPr>
        <w:t xml:space="preserve"> </w:t>
      </w:r>
    </w:p>
    <w:p w14:paraId="6AF0DD3F" w14:textId="362228B4" w:rsidR="00D14C8E" w:rsidRPr="00531FD4" w:rsidRDefault="00D14C8E" w:rsidP="009923C3">
      <w:pPr>
        <w:spacing w:beforeLines="50" w:before="120" w:afterLines="50" w:after="120"/>
        <w:jc w:val="both"/>
        <w:rPr>
          <w:lang w:eastAsia="ja-JP"/>
        </w:rPr>
      </w:pPr>
      <w:r w:rsidRPr="00531FD4">
        <w:rPr>
          <w:rFonts w:hint="eastAsia"/>
          <w:lang w:eastAsia="ja-JP"/>
        </w:rPr>
        <w:t>H</w:t>
      </w:r>
      <w:r w:rsidRPr="00531FD4">
        <w:rPr>
          <w:lang w:eastAsia="ja-JP"/>
        </w:rPr>
        <w:t>owever, considering the high moving speed of satellite</w:t>
      </w:r>
      <w:r w:rsidR="00BC722F">
        <w:rPr>
          <w:lang w:eastAsia="ja-JP"/>
        </w:rPr>
        <w:t xml:space="preserve"> in LEO/MEO</w:t>
      </w:r>
      <w:r w:rsidRPr="00531FD4">
        <w:rPr>
          <w:lang w:eastAsia="ja-JP"/>
        </w:rPr>
        <w:t xml:space="preserve">, the location of satellite </w:t>
      </w:r>
      <w:r w:rsidR="001E0D89">
        <w:rPr>
          <w:lang w:eastAsia="ja-JP"/>
        </w:rPr>
        <w:t xml:space="preserve">varies </w:t>
      </w:r>
      <w:r w:rsidRPr="00531FD4">
        <w:rPr>
          <w:lang w:eastAsia="ja-JP"/>
        </w:rPr>
        <w:t xml:space="preserve">a lot during verification procedure. Thus, </w:t>
      </w:r>
      <w:r w:rsidR="00DD33EC" w:rsidRPr="00531FD4">
        <w:rPr>
          <w:rFonts w:hint="eastAsia"/>
          <w:lang w:eastAsia="ja-JP"/>
        </w:rPr>
        <w:t>which position of satellite should be applied for deriving UE location needs to be determined in order to eliminate</w:t>
      </w:r>
      <w:r w:rsidR="00BC722F">
        <w:rPr>
          <w:lang w:eastAsia="ja-JP"/>
        </w:rPr>
        <w:t>/reduce</w:t>
      </w:r>
      <w:r w:rsidR="00DD33EC" w:rsidRPr="00531FD4">
        <w:rPr>
          <w:rFonts w:hint="eastAsia"/>
          <w:lang w:eastAsia="ja-JP"/>
        </w:rPr>
        <w:t xml:space="preserve"> the inaccuracy due to satellite movement.</w:t>
      </w:r>
    </w:p>
    <w:p w14:paraId="28A9B348" w14:textId="5707CC74" w:rsidR="008A0A61" w:rsidRPr="003C76F2" w:rsidRDefault="00BD447E" w:rsidP="00B135D3">
      <w:pPr>
        <w:spacing w:beforeLines="50" w:before="120" w:afterLines="50" w:after="120"/>
        <w:jc w:val="both"/>
        <w:rPr>
          <w:strike/>
          <w:lang w:eastAsia="ja-JP"/>
        </w:rPr>
      </w:pPr>
      <w:r w:rsidRPr="00531FD4">
        <w:rPr>
          <w:rFonts w:hint="eastAsia"/>
          <w:lang w:eastAsia="ja-JP"/>
        </w:rPr>
        <w:t>A</w:t>
      </w:r>
      <w:r w:rsidRPr="00531FD4">
        <w:rPr>
          <w:lang w:eastAsia="ja-JP"/>
        </w:rPr>
        <w:t xml:space="preserve">n example of DL TDOA method </w:t>
      </w:r>
      <w:r w:rsidR="000533CE" w:rsidRPr="00531FD4">
        <w:rPr>
          <w:lang w:eastAsia="ja-JP"/>
        </w:rPr>
        <w:t xml:space="preserve">considering the </w:t>
      </w:r>
      <w:r w:rsidR="009B5FBB">
        <w:rPr>
          <w:lang w:eastAsia="ja-JP"/>
        </w:rPr>
        <w:t xml:space="preserve">varying </w:t>
      </w:r>
      <w:r w:rsidR="000533CE" w:rsidRPr="00531FD4">
        <w:rPr>
          <w:lang w:eastAsia="ja-JP"/>
        </w:rPr>
        <w:t>position</w:t>
      </w:r>
      <w:r w:rsidR="007C30A7">
        <w:rPr>
          <w:lang w:eastAsia="ja-JP"/>
        </w:rPr>
        <w:t>s</w:t>
      </w:r>
      <w:r w:rsidR="000533CE" w:rsidRPr="00531FD4">
        <w:rPr>
          <w:lang w:eastAsia="ja-JP"/>
        </w:rPr>
        <w:t xml:space="preserve"> of satellite is illustrated </w:t>
      </w:r>
      <w:r w:rsidR="009B5FBB">
        <w:rPr>
          <w:lang w:eastAsia="ja-JP"/>
        </w:rPr>
        <w:t>in Figure</w:t>
      </w:r>
      <w:r w:rsidR="0057293F">
        <w:rPr>
          <w:lang w:eastAsia="ja-JP"/>
        </w:rPr>
        <w:t xml:space="preserve"> </w:t>
      </w:r>
      <w:r w:rsidR="007D7536">
        <w:rPr>
          <w:lang w:eastAsia="ja-JP"/>
        </w:rPr>
        <w:t>4</w:t>
      </w:r>
      <w:r w:rsidR="00264966">
        <w:rPr>
          <w:lang w:eastAsia="ja-JP"/>
        </w:rPr>
        <w:t>.</w:t>
      </w:r>
      <w:r w:rsidR="004D0EE7">
        <w:rPr>
          <w:lang w:eastAsia="ja-JP"/>
        </w:rPr>
        <w:t xml:space="preserve"> </w:t>
      </w:r>
      <w:r w:rsidR="00814852">
        <w:rPr>
          <w:lang w:eastAsia="ja-JP"/>
        </w:rPr>
        <w:t>I</w:t>
      </w:r>
      <w:r w:rsidR="005A5BE1" w:rsidRPr="00531FD4">
        <w:rPr>
          <w:lang w:eastAsia="ja-JP"/>
        </w:rPr>
        <w:t xml:space="preserve">t can be observed that, </w:t>
      </w:r>
      <w:r w:rsidR="005A5BE1" w:rsidRPr="00531FD4">
        <w:rPr>
          <w:rFonts w:hint="eastAsia"/>
          <w:lang w:eastAsia="ja-JP"/>
        </w:rPr>
        <w:t xml:space="preserve">for each measurement, the applied location of satellite cannot be the satellite </w:t>
      </w:r>
      <w:r w:rsidR="005A5BE1" w:rsidRPr="00531FD4">
        <w:rPr>
          <w:rFonts w:hint="eastAsia"/>
          <w:lang w:eastAsia="ja-JP"/>
        </w:rPr>
        <w:lastRenderedPageBreak/>
        <w:t>location at estimation tim</w:t>
      </w:r>
      <w:r w:rsidR="00CC1A18">
        <w:rPr>
          <w:lang w:eastAsia="ja-JP"/>
        </w:rPr>
        <w:t>ing</w:t>
      </w:r>
      <w:r w:rsidR="008D41F5" w:rsidRPr="0008508E">
        <w:rPr>
          <w:lang w:eastAsia="ja-JP"/>
        </w:rPr>
        <w:t xml:space="preserve"> (e.g., </w:t>
      </w:r>
      <w:r w:rsidR="007D7536" w:rsidRPr="0008508E">
        <w:rPr>
          <w:lang w:eastAsia="ja-JP"/>
        </w:rPr>
        <w:t>t3 in Figure</w:t>
      </w:r>
      <w:r w:rsidR="007D7536">
        <w:rPr>
          <w:lang w:eastAsia="ja-JP"/>
        </w:rPr>
        <w:t>4</w:t>
      </w:r>
      <w:r w:rsidR="008D41F5" w:rsidRPr="0008508E">
        <w:rPr>
          <w:lang w:eastAsia="ja-JP"/>
        </w:rPr>
        <w:t>)</w:t>
      </w:r>
      <w:r w:rsidR="007D7536">
        <w:rPr>
          <w:lang w:eastAsia="ja-JP"/>
        </w:rPr>
        <w:t>,</w:t>
      </w:r>
      <w:r w:rsidR="005A5BE1" w:rsidRPr="00531FD4">
        <w:rPr>
          <w:rFonts w:hint="eastAsia"/>
          <w:lang w:eastAsia="ja-JP"/>
        </w:rPr>
        <w:t xml:space="preserve"> because the calculated propagation delay is corresponding to the measurements</w:t>
      </w:r>
      <w:r w:rsidR="006E566F">
        <w:rPr>
          <w:lang w:eastAsia="ja-JP"/>
        </w:rPr>
        <w:t xml:space="preserve"> </w:t>
      </w:r>
      <w:r w:rsidR="005A5BE1" w:rsidRPr="00531FD4">
        <w:rPr>
          <w:rFonts w:hint="eastAsia"/>
          <w:lang w:eastAsia="ja-JP"/>
        </w:rPr>
        <w:t>(</w:t>
      </w:r>
      <w:proofErr w:type="gramStart"/>
      <w:r w:rsidR="005A5BE1" w:rsidRPr="00531FD4">
        <w:rPr>
          <w:rFonts w:hint="eastAsia"/>
          <w:lang w:eastAsia="ja-JP"/>
        </w:rPr>
        <w:t>e.g.</w:t>
      </w:r>
      <w:proofErr w:type="gramEnd"/>
      <w:r w:rsidR="005A5BE1" w:rsidRPr="00531FD4">
        <w:rPr>
          <w:rFonts w:hint="eastAsia"/>
          <w:lang w:eastAsia="ja-JP"/>
        </w:rPr>
        <w:t xml:space="preserve"> RSTD, RTOA), and </w:t>
      </w:r>
      <w:r w:rsidR="00CC1A18">
        <w:rPr>
          <w:lang w:eastAsia="ja-JP"/>
        </w:rPr>
        <w:t xml:space="preserve">at that time </w:t>
      </w:r>
      <w:r w:rsidR="005A5BE1" w:rsidRPr="00531FD4">
        <w:rPr>
          <w:rFonts w:hint="eastAsia"/>
          <w:lang w:eastAsia="ja-JP"/>
        </w:rPr>
        <w:t>the satellite should be at the tim</w:t>
      </w:r>
      <w:r w:rsidR="00CC1A18">
        <w:rPr>
          <w:lang w:eastAsia="ja-JP"/>
        </w:rPr>
        <w:t>ing</w:t>
      </w:r>
      <w:r w:rsidR="005A5BE1" w:rsidRPr="00531FD4">
        <w:rPr>
          <w:rFonts w:hint="eastAsia"/>
          <w:lang w:eastAsia="ja-JP"/>
        </w:rPr>
        <w:t xml:space="preserve"> of satellite </w:t>
      </w:r>
      <w:r w:rsidR="001A6C31">
        <w:rPr>
          <w:lang w:eastAsia="ja-JP"/>
        </w:rPr>
        <w:t>receiving</w:t>
      </w:r>
      <w:r w:rsidR="005A5BE1" w:rsidRPr="00531FD4">
        <w:rPr>
          <w:rFonts w:hint="eastAsia"/>
          <w:lang w:eastAsia="ja-JP"/>
        </w:rPr>
        <w:t xml:space="preserve"> the reference signals</w:t>
      </w:r>
      <w:r w:rsidR="000E1DB4">
        <w:rPr>
          <w:lang w:eastAsia="ja-JP"/>
        </w:rPr>
        <w:t xml:space="preserve"> (e.g., t1’ </w:t>
      </w:r>
      <w:r w:rsidR="0030233A">
        <w:rPr>
          <w:lang w:eastAsia="ja-JP"/>
        </w:rPr>
        <w:t xml:space="preserve">in Figure </w:t>
      </w:r>
      <w:r w:rsidR="007D7536">
        <w:rPr>
          <w:lang w:eastAsia="ja-JP"/>
        </w:rPr>
        <w:t>4</w:t>
      </w:r>
      <w:r w:rsidR="000E1DB4">
        <w:rPr>
          <w:lang w:eastAsia="ja-JP"/>
        </w:rPr>
        <w:t>)</w:t>
      </w:r>
      <w:r w:rsidR="001A6C31">
        <w:rPr>
          <w:lang w:eastAsia="ja-JP"/>
        </w:rPr>
        <w:t>.</w:t>
      </w:r>
    </w:p>
    <w:p w14:paraId="4BF6FE85" w14:textId="08B33DE3" w:rsidR="008A0A61" w:rsidRPr="006B4591" w:rsidRDefault="003E118D" w:rsidP="00531FD4">
      <w:pPr>
        <w:spacing w:beforeLines="50" w:before="120" w:afterLines="50" w:after="120"/>
        <w:jc w:val="center"/>
        <w:rPr>
          <w:rFonts w:eastAsiaTheme="minorEastAsia"/>
          <w:color w:val="000000"/>
          <w:sz w:val="22"/>
          <w:szCs w:val="22"/>
          <w:lang w:val="x-none" w:eastAsia="zh-CN"/>
        </w:rPr>
      </w:pPr>
      <w:r w:rsidRPr="003E118D">
        <w:rPr>
          <w:rFonts w:eastAsiaTheme="minorEastAsia"/>
          <w:noProof/>
          <w:color w:val="000000"/>
          <w:sz w:val="22"/>
          <w:szCs w:val="22"/>
          <w:lang w:val="x-none" w:eastAsia="zh-CN"/>
        </w:rPr>
        <w:drawing>
          <wp:inline distT="0" distB="0" distL="0" distR="0" wp14:anchorId="5F59F039" wp14:editId="163FE8EE">
            <wp:extent cx="6364684" cy="1613647"/>
            <wp:effectExtent l="0" t="0" r="0" b="571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pic:nvPicPr>
                  <pic:blipFill>
                    <a:blip r:embed="rId26"/>
                    <a:stretch>
                      <a:fillRect/>
                    </a:stretch>
                  </pic:blipFill>
                  <pic:spPr>
                    <a:xfrm>
                      <a:off x="0" y="0"/>
                      <a:ext cx="6452754" cy="1635976"/>
                    </a:xfrm>
                    <a:prstGeom prst="rect">
                      <a:avLst/>
                    </a:prstGeom>
                  </pic:spPr>
                </pic:pic>
              </a:graphicData>
            </a:graphic>
          </wp:inline>
        </w:drawing>
      </w:r>
    </w:p>
    <w:p w14:paraId="48B577FC" w14:textId="613B62FE" w:rsidR="008A0A61" w:rsidRDefault="0057293F" w:rsidP="00531FD4">
      <w:pPr>
        <w:spacing w:beforeLines="50" w:before="120" w:afterLines="50" w:after="120"/>
        <w:jc w:val="center"/>
        <w:rPr>
          <w:rFonts w:eastAsiaTheme="minorEastAsia"/>
          <w:i/>
          <w:iCs/>
          <w:sz w:val="18"/>
          <w:szCs w:val="18"/>
          <w:lang w:eastAsia="zh-CN"/>
        </w:rPr>
      </w:pPr>
      <w:r>
        <w:rPr>
          <w:rFonts w:eastAsiaTheme="minorEastAsia"/>
          <w:i/>
          <w:iCs/>
          <w:sz w:val="18"/>
          <w:szCs w:val="18"/>
          <w:lang w:eastAsia="zh-CN"/>
        </w:rPr>
        <w:t>Figure</w:t>
      </w:r>
      <w:r w:rsidR="00BF5B62">
        <w:rPr>
          <w:rFonts w:eastAsiaTheme="minorEastAsia"/>
          <w:i/>
          <w:iCs/>
          <w:sz w:val="18"/>
          <w:szCs w:val="18"/>
          <w:lang w:eastAsia="zh-CN"/>
        </w:rPr>
        <w:t xml:space="preserve"> </w:t>
      </w:r>
      <w:r w:rsidR="007D7536">
        <w:rPr>
          <w:rFonts w:eastAsiaTheme="minorEastAsia"/>
          <w:i/>
          <w:iCs/>
          <w:sz w:val="18"/>
          <w:szCs w:val="18"/>
          <w:lang w:eastAsia="zh-CN"/>
        </w:rPr>
        <w:t xml:space="preserve">4 </w:t>
      </w:r>
      <w:r w:rsidR="008A0A61" w:rsidRPr="00531FD4">
        <w:rPr>
          <w:rFonts w:eastAsiaTheme="minorEastAsia" w:hint="eastAsia"/>
          <w:i/>
          <w:iCs/>
          <w:sz w:val="18"/>
          <w:szCs w:val="18"/>
          <w:lang w:eastAsia="zh-CN"/>
        </w:rPr>
        <w:t>Example of DL TDOA method: satellite position at difference times</w:t>
      </w:r>
    </w:p>
    <w:p w14:paraId="676F6095" w14:textId="1E25EC48" w:rsidR="006B7256" w:rsidRDefault="006B7256" w:rsidP="006B7256">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EE084C">
        <w:rPr>
          <w:rFonts w:eastAsiaTheme="minorEastAsia"/>
          <w:b/>
          <w:bCs/>
          <w:color w:val="000000"/>
          <w:sz w:val="22"/>
          <w:szCs w:val="22"/>
          <w:u w:val="single"/>
          <w:lang w:val="x-none"/>
        </w:rPr>
        <w:t>5</w:t>
      </w:r>
      <w:r w:rsidRPr="00A138DD">
        <w:rPr>
          <w:rFonts w:eastAsiaTheme="minorEastAsia"/>
          <w:b/>
          <w:bCs/>
          <w:color w:val="000000"/>
          <w:sz w:val="22"/>
          <w:szCs w:val="22"/>
          <w:u w:val="single"/>
          <w:lang w:val="x-none"/>
        </w:rPr>
        <w:t>:</w:t>
      </w:r>
    </w:p>
    <w:p w14:paraId="6E80553D" w14:textId="77777777" w:rsidR="00515324" w:rsidRDefault="00515324" w:rsidP="00515324">
      <w:pPr>
        <w:pStyle w:val="ab"/>
        <w:ind w:firstLineChars="0" w:firstLine="0"/>
        <w:jc w:val="both"/>
        <w:rPr>
          <w:rFonts w:eastAsiaTheme="minorEastAsia"/>
          <w:b/>
          <w:bCs/>
          <w:color w:val="000000"/>
          <w:sz w:val="22"/>
          <w:szCs w:val="22"/>
        </w:rPr>
      </w:pPr>
      <w:r w:rsidRPr="00531FD4">
        <w:rPr>
          <w:rFonts w:eastAsiaTheme="minorEastAsia"/>
          <w:b/>
          <w:bCs/>
          <w:color w:val="000000"/>
          <w:sz w:val="22"/>
          <w:szCs w:val="22"/>
        </w:rPr>
        <w:t xml:space="preserve">For time-based RAT-dependent positioning methods, </w:t>
      </w:r>
      <w:r>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6E822D68" w14:textId="6E7525B0" w:rsidR="00515324" w:rsidRPr="007B2118" w:rsidRDefault="00515324" w:rsidP="00515324">
      <w:pPr>
        <w:pStyle w:val="ab"/>
        <w:numPr>
          <w:ilvl w:val="0"/>
          <w:numId w:val="48"/>
        </w:numPr>
        <w:ind w:firstLineChars="0"/>
        <w:jc w:val="both"/>
        <w:rPr>
          <w:rFonts w:eastAsiaTheme="minorEastAsia"/>
          <w:color w:val="000000"/>
          <w:sz w:val="22"/>
          <w:szCs w:val="22"/>
        </w:rPr>
      </w:pPr>
      <w:r w:rsidRPr="00515324">
        <w:rPr>
          <w:rFonts w:eastAsiaTheme="minorEastAsia"/>
          <w:b/>
          <w:bCs/>
          <w:color w:val="000000"/>
          <w:sz w:val="22"/>
          <w:szCs w:val="22"/>
        </w:rPr>
        <w:t>E.g., when the UE location is derived by LMF from propagation delays, determine the applied location of the satellite (i.e., a reference location of satellite) in order to eliminate/reduce the inaccuracy due to satellite movement.</w:t>
      </w:r>
    </w:p>
    <w:p w14:paraId="394710F8" w14:textId="77777777" w:rsidR="007B2118" w:rsidRPr="007B2118" w:rsidRDefault="007B2118" w:rsidP="007B2118">
      <w:pPr>
        <w:rPr>
          <w:rFonts w:eastAsiaTheme="minorEastAsia"/>
          <w:b/>
          <w:bCs/>
          <w:color w:val="000000"/>
          <w:sz w:val="22"/>
          <w:szCs w:val="22"/>
          <w:u w:val="single"/>
          <w:lang w:val="x-none"/>
        </w:rPr>
      </w:pPr>
    </w:p>
    <w:p w14:paraId="177D629A" w14:textId="75A85581" w:rsidR="0088136C" w:rsidRDefault="00DF51D1" w:rsidP="0088136C">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DF51D1">
        <w:rPr>
          <w:rFonts w:ascii="Arial" w:eastAsia="MS Mincho" w:hAnsi="Arial" w:hint="eastAsia"/>
          <w:b/>
          <w:bCs/>
          <w:kern w:val="28"/>
          <w:szCs w:val="22"/>
          <w:lang w:eastAsia="ja-JP"/>
        </w:rPr>
        <w:t>Network verified UE location based on UE TA reportin</w:t>
      </w:r>
      <w:r>
        <w:rPr>
          <w:rFonts w:ascii="Arial" w:eastAsia="MS Mincho" w:hAnsi="Arial"/>
          <w:b/>
          <w:bCs/>
          <w:kern w:val="28"/>
          <w:szCs w:val="22"/>
          <w:lang w:eastAsia="ja-JP"/>
        </w:rPr>
        <w:t>g</w:t>
      </w:r>
    </w:p>
    <w:p w14:paraId="42E25B15" w14:textId="7F80CC21" w:rsidR="0088136C" w:rsidRDefault="00DB7E4E">
      <w:pPr>
        <w:pStyle w:val="B2"/>
        <w:ind w:left="0" w:firstLine="0"/>
      </w:pPr>
      <w:r>
        <w:t>The</w:t>
      </w:r>
      <w:r w:rsidR="00EA5FED" w:rsidRPr="00AC6800">
        <w:rPr>
          <w:rFonts w:ascii="HGPSoeiKakugothicUB" w:hAnsi="HGPSoeiKakugothicUB"/>
          <w:color w:val="000000" w:themeColor="text1"/>
          <w:sz w:val="32"/>
          <w:lang w:val="en-US"/>
        </w:rPr>
        <w:t xml:space="preserve"> </w:t>
      </w:r>
      <w:r w:rsidR="00DF51D1" w:rsidRPr="00DF51D1">
        <w:rPr>
          <w:rFonts w:hint="eastAsia"/>
          <w:lang w:val="en-US"/>
        </w:rPr>
        <w:t xml:space="preserve">TA report </w:t>
      </w:r>
      <w:r w:rsidR="007C30A7">
        <w:rPr>
          <w:lang w:val="en-US"/>
        </w:rPr>
        <w:t>from</w:t>
      </w:r>
      <w:r w:rsidR="00DF51D1" w:rsidRPr="00DF51D1">
        <w:rPr>
          <w:rFonts w:hint="eastAsia"/>
          <w:lang w:val="en-US"/>
        </w:rPr>
        <w:t xml:space="preserve"> UE</w:t>
      </w:r>
      <w:r w:rsidR="00DF51D1" w:rsidRPr="00AC6800">
        <w:rPr>
          <w:lang w:val="en-US"/>
        </w:rPr>
        <w:t xml:space="preserve"> has been discussed during last meeting and following proposal was made</w:t>
      </w:r>
      <w:r w:rsidR="00A81E9D">
        <w:rPr>
          <w:lang w:val="en-US"/>
        </w:rPr>
        <w:t xml:space="preserve"> [3]</w:t>
      </w:r>
      <w:r w:rsidR="00913E79">
        <w:t>:</w:t>
      </w:r>
    </w:p>
    <w:tbl>
      <w:tblPr>
        <w:tblStyle w:val="af0"/>
        <w:tblW w:w="0" w:type="auto"/>
        <w:tblLook w:val="04A0" w:firstRow="1" w:lastRow="0" w:firstColumn="1" w:lastColumn="0" w:noHBand="0" w:noVBand="1"/>
      </w:tblPr>
      <w:tblGrid>
        <w:gridCol w:w="9962"/>
      </w:tblGrid>
      <w:tr w:rsidR="009A0EEE" w14:paraId="041DF13F" w14:textId="77777777" w:rsidTr="009A0EEE">
        <w:tc>
          <w:tcPr>
            <w:tcW w:w="9962" w:type="dxa"/>
          </w:tcPr>
          <w:p w14:paraId="553B9800" w14:textId="0B23FBFD" w:rsidR="009A0EEE" w:rsidRDefault="009A0EEE" w:rsidP="009A0EEE">
            <w:pPr>
              <w:pStyle w:val="B2"/>
              <w:ind w:left="0" w:firstLine="0"/>
              <w:rPr>
                <w:rFonts w:eastAsiaTheme="minorEastAsia"/>
                <w:u w:val="single"/>
                <w:lang w:eastAsia="zh-CN"/>
              </w:rPr>
            </w:pPr>
            <w:r w:rsidRPr="007C19CE">
              <w:rPr>
                <w:rFonts w:eastAsiaTheme="minorEastAsia"/>
                <w:u w:val="single"/>
                <w:lang w:eastAsia="zh-CN"/>
              </w:rPr>
              <w:t>Updated proposal</w:t>
            </w:r>
            <w:r>
              <w:rPr>
                <w:rFonts w:eastAsiaTheme="minorEastAsia"/>
                <w:u w:val="single"/>
                <w:lang w:eastAsia="zh-CN"/>
              </w:rPr>
              <w:t xml:space="preserve"> </w:t>
            </w:r>
          </w:p>
          <w:p w14:paraId="086E2213" w14:textId="7C5F7D49" w:rsidR="009A0EEE" w:rsidRPr="00E078CE" w:rsidRDefault="009A0EEE" w:rsidP="00AC6800">
            <w:r w:rsidRPr="00117E4D">
              <w:rPr>
                <w:szCs w:val="20"/>
                <w:lang w:eastAsia="ja-JP"/>
              </w:rPr>
              <w:t>RAN1 to send LS to SA3 asking whether the UE location verification being performed based on information the UE supplies to the network which is derived by the UE based on its GNSS (</w:t>
            </w:r>
            <w:proofErr w:type="gramStart"/>
            <w:r w:rsidRPr="00117E4D">
              <w:rPr>
                <w:szCs w:val="20"/>
                <w:lang w:eastAsia="ja-JP"/>
              </w:rPr>
              <w:t>e.g.</w:t>
            </w:r>
            <w:proofErr w:type="gramEnd"/>
            <w:r w:rsidRPr="00117E4D">
              <w:rPr>
                <w:szCs w:val="20"/>
                <w:lang w:eastAsia="ja-JP"/>
              </w:rPr>
              <w:t xml:space="preserve"> UE Specific TA, Doppler shift, Radial satellite velocity etc..) is trustful to verify the reported GNSS location. It is RAN1’s assumption that the UE may use a different GNSS than the reported GNSS location for accessing the </w:t>
            </w:r>
            <w:proofErr w:type="gramStart"/>
            <w:r w:rsidRPr="00117E4D">
              <w:rPr>
                <w:szCs w:val="20"/>
                <w:lang w:eastAsia="ja-JP"/>
              </w:rPr>
              <w:t>network, and</w:t>
            </w:r>
            <w:proofErr w:type="gramEnd"/>
            <w:r w:rsidRPr="00117E4D">
              <w:rPr>
                <w:szCs w:val="20"/>
                <w:lang w:eastAsia="ja-JP"/>
              </w:rPr>
              <w:t xml:space="preserve"> would like to ask SA3 whether this is a valid assumption.</w:t>
            </w:r>
          </w:p>
        </w:tc>
      </w:tr>
    </w:tbl>
    <w:p w14:paraId="1BF228AC" w14:textId="681EF293" w:rsidR="00DF51D1" w:rsidRDefault="00DF51D1" w:rsidP="00DF51D1">
      <w:pPr>
        <w:pStyle w:val="B2"/>
        <w:ind w:left="0" w:firstLine="0"/>
        <w:jc w:val="both"/>
        <w:rPr>
          <w:rFonts w:eastAsiaTheme="minorEastAsia"/>
          <w:lang w:eastAsia="zh-CN"/>
        </w:rPr>
      </w:pPr>
    </w:p>
    <w:p w14:paraId="37F9B352" w14:textId="0FBB4863" w:rsidR="007A4216" w:rsidRDefault="00BC6988" w:rsidP="0008508E">
      <w:pPr>
        <w:pStyle w:val="B2"/>
        <w:ind w:left="0" w:firstLine="0"/>
        <w:jc w:val="both"/>
        <w:rPr>
          <w:rFonts w:eastAsiaTheme="minorEastAsia"/>
          <w:lang w:val="en-US" w:eastAsia="zh-CN"/>
        </w:rPr>
      </w:pPr>
      <w:r w:rsidRPr="00BC6988">
        <w:rPr>
          <w:rFonts w:eastAsiaTheme="minorEastAsia" w:hint="eastAsia"/>
          <w:lang w:val="en-US" w:eastAsia="zh-CN"/>
        </w:rPr>
        <w:t xml:space="preserve">The TA report </w:t>
      </w:r>
      <w:r w:rsidR="0081287B">
        <w:rPr>
          <w:rFonts w:eastAsiaTheme="minorEastAsia"/>
          <w:lang w:val="en-US" w:eastAsia="zh-CN"/>
        </w:rPr>
        <w:t>has been</w:t>
      </w:r>
      <w:r w:rsidRPr="00BC6988">
        <w:rPr>
          <w:rFonts w:eastAsiaTheme="minorEastAsia" w:hint="eastAsia"/>
          <w:lang w:val="en-US" w:eastAsia="zh-CN"/>
        </w:rPr>
        <w:t xml:space="preserve"> considered to </w:t>
      </w:r>
      <w:r w:rsidR="007C30A7">
        <w:rPr>
          <w:rFonts w:eastAsiaTheme="minorEastAsia"/>
          <w:lang w:val="en-US" w:eastAsia="zh-CN"/>
        </w:rPr>
        <w:t xml:space="preserve">be </w:t>
      </w:r>
      <w:r w:rsidRPr="00BC6988">
        <w:rPr>
          <w:rFonts w:eastAsiaTheme="minorEastAsia" w:hint="eastAsia"/>
          <w:lang w:val="en-US" w:eastAsia="zh-CN"/>
        </w:rPr>
        <w:t>combine</w:t>
      </w:r>
      <w:r w:rsidR="007C30A7">
        <w:rPr>
          <w:rFonts w:eastAsiaTheme="minorEastAsia"/>
          <w:lang w:val="en-US" w:eastAsia="zh-CN"/>
        </w:rPr>
        <w:t>d</w:t>
      </w:r>
      <w:r w:rsidRPr="00BC6988">
        <w:rPr>
          <w:rFonts w:eastAsiaTheme="minorEastAsia" w:hint="eastAsia"/>
          <w:lang w:val="en-US" w:eastAsia="zh-CN"/>
        </w:rPr>
        <w:t xml:space="preserve"> with</w:t>
      </w:r>
      <w:r w:rsidRPr="00AC6800">
        <w:rPr>
          <w:lang w:val="en-US"/>
        </w:rPr>
        <w:t xml:space="preserve"> </w:t>
      </w:r>
      <w:r w:rsidRPr="00BC6988">
        <w:rPr>
          <w:rFonts w:eastAsiaTheme="minorEastAsia" w:hint="eastAsia"/>
          <w:lang w:val="en-US" w:eastAsia="zh-CN"/>
        </w:rPr>
        <w:t xml:space="preserve">multi-RTT approach, which may save </w:t>
      </w:r>
      <w:r w:rsidR="0081287B" w:rsidRPr="00BC6988">
        <w:rPr>
          <w:rFonts w:eastAsiaTheme="minorEastAsia"/>
          <w:lang w:val="en-US" w:eastAsia="zh-CN"/>
        </w:rPr>
        <w:t>signaling</w:t>
      </w:r>
      <w:r w:rsidRPr="00BC6988">
        <w:rPr>
          <w:rFonts w:eastAsiaTheme="minorEastAsia" w:hint="eastAsia"/>
          <w:lang w:val="en-US" w:eastAsia="zh-CN"/>
        </w:rPr>
        <w:t xml:space="preserve"> overhead as it </w:t>
      </w:r>
      <w:r w:rsidR="002A5B91">
        <w:rPr>
          <w:rFonts w:eastAsiaTheme="minorEastAsia"/>
          <w:lang w:val="en-US" w:eastAsia="zh-CN"/>
        </w:rPr>
        <w:t xml:space="preserve">does not </w:t>
      </w:r>
      <w:r w:rsidR="007C30A7">
        <w:rPr>
          <w:rFonts w:eastAsiaTheme="minorEastAsia"/>
          <w:lang w:val="en-US" w:eastAsia="zh-CN"/>
        </w:rPr>
        <w:t>require</w:t>
      </w:r>
      <w:r w:rsidRPr="00BC6988">
        <w:rPr>
          <w:rFonts w:eastAsiaTheme="minorEastAsia" w:hint="eastAsia"/>
          <w:lang w:val="en-US" w:eastAsia="zh-CN"/>
        </w:rPr>
        <w:t xml:space="preserve"> the </w:t>
      </w:r>
      <w:r w:rsidR="002A5B91">
        <w:rPr>
          <w:rFonts w:eastAsiaTheme="minorEastAsia"/>
          <w:lang w:val="en-US" w:eastAsia="zh-CN"/>
        </w:rPr>
        <w:t>report of information</w:t>
      </w:r>
      <w:r w:rsidRPr="00BC6988">
        <w:rPr>
          <w:rFonts w:eastAsiaTheme="minorEastAsia" w:hint="eastAsia"/>
          <w:lang w:val="en-US" w:eastAsia="zh-CN"/>
        </w:rPr>
        <w:t xml:space="preserve"> related to UE/</w:t>
      </w:r>
      <w:proofErr w:type="spellStart"/>
      <w:r w:rsidRPr="00BC6988">
        <w:rPr>
          <w:rFonts w:eastAsiaTheme="minorEastAsia" w:hint="eastAsia"/>
          <w:lang w:val="en-US" w:eastAsia="zh-CN"/>
        </w:rPr>
        <w:t>gNB</w:t>
      </w:r>
      <w:proofErr w:type="spellEnd"/>
      <w:r w:rsidRPr="00BC6988">
        <w:rPr>
          <w:rFonts w:eastAsiaTheme="minorEastAsia" w:hint="eastAsia"/>
          <w:lang w:val="en-US" w:eastAsia="zh-CN"/>
        </w:rPr>
        <w:t xml:space="preserve"> Rx-Tx time difference. However, companies</w:t>
      </w:r>
      <w:r w:rsidR="0081287B">
        <w:rPr>
          <w:rFonts w:eastAsiaTheme="minorEastAsia"/>
          <w:lang w:val="en-US" w:eastAsia="zh-CN"/>
        </w:rPr>
        <w:t xml:space="preserve">’ </w:t>
      </w:r>
      <w:r w:rsidRPr="00BC6988">
        <w:rPr>
          <w:rFonts w:eastAsiaTheme="minorEastAsia" w:hint="eastAsia"/>
          <w:lang w:val="en-US" w:eastAsia="zh-CN"/>
        </w:rPr>
        <w:t>view</w:t>
      </w:r>
      <w:r w:rsidR="002A5B91">
        <w:rPr>
          <w:rFonts w:eastAsiaTheme="minorEastAsia"/>
          <w:lang w:val="en-US" w:eastAsia="zh-CN"/>
        </w:rPr>
        <w:t>s</w:t>
      </w:r>
      <w:r w:rsidRPr="00BC6988">
        <w:rPr>
          <w:rFonts w:eastAsiaTheme="minorEastAsia" w:hint="eastAsia"/>
          <w:lang w:val="en-US" w:eastAsia="zh-CN"/>
        </w:rPr>
        <w:t xml:space="preserve"> are </w:t>
      </w:r>
      <w:r w:rsidR="0081287B">
        <w:rPr>
          <w:rFonts w:eastAsiaTheme="minorEastAsia"/>
          <w:lang w:val="en-US" w:eastAsia="zh-CN"/>
        </w:rPr>
        <w:t xml:space="preserve">quite </w:t>
      </w:r>
      <w:r w:rsidRPr="00BC6988">
        <w:rPr>
          <w:rFonts w:eastAsiaTheme="minorEastAsia" w:hint="eastAsia"/>
          <w:lang w:val="en-US" w:eastAsia="zh-CN"/>
        </w:rPr>
        <w:t xml:space="preserve">diverse on whether </w:t>
      </w:r>
      <w:r w:rsidR="005D5178">
        <w:rPr>
          <w:rFonts w:eastAsiaTheme="minorEastAsia"/>
          <w:lang w:val="en-US" w:eastAsia="zh-CN"/>
        </w:rPr>
        <w:t>UE</w:t>
      </w:r>
      <w:r w:rsidR="007A4216">
        <w:rPr>
          <w:rFonts w:eastAsiaTheme="minorEastAsia"/>
          <w:lang w:val="en-US" w:eastAsia="zh-CN"/>
        </w:rPr>
        <w:t>-</w:t>
      </w:r>
      <w:r w:rsidRPr="00BC6988">
        <w:rPr>
          <w:rFonts w:eastAsiaTheme="minorEastAsia" w:hint="eastAsia"/>
          <w:lang w:val="en-US" w:eastAsia="zh-CN"/>
        </w:rPr>
        <w:t>specific TA</w:t>
      </w:r>
      <w:r w:rsidR="007A4216">
        <w:rPr>
          <w:rFonts w:eastAsiaTheme="minorEastAsia"/>
          <w:lang w:val="en-US" w:eastAsia="zh-CN"/>
        </w:rPr>
        <w:t xml:space="preserve"> reported by UE</w:t>
      </w:r>
      <w:r w:rsidRPr="00BC6988">
        <w:rPr>
          <w:rFonts w:eastAsiaTheme="minorEastAsia" w:hint="eastAsia"/>
          <w:lang w:val="en-US" w:eastAsia="zh-CN"/>
        </w:rPr>
        <w:t xml:space="preserve"> can be trusted. We </w:t>
      </w:r>
      <w:r w:rsidR="002A5B91">
        <w:rPr>
          <w:rFonts w:eastAsiaTheme="minorEastAsia"/>
          <w:lang w:val="en-US" w:eastAsia="zh-CN"/>
        </w:rPr>
        <w:t xml:space="preserve">think an </w:t>
      </w:r>
      <w:r w:rsidRPr="00BC6988">
        <w:rPr>
          <w:rFonts w:eastAsiaTheme="minorEastAsia" w:hint="eastAsia"/>
          <w:lang w:val="en-US" w:eastAsia="zh-CN"/>
        </w:rPr>
        <w:t xml:space="preserve">LS </w:t>
      </w:r>
      <w:r w:rsidR="007A4216">
        <w:rPr>
          <w:rFonts w:eastAsiaTheme="minorEastAsia"/>
          <w:lang w:val="en-US" w:eastAsia="zh-CN"/>
        </w:rPr>
        <w:t>should</w:t>
      </w:r>
      <w:r w:rsidR="002A5B91">
        <w:rPr>
          <w:rFonts w:eastAsiaTheme="minorEastAsia"/>
          <w:lang w:val="en-US" w:eastAsia="zh-CN"/>
        </w:rPr>
        <w:t xml:space="preserve"> be sent</w:t>
      </w:r>
      <w:r w:rsidR="002A5B91" w:rsidRPr="00E078CE">
        <w:rPr>
          <w:lang w:val="en-US"/>
        </w:rPr>
        <w:t xml:space="preserve"> </w:t>
      </w:r>
      <w:r w:rsidRPr="00E078CE">
        <w:rPr>
          <w:rFonts w:hint="eastAsia"/>
          <w:lang w:val="en-US"/>
        </w:rPr>
        <w:t>to</w:t>
      </w:r>
      <w:r w:rsidR="007A4216">
        <w:rPr>
          <w:lang w:val="en-US"/>
        </w:rPr>
        <w:t xml:space="preserve"> </w:t>
      </w:r>
      <w:r w:rsidR="007A4216" w:rsidRPr="00BC6988">
        <w:rPr>
          <w:rFonts w:eastAsiaTheme="minorEastAsia" w:hint="eastAsia"/>
          <w:lang w:val="en-US" w:eastAsia="zh-CN"/>
        </w:rPr>
        <w:t>SA3</w:t>
      </w:r>
      <w:r w:rsidR="007A4216" w:rsidRPr="00AC6800">
        <w:rPr>
          <w:lang w:val="en-US"/>
        </w:rPr>
        <w:t xml:space="preserve"> to </w:t>
      </w:r>
      <w:r w:rsidR="007A4216" w:rsidRPr="00BC6988">
        <w:rPr>
          <w:rFonts w:eastAsiaTheme="minorEastAsia" w:hint="eastAsia"/>
          <w:lang w:val="en-US" w:eastAsia="zh-CN"/>
        </w:rPr>
        <w:t xml:space="preserve">conclude on this issue, and </w:t>
      </w:r>
      <w:r w:rsidR="007A4216" w:rsidRPr="00AC6800">
        <w:rPr>
          <w:lang w:val="en-US"/>
        </w:rPr>
        <w:t xml:space="preserve">to </w:t>
      </w:r>
      <w:r w:rsidR="007A4216" w:rsidRPr="00BC6988">
        <w:rPr>
          <w:rFonts w:eastAsiaTheme="minorEastAsia" w:hint="eastAsia"/>
          <w:lang w:val="en-US" w:eastAsia="zh-CN"/>
        </w:rPr>
        <w:t>avoid further</w:t>
      </w:r>
      <w:r w:rsidR="007A4216" w:rsidRPr="00AC6800">
        <w:rPr>
          <w:lang w:val="en-US"/>
        </w:rPr>
        <w:t xml:space="preserve"> discussion </w:t>
      </w:r>
      <w:r w:rsidR="007A4216" w:rsidRPr="00BC6988">
        <w:rPr>
          <w:rFonts w:eastAsiaTheme="minorEastAsia" w:hint="eastAsia"/>
          <w:lang w:val="en-US" w:eastAsia="zh-CN"/>
        </w:rPr>
        <w:t xml:space="preserve">e.g., </w:t>
      </w:r>
      <w:r w:rsidR="007A4216">
        <w:rPr>
          <w:rFonts w:eastAsiaTheme="minorEastAsia"/>
          <w:lang w:val="en-US" w:eastAsia="zh-CN"/>
        </w:rPr>
        <w:t xml:space="preserve">on </w:t>
      </w:r>
      <w:r w:rsidR="007A4216" w:rsidRPr="00BC6988">
        <w:rPr>
          <w:rFonts w:eastAsiaTheme="minorEastAsia" w:hint="eastAsia"/>
          <w:lang w:val="en-US" w:eastAsia="zh-CN"/>
        </w:rPr>
        <w:t>verify</w:t>
      </w:r>
      <w:r w:rsidR="007A4216">
        <w:rPr>
          <w:rFonts w:eastAsiaTheme="minorEastAsia"/>
          <w:lang w:val="en-US" w:eastAsia="zh-CN"/>
        </w:rPr>
        <w:t>ing</w:t>
      </w:r>
      <w:r w:rsidR="007A4216" w:rsidRPr="00BC6988">
        <w:rPr>
          <w:rFonts w:eastAsiaTheme="minorEastAsia" w:hint="eastAsia"/>
          <w:lang w:val="en-US" w:eastAsia="zh-CN"/>
        </w:rPr>
        <w:t xml:space="preserve"> the reported TA</w:t>
      </w:r>
      <w:r w:rsidR="007A4216">
        <w:rPr>
          <w:rFonts w:eastAsiaTheme="minorEastAsia"/>
          <w:lang w:val="en-US" w:eastAsia="zh-CN"/>
        </w:rPr>
        <w:t xml:space="preserve"> in RAN1.</w:t>
      </w:r>
    </w:p>
    <w:p w14:paraId="3ECEA621" w14:textId="1ED4CA65" w:rsidR="004A4C1A" w:rsidRPr="00AC6800" w:rsidRDefault="004A4C1A" w:rsidP="004A4C1A">
      <w:pPr>
        <w:rPr>
          <w:rFonts w:eastAsiaTheme="minorEastAsia"/>
          <w:szCs w:val="20"/>
          <w:lang w:eastAsia="zh-CN"/>
        </w:rPr>
      </w:pPr>
      <w:r>
        <w:rPr>
          <w:rFonts w:eastAsiaTheme="minorEastAsia"/>
          <w:b/>
          <w:bCs/>
          <w:color w:val="000000"/>
          <w:sz w:val="22"/>
          <w:szCs w:val="22"/>
          <w:u w:val="single"/>
          <w:lang w:val="x-none"/>
        </w:rPr>
        <w:t xml:space="preserve">Proposal </w:t>
      </w:r>
      <w:r w:rsidR="000D0B8A">
        <w:rPr>
          <w:rFonts w:eastAsiaTheme="minorEastAsia"/>
          <w:b/>
          <w:bCs/>
          <w:color w:val="000000"/>
          <w:sz w:val="22"/>
          <w:szCs w:val="22"/>
          <w:u w:val="single"/>
          <w:lang w:val="x-none"/>
        </w:rPr>
        <w:t>6</w:t>
      </w:r>
      <w:r w:rsidRPr="00A138DD">
        <w:rPr>
          <w:rFonts w:eastAsiaTheme="minorEastAsia"/>
          <w:b/>
          <w:bCs/>
          <w:color w:val="000000"/>
          <w:sz w:val="22"/>
          <w:szCs w:val="22"/>
          <w:u w:val="single"/>
          <w:lang w:val="x-none"/>
        </w:rPr>
        <w:t>:</w:t>
      </w:r>
    </w:p>
    <w:p w14:paraId="6698CA3B" w14:textId="5977C1E1" w:rsidR="004A4C1A" w:rsidRDefault="000D0B8A" w:rsidP="004A4C1A">
      <w:pPr>
        <w:pStyle w:val="B2"/>
        <w:ind w:left="0" w:firstLine="0"/>
        <w:jc w:val="both"/>
        <w:rPr>
          <w:rFonts w:eastAsiaTheme="minorEastAsia"/>
          <w:b/>
          <w:bCs/>
          <w:lang w:val="en-US" w:eastAsia="zh-CN"/>
        </w:rPr>
      </w:pPr>
      <w:r w:rsidRPr="000D0B8A">
        <w:rPr>
          <w:rFonts w:eastAsiaTheme="minorEastAsia" w:hint="eastAsia"/>
          <w:b/>
          <w:bCs/>
          <w:lang w:val="en-US" w:eastAsia="zh-CN"/>
        </w:rPr>
        <w:t xml:space="preserve">Send </w:t>
      </w:r>
      <w:r w:rsidR="007C30A7">
        <w:rPr>
          <w:rFonts w:eastAsiaTheme="minorEastAsia"/>
          <w:b/>
          <w:bCs/>
          <w:lang w:val="en-US" w:eastAsia="zh-CN"/>
        </w:rPr>
        <w:t xml:space="preserve">an </w:t>
      </w:r>
      <w:r w:rsidRPr="000D0B8A">
        <w:rPr>
          <w:rFonts w:eastAsiaTheme="minorEastAsia" w:hint="eastAsia"/>
          <w:b/>
          <w:bCs/>
          <w:lang w:val="en-US" w:eastAsia="zh-CN"/>
        </w:rPr>
        <w:t>LS to SA3 for confirming whether TA report</w:t>
      </w:r>
      <w:r w:rsidR="007A4216">
        <w:rPr>
          <w:rFonts w:eastAsiaTheme="minorEastAsia"/>
          <w:b/>
          <w:bCs/>
          <w:lang w:val="en-US" w:eastAsia="zh-CN"/>
        </w:rPr>
        <w:t xml:space="preserve"> by UE</w:t>
      </w:r>
      <w:r w:rsidRPr="000D0B8A">
        <w:rPr>
          <w:rFonts w:eastAsiaTheme="minorEastAsia" w:hint="eastAsia"/>
          <w:b/>
          <w:bCs/>
          <w:lang w:val="en-US" w:eastAsia="zh-CN"/>
        </w:rPr>
        <w:t xml:space="preserve"> can be trusted</w:t>
      </w:r>
      <w:r w:rsidR="00360A0C" w:rsidRPr="00485C08">
        <w:rPr>
          <w:rFonts w:eastAsiaTheme="minorEastAsia"/>
          <w:b/>
          <w:bCs/>
          <w:lang w:val="en-US" w:eastAsia="zh-CN"/>
        </w:rPr>
        <w:t>.</w:t>
      </w:r>
    </w:p>
    <w:p w14:paraId="36E981BD" w14:textId="77777777" w:rsidR="007B2118" w:rsidRPr="00AC6800" w:rsidRDefault="007B2118" w:rsidP="00AC6800">
      <w:pPr>
        <w:pStyle w:val="B2"/>
        <w:ind w:left="0" w:firstLine="0"/>
        <w:jc w:val="both"/>
        <w:rPr>
          <w:b/>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55B54523" w14:textId="77777777" w:rsidR="0057293F" w:rsidRDefault="0057293F" w:rsidP="0057293F">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p>
    <w:p w14:paraId="5DCF94B4" w14:textId="5DF8E7D0" w:rsidR="00971F8B" w:rsidRPr="00030344" w:rsidRDefault="00990824" w:rsidP="007C19CE">
      <w:pPr>
        <w:rPr>
          <w:rFonts w:eastAsiaTheme="minorEastAsia"/>
        </w:rPr>
      </w:pPr>
      <w:r>
        <w:rPr>
          <w:rFonts w:eastAsiaTheme="minorEastAsia"/>
          <w:b/>
          <w:bCs/>
          <w:color w:val="000000"/>
          <w:sz w:val="22"/>
          <w:szCs w:val="22"/>
        </w:rPr>
        <w:t>Consider b</w:t>
      </w:r>
      <w:r w:rsidRPr="002C3D2A">
        <w:rPr>
          <w:rFonts w:eastAsiaTheme="minorEastAsia" w:hint="eastAsia"/>
          <w:b/>
          <w:bCs/>
          <w:color w:val="000000"/>
          <w:sz w:val="22"/>
          <w:szCs w:val="22"/>
        </w:rPr>
        <w:t>oth single and multiple satellite</w:t>
      </w:r>
      <w:r w:rsidR="000C08E2">
        <w:rPr>
          <w:rFonts w:eastAsiaTheme="minorEastAsia"/>
          <w:b/>
          <w:bCs/>
          <w:color w:val="000000"/>
          <w:sz w:val="22"/>
          <w:szCs w:val="22"/>
        </w:rPr>
        <w:t>s</w:t>
      </w:r>
      <w:r w:rsidRPr="002C3D2A">
        <w:rPr>
          <w:rFonts w:eastAsiaTheme="minorEastAsia" w:hint="eastAsia"/>
          <w:b/>
          <w:bCs/>
          <w:color w:val="000000"/>
          <w:sz w:val="22"/>
          <w:szCs w:val="22"/>
        </w:rPr>
        <w:t xml:space="preserve"> scenario </w:t>
      </w:r>
      <w:r w:rsidRPr="00531FD4">
        <w:rPr>
          <w:rFonts w:eastAsiaTheme="minorEastAsia"/>
          <w:b/>
          <w:bCs/>
          <w:color w:val="000000"/>
          <w:sz w:val="22"/>
          <w:szCs w:val="22"/>
        </w:rPr>
        <w:t>for verification of UE location in NTN</w:t>
      </w:r>
      <w:r>
        <w:rPr>
          <w:rFonts w:eastAsiaTheme="minorEastAsia"/>
          <w:b/>
          <w:bCs/>
          <w:color w:val="000000"/>
          <w:sz w:val="22"/>
          <w:szCs w:val="22"/>
        </w:rPr>
        <w:t>.</w:t>
      </w:r>
      <w:r w:rsidR="00971F8B" w:rsidRPr="00030344">
        <w:rPr>
          <w:rFonts w:eastAsiaTheme="minorEastAsia"/>
        </w:rPr>
        <w:t xml:space="preserve"> </w:t>
      </w:r>
    </w:p>
    <w:p w14:paraId="4AD90742" w14:textId="7FC914FB" w:rsidR="00F65FDF" w:rsidRDefault="00F65FDF" w:rsidP="00F65FDF">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6036E3C8" w14:textId="7F656069" w:rsidR="000D0B8A" w:rsidRPr="00531FD4" w:rsidRDefault="000D0B8A" w:rsidP="00F65FDF">
      <w:pPr>
        <w:spacing w:beforeLines="50" w:before="120" w:afterLines="50" w:after="120"/>
        <w:jc w:val="both"/>
      </w:pPr>
      <w:r w:rsidRPr="00C637B9">
        <w:rPr>
          <w:rFonts w:eastAsiaTheme="minorEastAsia" w:hint="eastAsia"/>
          <w:b/>
          <w:bCs/>
          <w:color w:val="000000"/>
          <w:sz w:val="22"/>
          <w:szCs w:val="22"/>
          <w:lang w:val="en-GB"/>
        </w:rPr>
        <w:lastRenderedPageBreak/>
        <w:t>Deprioritize</w:t>
      </w:r>
      <w:r w:rsidRPr="00C637B9">
        <w:rPr>
          <w:rFonts w:eastAsiaTheme="minorEastAsia" w:hint="eastAsia"/>
          <w:b/>
          <w:bCs/>
          <w:color w:val="000000"/>
          <w:sz w:val="22"/>
          <w:szCs w:val="22"/>
        </w:rPr>
        <w:t xml:space="preserve"> the </w:t>
      </w:r>
      <w:r w:rsidRPr="00C637B9">
        <w:rPr>
          <w:rFonts w:eastAsiaTheme="minorEastAsia" w:hint="eastAsia"/>
          <w:b/>
          <w:bCs/>
          <w:color w:val="000000"/>
          <w:sz w:val="22"/>
          <w:szCs w:val="22"/>
          <w:lang w:val="en-GB"/>
        </w:rPr>
        <w:t>UL-</w:t>
      </w:r>
      <w:proofErr w:type="spellStart"/>
      <w:r w:rsidRPr="00C637B9">
        <w:rPr>
          <w:rFonts w:eastAsiaTheme="minorEastAsia" w:hint="eastAsia"/>
          <w:b/>
          <w:bCs/>
          <w:color w:val="000000"/>
          <w:sz w:val="22"/>
          <w:szCs w:val="22"/>
          <w:lang w:val="en-GB"/>
        </w:rPr>
        <w:t>AoA</w:t>
      </w:r>
      <w:proofErr w:type="spellEnd"/>
      <w:r w:rsidRPr="00C637B9">
        <w:rPr>
          <w:rFonts w:eastAsiaTheme="minorEastAsia" w:hint="eastAsia"/>
          <w:b/>
          <w:bCs/>
          <w:color w:val="000000"/>
          <w:sz w:val="22"/>
          <w:szCs w:val="22"/>
          <w:lang w:val="en-GB"/>
        </w:rPr>
        <w:t xml:space="preserve"> positioning methods and E-CID methods</w:t>
      </w:r>
      <w:r w:rsidRPr="002C3D2A">
        <w:rPr>
          <w:rFonts w:eastAsiaTheme="minorEastAsia" w:hint="eastAsia"/>
          <w:b/>
          <w:bCs/>
          <w:color w:val="000000"/>
          <w:sz w:val="22"/>
          <w:szCs w:val="22"/>
        </w:rPr>
        <w:t xml:space="preserve"> </w:t>
      </w:r>
      <w:r w:rsidRPr="00531FD4">
        <w:rPr>
          <w:rFonts w:eastAsiaTheme="minorEastAsia"/>
          <w:b/>
          <w:bCs/>
          <w:color w:val="000000"/>
          <w:sz w:val="22"/>
          <w:szCs w:val="22"/>
        </w:rPr>
        <w:t>for verification of UE location in NTN</w:t>
      </w:r>
    </w:p>
    <w:p w14:paraId="0B71D7D7" w14:textId="77777777" w:rsidR="000D0B8A" w:rsidRDefault="000D0B8A" w:rsidP="000D0B8A">
      <w:pPr>
        <w:rPr>
          <w:rFonts w:eastAsiaTheme="minorEastAsia"/>
          <w:b/>
          <w:bCs/>
          <w:color w:val="000000"/>
          <w:sz w:val="22"/>
          <w:szCs w:val="22"/>
          <w:u w:val="single"/>
          <w:lang w:val="x-none"/>
        </w:rPr>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p>
    <w:p w14:paraId="297210B3" w14:textId="3F6864CC" w:rsidR="000D0B8A" w:rsidRDefault="000D0B8A" w:rsidP="000D0B8A">
      <w:pPr>
        <w:rPr>
          <w:rFonts w:eastAsiaTheme="minorEastAsia"/>
          <w:b/>
          <w:bCs/>
          <w:color w:val="000000"/>
          <w:sz w:val="22"/>
          <w:szCs w:val="22"/>
        </w:rPr>
      </w:pPr>
      <w:r w:rsidRPr="00531FD4">
        <w:rPr>
          <w:rFonts w:eastAsiaTheme="minorEastAsia"/>
          <w:b/>
          <w:bCs/>
          <w:color w:val="000000"/>
          <w:sz w:val="22"/>
          <w:szCs w:val="22"/>
        </w:rPr>
        <w:t xml:space="preserve">For time-based RAT dependent positioning methods applied to NTN, study what additional information </w:t>
      </w:r>
      <w:r>
        <w:rPr>
          <w:rFonts w:eastAsiaTheme="minorEastAsia" w:hint="eastAsia"/>
          <w:b/>
          <w:bCs/>
          <w:color w:val="000000"/>
          <w:sz w:val="22"/>
          <w:szCs w:val="22"/>
          <w:lang w:eastAsia="zh-CN"/>
        </w:rPr>
        <w:t>is</w:t>
      </w:r>
      <w:r>
        <w:rPr>
          <w:rFonts w:eastAsiaTheme="minorEastAsia"/>
          <w:b/>
          <w:bCs/>
          <w:color w:val="000000"/>
          <w:sz w:val="22"/>
          <w:szCs w:val="22"/>
        </w:rPr>
        <w:t xml:space="preserve"> </w:t>
      </w:r>
      <w:r w:rsidRPr="00531FD4">
        <w:rPr>
          <w:rFonts w:eastAsiaTheme="minorEastAsia"/>
          <w:b/>
          <w:bCs/>
          <w:color w:val="000000"/>
          <w:sz w:val="22"/>
          <w:szCs w:val="22"/>
        </w:rPr>
        <w:t>reported</w:t>
      </w:r>
      <w:r>
        <w:rPr>
          <w:rFonts w:eastAsiaTheme="minorEastAsia"/>
          <w:b/>
          <w:bCs/>
          <w:color w:val="000000"/>
          <w:sz w:val="22"/>
          <w:szCs w:val="22"/>
        </w:rPr>
        <w:t xml:space="preserve"> by UE to LMF via LPP and </w:t>
      </w:r>
      <w:proofErr w:type="spellStart"/>
      <w:r>
        <w:rPr>
          <w:rFonts w:eastAsiaTheme="minorEastAsia"/>
          <w:b/>
          <w:bCs/>
          <w:color w:val="000000"/>
          <w:sz w:val="22"/>
          <w:szCs w:val="22"/>
        </w:rPr>
        <w:t>gNB</w:t>
      </w:r>
      <w:proofErr w:type="spellEnd"/>
      <w:r>
        <w:rPr>
          <w:rFonts w:eastAsiaTheme="minorEastAsia"/>
          <w:b/>
          <w:bCs/>
          <w:color w:val="000000"/>
          <w:sz w:val="22"/>
          <w:szCs w:val="22"/>
        </w:rPr>
        <w:t xml:space="preserve"> to LMF via </w:t>
      </w:r>
      <w:proofErr w:type="spellStart"/>
      <w:r>
        <w:rPr>
          <w:rFonts w:eastAsiaTheme="minorEastAsia"/>
          <w:b/>
          <w:bCs/>
          <w:color w:val="000000"/>
          <w:sz w:val="22"/>
          <w:szCs w:val="22"/>
        </w:rPr>
        <w:t>NRPPa</w:t>
      </w:r>
      <w:proofErr w:type="spellEnd"/>
      <w:r>
        <w:rPr>
          <w:rFonts w:eastAsiaTheme="minorEastAsia"/>
          <w:b/>
          <w:bCs/>
          <w:color w:val="000000"/>
          <w:sz w:val="22"/>
          <w:szCs w:val="22"/>
        </w:rPr>
        <w:t xml:space="preserve">, for </w:t>
      </w:r>
      <w:r w:rsidRPr="00424336">
        <w:rPr>
          <w:rFonts w:eastAsiaTheme="minorEastAsia"/>
          <w:b/>
          <w:bCs/>
          <w:color w:val="000000"/>
          <w:sz w:val="22"/>
          <w:szCs w:val="22"/>
        </w:rPr>
        <w:t>both single satellite and multiple satellite scenario</w:t>
      </w:r>
      <w:r>
        <w:rPr>
          <w:rFonts w:eastAsiaTheme="minorEastAsia"/>
          <w:b/>
          <w:bCs/>
          <w:color w:val="000000"/>
          <w:sz w:val="22"/>
          <w:szCs w:val="22"/>
        </w:rPr>
        <w:t>s</w:t>
      </w:r>
      <w:r w:rsidRPr="00531FD4">
        <w:rPr>
          <w:rFonts w:eastAsiaTheme="minorEastAsia"/>
          <w:b/>
          <w:bCs/>
          <w:color w:val="000000"/>
          <w:sz w:val="22"/>
          <w:szCs w:val="22"/>
        </w:rPr>
        <w:t>.</w:t>
      </w:r>
    </w:p>
    <w:p w14:paraId="6887E3B7" w14:textId="77777777" w:rsidR="000D0B8A" w:rsidRDefault="000D0B8A" w:rsidP="000D0B8A">
      <w:pPr>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7F026AF0" w14:textId="5F566B82" w:rsidR="00990824" w:rsidRDefault="00990824" w:rsidP="00990824">
      <w:pPr>
        <w:rPr>
          <w:rFonts w:eastAsiaTheme="minorEastAsia"/>
          <w:b/>
          <w:bCs/>
          <w:color w:val="000000"/>
          <w:sz w:val="22"/>
          <w:szCs w:val="22"/>
        </w:rPr>
      </w:pPr>
      <w:r>
        <w:rPr>
          <w:rFonts w:eastAsiaTheme="minorEastAsia"/>
          <w:b/>
          <w:bCs/>
          <w:color w:val="000000"/>
          <w:sz w:val="22"/>
          <w:szCs w:val="22"/>
        </w:rPr>
        <w:t>For time-based RAT dependent positioning methods in single satellite scenario,</w:t>
      </w:r>
    </w:p>
    <w:p w14:paraId="1ACD7E1D" w14:textId="40290C0A" w:rsidR="00990824" w:rsidRDefault="00990824" w:rsidP="00990824">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Pr>
          <w:rFonts w:eastAsiaTheme="minorEastAsia"/>
          <w:b/>
          <w:bCs/>
          <w:color w:val="000000"/>
          <w:sz w:val="22"/>
          <w:szCs w:val="22"/>
        </w:rPr>
        <w:t xml:space="preserve"> for each measurement.</w:t>
      </w:r>
    </w:p>
    <w:p w14:paraId="64DFAFF2" w14:textId="188563E4" w:rsidR="00485C08" w:rsidRDefault="00485C08" w:rsidP="00485C08">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CB5574">
        <w:rPr>
          <w:rFonts w:eastAsiaTheme="minorEastAsia"/>
          <w:b/>
          <w:bCs/>
          <w:color w:val="000000"/>
          <w:sz w:val="22"/>
          <w:szCs w:val="22"/>
          <w:u w:val="single"/>
          <w:lang w:val="x-none"/>
        </w:rPr>
        <w:t>5</w:t>
      </w:r>
      <w:r w:rsidRPr="00A138DD">
        <w:rPr>
          <w:rFonts w:eastAsiaTheme="minorEastAsia"/>
          <w:b/>
          <w:bCs/>
          <w:color w:val="000000"/>
          <w:sz w:val="22"/>
          <w:szCs w:val="22"/>
          <w:u w:val="single"/>
          <w:lang w:val="x-none"/>
        </w:rPr>
        <w:t>:</w:t>
      </w:r>
    </w:p>
    <w:p w14:paraId="746DD3AB" w14:textId="77777777" w:rsidR="00485C08" w:rsidRDefault="00485C08" w:rsidP="00485C08">
      <w:pPr>
        <w:pStyle w:val="ab"/>
        <w:ind w:firstLineChars="0" w:firstLine="0"/>
        <w:jc w:val="both"/>
        <w:rPr>
          <w:rFonts w:eastAsiaTheme="minorEastAsia"/>
          <w:b/>
          <w:bCs/>
          <w:color w:val="000000"/>
          <w:sz w:val="22"/>
          <w:szCs w:val="22"/>
        </w:rPr>
      </w:pPr>
      <w:r w:rsidRPr="00531FD4">
        <w:rPr>
          <w:rFonts w:eastAsiaTheme="minorEastAsia"/>
          <w:b/>
          <w:bCs/>
          <w:color w:val="000000"/>
          <w:sz w:val="22"/>
          <w:szCs w:val="22"/>
        </w:rPr>
        <w:t xml:space="preserve">For time-based RAT-dependent positioning methods, </w:t>
      </w:r>
      <w:r>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345E3185" w14:textId="5055CD96" w:rsidR="00485C08" w:rsidRPr="00485C08" w:rsidRDefault="00485C08" w:rsidP="00485C08">
      <w:pPr>
        <w:pStyle w:val="ab"/>
        <w:numPr>
          <w:ilvl w:val="0"/>
          <w:numId w:val="48"/>
        </w:numPr>
        <w:ind w:firstLineChars="0"/>
        <w:jc w:val="both"/>
        <w:rPr>
          <w:rFonts w:eastAsiaTheme="minorEastAsia"/>
          <w:color w:val="000000"/>
          <w:sz w:val="22"/>
          <w:szCs w:val="22"/>
        </w:rPr>
      </w:pPr>
      <w:r w:rsidRPr="00515324">
        <w:rPr>
          <w:rFonts w:eastAsiaTheme="minorEastAsia"/>
          <w:b/>
          <w:bCs/>
          <w:color w:val="000000"/>
          <w:sz w:val="22"/>
          <w:szCs w:val="22"/>
        </w:rPr>
        <w:t>E.g., when the UE location is derived by LMF from propagation delays, determine the applied location of the satellite (i.e., a reference location of satellite) in order to eliminate/reduce the inaccuracy due to satellite movement.</w:t>
      </w:r>
    </w:p>
    <w:p w14:paraId="30DEB1BD" w14:textId="535F4972" w:rsidR="00485C08" w:rsidRPr="00AC6800" w:rsidRDefault="00485C08" w:rsidP="006F6320">
      <w:pPr>
        <w:rPr>
          <w:b/>
          <w:color w:val="000000"/>
          <w:sz w:val="22"/>
          <w:u w:val="single"/>
          <w:lang w:val="x-none"/>
        </w:rPr>
      </w:pPr>
      <w:r w:rsidRPr="006F6320">
        <w:rPr>
          <w:rFonts w:eastAsiaTheme="minorEastAsia"/>
          <w:b/>
          <w:bCs/>
          <w:color w:val="000000"/>
          <w:sz w:val="22"/>
          <w:szCs w:val="22"/>
          <w:u w:val="single"/>
          <w:lang w:val="x-none"/>
        </w:rPr>
        <w:t xml:space="preserve">Proposal </w:t>
      </w:r>
      <w:r w:rsidR="00CB5574">
        <w:rPr>
          <w:rFonts w:eastAsiaTheme="minorEastAsia"/>
          <w:b/>
          <w:bCs/>
          <w:color w:val="000000"/>
          <w:sz w:val="22"/>
          <w:szCs w:val="22"/>
          <w:u w:val="single"/>
          <w:lang w:val="x-none"/>
        </w:rPr>
        <w:t>6</w:t>
      </w:r>
      <w:r w:rsidRPr="006F6320">
        <w:rPr>
          <w:rFonts w:eastAsiaTheme="minorEastAsia"/>
          <w:b/>
          <w:bCs/>
          <w:color w:val="000000"/>
          <w:sz w:val="22"/>
          <w:szCs w:val="22"/>
          <w:u w:val="single"/>
          <w:lang w:val="x-none"/>
        </w:rPr>
        <w:t>:</w:t>
      </w:r>
    </w:p>
    <w:p w14:paraId="43B3AC16" w14:textId="5BDB54D3" w:rsidR="00575DAE" w:rsidRPr="00485C08" w:rsidRDefault="00CB5574" w:rsidP="003C76F2">
      <w:pPr>
        <w:spacing w:beforeLines="50" w:before="120" w:afterLines="50" w:after="120"/>
        <w:jc w:val="both"/>
        <w:rPr>
          <w:lang w:eastAsia="ja-JP"/>
        </w:rPr>
      </w:pPr>
      <w:r w:rsidRPr="000D0B8A">
        <w:rPr>
          <w:rFonts w:eastAsiaTheme="minorEastAsia" w:hint="eastAsia"/>
          <w:b/>
          <w:bCs/>
          <w:lang w:eastAsia="zh-CN"/>
        </w:rPr>
        <w:t xml:space="preserve">Send </w:t>
      </w:r>
      <w:r w:rsidR="007C30A7">
        <w:rPr>
          <w:rFonts w:eastAsiaTheme="minorEastAsia"/>
          <w:b/>
          <w:bCs/>
          <w:lang w:eastAsia="zh-CN"/>
        </w:rPr>
        <w:t xml:space="preserve">an </w:t>
      </w:r>
      <w:r w:rsidRPr="000D0B8A">
        <w:rPr>
          <w:rFonts w:eastAsiaTheme="minorEastAsia" w:hint="eastAsia"/>
          <w:b/>
          <w:bCs/>
          <w:lang w:eastAsia="zh-CN"/>
        </w:rPr>
        <w:t>LS to SA3 for confirming whether TA report can be trusted</w:t>
      </w:r>
      <w:r w:rsidRPr="00485C08">
        <w:rPr>
          <w:rFonts w:eastAsiaTheme="minorEastAsia"/>
          <w:b/>
          <w:bCs/>
          <w:lang w:eastAsia="zh-CN"/>
        </w:rPr>
        <w:t>.</w:t>
      </w: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4316907"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F72EEE" w:rsidRPr="00377C33">
        <w:rPr>
          <w:rFonts w:eastAsiaTheme="minorEastAsia"/>
          <w:color w:val="000000"/>
          <w:sz w:val="22"/>
          <w:szCs w:val="22"/>
          <w:lang w:val="x-none" w:eastAsia="zh-CN"/>
        </w:rPr>
        <w:t>221819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Thales, Jun. 2022.</w:t>
      </w:r>
    </w:p>
    <w:p w14:paraId="64BF72EB" w14:textId="26027C17" w:rsidR="00907374" w:rsidRPr="00C2714B" w:rsidRDefault="00907374" w:rsidP="00B135D3">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C2714B" w:rsidRPr="00C2714B">
        <w:rPr>
          <w:rFonts w:eastAsiaTheme="minorEastAsia"/>
          <w:color w:val="000000"/>
          <w:sz w:val="22"/>
          <w:szCs w:val="22"/>
          <w:lang w:val="x-none" w:eastAsia="zh-CN"/>
        </w:rPr>
        <w:t>R1-2207631</w:t>
      </w:r>
      <w:r w:rsidR="00C2714B">
        <w:rPr>
          <w:rFonts w:eastAsiaTheme="minorEastAsia"/>
          <w:color w:val="000000"/>
          <w:sz w:val="22"/>
          <w:szCs w:val="22"/>
          <w:lang w:val="x-none" w:eastAsia="zh-CN"/>
        </w:rPr>
        <w:t xml:space="preserve">, </w:t>
      </w:r>
      <w:r w:rsidR="00C1020E" w:rsidRPr="00C1020E">
        <w:rPr>
          <w:rFonts w:eastAsiaTheme="minorEastAsia"/>
          <w:color w:val="000000"/>
          <w:sz w:val="22"/>
          <w:szCs w:val="22"/>
          <w:lang w:val="x-none" w:eastAsia="zh-CN"/>
        </w:rPr>
        <w:t>FL Summary #4: Network verified UE location for NR NTN, Thales, Aug. 2022</w:t>
      </w:r>
    </w:p>
    <w:p w14:paraId="38551025" w14:textId="5E251134" w:rsidR="00A137A8" w:rsidRPr="00C2714B" w:rsidRDefault="00A81E9D" w:rsidP="00A137A8">
      <w:pPr>
        <w:spacing w:afterLines="50" w:after="120"/>
        <w:jc w:val="both"/>
        <w:rPr>
          <w:rFonts w:eastAsiaTheme="minorEastAsia"/>
          <w:color w:val="000000"/>
          <w:sz w:val="22"/>
          <w:szCs w:val="22"/>
          <w:lang w:val="x-none" w:eastAsia="zh-CN"/>
        </w:rPr>
      </w:pPr>
      <w:r>
        <w:rPr>
          <w:rFonts w:eastAsia="宋体" w:hint="eastAsia"/>
          <w:sz w:val="22"/>
          <w:szCs w:val="20"/>
          <w:lang w:val="en-GB" w:eastAsia="zh-CN"/>
        </w:rPr>
        <w:t>[</w:t>
      </w:r>
      <w:r>
        <w:rPr>
          <w:rFonts w:eastAsia="宋体"/>
          <w:sz w:val="22"/>
          <w:szCs w:val="20"/>
          <w:lang w:val="en-GB" w:eastAsia="zh-CN"/>
        </w:rPr>
        <w:t>3]</w:t>
      </w:r>
      <w:r w:rsidR="00A137A8" w:rsidRPr="00A137A8">
        <w:rPr>
          <w:rFonts w:eastAsiaTheme="minorEastAsia"/>
          <w:color w:val="000000"/>
          <w:sz w:val="22"/>
          <w:szCs w:val="22"/>
          <w:lang w:val="x-none" w:eastAsia="zh-CN"/>
        </w:rPr>
        <w:t xml:space="preserve"> </w:t>
      </w:r>
      <w:r w:rsidR="00A137A8" w:rsidRPr="00C2714B">
        <w:rPr>
          <w:rFonts w:eastAsiaTheme="minorEastAsia"/>
          <w:color w:val="000000"/>
          <w:sz w:val="22"/>
          <w:szCs w:val="22"/>
          <w:lang w:val="x-none" w:eastAsia="zh-CN"/>
        </w:rPr>
        <w:t>R1-220</w:t>
      </w:r>
      <w:r w:rsidR="00A137A8">
        <w:rPr>
          <w:rFonts w:eastAsiaTheme="minorEastAsia"/>
          <w:color w:val="000000"/>
          <w:sz w:val="22"/>
          <w:szCs w:val="22"/>
          <w:lang w:val="x-none" w:eastAsia="zh-CN"/>
        </w:rPr>
        <w:t xml:space="preserve">8393, </w:t>
      </w:r>
      <w:r w:rsidR="00A137A8" w:rsidRPr="00C1020E">
        <w:rPr>
          <w:rFonts w:eastAsiaTheme="minorEastAsia"/>
          <w:color w:val="000000"/>
          <w:sz w:val="22"/>
          <w:szCs w:val="22"/>
          <w:lang w:val="x-none" w:eastAsia="zh-CN"/>
        </w:rPr>
        <w:t xml:space="preserve">FL Summary #4: Network verified UE location for NR NTN, Thales, </w:t>
      </w:r>
      <w:r w:rsidR="00D01C0D">
        <w:rPr>
          <w:rFonts w:eastAsiaTheme="minorEastAsia"/>
          <w:color w:val="000000"/>
          <w:sz w:val="22"/>
          <w:szCs w:val="22"/>
          <w:lang w:val="x-none" w:eastAsia="zh-CN"/>
        </w:rPr>
        <w:t>Oct</w:t>
      </w:r>
      <w:r w:rsidR="00A137A8" w:rsidRPr="00C1020E">
        <w:rPr>
          <w:rFonts w:eastAsiaTheme="minorEastAsia"/>
          <w:color w:val="000000"/>
          <w:sz w:val="22"/>
          <w:szCs w:val="22"/>
          <w:lang w:val="x-none" w:eastAsia="zh-CN"/>
        </w:rPr>
        <w:t>. 2022</w:t>
      </w:r>
    </w:p>
    <w:p w14:paraId="1092CD99" w14:textId="32592552" w:rsidR="00167627" w:rsidRPr="00AC6800" w:rsidRDefault="00167627" w:rsidP="00167627">
      <w:pPr>
        <w:spacing w:afterLines="50" w:after="120"/>
        <w:jc w:val="both"/>
        <w:rPr>
          <w:sz w:val="22"/>
          <w:lang w:val="x-none"/>
        </w:rPr>
      </w:pPr>
    </w:p>
    <w:sectPr w:rsidR="00167627" w:rsidRPr="00AC680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E151" w14:textId="77777777" w:rsidR="008247CA" w:rsidRDefault="008247CA">
      <w:r>
        <w:separator/>
      </w:r>
    </w:p>
  </w:endnote>
  <w:endnote w:type="continuationSeparator" w:id="0">
    <w:p w14:paraId="6960FBF2" w14:textId="77777777" w:rsidR="008247CA" w:rsidRDefault="008247CA">
      <w:r>
        <w:continuationSeparator/>
      </w:r>
    </w:p>
  </w:endnote>
  <w:endnote w:type="continuationNotice" w:id="1">
    <w:p w14:paraId="66B420E1" w14:textId="77777777" w:rsidR="008247CA" w:rsidRDefault="00824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default"/>
    <w:sig w:usb0="800002E7" w:usb1="2AC7FCFF" w:usb2="00000012" w:usb3="00000000" w:csb0="0002009F" w:csb1="00000000"/>
  </w:font>
  <w:font w:name="HGPSoeiKakugothicUB">
    <w:charset w:val="80"/>
    <w:family w:val="swiss"/>
    <w:pitch w:val="variable"/>
    <w:sig w:usb0="E00002FF" w:usb1="2AC7EDFE"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6F58D" w14:textId="77777777" w:rsidR="008247CA" w:rsidRDefault="008247CA">
      <w:r>
        <w:separator/>
      </w:r>
    </w:p>
  </w:footnote>
  <w:footnote w:type="continuationSeparator" w:id="0">
    <w:p w14:paraId="6962C58D" w14:textId="77777777" w:rsidR="008247CA" w:rsidRDefault="008247CA">
      <w:r>
        <w:continuationSeparator/>
      </w:r>
    </w:p>
  </w:footnote>
  <w:footnote w:type="continuationNotice" w:id="1">
    <w:p w14:paraId="2AB7A4AC" w14:textId="77777777" w:rsidR="008247CA" w:rsidRDefault="008247C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8"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41"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49"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50"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44"/>
  </w:num>
  <w:num w:numId="2" w16cid:durableId="1070150698">
    <w:abstractNumId w:val="0"/>
  </w:num>
  <w:num w:numId="3" w16cid:durableId="2022193347">
    <w:abstractNumId w:val="2"/>
  </w:num>
  <w:num w:numId="4" w16cid:durableId="1119687607">
    <w:abstractNumId w:val="27"/>
  </w:num>
  <w:num w:numId="5" w16cid:durableId="2048144354">
    <w:abstractNumId w:val="7"/>
  </w:num>
  <w:num w:numId="6" w16cid:durableId="2108311270">
    <w:abstractNumId w:val="41"/>
  </w:num>
  <w:num w:numId="7" w16cid:durableId="1763993224">
    <w:abstractNumId w:val="38"/>
  </w:num>
  <w:num w:numId="8" w16cid:durableId="1182819962">
    <w:abstractNumId w:val="6"/>
  </w:num>
  <w:num w:numId="9" w16cid:durableId="763184544">
    <w:abstractNumId w:val="23"/>
  </w:num>
  <w:num w:numId="10" w16cid:durableId="645818800">
    <w:abstractNumId w:val="48"/>
  </w:num>
  <w:num w:numId="11" w16cid:durableId="2133134716">
    <w:abstractNumId w:val="25"/>
  </w:num>
  <w:num w:numId="12" w16cid:durableId="558983766">
    <w:abstractNumId w:val="36"/>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46"/>
  </w:num>
  <w:num w:numId="15" w16cid:durableId="191649548">
    <w:abstractNumId w:val="5"/>
  </w:num>
  <w:num w:numId="16" w16cid:durableId="1031959359">
    <w:abstractNumId w:val="35"/>
  </w:num>
  <w:num w:numId="17" w16cid:durableId="1770075653">
    <w:abstractNumId w:val="50"/>
  </w:num>
  <w:num w:numId="18" w16cid:durableId="1530949240">
    <w:abstractNumId w:val="26"/>
  </w:num>
  <w:num w:numId="19" w16cid:durableId="552084500">
    <w:abstractNumId w:val="10"/>
  </w:num>
  <w:num w:numId="20" w16cid:durableId="986125907">
    <w:abstractNumId w:val="20"/>
  </w:num>
  <w:num w:numId="21" w16cid:durableId="1037778895">
    <w:abstractNumId w:val="22"/>
  </w:num>
  <w:num w:numId="22" w16cid:durableId="907962362">
    <w:abstractNumId w:val="13"/>
  </w:num>
  <w:num w:numId="23" w16cid:durableId="1147699004">
    <w:abstractNumId w:val="22"/>
  </w:num>
  <w:num w:numId="24" w16cid:durableId="4136290">
    <w:abstractNumId w:val="19"/>
  </w:num>
  <w:num w:numId="25" w16cid:durableId="469954">
    <w:abstractNumId w:val="32"/>
  </w:num>
  <w:num w:numId="26" w16cid:durableId="1693530803">
    <w:abstractNumId w:val="33"/>
  </w:num>
  <w:num w:numId="27" w16cid:durableId="1448698798">
    <w:abstractNumId w:val="9"/>
  </w:num>
  <w:num w:numId="28" w16cid:durableId="231357129">
    <w:abstractNumId w:val="8"/>
  </w:num>
  <w:num w:numId="29" w16cid:durableId="1187254125">
    <w:abstractNumId w:val="31"/>
  </w:num>
  <w:num w:numId="30" w16cid:durableId="2042046958">
    <w:abstractNumId w:val="37"/>
  </w:num>
  <w:num w:numId="31" w16cid:durableId="82529565">
    <w:abstractNumId w:val="11"/>
  </w:num>
  <w:num w:numId="32" w16cid:durableId="1716470247">
    <w:abstractNumId w:val="42"/>
  </w:num>
  <w:num w:numId="33" w16cid:durableId="668798866">
    <w:abstractNumId w:val="29"/>
  </w:num>
  <w:num w:numId="34" w16cid:durableId="160319427">
    <w:abstractNumId w:val="34"/>
  </w:num>
  <w:num w:numId="35" w16cid:durableId="285432024">
    <w:abstractNumId w:val="18"/>
  </w:num>
  <w:num w:numId="36" w16cid:durableId="708069977">
    <w:abstractNumId w:val="17"/>
  </w:num>
  <w:num w:numId="37" w16cid:durableId="1138034775">
    <w:abstractNumId w:val="14"/>
  </w:num>
  <w:num w:numId="38" w16cid:durableId="630478374">
    <w:abstractNumId w:val="44"/>
  </w:num>
  <w:num w:numId="39" w16cid:durableId="605044913">
    <w:abstractNumId w:val="4"/>
  </w:num>
  <w:num w:numId="40" w16cid:durableId="1244990097">
    <w:abstractNumId w:val="15"/>
  </w:num>
  <w:num w:numId="41" w16cid:durableId="1892573823">
    <w:abstractNumId w:val="39"/>
  </w:num>
  <w:num w:numId="42" w16cid:durableId="860775185">
    <w:abstractNumId w:val="43"/>
  </w:num>
  <w:num w:numId="43" w16cid:durableId="1906791739">
    <w:abstractNumId w:val="24"/>
  </w:num>
  <w:num w:numId="44" w16cid:durableId="331109868">
    <w:abstractNumId w:val="21"/>
  </w:num>
  <w:num w:numId="45" w16cid:durableId="937642502">
    <w:abstractNumId w:val="28"/>
  </w:num>
  <w:num w:numId="46" w16cid:durableId="944730804">
    <w:abstractNumId w:val="12"/>
  </w:num>
  <w:num w:numId="47" w16cid:durableId="722757557">
    <w:abstractNumId w:val="45"/>
  </w:num>
  <w:num w:numId="48" w16cid:durableId="1945727216">
    <w:abstractNumId w:val="47"/>
  </w:num>
  <w:num w:numId="49" w16cid:durableId="1937708332">
    <w:abstractNumId w:val="16"/>
  </w:num>
  <w:num w:numId="50" w16cid:durableId="726227441">
    <w:abstractNumId w:val="49"/>
  </w:num>
  <w:num w:numId="51" w16cid:durableId="247546357">
    <w:abstractNumId w:val="30"/>
  </w:num>
  <w:num w:numId="52" w16cid:durableId="2024746179">
    <w:abstractNumId w:val="3"/>
  </w:num>
  <w:num w:numId="53" w16cid:durableId="653918787">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2A8"/>
    <w:rsid w:val="0001640A"/>
    <w:rsid w:val="00016537"/>
    <w:rsid w:val="00016AC0"/>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EC4"/>
    <w:rsid w:val="000360B8"/>
    <w:rsid w:val="00036A13"/>
    <w:rsid w:val="00036A92"/>
    <w:rsid w:val="00036C61"/>
    <w:rsid w:val="00037538"/>
    <w:rsid w:val="000375E0"/>
    <w:rsid w:val="00037780"/>
    <w:rsid w:val="00040410"/>
    <w:rsid w:val="0004094A"/>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47F94"/>
    <w:rsid w:val="00050BEA"/>
    <w:rsid w:val="000510C4"/>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CCA"/>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08E"/>
    <w:rsid w:val="00085E46"/>
    <w:rsid w:val="00085F0B"/>
    <w:rsid w:val="0008701B"/>
    <w:rsid w:val="00087D4A"/>
    <w:rsid w:val="00087D63"/>
    <w:rsid w:val="00090536"/>
    <w:rsid w:val="000907D0"/>
    <w:rsid w:val="0009150C"/>
    <w:rsid w:val="00091C7D"/>
    <w:rsid w:val="0009228F"/>
    <w:rsid w:val="00092B86"/>
    <w:rsid w:val="00092D5F"/>
    <w:rsid w:val="00093511"/>
    <w:rsid w:val="0009381B"/>
    <w:rsid w:val="00093853"/>
    <w:rsid w:val="0009481B"/>
    <w:rsid w:val="00094C40"/>
    <w:rsid w:val="00094D4D"/>
    <w:rsid w:val="0009561E"/>
    <w:rsid w:val="000962F8"/>
    <w:rsid w:val="000964F9"/>
    <w:rsid w:val="00096A94"/>
    <w:rsid w:val="00096F15"/>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4FD0"/>
    <w:rsid w:val="000F59B9"/>
    <w:rsid w:val="000F629E"/>
    <w:rsid w:val="000F710D"/>
    <w:rsid w:val="000F73B7"/>
    <w:rsid w:val="000F7582"/>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26A5"/>
    <w:rsid w:val="0011296A"/>
    <w:rsid w:val="00112B87"/>
    <w:rsid w:val="00112C0C"/>
    <w:rsid w:val="00112DC5"/>
    <w:rsid w:val="00112E9D"/>
    <w:rsid w:val="00113737"/>
    <w:rsid w:val="00113A9F"/>
    <w:rsid w:val="00113C54"/>
    <w:rsid w:val="00113CD2"/>
    <w:rsid w:val="001142D2"/>
    <w:rsid w:val="00114344"/>
    <w:rsid w:val="001148D1"/>
    <w:rsid w:val="00114EB6"/>
    <w:rsid w:val="00114F93"/>
    <w:rsid w:val="001151D2"/>
    <w:rsid w:val="001151DC"/>
    <w:rsid w:val="0011559A"/>
    <w:rsid w:val="0011570F"/>
    <w:rsid w:val="00115B33"/>
    <w:rsid w:val="00115C63"/>
    <w:rsid w:val="00115E44"/>
    <w:rsid w:val="0011620E"/>
    <w:rsid w:val="00116680"/>
    <w:rsid w:val="00116919"/>
    <w:rsid w:val="00116967"/>
    <w:rsid w:val="00116B7B"/>
    <w:rsid w:val="00116CC2"/>
    <w:rsid w:val="00116E75"/>
    <w:rsid w:val="00116F86"/>
    <w:rsid w:val="00116F88"/>
    <w:rsid w:val="00117060"/>
    <w:rsid w:val="00117A91"/>
    <w:rsid w:val="00117B10"/>
    <w:rsid w:val="00117CA5"/>
    <w:rsid w:val="00117CEB"/>
    <w:rsid w:val="00117E4D"/>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52A4"/>
    <w:rsid w:val="00125362"/>
    <w:rsid w:val="001259FB"/>
    <w:rsid w:val="00125D1D"/>
    <w:rsid w:val="0012620D"/>
    <w:rsid w:val="0012773B"/>
    <w:rsid w:val="001277A1"/>
    <w:rsid w:val="00127C0E"/>
    <w:rsid w:val="00127FED"/>
    <w:rsid w:val="00130DE4"/>
    <w:rsid w:val="0013118E"/>
    <w:rsid w:val="0013129A"/>
    <w:rsid w:val="0013154C"/>
    <w:rsid w:val="0013168F"/>
    <w:rsid w:val="00131F6C"/>
    <w:rsid w:val="001324E6"/>
    <w:rsid w:val="0013295A"/>
    <w:rsid w:val="00132989"/>
    <w:rsid w:val="00133058"/>
    <w:rsid w:val="00133B9E"/>
    <w:rsid w:val="00133F99"/>
    <w:rsid w:val="00134143"/>
    <w:rsid w:val="001343AB"/>
    <w:rsid w:val="001343C5"/>
    <w:rsid w:val="00135256"/>
    <w:rsid w:val="00135438"/>
    <w:rsid w:val="00135718"/>
    <w:rsid w:val="00135828"/>
    <w:rsid w:val="0013593E"/>
    <w:rsid w:val="00136402"/>
    <w:rsid w:val="00136A35"/>
    <w:rsid w:val="00136DF7"/>
    <w:rsid w:val="001374E6"/>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947"/>
    <w:rsid w:val="00146A55"/>
    <w:rsid w:val="0014742B"/>
    <w:rsid w:val="0014743B"/>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225F"/>
    <w:rsid w:val="00172280"/>
    <w:rsid w:val="001723DB"/>
    <w:rsid w:val="00172EE1"/>
    <w:rsid w:val="0017326B"/>
    <w:rsid w:val="00173289"/>
    <w:rsid w:val="0017343E"/>
    <w:rsid w:val="00174789"/>
    <w:rsid w:val="001747BD"/>
    <w:rsid w:val="001749EB"/>
    <w:rsid w:val="00175244"/>
    <w:rsid w:val="0017526D"/>
    <w:rsid w:val="00175452"/>
    <w:rsid w:val="001759A8"/>
    <w:rsid w:val="001760DE"/>
    <w:rsid w:val="00176417"/>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079"/>
    <w:rsid w:val="0019538A"/>
    <w:rsid w:val="001953FE"/>
    <w:rsid w:val="00195F95"/>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3333"/>
    <w:rsid w:val="001A3D0A"/>
    <w:rsid w:val="001A4227"/>
    <w:rsid w:val="001A45FA"/>
    <w:rsid w:val="001A4779"/>
    <w:rsid w:val="001A4C42"/>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0C21"/>
    <w:rsid w:val="001E0D89"/>
    <w:rsid w:val="001E0DE1"/>
    <w:rsid w:val="001E1317"/>
    <w:rsid w:val="001E15AA"/>
    <w:rsid w:val="001E171B"/>
    <w:rsid w:val="001E1771"/>
    <w:rsid w:val="001E1FE4"/>
    <w:rsid w:val="001E2220"/>
    <w:rsid w:val="001E2467"/>
    <w:rsid w:val="001E2E61"/>
    <w:rsid w:val="001E3489"/>
    <w:rsid w:val="001E3648"/>
    <w:rsid w:val="001E3DFA"/>
    <w:rsid w:val="001E4C5E"/>
    <w:rsid w:val="001E4DBC"/>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16E"/>
    <w:rsid w:val="00237308"/>
    <w:rsid w:val="002374B0"/>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F0"/>
    <w:rsid w:val="00246305"/>
    <w:rsid w:val="0024714F"/>
    <w:rsid w:val="00247789"/>
    <w:rsid w:val="002477C3"/>
    <w:rsid w:val="00247819"/>
    <w:rsid w:val="00247A38"/>
    <w:rsid w:val="00247F05"/>
    <w:rsid w:val="00250053"/>
    <w:rsid w:val="002505DF"/>
    <w:rsid w:val="00250A80"/>
    <w:rsid w:val="00250CB4"/>
    <w:rsid w:val="00250EB7"/>
    <w:rsid w:val="00251180"/>
    <w:rsid w:val="00251791"/>
    <w:rsid w:val="00252081"/>
    <w:rsid w:val="0025279D"/>
    <w:rsid w:val="00252A4C"/>
    <w:rsid w:val="00252D0E"/>
    <w:rsid w:val="00252E6E"/>
    <w:rsid w:val="00253968"/>
    <w:rsid w:val="002540F7"/>
    <w:rsid w:val="0025459C"/>
    <w:rsid w:val="0025485B"/>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79E"/>
    <w:rsid w:val="00263824"/>
    <w:rsid w:val="00263933"/>
    <w:rsid w:val="00263AB3"/>
    <w:rsid w:val="00263CA6"/>
    <w:rsid w:val="00263D3E"/>
    <w:rsid w:val="00264229"/>
    <w:rsid w:val="00264333"/>
    <w:rsid w:val="00264810"/>
    <w:rsid w:val="00264966"/>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3C24"/>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0EA0"/>
    <w:rsid w:val="0029135D"/>
    <w:rsid w:val="0029157E"/>
    <w:rsid w:val="002915C8"/>
    <w:rsid w:val="002917D1"/>
    <w:rsid w:val="002918B4"/>
    <w:rsid w:val="002919E8"/>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B6C"/>
    <w:rsid w:val="002B5F19"/>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C1B"/>
    <w:rsid w:val="002C2E9E"/>
    <w:rsid w:val="002C3D2A"/>
    <w:rsid w:val="002C3DC9"/>
    <w:rsid w:val="002C3EB0"/>
    <w:rsid w:val="002C4ABE"/>
    <w:rsid w:val="002C4B65"/>
    <w:rsid w:val="002C4DC0"/>
    <w:rsid w:val="002C51F5"/>
    <w:rsid w:val="002C5C17"/>
    <w:rsid w:val="002C6071"/>
    <w:rsid w:val="002C6225"/>
    <w:rsid w:val="002C62EE"/>
    <w:rsid w:val="002C6CA9"/>
    <w:rsid w:val="002C6D89"/>
    <w:rsid w:val="002C78CA"/>
    <w:rsid w:val="002C7A8A"/>
    <w:rsid w:val="002D070E"/>
    <w:rsid w:val="002D07D6"/>
    <w:rsid w:val="002D0A38"/>
    <w:rsid w:val="002D0D32"/>
    <w:rsid w:val="002D10DA"/>
    <w:rsid w:val="002D14F6"/>
    <w:rsid w:val="002D2109"/>
    <w:rsid w:val="002D240D"/>
    <w:rsid w:val="002D3022"/>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310"/>
    <w:rsid w:val="00315F19"/>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60597"/>
    <w:rsid w:val="00360A0C"/>
    <w:rsid w:val="00360C69"/>
    <w:rsid w:val="00360DD2"/>
    <w:rsid w:val="003614DF"/>
    <w:rsid w:val="003615B5"/>
    <w:rsid w:val="00361799"/>
    <w:rsid w:val="00361898"/>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20F"/>
    <w:rsid w:val="0042573E"/>
    <w:rsid w:val="00425D25"/>
    <w:rsid w:val="00425FEF"/>
    <w:rsid w:val="004260F3"/>
    <w:rsid w:val="00426B4B"/>
    <w:rsid w:val="00427130"/>
    <w:rsid w:val="00427138"/>
    <w:rsid w:val="004279CC"/>
    <w:rsid w:val="00427CD0"/>
    <w:rsid w:val="00430337"/>
    <w:rsid w:val="0043058E"/>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64F"/>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50D"/>
    <w:rsid w:val="00495643"/>
    <w:rsid w:val="0049574A"/>
    <w:rsid w:val="00495C7F"/>
    <w:rsid w:val="00495D96"/>
    <w:rsid w:val="00495F23"/>
    <w:rsid w:val="00496028"/>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5E80"/>
    <w:rsid w:val="004B6131"/>
    <w:rsid w:val="004B65C6"/>
    <w:rsid w:val="004B67D6"/>
    <w:rsid w:val="004B697B"/>
    <w:rsid w:val="004B6A5B"/>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65C"/>
    <w:rsid w:val="004E5B9C"/>
    <w:rsid w:val="004E5D88"/>
    <w:rsid w:val="004E6667"/>
    <w:rsid w:val="004E6765"/>
    <w:rsid w:val="004E693A"/>
    <w:rsid w:val="004E6C38"/>
    <w:rsid w:val="004E6DE2"/>
    <w:rsid w:val="004E7146"/>
    <w:rsid w:val="004E767F"/>
    <w:rsid w:val="004E7F90"/>
    <w:rsid w:val="004F0BBD"/>
    <w:rsid w:val="004F10B6"/>
    <w:rsid w:val="004F1716"/>
    <w:rsid w:val="004F185C"/>
    <w:rsid w:val="004F1FD7"/>
    <w:rsid w:val="004F2976"/>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F1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1FD4"/>
    <w:rsid w:val="00532AF5"/>
    <w:rsid w:val="0053384E"/>
    <w:rsid w:val="00533AAF"/>
    <w:rsid w:val="00533F33"/>
    <w:rsid w:val="005343A5"/>
    <w:rsid w:val="00534475"/>
    <w:rsid w:val="00534931"/>
    <w:rsid w:val="00534F57"/>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E44"/>
    <w:rsid w:val="00574F4D"/>
    <w:rsid w:val="00575ABD"/>
    <w:rsid w:val="00575AD8"/>
    <w:rsid w:val="00575BFD"/>
    <w:rsid w:val="00575DAE"/>
    <w:rsid w:val="00576285"/>
    <w:rsid w:val="00576479"/>
    <w:rsid w:val="005767A5"/>
    <w:rsid w:val="00576D59"/>
    <w:rsid w:val="00577743"/>
    <w:rsid w:val="00577AEC"/>
    <w:rsid w:val="00577B9C"/>
    <w:rsid w:val="00580327"/>
    <w:rsid w:val="005810A6"/>
    <w:rsid w:val="005810DC"/>
    <w:rsid w:val="005814E6"/>
    <w:rsid w:val="00581991"/>
    <w:rsid w:val="00581B2E"/>
    <w:rsid w:val="0058274D"/>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E78"/>
    <w:rsid w:val="00587F21"/>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178"/>
    <w:rsid w:val="005D5536"/>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600"/>
    <w:rsid w:val="005F0C23"/>
    <w:rsid w:val="005F14FB"/>
    <w:rsid w:val="005F21BC"/>
    <w:rsid w:val="005F234C"/>
    <w:rsid w:val="005F2482"/>
    <w:rsid w:val="005F2E32"/>
    <w:rsid w:val="005F30AF"/>
    <w:rsid w:val="005F3518"/>
    <w:rsid w:val="005F37FC"/>
    <w:rsid w:val="005F3A92"/>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1B66"/>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C7C"/>
    <w:rsid w:val="00674DBC"/>
    <w:rsid w:val="00674F6A"/>
    <w:rsid w:val="0067520C"/>
    <w:rsid w:val="0067529B"/>
    <w:rsid w:val="00675CB0"/>
    <w:rsid w:val="00675E42"/>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7105"/>
    <w:rsid w:val="006A71BF"/>
    <w:rsid w:val="006A7322"/>
    <w:rsid w:val="006B0C17"/>
    <w:rsid w:val="006B11E0"/>
    <w:rsid w:val="006B11F2"/>
    <w:rsid w:val="006B1445"/>
    <w:rsid w:val="006B1738"/>
    <w:rsid w:val="006B1834"/>
    <w:rsid w:val="006B19E3"/>
    <w:rsid w:val="006B2274"/>
    <w:rsid w:val="006B2329"/>
    <w:rsid w:val="006B2404"/>
    <w:rsid w:val="006B256B"/>
    <w:rsid w:val="006B26FA"/>
    <w:rsid w:val="006B2BBA"/>
    <w:rsid w:val="006B2FBB"/>
    <w:rsid w:val="006B34C4"/>
    <w:rsid w:val="006B3626"/>
    <w:rsid w:val="006B3989"/>
    <w:rsid w:val="006B4591"/>
    <w:rsid w:val="006B4C76"/>
    <w:rsid w:val="006B4D4D"/>
    <w:rsid w:val="006B53D0"/>
    <w:rsid w:val="006B555C"/>
    <w:rsid w:val="006B5590"/>
    <w:rsid w:val="006B57F0"/>
    <w:rsid w:val="006B5812"/>
    <w:rsid w:val="006B5D92"/>
    <w:rsid w:val="006B6957"/>
    <w:rsid w:val="006B6D00"/>
    <w:rsid w:val="006B6E72"/>
    <w:rsid w:val="006B718C"/>
    <w:rsid w:val="006B71FD"/>
    <w:rsid w:val="006B7256"/>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6320"/>
    <w:rsid w:val="006F68CC"/>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778F"/>
    <w:rsid w:val="007179B3"/>
    <w:rsid w:val="00717CEB"/>
    <w:rsid w:val="00720198"/>
    <w:rsid w:val="00720B56"/>
    <w:rsid w:val="0072123D"/>
    <w:rsid w:val="00721A63"/>
    <w:rsid w:val="007223DE"/>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3022"/>
    <w:rsid w:val="0074310B"/>
    <w:rsid w:val="0074347A"/>
    <w:rsid w:val="0074374E"/>
    <w:rsid w:val="00743851"/>
    <w:rsid w:val="00743A75"/>
    <w:rsid w:val="00743B22"/>
    <w:rsid w:val="0074413D"/>
    <w:rsid w:val="007447A8"/>
    <w:rsid w:val="00744B47"/>
    <w:rsid w:val="00744E37"/>
    <w:rsid w:val="00745BFD"/>
    <w:rsid w:val="00745EB9"/>
    <w:rsid w:val="007460C2"/>
    <w:rsid w:val="00746191"/>
    <w:rsid w:val="007461E2"/>
    <w:rsid w:val="007468BD"/>
    <w:rsid w:val="00746A52"/>
    <w:rsid w:val="00746CB5"/>
    <w:rsid w:val="00746CE2"/>
    <w:rsid w:val="007478F1"/>
    <w:rsid w:val="00747BDE"/>
    <w:rsid w:val="007500E4"/>
    <w:rsid w:val="007508DB"/>
    <w:rsid w:val="007509EE"/>
    <w:rsid w:val="00750FBC"/>
    <w:rsid w:val="007511D0"/>
    <w:rsid w:val="00752FFD"/>
    <w:rsid w:val="0075303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9C"/>
    <w:rsid w:val="007857AA"/>
    <w:rsid w:val="00785B0E"/>
    <w:rsid w:val="0078619E"/>
    <w:rsid w:val="00786398"/>
    <w:rsid w:val="007869A8"/>
    <w:rsid w:val="00787B9D"/>
    <w:rsid w:val="00787F31"/>
    <w:rsid w:val="0079011C"/>
    <w:rsid w:val="0079012A"/>
    <w:rsid w:val="0079040D"/>
    <w:rsid w:val="00790557"/>
    <w:rsid w:val="007907E4"/>
    <w:rsid w:val="007909EF"/>
    <w:rsid w:val="007914D7"/>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216"/>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A27"/>
    <w:rsid w:val="007C0BDD"/>
    <w:rsid w:val="007C10EE"/>
    <w:rsid w:val="007C11D5"/>
    <w:rsid w:val="007C19CE"/>
    <w:rsid w:val="007C1E22"/>
    <w:rsid w:val="007C1E51"/>
    <w:rsid w:val="007C20C6"/>
    <w:rsid w:val="007C20E8"/>
    <w:rsid w:val="007C2104"/>
    <w:rsid w:val="007C22AE"/>
    <w:rsid w:val="007C30A7"/>
    <w:rsid w:val="007C30B9"/>
    <w:rsid w:val="007C3441"/>
    <w:rsid w:val="007C373B"/>
    <w:rsid w:val="007C3A50"/>
    <w:rsid w:val="007C3CA9"/>
    <w:rsid w:val="007C4AD1"/>
    <w:rsid w:val="007C4D7D"/>
    <w:rsid w:val="007C5886"/>
    <w:rsid w:val="007C5CB3"/>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C38"/>
    <w:rsid w:val="007F1FCB"/>
    <w:rsid w:val="007F24CB"/>
    <w:rsid w:val="007F2636"/>
    <w:rsid w:val="007F28F9"/>
    <w:rsid w:val="007F2A1C"/>
    <w:rsid w:val="007F2ED8"/>
    <w:rsid w:val="007F3128"/>
    <w:rsid w:val="007F334A"/>
    <w:rsid w:val="007F364F"/>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47CA"/>
    <w:rsid w:val="008254DD"/>
    <w:rsid w:val="00825C61"/>
    <w:rsid w:val="00825E30"/>
    <w:rsid w:val="00825E6F"/>
    <w:rsid w:val="00825F10"/>
    <w:rsid w:val="00825F29"/>
    <w:rsid w:val="0082617F"/>
    <w:rsid w:val="00826305"/>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A82"/>
    <w:rsid w:val="00856E37"/>
    <w:rsid w:val="00856E9E"/>
    <w:rsid w:val="0085706E"/>
    <w:rsid w:val="00857347"/>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A0C"/>
    <w:rsid w:val="00875B9F"/>
    <w:rsid w:val="00875CD8"/>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6C"/>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7FA"/>
    <w:rsid w:val="00886CC2"/>
    <w:rsid w:val="00886F45"/>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F9D"/>
    <w:rsid w:val="00896338"/>
    <w:rsid w:val="00897613"/>
    <w:rsid w:val="0089761B"/>
    <w:rsid w:val="00897874"/>
    <w:rsid w:val="008979D4"/>
    <w:rsid w:val="00897D75"/>
    <w:rsid w:val="00897F0B"/>
    <w:rsid w:val="008A0701"/>
    <w:rsid w:val="008A0A61"/>
    <w:rsid w:val="008A130D"/>
    <w:rsid w:val="008A15CE"/>
    <w:rsid w:val="008A16F0"/>
    <w:rsid w:val="008A1931"/>
    <w:rsid w:val="008A2523"/>
    <w:rsid w:val="008A284D"/>
    <w:rsid w:val="008A2A28"/>
    <w:rsid w:val="008A32DF"/>
    <w:rsid w:val="008A3C50"/>
    <w:rsid w:val="008A3E39"/>
    <w:rsid w:val="008A4495"/>
    <w:rsid w:val="008A45F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A51"/>
    <w:rsid w:val="008B4B17"/>
    <w:rsid w:val="008B4E93"/>
    <w:rsid w:val="008B520F"/>
    <w:rsid w:val="008B5B8F"/>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A8"/>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DB1"/>
    <w:rsid w:val="00915D66"/>
    <w:rsid w:val="00916700"/>
    <w:rsid w:val="0091687B"/>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1898"/>
    <w:rsid w:val="00971F8B"/>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6DD6"/>
    <w:rsid w:val="009773BA"/>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D7B"/>
    <w:rsid w:val="009B2E42"/>
    <w:rsid w:val="009B310F"/>
    <w:rsid w:val="009B356A"/>
    <w:rsid w:val="009B3A92"/>
    <w:rsid w:val="009B3B61"/>
    <w:rsid w:val="009B3F0D"/>
    <w:rsid w:val="009B42A2"/>
    <w:rsid w:val="009B59D6"/>
    <w:rsid w:val="009B5CE4"/>
    <w:rsid w:val="009B5E49"/>
    <w:rsid w:val="009B5FBB"/>
    <w:rsid w:val="009B6781"/>
    <w:rsid w:val="009B6BD6"/>
    <w:rsid w:val="009B6BF4"/>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627"/>
    <w:rsid w:val="009E5389"/>
    <w:rsid w:val="009E5551"/>
    <w:rsid w:val="009E5CBE"/>
    <w:rsid w:val="009E6A7E"/>
    <w:rsid w:val="009E6BAA"/>
    <w:rsid w:val="009E6E9A"/>
    <w:rsid w:val="009E6F53"/>
    <w:rsid w:val="009F0694"/>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7057"/>
    <w:rsid w:val="009F74E5"/>
    <w:rsid w:val="009F7589"/>
    <w:rsid w:val="009F764D"/>
    <w:rsid w:val="00A007A4"/>
    <w:rsid w:val="00A00A38"/>
    <w:rsid w:val="00A00B82"/>
    <w:rsid w:val="00A00CB1"/>
    <w:rsid w:val="00A010FA"/>
    <w:rsid w:val="00A01855"/>
    <w:rsid w:val="00A01884"/>
    <w:rsid w:val="00A01EF7"/>
    <w:rsid w:val="00A02749"/>
    <w:rsid w:val="00A027B0"/>
    <w:rsid w:val="00A032C9"/>
    <w:rsid w:val="00A033FC"/>
    <w:rsid w:val="00A03A9C"/>
    <w:rsid w:val="00A03C1A"/>
    <w:rsid w:val="00A03C8B"/>
    <w:rsid w:val="00A03F68"/>
    <w:rsid w:val="00A0506E"/>
    <w:rsid w:val="00A052A2"/>
    <w:rsid w:val="00A055B1"/>
    <w:rsid w:val="00A0591E"/>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16A1"/>
    <w:rsid w:val="00A31830"/>
    <w:rsid w:val="00A32C8C"/>
    <w:rsid w:val="00A32DD9"/>
    <w:rsid w:val="00A335DA"/>
    <w:rsid w:val="00A336AF"/>
    <w:rsid w:val="00A33D33"/>
    <w:rsid w:val="00A344D2"/>
    <w:rsid w:val="00A346CD"/>
    <w:rsid w:val="00A34F34"/>
    <w:rsid w:val="00A352FE"/>
    <w:rsid w:val="00A35E7A"/>
    <w:rsid w:val="00A36847"/>
    <w:rsid w:val="00A372BB"/>
    <w:rsid w:val="00A40661"/>
    <w:rsid w:val="00A4077D"/>
    <w:rsid w:val="00A412B2"/>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849"/>
    <w:rsid w:val="00A878A8"/>
    <w:rsid w:val="00A87D42"/>
    <w:rsid w:val="00A87D5D"/>
    <w:rsid w:val="00A87D82"/>
    <w:rsid w:val="00A90396"/>
    <w:rsid w:val="00A903CA"/>
    <w:rsid w:val="00A90BF0"/>
    <w:rsid w:val="00A9108D"/>
    <w:rsid w:val="00A91D8A"/>
    <w:rsid w:val="00A924FA"/>
    <w:rsid w:val="00A9252B"/>
    <w:rsid w:val="00A92656"/>
    <w:rsid w:val="00A92721"/>
    <w:rsid w:val="00A933AE"/>
    <w:rsid w:val="00A933B6"/>
    <w:rsid w:val="00A93433"/>
    <w:rsid w:val="00A935A2"/>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ED5"/>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00"/>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D89"/>
    <w:rsid w:val="00AD4F03"/>
    <w:rsid w:val="00AD56C0"/>
    <w:rsid w:val="00AD5CD7"/>
    <w:rsid w:val="00AD5E18"/>
    <w:rsid w:val="00AD61B6"/>
    <w:rsid w:val="00AD61E0"/>
    <w:rsid w:val="00AD6317"/>
    <w:rsid w:val="00AD6338"/>
    <w:rsid w:val="00AD6779"/>
    <w:rsid w:val="00AD687E"/>
    <w:rsid w:val="00AD6A87"/>
    <w:rsid w:val="00AD6B71"/>
    <w:rsid w:val="00AD74BA"/>
    <w:rsid w:val="00AD783C"/>
    <w:rsid w:val="00AE032E"/>
    <w:rsid w:val="00AE05B5"/>
    <w:rsid w:val="00AE069B"/>
    <w:rsid w:val="00AE1321"/>
    <w:rsid w:val="00AE16F3"/>
    <w:rsid w:val="00AE1E5F"/>
    <w:rsid w:val="00AE2715"/>
    <w:rsid w:val="00AE280F"/>
    <w:rsid w:val="00AE32AE"/>
    <w:rsid w:val="00AE3353"/>
    <w:rsid w:val="00AE35DE"/>
    <w:rsid w:val="00AE380A"/>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052"/>
    <w:rsid w:val="00B0713C"/>
    <w:rsid w:val="00B07649"/>
    <w:rsid w:val="00B0766F"/>
    <w:rsid w:val="00B100EF"/>
    <w:rsid w:val="00B105E7"/>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374"/>
    <w:rsid w:val="00B25775"/>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4B2D"/>
    <w:rsid w:val="00B34DB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D98"/>
    <w:rsid w:val="00B97FA5"/>
    <w:rsid w:val="00BA012A"/>
    <w:rsid w:val="00BA03B8"/>
    <w:rsid w:val="00BA0623"/>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402"/>
    <w:rsid w:val="00BB3AEF"/>
    <w:rsid w:val="00BB46B7"/>
    <w:rsid w:val="00BB4BB6"/>
    <w:rsid w:val="00BB5007"/>
    <w:rsid w:val="00BB500B"/>
    <w:rsid w:val="00BB5018"/>
    <w:rsid w:val="00BB5083"/>
    <w:rsid w:val="00BB50BF"/>
    <w:rsid w:val="00BB57BC"/>
    <w:rsid w:val="00BB5A2B"/>
    <w:rsid w:val="00BB6039"/>
    <w:rsid w:val="00BB6A94"/>
    <w:rsid w:val="00BB70B6"/>
    <w:rsid w:val="00BB7A67"/>
    <w:rsid w:val="00BB7BA1"/>
    <w:rsid w:val="00BC00EC"/>
    <w:rsid w:val="00BC0564"/>
    <w:rsid w:val="00BC1C29"/>
    <w:rsid w:val="00BC2804"/>
    <w:rsid w:val="00BC2976"/>
    <w:rsid w:val="00BC29A0"/>
    <w:rsid w:val="00BC2D14"/>
    <w:rsid w:val="00BC2E14"/>
    <w:rsid w:val="00BC35F8"/>
    <w:rsid w:val="00BC36BF"/>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EB2"/>
    <w:rsid w:val="00BD12C2"/>
    <w:rsid w:val="00BD1EB8"/>
    <w:rsid w:val="00BD20F4"/>
    <w:rsid w:val="00BD28B8"/>
    <w:rsid w:val="00BD29B0"/>
    <w:rsid w:val="00BD2A98"/>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7"/>
    <w:rsid w:val="00C31AF6"/>
    <w:rsid w:val="00C321C2"/>
    <w:rsid w:val="00C324F9"/>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614D"/>
    <w:rsid w:val="00C86293"/>
    <w:rsid w:val="00C873A1"/>
    <w:rsid w:val="00C87608"/>
    <w:rsid w:val="00C901D7"/>
    <w:rsid w:val="00C9049B"/>
    <w:rsid w:val="00C904C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8F9"/>
    <w:rsid w:val="00CC1A18"/>
    <w:rsid w:val="00CC1D25"/>
    <w:rsid w:val="00CC1D31"/>
    <w:rsid w:val="00CC1E5A"/>
    <w:rsid w:val="00CC25E8"/>
    <w:rsid w:val="00CC2DD4"/>
    <w:rsid w:val="00CC2E24"/>
    <w:rsid w:val="00CC2EE7"/>
    <w:rsid w:val="00CC43A2"/>
    <w:rsid w:val="00CC4581"/>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335"/>
    <w:rsid w:val="00CE09AF"/>
    <w:rsid w:val="00CE0C31"/>
    <w:rsid w:val="00CE1D35"/>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97C"/>
    <w:rsid w:val="00D179E3"/>
    <w:rsid w:val="00D17C2D"/>
    <w:rsid w:val="00D17C95"/>
    <w:rsid w:val="00D20069"/>
    <w:rsid w:val="00D20230"/>
    <w:rsid w:val="00D20BF9"/>
    <w:rsid w:val="00D20CA2"/>
    <w:rsid w:val="00D213B9"/>
    <w:rsid w:val="00D216DA"/>
    <w:rsid w:val="00D218D2"/>
    <w:rsid w:val="00D21FBE"/>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BB2"/>
    <w:rsid w:val="00D44BB9"/>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6007D"/>
    <w:rsid w:val="00D60451"/>
    <w:rsid w:val="00D60616"/>
    <w:rsid w:val="00D60BD8"/>
    <w:rsid w:val="00D61278"/>
    <w:rsid w:val="00D61391"/>
    <w:rsid w:val="00D613B2"/>
    <w:rsid w:val="00D6147E"/>
    <w:rsid w:val="00D614CC"/>
    <w:rsid w:val="00D6190D"/>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5A55"/>
    <w:rsid w:val="00D760B7"/>
    <w:rsid w:val="00D763AF"/>
    <w:rsid w:val="00D7650F"/>
    <w:rsid w:val="00D76677"/>
    <w:rsid w:val="00D766B3"/>
    <w:rsid w:val="00D76851"/>
    <w:rsid w:val="00D76B14"/>
    <w:rsid w:val="00D76E41"/>
    <w:rsid w:val="00D770C9"/>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3F92"/>
    <w:rsid w:val="00DB4261"/>
    <w:rsid w:val="00DB4502"/>
    <w:rsid w:val="00DB46DD"/>
    <w:rsid w:val="00DB4B16"/>
    <w:rsid w:val="00DB4C71"/>
    <w:rsid w:val="00DB4DB4"/>
    <w:rsid w:val="00DB5027"/>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363"/>
    <w:rsid w:val="00DC57B8"/>
    <w:rsid w:val="00DC62B3"/>
    <w:rsid w:val="00DC62CD"/>
    <w:rsid w:val="00DC6506"/>
    <w:rsid w:val="00DC6E62"/>
    <w:rsid w:val="00DC6E8D"/>
    <w:rsid w:val="00DC791A"/>
    <w:rsid w:val="00DC7BC8"/>
    <w:rsid w:val="00DC7EC1"/>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CE5"/>
    <w:rsid w:val="00E00F49"/>
    <w:rsid w:val="00E0107B"/>
    <w:rsid w:val="00E0136B"/>
    <w:rsid w:val="00E020D9"/>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87A"/>
    <w:rsid w:val="00E1291D"/>
    <w:rsid w:val="00E133A0"/>
    <w:rsid w:val="00E134C7"/>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6FFE"/>
    <w:rsid w:val="00E1737A"/>
    <w:rsid w:val="00E175D0"/>
    <w:rsid w:val="00E17DDA"/>
    <w:rsid w:val="00E21622"/>
    <w:rsid w:val="00E21F40"/>
    <w:rsid w:val="00E22661"/>
    <w:rsid w:val="00E2273E"/>
    <w:rsid w:val="00E23463"/>
    <w:rsid w:val="00E241AB"/>
    <w:rsid w:val="00E24584"/>
    <w:rsid w:val="00E24864"/>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7F8"/>
    <w:rsid w:val="00E36E21"/>
    <w:rsid w:val="00E36F49"/>
    <w:rsid w:val="00E3791F"/>
    <w:rsid w:val="00E37989"/>
    <w:rsid w:val="00E37AAE"/>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106"/>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BDE"/>
    <w:rsid w:val="00E86C95"/>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5FED"/>
    <w:rsid w:val="00EA68C1"/>
    <w:rsid w:val="00EA6B05"/>
    <w:rsid w:val="00EA6CBF"/>
    <w:rsid w:val="00EA6EFF"/>
    <w:rsid w:val="00EA6F0C"/>
    <w:rsid w:val="00EB0922"/>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2E1"/>
    <w:rsid w:val="00ED3567"/>
    <w:rsid w:val="00ED3577"/>
    <w:rsid w:val="00ED3B67"/>
    <w:rsid w:val="00ED3D7B"/>
    <w:rsid w:val="00ED407D"/>
    <w:rsid w:val="00ED43C1"/>
    <w:rsid w:val="00ED5242"/>
    <w:rsid w:val="00ED540D"/>
    <w:rsid w:val="00ED64C9"/>
    <w:rsid w:val="00ED6E6F"/>
    <w:rsid w:val="00ED6E8A"/>
    <w:rsid w:val="00ED7BE3"/>
    <w:rsid w:val="00ED7EC4"/>
    <w:rsid w:val="00EE014C"/>
    <w:rsid w:val="00EE08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714B"/>
    <w:rsid w:val="00F00245"/>
    <w:rsid w:val="00F007DC"/>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07C77"/>
    <w:rsid w:val="00F103B3"/>
    <w:rsid w:val="00F10686"/>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48"/>
    <w:rsid w:val="00FD106D"/>
    <w:rsid w:val="00FD1826"/>
    <w:rsid w:val="00FD18E3"/>
    <w:rsid w:val="00FD19EF"/>
    <w:rsid w:val="00FD1FA9"/>
    <w:rsid w:val="00FD203E"/>
    <w:rsid w:val="00FD3336"/>
    <w:rsid w:val="00FD36AC"/>
    <w:rsid w:val="00FD3819"/>
    <w:rsid w:val="00FD3820"/>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sv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sv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2022</Words>
  <Characters>11532</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5</cp:revision>
  <dcterms:created xsi:type="dcterms:W3CDTF">2022-11-04T02:32:00Z</dcterms:created>
  <dcterms:modified xsi:type="dcterms:W3CDTF">2022-11-07T08:08:00Z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