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85A210" w14:textId="5875C62B" w:rsidR="00842220" w:rsidRPr="00EB45F6" w:rsidRDefault="009A00F7" w:rsidP="005570E3">
      <w:pPr>
        <w:pStyle w:val="Header"/>
        <w:widowControl w:val="0"/>
        <w:ind w:right="-58"/>
        <w:jc w:val="left"/>
        <w:rPr>
          <w:rFonts w:ascii="Arial" w:hAnsi="Arial" w:cs="Arial"/>
          <w:b/>
          <w:bCs/>
          <w:sz w:val="28"/>
          <w:lang w:eastAsia="zh-CN"/>
        </w:rPr>
      </w:pPr>
      <w:r w:rsidRPr="00EB45F6">
        <w:rPr>
          <w:rFonts w:ascii="Arial" w:hAnsi="Arial" w:cs="Arial"/>
          <w:b/>
          <w:bCs/>
          <w:sz w:val="28"/>
        </w:rPr>
        <w:t>3GPP TSG RAN WG1</w:t>
      </w:r>
      <w:r w:rsidR="00C1536B" w:rsidRPr="00EB45F6">
        <w:rPr>
          <w:rFonts w:ascii="Arial" w:hAnsi="Arial" w:cs="Arial"/>
          <w:b/>
          <w:bCs/>
          <w:sz w:val="28"/>
        </w:rPr>
        <w:t>#</w:t>
      </w:r>
      <w:r w:rsidR="002348EF" w:rsidRPr="00EB45F6">
        <w:rPr>
          <w:rFonts w:ascii="Arial" w:hAnsi="Arial" w:cs="Arial"/>
          <w:b/>
          <w:bCs/>
          <w:sz w:val="28"/>
          <w:lang w:eastAsia="zh-CN"/>
        </w:rPr>
        <w:t>1</w:t>
      </w:r>
      <w:r w:rsidR="00DB2A4A">
        <w:rPr>
          <w:rFonts w:ascii="Arial" w:hAnsi="Arial" w:cs="Arial"/>
          <w:b/>
          <w:bCs/>
          <w:sz w:val="28"/>
          <w:lang w:eastAsia="zh-CN"/>
        </w:rPr>
        <w:t>1</w:t>
      </w:r>
      <w:r w:rsidR="0051375B">
        <w:rPr>
          <w:rFonts w:ascii="Arial" w:hAnsi="Arial" w:cs="Arial"/>
          <w:b/>
          <w:bCs/>
          <w:sz w:val="28"/>
          <w:lang w:eastAsia="zh-CN"/>
        </w:rPr>
        <w:t>1</w:t>
      </w:r>
      <w:r w:rsidR="00B17B01" w:rsidRPr="00EB45F6">
        <w:rPr>
          <w:rFonts w:ascii="Arial" w:eastAsia="MS Mincho" w:hAnsi="Arial" w:cs="Arial"/>
          <w:b/>
          <w:bCs/>
          <w:sz w:val="28"/>
          <w:lang w:eastAsia="ja-JP"/>
        </w:rPr>
        <w:tab/>
        <w:t xml:space="preserve">        </w:t>
      </w:r>
      <w:r w:rsidR="00C1536B" w:rsidRPr="00EB45F6">
        <w:rPr>
          <w:rFonts w:ascii="Arial" w:eastAsia="MS Mincho" w:hAnsi="Arial" w:cs="Arial"/>
          <w:b/>
          <w:bCs/>
          <w:sz w:val="28"/>
          <w:lang w:eastAsia="ja-JP"/>
        </w:rPr>
        <w:tab/>
      </w:r>
      <w:r w:rsidR="00D849A5" w:rsidRPr="00EC0DA0">
        <w:rPr>
          <w:rFonts w:ascii="Arial" w:eastAsia="MS Mincho" w:hAnsi="Arial" w:cs="Arial"/>
          <w:b/>
          <w:bCs/>
          <w:sz w:val="28"/>
          <w:lang w:eastAsia="ja-JP"/>
        </w:rPr>
        <w:t>R1-</w:t>
      </w:r>
      <w:r w:rsidR="000C04B0" w:rsidRPr="00EC0DA0">
        <w:rPr>
          <w:rFonts w:ascii="Arial" w:eastAsia="MS Mincho" w:hAnsi="Arial" w:cs="Arial"/>
          <w:b/>
          <w:bCs/>
          <w:sz w:val="28"/>
          <w:lang w:eastAsia="ja-JP"/>
        </w:rPr>
        <w:t>2</w:t>
      </w:r>
      <w:r w:rsidR="00123B3E" w:rsidRPr="00EC0DA0">
        <w:rPr>
          <w:rFonts w:ascii="Arial" w:eastAsia="MS Mincho" w:hAnsi="Arial" w:cs="Arial"/>
          <w:b/>
          <w:bCs/>
          <w:sz w:val="28"/>
          <w:lang w:eastAsia="ja-JP"/>
        </w:rPr>
        <w:t>2</w:t>
      </w:r>
      <w:r w:rsidR="00EC0DA0" w:rsidRPr="00EC0DA0">
        <w:rPr>
          <w:rFonts w:ascii="Arial" w:eastAsia="MS Mincho" w:hAnsi="Arial" w:cs="Arial"/>
          <w:b/>
          <w:bCs/>
          <w:sz w:val="28"/>
          <w:lang w:eastAsia="ja-JP"/>
        </w:rPr>
        <w:t>1</w:t>
      </w:r>
      <w:r w:rsidR="00EC0DA0">
        <w:rPr>
          <w:rFonts w:ascii="Arial" w:eastAsia="MS Mincho" w:hAnsi="Arial" w:cs="Arial"/>
          <w:b/>
          <w:bCs/>
          <w:sz w:val="28"/>
          <w:lang w:eastAsia="ja-JP"/>
        </w:rPr>
        <w:t>1622</w:t>
      </w:r>
    </w:p>
    <w:p w14:paraId="4B25669D" w14:textId="5B67B516" w:rsidR="00842220" w:rsidRPr="00EB45F6" w:rsidRDefault="00A43BFC" w:rsidP="00172C76">
      <w:pPr>
        <w:pStyle w:val="Header"/>
        <w:widowControl w:val="0"/>
        <w:tabs>
          <w:tab w:val="right" w:pos="9781"/>
        </w:tabs>
        <w:ind w:right="-58"/>
        <w:jc w:val="left"/>
        <w:rPr>
          <w:rFonts w:ascii="Arial" w:hAnsi="Arial" w:cs="Arial"/>
          <w:b/>
          <w:bCs/>
          <w:sz w:val="28"/>
          <w:lang w:eastAsia="zh-CN"/>
        </w:rPr>
      </w:pPr>
      <w:r>
        <w:rPr>
          <w:rFonts w:ascii="Arial" w:hAnsi="Arial" w:cs="Arial"/>
          <w:b/>
          <w:bCs/>
          <w:sz w:val="28"/>
          <w:lang w:eastAsia="zh-CN"/>
        </w:rPr>
        <w:t>Toulouse</w:t>
      </w:r>
      <w:r w:rsidR="00666DE4">
        <w:rPr>
          <w:rFonts w:ascii="Arial" w:hAnsi="Arial" w:cs="Arial"/>
          <w:b/>
          <w:bCs/>
          <w:sz w:val="28"/>
          <w:lang w:eastAsia="zh-CN"/>
        </w:rPr>
        <w:t xml:space="preserve"> (</w:t>
      </w:r>
      <w:r>
        <w:rPr>
          <w:rFonts w:ascii="Arial" w:hAnsi="Arial" w:cs="Arial"/>
          <w:b/>
          <w:bCs/>
          <w:sz w:val="28"/>
          <w:lang w:eastAsia="zh-CN"/>
        </w:rPr>
        <w:t>FR</w:t>
      </w:r>
      <w:r w:rsidR="00666DE4">
        <w:rPr>
          <w:rFonts w:ascii="Arial" w:hAnsi="Arial" w:cs="Arial"/>
          <w:b/>
          <w:bCs/>
          <w:sz w:val="28"/>
          <w:lang w:eastAsia="zh-CN"/>
        </w:rPr>
        <w:t>)</w:t>
      </w:r>
      <w:r w:rsidR="00F03518" w:rsidRPr="00EB45F6">
        <w:rPr>
          <w:rFonts w:ascii="Arial" w:hAnsi="Arial" w:cs="Arial"/>
          <w:b/>
          <w:bCs/>
          <w:sz w:val="28"/>
          <w:lang w:eastAsia="zh-CN"/>
        </w:rPr>
        <w:t xml:space="preserve">, </w:t>
      </w:r>
      <w:r w:rsidR="0051375B">
        <w:rPr>
          <w:rFonts w:ascii="Arial" w:hAnsi="Arial" w:cs="Arial"/>
          <w:b/>
          <w:bCs/>
          <w:sz w:val="28"/>
          <w:lang w:eastAsia="zh-CN"/>
        </w:rPr>
        <w:t>Nov</w:t>
      </w:r>
      <w:r w:rsidR="00B30750">
        <w:rPr>
          <w:rFonts w:ascii="Arial" w:hAnsi="Arial" w:cs="Arial"/>
          <w:b/>
          <w:bCs/>
          <w:sz w:val="28"/>
          <w:lang w:eastAsia="zh-CN"/>
        </w:rPr>
        <w:t>.</w:t>
      </w:r>
      <w:r w:rsidR="005D6D8C" w:rsidRPr="00EB45F6">
        <w:rPr>
          <w:rFonts w:ascii="Arial" w:hAnsi="Arial" w:cs="Arial"/>
          <w:b/>
          <w:bCs/>
          <w:sz w:val="28"/>
          <w:lang w:eastAsia="zh-CN"/>
        </w:rPr>
        <w:t xml:space="preserve"> </w:t>
      </w:r>
      <w:r w:rsidR="009B694B">
        <w:rPr>
          <w:rFonts w:ascii="Arial" w:hAnsi="Arial" w:cs="Arial"/>
          <w:b/>
          <w:bCs/>
          <w:sz w:val="28"/>
          <w:lang w:eastAsia="zh-CN"/>
        </w:rPr>
        <w:t>1</w:t>
      </w:r>
      <w:r>
        <w:rPr>
          <w:rFonts w:ascii="Arial" w:hAnsi="Arial" w:cs="Arial"/>
          <w:b/>
          <w:bCs/>
          <w:sz w:val="28"/>
          <w:lang w:eastAsia="zh-CN"/>
        </w:rPr>
        <w:t>4</w:t>
      </w:r>
      <w:r w:rsidR="009B694B">
        <w:rPr>
          <w:rFonts w:ascii="Arial" w:hAnsi="Arial" w:cs="Arial"/>
          <w:b/>
          <w:bCs/>
          <w:sz w:val="28"/>
          <w:vertAlign w:val="superscript"/>
          <w:lang w:eastAsia="zh-CN"/>
        </w:rPr>
        <w:t>th</w:t>
      </w:r>
      <w:r w:rsidR="005D6D8C" w:rsidRPr="00EB45F6">
        <w:rPr>
          <w:rFonts w:ascii="Arial" w:hAnsi="Arial" w:cs="Arial"/>
          <w:b/>
          <w:bCs/>
          <w:sz w:val="28"/>
          <w:lang w:eastAsia="zh-CN"/>
        </w:rPr>
        <w:t xml:space="preserve"> </w:t>
      </w:r>
      <w:r w:rsidR="00F03518" w:rsidRPr="00EB45F6">
        <w:rPr>
          <w:rFonts w:ascii="Arial" w:hAnsi="Arial" w:cs="Arial"/>
          <w:b/>
          <w:bCs/>
          <w:sz w:val="28"/>
          <w:lang w:eastAsia="zh-CN"/>
        </w:rPr>
        <w:t xml:space="preserve">– </w:t>
      </w:r>
      <w:r w:rsidR="009B694B">
        <w:rPr>
          <w:rFonts w:ascii="Arial" w:hAnsi="Arial" w:cs="Arial"/>
          <w:b/>
          <w:bCs/>
          <w:sz w:val="28"/>
          <w:lang w:eastAsia="zh-CN"/>
        </w:rPr>
        <w:t>1</w:t>
      </w:r>
      <w:r>
        <w:rPr>
          <w:rFonts w:ascii="Arial" w:hAnsi="Arial" w:cs="Arial"/>
          <w:b/>
          <w:bCs/>
          <w:sz w:val="28"/>
          <w:lang w:eastAsia="zh-CN"/>
        </w:rPr>
        <w:t>8</w:t>
      </w:r>
      <w:r w:rsidR="005D6D8C" w:rsidRPr="00EB45F6">
        <w:rPr>
          <w:rFonts w:ascii="Arial" w:hAnsi="Arial" w:cs="Arial"/>
          <w:b/>
          <w:bCs/>
          <w:sz w:val="28"/>
          <w:vertAlign w:val="superscript"/>
          <w:lang w:eastAsia="zh-CN"/>
        </w:rPr>
        <w:t>th</w:t>
      </w:r>
      <w:r w:rsidR="005D6D8C" w:rsidRPr="00EB45F6">
        <w:rPr>
          <w:rFonts w:ascii="Arial" w:hAnsi="Arial" w:cs="Arial"/>
          <w:b/>
          <w:bCs/>
          <w:sz w:val="28"/>
          <w:lang w:eastAsia="zh-CN"/>
        </w:rPr>
        <w:t xml:space="preserve">, </w:t>
      </w:r>
      <w:r w:rsidR="00F03518" w:rsidRPr="00EB45F6">
        <w:rPr>
          <w:rFonts w:ascii="Arial" w:eastAsia="MS Mincho" w:hAnsi="Arial" w:cs="Arial"/>
          <w:b/>
          <w:bCs/>
          <w:sz w:val="28"/>
          <w:lang w:eastAsia="ja-JP"/>
        </w:rPr>
        <w:t>202</w:t>
      </w:r>
      <w:r w:rsidR="00123B3E" w:rsidRPr="00EB45F6">
        <w:rPr>
          <w:rFonts w:ascii="Arial" w:eastAsia="MS Mincho" w:hAnsi="Arial" w:cs="Arial"/>
          <w:b/>
          <w:bCs/>
          <w:sz w:val="28"/>
          <w:lang w:eastAsia="ja-JP"/>
        </w:rPr>
        <w:t>2</w:t>
      </w:r>
    </w:p>
    <w:p w14:paraId="74DE7E4E" w14:textId="77777777" w:rsidR="00842220" w:rsidRPr="00EB45F6" w:rsidRDefault="00842220" w:rsidP="00842220">
      <w:pPr>
        <w:pBdr>
          <w:top w:val="single" w:sz="4" w:space="1" w:color="auto"/>
        </w:pBdr>
        <w:spacing w:after="0"/>
        <w:jc w:val="left"/>
        <w:rPr>
          <w:b/>
          <w:kern w:val="2"/>
          <w:lang w:eastAsia="zh-CN"/>
        </w:rPr>
      </w:pPr>
    </w:p>
    <w:p w14:paraId="16A07E69" w14:textId="2B66414F" w:rsidR="00842220" w:rsidRPr="00EB45F6" w:rsidRDefault="009B6298" w:rsidP="00172C76">
      <w:pPr>
        <w:spacing w:after="60"/>
        <w:jc w:val="left"/>
        <w:rPr>
          <w:b/>
          <w:kern w:val="2"/>
          <w:sz w:val="24"/>
          <w:lang w:eastAsia="zh-CN"/>
        </w:rPr>
      </w:pPr>
      <w:r w:rsidRPr="00EB45F6">
        <w:rPr>
          <w:kern w:val="2"/>
          <w:sz w:val="24"/>
          <w:lang w:eastAsia="zh-CN"/>
        </w:rPr>
        <w:t>Agenda Item:</w:t>
      </w:r>
      <w:r w:rsidR="002701BD" w:rsidRPr="00EB45F6">
        <w:rPr>
          <w:kern w:val="2"/>
          <w:sz w:val="24"/>
          <w:lang w:eastAsia="zh-CN"/>
        </w:rPr>
        <w:tab/>
      </w:r>
      <w:r w:rsidR="002701BD" w:rsidRPr="00EB45F6">
        <w:rPr>
          <w:kern w:val="2"/>
          <w:sz w:val="24"/>
          <w:lang w:eastAsia="zh-CN"/>
        </w:rPr>
        <w:tab/>
      </w:r>
      <w:r w:rsidR="002701BD" w:rsidRPr="00EB45F6">
        <w:rPr>
          <w:kern w:val="2"/>
          <w:sz w:val="24"/>
          <w:lang w:eastAsia="zh-CN"/>
        </w:rPr>
        <w:tab/>
      </w:r>
      <w:r w:rsidR="002701BD" w:rsidRPr="00EB45F6">
        <w:rPr>
          <w:kern w:val="2"/>
          <w:sz w:val="24"/>
          <w:lang w:eastAsia="zh-CN"/>
        </w:rPr>
        <w:tab/>
      </w:r>
      <w:r w:rsidR="002701BD" w:rsidRPr="00EB45F6">
        <w:rPr>
          <w:kern w:val="2"/>
          <w:sz w:val="24"/>
          <w:lang w:eastAsia="zh-CN"/>
        </w:rPr>
        <w:tab/>
        <w:t xml:space="preserve">    </w:t>
      </w:r>
      <w:r w:rsidR="006C5D38">
        <w:rPr>
          <w:b/>
          <w:kern w:val="2"/>
          <w:sz w:val="24"/>
          <w:lang w:eastAsia="zh-CN"/>
        </w:rPr>
        <w:t>9.8</w:t>
      </w:r>
      <w:r w:rsidR="00A51E6E">
        <w:rPr>
          <w:b/>
          <w:kern w:val="2"/>
          <w:sz w:val="24"/>
          <w:lang w:eastAsia="zh-CN"/>
        </w:rPr>
        <w:t>.</w:t>
      </w:r>
      <w:r w:rsidR="006F1937">
        <w:rPr>
          <w:b/>
          <w:kern w:val="2"/>
          <w:sz w:val="24"/>
          <w:lang w:eastAsia="zh-CN"/>
        </w:rPr>
        <w:t>2</w:t>
      </w:r>
    </w:p>
    <w:p w14:paraId="261E303A" w14:textId="3B9E2CE1" w:rsidR="00842220" w:rsidRPr="00EB45F6" w:rsidRDefault="00A83958" w:rsidP="00842220">
      <w:pPr>
        <w:spacing w:after="60"/>
        <w:ind w:left="1555" w:hanging="1555"/>
        <w:jc w:val="left"/>
        <w:rPr>
          <w:b/>
          <w:kern w:val="2"/>
          <w:sz w:val="24"/>
          <w:lang w:eastAsia="zh-CN"/>
        </w:rPr>
      </w:pPr>
      <w:r w:rsidRPr="00EB45F6">
        <w:rPr>
          <w:kern w:val="2"/>
          <w:sz w:val="24"/>
          <w:lang w:eastAsia="zh-CN"/>
        </w:rPr>
        <w:t>Source:</w:t>
      </w:r>
      <w:r w:rsidR="002701BD" w:rsidRPr="00EB45F6">
        <w:rPr>
          <w:b/>
          <w:kern w:val="2"/>
          <w:sz w:val="24"/>
          <w:lang w:eastAsia="zh-CN"/>
        </w:rPr>
        <w:tab/>
      </w:r>
      <w:r w:rsidR="007156D9" w:rsidRPr="00EB45F6">
        <w:rPr>
          <w:b/>
          <w:kern w:val="2"/>
          <w:sz w:val="24"/>
          <w:lang w:eastAsia="zh-CN"/>
        </w:rPr>
        <w:t>Sony</w:t>
      </w:r>
    </w:p>
    <w:p w14:paraId="6F2CEFBE" w14:textId="3517A3E9" w:rsidR="00842220" w:rsidRPr="00EB45F6" w:rsidRDefault="00842220" w:rsidP="00842220">
      <w:pPr>
        <w:spacing w:after="60"/>
        <w:ind w:left="1555" w:hanging="1555"/>
        <w:jc w:val="left"/>
        <w:rPr>
          <w:b/>
          <w:kern w:val="2"/>
          <w:sz w:val="24"/>
          <w:lang w:eastAsia="zh-CN"/>
        </w:rPr>
      </w:pPr>
      <w:r w:rsidRPr="00EB45F6">
        <w:rPr>
          <w:kern w:val="2"/>
          <w:sz w:val="24"/>
          <w:lang w:eastAsia="zh-CN"/>
        </w:rPr>
        <w:t>Title:</w:t>
      </w:r>
      <w:r w:rsidRPr="00EB45F6">
        <w:rPr>
          <w:b/>
          <w:kern w:val="2"/>
          <w:sz w:val="24"/>
          <w:lang w:eastAsia="zh-CN"/>
        </w:rPr>
        <w:tab/>
      </w:r>
      <w:r w:rsidR="00725723" w:rsidRPr="00725723">
        <w:rPr>
          <w:b/>
          <w:kern w:val="2"/>
          <w:sz w:val="24"/>
          <w:lang w:eastAsia="zh-CN"/>
        </w:rPr>
        <w:t>Aspects of signaling and control procedures relevant to RAN1</w:t>
      </w:r>
    </w:p>
    <w:p w14:paraId="29F64196" w14:textId="3F9D84DE" w:rsidR="00842220" w:rsidRPr="00EB45F6" w:rsidRDefault="006B5D14" w:rsidP="00842220">
      <w:pPr>
        <w:spacing w:after="60"/>
        <w:ind w:left="1555" w:hanging="1555"/>
        <w:jc w:val="left"/>
        <w:rPr>
          <w:b/>
          <w:kern w:val="2"/>
          <w:sz w:val="24"/>
          <w:lang w:eastAsia="zh-CN"/>
        </w:rPr>
      </w:pPr>
      <w:r w:rsidRPr="00EB45F6">
        <w:rPr>
          <w:kern w:val="2"/>
          <w:sz w:val="24"/>
          <w:lang w:eastAsia="zh-CN"/>
        </w:rPr>
        <w:t>Document for:</w:t>
      </w:r>
      <w:r w:rsidRPr="00EB45F6">
        <w:rPr>
          <w:b/>
          <w:kern w:val="2"/>
          <w:sz w:val="24"/>
          <w:lang w:eastAsia="zh-CN"/>
        </w:rPr>
        <w:tab/>
        <w:t>Discussion</w:t>
      </w:r>
      <w:r w:rsidR="003D517F" w:rsidRPr="00EB45F6">
        <w:rPr>
          <w:b/>
          <w:kern w:val="2"/>
          <w:sz w:val="24"/>
          <w:lang w:eastAsia="zh-CN"/>
        </w:rPr>
        <w:t xml:space="preserve"> and decision</w:t>
      </w:r>
    </w:p>
    <w:p w14:paraId="444A3FA8" w14:textId="77777777" w:rsidR="00143FA4" w:rsidRPr="00EB45F6" w:rsidRDefault="00143FA4" w:rsidP="00842220">
      <w:pPr>
        <w:pBdr>
          <w:bottom w:val="single" w:sz="4" w:space="1" w:color="auto"/>
        </w:pBdr>
        <w:spacing w:after="0"/>
        <w:jc w:val="left"/>
        <w:rPr>
          <w:b/>
          <w:sz w:val="16"/>
          <w:szCs w:val="16"/>
          <w:lang w:eastAsia="zh-CN"/>
        </w:rPr>
      </w:pPr>
    </w:p>
    <w:p w14:paraId="04F10D84" w14:textId="4EF2D846" w:rsidR="008064C6" w:rsidRPr="00EB45F6" w:rsidRDefault="008064C6" w:rsidP="008064C6">
      <w:pPr>
        <w:pStyle w:val="Heading1"/>
        <w:numPr>
          <w:ilvl w:val="0"/>
          <w:numId w:val="0"/>
        </w:numPr>
        <w:spacing w:before="80" w:after="80"/>
        <w:ind w:left="431"/>
        <w:rPr>
          <w:sz w:val="24"/>
          <w:lang w:eastAsia="zh-CN"/>
        </w:rPr>
      </w:pPr>
    </w:p>
    <w:p w14:paraId="699A516E" w14:textId="61E06618" w:rsidR="008C0B25" w:rsidRDefault="00921317" w:rsidP="00EF16C0">
      <w:pPr>
        <w:pStyle w:val="Heading1"/>
        <w:spacing w:before="80" w:after="80"/>
        <w:ind w:left="431" w:hanging="431"/>
        <w:rPr>
          <w:szCs w:val="32"/>
          <w:lang w:eastAsia="zh-CN"/>
        </w:rPr>
      </w:pPr>
      <w:r>
        <w:rPr>
          <w:szCs w:val="32"/>
          <w:lang w:eastAsia="zh-CN"/>
        </w:rPr>
        <w:t>Introduction</w:t>
      </w:r>
    </w:p>
    <w:p w14:paraId="2A8A2933" w14:textId="28C76883" w:rsidR="00CC6AF8" w:rsidRDefault="0035445E" w:rsidP="00F57F96">
      <w:pPr>
        <w:rPr>
          <w:lang w:eastAsia="zh-CN"/>
        </w:rPr>
      </w:pPr>
      <w:r>
        <w:rPr>
          <w:lang w:eastAsia="zh-CN"/>
        </w:rPr>
        <w:t>During the RAN1#110b-e meeting, RAN1 agreed on the following</w:t>
      </w:r>
      <w:r w:rsidR="00FB10BE">
        <w:rPr>
          <w:lang w:eastAsia="zh-CN"/>
        </w:rPr>
        <w:t xml:space="preserve"> </w:t>
      </w:r>
      <w:r w:rsidR="00FB10BE">
        <w:rPr>
          <w:lang w:eastAsia="zh-CN"/>
        </w:rPr>
        <w:fldChar w:fldCharType="begin"/>
      </w:r>
      <w:r w:rsidR="00FB10BE">
        <w:rPr>
          <w:lang w:eastAsia="zh-CN"/>
        </w:rPr>
        <w:instrText xml:space="preserve"> REF _Ref110438210 \r \h </w:instrText>
      </w:r>
      <w:r w:rsidR="00FB10BE">
        <w:rPr>
          <w:lang w:eastAsia="zh-CN"/>
        </w:rPr>
      </w:r>
      <w:r w:rsidR="00FB10BE">
        <w:rPr>
          <w:lang w:eastAsia="zh-CN"/>
        </w:rPr>
        <w:fldChar w:fldCharType="separate"/>
      </w:r>
      <w:r w:rsidR="00FB10BE">
        <w:rPr>
          <w:lang w:eastAsia="zh-CN"/>
        </w:rPr>
        <w:t>[1]</w:t>
      </w:r>
      <w:r w:rsidR="00FB10BE">
        <w:rPr>
          <w:lang w:eastAsia="zh-CN"/>
        </w:rPr>
        <w:fldChar w:fldCharType="end"/>
      </w:r>
      <w:r w:rsidR="00FB10BE">
        <w:rPr>
          <w:lang w:eastAsia="zh-CN"/>
        </w:rPr>
        <w:t>–</w:t>
      </w:r>
      <w:r w:rsidR="00064629">
        <w:rPr>
          <w:lang w:eastAsia="zh-CN"/>
        </w:rPr>
        <w:fldChar w:fldCharType="begin"/>
      </w:r>
      <w:r w:rsidR="00064629">
        <w:rPr>
          <w:lang w:eastAsia="zh-CN"/>
        </w:rPr>
        <w:instrText xml:space="preserve"> REF _Ref118125241 \r \h </w:instrText>
      </w:r>
      <w:r w:rsidR="00064629">
        <w:rPr>
          <w:lang w:eastAsia="zh-CN"/>
        </w:rPr>
      </w:r>
      <w:r w:rsidR="00064629">
        <w:rPr>
          <w:lang w:eastAsia="zh-CN"/>
        </w:rPr>
        <w:fldChar w:fldCharType="separate"/>
      </w:r>
      <w:r w:rsidR="00064629">
        <w:rPr>
          <w:lang w:eastAsia="zh-CN"/>
        </w:rPr>
        <w:t>[3]</w:t>
      </w:r>
      <w:r w:rsidR="00064629">
        <w:rPr>
          <w:lang w:eastAsia="zh-CN"/>
        </w:rPr>
        <w:fldChar w:fldCharType="end"/>
      </w:r>
      <w:r>
        <w:rPr>
          <w:lang w:eastAsia="zh-CN"/>
        </w:rPr>
        <w:t>:</w:t>
      </w:r>
    </w:p>
    <w:p w14:paraId="403A6D6D" w14:textId="0253C938" w:rsidR="00E00CF2" w:rsidRDefault="00E00CF2" w:rsidP="00F57F96">
      <w:pPr>
        <w:rPr>
          <w:lang w:eastAsia="zh-CN"/>
        </w:rPr>
      </w:pPr>
    </w:p>
    <w:p w14:paraId="54D39492" w14:textId="12A126D0" w:rsidR="006657A5" w:rsidRDefault="00064629" w:rsidP="00F57F96">
      <w:pPr>
        <w:rPr>
          <w:lang w:eastAsia="zh-CN"/>
        </w:rPr>
      </w:pPr>
      <w:r>
        <w:rPr>
          <w:noProof/>
        </w:rPr>
        <mc:AlternateContent>
          <mc:Choice Requires="wps">
            <w:drawing>
              <wp:anchor distT="0" distB="0" distL="114300" distR="114300" simplePos="0" relativeHeight="251659264" behindDoc="0" locked="0" layoutInCell="1" allowOverlap="1" wp14:anchorId="4B5AAFF6" wp14:editId="711D4542">
                <wp:simplePos x="0" y="0"/>
                <wp:positionH relativeFrom="column">
                  <wp:posOffset>0</wp:posOffset>
                </wp:positionH>
                <wp:positionV relativeFrom="paragraph">
                  <wp:posOffset>0</wp:posOffset>
                </wp:positionV>
                <wp:extent cx="1828800" cy="1828800"/>
                <wp:effectExtent l="0" t="0" r="0" b="0"/>
                <wp:wrapSquare wrapText="bothSides"/>
                <wp:docPr id="5" name="Text Box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6F910733" w14:textId="77777777" w:rsidR="00064629" w:rsidRDefault="00064629" w:rsidP="00F77699">
                            <w:pPr>
                              <w:rPr>
                                <w:lang w:eastAsia="zh-CN"/>
                              </w:rPr>
                            </w:pPr>
                            <w:r w:rsidRPr="00F77699">
                              <w:rPr>
                                <w:b/>
                                <w:bCs/>
                                <w:highlight w:val="green"/>
                                <w:lang w:eastAsia="zh-CN"/>
                              </w:rPr>
                              <w:t>Agreement</w:t>
                            </w:r>
                            <w:r>
                              <w:rPr>
                                <w:lang w:eastAsia="zh-CN"/>
                              </w:rPr>
                              <w:t xml:space="preserve">: For NCR-MT which can support adaptive beams in C link, </w:t>
                            </w:r>
                          </w:p>
                          <w:p w14:paraId="29CE3247" w14:textId="77777777" w:rsidR="00064629" w:rsidRDefault="00064629" w:rsidP="006228BC">
                            <w:pPr>
                              <w:pStyle w:val="ListParagraph"/>
                              <w:numPr>
                                <w:ilvl w:val="0"/>
                                <w:numId w:val="12"/>
                              </w:numPr>
                            </w:pPr>
                            <w:r>
                              <w:t>Rel-15 beam indication framework can be reused.</w:t>
                            </w:r>
                          </w:p>
                          <w:p w14:paraId="666BA648" w14:textId="77777777" w:rsidR="00064629" w:rsidRDefault="00064629" w:rsidP="006228BC">
                            <w:pPr>
                              <w:pStyle w:val="ListParagraph"/>
                              <w:numPr>
                                <w:ilvl w:val="0"/>
                                <w:numId w:val="12"/>
                              </w:numPr>
                            </w:pPr>
                            <w:r>
                              <w:t>Rel-17 beam indication framework (i.e., the unified TCI) can be reused as well, if the NCR supports. The gNB can configure the unified TCI for the NCR-MT, if the NCR-MT supports.</w:t>
                            </w:r>
                          </w:p>
                          <w:p w14:paraId="4AD705DA" w14:textId="77777777" w:rsidR="00064629" w:rsidRDefault="00064629" w:rsidP="00F77699">
                            <w:pPr>
                              <w:rPr>
                                <w:lang w:eastAsia="zh-CN"/>
                              </w:rPr>
                            </w:pPr>
                          </w:p>
                          <w:p w14:paraId="78666E1C" w14:textId="2C392269" w:rsidR="00064629" w:rsidRDefault="00064629" w:rsidP="00F77699">
                            <w:pPr>
                              <w:rPr>
                                <w:lang w:eastAsia="zh-CN"/>
                              </w:rPr>
                            </w:pPr>
                            <w:r w:rsidRPr="004D5B1C">
                              <w:rPr>
                                <w:b/>
                                <w:bCs/>
                                <w:highlight w:val="green"/>
                                <w:lang w:eastAsia="zh-CN"/>
                              </w:rPr>
                              <w:t>Agreement</w:t>
                            </w:r>
                            <w:r>
                              <w:rPr>
                                <w:lang w:eastAsia="zh-CN"/>
                              </w:rPr>
                              <w:t>:</w:t>
                            </w:r>
                            <w:r w:rsidR="00464150">
                              <w:rPr>
                                <w:lang w:eastAsia="zh-CN"/>
                              </w:rPr>
                              <w:t xml:space="preserve"> </w:t>
                            </w:r>
                            <w:r>
                              <w:rPr>
                                <w:lang w:eastAsia="zh-CN"/>
                              </w:rPr>
                              <w:t>To support CSI measurement/reporting mechanisms for NCR-MT in C-link</w:t>
                            </w:r>
                          </w:p>
                          <w:p w14:paraId="0C9B3351" w14:textId="77777777" w:rsidR="00064629" w:rsidRDefault="00064629" w:rsidP="006228BC">
                            <w:pPr>
                              <w:pStyle w:val="ListParagraph"/>
                              <w:numPr>
                                <w:ilvl w:val="0"/>
                                <w:numId w:val="13"/>
                              </w:numPr>
                            </w:pPr>
                            <w:r>
                              <w:t>The necessary legacy mechanism for receiving CSI-RS is reused for NCR-MT.</w:t>
                            </w:r>
                          </w:p>
                          <w:p w14:paraId="390C69BE" w14:textId="77777777" w:rsidR="00064629" w:rsidRDefault="00064629" w:rsidP="006228BC">
                            <w:pPr>
                              <w:pStyle w:val="ListParagraph"/>
                              <w:numPr>
                                <w:ilvl w:val="0"/>
                                <w:numId w:val="13"/>
                              </w:numPr>
                            </w:pPr>
                            <w:r>
                              <w:t>The necessary legacy mechanism for reporting CSI is reused for NCR-MT.</w:t>
                            </w:r>
                          </w:p>
                          <w:p w14:paraId="2C416428" w14:textId="77777777" w:rsidR="00064629" w:rsidRDefault="00064629" w:rsidP="006228BC">
                            <w:pPr>
                              <w:pStyle w:val="ListParagraph"/>
                              <w:numPr>
                                <w:ilvl w:val="0"/>
                                <w:numId w:val="13"/>
                              </w:numPr>
                            </w:pPr>
                            <w:r w:rsidRPr="00064629">
                              <w:rPr>
                                <w:highlight w:val="yellow"/>
                              </w:rPr>
                              <w:t>FFS</w:t>
                            </w:r>
                            <w:r>
                              <w:t>: The details of the necessary mechanisms will be further discussed and decided.</w:t>
                            </w:r>
                          </w:p>
                          <w:p w14:paraId="63AC2CF8" w14:textId="77777777" w:rsidR="00064629" w:rsidRDefault="00064629" w:rsidP="006228BC">
                            <w:pPr>
                              <w:pStyle w:val="ListParagraph"/>
                              <w:numPr>
                                <w:ilvl w:val="0"/>
                                <w:numId w:val="13"/>
                              </w:numPr>
                            </w:pPr>
                            <w:r>
                              <w:t xml:space="preserve">Note: this does not mean all the legacy procedures for receiving CSI-RS and reporting CSI will be supported. </w:t>
                            </w:r>
                          </w:p>
                          <w:p w14:paraId="5F460926" w14:textId="77777777" w:rsidR="00064629" w:rsidRDefault="00064629" w:rsidP="00F77699">
                            <w:pPr>
                              <w:rPr>
                                <w:lang w:eastAsia="zh-CN"/>
                              </w:rPr>
                            </w:pPr>
                          </w:p>
                          <w:p w14:paraId="1CD9D597" w14:textId="77777777" w:rsidR="00064629" w:rsidRDefault="00064629" w:rsidP="00F77699">
                            <w:pPr>
                              <w:rPr>
                                <w:lang w:eastAsia="zh-CN"/>
                              </w:rPr>
                            </w:pPr>
                            <w:r w:rsidRPr="00D0320F">
                              <w:rPr>
                                <w:b/>
                                <w:bCs/>
                                <w:highlight w:val="green"/>
                                <w:lang w:eastAsia="zh-CN"/>
                              </w:rPr>
                              <w:t>Agreement</w:t>
                            </w:r>
                            <w:r>
                              <w:rPr>
                                <w:lang w:eastAsia="zh-CN"/>
                              </w:rPr>
                              <w:t>: HARQ-ACK feedback for PDSCH carrying the side control information from higher layer (e.g., MAC-CE, RRC) is supported. The legacy HARQ-ACK feedback mechanism is reused.</w:t>
                            </w:r>
                          </w:p>
                          <w:p w14:paraId="6BE3D313" w14:textId="77777777" w:rsidR="00064629" w:rsidRDefault="00064629" w:rsidP="006228BC">
                            <w:pPr>
                              <w:pStyle w:val="ListParagraph"/>
                              <w:numPr>
                                <w:ilvl w:val="0"/>
                                <w:numId w:val="14"/>
                              </w:numPr>
                            </w:pPr>
                            <w:r w:rsidRPr="00064629">
                              <w:rPr>
                                <w:highlight w:val="yellow"/>
                              </w:rPr>
                              <w:t>FFS</w:t>
                            </w:r>
                            <w:r>
                              <w:t>: Whether HARQ-ACK feedback for PDCCH carrying side control information is supported</w:t>
                            </w:r>
                          </w:p>
                          <w:p w14:paraId="1E257C36" w14:textId="77777777" w:rsidR="00064629" w:rsidRDefault="00064629" w:rsidP="006228BC">
                            <w:pPr>
                              <w:pStyle w:val="ListParagraph"/>
                              <w:numPr>
                                <w:ilvl w:val="0"/>
                                <w:numId w:val="14"/>
                              </w:numPr>
                            </w:pPr>
                            <w:r>
                              <w:t>Note: This does not mean all legacy HARQ-ACK feedback mechanism will be supported.</w:t>
                            </w:r>
                          </w:p>
                          <w:p w14:paraId="1F1AE448" w14:textId="77777777" w:rsidR="00064629" w:rsidRDefault="00064629" w:rsidP="00F77699">
                            <w:pPr>
                              <w:rPr>
                                <w:lang w:eastAsia="zh-CN"/>
                              </w:rPr>
                            </w:pPr>
                          </w:p>
                          <w:p w14:paraId="65B46EA1" w14:textId="77777777" w:rsidR="00064629" w:rsidRDefault="00064629" w:rsidP="00F77699">
                            <w:pPr>
                              <w:rPr>
                                <w:lang w:eastAsia="zh-CN"/>
                              </w:rPr>
                            </w:pPr>
                            <w:r w:rsidRPr="002A52B0">
                              <w:rPr>
                                <w:b/>
                                <w:bCs/>
                                <w:highlight w:val="green"/>
                                <w:lang w:eastAsia="zh-CN"/>
                              </w:rPr>
                              <w:t>Agreement</w:t>
                            </w:r>
                            <w:r>
                              <w:rPr>
                                <w:lang w:eastAsia="zh-CN"/>
                              </w:rPr>
                              <w:t>: PUCCH and PUSCH are supported for NCR-MT.</w:t>
                            </w:r>
                          </w:p>
                          <w:p w14:paraId="5604F379" w14:textId="77777777" w:rsidR="00064629" w:rsidRDefault="00064629" w:rsidP="00F77699">
                            <w:pPr>
                              <w:rPr>
                                <w:lang w:eastAsia="zh-CN"/>
                              </w:rPr>
                            </w:pPr>
                          </w:p>
                          <w:p w14:paraId="16FD52C2" w14:textId="77777777" w:rsidR="00064629" w:rsidRDefault="00064629" w:rsidP="00F77699">
                            <w:pPr>
                              <w:rPr>
                                <w:lang w:eastAsia="zh-CN"/>
                              </w:rPr>
                            </w:pPr>
                            <w:r w:rsidRPr="00020F10">
                              <w:rPr>
                                <w:b/>
                                <w:bCs/>
                                <w:highlight w:val="green"/>
                                <w:lang w:eastAsia="zh-CN"/>
                              </w:rPr>
                              <w:t>Agreement</w:t>
                            </w:r>
                            <w:r>
                              <w:rPr>
                                <w:lang w:eastAsia="zh-CN"/>
                              </w:rPr>
                              <w:t>: The TA adjustment mechanism of legacy UEs is supported for NCR-MT in C link.</w:t>
                            </w:r>
                          </w:p>
                          <w:p w14:paraId="0F5CA23D" w14:textId="77777777" w:rsidR="00064629" w:rsidRDefault="00064629" w:rsidP="00F77699">
                            <w:pPr>
                              <w:rPr>
                                <w:lang w:eastAsia="zh-CN"/>
                              </w:rPr>
                            </w:pPr>
                          </w:p>
                          <w:p w14:paraId="6FC8B5C1" w14:textId="77777777" w:rsidR="00064629" w:rsidRDefault="00064629" w:rsidP="00F77699">
                            <w:pPr>
                              <w:rPr>
                                <w:lang w:eastAsia="zh-CN"/>
                              </w:rPr>
                            </w:pPr>
                            <w:r w:rsidRPr="00020F10">
                              <w:rPr>
                                <w:b/>
                                <w:bCs/>
                                <w:highlight w:val="green"/>
                                <w:lang w:eastAsia="zh-CN"/>
                              </w:rPr>
                              <w:t>Agreement</w:t>
                            </w:r>
                            <w:r>
                              <w:rPr>
                                <w:lang w:eastAsia="zh-CN"/>
                              </w:rPr>
                              <w:t>: To support the sounding procedure for NCR-MT in C link, the necessary mechanism of legacy UE sounding procedure is supported.</w:t>
                            </w:r>
                          </w:p>
                          <w:p w14:paraId="01F1A4C7" w14:textId="77777777" w:rsidR="00064629" w:rsidRDefault="00064629" w:rsidP="006228BC">
                            <w:pPr>
                              <w:pStyle w:val="ListParagraph"/>
                              <w:numPr>
                                <w:ilvl w:val="0"/>
                                <w:numId w:val="15"/>
                              </w:numPr>
                            </w:pPr>
                            <w:r w:rsidRPr="00064629">
                              <w:rPr>
                                <w:highlight w:val="yellow"/>
                              </w:rPr>
                              <w:t>FFS</w:t>
                            </w:r>
                            <w:r>
                              <w:t>: The details of the necessary mechanism of legacy UE sounding procedure.</w:t>
                            </w:r>
                          </w:p>
                          <w:p w14:paraId="2E4B1CEB" w14:textId="77777777" w:rsidR="00064629" w:rsidRPr="008E7F9B" w:rsidRDefault="00064629" w:rsidP="006228BC">
                            <w:pPr>
                              <w:pStyle w:val="ListParagraph"/>
                              <w:numPr>
                                <w:ilvl w:val="0"/>
                                <w:numId w:val="15"/>
                              </w:numPr>
                            </w:pPr>
                            <w:r>
                              <w:t>Note: This does not mean all legacy UE sounding procedure will be supported.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4B5AAFF6" id="_x0000_t202" coordsize="21600,21600" o:spt="202" path="m,l,21600r21600,l21600,xe">
                <v:stroke joinstyle="miter"/>
                <v:path gradientshapeok="t" o:connecttype="rect"/>
              </v:shapetype>
              <v:shape id="Text Box 5" o:spid="_x0000_s1026" type="#_x0000_t202" style="position:absolute;left:0;text-align:left;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" filled="f" strokeweight=".5pt">
                <v:textbox style="mso-fit-shape-to-text:t">
                  <w:txbxContent>
                    <w:p w14:paraId="6F910733" w14:textId="77777777" w:rsidR="00064629" w:rsidRDefault="00064629" w:rsidP="00F77699">
                      <w:pPr>
                        <w:rPr>
                          <w:lang w:eastAsia="zh-CN"/>
                        </w:rPr>
                      </w:pPr>
                      <w:r w:rsidRPr="00F77699">
                        <w:rPr>
                          <w:b/>
                          <w:bCs/>
                          <w:highlight w:val="green"/>
                          <w:lang w:eastAsia="zh-CN"/>
                        </w:rPr>
                        <w:t>Agreement</w:t>
                      </w:r>
                      <w:r>
                        <w:rPr>
                          <w:lang w:eastAsia="zh-CN"/>
                        </w:rPr>
                        <w:t xml:space="preserve">: For NCR-MT which can support adaptive beams in C link, </w:t>
                      </w:r>
                    </w:p>
                    <w:p w14:paraId="29CE3247" w14:textId="77777777" w:rsidR="00064629" w:rsidRDefault="00064629" w:rsidP="006228BC">
                      <w:pPr>
                        <w:pStyle w:val="ListParagraph"/>
                        <w:numPr>
                          <w:ilvl w:val="0"/>
                          <w:numId w:val="12"/>
                        </w:numPr>
                      </w:pPr>
                      <w:r>
                        <w:t>Rel-15 beam indication framework can be reused.</w:t>
                      </w:r>
                    </w:p>
                    <w:p w14:paraId="666BA648" w14:textId="77777777" w:rsidR="00064629" w:rsidRDefault="00064629" w:rsidP="006228BC">
                      <w:pPr>
                        <w:pStyle w:val="ListParagraph"/>
                        <w:numPr>
                          <w:ilvl w:val="0"/>
                          <w:numId w:val="12"/>
                        </w:numPr>
                      </w:pPr>
                      <w:r>
                        <w:t>Rel-17 beam indication framework (i.e., the unified TCI) can be reused as well, if the NCR supports. The gNB can configure the unified TCI for the NCR-MT, if the NCR-MT supports.</w:t>
                      </w:r>
                    </w:p>
                    <w:p w14:paraId="4AD705DA" w14:textId="77777777" w:rsidR="00064629" w:rsidRDefault="00064629" w:rsidP="00F77699">
                      <w:pPr>
                        <w:rPr>
                          <w:lang w:eastAsia="zh-CN"/>
                        </w:rPr>
                      </w:pPr>
                    </w:p>
                    <w:p w14:paraId="78666E1C" w14:textId="2C392269" w:rsidR="00064629" w:rsidRDefault="00064629" w:rsidP="00F77699">
                      <w:pPr>
                        <w:rPr>
                          <w:lang w:eastAsia="zh-CN"/>
                        </w:rPr>
                      </w:pPr>
                      <w:r w:rsidRPr="004D5B1C">
                        <w:rPr>
                          <w:b/>
                          <w:bCs/>
                          <w:highlight w:val="green"/>
                          <w:lang w:eastAsia="zh-CN"/>
                        </w:rPr>
                        <w:t>Agreement</w:t>
                      </w:r>
                      <w:r>
                        <w:rPr>
                          <w:lang w:eastAsia="zh-CN"/>
                        </w:rPr>
                        <w:t>:</w:t>
                      </w:r>
                      <w:r w:rsidR="00464150">
                        <w:rPr>
                          <w:lang w:eastAsia="zh-CN"/>
                        </w:rPr>
                        <w:t xml:space="preserve"> </w:t>
                      </w:r>
                      <w:r>
                        <w:rPr>
                          <w:lang w:eastAsia="zh-CN"/>
                        </w:rPr>
                        <w:t>To support CSI measurement/reporting mechanisms for NCR-MT in C-link</w:t>
                      </w:r>
                    </w:p>
                    <w:p w14:paraId="0C9B3351" w14:textId="77777777" w:rsidR="00064629" w:rsidRDefault="00064629" w:rsidP="006228BC">
                      <w:pPr>
                        <w:pStyle w:val="ListParagraph"/>
                        <w:numPr>
                          <w:ilvl w:val="0"/>
                          <w:numId w:val="13"/>
                        </w:numPr>
                      </w:pPr>
                      <w:r>
                        <w:t>The necessary legacy mechanism for receiving CSI-RS is reused for NCR-MT.</w:t>
                      </w:r>
                    </w:p>
                    <w:p w14:paraId="390C69BE" w14:textId="77777777" w:rsidR="00064629" w:rsidRDefault="00064629" w:rsidP="006228BC">
                      <w:pPr>
                        <w:pStyle w:val="ListParagraph"/>
                        <w:numPr>
                          <w:ilvl w:val="0"/>
                          <w:numId w:val="13"/>
                        </w:numPr>
                      </w:pPr>
                      <w:r>
                        <w:t>The necessary legacy mechanism for reporting CSI is reused for NCR-MT.</w:t>
                      </w:r>
                    </w:p>
                    <w:p w14:paraId="2C416428" w14:textId="77777777" w:rsidR="00064629" w:rsidRDefault="00064629" w:rsidP="006228BC">
                      <w:pPr>
                        <w:pStyle w:val="ListParagraph"/>
                        <w:numPr>
                          <w:ilvl w:val="0"/>
                          <w:numId w:val="13"/>
                        </w:numPr>
                      </w:pPr>
                      <w:r w:rsidRPr="00064629">
                        <w:rPr>
                          <w:highlight w:val="yellow"/>
                        </w:rPr>
                        <w:t>FFS</w:t>
                      </w:r>
                      <w:r>
                        <w:t>: The details of the necessary mechanisms will be further discussed and decided.</w:t>
                      </w:r>
                    </w:p>
                    <w:p w14:paraId="63AC2CF8" w14:textId="77777777" w:rsidR="00064629" w:rsidRDefault="00064629" w:rsidP="006228BC">
                      <w:pPr>
                        <w:pStyle w:val="ListParagraph"/>
                        <w:numPr>
                          <w:ilvl w:val="0"/>
                          <w:numId w:val="13"/>
                        </w:numPr>
                      </w:pPr>
                      <w:r>
                        <w:t xml:space="preserve">Note: this does not mean all the legacy procedures for receiving CSI-RS and reporting CSI will be supported. </w:t>
                      </w:r>
                    </w:p>
                    <w:p w14:paraId="5F460926" w14:textId="77777777" w:rsidR="00064629" w:rsidRDefault="00064629" w:rsidP="00F77699">
                      <w:pPr>
                        <w:rPr>
                          <w:lang w:eastAsia="zh-CN"/>
                        </w:rPr>
                      </w:pPr>
                    </w:p>
                    <w:p w14:paraId="1CD9D597" w14:textId="77777777" w:rsidR="00064629" w:rsidRDefault="00064629" w:rsidP="00F77699">
                      <w:pPr>
                        <w:rPr>
                          <w:lang w:eastAsia="zh-CN"/>
                        </w:rPr>
                      </w:pPr>
                      <w:r w:rsidRPr="00D0320F">
                        <w:rPr>
                          <w:b/>
                          <w:bCs/>
                          <w:highlight w:val="green"/>
                          <w:lang w:eastAsia="zh-CN"/>
                        </w:rPr>
                        <w:t>Agreement</w:t>
                      </w:r>
                      <w:r>
                        <w:rPr>
                          <w:lang w:eastAsia="zh-CN"/>
                        </w:rPr>
                        <w:t>: HARQ-ACK feedback for PDSCH carrying the side control information from higher layer (e.g., MAC-CE, RRC) is supported. The legacy HARQ-ACK feedback mechanism is reused.</w:t>
                      </w:r>
                    </w:p>
                    <w:p w14:paraId="6BE3D313" w14:textId="77777777" w:rsidR="00064629" w:rsidRDefault="00064629" w:rsidP="006228BC">
                      <w:pPr>
                        <w:pStyle w:val="ListParagraph"/>
                        <w:numPr>
                          <w:ilvl w:val="0"/>
                          <w:numId w:val="14"/>
                        </w:numPr>
                      </w:pPr>
                      <w:r w:rsidRPr="00064629">
                        <w:rPr>
                          <w:highlight w:val="yellow"/>
                        </w:rPr>
                        <w:t>FFS</w:t>
                      </w:r>
                      <w:r>
                        <w:t>: Whether HARQ-ACK feedback for PDCCH carrying side control information is supported</w:t>
                      </w:r>
                    </w:p>
                    <w:p w14:paraId="1E257C36" w14:textId="77777777" w:rsidR="00064629" w:rsidRDefault="00064629" w:rsidP="006228BC">
                      <w:pPr>
                        <w:pStyle w:val="ListParagraph"/>
                        <w:numPr>
                          <w:ilvl w:val="0"/>
                          <w:numId w:val="14"/>
                        </w:numPr>
                      </w:pPr>
                      <w:r>
                        <w:t>Note: This does not mean all legacy HARQ-ACK feedback mechanism will be supported.</w:t>
                      </w:r>
                    </w:p>
                    <w:p w14:paraId="1F1AE448" w14:textId="77777777" w:rsidR="00064629" w:rsidRDefault="00064629" w:rsidP="00F77699">
                      <w:pPr>
                        <w:rPr>
                          <w:lang w:eastAsia="zh-CN"/>
                        </w:rPr>
                      </w:pPr>
                    </w:p>
                    <w:p w14:paraId="65B46EA1" w14:textId="77777777" w:rsidR="00064629" w:rsidRDefault="00064629" w:rsidP="00F77699">
                      <w:pPr>
                        <w:rPr>
                          <w:lang w:eastAsia="zh-CN"/>
                        </w:rPr>
                      </w:pPr>
                      <w:r w:rsidRPr="002A52B0">
                        <w:rPr>
                          <w:b/>
                          <w:bCs/>
                          <w:highlight w:val="green"/>
                          <w:lang w:eastAsia="zh-CN"/>
                        </w:rPr>
                        <w:t>Agreement</w:t>
                      </w:r>
                      <w:r>
                        <w:rPr>
                          <w:lang w:eastAsia="zh-CN"/>
                        </w:rPr>
                        <w:t>: PUCCH and PUSCH are supported for NCR-MT.</w:t>
                      </w:r>
                    </w:p>
                    <w:p w14:paraId="5604F379" w14:textId="77777777" w:rsidR="00064629" w:rsidRDefault="00064629" w:rsidP="00F77699">
                      <w:pPr>
                        <w:rPr>
                          <w:lang w:eastAsia="zh-CN"/>
                        </w:rPr>
                      </w:pPr>
                    </w:p>
                    <w:p w14:paraId="16FD52C2" w14:textId="77777777" w:rsidR="00064629" w:rsidRDefault="00064629" w:rsidP="00F77699">
                      <w:pPr>
                        <w:rPr>
                          <w:lang w:eastAsia="zh-CN"/>
                        </w:rPr>
                      </w:pPr>
                      <w:r w:rsidRPr="00020F10">
                        <w:rPr>
                          <w:b/>
                          <w:bCs/>
                          <w:highlight w:val="green"/>
                          <w:lang w:eastAsia="zh-CN"/>
                        </w:rPr>
                        <w:t>Agreement</w:t>
                      </w:r>
                      <w:r>
                        <w:rPr>
                          <w:lang w:eastAsia="zh-CN"/>
                        </w:rPr>
                        <w:t>: The TA adjustment mechanism of legacy UEs is supported for NCR-MT in C link.</w:t>
                      </w:r>
                    </w:p>
                    <w:p w14:paraId="0F5CA23D" w14:textId="77777777" w:rsidR="00064629" w:rsidRDefault="00064629" w:rsidP="00F77699">
                      <w:pPr>
                        <w:rPr>
                          <w:lang w:eastAsia="zh-CN"/>
                        </w:rPr>
                      </w:pPr>
                    </w:p>
                    <w:p w14:paraId="6FC8B5C1" w14:textId="77777777" w:rsidR="00064629" w:rsidRDefault="00064629" w:rsidP="00F77699">
                      <w:pPr>
                        <w:rPr>
                          <w:lang w:eastAsia="zh-CN"/>
                        </w:rPr>
                      </w:pPr>
                      <w:r w:rsidRPr="00020F10">
                        <w:rPr>
                          <w:b/>
                          <w:bCs/>
                          <w:highlight w:val="green"/>
                          <w:lang w:eastAsia="zh-CN"/>
                        </w:rPr>
                        <w:t>Agreement</w:t>
                      </w:r>
                      <w:r>
                        <w:rPr>
                          <w:lang w:eastAsia="zh-CN"/>
                        </w:rPr>
                        <w:t>: To support the sounding procedure for NCR-MT in C link, the necessary mechanism of legacy UE sounding procedure is supported.</w:t>
                      </w:r>
                    </w:p>
                    <w:p w14:paraId="01F1A4C7" w14:textId="77777777" w:rsidR="00064629" w:rsidRDefault="00064629" w:rsidP="006228BC">
                      <w:pPr>
                        <w:pStyle w:val="ListParagraph"/>
                        <w:numPr>
                          <w:ilvl w:val="0"/>
                          <w:numId w:val="15"/>
                        </w:numPr>
                      </w:pPr>
                      <w:r w:rsidRPr="00064629">
                        <w:rPr>
                          <w:highlight w:val="yellow"/>
                        </w:rPr>
                        <w:t>FFS</w:t>
                      </w:r>
                      <w:r>
                        <w:t>: The details of the necessary mechanism of legacy UE sounding procedure.</w:t>
                      </w:r>
                    </w:p>
                    <w:p w14:paraId="2E4B1CEB" w14:textId="77777777" w:rsidR="00064629" w:rsidRPr="008E7F9B" w:rsidRDefault="00064629" w:rsidP="006228BC">
                      <w:pPr>
                        <w:pStyle w:val="ListParagraph"/>
                        <w:numPr>
                          <w:ilvl w:val="0"/>
                          <w:numId w:val="15"/>
                        </w:numPr>
                      </w:pPr>
                      <w:r>
                        <w:t>Note: This does not mean all legacy UE sounding procedure will be supported.</w:t>
                      </w:r>
                    </w:p>
                  </w:txbxContent>
                </v:textbox>
                <w10:wrap type="square"/>
              </v:shape>
            </w:pict>
          </mc:Fallback>
        </mc:AlternateContent>
      </w:r>
    </w:p>
    <w:p w14:paraId="11FD7B7E" w14:textId="4303C695" w:rsidR="008D5DDC" w:rsidRDefault="00AD7D78" w:rsidP="00F57F96">
      <w:pPr>
        <w:rPr>
          <w:lang w:eastAsia="zh-CN"/>
        </w:rPr>
      </w:pPr>
      <w:r>
        <w:rPr>
          <w:lang w:eastAsia="zh-CN"/>
        </w:rPr>
        <w:t>In this contribution</w:t>
      </w:r>
      <w:r w:rsidR="003E2BA5">
        <w:rPr>
          <w:lang w:eastAsia="zh-CN"/>
        </w:rPr>
        <w:t>,</w:t>
      </w:r>
      <w:r>
        <w:rPr>
          <w:lang w:eastAsia="zh-CN"/>
        </w:rPr>
        <w:t xml:space="preserve"> we focus on the RAN1</w:t>
      </w:r>
      <w:r w:rsidR="003E2BA5">
        <w:rPr>
          <w:lang w:eastAsia="zh-CN"/>
        </w:rPr>
        <w:t>-</w:t>
      </w:r>
      <w:r>
        <w:rPr>
          <w:lang w:eastAsia="zh-CN"/>
        </w:rPr>
        <w:t xml:space="preserve">related aspects. </w:t>
      </w:r>
      <w:proofErr w:type="gramStart"/>
      <w:r>
        <w:rPr>
          <w:lang w:eastAsia="zh-CN"/>
        </w:rPr>
        <w:t>In particular, we</w:t>
      </w:r>
      <w:proofErr w:type="gramEnd"/>
      <w:r>
        <w:rPr>
          <w:lang w:eastAsia="zh-CN"/>
        </w:rPr>
        <w:t xml:space="preserve"> </w:t>
      </w:r>
      <w:r w:rsidR="00232CEE">
        <w:rPr>
          <w:lang w:eastAsia="zh-CN"/>
        </w:rPr>
        <w:t>discuss adopting HARQ-ACK feedback for PDCCH carrying side control information</w:t>
      </w:r>
      <w:r w:rsidR="007555C8">
        <w:rPr>
          <w:lang w:eastAsia="zh-CN"/>
        </w:rPr>
        <w:t>.</w:t>
      </w:r>
      <w:r w:rsidR="00B8143A">
        <w:rPr>
          <w:lang w:eastAsia="zh-CN"/>
        </w:rPr>
        <w:t xml:space="preserve"> </w:t>
      </w:r>
    </w:p>
    <w:p w14:paraId="0B66AA0F" w14:textId="53A44BE3" w:rsidR="00C0478B" w:rsidRDefault="00C0478B">
      <w:pPr>
        <w:autoSpaceDE/>
        <w:autoSpaceDN/>
        <w:adjustRightInd/>
        <w:snapToGrid/>
        <w:spacing w:after="0"/>
        <w:jc w:val="left"/>
        <w:rPr>
          <w:b/>
          <w:bCs/>
          <w:sz w:val="28"/>
          <w:szCs w:val="28"/>
          <w:lang w:eastAsia="zh-CN"/>
        </w:rPr>
      </w:pPr>
      <w:r>
        <w:rPr>
          <w:b/>
          <w:bCs/>
          <w:sz w:val="28"/>
          <w:szCs w:val="28"/>
          <w:lang w:eastAsia="zh-CN"/>
        </w:rPr>
        <w:br w:type="page"/>
      </w:r>
    </w:p>
    <w:p w14:paraId="7225F7B1" w14:textId="1D68AA21" w:rsidR="004F2A7F" w:rsidRDefault="00921317" w:rsidP="00511084">
      <w:pPr>
        <w:pStyle w:val="Heading1"/>
      </w:pPr>
      <w:r>
        <w:rPr>
          <w:lang w:eastAsia="zh-CN"/>
        </w:rPr>
        <w:lastRenderedPageBreak/>
        <w:t>Discussion</w:t>
      </w:r>
    </w:p>
    <w:p w14:paraId="0BD78719" w14:textId="12B9E7C5" w:rsidR="004F2A7F" w:rsidRDefault="00BA72E7" w:rsidP="004F2A7F">
      <w:pPr>
        <w:pStyle w:val="Heading2"/>
        <w:rPr>
          <w:lang w:eastAsia="zh-CN"/>
        </w:rPr>
      </w:pPr>
      <w:r>
        <w:rPr>
          <w:lang w:eastAsia="zh-CN"/>
        </w:rPr>
        <w:t>HARQ-</w:t>
      </w:r>
      <w:r w:rsidR="00BF2C29">
        <w:rPr>
          <w:lang w:eastAsia="zh-CN"/>
        </w:rPr>
        <w:t xml:space="preserve">ACK </w:t>
      </w:r>
      <w:r>
        <w:rPr>
          <w:lang w:eastAsia="zh-CN"/>
        </w:rPr>
        <w:t xml:space="preserve">feedback mechanism for </w:t>
      </w:r>
      <w:r w:rsidR="00BF2C29">
        <w:rPr>
          <w:lang w:eastAsia="zh-CN"/>
        </w:rPr>
        <w:t>PDCCH</w:t>
      </w:r>
    </w:p>
    <w:p w14:paraId="330E6D1D" w14:textId="488CDCA5" w:rsidR="00BA72E7" w:rsidRDefault="00292EBF" w:rsidP="004F2A7F">
      <w:pPr>
        <w:rPr>
          <w:lang w:eastAsia="zh-CN"/>
        </w:rPr>
      </w:pPr>
      <w:r>
        <w:rPr>
          <w:lang w:eastAsia="zh-CN"/>
        </w:rPr>
        <w:t>Companies discussed a</w:t>
      </w:r>
      <w:r w:rsidR="002E4010">
        <w:rPr>
          <w:lang w:eastAsia="zh-CN"/>
        </w:rPr>
        <w:t xml:space="preserve">cknowledgment </w:t>
      </w:r>
      <w:r>
        <w:rPr>
          <w:lang w:eastAsia="zh-CN"/>
        </w:rPr>
        <w:t>mechanisms for side control information (SCI)</w:t>
      </w:r>
      <w:r w:rsidR="002E4010">
        <w:rPr>
          <w:lang w:eastAsia="zh-CN"/>
        </w:rPr>
        <w:t xml:space="preserve"> signaling</w:t>
      </w:r>
      <w:r>
        <w:rPr>
          <w:lang w:eastAsia="zh-CN"/>
        </w:rPr>
        <w:t xml:space="preserve"> in RAN1#110b-e. More concretely, companies agreed to use HARQ-ACK feedback for PDSCH carrying SCI from higher layers (i.e., MAC-CE, RRC). However, HARQ-ACK feedback for PDCCH carrying SCI from layer 1 (i.e., DCI):</w:t>
      </w:r>
    </w:p>
    <w:p w14:paraId="0E1FCD37" w14:textId="367ACED2" w:rsidR="00BA72E7" w:rsidRDefault="00BA72E7" w:rsidP="004F2A7F">
      <w:pPr>
        <w:rPr>
          <w:lang w:eastAsia="zh-CN"/>
        </w:rPr>
      </w:pPr>
      <w:r>
        <w:rPr>
          <w:noProof/>
        </w:rPr>
        <mc:AlternateContent>
          <mc:Choice Requires="wps">
            <w:drawing>
              <wp:anchor distT="0" distB="0" distL="114300" distR="114300" simplePos="0" relativeHeight="251661312" behindDoc="0" locked="0" layoutInCell="1" allowOverlap="1" wp14:anchorId="205D2056" wp14:editId="2FAE591D">
                <wp:simplePos x="0" y="0"/>
                <wp:positionH relativeFrom="column">
                  <wp:posOffset>0</wp:posOffset>
                </wp:positionH>
                <wp:positionV relativeFrom="paragraph">
                  <wp:posOffset>0</wp:posOffset>
                </wp:positionV>
                <wp:extent cx="1828800" cy="1828800"/>
                <wp:effectExtent l="0" t="0" r="0" b="0"/>
                <wp:wrapSquare wrapText="bothSides"/>
                <wp:docPr id="8" name="Text Box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FEE5B47" w14:textId="77777777" w:rsidR="00BA72E7" w:rsidRDefault="00BA72E7" w:rsidP="00BA72E7">
                            <w:pPr>
                              <w:rPr>
                                <w:lang w:eastAsia="zh-CN"/>
                              </w:rPr>
                            </w:pPr>
                            <w:r w:rsidRPr="00D0320F">
                              <w:rPr>
                                <w:b/>
                                <w:bCs/>
                                <w:highlight w:val="green"/>
                                <w:lang w:eastAsia="zh-CN"/>
                              </w:rPr>
                              <w:t>Agreement</w:t>
                            </w:r>
                            <w:r>
                              <w:rPr>
                                <w:lang w:eastAsia="zh-CN"/>
                              </w:rPr>
                              <w:t>: HARQ-ACK feedback for PDSCH carrying the side control information from higher layer (e.g., MAC-CE, RRC) is supported. The legacy HARQ-ACK feedback mechanism is reused.</w:t>
                            </w:r>
                          </w:p>
                          <w:p w14:paraId="56308E21" w14:textId="77777777" w:rsidR="00BA72E7" w:rsidRDefault="00BA72E7" w:rsidP="006228BC">
                            <w:pPr>
                              <w:pStyle w:val="ListParagraph"/>
                              <w:numPr>
                                <w:ilvl w:val="0"/>
                                <w:numId w:val="14"/>
                              </w:numPr>
                            </w:pPr>
                            <w:r w:rsidRPr="00064629">
                              <w:rPr>
                                <w:highlight w:val="yellow"/>
                              </w:rPr>
                              <w:t>FFS</w:t>
                            </w:r>
                            <w:r>
                              <w:t>: Whether HARQ-ACK feedback for PDCCH carrying side control information is supported</w:t>
                            </w:r>
                          </w:p>
                          <w:p w14:paraId="1FC971F0" w14:textId="77777777" w:rsidR="00BA72E7" w:rsidRPr="006624CA" w:rsidRDefault="00BA72E7" w:rsidP="006228BC">
                            <w:pPr>
                              <w:pStyle w:val="ListParagraph"/>
                              <w:numPr>
                                <w:ilvl w:val="0"/>
                                <w:numId w:val="14"/>
                              </w:numPr>
                            </w:pPr>
                            <w:r>
                              <w:t>Note: This does not mean all legacy HARQ-ACK feedback mechanism will be supported.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205D2056" id="Text Box 8" o:spid="_x0000_s1027" type="#_x0000_t202" style="position:absolute;left:0;text-align:left;margin-left:0;margin-top:0;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U+jKQ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" filled="f" strokeweight=".5pt">
                <v:fill o:detectmouseclick="t"/>
                <v:textbox style="mso-fit-shape-to-text:t">
                  <w:txbxContent>
                    <w:p w14:paraId="5FEE5B47" w14:textId="77777777" w:rsidR="00BA72E7" w:rsidRDefault="00BA72E7" w:rsidP="00BA72E7">
                      <w:pPr>
                        <w:rPr>
                          <w:lang w:eastAsia="zh-CN"/>
                        </w:rPr>
                      </w:pPr>
                      <w:r w:rsidRPr="00D0320F">
                        <w:rPr>
                          <w:b/>
                          <w:bCs/>
                          <w:highlight w:val="green"/>
                          <w:lang w:eastAsia="zh-CN"/>
                        </w:rPr>
                        <w:t>Agreement</w:t>
                      </w:r>
                      <w:r>
                        <w:rPr>
                          <w:lang w:eastAsia="zh-CN"/>
                        </w:rPr>
                        <w:t>: HARQ-ACK feedback for PDSCH carrying the side control information from higher layer (e.g., MAC-CE, RRC) is supported. The legacy HARQ-ACK feedback mechanism is reused.</w:t>
                      </w:r>
                    </w:p>
                    <w:p w14:paraId="56308E21" w14:textId="77777777" w:rsidR="00BA72E7" w:rsidRDefault="00BA72E7" w:rsidP="006228BC">
                      <w:pPr>
                        <w:pStyle w:val="ListParagraph"/>
                        <w:numPr>
                          <w:ilvl w:val="0"/>
                          <w:numId w:val="14"/>
                        </w:numPr>
                      </w:pPr>
                      <w:r w:rsidRPr="00064629">
                        <w:rPr>
                          <w:highlight w:val="yellow"/>
                        </w:rPr>
                        <w:t>FFS</w:t>
                      </w:r>
                      <w:r>
                        <w:t>: Whether HARQ-ACK feedback for PDCCH carrying side control information is supported</w:t>
                      </w:r>
                    </w:p>
                    <w:p w14:paraId="1FC971F0" w14:textId="77777777" w:rsidR="00BA72E7" w:rsidRPr="006624CA" w:rsidRDefault="00BA72E7" w:rsidP="006228BC">
                      <w:pPr>
                        <w:pStyle w:val="ListParagraph"/>
                        <w:numPr>
                          <w:ilvl w:val="0"/>
                          <w:numId w:val="14"/>
                        </w:numPr>
                      </w:pPr>
                      <w:r>
                        <w:t>Note: This does not mean all legacy HARQ-ACK feedback mechanism will be supported.</w:t>
                      </w:r>
                    </w:p>
                  </w:txbxContent>
                </v:textbox>
                <w10:wrap type="square"/>
              </v:shape>
            </w:pict>
          </mc:Fallback>
        </mc:AlternateContent>
      </w:r>
    </w:p>
    <w:p w14:paraId="55B1F190" w14:textId="7BC4C8EC" w:rsidR="00BA72E7" w:rsidRDefault="00292EBF" w:rsidP="004F2A7F">
      <w:pPr>
        <w:rPr>
          <w:lang w:eastAsia="zh-CN"/>
        </w:rPr>
      </w:pPr>
      <w:r>
        <w:rPr>
          <w:lang w:eastAsia="zh-CN"/>
        </w:rPr>
        <w:t xml:space="preserve">HARQ-ACK feedback </w:t>
      </w:r>
      <w:r>
        <w:rPr>
          <w:lang w:eastAsia="zh-CN"/>
        </w:rPr>
        <w:t xml:space="preserve">of PDCCH is not a new feature, it appears. As pointed out by some companies, this mechanism is part of Rel17. </w:t>
      </w:r>
      <w:proofErr w:type="gramStart"/>
      <w:r>
        <w:rPr>
          <w:lang w:eastAsia="zh-CN"/>
        </w:rPr>
        <w:t xml:space="preserve">In particular, </w:t>
      </w:r>
      <w:r w:rsidR="00E7165C">
        <w:rPr>
          <w:lang w:eastAsia="zh-CN"/>
        </w:rPr>
        <w:t>a</w:t>
      </w:r>
      <w:proofErr w:type="gramEnd"/>
      <w:r w:rsidR="00E7165C">
        <w:rPr>
          <w:lang w:eastAsia="zh-CN"/>
        </w:rPr>
        <w:t xml:space="preserve"> </w:t>
      </w:r>
      <w:r>
        <w:rPr>
          <w:lang w:eastAsia="zh-CN"/>
        </w:rPr>
        <w:t xml:space="preserve">UE generate one HARQ-ACK </w:t>
      </w:r>
      <w:r w:rsidR="00E7165C">
        <w:rPr>
          <w:lang w:eastAsia="zh-CN"/>
        </w:rPr>
        <w:t xml:space="preserve">information bit </w:t>
      </w:r>
      <w:r>
        <w:rPr>
          <w:lang w:eastAsia="zh-CN"/>
        </w:rPr>
        <w:t xml:space="preserve">if </w:t>
      </w:r>
      <w:r w:rsidR="00E7165C">
        <w:rPr>
          <w:lang w:eastAsia="zh-CN"/>
        </w:rPr>
        <w:t>it</w:t>
      </w:r>
      <w:r>
        <w:rPr>
          <w:lang w:eastAsia="zh-CN"/>
        </w:rPr>
        <w:t xml:space="preserve"> receive</w:t>
      </w:r>
      <w:r w:rsidR="00E7165C">
        <w:rPr>
          <w:lang w:eastAsia="zh-CN"/>
        </w:rPr>
        <w:t>s</w:t>
      </w:r>
      <w:r>
        <w:rPr>
          <w:lang w:eastAsia="zh-CN"/>
        </w:rPr>
        <w:t xml:space="preserve"> a PDCCH indicating an SPS PD</w:t>
      </w:r>
      <w:r w:rsidR="00E7165C">
        <w:rPr>
          <w:lang w:eastAsia="zh-CN"/>
        </w:rPr>
        <w:t>S</w:t>
      </w:r>
      <w:r>
        <w:rPr>
          <w:lang w:eastAsia="zh-CN"/>
        </w:rPr>
        <w:t xml:space="preserve">CH release </w:t>
      </w:r>
      <w:r w:rsidR="00E7165C">
        <w:rPr>
          <w:lang w:eastAsia="zh-CN"/>
        </w:rPr>
        <w:fldChar w:fldCharType="begin"/>
      </w:r>
      <w:r w:rsidR="00E7165C">
        <w:rPr>
          <w:lang w:eastAsia="zh-CN"/>
        </w:rPr>
        <w:instrText xml:space="preserve"> REF _Ref118631137 \r \h </w:instrText>
      </w:r>
      <w:r w:rsidR="00E7165C">
        <w:rPr>
          <w:lang w:eastAsia="zh-CN"/>
        </w:rPr>
      </w:r>
      <w:r w:rsidR="00E7165C">
        <w:rPr>
          <w:lang w:eastAsia="zh-CN"/>
        </w:rPr>
        <w:fldChar w:fldCharType="separate"/>
      </w:r>
      <w:r w:rsidR="00E7165C">
        <w:rPr>
          <w:lang w:eastAsia="zh-CN"/>
        </w:rPr>
        <w:t>[6]</w:t>
      </w:r>
      <w:r w:rsidR="00E7165C">
        <w:rPr>
          <w:lang w:eastAsia="zh-CN"/>
        </w:rPr>
        <w:fldChar w:fldCharType="end"/>
      </w:r>
      <w:r w:rsidR="00E7165C">
        <w:rPr>
          <w:lang w:eastAsia="zh-CN"/>
        </w:rPr>
        <w:t>:</w:t>
      </w:r>
    </w:p>
    <w:p w14:paraId="35972279" w14:textId="4C69C9FB" w:rsidR="00292EBF" w:rsidRDefault="00292EBF" w:rsidP="004F2A7F">
      <w:pPr>
        <w:rPr>
          <w:lang w:eastAsia="zh-CN"/>
        </w:rPr>
      </w:pPr>
      <w:r w:rsidRPr="00292EBF">
        <w:rPr>
          <w:lang w:eastAsia="zh-CN"/>
        </w:rPr>
        <w:drawing>
          <wp:inline distT="0" distB="0" distL="0" distR="0" wp14:anchorId="11767BCD" wp14:editId="48A38646">
            <wp:extent cx="5916295" cy="5114925"/>
            <wp:effectExtent l="19050" t="19050" r="27305" b="28575"/>
            <wp:docPr id="9" name="Content Placeholder 4">
              <a:extLst xmlns:a="http://schemas.openxmlformats.org/drawingml/2006/main">
                <a:ext uri="{FF2B5EF4-FFF2-40B4-BE49-F238E27FC236}">
                  <a16:creationId xmlns:a16="http://schemas.microsoft.com/office/drawing/2014/main" id="{A608A0F4-C6E7-4934-91CE-666DF9A8F117}"/>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5" name="Content Placeholder 4">
                      <a:extLst>
                        <a:ext uri="{FF2B5EF4-FFF2-40B4-BE49-F238E27FC236}">
                          <a16:creationId xmlns:a16="http://schemas.microsoft.com/office/drawing/2014/main" id="{A608A0F4-C6E7-4934-91CE-666DF9A8F117}"/>
                        </a:ext>
                      </a:extLst>
                    </pic:cNvPr>
                    <pic:cNvPicPr>
                      <a:picLocks noGrp="1" noChangeAspect="1"/>
                    </pic:cNvPicPr>
                  </pic:nvPicPr>
                  <pic:blipFill>
                    <a:blip r:embed="rId12"/>
                    <a:stretch>
                      <a:fillRect/>
                    </a:stretch>
                  </pic:blipFill>
                  <pic:spPr bwMode="gray">
                    <a:xfrm>
                      <a:off x="0" y="0"/>
                      <a:ext cx="5916295" cy="5114925"/>
                    </a:xfrm>
                    <a:prstGeom prst="rect">
                      <a:avLst/>
                    </a:prstGeom>
                    <a:ln>
                      <a:solidFill>
                        <a:schemeClr val="tx1"/>
                      </a:solidFill>
                    </a:ln>
                  </pic:spPr>
                </pic:pic>
              </a:graphicData>
            </a:graphic>
          </wp:inline>
        </w:drawing>
      </w:r>
    </w:p>
    <w:p w14:paraId="086F45A6" w14:textId="77777777" w:rsidR="00BA72E7" w:rsidRPr="00872F9E" w:rsidRDefault="00BA72E7" w:rsidP="004F2A7F">
      <w:pPr>
        <w:rPr>
          <w:lang w:eastAsia="zh-CN"/>
        </w:rPr>
      </w:pPr>
    </w:p>
    <w:p w14:paraId="151E152C" w14:textId="21129A34" w:rsidR="00EC0D14" w:rsidRDefault="00E7165C" w:rsidP="00F5406B">
      <w:pPr>
        <w:rPr>
          <w:lang w:eastAsia="zh-CN"/>
        </w:rPr>
      </w:pPr>
      <w:r>
        <w:rPr>
          <w:lang w:eastAsia="zh-CN"/>
        </w:rPr>
        <w:t xml:space="preserve">Although said mechanism exists in Rel17, it is not generally applied but only to a specific use case. </w:t>
      </w:r>
    </w:p>
    <w:p w14:paraId="61B28EC9" w14:textId="7A763C37" w:rsidR="00E7165C" w:rsidRDefault="00E7165C" w:rsidP="006228BC">
      <w:pPr>
        <w:pStyle w:val="ListParagraph"/>
        <w:numPr>
          <w:ilvl w:val="0"/>
          <w:numId w:val="16"/>
        </w:numPr>
      </w:pPr>
      <w:r>
        <w:t xml:space="preserve"> </w:t>
      </w:r>
      <w:bookmarkStart w:id="0" w:name="_Ref118655131"/>
      <w:r>
        <w:t>The HARQ-ACK feedback for PDCCH of Rel17 applies only to a particular use case.</w:t>
      </w:r>
      <w:bookmarkEnd w:id="0"/>
    </w:p>
    <w:p w14:paraId="45422289" w14:textId="772A8D92" w:rsidR="006D48D9" w:rsidRDefault="00E7165C" w:rsidP="00E7165C">
      <w:r>
        <w:lastRenderedPageBreak/>
        <w:t xml:space="preserve">In more detail, the HARQ-ACK feedback for PDCCH mechanism of Rel17 applies to the release of semi-persistently scheduled (SPS) resources. In this case, the network needs to ensure that the UE has released said SPS resources before allocating them to another UE. This is not necessarily the case for the NCR. For example, SCI signaling carrier on PDCCH, i.e.., via DCI, may be used to indicate beam information or time-domain </w:t>
      </w:r>
      <w:r w:rsidR="00075DF1">
        <w:t xml:space="preserve">(TD) </w:t>
      </w:r>
      <w:r>
        <w:t>resource information, e.g., for forwarding UE-specific traffic in one or more slots. Now</w:t>
      </w:r>
      <w:r w:rsidR="006D48D9">
        <w:t>, per agreement</w:t>
      </w:r>
      <w:r w:rsidR="000D3053">
        <w:t xml:space="preserve"> </w:t>
      </w:r>
      <w:r w:rsidR="000D3053">
        <w:fldChar w:fldCharType="begin"/>
      </w:r>
      <w:r w:rsidR="000D3053">
        <w:instrText xml:space="preserve"> REF _Ref110438210 \r \h </w:instrText>
      </w:r>
      <w:r w:rsidR="000D3053">
        <w:fldChar w:fldCharType="separate"/>
      </w:r>
      <w:r w:rsidR="000D3053">
        <w:t>[1]</w:t>
      </w:r>
      <w:r w:rsidR="000D3053">
        <w:fldChar w:fldCharType="end"/>
      </w:r>
      <w:r w:rsidR="000D3053" w:rsidRPr="000D3053">
        <w:t xml:space="preserve"> </w:t>
      </w:r>
      <w:r w:rsidR="000D3053">
        <w:t>–</w:t>
      </w:r>
      <w:r w:rsidR="000D3053">
        <w:fldChar w:fldCharType="begin"/>
      </w:r>
      <w:r w:rsidR="000D3053">
        <w:instrText xml:space="preserve"> REF _Ref118125241 \r \h </w:instrText>
      </w:r>
      <w:r w:rsidR="000D3053">
        <w:fldChar w:fldCharType="separate"/>
      </w:r>
      <w:r w:rsidR="000D3053">
        <w:t>[3]</w:t>
      </w:r>
      <w:r w:rsidR="000D3053">
        <w:fldChar w:fldCharType="end"/>
      </w:r>
      <w:r>
        <w:t>, the default behavior of the NCR is to not forward</w:t>
      </w:r>
      <w:r w:rsidR="00075DF1">
        <w:t xml:space="preserve"> traffic</w:t>
      </w:r>
      <w:r>
        <w:t xml:space="preserve">. </w:t>
      </w:r>
      <w:r w:rsidR="006D48D9">
        <w:t>Thus, i</w:t>
      </w:r>
      <w:r>
        <w:t xml:space="preserve">f the DCI packet is lost, then the NCR-Fwd </w:t>
      </w:r>
      <w:r w:rsidR="00075DF1">
        <w:t xml:space="preserve">does not </w:t>
      </w:r>
      <w:r>
        <w:t>forward</w:t>
      </w:r>
      <w:r w:rsidR="00075DF1">
        <w:t xml:space="preserve"> any</w:t>
      </w:r>
      <w:r>
        <w:t xml:space="preserve"> </w:t>
      </w:r>
      <w:r w:rsidR="00075DF1">
        <w:t>packet</w:t>
      </w:r>
      <w:r>
        <w:t xml:space="preserve"> during the slot</w:t>
      </w:r>
      <w:r w:rsidR="006D48D9">
        <w:t>(</w:t>
      </w:r>
      <w:r>
        <w:t>s</w:t>
      </w:r>
      <w:r w:rsidR="006D48D9">
        <w:t>)</w:t>
      </w:r>
      <w:r>
        <w:t xml:space="preserve"> indicated </w:t>
      </w:r>
      <w:r w:rsidR="006D48D9">
        <w:t>in</w:t>
      </w:r>
      <w:r>
        <w:t xml:space="preserve"> the </w:t>
      </w:r>
      <w:r w:rsidR="00075DF1">
        <w:t>lost</w:t>
      </w:r>
      <w:r>
        <w:t xml:space="preserve"> DCI packet. The gNB </w:t>
      </w:r>
      <w:r w:rsidR="000D3053">
        <w:t>(</w:t>
      </w:r>
      <w:r>
        <w:t>or the UE</w:t>
      </w:r>
      <w:r w:rsidR="000D3053">
        <w:t>)</w:t>
      </w:r>
      <w:r>
        <w:t xml:space="preserve"> eventually </w:t>
      </w:r>
      <w:r w:rsidR="000D3053">
        <w:t>detects</w:t>
      </w:r>
      <w:r>
        <w:t xml:space="preserve"> this</w:t>
      </w:r>
      <w:r w:rsidR="006D48D9">
        <w:t xml:space="preserve"> loss</w:t>
      </w:r>
      <w:r>
        <w:t xml:space="preserve">: no traffic </w:t>
      </w:r>
      <w:r w:rsidR="00075DF1">
        <w:t xml:space="preserve">PDSCH or PUSCH </w:t>
      </w:r>
      <w:r>
        <w:t xml:space="preserve">was forwarded, and the </w:t>
      </w:r>
      <w:r w:rsidR="00075DF1">
        <w:t>associated</w:t>
      </w:r>
      <w:r>
        <w:t xml:space="preserve"> HARQ information is missing.</w:t>
      </w:r>
      <w:r w:rsidR="00075DF1">
        <w:t xml:space="preserve"> A retransmission follows. </w:t>
      </w:r>
      <w:r w:rsidR="006D48D9">
        <w:t>In the NCR case,</w:t>
      </w:r>
      <w:r w:rsidR="00075DF1">
        <w:t xml:space="preserve"> the effect of the missing DCI is restricted to </w:t>
      </w:r>
      <w:r w:rsidR="006D48D9">
        <w:t>a single</w:t>
      </w:r>
      <w:r w:rsidR="00075DF1">
        <w:t xml:space="preserve"> gNB-UE link</w:t>
      </w:r>
      <w:r w:rsidR="006D48D9">
        <w:t>, and</w:t>
      </w:r>
      <w:r w:rsidR="00075DF1">
        <w:t xml:space="preserve"> there is no risk of collision with traffic from other gNB-UE links. </w:t>
      </w:r>
    </w:p>
    <w:p w14:paraId="6BB88549" w14:textId="04FF6FAB" w:rsidR="006D48D9" w:rsidRDefault="006D48D9" w:rsidP="006228BC">
      <w:pPr>
        <w:pStyle w:val="ListParagraph"/>
        <w:numPr>
          <w:ilvl w:val="0"/>
          <w:numId w:val="16"/>
        </w:numPr>
      </w:pPr>
      <w:r>
        <w:t xml:space="preserve"> </w:t>
      </w:r>
      <w:bookmarkStart w:id="1" w:name="_Ref118655165"/>
      <w:r>
        <w:t xml:space="preserve">The use cases envisioned for HARQ-ACK feedback for PDCCH might not apply to NCRs. In particular, </w:t>
      </w:r>
      <w:r w:rsidR="000D3053">
        <w:t>the HARQ process</w:t>
      </w:r>
      <w:r w:rsidR="000D3053">
        <w:t>es</w:t>
      </w:r>
      <w:r w:rsidR="000D3053">
        <w:t xml:space="preserve"> on top of the forwarded traffic</w:t>
      </w:r>
      <w:r w:rsidR="000D3053">
        <w:t xml:space="preserve"> </w:t>
      </w:r>
      <w:r>
        <w:t>eventually detect</w:t>
      </w:r>
      <w:r w:rsidR="000D3053">
        <w:t xml:space="preserve"> </w:t>
      </w:r>
      <w:r w:rsidR="000D3053">
        <w:t>the loss of a DCI indicating beam information of TD resource information</w:t>
      </w:r>
      <w:r w:rsidR="000D3053">
        <w:t>. It</w:t>
      </w:r>
      <w:r>
        <w:t xml:space="preserve"> does not affect other traffic.</w:t>
      </w:r>
      <w:bookmarkEnd w:id="1"/>
      <w:r>
        <w:t xml:space="preserve">  </w:t>
      </w:r>
    </w:p>
    <w:p w14:paraId="7A415D67" w14:textId="77777777" w:rsidR="006D48D9" w:rsidRDefault="006D48D9" w:rsidP="00E7165C"/>
    <w:p w14:paraId="020DD97F" w14:textId="0EECCB7B" w:rsidR="00E7165C" w:rsidRDefault="00075DF1" w:rsidP="00E7165C">
      <w:r>
        <w:t xml:space="preserve">Suppose now that </w:t>
      </w:r>
      <w:r>
        <w:t>HARQ-ACK feedback for PDCCH</w:t>
      </w:r>
      <w:r>
        <w:t xml:space="preserve"> indicating beam information or TD resource information for the NCR-Fwd access link is adopted. Some questions arise:</w:t>
      </w:r>
    </w:p>
    <w:p w14:paraId="51E7EB13" w14:textId="7A18F2DA" w:rsidR="006D48D9" w:rsidRDefault="006D48D9" w:rsidP="006228BC">
      <w:pPr>
        <w:pStyle w:val="ListParagraph"/>
        <w:numPr>
          <w:ilvl w:val="0"/>
          <w:numId w:val="17"/>
        </w:numPr>
      </w:pPr>
      <w:r>
        <w:t>What shall the network do when a HARQ-ACK is missing? First, the network can retransmit the DCI, but this strategy seems only useful if the HARQ-ACK is scheduled to arrive back at the gNB before the DCI takes effect at the NCR-Fwd. (Otherwise, the network needs to schedule resources anew, and the ordinary HARQ process would likely detect the missing PDSCH or PUSCH packet, anyway.) Second, the presence of the ACK appears to increase the latency of the NCR-Fwd links</w:t>
      </w:r>
      <w:r w:rsidR="000D3053">
        <w:t>, at least on two accounts</w:t>
      </w:r>
      <w:r>
        <w:t xml:space="preserve">: </w:t>
      </w:r>
    </w:p>
    <w:p w14:paraId="268BDF8B" w14:textId="1A90FEEB" w:rsidR="006D48D9" w:rsidRDefault="006D48D9" w:rsidP="006228BC">
      <w:pPr>
        <w:pStyle w:val="ListParagraph"/>
        <w:numPr>
          <w:ilvl w:val="1"/>
          <w:numId w:val="17"/>
        </w:numPr>
      </w:pPr>
      <w:r>
        <w:t xml:space="preserve">as explained above, the DCI needs to be sent well in advance so that the gNB may have a chance at resending the DCI should it be </w:t>
      </w:r>
      <w:proofErr w:type="gramStart"/>
      <w:r>
        <w:t>lost;</w:t>
      </w:r>
      <w:proofErr w:type="gramEnd"/>
    </w:p>
    <w:p w14:paraId="4C430D99" w14:textId="1F9D2E89" w:rsidR="00075DF1" w:rsidRDefault="006D48D9" w:rsidP="006228BC">
      <w:pPr>
        <w:pStyle w:val="ListParagraph"/>
        <w:numPr>
          <w:ilvl w:val="1"/>
          <w:numId w:val="17"/>
        </w:numPr>
      </w:pPr>
      <w:r>
        <w:t xml:space="preserve">the </w:t>
      </w:r>
      <w:r w:rsidR="000D3053">
        <w:t>NCR</w:t>
      </w:r>
      <w:r>
        <w:t xml:space="preserve"> </w:t>
      </w:r>
      <w:r w:rsidR="000D3053">
        <w:t>must</w:t>
      </w:r>
      <w:r>
        <w:t xml:space="preserve"> wait until UL slots/symbols are available </w:t>
      </w:r>
      <w:r w:rsidR="000D3053">
        <w:t>to send</w:t>
      </w:r>
      <w:r>
        <w:t xml:space="preserve"> the HARQ-ACK feedback.</w:t>
      </w:r>
    </w:p>
    <w:p w14:paraId="122215DC" w14:textId="620C2251" w:rsidR="006D48D9" w:rsidRDefault="006D48D9" w:rsidP="006228BC">
      <w:pPr>
        <w:pStyle w:val="ListParagraph"/>
        <w:numPr>
          <w:ilvl w:val="0"/>
          <w:numId w:val="17"/>
        </w:numPr>
      </w:pPr>
      <w:r>
        <w:t xml:space="preserve">Is the </w:t>
      </w:r>
      <w:r w:rsidR="000D3053">
        <w:t>NCR-MT</w:t>
      </w:r>
      <w:r>
        <w:t xml:space="preserve"> allowed to transmit</w:t>
      </w:r>
      <w:r>
        <w:t xml:space="preserve"> HARQ-ACK feedback</w:t>
      </w:r>
      <w:r>
        <w:t xml:space="preserve"> after the </w:t>
      </w:r>
      <w:r w:rsidR="000D3053">
        <w:t>NCR-Fwd</w:t>
      </w:r>
      <w:r w:rsidR="000D3053">
        <w:t xml:space="preserve"> has applied the </w:t>
      </w:r>
      <w:r>
        <w:t>DCI to the</w:t>
      </w:r>
      <w:r w:rsidR="000D3053">
        <w:t xml:space="preserve"> </w:t>
      </w:r>
      <w:r>
        <w:t xml:space="preserve">access link? For example, the DCI may </w:t>
      </w:r>
      <w:r w:rsidR="000D3053">
        <w:t>relate to</w:t>
      </w:r>
      <w:r>
        <w:t xml:space="preserve"> some DL slots occurring before the UL slots/symbols scheduled for transmitting the HARQ-ACK feedback.</w:t>
      </w:r>
    </w:p>
    <w:p w14:paraId="54280565" w14:textId="0EC47D99" w:rsidR="00E7165C" w:rsidRDefault="00E7165C" w:rsidP="00E7165C"/>
    <w:p w14:paraId="231320C3" w14:textId="1562DBE7" w:rsidR="006D48D9" w:rsidRDefault="006D48D9" w:rsidP="006228BC">
      <w:pPr>
        <w:pStyle w:val="ListParagraph"/>
        <w:numPr>
          <w:ilvl w:val="0"/>
          <w:numId w:val="16"/>
        </w:numPr>
      </w:pPr>
      <w:r>
        <w:t xml:space="preserve"> </w:t>
      </w:r>
      <w:bookmarkStart w:id="2" w:name="_Ref118655181"/>
      <w:r>
        <w:t xml:space="preserve">Adopting HARQ-ACK feedback for PDCCHs carrying SCI might increase the NCR-Fwd access link’s latency. For example, </w:t>
      </w:r>
      <w:r>
        <w:t>to send the HARQ-ACK feedback</w:t>
      </w:r>
      <w:r>
        <w:t>, a UE must wait until UL slots/symbols are available.</w:t>
      </w:r>
      <w:bookmarkEnd w:id="2"/>
    </w:p>
    <w:p w14:paraId="6DB7778C" w14:textId="681202C0" w:rsidR="006D48D9" w:rsidRDefault="006D48D9" w:rsidP="006D48D9"/>
    <w:p w14:paraId="160061E9" w14:textId="02F84E14" w:rsidR="006D48D9" w:rsidRDefault="000D3053" w:rsidP="006D48D9">
      <w:r>
        <w:t xml:space="preserve">We note, however, that there may be cases where the advantages of introducing HARQ-ACK for </w:t>
      </w:r>
      <w:r>
        <w:t>SCI</w:t>
      </w:r>
      <w:r>
        <w:t>-carrying PDCCHs may</w:t>
      </w:r>
      <w:r w:rsidR="006D48D9">
        <w:t xml:space="preserve"> outweigh the disadvantages. One such case is when the DCI packet carries an indication that has a permanent effect. For example, </w:t>
      </w:r>
      <w:r>
        <w:t xml:space="preserve">the network might use </w:t>
      </w:r>
      <w:r w:rsidR="006D48D9">
        <w:t xml:space="preserve">a dynamic DCI indication to permanently (or, at least, until further notice) switch off a periodic beam configuration, e.g., for </w:t>
      </w:r>
      <w:r>
        <w:t>forwarding</w:t>
      </w:r>
      <w:r w:rsidR="006D48D9">
        <w:t xml:space="preserve"> SSBs. In such a case, the network </w:t>
      </w:r>
      <w:r w:rsidR="00FE503C">
        <w:t>must</w:t>
      </w:r>
      <w:r w:rsidR="006D48D9">
        <w:t xml:space="preserve"> know that the DCI</w:t>
      </w:r>
      <w:r w:rsidR="00FE503C">
        <w:t xml:space="preserve"> was</w:t>
      </w:r>
      <w:r w:rsidR="006D48D9">
        <w:t xml:space="preserve"> received correctly.</w:t>
      </w:r>
    </w:p>
    <w:p w14:paraId="3FBCDA86" w14:textId="6A2FF5CC" w:rsidR="006D48D9" w:rsidRDefault="006D48D9" w:rsidP="006228BC">
      <w:pPr>
        <w:pStyle w:val="ListParagraph"/>
        <w:numPr>
          <w:ilvl w:val="0"/>
          <w:numId w:val="18"/>
        </w:numPr>
      </w:pPr>
      <w:r>
        <w:t xml:space="preserve"> </w:t>
      </w:r>
      <w:bookmarkStart w:id="3" w:name="_Ref118655196"/>
      <w:r>
        <w:t>HARQ-ACK feedback for PDCCHs carrying SCI should only be adopted for DCI having a permanent effect on the NCR-Fwd access link</w:t>
      </w:r>
      <w:r w:rsidR="00FE503C">
        <w:t>, such as</w:t>
      </w:r>
      <w:r>
        <w:t xml:space="preserve"> DCIs switching ON or OFF a periodic beam in</w:t>
      </w:r>
      <w:r w:rsidR="00FE503C">
        <w:t>di</w:t>
      </w:r>
      <w:r>
        <w:t>cation until further notice.</w:t>
      </w:r>
      <w:bookmarkEnd w:id="3"/>
    </w:p>
    <w:p w14:paraId="79646A2F" w14:textId="77777777" w:rsidR="006D48D9" w:rsidRDefault="006D48D9" w:rsidP="00E7165C"/>
    <w:p w14:paraId="4E4DA77A" w14:textId="77777777" w:rsidR="00232CEE" w:rsidRDefault="00232CEE">
      <w:pPr>
        <w:autoSpaceDE/>
        <w:autoSpaceDN/>
        <w:adjustRightInd/>
        <w:snapToGrid/>
        <w:spacing w:after="0"/>
        <w:jc w:val="left"/>
        <w:rPr>
          <w:b/>
          <w:bCs/>
          <w:sz w:val="28"/>
          <w:szCs w:val="28"/>
        </w:rPr>
      </w:pPr>
      <w:bookmarkStart w:id="4" w:name="_Hlk47387515"/>
      <w:r>
        <w:br w:type="page"/>
      </w:r>
    </w:p>
    <w:p w14:paraId="49881D09" w14:textId="02E60B57" w:rsidR="00E4164F" w:rsidRPr="00EB45F6" w:rsidRDefault="00094F43" w:rsidP="0053010E">
      <w:pPr>
        <w:pStyle w:val="Heading1"/>
        <w:rPr>
          <w:rFonts w:eastAsia="Times New Roman"/>
        </w:rPr>
      </w:pPr>
      <w:r w:rsidRPr="327F35C8">
        <w:lastRenderedPageBreak/>
        <w:t>Conclusions</w:t>
      </w:r>
    </w:p>
    <w:p w14:paraId="30C315EF" w14:textId="324F534D" w:rsidR="00465A4B" w:rsidRDefault="00FD6C36" w:rsidP="004930F2">
      <w:r>
        <w:rPr>
          <w:bCs/>
        </w:rPr>
        <w:t>We made</w:t>
      </w:r>
      <w:r w:rsidR="00790026" w:rsidRPr="00EB45F6" w:rsidDel="00FD6C36">
        <w:rPr>
          <w:bCs/>
        </w:rPr>
        <w:t xml:space="preserve"> </w:t>
      </w:r>
      <w:r>
        <w:rPr>
          <w:bCs/>
        </w:rPr>
        <w:t>t</w:t>
      </w:r>
      <w:r w:rsidRPr="00EB45F6">
        <w:rPr>
          <w:bCs/>
        </w:rPr>
        <w:t xml:space="preserve">he </w:t>
      </w:r>
      <w:r w:rsidR="00790026" w:rsidRPr="00EB45F6">
        <w:rPr>
          <w:bCs/>
        </w:rPr>
        <w:t>following</w:t>
      </w:r>
      <w:r w:rsidR="00D84FB7" w:rsidRPr="00EB45F6">
        <w:rPr>
          <w:bCs/>
        </w:rPr>
        <w:t xml:space="preserve"> observations and </w:t>
      </w:r>
      <w:r w:rsidR="00790026" w:rsidRPr="00EB45F6">
        <w:rPr>
          <w:bCs/>
        </w:rPr>
        <w:t>proposals</w:t>
      </w:r>
      <w:r w:rsidR="00790026">
        <w:t>:</w:t>
      </w:r>
    </w:p>
    <w:bookmarkEnd w:id="4"/>
    <w:p w14:paraId="56BEA347" w14:textId="5D9CE578" w:rsidR="00A47E9B" w:rsidRDefault="00232CEE" w:rsidP="00E7165C">
      <w:r w:rsidRPr="00232CEE">
        <w:rPr>
          <w:b/>
          <w:bCs/>
        </w:rPr>
        <w:fldChar w:fldCharType="begin"/>
      </w:r>
      <w:r w:rsidRPr="00232CEE">
        <w:rPr>
          <w:b/>
          <w:bCs/>
        </w:rPr>
        <w:instrText xml:space="preserve"> REF _Ref118655131 \n \h </w:instrText>
      </w:r>
      <w:r w:rsidRPr="00232CEE">
        <w:rPr>
          <w:b/>
          <w:bCs/>
        </w:rPr>
      </w:r>
      <w:r>
        <w:rPr>
          <w:b/>
          <w:bCs/>
        </w:rPr>
        <w:instrText xml:space="preserve"> \* MERGEFORMAT </w:instrText>
      </w:r>
      <w:r w:rsidRPr="00232CEE">
        <w:rPr>
          <w:b/>
          <w:bCs/>
        </w:rPr>
        <w:fldChar w:fldCharType="separate"/>
      </w:r>
      <w:r w:rsidRPr="00232CEE">
        <w:rPr>
          <w:b/>
          <w:bCs/>
        </w:rPr>
        <w:t>Observation 1</w:t>
      </w:r>
      <w:r w:rsidRPr="00232CEE">
        <w:rPr>
          <w:b/>
          <w:bCs/>
        </w:rPr>
        <w:fldChar w:fldCharType="end"/>
      </w:r>
      <w:r>
        <w:t xml:space="preserve">. </w:t>
      </w:r>
      <w:r>
        <w:fldChar w:fldCharType="begin"/>
      </w:r>
      <w:r>
        <w:instrText xml:space="preserve"> REF _Ref118655131 \h </w:instrText>
      </w:r>
      <w:r>
        <w:fldChar w:fldCharType="separate"/>
      </w:r>
      <w:r>
        <w:t>The HARQ-ACK feedback for PDCCH of Rel17 applies only to a particular use case.</w:t>
      </w:r>
      <w:r>
        <w:fldChar w:fldCharType="end"/>
      </w:r>
    </w:p>
    <w:p w14:paraId="58A152CA" w14:textId="671C1BEF" w:rsidR="00232CEE" w:rsidRDefault="00232CEE" w:rsidP="00E7165C">
      <w:r w:rsidRPr="00232CEE">
        <w:rPr>
          <w:b/>
          <w:bCs/>
        </w:rPr>
        <w:fldChar w:fldCharType="begin"/>
      </w:r>
      <w:r w:rsidRPr="00232CEE">
        <w:rPr>
          <w:b/>
          <w:bCs/>
        </w:rPr>
        <w:instrText xml:space="preserve"> REF _Ref118655165 \n \h </w:instrText>
      </w:r>
      <w:r w:rsidRPr="00232CEE">
        <w:rPr>
          <w:b/>
          <w:bCs/>
        </w:rPr>
      </w:r>
      <w:r w:rsidRPr="00232CEE">
        <w:rPr>
          <w:b/>
          <w:bCs/>
        </w:rPr>
        <w:instrText xml:space="preserve"> \* MERGEFORMAT </w:instrText>
      </w:r>
      <w:r w:rsidRPr="00232CEE">
        <w:rPr>
          <w:b/>
          <w:bCs/>
        </w:rPr>
        <w:fldChar w:fldCharType="separate"/>
      </w:r>
      <w:r w:rsidRPr="00232CEE">
        <w:rPr>
          <w:b/>
          <w:bCs/>
        </w:rPr>
        <w:t>Observation 2</w:t>
      </w:r>
      <w:r w:rsidRPr="00232CEE">
        <w:rPr>
          <w:b/>
          <w:bCs/>
        </w:rPr>
        <w:fldChar w:fldCharType="end"/>
      </w:r>
      <w:r>
        <w:t xml:space="preserve">. </w:t>
      </w:r>
      <w:r>
        <w:fldChar w:fldCharType="begin"/>
      </w:r>
      <w:r>
        <w:instrText xml:space="preserve"> REF _Ref118655165 \h </w:instrText>
      </w:r>
      <w:r>
        <w:fldChar w:fldCharType="separate"/>
      </w:r>
      <w:r>
        <w:t xml:space="preserve">The use cases envisioned for HARQ-ACK feedback for PDCCH might not apply to NCRs. In particular, </w:t>
      </w:r>
      <w:r>
        <w:t>the HARQ process</w:t>
      </w:r>
      <w:r>
        <w:t>es</w:t>
      </w:r>
      <w:r>
        <w:t xml:space="preserve"> on top of the forwarded traffic</w:t>
      </w:r>
      <w:r>
        <w:t xml:space="preserve"> eventually detect </w:t>
      </w:r>
      <w:r>
        <w:t>the loss of a DCI indicating beam information of TD resource information</w:t>
      </w:r>
      <w:r>
        <w:t>. It does not affect other traffic.</w:t>
      </w:r>
      <w:r>
        <w:fldChar w:fldCharType="end"/>
      </w:r>
    </w:p>
    <w:p w14:paraId="3AA6165B" w14:textId="3C689CE1" w:rsidR="00232CEE" w:rsidRDefault="00232CEE" w:rsidP="00E7165C">
      <w:r w:rsidRPr="00232CEE">
        <w:rPr>
          <w:b/>
          <w:bCs/>
        </w:rPr>
        <w:fldChar w:fldCharType="begin"/>
      </w:r>
      <w:r w:rsidRPr="00232CEE">
        <w:rPr>
          <w:b/>
          <w:bCs/>
        </w:rPr>
        <w:instrText xml:space="preserve"> REF _Ref118655181 \n \h </w:instrText>
      </w:r>
      <w:r w:rsidRPr="00232CEE">
        <w:rPr>
          <w:b/>
          <w:bCs/>
        </w:rPr>
      </w:r>
      <w:r>
        <w:rPr>
          <w:b/>
          <w:bCs/>
        </w:rPr>
        <w:instrText xml:space="preserve"> \* MERGEFORMAT </w:instrText>
      </w:r>
      <w:r w:rsidRPr="00232CEE">
        <w:rPr>
          <w:b/>
          <w:bCs/>
        </w:rPr>
        <w:fldChar w:fldCharType="separate"/>
      </w:r>
      <w:r w:rsidRPr="00232CEE">
        <w:rPr>
          <w:b/>
          <w:bCs/>
        </w:rPr>
        <w:t>Observation 3</w:t>
      </w:r>
      <w:r w:rsidRPr="00232CEE">
        <w:rPr>
          <w:b/>
          <w:bCs/>
        </w:rPr>
        <w:fldChar w:fldCharType="end"/>
      </w:r>
      <w:r>
        <w:t xml:space="preserve">. </w:t>
      </w:r>
      <w:r>
        <w:fldChar w:fldCharType="begin"/>
      </w:r>
      <w:r>
        <w:instrText xml:space="preserve"> REF _Ref118655181 \h </w:instrText>
      </w:r>
      <w:r>
        <w:fldChar w:fldCharType="separate"/>
      </w:r>
      <w:r>
        <w:t xml:space="preserve">Adopting HARQ-ACK feedback for PDCCHs carrying SCI might increase the NCR-Fwd access link’s latency. For example, </w:t>
      </w:r>
      <w:r>
        <w:t>to send the HARQ-ACK feedback</w:t>
      </w:r>
      <w:r>
        <w:t>, a UE must wait until UL slots/symbols are available.</w:t>
      </w:r>
      <w:r>
        <w:fldChar w:fldCharType="end"/>
      </w:r>
    </w:p>
    <w:p w14:paraId="52F6D15A" w14:textId="145743A6" w:rsidR="00232CEE" w:rsidRPr="004C508B" w:rsidRDefault="00232CEE" w:rsidP="00E7165C">
      <w:r w:rsidRPr="00232CEE">
        <w:rPr>
          <w:b/>
          <w:bCs/>
        </w:rPr>
        <w:fldChar w:fldCharType="begin"/>
      </w:r>
      <w:r w:rsidRPr="00232CEE">
        <w:rPr>
          <w:b/>
          <w:bCs/>
        </w:rPr>
        <w:instrText xml:space="preserve"> REF _Ref118655196 \n \h </w:instrText>
      </w:r>
      <w:r w:rsidRPr="00232CEE">
        <w:rPr>
          <w:b/>
          <w:bCs/>
        </w:rPr>
      </w:r>
      <w:r>
        <w:rPr>
          <w:b/>
          <w:bCs/>
        </w:rPr>
        <w:instrText xml:space="preserve"> \* MERGEFORMAT </w:instrText>
      </w:r>
      <w:r w:rsidRPr="00232CEE">
        <w:rPr>
          <w:b/>
          <w:bCs/>
        </w:rPr>
        <w:fldChar w:fldCharType="separate"/>
      </w:r>
      <w:r w:rsidRPr="00232CEE">
        <w:rPr>
          <w:b/>
          <w:bCs/>
        </w:rPr>
        <w:t>Proposal 1</w:t>
      </w:r>
      <w:r w:rsidRPr="00232CEE">
        <w:rPr>
          <w:b/>
          <w:bCs/>
        </w:rPr>
        <w:fldChar w:fldCharType="end"/>
      </w:r>
      <w:r>
        <w:t xml:space="preserve">. </w:t>
      </w:r>
      <w:r>
        <w:fldChar w:fldCharType="begin"/>
      </w:r>
      <w:r>
        <w:instrText xml:space="preserve"> REF _Ref118655196 \h </w:instrText>
      </w:r>
      <w:r>
        <w:fldChar w:fldCharType="separate"/>
      </w:r>
      <w:r>
        <w:t>HARQ-ACK feedback for PDCCHs carrying SCI should only be adopted for DCI having a permanent effect on the NCR-Fwd access link, such as DCIs switching ON or OFF a periodic beam indication until further notice.</w:t>
      </w:r>
      <w:r>
        <w:fldChar w:fldCharType="end"/>
      </w:r>
    </w:p>
    <w:p w14:paraId="3FF6D067" w14:textId="77777777" w:rsidR="008973C6" w:rsidRPr="00EB45F6" w:rsidRDefault="008973C6" w:rsidP="006A493A">
      <w:pPr>
        <w:rPr>
          <w:b/>
          <w:bCs/>
          <w:sz w:val="28"/>
          <w:szCs w:val="28"/>
          <w:lang w:eastAsia="zh-CN"/>
        </w:rPr>
      </w:pPr>
    </w:p>
    <w:p w14:paraId="1A7ED4E3" w14:textId="66309D00" w:rsidR="002348EF" w:rsidRPr="00EB45F6" w:rsidRDefault="002348EF" w:rsidP="002348EF">
      <w:pPr>
        <w:pStyle w:val="Heading1"/>
        <w:spacing w:after="80"/>
        <w:jc w:val="left"/>
        <w:rPr>
          <w:sz w:val="24"/>
          <w:szCs w:val="24"/>
          <w:lang w:eastAsia="zh-CN"/>
        </w:rPr>
      </w:pPr>
      <w:r w:rsidRPr="00EB45F6">
        <w:rPr>
          <w:lang w:eastAsia="zh-CN"/>
        </w:rPr>
        <w:t>Reference</w:t>
      </w:r>
      <w:r w:rsidR="00E25E48" w:rsidRPr="00EB45F6">
        <w:rPr>
          <w:lang w:eastAsia="zh-CN"/>
        </w:rPr>
        <w:t>s</w:t>
      </w:r>
    </w:p>
    <w:p w14:paraId="3D0F77BA" w14:textId="1BBBE332" w:rsidR="00574455" w:rsidRDefault="00DC7D3F" w:rsidP="004E438A">
      <w:pPr>
        <w:pStyle w:val="ListParagraph"/>
        <w:numPr>
          <w:ilvl w:val="0"/>
          <w:numId w:val="6"/>
        </w:numPr>
        <w:ind w:left="426" w:hanging="426"/>
        <w:jc w:val="left"/>
        <w:rPr>
          <w:rFonts w:ascii="Times New Roman" w:hAnsi="Times New Roman" w:cs="Times New Roman"/>
          <w:sz w:val="22"/>
          <w:szCs w:val="22"/>
        </w:rPr>
      </w:pPr>
      <w:bookmarkStart w:id="5" w:name="_Ref110438210"/>
      <w:bookmarkStart w:id="6" w:name="_Ref61816816"/>
      <w:r>
        <w:rPr>
          <w:rFonts w:ascii="Times New Roman" w:hAnsi="Times New Roman" w:cs="Times New Roman"/>
          <w:sz w:val="22"/>
          <w:szCs w:val="22"/>
        </w:rPr>
        <w:t>3GPP</w:t>
      </w:r>
      <w:r w:rsidR="00A4355F">
        <w:rPr>
          <w:rFonts w:ascii="Times New Roman" w:hAnsi="Times New Roman" w:cs="Times New Roman"/>
          <w:sz w:val="22"/>
          <w:szCs w:val="22"/>
        </w:rPr>
        <w:t xml:space="preserve"> R</w:t>
      </w:r>
      <w:r w:rsidR="008D49A4">
        <w:rPr>
          <w:rFonts w:ascii="Times New Roman" w:hAnsi="Times New Roman" w:cs="Times New Roman"/>
          <w:sz w:val="22"/>
          <w:szCs w:val="22"/>
        </w:rPr>
        <w:t>1</w:t>
      </w:r>
      <w:r w:rsidR="00A4355F">
        <w:rPr>
          <w:rFonts w:ascii="Times New Roman" w:hAnsi="Times New Roman" w:cs="Times New Roman"/>
          <w:sz w:val="22"/>
          <w:szCs w:val="22"/>
        </w:rPr>
        <w:t>-22</w:t>
      </w:r>
      <w:r w:rsidR="005C4085">
        <w:rPr>
          <w:rFonts w:ascii="Times New Roman" w:hAnsi="Times New Roman" w:cs="Times New Roman"/>
          <w:sz w:val="22"/>
          <w:szCs w:val="22"/>
        </w:rPr>
        <w:t>xxxx</w:t>
      </w:r>
      <w:r>
        <w:rPr>
          <w:rFonts w:ascii="Times New Roman" w:hAnsi="Times New Roman" w:cs="Times New Roman"/>
          <w:sz w:val="22"/>
          <w:szCs w:val="22"/>
        </w:rPr>
        <w:t xml:space="preserve">, </w:t>
      </w:r>
      <w:r w:rsidR="00590E88">
        <w:rPr>
          <w:rFonts w:ascii="Times New Roman" w:hAnsi="Times New Roman" w:cs="Times New Roman"/>
          <w:sz w:val="22"/>
          <w:szCs w:val="22"/>
        </w:rPr>
        <w:t>"</w:t>
      </w:r>
      <w:r w:rsidR="00EB45DF">
        <w:rPr>
          <w:rFonts w:ascii="Times New Roman" w:hAnsi="Times New Roman" w:cs="Times New Roman"/>
          <w:sz w:val="22"/>
          <w:szCs w:val="22"/>
        </w:rPr>
        <w:t xml:space="preserve">Draft report of </w:t>
      </w:r>
      <w:r w:rsidR="00E44990">
        <w:rPr>
          <w:rFonts w:ascii="Times New Roman" w:hAnsi="Times New Roman" w:cs="Times New Roman"/>
          <w:sz w:val="22"/>
          <w:szCs w:val="22"/>
        </w:rPr>
        <w:t xml:space="preserve">3GPP TSG RAN </w:t>
      </w:r>
      <w:r w:rsidR="001E2E5F">
        <w:rPr>
          <w:rFonts w:ascii="Times New Roman" w:hAnsi="Times New Roman" w:cs="Times New Roman"/>
          <w:sz w:val="22"/>
          <w:szCs w:val="22"/>
        </w:rPr>
        <w:t xml:space="preserve">WG1 </w:t>
      </w:r>
      <w:r w:rsidR="003968CA">
        <w:rPr>
          <w:rFonts w:ascii="Times New Roman" w:hAnsi="Times New Roman" w:cs="Times New Roman"/>
          <w:sz w:val="22"/>
          <w:szCs w:val="22"/>
        </w:rPr>
        <w:t>#</w:t>
      </w:r>
      <w:r w:rsidR="00E14049">
        <w:rPr>
          <w:rFonts w:ascii="Times New Roman" w:hAnsi="Times New Roman" w:cs="Times New Roman"/>
          <w:sz w:val="22"/>
          <w:szCs w:val="22"/>
        </w:rPr>
        <w:t>110bis-e</w:t>
      </w:r>
      <w:r w:rsidR="00145269">
        <w:rPr>
          <w:rFonts w:ascii="Times New Roman" w:hAnsi="Times New Roman" w:cs="Times New Roman"/>
          <w:sz w:val="22"/>
          <w:szCs w:val="22"/>
        </w:rPr>
        <w:t xml:space="preserve"> </w:t>
      </w:r>
      <w:r w:rsidR="00EA303A">
        <w:rPr>
          <w:rFonts w:ascii="Times New Roman" w:hAnsi="Times New Roman" w:cs="Times New Roman"/>
          <w:sz w:val="22"/>
          <w:szCs w:val="22"/>
        </w:rPr>
        <w:t>v0.1.0</w:t>
      </w:r>
      <w:r w:rsidR="004323F2">
        <w:rPr>
          <w:rFonts w:ascii="Times New Roman" w:hAnsi="Times New Roman" w:cs="Times New Roman"/>
          <w:sz w:val="22"/>
          <w:szCs w:val="22"/>
        </w:rPr>
        <w:t>,</w:t>
      </w:r>
      <w:r w:rsidR="00590E88">
        <w:rPr>
          <w:rFonts w:ascii="Times New Roman" w:hAnsi="Times New Roman" w:cs="Times New Roman"/>
          <w:sz w:val="22"/>
          <w:szCs w:val="22"/>
        </w:rPr>
        <w:t>"</w:t>
      </w:r>
      <w:r w:rsidR="004323F2">
        <w:rPr>
          <w:rFonts w:ascii="Times New Roman" w:hAnsi="Times New Roman" w:cs="Times New Roman"/>
          <w:sz w:val="22"/>
          <w:szCs w:val="22"/>
        </w:rPr>
        <w:t xml:space="preserve"> </w:t>
      </w:r>
      <w:r w:rsidR="00EA303A">
        <w:rPr>
          <w:rFonts w:ascii="Times New Roman" w:hAnsi="Times New Roman" w:cs="Times New Roman"/>
          <w:sz w:val="22"/>
          <w:szCs w:val="22"/>
        </w:rPr>
        <w:t>RAN1 c</w:t>
      </w:r>
      <w:r w:rsidR="004323F2">
        <w:rPr>
          <w:rFonts w:ascii="Times New Roman" w:hAnsi="Times New Roman" w:cs="Times New Roman"/>
          <w:sz w:val="22"/>
          <w:szCs w:val="22"/>
        </w:rPr>
        <w:t>hairman</w:t>
      </w:r>
      <w:r w:rsidR="005C4085">
        <w:rPr>
          <w:rFonts w:ascii="Times New Roman" w:hAnsi="Times New Roman" w:cs="Times New Roman"/>
          <w:sz w:val="22"/>
          <w:szCs w:val="22"/>
        </w:rPr>
        <w:t>.</w:t>
      </w:r>
      <w:bookmarkEnd w:id="5"/>
    </w:p>
    <w:p w14:paraId="1207BB9A" w14:textId="3D9FC0CD" w:rsidR="00CD61FE" w:rsidRDefault="008226C7" w:rsidP="004E438A">
      <w:pPr>
        <w:pStyle w:val="ListParagraph"/>
        <w:numPr>
          <w:ilvl w:val="0"/>
          <w:numId w:val="6"/>
        </w:numPr>
        <w:ind w:left="426" w:hanging="426"/>
        <w:jc w:val="left"/>
        <w:rPr>
          <w:rFonts w:ascii="Times New Roman" w:hAnsi="Times New Roman" w:cs="Times New Roman"/>
          <w:sz w:val="22"/>
          <w:szCs w:val="22"/>
        </w:rPr>
      </w:pPr>
      <w:r>
        <w:rPr>
          <w:rFonts w:ascii="Times New Roman" w:hAnsi="Times New Roman" w:cs="Times New Roman"/>
          <w:sz w:val="22"/>
          <w:szCs w:val="22"/>
        </w:rPr>
        <w:t>3GPP R1-</w:t>
      </w:r>
      <w:r w:rsidR="0018020B">
        <w:rPr>
          <w:rFonts w:ascii="Times New Roman" w:hAnsi="Times New Roman" w:cs="Times New Roman"/>
          <w:sz w:val="22"/>
          <w:szCs w:val="22"/>
        </w:rPr>
        <w:t>2210</w:t>
      </w:r>
      <w:r w:rsidR="00B75635">
        <w:rPr>
          <w:rFonts w:ascii="Times New Roman" w:hAnsi="Times New Roman" w:cs="Times New Roman"/>
          <w:sz w:val="22"/>
          <w:szCs w:val="22"/>
        </w:rPr>
        <w:t>282</w:t>
      </w:r>
      <w:r w:rsidR="0018020B">
        <w:rPr>
          <w:rFonts w:ascii="Times New Roman" w:hAnsi="Times New Roman" w:cs="Times New Roman"/>
          <w:sz w:val="22"/>
          <w:szCs w:val="22"/>
        </w:rPr>
        <w:t>, “</w:t>
      </w:r>
      <w:r w:rsidR="00027DED">
        <w:rPr>
          <w:rFonts w:ascii="Times New Roman" w:hAnsi="Times New Roman" w:cs="Times New Roman"/>
          <w:sz w:val="22"/>
          <w:szCs w:val="22"/>
        </w:rPr>
        <w:t xml:space="preserve">Summary #1 of </w:t>
      </w:r>
      <w:r w:rsidR="00B75635">
        <w:rPr>
          <w:rFonts w:ascii="Times New Roman" w:hAnsi="Times New Roman" w:cs="Times New Roman"/>
          <w:sz w:val="22"/>
          <w:szCs w:val="22"/>
        </w:rPr>
        <w:t>other aspects</w:t>
      </w:r>
      <w:r w:rsidR="00027DED">
        <w:rPr>
          <w:rFonts w:ascii="Times New Roman" w:hAnsi="Times New Roman" w:cs="Times New Roman"/>
          <w:sz w:val="22"/>
          <w:szCs w:val="22"/>
        </w:rPr>
        <w:t>,</w:t>
      </w:r>
      <w:r w:rsidR="0018020B">
        <w:rPr>
          <w:rFonts w:ascii="Times New Roman" w:hAnsi="Times New Roman" w:cs="Times New Roman"/>
          <w:sz w:val="22"/>
          <w:szCs w:val="22"/>
        </w:rPr>
        <w:t>”</w:t>
      </w:r>
      <w:r w:rsidR="00B82B58">
        <w:rPr>
          <w:rFonts w:ascii="Times New Roman" w:hAnsi="Times New Roman" w:cs="Times New Roman"/>
          <w:sz w:val="22"/>
          <w:szCs w:val="22"/>
        </w:rPr>
        <w:t xml:space="preserve"> Moderator (</w:t>
      </w:r>
      <w:r w:rsidR="00E63E86">
        <w:rPr>
          <w:rFonts w:ascii="Times New Roman" w:hAnsi="Times New Roman" w:cs="Times New Roman"/>
          <w:sz w:val="22"/>
          <w:szCs w:val="22"/>
        </w:rPr>
        <w:t>Fujitsu</w:t>
      </w:r>
      <w:r w:rsidR="00B82B58">
        <w:rPr>
          <w:rFonts w:ascii="Times New Roman" w:hAnsi="Times New Roman" w:cs="Times New Roman"/>
          <w:sz w:val="22"/>
          <w:szCs w:val="22"/>
        </w:rPr>
        <w:t>).</w:t>
      </w:r>
    </w:p>
    <w:p w14:paraId="1C509A31" w14:textId="23BF70B6" w:rsidR="00B82B58" w:rsidRDefault="00F70BBF" w:rsidP="004E438A">
      <w:pPr>
        <w:pStyle w:val="ListParagraph"/>
        <w:numPr>
          <w:ilvl w:val="0"/>
          <w:numId w:val="6"/>
        </w:numPr>
        <w:ind w:left="426" w:hanging="426"/>
        <w:jc w:val="left"/>
        <w:rPr>
          <w:rFonts w:ascii="Times New Roman" w:hAnsi="Times New Roman" w:cs="Times New Roman"/>
          <w:sz w:val="22"/>
          <w:szCs w:val="22"/>
        </w:rPr>
      </w:pPr>
      <w:bookmarkStart w:id="7" w:name="_Ref118125241"/>
      <w:r>
        <w:rPr>
          <w:rFonts w:ascii="Times New Roman" w:hAnsi="Times New Roman" w:cs="Times New Roman"/>
          <w:sz w:val="22"/>
          <w:szCs w:val="22"/>
        </w:rPr>
        <w:t>3GPP R1-2210</w:t>
      </w:r>
      <w:r w:rsidR="006657A5">
        <w:rPr>
          <w:rFonts w:ascii="Times New Roman" w:hAnsi="Times New Roman" w:cs="Times New Roman"/>
          <w:sz w:val="22"/>
          <w:szCs w:val="22"/>
        </w:rPr>
        <w:t>463</w:t>
      </w:r>
      <w:r>
        <w:rPr>
          <w:rFonts w:ascii="Times New Roman" w:hAnsi="Times New Roman" w:cs="Times New Roman"/>
          <w:sz w:val="22"/>
          <w:szCs w:val="22"/>
        </w:rPr>
        <w:t xml:space="preserve">, “Summary #2 </w:t>
      </w:r>
      <w:r w:rsidR="006657A5">
        <w:rPr>
          <w:rFonts w:ascii="Times New Roman" w:hAnsi="Times New Roman" w:cs="Times New Roman"/>
          <w:sz w:val="22"/>
          <w:szCs w:val="22"/>
        </w:rPr>
        <w:t>on other aspects</w:t>
      </w:r>
      <w:r>
        <w:rPr>
          <w:rFonts w:ascii="Times New Roman" w:hAnsi="Times New Roman" w:cs="Times New Roman"/>
          <w:sz w:val="22"/>
          <w:szCs w:val="22"/>
        </w:rPr>
        <w:t>,” Moderator (</w:t>
      </w:r>
      <w:r w:rsidR="006657A5">
        <w:rPr>
          <w:rFonts w:ascii="Times New Roman" w:hAnsi="Times New Roman" w:cs="Times New Roman"/>
          <w:sz w:val="22"/>
          <w:szCs w:val="22"/>
        </w:rPr>
        <w:t>Fujitsu</w:t>
      </w:r>
      <w:r>
        <w:rPr>
          <w:rFonts w:ascii="Times New Roman" w:hAnsi="Times New Roman" w:cs="Times New Roman"/>
          <w:sz w:val="22"/>
          <w:szCs w:val="22"/>
        </w:rPr>
        <w:t>).</w:t>
      </w:r>
      <w:bookmarkEnd w:id="7"/>
    </w:p>
    <w:p w14:paraId="41BB67B4" w14:textId="1F0CDD71" w:rsidR="005C4085" w:rsidRDefault="004C7BE0" w:rsidP="004E438A">
      <w:pPr>
        <w:pStyle w:val="ListParagraph"/>
        <w:numPr>
          <w:ilvl w:val="0"/>
          <w:numId w:val="6"/>
        </w:numPr>
        <w:ind w:left="426" w:hanging="426"/>
        <w:jc w:val="left"/>
        <w:rPr>
          <w:rFonts w:ascii="Times New Roman" w:hAnsi="Times New Roman" w:cs="Times New Roman"/>
          <w:sz w:val="22"/>
          <w:szCs w:val="22"/>
        </w:rPr>
      </w:pPr>
      <w:bookmarkStart w:id="8" w:name="_Ref114574354"/>
      <w:r>
        <w:rPr>
          <w:rFonts w:ascii="Times New Roman" w:hAnsi="Times New Roman" w:cs="Times New Roman"/>
          <w:sz w:val="22"/>
          <w:szCs w:val="22"/>
        </w:rPr>
        <w:t>3GPP R</w:t>
      </w:r>
      <w:r w:rsidR="00F602AA">
        <w:rPr>
          <w:rFonts w:ascii="Times New Roman" w:hAnsi="Times New Roman" w:cs="Times New Roman"/>
          <w:sz w:val="22"/>
          <w:szCs w:val="22"/>
        </w:rPr>
        <w:t>P</w:t>
      </w:r>
      <w:r>
        <w:rPr>
          <w:rFonts w:ascii="Times New Roman" w:hAnsi="Times New Roman" w:cs="Times New Roman"/>
          <w:sz w:val="22"/>
          <w:szCs w:val="22"/>
        </w:rPr>
        <w:t>-</w:t>
      </w:r>
      <w:r w:rsidR="00124674">
        <w:rPr>
          <w:rFonts w:ascii="Times New Roman" w:hAnsi="Times New Roman" w:cs="Times New Roman"/>
          <w:sz w:val="22"/>
          <w:szCs w:val="22"/>
        </w:rPr>
        <w:t>22</w:t>
      </w:r>
      <w:r w:rsidR="00F602AA">
        <w:rPr>
          <w:rFonts w:ascii="Times New Roman" w:hAnsi="Times New Roman" w:cs="Times New Roman"/>
          <w:sz w:val="22"/>
          <w:szCs w:val="22"/>
        </w:rPr>
        <w:t>2673</w:t>
      </w:r>
      <w:r w:rsidR="00124674">
        <w:rPr>
          <w:rFonts w:ascii="Times New Roman" w:hAnsi="Times New Roman" w:cs="Times New Roman"/>
          <w:sz w:val="22"/>
          <w:szCs w:val="22"/>
        </w:rPr>
        <w:t xml:space="preserve">, </w:t>
      </w:r>
      <w:r w:rsidR="006D48D9">
        <w:rPr>
          <w:rFonts w:ascii="Times New Roman" w:hAnsi="Times New Roman" w:cs="Times New Roman"/>
          <w:sz w:val="22"/>
          <w:szCs w:val="22"/>
        </w:rPr>
        <w:t>“</w:t>
      </w:r>
      <w:r w:rsidR="00E80C36">
        <w:rPr>
          <w:rFonts w:ascii="Times New Roman" w:hAnsi="Times New Roman" w:cs="Times New Roman"/>
          <w:sz w:val="22"/>
          <w:szCs w:val="22"/>
        </w:rPr>
        <w:t xml:space="preserve">New WID on </w:t>
      </w:r>
      <w:r w:rsidR="00C95ACA">
        <w:rPr>
          <w:rFonts w:ascii="Times New Roman" w:hAnsi="Times New Roman" w:cs="Times New Roman"/>
          <w:sz w:val="22"/>
          <w:szCs w:val="22"/>
        </w:rPr>
        <w:t>NR network-controller</w:t>
      </w:r>
      <w:r w:rsidR="00242669">
        <w:rPr>
          <w:rFonts w:ascii="Times New Roman" w:hAnsi="Times New Roman" w:cs="Times New Roman"/>
          <w:sz w:val="22"/>
          <w:szCs w:val="22"/>
        </w:rPr>
        <w:t xml:space="preserve"> repeaters</w:t>
      </w:r>
      <w:r w:rsidR="008B5A49">
        <w:rPr>
          <w:rFonts w:ascii="Times New Roman" w:hAnsi="Times New Roman" w:cs="Times New Roman"/>
          <w:sz w:val="22"/>
          <w:szCs w:val="22"/>
        </w:rPr>
        <w:t>,</w:t>
      </w:r>
      <w:r w:rsidR="006D48D9">
        <w:rPr>
          <w:rFonts w:ascii="Times New Roman" w:hAnsi="Times New Roman" w:cs="Times New Roman"/>
          <w:sz w:val="22"/>
          <w:szCs w:val="22"/>
        </w:rPr>
        <w:t>”</w:t>
      </w:r>
      <w:r w:rsidR="008B5A49">
        <w:rPr>
          <w:rFonts w:ascii="Times New Roman" w:hAnsi="Times New Roman" w:cs="Times New Roman"/>
          <w:sz w:val="22"/>
          <w:szCs w:val="22"/>
        </w:rPr>
        <w:t xml:space="preserve"> </w:t>
      </w:r>
      <w:r w:rsidR="001A5452">
        <w:rPr>
          <w:rFonts w:ascii="Times New Roman" w:hAnsi="Times New Roman" w:cs="Times New Roman"/>
          <w:sz w:val="22"/>
          <w:szCs w:val="22"/>
        </w:rPr>
        <w:t>ZTE Corporation.</w:t>
      </w:r>
      <w:bookmarkEnd w:id="8"/>
    </w:p>
    <w:p w14:paraId="506BA8FA" w14:textId="4688B0FB" w:rsidR="00176780" w:rsidRDefault="00176780" w:rsidP="004E438A">
      <w:pPr>
        <w:pStyle w:val="ListParagraph"/>
        <w:numPr>
          <w:ilvl w:val="0"/>
          <w:numId w:val="6"/>
        </w:numPr>
        <w:ind w:left="426" w:hanging="426"/>
        <w:jc w:val="left"/>
        <w:rPr>
          <w:rFonts w:ascii="Times New Roman" w:hAnsi="Times New Roman" w:cs="Times New Roman"/>
          <w:sz w:val="22"/>
          <w:szCs w:val="22"/>
        </w:rPr>
      </w:pPr>
      <w:bookmarkStart w:id="9" w:name="_Ref114574360"/>
      <w:r>
        <w:rPr>
          <w:rFonts w:ascii="Times New Roman" w:hAnsi="Times New Roman" w:cs="Times New Roman"/>
          <w:sz w:val="22"/>
          <w:szCs w:val="22"/>
        </w:rPr>
        <w:t xml:space="preserve">3GPP </w:t>
      </w:r>
      <w:r w:rsidR="00894D76">
        <w:rPr>
          <w:rFonts w:ascii="Times New Roman" w:hAnsi="Times New Roman" w:cs="Times New Roman"/>
          <w:sz w:val="22"/>
          <w:szCs w:val="22"/>
        </w:rPr>
        <w:t>T</w:t>
      </w:r>
      <w:r>
        <w:rPr>
          <w:rFonts w:ascii="Times New Roman" w:hAnsi="Times New Roman" w:cs="Times New Roman"/>
          <w:sz w:val="22"/>
          <w:szCs w:val="22"/>
        </w:rPr>
        <w:t>R</w:t>
      </w:r>
      <w:r w:rsidR="007C25A7">
        <w:rPr>
          <w:rFonts w:ascii="Times New Roman" w:hAnsi="Times New Roman" w:cs="Times New Roman"/>
          <w:sz w:val="22"/>
          <w:szCs w:val="22"/>
        </w:rPr>
        <w:t xml:space="preserve"> 38.867</w:t>
      </w:r>
      <w:r w:rsidR="003E0081">
        <w:rPr>
          <w:rFonts w:ascii="Times New Roman" w:hAnsi="Times New Roman" w:cs="Times New Roman"/>
          <w:sz w:val="22"/>
          <w:szCs w:val="22"/>
        </w:rPr>
        <w:t xml:space="preserve"> v1.0.0</w:t>
      </w:r>
      <w:r>
        <w:rPr>
          <w:rFonts w:ascii="Times New Roman" w:hAnsi="Times New Roman" w:cs="Times New Roman"/>
          <w:sz w:val="22"/>
          <w:szCs w:val="22"/>
        </w:rPr>
        <w:t xml:space="preserve">, </w:t>
      </w:r>
      <w:r w:rsidR="006D48D9">
        <w:rPr>
          <w:rFonts w:ascii="Times New Roman" w:hAnsi="Times New Roman" w:cs="Times New Roman"/>
          <w:sz w:val="22"/>
          <w:szCs w:val="22"/>
        </w:rPr>
        <w:t>“</w:t>
      </w:r>
      <w:r w:rsidR="007C25A7">
        <w:rPr>
          <w:rFonts w:ascii="Times New Roman" w:hAnsi="Times New Roman" w:cs="Times New Roman"/>
          <w:sz w:val="22"/>
          <w:szCs w:val="22"/>
        </w:rPr>
        <w:t>Study on NR network-controlled repeaters</w:t>
      </w:r>
      <w:r w:rsidR="003E0081">
        <w:rPr>
          <w:rFonts w:ascii="Times New Roman" w:hAnsi="Times New Roman" w:cs="Times New Roman"/>
          <w:sz w:val="22"/>
          <w:szCs w:val="22"/>
        </w:rPr>
        <w:t>.</w:t>
      </w:r>
      <w:bookmarkEnd w:id="9"/>
      <w:r w:rsidR="006D48D9">
        <w:rPr>
          <w:rFonts w:ascii="Times New Roman" w:hAnsi="Times New Roman" w:cs="Times New Roman"/>
          <w:sz w:val="22"/>
          <w:szCs w:val="22"/>
        </w:rPr>
        <w:t>”</w:t>
      </w:r>
    </w:p>
    <w:p w14:paraId="5723FABD" w14:textId="69DF21B8" w:rsidR="00D42626" w:rsidRDefault="00D42626" w:rsidP="004E438A">
      <w:pPr>
        <w:pStyle w:val="ListParagraph"/>
        <w:numPr>
          <w:ilvl w:val="0"/>
          <w:numId w:val="6"/>
        </w:numPr>
        <w:ind w:left="426" w:hanging="426"/>
        <w:jc w:val="left"/>
        <w:rPr>
          <w:rFonts w:ascii="Times New Roman" w:hAnsi="Times New Roman" w:cs="Times New Roman"/>
          <w:sz w:val="22"/>
          <w:szCs w:val="22"/>
        </w:rPr>
      </w:pPr>
      <w:bookmarkStart w:id="10" w:name="_Ref101901111"/>
      <w:bookmarkStart w:id="11" w:name="_Ref110957109"/>
      <w:bookmarkStart w:id="12" w:name="_Ref118631137"/>
      <w:bookmarkEnd w:id="6"/>
      <w:r>
        <w:rPr>
          <w:rFonts w:ascii="Times New Roman" w:hAnsi="Times New Roman" w:cs="Times New Roman"/>
          <w:sz w:val="22"/>
          <w:szCs w:val="22"/>
        </w:rPr>
        <w:t>3GPP</w:t>
      </w:r>
      <w:r w:rsidDel="00A670AB">
        <w:rPr>
          <w:rFonts w:ascii="Times New Roman" w:hAnsi="Times New Roman" w:cs="Times New Roman"/>
          <w:sz w:val="22"/>
          <w:szCs w:val="22"/>
        </w:rPr>
        <w:t xml:space="preserve"> </w:t>
      </w:r>
      <w:r w:rsidR="00A670AB">
        <w:rPr>
          <w:rFonts w:ascii="Times New Roman" w:hAnsi="Times New Roman" w:cs="Times New Roman"/>
          <w:sz w:val="22"/>
          <w:szCs w:val="22"/>
        </w:rPr>
        <w:t xml:space="preserve">TS </w:t>
      </w:r>
      <w:r>
        <w:rPr>
          <w:rFonts w:ascii="Times New Roman" w:hAnsi="Times New Roman" w:cs="Times New Roman"/>
          <w:sz w:val="22"/>
          <w:szCs w:val="22"/>
        </w:rPr>
        <w:t>38.21</w:t>
      </w:r>
      <w:r w:rsidR="002B6DFA">
        <w:rPr>
          <w:rFonts w:ascii="Times New Roman" w:hAnsi="Times New Roman" w:cs="Times New Roman"/>
          <w:sz w:val="22"/>
          <w:szCs w:val="22"/>
        </w:rPr>
        <w:t>3</w:t>
      </w:r>
      <w:r>
        <w:rPr>
          <w:rFonts w:ascii="Times New Roman" w:hAnsi="Times New Roman" w:cs="Times New Roman"/>
          <w:sz w:val="22"/>
          <w:szCs w:val="22"/>
        </w:rPr>
        <w:t xml:space="preserve"> V17.</w:t>
      </w:r>
      <w:r w:rsidR="004571CC">
        <w:rPr>
          <w:rFonts w:ascii="Times New Roman" w:hAnsi="Times New Roman" w:cs="Times New Roman"/>
          <w:sz w:val="22"/>
          <w:szCs w:val="22"/>
        </w:rPr>
        <w:t>2</w:t>
      </w:r>
      <w:r>
        <w:rPr>
          <w:rFonts w:ascii="Times New Roman" w:hAnsi="Times New Roman" w:cs="Times New Roman"/>
          <w:sz w:val="22"/>
          <w:szCs w:val="22"/>
        </w:rPr>
        <w:t xml:space="preserve">.0, </w:t>
      </w:r>
      <w:r w:rsidR="006D48D9">
        <w:rPr>
          <w:rFonts w:ascii="Times New Roman" w:hAnsi="Times New Roman" w:cs="Times New Roman"/>
          <w:sz w:val="22"/>
          <w:szCs w:val="22"/>
        </w:rPr>
        <w:t>“</w:t>
      </w:r>
      <w:r>
        <w:rPr>
          <w:rFonts w:ascii="Times New Roman" w:hAnsi="Times New Roman" w:cs="Times New Roman"/>
          <w:sz w:val="22"/>
          <w:szCs w:val="22"/>
        </w:rPr>
        <w:t>Physical layer procedures for cont</w:t>
      </w:r>
      <w:r w:rsidR="002B6DFA">
        <w:rPr>
          <w:rFonts w:ascii="Times New Roman" w:hAnsi="Times New Roman" w:cs="Times New Roman"/>
          <w:sz w:val="22"/>
          <w:szCs w:val="22"/>
        </w:rPr>
        <w:t>r</w:t>
      </w:r>
      <w:r>
        <w:rPr>
          <w:rFonts w:ascii="Times New Roman" w:hAnsi="Times New Roman" w:cs="Times New Roman"/>
          <w:sz w:val="22"/>
          <w:szCs w:val="22"/>
        </w:rPr>
        <w:t>ol.</w:t>
      </w:r>
      <w:bookmarkEnd w:id="10"/>
      <w:bookmarkEnd w:id="11"/>
      <w:bookmarkEnd w:id="12"/>
      <w:r w:rsidR="006D48D9">
        <w:rPr>
          <w:rFonts w:ascii="Times New Roman" w:hAnsi="Times New Roman" w:cs="Times New Roman"/>
          <w:sz w:val="22"/>
          <w:szCs w:val="22"/>
        </w:rPr>
        <w:t>”</w:t>
      </w:r>
    </w:p>
    <w:p w14:paraId="01AC3420" w14:textId="16D0332D" w:rsidR="00454601" w:rsidRDefault="00454601" w:rsidP="004E438A">
      <w:pPr>
        <w:pStyle w:val="ListParagraph"/>
        <w:numPr>
          <w:ilvl w:val="0"/>
          <w:numId w:val="6"/>
        </w:numPr>
        <w:ind w:left="426" w:hanging="426"/>
        <w:jc w:val="left"/>
        <w:rPr>
          <w:rFonts w:ascii="Times New Roman" w:hAnsi="Times New Roman" w:cs="Times New Roman"/>
          <w:sz w:val="22"/>
          <w:szCs w:val="22"/>
        </w:rPr>
      </w:pPr>
      <w:bookmarkStart w:id="13" w:name="_Ref101901112"/>
      <w:r>
        <w:rPr>
          <w:rFonts w:ascii="Times New Roman" w:hAnsi="Times New Roman" w:cs="Times New Roman"/>
          <w:sz w:val="22"/>
          <w:szCs w:val="22"/>
        </w:rPr>
        <w:t>3GPP</w:t>
      </w:r>
      <w:r w:rsidDel="00A670AB">
        <w:rPr>
          <w:rFonts w:ascii="Times New Roman" w:hAnsi="Times New Roman" w:cs="Times New Roman"/>
          <w:sz w:val="22"/>
          <w:szCs w:val="22"/>
        </w:rPr>
        <w:t xml:space="preserve"> </w:t>
      </w:r>
      <w:r w:rsidR="00A670AB">
        <w:rPr>
          <w:rFonts w:ascii="Times New Roman" w:hAnsi="Times New Roman" w:cs="Times New Roman"/>
          <w:sz w:val="22"/>
          <w:szCs w:val="22"/>
        </w:rPr>
        <w:t xml:space="preserve">TS </w:t>
      </w:r>
      <w:r>
        <w:rPr>
          <w:rFonts w:ascii="Times New Roman" w:hAnsi="Times New Roman" w:cs="Times New Roman"/>
          <w:sz w:val="22"/>
          <w:szCs w:val="22"/>
        </w:rPr>
        <w:t>38.</w:t>
      </w:r>
      <w:r w:rsidR="00E60493">
        <w:rPr>
          <w:rFonts w:ascii="Times New Roman" w:hAnsi="Times New Roman" w:cs="Times New Roman"/>
          <w:sz w:val="22"/>
          <w:szCs w:val="22"/>
        </w:rPr>
        <w:t>214</w:t>
      </w:r>
      <w:r>
        <w:rPr>
          <w:rFonts w:ascii="Times New Roman" w:hAnsi="Times New Roman" w:cs="Times New Roman"/>
          <w:sz w:val="22"/>
          <w:szCs w:val="22"/>
        </w:rPr>
        <w:t xml:space="preserve"> V</w:t>
      </w:r>
      <w:r w:rsidR="00E60493">
        <w:rPr>
          <w:rFonts w:ascii="Times New Roman" w:hAnsi="Times New Roman" w:cs="Times New Roman"/>
          <w:sz w:val="22"/>
          <w:szCs w:val="22"/>
        </w:rPr>
        <w:t>17.1</w:t>
      </w:r>
      <w:r>
        <w:rPr>
          <w:rFonts w:ascii="Times New Roman" w:hAnsi="Times New Roman" w:cs="Times New Roman"/>
          <w:sz w:val="22"/>
          <w:szCs w:val="22"/>
        </w:rPr>
        <w:t xml:space="preserve">.0, </w:t>
      </w:r>
      <w:r w:rsidR="006D48D9">
        <w:rPr>
          <w:rFonts w:ascii="Times New Roman" w:hAnsi="Times New Roman" w:cs="Times New Roman"/>
          <w:sz w:val="22"/>
          <w:szCs w:val="22"/>
        </w:rPr>
        <w:t>“</w:t>
      </w:r>
      <w:r w:rsidR="00D42626">
        <w:rPr>
          <w:rFonts w:ascii="Times New Roman" w:hAnsi="Times New Roman" w:cs="Times New Roman"/>
          <w:sz w:val="22"/>
          <w:szCs w:val="22"/>
        </w:rPr>
        <w:t>Physical layer procedures for data</w:t>
      </w:r>
      <w:r>
        <w:rPr>
          <w:rFonts w:ascii="Times New Roman" w:hAnsi="Times New Roman" w:cs="Times New Roman"/>
          <w:sz w:val="22"/>
          <w:szCs w:val="22"/>
        </w:rPr>
        <w:t>.</w:t>
      </w:r>
      <w:bookmarkEnd w:id="13"/>
      <w:r w:rsidR="006D48D9">
        <w:rPr>
          <w:rFonts w:ascii="Times New Roman" w:hAnsi="Times New Roman" w:cs="Times New Roman"/>
          <w:sz w:val="22"/>
          <w:szCs w:val="22"/>
        </w:rPr>
        <w:t>”</w:t>
      </w:r>
    </w:p>
    <w:p w14:paraId="5D390418" w14:textId="1EF92125" w:rsidR="00D92F3D" w:rsidRPr="00EB45F6" w:rsidRDefault="00A335C1" w:rsidP="00050A91">
      <w:pPr>
        <w:pStyle w:val="ListParagraph"/>
        <w:keepNext/>
        <w:numPr>
          <w:ilvl w:val="0"/>
          <w:numId w:val="6"/>
        </w:numPr>
        <w:ind w:left="426" w:hanging="426"/>
        <w:jc w:val="left"/>
      </w:pPr>
      <w:bookmarkStart w:id="14" w:name="_Ref102136246"/>
      <w:bookmarkStart w:id="15" w:name="_Ref111103248"/>
      <w:r>
        <w:rPr>
          <w:rFonts w:ascii="Times New Roman" w:hAnsi="Times New Roman" w:cs="Times New Roman"/>
          <w:sz w:val="22"/>
          <w:szCs w:val="22"/>
        </w:rPr>
        <w:t>3GPP TS 38</w:t>
      </w:r>
      <w:r w:rsidR="003267B7">
        <w:rPr>
          <w:rFonts w:ascii="Times New Roman" w:hAnsi="Times New Roman" w:cs="Times New Roman"/>
          <w:sz w:val="22"/>
          <w:szCs w:val="22"/>
        </w:rPr>
        <w:t>.331 V17.</w:t>
      </w:r>
      <w:r w:rsidR="005C5C32">
        <w:rPr>
          <w:rFonts w:ascii="Times New Roman" w:hAnsi="Times New Roman" w:cs="Times New Roman"/>
          <w:sz w:val="22"/>
          <w:szCs w:val="22"/>
        </w:rPr>
        <w:t>1.</w:t>
      </w:r>
      <w:r w:rsidR="003267B7">
        <w:rPr>
          <w:rFonts w:ascii="Times New Roman" w:hAnsi="Times New Roman" w:cs="Times New Roman"/>
          <w:sz w:val="22"/>
          <w:szCs w:val="22"/>
        </w:rPr>
        <w:t xml:space="preserve">0, </w:t>
      </w:r>
      <w:r w:rsidR="006D48D9">
        <w:rPr>
          <w:rFonts w:ascii="Times New Roman" w:hAnsi="Times New Roman" w:cs="Times New Roman"/>
          <w:sz w:val="22"/>
          <w:szCs w:val="22"/>
        </w:rPr>
        <w:t>“</w:t>
      </w:r>
      <w:r w:rsidR="00F21AC1">
        <w:rPr>
          <w:rFonts w:ascii="Times New Roman" w:hAnsi="Times New Roman" w:cs="Times New Roman"/>
          <w:sz w:val="22"/>
          <w:szCs w:val="22"/>
        </w:rPr>
        <w:t>Radio resource control (RRC) protocol specification.</w:t>
      </w:r>
      <w:bookmarkEnd w:id="14"/>
      <w:bookmarkEnd w:id="15"/>
      <w:r w:rsidR="006D48D9">
        <w:rPr>
          <w:rFonts w:ascii="Times New Roman" w:hAnsi="Times New Roman" w:cs="Times New Roman"/>
          <w:sz w:val="22"/>
          <w:szCs w:val="22"/>
        </w:rPr>
        <w:t>”</w:t>
      </w:r>
    </w:p>
    <w:sectPr w:rsidR="00D92F3D" w:rsidRPr="00EB45F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8AE934" w14:textId="77777777" w:rsidR="006228BC" w:rsidRDefault="006228BC">
      <w:r>
        <w:separator/>
      </w:r>
    </w:p>
  </w:endnote>
  <w:endnote w:type="continuationSeparator" w:id="0">
    <w:p w14:paraId="29E85EAD" w14:textId="77777777" w:rsidR="006228BC" w:rsidRDefault="006228BC">
      <w:r>
        <w:continuationSeparator/>
      </w:r>
    </w:p>
  </w:endnote>
  <w:endnote w:type="continuationNotice" w:id="1">
    <w:p w14:paraId="4EC9C102" w14:textId="77777777" w:rsidR="006228BC" w:rsidRDefault="006228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AC504B" w14:textId="77777777" w:rsidR="006228BC" w:rsidRDefault="006228BC">
      <w:r>
        <w:separator/>
      </w:r>
    </w:p>
  </w:footnote>
  <w:footnote w:type="continuationSeparator" w:id="0">
    <w:p w14:paraId="68AEFBFD" w14:textId="77777777" w:rsidR="006228BC" w:rsidRDefault="006228BC">
      <w:r>
        <w:continuationSeparator/>
      </w:r>
    </w:p>
  </w:footnote>
  <w:footnote w:type="continuationNotice" w:id="1">
    <w:p w14:paraId="2DE4E2E7" w14:textId="77777777" w:rsidR="006228BC" w:rsidRDefault="006228BC">
      <w:pPr>
        <w:spacing w:after="0"/>
      </w:pPr>
    </w:p>
  </w:footnote>
</w:footnotes>
</file>

<file path=word/intelligence.xml><?xml version="1.0" encoding="utf-8"?>
<int:Intelligence xmlns:int="http://schemas.microsoft.com/office/intelligence/2019/intelligence">
  <int:IntelligenceSettings/>
  <int:Manifest>
    <int:WordHash hashCode="vaSxw84AeELDje" id="F7NGkeNb"/>
    <int:WordHash hashCode="Le+Lv9HPM/Qzka" id="id1pGjXH"/>
    <int:WordHash hashCode="Yf3QQEtgAnnFD5" id="3h90W1ot"/>
    <int:WordHash hashCode="Q1Q7jZ3OKDl/Ie" id="0rf6mdv9"/>
    <int:WordHash hashCode="rkEXNe3UgpenSY" id="6fb6rq9Y"/>
    <int:WordHash hashCode="PEdM9L3Ca85sgj" id="Ab4rzYu1"/>
    <int:WordHash hashCode="r4yk+nGXRhbgbF" id="Cxmw0T6U"/>
    <int:WordHash hashCode="WRt25aEZhyQSBx" id="G8BcewMX"/>
    <int:WordHash hashCode="LoxKZCZXbpo/Xn" id="W9N0PP36"/>
    <int:WordHash hashCode="+zmKReEAkELNB6" id="U9Sb7MAm"/>
    <int:WordHash hashCode="MXqA+vnJhImjqT" id="umuvShZr"/>
    <int:WordHash hashCode="JUeFZFeiFkc3OW" id="xXm8bf6V"/>
    <int:WordHash hashCode="wS1JplZnaFRgYz" id="QK7EpBkE"/>
    <int:WordHash hashCode="CJliOU3RxKnrtq" id="teAsAadn"/>
    <int:WordHash hashCode="5BKWE+3y/vlPjT" id="G3XTmjLD"/>
    <int:ParagraphRange paragraphId="1332575641" textId="2129642800" start="101" length="10" invalidationStart="101" invalidationLength="10" id="wB5cI2Pj"/>
    <int:ParagraphRange paragraphId="1636118580" textId="1933434349" start="244" length="6" invalidationStart="244" invalidationLength="6" id="LI3ePUKO"/>
    <int:ParagraphRange paragraphId="1650345513" textId="1694662448" start="56" length="14" invalidationStart="56" invalidationLength="14" id="1aEjsUFa"/>
    <int:ParagraphRange paragraphId="735463994" textId="1492241038" start="83" length="10" invalidationStart="83" invalidationLength="10" id="CmPukbwv"/>
    <int:ParagraphRange paragraphId="555201303" textId="928906334" start="37" length="5" invalidationStart="37" invalidationLength="5" id="QNJzIbd6"/>
    <int:ParagraphRange paragraphId="624834406" textId="1782663988" start="190" length="7" invalidationStart="190" invalidationLength="7" id="WDeGJFRJ"/>
    <int:ParagraphRange paragraphId="1591740112" textId="2004318071" start="87" length="4" invalidationStart="87" invalidationLength="4" id="c225BaYe"/>
    <int:ParagraphRange paragraphId="555040353" textId="2083741341" start="342" length="5" invalidationStart="342" invalidationLength="5" id="zXegbsHf"/>
    <int:ParagraphRange paragraphId="1574161821" textId="732406046" start="56" length="14" invalidationStart="56" invalidationLength="14" id="etdceTWa"/>
    <int:ParagraphRange paragraphId="562296774" textId="34052229" start="83" length="10" invalidationStart="83" invalidationLength="10" id="YoA8AHwO"/>
    <int:ParagraphRange paragraphId="30901215" textId="457087139" start="55" length="5" invalidationStart="55" invalidationLength="5" id="NReyDL4J"/>
    <int:ParagraphRange paragraphId="164022410" textId="1199823820" start="141" length="9" invalidationStart="141" invalidationLength="9" id="HhlpxnA1"/>
    <int:ParagraphRange paragraphId="248145469" textId="1280614778" start="296" length="12" invalidationStart="296" invalidationLength="12" id="cjIZ4ZkZ"/>
    <int:ParagraphRange paragraphId="1808673140" textId="86737037" start="29" length="8" invalidationStart="29" invalidationLength="8" id="OFEpCGWQ"/>
    <int:ParagraphRange paragraphId="1808673140" textId="86737037" start="230" length="10" invalidationStart="230" invalidationLength="10" id="iM4KS69U"/>
    <int:ParagraphRange paragraphId="285074964" textId="985495548" start="86" length="4" invalidationStart="86" invalidationLength="4" id="T9MozGqL"/>
    <int:ParagraphRange paragraphId="1575502145" textId="296804705" start="86" length="4" invalidationStart="86" invalidationLength="4" id="irMgBQLW"/>
    <int:ParagraphRange paragraphId="723604488" textId="194652587" start="97" length="13" invalidationStart="97" invalidationLength="13" id="TZBlKec8"/>
    <int:ParagraphRange paragraphId="2102257570" textId="109996197" start="101" length="10" invalidationStart="101" invalidationLength="10" id="r6fIfInz"/>
    <int:ParagraphRange paragraphId="1250395449" textId="2004318071" start="56" length="14" invalidationStart="56" invalidationLength="14" id="Zl3qbib9"/>
    <int:ParagraphRange paragraphId="1276035733" textId="2004318071" start="84" length="10" invalidationStart="84" invalidationLength="10" id="BJgInQdt"/>
    <int:ParagraphRange paragraphId="1083091633" textId="2004318071" start="55" length="5" invalidationStart="55" invalidationLength="5" id="kmDNOSOe"/>
    <int:ParagraphRange paragraphId="328248577" textId="2004318071" start="141" length="9" invalidationStart="141" invalidationLength="9" id="8LcWUXAA"/>
    <int:ParagraphRange paragraphId="90418608" textId="1896415237" start="196" length="6" invalidationStart="196" invalidationLength="6" id="CZn6sj3a"/>
    <int:ParagraphRange paragraphId="696435379" textId="1739545433" start="152" length="10" invalidationStart="152" invalidationLength="10" id="OE2IDiL6"/>
    <int:ParagraphRange paragraphId="1977053900" textId="60951184" start="119" length="9" invalidationStart="119" invalidationLength="9" id="g15ZQiq6"/>
    <int:ParagraphRange paragraphId="1520296257" textId="898555079" start="148" length="3" invalidationStart="148" invalidationLength="3" id="0CYCVBRx"/>
    <int:ParagraphRange paragraphId="1095574979" textId="961370063" start="355" length="7" invalidationStart="355" invalidationLength="7" id="SREtBvi1"/>
    <int:WordHash hashCode="BC3EUS+j05HFFw" id="VJu09t5i"/>
    <int:WordHash hashCode="qN97ZxzXLn+Edz" id="y9QwiuMo"/>
    <int:WordHash hashCode="HehZBAKvhOpVov" id="mFbmwAdb"/>
    <int:WordHash hashCode="zxK0QSp39aBaJ2" id="JVOgNpoP"/>
    <int:WordHash hashCode="vuRG2+w1J4O3pH" id="4UxZxns6"/>
    <int:WordHash hashCode="Xj8jDV0pY5ULBj" id="kHBBeAgj"/>
    <int:WordHash hashCode="06JGDpMrZDbHRM" id="ygFol5yx"/>
    <int:WordHash hashCode="Gkb3tSXoCXo4pd" id="0BHIVz54"/>
    <int:WordHash hashCode="w8L6VlmK2FG3gw" id="fdoHc4uH"/>
    <int:WordHash hashCode="Z4eCnP63Phxzkp" id="qjIzqYq3"/>
    <int:WordHash hashCode="U6ge3v41WIncy6" id="fRpDirG0"/>
    <int:WordHash hashCode="FjdKwrmi61PRj8" id="jqF4Yw1j"/>
    <int:WordHash hashCode="o+zuxHVsgZ+xWe" id="eMTMEPMC"/>
    <int:WordHash hashCode="6yzfVSY6j5i1MO" id="QiCEC2ln"/>
    <int:WordHash hashCode="seeliCsW3uEiJ5" id="JJFDF1SK"/>
    <int:WordHash hashCode="bKdXk+zcECyfwl" id="7Msx1KAr"/>
    <int:WordHash hashCode="EC0MMyO3jz6qEe" id="seC7Pyws"/>
    <int:WordHash hashCode="LNhFOZ68hqrR/Z" id="1S9t4Eda"/>
    <int:WordHash hashCode="+9GLl/nelgzl6w" id="GxR5bC9f"/>
    <int:WordHash hashCode="xdWiQWwBIuoche" id="jL33Rahr"/>
    <int:WordHash hashCode="6bVNq+N7VCJ8bt" id="myzG48D8"/>
    <int:WordHash hashCode="HZVgUrQ4NI4tJd" id="aqJMFI9U"/>
    <int:WordHash hashCode="/69EzUMKqr90sx" id="mhR58RZi"/>
    <int:WordHash hashCode="PHWk9zV+jgHp9c" id="ZVKAU0JZ"/>
    <int:WordHash hashCode="HWZm7Gs2RAuBc0" id="EeKNtzne"/>
    <int:WordHash hashCode="zHNmpiz5gBNTQA" id="xk1gclYu"/>
    <int:WordHash hashCode="J/i3/MHfb4kWY0" id="O2TahZqd"/>
    <int:WordHash hashCode="RoHRJMxsS3O6q/" id="TzKrpVoG"/>
    <int:WordHash hashCode="yGt/AajGvtwzLJ" id="kRdVOhTs"/>
    <int:WordHash hashCode="waH4Rjwlr2owYL" id="mQNibaZv"/>
    <int:WordHash hashCode="qPb+WhOHvgwEvA" id="H8v2EoBS"/>
  </int:Manifest>
  <int:Observations>
    <int:Content id="F7NGkeNb">
      <int:Rejection type="LegacyProofing"/>
    </int:Content>
    <int:Content id="id1pGjXH">
      <int:Rejection type="LegacyProofing"/>
    </int:Content>
    <int:Content id="3h90W1ot">
      <int:Rejection type="LegacyProofing"/>
    </int:Content>
    <int:Content id="0rf6mdv9">
      <int:Rejection type="LegacyProofing"/>
    </int:Content>
    <int:Content id="6fb6rq9Y">
      <int:Rejection type="LegacyProofing"/>
    </int:Content>
    <int:Content id="Ab4rzYu1">
      <int:Rejection type="LegacyProofing"/>
    </int:Content>
    <int:Content id="Cxmw0T6U">
      <int:Rejection type="LegacyProofing"/>
    </int:Content>
    <int:Content id="G8BcewMX">
      <int:Rejection type="LegacyProofing"/>
    </int:Content>
    <int:Content id="W9N0PP36">
      <int:Rejection type="LegacyProofing"/>
    </int:Content>
    <int:Content id="U9Sb7MAm">
      <int:Rejection type="LegacyProofing"/>
    </int:Content>
    <int:Content id="umuvShZr">
      <int:Rejection type="LegacyProofing"/>
    </int:Content>
    <int:Content id="xXm8bf6V">
      <int:Rejection type="LegacyProofing"/>
    </int:Content>
    <int:Content id="QK7EpBkE">
      <int:Rejection type="LegacyProofing"/>
    </int:Content>
    <int:Content id="teAsAadn">
      <int:Rejection type="LegacyProofing"/>
    </int:Content>
    <int:Content id="G3XTmjLD">
      <int:Rejection type="LegacyProofing"/>
    </int:Content>
    <int:Content id="wB5cI2Pj">
      <int:Rejection type="LegacyProofing"/>
    </int:Content>
    <int:Content id="LI3ePUKO">
      <int:Rejection type="LegacyProofing"/>
    </int:Content>
    <int:Content id="1aEjsUFa">
      <int:Rejection type="LegacyProofing"/>
    </int:Content>
    <int:Content id="CmPukbwv">
      <int:Rejection type="LegacyProofing"/>
    </int:Content>
    <int:Content id="QNJzIbd6">
      <int:Rejection type="LegacyProofing"/>
    </int:Content>
    <int:Content id="WDeGJFRJ">
      <int:Rejection type="LegacyProofing"/>
    </int:Content>
    <int:Content id="c225BaYe">
      <int:Rejection type="LegacyProofing"/>
    </int:Content>
    <int:Content id="zXegbsHf">
      <int:Rejection type="LegacyProofing"/>
    </int:Content>
    <int:Content id="etdceTWa">
      <int:Rejection type="LegacyProofing"/>
    </int:Content>
    <int:Content id="YoA8AHwO">
      <int:Rejection type="LegacyProofing"/>
    </int:Content>
    <int:Content id="NReyDL4J">
      <int:Rejection type="LegacyProofing"/>
    </int:Content>
    <int:Content id="HhlpxnA1">
      <int:Rejection type="LegacyProofing"/>
    </int:Content>
    <int:Content id="cjIZ4ZkZ">
      <int:Rejection type="LegacyProofing"/>
    </int:Content>
    <int:Content id="OFEpCGWQ">
      <int:Rejection type="LegacyProofing"/>
    </int:Content>
    <int:Content id="iM4KS69U">
      <int:Rejection type="LegacyProofing"/>
    </int:Content>
    <int:Content id="T9MozGqL">
      <int:Rejection type="LegacyProofing"/>
    </int:Content>
    <int:Content id="irMgBQLW">
      <int:Rejection type="LegacyProofing"/>
    </int:Content>
    <int:Content id="TZBlKec8">
      <int:Rejection type="LegacyProofing"/>
    </int:Content>
    <int:Content id="r6fIfInz">
      <int:Rejection type="LegacyProofing"/>
    </int:Content>
    <int:Content id="Zl3qbib9">
      <int:Rejection type="LegacyProofing"/>
    </int:Content>
    <int:Content id="BJgInQdt">
      <int:Rejection type="LegacyProofing"/>
    </int:Content>
    <int:Content id="kmDNOSOe">
      <int:Rejection type="LegacyProofing"/>
    </int:Content>
    <int:Content id="8LcWUXAA">
      <int:Rejection type="LegacyProofing"/>
    </int:Content>
    <int:Content id="CZn6sj3a">
      <int:Rejection type="LegacyProofing"/>
    </int:Content>
    <int:Content id="OE2IDiL6">
      <int:Rejection type="LegacyProofing"/>
    </int:Content>
    <int:Content id="g15ZQiq6">
      <int:Rejection type="LegacyProofing"/>
    </int:Content>
    <int:Content id="0CYCVBRx">
      <int:Rejection type="LegacyProofing"/>
    </int:Content>
    <int:Content id="SREtBvi1">
      <int:Rejection type="LegacyProofing"/>
    </int:Content>
    <int:Content id="VJu09t5i">
      <int:Rejection type="LegacyProofing"/>
    </int:Content>
    <int:Content id="y9QwiuMo">
      <int:Rejection type="AugLoop_Acronyms_AcronymsCritique"/>
    </int:Content>
    <int:Content id="mFbmwAdb">
      <int:Rejection type="AugLoop_Acronyms_AcronymsCritique"/>
    </int:Content>
    <int:Content id="JVOgNpoP">
      <int:Rejection type="AugLoop_Acronyms_AcronymsCritique"/>
    </int:Content>
    <int:Content id="4UxZxns6">
      <int:Rejection type="AugLoop_Acronyms_AcronymsCritique"/>
    </int:Content>
    <int:Content id="kHBBeAgj">
      <int:Rejection type="AugLoop_Acronyms_AcronymsCritique"/>
    </int:Content>
    <int:Content id="ygFol5yx">
      <int:Rejection type="AugLoop_Acronyms_AcronymsCritique"/>
    </int:Content>
    <int:Content id="0BHIVz54">
      <int:Rejection type="AugLoop_Acronyms_AcronymsCritique"/>
    </int:Content>
    <int:Content id="fdoHc4uH">
      <int:Rejection type="AugLoop_Acronyms_AcronymsCritique"/>
    </int:Content>
    <int:Content id="qjIzqYq3">
      <int:Rejection type="AugLoop_Acronyms_AcronymsCritique"/>
    </int:Content>
    <int:Content id="fRpDirG0">
      <int:Rejection type="AugLoop_Acronyms_AcronymsCritique"/>
    </int:Content>
    <int:Content id="jqF4Yw1j">
      <int:Rejection type="AugLoop_Acronyms_AcronymsCritique"/>
    </int:Content>
    <int:Content id="eMTMEPMC">
      <int:Rejection type="AugLoop_Acronyms_AcronymsCritique"/>
    </int:Content>
    <int:Content id="QiCEC2ln">
      <int:Rejection type="AugLoop_Acronyms_AcronymsCritique"/>
    </int:Content>
    <int:Content id="JJFDF1SK">
      <int:Rejection type="AugLoop_Acronyms_AcronymsCritique"/>
    </int:Content>
    <int:Content id="7Msx1KAr">
      <int:Rejection type="AugLoop_Acronyms_AcronymsCritique"/>
    </int:Content>
    <int:Content id="seC7Pyws">
      <int:Rejection type="AugLoop_Acronyms_AcronymsCritique"/>
    </int:Content>
    <int:Content id="1S9t4Eda">
      <int:Rejection type="AugLoop_Acronyms_AcronymsCritique"/>
    </int:Content>
    <int:Content id="GxR5bC9f">
      <int:Rejection type="AugLoop_Acronyms_AcronymsCritique"/>
    </int:Content>
    <int:Content id="jL33Rahr">
      <int:Rejection type="AugLoop_Acronyms_AcronymsCritique"/>
    </int:Content>
    <int:Content id="myzG48D8">
      <int:Rejection type="AugLoop_Text_Critique"/>
    </int:Content>
    <int:Content id="aqJMFI9U">
      <int:Rejection type="AugLoop_Text_Critique"/>
    </int:Content>
    <int:Content id="mhR58RZi">
      <int:Rejection type="AugLoop_Text_Critique"/>
    </int:Content>
    <int:Content id="ZVKAU0JZ">
      <int:Rejection type="AugLoop_Text_Critique"/>
    </int:Content>
    <int:Content id="EeKNtzne">
      <int:Rejection type="AugLoop_Text_Critique"/>
    </int:Content>
    <int:Content id="xk1gclYu">
      <int:Rejection type="AugLoop_Text_Critique"/>
    </int:Content>
    <int:Content id="O2TahZqd">
      <int:Rejection type="AugLoop_Text_Critique"/>
    </int:Content>
    <int:Content id="TzKrpVoG">
      <int:Rejection type="AugLoop_Text_Critique"/>
    </int:Content>
    <int:Content id="kRdVOhTs">
      <int:Rejection type="AugLoop_Text_Critique"/>
    </int:Content>
    <int:Content id="mQNibaZv">
      <int:Rejection type="AugLoop_Text_Critique"/>
    </int:Content>
    <int:Content id="H8v2EoBS">
      <int:Rejection type="AugLoop_Text_Critique"/>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43A2A2F"/>
    <w:multiLevelType w:val="hybridMultilevel"/>
    <w:tmpl w:val="36187E8C"/>
    <w:styleLink w:val="StyleBulletedSymbolsymbolLeft025Hanging02533"/>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805369F"/>
    <w:multiLevelType w:val="hybridMultilevel"/>
    <w:tmpl w:val="BDA03592"/>
    <w:lvl w:ilvl="0" w:tplc="8F089E3E">
      <w:start w:val="1"/>
      <w:numFmt w:val="decimal"/>
      <w:lvlText w:val="[%1]"/>
      <w:lvlJc w:val="left"/>
      <w:pPr>
        <w:ind w:left="720" w:hanging="360"/>
      </w:pPr>
      <w:rPr>
        <w:rFonts w:ascii="Times New Roman" w:hAnsi="Times New Roman" w:cs="Times New Roman"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3B557C1"/>
    <w:multiLevelType w:val="multilevel"/>
    <w:tmpl w:val="A8F0A9BE"/>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color w:val="auto"/>
        <w:sz w:val="22"/>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3A877D64"/>
    <w:multiLevelType w:val="hybridMultilevel"/>
    <w:tmpl w:val="5DA6FC16"/>
    <w:lvl w:ilvl="0" w:tplc="E8E8C288">
      <w:start w:val="1"/>
      <w:numFmt w:val="decimal"/>
      <w:pStyle w:val="References"/>
      <w:lvlText w:val="[%1]"/>
      <w:lvlJc w:val="left"/>
      <w:pPr>
        <w:tabs>
          <w:tab w:val="num" w:pos="360"/>
        </w:tabs>
        <w:ind w:left="360" w:hanging="360"/>
      </w:pPr>
    </w:lvl>
    <w:lvl w:ilvl="1" w:tplc="519EAA3C">
      <w:numFmt w:val="decimal"/>
      <w:lvlText w:val=""/>
      <w:lvlJc w:val="left"/>
    </w:lvl>
    <w:lvl w:ilvl="2" w:tplc="487E6DB8">
      <w:numFmt w:val="decimal"/>
      <w:lvlText w:val=""/>
      <w:lvlJc w:val="left"/>
    </w:lvl>
    <w:lvl w:ilvl="3" w:tplc="B706DEE2">
      <w:numFmt w:val="decimal"/>
      <w:lvlText w:val=""/>
      <w:lvlJc w:val="left"/>
    </w:lvl>
    <w:lvl w:ilvl="4" w:tplc="269C8F20">
      <w:numFmt w:val="decimal"/>
      <w:lvlText w:val=""/>
      <w:lvlJc w:val="left"/>
    </w:lvl>
    <w:lvl w:ilvl="5" w:tplc="41641D7E">
      <w:numFmt w:val="decimal"/>
      <w:lvlText w:val=""/>
      <w:lvlJc w:val="left"/>
    </w:lvl>
    <w:lvl w:ilvl="6" w:tplc="F0A206F8">
      <w:numFmt w:val="decimal"/>
      <w:lvlText w:val=""/>
      <w:lvlJc w:val="left"/>
    </w:lvl>
    <w:lvl w:ilvl="7" w:tplc="DCF40CC2">
      <w:numFmt w:val="decimal"/>
      <w:lvlText w:val=""/>
      <w:lvlJc w:val="left"/>
    </w:lvl>
    <w:lvl w:ilvl="8" w:tplc="D1007538">
      <w:numFmt w:val="decimal"/>
      <w:lvlText w:val=""/>
      <w:lvlJc w:val="left"/>
    </w:lvl>
  </w:abstractNum>
  <w:abstractNum w:abstractNumId="5" w15:restartNumberingAfterBreak="0">
    <w:nsid w:val="410818B3"/>
    <w:multiLevelType w:val="hybridMultilevel"/>
    <w:tmpl w:val="41BA0A38"/>
    <w:lvl w:ilvl="0" w:tplc="A382598C">
      <w:start w:val="1"/>
      <w:numFmt w:val="decimal"/>
      <w:lvlText w:val="Observation %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36D5E33"/>
    <w:multiLevelType w:val="hybridMultilevel"/>
    <w:tmpl w:val="3CAAD3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89A6D1E"/>
    <w:multiLevelType w:val="hybridMultilevel"/>
    <w:tmpl w:val="F0C081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2CA544A"/>
    <w:multiLevelType w:val="hybridMultilevel"/>
    <w:tmpl w:val="D83040E2"/>
    <w:lvl w:ilvl="0" w:tplc="602855D4">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427C1BC4">
      <w:numFmt w:val="decimal"/>
      <w:lvlText w:val=""/>
      <w:lvlJc w:val="left"/>
    </w:lvl>
    <w:lvl w:ilvl="2" w:tplc="A36AA2B2">
      <w:numFmt w:val="decimal"/>
      <w:lvlText w:val=""/>
      <w:lvlJc w:val="left"/>
    </w:lvl>
    <w:lvl w:ilvl="3" w:tplc="F87E811E">
      <w:numFmt w:val="decimal"/>
      <w:lvlText w:val=""/>
      <w:lvlJc w:val="left"/>
    </w:lvl>
    <w:lvl w:ilvl="4" w:tplc="D90ACEFC">
      <w:numFmt w:val="decimal"/>
      <w:lvlText w:val=""/>
      <w:lvlJc w:val="left"/>
    </w:lvl>
    <w:lvl w:ilvl="5" w:tplc="4A8C6D62">
      <w:numFmt w:val="decimal"/>
      <w:lvlText w:val=""/>
      <w:lvlJc w:val="left"/>
    </w:lvl>
    <w:lvl w:ilvl="6" w:tplc="A0F2FD90">
      <w:numFmt w:val="decimal"/>
      <w:lvlText w:val=""/>
      <w:lvlJc w:val="left"/>
    </w:lvl>
    <w:lvl w:ilvl="7" w:tplc="2D14E42C">
      <w:numFmt w:val="decimal"/>
      <w:lvlText w:val=""/>
      <w:lvlJc w:val="left"/>
    </w:lvl>
    <w:lvl w:ilvl="8" w:tplc="28F0D98C">
      <w:numFmt w:val="decimal"/>
      <w:lvlText w:val=""/>
      <w:lvlJc w:val="left"/>
    </w:lvl>
  </w:abstractNum>
  <w:abstractNum w:abstractNumId="10" w15:restartNumberingAfterBreak="0">
    <w:nsid w:val="552E7FFB"/>
    <w:multiLevelType w:val="hybridMultilevel"/>
    <w:tmpl w:val="28F215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5765738"/>
    <w:multiLevelType w:val="hybridMultilevel"/>
    <w:tmpl w:val="7A0A6A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D6A070D"/>
    <w:multiLevelType w:val="hybridMultilevel"/>
    <w:tmpl w:val="588689FE"/>
    <w:lvl w:ilvl="0" w:tplc="B680C73C">
      <w:start w:val="1"/>
      <w:numFmt w:val="decimal"/>
      <w:lvlText w:val="Proposal %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28B3D3B"/>
    <w:multiLevelType w:val="hybridMultilevel"/>
    <w:tmpl w:val="A79ECC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6E760327"/>
    <w:multiLevelType w:val="multilevel"/>
    <w:tmpl w:val="DE027958"/>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17"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3"/>
  </w:num>
  <w:num w:numId="3">
    <w:abstractNumId w:val="17"/>
  </w:num>
  <w:num w:numId="4">
    <w:abstractNumId w:val="9"/>
  </w:num>
  <w:num w:numId="5">
    <w:abstractNumId w:val="15"/>
  </w:num>
  <w:num w:numId="6">
    <w:abstractNumId w:val="2"/>
  </w:num>
  <w:num w:numId="7">
    <w:abstractNumId w:val="14"/>
  </w:num>
  <w:num w:numId="8">
    <w:abstractNumId w:val="1"/>
  </w:num>
  <w:num w:numId="9">
    <w:abstractNumId w:val="16"/>
  </w:num>
  <w:num w:numId="10">
    <w:abstractNumId w:val="8"/>
  </w:num>
  <w:num w:numId="11">
    <w:abstractNumId w:val="0"/>
  </w:num>
  <w:num w:numId="12">
    <w:abstractNumId w:val="11"/>
  </w:num>
  <w:num w:numId="13">
    <w:abstractNumId w:val="13"/>
  </w:num>
  <w:num w:numId="14">
    <w:abstractNumId w:val="10"/>
  </w:num>
  <w:num w:numId="15">
    <w:abstractNumId w:val="7"/>
  </w:num>
  <w:num w:numId="16">
    <w:abstractNumId w:val="5"/>
  </w:num>
  <w:num w:numId="17">
    <w:abstractNumId w:val="6"/>
  </w:num>
  <w:num w:numId="18">
    <w:abstractNumId w:val="1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WyNAACC0tzA2MjAyUdpeDU4uLM/DyQAiPTWgB7+oI+LQAAAA=="/>
  </w:docVars>
  <w:rsids>
    <w:rsidRoot w:val="00CF5263"/>
    <w:rsid w:val="000003F3"/>
    <w:rsid w:val="000004BA"/>
    <w:rsid w:val="00000922"/>
    <w:rsid w:val="000009D4"/>
    <w:rsid w:val="00000A12"/>
    <w:rsid w:val="00000D04"/>
    <w:rsid w:val="00000DB2"/>
    <w:rsid w:val="00001023"/>
    <w:rsid w:val="00001225"/>
    <w:rsid w:val="000015C0"/>
    <w:rsid w:val="000015CF"/>
    <w:rsid w:val="000018AA"/>
    <w:rsid w:val="00001966"/>
    <w:rsid w:val="00001B95"/>
    <w:rsid w:val="00001CFD"/>
    <w:rsid w:val="00001E27"/>
    <w:rsid w:val="00001F34"/>
    <w:rsid w:val="00001FC1"/>
    <w:rsid w:val="00002564"/>
    <w:rsid w:val="0000257A"/>
    <w:rsid w:val="000027D7"/>
    <w:rsid w:val="00002807"/>
    <w:rsid w:val="00002853"/>
    <w:rsid w:val="00002893"/>
    <w:rsid w:val="00002AD6"/>
    <w:rsid w:val="00002B3B"/>
    <w:rsid w:val="0000318F"/>
    <w:rsid w:val="00003210"/>
    <w:rsid w:val="000033A3"/>
    <w:rsid w:val="000034D3"/>
    <w:rsid w:val="00003566"/>
    <w:rsid w:val="00003605"/>
    <w:rsid w:val="0000362F"/>
    <w:rsid w:val="0000393B"/>
    <w:rsid w:val="00003995"/>
    <w:rsid w:val="00003B9F"/>
    <w:rsid w:val="00003C3F"/>
    <w:rsid w:val="00003C56"/>
    <w:rsid w:val="00003DCD"/>
    <w:rsid w:val="00003DFE"/>
    <w:rsid w:val="00003EC2"/>
    <w:rsid w:val="00003F3A"/>
    <w:rsid w:val="000040A9"/>
    <w:rsid w:val="000043C2"/>
    <w:rsid w:val="000043EC"/>
    <w:rsid w:val="0000458E"/>
    <w:rsid w:val="000045AA"/>
    <w:rsid w:val="0000465F"/>
    <w:rsid w:val="000046AF"/>
    <w:rsid w:val="00004E70"/>
    <w:rsid w:val="00004F21"/>
    <w:rsid w:val="00005070"/>
    <w:rsid w:val="000055EA"/>
    <w:rsid w:val="000057E4"/>
    <w:rsid w:val="00005B38"/>
    <w:rsid w:val="00005E27"/>
    <w:rsid w:val="00005F18"/>
    <w:rsid w:val="0000602F"/>
    <w:rsid w:val="0000608A"/>
    <w:rsid w:val="000065EF"/>
    <w:rsid w:val="00006653"/>
    <w:rsid w:val="0000676E"/>
    <w:rsid w:val="00006C43"/>
    <w:rsid w:val="00006F3B"/>
    <w:rsid w:val="000072B6"/>
    <w:rsid w:val="000076DE"/>
    <w:rsid w:val="0000770C"/>
    <w:rsid w:val="00007813"/>
    <w:rsid w:val="0000785E"/>
    <w:rsid w:val="000078DE"/>
    <w:rsid w:val="0000799E"/>
    <w:rsid w:val="00007EA7"/>
    <w:rsid w:val="000109E6"/>
    <w:rsid w:val="00010ABF"/>
    <w:rsid w:val="00010BAE"/>
    <w:rsid w:val="00010E08"/>
    <w:rsid w:val="00011096"/>
    <w:rsid w:val="00011346"/>
    <w:rsid w:val="00011A54"/>
    <w:rsid w:val="00011C2E"/>
    <w:rsid w:val="00011F67"/>
    <w:rsid w:val="0001215C"/>
    <w:rsid w:val="000121C3"/>
    <w:rsid w:val="0001241C"/>
    <w:rsid w:val="00012862"/>
    <w:rsid w:val="000128E6"/>
    <w:rsid w:val="00012A12"/>
    <w:rsid w:val="00012FA6"/>
    <w:rsid w:val="00013035"/>
    <w:rsid w:val="00013039"/>
    <w:rsid w:val="000134B5"/>
    <w:rsid w:val="0001357F"/>
    <w:rsid w:val="00013840"/>
    <w:rsid w:val="00013849"/>
    <w:rsid w:val="000138F4"/>
    <w:rsid w:val="00013A39"/>
    <w:rsid w:val="000142E9"/>
    <w:rsid w:val="00014D17"/>
    <w:rsid w:val="0001505E"/>
    <w:rsid w:val="00015084"/>
    <w:rsid w:val="000158ED"/>
    <w:rsid w:val="00015A75"/>
    <w:rsid w:val="00015D2D"/>
    <w:rsid w:val="00015DB3"/>
    <w:rsid w:val="00015EFB"/>
    <w:rsid w:val="00015FB0"/>
    <w:rsid w:val="00016554"/>
    <w:rsid w:val="000165E2"/>
    <w:rsid w:val="00016AD2"/>
    <w:rsid w:val="00016B91"/>
    <w:rsid w:val="00017020"/>
    <w:rsid w:val="00017291"/>
    <w:rsid w:val="000172BE"/>
    <w:rsid w:val="000174B9"/>
    <w:rsid w:val="000178E7"/>
    <w:rsid w:val="0001799B"/>
    <w:rsid w:val="00017CDF"/>
    <w:rsid w:val="00017D8A"/>
    <w:rsid w:val="0002004E"/>
    <w:rsid w:val="0002049B"/>
    <w:rsid w:val="0002079B"/>
    <w:rsid w:val="00020A9F"/>
    <w:rsid w:val="00020F10"/>
    <w:rsid w:val="00021583"/>
    <w:rsid w:val="00021626"/>
    <w:rsid w:val="000218F5"/>
    <w:rsid w:val="00021D7B"/>
    <w:rsid w:val="00022025"/>
    <w:rsid w:val="00022085"/>
    <w:rsid w:val="00022516"/>
    <w:rsid w:val="000226B5"/>
    <w:rsid w:val="00022944"/>
    <w:rsid w:val="00022DC0"/>
    <w:rsid w:val="0002304C"/>
    <w:rsid w:val="00023388"/>
    <w:rsid w:val="00023425"/>
    <w:rsid w:val="000235CB"/>
    <w:rsid w:val="00023683"/>
    <w:rsid w:val="00023D01"/>
    <w:rsid w:val="00024007"/>
    <w:rsid w:val="000241BE"/>
    <w:rsid w:val="000241D7"/>
    <w:rsid w:val="000242F2"/>
    <w:rsid w:val="000243DC"/>
    <w:rsid w:val="000245DA"/>
    <w:rsid w:val="00024ACC"/>
    <w:rsid w:val="00024CB4"/>
    <w:rsid w:val="00025242"/>
    <w:rsid w:val="000260D1"/>
    <w:rsid w:val="00026271"/>
    <w:rsid w:val="000262B6"/>
    <w:rsid w:val="000268FF"/>
    <w:rsid w:val="00026A38"/>
    <w:rsid w:val="00026D4B"/>
    <w:rsid w:val="000274ED"/>
    <w:rsid w:val="000274F1"/>
    <w:rsid w:val="000275C6"/>
    <w:rsid w:val="00027AD6"/>
    <w:rsid w:val="00027DED"/>
    <w:rsid w:val="00030031"/>
    <w:rsid w:val="000301BF"/>
    <w:rsid w:val="0003024C"/>
    <w:rsid w:val="000309EA"/>
    <w:rsid w:val="00030D0A"/>
    <w:rsid w:val="00030D6B"/>
    <w:rsid w:val="00031278"/>
    <w:rsid w:val="00031981"/>
    <w:rsid w:val="00031ADB"/>
    <w:rsid w:val="00032056"/>
    <w:rsid w:val="00032714"/>
    <w:rsid w:val="00032793"/>
    <w:rsid w:val="000328CA"/>
    <w:rsid w:val="0003298D"/>
    <w:rsid w:val="00032E40"/>
    <w:rsid w:val="0003302F"/>
    <w:rsid w:val="000333B6"/>
    <w:rsid w:val="000334A1"/>
    <w:rsid w:val="0003376B"/>
    <w:rsid w:val="000339ED"/>
    <w:rsid w:val="00033D4C"/>
    <w:rsid w:val="00033FDE"/>
    <w:rsid w:val="00034271"/>
    <w:rsid w:val="0003457B"/>
    <w:rsid w:val="00034676"/>
    <w:rsid w:val="000346E6"/>
    <w:rsid w:val="00034974"/>
    <w:rsid w:val="00034A87"/>
    <w:rsid w:val="00034AA9"/>
    <w:rsid w:val="00034D57"/>
    <w:rsid w:val="00035238"/>
    <w:rsid w:val="000352B3"/>
    <w:rsid w:val="00035556"/>
    <w:rsid w:val="0003572F"/>
    <w:rsid w:val="00036263"/>
    <w:rsid w:val="00036428"/>
    <w:rsid w:val="000367DE"/>
    <w:rsid w:val="00036A03"/>
    <w:rsid w:val="00036AA0"/>
    <w:rsid w:val="00036C55"/>
    <w:rsid w:val="0003717F"/>
    <w:rsid w:val="00037216"/>
    <w:rsid w:val="0003722D"/>
    <w:rsid w:val="00037FEB"/>
    <w:rsid w:val="0004023E"/>
    <w:rsid w:val="0004024B"/>
    <w:rsid w:val="00040940"/>
    <w:rsid w:val="00040C3E"/>
    <w:rsid w:val="00041161"/>
    <w:rsid w:val="000411EC"/>
    <w:rsid w:val="0004133A"/>
    <w:rsid w:val="00041586"/>
    <w:rsid w:val="000419C1"/>
    <w:rsid w:val="00041C57"/>
    <w:rsid w:val="00041C5F"/>
    <w:rsid w:val="00041CE1"/>
    <w:rsid w:val="00041D94"/>
    <w:rsid w:val="00042029"/>
    <w:rsid w:val="0004202B"/>
    <w:rsid w:val="00042174"/>
    <w:rsid w:val="0004243B"/>
    <w:rsid w:val="000425B0"/>
    <w:rsid w:val="00042720"/>
    <w:rsid w:val="0004290B"/>
    <w:rsid w:val="00042BF4"/>
    <w:rsid w:val="000434B7"/>
    <w:rsid w:val="000435C9"/>
    <w:rsid w:val="000435E4"/>
    <w:rsid w:val="0004381E"/>
    <w:rsid w:val="00043B33"/>
    <w:rsid w:val="00043BAF"/>
    <w:rsid w:val="00043BDD"/>
    <w:rsid w:val="00043E22"/>
    <w:rsid w:val="00043FED"/>
    <w:rsid w:val="00044077"/>
    <w:rsid w:val="000442C2"/>
    <w:rsid w:val="0004483A"/>
    <w:rsid w:val="00044C9E"/>
    <w:rsid w:val="00044E41"/>
    <w:rsid w:val="00045275"/>
    <w:rsid w:val="000454D8"/>
    <w:rsid w:val="000457C7"/>
    <w:rsid w:val="00045A8A"/>
    <w:rsid w:val="00046356"/>
    <w:rsid w:val="00046796"/>
    <w:rsid w:val="000467FD"/>
    <w:rsid w:val="00046AAF"/>
    <w:rsid w:val="00046AD8"/>
    <w:rsid w:val="00047225"/>
    <w:rsid w:val="00047551"/>
    <w:rsid w:val="00047899"/>
    <w:rsid w:val="00047C2A"/>
    <w:rsid w:val="00047C47"/>
    <w:rsid w:val="00047D14"/>
    <w:rsid w:val="00047E60"/>
    <w:rsid w:val="00047FDE"/>
    <w:rsid w:val="000504E6"/>
    <w:rsid w:val="0005066A"/>
    <w:rsid w:val="00050A91"/>
    <w:rsid w:val="00051149"/>
    <w:rsid w:val="00051742"/>
    <w:rsid w:val="00051C3E"/>
    <w:rsid w:val="00052386"/>
    <w:rsid w:val="00052597"/>
    <w:rsid w:val="00052615"/>
    <w:rsid w:val="00052643"/>
    <w:rsid w:val="00052AD2"/>
    <w:rsid w:val="000530DF"/>
    <w:rsid w:val="000533BD"/>
    <w:rsid w:val="00053541"/>
    <w:rsid w:val="000536F1"/>
    <w:rsid w:val="000537D4"/>
    <w:rsid w:val="000538C9"/>
    <w:rsid w:val="00053A5D"/>
    <w:rsid w:val="00053AA6"/>
    <w:rsid w:val="00053AE4"/>
    <w:rsid w:val="00053EF2"/>
    <w:rsid w:val="00053F54"/>
    <w:rsid w:val="00054AE1"/>
    <w:rsid w:val="00054BE4"/>
    <w:rsid w:val="00054D8C"/>
    <w:rsid w:val="00054E0C"/>
    <w:rsid w:val="00054E40"/>
    <w:rsid w:val="00055103"/>
    <w:rsid w:val="0005541D"/>
    <w:rsid w:val="00055546"/>
    <w:rsid w:val="00055851"/>
    <w:rsid w:val="00055F08"/>
    <w:rsid w:val="00055F8F"/>
    <w:rsid w:val="0005616A"/>
    <w:rsid w:val="000565C8"/>
    <w:rsid w:val="00056751"/>
    <w:rsid w:val="00056A75"/>
    <w:rsid w:val="00056ACF"/>
    <w:rsid w:val="00056B2F"/>
    <w:rsid w:val="00056D1F"/>
    <w:rsid w:val="0005714C"/>
    <w:rsid w:val="0005754F"/>
    <w:rsid w:val="000575AD"/>
    <w:rsid w:val="0005793E"/>
    <w:rsid w:val="00057A17"/>
    <w:rsid w:val="00057DC8"/>
    <w:rsid w:val="0006008D"/>
    <w:rsid w:val="00060302"/>
    <w:rsid w:val="0006045C"/>
    <w:rsid w:val="00060AED"/>
    <w:rsid w:val="000610F7"/>
    <w:rsid w:val="00061216"/>
    <w:rsid w:val="000612E1"/>
    <w:rsid w:val="000614FE"/>
    <w:rsid w:val="000618EF"/>
    <w:rsid w:val="00061D4C"/>
    <w:rsid w:val="00061F3E"/>
    <w:rsid w:val="00061FD2"/>
    <w:rsid w:val="00062472"/>
    <w:rsid w:val="000626A6"/>
    <w:rsid w:val="000626D5"/>
    <w:rsid w:val="000626EA"/>
    <w:rsid w:val="00062A4F"/>
    <w:rsid w:val="00062E41"/>
    <w:rsid w:val="00062F56"/>
    <w:rsid w:val="00063F01"/>
    <w:rsid w:val="00063F42"/>
    <w:rsid w:val="00063F5E"/>
    <w:rsid w:val="00063F91"/>
    <w:rsid w:val="00064062"/>
    <w:rsid w:val="000643D3"/>
    <w:rsid w:val="00064629"/>
    <w:rsid w:val="0006494F"/>
    <w:rsid w:val="000649D0"/>
    <w:rsid w:val="00065397"/>
    <w:rsid w:val="000653FC"/>
    <w:rsid w:val="00065458"/>
    <w:rsid w:val="00065D0E"/>
    <w:rsid w:val="00065D38"/>
    <w:rsid w:val="0006604B"/>
    <w:rsid w:val="00066416"/>
    <w:rsid w:val="000667F3"/>
    <w:rsid w:val="00066CF1"/>
    <w:rsid w:val="00066DEB"/>
    <w:rsid w:val="00066FB7"/>
    <w:rsid w:val="0006708F"/>
    <w:rsid w:val="000670AE"/>
    <w:rsid w:val="00067571"/>
    <w:rsid w:val="00067640"/>
    <w:rsid w:val="00067A1E"/>
    <w:rsid w:val="00067BE8"/>
    <w:rsid w:val="00067DD1"/>
    <w:rsid w:val="000703BB"/>
    <w:rsid w:val="00070447"/>
    <w:rsid w:val="000706E7"/>
    <w:rsid w:val="00070992"/>
    <w:rsid w:val="00070C8A"/>
    <w:rsid w:val="00070D54"/>
    <w:rsid w:val="00070E7D"/>
    <w:rsid w:val="00070EF8"/>
    <w:rsid w:val="00070FFE"/>
    <w:rsid w:val="00071192"/>
    <w:rsid w:val="0007119D"/>
    <w:rsid w:val="0007120A"/>
    <w:rsid w:val="000713A7"/>
    <w:rsid w:val="000713D8"/>
    <w:rsid w:val="00071525"/>
    <w:rsid w:val="0007152A"/>
    <w:rsid w:val="000716A2"/>
    <w:rsid w:val="00071733"/>
    <w:rsid w:val="00071CFE"/>
    <w:rsid w:val="00071D8B"/>
    <w:rsid w:val="00072016"/>
    <w:rsid w:val="000720F0"/>
    <w:rsid w:val="00072129"/>
    <w:rsid w:val="00072551"/>
    <w:rsid w:val="00072A80"/>
    <w:rsid w:val="00072AEB"/>
    <w:rsid w:val="00072E1A"/>
    <w:rsid w:val="00072EC8"/>
    <w:rsid w:val="00073023"/>
    <w:rsid w:val="000731A0"/>
    <w:rsid w:val="000736C1"/>
    <w:rsid w:val="00073797"/>
    <w:rsid w:val="0007393D"/>
    <w:rsid w:val="00073DEC"/>
    <w:rsid w:val="00073EBE"/>
    <w:rsid w:val="00073EDF"/>
    <w:rsid w:val="00074573"/>
    <w:rsid w:val="000745AA"/>
    <w:rsid w:val="00074632"/>
    <w:rsid w:val="0007491F"/>
    <w:rsid w:val="00074B19"/>
    <w:rsid w:val="00074D96"/>
    <w:rsid w:val="00074E86"/>
    <w:rsid w:val="00074E9C"/>
    <w:rsid w:val="00074FC4"/>
    <w:rsid w:val="00075073"/>
    <w:rsid w:val="00075109"/>
    <w:rsid w:val="00075308"/>
    <w:rsid w:val="00075405"/>
    <w:rsid w:val="00075620"/>
    <w:rsid w:val="0007568F"/>
    <w:rsid w:val="0007574F"/>
    <w:rsid w:val="00075C69"/>
    <w:rsid w:val="00075DF1"/>
    <w:rsid w:val="00076067"/>
    <w:rsid w:val="00076097"/>
    <w:rsid w:val="000761EA"/>
    <w:rsid w:val="000762E4"/>
    <w:rsid w:val="0007630D"/>
    <w:rsid w:val="00076541"/>
    <w:rsid w:val="00076AAB"/>
    <w:rsid w:val="000772E0"/>
    <w:rsid w:val="000772F4"/>
    <w:rsid w:val="000776EB"/>
    <w:rsid w:val="000779E8"/>
    <w:rsid w:val="00077AA4"/>
    <w:rsid w:val="00077ECE"/>
    <w:rsid w:val="0008013D"/>
    <w:rsid w:val="000807B1"/>
    <w:rsid w:val="000807E7"/>
    <w:rsid w:val="000808B0"/>
    <w:rsid w:val="00080BB5"/>
    <w:rsid w:val="00080C50"/>
    <w:rsid w:val="00080EF6"/>
    <w:rsid w:val="00080FAC"/>
    <w:rsid w:val="00081834"/>
    <w:rsid w:val="00081B72"/>
    <w:rsid w:val="00082130"/>
    <w:rsid w:val="000823B0"/>
    <w:rsid w:val="0008277E"/>
    <w:rsid w:val="00082D69"/>
    <w:rsid w:val="0008335B"/>
    <w:rsid w:val="00083379"/>
    <w:rsid w:val="00083585"/>
    <w:rsid w:val="00083587"/>
    <w:rsid w:val="00083592"/>
    <w:rsid w:val="0008374F"/>
    <w:rsid w:val="00083838"/>
    <w:rsid w:val="00083B6A"/>
    <w:rsid w:val="00083FEF"/>
    <w:rsid w:val="00084E45"/>
    <w:rsid w:val="00084F87"/>
    <w:rsid w:val="000851E9"/>
    <w:rsid w:val="00085230"/>
    <w:rsid w:val="000857E2"/>
    <w:rsid w:val="00085D21"/>
    <w:rsid w:val="00085E04"/>
    <w:rsid w:val="00085EB7"/>
    <w:rsid w:val="00085FC7"/>
    <w:rsid w:val="00085FF2"/>
    <w:rsid w:val="00086019"/>
    <w:rsid w:val="000860CC"/>
    <w:rsid w:val="0008661A"/>
    <w:rsid w:val="00086800"/>
    <w:rsid w:val="00086ACB"/>
    <w:rsid w:val="00087100"/>
    <w:rsid w:val="0008740C"/>
    <w:rsid w:val="00087913"/>
    <w:rsid w:val="00087BD7"/>
    <w:rsid w:val="00087C4F"/>
    <w:rsid w:val="00087CC7"/>
    <w:rsid w:val="00087E80"/>
    <w:rsid w:val="000900D7"/>
    <w:rsid w:val="000902DC"/>
    <w:rsid w:val="000906E4"/>
    <w:rsid w:val="000909C6"/>
    <w:rsid w:val="00090AD0"/>
    <w:rsid w:val="00090CBB"/>
    <w:rsid w:val="00090DD7"/>
    <w:rsid w:val="00091165"/>
    <w:rsid w:val="000911AE"/>
    <w:rsid w:val="000916C1"/>
    <w:rsid w:val="00091A32"/>
    <w:rsid w:val="00091C80"/>
    <w:rsid w:val="00091D10"/>
    <w:rsid w:val="00091D51"/>
    <w:rsid w:val="00091F60"/>
    <w:rsid w:val="0009211A"/>
    <w:rsid w:val="00092146"/>
    <w:rsid w:val="000926E1"/>
    <w:rsid w:val="00092972"/>
    <w:rsid w:val="00092C34"/>
    <w:rsid w:val="00092C64"/>
    <w:rsid w:val="00092F91"/>
    <w:rsid w:val="00093697"/>
    <w:rsid w:val="00093916"/>
    <w:rsid w:val="00093D42"/>
    <w:rsid w:val="00094260"/>
    <w:rsid w:val="00094A00"/>
    <w:rsid w:val="00094A16"/>
    <w:rsid w:val="00094B7E"/>
    <w:rsid w:val="00094CC3"/>
    <w:rsid w:val="00094DE6"/>
    <w:rsid w:val="00094F43"/>
    <w:rsid w:val="000955C4"/>
    <w:rsid w:val="00095831"/>
    <w:rsid w:val="000959E0"/>
    <w:rsid w:val="000962C9"/>
    <w:rsid w:val="00096348"/>
    <w:rsid w:val="00096356"/>
    <w:rsid w:val="000965E5"/>
    <w:rsid w:val="00096753"/>
    <w:rsid w:val="00096900"/>
    <w:rsid w:val="00097138"/>
    <w:rsid w:val="00097C99"/>
    <w:rsid w:val="000A012E"/>
    <w:rsid w:val="000A0509"/>
    <w:rsid w:val="000A0623"/>
    <w:rsid w:val="000A06DB"/>
    <w:rsid w:val="000A08F6"/>
    <w:rsid w:val="000A0935"/>
    <w:rsid w:val="000A0BBC"/>
    <w:rsid w:val="000A0E2F"/>
    <w:rsid w:val="000A0F14"/>
    <w:rsid w:val="000A104F"/>
    <w:rsid w:val="000A1182"/>
    <w:rsid w:val="000A1441"/>
    <w:rsid w:val="000A1584"/>
    <w:rsid w:val="000A1A06"/>
    <w:rsid w:val="000A1B60"/>
    <w:rsid w:val="000A1C22"/>
    <w:rsid w:val="000A20C4"/>
    <w:rsid w:val="000A21B4"/>
    <w:rsid w:val="000A23AF"/>
    <w:rsid w:val="000A287C"/>
    <w:rsid w:val="000A29DE"/>
    <w:rsid w:val="000A2B9B"/>
    <w:rsid w:val="000A2CC7"/>
    <w:rsid w:val="000A2D69"/>
    <w:rsid w:val="000A2ED6"/>
    <w:rsid w:val="000A2F50"/>
    <w:rsid w:val="000A32BB"/>
    <w:rsid w:val="000A338C"/>
    <w:rsid w:val="000A34E3"/>
    <w:rsid w:val="000A3A9C"/>
    <w:rsid w:val="000A3C8D"/>
    <w:rsid w:val="000A3E17"/>
    <w:rsid w:val="000A4205"/>
    <w:rsid w:val="000A443F"/>
    <w:rsid w:val="000A4A19"/>
    <w:rsid w:val="000A4A9E"/>
    <w:rsid w:val="000A4C8D"/>
    <w:rsid w:val="000A4EA0"/>
    <w:rsid w:val="000A5399"/>
    <w:rsid w:val="000A54F6"/>
    <w:rsid w:val="000A58C3"/>
    <w:rsid w:val="000A5A8F"/>
    <w:rsid w:val="000A5AD2"/>
    <w:rsid w:val="000A5B59"/>
    <w:rsid w:val="000A5DAE"/>
    <w:rsid w:val="000A60DD"/>
    <w:rsid w:val="000A6351"/>
    <w:rsid w:val="000A63D6"/>
    <w:rsid w:val="000A70DC"/>
    <w:rsid w:val="000A7888"/>
    <w:rsid w:val="000A7B38"/>
    <w:rsid w:val="000A7F5B"/>
    <w:rsid w:val="000B00AA"/>
    <w:rsid w:val="000B0343"/>
    <w:rsid w:val="000B0E53"/>
    <w:rsid w:val="000B107F"/>
    <w:rsid w:val="000B127E"/>
    <w:rsid w:val="000B1379"/>
    <w:rsid w:val="000B16AC"/>
    <w:rsid w:val="000B1737"/>
    <w:rsid w:val="000B1954"/>
    <w:rsid w:val="000B1AB3"/>
    <w:rsid w:val="000B208C"/>
    <w:rsid w:val="000B21E1"/>
    <w:rsid w:val="000B27C5"/>
    <w:rsid w:val="000B2985"/>
    <w:rsid w:val="000B2AD3"/>
    <w:rsid w:val="000B2B8A"/>
    <w:rsid w:val="000B2C88"/>
    <w:rsid w:val="000B301F"/>
    <w:rsid w:val="000B3065"/>
    <w:rsid w:val="000B3140"/>
    <w:rsid w:val="000B3342"/>
    <w:rsid w:val="000B3F4E"/>
    <w:rsid w:val="000B41ED"/>
    <w:rsid w:val="000B439F"/>
    <w:rsid w:val="000B4CA8"/>
    <w:rsid w:val="000B4F2E"/>
    <w:rsid w:val="000B4FA3"/>
    <w:rsid w:val="000B5016"/>
    <w:rsid w:val="000B51FA"/>
    <w:rsid w:val="000B5905"/>
    <w:rsid w:val="000B5975"/>
    <w:rsid w:val="000B5C50"/>
    <w:rsid w:val="000B5DA2"/>
    <w:rsid w:val="000B60B4"/>
    <w:rsid w:val="000B615E"/>
    <w:rsid w:val="000B6421"/>
    <w:rsid w:val="000B6765"/>
    <w:rsid w:val="000B6D7C"/>
    <w:rsid w:val="000B6E2C"/>
    <w:rsid w:val="000B7520"/>
    <w:rsid w:val="000B76C5"/>
    <w:rsid w:val="000B7A10"/>
    <w:rsid w:val="000B7C48"/>
    <w:rsid w:val="000B7DEF"/>
    <w:rsid w:val="000C01E2"/>
    <w:rsid w:val="000C04B0"/>
    <w:rsid w:val="000C096C"/>
    <w:rsid w:val="000C0DFC"/>
    <w:rsid w:val="000C115D"/>
    <w:rsid w:val="000C12FF"/>
    <w:rsid w:val="000C1328"/>
    <w:rsid w:val="000C1481"/>
    <w:rsid w:val="000C1535"/>
    <w:rsid w:val="000C182F"/>
    <w:rsid w:val="000C1D16"/>
    <w:rsid w:val="000C1F90"/>
    <w:rsid w:val="000C201F"/>
    <w:rsid w:val="000C21B0"/>
    <w:rsid w:val="000C252B"/>
    <w:rsid w:val="000C2F06"/>
    <w:rsid w:val="000C2F41"/>
    <w:rsid w:val="000C2F81"/>
    <w:rsid w:val="000C2FBD"/>
    <w:rsid w:val="000C37EF"/>
    <w:rsid w:val="000C3B0C"/>
    <w:rsid w:val="000C3D3B"/>
    <w:rsid w:val="000C422D"/>
    <w:rsid w:val="000C452E"/>
    <w:rsid w:val="000C497B"/>
    <w:rsid w:val="000C498B"/>
    <w:rsid w:val="000C4AFF"/>
    <w:rsid w:val="000C4DD0"/>
    <w:rsid w:val="000C53B4"/>
    <w:rsid w:val="000C5634"/>
    <w:rsid w:val="000C5960"/>
    <w:rsid w:val="000C5974"/>
    <w:rsid w:val="000C5BDE"/>
    <w:rsid w:val="000C5F91"/>
    <w:rsid w:val="000C6025"/>
    <w:rsid w:val="000C6071"/>
    <w:rsid w:val="000C62CF"/>
    <w:rsid w:val="000C659D"/>
    <w:rsid w:val="000C670B"/>
    <w:rsid w:val="000C6AA4"/>
    <w:rsid w:val="000C733D"/>
    <w:rsid w:val="000C74CF"/>
    <w:rsid w:val="000C7871"/>
    <w:rsid w:val="000C7B4E"/>
    <w:rsid w:val="000C7C5B"/>
    <w:rsid w:val="000C7FE7"/>
    <w:rsid w:val="000D0565"/>
    <w:rsid w:val="000D097F"/>
    <w:rsid w:val="000D0A03"/>
    <w:rsid w:val="000D0A47"/>
    <w:rsid w:val="000D0D50"/>
    <w:rsid w:val="000D0E02"/>
    <w:rsid w:val="000D0E4E"/>
    <w:rsid w:val="000D0EED"/>
    <w:rsid w:val="000D1068"/>
    <w:rsid w:val="000D113C"/>
    <w:rsid w:val="000D12B5"/>
    <w:rsid w:val="000D12D1"/>
    <w:rsid w:val="000D13DF"/>
    <w:rsid w:val="000D159A"/>
    <w:rsid w:val="000D16CD"/>
    <w:rsid w:val="000D16D5"/>
    <w:rsid w:val="000D1D79"/>
    <w:rsid w:val="000D203B"/>
    <w:rsid w:val="000D20AC"/>
    <w:rsid w:val="000D210F"/>
    <w:rsid w:val="000D22CC"/>
    <w:rsid w:val="000D2916"/>
    <w:rsid w:val="000D2984"/>
    <w:rsid w:val="000D2BD5"/>
    <w:rsid w:val="000D2D2D"/>
    <w:rsid w:val="000D2F74"/>
    <w:rsid w:val="000D2F87"/>
    <w:rsid w:val="000D3053"/>
    <w:rsid w:val="000D30E1"/>
    <w:rsid w:val="000D30EA"/>
    <w:rsid w:val="000D31C9"/>
    <w:rsid w:val="000D3323"/>
    <w:rsid w:val="000D36AE"/>
    <w:rsid w:val="000D38A1"/>
    <w:rsid w:val="000D38DD"/>
    <w:rsid w:val="000D3F5E"/>
    <w:rsid w:val="000D4123"/>
    <w:rsid w:val="000D41FF"/>
    <w:rsid w:val="000D48E8"/>
    <w:rsid w:val="000D4AD4"/>
    <w:rsid w:val="000D4C4E"/>
    <w:rsid w:val="000D4DBF"/>
    <w:rsid w:val="000D4F99"/>
    <w:rsid w:val="000D5015"/>
    <w:rsid w:val="000D5077"/>
    <w:rsid w:val="000D51EC"/>
    <w:rsid w:val="000D5362"/>
    <w:rsid w:val="000D5746"/>
    <w:rsid w:val="000D57EE"/>
    <w:rsid w:val="000D57F8"/>
    <w:rsid w:val="000D5851"/>
    <w:rsid w:val="000D58A7"/>
    <w:rsid w:val="000D5C60"/>
    <w:rsid w:val="000D5CD6"/>
    <w:rsid w:val="000D5D6F"/>
    <w:rsid w:val="000D604F"/>
    <w:rsid w:val="000D64BD"/>
    <w:rsid w:val="000D67D5"/>
    <w:rsid w:val="000D6BE9"/>
    <w:rsid w:val="000D70A6"/>
    <w:rsid w:val="000D71BF"/>
    <w:rsid w:val="000D71E2"/>
    <w:rsid w:val="000D732B"/>
    <w:rsid w:val="000D7387"/>
    <w:rsid w:val="000D73A5"/>
    <w:rsid w:val="000D7714"/>
    <w:rsid w:val="000D785B"/>
    <w:rsid w:val="000D7A40"/>
    <w:rsid w:val="000D7C07"/>
    <w:rsid w:val="000D7C72"/>
    <w:rsid w:val="000E01F5"/>
    <w:rsid w:val="000E04A5"/>
    <w:rsid w:val="000E07D6"/>
    <w:rsid w:val="000E0DF5"/>
    <w:rsid w:val="000E0E51"/>
    <w:rsid w:val="000E1380"/>
    <w:rsid w:val="000E1626"/>
    <w:rsid w:val="000E16E5"/>
    <w:rsid w:val="000E18DF"/>
    <w:rsid w:val="000E1985"/>
    <w:rsid w:val="000E199A"/>
    <w:rsid w:val="000E1C95"/>
    <w:rsid w:val="000E1F6D"/>
    <w:rsid w:val="000E224F"/>
    <w:rsid w:val="000E2288"/>
    <w:rsid w:val="000E2F91"/>
    <w:rsid w:val="000E32CE"/>
    <w:rsid w:val="000E3469"/>
    <w:rsid w:val="000E3765"/>
    <w:rsid w:val="000E3F7D"/>
    <w:rsid w:val="000E3FFD"/>
    <w:rsid w:val="000E434E"/>
    <w:rsid w:val="000E443C"/>
    <w:rsid w:val="000E4791"/>
    <w:rsid w:val="000E48E7"/>
    <w:rsid w:val="000E4984"/>
    <w:rsid w:val="000E4DB6"/>
    <w:rsid w:val="000E4F23"/>
    <w:rsid w:val="000E50F5"/>
    <w:rsid w:val="000E52A2"/>
    <w:rsid w:val="000E565C"/>
    <w:rsid w:val="000E58A5"/>
    <w:rsid w:val="000E59A0"/>
    <w:rsid w:val="000E6311"/>
    <w:rsid w:val="000E6364"/>
    <w:rsid w:val="000E6A08"/>
    <w:rsid w:val="000E6DD1"/>
    <w:rsid w:val="000E731F"/>
    <w:rsid w:val="000E74E6"/>
    <w:rsid w:val="000E760E"/>
    <w:rsid w:val="000E7937"/>
    <w:rsid w:val="000E7A84"/>
    <w:rsid w:val="000F009D"/>
    <w:rsid w:val="000F01D4"/>
    <w:rsid w:val="000F02F9"/>
    <w:rsid w:val="000F069B"/>
    <w:rsid w:val="000F06E1"/>
    <w:rsid w:val="000F0F31"/>
    <w:rsid w:val="000F0F80"/>
    <w:rsid w:val="000F0F9D"/>
    <w:rsid w:val="000F15BC"/>
    <w:rsid w:val="000F1738"/>
    <w:rsid w:val="000F180A"/>
    <w:rsid w:val="000F19D7"/>
    <w:rsid w:val="000F1C92"/>
    <w:rsid w:val="000F20A7"/>
    <w:rsid w:val="000F212A"/>
    <w:rsid w:val="000F275B"/>
    <w:rsid w:val="000F2C8F"/>
    <w:rsid w:val="000F2EB0"/>
    <w:rsid w:val="000F2EEE"/>
    <w:rsid w:val="000F3037"/>
    <w:rsid w:val="000F3201"/>
    <w:rsid w:val="000F3292"/>
    <w:rsid w:val="000F3697"/>
    <w:rsid w:val="000F3A64"/>
    <w:rsid w:val="000F3DD6"/>
    <w:rsid w:val="000F4015"/>
    <w:rsid w:val="000F42C8"/>
    <w:rsid w:val="000F4B16"/>
    <w:rsid w:val="000F4C09"/>
    <w:rsid w:val="000F4C20"/>
    <w:rsid w:val="000F4DDC"/>
    <w:rsid w:val="000F4E03"/>
    <w:rsid w:val="000F4E6E"/>
    <w:rsid w:val="000F5046"/>
    <w:rsid w:val="000F56B8"/>
    <w:rsid w:val="000F5ABF"/>
    <w:rsid w:val="000F5E83"/>
    <w:rsid w:val="000F5F25"/>
    <w:rsid w:val="000F6018"/>
    <w:rsid w:val="000F6726"/>
    <w:rsid w:val="000F6B64"/>
    <w:rsid w:val="000F6DB2"/>
    <w:rsid w:val="000F6EAD"/>
    <w:rsid w:val="000F70E0"/>
    <w:rsid w:val="000F70EB"/>
    <w:rsid w:val="000F765A"/>
    <w:rsid w:val="000F7F58"/>
    <w:rsid w:val="00100128"/>
    <w:rsid w:val="00100186"/>
    <w:rsid w:val="0010039E"/>
    <w:rsid w:val="001004E7"/>
    <w:rsid w:val="0010080C"/>
    <w:rsid w:val="001009B8"/>
    <w:rsid w:val="001009D1"/>
    <w:rsid w:val="00100BC7"/>
    <w:rsid w:val="00100C8B"/>
    <w:rsid w:val="00100E3F"/>
    <w:rsid w:val="00100E65"/>
    <w:rsid w:val="00100FF3"/>
    <w:rsid w:val="00101586"/>
    <w:rsid w:val="00101C5E"/>
    <w:rsid w:val="00101CBA"/>
    <w:rsid w:val="00101CDA"/>
    <w:rsid w:val="001026CA"/>
    <w:rsid w:val="00102D51"/>
    <w:rsid w:val="00102EB5"/>
    <w:rsid w:val="00102EC1"/>
    <w:rsid w:val="00103300"/>
    <w:rsid w:val="0010354C"/>
    <w:rsid w:val="00103E1D"/>
    <w:rsid w:val="00103EE9"/>
    <w:rsid w:val="001043C2"/>
    <w:rsid w:val="001043E1"/>
    <w:rsid w:val="001047A8"/>
    <w:rsid w:val="00104CA6"/>
    <w:rsid w:val="00104D1F"/>
    <w:rsid w:val="00104D5C"/>
    <w:rsid w:val="0010505A"/>
    <w:rsid w:val="00105CC7"/>
    <w:rsid w:val="00105D40"/>
    <w:rsid w:val="00105D63"/>
    <w:rsid w:val="00105DF5"/>
    <w:rsid w:val="001060EF"/>
    <w:rsid w:val="001061B1"/>
    <w:rsid w:val="001068E1"/>
    <w:rsid w:val="0010732C"/>
    <w:rsid w:val="00107779"/>
    <w:rsid w:val="001078C2"/>
    <w:rsid w:val="00107D09"/>
    <w:rsid w:val="00107E1C"/>
    <w:rsid w:val="00110156"/>
    <w:rsid w:val="00110243"/>
    <w:rsid w:val="001110B5"/>
    <w:rsid w:val="001112C4"/>
    <w:rsid w:val="0011130B"/>
    <w:rsid w:val="0011140B"/>
    <w:rsid w:val="00111444"/>
    <w:rsid w:val="00111723"/>
    <w:rsid w:val="001119A9"/>
    <w:rsid w:val="00111C07"/>
    <w:rsid w:val="00111D03"/>
    <w:rsid w:val="00111EC3"/>
    <w:rsid w:val="00111F48"/>
    <w:rsid w:val="001121AE"/>
    <w:rsid w:val="001123FE"/>
    <w:rsid w:val="00112928"/>
    <w:rsid w:val="001129B5"/>
    <w:rsid w:val="00112AF0"/>
    <w:rsid w:val="00113333"/>
    <w:rsid w:val="0011375E"/>
    <w:rsid w:val="00113D4D"/>
    <w:rsid w:val="00113DF6"/>
    <w:rsid w:val="001141E3"/>
    <w:rsid w:val="001144DF"/>
    <w:rsid w:val="001145E5"/>
    <w:rsid w:val="001147FE"/>
    <w:rsid w:val="0011486B"/>
    <w:rsid w:val="001149FE"/>
    <w:rsid w:val="00114F98"/>
    <w:rsid w:val="0011557B"/>
    <w:rsid w:val="00115BC1"/>
    <w:rsid w:val="00115C00"/>
    <w:rsid w:val="00115D2C"/>
    <w:rsid w:val="001162CF"/>
    <w:rsid w:val="001163DF"/>
    <w:rsid w:val="001164B8"/>
    <w:rsid w:val="00116711"/>
    <w:rsid w:val="00116806"/>
    <w:rsid w:val="00116B9B"/>
    <w:rsid w:val="00116EB7"/>
    <w:rsid w:val="00116EEF"/>
    <w:rsid w:val="00116FA9"/>
    <w:rsid w:val="00117440"/>
    <w:rsid w:val="0011768F"/>
    <w:rsid w:val="00117C85"/>
    <w:rsid w:val="00120238"/>
    <w:rsid w:val="001206A4"/>
    <w:rsid w:val="00120B13"/>
    <w:rsid w:val="00120B1F"/>
    <w:rsid w:val="00121019"/>
    <w:rsid w:val="00121082"/>
    <w:rsid w:val="0012117C"/>
    <w:rsid w:val="00121291"/>
    <w:rsid w:val="00121430"/>
    <w:rsid w:val="00121808"/>
    <w:rsid w:val="00121C01"/>
    <w:rsid w:val="00122457"/>
    <w:rsid w:val="0012343A"/>
    <w:rsid w:val="00123538"/>
    <w:rsid w:val="001235B7"/>
    <w:rsid w:val="00123660"/>
    <w:rsid w:val="00123A34"/>
    <w:rsid w:val="00123B3E"/>
    <w:rsid w:val="00123ED3"/>
    <w:rsid w:val="00124277"/>
    <w:rsid w:val="00124674"/>
    <w:rsid w:val="00124896"/>
    <w:rsid w:val="00124A01"/>
    <w:rsid w:val="00124CDA"/>
    <w:rsid w:val="00124D84"/>
    <w:rsid w:val="00124E37"/>
    <w:rsid w:val="001250DD"/>
    <w:rsid w:val="00125474"/>
    <w:rsid w:val="00125660"/>
    <w:rsid w:val="00125681"/>
    <w:rsid w:val="00125733"/>
    <w:rsid w:val="00125B70"/>
    <w:rsid w:val="001263AA"/>
    <w:rsid w:val="0012690A"/>
    <w:rsid w:val="00126B95"/>
    <w:rsid w:val="001272EE"/>
    <w:rsid w:val="00127325"/>
    <w:rsid w:val="00127856"/>
    <w:rsid w:val="001278A5"/>
    <w:rsid w:val="00127CCF"/>
    <w:rsid w:val="00127F54"/>
    <w:rsid w:val="00127F8B"/>
    <w:rsid w:val="00127FA5"/>
    <w:rsid w:val="00130281"/>
    <w:rsid w:val="00130779"/>
    <w:rsid w:val="001307A1"/>
    <w:rsid w:val="001308EC"/>
    <w:rsid w:val="001309C9"/>
    <w:rsid w:val="00131056"/>
    <w:rsid w:val="001311B4"/>
    <w:rsid w:val="001317BE"/>
    <w:rsid w:val="00131A77"/>
    <w:rsid w:val="00131BC0"/>
    <w:rsid w:val="001321D3"/>
    <w:rsid w:val="001323B6"/>
    <w:rsid w:val="00132D48"/>
    <w:rsid w:val="0013327A"/>
    <w:rsid w:val="001332BA"/>
    <w:rsid w:val="0013352D"/>
    <w:rsid w:val="00133540"/>
    <w:rsid w:val="00133599"/>
    <w:rsid w:val="001336F2"/>
    <w:rsid w:val="00133B3E"/>
    <w:rsid w:val="00133BF7"/>
    <w:rsid w:val="00133D9F"/>
    <w:rsid w:val="00133DB1"/>
    <w:rsid w:val="001345A2"/>
    <w:rsid w:val="001346AF"/>
    <w:rsid w:val="00134939"/>
    <w:rsid w:val="001349B6"/>
    <w:rsid w:val="00134B88"/>
    <w:rsid w:val="00134CD0"/>
    <w:rsid w:val="00134FF6"/>
    <w:rsid w:val="0013506F"/>
    <w:rsid w:val="00135548"/>
    <w:rsid w:val="001357E9"/>
    <w:rsid w:val="00135B16"/>
    <w:rsid w:val="00135C7A"/>
    <w:rsid w:val="0013620B"/>
    <w:rsid w:val="0013629F"/>
    <w:rsid w:val="001365EE"/>
    <w:rsid w:val="001367A0"/>
    <w:rsid w:val="0013685A"/>
    <w:rsid w:val="0013698B"/>
    <w:rsid w:val="00136A23"/>
    <w:rsid w:val="00136B99"/>
    <w:rsid w:val="00136BA2"/>
    <w:rsid w:val="00136C22"/>
    <w:rsid w:val="00137288"/>
    <w:rsid w:val="00137414"/>
    <w:rsid w:val="0013776B"/>
    <w:rsid w:val="00137EDA"/>
    <w:rsid w:val="00137FE1"/>
    <w:rsid w:val="001400F0"/>
    <w:rsid w:val="0014063E"/>
    <w:rsid w:val="00140833"/>
    <w:rsid w:val="0014087D"/>
    <w:rsid w:val="00140BC8"/>
    <w:rsid w:val="00140C99"/>
    <w:rsid w:val="00140E08"/>
    <w:rsid w:val="00140F59"/>
    <w:rsid w:val="00140F74"/>
    <w:rsid w:val="00141115"/>
    <w:rsid w:val="00141158"/>
    <w:rsid w:val="00141191"/>
    <w:rsid w:val="001411DB"/>
    <w:rsid w:val="001411EB"/>
    <w:rsid w:val="0014159C"/>
    <w:rsid w:val="00141A32"/>
    <w:rsid w:val="00141ADC"/>
    <w:rsid w:val="00141B23"/>
    <w:rsid w:val="00141D0D"/>
    <w:rsid w:val="001425A0"/>
    <w:rsid w:val="00142665"/>
    <w:rsid w:val="001431EE"/>
    <w:rsid w:val="001431F1"/>
    <w:rsid w:val="001433DA"/>
    <w:rsid w:val="0014384A"/>
    <w:rsid w:val="001439AA"/>
    <w:rsid w:val="00143FA4"/>
    <w:rsid w:val="00144309"/>
    <w:rsid w:val="0014450F"/>
    <w:rsid w:val="00144518"/>
    <w:rsid w:val="0014485A"/>
    <w:rsid w:val="0014496A"/>
    <w:rsid w:val="00144D32"/>
    <w:rsid w:val="00144D8F"/>
    <w:rsid w:val="00144E78"/>
    <w:rsid w:val="00145269"/>
    <w:rsid w:val="00145332"/>
    <w:rsid w:val="001453A3"/>
    <w:rsid w:val="001453D3"/>
    <w:rsid w:val="001456F1"/>
    <w:rsid w:val="001457D8"/>
    <w:rsid w:val="00145C74"/>
    <w:rsid w:val="00145E06"/>
    <w:rsid w:val="0014629B"/>
    <w:rsid w:val="001462E9"/>
    <w:rsid w:val="001463F9"/>
    <w:rsid w:val="00146E32"/>
    <w:rsid w:val="001474D9"/>
    <w:rsid w:val="0014752E"/>
    <w:rsid w:val="0014759C"/>
    <w:rsid w:val="001475D2"/>
    <w:rsid w:val="00147CF5"/>
    <w:rsid w:val="00150131"/>
    <w:rsid w:val="001503C9"/>
    <w:rsid w:val="00150586"/>
    <w:rsid w:val="001511A7"/>
    <w:rsid w:val="00151619"/>
    <w:rsid w:val="00151ECB"/>
    <w:rsid w:val="00151FDA"/>
    <w:rsid w:val="001521C8"/>
    <w:rsid w:val="001521DF"/>
    <w:rsid w:val="0015220E"/>
    <w:rsid w:val="0015266D"/>
    <w:rsid w:val="00152835"/>
    <w:rsid w:val="001533C8"/>
    <w:rsid w:val="0015346A"/>
    <w:rsid w:val="00153630"/>
    <w:rsid w:val="00154F1D"/>
    <w:rsid w:val="001554E7"/>
    <w:rsid w:val="001557F5"/>
    <w:rsid w:val="00155927"/>
    <w:rsid w:val="001559FA"/>
    <w:rsid w:val="00155C27"/>
    <w:rsid w:val="0015633D"/>
    <w:rsid w:val="00156374"/>
    <w:rsid w:val="001566C8"/>
    <w:rsid w:val="00156BD8"/>
    <w:rsid w:val="00156E2F"/>
    <w:rsid w:val="00156E52"/>
    <w:rsid w:val="00156E96"/>
    <w:rsid w:val="00157285"/>
    <w:rsid w:val="00157478"/>
    <w:rsid w:val="001577D8"/>
    <w:rsid w:val="0015780B"/>
    <w:rsid w:val="00157B75"/>
    <w:rsid w:val="00157E91"/>
    <w:rsid w:val="00157FC3"/>
    <w:rsid w:val="00160279"/>
    <w:rsid w:val="00160739"/>
    <w:rsid w:val="001608E0"/>
    <w:rsid w:val="0016091B"/>
    <w:rsid w:val="00160AFF"/>
    <w:rsid w:val="00161394"/>
    <w:rsid w:val="001613A4"/>
    <w:rsid w:val="0016195E"/>
    <w:rsid w:val="00161D47"/>
    <w:rsid w:val="00161E9C"/>
    <w:rsid w:val="00161F1D"/>
    <w:rsid w:val="00162420"/>
    <w:rsid w:val="0016271E"/>
    <w:rsid w:val="00162734"/>
    <w:rsid w:val="00162951"/>
    <w:rsid w:val="00162D7A"/>
    <w:rsid w:val="00163566"/>
    <w:rsid w:val="001636E0"/>
    <w:rsid w:val="001637C6"/>
    <w:rsid w:val="00163B55"/>
    <w:rsid w:val="00163C5F"/>
    <w:rsid w:val="00163F28"/>
    <w:rsid w:val="00163F45"/>
    <w:rsid w:val="0016414C"/>
    <w:rsid w:val="00164459"/>
    <w:rsid w:val="00164DAB"/>
    <w:rsid w:val="00164FDA"/>
    <w:rsid w:val="00165418"/>
    <w:rsid w:val="0016572E"/>
    <w:rsid w:val="00165AC3"/>
    <w:rsid w:val="00165BBB"/>
    <w:rsid w:val="00166073"/>
    <w:rsid w:val="0016613D"/>
    <w:rsid w:val="0016613F"/>
    <w:rsid w:val="00166215"/>
    <w:rsid w:val="00166591"/>
    <w:rsid w:val="00166649"/>
    <w:rsid w:val="00166752"/>
    <w:rsid w:val="001668D3"/>
    <w:rsid w:val="00166971"/>
    <w:rsid w:val="00166E5C"/>
    <w:rsid w:val="001672D4"/>
    <w:rsid w:val="0016759A"/>
    <w:rsid w:val="0016767A"/>
    <w:rsid w:val="00167AB7"/>
    <w:rsid w:val="00170344"/>
    <w:rsid w:val="0017068C"/>
    <w:rsid w:val="001708C7"/>
    <w:rsid w:val="001708DC"/>
    <w:rsid w:val="00170C5C"/>
    <w:rsid w:val="001710C3"/>
    <w:rsid w:val="00171143"/>
    <w:rsid w:val="00171313"/>
    <w:rsid w:val="001715BF"/>
    <w:rsid w:val="001716D6"/>
    <w:rsid w:val="001717C0"/>
    <w:rsid w:val="001717D0"/>
    <w:rsid w:val="00171803"/>
    <w:rsid w:val="00171DA5"/>
    <w:rsid w:val="0017211C"/>
    <w:rsid w:val="00172175"/>
    <w:rsid w:val="001721C5"/>
    <w:rsid w:val="00172557"/>
    <w:rsid w:val="00172864"/>
    <w:rsid w:val="00172B82"/>
    <w:rsid w:val="00172C1B"/>
    <w:rsid w:val="00172C76"/>
    <w:rsid w:val="00172EFA"/>
    <w:rsid w:val="00173181"/>
    <w:rsid w:val="001731EB"/>
    <w:rsid w:val="00173608"/>
    <w:rsid w:val="00173665"/>
    <w:rsid w:val="0017381F"/>
    <w:rsid w:val="00173A68"/>
    <w:rsid w:val="00173E85"/>
    <w:rsid w:val="00173F98"/>
    <w:rsid w:val="001740A5"/>
    <w:rsid w:val="00174206"/>
    <w:rsid w:val="00174386"/>
    <w:rsid w:val="001745EC"/>
    <w:rsid w:val="001747B7"/>
    <w:rsid w:val="00174968"/>
    <w:rsid w:val="00174CE9"/>
    <w:rsid w:val="00175C30"/>
    <w:rsid w:val="00175DA1"/>
    <w:rsid w:val="00175DCB"/>
    <w:rsid w:val="001760C7"/>
    <w:rsid w:val="001761F6"/>
    <w:rsid w:val="00176337"/>
    <w:rsid w:val="00176484"/>
    <w:rsid w:val="00176576"/>
    <w:rsid w:val="00176780"/>
    <w:rsid w:val="00176BD6"/>
    <w:rsid w:val="00177069"/>
    <w:rsid w:val="0017719D"/>
    <w:rsid w:val="001774EB"/>
    <w:rsid w:val="00177FC1"/>
    <w:rsid w:val="0018020B"/>
    <w:rsid w:val="00180634"/>
    <w:rsid w:val="001806E2"/>
    <w:rsid w:val="0018074C"/>
    <w:rsid w:val="00180B7A"/>
    <w:rsid w:val="00181068"/>
    <w:rsid w:val="00181095"/>
    <w:rsid w:val="0018136C"/>
    <w:rsid w:val="001815A2"/>
    <w:rsid w:val="0018198E"/>
    <w:rsid w:val="00181E0C"/>
    <w:rsid w:val="00181E81"/>
    <w:rsid w:val="00181EFF"/>
    <w:rsid w:val="00181FC1"/>
    <w:rsid w:val="00182027"/>
    <w:rsid w:val="00182121"/>
    <w:rsid w:val="00182183"/>
    <w:rsid w:val="00182342"/>
    <w:rsid w:val="001823AA"/>
    <w:rsid w:val="0018259A"/>
    <w:rsid w:val="0018261A"/>
    <w:rsid w:val="00182C7D"/>
    <w:rsid w:val="00182CAA"/>
    <w:rsid w:val="00183034"/>
    <w:rsid w:val="001830CD"/>
    <w:rsid w:val="001830F7"/>
    <w:rsid w:val="001832B0"/>
    <w:rsid w:val="00183430"/>
    <w:rsid w:val="0018359C"/>
    <w:rsid w:val="00183797"/>
    <w:rsid w:val="00183EE6"/>
    <w:rsid w:val="001844D8"/>
    <w:rsid w:val="00184679"/>
    <w:rsid w:val="00184A1C"/>
    <w:rsid w:val="00184A77"/>
    <w:rsid w:val="00184D65"/>
    <w:rsid w:val="00185280"/>
    <w:rsid w:val="001852BF"/>
    <w:rsid w:val="0018536E"/>
    <w:rsid w:val="0018588A"/>
    <w:rsid w:val="001859B4"/>
    <w:rsid w:val="00185A59"/>
    <w:rsid w:val="00185E79"/>
    <w:rsid w:val="00185FA5"/>
    <w:rsid w:val="0018671A"/>
    <w:rsid w:val="00186A53"/>
    <w:rsid w:val="00186C70"/>
    <w:rsid w:val="00186E32"/>
    <w:rsid w:val="00186F0A"/>
    <w:rsid w:val="00186FAE"/>
    <w:rsid w:val="001870A6"/>
    <w:rsid w:val="00187252"/>
    <w:rsid w:val="001874F3"/>
    <w:rsid w:val="00187514"/>
    <w:rsid w:val="001875D7"/>
    <w:rsid w:val="00187FCE"/>
    <w:rsid w:val="001902B6"/>
    <w:rsid w:val="00190CD6"/>
    <w:rsid w:val="00190F1C"/>
    <w:rsid w:val="0019115F"/>
    <w:rsid w:val="00191305"/>
    <w:rsid w:val="00191C91"/>
    <w:rsid w:val="00192197"/>
    <w:rsid w:val="0019245F"/>
    <w:rsid w:val="00192766"/>
    <w:rsid w:val="0019282D"/>
    <w:rsid w:val="00192D6B"/>
    <w:rsid w:val="00192DD9"/>
    <w:rsid w:val="00193564"/>
    <w:rsid w:val="00193A6A"/>
    <w:rsid w:val="00193C06"/>
    <w:rsid w:val="00194081"/>
    <w:rsid w:val="001940A1"/>
    <w:rsid w:val="0019410F"/>
    <w:rsid w:val="00194339"/>
    <w:rsid w:val="00194848"/>
    <w:rsid w:val="00194CA2"/>
    <w:rsid w:val="00194DB4"/>
    <w:rsid w:val="00194DD6"/>
    <w:rsid w:val="00194F13"/>
    <w:rsid w:val="00194F2D"/>
    <w:rsid w:val="00195031"/>
    <w:rsid w:val="00195172"/>
    <w:rsid w:val="00195346"/>
    <w:rsid w:val="0019536D"/>
    <w:rsid w:val="0019564D"/>
    <w:rsid w:val="001958EA"/>
    <w:rsid w:val="00195977"/>
    <w:rsid w:val="00195DCA"/>
    <w:rsid w:val="00195E0E"/>
    <w:rsid w:val="0019633A"/>
    <w:rsid w:val="0019640D"/>
    <w:rsid w:val="00196546"/>
    <w:rsid w:val="00196633"/>
    <w:rsid w:val="0019666D"/>
    <w:rsid w:val="0019667C"/>
    <w:rsid w:val="0019791D"/>
    <w:rsid w:val="00197E31"/>
    <w:rsid w:val="001A01CB"/>
    <w:rsid w:val="001A020F"/>
    <w:rsid w:val="001A0E39"/>
    <w:rsid w:val="001A0E65"/>
    <w:rsid w:val="001A0E89"/>
    <w:rsid w:val="001A1087"/>
    <w:rsid w:val="001A1281"/>
    <w:rsid w:val="001A1363"/>
    <w:rsid w:val="001A1799"/>
    <w:rsid w:val="001A180D"/>
    <w:rsid w:val="001A1BAC"/>
    <w:rsid w:val="001A202B"/>
    <w:rsid w:val="001A2254"/>
    <w:rsid w:val="001A23CE"/>
    <w:rsid w:val="001A2C89"/>
    <w:rsid w:val="001A3673"/>
    <w:rsid w:val="001A3797"/>
    <w:rsid w:val="001A3D3D"/>
    <w:rsid w:val="001A3F0B"/>
    <w:rsid w:val="001A40AC"/>
    <w:rsid w:val="001A414B"/>
    <w:rsid w:val="001A44D7"/>
    <w:rsid w:val="001A4972"/>
    <w:rsid w:val="001A4BC8"/>
    <w:rsid w:val="001A4E3C"/>
    <w:rsid w:val="001A506E"/>
    <w:rsid w:val="001A5222"/>
    <w:rsid w:val="001A5228"/>
    <w:rsid w:val="001A5452"/>
    <w:rsid w:val="001A5531"/>
    <w:rsid w:val="001A55BB"/>
    <w:rsid w:val="001A576A"/>
    <w:rsid w:val="001A5B99"/>
    <w:rsid w:val="001A5C69"/>
    <w:rsid w:val="001A5E6D"/>
    <w:rsid w:val="001A600B"/>
    <w:rsid w:val="001A63B8"/>
    <w:rsid w:val="001A6552"/>
    <w:rsid w:val="001A6586"/>
    <w:rsid w:val="001A673E"/>
    <w:rsid w:val="001A67B2"/>
    <w:rsid w:val="001A6B50"/>
    <w:rsid w:val="001A6D82"/>
    <w:rsid w:val="001A7077"/>
    <w:rsid w:val="001A7543"/>
    <w:rsid w:val="001A7724"/>
    <w:rsid w:val="001A7763"/>
    <w:rsid w:val="001A7988"/>
    <w:rsid w:val="001A7CCD"/>
    <w:rsid w:val="001A7D26"/>
    <w:rsid w:val="001B00B7"/>
    <w:rsid w:val="001B0156"/>
    <w:rsid w:val="001B05BE"/>
    <w:rsid w:val="001B0F40"/>
    <w:rsid w:val="001B127E"/>
    <w:rsid w:val="001B1405"/>
    <w:rsid w:val="001B1491"/>
    <w:rsid w:val="001B1537"/>
    <w:rsid w:val="001B2964"/>
    <w:rsid w:val="001B2C86"/>
    <w:rsid w:val="001B2EB3"/>
    <w:rsid w:val="001B368D"/>
    <w:rsid w:val="001B3830"/>
    <w:rsid w:val="001B3964"/>
    <w:rsid w:val="001B396A"/>
    <w:rsid w:val="001B3D59"/>
    <w:rsid w:val="001B4040"/>
    <w:rsid w:val="001B421B"/>
    <w:rsid w:val="001B4452"/>
    <w:rsid w:val="001B466C"/>
    <w:rsid w:val="001B479D"/>
    <w:rsid w:val="001B4860"/>
    <w:rsid w:val="001B48D4"/>
    <w:rsid w:val="001B4B7D"/>
    <w:rsid w:val="001B4BBF"/>
    <w:rsid w:val="001B4F34"/>
    <w:rsid w:val="001B5039"/>
    <w:rsid w:val="001B5166"/>
    <w:rsid w:val="001B52EC"/>
    <w:rsid w:val="001B554A"/>
    <w:rsid w:val="001B55D1"/>
    <w:rsid w:val="001B5B29"/>
    <w:rsid w:val="001B5D16"/>
    <w:rsid w:val="001B5E30"/>
    <w:rsid w:val="001B5EAA"/>
    <w:rsid w:val="001B62EF"/>
    <w:rsid w:val="001B6421"/>
    <w:rsid w:val="001B64A2"/>
    <w:rsid w:val="001B64E2"/>
    <w:rsid w:val="001B6564"/>
    <w:rsid w:val="001B67E0"/>
    <w:rsid w:val="001B691A"/>
    <w:rsid w:val="001B69B6"/>
    <w:rsid w:val="001B6BB2"/>
    <w:rsid w:val="001B6EB0"/>
    <w:rsid w:val="001B7116"/>
    <w:rsid w:val="001B71B4"/>
    <w:rsid w:val="001B7311"/>
    <w:rsid w:val="001B7596"/>
    <w:rsid w:val="001B786C"/>
    <w:rsid w:val="001B7973"/>
    <w:rsid w:val="001B797D"/>
    <w:rsid w:val="001B7BF7"/>
    <w:rsid w:val="001B7C36"/>
    <w:rsid w:val="001B7EDE"/>
    <w:rsid w:val="001C02D8"/>
    <w:rsid w:val="001C0423"/>
    <w:rsid w:val="001C04E3"/>
    <w:rsid w:val="001C0569"/>
    <w:rsid w:val="001C067A"/>
    <w:rsid w:val="001C0C82"/>
    <w:rsid w:val="001C0C93"/>
    <w:rsid w:val="001C10A1"/>
    <w:rsid w:val="001C115A"/>
    <w:rsid w:val="001C120E"/>
    <w:rsid w:val="001C14ED"/>
    <w:rsid w:val="001C1803"/>
    <w:rsid w:val="001C1D7E"/>
    <w:rsid w:val="001C1E16"/>
    <w:rsid w:val="001C1FB0"/>
    <w:rsid w:val="001C20DB"/>
    <w:rsid w:val="001C2378"/>
    <w:rsid w:val="001C2632"/>
    <w:rsid w:val="001C2744"/>
    <w:rsid w:val="001C2D8A"/>
    <w:rsid w:val="001C2F70"/>
    <w:rsid w:val="001C3419"/>
    <w:rsid w:val="001C3478"/>
    <w:rsid w:val="001C3669"/>
    <w:rsid w:val="001C3700"/>
    <w:rsid w:val="001C3771"/>
    <w:rsid w:val="001C39E2"/>
    <w:rsid w:val="001C3C8D"/>
    <w:rsid w:val="001C3EE9"/>
    <w:rsid w:val="001C3F9F"/>
    <w:rsid w:val="001C3FA4"/>
    <w:rsid w:val="001C40F9"/>
    <w:rsid w:val="001C427C"/>
    <w:rsid w:val="001C42B3"/>
    <w:rsid w:val="001C44E1"/>
    <w:rsid w:val="001C458B"/>
    <w:rsid w:val="001C4706"/>
    <w:rsid w:val="001C471B"/>
    <w:rsid w:val="001C4ADD"/>
    <w:rsid w:val="001C4AE2"/>
    <w:rsid w:val="001C4BD1"/>
    <w:rsid w:val="001C4BD6"/>
    <w:rsid w:val="001C5018"/>
    <w:rsid w:val="001C50F3"/>
    <w:rsid w:val="001C53F1"/>
    <w:rsid w:val="001C57C5"/>
    <w:rsid w:val="001C5B59"/>
    <w:rsid w:val="001C5BCE"/>
    <w:rsid w:val="001C5C17"/>
    <w:rsid w:val="001C5D34"/>
    <w:rsid w:val="001C5D38"/>
    <w:rsid w:val="001C5D4F"/>
    <w:rsid w:val="001C5D80"/>
    <w:rsid w:val="001C5DD7"/>
    <w:rsid w:val="001C5EC7"/>
    <w:rsid w:val="001C64C0"/>
    <w:rsid w:val="001C6688"/>
    <w:rsid w:val="001C69DA"/>
    <w:rsid w:val="001C6A8F"/>
    <w:rsid w:val="001C6B0E"/>
    <w:rsid w:val="001C6E2D"/>
    <w:rsid w:val="001C6F06"/>
    <w:rsid w:val="001C6FFF"/>
    <w:rsid w:val="001C718A"/>
    <w:rsid w:val="001C7623"/>
    <w:rsid w:val="001C7D78"/>
    <w:rsid w:val="001C7D9C"/>
    <w:rsid w:val="001C7E40"/>
    <w:rsid w:val="001C7E66"/>
    <w:rsid w:val="001D032F"/>
    <w:rsid w:val="001D05F3"/>
    <w:rsid w:val="001D0731"/>
    <w:rsid w:val="001D0795"/>
    <w:rsid w:val="001D07F1"/>
    <w:rsid w:val="001D0C50"/>
    <w:rsid w:val="001D1187"/>
    <w:rsid w:val="001D1FCD"/>
    <w:rsid w:val="001D211F"/>
    <w:rsid w:val="001D2360"/>
    <w:rsid w:val="001D275B"/>
    <w:rsid w:val="001D2822"/>
    <w:rsid w:val="001D2932"/>
    <w:rsid w:val="001D2CAE"/>
    <w:rsid w:val="001D2FFA"/>
    <w:rsid w:val="001D3109"/>
    <w:rsid w:val="001D332E"/>
    <w:rsid w:val="001D382E"/>
    <w:rsid w:val="001D3836"/>
    <w:rsid w:val="001D383A"/>
    <w:rsid w:val="001D395E"/>
    <w:rsid w:val="001D3992"/>
    <w:rsid w:val="001D3D66"/>
    <w:rsid w:val="001D40B1"/>
    <w:rsid w:val="001D4AAE"/>
    <w:rsid w:val="001D4D63"/>
    <w:rsid w:val="001D4DB0"/>
    <w:rsid w:val="001D5033"/>
    <w:rsid w:val="001D53AF"/>
    <w:rsid w:val="001D53BB"/>
    <w:rsid w:val="001D544E"/>
    <w:rsid w:val="001D57A6"/>
    <w:rsid w:val="001D5AD1"/>
    <w:rsid w:val="001D5C6A"/>
    <w:rsid w:val="001D5C88"/>
    <w:rsid w:val="001D5F4E"/>
    <w:rsid w:val="001D62FD"/>
    <w:rsid w:val="001D6567"/>
    <w:rsid w:val="001D695C"/>
    <w:rsid w:val="001D69E6"/>
    <w:rsid w:val="001D6BDC"/>
    <w:rsid w:val="001D6E0A"/>
    <w:rsid w:val="001D6F35"/>
    <w:rsid w:val="001D6FD9"/>
    <w:rsid w:val="001D70DC"/>
    <w:rsid w:val="001D72E2"/>
    <w:rsid w:val="001D7447"/>
    <w:rsid w:val="001D7722"/>
    <w:rsid w:val="001D7764"/>
    <w:rsid w:val="001D780E"/>
    <w:rsid w:val="001D7BB2"/>
    <w:rsid w:val="001D7C57"/>
    <w:rsid w:val="001D7D13"/>
    <w:rsid w:val="001D7D86"/>
    <w:rsid w:val="001D7DEB"/>
    <w:rsid w:val="001D7E19"/>
    <w:rsid w:val="001E02B8"/>
    <w:rsid w:val="001E05C3"/>
    <w:rsid w:val="001E0AD3"/>
    <w:rsid w:val="001E0C90"/>
    <w:rsid w:val="001E0FD3"/>
    <w:rsid w:val="001E1462"/>
    <w:rsid w:val="001E152E"/>
    <w:rsid w:val="001E18D5"/>
    <w:rsid w:val="001E1904"/>
    <w:rsid w:val="001E226A"/>
    <w:rsid w:val="001E252C"/>
    <w:rsid w:val="001E253F"/>
    <w:rsid w:val="001E25A4"/>
    <w:rsid w:val="001E2815"/>
    <w:rsid w:val="001E29B7"/>
    <w:rsid w:val="001E2DEE"/>
    <w:rsid w:val="001E2E5F"/>
    <w:rsid w:val="001E2ED0"/>
    <w:rsid w:val="001E2FDB"/>
    <w:rsid w:val="001E304C"/>
    <w:rsid w:val="001E31F3"/>
    <w:rsid w:val="001E322E"/>
    <w:rsid w:val="001E34EC"/>
    <w:rsid w:val="001E36E4"/>
    <w:rsid w:val="001E379D"/>
    <w:rsid w:val="001E3867"/>
    <w:rsid w:val="001E3A3C"/>
    <w:rsid w:val="001E3E89"/>
    <w:rsid w:val="001E4A7F"/>
    <w:rsid w:val="001E4B56"/>
    <w:rsid w:val="001E4DC4"/>
    <w:rsid w:val="001E4F90"/>
    <w:rsid w:val="001E5036"/>
    <w:rsid w:val="001E57B9"/>
    <w:rsid w:val="001E5952"/>
    <w:rsid w:val="001E5C23"/>
    <w:rsid w:val="001E5E20"/>
    <w:rsid w:val="001E5F90"/>
    <w:rsid w:val="001E627C"/>
    <w:rsid w:val="001E68FC"/>
    <w:rsid w:val="001E6EFA"/>
    <w:rsid w:val="001E6F50"/>
    <w:rsid w:val="001E713F"/>
    <w:rsid w:val="001E7504"/>
    <w:rsid w:val="001E7638"/>
    <w:rsid w:val="001E764B"/>
    <w:rsid w:val="001E76DF"/>
    <w:rsid w:val="001E7943"/>
    <w:rsid w:val="001E7EA6"/>
    <w:rsid w:val="001F0199"/>
    <w:rsid w:val="001F0306"/>
    <w:rsid w:val="001F04D7"/>
    <w:rsid w:val="001F0BBD"/>
    <w:rsid w:val="001F0D03"/>
    <w:rsid w:val="001F0D3C"/>
    <w:rsid w:val="001F1308"/>
    <w:rsid w:val="001F1525"/>
    <w:rsid w:val="001F1663"/>
    <w:rsid w:val="001F1704"/>
    <w:rsid w:val="001F1DE2"/>
    <w:rsid w:val="001F1E87"/>
    <w:rsid w:val="001F1EB6"/>
    <w:rsid w:val="001F20D1"/>
    <w:rsid w:val="001F20EE"/>
    <w:rsid w:val="001F2A0D"/>
    <w:rsid w:val="001F2E23"/>
    <w:rsid w:val="001F2E2B"/>
    <w:rsid w:val="001F2EA1"/>
    <w:rsid w:val="001F2ECF"/>
    <w:rsid w:val="001F31D2"/>
    <w:rsid w:val="001F341F"/>
    <w:rsid w:val="001F3693"/>
    <w:rsid w:val="001F3911"/>
    <w:rsid w:val="001F3EF8"/>
    <w:rsid w:val="001F3F1A"/>
    <w:rsid w:val="001F3FF4"/>
    <w:rsid w:val="001F40E2"/>
    <w:rsid w:val="001F49DB"/>
    <w:rsid w:val="001F4A0F"/>
    <w:rsid w:val="001F4B07"/>
    <w:rsid w:val="001F4CBD"/>
    <w:rsid w:val="001F4FA7"/>
    <w:rsid w:val="001F524C"/>
    <w:rsid w:val="001F5313"/>
    <w:rsid w:val="001F5545"/>
    <w:rsid w:val="001F5777"/>
    <w:rsid w:val="001F5937"/>
    <w:rsid w:val="001F59E3"/>
    <w:rsid w:val="001F59ED"/>
    <w:rsid w:val="001F5C3C"/>
    <w:rsid w:val="001F5CCA"/>
    <w:rsid w:val="001F5FAF"/>
    <w:rsid w:val="001F6152"/>
    <w:rsid w:val="001F6354"/>
    <w:rsid w:val="001F6388"/>
    <w:rsid w:val="001F65F3"/>
    <w:rsid w:val="001F6E34"/>
    <w:rsid w:val="001F7121"/>
    <w:rsid w:val="001F71EA"/>
    <w:rsid w:val="001F72BE"/>
    <w:rsid w:val="001F7AC7"/>
    <w:rsid w:val="001F7DF7"/>
    <w:rsid w:val="00200926"/>
    <w:rsid w:val="00200A3A"/>
    <w:rsid w:val="00200D2C"/>
    <w:rsid w:val="00201408"/>
    <w:rsid w:val="002014C7"/>
    <w:rsid w:val="002015D5"/>
    <w:rsid w:val="00201718"/>
    <w:rsid w:val="002019D8"/>
    <w:rsid w:val="00201D2A"/>
    <w:rsid w:val="00201E8F"/>
    <w:rsid w:val="00201EC7"/>
    <w:rsid w:val="00201F53"/>
    <w:rsid w:val="00202169"/>
    <w:rsid w:val="00202261"/>
    <w:rsid w:val="0020248A"/>
    <w:rsid w:val="00202B61"/>
    <w:rsid w:val="0020340E"/>
    <w:rsid w:val="00203432"/>
    <w:rsid w:val="0020349A"/>
    <w:rsid w:val="002034B4"/>
    <w:rsid w:val="002038CF"/>
    <w:rsid w:val="00203A7E"/>
    <w:rsid w:val="00203AD3"/>
    <w:rsid w:val="00203B17"/>
    <w:rsid w:val="00203D45"/>
    <w:rsid w:val="00204032"/>
    <w:rsid w:val="002044A2"/>
    <w:rsid w:val="00204BAD"/>
    <w:rsid w:val="00204D60"/>
    <w:rsid w:val="0020532A"/>
    <w:rsid w:val="002055F8"/>
    <w:rsid w:val="00205627"/>
    <w:rsid w:val="002056D0"/>
    <w:rsid w:val="002056F1"/>
    <w:rsid w:val="0020584F"/>
    <w:rsid w:val="0020595B"/>
    <w:rsid w:val="002059E1"/>
    <w:rsid w:val="00205AED"/>
    <w:rsid w:val="00205C05"/>
    <w:rsid w:val="00205C4C"/>
    <w:rsid w:val="00205E47"/>
    <w:rsid w:val="002062F7"/>
    <w:rsid w:val="00206AEC"/>
    <w:rsid w:val="0020707A"/>
    <w:rsid w:val="002072EF"/>
    <w:rsid w:val="002075F5"/>
    <w:rsid w:val="0020778C"/>
    <w:rsid w:val="00207C7C"/>
    <w:rsid w:val="0021020A"/>
    <w:rsid w:val="002104B7"/>
    <w:rsid w:val="00210647"/>
    <w:rsid w:val="00210860"/>
    <w:rsid w:val="00210AF5"/>
    <w:rsid w:val="00210B6A"/>
    <w:rsid w:val="00210E30"/>
    <w:rsid w:val="00210FC9"/>
    <w:rsid w:val="002110E9"/>
    <w:rsid w:val="002111C2"/>
    <w:rsid w:val="002118BA"/>
    <w:rsid w:val="00211D84"/>
    <w:rsid w:val="002120DB"/>
    <w:rsid w:val="00212109"/>
    <w:rsid w:val="002122A4"/>
    <w:rsid w:val="002124E0"/>
    <w:rsid w:val="002126CE"/>
    <w:rsid w:val="002129C5"/>
    <w:rsid w:val="00212B8A"/>
    <w:rsid w:val="00212C96"/>
    <w:rsid w:val="00212CB6"/>
    <w:rsid w:val="00212D7F"/>
    <w:rsid w:val="00212E37"/>
    <w:rsid w:val="00212ED3"/>
    <w:rsid w:val="002130E1"/>
    <w:rsid w:val="00213115"/>
    <w:rsid w:val="00213127"/>
    <w:rsid w:val="0021343F"/>
    <w:rsid w:val="00213581"/>
    <w:rsid w:val="00213E90"/>
    <w:rsid w:val="002140FF"/>
    <w:rsid w:val="002141FD"/>
    <w:rsid w:val="002143EF"/>
    <w:rsid w:val="002144F4"/>
    <w:rsid w:val="0021492F"/>
    <w:rsid w:val="00214AC4"/>
    <w:rsid w:val="002154EA"/>
    <w:rsid w:val="0021556F"/>
    <w:rsid w:val="002158EA"/>
    <w:rsid w:val="00215AFD"/>
    <w:rsid w:val="00215C9E"/>
    <w:rsid w:val="00216182"/>
    <w:rsid w:val="00216422"/>
    <w:rsid w:val="002169DC"/>
    <w:rsid w:val="002170AA"/>
    <w:rsid w:val="002173BE"/>
    <w:rsid w:val="00217858"/>
    <w:rsid w:val="00217AB8"/>
    <w:rsid w:val="00217AB9"/>
    <w:rsid w:val="00217C69"/>
    <w:rsid w:val="00217D5B"/>
    <w:rsid w:val="00217DCD"/>
    <w:rsid w:val="00217DF2"/>
    <w:rsid w:val="002207A2"/>
    <w:rsid w:val="00220894"/>
    <w:rsid w:val="00220951"/>
    <w:rsid w:val="00220A3F"/>
    <w:rsid w:val="00220B14"/>
    <w:rsid w:val="00220C1E"/>
    <w:rsid w:val="00221005"/>
    <w:rsid w:val="0022167B"/>
    <w:rsid w:val="0022190D"/>
    <w:rsid w:val="00222090"/>
    <w:rsid w:val="002224C5"/>
    <w:rsid w:val="00222769"/>
    <w:rsid w:val="00222A34"/>
    <w:rsid w:val="00222AC5"/>
    <w:rsid w:val="00222CBF"/>
    <w:rsid w:val="00222E93"/>
    <w:rsid w:val="00223012"/>
    <w:rsid w:val="00223956"/>
    <w:rsid w:val="00223F25"/>
    <w:rsid w:val="00223F29"/>
    <w:rsid w:val="002241D5"/>
    <w:rsid w:val="002246D0"/>
    <w:rsid w:val="00224939"/>
    <w:rsid w:val="00224952"/>
    <w:rsid w:val="00224C2F"/>
    <w:rsid w:val="00224DD2"/>
    <w:rsid w:val="00225045"/>
    <w:rsid w:val="00225145"/>
    <w:rsid w:val="00225A6A"/>
    <w:rsid w:val="00225AC7"/>
    <w:rsid w:val="00225ACC"/>
    <w:rsid w:val="00225ADB"/>
    <w:rsid w:val="00225E5E"/>
    <w:rsid w:val="00226CEE"/>
    <w:rsid w:val="00226E0C"/>
    <w:rsid w:val="00227393"/>
    <w:rsid w:val="002274D2"/>
    <w:rsid w:val="0022780A"/>
    <w:rsid w:val="00227B82"/>
    <w:rsid w:val="00227C54"/>
    <w:rsid w:val="002300DF"/>
    <w:rsid w:val="002306BD"/>
    <w:rsid w:val="00230C01"/>
    <w:rsid w:val="0023107E"/>
    <w:rsid w:val="00231394"/>
    <w:rsid w:val="002313F2"/>
    <w:rsid w:val="00231403"/>
    <w:rsid w:val="002315BB"/>
    <w:rsid w:val="002317B4"/>
    <w:rsid w:val="00231A3D"/>
    <w:rsid w:val="00231C25"/>
    <w:rsid w:val="00231C6F"/>
    <w:rsid w:val="00231F2D"/>
    <w:rsid w:val="00231F74"/>
    <w:rsid w:val="00232447"/>
    <w:rsid w:val="002324AA"/>
    <w:rsid w:val="00232A90"/>
    <w:rsid w:val="00232AE7"/>
    <w:rsid w:val="00232B95"/>
    <w:rsid w:val="00232BB7"/>
    <w:rsid w:val="00232BF7"/>
    <w:rsid w:val="00232CEE"/>
    <w:rsid w:val="00233056"/>
    <w:rsid w:val="00233104"/>
    <w:rsid w:val="00233523"/>
    <w:rsid w:val="002336C6"/>
    <w:rsid w:val="00233B5C"/>
    <w:rsid w:val="00233D46"/>
    <w:rsid w:val="00233F77"/>
    <w:rsid w:val="002340A4"/>
    <w:rsid w:val="00234151"/>
    <w:rsid w:val="002341E4"/>
    <w:rsid w:val="0023468E"/>
    <w:rsid w:val="002348AF"/>
    <w:rsid w:val="002348EF"/>
    <w:rsid w:val="00234950"/>
    <w:rsid w:val="00234F8C"/>
    <w:rsid w:val="002350EB"/>
    <w:rsid w:val="00235170"/>
    <w:rsid w:val="002351B9"/>
    <w:rsid w:val="00235542"/>
    <w:rsid w:val="00236313"/>
    <w:rsid w:val="00236349"/>
    <w:rsid w:val="0023641F"/>
    <w:rsid w:val="0023681A"/>
    <w:rsid w:val="0023698E"/>
    <w:rsid w:val="002369B0"/>
    <w:rsid w:val="00236A36"/>
    <w:rsid w:val="00236AD8"/>
    <w:rsid w:val="00236C08"/>
    <w:rsid w:val="00236EFC"/>
    <w:rsid w:val="00237276"/>
    <w:rsid w:val="00237460"/>
    <w:rsid w:val="002374F5"/>
    <w:rsid w:val="00240178"/>
    <w:rsid w:val="002401F5"/>
    <w:rsid w:val="00240399"/>
    <w:rsid w:val="00240623"/>
    <w:rsid w:val="00240672"/>
    <w:rsid w:val="00240E54"/>
    <w:rsid w:val="00242455"/>
    <w:rsid w:val="0024256F"/>
    <w:rsid w:val="00242669"/>
    <w:rsid w:val="0024293A"/>
    <w:rsid w:val="00242B4D"/>
    <w:rsid w:val="00242E06"/>
    <w:rsid w:val="002430D1"/>
    <w:rsid w:val="00243329"/>
    <w:rsid w:val="002439E1"/>
    <w:rsid w:val="00243FCB"/>
    <w:rsid w:val="00244470"/>
    <w:rsid w:val="00244848"/>
    <w:rsid w:val="00244955"/>
    <w:rsid w:val="00244DC3"/>
    <w:rsid w:val="00244E8B"/>
    <w:rsid w:val="00245111"/>
    <w:rsid w:val="002451C5"/>
    <w:rsid w:val="0024522D"/>
    <w:rsid w:val="00245406"/>
    <w:rsid w:val="002456B6"/>
    <w:rsid w:val="00245A0E"/>
    <w:rsid w:val="00245F03"/>
    <w:rsid w:val="00245F1F"/>
    <w:rsid w:val="00245FAF"/>
    <w:rsid w:val="0024663B"/>
    <w:rsid w:val="00247103"/>
    <w:rsid w:val="00247201"/>
    <w:rsid w:val="00247A38"/>
    <w:rsid w:val="00247D44"/>
    <w:rsid w:val="00247F5D"/>
    <w:rsid w:val="00250067"/>
    <w:rsid w:val="00250120"/>
    <w:rsid w:val="00250766"/>
    <w:rsid w:val="0025088C"/>
    <w:rsid w:val="0025096B"/>
    <w:rsid w:val="00250E2E"/>
    <w:rsid w:val="00250E6E"/>
    <w:rsid w:val="002511B6"/>
    <w:rsid w:val="00251633"/>
    <w:rsid w:val="002516DE"/>
    <w:rsid w:val="00251748"/>
    <w:rsid w:val="00251A69"/>
    <w:rsid w:val="00251BB1"/>
    <w:rsid w:val="00251BE6"/>
    <w:rsid w:val="00251F81"/>
    <w:rsid w:val="00251F8A"/>
    <w:rsid w:val="0025282F"/>
    <w:rsid w:val="00252BE0"/>
    <w:rsid w:val="00253056"/>
    <w:rsid w:val="002530B1"/>
    <w:rsid w:val="0025330C"/>
    <w:rsid w:val="00253400"/>
    <w:rsid w:val="00253588"/>
    <w:rsid w:val="00253823"/>
    <w:rsid w:val="00253881"/>
    <w:rsid w:val="00253C38"/>
    <w:rsid w:val="0025462B"/>
    <w:rsid w:val="00254659"/>
    <w:rsid w:val="002546F4"/>
    <w:rsid w:val="00254CF1"/>
    <w:rsid w:val="00255159"/>
    <w:rsid w:val="002551D0"/>
    <w:rsid w:val="0025525E"/>
    <w:rsid w:val="00255374"/>
    <w:rsid w:val="00255468"/>
    <w:rsid w:val="002555AC"/>
    <w:rsid w:val="002556BC"/>
    <w:rsid w:val="002558C3"/>
    <w:rsid w:val="00255AC0"/>
    <w:rsid w:val="00255F8F"/>
    <w:rsid w:val="00255FE7"/>
    <w:rsid w:val="00256368"/>
    <w:rsid w:val="00256513"/>
    <w:rsid w:val="00256795"/>
    <w:rsid w:val="00256A44"/>
    <w:rsid w:val="00256B83"/>
    <w:rsid w:val="00256FA1"/>
    <w:rsid w:val="00257290"/>
    <w:rsid w:val="0025756A"/>
    <w:rsid w:val="00257BF4"/>
    <w:rsid w:val="00257E0C"/>
    <w:rsid w:val="00257EAF"/>
    <w:rsid w:val="00260003"/>
    <w:rsid w:val="00260044"/>
    <w:rsid w:val="0026035D"/>
    <w:rsid w:val="002606D6"/>
    <w:rsid w:val="00260802"/>
    <w:rsid w:val="0026081C"/>
    <w:rsid w:val="00261020"/>
    <w:rsid w:val="00261B34"/>
    <w:rsid w:val="00261C98"/>
    <w:rsid w:val="00261D01"/>
    <w:rsid w:val="0026215A"/>
    <w:rsid w:val="002623B9"/>
    <w:rsid w:val="0026248E"/>
    <w:rsid w:val="002625A9"/>
    <w:rsid w:val="002627F8"/>
    <w:rsid w:val="00262914"/>
    <w:rsid w:val="00262C7E"/>
    <w:rsid w:val="00262D75"/>
    <w:rsid w:val="00262E50"/>
    <w:rsid w:val="002630B4"/>
    <w:rsid w:val="002631DC"/>
    <w:rsid w:val="002635F5"/>
    <w:rsid w:val="002636AA"/>
    <w:rsid w:val="002637D8"/>
    <w:rsid w:val="00263E99"/>
    <w:rsid w:val="00264722"/>
    <w:rsid w:val="002647BF"/>
    <w:rsid w:val="002647D5"/>
    <w:rsid w:val="00264826"/>
    <w:rsid w:val="00264898"/>
    <w:rsid w:val="00265032"/>
    <w:rsid w:val="002651FB"/>
    <w:rsid w:val="00265310"/>
    <w:rsid w:val="0026538C"/>
    <w:rsid w:val="002656B7"/>
    <w:rsid w:val="00265781"/>
    <w:rsid w:val="00265D0B"/>
    <w:rsid w:val="00265DDF"/>
    <w:rsid w:val="00265F7D"/>
    <w:rsid w:val="00265FF1"/>
    <w:rsid w:val="00266096"/>
    <w:rsid w:val="0026661F"/>
    <w:rsid w:val="00266976"/>
    <w:rsid w:val="00266B13"/>
    <w:rsid w:val="00266D70"/>
    <w:rsid w:val="00266DC8"/>
    <w:rsid w:val="00267182"/>
    <w:rsid w:val="0026724F"/>
    <w:rsid w:val="00267838"/>
    <w:rsid w:val="002700CC"/>
    <w:rsid w:val="002701BD"/>
    <w:rsid w:val="00270226"/>
    <w:rsid w:val="002702C9"/>
    <w:rsid w:val="002706A1"/>
    <w:rsid w:val="00270728"/>
    <w:rsid w:val="002707BA"/>
    <w:rsid w:val="002708F3"/>
    <w:rsid w:val="00270AAB"/>
    <w:rsid w:val="00270D42"/>
    <w:rsid w:val="00271108"/>
    <w:rsid w:val="0027148B"/>
    <w:rsid w:val="00271581"/>
    <w:rsid w:val="0027158B"/>
    <w:rsid w:val="002716C9"/>
    <w:rsid w:val="0027195D"/>
    <w:rsid w:val="0027274E"/>
    <w:rsid w:val="002728DA"/>
    <w:rsid w:val="00272B03"/>
    <w:rsid w:val="00272B15"/>
    <w:rsid w:val="002731D2"/>
    <w:rsid w:val="002733E2"/>
    <w:rsid w:val="002736C4"/>
    <w:rsid w:val="0027373E"/>
    <w:rsid w:val="00273D56"/>
    <w:rsid w:val="0027438F"/>
    <w:rsid w:val="00274441"/>
    <w:rsid w:val="002747A2"/>
    <w:rsid w:val="00274A69"/>
    <w:rsid w:val="00274CF5"/>
    <w:rsid w:val="00274E98"/>
    <w:rsid w:val="00274F35"/>
    <w:rsid w:val="002750B1"/>
    <w:rsid w:val="002750F2"/>
    <w:rsid w:val="00275131"/>
    <w:rsid w:val="002753A8"/>
    <w:rsid w:val="0027553A"/>
    <w:rsid w:val="00275552"/>
    <w:rsid w:val="00275621"/>
    <w:rsid w:val="00275C33"/>
    <w:rsid w:val="00275C51"/>
    <w:rsid w:val="00275CB7"/>
    <w:rsid w:val="00275D30"/>
    <w:rsid w:val="00275E5A"/>
    <w:rsid w:val="00275ED3"/>
    <w:rsid w:val="002767BB"/>
    <w:rsid w:val="002768E2"/>
    <w:rsid w:val="00276A35"/>
    <w:rsid w:val="00276D04"/>
    <w:rsid w:val="00276EF1"/>
    <w:rsid w:val="00276F83"/>
    <w:rsid w:val="00277226"/>
    <w:rsid w:val="002777B0"/>
    <w:rsid w:val="00277835"/>
    <w:rsid w:val="00277980"/>
    <w:rsid w:val="00277A3A"/>
    <w:rsid w:val="00277D35"/>
    <w:rsid w:val="0028001B"/>
    <w:rsid w:val="00280961"/>
    <w:rsid w:val="00280AB1"/>
    <w:rsid w:val="00280DE9"/>
    <w:rsid w:val="00281630"/>
    <w:rsid w:val="00281D0E"/>
    <w:rsid w:val="00282038"/>
    <w:rsid w:val="00282140"/>
    <w:rsid w:val="0028234B"/>
    <w:rsid w:val="002825A1"/>
    <w:rsid w:val="002825ED"/>
    <w:rsid w:val="002828F8"/>
    <w:rsid w:val="00282AD4"/>
    <w:rsid w:val="002831E6"/>
    <w:rsid w:val="002832AD"/>
    <w:rsid w:val="00283857"/>
    <w:rsid w:val="0028396B"/>
    <w:rsid w:val="00283D1C"/>
    <w:rsid w:val="002840AC"/>
    <w:rsid w:val="00284119"/>
    <w:rsid w:val="002843E2"/>
    <w:rsid w:val="002848AB"/>
    <w:rsid w:val="00284BAE"/>
    <w:rsid w:val="00284C48"/>
    <w:rsid w:val="00284D2D"/>
    <w:rsid w:val="00284E10"/>
    <w:rsid w:val="00284E6A"/>
    <w:rsid w:val="00284F0C"/>
    <w:rsid w:val="00285407"/>
    <w:rsid w:val="002859AF"/>
    <w:rsid w:val="00285B6F"/>
    <w:rsid w:val="00285F84"/>
    <w:rsid w:val="002862FE"/>
    <w:rsid w:val="002868E5"/>
    <w:rsid w:val="0028693E"/>
    <w:rsid w:val="00286AE7"/>
    <w:rsid w:val="00286AFF"/>
    <w:rsid w:val="00286B69"/>
    <w:rsid w:val="00286C48"/>
    <w:rsid w:val="00286DB7"/>
    <w:rsid w:val="002870AB"/>
    <w:rsid w:val="00287243"/>
    <w:rsid w:val="00287917"/>
    <w:rsid w:val="00287D70"/>
    <w:rsid w:val="00287E99"/>
    <w:rsid w:val="00290647"/>
    <w:rsid w:val="00290996"/>
    <w:rsid w:val="00290F3F"/>
    <w:rsid w:val="002911E1"/>
    <w:rsid w:val="00291385"/>
    <w:rsid w:val="00291422"/>
    <w:rsid w:val="00291600"/>
    <w:rsid w:val="0029164E"/>
    <w:rsid w:val="002919F8"/>
    <w:rsid w:val="00291ADC"/>
    <w:rsid w:val="002920AF"/>
    <w:rsid w:val="0029237F"/>
    <w:rsid w:val="00292715"/>
    <w:rsid w:val="002929DA"/>
    <w:rsid w:val="00292B5E"/>
    <w:rsid w:val="00292D66"/>
    <w:rsid w:val="00292E45"/>
    <w:rsid w:val="00292EBF"/>
    <w:rsid w:val="0029345F"/>
    <w:rsid w:val="002937DD"/>
    <w:rsid w:val="0029382D"/>
    <w:rsid w:val="00293BE8"/>
    <w:rsid w:val="00293E57"/>
    <w:rsid w:val="00294234"/>
    <w:rsid w:val="002947D1"/>
    <w:rsid w:val="002947F3"/>
    <w:rsid w:val="002948DF"/>
    <w:rsid w:val="00294AC6"/>
    <w:rsid w:val="00294B55"/>
    <w:rsid w:val="00294D90"/>
    <w:rsid w:val="00294EA2"/>
    <w:rsid w:val="00294EA7"/>
    <w:rsid w:val="002955E9"/>
    <w:rsid w:val="00295DFC"/>
    <w:rsid w:val="00295E57"/>
    <w:rsid w:val="002961FD"/>
    <w:rsid w:val="00296305"/>
    <w:rsid w:val="002963DE"/>
    <w:rsid w:val="00296410"/>
    <w:rsid w:val="00296AE3"/>
    <w:rsid w:val="00296B1B"/>
    <w:rsid w:val="00296DCC"/>
    <w:rsid w:val="00296FA4"/>
    <w:rsid w:val="002970D6"/>
    <w:rsid w:val="00297185"/>
    <w:rsid w:val="0029722B"/>
    <w:rsid w:val="00297611"/>
    <w:rsid w:val="00297AE3"/>
    <w:rsid w:val="00297C6B"/>
    <w:rsid w:val="00297CF9"/>
    <w:rsid w:val="00297E5F"/>
    <w:rsid w:val="002A00CD"/>
    <w:rsid w:val="002A08EE"/>
    <w:rsid w:val="002A09C5"/>
    <w:rsid w:val="002A0BEB"/>
    <w:rsid w:val="002A0EC3"/>
    <w:rsid w:val="002A0EE0"/>
    <w:rsid w:val="002A11FD"/>
    <w:rsid w:val="002A16D2"/>
    <w:rsid w:val="002A1BE0"/>
    <w:rsid w:val="002A1E92"/>
    <w:rsid w:val="002A204D"/>
    <w:rsid w:val="002A207F"/>
    <w:rsid w:val="002A2387"/>
    <w:rsid w:val="002A2556"/>
    <w:rsid w:val="002A2616"/>
    <w:rsid w:val="002A26E1"/>
    <w:rsid w:val="002A2824"/>
    <w:rsid w:val="002A2AC2"/>
    <w:rsid w:val="002A2C2A"/>
    <w:rsid w:val="002A324B"/>
    <w:rsid w:val="002A32CD"/>
    <w:rsid w:val="002A33BD"/>
    <w:rsid w:val="002A3654"/>
    <w:rsid w:val="002A368A"/>
    <w:rsid w:val="002A3E80"/>
    <w:rsid w:val="002A3F23"/>
    <w:rsid w:val="002A4065"/>
    <w:rsid w:val="002A4095"/>
    <w:rsid w:val="002A449A"/>
    <w:rsid w:val="002A46BC"/>
    <w:rsid w:val="002A4982"/>
    <w:rsid w:val="002A49EF"/>
    <w:rsid w:val="002A4E10"/>
    <w:rsid w:val="002A4FC9"/>
    <w:rsid w:val="002A5003"/>
    <w:rsid w:val="002A52B0"/>
    <w:rsid w:val="002A57D7"/>
    <w:rsid w:val="002A59F0"/>
    <w:rsid w:val="002A5A79"/>
    <w:rsid w:val="002A5C48"/>
    <w:rsid w:val="002A6021"/>
    <w:rsid w:val="002A61FE"/>
    <w:rsid w:val="002A6432"/>
    <w:rsid w:val="002A67FC"/>
    <w:rsid w:val="002A690E"/>
    <w:rsid w:val="002A6A5C"/>
    <w:rsid w:val="002A6AA5"/>
    <w:rsid w:val="002A6CE8"/>
    <w:rsid w:val="002A6D11"/>
    <w:rsid w:val="002A6F25"/>
    <w:rsid w:val="002A6FD3"/>
    <w:rsid w:val="002A744A"/>
    <w:rsid w:val="002A7737"/>
    <w:rsid w:val="002A7CBF"/>
    <w:rsid w:val="002A7D76"/>
    <w:rsid w:val="002A7DD1"/>
    <w:rsid w:val="002B0178"/>
    <w:rsid w:val="002B0654"/>
    <w:rsid w:val="002B0A7D"/>
    <w:rsid w:val="002B0EE3"/>
    <w:rsid w:val="002B1364"/>
    <w:rsid w:val="002B1406"/>
    <w:rsid w:val="002B1446"/>
    <w:rsid w:val="002B1885"/>
    <w:rsid w:val="002B1A69"/>
    <w:rsid w:val="002B1B71"/>
    <w:rsid w:val="002B1D47"/>
    <w:rsid w:val="002B1F8D"/>
    <w:rsid w:val="002B20B3"/>
    <w:rsid w:val="002B2436"/>
    <w:rsid w:val="002B2723"/>
    <w:rsid w:val="002B280E"/>
    <w:rsid w:val="002B283A"/>
    <w:rsid w:val="002B2911"/>
    <w:rsid w:val="002B2957"/>
    <w:rsid w:val="002B297D"/>
    <w:rsid w:val="002B29E2"/>
    <w:rsid w:val="002B2E6C"/>
    <w:rsid w:val="002B303A"/>
    <w:rsid w:val="002B30C5"/>
    <w:rsid w:val="002B3713"/>
    <w:rsid w:val="002B4165"/>
    <w:rsid w:val="002B457C"/>
    <w:rsid w:val="002B46AE"/>
    <w:rsid w:val="002B4713"/>
    <w:rsid w:val="002B4AD2"/>
    <w:rsid w:val="002B4C27"/>
    <w:rsid w:val="002B5043"/>
    <w:rsid w:val="002B538E"/>
    <w:rsid w:val="002B548D"/>
    <w:rsid w:val="002B55F6"/>
    <w:rsid w:val="002B5C8C"/>
    <w:rsid w:val="002B5DCA"/>
    <w:rsid w:val="002B6776"/>
    <w:rsid w:val="002B6874"/>
    <w:rsid w:val="002B6BDC"/>
    <w:rsid w:val="002B6C3C"/>
    <w:rsid w:val="002B6DFA"/>
    <w:rsid w:val="002B6E0D"/>
    <w:rsid w:val="002B70B5"/>
    <w:rsid w:val="002B7184"/>
    <w:rsid w:val="002B7342"/>
    <w:rsid w:val="002B75B0"/>
    <w:rsid w:val="002B7705"/>
    <w:rsid w:val="002B775D"/>
    <w:rsid w:val="002B79D4"/>
    <w:rsid w:val="002B7EAF"/>
    <w:rsid w:val="002C012C"/>
    <w:rsid w:val="002C05A6"/>
    <w:rsid w:val="002C0618"/>
    <w:rsid w:val="002C0726"/>
    <w:rsid w:val="002C099C"/>
    <w:rsid w:val="002C0B74"/>
    <w:rsid w:val="002C0C8B"/>
    <w:rsid w:val="002C0CBB"/>
    <w:rsid w:val="002C1034"/>
    <w:rsid w:val="002C107C"/>
    <w:rsid w:val="002C1201"/>
    <w:rsid w:val="002C13BE"/>
    <w:rsid w:val="002C1460"/>
    <w:rsid w:val="002C1594"/>
    <w:rsid w:val="002C1DF7"/>
    <w:rsid w:val="002C2083"/>
    <w:rsid w:val="002C20F2"/>
    <w:rsid w:val="002C232C"/>
    <w:rsid w:val="002C26EF"/>
    <w:rsid w:val="002C2715"/>
    <w:rsid w:val="002C28BF"/>
    <w:rsid w:val="002C2A32"/>
    <w:rsid w:val="002C2E80"/>
    <w:rsid w:val="002C2F6B"/>
    <w:rsid w:val="002C2FA7"/>
    <w:rsid w:val="002C35ED"/>
    <w:rsid w:val="002C384C"/>
    <w:rsid w:val="002C38B2"/>
    <w:rsid w:val="002C394B"/>
    <w:rsid w:val="002C39D0"/>
    <w:rsid w:val="002C3F9C"/>
    <w:rsid w:val="002C4060"/>
    <w:rsid w:val="002C451A"/>
    <w:rsid w:val="002C493E"/>
    <w:rsid w:val="002C49BD"/>
    <w:rsid w:val="002C5027"/>
    <w:rsid w:val="002C547B"/>
    <w:rsid w:val="002C5AFA"/>
    <w:rsid w:val="002C5CDA"/>
    <w:rsid w:val="002C5F32"/>
    <w:rsid w:val="002C6087"/>
    <w:rsid w:val="002C61B0"/>
    <w:rsid w:val="002C633E"/>
    <w:rsid w:val="002C638A"/>
    <w:rsid w:val="002C664D"/>
    <w:rsid w:val="002C6B73"/>
    <w:rsid w:val="002C6B7F"/>
    <w:rsid w:val="002C6BA7"/>
    <w:rsid w:val="002C6C5E"/>
    <w:rsid w:val="002C6D22"/>
    <w:rsid w:val="002C6E82"/>
    <w:rsid w:val="002C7035"/>
    <w:rsid w:val="002C7700"/>
    <w:rsid w:val="002C79E1"/>
    <w:rsid w:val="002C7FEB"/>
    <w:rsid w:val="002D001D"/>
    <w:rsid w:val="002D0033"/>
    <w:rsid w:val="002D02DA"/>
    <w:rsid w:val="002D0439"/>
    <w:rsid w:val="002D049C"/>
    <w:rsid w:val="002D0678"/>
    <w:rsid w:val="002D06E6"/>
    <w:rsid w:val="002D07EC"/>
    <w:rsid w:val="002D0A9D"/>
    <w:rsid w:val="002D0D88"/>
    <w:rsid w:val="002D0EF4"/>
    <w:rsid w:val="002D11B7"/>
    <w:rsid w:val="002D129F"/>
    <w:rsid w:val="002D1784"/>
    <w:rsid w:val="002D1940"/>
    <w:rsid w:val="002D1978"/>
    <w:rsid w:val="002D1AE7"/>
    <w:rsid w:val="002D20A4"/>
    <w:rsid w:val="002D253A"/>
    <w:rsid w:val="002D25A8"/>
    <w:rsid w:val="002D25F2"/>
    <w:rsid w:val="002D292F"/>
    <w:rsid w:val="002D29C0"/>
    <w:rsid w:val="002D2A95"/>
    <w:rsid w:val="002D3028"/>
    <w:rsid w:val="002D362F"/>
    <w:rsid w:val="002D3648"/>
    <w:rsid w:val="002D3BBC"/>
    <w:rsid w:val="002D3D3E"/>
    <w:rsid w:val="002D3D5F"/>
    <w:rsid w:val="002D3D74"/>
    <w:rsid w:val="002D40B7"/>
    <w:rsid w:val="002D4320"/>
    <w:rsid w:val="002D438A"/>
    <w:rsid w:val="002D43FE"/>
    <w:rsid w:val="002D4587"/>
    <w:rsid w:val="002D4611"/>
    <w:rsid w:val="002D463D"/>
    <w:rsid w:val="002D464E"/>
    <w:rsid w:val="002D4904"/>
    <w:rsid w:val="002D4982"/>
    <w:rsid w:val="002D5738"/>
    <w:rsid w:val="002D587D"/>
    <w:rsid w:val="002D5A77"/>
    <w:rsid w:val="002D5CB1"/>
    <w:rsid w:val="002D5D08"/>
    <w:rsid w:val="002D5DD8"/>
    <w:rsid w:val="002D5E53"/>
    <w:rsid w:val="002D62B3"/>
    <w:rsid w:val="002D63B9"/>
    <w:rsid w:val="002D642E"/>
    <w:rsid w:val="002D6508"/>
    <w:rsid w:val="002D68E6"/>
    <w:rsid w:val="002D6CF4"/>
    <w:rsid w:val="002D6DAE"/>
    <w:rsid w:val="002D71BF"/>
    <w:rsid w:val="002D7777"/>
    <w:rsid w:val="002D7795"/>
    <w:rsid w:val="002D77A0"/>
    <w:rsid w:val="002D7CA8"/>
    <w:rsid w:val="002D7DD4"/>
    <w:rsid w:val="002E019A"/>
    <w:rsid w:val="002E0319"/>
    <w:rsid w:val="002E08D0"/>
    <w:rsid w:val="002E0CB0"/>
    <w:rsid w:val="002E0DC2"/>
    <w:rsid w:val="002E0DFF"/>
    <w:rsid w:val="002E0E99"/>
    <w:rsid w:val="002E153B"/>
    <w:rsid w:val="002E166A"/>
    <w:rsid w:val="002E179B"/>
    <w:rsid w:val="002E1954"/>
    <w:rsid w:val="002E1B94"/>
    <w:rsid w:val="002E1C9E"/>
    <w:rsid w:val="002E1D56"/>
    <w:rsid w:val="002E2263"/>
    <w:rsid w:val="002E23E7"/>
    <w:rsid w:val="002E257B"/>
    <w:rsid w:val="002E25FC"/>
    <w:rsid w:val="002E2A40"/>
    <w:rsid w:val="002E2C65"/>
    <w:rsid w:val="002E2C73"/>
    <w:rsid w:val="002E3205"/>
    <w:rsid w:val="002E385C"/>
    <w:rsid w:val="002E38DC"/>
    <w:rsid w:val="002E3B6F"/>
    <w:rsid w:val="002E3BB0"/>
    <w:rsid w:val="002E3C65"/>
    <w:rsid w:val="002E3CEB"/>
    <w:rsid w:val="002E3E67"/>
    <w:rsid w:val="002E3E7D"/>
    <w:rsid w:val="002E3F5B"/>
    <w:rsid w:val="002E4010"/>
    <w:rsid w:val="002E4179"/>
    <w:rsid w:val="002E4362"/>
    <w:rsid w:val="002E471B"/>
    <w:rsid w:val="002E4EEA"/>
    <w:rsid w:val="002E4F79"/>
    <w:rsid w:val="002E52BA"/>
    <w:rsid w:val="002E552A"/>
    <w:rsid w:val="002E5560"/>
    <w:rsid w:val="002E5570"/>
    <w:rsid w:val="002E59C7"/>
    <w:rsid w:val="002E5C05"/>
    <w:rsid w:val="002E5CC7"/>
    <w:rsid w:val="002E629D"/>
    <w:rsid w:val="002E63D9"/>
    <w:rsid w:val="002E640E"/>
    <w:rsid w:val="002E6686"/>
    <w:rsid w:val="002E66CC"/>
    <w:rsid w:val="002E6A79"/>
    <w:rsid w:val="002E6C35"/>
    <w:rsid w:val="002E738D"/>
    <w:rsid w:val="002E73F5"/>
    <w:rsid w:val="002E7542"/>
    <w:rsid w:val="002E7CC1"/>
    <w:rsid w:val="002E7F89"/>
    <w:rsid w:val="002F0086"/>
    <w:rsid w:val="002F04E2"/>
    <w:rsid w:val="002F0C28"/>
    <w:rsid w:val="002F0CF2"/>
    <w:rsid w:val="002F0E7C"/>
    <w:rsid w:val="002F13CA"/>
    <w:rsid w:val="002F1702"/>
    <w:rsid w:val="002F1725"/>
    <w:rsid w:val="002F1757"/>
    <w:rsid w:val="002F1852"/>
    <w:rsid w:val="002F1974"/>
    <w:rsid w:val="002F1B63"/>
    <w:rsid w:val="002F1CB4"/>
    <w:rsid w:val="002F1E44"/>
    <w:rsid w:val="002F201A"/>
    <w:rsid w:val="002F2353"/>
    <w:rsid w:val="002F23AF"/>
    <w:rsid w:val="002F2498"/>
    <w:rsid w:val="002F2547"/>
    <w:rsid w:val="002F2850"/>
    <w:rsid w:val="002F2CEA"/>
    <w:rsid w:val="002F32E3"/>
    <w:rsid w:val="002F35CA"/>
    <w:rsid w:val="002F3C3E"/>
    <w:rsid w:val="002F3C76"/>
    <w:rsid w:val="002F3CDE"/>
    <w:rsid w:val="002F3CF1"/>
    <w:rsid w:val="002F45CC"/>
    <w:rsid w:val="002F4EE1"/>
    <w:rsid w:val="002F505B"/>
    <w:rsid w:val="002F5278"/>
    <w:rsid w:val="002F5499"/>
    <w:rsid w:val="002F5687"/>
    <w:rsid w:val="002F579C"/>
    <w:rsid w:val="002F57D1"/>
    <w:rsid w:val="002F5BD3"/>
    <w:rsid w:val="002F5DD6"/>
    <w:rsid w:val="002F5FEA"/>
    <w:rsid w:val="002F62F0"/>
    <w:rsid w:val="002F63E7"/>
    <w:rsid w:val="002F6404"/>
    <w:rsid w:val="002F68E6"/>
    <w:rsid w:val="002F698D"/>
    <w:rsid w:val="002F6CAC"/>
    <w:rsid w:val="002F6CD0"/>
    <w:rsid w:val="002F70A6"/>
    <w:rsid w:val="002F7282"/>
    <w:rsid w:val="002F7381"/>
    <w:rsid w:val="002F7BE3"/>
    <w:rsid w:val="002F7E6A"/>
    <w:rsid w:val="002F7EF1"/>
    <w:rsid w:val="00300165"/>
    <w:rsid w:val="003003BA"/>
    <w:rsid w:val="003005C4"/>
    <w:rsid w:val="0030086B"/>
    <w:rsid w:val="0030109D"/>
    <w:rsid w:val="003010CF"/>
    <w:rsid w:val="003011D2"/>
    <w:rsid w:val="00301472"/>
    <w:rsid w:val="003016A6"/>
    <w:rsid w:val="00301C18"/>
    <w:rsid w:val="00301DC9"/>
    <w:rsid w:val="00301DD9"/>
    <w:rsid w:val="00301DFB"/>
    <w:rsid w:val="003026CE"/>
    <w:rsid w:val="003028D6"/>
    <w:rsid w:val="00302A65"/>
    <w:rsid w:val="00303251"/>
    <w:rsid w:val="003032F7"/>
    <w:rsid w:val="00303440"/>
    <w:rsid w:val="00303BDA"/>
    <w:rsid w:val="00303C45"/>
    <w:rsid w:val="00303C9B"/>
    <w:rsid w:val="003044AD"/>
    <w:rsid w:val="003047FC"/>
    <w:rsid w:val="0030486D"/>
    <w:rsid w:val="003048B8"/>
    <w:rsid w:val="00304A5A"/>
    <w:rsid w:val="00304B71"/>
    <w:rsid w:val="00304D9B"/>
    <w:rsid w:val="00304DC7"/>
    <w:rsid w:val="0030536E"/>
    <w:rsid w:val="003054FC"/>
    <w:rsid w:val="003055CE"/>
    <w:rsid w:val="0030596E"/>
    <w:rsid w:val="00305DD7"/>
    <w:rsid w:val="00305DD9"/>
    <w:rsid w:val="00305FF9"/>
    <w:rsid w:val="00306289"/>
    <w:rsid w:val="0030646F"/>
    <w:rsid w:val="00306657"/>
    <w:rsid w:val="003066BA"/>
    <w:rsid w:val="00306772"/>
    <w:rsid w:val="00306B5F"/>
    <w:rsid w:val="00306E6B"/>
    <w:rsid w:val="00307050"/>
    <w:rsid w:val="00307607"/>
    <w:rsid w:val="0030780A"/>
    <w:rsid w:val="00307826"/>
    <w:rsid w:val="00307B22"/>
    <w:rsid w:val="00307D3D"/>
    <w:rsid w:val="003100C8"/>
    <w:rsid w:val="00310212"/>
    <w:rsid w:val="00310470"/>
    <w:rsid w:val="003107BC"/>
    <w:rsid w:val="00310A14"/>
    <w:rsid w:val="00311161"/>
    <w:rsid w:val="0031128D"/>
    <w:rsid w:val="00311D06"/>
    <w:rsid w:val="00311E5E"/>
    <w:rsid w:val="00312306"/>
    <w:rsid w:val="00312400"/>
    <w:rsid w:val="0031257B"/>
    <w:rsid w:val="00312739"/>
    <w:rsid w:val="00312A9C"/>
    <w:rsid w:val="00312AAB"/>
    <w:rsid w:val="00312D10"/>
    <w:rsid w:val="003130E1"/>
    <w:rsid w:val="003139C1"/>
    <w:rsid w:val="00313BD1"/>
    <w:rsid w:val="003144F9"/>
    <w:rsid w:val="00314A27"/>
    <w:rsid w:val="00314D8B"/>
    <w:rsid w:val="00314E3E"/>
    <w:rsid w:val="003152C6"/>
    <w:rsid w:val="00315308"/>
    <w:rsid w:val="00315351"/>
    <w:rsid w:val="00315590"/>
    <w:rsid w:val="003155D3"/>
    <w:rsid w:val="0031593D"/>
    <w:rsid w:val="00315A45"/>
    <w:rsid w:val="00315F8C"/>
    <w:rsid w:val="003160A8"/>
    <w:rsid w:val="00316153"/>
    <w:rsid w:val="00316445"/>
    <w:rsid w:val="00316710"/>
    <w:rsid w:val="00316BEC"/>
    <w:rsid w:val="00316C8E"/>
    <w:rsid w:val="00316F6C"/>
    <w:rsid w:val="0031730E"/>
    <w:rsid w:val="003178DA"/>
    <w:rsid w:val="00317AD0"/>
    <w:rsid w:val="00317DB8"/>
    <w:rsid w:val="00317E55"/>
    <w:rsid w:val="00320097"/>
    <w:rsid w:val="0032024D"/>
    <w:rsid w:val="00320457"/>
    <w:rsid w:val="0032051F"/>
    <w:rsid w:val="00320618"/>
    <w:rsid w:val="00320BA7"/>
    <w:rsid w:val="00320CA7"/>
    <w:rsid w:val="00320CC3"/>
    <w:rsid w:val="00320D0F"/>
    <w:rsid w:val="00320FEF"/>
    <w:rsid w:val="0032100B"/>
    <w:rsid w:val="0032120D"/>
    <w:rsid w:val="003218EC"/>
    <w:rsid w:val="00321BD7"/>
    <w:rsid w:val="00321D3C"/>
    <w:rsid w:val="00321F4A"/>
    <w:rsid w:val="003222B2"/>
    <w:rsid w:val="003223CD"/>
    <w:rsid w:val="0032260F"/>
    <w:rsid w:val="0032279E"/>
    <w:rsid w:val="003228D7"/>
    <w:rsid w:val="003228DA"/>
    <w:rsid w:val="003230AD"/>
    <w:rsid w:val="00323687"/>
    <w:rsid w:val="00323738"/>
    <w:rsid w:val="00323860"/>
    <w:rsid w:val="00323D01"/>
    <w:rsid w:val="00323D6B"/>
    <w:rsid w:val="00324202"/>
    <w:rsid w:val="0032421D"/>
    <w:rsid w:val="003245FE"/>
    <w:rsid w:val="003246E0"/>
    <w:rsid w:val="003247EF"/>
    <w:rsid w:val="00325122"/>
    <w:rsid w:val="003252C8"/>
    <w:rsid w:val="0032542E"/>
    <w:rsid w:val="00325447"/>
    <w:rsid w:val="00325A4F"/>
    <w:rsid w:val="00325BDF"/>
    <w:rsid w:val="0032600F"/>
    <w:rsid w:val="00326555"/>
    <w:rsid w:val="003267B7"/>
    <w:rsid w:val="00326957"/>
    <w:rsid w:val="00326AE2"/>
    <w:rsid w:val="00326CA9"/>
    <w:rsid w:val="003270D5"/>
    <w:rsid w:val="003270EB"/>
    <w:rsid w:val="00327B0B"/>
    <w:rsid w:val="00327CEB"/>
    <w:rsid w:val="00327E70"/>
    <w:rsid w:val="003301D4"/>
    <w:rsid w:val="003304D1"/>
    <w:rsid w:val="00330F5F"/>
    <w:rsid w:val="00330FF6"/>
    <w:rsid w:val="00331211"/>
    <w:rsid w:val="003312FB"/>
    <w:rsid w:val="003316F6"/>
    <w:rsid w:val="0033171D"/>
    <w:rsid w:val="003318E6"/>
    <w:rsid w:val="00331A52"/>
    <w:rsid w:val="00331BF6"/>
    <w:rsid w:val="00331EB6"/>
    <w:rsid w:val="00331FC3"/>
    <w:rsid w:val="00332773"/>
    <w:rsid w:val="003329B8"/>
    <w:rsid w:val="00332B75"/>
    <w:rsid w:val="00332B80"/>
    <w:rsid w:val="00332C61"/>
    <w:rsid w:val="00332DBB"/>
    <w:rsid w:val="003330F7"/>
    <w:rsid w:val="00333397"/>
    <w:rsid w:val="003335DD"/>
    <w:rsid w:val="003336B3"/>
    <w:rsid w:val="00333B51"/>
    <w:rsid w:val="00333C95"/>
    <w:rsid w:val="00333CD5"/>
    <w:rsid w:val="00333CFD"/>
    <w:rsid w:val="00333D77"/>
    <w:rsid w:val="00334321"/>
    <w:rsid w:val="003343E9"/>
    <w:rsid w:val="00334A32"/>
    <w:rsid w:val="00334F02"/>
    <w:rsid w:val="0033507A"/>
    <w:rsid w:val="00335807"/>
    <w:rsid w:val="00335A5C"/>
    <w:rsid w:val="00335B75"/>
    <w:rsid w:val="00335D8C"/>
    <w:rsid w:val="00335FB6"/>
    <w:rsid w:val="00336072"/>
    <w:rsid w:val="003363A1"/>
    <w:rsid w:val="00336FE2"/>
    <w:rsid w:val="0033744C"/>
    <w:rsid w:val="0033780B"/>
    <w:rsid w:val="00337D92"/>
    <w:rsid w:val="00337DAF"/>
    <w:rsid w:val="00340022"/>
    <w:rsid w:val="00340061"/>
    <w:rsid w:val="00340313"/>
    <w:rsid w:val="003403FC"/>
    <w:rsid w:val="0034081E"/>
    <w:rsid w:val="00340A09"/>
    <w:rsid w:val="00340A88"/>
    <w:rsid w:val="00341371"/>
    <w:rsid w:val="003413A0"/>
    <w:rsid w:val="00341499"/>
    <w:rsid w:val="003416EA"/>
    <w:rsid w:val="00341722"/>
    <w:rsid w:val="00341B53"/>
    <w:rsid w:val="00341E79"/>
    <w:rsid w:val="0034226D"/>
    <w:rsid w:val="003422F7"/>
    <w:rsid w:val="003423CC"/>
    <w:rsid w:val="003425CB"/>
    <w:rsid w:val="00342851"/>
    <w:rsid w:val="00342972"/>
    <w:rsid w:val="00342FDD"/>
    <w:rsid w:val="00342FE7"/>
    <w:rsid w:val="00342FF9"/>
    <w:rsid w:val="003432F5"/>
    <w:rsid w:val="00343731"/>
    <w:rsid w:val="0034429B"/>
    <w:rsid w:val="00344866"/>
    <w:rsid w:val="003449E4"/>
    <w:rsid w:val="00344BB2"/>
    <w:rsid w:val="00344C02"/>
    <w:rsid w:val="00344CE7"/>
    <w:rsid w:val="00344D6D"/>
    <w:rsid w:val="00344FE4"/>
    <w:rsid w:val="003450D7"/>
    <w:rsid w:val="0034513F"/>
    <w:rsid w:val="00345197"/>
    <w:rsid w:val="00345266"/>
    <w:rsid w:val="00345497"/>
    <w:rsid w:val="0034594B"/>
    <w:rsid w:val="003459BB"/>
    <w:rsid w:val="0034638C"/>
    <w:rsid w:val="003465B4"/>
    <w:rsid w:val="00346835"/>
    <w:rsid w:val="00346EF1"/>
    <w:rsid w:val="00346F7F"/>
    <w:rsid w:val="00347A77"/>
    <w:rsid w:val="00347D5F"/>
    <w:rsid w:val="003500B2"/>
    <w:rsid w:val="00350108"/>
    <w:rsid w:val="0035018E"/>
    <w:rsid w:val="00350498"/>
    <w:rsid w:val="00350762"/>
    <w:rsid w:val="003507C4"/>
    <w:rsid w:val="003509C4"/>
    <w:rsid w:val="003509E8"/>
    <w:rsid w:val="003511A3"/>
    <w:rsid w:val="00351903"/>
    <w:rsid w:val="003519A1"/>
    <w:rsid w:val="00351A08"/>
    <w:rsid w:val="00351AC0"/>
    <w:rsid w:val="00351D90"/>
    <w:rsid w:val="00351F80"/>
    <w:rsid w:val="00351FD7"/>
    <w:rsid w:val="00352480"/>
    <w:rsid w:val="003528CE"/>
    <w:rsid w:val="003529BC"/>
    <w:rsid w:val="003530D2"/>
    <w:rsid w:val="00353126"/>
    <w:rsid w:val="00353240"/>
    <w:rsid w:val="0035331A"/>
    <w:rsid w:val="003534E1"/>
    <w:rsid w:val="00353DB2"/>
    <w:rsid w:val="00353E79"/>
    <w:rsid w:val="00353E7E"/>
    <w:rsid w:val="00353F27"/>
    <w:rsid w:val="00354395"/>
    <w:rsid w:val="0035445E"/>
    <w:rsid w:val="003548D8"/>
    <w:rsid w:val="00354B32"/>
    <w:rsid w:val="00354F10"/>
    <w:rsid w:val="00354FB5"/>
    <w:rsid w:val="00355300"/>
    <w:rsid w:val="003554CA"/>
    <w:rsid w:val="00355543"/>
    <w:rsid w:val="003555BB"/>
    <w:rsid w:val="00355E63"/>
    <w:rsid w:val="00355ED5"/>
    <w:rsid w:val="00356246"/>
    <w:rsid w:val="003567BF"/>
    <w:rsid w:val="003569DF"/>
    <w:rsid w:val="00356C80"/>
    <w:rsid w:val="00356C92"/>
    <w:rsid w:val="00356CD0"/>
    <w:rsid w:val="00356E40"/>
    <w:rsid w:val="00356EB6"/>
    <w:rsid w:val="003570C2"/>
    <w:rsid w:val="0035721B"/>
    <w:rsid w:val="003574E1"/>
    <w:rsid w:val="00357DCD"/>
    <w:rsid w:val="00360014"/>
    <w:rsid w:val="003600DE"/>
    <w:rsid w:val="00360232"/>
    <w:rsid w:val="003602C3"/>
    <w:rsid w:val="003602E0"/>
    <w:rsid w:val="003604D1"/>
    <w:rsid w:val="00360A2E"/>
    <w:rsid w:val="00360D01"/>
    <w:rsid w:val="00360D96"/>
    <w:rsid w:val="00360E11"/>
    <w:rsid w:val="00360ED0"/>
    <w:rsid w:val="00361240"/>
    <w:rsid w:val="003612F4"/>
    <w:rsid w:val="00361404"/>
    <w:rsid w:val="00361756"/>
    <w:rsid w:val="00361DCC"/>
    <w:rsid w:val="00361DD6"/>
    <w:rsid w:val="00361E75"/>
    <w:rsid w:val="003623D4"/>
    <w:rsid w:val="0036246A"/>
    <w:rsid w:val="0036251C"/>
    <w:rsid w:val="00362569"/>
    <w:rsid w:val="00362983"/>
    <w:rsid w:val="00362E85"/>
    <w:rsid w:val="0036309E"/>
    <w:rsid w:val="003632DF"/>
    <w:rsid w:val="003636CD"/>
    <w:rsid w:val="003637FA"/>
    <w:rsid w:val="003638A5"/>
    <w:rsid w:val="00363EA5"/>
    <w:rsid w:val="003640FD"/>
    <w:rsid w:val="003641A2"/>
    <w:rsid w:val="003641DE"/>
    <w:rsid w:val="00364207"/>
    <w:rsid w:val="00364220"/>
    <w:rsid w:val="0036487C"/>
    <w:rsid w:val="003648F1"/>
    <w:rsid w:val="00364A68"/>
    <w:rsid w:val="00364E99"/>
    <w:rsid w:val="003651A7"/>
    <w:rsid w:val="00365241"/>
    <w:rsid w:val="00365297"/>
    <w:rsid w:val="00365406"/>
    <w:rsid w:val="00365411"/>
    <w:rsid w:val="003654B1"/>
    <w:rsid w:val="003656B9"/>
    <w:rsid w:val="00365743"/>
    <w:rsid w:val="00365846"/>
    <w:rsid w:val="003658B6"/>
    <w:rsid w:val="00365D8C"/>
    <w:rsid w:val="00365DC6"/>
    <w:rsid w:val="00365FA2"/>
    <w:rsid w:val="00366205"/>
    <w:rsid w:val="003662F3"/>
    <w:rsid w:val="00366356"/>
    <w:rsid w:val="0036647F"/>
    <w:rsid w:val="00366505"/>
    <w:rsid w:val="00366A0C"/>
    <w:rsid w:val="00366C69"/>
    <w:rsid w:val="00366E18"/>
    <w:rsid w:val="00366EA4"/>
    <w:rsid w:val="00366EDD"/>
    <w:rsid w:val="00367035"/>
    <w:rsid w:val="003670CF"/>
    <w:rsid w:val="003671B5"/>
    <w:rsid w:val="00367372"/>
    <w:rsid w:val="00367441"/>
    <w:rsid w:val="003678DE"/>
    <w:rsid w:val="00367B1D"/>
    <w:rsid w:val="00367D88"/>
    <w:rsid w:val="00367FFC"/>
    <w:rsid w:val="003701F4"/>
    <w:rsid w:val="00370229"/>
    <w:rsid w:val="0037094E"/>
    <w:rsid w:val="00370BE7"/>
    <w:rsid w:val="00370C4C"/>
    <w:rsid w:val="00370E4F"/>
    <w:rsid w:val="00370E58"/>
    <w:rsid w:val="00371215"/>
    <w:rsid w:val="003715EC"/>
    <w:rsid w:val="00371B60"/>
    <w:rsid w:val="00371D73"/>
    <w:rsid w:val="00371FEF"/>
    <w:rsid w:val="00372123"/>
    <w:rsid w:val="00372489"/>
    <w:rsid w:val="00372528"/>
    <w:rsid w:val="00372EFB"/>
    <w:rsid w:val="00372F0D"/>
    <w:rsid w:val="00372F54"/>
    <w:rsid w:val="00373300"/>
    <w:rsid w:val="0037336D"/>
    <w:rsid w:val="003738B9"/>
    <w:rsid w:val="00373BFE"/>
    <w:rsid w:val="00373CB2"/>
    <w:rsid w:val="00373D6E"/>
    <w:rsid w:val="00374059"/>
    <w:rsid w:val="00374147"/>
    <w:rsid w:val="00374378"/>
    <w:rsid w:val="00374500"/>
    <w:rsid w:val="0037470B"/>
    <w:rsid w:val="003748A6"/>
    <w:rsid w:val="00374975"/>
    <w:rsid w:val="003749F4"/>
    <w:rsid w:val="00374A59"/>
    <w:rsid w:val="00374B45"/>
    <w:rsid w:val="00374D33"/>
    <w:rsid w:val="00374FC2"/>
    <w:rsid w:val="0037535B"/>
    <w:rsid w:val="003753A9"/>
    <w:rsid w:val="0037552D"/>
    <w:rsid w:val="003756DB"/>
    <w:rsid w:val="00375E40"/>
    <w:rsid w:val="00375F12"/>
    <w:rsid w:val="00376348"/>
    <w:rsid w:val="003766D6"/>
    <w:rsid w:val="00376795"/>
    <w:rsid w:val="003767F9"/>
    <w:rsid w:val="00376D3B"/>
    <w:rsid w:val="00376DB5"/>
    <w:rsid w:val="00376DF1"/>
    <w:rsid w:val="00376F4B"/>
    <w:rsid w:val="00376FBC"/>
    <w:rsid w:val="003770BB"/>
    <w:rsid w:val="0037771A"/>
    <w:rsid w:val="0037776E"/>
    <w:rsid w:val="00377BAB"/>
    <w:rsid w:val="00377EAE"/>
    <w:rsid w:val="003802DC"/>
    <w:rsid w:val="00380345"/>
    <w:rsid w:val="0038076D"/>
    <w:rsid w:val="00380C40"/>
    <w:rsid w:val="00380D66"/>
    <w:rsid w:val="00380E4E"/>
    <w:rsid w:val="00380FBF"/>
    <w:rsid w:val="0038133A"/>
    <w:rsid w:val="00381462"/>
    <w:rsid w:val="003818A2"/>
    <w:rsid w:val="003819CE"/>
    <w:rsid w:val="00381B28"/>
    <w:rsid w:val="00381C0B"/>
    <w:rsid w:val="00381D04"/>
    <w:rsid w:val="00381D9C"/>
    <w:rsid w:val="00382438"/>
    <w:rsid w:val="00382632"/>
    <w:rsid w:val="003826D2"/>
    <w:rsid w:val="00382A43"/>
    <w:rsid w:val="00382B2B"/>
    <w:rsid w:val="00382C99"/>
    <w:rsid w:val="00382D60"/>
    <w:rsid w:val="00382D6B"/>
    <w:rsid w:val="00382F29"/>
    <w:rsid w:val="00383AD4"/>
    <w:rsid w:val="00383B43"/>
    <w:rsid w:val="00383C8D"/>
    <w:rsid w:val="00383DB1"/>
    <w:rsid w:val="00383DBF"/>
    <w:rsid w:val="003840F8"/>
    <w:rsid w:val="00384571"/>
    <w:rsid w:val="0038473F"/>
    <w:rsid w:val="00384ADC"/>
    <w:rsid w:val="00384F50"/>
    <w:rsid w:val="00385152"/>
    <w:rsid w:val="00385217"/>
    <w:rsid w:val="003852FB"/>
    <w:rsid w:val="0038536E"/>
    <w:rsid w:val="00385429"/>
    <w:rsid w:val="0038544A"/>
    <w:rsid w:val="00385660"/>
    <w:rsid w:val="00385B05"/>
    <w:rsid w:val="00385BE6"/>
    <w:rsid w:val="00385EDD"/>
    <w:rsid w:val="003862BC"/>
    <w:rsid w:val="00386382"/>
    <w:rsid w:val="003864CC"/>
    <w:rsid w:val="00386532"/>
    <w:rsid w:val="003865EF"/>
    <w:rsid w:val="00386BA9"/>
    <w:rsid w:val="00386D7F"/>
    <w:rsid w:val="003870FA"/>
    <w:rsid w:val="003871B7"/>
    <w:rsid w:val="003876EB"/>
    <w:rsid w:val="00387AA7"/>
    <w:rsid w:val="00387C77"/>
    <w:rsid w:val="00387D65"/>
    <w:rsid w:val="00390017"/>
    <w:rsid w:val="003901A3"/>
    <w:rsid w:val="00390418"/>
    <w:rsid w:val="0039072F"/>
    <w:rsid w:val="00390C9B"/>
    <w:rsid w:val="00390E90"/>
    <w:rsid w:val="00390F5F"/>
    <w:rsid w:val="00390F60"/>
    <w:rsid w:val="00390F8B"/>
    <w:rsid w:val="00391B88"/>
    <w:rsid w:val="00391EE2"/>
    <w:rsid w:val="00392116"/>
    <w:rsid w:val="0039216B"/>
    <w:rsid w:val="0039281F"/>
    <w:rsid w:val="00392D4C"/>
    <w:rsid w:val="00392E0D"/>
    <w:rsid w:val="00392EAB"/>
    <w:rsid w:val="00392EE3"/>
    <w:rsid w:val="003940CE"/>
    <w:rsid w:val="00394151"/>
    <w:rsid w:val="003942FE"/>
    <w:rsid w:val="0039492D"/>
    <w:rsid w:val="00394A79"/>
    <w:rsid w:val="00394DE3"/>
    <w:rsid w:val="00395318"/>
    <w:rsid w:val="003953BF"/>
    <w:rsid w:val="00395B6C"/>
    <w:rsid w:val="00395D63"/>
    <w:rsid w:val="00395F04"/>
    <w:rsid w:val="003968CA"/>
    <w:rsid w:val="00396949"/>
    <w:rsid w:val="00396CA7"/>
    <w:rsid w:val="003970C3"/>
    <w:rsid w:val="003971B8"/>
    <w:rsid w:val="00397453"/>
    <w:rsid w:val="00397A6B"/>
    <w:rsid w:val="00397B98"/>
    <w:rsid w:val="00397C10"/>
    <w:rsid w:val="00397C1D"/>
    <w:rsid w:val="00397D80"/>
    <w:rsid w:val="00397E70"/>
    <w:rsid w:val="003A06AE"/>
    <w:rsid w:val="003A0B93"/>
    <w:rsid w:val="003A0D3D"/>
    <w:rsid w:val="003A129C"/>
    <w:rsid w:val="003A12BA"/>
    <w:rsid w:val="003A1496"/>
    <w:rsid w:val="003A180F"/>
    <w:rsid w:val="003A18DD"/>
    <w:rsid w:val="003A20C8"/>
    <w:rsid w:val="003A2154"/>
    <w:rsid w:val="003A23E8"/>
    <w:rsid w:val="003A2675"/>
    <w:rsid w:val="003A267D"/>
    <w:rsid w:val="003A2753"/>
    <w:rsid w:val="003A28C5"/>
    <w:rsid w:val="003A29A8"/>
    <w:rsid w:val="003A2A6D"/>
    <w:rsid w:val="003A2C29"/>
    <w:rsid w:val="003A2EC3"/>
    <w:rsid w:val="003A36F2"/>
    <w:rsid w:val="003A372F"/>
    <w:rsid w:val="003A3AD2"/>
    <w:rsid w:val="003A3BC7"/>
    <w:rsid w:val="003A3C3D"/>
    <w:rsid w:val="003A3CE3"/>
    <w:rsid w:val="003A3D39"/>
    <w:rsid w:val="003A3E3E"/>
    <w:rsid w:val="003A3EC7"/>
    <w:rsid w:val="003A40B4"/>
    <w:rsid w:val="003A47C0"/>
    <w:rsid w:val="003A5F31"/>
    <w:rsid w:val="003A6019"/>
    <w:rsid w:val="003A619B"/>
    <w:rsid w:val="003A6283"/>
    <w:rsid w:val="003A6519"/>
    <w:rsid w:val="003A65D6"/>
    <w:rsid w:val="003A6850"/>
    <w:rsid w:val="003A6BF2"/>
    <w:rsid w:val="003A6D35"/>
    <w:rsid w:val="003A6D70"/>
    <w:rsid w:val="003A6F12"/>
    <w:rsid w:val="003A704D"/>
    <w:rsid w:val="003A7834"/>
    <w:rsid w:val="003A78FB"/>
    <w:rsid w:val="003A7940"/>
    <w:rsid w:val="003A7A2E"/>
    <w:rsid w:val="003A7D8E"/>
    <w:rsid w:val="003B020C"/>
    <w:rsid w:val="003B0455"/>
    <w:rsid w:val="003B04F4"/>
    <w:rsid w:val="003B0959"/>
    <w:rsid w:val="003B0B5B"/>
    <w:rsid w:val="003B0E79"/>
    <w:rsid w:val="003B11E7"/>
    <w:rsid w:val="003B1579"/>
    <w:rsid w:val="003B165A"/>
    <w:rsid w:val="003B1882"/>
    <w:rsid w:val="003B19F7"/>
    <w:rsid w:val="003B1F9D"/>
    <w:rsid w:val="003B27F0"/>
    <w:rsid w:val="003B2C7E"/>
    <w:rsid w:val="003B3575"/>
    <w:rsid w:val="003B3655"/>
    <w:rsid w:val="003B3AEC"/>
    <w:rsid w:val="003B3B73"/>
    <w:rsid w:val="003B3DC7"/>
    <w:rsid w:val="003B3FA4"/>
    <w:rsid w:val="003B4171"/>
    <w:rsid w:val="003B4224"/>
    <w:rsid w:val="003B4351"/>
    <w:rsid w:val="003B4376"/>
    <w:rsid w:val="003B4652"/>
    <w:rsid w:val="003B48EA"/>
    <w:rsid w:val="003B48F0"/>
    <w:rsid w:val="003B4989"/>
    <w:rsid w:val="003B4CD1"/>
    <w:rsid w:val="003B4CD7"/>
    <w:rsid w:val="003B50BC"/>
    <w:rsid w:val="003B5144"/>
    <w:rsid w:val="003B5201"/>
    <w:rsid w:val="003B52B7"/>
    <w:rsid w:val="003B5469"/>
    <w:rsid w:val="003B5752"/>
    <w:rsid w:val="003B5B08"/>
    <w:rsid w:val="003B5D97"/>
    <w:rsid w:val="003B5F2C"/>
    <w:rsid w:val="003B6093"/>
    <w:rsid w:val="003B63A4"/>
    <w:rsid w:val="003B6636"/>
    <w:rsid w:val="003B68FE"/>
    <w:rsid w:val="003B6A67"/>
    <w:rsid w:val="003B6D7D"/>
    <w:rsid w:val="003B70C3"/>
    <w:rsid w:val="003B7236"/>
    <w:rsid w:val="003B7658"/>
    <w:rsid w:val="003B7C88"/>
    <w:rsid w:val="003B7D7E"/>
    <w:rsid w:val="003C0043"/>
    <w:rsid w:val="003C041E"/>
    <w:rsid w:val="003C05E4"/>
    <w:rsid w:val="003C064A"/>
    <w:rsid w:val="003C0D77"/>
    <w:rsid w:val="003C1002"/>
    <w:rsid w:val="003C1012"/>
    <w:rsid w:val="003C1173"/>
    <w:rsid w:val="003C11C9"/>
    <w:rsid w:val="003C1229"/>
    <w:rsid w:val="003C15E1"/>
    <w:rsid w:val="003C1A60"/>
    <w:rsid w:val="003C1FBD"/>
    <w:rsid w:val="003C1FC1"/>
    <w:rsid w:val="003C1FD4"/>
    <w:rsid w:val="003C2069"/>
    <w:rsid w:val="003C213D"/>
    <w:rsid w:val="003C21CD"/>
    <w:rsid w:val="003C2406"/>
    <w:rsid w:val="003C25AD"/>
    <w:rsid w:val="003C2664"/>
    <w:rsid w:val="003C26BF"/>
    <w:rsid w:val="003C2CDC"/>
    <w:rsid w:val="003C2D21"/>
    <w:rsid w:val="003C309F"/>
    <w:rsid w:val="003C34AF"/>
    <w:rsid w:val="003C399F"/>
    <w:rsid w:val="003C4009"/>
    <w:rsid w:val="003C417C"/>
    <w:rsid w:val="003C4210"/>
    <w:rsid w:val="003C4605"/>
    <w:rsid w:val="003C4E23"/>
    <w:rsid w:val="003C4EBD"/>
    <w:rsid w:val="003C5183"/>
    <w:rsid w:val="003C518B"/>
    <w:rsid w:val="003C5525"/>
    <w:rsid w:val="003C55A4"/>
    <w:rsid w:val="003C5696"/>
    <w:rsid w:val="003C569C"/>
    <w:rsid w:val="003C5C95"/>
    <w:rsid w:val="003C5E6B"/>
    <w:rsid w:val="003C6122"/>
    <w:rsid w:val="003C62CB"/>
    <w:rsid w:val="003C656B"/>
    <w:rsid w:val="003C6944"/>
    <w:rsid w:val="003C6B05"/>
    <w:rsid w:val="003C6F89"/>
    <w:rsid w:val="003C73FA"/>
    <w:rsid w:val="003C7678"/>
    <w:rsid w:val="003C7AD7"/>
    <w:rsid w:val="003C7EED"/>
    <w:rsid w:val="003D00A3"/>
    <w:rsid w:val="003D022B"/>
    <w:rsid w:val="003D03E3"/>
    <w:rsid w:val="003D087B"/>
    <w:rsid w:val="003D0C27"/>
    <w:rsid w:val="003D0F24"/>
    <w:rsid w:val="003D0FC3"/>
    <w:rsid w:val="003D1023"/>
    <w:rsid w:val="003D1349"/>
    <w:rsid w:val="003D13AD"/>
    <w:rsid w:val="003D17B1"/>
    <w:rsid w:val="003D181A"/>
    <w:rsid w:val="003D1BED"/>
    <w:rsid w:val="003D1DC5"/>
    <w:rsid w:val="003D2283"/>
    <w:rsid w:val="003D2510"/>
    <w:rsid w:val="003D256D"/>
    <w:rsid w:val="003D260D"/>
    <w:rsid w:val="003D2BF9"/>
    <w:rsid w:val="003D2C1D"/>
    <w:rsid w:val="003D2C34"/>
    <w:rsid w:val="003D304B"/>
    <w:rsid w:val="003D3100"/>
    <w:rsid w:val="003D31EB"/>
    <w:rsid w:val="003D347B"/>
    <w:rsid w:val="003D3630"/>
    <w:rsid w:val="003D3892"/>
    <w:rsid w:val="003D3980"/>
    <w:rsid w:val="003D3DDD"/>
    <w:rsid w:val="003D3E5C"/>
    <w:rsid w:val="003D4F6F"/>
    <w:rsid w:val="003D517F"/>
    <w:rsid w:val="003D527C"/>
    <w:rsid w:val="003D53BF"/>
    <w:rsid w:val="003D54E4"/>
    <w:rsid w:val="003D583B"/>
    <w:rsid w:val="003D5842"/>
    <w:rsid w:val="003D58DC"/>
    <w:rsid w:val="003D58F9"/>
    <w:rsid w:val="003D5A84"/>
    <w:rsid w:val="003D5CBF"/>
    <w:rsid w:val="003D62AF"/>
    <w:rsid w:val="003D6359"/>
    <w:rsid w:val="003D63CB"/>
    <w:rsid w:val="003D65E3"/>
    <w:rsid w:val="003D66AA"/>
    <w:rsid w:val="003D66D2"/>
    <w:rsid w:val="003D6790"/>
    <w:rsid w:val="003D6C26"/>
    <w:rsid w:val="003D6D5C"/>
    <w:rsid w:val="003D71E0"/>
    <w:rsid w:val="003D73DB"/>
    <w:rsid w:val="003D7584"/>
    <w:rsid w:val="003D7649"/>
    <w:rsid w:val="003D7C62"/>
    <w:rsid w:val="003D7DB3"/>
    <w:rsid w:val="003D7E3A"/>
    <w:rsid w:val="003E0081"/>
    <w:rsid w:val="003E0084"/>
    <w:rsid w:val="003E0488"/>
    <w:rsid w:val="003E0623"/>
    <w:rsid w:val="003E0768"/>
    <w:rsid w:val="003E07AE"/>
    <w:rsid w:val="003E0E56"/>
    <w:rsid w:val="003E14FC"/>
    <w:rsid w:val="003E166E"/>
    <w:rsid w:val="003E1683"/>
    <w:rsid w:val="003E17EE"/>
    <w:rsid w:val="003E1D3D"/>
    <w:rsid w:val="003E205A"/>
    <w:rsid w:val="003E24F3"/>
    <w:rsid w:val="003E27C8"/>
    <w:rsid w:val="003E2976"/>
    <w:rsid w:val="003E2A38"/>
    <w:rsid w:val="003E2BA5"/>
    <w:rsid w:val="003E2F0B"/>
    <w:rsid w:val="003E3004"/>
    <w:rsid w:val="003E33DF"/>
    <w:rsid w:val="003E3F0C"/>
    <w:rsid w:val="003E4508"/>
    <w:rsid w:val="003E4858"/>
    <w:rsid w:val="003E4956"/>
    <w:rsid w:val="003E4AC7"/>
    <w:rsid w:val="003E4B19"/>
    <w:rsid w:val="003E529E"/>
    <w:rsid w:val="003E5434"/>
    <w:rsid w:val="003E57BA"/>
    <w:rsid w:val="003E5A40"/>
    <w:rsid w:val="003E5E67"/>
    <w:rsid w:val="003E6061"/>
    <w:rsid w:val="003E6063"/>
    <w:rsid w:val="003E62C4"/>
    <w:rsid w:val="003E6316"/>
    <w:rsid w:val="003E647B"/>
    <w:rsid w:val="003E66AE"/>
    <w:rsid w:val="003E6884"/>
    <w:rsid w:val="003E69AB"/>
    <w:rsid w:val="003E6A13"/>
    <w:rsid w:val="003E6ABD"/>
    <w:rsid w:val="003E6AC5"/>
    <w:rsid w:val="003E6B3E"/>
    <w:rsid w:val="003E6C2E"/>
    <w:rsid w:val="003E6EBA"/>
    <w:rsid w:val="003E702E"/>
    <w:rsid w:val="003E7262"/>
    <w:rsid w:val="003E7614"/>
    <w:rsid w:val="003E778C"/>
    <w:rsid w:val="003E78D6"/>
    <w:rsid w:val="003E7907"/>
    <w:rsid w:val="003E7A6A"/>
    <w:rsid w:val="003E7AF2"/>
    <w:rsid w:val="003E7B63"/>
    <w:rsid w:val="003F0096"/>
    <w:rsid w:val="003F035A"/>
    <w:rsid w:val="003F04DC"/>
    <w:rsid w:val="003F0850"/>
    <w:rsid w:val="003F0D12"/>
    <w:rsid w:val="003F0D7C"/>
    <w:rsid w:val="003F0F18"/>
    <w:rsid w:val="003F0FC4"/>
    <w:rsid w:val="003F1077"/>
    <w:rsid w:val="003F11CA"/>
    <w:rsid w:val="003F160C"/>
    <w:rsid w:val="003F1951"/>
    <w:rsid w:val="003F324F"/>
    <w:rsid w:val="003F33BC"/>
    <w:rsid w:val="003F36BD"/>
    <w:rsid w:val="003F3744"/>
    <w:rsid w:val="003F3C04"/>
    <w:rsid w:val="003F3C9F"/>
    <w:rsid w:val="003F3D4E"/>
    <w:rsid w:val="003F3D78"/>
    <w:rsid w:val="003F3D92"/>
    <w:rsid w:val="003F40C4"/>
    <w:rsid w:val="003F477E"/>
    <w:rsid w:val="003F4E93"/>
    <w:rsid w:val="003F4F2E"/>
    <w:rsid w:val="003F4F4B"/>
    <w:rsid w:val="003F5041"/>
    <w:rsid w:val="003F50DA"/>
    <w:rsid w:val="003F519E"/>
    <w:rsid w:val="003F5490"/>
    <w:rsid w:val="003F58B8"/>
    <w:rsid w:val="003F5F20"/>
    <w:rsid w:val="003F6654"/>
    <w:rsid w:val="003F6C9C"/>
    <w:rsid w:val="003F6CD2"/>
    <w:rsid w:val="003F6CDA"/>
    <w:rsid w:val="003F7017"/>
    <w:rsid w:val="003F745E"/>
    <w:rsid w:val="003F75CC"/>
    <w:rsid w:val="003F75FB"/>
    <w:rsid w:val="003F77E9"/>
    <w:rsid w:val="003F788D"/>
    <w:rsid w:val="003F78C0"/>
    <w:rsid w:val="004005A2"/>
    <w:rsid w:val="00400E83"/>
    <w:rsid w:val="0040126E"/>
    <w:rsid w:val="0040145F"/>
    <w:rsid w:val="004016F7"/>
    <w:rsid w:val="00401AAE"/>
    <w:rsid w:val="00401CC2"/>
    <w:rsid w:val="004020D4"/>
    <w:rsid w:val="004020E1"/>
    <w:rsid w:val="004021B6"/>
    <w:rsid w:val="004021F2"/>
    <w:rsid w:val="004023F6"/>
    <w:rsid w:val="00402616"/>
    <w:rsid w:val="00402811"/>
    <w:rsid w:val="00402C08"/>
    <w:rsid w:val="00402C1F"/>
    <w:rsid w:val="0040301A"/>
    <w:rsid w:val="00403106"/>
    <w:rsid w:val="00403384"/>
    <w:rsid w:val="00403A2F"/>
    <w:rsid w:val="00403A47"/>
    <w:rsid w:val="00403A85"/>
    <w:rsid w:val="00403AA7"/>
    <w:rsid w:val="00403BC3"/>
    <w:rsid w:val="00403C42"/>
    <w:rsid w:val="00403DC1"/>
    <w:rsid w:val="00403E77"/>
    <w:rsid w:val="00403F54"/>
    <w:rsid w:val="00404009"/>
    <w:rsid w:val="00404175"/>
    <w:rsid w:val="004041EC"/>
    <w:rsid w:val="00404380"/>
    <w:rsid w:val="00404672"/>
    <w:rsid w:val="004047C4"/>
    <w:rsid w:val="00404DA2"/>
    <w:rsid w:val="00405262"/>
    <w:rsid w:val="004052A4"/>
    <w:rsid w:val="00405352"/>
    <w:rsid w:val="00405552"/>
    <w:rsid w:val="0040570B"/>
    <w:rsid w:val="0040579D"/>
    <w:rsid w:val="004057D1"/>
    <w:rsid w:val="004059D8"/>
    <w:rsid w:val="00405C8C"/>
    <w:rsid w:val="00405EDB"/>
    <w:rsid w:val="00405EE5"/>
    <w:rsid w:val="00405FB1"/>
    <w:rsid w:val="0040618D"/>
    <w:rsid w:val="00406460"/>
    <w:rsid w:val="00406976"/>
    <w:rsid w:val="004069EB"/>
    <w:rsid w:val="0040752B"/>
    <w:rsid w:val="004076BF"/>
    <w:rsid w:val="00407ACC"/>
    <w:rsid w:val="00407ACE"/>
    <w:rsid w:val="00407B53"/>
    <w:rsid w:val="004100D2"/>
    <w:rsid w:val="00410B3F"/>
    <w:rsid w:val="00410B99"/>
    <w:rsid w:val="00410BF3"/>
    <w:rsid w:val="00410D64"/>
    <w:rsid w:val="0041157B"/>
    <w:rsid w:val="00411E60"/>
    <w:rsid w:val="00411F24"/>
    <w:rsid w:val="00412152"/>
    <w:rsid w:val="00412417"/>
    <w:rsid w:val="00412461"/>
    <w:rsid w:val="00412483"/>
    <w:rsid w:val="00412546"/>
    <w:rsid w:val="004128E5"/>
    <w:rsid w:val="00412C2F"/>
    <w:rsid w:val="00413053"/>
    <w:rsid w:val="0041319C"/>
    <w:rsid w:val="004134B7"/>
    <w:rsid w:val="00413650"/>
    <w:rsid w:val="0041378F"/>
    <w:rsid w:val="004137A7"/>
    <w:rsid w:val="004137B6"/>
    <w:rsid w:val="004138A4"/>
    <w:rsid w:val="00413A2A"/>
    <w:rsid w:val="00413A54"/>
    <w:rsid w:val="00413A7E"/>
    <w:rsid w:val="00413AE9"/>
    <w:rsid w:val="00413B60"/>
    <w:rsid w:val="00413C10"/>
    <w:rsid w:val="00413C9A"/>
    <w:rsid w:val="00413CD4"/>
    <w:rsid w:val="00413CD9"/>
    <w:rsid w:val="00413E5D"/>
    <w:rsid w:val="00413E92"/>
    <w:rsid w:val="00413F9A"/>
    <w:rsid w:val="00414079"/>
    <w:rsid w:val="004140CA"/>
    <w:rsid w:val="0041425D"/>
    <w:rsid w:val="004145DF"/>
    <w:rsid w:val="00414925"/>
    <w:rsid w:val="00414B08"/>
    <w:rsid w:val="00414C0F"/>
    <w:rsid w:val="00414C65"/>
    <w:rsid w:val="00414F8C"/>
    <w:rsid w:val="00415121"/>
    <w:rsid w:val="00415374"/>
    <w:rsid w:val="00415D76"/>
    <w:rsid w:val="00415F69"/>
    <w:rsid w:val="0041606E"/>
    <w:rsid w:val="0041633E"/>
    <w:rsid w:val="00416485"/>
    <w:rsid w:val="004165E7"/>
    <w:rsid w:val="00416665"/>
    <w:rsid w:val="00416A67"/>
    <w:rsid w:val="00416ACB"/>
    <w:rsid w:val="00416C1C"/>
    <w:rsid w:val="0041720C"/>
    <w:rsid w:val="0041727F"/>
    <w:rsid w:val="00417329"/>
    <w:rsid w:val="0041739E"/>
    <w:rsid w:val="0041742A"/>
    <w:rsid w:val="00417885"/>
    <w:rsid w:val="00420109"/>
    <w:rsid w:val="004201F1"/>
    <w:rsid w:val="00420240"/>
    <w:rsid w:val="0042131B"/>
    <w:rsid w:val="0042177C"/>
    <w:rsid w:val="0042191E"/>
    <w:rsid w:val="00421B8B"/>
    <w:rsid w:val="00421D6B"/>
    <w:rsid w:val="00421DCF"/>
    <w:rsid w:val="00421E53"/>
    <w:rsid w:val="00422341"/>
    <w:rsid w:val="00422817"/>
    <w:rsid w:val="00422CFB"/>
    <w:rsid w:val="00423152"/>
    <w:rsid w:val="004235B6"/>
    <w:rsid w:val="00423641"/>
    <w:rsid w:val="004243F4"/>
    <w:rsid w:val="004247DC"/>
    <w:rsid w:val="004247E8"/>
    <w:rsid w:val="00424896"/>
    <w:rsid w:val="00424932"/>
    <w:rsid w:val="0042494A"/>
    <w:rsid w:val="00424B8E"/>
    <w:rsid w:val="00424D48"/>
    <w:rsid w:val="00425250"/>
    <w:rsid w:val="004254EF"/>
    <w:rsid w:val="00425A64"/>
    <w:rsid w:val="00425C0B"/>
    <w:rsid w:val="00425C6D"/>
    <w:rsid w:val="00426266"/>
    <w:rsid w:val="0042670D"/>
    <w:rsid w:val="00426880"/>
    <w:rsid w:val="00426A16"/>
    <w:rsid w:val="00426CF7"/>
    <w:rsid w:val="00426ED5"/>
    <w:rsid w:val="00427642"/>
    <w:rsid w:val="00427690"/>
    <w:rsid w:val="00427A7B"/>
    <w:rsid w:val="00427D2C"/>
    <w:rsid w:val="00430195"/>
    <w:rsid w:val="004302B0"/>
    <w:rsid w:val="00430629"/>
    <w:rsid w:val="00430A2D"/>
    <w:rsid w:val="00430A8E"/>
    <w:rsid w:val="0043112A"/>
    <w:rsid w:val="00431279"/>
    <w:rsid w:val="00431505"/>
    <w:rsid w:val="00431524"/>
    <w:rsid w:val="00431749"/>
    <w:rsid w:val="00431AF0"/>
    <w:rsid w:val="00431BBB"/>
    <w:rsid w:val="00431C0D"/>
    <w:rsid w:val="00431C8D"/>
    <w:rsid w:val="00431DA9"/>
    <w:rsid w:val="00431FE2"/>
    <w:rsid w:val="0043213A"/>
    <w:rsid w:val="004323F2"/>
    <w:rsid w:val="004326FE"/>
    <w:rsid w:val="00432B8A"/>
    <w:rsid w:val="00432C0F"/>
    <w:rsid w:val="004330F4"/>
    <w:rsid w:val="004332EC"/>
    <w:rsid w:val="004333D9"/>
    <w:rsid w:val="00433590"/>
    <w:rsid w:val="0043366C"/>
    <w:rsid w:val="0043375C"/>
    <w:rsid w:val="0043393D"/>
    <w:rsid w:val="00433AF9"/>
    <w:rsid w:val="00433C58"/>
    <w:rsid w:val="00433EE5"/>
    <w:rsid w:val="00434068"/>
    <w:rsid w:val="00434463"/>
    <w:rsid w:val="004344C7"/>
    <w:rsid w:val="00434B99"/>
    <w:rsid w:val="00434DC5"/>
    <w:rsid w:val="00435044"/>
    <w:rsid w:val="00435261"/>
    <w:rsid w:val="00435274"/>
    <w:rsid w:val="004352AD"/>
    <w:rsid w:val="004352F6"/>
    <w:rsid w:val="0043545D"/>
    <w:rsid w:val="00435604"/>
    <w:rsid w:val="00435701"/>
    <w:rsid w:val="00435FE2"/>
    <w:rsid w:val="004360C5"/>
    <w:rsid w:val="0043624A"/>
    <w:rsid w:val="0043643F"/>
    <w:rsid w:val="0043676D"/>
    <w:rsid w:val="00436B56"/>
    <w:rsid w:val="00436C7A"/>
    <w:rsid w:val="00436E08"/>
    <w:rsid w:val="00436E2F"/>
    <w:rsid w:val="00436E63"/>
    <w:rsid w:val="00436EAB"/>
    <w:rsid w:val="004374E4"/>
    <w:rsid w:val="0043771B"/>
    <w:rsid w:val="00437818"/>
    <w:rsid w:val="0043797D"/>
    <w:rsid w:val="004379C5"/>
    <w:rsid w:val="00437C08"/>
    <w:rsid w:val="00437D3F"/>
    <w:rsid w:val="0044014D"/>
    <w:rsid w:val="00440258"/>
    <w:rsid w:val="00440296"/>
    <w:rsid w:val="00440CB1"/>
    <w:rsid w:val="00440FFB"/>
    <w:rsid w:val="004411B3"/>
    <w:rsid w:val="0044121F"/>
    <w:rsid w:val="00441A0D"/>
    <w:rsid w:val="00441AC7"/>
    <w:rsid w:val="00441C03"/>
    <w:rsid w:val="00441ED2"/>
    <w:rsid w:val="00441EEE"/>
    <w:rsid w:val="00441F44"/>
    <w:rsid w:val="00441F64"/>
    <w:rsid w:val="00442181"/>
    <w:rsid w:val="004421C9"/>
    <w:rsid w:val="00442601"/>
    <w:rsid w:val="0044282A"/>
    <w:rsid w:val="00443C85"/>
    <w:rsid w:val="00444318"/>
    <w:rsid w:val="0044431E"/>
    <w:rsid w:val="004443D3"/>
    <w:rsid w:val="004447A0"/>
    <w:rsid w:val="004447AD"/>
    <w:rsid w:val="004449AA"/>
    <w:rsid w:val="00444C38"/>
    <w:rsid w:val="00444CB0"/>
    <w:rsid w:val="00444F73"/>
    <w:rsid w:val="004456F9"/>
    <w:rsid w:val="00445D33"/>
    <w:rsid w:val="004461D9"/>
    <w:rsid w:val="004461F2"/>
    <w:rsid w:val="004462FD"/>
    <w:rsid w:val="00446421"/>
    <w:rsid w:val="004465F7"/>
    <w:rsid w:val="0044692C"/>
    <w:rsid w:val="00446972"/>
    <w:rsid w:val="00446AC6"/>
    <w:rsid w:val="00446D21"/>
    <w:rsid w:val="00446FDE"/>
    <w:rsid w:val="00447379"/>
    <w:rsid w:val="0044759B"/>
    <w:rsid w:val="0044767A"/>
    <w:rsid w:val="004476D5"/>
    <w:rsid w:val="0044779D"/>
    <w:rsid w:val="00447958"/>
    <w:rsid w:val="004479AE"/>
    <w:rsid w:val="00447B1B"/>
    <w:rsid w:val="00447B73"/>
    <w:rsid w:val="00447D59"/>
    <w:rsid w:val="00447F54"/>
    <w:rsid w:val="004500E6"/>
    <w:rsid w:val="004506A5"/>
    <w:rsid w:val="0045078A"/>
    <w:rsid w:val="0045086A"/>
    <w:rsid w:val="00450B7E"/>
    <w:rsid w:val="00450DB2"/>
    <w:rsid w:val="004510CD"/>
    <w:rsid w:val="004512EC"/>
    <w:rsid w:val="0045136B"/>
    <w:rsid w:val="004514F3"/>
    <w:rsid w:val="004515F1"/>
    <w:rsid w:val="00451C54"/>
    <w:rsid w:val="00451C7E"/>
    <w:rsid w:val="0045224E"/>
    <w:rsid w:val="00452350"/>
    <w:rsid w:val="004527E3"/>
    <w:rsid w:val="00452C6A"/>
    <w:rsid w:val="0045361A"/>
    <w:rsid w:val="0045365D"/>
    <w:rsid w:val="00453BB6"/>
    <w:rsid w:val="00453CAA"/>
    <w:rsid w:val="00453ECD"/>
    <w:rsid w:val="004540D1"/>
    <w:rsid w:val="004541D3"/>
    <w:rsid w:val="00454260"/>
    <w:rsid w:val="0045440D"/>
    <w:rsid w:val="004544BF"/>
    <w:rsid w:val="00454601"/>
    <w:rsid w:val="00454876"/>
    <w:rsid w:val="004548C5"/>
    <w:rsid w:val="00454E94"/>
    <w:rsid w:val="0045509E"/>
    <w:rsid w:val="00455113"/>
    <w:rsid w:val="004553B5"/>
    <w:rsid w:val="00455A8D"/>
    <w:rsid w:val="00455F7B"/>
    <w:rsid w:val="00455FDD"/>
    <w:rsid w:val="00455FFB"/>
    <w:rsid w:val="0045627A"/>
    <w:rsid w:val="004563A7"/>
    <w:rsid w:val="00456421"/>
    <w:rsid w:val="00456AE9"/>
    <w:rsid w:val="00456D12"/>
    <w:rsid w:val="00456D5F"/>
    <w:rsid w:val="00456DAB"/>
    <w:rsid w:val="00456E14"/>
    <w:rsid w:val="00457137"/>
    <w:rsid w:val="004571CC"/>
    <w:rsid w:val="00457493"/>
    <w:rsid w:val="004574D8"/>
    <w:rsid w:val="004578F3"/>
    <w:rsid w:val="00457B94"/>
    <w:rsid w:val="0046010F"/>
    <w:rsid w:val="0046051F"/>
    <w:rsid w:val="00460BD7"/>
    <w:rsid w:val="00460CB3"/>
    <w:rsid w:val="00460CC3"/>
    <w:rsid w:val="00460DC6"/>
    <w:rsid w:val="00460E86"/>
    <w:rsid w:val="00460F16"/>
    <w:rsid w:val="0046132B"/>
    <w:rsid w:val="0046141A"/>
    <w:rsid w:val="0046149A"/>
    <w:rsid w:val="004615C1"/>
    <w:rsid w:val="00461FFE"/>
    <w:rsid w:val="00462035"/>
    <w:rsid w:val="00462062"/>
    <w:rsid w:val="0046273A"/>
    <w:rsid w:val="00462827"/>
    <w:rsid w:val="00462A1F"/>
    <w:rsid w:val="00462A4E"/>
    <w:rsid w:val="00462DED"/>
    <w:rsid w:val="00463680"/>
    <w:rsid w:val="00463A6F"/>
    <w:rsid w:val="00463BAE"/>
    <w:rsid w:val="00464051"/>
    <w:rsid w:val="00464150"/>
    <w:rsid w:val="0046441F"/>
    <w:rsid w:val="004645B4"/>
    <w:rsid w:val="004645EE"/>
    <w:rsid w:val="004646B4"/>
    <w:rsid w:val="0046489A"/>
    <w:rsid w:val="00464A88"/>
    <w:rsid w:val="00464AE7"/>
    <w:rsid w:val="00464ECE"/>
    <w:rsid w:val="0046509C"/>
    <w:rsid w:val="004651A0"/>
    <w:rsid w:val="0046527F"/>
    <w:rsid w:val="00465347"/>
    <w:rsid w:val="004656F4"/>
    <w:rsid w:val="004658FA"/>
    <w:rsid w:val="00465A4B"/>
    <w:rsid w:val="00465B56"/>
    <w:rsid w:val="00465EC0"/>
    <w:rsid w:val="00465F7B"/>
    <w:rsid w:val="004660BF"/>
    <w:rsid w:val="004661D0"/>
    <w:rsid w:val="004663F5"/>
    <w:rsid w:val="00466532"/>
    <w:rsid w:val="0046696D"/>
    <w:rsid w:val="00466BFE"/>
    <w:rsid w:val="00467116"/>
    <w:rsid w:val="004673AC"/>
    <w:rsid w:val="00467468"/>
    <w:rsid w:val="00467488"/>
    <w:rsid w:val="00467741"/>
    <w:rsid w:val="00467E76"/>
    <w:rsid w:val="004700A6"/>
    <w:rsid w:val="00470115"/>
    <w:rsid w:val="0047069F"/>
    <w:rsid w:val="0047083E"/>
    <w:rsid w:val="00470B42"/>
    <w:rsid w:val="00470E59"/>
    <w:rsid w:val="00470EB5"/>
    <w:rsid w:val="00471079"/>
    <w:rsid w:val="004711D4"/>
    <w:rsid w:val="0047143A"/>
    <w:rsid w:val="0047151A"/>
    <w:rsid w:val="004719AB"/>
    <w:rsid w:val="00471DE2"/>
    <w:rsid w:val="00471E10"/>
    <w:rsid w:val="00471FB2"/>
    <w:rsid w:val="00472249"/>
    <w:rsid w:val="00472495"/>
    <w:rsid w:val="0047256D"/>
    <w:rsid w:val="0047286B"/>
    <w:rsid w:val="0047286D"/>
    <w:rsid w:val="00472B12"/>
    <w:rsid w:val="00472BC5"/>
    <w:rsid w:val="00472E27"/>
    <w:rsid w:val="00472E84"/>
    <w:rsid w:val="004730C8"/>
    <w:rsid w:val="004732F7"/>
    <w:rsid w:val="0047378C"/>
    <w:rsid w:val="00473881"/>
    <w:rsid w:val="004738F5"/>
    <w:rsid w:val="00473EDD"/>
    <w:rsid w:val="00474063"/>
    <w:rsid w:val="004741BD"/>
    <w:rsid w:val="00474220"/>
    <w:rsid w:val="00474550"/>
    <w:rsid w:val="00474C39"/>
    <w:rsid w:val="00474D47"/>
    <w:rsid w:val="004752B0"/>
    <w:rsid w:val="004752D3"/>
    <w:rsid w:val="00475319"/>
    <w:rsid w:val="004754E1"/>
    <w:rsid w:val="00475CE0"/>
    <w:rsid w:val="00475F5F"/>
    <w:rsid w:val="0047658C"/>
    <w:rsid w:val="00476639"/>
    <w:rsid w:val="00476827"/>
    <w:rsid w:val="00476A48"/>
    <w:rsid w:val="00476BD4"/>
    <w:rsid w:val="00476C70"/>
    <w:rsid w:val="00477571"/>
    <w:rsid w:val="00477883"/>
    <w:rsid w:val="00477C35"/>
    <w:rsid w:val="00477E13"/>
    <w:rsid w:val="00480988"/>
    <w:rsid w:val="00480E05"/>
    <w:rsid w:val="00480F2F"/>
    <w:rsid w:val="00481054"/>
    <w:rsid w:val="0048146F"/>
    <w:rsid w:val="00481504"/>
    <w:rsid w:val="00481AC3"/>
    <w:rsid w:val="00481E90"/>
    <w:rsid w:val="00482063"/>
    <w:rsid w:val="00482078"/>
    <w:rsid w:val="00482282"/>
    <w:rsid w:val="00482549"/>
    <w:rsid w:val="00482908"/>
    <w:rsid w:val="00482A6F"/>
    <w:rsid w:val="00482BAB"/>
    <w:rsid w:val="00482BBE"/>
    <w:rsid w:val="00482D23"/>
    <w:rsid w:val="00482D85"/>
    <w:rsid w:val="0048317E"/>
    <w:rsid w:val="004834BA"/>
    <w:rsid w:val="00483611"/>
    <w:rsid w:val="0048365C"/>
    <w:rsid w:val="004837FA"/>
    <w:rsid w:val="00483A12"/>
    <w:rsid w:val="00484093"/>
    <w:rsid w:val="004842CF"/>
    <w:rsid w:val="00484372"/>
    <w:rsid w:val="00484458"/>
    <w:rsid w:val="00484603"/>
    <w:rsid w:val="00484770"/>
    <w:rsid w:val="0048477C"/>
    <w:rsid w:val="004847D7"/>
    <w:rsid w:val="00484A4C"/>
    <w:rsid w:val="00484A77"/>
    <w:rsid w:val="0048540F"/>
    <w:rsid w:val="00485829"/>
    <w:rsid w:val="00485970"/>
    <w:rsid w:val="00485C0D"/>
    <w:rsid w:val="00485D8B"/>
    <w:rsid w:val="00486086"/>
    <w:rsid w:val="004860DA"/>
    <w:rsid w:val="00486522"/>
    <w:rsid w:val="00486575"/>
    <w:rsid w:val="0048658A"/>
    <w:rsid w:val="004866D0"/>
    <w:rsid w:val="004866D5"/>
    <w:rsid w:val="004866D7"/>
    <w:rsid w:val="00486D5D"/>
    <w:rsid w:val="00486D87"/>
    <w:rsid w:val="004872D0"/>
    <w:rsid w:val="00487ACD"/>
    <w:rsid w:val="004902CB"/>
    <w:rsid w:val="004903DD"/>
    <w:rsid w:val="004904DD"/>
    <w:rsid w:val="00490829"/>
    <w:rsid w:val="00490EFF"/>
    <w:rsid w:val="004914F4"/>
    <w:rsid w:val="004918CC"/>
    <w:rsid w:val="00491B24"/>
    <w:rsid w:val="00491CD4"/>
    <w:rsid w:val="00491F03"/>
    <w:rsid w:val="00492435"/>
    <w:rsid w:val="00492613"/>
    <w:rsid w:val="004926EB"/>
    <w:rsid w:val="00492D70"/>
    <w:rsid w:val="00492EF6"/>
    <w:rsid w:val="00493063"/>
    <w:rsid w:val="004930E7"/>
    <w:rsid w:val="004930F2"/>
    <w:rsid w:val="0049367C"/>
    <w:rsid w:val="00493951"/>
    <w:rsid w:val="00493958"/>
    <w:rsid w:val="00493B7D"/>
    <w:rsid w:val="00493E56"/>
    <w:rsid w:val="0049404B"/>
    <w:rsid w:val="00494242"/>
    <w:rsid w:val="0049427B"/>
    <w:rsid w:val="0049441D"/>
    <w:rsid w:val="00494E8E"/>
    <w:rsid w:val="00494F6B"/>
    <w:rsid w:val="004955BC"/>
    <w:rsid w:val="0049569D"/>
    <w:rsid w:val="00495C9E"/>
    <w:rsid w:val="00495CD7"/>
    <w:rsid w:val="00495D63"/>
    <w:rsid w:val="00495F4E"/>
    <w:rsid w:val="0049648F"/>
    <w:rsid w:val="00496606"/>
    <w:rsid w:val="004967EF"/>
    <w:rsid w:val="00496F05"/>
    <w:rsid w:val="00497370"/>
    <w:rsid w:val="004979D1"/>
    <w:rsid w:val="00497C01"/>
    <w:rsid w:val="00497C5D"/>
    <w:rsid w:val="004A01F1"/>
    <w:rsid w:val="004A01F5"/>
    <w:rsid w:val="004A021B"/>
    <w:rsid w:val="004A0590"/>
    <w:rsid w:val="004A0765"/>
    <w:rsid w:val="004A08ED"/>
    <w:rsid w:val="004A0AA9"/>
    <w:rsid w:val="004A0F2C"/>
    <w:rsid w:val="004A0F39"/>
    <w:rsid w:val="004A12B5"/>
    <w:rsid w:val="004A18B1"/>
    <w:rsid w:val="004A1B99"/>
    <w:rsid w:val="004A1CE4"/>
    <w:rsid w:val="004A1D16"/>
    <w:rsid w:val="004A223D"/>
    <w:rsid w:val="004A243C"/>
    <w:rsid w:val="004A251F"/>
    <w:rsid w:val="004A26DE"/>
    <w:rsid w:val="004A2DD0"/>
    <w:rsid w:val="004A2FB7"/>
    <w:rsid w:val="004A2FE6"/>
    <w:rsid w:val="004A3253"/>
    <w:rsid w:val="004A3292"/>
    <w:rsid w:val="004A33A9"/>
    <w:rsid w:val="004A3439"/>
    <w:rsid w:val="004A3473"/>
    <w:rsid w:val="004A3BF1"/>
    <w:rsid w:val="004A3C7D"/>
    <w:rsid w:val="004A3E42"/>
    <w:rsid w:val="004A3FBA"/>
    <w:rsid w:val="004A45AE"/>
    <w:rsid w:val="004A4715"/>
    <w:rsid w:val="004A47BB"/>
    <w:rsid w:val="004A4C11"/>
    <w:rsid w:val="004A4D6F"/>
    <w:rsid w:val="004A4D83"/>
    <w:rsid w:val="004A5046"/>
    <w:rsid w:val="004A50BA"/>
    <w:rsid w:val="004A52D8"/>
    <w:rsid w:val="004A5394"/>
    <w:rsid w:val="004A5599"/>
    <w:rsid w:val="004A559E"/>
    <w:rsid w:val="004A5651"/>
    <w:rsid w:val="004A565E"/>
    <w:rsid w:val="004A5DF3"/>
    <w:rsid w:val="004A5F48"/>
    <w:rsid w:val="004A6036"/>
    <w:rsid w:val="004A6134"/>
    <w:rsid w:val="004A62E8"/>
    <w:rsid w:val="004A6731"/>
    <w:rsid w:val="004A6A13"/>
    <w:rsid w:val="004A6E80"/>
    <w:rsid w:val="004A6F46"/>
    <w:rsid w:val="004A7092"/>
    <w:rsid w:val="004A7A5A"/>
    <w:rsid w:val="004A7B72"/>
    <w:rsid w:val="004B00F5"/>
    <w:rsid w:val="004B05D1"/>
    <w:rsid w:val="004B0B03"/>
    <w:rsid w:val="004B0D26"/>
    <w:rsid w:val="004B0E6F"/>
    <w:rsid w:val="004B0EDD"/>
    <w:rsid w:val="004B0F31"/>
    <w:rsid w:val="004B111A"/>
    <w:rsid w:val="004B15E8"/>
    <w:rsid w:val="004B1B9B"/>
    <w:rsid w:val="004B23C2"/>
    <w:rsid w:val="004B267F"/>
    <w:rsid w:val="004B29ED"/>
    <w:rsid w:val="004B2EBA"/>
    <w:rsid w:val="004B323F"/>
    <w:rsid w:val="004B33F5"/>
    <w:rsid w:val="004B35AB"/>
    <w:rsid w:val="004B3609"/>
    <w:rsid w:val="004B36A8"/>
    <w:rsid w:val="004B37AB"/>
    <w:rsid w:val="004B38C2"/>
    <w:rsid w:val="004B3ECF"/>
    <w:rsid w:val="004B3F99"/>
    <w:rsid w:val="004B4164"/>
    <w:rsid w:val="004B423E"/>
    <w:rsid w:val="004B428A"/>
    <w:rsid w:val="004B43D3"/>
    <w:rsid w:val="004B49E6"/>
    <w:rsid w:val="004B4D69"/>
    <w:rsid w:val="004B4F89"/>
    <w:rsid w:val="004B5811"/>
    <w:rsid w:val="004B5832"/>
    <w:rsid w:val="004B5915"/>
    <w:rsid w:val="004B5DF6"/>
    <w:rsid w:val="004B678E"/>
    <w:rsid w:val="004B6856"/>
    <w:rsid w:val="004B69AB"/>
    <w:rsid w:val="004B79DB"/>
    <w:rsid w:val="004B7CAA"/>
    <w:rsid w:val="004B7E1F"/>
    <w:rsid w:val="004C0133"/>
    <w:rsid w:val="004C01A8"/>
    <w:rsid w:val="004C0241"/>
    <w:rsid w:val="004C0663"/>
    <w:rsid w:val="004C0871"/>
    <w:rsid w:val="004C0E85"/>
    <w:rsid w:val="004C106B"/>
    <w:rsid w:val="004C12F4"/>
    <w:rsid w:val="004C12F6"/>
    <w:rsid w:val="004C1590"/>
    <w:rsid w:val="004C1840"/>
    <w:rsid w:val="004C19A3"/>
    <w:rsid w:val="004C24C9"/>
    <w:rsid w:val="004C2624"/>
    <w:rsid w:val="004C2796"/>
    <w:rsid w:val="004C2ADA"/>
    <w:rsid w:val="004C30BC"/>
    <w:rsid w:val="004C31B6"/>
    <w:rsid w:val="004C32D7"/>
    <w:rsid w:val="004C3407"/>
    <w:rsid w:val="004C381E"/>
    <w:rsid w:val="004C4553"/>
    <w:rsid w:val="004C4AA6"/>
    <w:rsid w:val="004C508B"/>
    <w:rsid w:val="004C52D3"/>
    <w:rsid w:val="004C5319"/>
    <w:rsid w:val="004C5619"/>
    <w:rsid w:val="004C56F0"/>
    <w:rsid w:val="004C5AA1"/>
    <w:rsid w:val="004C5BCD"/>
    <w:rsid w:val="004C5BF9"/>
    <w:rsid w:val="004C5EDE"/>
    <w:rsid w:val="004C621F"/>
    <w:rsid w:val="004C6481"/>
    <w:rsid w:val="004C6566"/>
    <w:rsid w:val="004C6617"/>
    <w:rsid w:val="004C68CC"/>
    <w:rsid w:val="004C6912"/>
    <w:rsid w:val="004C6E43"/>
    <w:rsid w:val="004C6E85"/>
    <w:rsid w:val="004C6FBE"/>
    <w:rsid w:val="004C76F8"/>
    <w:rsid w:val="004C7948"/>
    <w:rsid w:val="004C7BB8"/>
    <w:rsid w:val="004C7BE0"/>
    <w:rsid w:val="004C7C60"/>
    <w:rsid w:val="004D01D1"/>
    <w:rsid w:val="004D01F8"/>
    <w:rsid w:val="004D0418"/>
    <w:rsid w:val="004D04AE"/>
    <w:rsid w:val="004D08AF"/>
    <w:rsid w:val="004D0B33"/>
    <w:rsid w:val="004D0DFE"/>
    <w:rsid w:val="004D11CD"/>
    <w:rsid w:val="004D1720"/>
    <w:rsid w:val="004D1774"/>
    <w:rsid w:val="004D1A4E"/>
    <w:rsid w:val="004D1D91"/>
    <w:rsid w:val="004D1EED"/>
    <w:rsid w:val="004D1FB3"/>
    <w:rsid w:val="004D22C3"/>
    <w:rsid w:val="004D268D"/>
    <w:rsid w:val="004D2F92"/>
    <w:rsid w:val="004D3263"/>
    <w:rsid w:val="004D3282"/>
    <w:rsid w:val="004D36A6"/>
    <w:rsid w:val="004D38A7"/>
    <w:rsid w:val="004D3BB4"/>
    <w:rsid w:val="004D3C9B"/>
    <w:rsid w:val="004D419A"/>
    <w:rsid w:val="004D41A7"/>
    <w:rsid w:val="004D4233"/>
    <w:rsid w:val="004D455F"/>
    <w:rsid w:val="004D45AC"/>
    <w:rsid w:val="004D4761"/>
    <w:rsid w:val="004D498F"/>
    <w:rsid w:val="004D4DAC"/>
    <w:rsid w:val="004D4F7F"/>
    <w:rsid w:val="004D5186"/>
    <w:rsid w:val="004D59A7"/>
    <w:rsid w:val="004D5B1C"/>
    <w:rsid w:val="004D6470"/>
    <w:rsid w:val="004D65D4"/>
    <w:rsid w:val="004D6A2A"/>
    <w:rsid w:val="004D6B20"/>
    <w:rsid w:val="004D6CC3"/>
    <w:rsid w:val="004D6F4D"/>
    <w:rsid w:val="004D6F95"/>
    <w:rsid w:val="004D6FBF"/>
    <w:rsid w:val="004D703E"/>
    <w:rsid w:val="004D7093"/>
    <w:rsid w:val="004D72FE"/>
    <w:rsid w:val="004D7579"/>
    <w:rsid w:val="004D7DAE"/>
    <w:rsid w:val="004D7E91"/>
    <w:rsid w:val="004E003A"/>
    <w:rsid w:val="004E0121"/>
    <w:rsid w:val="004E05BA"/>
    <w:rsid w:val="004E05EB"/>
    <w:rsid w:val="004E0768"/>
    <w:rsid w:val="004E0845"/>
    <w:rsid w:val="004E08C9"/>
    <w:rsid w:val="004E0A30"/>
    <w:rsid w:val="004E0F44"/>
    <w:rsid w:val="004E1269"/>
    <w:rsid w:val="004E1545"/>
    <w:rsid w:val="004E18EA"/>
    <w:rsid w:val="004E195F"/>
    <w:rsid w:val="004E1A31"/>
    <w:rsid w:val="004E1B1C"/>
    <w:rsid w:val="004E1CDD"/>
    <w:rsid w:val="004E1D69"/>
    <w:rsid w:val="004E1D88"/>
    <w:rsid w:val="004E1EC9"/>
    <w:rsid w:val="004E2804"/>
    <w:rsid w:val="004E2CA2"/>
    <w:rsid w:val="004E2DE0"/>
    <w:rsid w:val="004E2F63"/>
    <w:rsid w:val="004E35BC"/>
    <w:rsid w:val="004E3676"/>
    <w:rsid w:val="004E3938"/>
    <w:rsid w:val="004E3EAF"/>
    <w:rsid w:val="004E3F06"/>
    <w:rsid w:val="004E3F21"/>
    <w:rsid w:val="004E4060"/>
    <w:rsid w:val="004E409A"/>
    <w:rsid w:val="004E438A"/>
    <w:rsid w:val="004E43A2"/>
    <w:rsid w:val="004E456F"/>
    <w:rsid w:val="004E4577"/>
    <w:rsid w:val="004E4EF5"/>
    <w:rsid w:val="004E535C"/>
    <w:rsid w:val="004E5767"/>
    <w:rsid w:val="004E58E9"/>
    <w:rsid w:val="004E5B45"/>
    <w:rsid w:val="004E5BBD"/>
    <w:rsid w:val="004E5D21"/>
    <w:rsid w:val="004E5EFC"/>
    <w:rsid w:val="004E6DB9"/>
    <w:rsid w:val="004E7262"/>
    <w:rsid w:val="004E726B"/>
    <w:rsid w:val="004E755B"/>
    <w:rsid w:val="004E77A3"/>
    <w:rsid w:val="004E7CEB"/>
    <w:rsid w:val="004E7F02"/>
    <w:rsid w:val="004F0235"/>
    <w:rsid w:val="004F0325"/>
    <w:rsid w:val="004F082C"/>
    <w:rsid w:val="004F0FB9"/>
    <w:rsid w:val="004F19BC"/>
    <w:rsid w:val="004F1AA9"/>
    <w:rsid w:val="004F1ABF"/>
    <w:rsid w:val="004F1DC6"/>
    <w:rsid w:val="004F2603"/>
    <w:rsid w:val="004F2A7F"/>
    <w:rsid w:val="004F2F37"/>
    <w:rsid w:val="004F2F7E"/>
    <w:rsid w:val="004F32B5"/>
    <w:rsid w:val="004F32DA"/>
    <w:rsid w:val="004F36BC"/>
    <w:rsid w:val="004F37A4"/>
    <w:rsid w:val="004F3AE1"/>
    <w:rsid w:val="004F3D7F"/>
    <w:rsid w:val="004F3DAE"/>
    <w:rsid w:val="004F3DB0"/>
    <w:rsid w:val="004F3E10"/>
    <w:rsid w:val="004F407E"/>
    <w:rsid w:val="004F47BE"/>
    <w:rsid w:val="004F4F14"/>
    <w:rsid w:val="004F5111"/>
    <w:rsid w:val="004F52C7"/>
    <w:rsid w:val="004F5479"/>
    <w:rsid w:val="004F5812"/>
    <w:rsid w:val="004F593E"/>
    <w:rsid w:val="004F5946"/>
    <w:rsid w:val="004F59B7"/>
    <w:rsid w:val="004F5A37"/>
    <w:rsid w:val="004F60E2"/>
    <w:rsid w:val="004F6264"/>
    <w:rsid w:val="004F64AB"/>
    <w:rsid w:val="004F66EC"/>
    <w:rsid w:val="004F689C"/>
    <w:rsid w:val="004F6FC8"/>
    <w:rsid w:val="004F7061"/>
    <w:rsid w:val="004F7528"/>
    <w:rsid w:val="004F78C6"/>
    <w:rsid w:val="004F7BCA"/>
    <w:rsid w:val="004F7C24"/>
    <w:rsid w:val="004F7D89"/>
    <w:rsid w:val="004F7E87"/>
    <w:rsid w:val="00500639"/>
    <w:rsid w:val="00500F03"/>
    <w:rsid w:val="005010AA"/>
    <w:rsid w:val="0050163A"/>
    <w:rsid w:val="00501915"/>
    <w:rsid w:val="00501981"/>
    <w:rsid w:val="00501A31"/>
    <w:rsid w:val="00501A85"/>
    <w:rsid w:val="00501BB3"/>
    <w:rsid w:val="00501E24"/>
    <w:rsid w:val="00501E42"/>
    <w:rsid w:val="0050215D"/>
    <w:rsid w:val="005021DD"/>
    <w:rsid w:val="005026CA"/>
    <w:rsid w:val="00502B72"/>
    <w:rsid w:val="00502B7E"/>
    <w:rsid w:val="00502D10"/>
    <w:rsid w:val="00503624"/>
    <w:rsid w:val="00503BBB"/>
    <w:rsid w:val="00503D61"/>
    <w:rsid w:val="00503F1F"/>
    <w:rsid w:val="00504476"/>
    <w:rsid w:val="0050498A"/>
    <w:rsid w:val="00504BC1"/>
    <w:rsid w:val="00504DC1"/>
    <w:rsid w:val="00504DFE"/>
    <w:rsid w:val="00505134"/>
    <w:rsid w:val="00505971"/>
    <w:rsid w:val="00505C04"/>
    <w:rsid w:val="00505E47"/>
    <w:rsid w:val="00506117"/>
    <w:rsid w:val="005062E0"/>
    <w:rsid w:val="0050644E"/>
    <w:rsid w:val="00506F2B"/>
    <w:rsid w:val="0050709F"/>
    <w:rsid w:val="00507319"/>
    <w:rsid w:val="00507543"/>
    <w:rsid w:val="005077A7"/>
    <w:rsid w:val="00507AFC"/>
    <w:rsid w:val="00507E8B"/>
    <w:rsid w:val="005106AF"/>
    <w:rsid w:val="00511084"/>
    <w:rsid w:val="005110B1"/>
    <w:rsid w:val="005116E0"/>
    <w:rsid w:val="00511C24"/>
    <w:rsid w:val="00511C6E"/>
    <w:rsid w:val="00511F15"/>
    <w:rsid w:val="0051217F"/>
    <w:rsid w:val="005126EE"/>
    <w:rsid w:val="005129C8"/>
    <w:rsid w:val="00513087"/>
    <w:rsid w:val="0051318C"/>
    <w:rsid w:val="005132D0"/>
    <w:rsid w:val="005133D9"/>
    <w:rsid w:val="00513471"/>
    <w:rsid w:val="0051375B"/>
    <w:rsid w:val="005137CF"/>
    <w:rsid w:val="0051388E"/>
    <w:rsid w:val="00513895"/>
    <w:rsid w:val="00513CDC"/>
    <w:rsid w:val="00513D7F"/>
    <w:rsid w:val="005142CD"/>
    <w:rsid w:val="005142DC"/>
    <w:rsid w:val="005143C9"/>
    <w:rsid w:val="005144C0"/>
    <w:rsid w:val="00514969"/>
    <w:rsid w:val="00514B2D"/>
    <w:rsid w:val="00514E0E"/>
    <w:rsid w:val="00515151"/>
    <w:rsid w:val="00515619"/>
    <w:rsid w:val="005157A9"/>
    <w:rsid w:val="0051596A"/>
    <w:rsid w:val="0051598C"/>
    <w:rsid w:val="005159D5"/>
    <w:rsid w:val="00515DD8"/>
    <w:rsid w:val="00515ED5"/>
    <w:rsid w:val="0051604F"/>
    <w:rsid w:val="00516678"/>
    <w:rsid w:val="005168BC"/>
    <w:rsid w:val="005168FF"/>
    <w:rsid w:val="00516B00"/>
    <w:rsid w:val="00516CA0"/>
    <w:rsid w:val="00516E01"/>
    <w:rsid w:val="00516E70"/>
    <w:rsid w:val="00516EB8"/>
    <w:rsid w:val="005171E0"/>
    <w:rsid w:val="00517207"/>
    <w:rsid w:val="005173A7"/>
    <w:rsid w:val="005174F2"/>
    <w:rsid w:val="0051754F"/>
    <w:rsid w:val="00517616"/>
    <w:rsid w:val="00517656"/>
    <w:rsid w:val="005177E1"/>
    <w:rsid w:val="00517851"/>
    <w:rsid w:val="00517A2E"/>
    <w:rsid w:val="00517B7C"/>
    <w:rsid w:val="00520019"/>
    <w:rsid w:val="005200EC"/>
    <w:rsid w:val="00520852"/>
    <w:rsid w:val="00520895"/>
    <w:rsid w:val="005208E0"/>
    <w:rsid w:val="00520A97"/>
    <w:rsid w:val="00520BF1"/>
    <w:rsid w:val="00520C0A"/>
    <w:rsid w:val="00520CCF"/>
    <w:rsid w:val="00520DB3"/>
    <w:rsid w:val="00520EA9"/>
    <w:rsid w:val="00521043"/>
    <w:rsid w:val="005218B6"/>
    <w:rsid w:val="00521D7E"/>
    <w:rsid w:val="00522046"/>
    <w:rsid w:val="00522186"/>
    <w:rsid w:val="00522589"/>
    <w:rsid w:val="0052275F"/>
    <w:rsid w:val="00522DD1"/>
    <w:rsid w:val="005232A4"/>
    <w:rsid w:val="005234F5"/>
    <w:rsid w:val="00523838"/>
    <w:rsid w:val="00523F04"/>
    <w:rsid w:val="0052407B"/>
    <w:rsid w:val="005242D0"/>
    <w:rsid w:val="00524545"/>
    <w:rsid w:val="005249E2"/>
    <w:rsid w:val="00524EBF"/>
    <w:rsid w:val="00524F25"/>
    <w:rsid w:val="00525192"/>
    <w:rsid w:val="005255BF"/>
    <w:rsid w:val="005257B5"/>
    <w:rsid w:val="005257DE"/>
    <w:rsid w:val="00525861"/>
    <w:rsid w:val="00525C15"/>
    <w:rsid w:val="00525F0A"/>
    <w:rsid w:val="005262B7"/>
    <w:rsid w:val="0052663B"/>
    <w:rsid w:val="005269A8"/>
    <w:rsid w:val="00526C02"/>
    <w:rsid w:val="00527098"/>
    <w:rsid w:val="00527200"/>
    <w:rsid w:val="00527405"/>
    <w:rsid w:val="0052744D"/>
    <w:rsid w:val="005275F0"/>
    <w:rsid w:val="00527FC4"/>
    <w:rsid w:val="0053010E"/>
    <w:rsid w:val="00530157"/>
    <w:rsid w:val="005302AA"/>
    <w:rsid w:val="005303D2"/>
    <w:rsid w:val="00530423"/>
    <w:rsid w:val="005309D5"/>
    <w:rsid w:val="00530D9C"/>
    <w:rsid w:val="00530FFD"/>
    <w:rsid w:val="005312D6"/>
    <w:rsid w:val="00531C4B"/>
    <w:rsid w:val="00531D8D"/>
    <w:rsid w:val="00531D97"/>
    <w:rsid w:val="00531EBE"/>
    <w:rsid w:val="005320C3"/>
    <w:rsid w:val="005320F8"/>
    <w:rsid w:val="0053225D"/>
    <w:rsid w:val="00532E17"/>
    <w:rsid w:val="00532F5F"/>
    <w:rsid w:val="00532F8B"/>
    <w:rsid w:val="0053335F"/>
    <w:rsid w:val="00533699"/>
    <w:rsid w:val="00533737"/>
    <w:rsid w:val="00533941"/>
    <w:rsid w:val="00533A3E"/>
    <w:rsid w:val="00533B31"/>
    <w:rsid w:val="00533D4D"/>
    <w:rsid w:val="0053408C"/>
    <w:rsid w:val="0053433E"/>
    <w:rsid w:val="0053494C"/>
    <w:rsid w:val="00534A5A"/>
    <w:rsid w:val="00534E50"/>
    <w:rsid w:val="0053598E"/>
    <w:rsid w:val="005359AC"/>
    <w:rsid w:val="00535AF8"/>
    <w:rsid w:val="00535B79"/>
    <w:rsid w:val="00535CF5"/>
    <w:rsid w:val="00535D7C"/>
    <w:rsid w:val="00535E2A"/>
    <w:rsid w:val="00535EF1"/>
    <w:rsid w:val="00536579"/>
    <w:rsid w:val="0053680D"/>
    <w:rsid w:val="00536835"/>
    <w:rsid w:val="00536C1E"/>
    <w:rsid w:val="00536E20"/>
    <w:rsid w:val="00537374"/>
    <w:rsid w:val="00537816"/>
    <w:rsid w:val="0054015C"/>
    <w:rsid w:val="00540461"/>
    <w:rsid w:val="005407BB"/>
    <w:rsid w:val="00540826"/>
    <w:rsid w:val="005408E0"/>
    <w:rsid w:val="005409F7"/>
    <w:rsid w:val="00540C94"/>
    <w:rsid w:val="00540D14"/>
    <w:rsid w:val="00540D98"/>
    <w:rsid w:val="00541411"/>
    <w:rsid w:val="0054159A"/>
    <w:rsid w:val="00541D23"/>
    <w:rsid w:val="005429D9"/>
    <w:rsid w:val="005429E1"/>
    <w:rsid w:val="00543070"/>
    <w:rsid w:val="005430AB"/>
    <w:rsid w:val="0054343A"/>
    <w:rsid w:val="00543974"/>
    <w:rsid w:val="00543AE1"/>
    <w:rsid w:val="00543EBF"/>
    <w:rsid w:val="00544213"/>
    <w:rsid w:val="00544851"/>
    <w:rsid w:val="005449F2"/>
    <w:rsid w:val="00544ABA"/>
    <w:rsid w:val="00544EC0"/>
    <w:rsid w:val="005453B0"/>
    <w:rsid w:val="00545404"/>
    <w:rsid w:val="00545574"/>
    <w:rsid w:val="0054593A"/>
    <w:rsid w:val="00545AA6"/>
    <w:rsid w:val="00545C83"/>
    <w:rsid w:val="00545D32"/>
    <w:rsid w:val="00546119"/>
    <w:rsid w:val="0054664A"/>
    <w:rsid w:val="0054678A"/>
    <w:rsid w:val="005467FB"/>
    <w:rsid w:val="00546AE9"/>
    <w:rsid w:val="00546F15"/>
    <w:rsid w:val="00546F8C"/>
    <w:rsid w:val="005470BB"/>
    <w:rsid w:val="0054716D"/>
    <w:rsid w:val="005474D2"/>
    <w:rsid w:val="00547989"/>
    <w:rsid w:val="00550620"/>
    <w:rsid w:val="00550DFA"/>
    <w:rsid w:val="00550F3F"/>
    <w:rsid w:val="00551320"/>
    <w:rsid w:val="00551820"/>
    <w:rsid w:val="00551853"/>
    <w:rsid w:val="005518A4"/>
    <w:rsid w:val="00551C64"/>
    <w:rsid w:val="00551E6C"/>
    <w:rsid w:val="00551FA5"/>
    <w:rsid w:val="00552314"/>
    <w:rsid w:val="005523FA"/>
    <w:rsid w:val="00552487"/>
    <w:rsid w:val="0055250E"/>
    <w:rsid w:val="00552768"/>
    <w:rsid w:val="005527DB"/>
    <w:rsid w:val="00552935"/>
    <w:rsid w:val="00552A96"/>
    <w:rsid w:val="00552C54"/>
    <w:rsid w:val="00553127"/>
    <w:rsid w:val="00553244"/>
    <w:rsid w:val="005533CA"/>
    <w:rsid w:val="00553594"/>
    <w:rsid w:val="00553663"/>
    <w:rsid w:val="0055370D"/>
    <w:rsid w:val="005537D5"/>
    <w:rsid w:val="00553819"/>
    <w:rsid w:val="00553BD8"/>
    <w:rsid w:val="00553CB7"/>
    <w:rsid w:val="00554291"/>
    <w:rsid w:val="00554BE7"/>
    <w:rsid w:val="00554C4F"/>
    <w:rsid w:val="00555066"/>
    <w:rsid w:val="005550DE"/>
    <w:rsid w:val="0055520B"/>
    <w:rsid w:val="005554AD"/>
    <w:rsid w:val="0055599D"/>
    <w:rsid w:val="00555C3F"/>
    <w:rsid w:val="00556D68"/>
    <w:rsid w:val="00556DBB"/>
    <w:rsid w:val="00556FC2"/>
    <w:rsid w:val="005570E3"/>
    <w:rsid w:val="005570F8"/>
    <w:rsid w:val="00557173"/>
    <w:rsid w:val="005571BA"/>
    <w:rsid w:val="005574E7"/>
    <w:rsid w:val="005576A1"/>
    <w:rsid w:val="00557A64"/>
    <w:rsid w:val="00557C74"/>
    <w:rsid w:val="00560011"/>
    <w:rsid w:val="0056017F"/>
    <w:rsid w:val="005602F5"/>
    <w:rsid w:val="0056050A"/>
    <w:rsid w:val="005605C0"/>
    <w:rsid w:val="005607C1"/>
    <w:rsid w:val="00560A71"/>
    <w:rsid w:val="00560D23"/>
    <w:rsid w:val="00560E26"/>
    <w:rsid w:val="00560E59"/>
    <w:rsid w:val="00561514"/>
    <w:rsid w:val="005615D8"/>
    <w:rsid w:val="0056173E"/>
    <w:rsid w:val="005617FC"/>
    <w:rsid w:val="00561EBA"/>
    <w:rsid w:val="00561F9D"/>
    <w:rsid w:val="00562156"/>
    <w:rsid w:val="005621B4"/>
    <w:rsid w:val="005626D6"/>
    <w:rsid w:val="0056287A"/>
    <w:rsid w:val="005629E0"/>
    <w:rsid w:val="00562B4C"/>
    <w:rsid w:val="00563335"/>
    <w:rsid w:val="00563442"/>
    <w:rsid w:val="0056345E"/>
    <w:rsid w:val="005635FD"/>
    <w:rsid w:val="005638D4"/>
    <w:rsid w:val="00563ACD"/>
    <w:rsid w:val="00564A45"/>
    <w:rsid w:val="00564C9C"/>
    <w:rsid w:val="00564DF1"/>
    <w:rsid w:val="00564F3E"/>
    <w:rsid w:val="005651D3"/>
    <w:rsid w:val="0056525F"/>
    <w:rsid w:val="005656ED"/>
    <w:rsid w:val="005658F5"/>
    <w:rsid w:val="0056608B"/>
    <w:rsid w:val="005663A6"/>
    <w:rsid w:val="00566544"/>
    <w:rsid w:val="00566608"/>
    <w:rsid w:val="00566756"/>
    <w:rsid w:val="00566953"/>
    <w:rsid w:val="00566A9A"/>
    <w:rsid w:val="00566C83"/>
    <w:rsid w:val="00566D88"/>
    <w:rsid w:val="005673B2"/>
    <w:rsid w:val="0056751C"/>
    <w:rsid w:val="00567CC0"/>
    <w:rsid w:val="00567DE7"/>
    <w:rsid w:val="00567E70"/>
    <w:rsid w:val="005700FE"/>
    <w:rsid w:val="00570218"/>
    <w:rsid w:val="00570754"/>
    <w:rsid w:val="00570766"/>
    <w:rsid w:val="005708AB"/>
    <w:rsid w:val="00570E24"/>
    <w:rsid w:val="00571284"/>
    <w:rsid w:val="00571512"/>
    <w:rsid w:val="00571603"/>
    <w:rsid w:val="00571609"/>
    <w:rsid w:val="00571DBE"/>
    <w:rsid w:val="00571ED7"/>
    <w:rsid w:val="005720C1"/>
    <w:rsid w:val="0057248A"/>
    <w:rsid w:val="00572760"/>
    <w:rsid w:val="00572882"/>
    <w:rsid w:val="00572960"/>
    <w:rsid w:val="00572CD3"/>
    <w:rsid w:val="00572DA9"/>
    <w:rsid w:val="00572FC5"/>
    <w:rsid w:val="00573087"/>
    <w:rsid w:val="005730C4"/>
    <w:rsid w:val="005735C0"/>
    <w:rsid w:val="0057394B"/>
    <w:rsid w:val="00573BAA"/>
    <w:rsid w:val="0057408B"/>
    <w:rsid w:val="005740E8"/>
    <w:rsid w:val="005743DE"/>
    <w:rsid w:val="00574440"/>
    <w:rsid w:val="00574455"/>
    <w:rsid w:val="00574518"/>
    <w:rsid w:val="00574F3F"/>
    <w:rsid w:val="00575084"/>
    <w:rsid w:val="00575507"/>
    <w:rsid w:val="0057562C"/>
    <w:rsid w:val="00575921"/>
    <w:rsid w:val="005759F6"/>
    <w:rsid w:val="00575D3C"/>
    <w:rsid w:val="00575DDC"/>
    <w:rsid w:val="00575E3E"/>
    <w:rsid w:val="00575E93"/>
    <w:rsid w:val="00575FFB"/>
    <w:rsid w:val="00576418"/>
    <w:rsid w:val="005765F5"/>
    <w:rsid w:val="00576649"/>
    <w:rsid w:val="0057672F"/>
    <w:rsid w:val="00576778"/>
    <w:rsid w:val="00576B41"/>
    <w:rsid w:val="00576D6C"/>
    <w:rsid w:val="00577077"/>
    <w:rsid w:val="0057713C"/>
    <w:rsid w:val="0057730C"/>
    <w:rsid w:val="005774FB"/>
    <w:rsid w:val="0057753B"/>
    <w:rsid w:val="00577A2E"/>
    <w:rsid w:val="00577B4D"/>
    <w:rsid w:val="00577C7F"/>
    <w:rsid w:val="0058023C"/>
    <w:rsid w:val="0058048E"/>
    <w:rsid w:val="00580544"/>
    <w:rsid w:val="005805EC"/>
    <w:rsid w:val="005807BD"/>
    <w:rsid w:val="00580B01"/>
    <w:rsid w:val="00580C18"/>
    <w:rsid w:val="00580E48"/>
    <w:rsid w:val="00580EA7"/>
    <w:rsid w:val="00580F0A"/>
    <w:rsid w:val="005810E0"/>
    <w:rsid w:val="00581246"/>
    <w:rsid w:val="0058168D"/>
    <w:rsid w:val="005818DD"/>
    <w:rsid w:val="00581D71"/>
    <w:rsid w:val="00581E25"/>
    <w:rsid w:val="00582014"/>
    <w:rsid w:val="0058205A"/>
    <w:rsid w:val="0058262D"/>
    <w:rsid w:val="00582C3A"/>
    <w:rsid w:val="00582D8F"/>
    <w:rsid w:val="00582DB2"/>
    <w:rsid w:val="00582E1A"/>
    <w:rsid w:val="005830E2"/>
    <w:rsid w:val="00583147"/>
    <w:rsid w:val="005832D6"/>
    <w:rsid w:val="0058357B"/>
    <w:rsid w:val="005836DD"/>
    <w:rsid w:val="00583836"/>
    <w:rsid w:val="00583B2F"/>
    <w:rsid w:val="00583DDC"/>
    <w:rsid w:val="00584416"/>
    <w:rsid w:val="0058465D"/>
    <w:rsid w:val="00584808"/>
    <w:rsid w:val="00584B39"/>
    <w:rsid w:val="00584D74"/>
    <w:rsid w:val="00584D87"/>
    <w:rsid w:val="00584E4A"/>
    <w:rsid w:val="00585000"/>
    <w:rsid w:val="00585028"/>
    <w:rsid w:val="0058508A"/>
    <w:rsid w:val="005854D1"/>
    <w:rsid w:val="00585751"/>
    <w:rsid w:val="005857A2"/>
    <w:rsid w:val="005857C8"/>
    <w:rsid w:val="005857D5"/>
    <w:rsid w:val="00585F47"/>
    <w:rsid w:val="00585F5B"/>
    <w:rsid w:val="0058620A"/>
    <w:rsid w:val="005862B8"/>
    <w:rsid w:val="00586598"/>
    <w:rsid w:val="00586A96"/>
    <w:rsid w:val="00586BBE"/>
    <w:rsid w:val="00586C78"/>
    <w:rsid w:val="005871CF"/>
    <w:rsid w:val="0058794F"/>
    <w:rsid w:val="00587A4B"/>
    <w:rsid w:val="00587FC0"/>
    <w:rsid w:val="005900F8"/>
    <w:rsid w:val="0059049B"/>
    <w:rsid w:val="005906AD"/>
    <w:rsid w:val="00590704"/>
    <w:rsid w:val="00590CC0"/>
    <w:rsid w:val="00590CD1"/>
    <w:rsid w:val="00590D42"/>
    <w:rsid w:val="00590DA6"/>
    <w:rsid w:val="00590E88"/>
    <w:rsid w:val="00590FC3"/>
    <w:rsid w:val="00590FDD"/>
    <w:rsid w:val="00591043"/>
    <w:rsid w:val="00591537"/>
    <w:rsid w:val="0059156B"/>
    <w:rsid w:val="005916F2"/>
    <w:rsid w:val="0059179B"/>
    <w:rsid w:val="00591C7D"/>
    <w:rsid w:val="00591E68"/>
    <w:rsid w:val="00592071"/>
    <w:rsid w:val="0059267D"/>
    <w:rsid w:val="0059270C"/>
    <w:rsid w:val="0059284A"/>
    <w:rsid w:val="00592B03"/>
    <w:rsid w:val="00592B0D"/>
    <w:rsid w:val="00592E39"/>
    <w:rsid w:val="00593179"/>
    <w:rsid w:val="0059379B"/>
    <w:rsid w:val="00593957"/>
    <w:rsid w:val="005939D5"/>
    <w:rsid w:val="00593AB9"/>
    <w:rsid w:val="00593E15"/>
    <w:rsid w:val="005940B6"/>
    <w:rsid w:val="005940E3"/>
    <w:rsid w:val="005941E7"/>
    <w:rsid w:val="00594737"/>
    <w:rsid w:val="00594787"/>
    <w:rsid w:val="00594852"/>
    <w:rsid w:val="00594931"/>
    <w:rsid w:val="00594ABB"/>
    <w:rsid w:val="00594D1C"/>
    <w:rsid w:val="00594E36"/>
    <w:rsid w:val="00594F0A"/>
    <w:rsid w:val="0059525E"/>
    <w:rsid w:val="0059536B"/>
    <w:rsid w:val="00595887"/>
    <w:rsid w:val="005959FE"/>
    <w:rsid w:val="00595B57"/>
    <w:rsid w:val="00595D2C"/>
    <w:rsid w:val="00595EFD"/>
    <w:rsid w:val="00596176"/>
    <w:rsid w:val="005961F7"/>
    <w:rsid w:val="00596806"/>
    <w:rsid w:val="005969BB"/>
    <w:rsid w:val="00596B9C"/>
    <w:rsid w:val="005A0258"/>
    <w:rsid w:val="005A03B7"/>
    <w:rsid w:val="005A0435"/>
    <w:rsid w:val="005A054D"/>
    <w:rsid w:val="005A0A46"/>
    <w:rsid w:val="005A10B9"/>
    <w:rsid w:val="005A1124"/>
    <w:rsid w:val="005A11B0"/>
    <w:rsid w:val="005A11EA"/>
    <w:rsid w:val="005A11F4"/>
    <w:rsid w:val="005A12D4"/>
    <w:rsid w:val="005A14E3"/>
    <w:rsid w:val="005A1635"/>
    <w:rsid w:val="005A19F0"/>
    <w:rsid w:val="005A1BC2"/>
    <w:rsid w:val="005A1C79"/>
    <w:rsid w:val="005A1DA8"/>
    <w:rsid w:val="005A22D9"/>
    <w:rsid w:val="005A269F"/>
    <w:rsid w:val="005A26D9"/>
    <w:rsid w:val="005A305E"/>
    <w:rsid w:val="005A30BB"/>
    <w:rsid w:val="005A3244"/>
    <w:rsid w:val="005A326E"/>
    <w:rsid w:val="005A3375"/>
    <w:rsid w:val="005A3618"/>
    <w:rsid w:val="005A3707"/>
    <w:rsid w:val="005A3887"/>
    <w:rsid w:val="005A3BF2"/>
    <w:rsid w:val="005A3D9E"/>
    <w:rsid w:val="005A40E8"/>
    <w:rsid w:val="005A4255"/>
    <w:rsid w:val="005A4468"/>
    <w:rsid w:val="005A47C7"/>
    <w:rsid w:val="005A4824"/>
    <w:rsid w:val="005A4E45"/>
    <w:rsid w:val="005A4E81"/>
    <w:rsid w:val="005A540C"/>
    <w:rsid w:val="005A56E0"/>
    <w:rsid w:val="005A5910"/>
    <w:rsid w:val="005A5C26"/>
    <w:rsid w:val="005A5D15"/>
    <w:rsid w:val="005A5F49"/>
    <w:rsid w:val="005A6285"/>
    <w:rsid w:val="005A6404"/>
    <w:rsid w:val="005A65C6"/>
    <w:rsid w:val="005A669D"/>
    <w:rsid w:val="005A6737"/>
    <w:rsid w:val="005A6846"/>
    <w:rsid w:val="005A69E4"/>
    <w:rsid w:val="005A6A02"/>
    <w:rsid w:val="005A6F77"/>
    <w:rsid w:val="005A70DA"/>
    <w:rsid w:val="005A7734"/>
    <w:rsid w:val="005A7D6F"/>
    <w:rsid w:val="005A7E03"/>
    <w:rsid w:val="005B01B5"/>
    <w:rsid w:val="005B0542"/>
    <w:rsid w:val="005B0618"/>
    <w:rsid w:val="005B063A"/>
    <w:rsid w:val="005B0758"/>
    <w:rsid w:val="005B0CF2"/>
    <w:rsid w:val="005B0DEF"/>
    <w:rsid w:val="005B0F0E"/>
    <w:rsid w:val="005B10E2"/>
    <w:rsid w:val="005B126B"/>
    <w:rsid w:val="005B1339"/>
    <w:rsid w:val="005B134D"/>
    <w:rsid w:val="005B1848"/>
    <w:rsid w:val="005B1E30"/>
    <w:rsid w:val="005B2057"/>
    <w:rsid w:val="005B208D"/>
    <w:rsid w:val="005B2093"/>
    <w:rsid w:val="005B21D2"/>
    <w:rsid w:val="005B2225"/>
    <w:rsid w:val="005B267A"/>
    <w:rsid w:val="005B2799"/>
    <w:rsid w:val="005B2B3A"/>
    <w:rsid w:val="005B2B77"/>
    <w:rsid w:val="005B2DF2"/>
    <w:rsid w:val="005B3277"/>
    <w:rsid w:val="005B3D30"/>
    <w:rsid w:val="005B3D4A"/>
    <w:rsid w:val="005B45AD"/>
    <w:rsid w:val="005B47FE"/>
    <w:rsid w:val="005B4BE4"/>
    <w:rsid w:val="005B4CB5"/>
    <w:rsid w:val="005B4D87"/>
    <w:rsid w:val="005B535D"/>
    <w:rsid w:val="005B53ED"/>
    <w:rsid w:val="005B57AB"/>
    <w:rsid w:val="005B5AA0"/>
    <w:rsid w:val="005B5EED"/>
    <w:rsid w:val="005B5FF7"/>
    <w:rsid w:val="005B6F4A"/>
    <w:rsid w:val="005B718B"/>
    <w:rsid w:val="005B736B"/>
    <w:rsid w:val="005B7674"/>
    <w:rsid w:val="005B7DD1"/>
    <w:rsid w:val="005B7E12"/>
    <w:rsid w:val="005B7E74"/>
    <w:rsid w:val="005C00A0"/>
    <w:rsid w:val="005C0ADF"/>
    <w:rsid w:val="005C0B18"/>
    <w:rsid w:val="005C0BD9"/>
    <w:rsid w:val="005C1182"/>
    <w:rsid w:val="005C11AE"/>
    <w:rsid w:val="005C13E7"/>
    <w:rsid w:val="005C14AB"/>
    <w:rsid w:val="005C1A2A"/>
    <w:rsid w:val="005C1B22"/>
    <w:rsid w:val="005C1D9C"/>
    <w:rsid w:val="005C2403"/>
    <w:rsid w:val="005C2636"/>
    <w:rsid w:val="005C28FA"/>
    <w:rsid w:val="005C2C21"/>
    <w:rsid w:val="005C3218"/>
    <w:rsid w:val="005C33B5"/>
    <w:rsid w:val="005C3658"/>
    <w:rsid w:val="005C3B3F"/>
    <w:rsid w:val="005C3DD4"/>
    <w:rsid w:val="005C3F44"/>
    <w:rsid w:val="005C4031"/>
    <w:rsid w:val="005C4085"/>
    <w:rsid w:val="005C40F4"/>
    <w:rsid w:val="005C43BE"/>
    <w:rsid w:val="005C44F3"/>
    <w:rsid w:val="005C4B71"/>
    <w:rsid w:val="005C4DBA"/>
    <w:rsid w:val="005C53E5"/>
    <w:rsid w:val="005C555A"/>
    <w:rsid w:val="005C5758"/>
    <w:rsid w:val="005C588C"/>
    <w:rsid w:val="005C5A01"/>
    <w:rsid w:val="005C5C32"/>
    <w:rsid w:val="005C5D5A"/>
    <w:rsid w:val="005C6249"/>
    <w:rsid w:val="005C6425"/>
    <w:rsid w:val="005C6601"/>
    <w:rsid w:val="005C671C"/>
    <w:rsid w:val="005C6A3F"/>
    <w:rsid w:val="005C6B12"/>
    <w:rsid w:val="005C6B37"/>
    <w:rsid w:val="005C6DFD"/>
    <w:rsid w:val="005C707D"/>
    <w:rsid w:val="005C7123"/>
    <w:rsid w:val="005C712D"/>
    <w:rsid w:val="005C72BE"/>
    <w:rsid w:val="005C7468"/>
    <w:rsid w:val="005C7C75"/>
    <w:rsid w:val="005C7CD0"/>
    <w:rsid w:val="005C7D03"/>
    <w:rsid w:val="005D0668"/>
    <w:rsid w:val="005D0E4F"/>
    <w:rsid w:val="005D1069"/>
    <w:rsid w:val="005D14D0"/>
    <w:rsid w:val="005D151D"/>
    <w:rsid w:val="005D15D0"/>
    <w:rsid w:val="005D1D7B"/>
    <w:rsid w:val="005D1E32"/>
    <w:rsid w:val="005D1FBA"/>
    <w:rsid w:val="005D206B"/>
    <w:rsid w:val="005D220F"/>
    <w:rsid w:val="005D22B7"/>
    <w:rsid w:val="005D2491"/>
    <w:rsid w:val="005D24C3"/>
    <w:rsid w:val="005D2BDE"/>
    <w:rsid w:val="005D2D6E"/>
    <w:rsid w:val="005D3387"/>
    <w:rsid w:val="005D3B60"/>
    <w:rsid w:val="005D3D76"/>
    <w:rsid w:val="005D3F19"/>
    <w:rsid w:val="005D4125"/>
    <w:rsid w:val="005D4578"/>
    <w:rsid w:val="005D49B6"/>
    <w:rsid w:val="005D4EFA"/>
    <w:rsid w:val="005D519E"/>
    <w:rsid w:val="005D55BA"/>
    <w:rsid w:val="005D59FC"/>
    <w:rsid w:val="005D5ADB"/>
    <w:rsid w:val="005D5C7C"/>
    <w:rsid w:val="005D5CA1"/>
    <w:rsid w:val="005D648A"/>
    <w:rsid w:val="005D6847"/>
    <w:rsid w:val="005D6D8C"/>
    <w:rsid w:val="005D6DEC"/>
    <w:rsid w:val="005D6E82"/>
    <w:rsid w:val="005D746C"/>
    <w:rsid w:val="005D74BF"/>
    <w:rsid w:val="005D752C"/>
    <w:rsid w:val="005D7802"/>
    <w:rsid w:val="005D7B39"/>
    <w:rsid w:val="005D7E0D"/>
    <w:rsid w:val="005E05CA"/>
    <w:rsid w:val="005E0618"/>
    <w:rsid w:val="005E0951"/>
    <w:rsid w:val="005E108F"/>
    <w:rsid w:val="005E1997"/>
    <w:rsid w:val="005E1BBF"/>
    <w:rsid w:val="005E1BD0"/>
    <w:rsid w:val="005E20FD"/>
    <w:rsid w:val="005E2193"/>
    <w:rsid w:val="005E21AB"/>
    <w:rsid w:val="005E234A"/>
    <w:rsid w:val="005E25DD"/>
    <w:rsid w:val="005E28A8"/>
    <w:rsid w:val="005E29E9"/>
    <w:rsid w:val="005E2CC7"/>
    <w:rsid w:val="005E2CE3"/>
    <w:rsid w:val="005E2F4B"/>
    <w:rsid w:val="005E31DA"/>
    <w:rsid w:val="005E32DF"/>
    <w:rsid w:val="005E35CC"/>
    <w:rsid w:val="005E3660"/>
    <w:rsid w:val="005E3713"/>
    <w:rsid w:val="005E371E"/>
    <w:rsid w:val="005E3776"/>
    <w:rsid w:val="005E3ADA"/>
    <w:rsid w:val="005E3D69"/>
    <w:rsid w:val="005E3E21"/>
    <w:rsid w:val="005E4697"/>
    <w:rsid w:val="005E53F9"/>
    <w:rsid w:val="005E650D"/>
    <w:rsid w:val="005E675C"/>
    <w:rsid w:val="005E6A78"/>
    <w:rsid w:val="005E6C1F"/>
    <w:rsid w:val="005E6E6C"/>
    <w:rsid w:val="005E775D"/>
    <w:rsid w:val="005E7EED"/>
    <w:rsid w:val="005F04F1"/>
    <w:rsid w:val="005F0A43"/>
    <w:rsid w:val="005F0EAD"/>
    <w:rsid w:val="005F17BD"/>
    <w:rsid w:val="005F1981"/>
    <w:rsid w:val="005F1A56"/>
    <w:rsid w:val="005F1F15"/>
    <w:rsid w:val="005F2273"/>
    <w:rsid w:val="005F26F7"/>
    <w:rsid w:val="005F27BF"/>
    <w:rsid w:val="005F28FD"/>
    <w:rsid w:val="005F3438"/>
    <w:rsid w:val="005F3553"/>
    <w:rsid w:val="005F3642"/>
    <w:rsid w:val="005F3839"/>
    <w:rsid w:val="005F3867"/>
    <w:rsid w:val="005F3877"/>
    <w:rsid w:val="005F3A1B"/>
    <w:rsid w:val="005F3AC3"/>
    <w:rsid w:val="005F3B52"/>
    <w:rsid w:val="005F3C8B"/>
    <w:rsid w:val="005F3FBF"/>
    <w:rsid w:val="005F4171"/>
    <w:rsid w:val="005F44B2"/>
    <w:rsid w:val="005F4614"/>
    <w:rsid w:val="005F46D6"/>
    <w:rsid w:val="005F4DD6"/>
    <w:rsid w:val="005F4ECA"/>
    <w:rsid w:val="005F50D8"/>
    <w:rsid w:val="005F53A1"/>
    <w:rsid w:val="005F553B"/>
    <w:rsid w:val="005F569A"/>
    <w:rsid w:val="005F57AB"/>
    <w:rsid w:val="005F57AE"/>
    <w:rsid w:val="005F5938"/>
    <w:rsid w:val="005F59D7"/>
    <w:rsid w:val="005F5D7A"/>
    <w:rsid w:val="005F690A"/>
    <w:rsid w:val="005F6B77"/>
    <w:rsid w:val="005F6C93"/>
    <w:rsid w:val="005F6E5A"/>
    <w:rsid w:val="005F72F9"/>
    <w:rsid w:val="005F7487"/>
    <w:rsid w:val="005F78B5"/>
    <w:rsid w:val="005F7B54"/>
    <w:rsid w:val="005F7EA2"/>
    <w:rsid w:val="0060019D"/>
    <w:rsid w:val="006002C7"/>
    <w:rsid w:val="006004EE"/>
    <w:rsid w:val="0060088E"/>
    <w:rsid w:val="00600A23"/>
    <w:rsid w:val="00600D63"/>
    <w:rsid w:val="00600E51"/>
    <w:rsid w:val="00600F95"/>
    <w:rsid w:val="00601213"/>
    <w:rsid w:val="006016A2"/>
    <w:rsid w:val="00601839"/>
    <w:rsid w:val="00601D82"/>
    <w:rsid w:val="00601DA6"/>
    <w:rsid w:val="006023C8"/>
    <w:rsid w:val="006026A7"/>
    <w:rsid w:val="00602759"/>
    <w:rsid w:val="0060277A"/>
    <w:rsid w:val="00602B7C"/>
    <w:rsid w:val="00603002"/>
    <w:rsid w:val="00603033"/>
    <w:rsid w:val="006031FA"/>
    <w:rsid w:val="00603312"/>
    <w:rsid w:val="00603631"/>
    <w:rsid w:val="0060389C"/>
    <w:rsid w:val="006039C9"/>
    <w:rsid w:val="00603BB6"/>
    <w:rsid w:val="00603BC6"/>
    <w:rsid w:val="0060431F"/>
    <w:rsid w:val="00604668"/>
    <w:rsid w:val="00604923"/>
    <w:rsid w:val="00604A32"/>
    <w:rsid w:val="00604DC7"/>
    <w:rsid w:val="00604E47"/>
    <w:rsid w:val="00605441"/>
    <w:rsid w:val="00605605"/>
    <w:rsid w:val="006056C5"/>
    <w:rsid w:val="006056EA"/>
    <w:rsid w:val="00605C24"/>
    <w:rsid w:val="00605F03"/>
    <w:rsid w:val="0060631C"/>
    <w:rsid w:val="006066BB"/>
    <w:rsid w:val="00606784"/>
    <w:rsid w:val="0060690F"/>
    <w:rsid w:val="00606970"/>
    <w:rsid w:val="00606A20"/>
    <w:rsid w:val="00606A45"/>
    <w:rsid w:val="00606B2B"/>
    <w:rsid w:val="006072C6"/>
    <w:rsid w:val="0060748B"/>
    <w:rsid w:val="00607605"/>
    <w:rsid w:val="006077E6"/>
    <w:rsid w:val="00607A2E"/>
    <w:rsid w:val="00607A99"/>
    <w:rsid w:val="00607F8B"/>
    <w:rsid w:val="006100AB"/>
    <w:rsid w:val="006107EB"/>
    <w:rsid w:val="00610931"/>
    <w:rsid w:val="00610BCA"/>
    <w:rsid w:val="00610EB3"/>
    <w:rsid w:val="00611388"/>
    <w:rsid w:val="00611634"/>
    <w:rsid w:val="00611698"/>
    <w:rsid w:val="00611878"/>
    <w:rsid w:val="006118D7"/>
    <w:rsid w:val="00611A26"/>
    <w:rsid w:val="00611DC1"/>
    <w:rsid w:val="006124EE"/>
    <w:rsid w:val="00612546"/>
    <w:rsid w:val="006125F4"/>
    <w:rsid w:val="006126B8"/>
    <w:rsid w:val="006129CD"/>
    <w:rsid w:val="0061307E"/>
    <w:rsid w:val="006130F7"/>
    <w:rsid w:val="006138A1"/>
    <w:rsid w:val="0061395F"/>
    <w:rsid w:val="00613A6B"/>
    <w:rsid w:val="00613AF8"/>
    <w:rsid w:val="00613D8E"/>
    <w:rsid w:val="00613F8F"/>
    <w:rsid w:val="00613FFB"/>
    <w:rsid w:val="0061416D"/>
    <w:rsid w:val="006142E0"/>
    <w:rsid w:val="006143AF"/>
    <w:rsid w:val="0061462D"/>
    <w:rsid w:val="00614B06"/>
    <w:rsid w:val="00614B56"/>
    <w:rsid w:val="00614C18"/>
    <w:rsid w:val="00614C39"/>
    <w:rsid w:val="00614E24"/>
    <w:rsid w:val="00614E40"/>
    <w:rsid w:val="00614F50"/>
    <w:rsid w:val="00615371"/>
    <w:rsid w:val="0061565E"/>
    <w:rsid w:val="00615CA8"/>
    <w:rsid w:val="00615EC0"/>
    <w:rsid w:val="006160BA"/>
    <w:rsid w:val="00616112"/>
    <w:rsid w:val="006162F4"/>
    <w:rsid w:val="00616350"/>
    <w:rsid w:val="00616FAE"/>
    <w:rsid w:val="00617340"/>
    <w:rsid w:val="00617478"/>
    <w:rsid w:val="00617576"/>
    <w:rsid w:val="006175A9"/>
    <w:rsid w:val="006176B5"/>
    <w:rsid w:val="006176B8"/>
    <w:rsid w:val="00617B8E"/>
    <w:rsid w:val="00617E63"/>
    <w:rsid w:val="0062012A"/>
    <w:rsid w:val="0062024B"/>
    <w:rsid w:val="006205CA"/>
    <w:rsid w:val="00620716"/>
    <w:rsid w:val="006207F3"/>
    <w:rsid w:val="0062098C"/>
    <w:rsid w:val="006213AD"/>
    <w:rsid w:val="0062145A"/>
    <w:rsid w:val="00621555"/>
    <w:rsid w:val="00621711"/>
    <w:rsid w:val="006218E0"/>
    <w:rsid w:val="00621A12"/>
    <w:rsid w:val="00621F53"/>
    <w:rsid w:val="0062252B"/>
    <w:rsid w:val="00622785"/>
    <w:rsid w:val="006228BC"/>
    <w:rsid w:val="00622E2A"/>
    <w:rsid w:val="00622EEA"/>
    <w:rsid w:val="00622F4E"/>
    <w:rsid w:val="00623089"/>
    <w:rsid w:val="0062308E"/>
    <w:rsid w:val="006234C4"/>
    <w:rsid w:val="006236AF"/>
    <w:rsid w:val="006237DC"/>
    <w:rsid w:val="00623808"/>
    <w:rsid w:val="00623815"/>
    <w:rsid w:val="00623C89"/>
    <w:rsid w:val="0062407B"/>
    <w:rsid w:val="00624121"/>
    <w:rsid w:val="006241E8"/>
    <w:rsid w:val="00624358"/>
    <w:rsid w:val="006244C9"/>
    <w:rsid w:val="006245F6"/>
    <w:rsid w:val="006246F4"/>
    <w:rsid w:val="0062475D"/>
    <w:rsid w:val="00624898"/>
    <w:rsid w:val="0062495F"/>
    <w:rsid w:val="00624970"/>
    <w:rsid w:val="00624A64"/>
    <w:rsid w:val="006254D6"/>
    <w:rsid w:val="006259BB"/>
    <w:rsid w:val="00626003"/>
    <w:rsid w:val="0062609F"/>
    <w:rsid w:val="006260AD"/>
    <w:rsid w:val="0062660B"/>
    <w:rsid w:val="00626813"/>
    <w:rsid w:val="006268AD"/>
    <w:rsid w:val="00626AD1"/>
    <w:rsid w:val="0062712E"/>
    <w:rsid w:val="006272EF"/>
    <w:rsid w:val="00627573"/>
    <w:rsid w:val="0062799C"/>
    <w:rsid w:val="00627D3D"/>
    <w:rsid w:val="00627F1A"/>
    <w:rsid w:val="006300F8"/>
    <w:rsid w:val="006304B1"/>
    <w:rsid w:val="006304BC"/>
    <w:rsid w:val="0063050A"/>
    <w:rsid w:val="006307EA"/>
    <w:rsid w:val="00630DCE"/>
    <w:rsid w:val="006311C4"/>
    <w:rsid w:val="0063120A"/>
    <w:rsid w:val="0063150B"/>
    <w:rsid w:val="00631585"/>
    <w:rsid w:val="006315E2"/>
    <w:rsid w:val="00631621"/>
    <w:rsid w:val="00631708"/>
    <w:rsid w:val="006318C9"/>
    <w:rsid w:val="00631AA9"/>
    <w:rsid w:val="006323C3"/>
    <w:rsid w:val="0063275E"/>
    <w:rsid w:val="006327F1"/>
    <w:rsid w:val="00632C8E"/>
    <w:rsid w:val="00632CC2"/>
    <w:rsid w:val="00632D93"/>
    <w:rsid w:val="00633149"/>
    <w:rsid w:val="0063391D"/>
    <w:rsid w:val="00633B56"/>
    <w:rsid w:val="00633C46"/>
    <w:rsid w:val="006340AA"/>
    <w:rsid w:val="006344FC"/>
    <w:rsid w:val="00634609"/>
    <w:rsid w:val="006346CA"/>
    <w:rsid w:val="006348D7"/>
    <w:rsid w:val="00634A09"/>
    <w:rsid w:val="00634ACF"/>
    <w:rsid w:val="00634D1F"/>
    <w:rsid w:val="00634E46"/>
    <w:rsid w:val="00634E6D"/>
    <w:rsid w:val="00635035"/>
    <w:rsid w:val="00635171"/>
    <w:rsid w:val="006355D7"/>
    <w:rsid w:val="00635601"/>
    <w:rsid w:val="0063580D"/>
    <w:rsid w:val="00635824"/>
    <w:rsid w:val="00635A32"/>
    <w:rsid w:val="00635B3F"/>
    <w:rsid w:val="00635CAE"/>
    <w:rsid w:val="00635D60"/>
    <w:rsid w:val="00635ED7"/>
    <w:rsid w:val="006360F6"/>
    <w:rsid w:val="006361CF"/>
    <w:rsid w:val="006367B9"/>
    <w:rsid w:val="00636943"/>
    <w:rsid w:val="0063708B"/>
    <w:rsid w:val="00637240"/>
    <w:rsid w:val="006374FD"/>
    <w:rsid w:val="006375B3"/>
    <w:rsid w:val="0063760E"/>
    <w:rsid w:val="006378C3"/>
    <w:rsid w:val="00637D56"/>
    <w:rsid w:val="006400DA"/>
    <w:rsid w:val="006403C4"/>
    <w:rsid w:val="006403C6"/>
    <w:rsid w:val="006406F5"/>
    <w:rsid w:val="0064084E"/>
    <w:rsid w:val="00640857"/>
    <w:rsid w:val="00640ABA"/>
    <w:rsid w:val="00640FD1"/>
    <w:rsid w:val="00641256"/>
    <w:rsid w:val="0064126C"/>
    <w:rsid w:val="006414A1"/>
    <w:rsid w:val="006418C8"/>
    <w:rsid w:val="00641CD9"/>
    <w:rsid w:val="006420F0"/>
    <w:rsid w:val="00642179"/>
    <w:rsid w:val="0064276B"/>
    <w:rsid w:val="00642CA7"/>
    <w:rsid w:val="0064334D"/>
    <w:rsid w:val="006435FF"/>
    <w:rsid w:val="00643639"/>
    <w:rsid w:val="00643660"/>
    <w:rsid w:val="00643AD4"/>
    <w:rsid w:val="00643E7B"/>
    <w:rsid w:val="00644048"/>
    <w:rsid w:val="0064406A"/>
    <w:rsid w:val="00644944"/>
    <w:rsid w:val="00644DE9"/>
    <w:rsid w:val="00644E77"/>
    <w:rsid w:val="00644E8D"/>
    <w:rsid w:val="00645739"/>
    <w:rsid w:val="00645F3E"/>
    <w:rsid w:val="00645FFC"/>
    <w:rsid w:val="006464A8"/>
    <w:rsid w:val="00646557"/>
    <w:rsid w:val="00646BE5"/>
    <w:rsid w:val="00646C2D"/>
    <w:rsid w:val="00646D78"/>
    <w:rsid w:val="00647051"/>
    <w:rsid w:val="00647082"/>
    <w:rsid w:val="00647253"/>
    <w:rsid w:val="006473B3"/>
    <w:rsid w:val="0064781C"/>
    <w:rsid w:val="0064795F"/>
    <w:rsid w:val="00647A5E"/>
    <w:rsid w:val="00647C1A"/>
    <w:rsid w:val="00647DB4"/>
    <w:rsid w:val="00650139"/>
    <w:rsid w:val="00650574"/>
    <w:rsid w:val="0065074E"/>
    <w:rsid w:val="0065077F"/>
    <w:rsid w:val="00650817"/>
    <w:rsid w:val="00650DB7"/>
    <w:rsid w:val="00651061"/>
    <w:rsid w:val="006519C5"/>
    <w:rsid w:val="00651AFD"/>
    <w:rsid w:val="00651E5F"/>
    <w:rsid w:val="0065203B"/>
    <w:rsid w:val="0065233A"/>
    <w:rsid w:val="006523AD"/>
    <w:rsid w:val="006523C9"/>
    <w:rsid w:val="00652756"/>
    <w:rsid w:val="00652927"/>
    <w:rsid w:val="00652AD8"/>
    <w:rsid w:val="00652B79"/>
    <w:rsid w:val="00652E2B"/>
    <w:rsid w:val="00652E73"/>
    <w:rsid w:val="0065310A"/>
    <w:rsid w:val="00653122"/>
    <w:rsid w:val="00653212"/>
    <w:rsid w:val="0065326D"/>
    <w:rsid w:val="006533C3"/>
    <w:rsid w:val="0065346D"/>
    <w:rsid w:val="006535E4"/>
    <w:rsid w:val="00653654"/>
    <w:rsid w:val="00653937"/>
    <w:rsid w:val="0065399A"/>
    <w:rsid w:val="00653F8A"/>
    <w:rsid w:val="00654068"/>
    <w:rsid w:val="0065426C"/>
    <w:rsid w:val="00654478"/>
    <w:rsid w:val="00654664"/>
    <w:rsid w:val="00654867"/>
    <w:rsid w:val="0065495F"/>
    <w:rsid w:val="00654B38"/>
    <w:rsid w:val="00654B69"/>
    <w:rsid w:val="00654B83"/>
    <w:rsid w:val="00654BB8"/>
    <w:rsid w:val="00654BC9"/>
    <w:rsid w:val="00654DE8"/>
    <w:rsid w:val="00655061"/>
    <w:rsid w:val="0065510C"/>
    <w:rsid w:val="006551C1"/>
    <w:rsid w:val="006553BE"/>
    <w:rsid w:val="006555AE"/>
    <w:rsid w:val="00655649"/>
    <w:rsid w:val="0065586F"/>
    <w:rsid w:val="00655882"/>
    <w:rsid w:val="00655B63"/>
    <w:rsid w:val="00655D71"/>
    <w:rsid w:val="00656104"/>
    <w:rsid w:val="006565C7"/>
    <w:rsid w:val="0065678A"/>
    <w:rsid w:val="00656A5C"/>
    <w:rsid w:val="00656E74"/>
    <w:rsid w:val="00657078"/>
    <w:rsid w:val="006571F6"/>
    <w:rsid w:val="00657282"/>
    <w:rsid w:val="0065759D"/>
    <w:rsid w:val="006575DC"/>
    <w:rsid w:val="00657A5B"/>
    <w:rsid w:val="00657D5A"/>
    <w:rsid w:val="00657EBE"/>
    <w:rsid w:val="006601C5"/>
    <w:rsid w:val="0066024E"/>
    <w:rsid w:val="00660509"/>
    <w:rsid w:val="00660628"/>
    <w:rsid w:val="006608F4"/>
    <w:rsid w:val="0066096C"/>
    <w:rsid w:val="00661498"/>
    <w:rsid w:val="006618CC"/>
    <w:rsid w:val="0066192C"/>
    <w:rsid w:val="00661AAA"/>
    <w:rsid w:val="00662099"/>
    <w:rsid w:val="00662111"/>
    <w:rsid w:val="00662118"/>
    <w:rsid w:val="00662681"/>
    <w:rsid w:val="006627F8"/>
    <w:rsid w:val="00662B8F"/>
    <w:rsid w:val="00662D26"/>
    <w:rsid w:val="00662DF4"/>
    <w:rsid w:val="00663250"/>
    <w:rsid w:val="00663525"/>
    <w:rsid w:val="006638AD"/>
    <w:rsid w:val="00663BC1"/>
    <w:rsid w:val="00663DE4"/>
    <w:rsid w:val="00663EAF"/>
    <w:rsid w:val="00663ECA"/>
    <w:rsid w:val="00664956"/>
    <w:rsid w:val="00664A1E"/>
    <w:rsid w:val="006657A5"/>
    <w:rsid w:val="00665A04"/>
    <w:rsid w:val="00665CEC"/>
    <w:rsid w:val="00665E00"/>
    <w:rsid w:val="00665F3E"/>
    <w:rsid w:val="0066609E"/>
    <w:rsid w:val="00666388"/>
    <w:rsid w:val="0066657A"/>
    <w:rsid w:val="006665B4"/>
    <w:rsid w:val="00666829"/>
    <w:rsid w:val="00666DE4"/>
    <w:rsid w:val="00666EF0"/>
    <w:rsid w:val="00667020"/>
    <w:rsid w:val="0066715A"/>
    <w:rsid w:val="0066732C"/>
    <w:rsid w:val="006673A6"/>
    <w:rsid w:val="006679F5"/>
    <w:rsid w:val="00667B77"/>
    <w:rsid w:val="0067063F"/>
    <w:rsid w:val="00670E3C"/>
    <w:rsid w:val="00670F75"/>
    <w:rsid w:val="00671026"/>
    <w:rsid w:val="00671115"/>
    <w:rsid w:val="0067123B"/>
    <w:rsid w:val="006712F2"/>
    <w:rsid w:val="006713DE"/>
    <w:rsid w:val="0067143D"/>
    <w:rsid w:val="006716DA"/>
    <w:rsid w:val="00671965"/>
    <w:rsid w:val="00671A78"/>
    <w:rsid w:val="00671E11"/>
    <w:rsid w:val="006728ED"/>
    <w:rsid w:val="00672D90"/>
    <w:rsid w:val="00672FAA"/>
    <w:rsid w:val="00673084"/>
    <w:rsid w:val="006732B1"/>
    <w:rsid w:val="006734CA"/>
    <w:rsid w:val="00673F59"/>
    <w:rsid w:val="0067446F"/>
    <w:rsid w:val="006744CE"/>
    <w:rsid w:val="006744E4"/>
    <w:rsid w:val="00674614"/>
    <w:rsid w:val="006746A4"/>
    <w:rsid w:val="00674EE8"/>
    <w:rsid w:val="006750B5"/>
    <w:rsid w:val="0067513E"/>
    <w:rsid w:val="0067520C"/>
    <w:rsid w:val="00675558"/>
    <w:rsid w:val="006755BC"/>
    <w:rsid w:val="00675611"/>
    <w:rsid w:val="006756CA"/>
    <w:rsid w:val="00675A45"/>
    <w:rsid w:val="00675A60"/>
    <w:rsid w:val="00675DDD"/>
    <w:rsid w:val="00675FF6"/>
    <w:rsid w:val="0067642C"/>
    <w:rsid w:val="006766E3"/>
    <w:rsid w:val="00676765"/>
    <w:rsid w:val="0067697E"/>
    <w:rsid w:val="00676C09"/>
    <w:rsid w:val="00676D8F"/>
    <w:rsid w:val="00677333"/>
    <w:rsid w:val="00677443"/>
    <w:rsid w:val="0067757C"/>
    <w:rsid w:val="0067769A"/>
    <w:rsid w:val="00680030"/>
    <w:rsid w:val="006800FF"/>
    <w:rsid w:val="006804A5"/>
    <w:rsid w:val="00680528"/>
    <w:rsid w:val="006806A3"/>
    <w:rsid w:val="006806A6"/>
    <w:rsid w:val="00680A8F"/>
    <w:rsid w:val="00681211"/>
    <w:rsid w:val="006812C2"/>
    <w:rsid w:val="00681308"/>
    <w:rsid w:val="006819BD"/>
    <w:rsid w:val="00681B36"/>
    <w:rsid w:val="00681CA5"/>
    <w:rsid w:val="006828C3"/>
    <w:rsid w:val="00682E14"/>
    <w:rsid w:val="00682E89"/>
    <w:rsid w:val="006838CF"/>
    <w:rsid w:val="0068407E"/>
    <w:rsid w:val="0068436C"/>
    <w:rsid w:val="00684416"/>
    <w:rsid w:val="00684FDE"/>
    <w:rsid w:val="006851ED"/>
    <w:rsid w:val="006853A6"/>
    <w:rsid w:val="0068545E"/>
    <w:rsid w:val="006858B4"/>
    <w:rsid w:val="00685D4C"/>
    <w:rsid w:val="00685FD4"/>
    <w:rsid w:val="00686200"/>
    <w:rsid w:val="00686212"/>
    <w:rsid w:val="0068625C"/>
    <w:rsid w:val="00686483"/>
    <w:rsid w:val="00686612"/>
    <w:rsid w:val="0068661E"/>
    <w:rsid w:val="00686836"/>
    <w:rsid w:val="006868B3"/>
    <w:rsid w:val="00686F63"/>
    <w:rsid w:val="0068704C"/>
    <w:rsid w:val="006871F9"/>
    <w:rsid w:val="00687343"/>
    <w:rsid w:val="006873FC"/>
    <w:rsid w:val="00687F76"/>
    <w:rsid w:val="00687FAD"/>
    <w:rsid w:val="006902EB"/>
    <w:rsid w:val="006907B8"/>
    <w:rsid w:val="00690A49"/>
    <w:rsid w:val="00690B1F"/>
    <w:rsid w:val="00690BB6"/>
    <w:rsid w:val="00690DBD"/>
    <w:rsid w:val="00691170"/>
    <w:rsid w:val="006915CD"/>
    <w:rsid w:val="0069196D"/>
    <w:rsid w:val="00691B30"/>
    <w:rsid w:val="00691BB5"/>
    <w:rsid w:val="00691ED7"/>
    <w:rsid w:val="006920FE"/>
    <w:rsid w:val="006921B5"/>
    <w:rsid w:val="00692A89"/>
    <w:rsid w:val="0069316B"/>
    <w:rsid w:val="0069342C"/>
    <w:rsid w:val="006934EE"/>
    <w:rsid w:val="00693750"/>
    <w:rsid w:val="00693E1F"/>
    <w:rsid w:val="00693ECB"/>
    <w:rsid w:val="00694014"/>
    <w:rsid w:val="00694701"/>
    <w:rsid w:val="00694761"/>
    <w:rsid w:val="00694797"/>
    <w:rsid w:val="006948D3"/>
    <w:rsid w:val="006950AF"/>
    <w:rsid w:val="0069525D"/>
    <w:rsid w:val="006952E2"/>
    <w:rsid w:val="00695415"/>
    <w:rsid w:val="006954D8"/>
    <w:rsid w:val="00695887"/>
    <w:rsid w:val="00695903"/>
    <w:rsid w:val="0069600B"/>
    <w:rsid w:val="006960D7"/>
    <w:rsid w:val="006961E2"/>
    <w:rsid w:val="006961F7"/>
    <w:rsid w:val="006962DF"/>
    <w:rsid w:val="00696308"/>
    <w:rsid w:val="006969A0"/>
    <w:rsid w:val="00696E99"/>
    <w:rsid w:val="00697733"/>
    <w:rsid w:val="00697809"/>
    <w:rsid w:val="00697C63"/>
    <w:rsid w:val="006A0018"/>
    <w:rsid w:val="006A0206"/>
    <w:rsid w:val="006A03B3"/>
    <w:rsid w:val="006A0B89"/>
    <w:rsid w:val="006A0E71"/>
    <w:rsid w:val="006A0F70"/>
    <w:rsid w:val="006A11A1"/>
    <w:rsid w:val="006A1866"/>
    <w:rsid w:val="006A254E"/>
    <w:rsid w:val="006A25D6"/>
    <w:rsid w:val="006A293A"/>
    <w:rsid w:val="006A2ADB"/>
    <w:rsid w:val="006A2C30"/>
    <w:rsid w:val="006A2F4C"/>
    <w:rsid w:val="006A301C"/>
    <w:rsid w:val="006A301E"/>
    <w:rsid w:val="006A3704"/>
    <w:rsid w:val="006A384C"/>
    <w:rsid w:val="006A3895"/>
    <w:rsid w:val="006A3E2B"/>
    <w:rsid w:val="006A3F39"/>
    <w:rsid w:val="006A3F9F"/>
    <w:rsid w:val="006A425D"/>
    <w:rsid w:val="006A43CF"/>
    <w:rsid w:val="006A4483"/>
    <w:rsid w:val="006A4613"/>
    <w:rsid w:val="006A47EC"/>
    <w:rsid w:val="006A4833"/>
    <w:rsid w:val="006A493A"/>
    <w:rsid w:val="006A4B28"/>
    <w:rsid w:val="006A4C68"/>
    <w:rsid w:val="006A51AD"/>
    <w:rsid w:val="006A59FF"/>
    <w:rsid w:val="006A5BD3"/>
    <w:rsid w:val="006A615E"/>
    <w:rsid w:val="006A6242"/>
    <w:rsid w:val="006A62EF"/>
    <w:rsid w:val="006A6A46"/>
    <w:rsid w:val="006A6B5D"/>
    <w:rsid w:val="006A6E17"/>
    <w:rsid w:val="006A7350"/>
    <w:rsid w:val="006A73BC"/>
    <w:rsid w:val="006A7586"/>
    <w:rsid w:val="006A7AD0"/>
    <w:rsid w:val="006A7CB8"/>
    <w:rsid w:val="006B009E"/>
    <w:rsid w:val="006B0176"/>
    <w:rsid w:val="006B0289"/>
    <w:rsid w:val="006B0A2F"/>
    <w:rsid w:val="006B0BFD"/>
    <w:rsid w:val="006B0C53"/>
    <w:rsid w:val="006B0D15"/>
    <w:rsid w:val="006B120D"/>
    <w:rsid w:val="006B1229"/>
    <w:rsid w:val="006B15F0"/>
    <w:rsid w:val="006B17E7"/>
    <w:rsid w:val="006B19E8"/>
    <w:rsid w:val="006B1A8A"/>
    <w:rsid w:val="006B1B11"/>
    <w:rsid w:val="006B1B28"/>
    <w:rsid w:val="006B1DEE"/>
    <w:rsid w:val="006B1F4B"/>
    <w:rsid w:val="006B1FD5"/>
    <w:rsid w:val="006B20FA"/>
    <w:rsid w:val="006B2406"/>
    <w:rsid w:val="006B2538"/>
    <w:rsid w:val="006B270F"/>
    <w:rsid w:val="006B2766"/>
    <w:rsid w:val="006B289D"/>
    <w:rsid w:val="006B2949"/>
    <w:rsid w:val="006B2B59"/>
    <w:rsid w:val="006B2DF6"/>
    <w:rsid w:val="006B3032"/>
    <w:rsid w:val="006B36F0"/>
    <w:rsid w:val="006B37DA"/>
    <w:rsid w:val="006B381D"/>
    <w:rsid w:val="006B3BB2"/>
    <w:rsid w:val="006B42B5"/>
    <w:rsid w:val="006B4AB5"/>
    <w:rsid w:val="006B4C63"/>
    <w:rsid w:val="006B4CBA"/>
    <w:rsid w:val="006B4E72"/>
    <w:rsid w:val="006B555A"/>
    <w:rsid w:val="006B5971"/>
    <w:rsid w:val="006B5D14"/>
    <w:rsid w:val="006B5E37"/>
    <w:rsid w:val="006B600A"/>
    <w:rsid w:val="006B6298"/>
    <w:rsid w:val="006B659A"/>
    <w:rsid w:val="006B6635"/>
    <w:rsid w:val="006B6733"/>
    <w:rsid w:val="006B6B64"/>
    <w:rsid w:val="006B6D39"/>
    <w:rsid w:val="006B6E37"/>
    <w:rsid w:val="006B74B0"/>
    <w:rsid w:val="006B74F1"/>
    <w:rsid w:val="006B7600"/>
    <w:rsid w:val="006B77C0"/>
    <w:rsid w:val="006B78FD"/>
    <w:rsid w:val="006B7D22"/>
    <w:rsid w:val="006B7D2C"/>
    <w:rsid w:val="006C05F0"/>
    <w:rsid w:val="006C0753"/>
    <w:rsid w:val="006C07C3"/>
    <w:rsid w:val="006C0AC5"/>
    <w:rsid w:val="006C0D43"/>
    <w:rsid w:val="006C1019"/>
    <w:rsid w:val="006C1E1C"/>
    <w:rsid w:val="006C202C"/>
    <w:rsid w:val="006C204E"/>
    <w:rsid w:val="006C2064"/>
    <w:rsid w:val="006C2574"/>
    <w:rsid w:val="006C2A71"/>
    <w:rsid w:val="006C2BB5"/>
    <w:rsid w:val="006C2BEE"/>
    <w:rsid w:val="006C2C37"/>
    <w:rsid w:val="006C2C40"/>
    <w:rsid w:val="006C2EA5"/>
    <w:rsid w:val="006C3740"/>
    <w:rsid w:val="006C3787"/>
    <w:rsid w:val="006C3878"/>
    <w:rsid w:val="006C3AD8"/>
    <w:rsid w:val="006C3E83"/>
    <w:rsid w:val="006C3ED9"/>
    <w:rsid w:val="006C43C2"/>
    <w:rsid w:val="006C4516"/>
    <w:rsid w:val="006C455E"/>
    <w:rsid w:val="006C46AD"/>
    <w:rsid w:val="006C47E6"/>
    <w:rsid w:val="006C499D"/>
    <w:rsid w:val="006C4CDD"/>
    <w:rsid w:val="006C4D7B"/>
    <w:rsid w:val="006C507B"/>
    <w:rsid w:val="006C55A8"/>
    <w:rsid w:val="006C55E8"/>
    <w:rsid w:val="006C56B9"/>
    <w:rsid w:val="006C587C"/>
    <w:rsid w:val="006C5958"/>
    <w:rsid w:val="006C5987"/>
    <w:rsid w:val="006C5A89"/>
    <w:rsid w:val="006C5B4F"/>
    <w:rsid w:val="006C5D38"/>
    <w:rsid w:val="006C643C"/>
    <w:rsid w:val="006C6915"/>
    <w:rsid w:val="006C6A4F"/>
    <w:rsid w:val="006C6ADD"/>
    <w:rsid w:val="006C6E3A"/>
    <w:rsid w:val="006C6FD7"/>
    <w:rsid w:val="006C6FF5"/>
    <w:rsid w:val="006C7053"/>
    <w:rsid w:val="006C74DA"/>
    <w:rsid w:val="006C78C9"/>
    <w:rsid w:val="006C7AE3"/>
    <w:rsid w:val="006D0034"/>
    <w:rsid w:val="006D00DB"/>
    <w:rsid w:val="006D0361"/>
    <w:rsid w:val="006D054B"/>
    <w:rsid w:val="006D0810"/>
    <w:rsid w:val="006D0880"/>
    <w:rsid w:val="006D0B31"/>
    <w:rsid w:val="006D0C5F"/>
    <w:rsid w:val="006D0E02"/>
    <w:rsid w:val="006D1192"/>
    <w:rsid w:val="006D13C4"/>
    <w:rsid w:val="006D16B0"/>
    <w:rsid w:val="006D17AD"/>
    <w:rsid w:val="006D1BF9"/>
    <w:rsid w:val="006D1C8F"/>
    <w:rsid w:val="006D1D0F"/>
    <w:rsid w:val="006D1D64"/>
    <w:rsid w:val="006D1DF5"/>
    <w:rsid w:val="006D2130"/>
    <w:rsid w:val="006D2182"/>
    <w:rsid w:val="006D2444"/>
    <w:rsid w:val="006D254B"/>
    <w:rsid w:val="006D289B"/>
    <w:rsid w:val="006D2CD1"/>
    <w:rsid w:val="006D2DA7"/>
    <w:rsid w:val="006D2EB7"/>
    <w:rsid w:val="006D2ED8"/>
    <w:rsid w:val="006D31E7"/>
    <w:rsid w:val="006D368A"/>
    <w:rsid w:val="006D3B87"/>
    <w:rsid w:val="006D3BE1"/>
    <w:rsid w:val="006D3C8D"/>
    <w:rsid w:val="006D43BD"/>
    <w:rsid w:val="006D46D0"/>
    <w:rsid w:val="006D48D9"/>
    <w:rsid w:val="006D48FC"/>
    <w:rsid w:val="006D53BD"/>
    <w:rsid w:val="006D54CA"/>
    <w:rsid w:val="006D59E6"/>
    <w:rsid w:val="006D5A78"/>
    <w:rsid w:val="006D5A8D"/>
    <w:rsid w:val="006D5C6E"/>
    <w:rsid w:val="006D5FAD"/>
    <w:rsid w:val="006D613A"/>
    <w:rsid w:val="006D6147"/>
    <w:rsid w:val="006D62BC"/>
    <w:rsid w:val="006D6450"/>
    <w:rsid w:val="006D6626"/>
    <w:rsid w:val="006D689C"/>
    <w:rsid w:val="006D6939"/>
    <w:rsid w:val="006D6987"/>
    <w:rsid w:val="006D6BF0"/>
    <w:rsid w:val="006D6DA3"/>
    <w:rsid w:val="006D7040"/>
    <w:rsid w:val="006D74F3"/>
    <w:rsid w:val="006D75B4"/>
    <w:rsid w:val="006D7BAD"/>
    <w:rsid w:val="006D7D9E"/>
    <w:rsid w:val="006D7EB0"/>
    <w:rsid w:val="006E0138"/>
    <w:rsid w:val="006E0421"/>
    <w:rsid w:val="006E06C4"/>
    <w:rsid w:val="006E0B01"/>
    <w:rsid w:val="006E0BB0"/>
    <w:rsid w:val="006E0D26"/>
    <w:rsid w:val="006E0D34"/>
    <w:rsid w:val="006E12C3"/>
    <w:rsid w:val="006E1356"/>
    <w:rsid w:val="006E1392"/>
    <w:rsid w:val="006E1FCB"/>
    <w:rsid w:val="006E225C"/>
    <w:rsid w:val="006E2529"/>
    <w:rsid w:val="006E2B39"/>
    <w:rsid w:val="006E2E36"/>
    <w:rsid w:val="006E35C7"/>
    <w:rsid w:val="006E3637"/>
    <w:rsid w:val="006E376A"/>
    <w:rsid w:val="006E37A4"/>
    <w:rsid w:val="006E3E47"/>
    <w:rsid w:val="006E420A"/>
    <w:rsid w:val="006E4462"/>
    <w:rsid w:val="006E4465"/>
    <w:rsid w:val="006E45F3"/>
    <w:rsid w:val="006E4A2F"/>
    <w:rsid w:val="006E4ED4"/>
    <w:rsid w:val="006E4F06"/>
    <w:rsid w:val="006E5432"/>
    <w:rsid w:val="006E57DC"/>
    <w:rsid w:val="006E58B9"/>
    <w:rsid w:val="006E5A6C"/>
    <w:rsid w:val="006E5AC0"/>
    <w:rsid w:val="006E5ADC"/>
    <w:rsid w:val="006E5B94"/>
    <w:rsid w:val="006E5E19"/>
    <w:rsid w:val="006E5F18"/>
    <w:rsid w:val="006E61C3"/>
    <w:rsid w:val="006E6706"/>
    <w:rsid w:val="006E696F"/>
    <w:rsid w:val="006E756F"/>
    <w:rsid w:val="006E788B"/>
    <w:rsid w:val="006E799D"/>
    <w:rsid w:val="006E7B2C"/>
    <w:rsid w:val="006E7B4E"/>
    <w:rsid w:val="006E7B58"/>
    <w:rsid w:val="006E7FC4"/>
    <w:rsid w:val="006F01D4"/>
    <w:rsid w:val="006F0593"/>
    <w:rsid w:val="006F07B5"/>
    <w:rsid w:val="006F0CD7"/>
    <w:rsid w:val="006F0CF8"/>
    <w:rsid w:val="006F0F8A"/>
    <w:rsid w:val="006F1064"/>
    <w:rsid w:val="006F173B"/>
    <w:rsid w:val="006F1749"/>
    <w:rsid w:val="006F1937"/>
    <w:rsid w:val="006F1B0D"/>
    <w:rsid w:val="006F1E7D"/>
    <w:rsid w:val="006F1EB7"/>
    <w:rsid w:val="006F2065"/>
    <w:rsid w:val="006F2577"/>
    <w:rsid w:val="006F26B9"/>
    <w:rsid w:val="006F2AEA"/>
    <w:rsid w:val="006F2DFB"/>
    <w:rsid w:val="006F371D"/>
    <w:rsid w:val="006F375C"/>
    <w:rsid w:val="006F378A"/>
    <w:rsid w:val="006F395F"/>
    <w:rsid w:val="006F39EE"/>
    <w:rsid w:val="006F3B4A"/>
    <w:rsid w:val="006F3DB6"/>
    <w:rsid w:val="006F40BE"/>
    <w:rsid w:val="006F40D6"/>
    <w:rsid w:val="006F464D"/>
    <w:rsid w:val="006F4AEF"/>
    <w:rsid w:val="006F4C0A"/>
    <w:rsid w:val="006F4D52"/>
    <w:rsid w:val="006F4E45"/>
    <w:rsid w:val="006F515C"/>
    <w:rsid w:val="006F52E5"/>
    <w:rsid w:val="006F54FD"/>
    <w:rsid w:val="006F55E6"/>
    <w:rsid w:val="006F5725"/>
    <w:rsid w:val="006F59C4"/>
    <w:rsid w:val="006F5C60"/>
    <w:rsid w:val="006F6066"/>
    <w:rsid w:val="006F6657"/>
    <w:rsid w:val="006F6850"/>
    <w:rsid w:val="006F688D"/>
    <w:rsid w:val="006F6B03"/>
    <w:rsid w:val="006F6B47"/>
    <w:rsid w:val="006F701B"/>
    <w:rsid w:val="006F707E"/>
    <w:rsid w:val="006F7171"/>
    <w:rsid w:val="006F71F7"/>
    <w:rsid w:val="006F78CA"/>
    <w:rsid w:val="006F79C5"/>
    <w:rsid w:val="006F7A61"/>
    <w:rsid w:val="006F7E09"/>
    <w:rsid w:val="007000E8"/>
    <w:rsid w:val="007001C5"/>
    <w:rsid w:val="007001DC"/>
    <w:rsid w:val="007003A1"/>
    <w:rsid w:val="007009D5"/>
    <w:rsid w:val="00700A32"/>
    <w:rsid w:val="00700B8B"/>
    <w:rsid w:val="00700BD8"/>
    <w:rsid w:val="00700BF7"/>
    <w:rsid w:val="00700E87"/>
    <w:rsid w:val="00700FB9"/>
    <w:rsid w:val="00701247"/>
    <w:rsid w:val="007013F7"/>
    <w:rsid w:val="00701431"/>
    <w:rsid w:val="007014F8"/>
    <w:rsid w:val="0070185A"/>
    <w:rsid w:val="00701B8E"/>
    <w:rsid w:val="00701C0E"/>
    <w:rsid w:val="00701D17"/>
    <w:rsid w:val="00701D94"/>
    <w:rsid w:val="00701E47"/>
    <w:rsid w:val="00701F98"/>
    <w:rsid w:val="00702368"/>
    <w:rsid w:val="00702460"/>
    <w:rsid w:val="007025CB"/>
    <w:rsid w:val="00702E49"/>
    <w:rsid w:val="007030E3"/>
    <w:rsid w:val="007034AA"/>
    <w:rsid w:val="00703751"/>
    <w:rsid w:val="007037CD"/>
    <w:rsid w:val="00703C9D"/>
    <w:rsid w:val="00703CB7"/>
    <w:rsid w:val="00703DA9"/>
    <w:rsid w:val="00703DAB"/>
    <w:rsid w:val="00703DE9"/>
    <w:rsid w:val="00703E11"/>
    <w:rsid w:val="00703F4E"/>
    <w:rsid w:val="00703FD0"/>
    <w:rsid w:val="007041FD"/>
    <w:rsid w:val="00704557"/>
    <w:rsid w:val="0070470C"/>
    <w:rsid w:val="0070490C"/>
    <w:rsid w:val="0070495E"/>
    <w:rsid w:val="00704A42"/>
    <w:rsid w:val="00704D67"/>
    <w:rsid w:val="0070510F"/>
    <w:rsid w:val="007052C6"/>
    <w:rsid w:val="007054C2"/>
    <w:rsid w:val="007054F5"/>
    <w:rsid w:val="00705731"/>
    <w:rsid w:val="0070592C"/>
    <w:rsid w:val="00705C38"/>
    <w:rsid w:val="00705C51"/>
    <w:rsid w:val="00705E2C"/>
    <w:rsid w:val="00706423"/>
    <w:rsid w:val="00706465"/>
    <w:rsid w:val="007065E2"/>
    <w:rsid w:val="0070679B"/>
    <w:rsid w:val="0070695A"/>
    <w:rsid w:val="00706C75"/>
    <w:rsid w:val="00706E05"/>
    <w:rsid w:val="0070700F"/>
    <w:rsid w:val="0070728B"/>
    <w:rsid w:val="00707350"/>
    <w:rsid w:val="0070782D"/>
    <w:rsid w:val="00707BD5"/>
    <w:rsid w:val="00707EC1"/>
    <w:rsid w:val="00710119"/>
    <w:rsid w:val="007101B7"/>
    <w:rsid w:val="0071022D"/>
    <w:rsid w:val="007109C2"/>
    <w:rsid w:val="00710CAD"/>
    <w:rsid w:val="00711223"/>
    <w:rsid w:val="00711340"/>
    <w:rsid w:val="0071157A"/>
    <w:rsid w:val="007116DE"/>
    <w:rsid w:val="0071196D"/>
    <w:rsid w:val="00711BC6"/>
    <w:rsid w:val="00711CE6"/>
    <w:rsid w:val="0071242C"/>
    <w:rsid w:val="00712723"/>
    <w:rsid w:val="00712A5F"/>
    <w:rsid w:val="00712B79"/>
    <w:rsid w:val="00712B8D"/>
    <w:rsid w:val="00712C42"/>
    <w:rsid w:val="00712C80"/>
    <w:rsid w:val="007135E7"/>
    <w:rsid w:val="00713D1D"/>
    <w:rsid w:val="00713DE4"/>
    <w:rsid w:val="00713E54"/>
    <w:rsid w:val="00713EFE"/>
    <w:rsid w:val="00713F58"/>
    <w:rsid w:val="00713F80"/>
    <w:rsid w:val="007142D5"/>
    <w:rsid w:val="00714632"/>
    <w:rsid w:val="007146B1"/>
    <w:rsid w:val="00714BAC"/>
    <w:rsid w:val="00714C47"/>
    <w:rsid w:val="0071568E"/>
    <w:rsid w:val="007156D9"/>
    <w:rsid w:val="00715B90"/>
    <w:rsid w:val="00715BFD"/>
    <w:rsid w:val="00716462"/>
    <w:rsid w:val="00716851"/>
    <w:rsid w:val="007168DD"/>
    <w:rsid w:val="00716D9E"/>
    <w:rsid w:val="00717279"/>
    <w:rsid w:val="007172B1"/>
    <w:rsid w:val="007172F8"/>
    <w:rsid w:val="00717CAD"/>
    <w:rsid w:val="00717CBA"/>
    <w:rsid w:val="00717CDA"/>
    <w:rsid w:val="00717F5F"/>
    <w:rsid w:val="007200BB"/>
    <w:rsid w:val="00720142"/>
    <w:rsid w:val="0072036D"/>
    <w:rsid w:val="00721084"/>
    <w:rsid w:val="00721252"/>
    <w:rsid w:val="00721262"/>
    <w:rsid w:val="007217BB"/>
    <w:rsid w:val="00721860"/>
    <w:rsid w:val="00721C7E"/>
    <w:rsid w:val="00721D9B"/>
    <w:rsid w:val="00722121"/>
    <w:rsid w:val="007224B9"/>
    <w:rsid w:val="007227DB"/>
    <w:rsid w:val="00722993"/>
    <w:rsid w:val="00722AC3"/>
    <w:rsid w:val="00722D6A"/>
    <w:rsid w:val="00722D73"/>
    <w:rsid w:val="00722F94"/>
    <w:rsid w:val="0072320F"/>
    <w:rsid w:val="0072349E"/>
    <w:rsid w:val="00723592"/>
    <w:rsid w:val="007235EF"/>
    <w:rsid w:val="00723791"/>
    <w:rsid w:val="00723AA7"/>
    <w:rsid w:val="00723E3F"/>
    <w:rsid w:val="007242E1"/>
    <w:rsid w:val="0072432E"/>
    <w:rsid w:val="00725268"/>
    <w:rsid w:val="00725348"/>
    <w:rsid w:val="007254AB"/>
    <w:rsid w:val="0072558F"/>
    <w:rsid w:val="00725723"/>
    <w:rsid w:val="00726036"/>
    <w:rsid w:val="00726279"/>
    <w:rsid w:val="0072642C"/>
    <w:rsid w:val="00726578"/>
    <w:rsid w:val="00726757"/>
    <w:rsid w:val="00726A9B"/>
    <w:rsid w:val="00726CB1"/>
    <w:rsid w:val="00726CB9"/>
    <w:rsid w:val="00727530"/>
    <w:rsid w:val="0072795B"/>
    <w:rsid w:val="007279E4"/>
    <w:rsid w:val="00727B98"/>
    <w:rsid w:val="00727E27"/>
    <w:rsid w:val="007305CD"/>
    <w:rsid w:val="00730A6D"/>
    <w:rsid w:val="00730AA4"/>
    <w:rsid w:val="00730D37"/>
    <w:rsid w:val="00731005"/>
    <w:rsid w:val="00731367"/>
    <w:rsid w:val="0073151E"/>
    <w:rsid w:val="0073171F"/>
    <w:rsid w:val="0073178C"/>
    <w:rsid w:val="00731C86"/>
    <w:rsid w:val="00731E7C"/>
    <w:rsid w:val="007329EF"/>
    <w:rsid w:val="007329FD"/>
    <w:rsid w:val="00732A96"/>
    <w:rsid w:val="00732C4A"/>
    <w:rsid w:val="00732D1C"/>
    <w:rsid w:val="00732DDB"/>
    <w:rsid w:val="00732E5F"/>
    <w:rsid w:val="00732E99"/>
    <w:rsid w:val="00733066"/>
    <w:rsid w:val="0073327A"/>
    <w:rsid w:val="00733388"/>
    <w:rsid w:val="00733519"/>
    <w:rsid w:val="00733542"/>
    <w:rsid w:val="00733A15"/>
    <w:rsid w:val="00733A34"/>
    <w:rsid w:val="00733EBF"/>
    <w:rsid w:val="00733F3C"/>
    <w:rsid w:val="00733F9E"/>
    <w:rsid w:val="00734339"/>
    <w:rsid w:val="007345B9"/>
    <w:rsid w:val="00734761"/>
    <w:rsid w:val="00734844"/>
    <w:rsid w:val="00734C4A"/>
    <w:rsid w:val="00734E7D"/>
    <w:rsid w:val="00734EBE"/>
    <w:rsid w:val="00734F70"/>
    <w:rsid w:val="00734FAE"/>
    <w:rsid w:val="00735522"/>
    <w:rsid w:val="00735564"/>
    <w:rsid w:val="007355BE"/>
    <w:rsid w:val="00735787"/>
    <w:rsid w:val="00735A0F"/>
    <w:rsid w:val="00735DE5"/>
    <w:rsid w:val="0073612C"/>
    <w:rsid w:val="00736247"/>
    <w:rsid w:val="007365D2"/>
    <w:rsid w:val="007366A8"/>
    <w:rsid w:val="007367F2"/>
    <w:rsid w:val="007369B9"/>
    <w:rsid w:val="00736C06"/>
    <w:rsid w:val="00736DD8"/>
    <w:rsid w:val="007371C4"/>
    <w:rsid w:val="007373DD"/>
    <w:rsid w:val="00737447"/>
    <w:rsid w:val="00737BA1"/>
    <w:rsid w:val="00737F9B"/>
    <w:rsid w:val="0074019B"/>
    <w:rsid w:val="007401FE"/>
    <w:rsid w:val="00740660"/>
    <w:rsid w:val="0074076A"/>
    <w:rsid w:val="00741263"/>
    <w:rsid w:val="0074147F"/>
    <w:rsid w:val="007414F2"/>
    <w:rsid w:val="00741658"/>
    <w:rsid w:val="00741AF4"/>
    <w:rsid w:val="00741D75"/>
    <w:rsid w:val="00741DCC"/>
    <w:rsid w:val="0074203A"/>
    <w:rsid w:val="007423F6"/>
    <w:rsid w:val="00742438"/>
    <w:rsid w:val="00742560"/>
    <w:rsid w:val="007427B5"/>
    <w:rsid w:val="00742865"/>
    <w:rsid w:val="0074296C"/>
    <w:rsid w:val="00742C83"/>
    <w:rsid w:val="0074360F"/>
    <w:rsid w:val="00743715"/>
    <w:rsid w:val="00743B9F"/>
    <w:rsid w:val="00744044"/>
    <w:rsid w:val="00744276"/>
    <w:rsid w:val="00744374"/>
    <w:rsid w:val="007443F5"/>
    <w:rsid w:val="0074463C"/>
    <w:rsid w:val="00744946"/>
    <w:rsid w:val="00744A64"/>
    <w:rsid w:val="00744D47"/>
    <w:rsid w:val="00744EA0"/>
    <w:rsid w:val="00744F0B"/>
    <w:rsid w:val="0074503F"/>
    <w:rsid w:val="0074515C"/>
    <w:rsid w:val="00745644"/>
    <w:rsid w:val="00745D2E"/>
    <w:rsid w:val="00745F95"/>
    <w:rsid w:val="007462EC"/>
    <w:rsid w:val="0074638D"/>
    <w:rsid w:val="0074639D"/>
    <w:rsid w:val="00746484"/>
    <w:rsid w:val="0074672D"/>
    <w:rsid w:val="00746852"/>
    <w:rsid w:val="00746864"/>
    <w:rsid w:val="007469EE"/>
    <w:rsid w:val="00746BC3"/>
    <w:rsid w:val="00746D3D"/>
    <w:rsid w:val="00746E07"/>
    <w:rsid w:val="0074704F"/>
    <w:rsid w:val="007473BA"/>
    <w:rsid w:val="00747D57"/>
    <w:rsid w:val="00747F48"/>
    <w:rsid w:val="00747F4C"/>
    <w:rsid w:val="00750296"/>
    <w:rsid w:val="00750395"/>
    <w:rsid w:val="00750BDA"/>
    <w:rsid w:val="00750D70"/>
    <w:rsid w:val="00751091"/>
    <w:rsid w:val="00751992"/>
    <w:rsid w:val="00751B83"/>
    <w:rsid w:val="00751CA7"/>
    <w:rsid w:val="00751FBD"/>
    <w:rsid w:val="007520C2"/>
    <w:rsid w:val="007522BB"/>
    <w:rsid w:val="007524A9"/>
    <w:rsid w:val="0075250D"/>
    <w:rsid w:val="007529CF"/>
    <w:rsid w:val="00752A63"/>
    <w:rsid w:val="00752DB8"/>
    <w:rsid w:val="0075317B"/>
    <w:rsid w:val="00753871"/>
    <w:rsid w:val="007538DD"/>
    <w:rsid w:val="00753B80"/>
    <w:rsid w:val="00753EB5"/>
    <w:rsid w:val="00753FE4"/>
    <w:rsid w:val="00754359"/>
    <w:rsid w:val="00754411"/>
    <w:rsid w:val="0075464C"/>
    <w:rsid w:val="007547DF"/>
    <w:rsid w:val="00754ABB"/>
    <w:rsid w:val="00754B6D"/>
    <w:rsid w:val="00754BD9"/>
    <w:rsid w:val="00754E7A"/>
    <w:rsid w:val="007553A9"/>
    <w:rsid w:val="0075540C"/>
    <w:rsid w:val="007555C8"/>
    <w:rsid w:val="0075560A"/>
    <w:rsid w:val="007556DC"/>
    <w:rsid w:val="00755723"/>
    <w:rsid w:val="00755751"/>
    <w:rsid w:val="00755944"/>
    <w:rsid w:val="00755A52"/>
    <w:rsid w:val="00755AC4"/>
    <w:rsid w:val="00755DB1"/>
    <w:rsid w:val="00756241"/>
    <w:rsid w:val="0075655A"/>
    <w:rsid w:val="00756745"/>
    <w:rsid w:val="00756887"/>
    <w:rsid w:val="00756A63"/>
    <w:rsid w:val="00757075"/>
    <w:rsid w:val="00757473"/>
    <w:rsid w:val="007574FC"/>
    <w:rsid w:val="0075767A"/>
    <w:rsid w:val="0075775D"/>
    <w:rsid w:val="00757A76"/>
    <w:rsid w:val="00757CE1"/>
    <w:rsid w:val="00760080"/>
    <w:rsid w:val="0076074E"/>
    <w:rsid w:val="00760917"/>
    <w:rsid w:val="00760975"/>
    <w:rsid w:val="007609B8"/>
    <w:rsid w:val="00760B21"/>
    <w:rsid w:val="00761254"/>
    <w:rsid w:val="007613B0"/>
    <w:rsid w:val="00761653"/>
    <w:rsid w:val="00761747"/>
    <w:rsid w:val="00761CAA"/>
    <w:rsid w:val="00761FDA"/>
    <w:rsid w:val="007621FF"/>
    <w:rsid w:val="007622CD"/>
    <w:rsid w:val="007629D4"/>
    <w:rsid w:val="00762B9A"/>
    <w:rsid w:val="00762EFC"/>
    <w:rsid w:val="0076334A"/>
    <w:rsid w:val="0076339F"/>
    <w:rsid w:val="0076342C"/>
    <w:rsid w:val="007634E3"/>
    <w:rsid w:val="0076357A"/>
    <w:rsid w:val="00763645"/>
    <w:rsid w:val="0076382E"/>
    <w:rsid w:val="007639D2"/>
    <w:rsid w:val="00764194"/>
    <w:rsid w:val="0076488B"/>
    <w:rsid w:val="00764B50"/>
    <w:rsid w:val="00764B56"/>
    <w:rsid w:val="00765291"/>
    <w:rsid w:val="00765842"/>
    <w:rsid w:val="00765907"/>
    <w:rsid w:val="0076598E"/>
    <w:rsid w:val="007659A0"/>
    <w:rsid w:val="00765B80"/>
    <w:rsid w:val="00765ED3"/>
    <w:rsid w:val="00766055"/>
    <w:rsid w:val="00766787"/>
    <w:rsid w:val="0076681D"/>
    <w:rsid w:val="0076695F"/>
    <w:rsid w:val="00766A65"/>
    <w:rsid w:val="00766D28"/>
    <w:rsid w:val="00766D80"/>
    <w:rsid w:val="007671F5"/>
    <w:rsid w:val="00767349"/>
    <w:rsid w:val="007676B8"/>
    <w:rsid w:val="007676F3"/>
    <w:rsid w:val="00767AE5"/>
    <w:rsid w:val="00767E38"/>
    <w:rsid w:val="007703A1"/>
    <w:rsid w:val="007703FE"/>
    <w:rsid w:val="00770711"/>
    <w:rsid w:val="00770E8C"/>
    <w:rsid w:val="0077175C"/>
    <w:rsid w:val="00771870"/>
    <w:rsid w:val="00771BB3"/>
    <w:rsid w:val="00771BF9"/>
    <w:rsid w:val="0077223E"/>
    <w:rsid w:val="007724D0"/>
    <w:rsid w:val="00772552"/>
    <w:rsid w:val="007725C4"/>
    <w:rsid w:val="007727A2"/>
    <w:rsid w:val="00772B4E"/>
    <w:rsid w:val="00772B9F"/>
    <w:rsid w:val="00772F8A"/>
    <w:rsid w:val="00772FD6"/>
    <w:rsid w:val="0077302F"/>
    <w:rsid w:val="00773137"/>
    <w:rsid w:val="007735B7"/>
    <w:rsid w:val="007739C6"/>
    <w:rsid w:val="00774081"/>
    <w:rsid w:val="00774585"/>
    <w:rsid w:val="00774889"/>
    <w:rsid w:val="00774A6B"/>
    <w:rsid w:val="00774CF5"/>
    <w:rsid w:val="00774FF5"/>
    <w:rsid w:val="007750B3"/>
    <w:rsid w:val="007752A8"/>
    <w:rsid w:val="0077561E"/>
    <w:rsid w:val="00775A35"/>
    <w:rsid w:val="00775B46"/>
    <w:rsid w:val="00775BE3"/>
    <w:rsid w:val="00775C46"/>
    <w:rsid w:val="00775F76"/>
    <w:rsid w:val="007760E8"/>
    <w:rsid w:val="00776171"/>
    <w:rsid w:val="00776245"/>
    <w:rsid w:val="00776418"/>
    <w:rsid w:val="0077660D"/>
    <w:rsid w:val="0077696A"/>
    <w:rsid w:val="00776AEA"/>
    <w:rsid w:val="00777370"/>
    <w:rsid w:val="007778E1"/>
    <w:rsid w:val="00777A9C"/>
    <w:rsid w:val="00777BA0"/>
    <w:rsid w:val="00777F2D"/>
    <w:rsid w:val="007800B6"/>
    <w:rsid w:val="007800F7"/>
    <w:rsid w:val="007803BD"/>
    <w:rsid w:val="007807F8"/>
    <w:rsid w:val="00780A01"/>
    <w:rsid w:val="007811DC"/>
    <w:rsid w:val="007812EF"/>
    <w:rsid w:val="007817F7"/>
    <w:rsid w:val="00781B05"/>
    <w:rsid w:val="00781B16"/>
    <w:rsid w:val="00781B55"/>
    <w:rsid w:val="00781D8C"/>
    <w:rsid w:val="00781D90"/>
    <w:rsid w:val="00781EAA"/>
    <w:rsid w:val="00781FD3"/>
    <w:rsid w:val="007820FA"/>
    <w:rsid w:val="00782133"/>
    <w:rsid w:val="0078285F"/>
    <w:rsid w:val="00782AA5"/>
    <w:rsid w:val="00783207"/>
    <w:rsid w:val="00783480"/>
    <w:rsid w:val="007836FF"/>
    <w:rsid w:val="00783A2F"/>
    <w:rsid w:val="00783A92"/>
    <w:rsid w:val="00783DDB"/>
    <w:rsid w:val="00783E1D"/>
    <w:rsid w:val="00783EC0"/>
    <w:rsid w:val="0078400C"/>
    <w:rsid w:val="007843CE"/>
    <w:rsid w:val="0078483B"/>
    <w:rsid w:val="00784A1E"/>
    <w:rsid w:val="00784A7C"/>
    <w:rsid w:val="00784BFC"/>
    <w:rsid w:val="00784EED"/>
    <w:rsid w:val="0078537B"/>
    <w:rsid w:val="0078566B"/>
    <w:rsid w:val="00785900"/>
    <w:rsid w:val="007861B5"/>
    <w:rsid w:val="007861DF"/>
    <w:rsid w:val="00786958"/>
    <w:rsid w:val="00786B04"/>
    <w:rsid w:val="00786C49"/>
    <w:rsid w:val="00786E71"/>
    <w:rsid w:val="00787800"/>
    <w:rsid w:val="00787801"/>
    <w:rsid w:val="00787A25"/>
    <w:rsid w:val="00787ABF"/>
    <w:rsid w:val="00787DE3"/>
    <w:rsid w:val="00787FC6"/>
    <w:rsid w:val="00790026"/>
    <w:rsid w:val="00790658"/>
    <w:rsid w:val="00790675"/>
    <w:rsid w:val="00790726"/>
    <w:rsid w:val="00790867"/>
    <w:rsid w:val="007909F4"/>
    <w:rsid w:val="00790ADC"/>
    <w:rsid w:val="00790B28"/>
    <w:rsid w:val="00790CEF"/>
    <w:rsid w:val="00790DDA"/>
    <w:rsid w:val="00791083"/>
    <w:rsid w:val="0079125D"/>
    <w:rsid w:val="0079162F"/>
    <w:rsid w:val="007916DE"/>
    <w:rsid w:val="00791C4C"/>
    <w:rsid w:val="00791F2D"/>
    <w:rsid w:val="00791F39"/>
    <w:rsid w:val="007920FB"/>
    <w:rsid w:val="007922B1"/>
    <w:rsid w:val="0079262F"/>
    <w:rsid w:val="00792B21"/>
    <w:rsid w:val="00792E8B"/>
    <w:rsid w:val="00793091"/>
    <w:rsid w:val="007934BF"/>
    <w:rsid w:val="00793539"/>
    <w:rsid w:val="00793985"/>
    <w:rsid w:val="00793AC7"/>
    <w:rsid w:val="00793E7C"/>
    <w:rsid w:val="00794196"/>
    <w:rsid w:val="007943DA"/>
    <w:rsid w:val="00794415"/>
    <w:rsid w:val="00794459"/>
    <w:rsid w:val="0079468D"/>
    <w:rsid w:val="00794924"/>
    <w:rsid w:val="00794B41"/>
    <w:rsid w:val="00794C8A"/>
    <w:rsid w:val="0079532D"/>
    <w:rsid w:val="007954F5"/>
    <w:rsid w:val="007958E8"/>
    <w:rsid w:val="00795BB3"/>
    <w:rsid w:val="00795BBB"/>
    <w:rsid w:val="00796044"/>
    <w:rsid w:val="00796088"/>
    <w:rsid w:val="0079620B"/>
    <w:rsid w:val="007967EE"/>
    <w:rsid w:val="0079684C"/>
    <w:rsid w:val="00796891"/>
    <w:rsid w:val="0079694A"/>
    <w:rsid w:val="0079722C"/>
    <w:rsid w:val="007972D4"/>
    <w:rsid w:val="00797A8E"/>
    <w:rsid w:val="00797B89"/>
    <w:rsid w:val="00797ED9"/>
    <w:rsid w:val="007A0140"/>
    <w:rsid w:val="007A058F"/>
    <w:rsid w:val="007A0AAC"/>
    <w:rsid w:val="007A0B7C"/>
    <w:rsid w:val="007A0B99"/>
    <w:rsid w:val="007A0BC2"/>
    <w:rsid w:val="007A0EEF"/>
    <w:rsid w:val="007A1770"/>
    <w:rsid w:val="007A1822"/>
    <w:rsid w:val="007A1CF3"/>
    <w:rsid w:val="007A1F44"/>
    <w:rsid w:val="007A2185"/>
    <w:rsid w:val="007A23FF"/>
    <w:rsid w:val="007A295B"/>
    <w:rsid w:val="007A2AE0"/>
    <w:rsid w:val="007A302B"/>
    <w:rsid w:val="007A3424"/>
    <w:rsid w:val="007A35EF"/>
    <w:rsid w:val="007A393C"/>
    <w:rsid w:val="007A3BCF"/>
    <w:rsid w:val="007A3BF1"/>
    <w:rsid w:val="007A4151"/>
    <w:rsid w:val="007A41EE"/>
    <w:rsid w:val="007A4269"/>
    <w:rsid w:val="007A43A2"/>
    <w:rsid w:val="007A47BC"/>
    <w:rsid w:val="007A4C27"/>
    <w:rsid w:val="007A4D04"/>
    <w:rsid w:val="007A4DD5"/>
    <w:rsid w:val="007A4FB2"/>
    <w:rsid w:val="007A51EC"/>
    <w:rsid w:val="007A580B"/>
    <w:rsid w:val="007A5F9A"/>
    <w:rsid w:val="007A600D"/>
    <w:rsid w:val="007A6071"/>
    <w:rsid w:val="007A639A"/>
    <w:rsid w:val="007A6541"/>
    <w:rsid w:val="007A665C"/>
    <w:rsid w:val="007A66DA"/>
    <w:rsid w:val="007A67A4"/>
    <w:rsid w:val="007A6B42"/>
    <w:rsid w:val="007A6DA5"/>
    <w:rsid w:val="007A6F9C"/>
    <w:rsid w:val="007A7008"/>
    <w:rsid w:val="007A748D"/>
    <w:rsid w:val="007A7762"/>
    <w:rsid w:val="007A77E7"/>
    <w:rsid w:val="007A77F6"/>
    <w:rsid w:val="007A7A96"/>
    <w:rsid w:val="007A7B24"/>
    <w:rsid w:val="007A7B7A"/>
    <w:rsid w:val="007A7B8F"/>
    <w:rsid w:val="007A7E62"/>
    <w:rsid w:val="007B0093"/>
    <w:rsid w:val="007B02D3"/>
    <w:rsid w:val="007B03AF"/>
    <w:rsid w:val="007B04E8"/>
    <w:rsid w:val="007B05F1"/>
    <w:rsid w:val="007B0A65"/>
    <w:rsid w:val="007B0BDE"/>
    <w:rsid w:val="007B0ED5"/>
    <w:rsid w:val="007B1019"/>
    <w:rsid w:val="007B1187"/>
    <w:rsid w:val="007B12AC"/>
    <w:rsid w:val="007B142F"/>
    <w:rsid w:val="007B1543"/>
    <w:rsid w:val="007B1AC0"/>
    <w:rsid w:val="007B1CCF"/>
    <w:rsid w:val="007B1D85"/>
    <w:rsid w:val="007B1E83"/>
    <w:rsid w:val="007B2146"/>
    <w:rsid w:val="007B245D"/>
    <w:rsid w:val="007B24C8"/>
    <w:rsid w:val="007B2595"/>
    <w:rsid w:val="007B2617"/>
    <w:rsid w:val="007B26E4"/>
    <w:rsid w:val="007B270A"/>
    <w:rsid w:val="007B2D3B"/>
    <w:rsid w:val="007B2D5B"/>
    <w:rsid w:val="007B2E6F"/>
    <w:rsid w:val="007B30AF"/>
    <w:rsid w:val="007B355B"/>
    <w:rsid w:val="007B3976"/>
    <w:rsid w:val="007B3C31"/>
    <w:rsid w:val="007B48EA"/>
    <w:rsid w:val="007B49E3"/>
    <w:rsid w:val="007B4A1C"/>
    <w:rsid w:val="007B4C75"/>
    <w:rsid w:val="007B4F52"/>
    <w:rsid w:val="007B52CD"/>
    <w:rsid w:val="007B5409"/>
    <w:rsid w:val="007B56B0"/>
    <w:rsid w:val="007B58EB"/>
    <w:rsid w:val="007B59CF"/>
    <w:rsid w:val="007B5A80"/>
    <w:rsid w:val="007B5D1C"/>
    <w:rsid w:val="007B604F"/>
    <w:rsid w:val="007B6227"/>
    <w:rsid w:val="007B6892"/>
    <w:rsid w:val="007B7380"/>
    <w:rsid w:val="007B73A5"/>
    <w:rsid w:val="007B7AC8"/>
    <w:rsid w:val="007B7DC1"/>
    <w:rsid w:val="007B7EDB"/>
    <w:rsid w:val="007C0284"/>
    <w:rsid w:val="007C02EB"/>
    <w:rsid w:val="007C03E0"/>
    <w:rsid w:val="007C05CE"/>
    <w:rsid w:val="007C0638"/>
    <w:rsid w:val="007C06E6"/>
    <w:rsid w:val="007C0A57"/>
    <w:rsid w:val="007C15AE"/>
    <w:rsid w:val="007C19AD"/>
    <w:rsid w:val="007C1D90"/>
    <w:rsid w:val="007C1E13"/>
    <w:rsid w:val="007C22F9"/>
    <w:rsid w:val="007C24F2"/>
    <w:rsid w:val="007C25A7"/>
    <w:rsid w:val="007C25FE"/>
    <w:rsid w:val="007C27FF"/>
    <w:rsid w:val="007C2D8B"/>
    <w:rsid w:val="007C2F79"/>
    <w:rsid w:val="007C3497"/>
    <w:rsid w:val="007C34CF"/>
    <w:rsid w:val="007C3598"/>
    <w:rsid w:val="007C384B"/>
    <w:rsid w:val="007C3B4C"/>
    <w:rsid w:val="007C3ECE"/>
    <w:rsid w:val="007C3EDD"/>
    <w:rsid w:val="007C3FA8"/>
    <w:rsid w:val="007C416A"/>
    <w:rsid w:val="007C42E2"/>
    <w:rsid w:val="007C449B"/>
    <w:rsid w:val="007C4C66"/>
    <w:rsid w:val="007C5566"/>
    <w:rsid w:val="007C5CED"/>
    <w:rsid w:val="007C5D53"/>
    <w:rsid w:val="007C5F62"/>
    <w:rsid w:val="007C5FDB"/>
    <w:rsid w:val="007C6264"/>
    <w:rsid w:val="007C6626"/>
    <w:rsid w:val="007C68DA"/>
    <w:rsid w:val="007C6928"/>
    <w:rsid w:val="007C74C6"/>
    <w:rsid w:val="007C7893"/>
    <w:rsid w:val="007C7C22"/>
    <w:rsid w:val="007D0295"/>
    <w:rsid w:val="007D069F"/>
    <w:rsid w:val="007D0A9D"/>
    <w:rsid w:val="007D0CE1"/>
    <w:rsid w:val="007D0D30"/>
    <w:rsid w:val="007D0F4D"/>
    <w:rsid w:val="007D0F9B"/>
    <w:rsid w:val="007D131B"/>
    <w:rsid w:val="007D13FB"/>
    <w:rsid w:val="007D1B85"/>
    <w:rsid w:val="007D1BE2"/>
    <w:rsid w:val="007D1F34"/>
    <w:rsid w:val="007D229A"/>
    <w:rsid w:val="007D2302"/>
    <w:rsid w:val="007D2355"/>
    <w:rsid w:val="007D247A"/>
    <w:rsid w:val="007D298B"/>
    <w:rsid w:val="007D29AA"/>
    <w:rsid w:val="007D2F09"/>
    <w:rsid w:val="007D2F1C"/>
    <w:rsid w:val="007D2F44"/>
    <w:rsid w:val="007D2F4D"/>
    <w:rsid w:val="007D3544"/>
    <w:rsid w:val="007D37C1"/>
    <w:rsid w:val="007D3B4A"/>
    <w:rsid w:val="007D40DA"/>
    <w:rsid w:val="007D4178"/>
    <w:rsid w:val="007D46BA"/>
    <w:rsid w:val="007D4AF2"/>
    <w:rsid w:val="007D4B92"/>
    <w:rsid w:val="007D4C00"/>
    <w:rsid w:val="007D4C6B"/>
    <w:rsid w:val="007D4D33"/>
    <w:rsid w:val="007D5949"/>
    <w:rsid w:val="007D5B09"/>
    <w:rsid w:val="007D5D0F"/>
    <w:rsid w:val="007D5FC3"/>
    <w:rsid w:val="007D63DB"/>
    <w:rsid w:val="007D670C"/>
    <w:rsid w:val="007D6712"/>
    <w:rsid w:val="007D67F3"/>
    <w:rsid w:val="007D688C"/>
    <w:rsid w:val="007D68E2"/>
    <w:rsid w:val="007D6D3D"/>
    <w:rsid w:val="007D6E07"/>
    <w:rsid w:val="007D7175"/>
    <w:rsid w:val="007D7265"/>
    <w:rsid w:val="007D72E8"/>
    <w:rsid w:val="007D74EC"/>
    <w:rsid w:val="007D7C9C"/>
    <w:rsid w:val="007D7CF7"/>
    <w:rsid w:val="007E0B48"/>
    <w:rsid w:val="007E0BDA"/>
    <w:rsid w:val="007E1369"/>
    <w:rsid w:val="007E1A1B"/>
    <w:rsid w:val="007E1A88"/>
    <w:rsid w:val="007E1ACC"/>
    <w:rsid w:val="007E21DD"/>
    <w:rsid w:val="007E2935"/>
    <w:rsid w:val="007E29BC"/>
    <w:rsid w:val="007E2A7B"/>
    <w:rsid w:val="007E2B3C"/>
    <w:rsid w:val="007E2D8A"/>
    <w:rsid w:val="007E3322"/>
    <w:rsid w:val="007E3545"/>
    <w:rsid w:val="007E35CD"/>
    <w:rsid w:val="007E3702"/>
    <w:rsid w:val="007E42A2"/>
    <w:rsid w:val="007E44DF"/>
    <w:rsid w:val="007E469A"/>
    <w:rsid w:val="007E4C88"/>
    <w:rsid w:val="007E5020"/>
    <w:rsid w:val="007E50C9"/>
    <w:rsid w:val="007E5123"/>
    <w:rsid w:val="007E5126"/>
    <w:rsid w:val="007E54D2"/>
    <w:rsid w:val="007E5510"/>
    <w:rsid w:val="007E585E"/>
    <w:rsid w:val="007E61A8"/>
    <w:rsid w:val="007E659F"/>
    <w:rsid w:val="007E66BB"/>
    <w:rsid w:val="007E67C2"/>
    <w:rsid w:val="007E6A6F"/>
    <w:rsid w:val="007E6BF1"/>
    <w:rsid w:val="007E6D7D"/>
    <w:rsid w:val="007E6ECD"/>
    <w:rsid w:val="007E6EDE"/>
    <w:rsid w:val="007E6EEA"/>
    <w:rsid w:val="007E6F4D"/>
    <w:rsid w:val="007E6FFB"/>
    <w:rsid w:val="007E714C"/>
    <w:rsid w:val="007E74EB"/>
    <w:rsid w:val="007E7722"/>
    <w:rsid w:val="007E77EA"/>
    <w:rsid w:val="007E7C8A"/>
    <w:rsid w:val="007E7DDF"/>
    <w:rsid w:val="007E7FDE"/>
    <w:rsid w:val="007F0298"/>
    <w:rsid w:val="007F068A"/>
    <w:rsid w:val="007F06E1"/>
    <w:rsid w:val="007F11C8"/>
    <w:rsid w:val="007F11FD"/>
    <w:rsid w:val="007F120A"/>
    <w:rsid w:val="007F1CFB"/>
    <w:rsid w:val="007F220B"/>
    <w:rsid w:val="007F25E9"/>
    <w:rsid w:val="007F2684"/>
    <w:rsid w:val="007F27DD"/>
    <w:rsid w:val="007F2AE3"/>
    <w:rsid w:val="007F2C74"/>
    <w:rsid w:val="007F2CFA"/>
    <w:rsid w:val="007F2D86"/>
    <w:rsid w:val="007F2DF8"/>
    <w:rsid w:val="007F30AB"/>
    <w:rsid w:val="007F3252"/>
    <w:rsid w:val="007F328D"/>
    <w:rsid w:val="007F345B"/>
    <w:rsid w:val="007F3522"/>
    <w:rsid w:val="007F35ED"/>
    <w:rsid w:val="007F36FD"/>
    <w:rsid w:val="007F380E"/>
    <w:rsid w:val="007F3D0B"/>
    <w:rsid w:val="007F3D8B"/>
    <w:rsid w:val="007F3ECA"/>
    <w:rsid w:val="007F3EDD"/>
    <w:rsid w:val="007F40F2"/>
    <w:rsid w:val="007F443C"/>
    <w:rsid w:val="007F451C"/>
    <w:rsid w:val="007F46E2"/>
    <w:rsid w:val="007F4816"/>
    <w:rsid w:val="007F482A"/>
    <w:rsid w:val="007F52B2"/>
    <w:rsid w:val="007F537C"/>
    <w:rsid w:val="007F5B60"/>
    <w:rsid w:val="007F5C20"/>
    <w:rsid w:val="007F5DA2"/>
    <w:rsid w:val="007F5EA6"/>
    <w:rsid w:val="007F5FA5"/>
    <w:rsid w:val="007F6880"/>
    <w:rsid w:val="007F69F1"/>
    <w:rsid w:val="007F6C8B"/>
    <w:rsid w:val="007F70DF"/>
    <w:rsid w:val="007F7132"/>
    <w:rsid w:val="007F7237"/>
    <w:rsid w:val="007F76B4"/>
    <w:rsid w:val="007F76E4"/>
    <w:rsid w:val="007F77D0"/>
    <w:rsid w:val="007F7848"/>
    <w:rsid w:val="00800032"/>
    <w:rsid w:val="008000E8"/>
    <w:rsid w:val="008001B4"/>
    <w:rsid w:val="00800769"/>
    <w:rsid w:val="008008C8"/>
    <w:rsid w:val="00800AAE"/>
    <w:rsid w:val="00800BAC"/>
    <w:rsid w:val="00800D7A"/>
    <w:rsid w:val="00800DA1"/>
    <w:rsid w:val="00800ED2"/>
    <w:rsid w:val="0080162F"/>
    <w:rsid w:val="00801CAD"/>
    <w:rsid w:val="00801CFD"/>
    <w:rsid w:val="00801DE3"/>
    <w:rsid w:val="00802239"/>
    <w:rsid w:val="0080237E"/>
    <w:rsid w:val="00802521"/>
    <w:rsid w:val="00802536"/>
    <w:rsid w:val="008026C1"/>
    <w:rsid w:val="00802908"/>
    <w:rsid w:val="00802E74"/>
    <w:rsid w:val="0080301B"/>
    <w:rsid w:val="008031C2"/>
    <w:rsid w:val="008031CA"/>
    <w:rsid w:val="008034FB"/>
    <w:rsid w:val="0080355C"/>
    <w:rsid w:val="00803575"/>
    <w:rsid w:val="00803B89"/>
    <w:rsid w:val="00803EF0"/>
    <w:rsid w:val="00803FC4"/>
    <w:rsid w:val="00804425"/>
    <w:rsid w:val="008046EC"/>
    <w:rsid w:val="00804A80"/>
    <w:rsid w:val="00804B92"/>
    <w:rsid w:val="00804D4C"/>
    <w:rsid w:val="00804E21"/>
    <w:rsid w:val="00805092"/>
    <w:rsid w:val="0080525D"/>
    <w:rsid w:val="0080551E"/>
    <w:rsid w:val="008055CE"/>
    <w:rsid w:val="008056A8"/>
    <w:rsid w:val="00805EEF"/>
    <w:rsid w:val="008064C3"/>
    <w:rsid w:val="008064C6"/>
    <w:rsid w:val="008067CC"/>
    <w:rsid w:val="00806AAF"/>
    <w:rsid w:val="00806CA1"/>
    <w:rsid w:val="008070AC"/>
    <w:rsid w:val="0080763B"/>
    <w:rsid w:val="00807B6B"/>
    <w:rsid w:val="008101FD"/>
    <w:rsid w:val="00810316"/>
    <w:rsid w:val="00810490"/>
    <w:rsid w:val="008107EA"/>
    <w:rsid w:val="00810AA8"/>
    <w:rsid w:val="00810D8D"/>
    <w:rsid w:val="00810E59"/>
    <w:rsid w:val="00811157"/>
    <w:rsid w:val="008111E9"/>
    <w:rsid w:val="008112FC"/>
    <w:rsid w:val="0081177C"/>
    <w:rsid w:val="008117F1"/>
    <w:rsid w:val="00811835"/>
    <w:rsid w:val="00811B80"/>
    <w:rsid w:val="00811DDF"/>
    <w:rsid w:val="00811FF5"/>
    <w:rsid w:val="0081283D"/>
    <w:rsid w:val="00812B31"/>
    <w:rsid w:val="00812C33"/>
    <w:rsid w:val="00812ECA"/>
    <w:rsid w:val="00813072"/>
    <w:rsid w:val="008131C4"/>
    <w:rsid w:val="00813226"/>
    <w:rsid w:val="008132B9"/>
    <w:rsid w:val="00813AE5"/>
    <w:rsid w:val="00813F49"/>
    <w:rsid w:val="0081435A"/>
    <w:rsid w:val="00814536"/>
    <w:rsid w:val="00814631"/>
    <w:rsid w:val="008146BA"/>
    <w:rsid w:val="0081481D"/>
    <w:rsid w:val="00814A89"/>
    <w:rsid w:val="00814AA9"/>
    <w:rsid w:val="00814CB8"/>
    <w:rsid w:val="00814D9E"/>
    <w:rsid w:val="00814E19"/>
    <w:rsid w:val="0081505A"/>
    <w:rsid w:val="00815237"/>
    <w:rsid w:val="008152C6"/>
    <w:rsid w:val="008157B1"/>
    <w:rsid w:val="0081581D"/>
    <w:rsid w:val="00815E27"/>
    <w:rsid w:val="00816164"/>
    <w:rsid w:val="0081650D"/>
    <w:rsid w:val="00816970"/>
    <w:rsid w:val="00816C92"/>
    <w:rsid w:val="008170D5"/>
    <w:rsid w:val="008172BE"/>
    <w:rsid w:val="008179D3"/>
    <w:rsid w:val="008179DA"/>
    <w:rsid w:val="00817A55"/>
    <w:rsid w:val="00817B71"/>
    <w:rsid w:val="00817E46"/>
    <w:rsid w:val="00820244"/>
    <w:rsid w:val="00820440"/>
    <w:rsid w:val="00820797"/>
    <w:rsid w:val="0082080D"/>
    <w:rsid w:val="00820948"/>
    <w:rsid w:val="00820C09"/>
    <w:rsid w:val="00820FF3"/>
    <w:rsid w:val="00821BCC"/>
    <w:rsid w:val="008221B3"/>
    <w:rsid w:val="0082248E"/>
    <w:rsid w:val="00822671"/>
    <w:rsid w:val="008226C7"/>
    <w:rsid w:val="008228FD"/>
    <w:rsid w:val="00822B1A"/>
    <w:rsid w:val="00822CB2"/>
    <w:rsid w:val="00822CE6"/>
    <w:rsid w:val="00822FD1"/>
    <w:rsid w:val="00822FE7"/>
    <w:rsid w:val="00823415"/>
    <w:rsid w:val="00823697"/>
    <w:rsid w:val="00823D59"/>
    <w:rsid w:val="0082434B"/>
    <w:rsid w:val="00824725"/>
    <w:rsid w:val="00824DE7"/>
    <w:rsid w:val="00824FDF"/>
    <w:rsid w:val="00825125"/>
    <w:rsid w:val="00825126"/>
    <w:rsid w:val="00825193"/>
    <w:rsid w:val="00825200"/>
    <w:rsid w:val="008257CA"/>
    <w:rsid w:val="008257CC"/>
    <w:rsid w:val="00825C78"/>
    <w:rsid w:val="00825D0C"/>
    <w:rsid w:val="008260CA"/>
    <w:rsid w:val="00826130"/>
    <w:rsid w:val="0082632F"/>
    <w:rsid w:val="008263DA"/>
    <w:rsid w:val="0082661A"/>
    <w:rsid w:val="00826B8D"/>
    <w:rsid w:val="00826EC5"/>
    <w:rsid w:val="00826F7A"/>
    <w:rsid w:val="008274BF"/>
    <w:rsid w:val="008274EB"/>
    <w:rsid w:val="0082776D"/>
    <w:rsid w:val="00827817"/>
    <w:rsid w:val="00830366"/>
    <w:rsid w:val="008308FF"/>
    <w:rsid w:val="0083096C"/>
    <w:rsid w:val="00830991"/>
    <w:rsid w:val="00830B75"/>
    <w:rsid w:val="00830D1A"/>
    <w:rsid w:val="00830DC3"/>
    <w:rsid w:val="00831358"/>
    <w:rsid w:val="00831517"/>
    <w:rsid w:val="00831555"/>
    <w:rsid w:val="00831A8A"/>
    <w:rsid w:val="00831CE2"/>
    <w:rsid w:val="00831F52"/>
    <w:rsid w:val="00831FE7"/>
    <w:rsid w:val="00832154"/>
    <w:rsid w:val="00832615"/>
    <w:rsid w:val="00832D98"/>
    <w:rsid w:val="00832F5C"/>
    <w:rsid w:val="00833052"/>
    <w:rsid w:val="00833107"/>
    <w:rsid w:val="00833192"/>
    <w:rsid w:val="0083338E"/>
    <w:rsid w:val="00833453"/>
    <w:rsid w:val="008335B9"/>
    <w:rsid w:val="00833D01"/>
    <w:rsid w:val="00833F49"/>
    <w:rsid w:val="00834062"/>
    <w:rsid w:val="00834692"/>
    <w:rsid w:val="00834E0F"/>
    <w:rsid w:val="00834F0C"/>
    <w:rsid w:val="00834FEA"/>
    <w:rsid w:val="008350C6"/>
    <w:rsid w:val="00835370"/>
    <w:rsid w:val="008359E0"/>
    <w:rsid w:val="00835D4F"/>
    <w:rsid w:val="00835EC6"/>
    <w:rsid w:val="00835F35"/>
    <w:rsid w:val="00836619"/>
    <w:rsid w:val="00836A9B"/>
    <w:rsid w:val="00836C9E"/>
    <w:rsid w:val="0083712D"/>
    <w:rsid w:val="008373F6"/>
    <w:rsid w:val="00837588"/>
    <w:rsid w:val="00837658"/>
    <w:rsid w:val="008376F6"/>
    <w:rsid w:val="00837D5B"/>
    <w:rsid w:val="00840607"/>
    <w:rsid w:val="00840817"/>
    <w:rsid w:val="00840970"/>
    <w:rsid w:val="00840A00"/>
    <w:rsid w:val="00840A73"/>
    <w:rsid w:val="00840D42"/>
    <w:rsid w:val="00840DAF"/>
    <w:rsid w:val="008417FE"/>
    <w:rsid w:val="00841959"/>
    <w:rsid w:val="00841CD2"/>
    <w:rsid w:val="00842220"/>
    <w:rsid w:val="008428DC"/>
    <w:rsid w:val="00842910"/>
    <w:rsid w:val="00842A12"/>
    <w:rsid w:val="00842B77"/>
    <w:rsid w:val="00842B9C"/>
    <w:rsid w:val="00842EEA"/>
    <w:rsid w:val="0084309F"/>
    <w:rsid w:val="0084343A"/>
    <w:rsid w:val="008435A7"/>
    <w:rsid w:val="0084369D"/>
    <w:rsid w:val="00843A59"/>
    <w:rsid w:val="00844302"/>
    <w:rsid w:val="00844305"/>
    <w:rsid w:val="00844613"/>
    <w:rsid w:val="00844659"/>
    <w:rsid w:val="0084515D"/>
    <w:rsid w:val="0084541C"/>
    <w:rsid w:val="008458B6"/>
    <w:rsid w:val="008459A2"/>
    <w:rsid w:val="00845C12"/>
    <w:rsid w:val="00846030"/>
    <w:rsid w:val="0084612B"/>
    <w:rsid w:val="00846503"/>
    <w:rsid w:val="0084658B"/>
    <w:rsid w:val="00846801"/>
    <w:rsid w:val="008469D9"/>
    <w:rsid w:val="00846A93"/>
    <w:rsid w:val="00846D0A"/>
    <w:rsid w:val="00846D4A"/>
    <w:rsid w:val="00846DC0"/>
    <w:rsid w:val="008474A7"/>
    <w:rsid w:val="00847D0B"/>
    <w:rsid w:val="00847D78"/>
    <w:rsid w:val="00847E52"/>
    <w:rsid w:val="008505AA"/>
    <w:rsid w:val="00850688"/>
    <w:rsid w:val="0085068B"/>
    <w:rsid w:val="008506B6"/>
    <w:rsid w:val="00850743"/>
    <w:rsid w:val="0085085A"/>
    <w:rsid w:val="00850A64"/>
    <w:rsid w:val="00850AC3"/>
    <w:rsid w:val="00850AE0"/>
    <w:rsid w:val="00850B8B"/>
    <w:rsid w:val="00850BC2"/>
    <w:rsid w:val="008514BE"/>
    <w:rsid w:val="008517A2"/>
    <w:rsid w:val="00851A1C"/>
    <w:rsid w:val="00851B0C"/>
    <w:rsid w:val="00851BE7"/>
    <w:rsid w:val="00851C17"/>
    <w:rsid w:val="00851FE4"/>
    <w:rsid w:val="008523A4"/>
    <w:rsid w:val="0085240F"/>
    <w:rsid w:val="008524D2"/>
    <w:rsid w:val="0085264A"/>
    <w:rsid w:val="00852963"/>
    <w:rsid w:val="00852E19"/>
    <w:rsid w:val="00853672"/>
    <w:rsid w:val="00853999"/>
    <w:rsid w:val="00853C09"/>
    <w:rsid w:val="00853EA1"/>
    <w:rsid w:val="008544D7"/>
    <w:rsid w:val="00854538"/>
    <w:rsid w:val="00854572"/>
    <w:rsid w:val="00854BD5"/>
    <w:rsid w:val="008551B8"/>
    <w:rsid w:val="008554EF"/>
    <w:rsid w:val="0085552E"/>
    <w:rsid w:val="008557D2"/>
    <w:rsid w:val="00855C3F"/>
    <w:rsid w:val="00855CC9"/>
    <w:rsid w:val="00855D6D"/>
    <w:rsid w:val="00856833"/>
    <w:rsid w:val="00856840"/>
    <w:rsid w:val="00856A0A"/>
    <w:rsid w:val="00856AC8"/>
    <w:rsid w:val="00856DFF"/>
    <w:rsid w:val="00857139"/>
    <w:rsid w:val="0085725B"/>
    <w:rsid w:val="00857ACB"/>
    <w:rsid w:val="00857C5B"/>
    <w:rsid w:val="00857CFC"/>
    <w:rsid w:val="00857EAC"/>
    <w:rsid w:val="0086001C"/>
    <w:rsid w:val="00860175"/>
    <w:rsid w:val="0086020B"/>
    <w:rsid w:val="00860822"/>
    <w:rsid w:val="0086087C"/>
    <w:rsid w:val="00860AFE"/>
    <w:rsid w:val="00860B84"/>
    <w:rsid w:val="00860D8E"/>
    <w:rsid w:val="0086126B"/>
    <w:rsid w:val="008616F5"/>
    <w:rsid w:val="008619CF"/>
    <w:rsid w:val="00861F73"/>
    <w:rsid w:val="00862022"/>
    <w:rsid w:val="008620E7"/>
    <w:rsid w:val="0086269A"/>
    <w:rsid w:val="0086275E"/>
    <w:rsid w:val="008629CB"/>
    <w:rsid w:val="00862B17"/>
    <w:rsid w:val="00862CEB"/>
    <w:rsid w:val="0086302E"/>
    <w:rsid w:val="0086313A"/>
    <w:rsid w:val="008632FF"/>
    <w:rsid w:val="00863304"/>
    <w:rsid w:val="0086331F"/>
    <w:rsid w:val="008633AE"/>
    <w:rsid w:val="008634AE"/>
    <w:rsid w:val="008637DD"/>
    <w:rsid w:val="0086380D"/>
    <w:rsid w:val="0086390F"/>
    <w:rsid w:val="00863C55"/>
    <w:rsid w:val="00863CB4"/>
    <w:rsid w:val="00863DEF"/>
    <w:rsid w:val="00863EA8"/>
    <w:rsid w:val="00864440"/>
    <w:rsid w:val="008647A5"/>
    <w:rsid w:val="00864CFB"/>
    <w:rsid w:val="00864D76"/>
    <w:rsid w:val="00864E73"/>
    <w:rsid w:val="00865031"/>
    <w:rsid w:val="008650FC"/>
    <w:rsid w:val="008659E8"/>
    <w:rsid w:val="00865DB4"/>
    <w:rsid w:val="0086607B"/>
    <w:rsid w:val="008661FD"/>
    <w:rsid w:val="0086626A"/>
    <w:rsid w:val="00866624"/>
    <w:rsid w:val="0086677D"/>
    <w:rsid w:val="008668B5"/>
    <w:rsid w:val="008669E2"/>
    <w:rsid w:val="00866B0A"/>
    <w:rsid w:val="00866EB3"/>
    <w:rsid w:val="0086701A"/>
    <w:rsid w:val="008672AB"/>
    <w:rsid w:val="0086732D"/>
    <w:rsid w:val="008673F8"/>
    <w:rsid w:val="0086756F"/>
    <w:rsid w:val="008675E9"/>
    <w:rsid w:val="008677B8"/>
    <w:rsid w:val="00867AC4"/>
    <w:rsid w:val="00867BD2"/>
    <w:rsid w:val="00867C54"/>
    <w:rsid w:val="00867EEA"/>
    <w:rsid w:val="0087021A"/>
    <w:rsid w:val="00870283"/>
    <w:rsid w:val="0087035D"/>
    <w:rsid w:val="008709E1"/>
    <w:rsid w:val="00870DD8"/>
    <w:rsid w:val="00871030"/>
    <w:rsid w:val="0087106E"/>
    <w:rsid w:val="0087120C"/>
    <w:rsid w:val="0087126C"/>
    <w:rsid w:val="008712FD"/>
    <w:rsid w:val="008713EB"/>
    <w:rsid w:val="008716A1"/>
    <w:rsid w:val="00871966"/>
    <w:rsid w:val="00871D44"/>
    <w:rsid w:val="008720B0"/>
    <w:rsid w:val="008720FB"/>
    <w:rsid w:val="0087259A"/>
    <w:rsid w:val="0087267D"/>
    <w:rsid w:val="008726D1"/>
    <w:rsid w:val="008727E4"/>
    <w:rsid w:val="008728A2"/>
    <w:rsid w:val="00872D3F"/>
    <w:rsid w:val="00872E22"/>
    <w:rsid w:val="00872F9E"/>
    <w:rsid w:val="008733A4"/>
    <w:rsid w:val="008733E4"/>
    <w:rsid w:val="00873699"/>
    <w:rsid w:val="00873AA3"/>
    <w:rsid w:val="00873C9D"/>
    <w:rsid w:val="00873E65"/>
    <w:rsid w:val="00873F15"/>
    <w:rsid w:val="00874096"/>
    <w:rsid w:val="0087415C"/>
    <w:rsid w:val="00874206"/>
    <w:rsid w:val="0087421F"/>
    <w:rsid w:val="0087484F"/>
    <w:rsid w:val="00874A93"/>
    <w:rsid w:val="00874DB9"/>
    <w:rsid w:val="00874E24"/>
    <w:rsid w:val="00874F89"/>
    <w:rsid w:val="00875161"/>
    <w:rsid w:val="008756A4"/>
    <w:rsid w:val="00875779"/>
    <w:rsid w:val="008758D6"/>
    <w:rsid w:val="00875D39"/>
    <w:rsid w:val="00875EBE"/>
    <w:rsid w:val="00875F73"/>
    <w:rsid w:val="0087652F"/>
    <w:rsid w:val="00876584"/>
    <w:rsid w:val="008768AC"/>
    <w:rsid w:val="00877478"/>
    <w:rsid w:val="00877500"/>
    <w:rsid w:val="00877641"/>
    <w:rsid w:val="008779B6"/>
    <w:rsid w:val="00877AA2"/>
    <w:rsid w:val="00877CB0"/>
    <w:rsid w:val="00877DAB"/>
    <w:rsid w:val="00877EE6"/>
    <w:rsid w:val="00880133"/>
    <w:rsid w:val="008801B3"/>
    <w:rsid w:val="008801E2"/>
    <w:rsid w:val="00880A89"/>
    <w:rsid w:val="00880BCB"/>
    <w:rsid w:val="00880F30"/>
    <w:rsid w:val="00881935"/>
    <w:rsid w:val="00881CE7"/>
    <w:rsid w:val="00881DFD"/>
    <w:rsid w:val="00881E49"/>
    <w:rsid w:val="00882151"/>
    <w:rsid w:val="008823F3"/>
    <w:rsid w:val="00882788"/>
    <w:rsid w:val="00882C7B"/>
    <w:rsid w:val="00882CDA"/>
    <w:rsid w:val="00882E30"/>
    <w:rsid w:val="0088309E"/>
    <w:rsid w:val="008833E8"/>
    <w:rsid w:val="0088378C"/>
    <w:rsid w:val="00883B6A"/>
    <w:rsid w:val="008843C7"/>
    <w:rsid w:val="00884583"/>
    <w:rsid w:val="0088458A"/>
    <w:rsid w:val="008846C5"/>
    <w:rsid w:val="008846F1"/>
    <w:rsid w:val="0088476B"/>
    <w:rsid w:val="00884B22"/>
    <w:rsid w:val="00884B57"/>
    <w:rsid w:val="00884B65"/>
    <w:rsid w:val="00884DAE"/>
    <w:rsid w:val="00884F37"/>
    <w:rsid w:val="00885279"/>
    <w:rsid w:val="008856B6"/>
    <w:rsid w:val="008859B8"/>
    <w:rsid w:val="00885CA4"/>
    <w:rsid w:val="00885DE9"/>
    <w:rsid w:val="0088627D"/>
    <w:rsid w:val="00886F0B"/>
    <w:rsid w:val="0088718A"/>
    <w:rsid w:val="00887B24"/>
    <w:rsid w:val="00887B48"/>
    <w:rsid w:val="00887FAD"/>
    <w:rsid w:val="008900E9"/>
    <w:rsid w:val="00890192"/>
    <w:rsid w:val="0089033E"/>
    <w:rsid w:val="00890451"/>
    <w:rsid w:val="00890680"/>
    <w:rsid w:val="00890890"/>
    <w:rsid w:val="00890900"/>
    <w:rsid w:val="00890EB1"/>
    <w:rsid w:val="0089176E"/>
    <w:rsid w:val="008917E0"/>
    <w:rsid w:val="00891A22"/>
    <w:rsid w:val="00891A91"/>
    <w:rsid w:val="00891C90"/>
    <w:rsid w:val="00891CED"/>
    <w:rsid w:val="00891F6C"/>
    <w:rsid w:val="00892022"/>
    <w:rsid w:val="00892365"/>
    <w:rsid w:val="008926F6"/>
    <w:rsid w:val="00892785"/>
    <w:rsid w:val="00892B1D"/>
    <w:rsid w:val="00892BE5"/>
    <w:rsid w:val="00892D46"/>
    <w:rsid w:val="00893728"/>
    <w:rsid w:val="00893769"/>
    <w:rsid w:val="0089387C"/>
    <w:rsid w:val="008939EE"/>
    <w:rsid w:val="00893FD6"/>
    <w:rsid w:val="0089444E"/>
    <w:rsid w:val="008949DF"/>
    <w:rsid w:val="00894CD8"/>
    <w:rsid w:val="00894D76"/>
    <w:rsid w:val="00894EC3"/>
    <w:rsid w:val="00894F04"/>
    <w:rsid w:val="00894F63"/>
    <w:rsid w:val="008951DB"/>
    <w:rsid w:val="00895588"/>
    <w:rsid w:val="00895732"/>
    <w:rsid w:val="008958BE"/>
    <w:rsid w:val="00895BA7"/>
    <w:rsid w:val="00895CAC"/>
    <w:rsid w:val="00895D81"/>
    <w:rsid w:val="0089621A"/>
    <w:rsid w:val="00896C81"/>
    <w:rsid w:val="00896D83"/>
    <w:rsid w:val="00896DF5"/>
    <w:rsid w:val="008972D6"/>
    <w:rsid w:val="008973C6"/>
    <w:rsid w:val="008977B9"/>
    <w:rsid w:val="008977FF"/>
    <w:rsid w:val="00897821"/>
    <w:rsid w:val="00897F4F"/>
    <w:rsid w:val="00897FE3"/>
    <w:rsid w:val="00897FF9"/>
    <w:rsid w:val="008A09C7"/>
    <w:rsid w:val="008A0A7D"/>
    <w:rsid w:val="008A0AB2"/>
    <w:rsid w:val="008A0B7A"/>
    <w:rsid w:val="008A0BA3"/>
    <w:rsid w:val="008A0CFC"/>
    <w:rsid w:val="008A1264"/>
    <w:rsid w:val="008A12FE"/>
    <w:rsid w:val="008A14B8"/>
    <w:rsid w:val="008A1623"/>
    <w:rsid w:val="008A1A75"/>
    <w:rsid w:val="008A2312"/>
    <w:rsid w:val="008A2339"/>
    <w:rsid w:val="008A25B3"/>
    <w:rsid w:val="008A27A9"/>
    <w:rsid w:val="008A28B6"/>
    <w:rsid w:val="008A29A1"/>
    <w:rsid w:val="008A2BB1"/>
    <w:rsid w:val="008A30FA"/>
    <w:rsid w:val="008A3466"/>
    <w:rsid w:val="008A3612"/>
    <w:rsid w:val="008A389F"/>
    <w:rsid w:val="008A3C6A"/>
    <w:rsid w:val="008A3D02"/>
    <w:rsid w:val="008A440B"/>
    <w:rsid w:val="008A44CE"/>
    <w:rsid w:val="008A4DC6"/>
    <w:rsid w:val="008A4FDB"/>
    <w:rsid w:val="008A51A4"/>
    <w:rsid w:val="008A5940"/>
    <w:rsid w:val="008A5BF8"/>
    <w:rsid w:val="008A5EF9"/>
    <w:rsid w:val="008A68FC"/>
    <w:rsid w:val="008A6AC3"/>
    <w:rsid w:val="008A6BCD"/>
    <w:rsid w:val="008A6BDA"/>
    <w:rsid w:val="008A6C4D"/>
    <w:rsid w:val="008A73B2"/>
    <w:rsid w:val="008A7798"/>
    <w:rsid w:val="008A7DA2"/>
    <w:rsid w:val="008B0025"/>
    <w:rsid w:val="008B036B"/>
    <w:rsid w:val="008B043F"/>
    <w:rsid w:val="008B05D4"/>
    <w:rsid w:val="008B073A"/>
    <w:rsid w:val="008B07AA"/>
    <w:rsid w:val="008B0808"/>
    <w:rsid w:val="008B0930"/>
    <w:rsid w:val="008B0AEC"/>
    <w:rsid w:val="008B1227"/>
    <w:rsid w:val="008B16AA"/>
    <w:rsid w:val="008B1866"/>
    <w:rsid w:val="008B190A"/>
    <w:rsid w:val="008B1E53"/>
    <w:rsid w:val="008B1E5B"/>
    <w:rsid w:val="008B22EB"/>
    <w:rsid w:val="008B2398"/>
    <w:rsid w:val="008B32A0"/>
    <w:rsid w:val="008B389D"/>
    <w:rsid w:val="008B3C5C"/>
    <w:rsid w:val="008B3F2D"/>
    <w:rsid w:val="008B46F9"/>
    <w:rsid w:val="008B4868"/>
    <w:rsid w:val="008B4CA1"/>
    <w:rsid w:val="008B4E60"/>
    <w:rsid w:val="008B5299"/>
    <w:rsid w:val="008B56CC"/>
    <w:rsid w:val="008B5A49"/>
    <w:rsid w:val="008B5A5F"/>
    <w:rsid w:val="008B5AB0"/>
    <w:rsid w:val="008B5D10"/>
    <w:rsid w:val="008B6054"/>
    <w:rsid w:val="008B610D"/>
    <w:rsid w:val="008B6469"/>
    <w:rsid w:val="008B694E"/>
    <w:rsid w:val="008B6CF3"/>
    <w:rsid w:val="008B726A"/>
    <w:rsid w:val="008B72AD"/>
    <w:rsid w:val="008B72D9"/>
    <w:rsid w:val="008B74A7"/>
    <w:rsid w:val="008B7A26"/>
    <w:rsid w:val="008B7AA1"/>
    <w:rsid w:val="008B7B08"/>
    <w:rsid w:val="008B7B09"/>
    <w:rsid w:val="008B7D61"/>
    <w:rsid w:val="008C00B5"/>
    <w:rsid w:val="008C0216"/>
    <w:rsid w:val="008C0A02"/>
    <w:rsid w:val="008C0B25"/>
    <w:rsid w:val="008C0D2B"/>
    <w:rsid w:val="008C0E38"/>
    <w:rsid w:val="008C1396"/>
    <w:rsid w:val="008C13F0"/>
    <w:rsid w:val="008C14DD"/>
    <w:rsid w:val="008C1A09"/>
    <w:rsid w:val="008C1B47"/>
    <w:rsid w:val="008C1E66"/>
    <w:rsid w:val="008C1F26"/>
    <w:rsid w:val="008C1FC4"/>
    <w:rsid w:val="008C2051"/>
    <w:rsid w:val="008C243C"/>
    <w:rsid w:val="008C2452"/>
    <w:rsid w:val="008C24A3"/>
    <w:rsid w:val="008C24AD"/>
    <w:rsid w:val="008C24CA"/>
    <w:rsid w:val="008C2660"/>
    <w:rsid w:val="008C2677"/>
    <w:rsid w:val="008C2A3A"/>
    <w:rsid w:val="008C2B7A"/>
    <w:rsid w:val="008C3770"/>
    <w:rsid w:val="008C3805"/>
    <w:rsid w:val="008C3A5E"/>
    <w:rsid w:val="008C3D20"/>
    <w:rsid w:val="008C3EFA"/>
    <w:rsid w:val="008C42F2"/>
    <w:rsid w:val="008C4A76"/>
    <w:rsid w:val="008C4C7E"/>
    <w:rsid w:val="008C5263"/>
    <w:rsid w:val="008C52AB"/>
    <w:rsid w:val="008C544A"/>
    <w:rsid w:val="008C5C17"/>
    <w:rsid w:val="008C5C46"/>
    <w:rsid w:val="008C5C47"/>
    <w:rsid w:val="008C6184"/>
    <w:rsid w:val="008C6317"/>
    <w:rsid w:val="008C682D"/>
    <w:rsid w:val="008C6D43"/>
    <w:rsid w:val="008C6DEB"/>
    <w:rsid w:val="008C75BA"/>
    <w:rsid w:val="008C785E"/>
    <w:rsid w:val="008D05AC"/>
    <w:rsid w:val="008D0AFB"/>
    <w:rsid w:val="008D0C81"/>
    <w:rsid w:val="008D0FB6"/>
    <w:rsid w:val="008D14EF"/>
    <w:rsid w:val="008D1511"/>
    <w:rsid w:val="008D18C8"/>
    <w:rsid w:val="008D1FEE"/>
    <w:rsid w:val="008D208F"/>
    <w:rsid w:val="008D2194"/>
    <w:rsid w:val="008D2BE4"/>
    <w:rsid w:val="008D2D5E"/>
    <w:rsid w:val="008D32DF"/>
    <w:rsid w:val="008D35E9"/>
    <w:rsid w:val="008D3959"/>
    <w:rsid w:val="008D3963"/>
    <w:rsid w:val="008D3966"/>
    <w:rsid w:val="008D3A03"/>
    <w:rsid w:val="008D3D12"/>
    <w:rsid w:val="008D3D9E"/>
    <w:rsid w:val="008D3E61"/>
    <w:rsid w:val="008D4215"/>
    <w:rsid w:val="008D4352"/>
    <w:rsid w:val="008D46EF"/>
    <w:rsid w:val="008D47DB"/>
    <w:rsid w:val="008D4808"/>
    <w:rsid w:val="008D49A4"/>
    <w:rsid w:val="008D4A8B"/>
    <w:rsid w:val="008D5465"/>
    <w:rsid w:val="008D57E9"/>
    <w:rsid w:val="008D5A61"/>
    <w:rsid w:val="008D5B2F"/>
    <w:rsid w:val="008D5DDC"/>
    <w:rsid w:val="008D60BC"/>
    <w:rsid w:val="008D6326"/>
    <w:rsid w:val="008D63EF"/>
    <w:rsid w:val="008D6602"/>
    <w:rsid w:val="008D6885"/>
    <w:rsid w:val="008D6BC3"/>
    <w:rsid w:val="008D6D7B"/>
    <w:rsid w:val="008D73FC"/>
    <w:rsid w:val="008D7AA4"/>
    <w:rsid w:val="008D7B7B"/>
    <w:rsid w:val="008D7E70"/>
    <w:rsid w:val="008D7EB7"/>
    <w:rsid w:val="008E02E0"/>
    <w:rsid w:val="008E0507"/>
    <w:rsid w:val="008E0674"/>
    <w:rsid w:val="008E0B77"/>
    <w:rsid w:val="008E0EB8"/>
    <w:rsid w:val="008E10A6"/>
    <w:rsid w:val="008E1271"/>
    <w:rsid w:val="008E13B2"/>
    <w:rsid w:val="008E16B8"/>
    <w:rsid w:val="008E1AF2"/>
    <w:rsid w:val="008E219F"/>
    <w:rsid w:val="008E21A0"/>
    <w:rsid w:val="008E2251"/>
    <w:rsid w:val="008E22B1"/>
    <w:rsid w:val="008E22F4"/>
    <w:rsid w:val="008E2498"/>
    <w:rsid w:val="008E24B3"/>
    <w:rsid w:val="008E24CA"/>
    <w:rsid w:val="008E24D5"/>
    <w:rsid w:val="008E259F"/>
    <w:rsid w:val="008E2BA9"/>
    <w:rsid w:val="008E2C1D"/>
    <w:rsid w:val="008E2F6E"/>
    <w:rsid w:val="008E32D6"/>
    <w:rsid w:val="008E3305"/>
    <w:rsid w:val="008E345D"/>
    <w:rsid w:val="008E38AD"/>
    <w:rsid w:val="008E3B4D"/>
    <w:rsid w:val="008E3BAC"/>
    <w:rsid w:val="008E3CCA"/>
    <w:rsid w:val="008E3D3F"/>
    <w:rsid w:val="008E3E42"/>
    <w:rsid w:val="008E3EEC"/>
    <w:rsid w:val="008E400C"/>
    <w:rsid w:val="008E4472"/>
    <w:rsid w:val="008E454A"/>
    <w:rsid w:val="008E4646"/>
    <w:rsid w:val="008E46BB"/>
    <w:rsid w:val="008E491E"/>
    <w:rsid w:val="008E49E7"/>
    <w:rsid w:val="008E4BFD"/>
    <w:rsid w:val="008E4E77"/>
    <w:rsid w:val="008E5961"/>
    <w:rsid w:val="008E5AB5"/>
    <w:rsid w:val="008E5ACF"/>
    <w:rsid w:val="008E5BF2"/>
    <w:rsid w:val="008E5C6D"/>
    <w:rsid w:val="008E5C81"/>
    <w:rsid w:val="008E5FBB"/>
    <w:rsid w:val="008E622E"/>
    <w:rsid w:val="008E7546"/>
    <w:rsid w:val="008E7721"/>
    <w:rsid w:val="008E7794"/>
    <w:rsid w:val="008E78B4"/>
    <w:rsid w:val="008E794C"/>
    <w:rsid w:val="008E7B54"/>
    <w:rsid w:val="008E7CBA"/>
    <w:rsid w:val="008F0A38"/>
    <w:rsid w:val="008F0E1B"/>
    <w:rsid w:val="008F0E2F"/>
    <w:rsid w:val="008F0F84"/>
    <w:rsid w:val="008F1014"/>
    <w:rsid w:val="008F11C9"/>
    <w:rsid w:val="008F148C"/>
    <w:rsid w:val="008F20F7"/>
    <w:rsid w:val="008F23D8"/>
    <w:rsid w:val="008F2468"/>
    <w:rsid w:val="008F27D9"/>
    <w:rsid w:val="008F2F3A"/>
    <w:rsid w:val="008F2FD5"/>
    <w:rsid w:val="008F3028"/>
    <w:rsid w:val="008F3089"/>
    <w:rsid w:val="008F3651"/>
    <w:rsid w:val="008F36D8"/>
    <w:rsid w:val="008F37E5"/>
    <w:rsid w:val="008F3D5F"/>
    <w:rsid w:val="008F3F01"/>
    <w:rsid w:val="008F4388"/>
    <w:rsid w:val="008F4623"/>
    <w:rsid w:val="008F48C2"/>
    <w:rsid w:val="008F497F"/>
    <w:rsid w:val="008F4EE4"/>
    <w:rsid w:val="008F4F74"/>
    <w:rsid w:val="008F4F7F"/>
    <w:rsid w:val="008F506B"/>
    <w:rsid w:val="008F55E8"/>
    <w:rsid w:val="008F5702"/>
    <w:rsid w:val="008F57D6"/>
    <w:rsid w:val="008F5840"/>
    <w:rsid w:val="008F59CD"/>
    <w:rsid w:val="008F5B0B"/>
    <w:rsid w:val="008F5BBC"/>
    <w:rsid w:val="008F5EEF"/>
    <w:rsid w:val="008F6076"/>
    <w:rsid w:val="008F618F"/>
    <w:rsid w:val="008F64AE"/>
    <w:rsid w:val="008F66F5"/>
    <w:rsid w:val="008F66FE"/>
    <w:rsid w:val="008F6871"/>
    <w:rsid w:val="008F6906"/>
    <w:rsid w:val="008F6C46"/>
    <w:rsid w:val="008F70BE"/>
    <w:rsid w:val="008F72CC"/>
    <w:rsid w:val="008F72CD"/>
    <w:rsid w:val="008F72FF"/>
    <w:rsid w:val="008F75D5"/>
    <w:rsid w:val="008F7729"/>
    <w:rsid w:val="008F79EC"/>
    <w:rsid w:val="008F7C11"/>
    <w:rsid w:val="009000EE"/>
    <w:rsid w:val="009005AA"/>
    <w:rsid w:val="009006F0"/>
    <w:rsid w:val="0090070F"/>
    <w:rsid w:val="00900F35"/>
    <w:rsid w:val="009012C8"/>
    <w:rsid w:val="00901490"/>
    <w:rsid w:val="0090175D"/>
    <w:rsid w:val="00901AD7"/>
    <w:rsid w:val="00901C87"/>
    <w:rsid w:val="00901D6A"/>
    <w:rsid w:val="00902132"/>
    <w:rsid w:val="009023CB"/>
    <w:rsid w:val="00902444"/>
    <w:rsid w:val="00902B1A"/>
    <w:rsid w:val="00902F22"/>
    <w:rsid w:val="0090307E"/>
    <w:rsid w:val="009031FB"/>
    <w:rsid w:val="00903226"/>
    <w:rsid w:val="00903802"/>
    <w:rsid w:val="009038BE"/>
    <w:rsid w:val="00903946"/>
    <w:rsid w:val="009039F5"/>
    <w:rsid w:val="00903B4A"/>
    <w:rsid w:val="00903D3F"/>
    <w:rsid w:val="00903E37"/>
    <w:rsid w:val="0090418B"/>
    <w:rsid w:val="00904249"/>
    <w:rsid w:val="0090456A"/>
    <w:rsid w:val="009045DA"/>
    <w:rsid w:val="009047AD"/>
    <w:rsid w:val="009047C2"/>
    <w:rsid w:val="00905066"/>
    <w:rsid w:val="0090515C"/>
    <w:rsid w:val="0090533F"/>
    <w:rsid w:val="009057C7"/>
    <w:rsid w:val="00905C9E"/>
    <w:rsid w:val="00906092"/>
    <w:rsid w:val="009062DE"/>
    <w:rsid w:val="009066C9"/>
    <w:rsid w:val="00906717"/>
    <w:rsid w:val="0090696D"/>
    <w:rsid w:val="0090699C"/>
    <w:rsid w:val="00906CD6"/>
    <w:rsid w:val="00906D45"/>
    <w:rsid w:val="00906E2C"/>
    <w:rsid w:val="00906E4D"/>
    <w:rsid w:val="00906F31"/>
    <w:rsid w:val="009078AE"/>
    <w:rsid w:val="009078B3"/>
    <w:rsid w:val="009079BE"/>
    <w:rsid w:val="00907A77"/>
    <w:rsid w:val="00907E00"/>
    <w:rsid w:val="00907E1D"/>
    <w:rsid w:val="00910387"/>
    <w:rsid w:val="009103DC"/>
    <w:rsid w:val="0091088D"/>
    <w:rsid w:val="009109F6"/>
    <w:rsid w:val="00910A7A"/>
    <w:rsid w:val="00910AF1"/>
    <w:rsid w:val="00910EB6"/>
    <w:rsid w:val="00910FC9"/>
    <w:rsid w:val="00911089"/>
    <w:rsid w:val="009110EB"/>
    <w:rsid w:val="0091118B"/>
    <w:rsid w:val="009114B6"/>
    <w:rsid w:val="009117D4"/>
    <w:rsid w:val="009119DA"/>
    <w:rsid w:val="00911C55"/>
    <w:rsid w:val="00911CA3"/>
    <w:rsid w:val="00912023"/>
    <w:rsid w:val="0091291A"/>
    <w:rsid w:val="00912B24"/>
    <w:rsid w:val="00912C12"/>
    <w:rsid w:val="00912C39"/>
    <w:rsid w:val="00912C63"/>
    <w:rsid w:val="00913030"/>
    <w:rsid w:val="0091306A"/>
    <w:rsid w:val="00913338"/>
    <w:rsid w:val="009133E5"/>
    <w:rsid w:val="00913612"/>
    <w:rsid w:val="0091366A"/>
    <w:rsid w:val="00913824"/>
    <w:rsid w:val="00913C3B"/>
    <w:rsid w:val="00913ED7"/>
    <w:rsid w:val="00913EFF"/>
    <w:rsid w:val="00914054"/>
    <w:rsid w:val="00914C54"/>
    <w:rsid w:val="00914E49"/>
    <w:rsid w:val="00914F4A"/>
    <w:rsid w:val="0091513F"/>
    <w:rsid w:val="0091567D"/>
    <w:rsid w:val="00915757"/>
    <w:rsid w:val="009159B3"/>
    <w:rsid w:val="00915BD7"/>
    <w:rsid w:val="0091613C"/>
    <w:rsid w:val="00916181"/>
    <w:rsid w:val="0091626E"/>
    <w:rsid w:val="009165A0"/>
    <w:rsid w:val="00916A61"/>
    <w:rsid w:val="00916BD3"/>
    <w:rsid w:val="009173D6"/>
    <w:rsid w:val="0091781B"/>
    <w:rsid w:val="00917A32"/>
    <w:rsid w:val="00917B32"/>
    <w:rsid w:val="00917B91"/>
    <w:rsid w:val="00917E72"/>
    <w:rsid w:val="009204C5"/>
    <w:rsid w:val="00920592"/>
    <w:rsid w:val="00920673"/>
    <w:rsid w:val="00920D3D"/>
    <w:rsid w:val="00921317"/>
    <w:rsid w:val="0092153B"/>
    <w:rsid w:val="00921686"/>
    <w:rsid w:val="0092179D"/>
    <w:rsid w:val="0092180D"/>
    <w:rsid w:val="009218A1"/>
    <w:rsid w:val="00921B76"/>
    <w:rsid w:val="00921FDB"/>
    <w:rsid w:val="009220CA"/>
    <w:rsid w:val="00922678"/>
    <w:rsid w:val="00922949"/>
    <w:rsid w:val="00922E13"/>
    <w:rsid w:val="00922E5E"/>
    <w:rsid w:val="0092306A"/>
    <w:rsid w:val="009232C9"/>
    <w:rsid w:val="009233C1"/>
    <w:rsid w:val="00923608"/>
    <w:rsid w:val="009236E3"/>
    <w:rsid w:val="009238E5"/>
    <w:rsid w:val="00923912"/>
    <w:rsid w:val="00923927"/>
    <w:rsid w:val="00923AC7"/>
    <w:rsid w:val="00923B3D"/>
    <w:rsid w:val="00923C23"/>
    <w:rsid w:val="00923D42"/>
    <w:rsid w:val="00923F12"/>
    <w:rsid w:val="00924249"/>
    <w:rsid w:val="00924302"/>
    <w:rsid w:val="009247D5"/>
    <w:rsid w:val="00924FF8"/>
    <w:rsid w:val="00925477"/>
    <w:rsid w:val="00925798"/>
    <w:rsid w:val="00925BA8"/>
    <w:rsid w:val="00926193"/>
    <w:rsid w:val="00926374"/>
    <w:rsid w:val="0092638E"/>
    <w:rsid w:val="009266F4"/>
    <w:rsid w:val="0092690E"/>
    <w:rsid w:val="00926DA7"/>
    <w:rsid w:val="00927210"/>
    <w:rsid w:val="009273BD"/>
    <w:rsid w:val="009276C1"/>
    <w:rsid w:val="00927ADB"/>
    <w:rsid w:val="00927BF9"/>
    <w:rsid w:val="00927D15"/>
    <w:rsid w:val="00927F8B"/>
    <w:rsid w:val="009300C4"/>
    <w:rsid w:val="00930442"/>
    <w:rsid w:val="009305CA"/>
    <w:rsid w:val="009306ED"/>
    <w:rsid w:val="0093094D"/>
    <w:rsid w:val="00930C1B"/>
    <w:rsid w:val="00930E6A"/>
    <w:rsid w:val="009310A8"/>
    <w:rsid w:val="00931395"/>
    <w:rsid w:val="0093168F"/>
    <w:rsid w:val="00931721"/>
    <w:rsid w:val="009317C6"/>
    <w:rsid w:val="00931891"/>
    <w:rsid w:val="00931DB3"/>
    <w:rsid w:val="00931DC9"/>
    <w:rsid w:val="00931FA3"/>
    <w:rsid w:val="0093220C"/>
    <w:rsid w:val="0093226B"/>
    <w:rsid w:val="00932373"/>
    <w:rsid w:val="009323C5"/>
    <w:rsid w:val="00932832"/>
    <w:rsid w:val="009328C7"/>
    <w:rsid w:val="00932B8A"/>
    <w:rsid w:val="00932DCA"/>
    <w:rsid w:val="009336EC"/>
    <w:rsid w:val="009339EA"/>
    <w:rsid w:val="00933A9D"/>
    <w:rsid w:val="00933C77"/>
    <w:rsid w:val="00933C88"/>
    <w:rsid w:val="00933F56"/>
    <w:rsid w:val="0093401A"/>
    <w:rsid w:val="00934C13"/>
    <w:rsid w:val="00934F66"/>
    <w:rsid w:val="00935228"/>
    <w:rsid w:val="009352FF"/>
    <w:rsid w:val="009355A2"/>
    <w:rsid w:val="00935A3E"/>
    <w:rsid w:val="00935A81"/>
    <w:rsid w:val="00935BE5"/>
    <w:rsid w:val="00935BE6"/>
    <w:rsid w:val="00935F4C"/>
    <w:rsid w:val="00935F9E"/>
    <w:rsid w:val="00936326"/>
    <w:rsid w:val="009364CC"/>
    <w:rsid w:val="00936560"/>
    <w:rsid w:val="00936BF4"/>
    <w:rsid w:val="00936D98"/>
    <w:rsid w:val="00936F56"/>
    <w:rsid w:val="009374DE"/>
    <w:rsid w:val="00937556"/>
    <w:rsid w:val="00937763"/>
    <w:rsid w:val="00937B68"/>
    <w:rsid w:val="00937C54"/>
    <w:rsid w:val="00940DEA"/>
    <w:rsid w:val="00940F6E"/>
    <w:rsid w:val="00941165"/>
    <w:rsid w:val="009412C3"/>
    <w:rsid w:val="00941495"/>
    <w:rsid w:val="00941617"/>
    <w:rsid w:val="00941948"/>
    <w:rsid w:val="00941E5E"/>
    <w:rsid w:val="0094202B"/>
    <w:rsid w:val="00942A29"/>
    <w:rsid w:val="00942BD8"/>
    <w:rsid w:val="00942C80"/>
    <w:rsid w:val="00942C94"/>
    <w:rsid w:val="00943073"/>
    <w:rsid w:val="009430A5"/>
    <w:rsid w:val="00943197"/>
    <w:rsid w:val="00943318"/>
    <w:rsid w:val="0094344F"/>
    <w:rsid w:val="009435F2"/>
    <w:rsid w:val="00943613"/>
    <w:rsid w:val="009438AA"/>
    <w:rsid w:val="00943C70"/>
    <w:rsid w:val="00943D65"/>
    <w:rsid w:val="009441A3"/>
    <w:rsid w:val="009443F6"/>
    <w:rsid w:val="00944624"/>
    <w:rsid w:val="0094474D"/>
    <w:rsid w:val="00944EB5"/>
    <w:rsid w:val="009450A2"/>
    <w:rsid w:val="00945180"/>
    <w:rsid w:val="009453CA"/>
    <w:rsid w:val="009455DD"/>
    <w:rsid w:val="0094590C"/>
    <w:rsid w:val="0094612D"/>
    <w:rsid w:val="0094625C"/>
    <w:rsid w:val="00946355"/>
    <w:rsid w:val="00946640"/>
    <w:rsid w:val="00946745"/>
    <w:rsid w:val="009468B7"/>
    <w:rsid w:val="009469C3"/>
    <w:rsid w:val="00946A81"/>
    <w:rsid w:val="00946EC0"/>
    <w:rsid w:val="0094724E"/>
    <w:rsid w:val="00947384"/>
    <w:rsid w:val="00947611"/>
    <w:rsid w:val="009477FD"/>
    <w:rsid w:val="00947824"/>
    <w:rsid w:val="00947BCC"/>
    <w:rsid w:val="00947BE6"/>
    <w:rsid w:val="00947C20"/>
    <w:rsid w:val="00947E85"/>
    <w:rsid w:val="0095017E"/>
    <w:rsid w:val="0095048D"/>
    <w:rsid w:val="00950A6A"/>
    <w:rsid w:val="00950D4E"/>
    <w:rsid w:val="009515DB"/>
    <w:rsid w:val="009518AE"/>
    <w:rsid w:val="009518C1"/>
    <w:rsid w:val="00951995"/>
    <w:rsid w:val="00951A39"/>
    <w:rsid w:val="00951AAB"/>
    <w:rsid w:val="00951ADB"/>
    <w:rsid w:val="00951C34"/>
    <w:rsid w:val="00951E66"/>
    <w:rsid w:val="00952358"/>
    <w:rsid w:val="009531A2"/>
    <w:rsid w:val="009531A5"/>
    <w:rsid w:val="0095364F"/>
    <w:rsid w:val="0095380C"/>
    <w:rsid w:val="00953B84"/>
    <w:rsid w:val="00953CB2"/>
    <w:rsid w:val="00953D92"/>
    <w:rsid w:val="00953E47"/>
    <w:rsid w:val="00953F45"/>
    <w:rsid w:val="009540FE"/>
    <w:rsid w:val="0095416E"/>
    <w:rsid w:val="0095428F"/>
    <w:rsid w:val="00954293"/>
    <w:rsid w:val="009542FD"/>
    <w:rsid w:val="00954353"/>
    <w:rsid w:val="00954414"/>
    <w:rsid w:val="0095448E"/>
    <w:rsid w:val="009547C8"/>
    <w:rsid w:val="00954FC4"/>
    <w:rsid w:val="009557EC"/>
    <w:rsid w:val="00955B43"/>
    <w:rsid w:val="00955C0A"/>
    <w:rsid w:val="00955C4F"/>
    <w:rsid w:val="00955DB4"/>
    <w:rsid w:val="00955F7B"/>
    <w:rsid w:val="009566F8"/>
    <w:rsid w:val="00956DA7"/>
    <w:rsid w:val="00956DB1"/>
    <w:rsid w:val="009574B6"/>
    <w:rsid w:val="00957BDC"/>
    <w:rsid w:val="00957E0B"/>
    <w:rsid w:val="00960143"/>
    <w:rsid w:val="0096046E"/>
    <w:rsid w:val="009607DA"/>
    <w:rsid w:val="00960AE8"/>
    <w:rsid w:val="00960D9C"/>
    <w:rsid w:val="00960DAE"/>
    <w:rsid w:val="00960DCB"/>
    <w:rsid w:val="00961160"/>
    <w:rsid w:val="009611D2"/>
    <w:rsid w:val="009615D9"/>
    <w:rsid w:val="0096167A"/>
    <w:rsid w:val="00961C46"/>
    <w:rsid w:val="00961D3E"/>
    <w:rsid w:val="00962688"/>
    <w:rsid w:val="0096280A"/>
    <w:rsid w:val="0096286F"/>
    <w:rsid w:val="00962A24"/>
    <w:rsid w:val="009630BB"/>
    <w:rsid w:val="0096371B"/>
    <w:rsid w:val="009637EE"/>
    <w:rsid w:val="0096381B"/>
    <w:rsid w:val="00963BA0"/>
    <w:rsid w:val="00963E2B"/>
    <w:rsid w:val="009642BD"/>
    <w:rsid w:val="009647AB"/>
    <w:rsid w:val="00964BFE"/>
    <w:rsid w:val="00964C06"/>
    <w:rsid w:val="00964D65"/>
    <w:rsid w:val="00964FBA"/>
    <w:rsid w:val="0096578E"/>
    <w:rsid w:val="009657F1"/>
    <w:rsid w:val="00965A0C"/>
    <w:rsid w:val="00965B14"/>
    <w:rsid w:val="00965B3C"/>
    <w:rsid w:val="0096625D"/>
    <w:rsid w:val="0096673C"/>
    <w:rsid w:val="00966839"/>
    <w:rsid w:val="009669FE"/>
    <w:rsid w:val="00966B28"/>
    <w:rsid w:val="00966B9A"/>
    <w:rsid w:val="00966CE3"/>
    <w:rsid w:val="00966E03"/>
    <w:rsid w:val="00966FA6"/>
    <w:rsid w:val="0096747E"/>
    <w:rsid w:val="00967514"/>
    <w:rsid w:val="0096764A"/>
    <w:rsid w:val="00967676"/>
    <w:rsid w:val="0096786A"/>
    <w:rsid w:val="0096787C"/>
    <w:rsid w:val="00967E1F"/>
    <w:rsid w:val="0097025C"/>
    <w:rsid w:val="00970304"/>
    <w:rsid w:val="0097039F"/>
    <w:rsid w:val="009705FB"/>
    <w:rsid w:val="009709D4"/>
    <w:rsid w:val="009709F8"/>
    <w:rsid w:val="00970F5E"/>
    <w:rsid w:val="00971104"/>
    <w:rsid w:val="00971ABF"/>
    <w:rsid w:val="00971D9B"/>
    <w:rsid w:val="00971E0B"/>
    <w:rsid w:val="009721BD"/>
    <w:rsid w:val="00972368"/>
    <w:rsid w:val="0097251A"/>
    <w:rsid w:val="00972929"/>
    <w:rsid w:val="00972BD7"/>
    <w:rsid w:val="00972BFA"/>
    <w:rsid w:val="00972C39"/>
    <w:rsid w:val="00972D66"/>
    <w:rsid w:val="00972E59"/>
    <w:rsid w:val="00972F91"/>
    <w:rsid w:val="00973380"/>
    <w:rsid w:val="00973827"/>
    <w:rsid w:val="0097394C"/>
    <w:rsid w:val="00973E1D"/>
    <w:rsid w:val="00973EC2"/>
    <w:rsid w:val="00973F06"/>
    <w:rsid w:val="00973F72"/>
    <w:rsid w:val="009742D3"/>
    <w:rsid w:val="00974323"/>
    <w:rsid w:val="0097461B"/>
    <w:rsid w:val="00974A1F"/>
    <w:rsid w:val="00974D4B"/>
    <w:rsid w:val="00975199"/>
    <w:rsid w:val="0097530D"/>
    <w:rsid w:val="009756E0"/>
    <w:rsid w:val="00975C20"/>
    <w:rsid w:val="00975EB1"/>
    <w:rsid w:val="009762E7"/>
    <w:rsid w:val="009763C9"/>
    <w:rsid w:val="0097650F"/>
    <w:rsid w:val="00977489"/>
    <w:rsid w:val="0097785D"/>
    <w:rsid w:val="009779A2"/>
    <w:rsid w:val="00977BA7"/>
    <w:rsid w:val="00977C17"/>
    <w:rsid w:val="00980012"/>
    <w:rsid w:val="00980302"/>
    <w:rsid w:val="0098054B"/>
    <w:rsid w:val="00980755"/>
    <w:rsid w:val="009809A8"/>
    <w:rsid w:val="00980C93"/>
    <w:rsid w:val="009813ED"/>
    <w:rsid w:val="009814A9"/>
    <w:rsid w:val="009815DA"/>
    <w:rsid w:val="0098181C"/>
    <w:rsid w:val="0098194F"/>
    <w:rsid w:val="00981D5C"/>
    <w:rsid w:val="00981EC4"/>
    <w:rsid w:val="009822BB"/>
    <w:rsid w:val="00982583"/>
    <w:rsid w:val="0098264A"/>
    <w:rsid w:val="009826C8"/>
    <w:rsid w:val="009829D4"/>
    <w:rsid w:val="00982C50"/>
    <w:rsid w:val="00982FBC"/>
    <w:rsid w:val="0098363A"/>
    <w:rsid w:val="009836E4"/>
    <w:rsid w:val="0098412F"/>
    <w:rsid w:val="00984162"/>
    <w:rsid w:val="009841B5"/>
    <w:rsid w:val="009843D2"/>
    <w:rsid w:val="00984549"/>
    <w:rsid w:val="00984699"/>
    <w:rsid w:val="009847DD"/>
    <w:rsid w:val="009848AB"/>
    <w:rsid w:val="00984A73"/>
    <w:rsid w:val="00984F28"/>
    <w:rsid w:val="00984F9E"/>
    <w:rsid w:val="0098516C"/>
    <w:rsid w:val="0098537A"/>
    <w:rsid w:val="00985926"/>
    <w:rsid w:val="00985F28"/>
    <w:rsid w:val="00986149"/>
    <w:rsid w:val="00986176"/>
    <w:rsid w:val="0098646D"/>
    <w:rsid w:val="009869D9"/>
    <w:rsid w:val="009869F8"/>
    <w:rsid w:val="00986B56"/>
    <w:rsid w:val="00986E7F"/>
    <w:rsid w:val="00987141"/>
    <w:rsid w:val="00987199"/>
    <w:rsid w:val="009872E2"/>
    <w:rsid w:val="009874C9"/>
    <w:rsid w:val="00987536"/>
    <w:rsid w:val="00987776"/>
    <w:rsid w:val="00987A1F"/>
    <w:rsid w:val="00987BA9"/>
    <w:rsid w:val="00987D40"/>
    <w:rsid w:val="009901A5"/>
    <w:rsid w:val="0099023F"/>
    <w:rsid w:val="00990532"/>
    <w:rsid w:val="009905DF"/>
    <w:rsid w:val="00990BD5"/>
    <w:rsid w:val="00990F08"/>
    <w:rsid w:val="00991091"/>
    <w:rsid w:val="009911B8"/>
    <w:rsid w:val="009914A8"/>
    <w:rsid w:val="0099196F"/>
    <w:rsid w:val="00991B75"/>
    <w:rsid w:val="00991C90"/>
    <w:rsid w:val="00991F2C"/>
    <w:rsid w:val="00991FF6"/>
    <w:rsid w:val="009925DC"/>
    <w:rsid w:val="00992857"/>
    <w:rsid w:val="00992AC4"/>
    <w:rsid w:val="00992B98"/>
    <w:rsid w:val="0099307F"/>
    <w:rsid w:val="0099353A"/>
    <w:rsid w:val="0099359F"/>
    <w:rsid w:val="00993B1E"/>
    <w:rsid w:val="00993B97"/>
    <w:rsid w:val="00993CDF"/>
    <w:rsid w:val="00993E9F"/>
    <w:rsid w:val="00993ED5"/>
    <w:rsid w:val="009942EF"/>
    <w:rsid w:val="009944FD"/>
    <w:rsid w:val="009945D2"/>
    <w:rsid w:val="00994871"/>
    <w:rsid w:val="00994E08"/>
    <w:rsid w:val="0099512E"/>
    <w:rsid w:val="009951F9"/>
    <w:rsid w:val="00995402"/>
    <w:rsid w:val="0099566A"/>
    <w:rsid w:val="0099576B"/>
    <w:rsid w:val="00995783"/>
    <w:rsid w:val="0099587F"/>
    <w:rsid w:val="00995933"/>
    <w:rsid w:val="00995B9C"/>
    <w:rsid w:val="00995BA2"/>
    <w:rsid w:val="00995C95"/>
    <w:rsid w:val="00995E30"/>
    <w:rsid w:val="00995E85"/>
    <w:rsid w:val="009961B9"/>
    <w:rsid w:val="009962E8"/>
    <w:rsid w:val="0099635F"/>
    <w:rsid w:val="00996468"/>
    <w:rsid w:val="00996797"/>
    <w:rsid w:val="00996876"/>
    <w:rsid w:val="009968C3"/>
    <w:rsid w:val="009968D5"/>
    <w:rsid w:val="00996B58"/>
    <w:rsid w:val="00996C88"/>
    <w:rsid w:val="00996FFA"/>
    <w:rsid w:val="009973F1"/>
    <w:rsid w:val="009973F3"/>
    <w:rsid w:val="00997845"/>
    <w:rsid w:val="00997916"/>
    <w:rsid w:val="009A0033"/>
    <w:rsid w:val="009A00F7"/>
    <w:rsid w:val="009A010D"/>
    <w:rsid w:val="009A068B"/>
    <w:rsid w:val="009A0C6F"/>
    <w:rsid w:val="009A0D9F"/>
    <w:rsid w:val="009A0EF7"/>
    <w:rsid w:val="009A0FEE"/>
    <w:rsid w:val="009A1475"/>
    <w:rsid w:val="009A14EF"/>
    <w:rsid w:val="009A16C2"/>
    <w:rsid w:val="009A1E86"/>
    <w:rsid w:val="009A2510"/>
    <w:rsid w:val="009A286E"/>
    <w:rsid w:val="009A2A28"/>
    <w:rsid w:val="009A2A58"/>
    <w:rsid w:val="009A2AB9"/>
    <w:rsid w:val="009A2DF9"/>
    <w:rsid w:val="009A2F42"/>
    <w:rsid w:val="009A2F7D"/>
    <w:rsid w:val="009A3201"/>
    <w:rsid w:val="009A32C6"/>
    <w:rsid w:val="009A3396"/>
    <w:rsid w:val="009A3572"/>
    <w:rsid w:val="009A3A86"/>
    <w:rsid w:val="009A4739"/>
    <w:rsid w:val="009A483C"/>
    <w:rsid w:val="009A4869"/>
    <w:rsid w:val="009A4A3F"/>
    <w:rsid w:val="009A4E59"/>
    <w:rsid w:val="009A4F8A"/>
    <w:rsid w:val="009A505F"/>
    <w:rsid w:val="009A5126"/>
    <w:rsid w:val="009A5298"/>
    <w:rsid w:val="009A532E"/>
    <w:rsid w:val="009A57C1"/>
    <w:rsid w:val="009A609D"/>
    <w:rsid w:val="009A64D6"/>
    <w:rsid w:val="009A64DC"/>
    <w:rsid w:val="009A6A6B"/>
    <w:rsid w:val="009A6BC2"/>
    <w:rsid w:val="009A6C03"/>
    <w:rsid w:val="009A6E68"/>
    <w:rsid w:val="009A791C"/>
    <w:rsid w:val="009A7B48"/>
    <w:rsid w:val="009B0C11"/>
    <w:rsid w:val="009B0D11"/>
    <w:rsid w:val="009B0E76"/>
    <w:rsid w:val="009B10ED"/>
    <w:rsid w:val="009B1857"/>
    <w:rsid w:val="009B1E81"/>
    <w:rsid w:val="009B1EF9"/>
    <w:rsid w:val="009B1F0A"/>
    <w:rsid w:val="009B2057"/>
    <w:rsid w:val="009B2090"/>
    <w:rsid w:val="009B2303"/>
    <w:rsid w:val="009B2432"/>
    <w:rsid w:val="009B26AC"/>
    <w:rsid w:val="009B29F4"/>
    <w:rsid w:val="009B2A77"/>
    <w:rsid w:val="009B2BEF"/>
    <w:rsid w:val="009B2D1D"/>
    <w:rsid w:val="009B2D78"/>
    <w:rsid w:val="009B37E2"/>
    <w:rsid w:val="009B3A41"/>
    <w:rsid w:val="009B41B5"/>
    <w:rsid w:val="009B43C8"/>
    <w:rsid w:val="009B44AE"/>
    <w:rsid w:val="009B4519"/>
    <w:rsid w:val="009B461E"/>
    <w:rsid w:val="009B49EF"/>
    <w:rsid w:val="009B4BD3"/>
    <w:rsid w:val="009B4EE0"/>
    <w:rsid w:val="009B506B"/>
    <w:rsid w:val="009B5111"/>
    <w:rsid w:val="009B54C2"/>
    <w:rsid w:val="009B57EF"/>
    <w:rsid w:val="009B5B85"/>
    <w:rsid w:val="009B5DCA"/>
    <w:rsid w:val="009B6230"/>
    <w:rsid w:val="009B6298"/>
    <w:rsid w:val="009B62DC"/>
    <w:rsid w:val="009B642F"/>
    <w:rsid w:val="009B694B"/>
    <w:rsid w:val="009B6BF4"/>
    <w:rsid w:val="009B6E04"/>
    <w:rsid w:val="009B6F93"/>
    <w:rsid w:val="009B704D"/>
    <w:rsid w:val="009B704F"/>
    <w:rsid w:val="009B7204"/>
    <w:rsid w:val="009B746C"/>
    <w:rsid w:val="009B764D"/>
    <w:rsid w:val="009B76A1"/>
    <w:rsid w:val="009B7820"/>
    <w:rsid w:val="009B7845"/>
    <w:rsid w:val="009B78A3"/>
    <w:rsid w:val="009B78D4"/>
    <w:rsid w:val="009B7C0B"/>
    <w:rsid w:val="009B7EE4"/>
    <w:rsid w:val="009B7FCB"/>
    <w:rsid w:val="009C0074"/>
    <w:rsid w:val="009C02A5"/>
    <w:rsid w:val="009C0564"/>
    <w:rsid w:val="009C0716"/>
    <w:rsid w:val="009C1575"/>
    <w:rsid w:val="009C20B3"/>
    <w:rsid w:val="009C2685"/>
    <w:rsid w:val="009C2967"/>
    <w:rsid w:val="009C2DC6"/>
    <w:rsid w:val="009C2E63"/>
    <w:rsid w:val="009C3373"/>
    <w:rsid w:val="009C33AB"/>
    <w:rsid w:val="009C37E8"/>
    <w:rsid w:val="009C3899"/>
    <w:rsid w:val="009C39BC"/>
    <w:rsid w:val="009C4152"/>
    <w:rsid w:val="009C44AD"/>
    <w:rsid w:val="009C4839"/>
    <w:rsid w:val="009C4974"/>
    <w:rsid w:val="009C4A51"/>
    <w:rsid w:val="009C4B5D"/>
    <w:rsid w:val="009C4BA8"/>
    <w:rsid w:val="009C4BC2"/>
    <w:rsid w:val="009C4D22"/>
    <w:rsid w:val="009C4ECF"/>
    <w:rsid w:val="009C5556"/>
    <w:rsid w:val="009C5712"/>
    <w:rsid w:val="009C5976"/>
    <w:rsid w:val="009C59E1"/>
    <w:rsid w:val="009C5DD2"/>
    <w:rsid w:val="009C6348"/>
    <w:rsid w:val="009C650E"/>
    <w:rsid w:val="009C675A"/>
    <w:rsid w:val="009C6A2B"/>
    <w:rsid w:val="009C6A6B"/>
    <w:rsid w:val="009C6B02"/>
    <w:rsid w:val="009C6CA1"/>
    <w:rsid w:val="009C6CDD"/>
    <w:rsid w:val="009C7320"/>
    <w:rsid w:val="009C77BE"/>
    <w:rsid w:val="009C7C84"/>
    <w:rsid w:val="009D03C2"/>
    <w:rsid w:val="009D0500"/>
    <w:rsid w:val="009D0729"/>
    <w:rsid w:val="009D0AAF"/>
    <w:rsid w:val="009D0DC6"/>
    <w:rsid w:val="009D0F66"/>
    <w:rsid w:val="009D134D"/>
    <w:rsid w:val="009D1815"/>
    <w:rsid w:val="009D199B"/>
    <w:rsid w:val="009D1A06"/>
    <w:rsid w:val="009D1B87"/>
    <w:rsid w:val="009D1BA4"/>
    <w:rsid w:val="009D1D5A"/>
    <w:rsid w:val="009D1F3D"/>
    <w:rsid w:val="009D1F9A"/>
    <w:rsid w:val="009D22E4"/>
    <w:rsid w:val="009D22F7"/>
    <w:rsid w:val="009D2B88"/>
    <w:rsid w:val="009D2EA0"/>
    <w:rsid w:val="009D2F47"/>
    <w:rsid w:val="009D309D"/>
    <w:rsid w:val="009D319C"/>
    <w:rsid w:val="009D3A98"/>
    <w:rsid w:val="009D3F2D"/>
    <w:rsid w:val="009D4523"/>
    <w:rsid w:val="009D4762"/>
    <w:rsid w:val="009D484F"/>
    <w:rsid w:val="009D4887"/>
    <w:rsid w:val="009D4A3D"/>
    <w:rsid w:val="009D4C02"/>
    <w:rsid w:val="009D4EA2"/>
    <w:rsid w:val="009D55B6"/>
    <w:rsid w:val="009D5BAB"/>
    <w:rsid w:val="009D5F77"/>
    <w:rsid w:val="009D6197"/>
    <w:rsid w:val="009D62C2"/>
    <w:rsid w:val="009D6A0A"/>
    <w:rsid w:val="009D6B7D"/>
    <w:rsid w:val="009D73A9"/>
    <w:rsid w:val="009D7432"/>
    <w:rsid w:val="009D74DF"/>
    <w:rsid w:val="009D7852"/>
    <w:rsid w:val="009D7976"/>
    <w:rsid w:val="009D7D35"/>
    <w:rsid w:val="009E023E"/>
    <w:rsid w:val="009E058F"/>
    <w:rsid w:val="009E06AD"/>
    <w:rsid w:val="009E0A9E"/>
    <w:rsid w:val="009E0B93"/>
    <w:rsid w:val="009E0D82"/>
    <w:rsid w:val="009E0E1F"/>
    <w:rsid w:val="009E141C"/>
    <w:rsid w:val="009E15EB"/>
    <w:rsid w:val="009E1786"/>
    <w:rsid w:val="009E1863"/>
    <w:rsid w:val="009E1869"/>
    <w:rsid w:val="009E18C5"/>
    <w:rsid w:val="009E18EF"/>
    <w:rsid w:val="009E1920"/>
    <w:rsid w:val="009E19A2"/>
    <w:rsid w:val="009E1A67"/>
    <w:rsid w:val="009E1A8D"/>
    <w:rsid w:val="009E1B47"/>
    <w:rsid w:val="009E1C36"/>
    <w:rsid w:val="009E1D40"/>
    <w:rsid w:val="009E1DCD"/>
    <w:rsid w:val="009E1EE1"/>
    <w:rsid w:val="009E201A"/>
    <w:rsid w:val="009E2195"/>
    <w:rsid w:val="009E237A"/>
    <w:rsid w:val="009E2B0E"/>
    <w:rsid w:val="009E2EA1"/>
    <w:rsid w:val="009E3202"/>
    <w:rsid w:val="009E34D0"/>
    <w:rsid w:val="009E360B"/>
    <w:rsid w:val="009E3AFD"/>
    <w:rsid w:val="009E3CDD"/>
    <w:rsid w:val="009E3F26"/>
    <w:rsid w:val="009E42B2"/>
    <w:rsid w:val="009E47E7"/>
    <w:rsid w:val="009E48C4"/>
    <w:rsid w:val="009E4B16"/>
    <w:rsid w:val="009E4BC1"/>
    <w:rsid w:val="009E529F"/>
    <w:rsid w:val="009E54FD"/>
    <w:rsid w:val="009E5C60"/>
    <w:rsid w:val="009E5C9E"/>
    <w:rsid w:val="009E5F99"/>
    <w:rsid w:val="009E61B9"/>
    <w:rsid w:val="009E6359"/>
    <w:rsid w:val="009E64DB"/>
    <w:rsid w:val="009E66DC"/>
    <w:rsid w:val="009E6794"/>
    <w:rsid w:val="009E68D0"/>
    <w:rsid w:val="009E68EB"/>
    <w:rsid w:val="009E7009"/>
    <w:rsid w:val="009E7189"/>
    <w:rsid w:val="009E758C"/>
    <w:rsid w:val="009E7633"/>
    <w:rsid w:val="009E7E46"/>
    <w:rsid w:val="009E7FC1"/>
    <w:rsid w:val="009F01E1"/>
    <w:rsid w:val="009F05C8"/>
    <w:rsid w:val="009F0689"/>
    <w:rsid w:val="009F07FA"/>
    <w:rsid w:val="009F0855"/>
    <w:rsid w:val="009F0B4D"/>
    <w:rsid w:val="009F0EBE"/>
    <w:rsid w:val="009F1096"/>
    <w:rsid w:val="009F150E"/>
    <w:rsid w:val="009F195D"/>
    <w:rsid w:val="009F19AF"/>
    <w:rsid w:val="009F19D8"/>
    <w:rsid w:val="009F1EE5"/>
    <w:rsid w:val="009F1F15"/>
    <w:rsid w:val="009F1FB3"/>
    <w:rsid w:val="009F2454"/>
    <w:rsid w:val="009F24F4"/>
    <w:rsid w:val="009F2520"/>
    <w:rsid w:val="009F278D"/>
    <w:rsid w:val="009F27AD"/>
    <w:rsid w:val="009F28C9"/>
    <w:rsid w:val="009F2A5D"/>
    <w:rsid w:val="009F2B0A"/>
    <w:rsid w:val="009F2E41"/>
    <w:rsid w:val="009F3882"/>
    <w:rsid w:val="009F399E"/>
    <w:rsid w:val="009F3FB5"/>
    <w:rsid w:val="009F4615"/>
    <w:rsid w:val="009F46B1"/>
    <w:rsid w:val="009F4F66"/>
    <w:rsid w:val="009F510E"/>
    <w:rsid w:val="009F520B"/>
    <w:rsid w:val="009F521F"/>
    <w:rsid w:val="009F531E"/>
    <w:rsid w:val="009F54BE"/>
    <w:rsid w:val="009F54F8"/>
    <w:rsid w:val="009F553C"/>
    <w:rsid w:val="009F5910"/>
    <w:rsid w:val="009F59F8"/>
    <w:rsid w:val="009F5D8D"/>
    <w:rsid w:val="009F64CB"/>
    <w:rsid w:val="009F6878"/>
    <w:rsid w:val="009F6A6A"/>
    <w:rsid w:val="009F6B2A"/>
    <w:rsid w:val="009F6B33"/>
    <w:rsid w:val="009F6B7E"/>
    <w:rsid w:val="009F6D18"/>
    <w:rsid w:val="009F74D0"/>
    <w:rsid w:val="009F7724"/>
    <w:rsid w:val="009F7A21"/>
    <w:rsid w:val="009F7AE6"/>
    <w:rsid w:val="009F7C84"/>
    <w:rsid w:val="009F7DAB"/>
    <w:rsid w:val="009F7E10"/>
    <w:rsid w:val="00A0014D"/>
    <w:rsid w:val="00A005B0"/>
    <w:rsid w:val="00A00851"/>
    <w:rsid w:val="00A00B9B"/>
    <w:rsid w:val="00A00D92"/>
    <w:rsid w:val="00A00F43"/>
    <w:rsid w:val="00A00FE9"/>
    <w:rsid w:val="00A01177"/>
    <w:rsid w:val="00A015B3"/>
    <w:rsid w:val="00A018DE"/>
    <w:rsid w:val="00A01AD0"/>
    <w:rsid w:val="00A01B7D"/>
    <w:rsid w:val="00A01CA1"/>
    <w:rsid w:val="00A01F17"/>
    <w:rsid w:val="00A022A5"/>
    <w:rsid w:val="00A0247C"/>
    <w:rsid w:val="00A02509"/>
    <w:rsid w:val="00A02679"/>
    <w:rsid w:val="00A029D8"/>
    <w:rsid w:val="00A029E7"/>
    <w:rsid w:val="00A02A6F"/>
    <w:rsid w:val="00A02E18"/>
    <w:rsid w:val="00A02EB5"/>
    <w:rsid w:val="00A03871"/>
    <w:rsid w:val="00A03A22"/>
    <w:rsid w:val="00A0430A"/>
    <w:rsid w:val="00A04634"/>
    <w:rsid w:val="00A04C4E"/>
    <w:rsid w:val="00A04E23"/>
    <w:rsid w:val="00A05798"/>
    <w:rsid w:val="00A0599D"/>
    <w:rsid w:val="00A05C49"/>
    <w:rsid w:val="00A05EDD"/>
    <w:rsid w:val="00A05F37"/>
    <w:rsid w:val="00A05F4E"/>
    <w:rsid w:val="00A05F6D"/>
    <w:rsid w:val="00A06119"/>
    <w:rsid w:val="00A061F9"/>
    <w:rsid w:val="00A06528"/>
    <w:rsid w:val="00A06560"/>
    <w:rsid w:val="00A06659"/>
    <w:rsid w:val="00A06853"/>
    <w:rsid w:val="00A06A57"/>
    <w:rsid w:val="00A06B36"/>
    <w:rsid w:val="00A06C11"/>
    <w:rsid w:val="00A06FDF"/>
    <w:rsid w:val="00A07392"/>
    <w:rsid w:val="00A07579"/>
    <w:rsid w:val="00A07A48"/>
    <w:rsid w:val="00A108EE"/>
    <w:rsid w:val="00A10BB8"/>
    <w:rsid w:val="00A11301"/>
    <w:rsid w:val="00A114E4"/>
    <w:rsid w:val="00A114EE"/>
    <w:rsid w:val="00A119AA"/>
    <w:rsid w:val="00A11B04"/>
    <w:rsid w:val="00A11CF3"/>
    <w:rsid w:val="00A11E2D"/>
    <w:rsid w:val="00A121C4"/>
    <w:rsid w:val="00A124E2"/>
    <w:rsid w:val="00A126C4"/>
    <w:rsid w:val="00A12B64"/>
    <w:rsid w:val="00A12E80"/>
    <w:rsid w:val="00A12FCD"/>
    <w:rsid w:val="00A13174"/>
    <w:rsid w:val="00A13381"/>
    <w:rsid w:val="00A1343B"/>
    <w:rsid w:val="00A13762"/>
    <w:rsid w:val="00A137E4"/>
    <w:rsid w:val="00A138D8"/>
    <w:rsid w:val="00A13D07"/>
    <w:rsid w:val="00A13DB7"/>
    <w:rsid w:val="00A13E30"/>
    <w:rsid w:val="00A13F78"/>
    <w:rsid w:val="00A13F7F"/>
    <w:rsid w:val="00A140D8"/>
    <w:rsid w:val="00A1434F"/>
    <w:rsid w:val="00A14406"/>
    <w:rsid w:val="00A14422"/>
    <w:rsid w:val="00A144FA"/>
    <w:rsid w:val="00A14813"/>
    <w:rsid w:val="00A14FC5"/>
    <w:rsid w:val="00A152A3"/>
    <w:rsid w:val="00A154F9"/>
    <w:rsid w:val="00A15551"/>
    <w:rsid w:val="00A15591"/>
    <w:rsid w:val="00A1566A"/>
    <w:rsid w:val="00A156F4"/>
    <w:rsid w:val="00A15796"/>
    <w:rsid w:val="00A15AF8"/>
    <w:rsid w:val="00A15D72"/>
    <w:rsid w:val="00A165BF"/>
    <w:rsid w:val="00A16778"/>
    <w:rsid w:val="00A16938"/>
    <w:rsid w:val="00A16AD1"/>
    <w:rsid w:val="00A16B59"/>
    <w:rsid w:val="00A16BE0"/>
    <w:rsid w:val="00A172DD"/>
    <w:rsid w:val="00A172E8"/>
    <w:rsid w:val="00A179FF"/>
    <w:rsid w:val="00A17C9B"/>
    <w:rsid w:val="00A204A0"/>
    <w:rsid w:val="00A20659"/>
    <w:rsid w:val="00A2065C"/>
    <w:rsid w:val="00A20842"/>
    <w:rsid w:val="00A20DB3"/>
    <w:rsid w:val="00A20ED3"/>
    <w:rsid w:val="00A2133C"/>
    <w:rsid w:val="00A2155C"/>
    <w:rsid w:val="00A2188E"/>
    <w:rsid w:val="00A21A36"/>
    <w:rsid w:val="00A21D67"/>
    <w:rsid w:val="00A21ECE"/>
    <w:rsid w:val="00A21F65"/>
    <w:rsid w:val="00A226F9"/>
    <w:rsid w:val="00A233EF"/>
    <w:rsid w:val="00A23730"/>
    <w:rsid w:val="00A237B9"/>
    <w:rsid w:val="00A24160"/>
    <w:rsid w:val="00A245B9"/>
    <w:rsid w:val="00A248F6"/>
    <w:rsid w:val="00A24E0D"/>
    <w:rsid w:val="00A25007"/>
    <w:rsid w:val="00A25054"/>
    <w:rsid w:val="00A25294"/>
    <w:rsid w:val="00A254EE"/>
    <w:rsid w:val="00A25BE7"/>
    <w:rsid w:val="00A25DB0"/>
    <w:rsid w:val="00A2653F"/>
    <w:rsid w:val="00A2667D"/>
    <w:rsid w:val="00A26F92"/>
    <w:rsid w:val="00A27008"/>
    <w:rsid w:val="00A27029"/>
    <w:rsid w:val="00A2739E"/>
    <w:rsid w:val="00A2742C"/>
    <w:rsid w:val="00A274DB"/>
    <w:rsid w:val="00A278C8"/>
    <w:rsid w:val="00A27928"/>
    <w:rsid w:val="00A27CDF"/>
    <w:rsid w:val="00A27D90"/>
    <w:rsid w:val="00A30804"/>
    <w:rsid w:val="00A309C6"/>
    <w:rsid w:val="00A30B4E"/>
    <w:rsid w:val="00A30D13"/>
    <w:rsid w:val="00A30DDD"/>
    <w:rsid w:val="00A30F06"/>
    <w:rsid w:val="00A31035"/>
    <w:rsid w:val="00A312A7"/>
    <w:rsid w:val="00A317CA"/>
    <w:rsid w:val="00A319D0"/>
    <w:rsid w:val="00A32316"/>
    <w:rsid w:val="00A32623"/>
    <w:rsid w:val="00A32C0B"/>
    <w:rsid w:val="00A33172"/>
    <w:rsid w:val="00A3353A"/>
    <w:rsid w:val="00A335C1"/>
    <w:rsid w:val="00A33ABD"/>
    <w:rsid w:val="00A33B43"/>
    <w:rsid w:val="00A3432B"/>
    <w:rsid w:val="00A34541"/>
    <w:rsid w:val="00A346BA"/>
    <w:rsid w:val="00A346D6"/>
    <w:rsid w:val="00A34932"/>
    <w:rsid w:val="00A34C67"/>
    <w:rsid w:val="00A34D62"/>
    <w:rsid w:val="00A34DC8"/>
    <w:rsid w:val="00A34EF9"/>
    <w:rsid w:val="00A359D3"/>
    <w:rsid w:val="00A35EAC"/>
    <w:rsid w:val="00A35EDF"/>
    <w:rsid w:val="00A35FE3"/>
    <w:rsid w:val="00A3607C"/>
    <w:rsid w:val="00A3611D"/>
    <w:rsid w:val="00A361F2"/>
    <w:rsid w:val="00A3620E"/>
    <w:rsid w:val="00A362C5"/>
    <w:rsid w:val="00A36339"/>
    <w:rsid w:val="00A366E4"/>
    <w:rsid w:val="00A3737C"/>
    <w:rsid w:val="00A375C1"/>
    <w:rsid w:val="00A37BE0"/>
    <w:rsid w:val="00A37CCB"/>
    <w:rsid w:val="00A37E9A"/>
    <w:rsid w:val="00A4040E"/>
    <w:rsid w:val="00A404EC"/>
    <w:rsid w:val="00A4078D"/>
    <w:rsid w:val="00A40BC0"/>
    <w:rsid w:val="00A40F05"/>
    <w:rsid w:val="00A41334"/>
    <w:rsid w:val="00A415A5"/>
    <w:rsid w:val="00A41B37"/>
    <w:rsid w:val="00A4207F"/>
    <w:rsid w:val="00A422D8"/>
    <w:rsid w:val="00A42458"/>
    <w:rsid w:val="00A42632"/>
    <w:rsid w:val="00A4287A"/>
    <w:rsid w:val="00A42912"/>
    <w:rsid w:val="00A42991"/>
    <w:rsid w:val="00A43084"/>
    <w:rsid w:val="00A431E5"/>
    <w:rsid w:val="00A43221"/>
    <w:rsid w:val="00A4355F"/>
    <w:rsid w:val="00A4376F"/>
    <w:rsid w:val="00A437FD"/>
    <w:rsid w:val="00A43BFC"/>
    <w:rsid w:val="00A43D5B"/>
    <w:rsid w:val="00A43DB3"/>
    <w:rsid w:val="00A43DFC"/>
    <w:rsid w:val="00A44065"/>
    <w:rsid w:val="00A4444D"/>
    <w:rsid w:val="00A44689"/>
    <w:rsid w:val="00A447EC"/>
    <w:rsid w:val="00A44860"/>
    <w:rsid w:val="00A449D8"/>
    <w:rsid w:val="00A44AFE"/>
    <w:rsid w:val="00A44E9F"/>
    <w:rsid w:val="00A45066"/>
    <w:rsid w:val="00A45157"/>
    <w:rsid w:val="00A4515D"/>
    <w:rsid w:val="00A453B1"/>
    <w:rsid w:val="00A4549F"/>
    <w:rsid w:val="00A45549"/>
    <w:rsid w:val="00A455CB"/>
    <w:rsid w:val="00A45643"/>
    <w:rsid w:val="00A45741"/>
    <w:rsid w:val="00A457AD"/>
    <w:rsid w:val="00A45B9B"/>
    <w:rsid w:val="00A45E8E"/>
    <w:rsid w:val="00A45F6B"/>
    <w:rsid w:val="00A46116"/>
    <w:rsid w:val="00A462FE"/>
    <w:rsid w:val="00A46515"/>
    <w:rsid w:val="00A466E3"/>
    <w:rsid w:val="00A469BD"/>
    <w:rsid w:val="00A469FB"/>
    <w:rsid w:val="00A46A20"/>
    <w:rsid w:val="00A46ADE"/>
    <w:rsid w:val="00A46D3A"/>
    <w:rsid w:val="00A46E4A"/>
    <w:rsid w:val="00A46F36"/>
    <w:rsid w:val="00A477C5"/>
    <w:rsid w:val="00A47E9B"/>
    <w:rsid w:val="00A47F63"/>
    <w:rsid w:val="00A501C9"/>
    <w:rsid w:val="00A50506"/>
    <w:rsid w:val="00A50943"/>
    <w:rsid w:val="00A5094D"/>
    <w:rsid w:val="00A50984"/>
    <w:rsid w:val="00A509CF"/>
    <w:rsid w:val="00A50A5B"/>
    <w:rsid w:val="00A50C7F"/>
    <w:rsid w:val="00A50CE0"/>
    <w:rsid w:val="00A50F11"/>
    <w:rsid w:val="00A51A29"/>
    <w:rsid w:val="00A51E6E"/>
    <w:rsid w:val="00A51FF7"/>
    <w:rsid w:val="00A52200"/>
    <w:rsid w:val="00A524D3"/>
    <w:rsid w:val="00A52566"/>
    <w:rsid w:val="00A527DC"/>
    <w:rsid w:val="00A52DD9"/>
    <w:rsid w:val="00A52E4E"/>
    <w:rsid w:val="00A5364C"/>
    <w:rsid w:val="00A53880"/>
    <w:rsid w:val="00A53BB9"/>
    <w:rsid w:val="00A53CEF"/>
    <w:rsid w:val="00A53D18"/>
    <w:rsid w:val="00A53F55"/>
    <w:rsid w:val="00A54114"/>
    <w:rsid w:val="00A5417B"/>
    <w:rsid w:val="00A543DB"/>
    <w:rsid w:val="00A54599"/>
    <w:rsid w:val="00A54B28"/>
    <w:rsid w:val="00A54B82"/>
    <w:rsid w:val="00A550ED"/>
    <w:rsid w:val="00A5516E"/>
    <w:rsid w:val="00A55656"/>
    <w:rsid w:val="00A5567B"/>
    <w:rsid w:val="00A556F9"/>
    <w:rsid w:val="00A55B48"/>
    <w:rsid w:val="00A55BDF"/>
    <w:rsid w:val="00A55CD4"/>
    <w:rsid w:val="00A55F79"/>
    <w:rsid w:val="00A56082"/>
    <w:rsid w:val="00A56284"/>
    <w:rsid w:val="00A5646C"/>
    <w:rsid w:val="00A564D8"/>
    <w:rsid w:val="00A569D4"/>
    <w:rsid w:val="00A56A8E"/>
    <w:rsid w:val="00A56C34"/>
    <w:rsid w:val="00A56DB1"/>
    <w:rsid w:val="00A56DBC"/>
    <w:rsid w:val="00A574B5"/>
    <w:rsid w:val="00A5753C"/>
    <w:rsid w:val="00A57806"/>
    <w:rsid w:val="00A57967"/>
    <w:rsid w:val="00A57B98"/>
    <w:rsid w:val="00A57F1A"/>
    <w:rsid w:val="00A60163"/>
    <w:rsid w:val="00A6038D"/>
    <w:rsid w:val="00A6050B"/>
    <w:rsid w:val="00A607F7"/>
    <w:rsid w:val="00A60843"/>
    <w:rsid w:val="00A60C3B"/>
    <w:rsid w:val="00A60CF0"/>
    <w:rsid w:val="00A60F8C"/>
    <w:rsid w:val="00A61429"/>
    <w:rsid w:val="00A61514"/>
    <w:rsid w:val="00A61645"/>
    <w:rsid w:val="00A61711"/>
    <w:rsid w:val="00A61ACD"/>
    <w:rsid w:val="00A62051"/>
    <w:rsid w:val="00A62080"/>
    <w:rsid w:val="00A62158"/>
    <w:rsid w:val="00A62418"/>
    <w:rsid w:val="00A628D1"/>
    <w:rsid w:val="00A62986"/>
    <w:rsid w:val="00A62EDD"/>
    <w:rsid w:val="00A62F4E"/>
    <w:rsid w:val="00A630A2"/>
    <w:rsid w:val="00A63248"/>
    <w:rsid w:val="00A632B8"/>
    <w:rsid w:val="00A634B4"/>
    <w:rsid w:val="00A63579"/>
    <w:rsid w:val="00A635E2"/>
    <w:rsid w:val="00A63B22"/>
    <w:rsid w:val="00A63B5A"/>
    <w:rsid w:val="00A63B6B"/>
    <w:rsid w:val="00A63B92"/>
    <w:rsid w:val="00A63BF3"/>
    <w:rsid w:val="00A63D8C"/>
    <w:rsid w:val="00A6429A"/>
    <w:rsid w:val="00A642A9"/>
    <w:rsid w:val="00A6469E"/>
    <w:rsid w:val="00A648E6"/>
    <w:rsid w:val="00A64942"/>
    <w:rsid w:val="00A64990"/>
    <w:rsid w:val="00A64EA5"/>
    <w:rsid w:val="00A657B4"/>
    <w:rsid w:val="00A65911"/>
    <w:rsid w:val="00A65A21"/>
    <w:rsid w:val="00A6608F"/>
    <w:rsid w:val="00A66207"/>
    <w:rsid w:val="00A662C0"/>
    <w:rsid w:val="00A6643C"/>
    <w:rsid w:val="00A667C4"/>
    <w:rsid w:val="00A66AA4"/>
    <w:rsid w:val="00A67058"/>
    <w:rsid w:val="00A670AB"/>
    <w:rsid w:val="00A67117"/>
    <w:rsid w:val="00A674C6"/>
    <w:rsid w:val="00A67544"/>
    <w:rsid w:val="00A67673"/>
    <w:rsid w:val="00A67CF5"/>
    <w:rsid w:val="00A67CF9"/>
    <w:rsid w:val="00A7011F"/>
    <w:rsid w:val="00A70486"/>
    <w:rsid w:val="00A705DF"/>
    <w:rsid w:val="00A70713"/>
    <w:rsid w:val="00A7075B"/>
    <w:rsid w:val="00A70A8D"/>
    <w:rsid w:val="00A70F25"/>
    <w:rsid w:val="00A7106B"/>
    <w:rsid w:val="00A712F0"/>
    <w:rsid w:val="00A71473"/>
    <w:rsid w:val="00A71694"/>
    <w:rsid w:val="00A71CE6"/>
    <w:rsid w:val="00A71D23"/>
    <w:rsid w:val="00A720A8"/>
    <w:rsid w:val="00A7217E"/>
    <w:rsid w:val="00A721F6"/>
    <w:rsid w:val="00A72581"/>
    <w:rsid w:val="00A72724"/>
    <w:rsid w:val="00A728E1"/>
    <w:rsid w:val="00A72F4F"/>
    <w:rsid w:val="00A732D7"/>
    <w:rsid w:val="00A7333A"/>
    <w:rsid w:val="00A73504"/>
    <w:rsid w:val="00A7364D"/>
    <w:rsid w:val="00A739E8"/>
    <w:rsid w:val="00A73D0D"/>
    <w:rsid w:val="00A74242"/>
    <w:rsid w:val="00A74388"/>
    <w:rsid w:val="00A74559"/>
    <w:rsid w:val="00A749D6"/>
    <w:rsid w:val="00A749E0"/>
    <w:rsid w:val="00A74A92"/>
    <w:rsid w:val="00A74C00"/>
    <w:rsid w:val="00A74CDF"/>
    <w:rsid w:val="00A74E2A"/>
    <w:rsid w:val="00A74F20"/>
    <w:rsid w:val="00A751D8"/>
    <w:rsid w:val="00A75524"/>
    <w:rsid w:val="00A755EA"/>
    <w:rsid w:val="00A75CC1"/>
    <w:rsid w:val="00A75E88"/>
    <w:rsid w:val="00A75F62"/>
    <w:rsid w:val="00A761F1"/>
    <w:rsid w:val="00A7627C"/>
    <w:rsid w:val="00A76792"/>
    <w:rsid w:val="00A767C2"/>
    <w:rsid w:val="00A76AC9"/>
    <w:rsid w:val="00A76AD3"/>
    <w:rsid w:val="00A76FCC"/>
    <w:rsid w:val="00A77249"/>
    <w:rsid w:val="00A77A72"/>
    <w:rsid w:val="00A77B49"/>
    <w:rsid w:val="00A77BF7"/>
    <w:rsid w:val="00A77F53"/>
    <w:rsid w:val="00A77FCD"/>
    <w:rsid w:val="00A803D5"/>
    <w:rsid w:val="00A8052B"/>
    <w:rsid w:val="00A8056E"/>
    <w:rsid w:val="00A8095B"/>
    <w:rsid w:val="00A80ADE"/>
    <w:rsid w:val="00A80C1D"/>
    <w:rsid w:val="00A80D6D"/>
    <w:rsid w:val="00A80E5B"/>
    <w:rsid w:val="00A8100D"/>
    <w:rsid w:val="00A81056"/>
    <w:rsid w:val="00A81136"/>
    <w:rsid w:val="00A81353"/>
    <w:rsid w:val="00A8139B"/>
    <w:rsid w:val="00A817B5"/>
    <w:rsid w:val="00A8240A"/>
    <w:rsid w:val="00A8244E"/>
    <w:rsid w:val="00A8253A"/>
    <w:rsid w:val="00A82907"/>
    <w:rsid w:val="00A82D58"/>
    <w:rsid w:val="00A82E6B"/>
    <w:rsid w:val="00A83295"/>
    <w:rsid w:val="00A832FD"/>
    <w:rsid w:val="00A833DA"/>
    <w:rsid w:val="00A83463"/>
    <w:rsid w:val="00A836FF"/>
    <w:rsid w:val="00A83721"/>
    <w:rsid w:val="00A83958"/>
    <w:rsid w:val="00A8399D"/>
    <w:rsid w:val="00A839F3"/>
    <w:rsid w:val="00A839F8"/>
    <w:rsid w:val="00A83E3D"/>
    <w:rsid w:val="00A83EFD"/>
    <w:rsid w:val="00A8443A"/>
    <w:rsid w:val="00A84482"/>
    <w:rsid w:val="00A8458E"/>
    <w:rsid w:val="00A8479C"/>
    <w:rsid w:val="00A847CB"/>
    <w:rsid w:val="00A8498C"/>
    <w:rsid w:val="00A8557B"/>
    <w:rsid w:val="00A85A05"/>
    <w:rsid w:val="00A863E8"/>
    <w:rsid w:val="00A8660F"/>
    <w:rsid w:val="00A866FC"/>
    <w:rsid w:val="00A86D23"/>
    <w:rsid w:val="00A86D63"/>
    <w:rsid w:val="00A86E00"/>
    <w:rsid w:val="00A86F29"/>
    <w:rsid w:val="00A87294"/>
    <w:rsid w:val="00A873BE"/>
    <w:rsid w:val="00A874FB"/>
    <w:rsid w:val="00A8762A"/>
    <w:rsid w:val="00A8762D"/>
    <w:rsid w:val="00A8766A"/>
    <w:rsid w:val="00A87707"/>
    <w:rsid w:val="00A87797"/>
    <w:rsid w:val="00A90229"/>
    <w:rsid w:val="00A90330"/>
    <w:rsid w:val="00A90957"/>
    <w:rsid w:val="00A90A50"/>
    <w:rsid w:val="00A90E4F"/>
    <w:rsid w:val="00A90E72"/>
    <w:rsid w:val="00A91B78"/>
    <w:rsid w:val="00A92077"/>
    <w:rsid w:val="00A921F1"/>
    <w:rsid w:val="00A922A2"/>
    <w:rsid w:val="00A924C7"/>
    <w:rsid w:val="00A9291A"/>
    <w:rsid w:val="00A92A87"/>
    <w:rsid w:val="00A92BD3"/>
    <w:rsid w:val="00A93209"/>
    <w:rsid w:val="00A9327B"/>
    <w:rsid w:val="00A9328F"/>
    <w:rsid w:val="00A934C1"/>
    <w:rsid w:val="00A93610"/>
    <w:rsid w:val="00A9387E"/>
    <w:rsid w:val="00A93B69"/>
    <w:rsid w:val="00A93FC0"/>
    <w:rsid w:val="00A947A1"/>
    <w:rsid w:val="00A95082"/>
    <w:rsid w:val="00A951A4"/>
    <w:rsid w:val="00A95AAA"/>
    <w:rsid w:val="00A95E59"/>
    <w:rsid w:val="00A95F42"/>
    <w:rsid w:val="00A95F6F"/>
    <w:rsid w:val="00A9607A"/>
    <w:rsid w:val="00A963C7"/>
    <w:rsid w:val="00A9656F"/>
    <w:rsid w:val="00A9676F"/>
    <w:rsid w:val="00A968DF"/>
    <w:rsid w:val="00A96A0E"/>
    <w:rsid w:val="00A96E66"/>
    <w:rsid w:val="00A97044"/>
    <w:rsid w:val="00A97731"/>
    <w:rsid w:val="00AA015C"/>
    <w:rsid w:val="00AA01DA"/>
    <w:rsid w:val="00AA0571"/>
    <w:rsid w:val="00AA0C66"/>
    <w:rsid w:val="00AA11FE"/>
    <w:rsid w:val="00AA125E"/>
    <w:rsid w:val="00AA1364"/>
    <w:rsid w:val="00AA1626"/>
    <w:rsid w:val="00AA1653"/>
    <w:rsid w:val="00AA19F2"/>
    <w:rsid w:val="00AA1B79"/>
    <w:rsid w:val="00AA1C25"/>
    <w:rsid w:val="00AA2589"/>
    <w:rsid w:val="00AA2A20"/>
    <w:rsid w:val="00AA2AA1"/>
    <w:rsid w:val="00AA2B2F"/>
    <w:rsid w:val="00AA2C3F"/>
    <w:rsid w:val="00AA3016"/>
    <w:rsid w:val="00AA309D"/>
    <w:rsid w:val="00AA3138"/>
    <w:rsid w:val="00AA371B"/>
    <w:rsid w:val="00AA38AA"/>
    <w:rsid w:val="00AA3951"/>
    <w:rsid w:val="00AA3DB7"/>
    <w:rsid w:val="00AA41A6"/>
    <w:rsid w:val="00AA46D8"/>
    <w:rsid w:val="00AA493C"/>
    <w:rsid w:val="00AA4A27"/>
    <w:rsid w:val="00AA4B19"/>
    <w:rsid w:val="00AA4D8A"/>
    <w:rsid w:val="00AA4E9C"/>
    <w:rsid w:val="00AA4F8D"/>
    <w:rsid w:val="00AA5165"/>
    <w:rsid w:val="00AA51F5"/>
    <w:rsid w:val="00AA5386"/>
    <w:rsid w:val="00AA5DE3"/>
    <w:rsid w:val="00AA5E3B"/>
    <w:rsid w:val="00AA6424"/>
    <w:rsid w:val="00AA68B4"/>
    <w:rsid w:val="00AA6CFF"/>
    <w:rsid w:val="00AA71F3"/>
    <w:rsid w:val="00AA7423"/>
    <w:rsid w:val="00AA7456"/>
    <w:rsid w:val="00AA75B2"/>
    <w:rsid w:val="00AA7798"/>
    <w:rsid w:val="00AA7CEC"/>
    <w:rsid w:val="00AA7F05"/>
    <w:rsid w:val="00AA7F12"/>
    <w:rsid w:val="00AB0008"/>
    <w:rsid w:val="00AB01AA"/>
    <w:rsid w:val="00AB02FE"/>
    <w:rsid w:val="00AB0543"/>
    <w:rsid w:val="00AB0646"/>
    <w:rsid w:val="00AB09EF"/>
    <w:rsid w:val="00AB0AC9"/>
    <w:rsid w:val="00AB0B90"/>
    <w:rsid w:val="00AB0D3B"/>
    <w:rsid w:val="00AB0D83"/>
    <w:rsid w:val="00AB12E2"/>
    <w:rsid w:val="00AB1439"/>
    <w:rsid w:val="00AB185A"/>
    <w:rsid w:val="00AB1BA7"/>
    <w:rsid w:val="00AB1CE8"/>
    <w:rsid w:val="00AB1E04"/>
    <w:rsid w:val="00AB1E1A"/>
    <w:rsid w:val="00AB2040"/>
    <w:rsid w:val="00AB224A"/>
    <w:rsid w:val="00AB23EB"/>
    <w:rsid w:val="00AB27A6"/>
    <w:rsid w:val="00AB27F9"/>
    <w:rsid w:val="00AB290F"/>
    <w:rsid w:val="00AB291C"/>
    <w:rsid w:val="00AB29DA"/>
    <w:rsid w:val="00AB2A8C"/>
    <w:rsid w:val="00AB2B5A"/>
    <w:rsid w:val="00AB2C33"/>
    <w:rsid w:val="00AB2E0F"/>
    <w:rsid w:val="00AB2FFE"/>
    <w:rsid w:val="00AB3113"/>
    <w:rsid w:val="00AB3239"/>
    <w:rsid w:val="00AB33C8"/>
    <w:rsid w:val="00AB344D"/>
    <w:rsid w:val="00AB348A"/>
    <w:rsid w:val="00AB37DB"/>
    <w:rsid w:val="00AB3F38"/>
    <w:rsid w:val="00AB4057"/>
    <w:rsid w:val="00AB40FD"/>
    <w:rsid w:val="00AB43EC"/>
    <w:rsid w:val="00AB446A"/>
    <w:rsid w:val="00AB4BF4"/>
    <w:rsid w:val="00AB545F"/>
    <w:rsid w:val="00AB591D"/>
    <w:rsid w:val="00AB5948"/>
    <w:rsid w:val="00AB599F"/>
    <w:rsid w:val="00AB5ADF"/>
    <w:rsid w:val="00AB5B4F"/>
    <w:rsid w:val="00AB5E57"/>
    <w:rsid w:val="00AB60D5"/>
    <w:rsid w:val="00AB6689"/>
    <w:rsid w:val="00AB677F"/>
    <w:rsid w:val="00AB6A07"/>
    <w:rsid w:val="00AB6A30"/>
    <w:rsid w:val="00AB6A66"/>
    <w:rsid w:val="00AB6AA5"/>
    <w:rsid w:val="00AB6AEC"/>
    <w:rsid w:val="00AB6B90"/>
    <w:rsid w:val="00AB725F"/>
    <w:rsid w:val="00AB74A7"/>
    <w:rsid w:val="00AB774E"/>
    <w:rsid w:val="00AB7995"/>
    <w:rsid w:val="00AB7E52"/>
    <w:rsid w:val="00AC0076"/>
    <w:rsid w:val="00AC0705"/>
    <w:rsid w:val="00AC0E36"/>
    <w:rsid w:val="00AC0E88"/>
    <w:rsid w:val="00AC0EA0"/>
    <w:rsid w:val="00AC109B"/>
    <w:rsid w:val="00AC1414"/>
    <w:rsid w:val="00AC173D"/>
    <w:rsid w:val="00AC191D"/>
    <w:rsid w:val="00AC193A"/>
    <w:rsid w:val="00AC1EBD"/>
    <w:rsid w:val="00AC20D4"/>
    <w:rsid w:val="00AC254D"/>
    <w:rsid w:val="00AC2745"/>
    <w:rsid w:val="00AC2896"/>
    <w:rsid w:val="00AC28D4"/>
    <w:rsid w:val="00AC2B97"/>
    <w:rsid w:val="00AC2D2D"/>
    <w:rsid w:val="00AC3D1E"/>
    <w:rsid w:val="00AC3F7A"/>
    <w:rsid w:val="00AC472D"/>
    <w:rsid w:val="00AC48DB"/>
    <w:rsid w:val="00AC4DB7"/>
    <w:rsid w:val="00AC50BD"/>
    <w:rsid w:val="00AC52F9"/>
    <w:rsid w:val="00AC5423"/>
    <w:rsid w:val="00AC55DC"/>
    <w:rsid w:val="00AC5624"/>
    <w:rsid w:val="00AC59A5"/>
    <w:rsid w:val="00AC5C75"/>
    <w:rsid w:val="00AC5EBC"/>
    <w:rsid w:val="00AC5F8F"/>
    <w:rsid w:val="00AC6876"/>
    <w:rsid w:val="00AC6953"/>
    <w:rsid w:val="00AC6C11"/>
    <w:rsid w:val="00AC6DBF"/>
    <w:rsid w:val="00AC6EFC"/>
    <w:rsid w:val="00AC74DA"/>
    <w:rsid w:val="00AC789C"/>
    <w:rsid w:val="00AC7A2B"/>
    <w:rsid w:val="00AC7C25"/>
    <w:rsid w:val="00AC7C51"/>
    <w:rsid w:val="00AD012D"/>
    <w:rsid w:val="00AD0688"/>
    <w:rsid w:val="00AD075C"/>
    <w:rsid w:val="00AD09F6"/>
    <w:rsid w:val="00AD0A29"/>
    <w:rsid w:val="00AD0A51"/>
    <w:rsid w:val="00AD0B37"/>
    <w:rsid w:val="00AD0F81"/>
    <w:rsid w:val="00AD11F7"/>
    <w:rsid w:val="00AD13D3"/>
    <w:rsid w:val="00AD158C"/>
    <w:rsid w:val="00AD1896"/>
    <w:rsid w:val="00AD1D3C"/>
    <w:rsid w:val="00AD1DB7"/>
    <w:rsid w:val="00AD2169"/>
    <w:rsid w:val="00AD239A"/>
    <w:rsid w:val="00AD2640"/>
    <w:rsid w:val="00AD279D"/>
    <w:rsid w:val="00AD2852"/>
    <w:rsid w:val="00AD3233"/>
    <w:rsid w:val="00AD3757"/>
    <w:rsid w:val="00AD3976"/>
    <w:rsid w:val="00AD3D07"/>
    <w:rsid w:val="00AD4089"/>
    <w:rsid w:val="00AD4116"/>
    <w:rsid w:val="00AD43A8"/>
    <w:rsid w:val="00AD4C4D"/>
    <w:rsid w:val="00AD4CFE"/>
    <w:rsid w:val="00AD4D2A"/>
    <w:rsid w:val="00AD542C"/>
    <w:rsid w:val="00AD542F"/>
    <w:rsid w:val="00AD552D"/>
    <w:rsid w:val="00AD5543"/>
    <w:rsid w:val="00AD56FB"/>
    <w:rsid w:val="00AD5793"/>
    <w:rsid w:val="00AD5B6C"/>
    <w:rsid w:val="00AD5C61"/>
    <w:rsid w:val="00AD5D7B"/>
    <w:rsid w:val="00AD6094"/>
    <w:rsid w:val="00AD63B2"/>
    <w:rsid w:val="00AD6849"/>
    <w:rsid w:val="00AD6AAA"/>
    <w:rsid w:val="00AD6EDD"/>
    <w:rsid w:val="00AD6F91"/>
    <w:rsid w:val="00AD7305"/>
    <w:rsid w:val="00AD7539"/>
    <w:rsid w:val="00AD75B6"/>
    <w:rsid w:val="00AD7D78"/>
    <w:rsid w:val="00AD7E64"/>
    <w:rsid w:val="00AD7EEF"/>
    <w:rsid w:val="00AD7F1C"/>
    <w:rsid w:val="00AD7F2C"/>
    <w:rsid w:val="00AE00CA"/>
    <w:rsid w:val="00AE0293"/>
    <w:rsid w:val="00AE0545"/>
    <w:rsid w:val="00AE0752"/>
    <w:rsid w:val="00AE07ED"/>
    <w:rsid w:val="00AE084F"/>
    <w:rsid w:val="00AE087E"/>
    <w:rsid w:val="00AE0B8A"/>
    <w:rsid w:val="00AE0C56"/>
    <w:rsid w:val="00AE0D4D"/>
    <w:rsid w:val="00AE1021"/>
    <w:rsid w:val="00AE114D"/>
    <w:rsid w:val="00AE1221"/>
    <w:rsid w:val="00AE1384"/>
    <w:rsid w:val="00AE149E"/>
    <w:rsid w:val="00AE1B89"/>
    <w:rsid w:val="00AE1DD8"/>
    <w:rsid w:val="00AE1F4E"/>
    <w:rsid w:val="00AE2221"/>
    <w:rsid w:val="00AE22F2"/>
    <w:rsid w:val="00AE252B"/>
    <w:rsid w:val="00AE2545"/>
    <w:rsid w:val="00AE29FC"/>
    <w:rsid w:val="00AE2DD6"/>
    <w:rsid w:val="00AE2F3F"/>
    <w:rsid w:val="00AE3338"/>
    <w:rsid w:val="00AE3A7A"/>
    <w:rsid w:val="00AE3B3B"/>
    <w:rsid w:val="00AE3B4E"/>
    <w:rsid w:val="00AE3BCD"/>
    <w:rsid w:val="00AE3C85"/>
    <w:rsid w:val="00AE3CB4"/>
    <w:rsid w:val="00AE3E92"/>
    <w:rsid w:val="00AE421C"/>
    <w:rsid w:val="00AE4256"/>
    <w:rsid w:val="00AE4908"/>
    <w:rsid w:val="00AE4E37"/>
    <w:rsid w:val="00AE5438"/>
    <w:rsid w:val="00AE5634"/>
    <w:rsid w:val="00AE59EC"/>
    <w:rsid w:val="00AE5AD0"/>
    <w:rsid w:val="00AE5CBA"/>
    <w:rsid w:val="00AE5CE2"/>
    <w:rsid w:val="00AE6365"/>
    <w:rsid w:val="00AE65E7"/>
    <w:rsid w:val="00AE67B2"/>
    <w:rsid w:val="00AE67B3"/>
    <w:rsid w:val="00AE67B4"/>
    <w:rsid w:val="00AE690E"/>
    <w:rsid w:val="00AE6A0F"/>
    <w:rsid w:val="00AE6AAE"/>
    <w:rsid w:val="00AE7864"/>
    <w:rsid w:val="00AE7949"/>
    <w:rsid w:val="00AE7D90"/>
    <w:rsid w:val="00AF03AE"/>
    <w:rsid w:val="00AF03B8"/>
    <w:rsid w:val="00AF04BD"/>
    <w:rsid w:val="00AF04E8"/>
    <w:rsid w:val="00AF0B51"/>
    <w:rsid w:val="00AF15DA"/>
    <w:rsid w:val="00AF165E"/>
    <w:rsid w:val="00AF17C2"/>
    <w:rsid w:val="00AF18A5"/>
    <w:rsid w:val="00AF18D6"/>
    <w:rsid w:val="00AF18E5"/>
    <w:rsid w:val="00AF20B4"/>
    <w:rsid w:val="00AF2235"/>
    <w:rsid w:val="00AF224C"/>
    <w:rsid w:val="00AF25D5"/>
    <w:rsid w:val="00AF26AB"/>
    <w:rsid w:val="00AF26BE"/>
    <w:rsid w:val="00AF27BF"/>
    <w:rsid w:val="00AF2D02"/>
    <w:rsid w:val="00AF3447"/>
    <w:rsid w:val="00AF3511"/>
    <w:rsid w:val="00AF3618"/>
    <w:rsid w:val="00AF3673"/>
    <w:rsid w:val="00AF3992"/>
    <w:rsid w:val="00AF3C53"/>
    <w:rsid w:val="00AF3DBB"/>
    <w:rsid w:val="00AF3FAF"/>
    <w:rsid w:val="00AF4205"/>
    <w:rsid w:val="00AF47F0"/>
    <w:rsid w:val="00AF4978"/>
    <w:rsid w:val="00AF4979"/>
    <w:rsid w:val="00AF4A2D"/>
    <w:rsid w:val="00AF5004"/>
    <w:rsid w:val="00AF5194"/>
    <w:rsid w:val="00AF53EF"/>
    <w:rsid w:val="00AF562F"/>
    <w:rsid w:val="00AF58E4"/>
    <w:rsid w:val="00AF59BB"/>
    <w:rsid w:val="00AF5D62"/>
    <w:rsid w:val="00AF5EFD"/>
    <w:rsid w:val="00AF6195"/>
    <w:rsid w:val="00AF6399"/>
    <w:rsid w:val="00AF65AE"/>
    <w:rsid w:val="00AF6617"/>
    <w:rsid w:val="00AF6B38"/>
    <w:rsid w:val="00AF6BA1"/>
    <w:rsid w:val="00AF6BA2"/>
    <w:rsid w:val="00AF6F33"/>
    <w:rsid w:val="00AF6FCF"/>
    <w:rsid w:val="00AF6FDB"/>
    <w:rsid w:val="00AF73C3"/>
    <w:rsid w:val="00AF73CA"/>
    <w:rsid w:val="00AF77F6"/>
    <w:rsid w:val="00AF795C"/>
    <w:rsid w:val="00AF7A0F"/>
    <w:rsid w:val="00AF7C43"/>
    <w:rsid w:val="00B000C4"/>
    <w:rsid w:val="00B00543"/>
    <w:rsid w:val="00B00752"/>
    <w:rsid w:val="00B00AC0"/>
    <w:rsid w:val="00B00CB1"/>
    <w:rsid w:val="00B00D3A"/>
    <w:rsid w:val="00B010EF"/>
    <w:rsid w:val="00B013FE"/>
    <w:rsid w:val="00B01B60"/>
    <w:rsid w:val="00B01CDD"/>
    <w:rsid w:val="00B01E80"/>
    <w:rsid w:val="00B01F4C"/>
    <w:rsid w:val="00B02088"/>
    <w:rsid w:val="00B022D1"/>
    <w:rsid w:val="00B02442"/>
    <w:rsid w:val="00B026C1"/>
    <w:rsid w:val="00B02758"/>
    <w:rsid w:val="00B027A7"/>
    <w:rsid w:val="00B02806"/>
    <w:rsid w:val="00B0299D"/>
    <w:rsid w:val="00B029AF"/>
    <w:rsid w:val="00B029DE"/>
    <w:rsid w:val="00B02B9C"/>
    <w:rsid w:val="00B02D69"/>
    <w:rsid w:val="00B030DA"/>
    <w:rsid w:val="00B0353B"/>
    <w:rsid w:val="00B040B2"/>
    <w:rsid w:val="00B041FA"/>
    <w:rsid w:val="00B0458C"/>
    <w:rsid w:val="00B04B66"/>
    <w:rsid w:val="00B04C25"/>
    <w:rsid w:val="00B050E9"/>
    <w:rsid w:val="00B05374"/>
    <w:rsid w:val="00B05935"/>
    <w:rsid w:val="00B05A17"/>
    <w:rsid w:val="00B05C03"/>
    <w:rsid w:val="00B05CBB"/>
    <w:rsid w:val="00B05F96"/>
    <w:rsid w:val="00B0612A"/>
    <w:rsid w:val="00B062D2"/>
    <w:rsid w:val="00B06797"/>
    <w:rsid w:val="00B07468"/>
    <w:rsid w:val="00B074D5"/>
    <w:rsid w:val="00B0759D"/>
    <w:rsid w:val="00B07AE3"/>
    <w:rsid w:val="00B07ED5"/>
    <w:rsid w:val="00B07F59"/>
    <w:rsid w:val="00B1032A"/>
    <w:rsid w:val="00B104CB"/>
    <w:rsid w:val="00B10558"/>
    <w:rsid w:val="00B105BB"/>
    <w:rsid w:val="00B107EA"/>
    <w:rsid w:val="00B10F9D"/>
    <w:rsid w:val="00B11183"/>
    <w:rsid w:val="00B11534"/>
    <w:rsid w:val="00B116F0"/>
    <w:rsid w:val="00B11770"/>
    <w:rsid w:val="00B118AF"/>
    <w:rsid w:val="00B11CEC"/>
    <w:rsid w:val="00B12454"/>
    <w:rsid w:val="00B126BF"/>
    <w:rsid w:val="00B12956"/>
    <w:rsid w:val="00B12D00"/>
    <w:rsid w:val="00B13230"/>
    <w:rsid w:val="00B134F2"/>
    <w:rsid w:val="00B1354C"/>
    <w:rsid w:val="00B136A2"/>
    <w:rsid w:val="00B1393F"/>
    <w:rsid w:val="00B13B3E"/>
    <w:rsid w:val="00B13DAA"/>
    <w:rsid w:val="00B13F5A"/>
    <w:rsid w:val="00B13FB7"/>
    <w:rsid w:val="00B14112"/>
    <w:rsid w:val="00B142C2"/>
    <w:rsid w:val="00B143F7"/>
    <w:rsid w:val="00B14615"/>
    <w:rsid w:val="00B14C3D"/>
    <w:rsid w:val="00B14C44"/>
    <w:rsid w:val="00B14D3B"/>
    <w:rsid w:val="00B14DAE"/>
    <w:rsid w:val="00B14FD0"/>
    <w:rsid w:val="00B14FEC"/>
    <w:rsid w:val="00B1501B"/>
    <w:rsid w:val="00B15676"/>
    <w:rsid w:val="00B156A9"/>
    <w:rsid w:val="00B15F83"/>
    <w:rsid w:val="00B160CD"/>
    <w:rsid w:val="00B160FF"/>
    <w:rsid w:val="00B162AB"/>
    <w:rsid w:val="00B16322"/>
    <w:rsid w:val="00B1662E"/>
    <w:rsid w:val="00B166BD"/>
    <w:rsid w:val="00B16842"/>
    <w:rsid w:val="00B16D9B"/>
    <w:rsid w:val="00B171A7"/>
    <w:rsid w:val="00B17415"/>
    <w:rsid w:val="00B175CD"/>
    <w:rsid w:val="00B17B01"/>
    <w:rsid w:val="00B17DEC"/>
    <w:rsid w:val="00B17FB8"/>
    <w:rsid w:val="00B20648"/>
    <w:rsid w:val="00B20A19"/>
    <w:rsid w:val="00B20A8A"/>
    <w:rsid w:val="00B20C4F"/>
    <w:rsid w:val="00B20F02"/>
    <w:rsid w:val="00B212B2"/>
    <w:rsid w:val="00B212D2"/>
    <w:rsid w:val="00B21422"/>
    <w:rsid w:val="00B2174E"/>
    <w:rsid w:val="00B21CBF"/>
    <w:rsid w:val="00B22006"/>
    <w:rsid w:val="00B222C3"/>
    <w:rsid w:val="00B22450"/>
    <w:rsid w:val="00B2248A"/>
    <w:rsid w:val="00B22582"/>
    <w:rsid w:val="00B228A2"/>
    <w:rsid w:val="00B22B6E"/>
    <w:rsid w:val="00B22C0D"/>
    <w:rsid w:val="00B23088"/>
    <w:rsid w:val="00B236C7"/>
    <w:rsid w:val="00B23AF4"/>
    <w:rsid w:val="00B23C15"/>
    <w:rsid w:val="00B2421F"/>
    <w:rsid w:val="00B24721"/>
    <w:rsid w:val="00B24928"/>
    <w:rsid w:val="00B24BB7"/>
    <w:rsid w:val="00B24D42"/>
    <w:rsid w:val="00B250A3"/>
    <w:rsid w:val="00B253D9"/>
    <w:rsid w:val="00B25686"/>
    <w:rsid w:val="00B25762"/>
    <w:rsid w:val="00B25A92"/>
    <w:rsid w:val="00B25B40"/>
    <w:rsid w:val="00B25D76"/>
    <w:rsid w:val="00B25FDE"/>
    <w:rsid w:val="00B26213"/>
    <w:rsid w:val="00B26491"/>
    <w:rsid w:val="00B266D2"/>
    <w:rsid w:val="00B26790"/>
    <w:rsid w:val="00B26851"/>
    <w:rsid w:val="00B26AB0"/>
    <w:rsid w:val="00B26AD2"/>
    <w:rsid w:val="00B26CA2"/>
    <w:rsid w:val="00B26F11"/>
    <w:rsid w:val="00B27545"/>
    <w:rsid w:val="00B2770D"/>
    <w:rsid w:val="00B278F4"/>
    <w:rsid w:val="00B27A13"/>
    <w:rsid w:val="00B27E25"/>
    <w:rsid w:val="00B3049F"/>
    <w:rsid w:val="00B30750"/>
    <w:rsid w:val="00B3093E"/>
    <w:rsid w:val="00B30B4E"/>
    <w:rsid w:val="00B31058"/>
    <w:rsid w:val="00B3111C"/>
    <w:rsid w:val="00B31246"/>
    <w:rsid w:val="00B317DC"/>
    <w:rsid w:val="00B32242"/>
    <w:rsid w:val="00B322E8"/>
    <w:rsid w:val="00B324E9"/>
    <w:rsid w:val="00B326FF"/>
    <w:rsid w:val="00B336F9"/>
    <w:rsid w:val="00B33C0C"/>
    <w:rsid w:val="00B33FC3"/>
    <w:rsid w:val="00B34013"/>
    <w:rsid w:val="00B340AA"/>
    <w:rsid w:val="00B34227"/>
    <w:rsid w:val="00B344D0"/>
    <w:rsid w:val="00B34692"/>
    <w:rsid w:val="00B346D2"/>
    <w:rsid w:val="00B347DF"/>
    <w:rsid w:val="00B34A9F"/>
    <w:rsid w:val="00B34B80"/>
    <w:rsid w:val="00B34D27"/>
    <w:rsid w:val="00B34F63"/>
    <w:rsid w:val="00B3539A"/>
    <w:rsid w:val="00B355F9"/>
    <w:rsid w:val="00B356B0"/>
    <w:rsid w:val="00B35BAC"/>
    <w:rsid w:val="00B35C75"/>
    <w:rsid w:val="00B35CDA"/>
    <w:rsid w:val="00B3621B"/>
    <w:rsid w:val="00B36373"/>
    <w:rsid w:val="00B36416"/>
    <w:rsid w:val="00B36673"/>
    <w:rsid w:val="00B36D53"/>
    <w:rsid w:val="00B3728D"/>
    <w:rsid w:val="00B373C0"/>
    <w:rsid w:val="00B37443"/>
    <w:rsid w:val="00B37D97"/>
    <w:rsid w:val="00B37E0E"/>
    <w:rsid w:val="00B4004D"/>
    <w:rsid w:val="00B40285"/>
    <w:rsid w:val="00B40429"/>
    <w:rsid w:val="00B407D0"/>
    <w:rsid w:val="00B40B08"/>
    <w:rsid w:val="00B40B8A"/>
    <w:rsid w:val="00B411BD"/>
    <w:rsid w:val="00B41544"/>
    <w:rsid w:val="00B41559"/>
    <w:rsid w:val="00B417A4"/>
    <w:rsid w:val="00B418E8"/>
    <w:rsid w:val="00B41901"/>
    <w:rsid w:val="00B41D98"/>
    <w:rsid w:val="00B41EB7"/>
    <w:rsid w:val="00B421EA"/>
    <w:rsid w:val="00B42285"/>
    <w:rsid w:val="00B422D1"/>
    <w:rsid w:val="00B4237F"/>
    <w:rsid w:val="00B4274B"/>
    <w:rsid w:val="00B42914"/>
    <w:rsid w:val="00B429DF"/>
    <w:rsid w:val="00B434C5"/>
    <w:rsid w:val="00B435B1"/>
    <w:rsid w:val="00B4367F"/>
    <w:rsid w:val="00B4368A"/>
    <w:rsid w:val="00B438BA"/>
    <w:rsid w:val="00B43C69"/>
    <w:rsid w:val="00B43D03"/>
    <w:rsid w:val="00B43FA3"/>
    <w:rsid w:val="00B4402E"/>
    <w:rsid w:val="00B4413B"/>
    <w:rsid w:val="00B44566"/>
    <w:rsid w:val="00B44BF0"/>
    <w:rsid w:val="00B44C95"/>
    <w:rsid w:val="00B44F6F"/>
    <w:rsid w:val="00B44F72"/>
    <w:rsid w:val="00B44F99"/>
    <w:rsid w:val="00B44FE7"/>
    <w:rsid w:val="00B45039"/>
    <w:rsid w:val="00B45081"/>
    <w:rsid w:val="00B45644"/>
    <w:rsid w:val="00B45876"/>
    <w:rsid w:val="00B458F1"/>
    <w:rsid w:val="00B45B8B"/>
    <w:rsid w:val="00B462F6"/>
    <w:rsid w:val="00B4630E"/>
    <w:rsid w:val="00B4633F"/>
    <w:rsid w:val="00B4658B"/>
    <w:rsid w:val="00B469CD"/>
    <w:rsid w:val="00B46EA7"/>
    <w:rsid w:val="00B46F92"/>
    <w:rsid w:val="00B470BA"/>
    <w:rsid w:val="00B4721E"/>
    <w:rsid w:val="00B474CD"/>
    <w:rsid w:val="00B4759B"/>
    <w:rsid w:val="00B476D4"/>
    <w:rsid w:val="00B476E5"/>
    <w:rsid w:val="00B477E2"/>
    <w:rsid w:val="00B47981"/>
    <w:rsid w:val="00B479F3"/>
    <w:rsid w:val="00B47A1B"/>
    <w:rsid w:val="00B47CF4"/>
    <w:rsid w:val="00B50B02"/>
    <w:rsid w:val="00B511A1"/>
    <w:rsid w:val="00B51322"/>
    <w:rsid w:val="00B51542"/>
    <w:rsid w:val="00B5160A"/>
    <w:rsid w:val="00B51A5A"/>
    <w:rsid w:val="00B51D1D"/>
    <w:rsid w:val="00B51DD5"/>
    <w:rsid w:val="00B522CB"/>
    <w:rsid w:val="00B524EB"/>
    <w:rsid w:val="00B5267E"/>
    <w:rsid w:val="00B52799"/>
    <w:rsid w:val="00B5285D"/>
    <w:rsid w:val="00B52BF7"/>
    <w:rsid w:val="00B5310E"/>
    <w:rsid w:val="00B53752"/>
    <w:rsid w:val="00B538B6"/>
    <w:rsid w:val="00B53B00"/>
    <w:rsid w:val="00B53DA6"/>
    <w:rsid w:val="00B54ACC"/>
    <w:rsid w:val="00B54DCB"/>
    <w:rsid w:val="00B54E72"/>
    <w:rsid w:val="00B55036"/>
    <w:rsid w:val="00B55273"/>
    <w:rsid w:val="00B55AC2"/>
    <w:rsid w:val="00B55E90"/>
    <w:rsid w:val="00B560C9"/>
    <w:rsid w:val="00B56533"/>
    <w:rsid w:val="00B567F1"/>
    <w:rsid w:val="00B56B4C"/>
    <w:rsid w:val="00B56CFC"/>
    <w:rsid w:val="00B56D7D"/>
    <w:rsid w:val="00B56FA4"/>
    <w:rsid w:val="00B57599"/>
    <w:rsid w:val="00B575AE"/>
    <w:rsid w:val="00B57777"/>
    <w:rsid w:val="00B577D1"/>
    <w:rsid w:val="00B5784C"/>
    <w:rsid w:val="00B57A17"/>
    <w:rsid w:val="00B57D9E"/>
    <w:rsid w:val="00B60197"/>
    <w:rsid w:val="00B60960"/>
    <w:rsid w:val="00B60E74"/>
    <w:rsid w:val="00B61099"/>
    <w:rsid w:val="00B61347"/>
    <w:rsid w:val="00B61B0B"/>
    <w:rsid w:val="00B61B7D"/>
    <w:rsid w:val="00B61B8C"/>
    <w:rsid w:val="00B61BE2"/>
    <w:rsid w:val="00B620D1"/>
    <w:rsid w:val="00B621E4"/>
    <w:rsid w:val="00B6266F"/>
    <w:rsid w:val="00B626BB"/>
    <w:rsid w:val="00B62E0B"/>
    <w:rsid w:val="00B62FEC"/>
    <w:rsid w:val="00B63762"/>
    <w:rsid w:val="00B638AF"/>
    <w:rsid w:val="00B63C32"/>
    <w:rsid w:val="00B63C37"/>
    <w:rsid w:val="00B63DF8"/>
    <w:rsid w:val="00B6412F"/>
    <w:rsid w:val="00B6439B"/>
    <w:rsid w:val="00B64434"/>
    <w:rsid w:val="00B64584"/>
    <w:rsid w:val="00B64678"/>
    <w:rsid w:val="00B64721"/>
    <w:rsid w:val="00B64A1D"/>
    <w:rsid w:val="00B64A70"/>
    <w:rsid w:val="00B64B06"/>
    <w:rsid w:val="00B64B7F"/>
    <w:rsid w:val="00B6515D"/>
    <w:rsid w:val="00B65630"/>
    <w:rsid w:val="00B6596C"/>
    <w:rsid w:val="00B6599B"/>
    <w:rsid w:val="00B65A2B"/>
    <w:rsid w:val="00B65EB5"/>
    <w:rsid w:val="00B66472"/>
    <w:rsid w:val="00B66C46"/>
    <w:rsid w:val="00B67001"/>
    <w:rsid w:val="00B67955"/>
    <w:rsid w:val="00B67DCF"/>
    <w:rsid w:val="00B67E64"/>
    <w:rsid w:val="00B702D5"/>
    <w:rsid w:val="00B7037E"/>
    <w:rsid w:val="00B703FC"/>
    <w:rsid w:val="00B70A96"/>
    <w:rsid w:val="00B70F27"/>
    <w:rsid w:val="00B71144"/>
    <w:rsid w:val="00B711CE"/>
    <w:rsid w:val="00B712D6"/>
    <w:rsid w:val="00B7148C"/>
    <w:rsid w:val="00B7150C"/>
    <w:rsid w:val="00B7157B"/>
    <w:rsid w:val="00B71822"/>
    <w:rsid w:val="00B71DC6"/>
    <w:rsid w:val="00B71DC8"/>
    <w:rsid w:val="00B71F41"/>
    <w:rsid w:val="00B71F53"/>
    <w:rsid w:val="00B72007"/>
    <w:rsid w:val="00B721AB"/>
    <w:rsid w:val="00B721E5"/>
    <w:rsid w:val="00B722BE"/>
    <w:rsid w:val="00B722D4"/>
    <w:rsid w:val="00B72B75"/>
    <w:rsid w:val="00B7307D"/>
    <w:rsid w:val="00B7346B"/>
    <w:rsid w:val="00B735BF"/>
    <w:rsid w:val="00B73876"/>
    <w:rsid w:val="00B73E80"/>
    <w:rsid w:val="00B74130"/>
    <w:rsid w:val="00B74251"/>
    <w:rsid w:val="00B7455A"/>
    <w:rsid w:val="00B746C6"/>
    <w:rsid w:val="00B74937"/>
    <w:rsid w:val="00B75568"/>
    <w:rsid w:val="00B75635"/>
    <w:rsid w:val="00B7604C"/>
    <w:rsid w:val="00B761B7"/>
    <w:rsid w:val="00B76281"/>
    <w:rsid w:val="00B7646D"/>
    <w:rsid w:val="00B7652C"/>
    <w:rsid w:val="00B766BF"/>
    <w:rsid w:val="00B76814"/>
    <w:rsid w:val="00B76A80"/>
    <w:rsid w:val="00B76AA7"/>
    <w:rsid w:val="00B76EAF"/>
    <w:rsid w:val="00B76FA6"/>
    <w:rsid w:val="00B771E9"/>
    <w:rsid w:val="00B77640"/>
    <w:rsid w:val="00B77955"/>
    <w:rsid w:val="00B801A3"/>
    <w:rsid w:val="00B80246"/>
    <w:rsid w:val="00B80501"/>
    <w:rsid w:val="00B80652"/>
    <w:rsid w:val="00B80910"/>
    <w:rsid w:val="00B8143A"/>
    <w:rsid w:val="00B81567"/>
    <w:rsid w:val="00B818F4"/>
    <w:rsid w:val="00B819F9"/>
    <w:rsid w:val="00B81BC9"/>
    <w:rsid w:val="00B81E72"/>
    <w:rsid w:val="00B8222F"/>
    <w:rsid w:val="00B82615"/>
    <w:rsid w:val="00B826BC"/>
    <w:rsid w:val="00B828DF"/>
    <w:rsid w:val="00B82B58"/>
    <w:rsid w:val="00B82C2C"/>
    <w:rsid w:val="00B82C3F"/>
    <w:rsid w:val="00B82CFE"/>
    <w:rsid w:val="00B832DE"/>
    <w:rsid w:val="00B833CE"/>
    <w:rsid w:val="00B83444"/>
    <w:rsid w:val="00B834B0"/>
    <w:rsid w:val="00B83676"/>
    <w:rsid w:val="00B836ED"/>
    <w:rsid w:val="00B838A1"/>
    <w:rsid w:val="00B838E4"/>
    <w:rsid w:val="00B83D11"/>
    <w:rsid w:val="00B841DE"/>
    <w:rsid w:val="00B84384"/>
    <w:rsid w:val="00B844D9"/>
    <w:rsid w:val="00B849B2"/>
    <w:rsid w:val="00B8502A"/>
    <w:rsid w:val="00B85064"/>
    <w:rsid w:val="00B8507E"/>
    <w:rsid w:val="00B853BE"/>
    <w:rsid w:val="00B861EA"/>
    <w:rsid w:val="00B86352"/>
    <w:rsid w:val="00B8641F"/>
    <w:rsid w:val="00B86476"/>
    <w:rsid w:val="00B86A3D"/>
    <w:rsid w:val="00B873F5"/>
    <w:rsid w:val="00B875C7"/>
    <w:rsid w:val="00B8795F"/>
    <w:rsid w:val="00B907D1"/>
    <w:rsid w:val="00B909B8"/>
    <w:rsid w:val="00B90D10"/>
    <w:rsid w:val="00B90E5A"/>
    <w:rsid w:val="00B90FE5"/>
    <w:rsid w:val="00B914B9"/>
    <w:rsid w:val="00B919AD"/>
    <w:rsid w:val="00B919FF"/>
    <w:rsid w:val="00B91A2B"/>
    <w:rsid w:val="00B91B12"/>
    <w:rsid w:val="00B920F9"/>
    <w:rsid w:val="00B92166"/>
    <w:rsid w:val="00B92A3A"/>
    <w:rsid w:val="00B92A71"/>
    <w:rsid w:val="00B92A7F"/>
    <w:rsid w:val="00B92FD2"/>
    <w:rsid w:val="00B93111"/>
    <w:rsid w:val="00B93204"/>
    <w:rsid w:val="00B93479"/>
    <w:rsid w:val="00B934E3"/>
    <w:rsid w:val="00B93D2D"/>
    <w:rsid w:val="00B93F95"/>
    <w:rsid w:val="00B93FBE"/>
    <w:rsid w:val="00B940AE"/>
    <w:rsid w:val="00B9455B"/>
    <w:rsid w:val="00B94661"/>
    <w:rsid w:val="00B948B4"/>
    <w:rsid w:val="00B94986"/>
    <w:rsid w:val="00B94B31"/>
    <w:rsid w:val="00B94E17"/>
    <w:rsid w:val="00B950CA"/>
    <w:rsid w:val="00B952B8"/>
    <w:rsid w:val="00B95578"/>
    <w:rsid w:val="00B957FE"/>
    <w:rsid w:val="00B95C23"/>
    <w:rsid w:val="00B95F02"/>
    <w:rsid w:val="00B95F31"/>
    <w:rsid w:val="00B95F56"/>
    <w:rsid w:val="00B963EF"/>
    <w:rsid w:val="00B96425"/>
    <w:rsid w:val="00B96513"/>
    <w:rsid w:val="00B96A49"/>
    <w:rsid w:val="00B96BEF"/>
    <w:rsid w:val="00B96F5B"/>
    <w:rsid w:val="00B96FC0"/>
    <w:rsid w:val="00B97260"/>
    <w:rsid w:val="00B97A69"/>
    <w:rsid w:val="00B97BF8"/>
    <w:rsid w:val="00BA0161"/>
    <w:rsid w:val="00BA04EE"/>
    <w:rsid w:val="00BA0524"/>
    <w:rsid w:val="00BA0632"/>
    <w:rsid w:val="00BA0770"/>
    <w:rsid w:val="00BA0AAA"/>
    <w:rsid w:val="00BA0AD1"/>
    <w:rsid w:val="00BA0DFB"/>
    <w:rsid w:val="00BA1321"/>
    <w:rsid w:val="00BA13E9"/>
    <w:rsid w:val="00BA1490"/>
    <w:rsid w:val="00BA1C57"/>
    <w:rsid w:val="00BA1F56"/>
    <w:rsid w:val="00BA2FEF"/>
    <w:rsid w:val="00BA3451"/>
    <w:rsid w:val="00BA3668"/>
    <w:rsid w:val="00BA3755"/>
    <w:rsid w:val="00BA3909"/>
    <w:rsid w:val="00BA393B"/>
    <w:rsid w:val="00BA3D1D"/>
    <w:rsid w:val="00BA41C3"/>
    <w:rsid w:val="00BA41EC"/>
    <w:rsid w:val="00BA46D4"/>
    <w:rsid w:val="00BA4809"/>
    <w:rsid w:val="00BA4D94"/>
    <w:rsid w:val="00BA504E"/>
    <w:rsid w:val="00BA576E"/>
    <w:rsid w:val="00BA5DB6"/>
    <w:rsid w:val="00BA5FC6"/>
    <w:rsid w:val="00BA636C"/>
    <w:rsid w:val="00BA6527"/>
    <w:rsid w:val="00BA69D8"/>
    <w:rsid w:val="00BA6A4A"/>
    <w:rsid w:val="00BA72E7"/>
    <w:rsid w:val="00BA757E"/>
    <w:rsid w:val="00BA75E8"/>
    <w:rsid w:val="00BA76DE"/>
    <w:rsid w:val="00BA78F0"/>
    <w:rsid w:val="00BA7ACD"/>
    <w:rsid w:val="00BA7D08"/>
    <w:rsid w:val="00BB0067"/>
    <w:rsid w:val="00BB0075"/>
    <w:rsid w:val="00BB0451"/>
    <w:rsid w:val="00BB055D"/>
    <w:rsid w:val="00BB0663"/>
    <w:rsid w:val="00BB0AAC"/>
    <w:rsid w:val="00BB0AB9"/>
    <w:rsid w:val="00BB0CDC"/>
    <w:rsid w:val="00BB0FCB"/>
    <w:rsid w:val="00BB1463"/>
    <w:rsid w:val="00BB1548"/>
    <w:rsid w:val="00BB17C9"/>
    <w:rsid w:val="00BB1C94"/>
    <w:rsid w:val="00BB1CE7"/>
    <w:rsid w:val="00BB1DAF"/>
    <w:rsid w:val="00BB2554"/>
    <w:rsid w:val="00BB2776"/>
    <w:rsid w:val="00BB2FD3"/>
    <w:rsid w:val="00BB2FDF"/>
    <w:rsid w:val="00BB2FFF"/>
    <w:rsid w:val="00BB3228"/>
    <w:rsid w:val="00BB3360"/>
    <w:rsid w:val="00BB36E5"/>
    <w:rsid w:val="00BB3809"/>
    <w:rsid w:val="00BB3B86"/>
    <w:rsid w:val="00BB3C25"/>
    <w:rsid w:val="00BB4332"/>
    <w:rsid w:val="00BB44C4"/>
    <w:rsid w:val="00BB4B5B"/>
    <w:rsid w:val="00BB4B9E"/>
    <w:rsid w:val="00BB4CE4"/>
    <w:rsid w:val="00BB4E9D"/>
    <w:rsid w:val="00BB5B58"/>
    <w:rsid w:val="00BB5C49"/>
    <w:rsid w:val="00BB5F11"/>
    <w:rsid w:val="00BB5FCB"/>
    <w:rsid w:val="00BB604B"/>
    <w:rsid w:val="00BB60D5"/>
    <w:rsid w:val="00BB6216"/>
    <w:rsid w:val="00BB65DB"/>
    <w:rsid w:val="00BB6B95"/>
    <w:rsid w:val="00BB7119"/>
    <w:rsid w:val="00BB7141"/>
    <w:rsid w:val="00BB75C8"/>
    <w:rsid w:val="00BB7862"/>
    <w:rsid w:val="00BB7ADB"/>
    <w:rsid w:val="00BB7B06"/>
    <w:rsid w:val="00BB7F22"/>
    <w:rsid w:val="00BB7FB2"/>
    <w:rsid w:val="00BC00EC"/>
    <w:rsid w:val="00BC0825"/>
    <w:rsid w:val="00BC083A"/>
    <w:rsid w:val="00BC08C5"/>
    <w:rsid w:val="00BC0E9A"/>
    <w:rsid w:val="00BC10CB"/>
    <w:rsid w:val="00BC122A"/>
    <w:rsid w:val="00BC12FB"/>
    <w:rsid w:val="00BC1311"/>
    <w:rsid w:val="00BC1B0E"/>
    <w:rsid w:val="00BC1C3C"/>
    <w:rsid w:val="00BC208C"/>
    <w:rsid w:val="00BC2162"/>
    <w:rsid w:val="00BC22BA"/>
    <w:rsid w:val="00BC2808"/>
    <w:rsid w:val="00BC28CC"/>
    <w:rsid w:val="00BC28EB"/>
    <w:rsid w:val="00BC29BA"/>
    <w:rsid w:val="00BC2A20"/>
    <w:rsid w:val="00BC2AC1"/>
    <w:rsid w:val="00BC2CC3"/>
    <w:rsid w:val="00BC307F"/>
    <w:rsid w:val="00BC3106"/>
    <w:rsid w:val="00BC3159"/>
    <w:rsid w:val="00BC31C5"/>
    <w:rsid w:val="00BC31C7"/>
    <w:rsid w:val="00BC3257"/>
    <w:rsid w:val="00BC329A"/>
    <w:rsid w:val="00BC37A1"/>
    <w:rsid w:val="00BC39DB"/>
    <w:rsid w:val="00BC3A32"/>
    <w:rsid w:val="00BC42A8"/>
    <w:rsid w:val="00BC46EF"/>
    <w:rsid w:val="00BC4AAF"/>
    <w:rsid w:val="00BC4BBF"/>
    <w:rsid w:val="00BC542D"/>
    <w:rsid w:val="00BC5495"/>
    <w:rsid w:val="00BC56C6"/>
    <w:rsid w:val="00BC5998"/>
    <w:rsid w:val="00BC6061"/>
    <w:rsid w:val="00BC6164"/>
    <w:rsid w:val="00BC6AA1"/>
    <w:rsid w:val="00BC6CC2"/>
    <w:rsid w:val="00BC6F3D"/>
    <w:rsid w:val="00BC6FD6"/>
    <w:rsid w:val="00BC70C6"/>
    <w:rsid w:val="00BC7155"/>
    <w:rsid w:val="00BC7CD9"/>
    <w:rsid w:val="00BC7FEC"/>
    <w:rsid w:val="00BD008E"/>
    <w:rsid w:val="00BD0136"/>
    <w:rsid w:val="00BD03E9"/>
    <w:rsid w:val="00BD084D"/>
    <w:rsid w:val="00BD10EB"/>
    <w:rsid w:val="00BD1200"/>
    <w:rsid w:val="00BD1601"/>
    <w:rsid w:val="00BD1B88"/>
    <w:rsid w:val="00BD208F"/>
    <w:rsid w:val="00BD22EA"/>
    <w:rsid w:val="00BD23D2"/>
    <w:rsid w:val="00BD267C"/>
    <w:rsid w:val="00BD2F3B"/>
    <w:rsid w:val="00BD32B6"/>
    <w:rsid w:val="00BD3372"/>
    <w:rsid w:val="00BD394A"/>
    <w:rsid w:val="00BD4363"/>
    <w:rsid w:val="00BD4611"/>
    <w:rsid w:val="00BD50AA"/>
    <w:rsid w:val="00BD5104"/>
    <w:rsid w:val="00BD5135"/>
    <w:rsid w:val="00BD516D"/>
    <w:rsid w:val="00BD521A"/>
    <w:rsid w:val="00BD5C52"/>
    <w:rsid w:val="00BD5CA8"/>
    <w:rsid w:val="00BD5EDB"/>
    <w:rsid w:val="00BD6048"/>
    <w:rsid w:val="00BD61DB"/>
    <w:rsid w:val="00BD63E9"/>
    <w:rsid w:val="00BD6456"/>
    <w:rsid w:val="00BD6BDC"/>
    <w:rsid w:val="00BD6EB4"/>
    <w:rsid w:val="00BD6F6F"/>
    <w:rsid w:val="00BD7151"/>
    <w:rsid w:val="00BD7291"/>
    <w:rsid w:val="00BD7AA2"/>
    <w:rsid w:val="00BD7E28"/>
    <w:rsid w:val="00BD7EA3"/>
    <w:rsid w:val="00BD7FE2"/>
    <w:rsid w:val="00BE04B6"/>
    <w:rsid w:val="00BE0B19"/>
    <w:rsid w:val="00BE0DD8"/>
    <w:rsid w:val="00BE0E4C"/>
    <w:rsid w:val="00BE117F"/>
    <w:rsid w:val="00BE1AFA"/>
    <w:rsid w:val="00BE1D82"/>
    <w:rsid w:val="00BE1EE4"/>
    <w:rsid w:val="00BE1F8B"/>
    <w:rsid w:val="00BE259C"/>
    <w:rsid w:val="00BE266B"/>
    <w:rsid w:val="00BE26C6"/>
    <w:rsid w:val="00BE2A0E"/>
    <w:rsid w:val="00BE2B4F"/>
    <w:rsid w:val="00BE2F39"/>
    <w:rsid w:val="00BE332D"/>
    <w:rsid w:val="00BE34E7"/>
    <w:rsid w:val="00BE37C4"/>
    <w:rsid w:val="00BE3933"/>
    <w:rsid w:val="00BE3A58"/>
    <w:rsid w:val="00BE3A98"/>
    <w:rsid w:val="00BE3CF1"/>
    <w:rsid w:val="00BE41BF"/>
    <w:rsid w:val="00BE44D4"/>
    <w:rsid w:val="00BE4574"/>
    <w:rsid w:val="00BE4786"/>
    <w:rsid w:val="00BE4B20"/>
    <w:rsid w:val="00BE4C94"/>
    <w:rsid w:val="00BE5208"/>
    <w:rsid w:val="00BE5EA3"/>
    <w:rsid w:val="00BE5EC5"/>
    <w:rsid w:val="00BE5FC4"/>
    <w:rsid w:val="00BE5FCC"/>
    <w:rsid w:val="00BE6607"/>
    <w:rsid w:val="00BE677F"/>
    <w:rsid w:val="00BE6808"/>
    <w:rsid w:val="00BE68E2"/>
    <w:rsid w:val="00BE6A11"/>
    <w:rsid w:val="00BE7106"/>
    <w:rsid w:val="00BE7295"/>
    <w:rsid w:val="00BE72D6"/>
    <w:rsid w:val="00BE747F"/>
    <w:rsid w:val="00BE74B7"/>
    <w:rsid w:val="00BE77E1"/>
    <w:rsid w:val="00BE7C4D"/>
    <w:rsid w:val="00BE7EC2"/>
    <w:rsid w:val="00BE7F34"/>
    <w:rsid w:val="00BE7F6A"/>
    <w:rsid w:val="00BF0274"/>
    <w:rsid w:val="00BF04BC"/>
    <w:rsid w:val="00BF073D"/>
    <w:rsid w:val="00BF08C4"/>
    <w:rsid w:val="00BF0A40"/>
    <w:rsid w:val="00BF0BAF"/>
    <w:rsid w:val="00BF0D12"/>
    <w:rsid w:val="00BF113E"/>
    <w:rsid w:val="00BF145B"/>
    <w:rsid w:val="00BF16F4"/>
    <w:rsid w:val="00BF1876"/>
    <w:rsid w:val="00BF19CE"/>
    <w:rsid w:val="00BF1F04"/>
    <w:rsid w:val="00BF2676"/>
    <w:rsid w:val="00BF2733"/>
    <w:rsid w:val="00BF29D1"/>
    <w:rsid w:val="00BF2B6F"/>
    <w:rsid w:val="00BF2C29"/>
    <w:rsid w:val="00BF2F19"/>
    <w:rsid w:val="00BF3006"/>
    <w:rsid w:val="00BF351A"/>
    <w:rsid w:val="00BF3914"/>
    <w:rsid w:val="00BF39DB"/>
    <w:rsid w:val="00BF3A19"/>
    <w:rsid w:val="00BF3A34"/>
    <w:rsid w:val="00BF3A6E"/>
    <w:rsid w:val="00BF3C0D"/>
    <w:rsid w:val="00BF3D01"/>
    <w:rsid w:val="00BF3F3B"/>
    <w:rsid w:val="00BF4221"/>
    <w:rsid w:val="00BF42CF"/>
    <w:rsid w:val="00BF4810"/>
    <w:rsid w:val="00BF49B1"/>
    <w:rsid w:val="00BF4C98"/>
    <w:rsid w:val="00BF4E48"/>
    <w:rsid w:val="00BF5552"/>
    <w:rsid w:val="00BF585F"/>
    <w:rsid w:val="00BF59B5"/>
    <w:rsid w:val="00BF5E90"/>
    <w:rsid w:val="00BF613C"/>
    <w:rsid w:val="00BF64DC"/>
    <w:rsid w:val="00BF6658"/>
    <w:rsid w:val="00BF68A0"/>
    <w:rsid w:val="00BF69DF"/>
    <w:rsid w:val="00BF6AF8"/>
    <w:rsid w:val="00BF6B44"/>
    <w:rsid w:val="00BF71FD"/>
    <w:rsid w:val="00BF73F2"/>
    <w:rsid w:val="00BF74D5"/>
    <w:rsid w:val="00BF75D8"/>
    <w:rsid w:val="00BF77CE"/>
    <w:rsid w:val="00BF7900"/>
    <w:rsid w:val="00BF7942"/>
    <w:rsid w:val="00BF7962"/>
    <w:rsid w:val="00BF7B3C"/>
    <w:rsid w:val="00C002B6"/>
    <w:rsid w:val="00C002FD"/>
    <w:rsid w:val="00C00606"/>
    <w:rsid w:val="00C00D1B"/>
    <w:rsid w:val="00C00D75"/>
    <w:rsid w:val="00C00D7F"/>
    <w:rsid w:val="00C01671"/>
    <w:rsid w:val="00C017BB"/>
    <w:rsid w:val="00C0182B"/>
    <w:rsid w:val="00C01D13"/>
    <w:rsid w:val="00C02419"/>
    <w:rsid w:val="00C02766"/>
    <w:rsid w:val="00C02767"/>
    <w:rsid w:val="00C02C22"/>
    <w:rsid w:val="00C030D0"/>
    <w:rsid w:val="00C035FF"/>
    <w:rsid w:val="00C036EB"/>
    <w:rsid w:val="00C03720"/>
    <w:rsid w:val="00C03D68"/>
    <w:rsid w:val="00C03D91"/>
    <w:rsid w:val="00C03E47"/>
    <w:rsid w:val="00C03EE8"/>
    <w:rsid w:val="00C04442"/>
    <w:rsid w:val="00C04464"/>
    <w:rsid w:val="00C044ED"/>
    <w:rsid w:val="00C0478B"/>
    <w:rsid w:val="00C04AE3"/>
    <w:rsid w:val="00C04B32"/>
    <w:rsid w:val="00C04D84"/>
    <w:rsid w:val="00C04F46"/>
    <w:rsid w:val="00C05003"/>
    <w:rsid w:val="00C0522F"/>
    <w:rsid w:val="00C05286"/>
    <w:rsid w:val="00C05696"/>
    <w:rsid w:val="00C05742"/>
    <w:rsid w:val="00C05972"/>
    <w:rsid w:val="00C05B8B"/>
    <w:rsid w:val="00C05BEC"/>
    <w:rsid w:val="00C060A3"/>
    <w:rsid w:val="00C0619A"/>
    <w:rsid w:val="00C06436"/>
    <w:rsid w:val="00C06E7D"/>
    <w:rsid w:val="00C06EA5"/>
    <w:rsid w:val="00C07202"/>
    <w:rsid w:val="00C07552"/>
    <w:rsid w:val="00C07579"/>
    <w:rsid w:val="00C07909"/>
    <w:rsid w:val="00C07C8F"/>
    <w:rsid w:val="00C07DF2"/>
    <w:rsid w:val="00C10267"/>
    <w:rsid w:val="00C10515"/>
    <w:rsid w:val="00C1070F"/>
    <w:rsid w:val="00C10D92"/>
    <w:rsid w:val="00C10F43"/>
    <w:rsid w:val="00C1112B"/>
    <w:rsid w:val="00C11396"/>
    <w:rsid w:val="00C11465"/>
    <w:rsid w:val="00C11655"/>
    <w:rsid w:val="00C1165B"/>
    <w:rsid w:val="00C11A88"/>
    <w:rsid w:val="00C11F3A"/>
    <w:rsid w:val="00C11FEB"/>
    <w:rsid w:val="00C12002"/>
    <w:rsid w:val="00C12012"/>
    <w:rsid w:val="00C12053"/>
    <w:rsid w:val="00C120C5"/>
    <w:rsid w:val="00C123EE"/>
    <w:rsid w:val="00C12734"/>
    <w:rsid w:val="00C12874"/>
    <w:rsid w:val="00C12BC1"/>
    <w:rsid w:val="00C12BF4"/>
    <w:rsid w:val="00C12C72"/>
    <w:rsid w:val="00C13075"/>
    <w:rsid w:val="00C13775"/>
    <w:rsid w:val="00C13B1A"/>
    <w:rsid w:val="00C13BDA"/>
    <w:rsid w:val="00C13FFD"/>
    <w:rsid w:val="00C1407F"/>
    <w:rsid w:val="00C14411"/>
    <w:rsid w:val="00C14567"/>
    <w:rsid w:val="00C14632"/>
    <w:rsid w:val="00C14856"/>
    <w:rsid w:val="00C14AE0"/>
    <w:rsid w:val="00C14FAA"/>
    <w:rsid w:val="00C1516B"/>
    <w:rsid w:val="00C1536B"/>
    <w:rsid w:val="00C15391"/>
    <w:rsid w:val="00C15486"/>
    <w:rsid w:val="00C15616"/>
    <w:rsid w:val="00C1589D"/>
    <w:rsid w:val="00C159F5"/>
    <w:rsid w:val="00C161FF"/>
    <w:rsid w:val="00C16291"/>
    <w:rsid w:val="00C162DC"/>
    <w:rsid w:val="00C16699"/>
    <w:rsid w:val="00C16818"/>
    <w:rsid w:val="00C16B6D"/>
    <w:rsid w:val="00C16C30"/>
    <w:rsid w:val="00C16DA9"/>
    <w:rsid w:val="00C17299"/>
    <w:rsid w:val="00C17437"/>
    <w:rsid w:val="00C178AA"/>
    <w:rsid w:val="00C17D17"/>
    <w:rsid w:val="00C17DA6"/>
    <w:rsid w:val="00C17E53"/>
    <w:rsid w:val="00C20024"/>
    <w:rsid w:val="00C20175"/>
    <w:rsid w:val="00C20214"/>
    <w:rsid w:val="00C20239"/>
    <w:rsid w:val="00C2080A"/>
    <w:rsid w:val="00C20A00"/>
    <w:rsid w:val="00C20E47"/>
    <w:rsid w:val="00C20F87"/>
    <w:rsid w:val="00C21640"/>
    <w:rsid w:val="00C2164F"/>
    <w:rsid w:val="00C21673"/>
    <w:rsid w:val="00C21729"/>
    <w:rsid w:val="00C21915"/>
    <w:rsid w:val="00C21A35"/>
    <w:rsid w:val="00C21A9A"/>
    <w:rsid w:val="00C21ACB"/>
    <w:rsid w:val="00C21C7A"/>
    <w:rsid w:val="00C22872"/>
    <w:rsid w:val="00C22EE0"/>
    <w:rsid w:val="00C230C7"/>
    <w:rsid w:val="00C23130"/>
    <w:rsid w:val="00C23A1F"/>
    <w:rsid w:val="00C23C98"/>
    <w:rsid w:val="00C23CC4"/>
    <w:rsid w:val="00C23CC8"/>
    <w:rsid w:val="00C23D8A"/>
    <w:rsid w:val="00C23EB0"/>
    <w:rsid w:val="00C24228"/>
    <w:rsid w:val="00C24999"/>
    <w:rsid w:val="00C24E50"/>
    <w:rsid w:val="00C24E6E"/>
    <w:rsid w:val="00C2500A"/>
    <w:rsid w:val="00C252C9"/>
    <w:rsid w:val="00C255A5"/>
    <w:rsid w:val="00C25699"/>
    <w:rsid w:val="00C2573B"/>
    <w:rsid w:val="00C2584B"/>
    <w:rsid w:val="00C25942"/>
    <w:rsid w:val="00C25C90"/>
    <w:rsid w:val="00C25D8D"/>
    <w:rsid w:val="00C25DD9"/>
    <w:rsid w:val="00C26361"/>
    <w:rsid w:val="00C264D9"/>
    <w:rsid w:val="00C2663F"/>
    <w:rsid w:val="00C26878"/>
    <w:rsid w:val="00C26A8A"/>
    <w:rsid w:val="00C26CAD"/>
    <w:rsid w:val="00C26D3B"/>
    <w:rsid w:val="00C26DB8"/>
    <w:rsid w:val="00C271D7"/>
    <w:rsid w:val="00C2763B"/>
    <w:rsid w:val="00C27A99"/>
    <w:rsid w:val="00C300C3"/>
    <w:rsid w:val="00C30AB2"/>
    <w:rsid w:val="00C312C3"/>
    <w:rsid w:val="00C315DC"/>
    <w:rsid w:val="00C31678"/>
    <w:rsid w:val="00C3180F"/>
    <w:rsid w:val="00C31AAE"/>
    <w:rsid w:val="00C31E03"/>
    <w:rsid w:val="00C32361"/>
    <w:rsid w:val="00C32623"/>
    <w:rsid w:val="00C33091"/>
    <w:rsid w:val="00C335C1"/>
    <w:rsid w:val="00C336A6"/>
    <w:rsid w:val="00C337E5"/>
    <w:rsid w:val="00C3381E"/>
    <w:rsid w:val="00C33A03"/>
    <w:rsid w:val="00C33A62"/>
    <w:rsid w:val="00C3400F"/>
    <w:rsid w:val="00C349E9"/>
    <w:rsid w:val="00C34B64"/>
    <w:rsid w:val="00C34C36"/>
    <w:rsid w:val="00C34E49"/>
    <w:rsid w:val="00C351E2"/>
    <w:rsid w:val="00C352B3"/>
    <w:rsid w:val="00C35542"/>
    <w:rsid w:val="00C3571A"/>
    <w:rsid w:val="00C357AF"/>
    <w:rsid w:val="00C35804"/>
    <w:rsid w:val="00C35B10"/>
    <w:rsid w:val="00C35D8D"/>
    <w:rsid w:val="00C35F1C"/>
    <w:rsid w:val="00C35F52"/>
    <w:rsid w:val="00C35FE0"/>
    <w:rsid w:val="00C3607E"/>
    <w:rsid w:val="00C3654C"/>
    <w:rsid w:val="00C365BA"/>
    <w:rsid w:val="00C36BF5"/>
    <w:rsid w:val="00C36DBC"/>
    <w:rsid w:val="00C373BD"/>
    <w:rsid w:val="00C376BA"/>
    <w:rsid w:val="00C37A26"/>
    <w:rsid w:val="00C37BA2"/>
    <w:rsid w:val="00C37BCF"/>
    <w:rsid w:val="00C37C8E"/>
    <w:rsid w:val="00C37D5F"/>
    <w:rsid w:val="00C37FBB"/>
    <w:rsid w:val="00C40213"/>
    <w:rsid w:val="00C40373"/>
    <w:rsid w:val="00C40430"/>
    <w:rsid w:val="00C406A1"/>
    <w:rsid w:val="00C4082D"/>
    <w:rsid w:val="00C40AE6"/>
    <w:rsid w:val="00C40AFB"/>
    <w:rsid w:val="00C40C0B"/>
    <w:rsid w:val="00C40FFA"/>
    <w:rsid w:val="00C411AF"/>
    <w:rsid w:val="00C4138D"/>
    <w:rsid w:val="00C413BE"/>
    <w:rsid w:val="00C41746"/>
    <w:rsid w:val="00C41941"/>
    <w:rsid w:val="00C41979"/>
    <w:rsid w:val="00C41A0E"/>
    <w:rsid w:val="00C41B01"/>
    <w:rsid w:val="00C41B88"/>
    <w:rsid w:val="00C41E3A"/>
    <w:rsid w:val="00C42200"/>
    <w:rsid w:val="00C42DF7"/>
    <w:rsid w:val="00C4304C"/>
    <w:rsid w:val="00C432DE"/>
    <w:rsid w:val="00C43315"/>
    <w:rsid w:val="00C435C3"/>
    <w:rsid w:val="00C4376D"/>
    <w:rsid w:val="00C439F8"/>
    <w:rsid w:val="00C43D48"/>
    <w:rsid w:val="00C43DC8"/>
    <w:rsid w:val="00C43E11"/>
    <w:rsid w:val="00C44026"/>
    <w:rsid w:val="00C44028"/>
    <w:rsid w:val="00C4431B"/>
    <w:rsid w:val="00C44992"/>
    <w:rsid w:val="00C44FC9"/>
    <w:rsid w:val="00C452F5"/>
    <w:rsid w:val="00C458DC"/>
    <w:rsid w:val="00C45F29"/>
    <w:rsid w:val="00C460FD"/>
    <w:rsid w:val="00C46275"/>
    <w:rsid w:val="00C46358"/>
    <w:rsid w:val="00C46555"/>
    <w:rsid w:val="00C468EA"/>
    <w:rsid w:val="00C46952"/>
    <w:rsid w:val="00C46AA8"/>
    <w:rsid w:val="00C46B15"/>
    <w:rsid w:val="00C46D4B"/>
    <w:rsid w:val="00C46F7D"/>
    <w:rsid w:val="00C47116"/>
    <w:rsid w:val="00C4750E"/>
    <w:rsid w:val="00C47933"/>
    <w:rsid w:val="00C479B5"/>
    <w:rsid w:val="00C47E70"/>
    <w:rsid w:val="00C50031"/>
    <w:rsid w:val="00C50242"/>
    <w:rsid w:val="00C502A7"/>
    <w:rsid w:val="00C5034D"/>
    <w:rsid w:val="00C504C7"/>
    <w:rsid w:val="00C5050E"/>
    <w:rsid w:val="00C50E99"/>
    <w:rsid w:val="00C5188D"/>
    <w:rsid w:val="00C51AB4"/>
    <w:rsid w:val="00C51D27"/>
    <w:rsid w:val="00C51E88"/>
    <w:rsid w:val="00C51F6F"/>
    <w:rsid w:val="00C52108"/>
    <w:rsid w:val="00C5212C"/>
    <w:rsid w:val="00C523F7"/>
    <w:rsid w:val="00C52744"/>
    <w:rsid w:val="00C528AF"/>
    <w:rsid w:val="00C52A87"/>
    <w:rsid w:val="00C52F15"/>
    <w:rsid w:val="00C530AD"/>
    <w:rsid w:val="00C53B8C"/>
    <w:rsid w:val="00C53BAB"/>
    <w:rsid w:val="00C53EB3"/>
    <w:rsid w:val="00C53EC7"/>
    <w:rsid w:val="00C53F1A"/>
    <w:rsid w:val="00C53FDE"/>
    <w:rsid w:val="00C542A4"/>
    <w:rsid w:val="00C542D4"/>
    <w:rsid w:val="00C54D71"/>
    <w:rsid w:val="00C55029"/>
    <w:rsid w:val="00C55164"/>
    <w:rsid w:val="00C554A8"/>
    <w:rsid w:val="00C55814"/>
    <w:rsid w:val="00C55BE8"/>
    <w:rsid w:val="00C56047"/>
    <w:rsid w:val="00C56137"/>
    <w:rsid w:val="00C56149"/>
    <w:rsid w:val="00C5616B"/>
    <w:rsid w:val="00C563F5"/>
    <w:rsid w:val="00C568E9"/>
    <w:rsid w:val="00C56A17"/>
    <w:rsid w:val="00C570F7"/>
    <w:rsid w:val="00C5724A"/>
    <w:rsid w:val="00C57735"/>
    <w:rsid w:val="00C577D8"/>
    <w:rsid w:val="00C57861"/>
    <w:rsid w:val="00C57B74"/>
    <w:rsid w:val="00C57C32"/>
    <w:rsid w:val="00C57C72"/>
    <w:rsid w:val="00C57E45"/>
    <w:rsid w:val="00C57FD0"/>
    <w:rsid w:val="00C600E1"/>
    <w:rsid w:val="00C6041F"/>
    <w:rsid w:val="00C607A4"/>
    <w:rsid w:val="00C60A82"/>
    <w:rsid w:val="00C60AB1"/>
    <w:rsid w:val="00C60E01"/>
    <w:rsid w:val="00C61077"/>
    <w:rsid w:val="00C610FA"/>
    <w:rsid w:val="00C613F9"/>
    <w:rsid w:val="00C614F9"/>
    <w:rsid w:val="00C6162D"/>
    <w:rsid w:val="00C61AF6"/>
    <w:rsid w:val="00C61E6E"/>
    <w:rsid w:val="00C62005"/>
    <w:rsid w:val="00C623B1"/>
    <w:rsid w:val="00C624F4"/>
    <w:rsid w:val="00C6255A"/>
    <w:rsid w:val="00C62C4B"/>
    <w:rsid w:val="00C62CD5"/>
    <w:rsid w:val="00C63408"/>
    <w:rsid w:val="00C63655"/>
    <w:rsid w:val="00C6368A"/>
    <w:rsid w:val="00C636E6"/>
    <w:rsid w:val="00C6378B"/>
    <w:rsid w:val="00C637A7"/>
    <w:rsid w:val="00C637B3"/>
    <w:rsid w:val="00C639D6"/>
    <w:rsid w:val="00C63BD1"/>
    <w:rsid w:val="00C63D25"/>
    <w:rsid w:val="00C63F8E"/>
    <w:rsid w:val="00C64218"/>
    <w:rsid w:val="00C64339"/>
    <w:rsid w:val="00C64789"/>
    <w:rsid w:val="00C647FB"/>
    <w:rsid w:val="00C6490E"/>
    <w:rsid w:val="00C64C36"/>
    <w:rsid w:val="00C64E77"/>
    <w:rsid w:val="00C64F05"/>
    <w:rsid w:val="00C6506C"/>
    <w:rsid w:val="00C6507C"/>
    <w:rsid w:val="00C651B9"/>
    <w:rsid w:val="00C65481"/>
    <w:rsid w:val="00C654E0"/>
    <w:rsid w:val="00C6551F"/>
    <w:rsid w:val="00C657B6"/>
    <w:rsid w:val="00C65DE6"/>
    <w:rsid w:val="00C65E03"/>
    <w:rsid w:val="00C661AE"/>
    <w:rsid w:val="00C667D0"/>
    <w:rsid w:val="00C66E4B"/>
    <w:rsid w:val="00C67700"/>
    <w:rsid w:val="00C67E1F"/>
    <w:rsid w:val="00C67E9F"/>
    <w:rsid w:val="00C67EAB"/>
    <w:rsid w:val="00C67FA1"/>
    <w:rsid w:val="00C70036"/>
    <w:rsid w:val="00C702A3"/>
    <w:rsid w:val="00C70438"/>
    <w:rsid w:val="00C706E6"/>
    <w:rsid w:val="00C7074B"/>
    <w:rsid w:val="00C708EA"/>
    <w:rsid w:val="00C70DFF"/>
    <w:rsid w:val="00C71130"/>
    <w:rsid w:val="00C71271"/>
    <w:rsid w:val="00C71411"/>
    <w:rsid w:val="00C7191D"/>
    <w:rsid w:val="00C719C8"/>
    <w:rsid w:val="00C71A97"/>
    <w:rsid w:val="00C72147"/>
    <w:rsid w:val="00C725C9"/>
    <w:rsid w:val="00C72602"/>
    <w:rsid w:val="00C7267F"/>
    <w:rsid w:val="00C726BC"/>
    <w:rsid w:val="00C727FF"/>
    <w:rsid w:val="00C72A70"/>
    <w:rsid w:val="00C72ACF"/>
    <w:rsid w:val="00C72BD5"/>
    <w:rsid w:val="00C72E9F"/>
    <w:rsid w:val="00C72EDF"/>
    <w:rsid w:val="00C7368D"/>
    <w:rsid w:val="00C7385B"/>
    <w:rsid w:val="00C73A19"/>
    <w:rsid w:val="00C73F97"/>
    <w:rsid w:val="00C744EC"/>
    <w:rsid w:val="00C74A6F"/>
    <w:rsid w:val="00C75162"/>
    <w:rsid w:val="00C75172"/>
    <w:rsid w:val="00C75A0F"/>
    <w:rsid w:val="00C75A6B"/>
    <w:rsid w:val="00C75AF9"/>
    <w:rsid w:val="00C75B76"/>
    <w:rsid w:val="00C75C5D"/>
    <w:rsid w:val="00C75EF5"/>
    <w:rsid w:val="00C76025"/>
    <w:rsid w:val="00C763B6"/>
    <w:rsid w:val="00C7644F"/>
    <w:rsid w:val="00C765BA"/>
    <w:rsid w:val="00C765DC"/>
    <w:rsid w:val="00C76649"/>
    <w:rsid w:val="00C768F6"/>
    <w:rsid w:val="00C76FB6"/>
    <w:rsid w:val="00C770F3"/>
    <w:rsid w:val="00C772C6"/>
    <w:rsid w:val="00C774FB"/>
    <w:rsid w:val="00C80073"/>
    <w:rsid w:val="00C8032C"/>
    <w:rsid w:val="00C80916"/>
    <w:rsid w:val="00C809B3"/>
    <w:rsid w:val="00C809BC"/>
    <w:rsid w:val="00C80C52"/>
    <w:rsid w:val="00C80D49"/>
    <w:rsid w:val="00C80DEA"/>
    <w:rsid w:val="00C81156"/>
    <w:rsid w:val="00C8130D"/>
    <w:rsid w:val="00C816F2"/>
    <w:rsid w:val="00C81DC0"/>
    <w:rsid w:val="00C81E38"/>
    <w:rsid w:val="00C8222F"/>
    <w:rsid w:val="00C82BF8"/>
    <w:rsid w:val="00C832AE"/>
    <w:rsid w:val="00C832DC"/>
    <w:rsid w:val="00C83741"/>
    <w:rsid w:val="00C8377F"/>
    <w:rsid w:val="00C839C5"/>
    <w:rsid w:val="00C83BFE"/>
    <w:rsid w:val="00C83C24"/>
    <w:rsid w:val="00C842E8"/>
    <w:rsid w:val="00C848EB"/>
    <w:rsid w:val="00C84911"/>
    <w:rsid w:val="00C85345"/>
    <w:rsid w:val="00C85424"/>
    <w:rsid w:val="00C854EF"/>
    <w:rsid w:val="00C85A39"/>
    <w:rsid w:val="00C85B7F"/>
    <w:rsid w:val="00C86373"/>
    <w:rsid w:val="00C8646D"/>
    <w:rsid w:val="00C86B85"/>
    <w:rsid w:val="00C86F4B"/>
    <w:rsid w:val="00C8715E"/>
    <w:rsid w:val="00C87440"/>
    <w:rsid w:val="00C87488"/>
    <w:rsid w:val="00C8753F"/>
    <w:rsid w:val="00C8764D"/>
    <w:rsid w:val="00C8779B"/>
    <w:rsid w:val="00C8781C"/>
    <w:rsid w:val="00C8793A"/>
    <w:rsid w:val="00C879DD"/>
    <w:rsid w:val="00C87E93"/>
    <w:rsid w:val="00C902FE"/>
    <w:rsid w:val="00C90478"/>
    <w:rsid w:val="00C9067D"/>
    <w:rsid w:val="00C90C70"/>
    <w:rsid w:val="00C90E96"/>
    <w:rsid w:val="00C90FCD"/>
    <w:rsid w:val="00C9117C"/>
    <w:rsid w:val="00C9134A"/>
    <w:rsid w:val="00C91619"/>
    <w:rsid w:val="00C9182D"/>
    <w:rsid w:val="00C91DE3"/>
    <w:rsid w:val="00C91E52"/>
    <w:rsid w:val="00C91FA0"/>
    <w:rsid w:val="00C9205B"/>
    <w:rsid w:val="00C92C7F"/>
    <w:rsid w:val="00C92FA3"/>
    <w:rsid w:val="00C9307D"/>
    <w:rsid w:val="00C9349D"/>
    <w:rsid w:val="00C93586"/>
    <w:rsid w:val="00C9369D"/>
    <w:rsid w:val="00C93E51"/>
    <w:rsid w:val="00C943C2"/>
    <w:rsid w:val="00C944FA"/>
    <w:rsid w:val="00C94920"/>
    <w:rsid w:val="00C954D0"/>
    <w:rsid w:val="00C9554F"/>
    <w:rsid w:val="00C955A4"/>
    <w:rsid w:val="00C95685"/>
    <w:rsid w:val="00C95854"/>
    <w:rsid w:val="00C95ACA"/>
    <w:rsid w:val="00C95AD5"/>
    <w:rsid w:val="00C95DB6"/>
    <w:rsid w:val="00C95E20"/>
    <w:rsid w:val="00C95EFF"/>
    <w:rsid w:val="00C9644E"/>
    <w:rsid w:val="00C96BC9"/>
    <w:rsid w:val="00C96E6F"/>
    <w:rsid w:val="00C96EAD"/>
    <w:rsid w:val="00C97012"/>
    <w:rsid w:val="00C9701D"/>
    <w:rsid w:val="00C972A0"/>
    <w:rsid w:val="00C97872"/>
    <w:rsid w:val="00C97C96"/>
    <w:rsid w:val="00CA0532"/>
    <w:rsid w:val="00CA0D71"/>
    <w:rsid w:val="00CA14A5"/>
    <w:rsid w:val="00CA195D"/>
    <w:rsid w:val="00CA1CA8"/>
    <w:rsid w:val="00CA1FF8"/>
    <w:rsid w:val="00CA2028"/>
    <w:rsid w:val="00CA21D8"/>
    <w:rsid w:val="00CA2241"/>
    <w:rsid w:val="00CA2625"/>
    <w:rsid w:val="00CA294F"/>
    <w:rsid w:val="00CA2C4B"/>
    <w:rsid w:val="00CA2F1F"/>
    <w:rsid w:val="00CA396C"/>
    <w:rsid w:val="00CA3A3C"/>
    <w:rsid w:val="00CA3A72"/>
    <w:rsid w:val="00CA3CDD"/>
    <w:rsid w:val="00CA403B"/>
    <w:rsid w:val="00CA4064"/>
    <w:rsid w:val="00CA447D"/>
    <w:rsid w:val="00CA46AD"/>
    <w:rsid w:val="00CA4AA0"/>
    <w:rsid w:val="00CA5045"/>
    <w:rsid w:val="00CA505A"/>
    <w:rsid w:val="00CA50DC"/>
    <w:rsid w:val="00CA5103"/>
    <w:rsid w:val="00CA512C"/>
    <w:rsid w:val="00CA54C6"/>
    <w:rsid w:val="00CA5822"/>
    <w:rsid w:val="00CA5858"/>
    <w:rsid w:val="00CA59DD"/>
    <w:rsid w:val="00CA5AA4"/>
    <w:rsid w:val="00CA5C70"/>
    <w:rsid w:val="00CA5DEB"/>
    <w:rsid w:val="00CA633D"/>
    <w:rsid w:val="00CA647D"/>
    <w:rsid w:val="00CA6646"/>
    <w:rsid w:val="00CA66C0"/>
    <w:rsid w:val="00CA68F4"/>
    <w:rsid w:val="00CA68FC"/>
    <w:rsid w:val="00CA6A5F"/>
    <w:rsid w:val="00CA6B3B"/>
    <w:rsid w:val="00CA7434"/>
    <w:rsid w:val="00CA7533"/>
    <w:rsid w:val="00CA79E0"/>
    <w:rsid w:val="00CA7AD2"/>
    <w:rsid w:val="00CA7B4E"/>
    <w:rsid w:val="00CA7B93"/>
    <w:rsid w:val="00CA7EB5"/>
    <w:rsid w:val="00CB008E"/>
    <w:rsid w:val="00CB01FA"/>
    <w:rsid w:val="00CB0737"/>
    <w:rsid w:val="00CB097A"/>
    <w:rsid w:val="00CB0FFE"/>
    <w:rsid w:val="00CB16D1"/>
    <w:rsid w:val="00CB1CCB"/>
    <w:rsid w:val="00CB1E6A"/>
    <w:rsid w:val="00CB1FA1"/>
    <w:rsid w:val="00CB21D8"/>
    <w:rsid w:val="00CB224C"/>
    <w:rsid w:val="00CB22A7"/>
    <w:rsid w:val="00CB232A"/>
    <w:rsid w:val="00CB25A5"/>
    <w:rsid w:val="00CB25C4"/>
    <w:rsid w:val="00CB26EC"/>
    <w:rsid w:val="00CB2D2A"/>
    <w:rsid w:val="00CB2F57"/>
    <w:rsid w:val="00CB3991"/>
    <w:rsid w:val="00CB3E2E"/>
    <w:rsid w:val="00CB48A5"/>
    <w:rsid w:val="00CB4A62"/>
    <w:rsid w:val="00CB4EE2"/>
    <w:rsid w:val="00CB541B"/>
    <w:rsid w:val="00CB58E2"/>
    <w:rsid w:val="00CB593C"/>
    <w:rsid w:val="00CB5B1E"/>
    <w:rsid w:val="00CB62D7"/>
    <w:rsid w:val="00CB6596"/>
    <w:rsid w:val="00CB676D"/>
    <w:rsid w:val="00CB6C38"/>
    <w:rsid w:val="00CB787A"/>
    <w:rsid w:val="00CB78A0"/>
    <w:rsid w:val="00CC039D"/>
    <w:rsid w:val="00CC039F"/>
    <w:rsid w:val="00CC0957"/>
    <w:rsid w:val="00CC09C1"/>
    <w:rsid w:val="00CC0A35"/>
    <w:rsid w:val="00CC0B58"/>
    <w:rsid w:val="00CC0C4A"/>
    <w:rsid w:val="00CC0E27"/>
    <w:rsid w:val="00CC0F88"/>
    <w:rsid w:val="00CC1139"/>
    <w:rsid w:val="00CC14FA"/>
    <w:rsid w:val="00CC1668"/>
    <w:rsid w:val="00CC17F0"/>
    <w:rsid w:val="00CC1853"/>
    <w:rsid w:val="00CC194F"/>
    <w:rsid w:val="00CC1A0A"/>
    <w:rsid w:val="00CC1A0C"/>
    <w:rsid w:val="00CC1A2F"/>
    <w:rsid w:val="00CC1DC8"/>
    <w:rsid w:val="00CC1E34"/>
    <w:rsid w:val="00CC1FAE"/>
    <w:rsid w:val="00CC249B"/>
    <w:rsid w:val="00CC2B2A"/>
    <w:rsid w:val="00CC2CDF"/>
    <w:rsid w:val="00CC2D6B"/>
    <w:rsid w:val="00CC305C"/>
    <w:rsid w:val="00CC31B5"/>
    <w:rsid w:val="00CC3A23"/>
    <w:rsid w:val="00CC3D07"/>
    <w:rsid w:val="00CC3D6A"/>
    <w:rsid w:val="00CC433A"/>
    <w:rsid w:val="00CC4577"/>
    <w:rsid w:val="00CC57FC"/>
    <w:rsid w:val="00CC5C5B"/>
    <w:rsid w:val="00CC5D59"/>
    <w:rsid w:val="00CC6AF8"/>
    <w:rsid w:val="00CC6D4F"/>
    <w:rsid w:val="00CC70F6"/>
    <w:rsid w:val="00CC721A"/>
    <w:rsid w:val="00CC737C"/>
    <w:rsid w:val="00CC7A4E"/>
    <w:rsid w:val="00CC7CBF"/>
    <w:rsid w:val="00CD04F4"/>
    <w:rsid w:val="00CD05A0"/>
    <w:rsid w:val="00CD05E5"/>
    <w:rsid w:val="00CD075A"/>
    <w:rsid w:val="00CD087D"/>
    <w:rsid w:val="00CD0B93"/>
    <w:rsid w:val="00CD0F5D"/>
    <w:rsid w:val="00CD1C0B"/>
    <w:rsid w:val="00CD1E93"/>
    <w:rsid w:val="00CD1F9F"/>
    <w:rsid w:val="00CD1FF2"/>
    <w:rsid w:val="00CD20BA"/>
    <w:rsid w:val="00CD2293"/>
    <w:rsid w:val="00CD239A"/>
    <w:rsid w:val="00CD25B6"/>
    <w:rsid w:val="00CD28A1"/>
    <w:rsid w:val="00CD37DE"/>
    <w:rsid w:val="00CD39D9"/>
    <w:rsid w:val="00CD3CF5"/>
    <w:rsid w:val="00CD4166"/>
    <w:rsid w:val="00CD41AA"/>
    <w:rsid w:val="00CD4415"/>
    <w:rsid w:val="00CD44B2"/>
    <w:rsid w:val="00CD46DA"/>
    <w:rsid w:val="00CD5073"/>
    <w:rsid w:val="00CD5512"/>
    <w:rsid w:val="00CD55C4"/>
    <w:rsid w:val="00CD5603"/>
    <w:rsid w:val="00CD5A86"/>
    <w:rsid w:val="00CD5C74"/>
    <w:rsid w:val="00CD61FE"/>
    <w:rsid w:val="00CD67F1"/>
    <w:rsid w:val="00CD69DF"/>
    <w:rsid w:val="00CD69EC"/>
    <w:rsid w:val="00CD6E3D"/>
    <w:rsid w:val="00CD6F18"/>
    <w:rsid w:val="00CD71AB"/>
    <w:rsid w:val="00CD7400"/>
    <w:rsid w:val="00CD75C3"/>
    <w:rsid w:val="00CD7750"/>
    <w:rsid w:val="00CD7A78"/>
    <w:rsid w:val="00CD7A8D"/>
    <w:rsid w:val="00CD7E94"/>
    <w:rsid w:val="00CD7E9C"/>
    <w:rsid w:val="00CE0109"/>
    <w:rsid w:val="00CE0402"/>
    <w:rsid w:val="00CE0BCE"/>
    <w:rsid w:val="00CE0D8C"/>
    <w:rsid w:val="00CE0F29"/>
    <w:rsid w:val="00CE1213"/>
    <w:rsid w:val="00CE12EA"/>
    <w:rsid w:val="00CE1FC5"/>
    <w:rsid w:val="00CE2190"/>
    <w:rsid w:val="00CE241B"/>
    <w:rsid w:val="00CE2489"/>
    <w:rsid w:val="00CE26A3"/>
    <w:rsid w:val="00CE2F74"/>
    <w:rsid w:val="00CE324B"/>
    <w:rsid w:val="00CE3769"/>
    <w:rsid w:val="00CE3E43"/>
    <w:rsid w:val="00CE3F86"/>
    <w:rsid w:val="00CE40F5"/>
    <w:rsid w:val="00CE43C8"/>
    <w:rsid w:val="00CE446F"/>
    <w:rsid w:val="00CE4611"/>
    <w:rsid w:val="00CE46E5"/>
    <w:rsid w:val="00CE485A"/>
    <w:rsid w:val="00CE48F3"/>
    <w:rsid w:val="00CE50E4"/>
    <w:rsid w:val="00CE5279"/>
    <w:rsid w:val="00CE58D5"/>
    <w:rsid w:val="00CE594C"/>
    <w:rsid w:val="00CE5A78"/>
    <w:rsid w:val="00CE5ABC"/>
    <w:rsid w:val="00CE5B58"/>
    <w:rsid w:val="00CE5CF4"/>
    <w:rsid w:val="00CE6429"/>
    <w:rsid w:val="00CE6533"/>
    <w:rsid w:val="00CE6734"/>
    <w:rsid w:val="00CE6B0D"/>
    <w:rsid w:val="00CE6C56"/>
    <w:rsid w:val="00CE6F06"/>
    <w:rsid w:val="00CE6F29"/>
    <w:rsid w:val="00CE7282"/>
    <w:rsid w:val="00CE7408"/>
    <w:rsid w:val="00CE7695"/>
    <w:rsid w:val="00CE78AE"/>
    <w:rsid w:val="00CE7E62"/>
    <w:rsid w:val="00CF0262"/>
    <w:rsid w:val="00CF03EF"/>
    <w:rsid w:val="00CF0630"/>
    <w:rsid w:val="00CF0683"/>
    <w:rsid w:val="00CF0824"/>
    <w:rsid w:val="00CF0B1E"/>
    <w:rsid w:val="00CF155D"/>
    <w:rsid w:val="00CF19DA"/>
    <w:rsid w:val="00CF1C7F"/>
    <w:rsid w:val="00CF1CC0"/>
    <w:rsid w:val="00CF233F"/>
    <w:rsid w:val="00CF2485"/>
    <w:rsid w:val="00CF24F8"/>
    <w:rsid w:val="00CF2653"/>
    <w:rsid w:val="00CF2C03"/>
    <w:rsid w:val="00CF2DDE"/>
    <w:rsid w:val="00CF2EBF"/>
    <w:rsid w:val="00CF2F7E"/>
    <w:rsid w:val="00CF3061"/>
    <w:rsid w:val="00CF310C"/>
    <w:rsid w:val="00CF36FF"/>
    <w:rsid w:val="00CF3D4A"/>
    <w:rsid w:val="00CF4247"/>
    <w:rsid w:val="00CF4CB1"/>
    <w:rsid w:val="00CF4F6B"/>
    <w:rsid w:val="00CF50BA"/>
    <w:rsid w:val="00CF5263"/>
    <w:rsid w:val="00CF536E"/>
    <w:rsid w:val="00CF56CC"/>
    <w:rsid w:val="00CF58D3"/>
    <w:rsid w:val="00CF5B3B"/>
    <w:rsid w:val="00CF60B5"/>
    <w:rsid w:val="00CF6199"/>
    <w:rsid w:val="00CF7355"/>
    <w:rsid w:val="00CF76C0"/>
    <w:rsid w:val="00CF76F5"/>
    <w:rsid w:val="00CF770B"/>
    <w:rsid w:val="00CF78DE"/>
    <w:rsid w:val="00CF7A6A"/>
    <w:rsid w:val="00CF7E2F"/>
    <w:rsid w:val="00CF7E7B"/>
    <w:rsid w:val="00D00068"/>
    <w:rsid w:val="00D0027D"/>
    <w:rsid w:val="00D0040A"/>
    <w:rsid w:val="00D004FA"/>
    <w:rsid w:val="00D00884"/>
    <w:rsid w:val="00D00C1F"/>
    <w:rsid w:val="00D016B3"/>
    <w:rsid w:val="00D01812"/>
    <w:rsid w:val="00D01A3C"/>
    <w:rsid w:val="00D01B21"/>
    <w:rsid w:val="00D01E2F"/>
    <w:rsid w:val="00D02263"/>
    <w:rsid w:val="00D02350"/>
    <w:rsid w:val="00D02821"/>
    <w:rsid w:val="00D02A52"/>
    <w:rsid w:val="00D02B7D"/>
    <w:rsid w:val="00D03102"/>
    <w:rsid w:val="00D0320F"/>
    <w:rsid w:val="00D03727"/>
    <w:rsid w:val="00D0378A"/>
    <w:rsid w:val="00D03AC1"/>
    <w:rsid w:val="00D03B13"/>
    <w:rsid w:val="00D03F5A"/>
    <w:rsid w:val="00D04BFB"/>
    <w:rsid w:val="00D04DB1"/>
    <w:rsid w:val="00D04E50"/>
    <w:rsid w:val="00D050F8"/>
    <w:rsid w:val="00D05132"/>
    <w:rsid w:val="00D0544F"/>
    <w:rsid w:val="00D05538"/>
    <w:rsid w:val="00D056EC"/>
    <w:rsid w:val="00D058AB"/>
    <w:rsid w:val="00D05E18"/>
    <w:rsid w:val="00D05EA9"/>
    <w:rsid w:val="00D05F70"/>
    <w:rsid w:val="00D05FF4"/>
    <w:rsid w:val="00D061CF"/>
    <w:rsid w:val="00D06240"/>
    <w:rsid w:val="00D06315"/>
    <w:rsid w:val="00D0668F"/>
    <w:rsid w:val="00D066ED"/>
    <w:rsid w:val="00D067E2"/>
    <w:rsid w:val="00D0681C"/>
    <w:rsid w:val="00D06A8F"/>
    <w:rsid w:val="00D06B92"/>
    <w:rsid w:val="00D06FB9"/>
    <w:rsid w:val="00D071F8"/>
    <w:rsid w:val="00D07252"/>
    <w:rsid w:val="00D074C3"/>
    <w:rsid w:val="00D074F4"/>
    <w:rsid w:val="00D0757A"/>
    <w:rsid w:val="00D076A7"/>
    <w:rsid w:val="00D0774B"/>
    <w:rsid w:val="00D078FE"/>
    <w:rsid w:val="00D07CE1"/>
    <w:rsid w:val="00D07ECA"/>
    <w:rsid w:val="00D1026A"/>
    <w:rsid w:val="00D103DA"/>
    <w:rsid w:val="00D107CF"/>
    <w:rsid w:val="00D11248"/>
    <w:rsid w:val="00D113B7"/>
    <w:rsid w:val="00D115A5"/>
    <w:rsid w:val="00D11622"/>
    <w:rsid w:val="00D11832"/>
    <w:rsid w:val="00D11B0B"/>
    <w:rsid w:val="00D11BD2"/>
    <w:rsid w:val="00D11BFF"/>
    <w:rsid w:val="00D11D79"/>
    <w:rsid w:val="00D12293"/>
    <w:rsid w:val="00D127FB"/>
    <w:rsid w:val="00D130AD"/>
    <w:rsid w:val="00D131DC"/>
    <w:rsid w:val="00D1336A"/>
    <w:rsid w:val="00D133E9"/>
    <w:rsid w:val="00D13A89"/>
    <w:rsid w:val="00D13B13"/>
    <w:rsid w:val="00D14236"/>
    <w:rsid w:val="00D14290"/>
    <w:rsid w:val="00D142BD"/>
    <w:rsid w:val="00D143CD"/>
    <w:rsid w:val="00D14553"/>
    <w:rsid w:val="00D146AA"/>
    <w:rsid w:val="00D14C5F"/>
    <w:rsid w:val="00D14DB1"/>
    <w:rsid w:val="00D15027"/>
    <w:rsid w:val="00D15255"/>
    <w:rsid w:val="00D15893"/>
    <w:rsid w:val="00D15967"/>
    <w:rsid w:val="00D15A76"/>
    <w:rsid w:val="00D15F43"/>
    <w:rsid w:val="00D1620A"/>
    <w:rsid w:val="00D164C3"/>
    <w:rsid w:val="00D16B48"/>
    <w:rsid w:val="00D16BD1"/>
    <w:rsid w:val="00D16E87"/>
    <w:rsid w:val="00D170B6"/>
    <w:rsid w:val="00D173F6"/>
    <w:rsid w:val="00D174CC"/>
    <w:rsid w:val="00D17620"/>
    <w:rsid w:val="00D176D9"/>
    <w:rsid w:val="00D17B86"/>
    <w:rsid w:val="00D203B8"/>
    <w:rsid w:val="00D2044C"/>
    <w:rsid w:val="00D2063B"/>
    <w:rsid w:val="00D2067C"/>
    <w:rsid w:val="00D20684"/>
    <w:rsid w:val="00D206DD"/>
    <w:rsid w:val="00D2072C"/>
    <w:rsid w:val="00D208D9"/>
    <w:rsid w:val="00D20B8B"/>
    <w:rsid w:val="00D20E14"/>
    <w:rsid w:val="00D210F0"/>
    <w:rsid w:val="00D2162C"/>
    <w:rsid w:val="00D2175C"/>
    <w:rsid w:val="00D21A3C"/>
    <w:rsid w:val="00D21A6B"/>
    <w:rsid w:val="00D21BA4"/>
    <w:rsid w:val="00D21DD2"/>
    <w:rsid w:val="00D22465"/>
    <w:rsid w:val="00D22497"/>
    <w:rsid w:val="00D2273E"/>
    <w:rsid w:val="00D22847"/>
    <w:rsid w:val="00D22B32"/>
    <w:rsid w:val="00D22B39"/>
    <w:rsid w:val="00D22BB6"/>
    <w:rsid w:val="00D230C9"/>
    <w:rsid w:val="00D233F1"/>
    <w:rsid w:val="00D236E4"/>
    <w:rsid w:val="00D23D97"/>
    <w:rsid w:val="00D23FF7"/>
    <w:rsid w:val="00D24385"/>
    <w:rsid w:val="00D24498"/>
    <w:rsid w:val="00D248B2"/>
    <w:rsid w:val="00D24929"/>
    <w:rsid w:val="00D24D2B"/>
    <w:rsid w:val="00D24D92"/>
    <w:rsid w:val="00D251EF"/>
    <w:rsid w:val="00D2545F"/>
    <w:rsid w:val="00D256F8"/>
    <w:rsid w:val="00D257A3"/>
    <w:rsid w:val="00D25A6E"/>
    <w:rsid w:val="00D2604D"/>
    <w:rsid w:val="00D2605B"/>
    <w:rsid w:val="00D267A0"/>
    <w:rsid w:val="00D2685C"/>
    <w:rsid w:val="00D26A3B"/>
    <w:rsid w:val="00D26B1F"/>
    <w:rsid w:val="00D26C6E"/>
    <w:rsid w:val="00D26DA3"/>
    <w:rsid w:val="00D274A5"/>
    <w:rsid w:val="00D277AC"/>
    <w:rsid w:val="00D277DC"/>
    <w:rsid w:val="00D27BF1"/>
    <w:rsid w:val="00D27E8E"/>
    <w:rsid w:val="00D302FD"/>
    <w:rsid w:val="00D3038A"/>
    <w:rsid w:val="00D304F4"/>
    <w:rsid w:val="00D3098D"/>
    <w:rsid w:val="00D30B34"/>
    <w:rsid w:val="00D30C04"/>
    <w:rsid w:val="00D31561"/>
    <w:rsid w:val="00D3178C"/>
    <w:rsid w:val="00D31A02"/>
    <w:rsid w:val="00D31CEB"/>
    <w:rsid w:val="00D31E7F"/>
    <w:rsid w:val="00D32251"/>
    <w:rsid w:val="00D3323C"/>
    <w:rsid w:val="00D33456"/>
    <w:rsid w:val="00D336DD"/>
    <w:rsid w:val="00D3396F"/>
    <w:rsid w:val="00D339FD"/>
    <w:rsid w:val="00D33A92"/>
    <w:rsid w:val="00D33D4D"/>
    <w:rsid w:val="00D33E30"/>
    <w:rsid w:val="00D33E44"/>
    <w:rsid w:val="00D34285"/>
    <w:rsid w:val="00D342C1"/>
    <w:rsid w:val="00D3434F"/>
    <w:rsid w:val="00D347F0"/>
    <w:rsid w:val="00D34A0B"/>
    <w:rsid w:val="00D34AE1"/>
    <w:rsid w:val="00D34C8E"/>
    <w:rsid w:val="00D34CDA"/>
    <w:rsid w:val="00D34F58"/>
    <w:rsid w:val="00D34F9C"/>
    <w:rsid w:val="00D352EA"/>
    <w:rsid w:val="00D353E6"/>
    <w:rsid w:val="00D357C0"/>
    <w:rsid w:val="00D3580A"/>
    <w:rsid w:val="00D3591C"/>
    <w:rsid w:val="00D35ADE"/>
    <w:rsid w:val="00D35C54"/>
    <w:rsid w:val="00D35E05"/>
    <w:rsid w:val="00D35E59"/>
    <w:rsid w:val="00D36024"/>
    <w:rsid w:val="00D36100"/>
    <w:rsid w:val="00D36234"/>
    <w:rsid w:val="00D36371"/>
    <w:rsid w:val="00D36956"/>
    <w:rsid w:val="00D36C72"/>
    <w:rsid w:val="00D3710C"/>
    <w:rsid w:val="00D3720E"/>
    <w:rsid w:val="00D376BC"/>
    <w:rsid w:val="00D379AB"/>
    <w:rsid w:val="00D37C47"/>
    <w:rsid w:val="00D37E19"/>
    <w:rsid w:val="00D401AB"/>
    <w:rsid w:val="00D40230"/>
    <w:rsid w:val="00D405B3"/>
    <w:rsid w:val="00D40A4E"/>
    <w:rsid w:val="00D40D05"/>
    <w:rsid w:val="00D40EFE"/>
    <w:rsid w:val="00D40FEF"/>
    <w:rsid w:val="00D41A40"/>
    <w:rsid w:val="00D41AA1"/>
    <w:rsid w:val="00D41AEB"/>
    <w:rsid w:val="00D42333"/>
    <w:rsid w:val="00D42626"/>
    <w:rsid w:val="00D42FBB"/>
    <w:rsid w:val="00D42FD2"/>
    <w:rsid w:val="00D43057"/>
    <w:rsid w:val="00D43520"/>
    <w:rsid w:val="00D437D8"/>
    <w:rsid w:val="00D43BBD"/>
    <w:rsid w:val="00D43D0A"/>
    <w:rsid w:val="00D43D6A"/>
    <w:rsid w:val="00D44224"/>
    <w:rsid w:val="00D4461C"/>
    <w:rsid w:val="00D44994"/>
    <w:rsid w:val="00D44A2E"/>
    <w:rsid w:val="00D44DDF"/>
    <w:rsid w:val="00D45693"/>
    <w:rsid w:val="00D45748"/>
    <w:rsid w:val="00D45B94"/>
    <w:rsid w:val="00D45BC9"/>
    <w:rsid w:val="00D45DF3"/>
    <w:rsid w:val="00D46174"/>
    <w:rsid w:val="00D46182"/>
    <w:rsid w:val="00D462F8"/>
    <w:rsid w:val="00D46581"/>
    <w:rsid w:val="00D466D3"/>
    <w:rsid w:val="00D4685E"/>
    <w:rsid w:val="00D46E3E"/>
    <w:rsid w:val="00D476DA"/>
    <w:rsid w:val="00D477AC"/>
    <w:rsid w:val="00D47D70"/>
    <w:rsid w:val="00D47DAC"/>
    <w:rsid w:val="00D47DB7"/>
    <w:rsid w:val="00D47DD0"/>
    <w:rsid w:val="00D50183"/>
    <w:rsid w:val="00D50579"/>
    <w:rsid w:val="00D50771"/>
    <w:rsid w:val="00D50960"/>
    <w:rsid w:val="00D50AD9"/>
    <w:rsid w:val="00D50BF4"/>
    <w:rsid w:val="00D51084"/>
    <w:rsid w:val="00D51299"/>
    <w:rsid w:val="00D515C1"/>
    <w:rsid w:val="00D5170B"/>
    <w:rsid w:val="00D51D12"/>
    <w:rsid w:val="00D51D40"/>
    <w:rsid w:val="00D51DED"/>
    <w:rsid w:val="00D52095"/>
    <w:rsid w:val="00D52576"/>
    <w:rsid w:val="00D53203"/>
    <w:rsid w:val="00D53348"/>
    <w:rsid w:val="00D534A9"/>
    <w:rsid w:val="00D5362B"/>
    <w:rsid w:val="00D546E4"/>
    <w:rsid w:val="00D546EE"/>
    <w:rsid w:val="00D549C4"/>
    <w:rsid w:val="00D54CD8"/>
    <w:rsid w:val="00D54E91"/>
    <w:rsid w:val="00D54F03"/>
    <w:rsid w:val="00D55072"/>
    <w:rsid w:val="00D551B5"/>
    <w:rsid w:val="00D556B9"/>
    <w:rsid w:val="00D559D5"/>
    <w:rsid w:val="00D55CEB"/>
    <w:rsid w:val="00D55DB9"/>
    <w:rsid w:val="00D55F39"/>
    <w:rsid w:val="00D563FF"/>
    <w:rsid w:val="00D566BA"/>
    <w:rsid w:val="00D5682B"/>
    <w:rsid w:val="00D56C0B"/>
    <w:rsid w:val="00D56DB2"/>
    <w:rsid w:val="00D56E1D"/>
    <w:rsid w:val="00D5747F"/>
    <w:rsid w:val="00D57495"/>
    <w:rsid w:val="00D574FA"/>
    <w:rsid w:val="00D57582"/>
    <w:rsid w:val="00D57A10"/>
    <w:rsid w:val="00D57E8B"/>
    <w:rsid w:val="00D60368"/>
    <w:rsid w:val="00D6096A"/>
    <w:rsid w:val="00D60A37"/>
    <w:rsid w:val="00D60BB0"/>
    <w:rsid w:val="00D60C8D"/>
    <w:rsid w:val="00D60D30"/>
    <w:rsid w:val="00D60E8C"/>
    <w:rsid w:val="00D61374"/>
    <w:rsid w:val="00D6168A"/>
    <w:rsid w:val="00D616A5"/>
    <w:rsid w:val="00D61EB9"/>
    <w:rsid w:val="00D61F25"/>
    <w:rsid w:val="00D61F65"/>
    <w:rsid w:val="00D61FF0"/>
    <w:rsid w:val="00D6211D"/>
    <w:rsid w:val="00D6266A"/>
    <w:rsid w:val="00D6267E"/>
    <w:rsid w:val="00D626E4"/>
    <w:rsid w:val="00D62A55"/>
    <w:rsid w:val="00D62C5D"/>
    <w:rsid w:val="00D62C97"/>
    <w:rsid w:val="00D62D85"/>
    <w:rsid w:val="00D632A1"/>
    <w:rsid w:val="00D63517"/>
    <w:rsid w:val="00D63B75"/>
    <w:rsid w:val="00D63C82"/>
    <w:rsid w:val="00D63C99"/>
    <w:rsid w:val="00D63F33"/>
    <w:rsid w:val="00D640E7"/>
    <w:rsid w:val="00D64A2D"/>
    <w:rsid w:val="00D64FA4"/>
    <w:rsid w:val="00D6500C"/>
    <w:rsid w:val="00D650A8"/>
    <w:rsid w:val="00D6515C"/>
    <w:rsid w:val="00D6570B"/>
    <w:rsid w:val="00D659B1"/>
    <w:rsid w:val="00D65BE2"/>
    <w:rsid w:val="00D6633C"/>
    <w:rsid w:val="00D6646E"/>
    <w:rsid w:val="00D66697"/>
    <w:rsid w:val="00D667CF"/>
    <w:rsid w:val="00D66911"/>
    <w:rsid w:val="00D669CD"/>
    <w:rsid w:val="00D66C8F"/>
    <w:rsid w:val="00D66E18"/>
    <w:rsid w:val="00D66F11"/>
    <w:rsid w:val="00D66F1C"/>
    <w:rsid w:val="00D67107"/>
    <w:rsid w:val="00D671CD"/>
    <w:rsid w:val="00D6734D"/>
    <w:rsid w:val="00D6752A"/>
    <w:rsid w:val="00D67629"/>
    <w:rsid w:val="00D676CE"/>
    <w:rsid w:val="00D679CF"/>
    <w:rsid w:val="00D679D3"/>
    <w:rsid w:val="00D67A5A"/>
    <w:rsid w:val="00D67C42"/>
    <w:rsid w:val="00D67FC1"/>
    <w:rsid w:val="00D701BF"/>
    <w:rsid w:val="00D70376"/>
    <w:rsid w:val="00D70DDA"/>
    <w:rsid w:val="00D71076"/>
    <w:rsid w:val="00D71208"/>
    <w:rsid w:val="00D7126F"/>
    <w:rsid w:val="00D716BE"/>
    <w:rsid w:val="00D71917"/>
    <w:rsid w:val="00D71EE0"/>
    <w:rsid w:val="00D7237A"/>
    <w:rsid w:val="00D72407"/>
    <w:rsid w:val="00D72C35"/>
    <w:rsid w:val="00D72F61"/>
    <w:rsid w:val="00D7356F"/>
    <w:rsid w:val="00D73587"/>
    <w:rsid w:val="00D739F5"/>
    <w:rsid w:val="00D73C48"/>
    <w:rsid w:val="00D73C55"/>
    <w:rsid w:val="00D73EA8"/>
    <w:rsid w:val="00D73EBB"/>
    <w:rsid w:val="00D74087"/>
    <w:rsid w:val="00D740AE"/>
    <w:rsid w:val="00D7469D"/>
    <w:rsid w:val="00D749F3"/>
    <w:rsid w:val="00D74BC1"/>
    <w:rsid w:val="00D74E89"/>
    <w:rsid w:val="00D74F12"/>
    <w:rsid w:val="00D74F6B"/>
    <w:rsid w:val="00D751FB"/>
    <w:rsid w:val="00D753CE"/>
    <w:rsid w:val="00D754D6"/>
    <w:rsid w:val="00D75A44"/>
    <w:rsid w:val="00D75ACD"/>
    <w:rsid w:val="00D75E10"/>
    <w:rsid w:val="00D75F28"/>
    <w:rsid w:val="00D75F6B"/>
    <w:rsid w:val="00D761AA"/>
    <w:rsid w:val="00D762D8"/>
    <w:rsid w:val="00D763EC"/>
    <w:rsid w:val="00D766E8"/>
    <w:rsid w:val="00D76FAE"/>
    <w:rsid w:val="00D77473"/>
    <w:rsid w:val="00D7770D"/>
    <w:rsid w:val="00D77787"/>
    <w:rsid w:val="00D777D7"/>
    <w:rsid w:val="00D77F98"/>
    <w:rsid w:val="00D80050"/>
    <w:rsid w:val="00D803EE"/>
    <w:rsid w:val="00D804EA"/>
    <w:rsid w:val="00D8055C"/>
    <w:rsid w:val="00D805BF"/>
    <w:rsid w:val="00D807C6"/>
    <w:rsid w:val="00D80883"/>
    <w:rsid w:val="00D80A24"/>
    <w:rsid w:val="00D80AB8"/>
    <w:rsid w:val="00D80B53"/>
    <w:rsid w:val="00D80D1C"/>
    <w:rsid w:val="00D81282"/>
    <w:rsid w:val="00D812F9"/>
    <w:rsid w:val="00D816E2"/>
    <w:rsid w:val="00D8173A"/>
    <w:rsid w:val="00D8178C"/>
    <w:rsid w:val="00D81792"/>
    <w:rsid w:val="00D819B1"/>
    <w:rsid w:val="00D81B91"/>
    <w:rsid w:val="00D81C24"/>
    <w:rsid w:val="00D82437"/>
    <w:rsid w:val="00D82494"/>
    <w:rsid w:val="00D8255C"/>
    <w:rsid w:val="00D83463"/>
    <w:rsid w:val="00D834A6"/>
    <w:rsid w:val="00D83692"/>
    <w:rsid w:val="00D836A4"/>
    <w:rsid w:val="00D837EB"/>
    <w:rsid w:val="00D83AE9"/>
    <w:rsid w:val="00D83BA3"/>
    <w:rsid w:val="00D83EAC"/>
    <w:rsid w:val="00D84156"/>
    <w:rsid w:val="00D84250"/>
    <w:rsid w:val="00D8482A"/>
    <w:rsid w:val="00D849A5"/>
    <w:rsid w:val="00D84BA8"/>
    <w:rsid w:val="00D84C67"/>
    <w:rsid w:val="00D84CFC"/>
    <w:rsid w:val="00D84ECC"/>
    <w:rsid w:val="00D84FB7"/>
    <w:rsid w:val="00D85314"/>
    <w:rsid w:val="00D85439"/>
    <w:rsid w:val="00D854EC"/>
    <w:rsid w:val="00D857B8"/>
    <w:rsid w:val="00D857D4"/>
    <w:rsid w:val="00D85894"/>
    <w:rsid w:val="00D85AD1"/>
    <w:rsid w:val="00D85C73"/>
    <w:rsid w:val="00D86008"/>
    <w:rsid w:val="00D86152"/>
    <w:rsid w:val="00D8648B"/>
    <w:rsid w:val="00D86699"/>
    <w:rsid w:val="00D86E43"/>
    <w:rsid w:val="00D86FB1"/>
    <w:rsid w:val="00D8702D"/>
    <w:rsid w:val="00D87175"/>
    <w:rsid w:val="00D87321"/>
    <w:rsid w:val="00D878B8"/>
    <w:rsid w:val="00D87ABF"/>
    <w:rsid w:val="00D87AE2"/>
    <w:rsid w:val="00D90362"/>
    <w:rsid w:val="00D909DA"/>
    <w:rsid w:val="00D90A5B"/>
    <w:rsid w:val="00D90C0E"/>
    <w:rsid w:val="00D90CD3"/>
    <w:rsid w:val="00D90D1D"/>
    <w:rsid w:val="00D91134"/>
    <w:rsid w:val="00D91374"/>
    <w:rsid w:val="00D91482"/>
    <w:rsid w:val="00D919BC"/>
    <w:rsid w:val="00D919E5"/>
    <w:rsid w:val="00D919E6"/>
    <w:rsid w:val="00D91BE1"/>
    <w:rsid w:val="00D91E07"/>
    <w:rsid w:val="00D920EC"/>
    <w:rsid w:val="00D921D0"/>
    <w:rsid w:val="00D92222"/>
    <w:rsid w:val="00D92C0A"/>
    <w:rsid w:val="00D92C29"/>
    <w:rsid w:val="00D92F3D"/>
    <w:rsid w:val="00D936E2"/>
    <w:rsid w:val="00D938A2"/>
    <w:rsid w:val="00D93B2F"/>
    <w:rsid w:val="00D93D8C"/>
    <w:rsid w:val="00D945A1"/>
    <w:rsid w:val="00D94806"/>
    <w:rsid w:val="00D950E8"/>
    <w:rsid w:val="00D95104"/>
    <w:rsid w:val="00D95259"/>
    <w:rsid w:val="00D952D3"/>
    <w:rsid w:val="00D9534A"/>
    <w:rsid w:val="00D95361"/>
    <w:rsid w:val="00D955BE"/>
    <w:rsid w:val="00D95600"/>
    <w:rsid w:val="00D95B6D"/>
    <w:rsid w:val="00D95C3F"/>
    <w:rsid w:val="00D95C94"/>
    <w:rsid w:val="00D95DD3"/>
    <w:rsid w:val="00D96077"/>
    <w:rsid w:val="00D960E5"/>
    <w:rsid w:val="00D96207"/>
    <w:rsid w:val="00D96272"/>
    <w:rsid w:val="00D96328"/>
    <w:rsid w:val="00D963AB"/>
    <w:rsid w:val="00D967C7"/>
    <w:rsid w:val="00D9683C"/>
    <w:rsid w:val="00D968BC"/>
    <w:rsid w:val="00D96A7F"/>
    <w:rsid w:val="00D96CDF"/>
    <w:rsid w:val="00D96F64"/>
    <w:rsid w:val="00D9749D"/>
    <w:rsid w:val="00D97765"/>
    <w:rsid w:val="00D97781"/>
    <w:rsid w:val="00D97884"/>
    <w:rsid w:val="00DA028D"/>
    <w:rsid w:val="00DA0A7F"/>
    <w:rsid w:val="00DA0AE8"/>
    <w:rsid w:val="00DA0C96"/>
    <w:rsid w:val="00DA0D3B"/>
    <w:rsid w:val="00DA1581"/>
    <w:rsid w:val="00DA17F2"/>
    <w:rsid w:val="00DA1C31"/>
    <w:rsid w:val="00DA20BC"/>
    <w:rsid w:val="00DA25E1"/>
    <w:rsid w:val="00DA2A00"/>
    <w:rsid w:val="00DA2C0E"/>
    <w:rsid w:val="00DA2ED7"/>
    <w:rsid w:val="00DA2EFD"/>
    <w:rsid w:val="00DA30C6"/>
    <w:rsid w:val="00DA3520"/>
    <w:rsid w:val="00DA3803"/>
    <w:rsid w:val="00DA3AE4"/>
    <w:rsid w:val="00DA3E7A"/>
    <w:rsid w:val="00DA3EE4"/>
    <w:rsid w:val="00DA4061"/>
    <w:rsid w:val="00DA415B"/>
    <w:rsid w:val="00DA430C"/>
    <w:rsid w:val="00DA45E3"/>
    <w:rsid w:val="00DA48E1"/>
    <w:rsid w:val="00DA4ABA"/>
    <w:rsid w:val="00DA4F1E"/>
    <w:rsid w:val="00DA4FAF"/>
    <w:rsid w:val="00DA5918"/>
    <w:rsid w:val="00DA60D9"/>
    <w:rsid w:val="00DA615D"/>
    <w:rsid w:val="00DA6363"/>
    <w:rsid w:val="00DA6598"/>
    <w:rsid w:val="00DA6C0F"/>
    <w:rsid w:val="00DA702F"/>
    <w:rsid w:val="00DA74BF"/>
    <w:rsid w:val="00DA7622"/>
    <w:rsid w:val="00DA79F9"/>
    <w:rsid w:val="00DA7D36"/>
    <w:rsid w:val="00DA7F8A"/>
    <w:rsid w:val="00DB0176"/>
    <w:rsid w:val="00DB0181"/>
    <w:rsid w:val="00DB0404"/>
    <w:rsid w:val="00DB07C0"/>
    <w:rsid w:val="00DB08B9"/>
    <w:rsid w:val="00DB0A49"/>
    <w:rsid w:val="00DB0FD9"/>
    <w:rsid w:val="00DB1105"/>
    <w:rsid w:val="00DB11F8"/>
    <w:rsid w:val="00DB138A"/>
    <w:rsid w:val="00DB1604"/>
    <w:rsid w:val="00DB1792"/>
    <w:rsid w:val="00DB18F8"/>
    <w:rsid w:val="00DB1A2F"/>
    <w:rsid w:val="00DB1CC3"/>
    <w:rsid w:val="00DB1D0A"/>
    <w:rsid w:val="00DB1DB3"/>
    <w:rsid w:val="00DB1F2A"/>
    <w:rsid w:val="00DB1F2C"/>
    <w:rsid w:val="00DB2175"/>
    <w:rsid w:val="00DB217E"/>
    <w:rsid w:val="00DB254F"/>
    <w:rsid w:val="00DB25C0"/>
    <w:rsid w:val="00DB25F6"/>
    <w:rsid w:val="00DB297F"/>
    <w:rsid w:val="00DB2A4A"/>
    <w:rsid w:val="00DB3153"/>
    <w:rsid w:val="00DB317A"/>
    <w:rsid w:val="00DB3B82"/>
    <w:rsid w:val="00DB3DA0"/>
    <w:rsid w:val="00DB3EC6"/>
    <w:rsid w:val="00DB440F"/>
    <w:rsid w:val="00DB45CE"/>
    <w:rsid w:val="00DB47AC"/>
    <w:rsid w:val="00DB485D"/>
    <w:rsid w:val="00DB4D78"/>
    <w:rsid w:val="00DB50A5"/>
    <w:rsid w:val="00DB50B4"/>
    <w:rsid w:val="00DB50E2"/>
    <w:rsid w:val="00DB51C3"/>
    <w:rsid w:val="00DB54B6"/>
    <w:rsid w:val="00DB5933"/>
    <w:rsid w:val="00DB5B61"/>
    <w:rsid w:val="00DB5D0F"/>
    <w:rsid w:val="00DB5D11"/>
    <w:rsid w:val="00DB5D8B"/>
    <w:rsid w:val="00DB6001"/>
    <w:rsid w:val="00DB612A"/>
    <w:rsid w:val="00DB65C2"/>
    <w:rsid w:val="00DB6680"/>
    <w:rsid w:val="00DB67F9"/>
    <w:rsid w:val="00DB6BF0"/>
    <w:rsid w:val="00DB6DC3"/>
    <w:rsid w:val="00DB6F0D"/>
    <w:rsid w:val="00DB7341"/>
    <w:rsid w:val="00DB7720"/>
    <w:rsid w:val="00DB77D6"/>
    <w:rsid w:val="00DB77E6"/>
    <w:rsid w:val="00DB781B"/>
    <w:rsid w:val="00DB78A9"/>
    <w:rsid w:val="00DB7A97"/>
    <w:rsid w:val="00DB7C92"/>
    <w:rsid w:val="00DB7CA7"/>
    <w:rsid w:val="00DB7CBE"/>
    <w:rsid w:val="00DC00B2"/>
    <w:rsid w:val="00DC04E9"/>
    <w:rsid w:val="00DC1143"/>
    <w:rsid w:val="00DC124F"/>
    <w:rsid w:val="00DC1327"/>
    <w:rsid w:val="00DC1350"/>
    <w:rsid w:val="00DC1566"/>
    <w:rsid w:val="00DC183E"/>
    <w:rsid w:val="00DC1ED7"/>
    <w:rsid w:val="00DC24E9"/>
    <w:rsid w:val="00DC2758"/>
    <w:rsid w:val="00DC2BC0"/>
    <w:rsid w:val="00DC2E69"/>
    <w:rsid w:val="00DC2EAD"/>
    <w:rsid w:val="00DC3005"/>
    <w:rsid w:val="00DC3237"/>
    <w:rsid w:val="00DC32E1"/>
    <w:rsid w:val="00DC34B4"/>
    <w:rsid w:val="00DC3BAE"/>
    <w:rsid w:val="00DC3BF0"/>
    <w:rsid w:val="00DC3CAE"/>
    <w:rsid w:val="00DC41A4"/>
    <w:rsid w:val="00DC41CC"/>
    <w:rsid w:val="00DC436A"/>
    <w:rsid w:val="00DC4A3F"/>
    <w:rsid w:val="00DC50BE"/>
    <w:rsid w:val="00DC5672"/>
    <w:rsid w:val="00DC60A2"/>
    <w:rsid w:val="00DC614B"/>
    <w:rsid w:val="00DC631A"/>
    <w:rsid w:val="00DC6600"/>
    <w:rsid w:val="00DC665B"/>
    <w:rsid w:val="00DC67AB"/>
    <w:rsid w:val="00DC67BD"/>
    <w:rsid w:val="00DC6924"/>
    <w:rsid w:val="00DC695A"/>
    <w:rsid w:val="00DC6E24"/>
    <w:rsid w:val="00DC6F4B"/>
    <w:rsid w:val="00DC717C"/>
    <w:rsid w:val="00DC71F2"/>
    <w:rsid w:val="00DC7252"/>
    <w:rsid w:val="00DC7514"/>
    <w:rsid w:val="00DC778A"/>
    <w:rsid w:val="00DC7AE2"/>
    <w:rsid w:val="00DC7D3F"/>
    <w:rsid w:val="00DC7E3E"/>
    <w:rsid w:val="00DD03A7"/>
    <w:rsid w:val="00DD055B"/>
    <w:rsid w:val="00DD0588"/>
    <w:rsid w:val="00DD0628"/>
    <w:rsid w:val="00DD08A2"/>
    <w:rsid w:val="00DD09EC"/>
    <w:rsid w:val="00DD0BE4"/>
    <w:rsid w:val="00DD0C80"/>
    <w:rsid w:val="00DD0C8F"/>
    <w:rsid w:val="00DD1023"/>
    <w:rsid w:val="00DD1503"/>
    <w:rsid w:val="00DD184D"/>
    <w:rsid w:val="00DD192B"/>
    <w:rsid w:val="00DD1B0E"/>
    <w:rsid w:val="00DD2025"/>
    <w:rsid w:val="00DD22EA"/>
    <w:rsid w:val="00DD23A0"/>
    <w:rsid w:val="00DD2A7E"/>
    <w:rsid w:val="00DD30D1"/>
    <w:rsid w:val="00DD37BF"/>
    <w:rsid w:val="00DD37F5"/>
    <w:rsid w:val="00DD386A"/>
    <w:rsid w:val="00DD397D"/>
    <w:rsid w:val="00DD3B57"/>
    <w:rsid w:val="00DD3EF5"/>
    <w:rsid w:val="00DD4352"/>
    <w:rsid w:val="00DD44D3"/>
    <w:rsid w:val="00DD458A"/>
    <w:rsid w:val="00DD45C1"/>
    <w:rsid w:val="00DD45F2"/>
    <w:rsid w:val="00DD52FC"/>
    <w:rsid w:val="00DD53FA"/>
    <w:rsid w:val="00DD5428"/>
    <w:rsid w:val="00DD58BD"/>
    <w:rsid w:val="00DD5F42"/>
    <w:rsid w:val="00DD60B6"/>
    <w:rsid w:val="00DD617B"/>
    <w:rsid w:val="00DD6237"/>
    <w:rsid w:val="00DD6B09"/>
    <w:rsid w:val="00DD6CCF"/>
    <w:rsid w:val="00DD6D1A"/>
    <w:rsid w:val="00DD6E52"/>
    <w:rsid w:val="00DD797C"/>
    <w:rsid w:val="00DD7A66"/>
    <w:rsid w:val="00DD7C05"/>
    <w:rsid w:val="00DD7EC1"/>
    <w:rsid w:val="00DE03DE"/>
    <w:rsid w:val="00DE0778"/>
    <w:rsid w:val="00DE0E55"/>
    <w:rsid w:val="00DE0E59"/>
    <w:rsid w:val="00DE0F6C"/>
    <w:rsid w:val="00DE12DA"/>
    <w:rsid w:val="00DE1AD4"/>
    <w:rsid w:val="00DE1E4D"/>
    <w:rsid w:val="00DE219B"/>
    <w:rsid w:val="00DE26C2"/>
    <w:rsid w:val="00DE288C"/>
    <w:rsid w:val="00DE28B7"/>
    <w:rsid w:val="00DE296D"/>
    <w:rsid w:val="00DE2B28"/>
    <w:rsid w:val="00DE2CC7"/>
    <w:rsid w:val="00DE2E7A"/>
    <w:rsid w:val="00DE2F87"/>
    <w:rsid w:val="00DE3700"/>
    <w:rsid w:val="00DE37C2"/>
    <w:rsid w:val="00DE37D4"/>
    <w:rsid w:val="00DE3866"/>
    <w:rsid w:val="00DE3D5C"/>
    <w:rsid w:val="00DE3E4C"/>
    <w:rsid w:val="00DE404A"/>
    <w:rsid w:val="00DE47F3"/>
    <w:rsid w:val="00DE4ED9"/>
    <w:rsid w:val="00DE5161"/>
    <w:rsid w:val="00DE52E3"/>
    <w:rsid w:val="00DE53F9"/>
    <w:rsid w:val="00DE5D60"/>
    <w:rsid w:val="00DE5E32"/>
    <w:rsid w:val="00DE5F1B"/>
    <w:rsid w:val="00DE6344"/>
    <w:rsid w:val="00DE653C"/>
    <w:rsid w:val="00DE663B"/>
    <w:rsid w:val="00DE689E"/>
    <w:rsid w:val="00DE6916"/>
    <w:rsid w:val="00DE6C08"/>
    <w:rsid w:val="00DE7363"/>
    <w:rsid w:val="00DE76CF"/>
    <w:rsid w:val="00DE76F1"/>
    <w:rsid w:val="00DE7A40"/>
    <w:rsid w:val="00DE7C00"/>
    <w:rsid w:val="00DE7C19"/>
    <w:rsid w:val="00DE7C55"/>
    <w:rsid w:val="00DF0020"/>
    <w:rsid w:val="00DF00F7"/>
    <w:rsid w:val="00DF03E9"/>
    <w:rsid w:val="00DF03ED"/>
    <w:rsid w:val="00DF04EE"/>
    <w:rsid w:val="00DF05D6"/>
    <w:rsid w:val="00DF0671"/>
    <w:rsid w:val="00DF093E"/>
    <w:rsid w:val="00DF0993"/>
    <w:rsid w:val="00DF0BE9"/>
    <w:rsid w:val="00DF0BF4"/>
    <w:rsid w:val="00DF0DD4"/>
    <w:rsid w:val="00DF12E5"/>
    <w:rsid w:val="00DF1422"/>
    <w:rsid w:val="00DF1745"/>
    <w:rsid w:val="00DF179D"/>
    <w:rsid w:val="00DF184A"/>
    <w:rsid w:val="00DF1BC8"/>
    <w:rsid w:val="00DF1DA9"/>
    <w:rsid w:val="00DF1E9C"/>
    <w:rsid w:val="00DF1EFB"/>
    <w:rsid w:val="00DF1F4A"/>
    <w:rsid w:val="00DF20A0"/>
    <w:rsid w:val="00DF21F4"/>
    <w:rsid w:val="00DF24B5"/>
    <w:rsid w:val="00DF26FD"/>
    <w:rsid w:val="00DF2C69"/>
    <w:rsid w:val="00DF2EB7"/>
    <w:rsid w:val="00DF32A1"/>
    <w:rsid w:val="00DF35E8"/>
    <w:rsid w:val="00DF387D"/>
    <w:rsid w:val="00DF38E0"/>
    <w:rsid w:val="00DF3A4B"/>
    <w:rsid w:val="00DF3A83"/>
    <w:rsid w:val="00DF3AAB"/>
    <w:rsid w:val="00DF3AF8"/>
    <w:rsid w:val="00DF3EBA"/>
    <w:rsid w:val="00DF41FE"/>
    <w:rsid w:val="00DF4462"/>
    <w:rsid w:val="00DF4572"/>
    <w:rsid w:val="00DF4658"/>
    <w:rsid w:val="00DF4C34"/>
    <w:rsid w:val="00DF4CA5"/>
    <w:rsid w:val="00DF4FCE"/>
    <w:rsid w:val="00DF51AC"/>
    <w:rsid w:val="00DF5508"/>
    <w:rsid w:val="00DF5ACB"/>
    <w:rsid w:val="00DF5AF6"/>
    <w:rsid w:val="00DF5B71"/>
    <w:rsid w:val="00DF5F1F"/>
    <w:rsid w:val="00DF6006"/>
    <w:rsid w:val="00DF630C"/>
    <w:rsid w:val="00DF65BB"/>
    <w:rsid w:val="00DF662C"/>
    <w:rsid w:val="00DF67AD"/>
    <w:rsid w:val="00DF6C8B"/>
    <w:rsid w:val="00DF6D88"/>
    <w:rsid w:val="00DF6F17"/>
    <w:rsid w:val="00DF78FA"/>
    <w:rsid w:val="00DF7938"/>
    <w:rsid w:val="00DF796A"/>
    <w:rsid w:val="00DF7A31"/>
    <w:rsid w:val="00DF7D8B"/>
    <w:rsid w:val="00E002F1"/>
    <w:rsid w:val="00E0082C"/>
    <w:rsid w:val="00E009BA"/>
    <w:rsid w:val="00E00B70"/>
    <w:rsid w:val="00E00CF2"/>
    <w:rsid w:val="00E00DB6"/>
    <w:rsid w:val="00E00F37"/>
    <w:rsid w:val="00E010BB"/>
    <w:rsid w:val="00E01427"/>
    <w:rsid w:val="00E0181B"/>
    <w:rsid w:val="00E01846"/>
    <w:rsid w:val="00E01DAA"/>
    <w:rsid w:val="00E0208B"/>
    <w:rsid w:val="00E023E5"/>
    <w:rsid w:val="00E02432"/>
    <w:rsid w:val="00E02C43"/>
    <w:rsid w:val="00E02CBA"/>
    <w:rsid w:val="00E02EFD"/>
    <w:rsid w:val="00E030CB"/>
    <w:rsid w:val="00E03673"/>
    <w:rsid w:val="00E037B0"/>
    <w:rsid w:val="00E038D3"/>
    <w:rsid w:val="00E04022"/>
    <w:rsid w:val="00E0427F"/>
    <w:rsid w:val="00E04463"/>
    <w:rsid w:val="00E047DE"/>
    <w:rsid w:val="00E04BC7"/>
    <w:rsid w:val="00E04FA4"/>
    <w:rsid w:val="00E05173"/>
    <w:rsid w:val="00E05B9F"/>
    <w:rsid w:val="00E05C4C"/>
    <w:rsid w:val="00E05D7A"/>
    <w:rsid w:val="00E05DFF"/>
    <w:rsid w:val="00E0601E"/>
    <w:rsid w:val="00E06552"/>
    <w:rsid w:val="00E065A5"/>
    <w:rsid w:val="00E068D7"/>
    <w:rsid w:val="00E06B81"/>
    <w:rsid w:val="00E06CB3"/>
    <w:rsid w:val="00E0706D"/>
    <w:rsid w:val="00E070DF"/>
    <w:rsid w:val="00E0728F"/>
    <w:rsid w:val="00E072AD"/>
    <w:rsid w:val="00E07508"/>
    <w:rsid w:val="00E0755C"/>
    <w:rsid w:val="00E07595"/>
    <w:rsid w:val="00E075F3"/>
    <w:rsid w:val="00E07758"/>
    <w:rsid w:val="00E078B8"/>
    <w:rsid w:val="00E07E58"/>
    <w:rsid w:val="00E100A2"/>
    <w:rsid w:val="00E10B85"/>
    <w:rsid w:val="00E10E4F"/>
    <w:rsid w:val="00E114AA"/>
    <w:rsid w:val="00E11766"/>
    <w:rsid w:val="00E11E43"/>
    <w:rsid w:val="00E1214E"/>
    <w:rsid w:val="00E121C1"/>
    <w:rsid w:val="00E1243D"/>
    <w:rsid w:val="00E137E7"/>
    <w:rsid w:val="00E138FF"/>
    <w:rsid w:val="00E13CF4"/>
    <w:rsid w:val="00E14049"/>
    <w:rsid w:val="00E143E7"/>
    <w:rsid w:val="00E145D6"/>
    <w:rsid w:val="00E14727"/>
    <w:rsid w:val="00E147B6"/>
    <w:rsid w:val="00E14946"/>
    <w:rsid w:val="00E14972"/>
    <w:rsid w:val="00E14A42"/>
    <w:rsid w:val="00E14A7E"/>
    <w:rsid w:val="00E14D04"/>
    <w:rsid w:val="00E14DF3"/>
    <w:rsid w:val="00E14FD3"/>
    <w:rsid w:val="00E151E1"/>
    <w:rsid w:val="00E15320"/>
    <w:rsid w:val="00E15AA6"/>
    <w:rsid w:val="00E15EF6"/>
    <w:rsid w:val="00E160EB"/>
    <w:rsid w:val="00E163A5"/>
    <w:rsid w:val="00E1695A"/>
    <w:rsid w:val="00E16C77"/>
    <w:rsid w:val="00E17149"/>
    <w:rsid w:val="00E17619"/>
    <w:rsid w:val="00E177CB"/>
    <w:rsid w:val="00E17805"/>
    <w:rsid w:val="00E17965"/>
    <w:rsid w:val="00E17A8A"/>
    <w:rsid w:val="00E17C3E"/>
    <w:rsid w:val="00E200D4"/>
    <w:rsid w:val="00E2077C"/>
    <w:rsid w:val="00E20819"/>
    <w:rsid w:val="00E20933"/>
    <w:rsid w:val="00E20AED"/>
    <w:rsid w:val="00E20F79"/>
    <w:rsid w:val="00E21121"/>
    <w:rsid w:val="00E21278"/>
    <w:rsid w:val="00E2136A"/>
    <w:rsid w:val="00E215C9"/>
    <w:rsid w:val="00E217B2"/>
    <w:rsid w:val="00E21A7A"/>
    <w:rsid w:val="00E21DF9"/>
    <w:rsid w:val="00E21E7F"/>
    <w:rsid w:val="00E21F38"/>
    <w:rsid w:val="00E22247"/>
    <w:rsid w:val="00E22269"/>
    <w:rsid w:val="00E22CCD"/>
    <w:rsid w:val="00E23108"/>
    <w:rsid w:val="00E2387F"/>
    <w:rsid w:val="00E23A11"/>
    <w:rsid w:val="00E23D02"/>
    <w:rsid w:val="00E23FB7"/>
    <w:rsid w:val="00E24882"/>
    <w:rsid w:val="00E24A26"/>
    <w:rsid w:val="00E24A27"/>
    <w:rsid w:val="00E24AF1"/>
    <w:rsid w:val="00E24B2D"/>
    <w:rsid w:val="00E24B9A"/>
    <w:rsid w:val="00E24D4A"/>
    <w:rsid w:val="00E24DDE"/>
    <w:rsid w:val="00E2501D"/>
    <w:rsid w:val="00E253B3"/>
    <w:rsid w:val="00E25739"/>
    <w:rsid w:val="00E2579F"/>
    <w:rsid w:val="00E2580D"/>
    <w:rsid w:val="00E25AFC"/>
    <w:rsid w:val="00E25C91"/>
    <w:rsid w:val="00E25DBE"/>
    <w:rsid w:val="00E25E48"/>
    <w:rsid w:val="00E25F89"/>
    <w:rsid w:val="00E25F8B"/>
    <w:rsid w:val="00E26032"/>
    <w:rsid w:val="00E2611F"/>
    <w:rsid w:val="00E26739"/>
    <w:rsid w:val="00E269DA"/>
    <w:rsid w:val="00E26C0B"/>
    <w:rsid w:val="00E27607"/>
    <w:rsid w:val="00E2766A"/>
    <w:rsid w:val="00E27871"/>
    <w:rsid w:val="00E27DC3"/>
    <w:rsid w:val="00E306D0"/>
    <w:rsid w:val="00E308A7"/>
    <w:rsid w:val="00E30A06"/>
    <w:rsid w:val="00E30E36"/>
    <w:rsid w:val="00E3163B"/>
    <w:rsid w:val="00E3165B"/>
    <w:rsid w:val="00E31D67"/>
    <w:rsid w:val="00E32347"/>
    <w:rsid w:val="00E32BE7"/>
    <w:rsid w:val="00E32D62"/>
    <w:rsid w:val="00E32EA7"/>
    <w:rsid w:val="00E3315D"/>
    <w:rsid w:val="00E3319D"/>
    <w:rsid w:val="00E33369"/>
    <w:rsid w:val="00E3354A"/>
    <w:rsid w:val="00E336E8"/>
    <w:rsid w:val="00E339C0"/>
    <w:rsid w:val="00E339DC"/>
    <w:rsid w:val="00E33A63"/>
    <w:rsid w:val="00E33B86"/>
    <w:rsid w:val="00E33D33"/>
    <w:rsid w:val="00E33D80"/>
    <w:rsid w:val="00E33E15"/>
    <w:rsid w:val="00E33EAD"/>
    <w:rsid w:val="00E34192"/>
    <w:rsid w:val="00E34402"/>
    <w:rsid w:val="00E352EF"/>
    <w:rsid w:val="00E35627"/>
    <w:rsid w:val="00E358AB"/>
    <w:rsid w:val="00E35AE3"/>
    <w:rsid w:val="00E35AF2"/>
    <w:rsid w:val="00E35B0E"/>
    <w:rsid w:val="00E35BAA"/>
    <w:rsid w:val="00E35CC0"/>
    <w:rsid w:val="00E36011"/>
    <w:rsid w:val="00E361B8"/>
    <w:rsid w:val="00E3633C"/>
    <w:rsid w:val="00E363BC"/>
    <w:rsid w:val="00E3696F"/>
    <w:rsid w:val="00E369AA"/>
    <w:rsid w:val="00E369E9"/>
    <w:rsid w:val="00E36A1B"/>
    <w:rsid w:val="00E3738F"/>
    <w:rsid w:val="00E376A5"/>
    <w:rsid w:val="00E37A0D"/>
    <w:rsid w:val="00E37BDF"/>
    <w:rsid w:val="00E37EA6"/>
    <w:rsid w:val="00E37FC3"/>
    <w:rsid w:val="00E404C3"/>
    <w:rsid w:val="00E4053C"/>
    <w:rsid w:val="00E406DC"/>
    <w:rsid w:val="00E408E7"/>
    <w:rsid w:val="00E408F7"/>
    <w:rsid w:val="00E40BBD"/>
    <w:rsid w:val="00E40D86"/>
    <w:rsid w:val="00E4147D"/>
    <w:rsid w:val="00E4164F"/>
    <w:rsid w:val="00E41983"/>
    <w:rsid w:val="00E419D9"/>
    <w:rsid w:val="00E41C8B"/>
    <w:rsid w:val="00E41CD5"/>
    <w:rsid w:val="00E4218F"/>
    <w:rsid w:val="00E421CC"/>
    <w:rsid w:val="00E421CD"/>
    <w:rsid w:val="00E422D7"/>
    <w:rsid w:val="00E429ED"/>
    <w:rsid w:val="00E42B69"/>
    <w:rsid w:val="00E43325"/>
    <w:rsid w:val="00E4384D"/>
    <w:rsid w:val="00E43F37"/>
    <w:rsid w:val="00E44185"/>
    <w:rsid w:val="00E44600"/>
    <w:rsid w:val="00E44990"/>
    <w:rsid w:val="00E44A2F"/>
    <w:rsid w:val="00E44C06"/>
    <w:rsid w:val="00E450ED"/>
    <w:rsid w:val="00E45A10"/>
    <w:rsid w:val="00E45DDE"/>
    <w:rsid w:val="00E460C0"/>
    <w:rsid w:val="00E46240"/>
    <w:rsid w:val="00E4630C"/>
    <w:rsid w:val="00E469D8"/>
    <w:rsid w:val="00E46C0F"/>
    <w:rsid w:val="00E47543"/>
    <w:rsid w:val="00E4768B"/>
    <w:rsid w:val="00E47842"/>
    <w:rsid w:val="00E4791B"/>
    <w:rsid w:val="00E479BB"/>
    <w:rsid w:val="00E47B58"/>
    <w:rsid w:val="00E47E31"/>
    <w:rsid w:val="00E50189"/>
    <w:rsid w:val="00E50AC6"/>
    <w:rsid w:val="00E51148"/>
    <w:rsid w:val="00E513CE"/>
    <w:rsid w:val="00E51D74"/>
    <w:rsid w:val="00E51DDD"/>
    <w:rsid w:val="00E51FDD"/>
    <w:rsid w:val="00E522CB"/>
    <w:rsid w:val="00E52435"/>
    <w:rsid w:val="00E5259E"/>
    <w:rsid w:val="00E52A99"/>
    <w:rsid w:val="00E52A9C"/>
    <w:rsid w:val="00E52B0D"/>
    <w:rsid w:val="00E52CCF"/>
    <w:rsid w:val="00E52D7F"/>
    <w:rsid w:val="00E53122"/>
    <w:rsid w:val="00E5351B"/>
    <w:rsid w:val="00E53677"/>
    <w:rsid w:val="00E5394C"/>
    <w:rsid w:val="00E53FA9"/>
    <w:rsid w:val="00E5414C"/>
    <w:rsid w:val="00E54649"/>
    <w:rsid w:val="00E546BC"/>
    <w:rsid w:val="00E547B3"/>
    <w:rsid w:val="00E54D3F"/>
    <w:rsid w:val="00E54EEF"/>
    <w:rsid w:val="00E5545B"/>
    <w:rsid w:val="00E55B24"/>
    <w:rsid w:val="00E55C93"/>
    <w:rsid w:val="00E55D5A"/>
    <w:rsid w:val="00E55DED"/>
    <w:rsid w:val="00E55E5C"/>
    <w:rsid w:val="00E56619"/>
    <w:rsid w:val="00E56665"/>
    <w:rsid w:val="00E5670D"/>
    <w:rsid w:val="00E56CA2"/>
    <w:rsid w:val="00E56E14"/>
    <w:rsid w:val="00E5733D"/>
    <w:rsid w:val="00E57702"/>
    <w:rsid w:val="00E5771A"/>
    <w:rsid w:val="00E57786"/>
    <w:rsid w:val="00E577F3"/>
    <w:rsid w:val="00E57A4F"/>
    <w:rsid w:val="00E57E48"/>
    <w:rsid w:val="00E57EDA"/>
    <w:rsid w:val="00E60418"/>
    <w:rsid w:val="00E60493"/>
    <w:rsid w:val="00E604DB"/>
    <w:rsid w:val="00E60DB4"/>
    <w:rsid w:val="00E61001"/>
    <w:rsid w:val="00E6111A"/>
    <w:rsid w:val="00E61602"/>
    <w:rsid w:val="00E61CC0"/>
    <w:rsid w:val="00E6201E"/>
    <w:rsid w:val="00E620C0"/>
    <w:rsid w:val="00E6277B"/>
    <w:rsid w:val="00E62BE2"/>
    <w:rsid w:val="00E62C68"/>
    <w:rsid w:val="00E63002"/>
    <w:rsid w:val="00E6344E"/>
    <w:rsid w:val="00E63770"/>
    <w:rsid w:val="00E6378C"/>
    <w:rsid w:val="00E63B40"/>
    <w:rsid w:val="00E63B87"/>
    <w:rsid w:val="00E63E86"/>
    <w:rsid w:val="00E6409A"/>
    <w:rsid w:val="00E64424"/>
    <w:rsid w:val="00E64455"/>
    <w:rsid w:val="00E64C8E"/>
    <w:rsid w:val="00E64C99"/>
    <w:rsid w:val="00E64CD3"/>
    <w:rsid w:val="00E6516B"/>
    <w:rsid w:val="00E65702"/>
    <w:rsid w:val="00E659A5"/>
    <w:rsid w:val="00E65C43"/>
    <w:rsid w:val="00E667F0"/>
    <w:rsid w:val="00E66EDB"/>
    <w:rsid w:val="00E66F35"/>
    <w:rsid w:val="00E66F84"/>
    <w:rsid w:val="00E671C9"/>
    <w:rsid w:val="00E6743F"/>
    <w:rsid w:val="00E6758E"/>
    <w:rsid w:val="00E67A9D"/>
    <w:rsid w:val="00E67E23"/>
    <w:rsid w:val="00E70016"/>
    <w:rsid w:val="00E70058"/>
    <w:rsid w:val="00E700C6"/>
    <w:rsid w:val="00E70B8A"/>
    <w:rsid w:val="00E70BC7"/>
    <w:rsid w:val="00E70C48"/>
    <w:rsid w:val="00E70FBC"/>
    <w:rsid w:val="00E71547"/>
    <w:rsid w:val="00E7163E"/>
    <w:rsid w:val="00E7165C"/>
    <w:rsid w:val="00E718F5"/>
    <w:rsid w:val="00E71DEB"/>
    <w:rsid w:val="00E721D5"/>
    <w:rsid w:val="00E72388"/>
    <w:rsid w:val="00E72427"/>
    <w:rsid w:val="00E724B7"/>
    <w:rsid w:val="00E72552"/>
    <w:rsid w:val="00E7271E"/>
    <w:rsid w:val="00E727D7"/>
    <w:rsid w:val="00E7283E"/>
    <w:rsid w:val="00E72C01"/>
    <w:rsid w:val="00E732F6"/>
    <w:rsid w:val="00E7331B"/>
    <w:rsid w:val="00E73342"/>
    <w:rsid w:val="00E7337F"/>
    <w:rsid w:val="00E7394C"/>
    <w:rsid w:val="00E73A71"/>
    <w:rsid w:val="00E741AC"/>
    <w:rsid w:val="00E745E5"/>
    <w:rsid w:val="00E749D8"/>
    <w:rsid w:val="00E74E89"/>
    <w:rsid w:val="00E75174"/>
    <w:rsid w:val="00E758FB"/>
    <w:rsid w:val="00E75B1C"/>
    <w:rsid w:val="00E75B78"/>
    <w:rsid w:val="00E75EBA"/>
    <w:rsid w:val="00E75F9B"/>
    <w:rsid w:val="00E76113"/>
    <w:rsid w:val="00E763B4"/>
    <w:rsid w:val="00E764A2"/>
    <w:rsid w:val="00E76A12"/>
    <w:rsid w:val="00E76DAC"/>
    <w:rsid w:val="00E77500"/>
    <w:rsid w:val="00E775BE"/>
    <w:rsid w:val="00E777A6"/>
    <w:rsid w:val="00E777C2"/>
    <w:rsid w:val="00E7782F"/>
    <w:rsid w:val="00E77848"/>
    <w:rsid w:val="00E77989"/>
    <w:rsid w:val="00E77AF1"/>
    <w:rsid w:val="00E80324"/>
    <w:rsid w:val="00E803E9"/>
    <w:rsid w:val="00E80514"/>
    <w:rsid w:val="00E80C36"/>
    <w:rsid w:val="00E80E5B"/>
    <w:rsid w:val="00E80F3B"/>
    <w:rsid w:val="00E816C5"/>
    <w:rsid w:val="00E81702"/>
    <w:rsid w:val="00E81CD4"/>
    <w:rsid w:val="00E81CE0"/>
    <w:rsid w:val="00E81E7C"/>
    <w:rsid w:val="00E81FFF"/>
    <w:rsid w:val="00E8224D"/>
    <w:rsid w:val="00E822AD"/>
    <w:rsid w:val="00E828D1"/>
    <w:rsid w:val="00E82960"/>
    <w:rsid w:val="00E829A1"/>
    <w:rsid w:val="00E82BE4"/>
    <w:rsid w:val="00E83756"/>
    <w:rsid w:val="00E83C00"/>
    <w:rsid w:val="00E845AB"/>
    <w:rsid w:val="00E84B63"/>
    <w:rsid w:val="00E84E06"/>
    <w:rsid w:val="00E84E5C"/>
    <w:rsid w:val="00E84F0D"/>
    <w:rsid w:val="00E84FBC"/>
    <w:rsid w:val="00E8519F"/>
    <w:rsid w:val="00E85426"/>
    <w:rsid w:val="00E855CD"/>
    <w:rsid w:val="00E85CC3"/>
    <w:rsid w:val="00E8633E"/>
    <w:rsid w:val="00E8644A"/>
    <w:rsid w:val="00E868B0"/>
    <w:rsid w:val="00E868FF"/>
    <w:rsid w:val="00E86A8A"/>
    <w:rsid w:val="00E86CE9"/>
    <w:rsid w:val="00E86EF5"/>
    <w:rsid w:val="00E873D1"/>
    <w:rsid w:val="00E87476"/>
    <w:rsid w:val="00E87589"/>
    <w:rsid w:val="00E87723"/>
    <w:rsid w:val="00E877C5"/>
    <w:rsid w:val="00E879B6"/>
    <w:rsid w:val="00E87B02"/>
    <w:rsid w:val="00E87DF8"/>
    <w:rsid w:val="00E90279"/>
    <w:rsid w:val="00E902EA"/>
    <w:rsid w:val="00E905EB"/>
    <w:rsid w:val="00E9062C"/>
    <w:rsid w:val="00E90635"/>
    <w:rsid w:val="00E9088F"/>
    <w:rsid w:val="00E909A1"/>
    <w:rsid w:val="00E90BFF"/>
    <w:rsid w:val="00E9171D"/>
    <w:rsid w:val="00E91858"/>
    <w:rsid w:val="00E91D9E"/>
    <w:rsid w:val="00E91E08"/>
    <w:rsid w:val="00E91E7E"/>
    <w:rsid w:val="00E91ED2"/>
    <w:rsid w:val="00E91F04"/>
    <w:rsid w:val="00E91F35"/>
    <w:rsid w:val="00E923F3"/>
    <w:rsid w:val="00E9304E"/>
    <w:rsid w:val="00E93497"/>
    <w:rsid w:val="00E934E3"/>
    <w:rsid w:val="00E93660"/>
    <w:rsid w:val="00E93A1A"/>
    <w:rsid w:val="00E93A2D"/>
    <w:rsid w:val="00E93A46"/>
    <w:rsid w:val="00E93F39"/>
    <w:rsid w:val="00E94003"/>
    <w:rsid w:val="00E940D6"/>
    <w:rsid w:val="00E943C2"/>
    <w:rsid w:val="00E9489A"/>
    <w:rsid w:val="00E94A88"/>
    <w:rsid w:val="00E94B38"/>
    <w:rsid w:val="00E94C5B"/>
    <w:rsid w:val="00E94CF1"/>
    <w:rsid w:val="00E94F0D"/>
    <w:rsid w:val="00E957AB"/>
    <w:rsid w:val="00E95BA6"/>
    <w:rsid w:val="00E9635D"/>
    <w:rsid w:val="00E96655"/>
    <w:rsid w:val="00E966CF"/>
    <w:rsid w:val="00E968CA"/>
    <w:rsid w:val="00E968F4"/>
    <w:rsid w:val="00E9697F"/>
    <w:rsid w:val="00E96DBE"/>
    <w:rsid w:val="00E97648"/>
    <w:rsid w:val="00E976AD"/>
    <w:rsid w:val="00E97CC8"/>
    <w:rsid w:val="00E97ECE"/>
    <w:rsid w:val="00EA0021"/>
    <w:rsid w:val="00EA03AB"/>
    <w:rsid w:val="00EA0E4A"/>
    <w:rsid w:val="00EA1543"/>
    <w:rsid w:val="00EA17A9"/>
    <w:rsid w:val="00EA1A54"/>
    <w:rsid w:val="00EA1A6B"/>
    <w:rsid w:val="00EA1AF5"/>
    <w:rsid w:val="00EA1AF9"/>
    <w:rsid w:val="00EA1B25"/>
    <w:rsid w:val="00EA1BFB"/>
    <w:rsid w:val="00EA20D5"/>
    <w:rsid w:val="00EA2226"/>
    <w:rsid w:val="00EA255C"/>
    <w:rsid w:val="00EA26FC"/>
    <w:rsid w:val="00EA28C9"/>
    <w:rsid w:val="00EA2C55"/>
    <w:rsid w:val="00EA2ED3"/>
    <w:rsid w:val="00EA303A"/>
    <w:rsid w:val="00EA34E5"/>
    <w:rsid w:val="00EA373A"/>
    <w:rsid w:val="00EA3B5A"/>
    <w:rsid w:val="00EA3BF4"/>
    <w:rsid w:val="00EA3E65"/>
    <w:rsid w:val="00EA410E"/>
    <w:rsid w:val="00EA432E"/>
    <w:rsid w:val="00EA4529"/>
    <w:rsid w:val="00EA494A"/>
    <w:rsid w:val="00EA4BB2"/>
    <w:rsid w:val="00EA4FD1"/>
    <w:rsid w:val="00EA52F8"/>
    <w:rsid w:val="00EA53C2"/>
    <w:rsid w:val="00EA55A4"/>
    <w:rsid w:val="00EA5695"/>
    <w:rsid w:val="00EA5802"/>
    <w:rsid w:val="00EA5AB7"/>
    <w:rsid w:val="00EA5B0A"/>
    <w:rsid w:val="00EA5FC8"/>
    <w:rsid w:val="00EA604F"/>
    <w:rsid w:val="00EA61F6"/>
    <w:rsid w:val="00EA6435"/>
    <w:rsid w:val="00EA65AD"/>
    <w:rsid w:val="00EA6E91"/>
    <w:rsid w:val="00EA6FCE"/>
    <w:rsid w:val="00EA74D0"/>
    <w:rsid w:val="00EA7A95"/>
    <w:rsid w:val="00EA7BF3"/>
    <w:rsid w:val="00EA7D0F"/>
    <w:rsid w:val="00EA7FCF"/>
    <w:rsid w:val="00EB03A6"/>
    <w:rsid w:val="00EB063C"/>
    <w:rsid w:val="00EB0CA3"/>
    <w:rsid w:val="00EB0EC0"/>
    <w:rsid w:val="00EB0F98"/>
    <w:rsid w:val="00EB0FCB"/>
    <w:rsid w:val="00EB104F"/>
    <w:rsid w:val="00EB1447"/>
    <w:rsid w:val="00EB14AA"/>
    <w:rsid w:val="00EB160C"/>
    <w:rsid w:val="00EB169E"/>
    <w:rsid w:val="00EB1978"/>
    <w:rsid w:val="00EB197D"/>
    <w:rsid w:val="00EB1B27"/>
    <w:rsid w:val="00EB1D3D"/>
    <w:rsid w:val="00EB1DA8"/>
    <w:rsid w:val="00EB1ECB"/>
    <w:rsid w:val="00EB213F"/>
    <w:rsid w:val="00EB2BD5"/>
    <w:rsid w:val="00EB2F00"/>
    <w:rsid w:val="00EB2F17"/>
    <w:rsid w:val="00EB32BE"/>
    <w:rsid w:val="00EB3413"/>
    <w:rsid w:val="00EB3D55"/>
    <w:rsid w:val="00EB40BB"/>
    <w:rsid w:val="00EB4109"/>
    <w:rsid w:val="00EB41F4"/>
    <w:rsid w:val="00EB45DF"/>
    <w:rsid w:val="00EB45F6"/>
    <w:rsid w:val="00EB4825"/>
    <w:rsid w:val="00EB4AAA"/>
    <w:rsid w:val="00EB4CFF"/>
    <w:rsid w:val="00EB4DC1"/>
    <w:rsid w:val="00EB4F26"/>
    <w:rsid w:val="00EB4F46"/>
    <w:rsid w:val="00EB50F7"/>
    <w:rsid w:val="00EB5476"/>
    <w:rsid w:val="00EB54AB"/>
    <w:rsid w:val="00EB5A81"/>
    <w:rsid w:val="00EB5FC3"/>
    <w:rsid w:val="00EB6364"/>
    <w:rsid w:val="00EB645C"/>
    <w:rsid w:val="00EB6524"/>
    <w:rsid w:val="00EB6ABD"/>
    <w:rsid w:val="00EB6B73"/>
    <w:rsid w:val="00EB6E51"/>
    <w:rsid w:val="00EB6ED9"/>
    <w:rsid w:val="00EB70B0"/>
    <w:rsid w:val="00EB7126"/>
    <w:rsid w:val="00EB7612"/>
    <w:rsid w:val="00EB7633"/>
    <w:rsid w:val="00EB7736"/>
    <w:rsid w:val="00EB7759"/>
    <w:rsid w:val="00EB7FF6"/>
    <w:rsid w:val="00EC0288"/>
    <w:rsid w:val="00EC069D"/>
    <w:rsid w:val="00EC0D14"/>
    <w:rsid w:val="00EC0DA0"/>
    <w:rsid w:val="00EC12E1"/>
    <w:rsid w:val="00EC1440"/>
    <w:rsid w:val="00EC1C64"/>
    <w:rsid w:val="00EC22F3"/>
    <w:rsid w:val="00EC23CD"/>
    <w:rsid w:val="00EC24A6"/>
    <w:rsid w:val="00EC25F4"/>
    <w:rsid w:val="00EC2A0F"/>
    <w:rsid w:val="00EC2CDE"/>
    <w:rsid w:val="00EC2D00"/>
    <w:rsid w:val="00EC2E09"/>
    <w:rsid w:val="00EC2E2D"/>
    <w:rsid w:val="00EC373C"/>
    <w:rsid w:val="00EC37AD"/>
    <w:rsid w:val="00EC462B"/>
    <w:rsid w:val="00EC4723"/>
    <w:rsid w:val="00EC4AC9"/>
    <w:rsid w:val="00EC4D93"/>
    <w:rsid w:val="00EC4EA3"/>
    <w:rsid w:val="00EC5691"/>
    <w:rsid w:val="00EC56E0"/>
    <w:rsid w:val="00EC5C59"/>
    <w:rsid w:val="00EC6057"/>
    <w:rsid w:val="00EC6847"/>
    <w:rsid w:val="00EC7534"/>
    <w:rsid w:val="00EC766E"/>
    <w:rsid w:val="00EC770F"/>
    <w:rsid w:val="00EC7798"/>
    <w:rsid w:val="00EC7AAB"/>
    <w:rsid w:val="00EC7B0D"/>
    <w:rsid w:val="00EC7DB6"/>
    <w:rsid w:val="00ED01CD"/>
    <w:rsid w:val="00ED0658"/>
    <w:rsid w:val="00ED067C"/>
    <w:rsid w:val="00ED0B07"/>
    <w:rsid w:val="00ED0E60"/>
    <w:rsid w:val="00ED1337"/>
    <w:rsid w:val="00ED148D"/>
    <w:rsid w:val="00ED162F"/>
    <w:rsid w:val="00ED1CCF"/>
    <w:rsid w:val="00ED2A3B"/>
    <w:rsid w:val="00ED2A77"/>
    <w:rsid w:val="00ED2E45"/>
    <w:rsid w:val="00ED2E52"/>
    <w:rsid w:val="00ED3024"/>
    <w:rsid w:val="00ED3590"/>
    <w:rsid w:val="00ED3AA3"/>
    <w:rsid w:val="00ED3C45"/>
    <w:rsid w:val="00ED3D94"/>
    <w:rsid w:val="00ED3F27"/>
    <w:rsid w:val="00ED4413"/>
    <w:rsid w:val="00ED45EB"/>
    <w:rsid w:val="00ED4CD2"/>
    <w:rsid w:val="00ED4D2F"/>
    <w:rsid w:val="00ED5344"/>
    <w:rsid w:val="00ED545D"/>
    <w:rsid w:val="00ED5936"/>
    <w:rsid w:val="00ED5F80"/>
    <w:rsid w:val="00ED5FE4"/>
    <w:rsid w:val="00ED6009"/>
    <w:rsid w:val="00ED6047"/>
    <w:rsid w:val="00ED634A"/>
    <w:rsid w:val="00ED6684"/>
    <w:rsid w:val="00ED6816"/>
    <w:rsid w:val="00ED71C5"/>
    <w:rsid w:val="00ED78A9"/>
    <w:rsid w:val="00ED7AF2"/>
    <w:rsid w:val="00ED7DF8"/>
    <w:rsid w:val="00ED7E49"/>
    <w:rsid w:val="00EE020E"/>
    <w:rsid w:val="00EE0360"/>
    <w:rsid w:val="00EE0476"/>
    <w:rsid w:val="00EE04C4"/>
    <w:rsid w:val="00EE0953"/>
    <w:rsid w:val="00EE0B16"/>
    <w:rsid w:val="00EE0E5E"/>
    <w:rsid w:val="00EE16C9"/>
    <w:rsid w:val="00EE16FA"/>
    <w:rsid w:val="00EE185D"/>
    <w:rsid w:val="00EE1B0E"/>
    <w:rsid w:val="00EE1CD1"/>
    <w:rsid w:val="00EE1FB3"/>
    <w:rsid w:val="00EE225F"/>
    <w:rsid w:val="00EE2607"/>
    <w:rsid w:val="00EE260A"/>
    <w:rsid w:val="00EE3615"/>
    <w:rsid w:val="00EE373C"/>
    <w:rsid w:val="00EE3A32"/>
    <w:rsid w:val="00EE3C42"/>
    <w:rsid w:val="00EE3D4F"/>
    <w:rsid w:val="00EE3E62"/>
    <w:rsid w:val="00EE45AB"/>
    <w:rsid w:val="00EE45F0"/>
    <w:rsid w:val="00EE4839"/>
    <w:rsid w:val="00EE487C"/>
    <w:rsid w:val="00EE4B09"/>
    <w:rsid w:val="00EE4C7B"/>
    <w:rsid w:val="00EE50A7"/>
    <w:rsid w:val="00EE512E"/>
    <w:rsid w:val="00EE51D3"/>
    <w:rsid w:val="00EE51DB"/>
    <w:rsid w:val="00EE5234"/>
    <w:rsid w:val="00EE534D"/>
    <w:rsid w:val="00EE53A1"/>
    <w:rsid w:val="00EE5560"/>
    <w:rsid w:val="00EE57A8"/>
    <w:rsid w:val="00EE5D74"/>
    <w:rsid w:val="00EE64F0"/>
    <w:rsid w:val="00EE6528"/>
    <w:rsid w:val="00EE66E5"/>
    <w:rsid w:val="00EE688F"/>
    <w:rsid w:val="00EE6922"/>
    <w:rsid w:val="00EE6A6E"/>
    <w:rsid w:val="00EE6F1E"/>
    <w:rsid w:val="00EE7032"/>
    <w:rsid w:val="00EE7359"/>
    <w:rsid w:val="00EE7B8B"/>
    <w:rsid w:val="00EE7F66"/>
    <w:rsid w:val="00EF0348"/>
    <w:rsid w:val="00EF04E3"/>
    <w:rsid w:val="00EF0531"/>
    <w:rsid w:val="00EF0862"/>
    <w:rsid w:val="00EF0A2F"/>
    <w:rsid w:val="00EF0AAD"/>
    <w:rsid w:val="00EF0C1D"/>
    <w:rsid w:val="00EF116A"/>
    <w:rsid w:val="00EF123A"/>
    <w:rsid w:val="00EF1311"/>
    <w:rsid w:val="00EF16C0"/>
    <w:rsid w:val="00EF1CF0"/>
    <w:rsid w:val="00EF1E4E"/>
    <w:rsid w:val="00EF1F9C"/>
    <w:rsid w:val="00EF205E"/>
    <w:rsid w:val="00EF20E7"/>
    <w:rsid w:val="00EF223E"/>
    <w:rsid w:val="00EF26BA"/>
    <w:rsid w:val="00EF293F"/>
    <w:rsid w:val="00EF2950"/>
    <w:rsid w:val="00EF29AD"/>
    <w:rsid w:val="00EF3231"/>
    <w:rsid w:val="00EF357A"/>
    <w:rsid w:val="00EF3984"/>
    <w:rsid w:val="00EF4104"/>
    <w:rsid w:val="00EF418B"/>
    <w:rsid w:val="00EF4262"/>
    <w:rsid w:val="00EF4366"/>
    <w:rsid w:val="00EF480F"/>
    <w:rsid w:val="00EF4C51"/>
    <w:rsid w:val="00EF4CD6"/>
    <w:rsid w:val="00EF55A0"/>
    <w:rsid w:val="00EF5939"/>
    <w:rsid w:val="00EF5F1C"/>
    <w:rsid w:val="00EF5FB3"/>
    <w:rsid w:val="00EF62DC"/>
    <w:rsid w:val="00EF63D1"/>
    <w:rsid w:val="00EF6513"/>
    <w:rsid w:val="00EF6683"/>
    <w:rsid w:val="00EF68E1"/>
    <w:rsid w:val="00EF6BDB"/>
    <w:rsid w:val="00EF7002"/>
    <w:rsid w:val="00EF769B"/>
    <w:rsid w:val="00EF7933"/>
    <w:rsid w:val="00EF7C7F"/>
    <w:rsid w:val="00EF7E23"/>
    <w:rsid w:val="00F0061D"/>
    <w:rsid w:val="00F01460"/>
    <w:rsid w:val="00F017DD"/>
    <w:rsid w:val="00F018F0"/>
    <w:rsid w:val="00F0199F"/>
    <w:rsid w:val="00F01A6A"/>
    <w:rsid w:val="00F01EFF"/>
    <w:rsid w:val="00F02043"/>
    <w:rsid w:val="00F0206A"/>
    <w:rsid w:val="00F0247E"/>
    <w:rsid w:val="00F026AB"/>
    <w:rsid w:val="00F027BA"/>
    <w:rsid w:val="00F03518"/>
    <w:rsid w:val="00F03A3A"/>
    <w:rsid w:val="00F03E79"/>
    <w:rsid w:val="00F045E8"/>
    <w:rsid w:val="00F04CE1"/>
    <w:rsid w:val="00F04F81"/>
    <w:rsid w:val="00F0504D"/>
    <w:rsid w:val="00F0550E"/>
    <w:rsid w:val="00F05705"/>
    <w:rsid w:val="00F0591A"/>
    <w:rsid w:val="00F05A08"/>
    <w:rsid w:val="00F0628D"/>
    <w:rsid w:val="00F06651"/>
    <w:rsid w:val="00F0666F"/>
    <w:rsid w:val="00F069A0"/>
    <w:rsid w:val="00F06F78"/>
    <w:rsid w:val="00F072F2"/>
    <w:rsid w:val="00F07660"/>
    <w:rsid w:val="00F076A0"/>
    <w:rsid w:val="00F07DE6"/>
    <w:rsid w:val="00F1001A"/>
    <w:rsid w:val="00F10081"/>
    <w:rsid w:val="00F10215"/>
    <w:rsid w:val="00F10551"/>
    <w:rsid w:val="00F1056C"/>
    <w:rsid w:val="00F1058F"/>
    <w:rsid w:val="00F106FF"/>
    <w:rsid w:val="00F107F1"/>
    <w:rsid w:val="00F10B1D"/>
    <w:rsid w:val="00F10B3D"/>
    <w:rsid w:val="00F10DCD"/>
    <w:rsid w:val="00F10EDF"/>
    <w:rsid w:val="00F10FC1"/>
    <w:rsid w:val="00F112FD"/>
    <w:rsid w:val="00F11899"/>
    <w:rsid w:val="00F12235"/>
    <w:rsid w:val="00F123AF"/>
    <w:rsid w:val="00F1269F"/>
    <w:rsid w:val="00F12A51"/>
    <w:rsid w:val="00F12B48"/>
    <w:rsid w:val="00F12D55"/>
    <w:rsid w:val="00F13376"/>
    <w:rsid w:val="00F133A1"/>
    <w:rsid w:val="00F1368F"/>
    <w:rsid w:val="00F13870"/>
    <w:rsid w:val="00F13A6D"/>
    <w:rsid w:val="00F13ECD"/>
    <w:rsid w:val="00F1424B"/>
    <w:rsid w:val="00F14328"/>
    <w:rsid w:val="00F145A8"/>
    <w:rsid w:val="00F14BB5"/>
    <w:rsid w:val="00F15117"/>
    <w:rsid w:val="00F152E5"/>
    <w:rsid w:val="00F155CE"/>
    <w:rsid w:val="00F156C0"/>
    <w:rsid w:val="00F156CF"/>
    <w:rsid w:val="00F15925"/>
    <w:rsid w:val="00F15D41"/>
    <w:rsid w:val="00F162A5"/>
    <w:rsid w:val="00F162E4"/>
    <w:rsid w:val="00F166B7"/>
    <w:rsid w:val="00F16C14"/>
    <w:rsid w:val="00F16CCB"/>
    <w:rsid w:val="00F17166"/>
    <w:rsid w:val="00F1725F"/>
    <w:rsid w:val="00F174FA"/>
    <w:rsid w:val="00F176FC"/>
    <w:rsid w:val="00F17883"/>
    <w:rsid w:val="00F17E35"/>
    <w:rsid w:val="00F17E72"/>
    <w:rsid w:val="00F17EAE"/>
    <w:rsid w:val="00F17F13"/>
    <w:rsid w:val="00F17F4D"/>
    <w:rsid w:val="00F2006A"/>
    <w:rsid w:val="00F2045D"/>
    <w:rsid w:val="00F2048E"/>
    <w:rsid w:val="00F20542"/>
    <w:rsid w:val="00F207E6"/>
    <w:rsid w:val="00F20D56"/>
    <w:rsid w:val="00F20EB9"/>
    <w:rsid w:val="00F212AF"/>
    <w:rsid w:val="00F216BF"/>
    <w:rsid w:val="00F216C9"/>
    <w:rsid w:val="00F218D4"/>
    <w:rsid w:val="00F21958"/>
    <w:rsid w:val="00F21AC1"/>
    <w:rsid w:val="00F21F56"/>
    <w:rsid w:val="00F221EF"/>
    <w:rsid w:val="00F223ED"/>
    <w:rsid w:val="00F2250A"/>
    <w:rsid w:val="00F22738"/>
    <w:rsid w:val="00F2323E"/>
    <w:rsid w:val="00F238DC"/>
    <w:rsid w:val="00F23AFF"/>
    <w:rsid w:val="00F24384"/>
    <w:rsid w:val="00F244F7"/>
    <w:rsid w:val="00F24788"/>
    <w:rsid w:val="00F24947"/>
    <w:rsid w:val="00F24A06"/>
    <w:rsid w:val="00F24BA2"/>
    <w:rsid w:val="00F24DEB"/>
    <w:rsid w:val="00F25034"/>
    <w:rsid w:val="00F250AB"/>
    <w:rsid w:val="00F2578E"/>
    <w:rsid w:val="00F25AC9"/>
    <w:rsid w:val="00F25E24"/>
    <w:rsid w:val="00F25F62"/>
    <w:rsid w:val="00F2635F"/>
    <w:rsid w:val="00F2640F"/>
    <w:rsid w:val="00F26499"/>
    <w:rsid w:val="00F265BD"/>
    <w:rsid w:val="00F268C0"/>
    <w:rsid w:val="00F268FE"/>
    <w:rsid w:val="00F26B80"/>
    <w:rsid w:val="00F271AD"/>
    <w:rsid w:val="00F273DC"/>
    <w:rsid w:val="00F27975"/>
    <w:rsid w:val="00F27C34"/>
    <w:rsid w:val="00F27E46"/>
    <w:rsid w:val="00F301C2"/>
    <w:rsid w:val="00F302E1"/>
    <w:rsid w:val="00F30A0F"/>
    <w:rsid w:val="00F30A46"/>
    <w:rsid w:val="00F30E7C"/>
    <w:rsid w:val="00F31233"/>
    <w:rsid w:val="00F31442"/>
    <w:rsid w:val="00F3163C"/>
    <w:rsid w:val="00F31768"/>
    <w:rsid w:val="00F31A58"/>
    <w:rsid w:val="00F31B22"/>
    <w:rsid w:val="00F31B49"/>
    <w:rsid w:val="00F322B6"/>
    <w:rsid w:val="00F32B12"/>
    <w:rsid w:val="00F32B6A"/>
    <w:rsid w:val="00F32B91"/>
    <w:rsid w:val="00F32F56"/>
    <w:rsid w:val="00F33C51"/>
    <w:rsid w:val="00F33D4F"/>
    <w:rsid w:val="00F33F25"/>
    <w:rsid w:val="00F341FA"/>
    <w:rsid w:val="00F344A8"/>
    <w:rsid w:val="00F348EC"/>
    <w:rsid w:val="00F34C52"/>
    <w:rsid w:val="00F34CD6"/>
    <w:rsid w:val="00F34DF8"/>
    <w:rsid w:val="00F350FD"/>
    <w:rsid w:val="00F3577C"/>
    <w:rsid w:val="00F35873"/>
    <w:rsid w:val="00F358BF"/>
    <w:rsid w:val="00F35920"/>
    <w:rsid w:val="00F359F1"/>
    <w:rsid w:val="00F36252"/>
    <w:rsid w:val="00F362E8"/>
    <w:rsid w:val="00F3647B"/>
    <w:rsid w:val="00F366A5"/>
    <w:rsid w:val="00F36A05"/>
    <w:rsid w:val="00F36A2C"/>
    <w:rsid w:val="00F36C56"/>
    <w:rsid w:val="00F36C5F"/>
    <w:rsid w:val="00F36DA3"/>
    <w:rsid w:val="00F371E8"/>
    <w:rsid w:val="00F37248"/>
    <w:rsid w:val="00F37259"/>
    <w:rsid w:val="00F374A8"/>
    <w:rsid w:val="00F3757F"/>
    <w:rsid w:val="00F37F23"/>
    <w:rsid w:val="00F400B5"/>
    <w:rsid w:val="00F402B8"/>
    <w:rsid w:val="00F405A4"/>
    <w:rsid w:val="00F4068A"/>
    <w:rsid w:val="00F4081B"/>
    <w:rsid w:val="00F40939"/>
    <w:rsid w:val="00F40D2D"/>
    <w:rsid w:val="00F40D5B"/>
    <w:rsid w:val="00F411A3"/>
    <w:rsid w:val="00F4124D"/>
    <w:rsid w:val="00F413C5"/>
    <w:rsid w:val="00F414E8"/>
    <w:rsid w:val="00F419B4"/>
    <w:rsid w:val="00F41D7E"/>
    <w:rsid w:val="00F41F05"/>
    <w:rsid w:val="00F42054"/>
    <w:rsid w:val="00F4216F"/>
    <w:rsid w:val="00F4239C"/>
    <w:rsid w:val="00F423C3"/>
    <w:rsid w:val="00F4251B"/>
    <w:rsid w:val="00F42547"/>
    <w:rsid w:val="00F429C4"/>
    <w:rsid w:val="00F429E6"/>
    <w:rsid w:val="00F42E0D"/>
    <w:rsid w:val="00F42F67"/>
    <w:rsid w:val="00F433A8"/>
    <w:rsid w:val="00F433BD"/>
    <w:rsid w:val="00F435B1"/>
    <w:rsid w:val="00F436F7"/>
    <w:rsid w:val="00F43AB3"/>
    <w:rsid w:val="00F43AD7"/>
    <w:rsid w:val="00F43DDD"/>
    <w:rsid w:val="00F43E26"/>
    <w:rsid w:val="00F444DA"/>
    <w:rsid w:val="00F445E6"/>
    <w:rsid w:val="00F44B2F"/>
    <w:rsid w:val="00F44CE3"/>
    <w:rsid w:val="00F44EC5"/>
    <w:rsid w:val="00F45655"/>
    <w:rsid w:val="00F4581C"/>
    <w:rsid w:val="00F4585F"/>
    <w:rsid w:val="00F459F3"/>
    <w:rsid w:val="00F45C72"/>
    <w:rsid w:val="00F460D0"/>
    <w:rsid w:val="00F46C91"/>
    <w:rsid w:val="00F46E32"/>
    <w:rsid w:val="00F47498"/>
    <w:rsid w:val="00F4763A"/>
    <w:rsid w:val="00F478D9"/>
    <w:rsid w:val="00F478E2"/>
    <w:rsid w:val="00F478F8"/>
    <w:rsid w:val="00F47E06"/>
    <w:rsid w:val="00F5012A"/>
    <w:rsid w:val="00F502D9"/>
    <w:rsid w:val="00F503D2"/>
    <w:rsid w:val="00F5050B"/>
    <w:rsid w:val="00F508E2"/>
    <w:rsid w:val="00F50E7E"/>
    <w:rsid w:val="00F511B8"/>
    <w:rsid w:val="00F512B2"/>
    <w:rsid w:val="00F516FF"/>
    <w:rsid w:val="00F51899"/>
    <w:rsid w:val="00F51D22"/>
    <w:rsid w:val="00F51E76"/>
    <w:rsid w:val="00F5283D"/>
    <w:rsid w:val="00F52ABA"/>
    <w:rsid w:val="00F52BC7"/>
    <w:rsid w:val="00F52F12"/>
    <w:rsid w:val="00F532FC"/>
    <w:rsid w:val="00F536FC"/>
    <w:rsid w:val="00F53945"/>
    <w:rsid w:val="00F539B8"/>
    <w:rsid w:val="00F53BF4"/>
    <w:rsid w:val="00F53BFB"/>
    <w:rsid w:val="00F53F34"/>
    <w:rsid w:val="00F5406B"/>
    <w:rsid w:val="00F54135"/>
    <w:rsid w:val="00F54266"/>
    <w:rsid w:val="00F549E6"/>
    <w:rsid w:val="00F54CE5"/>
    <w:rsid w:val="00F55043"/>
    <w:rsid w:val="00F55A2F"/>
    <w:rsid w:val="00F55ADC"/>
    <w:rsid w:val="00F55BE7"/>
    <w:rsid w:val="00F55C77"/>
    <w:rsid w:val="00F55F69"/>
    <w:rsid w:val="00F562C5"/>
    <w:rsid w:val="00F5645E"/>
    <w:rsid w:val="00F56DCF"/>
    <w:rsid w:val="00F56DF2"/>
    <w:rsid w:val="00F57034"/>
    <w:rsid w:val="00F572DA"/>
    <w:rsid w:val="00F576EC"/>
    <w:rsid w:val="00F57F96"/>
    <w:rsid w:val="00F602AA"/>
    <w:rsid w:val="00F602E4"/>
    <w:rsid w:val="00F607DD"/>
    <w:rsid w:val="00F608E3"/>
    <w:rsid w:val="00F60BC5"/>
    <w:rsid w:val="00F60BE9"/>
    <w:rsid w:val="00F60C2D"/>
    <w:rsid w:val="00F60C3A"/>
    <w:rsid w:val="00F60EB2"/>
    <w:rsid w:val="00F61610"/>
    <w:rsid w:val="00F616DF"/>
    <w:rsid w:val="00F616E0"/>
    <w:rsid w:val="00F61852"/>
    <w:rsid w:val="00F6193F"/>
    <w:rsid w:val="00F619E9"/>
    <w:rsid w:val="00F61FD8"/>
    <w:rsid w:val="00F62007"/>
    <w:rsid w:val="00F623DC"/>
    <w:rsid w:val="00F62446"/>
    <w:rsid w:val="00F62ABE"/>
    <w:rsid w:val="00F62CBB"/>
    <w:rsid w:val="00F62DBF"/>
    <w:rsid w:val="00F631D4"/>
    <w:rsid w:val="00F63A9C"/>
    <w:rsid w:val="00F63C0B"/>
    <w:rsid w:val="00F63EE8"/>
    <w:rsid w:val="00F641FC"/>
    <w:rsid w:val="00F64381"/>
    <w:rsid w:val="00F64673"/>
    <w:rsid w:val="00F647F7"/>
    <w:rsid w:val="00F64EB8"/>
    <w:rsid w:val="00F64F29"/>
    <w:rsid w:val="00F651ED"/>
    <w:rsid w:val="00F6566A"/>
    <w:rsid w:val="00F65777"/>
    <w:rsid w:val="00F6583C"/>
    <w:rsid w:val="00F6589A"/>
    <w:rsid w:val="00F66015"/>
    <w:rsid w:val="00F6603D"/>
    <w:rsid w:val="00F6609F"/>
    <w:rsid w:val="00F663A0"/>
    <w:rsid w:val="00F663F9"/>
    <w:rsid w:val="00F6642C"/>
    <w:rsid w:val="00F664B6"/>
    <w:rsid w:val="00F66660"/>
    <w:rsid w:val="00F66803"/>
    <w:rsid w:val="00F66A29"/>
    <w:rsid w:val="00F66DA5"/>
    <w:rsid w:val="00F66E73"/>
    <w:rsid w:val="00F672FA"/>
    <w:rsid w:val="00F6772F"/>
    <w:rsid w:val="00F6783E"/>
    <w:rsid w:val="00F678DA"/>
    <w:rsid w:val="00F67C0D"/>
    <w:rsid w:val="00F67CA0"/>
    <w:rsid w:val="00F702A4"/>
    <w:rsid w:val="00F70751"/>
    <w:rsid w:val="00F70BBF"/>
    <w:rsid w:val="00F70DBE"/>
    <w:rsid w:val="00F70E69"/>
    <w:rsid w:val="00F71124"/>
    <w:rsid w:val="00F71260"/>
    <w:rsid w:val="00F713D5"/>
    <w:rsid w:val="00F71499"/>
    <w:rsid w:val="00F717B9"/>
    <w:rsid w:val="00F71888"/>
    <w:rsid w:val="00F719CD"/>
    <w:rsid w:val="00F71BB8"/>
    <w:rsid w:val="00F71BE4"/>
    <w:rsid w:val="00F71CD9"/>
    <w:rsid w:val="00F71FE7"/>
    <w:rsid w:val="00F720B5"/>
    <w:rsid w:val="00F72584"/>
    <w:rsid w:val="00F7290D"/>
    <w:rsid w:val="00F7302F"/>
    <w:rsid w:val="00F73211"/>
    <w:rsid w:val="00F73260"/>
    <w:rsid w:val="00F732EC"/>
    <w:rsid w:val="00F73315"/>
    <w:rsid w:val="00F734E2"/>
    <w:rsid w:val="00F73767"/>
    <w:rsid w:val="00F73800"/>
    <w:rsid w:val="00F73D08"/>
    <w:rsid w:val="00F741E0"/>
    <w:rsid w:val="00F74450"/>
    <w:rsid w:val="00F747A6"/>
    <w:rsid w:val="00F74816"/>
    <w:rsid w:val="00F74FD8"/>
    <w:rsid w:val="00F7515F"/>
    <w:rsid w:val="00F75853"/>
    <w:rsid w:val="00F7586B"/>
    <w:rsid w:val="00F75916"/>
    <w:rsid w:val="00F75EC9"/>
    <w:rsid w:val="00F75EDD"/>
    <w:rsid w:val="00F75F2F"/>
    <w:rsid w:val="00F761C2"/>
    <w:rsid w:val="00F76327"/>
    <w:rsid w:val="00F76445"/>
    <w:rsid w:val="00F767E2"/>
    <w:rsid w:val="00F76805"/>
    <w:rsid w:val="00F76A25"/>
    <w:rsid w:val="00F76C10"/>
    <w:rsid w:val="00F76ECC"/>
    <w:rsid w:val="00F770A9"/>
    <w:rsid w:val="00F772D9"/>
    <w:rsid w:val="00F77699"/>
    <w:rsid w:val="00F77A69"/>
    <w:rsid w:val="00F77B8F"/>
    <w:rsid w:val="00F77FE5"/>
    <w:rsid w:val="00F800EA"/>
    <w:rsid w:val="00F80399"/>
    <w:rsid w:val="00F8047C"/>
    <w:rsid w:val="00F806A4"/>
    <w:rsid w:val="00F806CC"/>
    <w:rsid w:val="00F80C9F"/>
    <w:rsid w:val="00F80D5A"/>
    <w:rsid w:val="00F812C8"/>
    <w:rsid w:val="00F8132D"/>
    <w:rsid w:val="00F817C5"/>
    <w:rsid w:val="00F818AE"/>
    <w:rsid w:val="00F81B40"/>
    <w:rsid w:val="00F81D7B"/>
    <w:rsid w:val="00F81F10"/>
    <w:rsid w:val="00F81F84"/>
    <w:rsid w:val="00F820C4"/>
    <w:rsid w:val="00F822C3"/>
    <w:rsid w:val="00F823A5"/>
    <w:rsid w:val="00F82F32"/>
    <w:rsid w:val="00F8301F"/>
    <w:rsid w:val="00F830BF"/>
    <w:rsid w:val="00F8375B"/>
    <w:rsid w:val="00F83829"/>
    <w:rsid w:val="00F8384D"/>
    <w:rsid w:val="00F83854"/>
    <w:rsid w:val="00F8388E"/>
    <w:rsid w:val="00F83D15"/>
    <w:rsid w:val="00F84069"/>
    <w:rsid w:val="00F84103"/>
    <w:rsid w:val="00F84254"/>
    <w:rsid w:val="00F843D7"/>
    <w:rsid w:val="00F84769"/>
    <w:rsid w:val="00F84955"/>
    <w:rsid w:val="00F84961"/>
    <w:rsid w:val="00F84EF6"/>
    <w:rsid w:val="00F85407"/>
    <w:rsid w:val="00F85536"/>
    <w:rsid w:val="00F85562"/>
    <w:rsid w:val="00F85800"/>
    <w:rsid w:val="00F85ABC"/>
    <w:rsid w:val="00F85EB1"/>
    <w:rsid w:val="00F85FD2"/>
    <w:rsid w:val="00F86487"/>
    <w:rsid w:val="00F8657A"/>
    <w:rsid w:val="00F86740"/>
    <w:rsid w:val="00F8679A"/>
    <w:rsid w:val="00F8685D"/>
    <w:rsid w:val="00F86970"/>
    <w:rsid w:val="00F86AC2"/>
    <w:rsid w:val="00F86C94"/>
    <w:rsid w:val="00F87117"/>
    <w:rsid w:val="00F8730A"/>
    <w:rsid w:val="00F8736C"/>
    <w:rsid w:val="00F876A8"/>
    <w:rsid w:val="00F877EF"/>
    <w:rsid w:val="00F87875"/>
    <w:rsid w:val="00F87F7E"/>
    <w:rsid w:val="00F9030E"/>
    <w:rsid w:val="00F90824"/>
    <w:rsid w:val="00F9088B"/>
    <w:rsid w:val="00F90930"/>
    <w:rsid w:val="00F90A7D"/>
    <w:rsid w:val="00F90AB4"/>
    <w:rsid w:val="00F90ADB"/>
    <w:rsid w:val="00F90E21"/>
    <w:rsid w:val="00F90E78"/>
    <w:rsid w:val="00F91209"/>
    <w:rsid w:val="00F91578"/>
    <w:rsid w:val="00F915B7"/>
    <w:rsid w:val="00F91BAA"/>
    <w:rsid w:val="00F91C02"/>
    <w:rsid w:val="00F91DD8"/>
    <w:rsid w:val="00F92008"/>
    <w:rsid w:val="00F921F8"/>
    <w:rsid w:val="00F9221F"/>
    <w:rsid w:val="00F931C7"/>
    <w:rsid w:val="00F93559"/>
    <w:rsid w:val="00F938CF"/>
    <w:rsid w:val="00F93A13"/>
    <w:rsid w:val="00F93C65"/>
    <w:rsid w:val="00F93D72"/>
    <w:rsid w:val="00F93E65"/>
    <w:rsid w:val="00F94070"/>
    <w:rsid w:val="00F9431E"/>
    <w:rsid w:val="00F94984"/>
    <w:rsid w:val="00F94C32"/>
    <w:rsid w:val="00F94FBA"/>
    <w:rsid w:val="00F950B5"/>
    <w:rsid w:val="00F9513F"/>
    <w:rsid w:val="00F95414"/>
    <w:rsid w:val="00F955C0"/>
    <w:rsid w:val="00F95A6E"/>
    <w:rsid w:val="00F95E6E"/>
    <w:rsid w:val="00F96249"/>
    <w:rsid w:val="00F96435"/>
    <w:rsid w:val="00F9649D"/>
    <w:rsid w:val="00F967FF"/>
    <w:rsid w:val="00F96B56"/>
    <w:rsid w:val="00F96C64"/>
    <w:rsid w:val="00F96FC2"/>
    <w:rsid w:val="00F97235"/>
    <w:rsid w:val="00F97908"/>
    <w:rsid w:val="00F97AF7"/>
    <w:rsid w:val="00F97B43"/>
    <w:rsid w:val="00F97C64"/>
    <w:rsid w:val="00F97DF9"/>
    <w:rsid w:val="00F97FB8"/>
    <w:rsid w:val="00FA00CA"/>
    <w:rsid w:val="00FA027A"/>
    <w:rsid w:val="00FA0531"/>
    <w:rsid w:val="00FA07F8"/>
    <w:rsid w:val="00FA09DD"/>
    <w:rsid w:val="00FA0A77"/>
    <w:rsid w:val="00FA0C03"/>
    <w:rsid w:val="00FA0CC3"/>
    <w:rsid w:val="00FA0D73"/>
    <w:rsid w:val="00FA102B"/>
    <w:rsid w:val="00FA105C"/>
    <w:rsid w:val="00FA1199"/>
    <w:rsid w:val="00FA1475"/>
    <w:rsid w:val="00FA148A"/>
    <w:rsid w:val="00FA165C"/>
    <w:rsid w:val="00FA191D"/>
    <w:rsid w:val="00FA1A4C"/>
    <w:rsid w:val="00FA260B"/>
    <w:rsid w:val="00FA27C8"/>
    <w:rsid w:val="00FA2C40"/>
    <w:rsid w:val="00FA2D4C"/>
    <w:rsid w:val="00FA2D56"/>
    <w:rsid w:val="00FA329F"/>
    <w:rsid w:val="00FA33E7"/>
    <w:rsid w:val="00FA359C"/>
    <w:rsid w:val="00FA37B5"/>
    <w:rsid w:val="00FA392F"/>
    <w:rsid w:val="00FA394A"/>
    <w:rsid w:val="00FA3B76"/>
    <w:rsid w:val="00FA3F05"/>
    <w:rsid w:val="00FA4168"/>
    <w:rsid w:val="00FA454F"/>
    <w:rsid w:val="00FA4622"/>
    <w:rsid w:val="00FA46D6"/>
    <w:rsid w:val="00FA4D66"/>
    <w:rsid w:val="00FA5236"/>
    <w:rsid w:val="00FA53BA"/>
    <w:rsid w:val="00FA54DE"/>
    <w:rsid w:val="00FA5A4E"/>
    <w:rsid w:val="00FA5B0A"/>
    <w:rsid w:val="00FA5F4D"/>
    <w:rsid w:val="00FA6934"/>
    <w:rsid w:val="00FA6C81"/>
    <w:rsid w:val="00FA6F66"/>
    <w:rsid w:val="00FA7189"/>
    <w:rsid w:val="00FA7B63"/>
    <w:rsid w:val="00FA7C14"/>
    <w:rsid w:val="00FB0082"/>
    <w:rsid w:val="00FB01D8"/>
    <w:rsid w:val="00FB0243"/>
    <w:rsid w:val="00FB08DC"/>
    <w:rsid w:val="00FB0ADD"/>
    <w:rsid w:val="00FB0BCC"/>
    <w:rsid w:val="00FB0E87"/>
    <w:rsid w:val="00FB10BE"/>
    <w:rsid w:val="00FB1368"/>
    <w:rsid w:val="00FB1397"/>
    <w:rsid w:val="00FB1490"/>
    <w:rsid w:val="00FB1527"/>
    <w:rsid w:val="00FB1CCC"/>
    <w:rsid w:val="00FB1F42"/>
    <w:rsid w:val="00FB24C7"/>
    <w:rsid w:val="00FB2537"/>
    <w:rsid w:val="00FB2981"/>
    <w:rsid w:val="00FB29CA"/>
    <w:rsid w:val="00FB2B90"/>
    <w:rsid w:val="00FB32AB"/>
    <w:rsid w:val="00FB33DC"/>
    <w:rsid w:val="00FB34EA"/>
    <w:rsid w:val="00FB3672"/>
    <w:rsid w:val="00FB3E9C"/>
    <w:rsid w:val="00FB40F3"/>
    <w:rsid w:val="00FB41A1"/>
    <w:rsid w:val="00FB4313"/>
    <w:rsid w:val="00FB4338"/>
    <w:rsid w:val="00FB4738"/>
    <w:rsid w:val="00FB477E"/>
    <w:rsid w:val="00FB4800"/>
    <w:rsid w:val="00FB4C9C"/>
    <w:rsid w:val="00FB4D0A"/>
    <w:rsid w:val="00FB4D69"/>
    <w:rsid w:val="00FB51A2"/>
    <w:rsid w:val="00FB51B3"/>
    <w:rsid w:val="00FB524B"/>
    <w:rsid w:val="00FB58E1"/>
    <w:rsid w:val="00FB5B60"/>
    <w:rsid w:val="00FB5BAE"/>
    <w:rsid w:val="00FB5F43"/>
    <w:rsid w:val="00FB6165"/>
    <w:rsid w:val="00FB63F0"/>
    <w:rsid w:val="00FB6818"/>
    <w:rsid w:val="00FB68C8"/>
    <w:rsid w:val="00FB6EE1"/>
    <w:rsid w:val="00FB7333"/>
    <w:rsid w:val="00FB7422"/>
    <w:rsid w:val="00FB744F"/>
    <w:rsid w:val="00FB774D"/>
    <w:rsid w:val="00FC0150"/>
    <w:rsid w:val="00FC033E"/>
    <w:rsid w:val="00FC03AB"/>
    <w:rsid w:val="00FC0755"/>
    <w:rsid w:val="00FC076A"/>
    <w:rsid w:val="00FC0905"/>
    <w:rsid w:val="00FC0A61"/>
    <w:rsid w:val="00FC0B39"/>
    <w:rsid w:val="00FC12BA"/>
    <w:rsid w:val="00FC16FF"/>
    <w:rsid w:val="00FC17F6"/>
    <w:rsid w:val="00FC1BE1"/>
    <w:rsid w:val="00FC1D20"/>
    <w:rsid w:val="00FC2241"/>
    <w:rsid w:val="00FC2366"/>
    <w:rsid w:val="00FC2596"/>
    <w:rsid w:val="00FC2616"/>
    <w:rsid w:val="00FC26F6"/>
    <w:rsid w:val="00FC2C8C"/>
    <w:rsid w:val="00FC2E1E"/>
    <w:rsid w:val="00FC2EAD"/>
    <w:rsid w:val="00FC32ED"/>
    <w:rsid w:val="00FC34F0"/>
    <w:rsid w:val="00FC363D"/>
    <w:rsid w:val="00FC38D9"/>
    <w:rsid w:val="00FC3AA6"/>
    <w:rsid w:val="00FC41AF"/>
    <w:rsid w:val="00FC4729"/>
    <w:rsid w:val="00FC4A8C"/>
    <w:rsid w:val="00FC4DD9"/>
    <w:rsid w:val="00FC53DB"/>
    <w:rsid w:val="00FC546D"/>
    <w:rsid w:val="00FC5A80"/>
    <w:rsid w:val="00FC5BE0"/>
    <w:rsid w:val="00FC5F5B"/>
    <w:rsid w:val="00FC5FC2"/>
    <w:rsid w:val="00FC607E"/>
    <w:rsid w:val="00FC6177"/>
    <w:rsid w:val="00FC63D1"/>
    <w:rsid w:val="00FC6690"/>
    <w:rsid w:val="00FC68DD"/>
    <w:rsid w:val="00FC71B8"/>
    <w:rsid w:val="00FC7528"/>
    <w:rsid w:val="00FC7F2B"/>
    <w:rsid w:val="00FD0098"/>
    <w:rsid w:val="00FD00B3"/>
    <w:rsid w:val="00FD0379"/>
    <w:rsid w:val="00FD03CE"/>
    <w:rsid w:val="00FD03D7"/>
    <w:rsid w:val="00FD0488"/>
    <w:rsid w:val="00FD0572"/>
    <w:rsid w:val="00FD07B6"/>
    <w:rsid w:val="00FD0851"/>
    <w:rsid w:val="00FD0AE2"/>
    <w:rsid w:val="00FD0F92"/>
    <w:rsid w:val="00FD1167"/>
    <w:rsid w:val="00FD14CE"/>
    <w:rsid w:val="00FD165D"/>
    <w:rsid w:val="00FD1854"/>
    <w:rsid w:val="00FD1A97"/>
    <w:rsid w:val="00FD1CC9"/>
    <w:rsid w:val="00FD1D4E"/>
    <w:rsid w:val="00FD2089"/>
    <w:rsid w:val="00FD21D9"/>
    <w:rsid w:val="00FD21E4"/>
    <w:rsid w:val="00FD2522"/>
    <w:rsid w:val="00FD2868"/>
    <w:rsid w:val="00FD2D7B"/>
    <w:rsid w:val="00FD2E48"/>
    <w:rsid w:val="00FD3291"/>
    <w:rsid w:val="00FD37F6"/>
    <w:rsid w:val="00FD39E0"/>
    <w:rsid w:val="00FD3E62"/>
    <w:rsid w:val="00FD4589"/>
    <w:rsid w:val="00FD46DF"/>
    <w:rsid w:val="00FD473E"/>
    <w:rsid w:val="00FD4FC1"/>
    <w:rsid w:val="00FD50C0"/>
    <w:rsid w:val="00FD548D"/>
    <w:rsid w:val="00FD557B"/>
    <w:rsid w:val="00FD59E0"/>
    <w:rsid w:val="00FD5A61"/>
    <w:rsid w:val="00FD5CFE"/>
    <w:rsid w:val="00FD5F6D"/>
    <w:rsid w:val="00FD605C"/>
    <w:rsid w:val="00FD6279"/>
    <w:rsid w:val="00FD6573"/>
    <w:rsid w:val="00FD66BB"/>
    <w:rsid w:val="00FD6AEB"/>
    <w:rsid w:val="00FD6C36"/>
    <w:rsid w:val="00FD6F35"/>
    <w:rsid w:val="00FD6FE8"/>
    <w:rsid w:val="00FD767D"/>
    <w:rsid w:val="00FD7A5E"/>
    <w:rsid w:val="00FD7B2C"/>
    <w:rsid w:val="00FD7DD0"/>
    <w:rsid w:val="00FD7DF9"/>
    <w:rsid w:val="00FE0478"/>
    <w:rsid w:val="00FE0A86"/>
    <w:rsid w:val="00FE0B51"/>
    <w:rsid w:val="00FE0B78"/>
    <w:rsid w:val="00FE0D8D"/>
    <w:rsid w:val="00FE0ED4"/>
    <w:rsid w:val="00FE16DD"/>
    <w:rsid w:val="00FE1EAB"/>
    <w:rsid w:val="00FE2264"/>
    <w:rsid w:val="00FE27D8"/>
    <w:rsid w:val="00FE2F08"/>
    <w:rsid w:val="00FE31A9"/>
    <w:rsid w:val="00FE3465"/>
    <w:rsid w:val="00FE3B65"/>
    <w:rsid w:val="00FE3BF6"/>
    <w:rsid w:val="00FE3F50"/>
    <w:rsid w:val="00FE4224"/>
    <w:rsid w:val="00FE4F2E"/>
    <w:rsid w:val="00FE503C"/>
    <w:rsid w:val="00FE51F6"/>
    <w:rsid w:val="00FE5269"/>
    <w:rsid w:val="00FE56F4"/>
    <w:rsid w:val="00FE577F"/>
    <w:rsid w:val="00FE5DA8"/>
    <w:rsid w:val="00FE602C"/>
    <w:rsid w:val="00FE6033"/>
    <w:rsid w:val="00FE649A"/>
    <w:rsid w:val="00FE64C8"/>
    <w:rsid w:val="00FE652C"/>
    <w:rsid w:val="00FE67CF"/>
    <w:rsid w:val="00FE680C"/>
    <w:rsid w:val="00FE6A81"/>
    <w:rsid w:val="00FE6B46"/>
    <w:rsid w:val="00FE6D20"/>
    <w:rsid w:val="00FE6FB9"/>
    <w:rsid w:val="00FE749D"/>
    <w:rsid w:val="00FE7549"/>
    <w:rsid w:val="00FE75CF"/>
    <w:rsid w:val="00FE7997"/>
    <w:rsid w:val="00FE7BCC"/>
    <w:rsid w:val="00FE7D91"/>
    <w:rsid w:val="00FF0459"/>
    <w:rsid w:val="00FF0624"/>
    <w:rsid w:val="00FF09CB"/>
    <w:rsid w:val="00FF1125"/>
    <w:rsid w:val="00FF126D"/>
    <w:rsid w:val="00FF12AF"/>
    <w:rsid w:val="00FF1811"/>
    <w:rsid w:val="00FF1AC3"/>
    <w:rsid w:val="00FF1C42"/>
    <w:rsid w:val="00FF1CE3"/>
    <w:rsid w:val="00FF2310"/>
    <w:rsid w:val="00FF24B1"/>
    <w:rsid w:val="00FF2A00"/>
    <w:rsid w:val="00FF2E3B"/>
    <w:rsid w:val="00FF2E73"/>
    <w:rsid w:val="00FF386D"/>
    <w:rsid w:val="00FF394C"/>
    <w:rsid w:val="00FF3BD6"/>
    <w:rsid w:val="00FF3C62"/>
    <w:rsid w:val="00FF42C6"/>
    <w:rsid w:val="00FF4702"/>
    <w:rsid w:val="00FF4854"/>
    <w:rsid w:val="00FF487E"/>
    <w:rsid w:val="00FF48F6"/>
    <w:rsid w:val="00FF4A76"/>
    <w:rsid w:val="00FF4AE2"/>
    <w:rsid w:val="00FF4CE8"/>
    <w:rsid w:val="00FF50A8"/>
    <w:rsid w:val="00FF52F0"/>
    <w:rsid w:val="00FF547F"/>
    <w:rsid w:val="00FF54B7"/>
    <w:rsid w:val="00FF571E"/>
    <w:rsid w:val="00FF5841"/>
    <w:rsid w:val="00FF5B7A"/>
    <w:rsid w:val="00FF6975"/>
    <w:rsid w:val="00FF6A55"/>
    <w:rsid w:val="00FF6A8C"/>
    <w:rsid w:val="00FF6B12"/>
    <w:rsid w:val="00FF6B1D"/>
    <w:rsid w:val="00FF6BD1"/>
    <w:rsid w:val="00FF6CC0"/>
    <w:rsid w:val="00FF7142"/>
    <w:rsid w:val="00FF7512"/>
    <w:rsid w:val="00FF7563"/>
    <w:rsid w:val="00FF7A10"/>
    <w:rsid w:val="00FF7B78"/>
    <w:rsid w:val="00FF7D45"/>
    <w:rsid w:val="00FF7D95"/>
    <w:rsid w:val="00FF7F27"/>
    <w:rsid w:val="01A9DEDA"/>
    <w:rsid w:val="02C483A8"/>
    <w:rsid w:val="03362AC7"/>
    <w:rsid w:val="0372DD14"/>
    <w:rsid w:val="0446DBCD"/>
    <w:rsid w:val="04480ABD"/>
    <w:rsid w:val="04B3D4A3"/>
    <w:rsid w:val="050A104E"/>
    <w:rsid w:val="065DF1BE"/>
    <w:rsid w:val="0728DE21"/>
    <w:rsid w:val="072AC94B"/>
    <w:rsid w:val="076A96D2"/>
    <w:rsid w:val="076EA27E"/>
    <w:rsid w:val="081FF72F"/>
    <w:rsid w:val="0834B777"/>
    <w:rsid w:val="08797EC6"/>
    <w:rsid w:val="094F69CE"/>
    <w:rsid w:val="0B10CC5C"/>
    <w:rsid w:val="0B114DF4"/>
    <w:rsid w:val="0B11DF2E"/>
    <w:rsid w:val="0B126F9E"/>
    <w:rsid w:val="0B7BFEB7"/>
    <w:rsid w:val="0B842776"/>
    <w:rsid w:val="0BBEF59A"/>
    <w:rsid w:val="0C0C6ED6"/>
    <w:rsid w:val="0CEF311B"/>
    <w:rsid w:val="0DA2B404"/>
    <w:rsid w:val="0E715E77"/>
    <w:rsid w:val="0E891B87"/>
    <w:rsid w:val="0EE26BEE"/>
    <w:rsid w:val="0F9F49C9"/>
    <w:rsid w:val="100DB226"/>
    <w:rsid w:val="108BB3E8"/>
    <w:rsid w:val="10CDD991"/>
    <w:rsid w:val="12083184"/>
    <w:rsid w:val="12EC1AAF"/>
    <w:rsid w:val="13578832"/>
    <w:rsid w:val="14185CB5"/>
    <w:rsid w:val="16E50BB2"/>
    <w:rsid w:val="16EEDAE1"/>
    <w:rsid w:val="17591958"/>
    <w:rsid w:val="17740DAE"/>
    <w:rsid w:val="17804F94"/>
    <w:rsid w:val="17865A8F"/>
    <w:rsid w:val="17A6CC04"/>
    <w:rsid w:val="19122017"/>
    <w:rsid w:val="197B328C"/>
    <w:rsid w:val="19D4356F"/>
    <w:rsid w:val="1AB731CF"/>
    <w:rsid w:val="1AE04778"/>
    <w:rsid w:val="1AE946C3"/>
    <w:rsid w:val="1B001573"/>
    <w:rsid w:val="1B7986BA"/>
    <w:rsid w:val="1C6A3AD9"/>
    <w:rsid w:val="1C9F44C0"/>
    <w:rsid w:val="1DB90E31"/>
    <w:rsid w:val="1E8C1655"/>
    <w:rsid w:val="1EC2E942"/>
    <w:rsid w:val="1ECA8262"/>
    <w:rsid w:val="1ED1CA8B"/>
    <w:rsid w:val="1F2C9F72"/>
    <w:rsid w:val="1F7072FC"/>
    <w:rsid w:val="208BE66D"/>
    <w:rsid w:val="20CB089F"/>
    <w:rsid w:val="20F69997"/>
    <w:rsid w:val="212B1951"/>
    <w:rsid w:val="215C8101"/>
    <w:rsid w:val="220F54DE"/>
    <w:rsid w:val="221B2B85"/>
    <w:rsid w:val="22A65CB2"/>
    <w:rsid w:val="22BDE9E8"/>
    <w:rsid w:val="22ED74AF"/>
    <w:rsid w:val="23251FAB"/>
    <w:rsid w:val="23BDB9F6"/>
    <w:rsid w:val="23F8DDE5"/>
    <w:rsid w:val="241CB80C"/>
    <w:rsid w:val="24BCDFAD"/>
    <w:rsid w:val="25C1EC32"/>
    <w:rsid w:val="26005E8E"/>
    <w:rsid w:val="26AE7946"/>
    <w:rsid w:val="26FDBC2B"/>
    <w:rsid w:val="271FE747"/>
    <w:rsid w:val="275918C9"/>
    <w:rsid w:val="27E22289"/>
    <w:rsid w:val="2892E085"/>
    <w:rsid w:val="290E9E87"/>
    <w:rsid w:val="2913387D"/>
    <w:rsid w:val="2A8B4F74"/>
    <w:rsid w:val="2B0CF0C5"/>
    <w:rsid w:val="2B1D1169"/>
    <w:rsid w:val="2B7495A1"/>
    <w:rsid w:val="2BC70E61"/>
    <w:rsid w:val="2C562633"/>
    <w:rsid w:val="2DC6A879"/>
    <w:rsid w:val="2ED8011E"/>
    <w:rsid w:val="2EFBC37A"/>
    <w:rsid w:val="2F38C853"/>
    <w:rsid w:val="2F4688CE"/>
    <w:rsid w:val="2F62E561"/>
    <w:rsid w:val="30A953EE"/>
    <w:rsid w:val="310E1013"/>
    <w:rsid w:val="31E34802"/>
    <w:rsid w:val="327437DA"/>
    <w:rsid w:val="327F35C8"/>
    <w:rsid w:val="32DD8FCE"/>
    <w:rsid w:val="32FFD6D6"/>
    <w:rsid w:val="330DE1B3"/>
    <w:rsid w:val="34339F1F"/>
    <w:rsid w:val="351129F6"/>
    <w:rsid w:val="35245C54"/>
    <w:rsid w:val="356D7AF2"/>
    <w:rsid w:val="3648EE0A"/>
    <w:rsid w:val="3655A856"/>
    <w:rsid w:val="36DD57B2"/>
    <w:rsid w:val="3770DBFA"/>
    <w:rsid w:val="3778AD54"/>
    <w:rsid w:val="3778F4D7"/>
    <w:rsid w:val="37E78B56"/>
    <w:rsid w:val="37F22102"/>
    <w:rsid w:val="38A71548"/>
    <w:rsid w:val="397E1A10"/>
    <w:rsid w:val="3A0D003D"/>
    <w:rsid w:val="3A4AAE8B"/>
    <w:rsid w:val="3AE9ABDF"/>
    <w:rsid w:val="3B0B6913"/>
    <w:rsid w:val="3B6FC1CB"/>
    <w:rsid w:val="3BEA5364"/>
    <w:rsid w:val="3C96F54A"/>
    <w:rsid w:val="3D5BBA99"/>
    <w:rsid w:val="3EAD8BFF"/>
    <w:rsid w:val="3F1FC0B1"/>
    <w:rsid w:val="3F72B508"/>
    <w:rsid w:val="4046D3D0"/>
    <w:rsid w:val="40661FAA"/>
    <w:rsid w:val="4067BB14"/>
    <w:rsid w:val="40AD14CA"/>
    <w:rsid w:val="40CD071B"/>
    <w:rsid w:val="40FBB1A8"/>
    <w:rsid w:val="41164EF4"/>
    <w:rsid w:val="41E63206"/>
    <w:rsid w:val="42318CE6"/>
    <w:rsid w:val="4234E20B"/>
    <w:rsid w:val="427A8752"/>
    <w:rsid w:val="4309A30E"/>
    <w:rsid w:val="436B774F"/>
    <w:rsid w:val="43A39480"/>
    <w:rsid w:val="44029399"/>
    <w:rsid w:val="44C7DB9F"/>
    <w:rsid w:val="44CAFC7D"/>
    <w:rsid w:val="4521F41A"/>
    <w:rsid w:val="453ABA38"/>
    <w:rsid w:val="4620E504"/>
    <w:rsid w:val="46E1DB74"/>
    <w:rsid w:val="48915B97"/>
    <w:rsid w:val="48DC936F"/>
    <w:rsid w:val="4936953A"/>
    <w:rsid w:val="4B1301F8"/>
    <w:rsid w:val="4C69B4CB"/>
    <w:rsid w:val="4CA9D05E"/>
    <w:rsid w:val="4CB4A86D"/>
    <w:rsid w:val="4D1D7439"/>
    <w:rsid w:val="4D7F0061"/>
    <w:rsid w:val="4DB55A86"/>
    <w:rsid w:val="4E1812DF"/>
    <w:rsid w:val="4E5C4333"/>
    <w:rsid w:val="4E66B863"/>
    <w:rsid w:val="4EBBBF67"/>
    <w:rsid w:val="4F12A274"/>
    <w:rsid w:val="504EBFD0"/>
    <w:rsid w:val="51F28AB8"/>
    <w:rsid w:val="523E5A94"/>
    <w:rsid w:val="534F711C"/>
    <w:rsid w:val="546BF9E9"/>
    <w:rsid w:val="54AB0B35"/>
    <w:rsid w:val="54CC4C06"/>
    <w:rsid w:val="5502784D"/>
    <w:rsid w:val="55BC687D"/>
    <w:rsid w:val="56F6822C"/>
    <w:rsid w:val="57C68B4F"/>
    <w:rsid w:val="57FB1CE7"/>
    <w:rsid w:val="599532E8"/>
    <w:rsid w:val="59C76974"/>
    <w:rsid w:val="5A44E2EA"/>
    <w:rsid w:val="5BFDEA9B"/>
    <w:rsid w:val="5C5F3592"/>
    <w:rsid w:val="5CCCE3A9"/>
    <w:rsid w:val="5E68B40A"/>
    <w:rsid w:val="5E8897FE"/>
    <w:rsid w:val="5EB06FF7"/>
    <w:rsid w:val="5F4F592C"/>
    <w:rsid w:val="5F5D5B24"/>
    <w:rsid w:val="608907DC"/>
    <w:rsid w:val="60EB0515"/>
    <w:rsid w:val="61574584"/>
    <w:rsid w:val="618C7FED"/>
    <w:rsid w:val="61A62307"/>
    <w:rsid w:val="62459CDE"/>
    <w:rsid w:val="62461467"/>
    <w:rsid w:val="62ABEE4D"/>
    <w:rsid w:val="633C252D"/>
    <w:rsid w:val="638FBB6B"/>
    <w:rsid w:val="63F2EF8B"/>
    <w:rsid w:val="64656DB5"/>
    <w:rsid w:val="648B6B25"/>
    <w:rsid w:val="64D7F58E"/>
    <w:rsid w:val="65BA973A"/>
    <w:rsid w:val="6673C5EF"/>
    <w:rsid w:val="66A74338"/>
    <w:rsid w:val="670AFCB0"/>
    <w:rsid w:val="672BA0D1"/>
    <w:rsid w:val="673BA8F4"/>
    <w:rsid w:val="67905189"/>
    <w:rsid w:val="68332CAC"/>
    <w:rsid w:val="68FD7F65"/>
    <w:rsid w:val="6944B7E8"/>
    <w:rsid w:val="69A69F1D"/>
    <w:rsid w:val="6AD9A817"/>
    <w:rsid w:val="6ADF331E"/>
    <w:rsid w:val="6CA9B04E"/>
    <w:rsid w:val="6D7B45FD"/>
    <w:rsid w:val="6E0A9AFB"/>
    <w:rsid w:val="6E354E0B"/>
    <w:rsid w:val="6E45BFFF"/>
    <w:rsid w:val="6ED08F00"/>
    <w:rsid w:val="70164651"/>
    <w:rsid w:val="70DA05E6"/>
    <w:rsid w:val="71197EE1"/>
    <w:rsid w:val="7157C042"/>
    <w:rsid w:val="7294D63E"/>
    <w:rsid w:val="7339209A"/>
    <w:rsid w:val="74963E9E"/>
    <w:rsid w:val="74D4F0FB"/>
    <w:rsid w:val="754C3E64"/>
    <w:rsid w:val="75516B14"/>
    <w:rsid w:val="75BC55FE"/>
    <w:rsid w:val="75C194FA"/>
    <w:rsid w:val="75F84149"/>
    <w:rsid w:val="762720AA"/>
    <w:rsid w:val="768C9159"/>
    <w:rsid w:val="7692FCBA"/>
    <w:rsid w:val="769FD308"/>
    <w:rsid w:val="76BC262E"/>
    <w:rsid w:val="76E9EB62"/>
    <w:rsid w:val="77F05A35"/>
    <w:rsid w:val="7A4462F3"/>
    <w:rsid w:val="7A6866FA"/>
    <w:rsid w:val="7A9725C4"/>
    <w:rsid w:val="7B1CCF97"/>
    <w:rsid w:val="7B2BD9ED"/>
    <w:rsid w:val="7B3D91F2"/>
    <w:rsid w:val="7BB247D4"/>
    <w:rsid w:val="7BE0BC82"/>
    <w:rsid w:val="7C2DF83E"/>
    <w:rsid w:val="7C93F6E5"/>
    <w:rsid w:val="7C9EE066"/>
    <w:rsid w:val="7CC29102"/>
    <w:rsid w:val="7CD91BA3"/>
    <w:rsid w:val="7D5DEB22"/>
    <w:rsid w:val="7E9CF8E1"/>
    <w:rsid w:val="7EA7EAA5"/>
    <w:rsid w:val="7EDFAF23"/>
    <w:rsid w:val="7F9DB131"/>
    <w:rsid w:val="7FDE590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A5E41A"/>
  <w15:docId w15:val="{8B4BBD89-9F67-4EF3-8607-4320244A3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15A5"/>
    <w:pPr>
      <w:autoSpaceDE w:val="0"/>
      <w:autoSpaceDN w:val="0"/>
      <w:adjustRightInd w:val="0"/>
      <w:snapToGrid w:val="0"/>
      <w:spacing w:after="120"/>
      <w:jc w:val="both"/>
    </w:pPr>
    <w:rPr>
      <w:sz w:val="22"/>
      <w:szCs w:val="22"/>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标题 1"/>
    <w:basedOn w:val="Normal"/>
    <w:next w:val="Normal"/>
    <w:uiPriority w:val="9"/>
    <w:qFormat/>
    <w:rsid w:val="00472E84"/>
    <w:pPr>
      <w:keepNext/>
      <w:numPr>
        <w:numId w:val="2"/>
      </w:numPr>
      <w:spacing w:before="120"/>
      <w:outlineLvl w:val="0"/>
    </w:pPr>
    <w:rPr>
      <w:b/>
      <w:bCs/>
      <w:sz w:val="28"/>
      <w:szCs w:val="28"/>
    </w:rPr>
  </w:style>
  <w:style w:type="paragraph" w:styleId="Heading2">
    <w:name w:val="heading 2"/>
    <w:aliases w:val="H2,h2,Head2A,2,UNDERRUBRIK 1-2,DO NOT USE_h2,h21,H2 Char,h2 Char,标题 2,Header 2,Header2,22,heading2,2nd level,H21,H22,H23,H24,H25,R2,E2,†berschrift 2,õberschrift 2,插图,Heading 2 3GPP,제목 2,heading 2"/>
    <w:basedOn w:val="Normal"/>
    <w:next w:val="Normal"/>
    <w:link w:val="Heading2Char"/>
    <w:uiPriority w:val="9"/>
    <w:qFormat/>
    <w:rsid w:val="00E940D6"/>
    <w:pPr>
      <w:keepNext/>
      <w:numPr>
        <w:ilvl w:val="1"/>
        <w:numId w:val="2"/>
      </w:numPr>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qFormat/>
    <w:rsid w:val="00E940D6"/>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标题 4,heading 4 + Indent: Left 0.5 in,标题3a,4th level,Heading,4"/>
    <w:basedOn w:val="Normal"/>
    <w:next w:val="Normal"/>
    <w:uiPriority w:val="9"/>
    <w:qFormat/>
    <w:rsid w:val="00E940D6"/>
    <w:pPr>
      <w:keepNext/>
      <w:numPr>
        <w:ilvl w:val="3"/>
        <w:numId w:val="2"/>
      </w:numPr>
      <w:spacing w:before="120"/>
      <w:outlineLvl w:val="3"/>
    </w:pPr>
    <w:rPr>
      <w:b/>
      <w:bCs/>
      <w:szCs w:val="28"/>
    </w:rPr>
  </w:style>
  <w:style w:type="paragraph" w:styleId="Heading5">
    <w:name w:val="heading 5"/>
    <w:aliases w:val="H5,h5,Heading5,标题 5"/>
    <w:basedOn w:val="Normal"/>
    <w:next w:val="Normal"/>
    <w:qFormat/>
    <w:rsid w:val="00E940D6"/>
    <w:pPr>
      <w:keepNext/>
      <w:numPr>
        <w:ilvl w:val="4"/>
        <w:numId w:val="2"/>
      </w:numPr>
      <w:spacing w:before="120"/>
      <w:outlineLvl w:val="4"/>
    </w:pPr>
    <w:rPr>
      <w:b/>
      <w:bCs/>
      <w:i/>
      <w:iCs/>
      <w:szCs w:val="26"/>
    </w:rPr>
  </w:style>
  <w:style w:type="paragraph" w:styleId="Heading6">
    <w:name w:val="heading 6"/>
    <w:basedOn w:val="Normal"/>
    <w:next w:val="Normal"/>
    <w:uiPriority w:val="9"/>
    <w:qFormat/>
    <w:rsid w:val="00E940D6"/>
    <w:pPr>
      <w:numPr>
        <w:ilvl w:val="5"/>
        <w:numId w:val="2"/>
      </w:numPr>
      <w:spacing w:before="240" w:after="60"/>
      <w:outlineLvl w:val="5"/>
    </w:pPr>
    <w:rPr>
      <w:b/>
      <w:bCs/>
    </w:rPr>
  </w:style>
  <w:style w:type="paragraph" w:styleId="Heading7">
    <w:name w:val="heading 7"/>
    <w:basedOn w:val="Normal"/>
    <w:next w:val="Normal"/>
    <w:uiPriority w:val="9"/>
    <w:qFormat/>
    <w:rsid w:val="00E940D6"/>
    <w:pPr>
      <w:numPr>
        <w:ilvl w:val="6"/>
        <w:numId w:val="2"/>
      </w:numPr>
      <w:spacing w:before="240" w:after="60"/>
      <w:outlineLvl w:val="6"/>
    </w:pPr>
    <w:rPr>
      <w:sz w:val="24"/>
      <w:szCs w:val="24"/>
    </w:rPr>
  </w:style>
  <w:style w:type="paragraph" w:styleId="Heading8">
    <w:name w:val="heading 8"/>
    <w:aliases w:val="Table Heading,标题 8"/>
    <w:basedOn w:val="Normal"/>
    <w:next w:val="Normal"/>
    <w:qFormat/>
    <w:rsid w:val="00E940D6"/>
    <w:pPr>
      <w:numPr>
        <w:ilvl w:val="7"/>
        <w:numId w:val="2"/>
      </w:numPr>
      <w:spacing w:before="240" w:after="60"/>
      <w:outlineLvl w:val="7"/>
    </w:pPr>
    <w:rPr>
      <w:i/>
      <w:iCs/>
      <w:sz w:val="24"/>
      <w:szCs w:val="24"/>
    </w:rPr>
  </w:style>
  <w:style w:type="paragraph" w:styleId="Heading9">
    <w:name w:val="heading 9"/>
    <w:aliases w:val="Figure Heading,FH,标题 9"/>
    <w:basedOn w:val="Normal"/>
    <w:next w:val="Normal"/>
    <w:qFormat/>
    <w:rsid w:val="00E940D6"/>
    <w:pPr>
      <w:numPr>
        <w:ilvl w:val="8"/>
        <w:numId w:val="2"/>
      </w:numPr>
      <w:spacing w:before="240" w:after="60"/>
      <w:outlineLvl w:val="8"/>
    </w:pPr>
    <w:rPr>
      <w:rFonts w:ascii="Arial" w:hAnsi="Arial" w:cs="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E940D6"/>
    <w:rPr>
      <w:sz w:val="20"/>
      <w:szCs w:val="20"/>
    </w:rPr>
  </w:style>
  <w:style w:type="character" w:styleId="Hyperlink">
    <w:name w:val="Hyperlink"/>
    <w:basedOn w:val="DefaultParagraphFont"/>
    <w:uiPriority w:val="99"/>
    <w:qFormat/>
    <w:rsid w:val="00E940D6"/>
    <w:rPr>
      <w:color w:val="0000FF"/>
      <w:u w:val="single"/>
    </w:rPr>
  </w:style>
  <w:style w:type="paragraph" w:styleId="Caption">
    <w:name w:val="caption"/>
    <w:aliases w:val="cap"/>
    <w:basedOn w:val="Normal"/>
    <w:next w:val="Normal"/>
    <w:link w:val="CaptionChar"/>
    <w:qFormat/>
    <w:rsid w:val="006A301E"/>
    <w:pPr>
      <w:jc w:val="center"/>
    </w:pPr>
    <w:rPr>
      <w:b/>
      <w:bCs/>
      <w:sz w:val="20"/>
      <w:szCs w:val="20"/>
    </w:rPr>
  </w:style>
  <w:style w:type="paragraph" w:customStyle="1" w:styleId="Normal0">
    <w:name w:val="Normal."/>
    <w:rsid w:val="00E940D6"/>
    <w:pPr>
      <w:widowControl w:val="0"/>
      <w:spacing w:line="180" w:lineRule="atLeast"/>
    </w:pPr>
    <w:rPr>
      <w:rFonts w:eastAsia="Batang"/>
      <w:kern w:val="2"/>
      <w:sz w:val="18"/>
      <w:szCs w:val="18"/>
    </w:rPr>
  </w:style>
  <w:style w:type="paragraph" w:customStyle="1" w:styleId="EX">
    <w:name w:val="EX"/>
    <w:basedOn w:val="Normal"/>
    <w:rsid w:val="00E940D6"/>
    <w:pPr>
      <w:keepLines/>
      <w:autoSpaceDE/>
      <w:autoSpaceDN/>
      <w:adjustRightInd/>
      <w:spacing w:after="180"/>
      <w:ind w:left="1702" w:hanging="1418"/>
      <w:jc w:val="left"/>
    </w:pPr>
    <w:rPr>
      <w:sz w:val="20"/>
      <w:szCs w:val="20"/>
      <w:lang w:val="en-GB"/>
    </w:rPr>
  </w:style>
  <w:style w:type="paragraph" w:styleId="ListBullet">
    <w:name w:val="List Bullet"/>
    <w:basedOn w:val="List"/>
    <w:rsid w:val="00E940D6"/>
    <w:pPr>
      <w:autoSpaceDE/>
      <w:autoSpaceDN/>
      <w:adjustRightInd/>
      <w:spacing w:after="180"/>
      <w:ind w:left="568" w:hanging="284"/>
      <w:jc w:val="left"/>
    </w:pPr>
    <w:rPr>
      <w:sz w:val="20"/>
      <w:szCs w:val="20"/>
      <w:lang w:val="en-GB"/>
    </w:rPr>
  </w:style>
  <w:style w:type="paragraph" w:styleId="List">
    <w:name w:val="List"/>
    <w:basedOn w:val="Normal"/>
    <w:rsid w:val="00E940D6"/>
    <w:pPr>
      <w:ind w:left="360" w:hanging="360"/>
    </w:pPr>
  </w:style>
  <w:style w:type="paragraph" w:styleId="BodyText2">
    <w:name w:val="Body Text 2"/>
    <w:basedOn w:val="Normal"/>
    <w:rsid w:val="00E940D6"/>
    <w:pPr>
      <w:spacing w:after="0"/>
      <w:jc w:val="left"/>
    </w:pPr>
    <w:rPr>
      <w:szCs w:val="20"/>
    </w:rPr>
  </w:style>
  <w:style w:type="paragraph" w:styleId="BalloonText">
    <w:name w:val="Balloon Text"/>
    <w:basedOn w:val="Normal"/>
    <w:semiHidden/>
    <w:rsid w:val="00E940D6"/>
    <w:rPr>
      <w:rFonts w:ascii="Tahoma" w:hAnsi="Tahoma" w:cs="Tahoma"/>
      <w:sz w:val="16"/>
      <w:szCs w:val="16"/>
    </w:rPr>
  </w:style>
  <w:style w:type="paragraph" w:customStyle="1" w:styleId="References">
    <w:name w:val="References"/>
    <w:basedOn w:val="Normal"/>
    <w:qFormat/>
    <w:rsid w:val="005E1997"/>
    <w:pPr>
      <w:numPr>
        <w:numId w:val="1"/>
      </w:numPr>
      <w:adjustRightInd/>
      <w:spacing w:after="60"/>
    </w:pPr>
    <w:rPr>
      <w:sz w:val="20"/>
      <w:szCs w:val="16"/>
    </w:rPr>
  </w:style>
  <w:style w:type="character" w:styleId="FollowedHyperlink">
    <w:name w:val="FollowedHyperlink"/>
    <w:basedOn w:val="DefaultParagraphFont"/>
    <w:rsid w:val="00E940D6"/>
    <w:rPr>
      <w:color w:val="800080"/>
      <w:u w:val="single"/>
    </w:rPr>
  </w:style>
  <w:style w:type="paragraph" w:styleId="FootnoteText">
    <w:name w:val="footnote text"/>
    <w:basedOn w:val="Normal"/>
    <w:semiHidden/>
    <w:rsid w:val="00E940D6"/>
    <w:rPr>
      <w:sz w:val="20"/>
      <w:szCs w:val="20"/>
    </w:rPr>
  </w:style>
  <w:style w:type="character" w:styleId="FootnoteReference">
    <w:name w:val="footnote reference"/>
    <w:basedOn w:val="DefaultParagraphFont"/>
    <w:semiHidden/>
    <w:rsid w:val="00E940D6"/>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aliases w:val="cap Char"/>
    <w:basedOn w:val="DefaultParagraphFont"/>
    <w:link w:val="Caption"/>
    <w:rsid w:val="006A301E"/>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Normal"/>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ListParagraph">
    <w:name w:val="List Paragraph"/>
    <w:aliases w:val="- Bullets,목록 단락,?? ??,?????,????,Lista1,リスト段落,列出段落,中等深浅网格 1 - 着色 21,列表段落,列出段落1,¥¡¡¡¡ì¬º¥¹¥È¶ÎÂä,ÁÐ³ö¶ÎÂä,列表段落1,—ño’i—Ž,¥ê¥¹¥È¶ÎÂä,1st level - Bullet List Paragraph,Lettre d'introduction,Paragrafo elenco,Normal bullet 2,Bullet list,목록단락,列"/>
    <w:basedOn w:val="Normal"/>
    <w:link w:val="ListParagraphCh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link w:val="TANChar"/>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qFormat/>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Normal"/>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Normal"/>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Heading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Normal"/>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ListParagraphChar">
    <w:name w:val="List Paragraph Char"/>
    <w:aliases w:val="- Bullets Char,목록 단락 Char,?? ?? Char,????? Char,???? Char,Lista1 Char,リスト段落 Char,列出段落 Char,中等深浅网格 1 - 着色 21 Char,列表段落 Char,列出段落1 Char,¥¡¡¡¡ì¬º¥¹¥È¶ÎÂä Char,ÁÐ³ö¶ÎÂä Char,列表段落1 Char,—ño’i—Ž Char,¥ê¥¹¥È¶ÎÂä Char,Paragrafo elenco Char"/>
    <w:link w:val="ListParagraph"/>
    <w:uiPriority w:val="34"/>
    <w:qFormat/>
    <w:locked/>
    <w:rsid w:val="00374147"/>
    <w:rPr>
      <w:rFonts w:ascii="Calibri" w:hAnsi="Calibri" w:cs="Calibri"/>
      <w:sz w:val="21"/>
      <w:szCs w:val="21"/>
      <w:lang w:eastAsia="zh-CN"/>
    </w:rPr>
  </w:style>
  <w:style w:type="paragraph" w:customStyle="1" w:styleId="CRCoverPage">
    <w:name w:val="CR Cover Page"/>
    <w:next w:val="Normal"/>
    <w:rsid w:val="000E48E7"/>
    <w:pPr>
      <w:spacing w:after="120"/>
    </w:pPr>
    <w:rPr>
      <w:rFonts w:ascii="Arial" w:eastAsia="MS Mincho" w:hAnsi="Arial"/>
      <w:lang w:val="en-GB"/>
    </w:rPr>
  </w:style>
  <w:style w:type="paragraph" w:styleId="TOCHeading">
    <w:name w:val="TOC Heading"/>
    <w:basedOn w:val="Heading1"/>
    <w:next w:val="Normal"/>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Normal"/>
    <w:next w:val="Normal"/>
    <w:autoRedefine/>
    <w:uiPriority w:val="39"/>
    <w:unhideWhenUsed/>
    <w:rsid w:val="0070592C"/>
  </w:style>
  <w:style w:type="paragraph" w:styleId="TOC2">
    <w:name w:val="toc 2"/>
    <w:basedOn w:val="Normal"/>
    <w:next w:val="Normal"/>
    <w:autoRedefine/>
    <w:uiPriority w:val="39"/>
    <w:unhideWhenUsed/>
    <w:rsid w:val="0070592C"/>
    <w:pPr>
      <w:ind w:leftChars="200" w:left="420"/>
    </w:pPr>
  </w:style>
  <w:style w:type="character" w:styleId="PlaceholderText">
    <w:name w:val="Placeholder Text"/>
    <w:basedOn w:val="DefaultParagraphFont"/>
    <w:uiPriority w:val="99"/>
    <w:semiHidden/>
    <w:rsid w:val="000D67D5"/>
    <w:rPr>
      <w:color w:val="808080"/>
    </w:rPr>
  </w:style>
  <w:style w:type="paragraph" w:styleId="NormalWeb">
    <w:name w:val="Normal (Web)"/>
    <w:basedOn w:val="Normal"/>
    <w:uiPriority w:val="99"/>
    <w:unhideWhenUsed/>
    <w:qFormat/>
    <w:rsid w:val="00D13B13"/>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Date">
    <w:name w:val="Date"/>
    <w:basedOn w:val="Normal"/>
    <w:next w:val="Normal"/>
    <w:link w:val="DateChar"/>
    <w:rsid w:val="00BA3D1D"/>
    <w:pPr>
      <w:ind w:leftChars="2500" w:left="100"/>
    </w:pPr>
  </w:style>
  <w:style w:type="character" w:customStyle="1" w:styleId="DateChar">
    <w:name w:val="Date Char"/>
    <w:basedOn w:val="DefaultParagraphFont"/>
    <w:link w:val="Date"/>
    <w:rsid w:val="00BA3D1D"/>
    <w:rPr>
      <w:sz w:val="22"/>
      <w:szCs w:val="22"/>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rsid w:val="00BA3D1D"/>
    <w:rPr>
      <w:b/>
      <w:bCs/>
      <w:sz w:val="24"/>
      <w:szCs w:val="22"/>
    </w:rPr>
  </w:style>
  <w:style w:type="paragraph" w:customStyle="1" w:styleId="Fig">
    <w:name w:val="Fig"/>
    <w:basedOn w:val="Normal"/>
    <w:link w:val="FigChar"/>
    <w:rsid w:val="008632FF"/>
    <w:pPr>
      <w:ind w:firstLine="425"/>
      <w:jc w:val="center"/>
    </w:pPr>
    <w:rPr>
      <w:b/>
      <w:lang w:eastAsia="zh-CN"/>
    </w:rPr>
  </w:style>
  <w:style w:type="paragraph" w:customStyle="1" w:styleId="Figture">
    <w:name w:val="Figture"/>
    <w:basedOn w:val="Normal"/>
    <w:link w:val="FigtureChar"/>
    <w:rsid w:val="008632FF"/>
    <w:pPr>
      <w:ind w:firstLine="425"/>
      <w:jc w:val="center"/>
    </w:pPr>
  </w:style>
  <w:style w:type="character" w:customStyle="1" w:styleId="FigChar">
    <w:name w:val="Fig Char"/>
    <w:basedOn w:val="DefaultParagraphFont"/>
    <w:link w:val="Fig"/>
    <w:rsid w:val="008632FF"/>
    <w:rPr>
      <w:b/>
      <w:sz w:val="22"/>
      <w:szCs w:val="22"/>
      <w:lang w:eastAsia="zh-CN"/>
    </w:rPr>
  </w:style>
  <w:style w:type="paragraph" w:styleId="TableofFigures">
    <w:name w:val="table of figures"/>
    <w:basedOn w:val="Normal"/>
    <w:next w:val="Normal"/>
    <w:uiPriority w:val="99"/>
    <w:unhideWhenUsed/>
    <w:rsid w:val="0005714C"/>
    <w:pPr>
      <w:ind w:leftChars="200" w:left="200" w:hangingChars="200" w:hanging="200"/>
    </w:pPr>
  </w:style>
  <w:style w:type="character" w:customStyle="1" w:styleId="FigtureChar">
    <w:name w:val="Figture Char"/>
    <w:basedOn w:val="DefaultParagraphFont"/>
    <w:link w:val="Figture"/>
    <w:rsid w:val="008632FF"/>
    <w:rPr>
      <w:sz w:val="22"/>
      <w:szCs w:val="22"/>
    </w:rPr>
  </w:style>
  <w:style w:type="paragraph" w:styleId="Title">
    <w:name w:val="Title"/>
    <w:basedOn w:val="Normal"/>
    <w:next w:val="Normal"/>
    <w:link w:val="TitleChar"/>
    <w:qFormat/>
    <w:rsid w:val="00DD45C1"/>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DD45C1"/>
    <w:rPr>
      <w:rFonts w:asciiTheme="majorHAnsi" w:eastAsia="SimSun" w:hAnsiTheme="majorHAnsi" w:cstheme="majorBidi"/>
      <w:b/>
      <w:bCs/>
      <w:sz w:val="32"/>
      <w:szCs w:val="32"/>
    </w:rPr>
  </w:style>
  <w:style w:type="paragraph" w:customStyle="1" w:styleId="LGTdoc">
    <w:name w:val="LGTdoc_본문"/>
    <w:basedOn w:val="Normal"/>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Normal"/>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0E32CE"/>
    <w:rPr>
      <w:rFonts w:eastAsia="Malgun Gothic" w:cs="Batang"/>
      <w:lang w:val="en-GB"/>
    </w:rPr>
  </w:style>
  <w:style w:type="character" w:customStyle="1" w:styleId="TANChar">
    <w:name w:val="TAN Char"/>
    <w:link w:val="TAN"/>
    <w:locked/>
    <w:rsid w:val="00BF4221"/>
    <w:rPr>
      <w:rFonts w:ascii="Arial" w:hAnsi="Arial"/>
      <w:sz w:val="18"/>
      <w:lang w:val="en-GB"/>
    </w:rPr>
  </w:style>
  <w:style w:type="character" w:customStyle="1" w:styleId="normaltextrun">
    <w:name w:val="normaltextrun"/>
    <w:rsid w:val="00BF4221"/>
  </w:style>
  <w:style w:type="character" w:customStyle="1" w:styleId="spellingerror">
    <w:name w:val="spellingerror"/>
    <w:rsid w:val="00BF4221"/>
  </w:style>
  <w:style w:type="character" w:styleId="Strong">
    <w:name w:val="Strong"/>
    <w:uiPriority w:val="22"/>
    <w:qFormat/>
    <w:rsid w:val="006A43CF"/>
    <w:rPr>
      <w:b/>
      <w:bCs/>
    </w:rPr>
  </w:style>
  <w:style w:type="paragraph" w:customStyle="1" w:styleId="textintend1">
    <w:name w:val="text intend 1"/>
    <w:basedOn w:val="Normal"/>
    <w:rsid w:val="002955E9"/>
    <w:pPr>
      <w:numPr>
        <w:numId w:val="7"/>
      </w:numPr>
      <w:autoSpaceDE/>
      <w:autoSpaceDN/>
      <w:adjustRightInd/>
      <w:snapToGrid/>
    </w:pPr>
    <w:rPr>
      <w:rFonts w:eastAsia="MS Gothic"/>
      <w:sz w:val="24"/>
      <w:szCs w:val="24"/>
      <w:lang w:eastAsia="ja-JP"/>
    </w:rPr>
  </w:style>
  <w:style w:type="paragraph" w:customStyle="1" w:styleId="bullet">
    <w:name w:val="bullet"/>
    <w:basedOn w:val="Normal"/>
    <w:qFormat/>
    <w:rsid w:val="002F04E2"/>
    <w:pPr>
      <w:numPr>
        <w:numId w:val="8"/>
      </w:numPr>
      <w:autoSpaceDE/>
      <w:autoSpaceDN/>
      <w:adjustRightInd/>
      <w:spacing w:after="100" w:afterAutospacing="1"/>
    </w:pPr>
    <w:rPr>
      <w:rFonts w:eastAsia="MS Gothic"/>
      <w:sz w:val="24"/>
      <w:szCs w:val="20"/>
      <w:lang w:val="x-none" w:eastAsia="x-none"/>
    </w:rPr>
  </w:style>
  <w:style w:type="numbering" w:customStyle="1" w:styleId="StyleBulletedSymbolsymbolLeft025Hanging02533">
    <w:name w:val="Style Bulleted Symbol (symbol) Left:  0.25&quot; Hanging:  0.25&quot;33"/>
    <w:basedOn w:val="NoList"/>
    <w:rsid w:val="002F04E2"/>
    <w:pPr>
      <w:numPr>
        <w:numId w:val="8"/>
      </w:numPr>
    </w:pPr>
  </w:style>
  <w:style w:type="paragraph" w:customStyle="1" w:styleId="a0">
    <w:name w:val="a0"/>
    <w:basedOn w:val="Normal"/>
    <w:uiPriority w:val="99"/>
    <w:rsid w:val="002F04E2"/>
    <w:pPr>
      <w:autoSpaceDE/>
      <w:autoSpaceDN/>
      <w:adjustRightInd/>
      <w:snapToGrid/>
      <w:spacing w:before="100" w:beforeAutospacing="1" w:after="100" w:afterAutospacing="1"/>
      <w:jc w:val="left"/>
    </w:pPr>
    <w:rPr>
      <w:rFonts w:ascii="Calibri" w:eastAsiaTheme="minorHAnsi" w:hAnsi="Calibri" w:cs="Calibri"/>
      <w:lang w:val="en-GB" w:eastAsia="en-GB"/>
    </w:rPr>
  </w:style>
  <w:style w:type="paragraph" w:customStyle="1" w:styleId="berschrift3h3H3Underrubrik2">
    <w:name w:val="Überschrift 3.h3.H3.Underrubrik2"/>
    <w:basedOn w:val="Heading2"/>
    <w:next w:val="Normal"/>
    <w:rsid w:val="001B127E"/>
    <w:pPr>
      <w:keepLines/>
      <w:numPr>
        <w:ilvl w:val="0"/>
        <w:numId w:val="0"/>
      </w:numPr>
      <w:tabs>
        <w:tab w:val="num" w:pos="1440"/>
      </w:tabs>
      <w:autoSpaceDE/>
      <w:autoSpaceDN/>
      <w:adjustRightInd/>
      <w:snapToGrid/>
      <w:spacing w:after="180"/>
      <w:ind w:left="1440" w:hanging="360"/>
      <w:jc w:val="left"/>
      <w:outlineLvl w:val="2"/>
    </w:pPr>
    <w:rPr>
      <w:rFonts w:ascii="Arial" w:eastAsia="MS Mincho" w:hAnsi="Arial"/>
      <w:b w:val="0"/>
      <w:bCs w:val="0"/>
      <w:sz w:val="28"/>
      <w:szCs w:val="20"/>
      <w:lang w:val="en-GB" w:eastAsia="de-DE"/>
    </w:rPr>
  </w:style>
  <w:style w:type="paragraph" w:customStyle="1" w:styleId="3GPPH3">
    <w:name w:val="3GPP H3"/>
    <w:basedOn w:val="Heading3"/>
    <w:next w:val="Normal"/>
    <w:qFormat/>
    <w:rsid w:val="001B127E"/>
    <w:pPr>
      <w:keepLines/>
      <w:numPr>
        <w:ilvl w:val="0"/>
        <w:numId w:val="0"/>
      </w:numPr>
      <w:tabs>
        <w:tab w:val="num" w:pos="0"/>
        <w:tab w:val="num" w:pos="2160"/>
      </w:tabs>
      <w:overflowPunct w:val="0"/>
      <w:snapToGrid/>
      <w:ind w:left="709" w:hanging="709"/>
      <w:jc w:val="left"/>
      <w:textAlignment w:val="baseline"/>
    </w:pPr>
    <w:rPr>
      <w:rFonts w:ascii="Arial" w:eastAsia="SimSun" w:hAnsi="Arial"/>
      <w:b w:val="0"/>
      <w:sz w:val="28"/>
      <w:szCs w:val="20"/>
      <w:lang w:val="en-GB"/>
    </w:rPr>
  </w:style>
  <w:style w:type="character" w:styleId="Emphasis">
    <w:name w:val="Emphasis"/>
    <w:uiPriority w:val="20"/>
    <w:qFormat/>
    <w:rsid w:val="004930E7"/>
    <w:rPr>
      <w:i/>
      <w:iCs/>
    </w:rPr>
  </w:style>
  <w:style w:type="paragraph" w:customStyle="1" w:styleId="Agreement">
    <w:name w:val="Agreement"/>
    <w:basedOn w:val="Normal"/>
    <w:next w:val="Normal"/>
    <w:qFormat/>
    <w:rsid w:val="00D00C1F"/>
    <w:pPr>
      <w:numPr>
        <w:numId w:val="9"/>
      </w:numPr>
      <w:tabs>
        <w:tab w:val="clear" w:pos="2070"/>
        <w:tab w:val="num" w:pos="1800"/>
      </w:tabs>
      <w:autoSpaceDE/>
      <w:autoSpaceDN/>
      <w:adjustRightInd/>
      <w:snapToGrid/>
      <w:spacing w:before="60" w:after="0"/>
      <w:ind w:left="1800"/>
      <w:jc w:val="left"/>
    </w:pPr>
    <w:rPr>
      <w:rFonts w:ascii="Arial" w:eastAsia="MS Mincho" w:hAnsi="Arial"/>
      <w:b/>
      <w:sz w:val="20"/>
      <w:szCs w:val="24"/>
      <w:lang w:val="en-GB" w:eastAsia="en-GB"/>
    </w:rPr>
  </w:style>
  <w:style w:type="paragraph" w:customStyle="1" w:styleId="Observation">
    <w:name w:val="Observation"/>
    <w:basedOn w:val="Normal"/>
    <w:qFormat/>
    <w:rsid w:val="00A50A5B"/>
    <w:pPr>
      <w:numPr>
        <w:numId w:val="10"/>
      </w:numPr>
      <w:tabs>
        <w:tab w:val="left" w:pos="1701"/>
      </w:tabs>
      <w:overflowPunct w:val="0"/>
      <w:snapToGrid/>
      <w:ind w:left="1701" w:hanging="1701"/>
      <w:textAlignment w:val="baseline"/>
    </w:pPr>
    <w:rPr>
      <w:rFonts w:ascii="Arial" w:eastAsia="Times New Roman" w:hAnsi="Arial"/>
      <w:b/>
      <w:bCs/>
      <w:sz w:val="20"/>
      <w:szCs w:val="20"/>
      <w:lang w:val="en-GB" w:eastAsia="zh-CN"/>
    </w:rPr>
  </w:style>
  <w:style w:type="paragraph" w:customStyle="1" w:styleId="RAN1bullet2">
    <w:name w:val="RAN1 bullet2"/>
    <w:basedOn w:val="Normal"/>
    <w:qFormat/>
    <w:rsid w:val="006F0CD7"/>
    <w:pPr>
      <w:numPr>
        <w:ilvl w:val="1"/>
        <w:numId w:val="11"/>
      </w:numPr>
      <w:tabs>
        <w:tab w:val="left" w:pos="1440"/>
      </w:tabs>
      <w:autoSpaceDE/>
      <w:autoSpaceDN/>
      <w:adjustRightInd/>
      <w:snapToGrid/>
      <w:spacing w:after="0"/>
      <w:jc w:val="left"/>
    </w:pPr>
    <w:rPr>
      <w:rFonts w:ascii="Times" w:eastAsia="Batang" w:hAnsi="Time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127322">
      <w:bodyDiv w:val="1"/>
      <w:marLeft w:val="0"/>
      <w:marRight w:val="0"/>
      <w:marTop w:val="0"/>
      <w:marBottom w:val="0"/>
      <w:divBdr>
        <w:top w:val="none" w:sz="0" w:space="0" w:color="auto"/>
        <w:left w:val="none" w:sz="0" w:space="0" w:color="auto"/>
        <w:bottom w:val="none" w:sz="0" w:space="0" w:color="auto"/>
        <w:right w:val="none" w:sz="0" w:space="0" w:color="auto"/>
      </w:divBdr>
      <w:divsChild>
        <w:div w:id="707023100">
          <w:marLeft w:val="274"/>
          <w:marRight w:val="0"/>
          <w:marTop w:val="0"/>
          <w:marBottom w:val="0"/>
          <w:divBdr>
            <w:top w:val="none" w:sz="0" w:space="0" w:color="auto"/>
            <w:left w:val="none" w:sz="0" w:space="0" w:color="auto"/>
            <w:bottom w:val="none" w:sz="0" w:space="0" w:color="auto"/>
            <w:right w:val="none" w:sz="0" w:space="0" w:color="auto"/>
          </w:divBdr>
        </w:div>
      </w:divsChild>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90997868">
      <w:bodyDiv w:val="1"/>
      <w:marLeft w:val="0"/>
      <w:marRight w:val="0"/>
      <w:marTop w:val="0"/>
      <w:marBottom w:val="0"/>
      <w:divBdr>
        <w:top w:val="none" w:sz="0" w:space="0" w:color="auto"/>
        <w:left w:val="none" w:sz="0" w:space="0" w:color="auto"/>
        <w:bottom w:val="none" w:sz="0" w:space="0" w:color="auto"/>
        <w:right w:val="none" w:sz="0" w:space="0" w:color="auto"/>
      </w:divBdr>
    </w:div>
    <w:div w:id="228076636">
      <w:bodyDiv w:val="1"/>
      <w:marLeft w:val="0"/>
      <w:marRight w:val="0"/>
      <w:marTop w:val="0"/>
      <w:marBottom w:val="0"/>
      <w:divBdr>
        <w:top w:val="none" w:sz="0" w:space="0" w:color="auto"/>
        <w:left w:val="none" w:sz="0" w:space="0" w:color="auto"/>
        <w:bottom w:val="none" w:sz="0" w:space="0" w:color="auto"/>
        <w:right w:val="none" w:sz="0" w:space="0" w:color="auto"/>
      </w:divBdr>
      <w:divsChild>
        <w:div w:id="1390349637">
          <w:marLeft w:val="274"/>
          <w:marRight w:val="0"/>
          <w:marTop w:val="0"/>
          <w:marBottom w:val="0"/>
          <w:divBdr>
            <w:top w:val="none" w:sz="0" w:space="0" w:color="auto"/>
            <w:left w:val="none" w:sz="0" w:space="0" w:color="auto"/>
            <w:bottom w:val="none" w:sz="0" w:space="0" w:color="auto"/>
            <w:right w:val="none" w:sz="0" w:space="0" w:color="auto"/>
          </w:divBdr>
        </w:div>
      </w:divsChild>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591509">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7292307">
      <w:bodyDiv w:val="1"/>
      <w:marLeft w:val="0"/>
      <w:marRight w:val="0"/>
      <w:marTop w:val="0"/>
      <w:marBottom w:val="0"/>
      <w:divBdr>
        <w:top w:val="none" w:sz="0" w:space="0" w:color="auto"/>
        <w:left w:val="none" w:sz="0" w:space="0" w:color="auto"/>
        <w:bottom w:val="none" w:sz="0" w:space="0" w:color="auto"/>
        <w:right w:val="none" w:sz="0" w:space="0" w:color="auto"/>
      </w:divBdr>
      <w:divsChild>
        <w:div w:id="1165978205">
          <w:marLeft w:val="1267"/>
          <w:marRight w:val="0"/>
          <w:marTop w:val="0"/>
          <w:marBottom w:val="120"/>
          <w:divBdr>
            <w:top w:val="none" w:sz="0" w:space="0" w:color="auto"/>
            <w:left w:val="none" w:sz="0" w:space="0" w:color="auto"/>
            <w:bottom w:val="none" w:sz="0" w:space="0" w:color="auto"/>
            <w:right w:val="none" w:sz="0" w:space="0" w:color="auto"/>
          </w:divBdr>
        </w:div>
        <w:div w:id="1736514340">
          <w:marLeft w:val="547"/>
          <w:marRight w:val="0"/>
          <w:marTop w:val="0"/>
          <w:marBottom w:val="12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04830668">
      <w:bodyDiv w:val="1"/>
      <w:marLeft w:val="0"/>
      <w:marRight w:val="0"/>
      <w:marTop w:val="0"/>
      <w:marBottom w:val="0"/>
      <w:divBdr>
        <w:top w:val="none" w:sz="0" w:space="0" w:color="auto"/>
        <w:left w:val="none" w:sz="0" w:space="0" w:color="auto"/>
        <w:bottom w:val="none" w:sz="0" w:space="0" w:color="auto"/>
        <w:right w:val="none" w:sz="0" w:space="0" w:color="auto"/>
      </w:divBdr>
      <w:divsChild>
        <w:div w:id="334572969">
          <w:marLeft w:val="547"/>
          <w:marRight w:val="0"/>
          <w:marTop w:val="0"/>
          <w:marBottom w:val="120"/>
          <w:divBdr>
            <w:top w:val="none" w:sz="0" w:space="0" w:color="auto"/>
            <w:left w:val="none" w:sz="0" w:space="0" w:color="auto"/>
            <w:bottom w:val="none" w:sz="0" w:space="0" w:color="auto"/>
            <w:right w:val="none" w:sz="0" w:space="0" w:color="auto"/>
          </w:divBdr>
        </w:div>
        <w:div w:id="616913567">
          <w:marLeft w:val="547"/>
          <w:marRight w:val="0"/>
          <w:marTop w:val="0"/>
          <w:marBottom w:val="120"/>
          <w:divBdr>
            <w:top w:val="none" w:sz="0" w:space="0" w:color="auto"/>
            <w:left w:val="none" w:sz="0" w:space="0" w:color="auto"/>
            <w:bottom w:val="none" w:sz="0" w:space="0" w:color="auto"/>
            <w:right w:val="none" w:sz="0" w:space="0" w:color="auto"/>
          </w:divBdr>
        </w:div>
        <w:div w:id="617956658">
          <w:marLeft w:val="1267"/>
          <w:marRight w:val="0"/>
          <w:marTop w:val="0"/>
          <w:marBottom w:val="120"/>
          <w:divBdr>
            <w:top w:val="none" w:sz="0" w:space="0" w:color="auto"/>
            <w:left w:val="none" w:sz="0" w:space="0" w:color="auto"/>
            <w:bottom w:val="none" w:sz="0" w:space="0" w:color="auto"/>
            <w:right w:val="none" w:sz="0" w:space="0" w:color="auto"/>
          </w:divBdr>
        </w:div>
        <w:div w:id="1380783749">
          <w:marLeft w:val="547"/>
          <w:marRight w:val="0"/>
          <w:marTop w:val="0"/>
          <w:marBottom w:val="120"/>
          <w:divBdr>
            <w:top w:val="none" w:sz="0" w:space="0" w:color="auto"/>
            <w:left w:val="none" w:sz="0" w:space="0" w:color="auto"/>
            <w:bottom w:val="none" w:sz="0" w:space="0" w:color="auto"/>
            <w:right w:val="none" w:sz="0" w:space="0" w:color="auto"/>
          </w:divBdr>
        </w:div>
        <w:div w:id="1842428232">
          <w:marLeft w:val="547"/>
          <w:marRight w:val="0"/>
          <w:marTop w:val="0"/>
          <w:marBottom w:val="120"/>
          <w:divBdr>
            <w:top w:val="none" w:sz="0" w:space="0" w:color="auto"/>
            <w:left w:val="none" w:sz="0" w:space="0" w:color="auto"/>
            <w:bottom w:val="none" w:sz="0" w:space="0" w:color="auto"/>
            <w:right w:val="none" w:sz="0" w:space="0" w:color="auto"/>
          </w:divBdr>
        </w:div>
        <w:div w:id="2113086091">
          <w:marLeft w:val="547"/>
          <w:marRight w:val="0"/>
          <w:marTop w:val="0"/>
          <w:marBottom w:val="12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208381">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74067899">
      <w:bodyDiv w:val="1"/>
      <w:marLeft w:val="0"/>
      <w:marRight w:val="0"/>
      <w:marTop w:val="0"/>
      <w:marBottom w:val="0"/>
      <w:divBdr>
        <w:top w:val="none" w:sz="0" w:space="0" w:color="auto"/>
        <w:left w:val="none" w:sz="0" w:space="0" w:color="auto"/>
        <w:bottom w:val="none" w:sz="0" w:space="0" w:color="auto"/>
        <w:right w:val="none" w:sz="0" w:space="0" w:color="auto"/>
      </w:divBdr>
      <w:divsChild>
        <w:div w:id="59987140">
          <w:marLeft w:val="446"/>
          <w:marRight w:val="0"/>
          <w:marTop w:val="0"/>
          <w:marBottom w:val="0"/>
          <w:divBdr>
            <w:top w:val="none" w:sz="0" w:space="0" w:color="auto"/>
            <w:left w:val="none" w:sz="0" w:space="0" w:color="auto"/>
            <w:bottom w:val="none" w:sz="0" w:space="0" w:color="auto"/>
            <w:right w:val="none" w:sz="0" w:space="0" w:color="auto"/>
          </w:divBdr>
        </w:div>
        <w:div w:id="1697269716">
          <w:marLeft w:val="446"/>
          <w:marRight w:val="0"/>
          <w:marTop w:val="0"/>
          <w:marBottom w:val="0"/>
          <w:divBdr>
            <w:top w:val="none" w:sz="0" w:space="0" w:color="auto"/>
            <w:left w:val="none" w:sz="0" w:space="0" w:color="auto"/>
            <w:bottom w:val="none" w:sz="0" w:space="0" w:color="auto"/>
            <w:right w:val="none" w:sz="0" w:space="0" w:color="auto"/>
          </w:divBdr>
        </w:div>
      </w:divsChild>
    </w:div>
    <w:div w:id="733115796">
      <w:bodyDiv w:val="1"/>
      <w:marLeft w:val="0"/>
      <w:marRight w:val="0"/>
      <w:marTop w:val="0"/>
      <w:marBottom w:val="0"/>
      <w:divBdr>
        <w:top w:val="none" w:sz="0" w:space="0" w:color="auto"/>
        <w:left w:val="none" w:sz="0" w:space="0" w:color="auto"/>
        <w:bottom w:val="none" w:sz="0" w:space="0" w:color="auto"/>
        <w:right w:val="none" w:sz="0" w:space="0" w:color="auto"/>
      </w:divBdr>
    </w:div>
    <w:div w:id="754932857">
      <w:bodyDiv w:val="1"/>
      <w:marLeft w:val="0"/>
      <w:marRight w:val="0"/>
      <w:marTop w:val="0"/>
      <w:marBottom w:val="0"/>
      <w:divBdr>
        <w:top w:val="none" w:sz="0" w:space="0" w:color="auto"/>
        <w:left w:val="none" w:sz="0" w:space="0" w:color="auto"/>
        <w:bottom w:val="none" w:sz="0" w:space="0" w:color="auto"/>
        <w:right w:val="none" w:sz="0" w:space="0" w:color="auto"/>
      </w:divBdr>
      <w:divsChild>
        <w:div w:id="707492820">
          <w:marLeft w:val="547"/>
          <w:marRight w:val="0"/>
          <w:marTop w:val="0"/>
          <w:marBottom w:val="120"/>
          <w:divBdr>
            <w:top w:val="none" w:sz="0" w:space="0" w:color="auto"/>
            <w:left w:val="none" w:sz="0" w:space="0" w:color="auto"/>
            <w:bottom w:val="none" w:sz="0" w:space="0" w:color="auto"/>
            <w:right w:val="none" w:sz="0" w:space="0" w:color="auto"/>
          </w:divBdr>
        </w:div>
        <w:div w:id="760637718">
          <w:marLeft w:val="547"/>
          <w:marRight w:val="0"/>
          <w:marTop w:val="0"/>
          <w:marBottom w:val="120"/>
          <w:divBdr>
            <w:top w:val="none" w:sz="0" w:space="0" w:color="auto"/>
            <w:left w:val="none" w:sz="0" w:space="0" w:color="auto"/>
            <w:bottom w:val="none" w:sz="0" w:space="0" w:color="auto"/>
            <w:right w:val="none" w:sz="0" w:space="0" w:color="auto"/>
          </w:divBdr>
        </w:div>
        <w:div w:id="799567886">
          <w:marLeft w:val="1267"/>
          <w:marRight w:val="0"/>
          <w:marTop w:val="0"/>
          <w:marBottom w:val="120"/>
          <w:divBdr>
            <w:top w:val="none" w:sz="0" w:space="0" w:color="auto"/>
            <w:left w:val="none" w:sz="0" w:space="0" w:color="auto"/>
            <w:bottom w:val="none" w:sz="0" w:space="0" w:color="auto"/>
            <w:right w:val="none" w:sz="0" w:space="0" w:color="auto"/>
          </w:divBdr>
        </w:div>
        <w:div w:id="1399210427">
          <w:marLeft w:val="547"/>
          <w:marRight w:val="0"/>
          <w:marTop w:val="0"/>
          <w:marBottom w:val="120"/>
          <w:divBdr>
            <w:top w:val="none" w:sz="0" w:space="0" w:color="auto"/>
            <w:left w:val="none" w:sz="0" w:space="0" w:color="auto"/>
            <w:bottom w:val="none" w:sz="0" w:space="0" w:color="auto"/>
            <w:right w:val="none" w:sz="0" w:space="0" w:color="auto"/>
          </w:divBdr>
        </w:div>
      </w:divsChild>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948389016">
      <w:bodyDiv w:val="1"/>
      <w:marLeft w:val="0"/>
      <w:marRight w:val="0"/>
      <w:marTop w:val="0"/>
      <w:marBottom w:val="0"/>
      <w:divBdr>
        <w:top w:val="none" w:sz="0" w:space="0" w:color="auto"/>
        <w:left w:val="none" w:sz="0" w:space="0" w:color="auto"/>
        <w:bottom w:val="none" w:sz="0" w:space="0" w:color="auto"/>
        <w:right w:val="none" w:sz="0" w:space="0" w:color="auto"/>
      </w:divBdr>
      <w:divsChild>
        <w:div w:id="25493841">
          <w:marLeft w:val="547"/>
          <w:marRight w:val="0"/>
          <w:marTop w:val="0"/>
          <w:marBottom w:val="120"/>
          <w:divBdr>
            <w:top w:val="none" w:sz="0" w:space="0" w:color="auto"/>
            <w:left w:val="none" w:sz="0" w:space="0" w:color="auto"/>
            <w:bottom w:val="none" w:sz="0" w:space="0" w:color="auto"/>
            <w:right w:val="none" w:sz="0" w:space="0" w:color="auto"/>
          </w:divBdr>
        </w:div>
        <w:div w:id="185827124">
          <w:marLeft w:val="547"/>
          <w:marRight w:val="0"/>
          <w:marTop w:val="0"/>
          <w:marBottom w:val="120"/>
          <w:divBdr>
            <w:top w:val="none" w:sz="0" w:space="0" w:color="auto"/>
            <w:left w:val="none" w:sz="0" w:space="0" w:color="auto"/>
            <w:bottom w:val="none" w:sz="0" w:space="0" w:color="auto"/>
            <w:right w:val="none" w:sz="0" w:space="0" w:color="auto"/>
          </w:divBdr>
        </w:div>
        <w:div w:id="432823543">
          <w:marLeft w:val="547"/>
          <w:marRight w:val="0"/>
          <w:marTop w:val="0"/>
          <w:marBottom w:val="120"/>
          <w:divBdr>
            <w:top w:val="none" w:sz="0" w:space="0" w:color="auto"/>
            <w:left w:val="none" w:sz="0" w:space="0" w:color="auto"/>
            <w:bottom w:val="none" w:sz="0" w:space="0" w:color="auto"/>
            <w:right w:val="none" w:sz="0" w:space="0" w:color="auto"/>
          </w:divBdr>
        </w:div>
        <w:div w:id="482964166">
          <w:marLeft w:val="547"/>
          <w:marRight w:val="0"/>
          <w:marTop w:val="0"/>
          <w:marBottom w:val="120"/>
          <w:divBdr>
            <w:top w:val="none" w:sz="0" w:space="0" w:color="auto"/>
            <w:left w:val="none" w:sz="0" w:space="0" w:color="auto"/>
            <w:bottom w:val="none" w:sz="0" w:space="0" w:color="auto"/>
            <w:right w:val="none" w:sz="0" w:space="0" w:color="auto"/>
          </w:divBdr>
        </w:div>
        <w:div w:id="1714114970">
          <w:marLeft w:val="547"/>
          <w:marRight w:val="0"/>
          <w:marTop w:val="0"/>
          <w:marBottom w:val="120"/>
          <w:divBdr>
            <w:top w:val="none" w:sz="0" w:space="0" w:color="auto"/>
            <w:left w:val="none" w:sz="0" w:space="0" w:color="auto"/>
            <w:bottom w:val="none" w:sz="0" w:space="0" w:color="auto"/>
            <w:right w:val="none" w:sz="0" w:space="0" w:color="auto"/>
          </w:divBdr>
        </w:div>
      </w:divsChild>
    </w:div>
    <w:div w:id="964234070">
      <w:bodyDiv w:val="1"/>
      <w:marLeft w:val="0"/>
      <w:marRight w:val="0"/>
      <w:marTop w:val="0"/>
      <w:marBottom w:val="0"/>
      <w:divBdr>
        <w:top w:val="none" w:sz="0" w:space="0" w:color="auto"/>
        <w:left w:val="none" w:sz="0" w:space="0" w:color="auto"/>
        <w:bottom w:val="none" w:sz="0" w:space="0" w:color="auto"/>
        <w:right w:val="none" w:sz="0" w:space="0" w:color="auto"/>
      </w:divBdr>
      <w:divsChild>
        <w:div w:id="2075545247">
          <w:marLeft w:val="274"/>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195343226">
      <w:bodyDiv w:val="1"/>
      <w:marLeft w:val="0"/>
      <w:marRight w:val="0"/>
      <w:marTop w:val="0"/>
      <w:marBottom w:val="0"/>
      <w:divBdr>
        <w:top w:val="none" w:sz="0" w:space="0" w:color="auto"/>
        <w:left w:val="none" w:sz="0" w:space="0" w:color="auto"/>
        <w:bottom w:val="none" w:sz="0" w:space="0" w:color="auto"/>
        <w:right w:val="none" w:sz="0" w:space="0" w:color="auto"/>
      </w:divBdr>
    </w:div>
    <w:div w:id="1215964511">
      <w:bodyDiv w:val="1"/>
      <w:marLeft w:val="0"/>
      <w:marRight w:val="0"/>
      <w:marTop w:val="0"/>
      <w:marBottom w:val="0"/>
      <w:divBdr>
        <w:top w:val="none" w:sz="0" w:space="0" w:color="auto"/>
        <w:left w:val="none" w:sz="0" w:space="0" w:color="auto"/>
        <w:bottom w:val="none" w:sz="0" w:space="0" w:color="auto"/>
        <w:right w:val="none" w:sz="0" w:space="0" w:color="auto"/>
      </w:divBdr>
    </w:div>
    <w:div w:id="1225798063">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7047197">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607616749">
      <w:bodyDiv w:val="1"/>
      <w:marLeft w:val="0"/>
      <w:marRight w:val="0"/>
      <w:marTop w:val="0"/>
      <w:marBottom w:val="0"/>
      <w:divBdr>
        <w:top w:val="none" w:sz="0" w:space="0" w:color="auto"/>
        <w:left w:val="none" w:sz="0" w:space="0" w:color="auto"/>
        <w:bottom w:val="none" w:sz="0" w:space="0" w:color="auto"/>
        <w:right w:val="none" w:sz="0" w:space="0" w:color="auto"/>
      </w:divBdr>
      <w:divsChild>
        <w:div w:id="2122874841">
          <w:marLeft w:val="547"/>
          <w:marRight w:val="0"/>
          <w:marTop w:val="0"/>
          <w:marBottom w:val="120"/>
          <w:divBdr>
            <w:top w:val="none" w:sz="0" w:space="0" w:color="auto"/>
            <w:left w:val="none" w:sz="0" w:space="0" w:color="auto"/>
            <w:bottom w:val="none" w:sz="0" w:space="0" w:color="auto"/>
            <w:right w:val="none" w:sz="0" w:space="0" w:color="auto"/>
          </w:divBdr>
        </w:div>
      </w:divsChild>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5271730">
      <w:bodyDiv w:val="1"/>
      <w:marLeft w:val="0"/>
      <w:marRight w:val="0"/>
      <w:marTop w:val="0"/>
      <w:marBottom w:val="0"/>
      <w:divBdr>
        <w:top w:val="none" w:sz="0" w:space="0" w:color="auto"/>
        <w:left w:val="none" w:sz="0" w:space="0" w:color="auto"/>
        <w:bottom w:val="none" w:sz="0" w:space="0" w:color="auto"/>
        <w:right w:val="none" w:sz="0" w:space="0" w:color="auto"/>
      </w:divBdr>
      <w:divsChild>
        <w:div w:id="1940749520">
          <w:marLeft w:val="274"/>
          <w:marRight w:val="0"/>
          <w:marTop w:val="0"/>
          <w:marBottom w:val="0"/>
          <w:divBdr>
            <w:top w:val="none" w:sz="0" w:space="0" w:color="auto"/>
            <w:left w:val="none" w:sz="0" w:space="0" w:color="auto"/>
            <w:bottom w:val="none" w:sz="0" w:space="0" w:color="auto"/>
            <w:right w:val="none" w:sz="0" w:space="0" w:color="auto"/>
          </w:divBdr>
        </w:div>
      </w:divsChild>
    </w:div>
    <w:div w:id="1746145384">
      <w:bodyDiv w:val="1"/>
      <w:marLeft w:val="0"/>
      <w:marRight w:val="0"/>
      <w:marTop w:val="0"/>
      <w:marBottom w:val="0"/>
      <w:divBdr>
        <w:top w:val="none" w:sz="0" w:space="0" w:color="auto"/>
        <w:left w:val="none" w:sz="0" w:space="0" w:color="auto"/>
        <w:bottom w:val="none" w:sz="0" w:space="0" w:color="auto"/>
        <w:right w:val="none" w:sz="0" w:space="0" w:color="auto"/>
      </w:divBdr>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782534696">
      <w:bodyDiv w:val="1"/>
      <w:marLeft w:val="0"/>
      <w:marRight w:val="0"/>
      <w:marTop w:val="0"/>
      <w:marBottom w:val="0"/>
      <w:divBdr>
        <w:top w:val="none" w:sz="0" w:space="0" w:color="auto"/>
        <w:left w:val="none" w:sz="0" w:space="0" w:color="auto"/>
        <w:bottom w:val="none" w:sz="0" w:space="0" w:color="auto"/>
        <w:right w:val="none" w:sz="0" w:space="0" w:color="auto"/>
      </w:divBdr>
      <w:divsChild>
        <w:div w:id="453251513">
          <w:marLeft w:val="547"/>
          <w:marRight w:val="0"/>
          <w:marTop w:val="0"/>
          <w:marBottom w:val="120"/>
          <w:divBdr>
            <w:top w:val="none" w:sz="0" w:space="0" w:color="auto"/>
            <w:left w:val="none" w:sz="0" w:space="0" w:color="auto"/>
            <w:bottom w:val="none" w:sz="0" w:space="0" w:color="auto"/>
            <w:right w:val="none" w:sz="0" w:space="0" w:color="auto"/>
          </w:divBdr>
        </w:div>
        <w:div w:id="765417384">
          <w:marLeft w:val="1267"/>
          <w:marRight w:val="0"/>
          <w:marTop w:val="0"/>
          <w:marBottom w:val="120"/>
          <w:divBdr>
            <w:top w:val="none" w:sz="0" w:space="0" w:color="auto"/>
            <w:left w:val="none" w:sz="0" w:space="0" w:color="auto"/>
            <w:bottom w:val="none" w:sz="0" w:space="0" w:color="auto"/>
            <w:right w:val="none" w:sz="0" w:space="0" w:color="auto"/>
          </w:divBdr>
        </w:div>
      </w:divsChild>
    </w:div>
    <w:div w:id="1818375818">
      <w:bodyDiv w:val="1"/>
      <w:marLeft w:val="0"/>
      <w:marRight w:val="0"/>
      <w:marTop w:val="0"/>
      <w:marBottom w:val="0"/>
      <w:divBdr>
        <w:top w:val="none" w:sz="0" w:space="0" w:color="auto"/>
        <w:left w:val="none" w:sz="0" w:space="0" w:color="auto"/>
        <w:bottom w:val="none" w:sz="0" w:space="0" w:color="auto"/>
        <w:right w:val="none" w:sz="0" w:space="0" w:color="auto"/>
      </w:divBdr>
    </w:div>
    <w:div w:id="1820688318">
      <w:bodyDiv w:val="1"/>
      <w:marLeft w:val="0"/>
      <w:marRight w:val="0"/>
      <w:marTop w:val="0"/>
      <w:marBottom w:val="0"/>
      <w:divBdr>
        <w:top w:val="none" w:sz="0" w:space="0" w:color="auto"/>
        <w:left w:val="none" w:sz="0" w:space="0" w:color="auto"/>
        <w:bottom w:val="none" w:sz="0" w:space="0" w:color="auto"/>
        <w:right w:val="none" w:sz="0" w:space="0" w:color="auto"/>
      </w:divBdr>
      <w:divsChild>
        <w:div w:id="519974334">
          <w:marLeft w:val="446"/>
          <w:marRight w:val="0"/>
          <w:marTop w:val="0"/>
          <w:marBottom w:val="0"/>
          <w:divBdr>
            <w:top w:val="none" w:sz="0" w:space="0" w:color="auto"/>
            <w:left w:val="none" w:sz="0" w:space="0" w:color="auto"/>
            <w:bottom w:val="none" w:sz="0" w:space="0" w:color="auto"/>
            <w:right w:val="none" w:sz="0" w:space="0" w:color="auto"/>
          </w:divBdr>
        </w:div>
        <w:div w:id="1809470394">
          <w:marLeft w:val="446"/>
          <w:marRight w:val="0"/>
          <w:marTop w:val="0"/>
          <w:marBottom w:val="0"/>
          <w:divBdr>
            <w:top w:val="none" w:sz="0" w:space="0" w:color="auto"/>
            <w:left w:val="none" w:sz="0" w:space="0" w:color="auto"/>
            <w:bottom w:val="none" w:sz="0" w:space="0" w:color="auto"/>
            <w:right w:val="none" w:sz="0" w:space="0" w:color="auto"/>
          </w:divBdr>
        </w:div>
      </w:divsChild>
    </w:div>
    <w:div w:id="183390653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2252801">
      <w:bodyDiv w:val="1"/>
      <w:marLeft w:val="0"/>
      <w:marRight w:val="0"/>
      <w:marTop w:val="0"/>
      <w:marBottom w:val="0"/>
      <w:divBdr>
        <w:top w:val="none" w:sz="0" w:space="0" w:color="auto"/>
        <w:left w:val="none" w:sz="0" w:space="0" w:color="auto"/>
        <w:bottom w:val="none" w:sz="0" w:space="0" w:color="auto"/>
        <w:right w:val="none" w:sz="0" w:space="0" w:color="auto"/>
      </w:divBdr>
      <w:divsChild>
        <w:div w:id="230236132">
          <w:marLeft w:val="1267"/>
          <w:marRight w:val="0"/>
          <w:marTop w:val="0"/>
          <w:marBottom w:val="0"/>
          <w:divBdr>
            <w:top w:val="none" w:sz="0" w:space="0" w:color="auto"/>
            <w:left w:val="none" w:sz="0" w:space="0" w:color="auto"/>
            <w:bottom w:val="none" w:sz="0" w:space="0" w:color="auto"/>
            <w:right w:val="none" w:sz="0" w:space="0" w:color="auto"/>
          </w:divBdr>
        </w:div>
        <w:div w:id="246352485">
          <w:marLeft w:val="547"/>
          <w:marRight w:val="0"/>
          <w:marTop w:val="0"/>
          <w:marBottom w:val="0"/>
          <w:divBdr>
            <w:top w:val="none" w:sz="0" w:space="0" w:color="auto"/>
            <w:left w:val="none" w:sz="0" w:space="0" w:color="auto"/>
            <w:bottom w:val="none" w:sz="0" w:space="0" w:color="auto"/>
            <w:right w:val="none" w:sz="0" w:space="0" w:color="auto"/>
          </w:divBdr>
        </w:div>
        <w:div w:id="382556764">
          <w:marLeft w:val="547"/>
          <w:marRight w:val="0"/>
          <w:marTop w:val="0"/>
          <w:marBottom w:val="0"/>
          <w:divBdr>
            <w:top w:val="none" w:sz="0" w:space="0" w:color="auto"/>
            <w:left w:val="none" w:sz="0" w:space="0" w:color="auto"/>
            <w:bottom w:val="none" w:sz="0" w:space="0" w:color="auto"/>
            <w:right w:val="none" w:sz="0" w:space="0" w:color="auto"/>
          </w:divBdr>
        </w:div>
        <w:div w:id="592709859">
          <w:marLeft w:val="547"/>
          <w:marRight w:val="0"/>
          <w:marTop w:val="0"/>
          <w:marBottom w:val="0"/>
          <w:divBdr>
            <w:top w:val="none" w:sz="0" w:space="0" w:color="auto"/>
            <w:left w:val="none" w:sz="0" w:space="0" w:color="auto"/>
            <w:bottom w:val="none" w:sz="0" w:space="0" w:color="auto"/>
            <w:right w:val="none" w:sz="0" w:space="0" w:color="auto"/>
          </w:divBdr>
        </w:div>
        <w:div w:id="1559248326">
          <w:marLeft w:val="547"/>
          <w:marRight w:val="0"/>
          <w:marTop w:val="0"/>
          <w:marBottom w:val="0"/>
          <w:divBdr>
            <w:top w:val="none" w:sz="0" w:space="0" w:color="auto"/>
            <w:left w:val="none" w:sz="0" w:space="0" w:color="auto"/>
            <w:bottom w:val="none" w:sz="0" w:space="0" w:color="auto"/>
            <w:right w:val="none" w:sz="0" w:space="0" w:color="auto"/>
          </w:divBdr>
        </w:div>
        <w:div w:id="1680623096">
          <w:marLeft w:val="547"/>
          <w:marRight w:val="0"/>
          <w:marTop w:val="0"/>
          <w:marBottom w:val="0"/>
          <w:divBdr>
            <w:top w:val="none" w:sz="0" w:space="0" w:color="auto"/>
            <w:left w:val="none" w:sz="0" w:space="0" w:color="auto"/>
            <w:bottom w:val="none" w:sz="0" w:space="0" w:color="auto"/>
            <w:right w:val="none" w:sz="0" w:space="0" w:color="auto"/>
          </w:divBdr>
        </w:div>
        <w:div w:id="1771731782">
          <w:marLeft w:val="547"/>
          <w:marRight w:val="0"/>
          <w:marTop w:val="0"/>
          <w:marBottom w:val="0"/>
          <w:divBdr>
            <w:top w:val="none" w:sz="0" w:space="0" w:color="auto"/>
            <w:left w:val="none" w:sz="0" w:space="0" w:color="auto"/>
            <w:bottom w:val="none" w:sz="0" w:space="0" w:color="auto"/>
            <w:right w:val="none" w:sz="0" w:space="0" w:color="auto"/>
          </w:divBdr>
        </w:div>
        <w:div w:id="1791625976">
          <w:marLeft w:val="547"/>
          <w:marRight w:val="0"/>
          <w:marTop w:val="0"/>
          <w:marBottom w:val="0"/>
          <w:divBdr>
            <w:top w:val="none" w:sz="0" w:space="0" w:color="auto"/>
            <w:left w:val="none" w:sz="0" w:space="0" w:color="auto"/>
            <w:bottom w:val="none" w:sz="0" w:space="0" w:color="auto"/>
            <w:right w:val="none" w:sz="0" w:space="0" w:color="auto"/>
          </w:divBdr>
        </w:div>
      </w:divsChild>
    </w:div>
    <w:div w:id="1952084428">
      <w:bodyDiv w:val="1"/>
      <w:marLeft w:val="0"/>
      <w:marRight w:val="0"/>
      <w:marTop w:val="0"/>
      <w:marBottom w:val="0"/>
      <w:divBdr>
        <w:top w:val="none" w:sz="0" w:space="0" w:color="auto"/>
        <w:left w:val="none" w:sz="0" w:space="0" w:color="auto"/>
        <w:bottom w:val="none" w:sz="0" w:space="0" w:color="auto"/>
        <w:right w:val="none" w:sz="0" w:space="0" w:color="auto"/>
      </w:divBdr>
    </w:div>
    <w:div w:id="2000621056">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062827615">
      <w:bodyDiv w:val="1"/>
      <w:marLeft w:val="0"/>
      <w:marRight w:val="0"/>
      <w:marTop w:val="0"/>
      <w:marBottom w:val="0"/>
      <w:divBdr>
        <w:top w:val="none" w:sz="0" w:space="0" w:color="auto"/>
        <w:left w:val="none" w:sz="0" w:space="0" w:color="auto"/>
        <w:bottom w:val="none" w:sz="0" w:space="0" w:color="auto"/>
        <w:right w:val="none" w:sz="0" w:space="0" w:color="auto"/>
      </w:divBdr>
      <w:divsChild>
        <w:div w:id="82265229">
          <w:marLeft w:val="547"/>
          <w:marRight w:val="0"/>
          <w:marTop w:val="0"/>
          <w:marBottom w:val="120"/>
          <w:divBdr>
            <w:top w:val="none" w:sz="0" w:space="0" w:color="auto"/>
            <w:left w:val="none" w:sz="0" w:space="0" w:color="auto"/>
            <w:bottom w:val="none" w:sz="0" w:space="0" w:color="auto"/>
            <w:right w:val="none" w:sz="0" w:space="0" w:color="auto"/>
          </w:divBdr>
        </w:div>
        <w:div w:id="431709007">
          <w:marLeft w:val="1267"/>
          <w:marRight w:val="0"/>
          <w:marTop w:val="0"/>
          <w:marBottom w:val="120"/>
          <w:divBdr>
            <w:top w:val="none" w:sz="0" w:space="0" w:color="auto"/>
            <w:left w:val="none" w:sz="0" w:space="0" w:color="auto"/>
            <w:bottom w:val="none" w:sz="0" w:space="0" w:color="auto"/>
            <w:right w:val="none" w:sz="0" w:space="0" w:color="auto"/>
          </w:divBdr>
        </w:div>
        <w:div w:id="1041051215">
          <w:marLeft w:val="547"/>
          <w:marRight w:val="0"/>
          <w:marTop w:val="0"/>
          <w:marBottom w:val="120"/>
          <w:divBdr>
            <w:top w:val="none" w:sz="0" w:space="0" w:color="auto"/>
            <w:left w:val="none" w:sz="0" w:space="0" w:color="auto"/>
            <w:bottom w:val="none" w:sz="0" w:space="0" w:color="auto"/>
            <w:right w:val="none" w:sz="0" w:space="0" w:color="auto"/>
          </w:divBdr>
        </w:div>
        <w:div w:id="1279332926">
          <w:marLeft w:val="1267"/>
          <w:marRight w:val="0"/>
          <w:marTop w:val="0"/>
          <w:marBottom w:val="120"/>
          <w:divBdr>
            <w:top w:val="none" w:sz="0" w:space="0" w:color="auto"/>
            <w:left w:val="none" w:sz="0" w:space="0" w:color="auto"/>
            <w:bottom w:val="none" w:sz="0" w:space="0" w:color="auto"/>
            <w:right w:val="none" w:sz="0" w:space="0" w:color="auto"/>
          </w:divBdr>
        </w:div>
        <w:div w:id="1353995308">
          <w:marLeft w:val="547"/>
          <w:marRight w:val="0"/>
          <w:marTop w:val="0"/>
          <w:marBottom w:val="120"/>
          <w:divBdr>
            <w:top w:val="none" w:sz="0" w:space="0" w:color="auto"/>
            <w:left w:val="none" w:sz="0" w:space="0" w:color="auto"/>
            <w:bottom w:val="none" w:sz="0" w:space="0" w:color="auto"/>
            <w:right w:val="none" w:sz="0" w:space="0" w:color="auto"/>
          </w:divBdr>
        </w:div>
      </w:divsChild>
    </w:div>
    <w:div w:id="2081251809">
      <w:bodyDiv w:val="1"/>
      <w:marLeft w:val="0"/>
      <w:marRight w:val="0"/>
      <w:marTop w:val="0"/>
      <w:marBottom w:val="0"/>
      <w:divBdr>
        <w:top w:val="none" w:sz="0" w:space="0" w:color="auto"/>
        <w:left w:val="none" w:sz="0" w:space="0" w:color="auto"/>
        <w:bottom w:val="none" w:sz="0" w:space="0" w:color="auto"/>
        <w:right w:val="none" w:sz="0" w:space="0" w:color="auto"/>
      </w:divBdr>
      <w:divsChild>
        <w:div w:id="105009190">
          <w:marLeft w:val="547"/>
          <w:marRight w:val="0"/>
          <w:marTop w:val="0"/>
          <w:marBottom w:val="0"/>
          <w:divBdr>
            <w:top w:val="none" w:sz="0" w:space="0" w:color="auto"/>
            <w:left w:val="none" w:sz="0" w:space="0" w:color="auto"/>
            <w:bottom w:val="none" w:sz="0" w:space="0" w:color="auto"/>
            <w:right w:val="none" w:sz="0" w:space="0" w:color="auto"/>
          </w:divBdr>
        </w:div>
        <w:div w:id="496578019">
          <w:marLeft w:val="547"/>
          <w:marRight w:val="0"/>
          <w:marTop w:val="0"/>
          <w:marBottom w:val="0"/>
          <w:divBdr>
            <w:top w:val="none" w:sz="0" w:space="0" w:color="auto"/>
            <w:left w:val="none" w:sz="0" w:space="0" w:color="auto"/>
            <w:bottom w:val="none" w:sz="0" w:space="0" w:color="auto"/>
            <w:right w:val="none" w:sz="0" w:space="0" w:color="auto"/>
          </w:divBdr>
        </w:div>
        <w:div w:id="512303011">
          <w:marLeft w:val="1267"/>
          <w:marRight w:val="0"/>
          <w:marTop w:val="0"/>
          <w:marBottom w:val="0"/>
          <w:divBdr>
            <w:top w:val="none" w:sz="0" w:space="0" w:color="auto"/>
            <w:left w:val="none" w:sz="0" w:space="0" w:color="auto"/>
            <w:bottom w:val="none" w:sz="0" w:space="0" w:color="auto"/>
            <w:right w:val="none" w:sz="0" w:space="0" w:color="auto"/>
          </w:divBdr>
        </w:div>
        <w:div w:id="1064720957">
          <w:marLeft w:val="547"/>
          <w:marRight w:val="0"/>
          <w:marTop w:val="0"/>
          <w:marBottom w:val="0"/>
          <w:divBdr>
            <w:top w:val="none" w:sz="0" w:space="0" w:color="auto"/>
            <w:left w:val="none" w:sz="0" w:space="0" w:color="auto"/>
            <w:bottom w:val="none" w:sz="0" w:space="0" w:color="auto"/>
            <w:right w:val="none" w:sz="0" w:space="0" w:color="auto"/>
          </w:divBdr>
        </w:div>
        <w:div w:id="1189367630">
          <w:marLeft w:val="1267"/>
          <w:marRight w:val="0"/>
          <w:marTop w:val="0"/>
          <w:marBottom w:val="0"/>
          <w:divBdr>
            <w:top w:val="none" w:sz="0" w:space="0" w:color="auto"/>
            <w:left w:val="none" w:sz="0" w:space="0" w:color="auto"/>
            <w:bottom w:val="none" w:sz="0" w:space="0" w:color="auto"/>
            <w:right w:val="none" w:sz="0" w:space="0" w:color="auto"/>
          </w:divBdr>
        </w:div>
        <w:div w:id="1294367847">
          <w:marLeft w:val="547"/>
          <w:marRight w:val="0"/>
          <w:marTop w:val="0"/>
          <w:marBottom w:val="0"/>
          <w:divBdr>
            <w:top w:val="none" w:sz="0" w:space="0" w:color="auto"/>
            <w:left w:val="none" w:sz="0" w:space="0" w:color="auto"/>
            <w:bottom w:val="none" w:sz="0" w:space="0" w:color="auto"/>
            <w:right w:val="none" w:sz="0" w:space="0" w:color="auto"/>
          </w:divBdr>
        </w:div>
        <w:div w:id="1338733724">
          <w:marLeft w:val="1267"/>
          <w:marRight w:val="0"/>
          <w:marTop w:val="0"/>
          <w:marBottom w:val="0"/>
          <w:divBdr>
            <w:top w:val="none" w:sz="0" w:space="0" w:color="auto"/>
            <w:left w:val="none" w:sz="0" w:space="0" w:color="auto"/>
            <w:bottom w:val="none" w:sz="0" w:space="0" w:color="auto"/>
            <w:right w:val="none" w:sz="0" w:space="0" w:color="auto"/>
          </w:divBdr>
        </w:div>
        <w:div w:id="1635216788">
          <w:marLeft w:val="547"/>
          <w:marRight w:val="0"/>
          <w:marTop w:val="0"/>
          <w:marBottom w:val="0"/>
          <w:divBdr>
            <w:top w:val="none" w:sz="0" w:space="0" w:color="auto"/>
            <w:left w:val="none" w:sz="0" w:space="0" w:color="auto"/>
            <w:bottom w:val="none" w:sz="0" w:space="0" w:color="auto"/>
            <w:right w:val="none" w:sz="0" w:space="0" w:color="auto"/>
          </w:divBdr>
        </w:div>
        <w:div w:id="1723748887">
          <w:marLeft w:val="1267"/>
          <w:marRight w:val="0"/>
          <w:marTop w:val="0"/>
          <w:marBottom w:val="0"/>
          <w:divBdr>
            <w:top w:val="none" w:sz="0" w:space="0" w:color="auto"/>
            <w:left w:val="none" w:sz="0" w:space="0" w:color="auto"/>
            <w:bottom w:val="none" w:sz="0" w:space="0" w:color="auto"/>
            <w:right w:val="none" w:sz="0" w:space="0" w:color="auto"/>
          </w:divBdr>
        </w:div>
      </w:divsChild>
    </w:div>
    <w:div w:id="2119596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403cef42022c43c9" Type="http://schemas.microsoft.com/office/2019/09/relationships/intelligence" Target="intelligenc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5.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A094076-C453-4244-B5BD-BAF13797FA7C}">
  <ds:schemaRefs>
    <ds:schemaRef ds:uri="http://schemas.microsoft.com/sharepoint/v3/contenttype/forms"/>
  </ds:schemaRefs>
</ds:datastoreItem>
</file>

<file path=customXml/itemProps2.xml><?xml version="1.0" encoding="utf-8"?>
<ds:datastoreItem xmlns:ds="http://schemas.openxmlformats.org/officeDocument/2006/customXml" ds:itemID="{89E69880-65A8-455E-BB15-C3586B9010C9}">
  <ds:schemaRefs>
    <ds:schemaRef ds:uri="http://schemas.openxmlformats.org/officeDocument/2006/bibliography"/>
  </ds:schemaRefs>
</ds:datastoreItem>
</file>

<file path=customXml/itemProps3.xml><?xml version="1.0" encoding="utf-8"?>
<ds:datastoreItem xmlns:ds="http://schemas.openxmlformats.org/officeDocument/2006/customXml" ds:itemID="{62A958D9-EEAF-4789-9794-4D79A93E82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7637CF0-6752-4C48-B6F7-A78B77BCD1AA}">
  <ds:schemaRefs>
    <ds:schemaRef ds:uri="http://schemas.openxmlformats.org/officeDocument/2006/bibliography"/>
  </ds:schemaRefs>
</ds:datastoreItem>
</file>

<file path=customXml/itemProps5.xml><?xml version="1.0" encoding="utf-8"?>
<ds:datastoreItem xmlns:ds="http://schemas.openxmlformats.org/officeDocument/2006/customXml" ds:itemID="{B003E469-7203-41A1-B0DB-F3C683E61910}">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docProps/app.xml><?xml version="1.0" encoding="utf-8"?>
<Properties xmlns="http://schemas.openxmlformats.org/officeDocument/2006/extended-properties" xmlns:vt="http://schemas.openxmlformats.org/officeDocument/2006/docPropsVTypes">
  <Template>Normal</Template>
  <TotalTime>1786</TotalTime>
  <Pages>4</Pages>
  <Words>973</Words>
  <Characters>5550</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Sony</Company>
  <LinksUpToDate>false</LinksUpToDate>
  <CharactersWithSpaces>6510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Jose.Flordelis@sony.com</dc:creator>
  <cp:keywords/>
  <dc:description/>
  <cp:lastModifiedBy>Flordelis, Jose</cp:lastModifiedBy>
  <cp:revision>58</cp:revision>
  <cp:lastPrinted>2016-05-14T14:14:00Z</cp:lastPrinted>
  <dcterms:created xsi:type="dcterms:W3CDTF">2022-09-30T12:58:00Z</dcterms:created>
  <dcterms:modified xsi:type="dcterms:W3CDTF">2022-11-06T18:28:00Z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(3)9EgAk/VbWDb8IbJBLVDIQgisscEwSSLCKh+/Z8JAhnJzFplBKAtcHnB6QkR3voN/E/1DOVWk
bWjWXZKIwsHcWoqIWZMQ2uQ/b3ceDGPmfmYrHVjcJzaE0rAerLI0iTj3vAWLUARjTA+7C24R
vUwUjHQ2x8DvHjEP35TGC/LWeU6g3TNgzj8LpXwSjhltoI4xFpPSle5POPElMvqk+JjzYGTp
OtYt2W3i18nMV3uFqm</vt:lpwstr>
  </property>
  <property fmtid="{D5CDD505-2E9C-101B-9397-08002B2CF9AE}" pid="19" name="_new_ms_pID_72543_00">
    <vt:lpwstr>_new_ms_pID_72543</vt:lpwstr>
  </property>
  <property fmtid="{D5CDD505-2E9C-101B-9397-08002B2CF9AE}" pid="20" name="_new_ms_pID_725431">
    <vt:lpwstr>JnwMmK8EGVE+zaERqt/md/rm97U3l963LKN9QMjGC0tDt7SYrzGX+Q
fRcNq5Xjb+layL6XiN4L8YzkaFSA8fk6xm3JufJrWGVjL0eTEP2N8luxN6WPBBqcdArRWb5h
qpKUH8Gbm8cSXkI6fHXln3PqcMtVmz/QehiquR7HT9rgnHEoefz7BXO9xBwRHOO5sttOgHbY
3BQHaLVHx96gEhNcjcVnAymCjbatLAjrbjcc</vt:lpwstr>
  </property>
  <property fmtid="{D5CDD505-2E9C-101B-9397-08002B2CF9AE}" pid="21" name="_new_ms_pID_725431_00">
    <vt:lpwstr>_new_ms_pID_725431</vt:lpwstr>
  </property>
  <property fmtid="{D5CDD505-2E9C-101B-9397-08002B2CF9AE}" pid="22" name="_new_ms_pID_725432">
    <vt:lpwstr>j/wSXgjSFt4TM9luBVaMbmtT3be5POBJrsdq
MC9Bf765PaI/30JS60tiY3irk/KjKZBpffrNTdAzvjTFxQtYYGtfDk1a1nHRcszyzj+4XQ3Z
bp+SogNj7qLhBk39ZCIo6wDfrJXnqhqDQafFtCRF6eftQ7l6pybfOV5cDmajzS1M1sG/KEgE
cGcukFBqv7vjfVKI4e/d6wG5Ni471sQVgzg=</vt:lpwstr>
  </property>
  <property fmtid="{D5CDD505-2E9C-101B-9397-08002B2CF9AE}" pid="23" name="_new_ms_pID_725432_00">
    <vt:lpwstr>_new_ms_pID_725432</vt:lpwstr>
  </property>
  <property fmtid="{D5CDD505-2E9C-101B-9397-08002B2CF9AE}" pid="24" name="_new_ms_pID_725433">
    <vt:lpwstr>8E</vt:lpwstr>
  </property>
  <property fmtid="{D5CDD505-2E9C-101B-9397-08002B2CF9AE}" pid="25" name="_new_ms_pID_725433_00">
    <vt:lpwstr>_new_ms_pID_725433</vt:lpwstr>
  </property>
  <property fmtid="{D5CDD505-2E9C-101B-9397-08002B2CF9AE}" pid="26" name="sflag">
    <vt:lpwstr>1446811752</vt:lpwstr>
  </property>
  <property fmtid="{D5CDD505-2E9C-101B-9397-08002B2CF9AE}" pid="27" name="_NewReviewCycle">
    <vt:lpwstr/>
  </property>
  <property fmtid="{D5CDD505-2E9C-101B-9397-08002B2CF9AE}" pid="28" name="MTWinEqns">
    <vt:bool>true</vt:bool>
  </property>
  <property fmtid="{D5CDD505-2E9C-101B-9397-08002B2CF9AE}" pid="29" name="ContentTypeId">
    <vt:lpwstr>0x010100FDC8B9D4742BFB49B26D0BA2DD6AE53A</vt:lpwstr>
  </property>
  <property fmtid="{D5CDD505-2E9C-101B-9397-08002B2CF9AE}" pid="30" name="MediaServiceImageTags">
    <vt:lpwstr/>
  </property>
  <property fmtid="{D5CDD505-2E9C-101B-9397-08002B2CF9AE}" pid="31" name="GrammarlyDocumentId">
    <vt:lpwstr>3c5571b57ff488ddee6b99c76efa8ca0a3a6c5ce31748508c838fd4aa6685a93</vt:lpwstr>
  </property>
</Properties>
</file>