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411445" w14:textId="403D5B7F" w:rsidR="00AA5A22" w:rsidRPr="002C5CDC" w:rsidRDefault="00AA5A22"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sidR="006C306F" w:rsidRPr="006C306F">
        <w:rPr>
          <w:rFonts w:ascii="Arial" w:hAnsi="Arial" w:cs="Arial"/>
          <w:b/>
          <w:bCs/>
          <w:sz w:val="24"/>
        </w:rPr>
        <w:t>10</w:t>
      </w:r>
      <w:r w:rsidR="0014796B">
        <w:rPr>
          <w:rFonts w:ascii="Arial" w:hAnsi="Arial" w:cs="Arial"/>
          <w:b/>
          <w:bCs/>
          <w:sz w:val="24"/>
        </w:rPr>
        <w:t>9</w:t>
      </w:r>
      <w:r w:rsidR="00286708" w:rsidRPr="00286708">
        <w:rPr>
          <w:rFonts w:ascii="Arial" w:hAnsi="Arial" w:cs="Arial"/>
          <w:b/>
          <w:bCs/>
          <w:sz w:val="24"/>
        </w:rPr>
        <w:t>-e</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473547" w:rsidRPr="00473547">
        <w:rPr>
          <w:rFonts w:ascii="Arial" w:hAnsi="Arial" w:cs="Arial"/>
          <w:b/>
          <w:bCs/>
          <w:sz w:val="24"/>
        </w:rPr>
        <w:t>R1-22</w:t>
      </w:r>
      <w:r w:rsidR="0014796B">
        <w:rPr>
          <w:rFonts w:ascii="Arial" w:hAnsi="Arial" w:cs="Arial"/>
          <w:b/>
          <w:bCs/>
          <w:sz w:val="24"/>
        </w:rPr>
        <w:t>04186</w:t>
      </w:r>
    </w:p>
    <w:p w14:paraId="7CD82765" w14:textId="40E7A9E2" w:rsidR="00D05474" w:rsidRPr="00216C23" w:rsidRDefault="00D05474" w:rsidP="00D05474">
      <w:pPr>
        <w:tabs>
          <w:tab w:val="center" w:pos="4536"/>
          <w:tab w:val="right" w:pos="9072"/>
        </w:tabs>
        <w:spacing w:afterLines="50" w:after="156"/>
        <w:rPr>
          <w:rFonts w:ascii="Arial" w:eastAsia="MS Mincho" w:hAnsi="Arial" w:cs="Arial"/>
          <w:b/>
          <w:bCs/>
          <w:sz w:val="24"/>
          <w:szCs w:val="24"/>
          <w:lang w:eastAsia="ja-JP"/>
        </w:rPr>
      </w:pPr>
      <w:r w:rsidRPr="00216C23">
        <w:rPr>
          <w:rFonts w:ascii="Arial" w:eastAsia="MS Mincho" w:hAnsi="Arial" w:cs="Arial"/>
          <w:b/>
          <w:bCs/>
          <w:sz w:val="24"/>
          <w:szCs w:val="24"/>
          <w:lang w:eastAsia="ja-JP"/>
        </w:rPr>
        <w:t xml:space="preserve">e-Meeting, </w:t>
      </w:r>
      <w:r w:rsidR="00A92F36" w:rsidRPr="00A92F36">
        <w:rPr>
          <w:rFonts w:ascii="Arial" w:eastAsia="MS Mincho" w:hAnsi="Arial" w:cs="Arial"/>
          <w:b/>
          <w:bCs/>
          <w:sz w:val="24"/>
          <w:szCs w:val="24"/>
          <w:lang w:eastAsia="ja-JP"/>
        </w:rPr>
        <w:t xml:space="preserve">May </w:t>
      </w:r>
      <w:r w:rsidR="00A92F36">
        <w:rPr>
          <w:rFonts w:ascii="Arial" w:eastAsia="MS Mincho" w:hAnsi="Arial" w:cs="Arial"/>
          <w:b/>
          <w:bCs/>
          <w:sz w:val="24"/>
          <w:szCs w:val="24"/>
          <w:lang w:eastAsia="ja-JP"/>
        </w:rPr>
        <w:t>9</w:t>
      </w:r>
      <w:r w:rsidR="00A92F36" w:rsidRPr="00A92F36">
        <w:rPr>
          <w:rFonts w:ascii="Arial" w:eastAsia="MS Mincho" w:hAnsi="Arial" w:cs="Arial"/>
          <w:b/>
          <w:bCs/>
          <w:sz w:val="24"/>
          <w:szCs w:val="24"/>
          <w:vertAlign w:val="superscript"/>
          <w:lang w:eastAsia="ja-JP"/>
        </w:rPr>
        <w:t>th</w:t>
      </w:r>
      <w:r w:rsidR="00A92F36">
        <w:rPr>
          <w:rFonts w:ascii="Arial" w:eastAsia="MS Mincho" w:hAnsi="Arial" w:cs="Arial"/>
          <w:b/>
          <w:bCs/>
          <w:sz w:val="24"/>
          <w:szCs w:val="24"/>
          <w:lang w:eastAsia="ja-JP"/>
        </w:rPr>
        <w:t xml:space="preserve"> </w:t>
      </w:r>
      <w:r w:rsidR="00216C23" w:rsidRPr="00216C23">
        <w:rPr>
          <w:rFonts w:ascii="Arial" w:eastAsia="MS Mincho" w:hAnsi="Arial" w:cs="Arial"/>
          <w:b/>
          <w:bCs/>
          <w:sz w:val="24"/>
          <w:szCs w:val="24"/>
          <w:lang w:eastAsia="ja-JP"/>
        </w:rPr>
        <w:t xml:space="preserve">– </w:t>
      </w:r>
      <w:r w:rsidR="00A92F36">
        <w:rPr>
          <w:rFonts w:ascii="Arial" w:eastAsia="MS Mincho" w:hAnsi="Arial" w:cs="Arial"/>
          <w:b/>
          <w:bCs/>
          <w:sz w:val="24"/>
          <w:szCs w:val="24"/>
          <w:lang w:eastAsia="ja-JP"/>
        </w:rPr>
        <w:t>20</w:t>
      </w:r>
      <w:r w:rsidR="00A92F36" w:rsidRPr="00A92F36">
        <w:rPr>
          <w:rFonts w:ascii="Arial" w:eastAsia="MS Mincho" w:hAnsi="Arial" w:cs="Arial"/>
          <w:b/>
          <w:bCs/>
          <w:sz w:val="24"/>
          <w:szCs w:val="24"/>
          <w:vertAlign w:val="superscript"/>
          <w:lang w:eastAsia="ja-JP"/>
        </w:rPr>
        <w:t>th</w:t>
      </w:r>
      <w:r w:rsidR="00216C23" w:rsidRPr="00216C23">
        <w:rPr>
          <w:rFonts w:ascii="Arial" w:eastAsia="MS Mincho" w:hAnsi="Arial" w:cs="Arial"/>
          <w:b/>
          <w:bCs/>
          <w:sz w:val="24"/>
          <w:szCs w:val="24"/>
          <w:lang w:eastAsia="ja-JP"/>
        </w:rPr>
        <w:t>, 2022</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43B025BF" w:rsidR="004D41CE" w:rsidRPr="00F60B91"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14796B" w:rsidRPr="0014796B">
        <w:rPr>
          <w:rFonts w:ascii="Arial" w:hAnsi="Arial" w:cs="Arial"/>
          <w:b/>
          <w:sz w:val="22"/>
          <w:szCs w:val="22"/>
        </w:rPr>
        <w:t>Discussion on multi-cell PUSCH/PDSCH scheduling with a single DCI</w:t>
      </w:r>
    </w:p>
    <w:p w14:paraId="7B50E981" w14:textId="3654CA2A"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14796B">
        <w:rPr>
          <w:rFonts w:ascii="Arial" w:eastAsia="MS Mincho" w:hAnsi="Arial" w:cs="Arial"/>
          <w:b/>
          <w:kern w:val="0"/>
          <w:sz w:val="22"/>
          <w:szCs w:val="22"/>
          <w:lang w:val="en-GB" w:eastAsia="en-US"/>
        </w:rPr>
        <w:t>9</w:t>
      </w:r>
      <w:r w:rsidRPr="00A918F3">
        <w:rPr>
          <w:rFonts w:ascii="Arial" w:eastAsia="MS Mincho" w:hAnsi="Arial" w:cs="Arial"/>
          <w:b/>
          <w:kern w:val="0"/>
          <w:sz w:val="22"/>
          <w:szCs w:val="22"/>
          <w:lang w:val="en-GB" w:eastAsia="en-US"/>
        </w:rPr>
        <w:t>.</w:t>
      </w:r>
      <w:r w:rsidR="0014796B">
        <w:rPr>
          <w:rFonts w:ascii="Arial" w:eastAsia="MS Mincho" w:hAnsi="Arial" w:cs="Arial"/>
          <w:b/>
          <w:kern w:val="0"/>
          <w:sz w:val="22"/>
          <w:szCs w:val="22"/>
          <w:lang w:val="en-GB" w:eastAsia="en-US"/>
        </w:rPr>
        <w:t>10</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1</w:t>
      </w:r>
    </w:p>
    <w:p w14:paraId="6A1AE250" w14:textId="1ABAFCD5"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2D0856" w:rsidR="001C5D0C" w:rsidRPr="005F476C" w:rsidRDefault="001C5D0C" w:rsidP="003C09F1">
      <w:pPr>
        <w:pStyle w:val="1"/>
        <w:keepLines/>
        <w:numPr>
          <w:ilvl w:val="0"/>
          <w:numId w:val="6"/>
        </w:numPr>
        <w:pBdr>
          <w:top w:val="single" w:sz="12" w:space="3" w:color="auto"/>
        </w:pBdr>
        <w:tabs>
          <w:tab w:val="clear" w:pos="0"/>
          <w:tab w:val="left" w:pos="446"/>
          <w:tab w:val="left" w:pos="858"/>
        </w:tabs>
        <w:spacing w:before="120" w:afterLines="50" w:after="156"/>
        <w:rPr>
          <w:b/>
          <w:szCs w:val="30"/>
        </w:rPr>
      </w:pPr>
      <w:r w:rsidRPr="005F476C">
        <w:rPr>
          <w:b/>
          <w:szCs w:val="30"/>
        </w:rPr>
        <w:t>Introduction</w:t>
      </w:r>
    </w:p>
    <w:p w14:paraId="089FE9FD" w14:textId="17153578" w:rsidR="00483C84" w:rsidRPr="00483C84" w:rsidRDefault="00D34C95" w:rsidP="00032AC3">
      <w:pPr>
        <w:spacing w:before="100" w:beforeAutospacing="1" w:after="100" w:afterAutospacing="1"/>
        <w:rPr>
          <w:sz w:val="22"/>
          <w:szCs w:val="22"/>
        </w:rPr>
      </w:pPr>
      <w:r w:rsidRPr="00483C84">
        <w:rPr>
          <w:kern w:val="0"/>
          <w:sz w:val="22"/>
          <w:szCs w:val="22"/>
        </w:rPr>
        <w:t xml:space="preserve">In the </w:t>
      </w:r>
      <w:r w:rsidR="00616E36" w:rsidRPr="00483C84">
        <w:rPr>
          <w:kern w:val="0"/>
          <w:sz w:val="22"/>
          <w:szCs w:val="22"/>
        </w:rPr>
        <w:t>RAN #9</w:t>
      </w:r>
      <w:r w:rsidR="008B5073">
        <w:rPr>
          <w:kern w:val="0"/>
          <w:sz w:val="22"/>
          <w:szCs w:val="22"/>
        </w:rPr>
        <w:t>4</w:t>
      </w:r>
      <w:r w:rsidR="00616E36" w:rsidRPr="00483C84">
        <w:rPr>
          <w:kern w:val="0"/>
          <w:sz w:val="22"/>
          <w:szCs w:val="22"/>
        </w:rPr>
        <w:t>e</w:t>
      </w:r>
      <w:r w:rsidR="008B5073">
        <w:rPr>
          <w:kern w:val="0"/>
          <w:sz w:val="22"/>
          <w:szCs w:val="22"/>
        </w:rPr>
        <w:t xml:space="preserve"> </w:t>
      </w:r>
      <w:r w:rsidR="008B5073">
        <w:rPr>
          <w:rFonts w:hint="eastAsia"/>
          <w:kern w:val="0"/>
          <w:sz w:val="22"/>
          <w:szCs w:val="22"/>
        </w:rPr>
        <w:t>and</w:t>
      </w:r>
      <w:r w:rsidR="008B5073">
        <w:rPr>
          <w:kern w:val="0"/>
          <w:sz w:val="22"/>
          <w:szCs w:val="22"/>
        </w:rPr>
        <w:t xml:space="preserve"> #95</w:t>
      </w:r>
      <w:r w:rsidR="008B5073">
        <w:rPr>
          <w:rFonts w:hint="eastAsia"/>
          <w:kern w:val="0"/>
          <w:sz w:val="22"/>
          <w:szCs w:val="22"/>
        </w:rPr>
        <w:t>e</w:t>
      </w:r>
      <w:r w:rsidR="00616E36" w:rsidRPr="00483C84">
        <w:rPr>
          <w:kern w:val="0"/>
          <w:sz w:val="22"/>
          <w:szCs w:val="22"/>
        </w:rPr>
        <w:t xml:space="preserve"> meeting, the WID on multi-carrier enhancements was </w:t>
      </w:r>
      <w:r w:rsidR="008B5073">
        <w:rPr>
          <w:kern w:val="0"/>
          <w:sz w:val="22"/>
          <w:szCs w:val="22"/>
        </w:rPr>
        <w:t xml:space="preserve">approved and updated </w:t>
      </w:r>
      <w:r w:rsidR="00616E36" w:rsidRPr="00483C84">
        <w:rPr>
          <w:kern w:val="0"/>
          <w:sz w:val="22"/>
          <w:szCs w:val="22"/>
        </w:rPr>
        <w:t xml:space="preserve">as </w:t>
      </w:r>
      <w:r w:rsidR="00616E36" w:rsidRPr="00483C84">
        <w:rPr>
          <w:kern w:val="0"/>
          <w:sz w:val="22"/>
          <w:szCs w:val="22"/>
        </w:rPr>
        <w:fldChar w:fldCharType="begin"/>
      </w:r>
      <w:r w:rsidR="00616E36" w:rsidRPr="00483C84">
        <w:rPr>
          <w:kern w:val="0"/>
          <w:sz w:val="22"/>
          <w:szCs w:val="22"/>
        </w:rPr>
        <w:instrText xml:space="preserve"> REF _Ref16867189 \r \h </w:instrText>
      </w:r>
      <w:r w:rsidR="00483C84" w:rsidRPr="00483C84">
        <w:rPr>
          <w:kern w:val="0"/>
          <w:sz w:val="22"/>
          <w:szCs w:val="22"/>
        </w:rPr>
        <w:instrText xml:space="preserve"> \* MERGEFORMAT </w:instrText>
      </w:r>
      <w:r w:rsidR="00616E36" w:rsidRPr="00483C84">
        <w:rPr>
          <w:kern w:val="0"/>
          <w:sz w:val="22"/>
          <w:szCs w:val="22"/>
        </w:rPr>
      </w:r>
      <w:r w:rsidR="00616E36" w:rsidRPr="00483C84">
        <w:rPr>
          <w:kern w:val="0"/>
          <w:sz w:val="22"/>
          <w:szCs w:val="22"/>
        </w:rPr>
        <w:fldChar w:fldCharType="separate"/>
      </w:r>
      <w:r w:rsidR="00616E36" w:rsidRPr="00483C84">
        <w:rPr>
          <w:kern w:val="0"/>
          <w:sz w:val="22"/>
          <w:szCs w:val="22"/>
        </w:rPr>
        <w:t>[1]</w:t>
      </w:r>
      <w:r w:rsidR="00616E36" w:rsidRPr="00483C84">
        <w:rPr>
          <w:kern w:val="0"/>
          <w:sz w:val="22"/>
          <w:szCs w:val="22"/>
        </w:rPr>
        <w:fldChar w:fldCharType="end"/>
      </w:r>
      <w:r w:rsidR="00616E36" w:rsidRPr="00483C84">
        <w:rPr>
          <w:kern w:val="0"/>
          <w:sz w:val="22"/>
          <w:szCs w:val="22"/>
        </w:rPr>
        <w:t xml:space="preserve"> stated.</w:t>
      </w:r>
      <w:r w:rsidR="00483C84" w:rsidRPr="00483C84">
        <w:rPr>
          <w:sz w:val="22"/>
          <w:szCs w:val="22"/>
        </w:rPr>
        <w:t xml:space="preserve"> The objective of this WI includes:</w:t>
      </w:r>
    </w:p>
    <w:p w14:paraId="04DCABC7" w14:textId="46163590" w:rsidR="00483C84" w:rsidRPr="00975752" w:rsidRDefault="00483C84" w:rsidP="00483C84">
      <w:pPr>
        <w:pStyle w:val="a8"/>
        <w:numPr>
          <w:ilvl w:val="0"/>
          <w:numId w:val="36"/>
        </w:numPr>
        <w:ind w:left="420" w:firstLineChars="0"/>
        <w:rPr>
          <w:i/>
          <w:sz w:val="22"/>
          <w:szCs w:val="22"/>
        </w:rPr>
      </w:pPr>
      <w:r w:rsidRPr="00975752">
        <w:rPr>
          <w:i/>
          <w:sz w:val="22"/>
          <w:szCs w:val="22"/>
        </w:rPr>
        <w:t>Specify a solution for multi-cell PUSCH/PDSCH scheduling (one PDSCH/PUSCH per cell) with a single DCI [RAN1]</w:t>
      </w:r>
    </w:p>
    <w:p w14:paraId="20B69D94" w14:textId="35C6339C" w:rsidR="00483C84" w:rsidRPr="00975752" w:rsidRDefault="00483C84" w:rsidP="00B23DE3">
      <w:pPr>
        <w:pStyle w:val="a8"/>
        <w:numPr>
          <w:ilvl w:val="0"/>
          <w:numId w:val="38"/>
        </w:numPr>
        <w:ind w:leftChars="203" w:left="567" w:firstLineChars="0" w:hanging="141"/>
        <w:rPr>
          <w:i/>
          <w:sz w:val="22"/>
          <w:szCs w:val="22"/>
        </w:rPr>
      </w:pPr>
      <w:r w:rsidRPr="00975752">
        <w:rPr>
          <w:i/>
          <w:sz w:val="22"/>
          <w:szCs w:val="22"/>
        </w:rPr>
        <w:t>Identify the maximum number of cells that can be scheduled simultaneously</w:t>
      </w:r>
    </w:p>
    <w:p w14:paraId="18C7F7A8" w14:textId="3CAE9456" w:rsidR="00483C84" w:rsidRPr="00975752" w:rsidRDefault="00483C84" w:rsidP="00B23DE3">
      <w:pPr>
        <w:pStyle w:val="a8"/>
        <w:numPr>
          <w:ilvl w:val="0"/>
          <w:numId w:val="38"/>
        </w:numPr>
        <w:ind w:leftChars="203" w:left="567" w:firstLineChars="0" w:hanging="141"/>
        <w:rPr>
          <w:i/>
          <w:sz w:val="22"/>
          <w:szCs w:val="22"/>
        </w:rPr>
      </w:pPr>
      <w:r w:rsidRPr="00975752">
        <w:rPr>
          <w:i/>
          <w:sz w:val="22"/>
          <w:szCs w:val="22"/>
        </w:rPr>
        <w:t>Consider both intra-band and inter-band CA operation</w:t>
      </w:r>
    </w:p>
    <w:p w14:paraId="4A74A70C" w14:textId="235C5C56" w:rsidR="00483C84" w:rsidRPr="00975752" w:rsidRDefault="00483C84" w:rsidP="00B23DE3">
      <w:pPr>
        <w:pStyle w:val="a8"/>
        <w:numPr>
          <w:ilvl w:val="0"/>
          <w:numId w:val="38"/>
        </w:numPr>
        <w:ind w:leftChars="203" w:left="567" w:firstLineChars="0" w:hanging="141"/>
        <w:rPr>
          <w:i/>
          <w:sz w:val="22"/>
          <w:szCs w:val="22"/>
        </w:rPr>
      </w:pPr>
      <w:r w:rsidRPr="00975752">
        <w:rPr>
          <w:i/>
          <w:sz w:val="22"/>
          <w:szCs w:val="22"/>
        </w:rPr>
        <w:t>Consider both FR1 and FR2</w:t>
      </w:r>
    </w:p>
    <w:p w14:paraId="783947FB" w14:textId="7A82BBFD" w:rsidR="00483C84" w:rsidRPr="00975752" w:rsidRDefault="00483C84" w:rsidP="00B23DE3">
      <w:pPr>
        <w:pStyle w:val="a8"/>
        <w:numPr>
          <w:ilvl w:val="0"/>
          <w:numId w:val="38"/>
        </w:numPr>
        <w:ind w:leftChars="203" w:left="567" w:firstLineChars="0" w:hanging="141"/>
        <w:rPr>
          <w:i/>
          <w:sz w:val="22"/>
          <w:szCs w:val="22"/>
        </w:rPr>
      </w:pPr>
      <w:r w:rsidRPr="00975752">
        <w:rPr>
          <w:i/>
          <w:sz w:val="22"/>
          <w:szCs w:val="22"/>
        </w:rPr>
        <w:t>The single DCI shall be optimized for 3 or more cells for the multi-cell PUSCH/PDSCH scheduling</w:t>
      </w:r>
    </w:p>
    <w:p w14:paraId="7DA0C223" w14:textId="120ED08B" w:rsidR="000D0621" w:rsidRDefault="003B401A" w:rsidP="00032AC3">
      <w:pPr>
        <w:spacing w:before="100" w:beforeAutospacing="1"/>
      </w:pPr>
      <w:r>
        <w:t xml:space="preserve">In this contribution, we will discuss </w:t>
      </w:r>
      <w:r w:rsidR="00B23DE3" w:rsidRPr="00B23DE3">
        <w:t xml:space="preserve">on </w:t>
      </w:r>
      <w:r w:rsidR="00216466">
        <w:t xml:space="preserve">the </w:t>
      </w:r>
      <w:r w:rsidR="00B23DE3" w:rsidRPr="00B23DE3">
        <w:t>multi-cell PUSCH/PDSCH scheduling with a single DCI</w:t>
      </w:r>
      <w:r>
        <w:t>.</w:t>
      </w:r>
    </w:p>
    <w:p w14:paraId="7BBA92B2" w14:textId="3A469623" w:rsidR="008A2C8B" w:rsidRDefault="0097080D" w:rsidP="00203D32">
      <w:pPr>
        <w:pStyle w:val="1"/>
        <w:numPr>
          <w:ilvl w:val="0"/>
          <w:numId w:val="6"/>
        </w:numPr>
        <w:rPr>
          <w:b/>
          <w:szCs w:val="30"/>
        </w:rPr>
      </w:pPr>
      <w:r>
        <w:rPr>
          <w:b/>
          <w:szCs w:val="30"/>
        </w:rPr>
        <w:t>Discussion</w:t>
      </w:r>
    </w:p>
    <w:p w14:paraId="164865A2" w14:textId="13F36B17" w:rsidR="00C50C13" w:rsidRPr="00266051" w:rsidRDefault="00C86C2E" w:rsidP="00C50C13">
      <w:pPr>
        <w:rPr>
          <w:sz w:val="22"/>
          <w:szCs w:val="22"/>
        </w:rPr>
      </w:pPr>
      <w:r>
        <w:rPr>
          <w:kern w:val="0"/>
          <w:sz w:val="22"/>
          <w:szCs w:val="22"/>
        </w:rPr>
        <w:t>Using a</w:t>
      </w:r>
      <w:r w:rsidR="00780CA0" w:rsidRPr="00266051">
        <w:rPr>
          <w:kern w:val="0"/>
          <w:sz w:val="22"/>
          <w:szCs w:val="22"/>
        </w:rPr>
        <w:t xml:space="preserve"> single scheduling DCI</w:t>
      </w:r>
      <w:r w:rsidR="0077071E" w:rsidRPr="00266051">
        <w:rPr>
          <w:rFonts w:hint="eastAsia"/>
          <w:kern w:val="0"/>
          <w:sz w:val="22"/>
          <w:szCs w:val="22"/>
        </w:rPr>
        <w:t xml:space="preserve"> </w:t>
      </w:r>
      <w:r w:rsidR="0077071E" w:rsidRPr="00266051">
        <w:rPr>
          <w:kern w:val="0"/>
          <w:sz w:val="22"/>
          <w:szCs w:val="22"/>
        </w:rPr>
        <w:t>t</w:t>
      </w:r>
      <w:r w:rsidR="0077071E" w:rsidRPr="00266051">
        <w:rPr>
          <w:kern w:val="0"/>
          <w:sz w:val="22"/>
          <w:szCs w:val="22"/>
        </w:rPr>
        <w:t xml:space="preserve">o schedule multi-cell PUSCH/PDSCH </w:t>
      </w:r>
      <w:r w:rsidR="00881773" w:rsidRPr="00266051">
        <w:rPr>
          <w:kern w:val="0"/>
          <w:sz w:val="22"/>
          <w:szCs w:val="22"/>
        </w:rPr>
        <w:t>is t</w:t>
      </w:r>
      <w:r w:rsidR="00881773" w:rsidRPr="00266051">
        <w:rPr>
          <w:kern w:val="0"/>
          <w:sz w:val="22"/>
          <w:szCs w:val="22"/>
        </w:rPr>
        <w:t>o reduce the control overhead</w:t>
      </w:r>
      <w:r w:rsidR="00881773" w:rsidRPr="00266051">
        <w:rPr>
          <w:kern w:val="0"/>
          <w:sz w:val="22"/>
          <w:szCs w:val="22"/>
        </w:rPr>
        <w:t xml:space="preserve"> for the need of </w:t>
      </w:r>
      <w:r w:rsidR="00881773" w:rsidRPr="00266051">
        <w:rPr>
          <w:kern w:val="0"/>
          <w:sz w:val="22"/>
          <w:szCs w:val="22"/>
        </w:rPr>
        <w:t>simultaneous scheduling of multiple cells</w:t>
      </w:r>
      <w:r w:rsidR="00881773" w:rsidRPr="00266051">
        <w:rPr>
          <w:kern w:val="0"/>
          <w:sz w:val="22"/>
          <w:szCs w:val="22"/>
        </w:rPr>
        <w:t>. For a certain cell</w:t>
      </w:r>
      <w:r w:rsidR="00E35101" w:rsidRPr="00266051">
        <w:rPr>
          <w:kern w:val="0"/>
          <w:sz w:val="22"/>
          <w:szCs w:val="22"/>
        </w:rPr>
        <w:t xml:space="preserve"> </w:t>
      </w:r>
      <w:r w:rsidR="00D307AC">
        <w:rPr>
          <w:kern w:val="0"/>
          <w:sz w:val="22"/>
          <w:szCs w:val="22"/>
        </w:rPr>
        <w:t>which is</w:t>
      </w:r>
      <w:r w:rsidR="00E35101" w:rsidRPr="00266051">
        <w:rPr>
          <w:kern w:val="0"/>
          <w:sz w:val="22"/>
          <w:szCs w:val="22"/>
        </w:rPr>
        <w:t xml:space="preserve"> </w:t>
      </w:r>
      <w:r w:rsidR="009445F8" w:rsidRPr="00266051">
        <w:rPr>
          <w:kern w:val="0"/>
          <w:sz w:val="22"/>
          <w:szCs w:val="22"/>
        </w:rPr>
        <w:t>scheduled</w:t>
      </w:r>
      <w:r w:rsidR="009445F8" w:rsidRPr="00266051">
        <w:rPr>
          <w:kern w:val="0"/>
          <w:sz w:val="22"/>
          <w:szCs w:val="22"/>
        </w:rPr>
        <w:t xml:space="preserve"> by </w:t>
      </w:r>
      <w:r w:rsidR="00E35101" w:rsidRPr="00266051">
        <w:rPr>
          <w:kern w:val="0"/>
          <w:sz w:val="22"/>
          <w:szCs w:val="22"/>
        </w:rPr>
        <w:t xml:space="preserve">the </w:t>
      </w:r>
      <w:r w:rsidR="009445F8" w:rsidRPr="00266051">
        <w:rPr>
          <w:kern w:val="0"/>
          <w:sz w:val="22"/>
          <w:szCs w:val="22"/>
        </w:rPr>
        <w:t>new DC</w:t>
      </w:r>
      <w:r w:rsidR="00D307AC">
        <w:rPr>
          <w:kern w:val="0"/>
          <w:sz w:val="22"/>
          <w:szCs w:val="22"/>
        </w:rPr>
        <w:t>I</w:t>
      </w:r>
      <w:r w:rsidR="00E35101" w:rsidRPr="00266051">
        <w:rPr>
          <w:sz w:val="22"/>
          <w:szCs w:val="22"/>
        </w:rPr>
        <w:t xml:space="preserve">, </w:t>
      </w:r>
      <w:r w:rsidR="00E35101" w:rsidRPr="00266051">
        <w:rPr>
          <w:kern w:val="0"/>
          <w:sz w:val="22"/>
          <w:szCs w:val="22"/>
        </w:rPr>
        <w:t>it is</w:t>
      </w:r>
      <w:r w:rsidR="00E35101" w:rsidRPr="00266051">
        <w:rPr>
          <w:kern w:val="0"/>
          <w:sz w:val="22"/>
          <w:szCs w:val="22"/>
        </w:rPr>
        <w:t xml:space="preserve"> also</w:t>
      </w:r>
      <w:r w:rsidR="00E35101" w:rsidRPr="00266051">
        <w:rPr>
          <w:kern w:val="0"/>
          <w:sz w:val="22"/>
          <w:szCs w:val="22"/>
        </w:rPr>
        <w:t xml:space="preserve"> possible to be scheduled by a legacy DCI when there are no simultaneous scheduled cell</w:t>
      </w:r>
      <w:r w:rsidR="00E35101" w:rsidRPr="00266051">
        <w:rPr>
          <w:kern w:val="0"/>
          <w:sz w:val="22"/>
          <w:szCs w:val="22"/>
        </w:rPr>
        <w:t>.</w:t>
      </w:r>
    </w:p>
    <w:p w14:paraId="156387E9" w14:textId="2434CA4E" w:rsidR="00B21073" w:rsidRPr="00266051" w:rsidRDefault="001E5538" w:rsidP="00266051">
      <w:pPr>
        <w:rPr>
          <w:kern w:val="0"/>
          <w:sz w:val="22"/>
          <w:szCs w:val="22"/>
        </w:rPr>
      </w:pPr>
      <w:r w:rsidRPr="00266051">
        <w:rPr>
          <w:kern w:val="0"/>
          <w:sz w:val="22"/>
          <w:szCs w:val="22"/>
        </w:rPr>
        <w:t>Consider</w:t>
      </w:r>
      <w:r w:rsidRPr="00266051">
        <w:rPr>
          <w:kern w:val="0"/>
          <w:sz w:val="22"/>
          <w:szCs w:val="22"/>
        </w:rPr>
        <w:t>ing</w:t>
      </w:r>
      <w:r w:rsidRPr="00266051">
        <w:rPr>
          <w:kern w:val="0"/>
          <w:sz w:val="22"/>
          <w:szCs w:val="22"/>
        </w:rPr>
        <w:t xml:space="preserve"> both intra-band and inter-band CA operation</w:t>
      </w:r>
      <w:r w:rsidRPr="00266051">
        <w:rPr>
          <w:kern w:val="0"/>
          <w:sz w:val="22"/>
          <w:szCs w:val="22"/>
        </w:rPr>
        <w:t xml:space="preserve">, </w:t>
      </w:r>
      <w:r w:rsidRPr="00266051">
        <w:rPr>
          <w:kern w:val="0"/>
          <w:sz w:val="22"/>
          <w:szCs w:val="22"/>
        </w:rPr>
        <w:t>both FR1 and FR2</w:t>
      </w:r>
      <w:r w:rsidRPr="00266051">
        <w:rPr>
          <w:kern w:val="0"/>
          <w:sz w:val="22"/>
          <w:szCs w:val="22"/>
        </w:rPr>
        <w:t xml:space="preserve"> scheduling are to be supported by the new DCI for </w:t>
      </w:r>
      <w:r w:rsidRPr="00266051">
        <w:rPr>
          <w:kern w:val="0"/>
          <w:sz w:val="22"/>
          <w:szCs w:val="22"/>
        </w:rPr>
        <w:t>multi-cell PUSCH/PDSCH scheduling</w:t>
      </w:r>
      <w:r w:rsidR="00195F0E" w:rsidRPr="00266051">
        <w:rPr>
          <w:kern w:val="0"/>
          <w:sz w:val="22"/>
          <w:szCs w:val="22"/>
        </w:rPr>
        <w:t>,</w:t>
      </w:r>
      <w:r w:rsidRPr="00266051">
        <w:rPr>
          <w:kern w:val="0"/>
          <w:sz w:val="22"/>
          <w:szCs w:val="22"/>
        </w:rPr>
        <w:t xml:space="preserve"> </w:t>
      </w:r>
      <w:r w:rsidR="00195F0E" w:rsidRPr="00266051">
        <w:rPr>
          <w:kern w:val="0"/>
          <w:sz w:val="22"/>
          <w:szCs w:val="22"/>
        </w:rPr>
        <w:t>t</w:t>
      </w:r>
      <w:r w:rsidRPr="00266051">
        <w:rPr>
          <w:kern w:val="0"/>
          <w:sz w:val="22"/>
          <w:szCs w:val="22"/>
        </w:rPr>
        <w:t xml:space="preserve">he length of bit field for each cell could be quite different. </w:t>
      </w:r>
      <w:r w:rsidRPr="00266051">
        <w:rPr>
          <w:kern w:val="0"/>
          <w:sz w:val="22"/>
          <w:szCs w:val="22"/>
        </w:rPr>
        <w:t xml:space="preserve">For example, if there are </w:t>
      </w:r>
      <m:oMath>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1</m:t>
            </m:r>
          </m:sub>
        </m:sSub>
      </m:oMath>
      <w:r w:rsidRPr="00266051">
        <w:rPr>
          <w:kern w:val="0"/>
          <w:sz w:val="22"/>
          <w:szCs w:val="22"/>
        </w:rPr>
        <w:t xml:space="preserve"> bits and </w:t>
      </w:r>
      <m:oMath>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2</m:t>
            </m:r>
          </m:sub>
        </m:sSub>
      </m:oMath>
      <w:r w:rsidRPr="00266051">
        <w:rPr>
          <w:kern w:val="0"/>
          <w:sz w:val="22"/>
          <w:szCs w:val="22"/>
        </w:rPr>
        <w:t xml:space="preserve"> bits </w:t>
      </w:r>
      <w:r w:rsidR="002C6094" w:rsidRPr="00266051">
        <w:rPr>
          <w:kern w:val="0"/>
          <w:sz w:val="22"/>
          <w:szCs w:val="22"/>
        </w:rPr>
        <w:t xml:space="preserve">required </w:t>
      </w:r>
      <w:r w:rsidR="002C6094" w:rsidRPr="00266051">
        <w:rPr>
          <w:kern w:val="0"/>
          <w:sz w:val="22"/>
          <w:szCs w:val="22"/>
        </w:rPr>
        <w:t>for cell-1 scheduling</w:t>
      </w:r>
      <w:r w:rsidR="002C6094" w:rsidRPr="00266051">
        <w:rPr>
          <w:kern w:val="0"/>
          <w:sz w:val="22"/>
          <w:szCs w:val="22"/>
        </w:rPr>
        <w:t xml:space="preserve"> and</w:t>
      </w:r>
      <w:r w:rsidRPr="00266051">
        <w:rPr>
          <w:kern w:val="0"/>
          <w:sz w:val="22"/>
          <w:szCs w:val="22"/>
        </w:rPr>
        <w:t xml:space="preserve"> cell2 scheduling </w:t>
      </w:r>
      <w:r w:rsidR="002C6094" w:rsidRPr="00266051">
        <w:rPr>
          <w:kern w:val="0"/>
          <w:sz w:val="22"/>
          <w:szCs w:val="22"/>
        </w:rPr>
        <w:t>respectively</w:t>
      </w:r>
      <w:r w:rsidRPr="00266051">
        <w:rPr>
          <w:kern w:val="0"/>
          <w:sz w:val="22"/>
          <w:szCs w:val="22"/>
        </w:rPr>
        <w:t xml:space="preserve">. The bit length for cell-3 scheduling could be comparable with </w:t>
      </w:r>
      <m:oMath>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1</m:t>
            </m:r>
          </m:sub>
        </m:sSub>
        <m:r>
          <m:rPr>
            <m:sty m:val="p"/>
          </m:rPr>
          <w:rPr>
            <w:rFonts w:ascii="Cambria Math" w:hAnsi="Cambria Math"/>
            <w:kern w:val="0"/>
            <w:sz w:val="22"/>
            <w:szCs w:val="22"/>
          </w:rPr>
          <m:t>+</m:t>
        </m:r>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2</m:t>
            </m:r>
          </m:sub>
        </m:sSub>
      </m:oMath>
      <w:r w:rsidRPr="00266051">
        <w:rPr>
          <w:kern w:val="0"/>
          <w:sz w:val="22"/>
          <w:szCs w:val="22"/>
        </w:rPr>
        <w:t>.</w:t>
      </w:r>
      <w:r w:rsidRPr="00266051">
        <w:rPr>
          <w:kern w:val="0"/>
          <w:sz w:val="22"/>
          <w:szCs w:val="22"/>
        </w:rPr>
        <w:t xml:space="preserve"> </w:t>
      </w:r>
      <w:r w:rsidRPr="00266051">
        <w:rPr>
          <w:kern w:val="0"/>
          <w:sz w:val="22"/>
          <w:szCs w:val="22"/>
        </w:rPr>
        <w:t xml:space="preserve">Therefore, it is beneficial to have a unified DCI </w:t>
      </w:r>
      <w:r w:rsidRPr="00266051">
        <w:rPr>
          <w:kern w:val="0"/>
          <w:sz w:val="22"/>
          <w:szCs w:val="22"/>
        </w:rPr>
        <w:t xml:space="preserve">bit fields </w:t>
      </w:r>
      <w:r w:rsidRPr="00266051">
        <w:rPr>
          <w:kern w:val="0"/>
          <w:sz w:val="22"/>
          <w:szCs w:val="22"/>
        </w:rPr>
        <w:t>for scheduling of cell-1 and cell-2 with the DCI for scheduling of cell-3</w:t>
      </w:r>
      <w:r w:rsidRPr="00266051">
        <w:rPr>
          <w:kern w:val="0"/>
          <w:sz w:val="22"/>
          <w:szCs w:val="22"/>
        </w:rPr>
        <w:t xml:space="preserve"> </w:t>
      </w:r>
      <w:r w:rsidRPr="00266051">
        <w:rPr>
          <w:kern w:val="0"/>
          <w:sz w:val="22"/>
          <w:szCs w:val="22"/>
        </w:rPr>
        <w:t xml:space="preserve">considering PDCCH detection simplicity. A flag in the new DCI </w:t>
      </w:r>
      <w:r w:rsidRPr="00266051">
        <w:rPr>
          <w:kern w:val="0"/>
          <w:sz w:val="22"/>
          <w:szCs w:val="22"/>
        </w:rPr>
        <w:t>could be</w:t>
      </w:r>
      <w:r w:rsidRPr="00266051">
        <w:rPr>
          <w:kern w:val="0"/>
          <w:sz w:val="22"/>
          <w:szCs w:val="22"/>
        </w:rPr>
        <w:t xml:space="preserve"> used to indicate the scheduled cell(s).</w:t>
      </w:r>
      <w:r w:rsidR="00F91063" w:rsidRPr="00266051">
        <w:rPr>
          <w:kern w:val="0"/>
          <w:sz w:val="22"/>
          <w:szCs w:val="22"/>
        </w:rPr>
        <w:t xml:space="preserve"> Moreover,</w:t>
      </w:r>
      <w:r w:rsidR="00CB75A6" w:rsidRPr="00266051">
        <w:rPr>
          <w:kern w:val="0"/>
          <w:sz w:val="22"/>
          <w:szCs w:val="22"/>
        </w:rPr>
        <w:t xml:space="preserve"> </w:t>
      </w:r>
      <w:r w:rsidR="000B51A4">
        <w:rPr>
          <w:kern w:val="0"/>
          <w:sz w:val="22"/>
          <w:szCs w:val="22"/>
        </w:rPr>
        <w:t xml:space="preserve">with the similar principle, </w:t>
      </w:r>
      <w:r w:rsidR="00CB75A6" w:rsidRPr="00266051">
        <w:rPr>
          <w:kern w:val="0"/>
          <w:sz w:val="22"/>
          <w:szCs w:val="22"/>
        </w:rPr>
        <w:t xml:space="preserve">the </w:t>
      </w:r>
      <w:r w:rsidR="00CB75A6" w:rsidRPr="00266051">
        <w:rPr>
          <w:kern w:val="0"/>
          <w:sz w:val="22"/>
          <w:szCs w:val="22"/>
        </w:rPr>
        <w:t>number of cells scheduled</w:t>
      </w:r>
      <w:r w:rsidR="00CB75A6" w:rsidRPr="00266051">
        <w:rPr>
          <w:kern w:val="0"/>
          <w:sz w:val="22"/>
          <w:szCs w:val="22"/>
        </w:rPr>
        <w:t xml:space="preserve"> by one DCI could be less or equal to the supported number of cells for PDCCH detection.</w:t>
      </w:r>
      <w:r w:rsidR="00B21073" w:rsidRPr="00266051">
        <w:rPr>
          <w:kern w:val="0"/>
          <w:sz w:val="22"/>
          <w:szCs w:val="22"/>
        </w:rPr>
        <w:t xml:space="preserve"> </w:t>
      </w:r>
    </w:p>
    <w:p w14:paraId="21171150" w14:textId="7185B978" w:rsidR="00E35101" w:rsidRPr="0099526E" w:rsidRDefault="00E35101" w:rsidP="00E35101">
      <w:pPr>
        <w:spacing w:before="100" w:beforeAutospacing="1"/>
        <w:rPr>
          <w:b/>
          <w:bCs/>
          <w:i/>
          <w:sz w:val="22"/>
          <w:szCs w:val="22"/>
        </w:rPr>
      </w:pPr>
      <w:r w:rsidRPr="0099526E">
        <w:rPr>
          <w:b/>
          <w:i/>
          <w:sz w:val="22"/>
          <w:szCs w:val="22"/>
        </w:rPr>
        <w:t>Proposal 1:</w:t>
      </w:r>
      <w:r>
        <w:rPr>
          <w:b/>
          <w:i/>
          <w:sz w:val="22"/>
          <w:szCs w:val="22"/>
        </w:rPr>
        <w:t xml:space="preserve"> One cell could be scheduled by a legacy DCI or by a new DCI for </w:t>
      </w:r>
      <w:r w:rsidRPr="00E35101">
        <w:rPr>
          <w:b/>
          <w:i/>
          <w:sz w:val="22"/>
          <w:szCs w:val="22"/>
        </w:rPr>
        <w:t>multi-cell PUSCH/PDSCH scheduling</w:t>
      </w:r>
      <w:r w:rsidRPr="0099526E">
        <w:rPr>
          <w:b/>
          <w:bCs/>
          <w:i/>
          <w:sz w:val="22"/>
          <w:szCs w:val="22"/>
        </w:rPr>
        <w:t xml:space="preserve">. </w:t>
      </w:r>
      <w:r>
        <w:rPr>
          <w:b/>
          <w:bCs/>
          <w:i/>
          <w:sz w:val="22"/>
          <w:szCs w:val="22"/>
        </w:rPr>
        <w:t xml:space="preserve">The new DCI </w:t>
      </w:r>
      <w:r>
        <w:rPr>
          <w:b/>
          <w:i/>
          <w:sz w:val="22"/>
          <w:szCs w:val="22"/>
        </w:rPr>
        <w:t xml:space="preserve">for </w:t>
      </w:r>
      <w:r w:rsidRPr="00E35101">
        <w:rPr>
          <w:b/>
          <w:i/>
          <w:sz w:val="22"/>
          <w:szCs w:val="22"/>
        </w:rPr>
        <w:t>multi-cell PUSCH/PDSCH scheduling</w:t>
      </w:r>
      <w:r>
        <w:rPr>
          <w:b/>
          <w:i/>
          <w:sz w:val="22"/>
          <w:szCs w:val="22"/>
        </w:rPr>
        <w:t xml:space="preserve"> could also be used </w:t>
      </w:r>
      <w:r w:rsidR="001E5538">
        <w:rPr>
          <w:b/>
          <w:i/>
          <w:sz w:val="22"/>
          <w:szCs w:val="22"/>
        </w:rPr>
        <w:t>to schedule a single cell.</w:t>
      </w:r>
    </w:p>
    <w:p w14:paraId="0EFA6D6A" w14:textId="75CC112A" w:rsidR="00EE2448" w:rsidRPr="00266051" w:rsidRDefault="00EE2448" w:rsidP="00266051">
      <w:pPr>
        <w:spacing w:before="100" w:beforeAutospacing="1" w:after="100" w:afterAutospacing="1"/>
        <w:rPr>
          <w:kern w:val="0"/>
          <w:sz w:val="22"/>
          <w:szCs w:val="22"/>
        </w:rPr>
      </w:pPr>
      <w:r>
        <w:rPr>
          <w:kern w:val="0"/>
          <w:sz w:val="22"/>
          <w:szCs w:val="22"/>
        </w:rPr>
        <w:t>In Rel.17, t</w:t>
      </w:r>
      <w:r w:rsidR="00015D7C">
        <w:rPr>
          <w:kern w:val="0"/>
          <w:sz w:val="22"/>
          <w:szCs w:val="22"/>
        </w:rPr>
        <w:t xml:space="preserve">here was no consensus about whether </w:t>
      </w:r>
      <w:r w:rsidR="00015D7C" w:rsidRPr="00266051">
        <w:rPr>
          <w:kern w:val="0"/>
          <w:sz w:val="22"/>
          <w:szCs w:val="22"/>
        </w:rPr>
        <w:t>using a single DCI to schedule two PDSCHs on two carriers is beneficial for reducing the PDCCH blocking rate and improving the PDSCH throughput compared to using two separate DCIs</w:t>
      </w:r>
      <w:r w:rsidR="00015D7C" w:rsidRPr="00266051">
        <w:rPr>
          <w:kern w:val="0"/>
          <w:sz w:val="22"/>
          <w:szCs w:val="22"/>
        </w:rPr>
        <w:t xml:space="preserve">. </w:t>
      </w:r>
      <w:r w:rsidR="006E620C" w:rsidRPr="00266051">
        <w:rPr>
          <w:kern w:val="0"/>
          <w:sz w:val="22"/>
          <w:szCs w:val="22"/>
        </w:rPr>
        <w:t>T</w:t>
      </w:r>
      <w:r w:rsidR="00015D7C" w:rsidRPr="00266051">
        <w:rPr>
          <w:kern w:val="0"/>
          <w:sz w:val="22"/>
          <w:szCs w:val="22"/>
        </w:rPr>
        <w:t xml:space="preserve">he gain of </w:t>
      </w:r>
      <w:r w:rsidRPr="00266051">
        <w:rPr>
          <w:kern w:val="0"/>
          <w:sz w:val="22"/>
          <w:szCs w:val="22"/>
        </w:rPr>
        <w:t xml:space="preserve">PDCCH overhead reduction depends on the payload of the new DCI and the sum of </w:t>
      </w:r>
      <w:r w:rsidRPr="00266051">
        <w:rPr>
          <w:kern w:val="0"/>
          <w:sz w:val="22"/>
          <w:szCs w:val="22"/>
        </w:rPr>
        <w:lastRenderedPageBreak/>
        <w:t xml:space="preserve">the </w:t>
      </w:r>
      <w:r w:rsidRPr="00266051">
        <w:rPr>
          <w:kern w:val="0"/>
          <w:sz w:val="22"/>
          <w:szCs w:val="22"/>
        </w:rPr>
        <w:t>separate DCIs</w:t>
      </w:r>
      <w:r w:rsidR="00E96ED2" w:rsidRPr="00266051">
        <w:rPr>
          <w:kern w:val="0"/>
          <w:sz w:val="22"/>
          <w:szCs w:val="22"/>
        </w:rPr>
        <w:t xml:space="preserve">. Less </w:t>
      </w:r>
      <w:r w:rsidR="006E620C" w:rsidRPr="00266051">
        <w:rPr>
          <w:kern w:val="0"/>
          <w:sz w:val="22"/>
          <w:szCs w:val="22"/>
        </w:rPr>
        <w:t xml:space="preserve">payload of the new DCI would restrict scheduling flexibility and impact </w:t>
      </w:r>
      <w:r w:rsidR="00A82FA4" w:rsidRPr="00266051">
        <w:rPr>
          <w:kern w:val="0"/>
          <w:sz w:val="22"/>
          <w:szCs w:val="22"/>
        </w:rPr>
        <w:t xml:space="preserve">spectral/power efficiency </w:t>
      </w:r>
      <w:r w:rsidR="002F015A" w:rsidRPr="00266051">
        <w:rPr>
          <w:kern w:val="0"/>
          <w:sz w:val="22"/>
          <w:szCs w:val="22"/>
        </w:rPr>
        <w:t xml:space="preserve">on scheduling data while too much payload would discount the gains. In addition, PDCCH blind detection complexity corresponding to </w:t>
      </w:r>
      <w:r w:rsidR="00FF5322" w:rsidRPr="00266051">
        <w:rPr>
          <w:kern w:val="0"/>
          <w:sz w:val="22"/>
          <w:szCs w:val="22"/>
        </w:rPr>
        <w:t xml:space="preserve">the </w:t>
      </w:r>
      <w:r w:rsidR="00A82FA4" w:rsidRPr="00266051">
        <w:rPr>
          <w:kern w:val="0"/>
          <w:sz w:val="22"/>
          <w:szCs w:val="22"/>
        </w:rPr>
        <w:t xml:space="preserve">maximum number of cells </w:t>
      </w:r>
      <w:r w:rsidR="00FF5322" w:rsidRPr="00266051">
        <w:rPr>
          <w:kern w:val="0"/>
          <w:sz w:val="22"/>
          <w:szCs w:val="22"/>
        </w:rPr>
        <w:t xml:space="preserve">relates to the design of the PDCCH. </w:t>
      </w:r>
      <w:r w:rsidR="006E620C" w:rsidRPr="00266051">
        <w:rPr>
          <w:kern w:val="0"/>
          <w:sz w:val="22"/>
          <w:szCs w:val="22"/>
        </w:rPr>
        <w:t>To our understanding,</w:t>
      </w:r>
      <w:r w:rsidR="00FF5322" w:rsidRPr="00266051">
        <w:rPr>
          <w:kern w:val="0"/>
          <w:sz w:val="22"/>
          <w:szCs w:val="22"/>
        </w:rPr>
        <w:t xml:space="preserve"> it is beneficial to have configurable </w:t>
      </w:r>
      <w:r w:rsidR="00FF5322" w:rsidRPr="00266051">
        <w:rPr>
          <w:kern w:val="0"/>
          <w:sz w:val="22"/>
          <w:szCs w:val="22"/>
        </w:rPr>
        <w:t>maximum number of cells</w:t>
      </w:r>
      <w:r w:rsidR="00266051" w:rsidRPr="00266051">
        <w:rPr>
          <w:kern w:val="0"/>
          <w:sz w:val="22"/>
          <w:szCs w:val="22"/>
        </w:rPr>
        <w:t xml:space="preserve"> to be simultaneously scheduled by </w:t>
      </w:r>
      <w:r w:rsidR="00495C72">
        <w:rPr>
          <w:kern w:val="0"/>
          <w:sz w:val="22"/>
          <w:szCs w:val="22"/>
        </w:rPr>
        <w:t>the</w:t>
      </w:r>
      <w:r w:rsidR="00266051" w:rsidRPr="00266051">
        <w:rPr>
          <w:kern w:val="0"/>
          <w:sz w:val="22"/>
          <w:szCs w:val="22"/>
        </w:rPr>
        <w:t xml:space="preserve"> single DCI.</w:t>
      </w:r>
    </w:p>
    <w:p w14:paraId="4A097ECD" w14:textId="4B6EE58D" w:rsidR="00984F8E" w:rsidRPr="00984F8E" w:rsidRDefault="00984F8E" w:rsidP="00984F8E">
      <w:pPr>
        <w:spacing w:before="100" w:beforeAutospacing="1"/>
        <w:rPr>
          <w:b/>
          <w:i/>
          <w:sz w:val="22"/>
          <w:szCs w:val="22"/>
        </w:rPr>
      </w:pPr>
      <w:r w:rsidRPr="0099526E">
        <w:rPr>
          <w:b/>
          <w:i/>
          <w:sz w:val="22"/>
          <w:szCs w:val="22"/>
        </w:rPr>
        <w:t xml:space="preserve">Proposal </w:t>
      </w:r>
      <w:r>
        <w:rPr>
          <w:b/>
          <w:i/>
          <w:sz w:val="22"/>
          <w:szCs w:val="22"/>
        </w:rPr>
        <w:t>2</w:t>
      </w:r>
      <w:r w:rsidRPr="0099526E">
        <w:rPr>
          <w:b/>
          <w:i/>
          <w:sz w:val="22"/>
          <w:szCs w:val="22"/>
        </w:rPr>
        <w:t>:</w:t>
      </w:r>
      <w:r>
        <w:rPr>
          <w:b/>
          <w:i/>
          <w:sz w:val="22"/>
          <w:szCs w:val="22"/>
        </w:rPr>
        <w:t xml:space="preserve"> The</w:t>
      </w:r>
      <w:r>
        <w:rPr>
          <w:b/>
          <w:i/>
          <w:sz w:val="22"/>
          <w:szCs w:val="22"/>
        </w:rPr>
        <w:t xml:space="preserve"> </w:t>
      </w:r>
      <w:r w:rsidRPr="00984F8E">
        <w:rPr>
          <w:b/>
          <w:i/>
          <w:sz w:val="22"/>
          <w:szCs w:val="22"/>
        </w:rPr>
        <w:t>maximum number of cells to be simultaneously scheduled by a single DCI</w:t>
      </w:r>
      <w:r w:rsidRPr="00984F8E">
        <w:rPr>
          <w:b/>
          <w:i/>
          <w:sz w:val="22"/>
          <w:szCs w:val="22"/>
        </w:rPr>
        <w:t xml:space="preserve"> is configurable</w:t>
      </w:r>
      <w:r>
        <w:rPr>
          <w:b/>
          <w:i/>
          <w:sz w:val="22"/>
          <w:szCs w:val="22"/>
        </w:rPr>
        <w:t>.</w:t>
      </w:r>
    </w:p>
    <w:p w14:paraId="13D8226A" w14:textId="08F902A1" w:rsidR="00F26FC6" w:rsidRDefault="00F26FC6" w:rsidP="00F26FC6">
      <w:pPr>
        <w:spacing w:before="100" w:beforeAutospacing="1"/>
        <w:rPr>
          <w:kern w:val="0"/>
          <w:sz w:val="22"/>
          <w:szCs w:val="22"/>
        </w:rPr>
      </w:pPr>
      <w:r>
        <w:rPr>
          <w:rFonts w:hint="eastAsia"/>
          <w:bCs/>
          <w:color w:val="000000" w:themeColor="text1"/>
        </w:rPr>
        <w:t>F</w:t>
      </w:r>
      <w:r>
        <w:rPr>
          <w:bCs/>
          <w:color w:val="000000" w:themeColor="text1"/>
        </w:rPr>
        <w:t xml:space="preserve">or the DCI design, totally combine the bit fields for each cell scheduling could provide the most </w:t>
      </w:r>
      <w:r w:rsidRPr="003F086A">
        <w:rPr>
          <w:kern w:val="0"/>
          <w:sz w:val="22"/>
          <w:szCs w:val="22"/>
        </w:rPr>
        <w:t>flexibility</w:t>
      </w:r>
      <w:r>
        <w:rPr>
          <w:kern w:val="0"/>
          <w:sz w:val="22"/>
          <w:szCs w:val="22"/>
        </w:rPr>
        <w:t xml:space="preserve"> while no control overhead reduction could be achieved. Considering the</w:t>
      </w:r>
      <w:r w:rsidRPr="003F086A">
        <w:rPr>
          <w:kern w:val="0"/>
          <w:sz w:val="22"/>
          <w:szCs w:val="22"/>
        </w:rPr>
        <w:t xml:space="preserve"> trade-off between overhead saving and scheduling restriction</w:t>
      </w:r>
      <w:r>
        <w:rPr>
          <w:kern w:val="0"/>
          <w:sz w:val="22"/>
          <w:szCs w:val="22"/>
        </w:rPr>
        <w:t xml:space="preserve">, it is beneficial that most of the bit fields of the DCI for each </w:t>
      </w:r>
      <w:r w:rsidRPr="00423161">
        <w:rPr>
          <w:kern w:val="0"/>
          <w:sz w:val="22"/>
          <w:szCs w:val="22"/>
        </w:rPr>
        <w:t>cell scheduling</w:t>
      </w:r>
      <w:r>
        <w:rPr>
          <w:kern w:val="0"/>
          <w:sz w:val="22"/>
          <w:szCs w:val="22"/>
        </w:rPr>
        <w:t xml:space="preserve"> are configurable. The Fig.1 below is an example.</w:t>
      </w:r>
      <w:r w:rsidR="00BE7493">
        <w:rPr>
          <w:kern w:val="0"/>
          <w:sz w:val="22"/>
          <w:szCs w:val="22"/>
        </w:rPr>
        <w:t xml:space="preserve"> The “Flag” field in the DCI indicates preconfigured bit </w:t>
      </w:r>
      <w:r w:rsidR="00C86C2E">
        <w:rPr>
          <w:kern w:val="0"/>
          <w:sz w:val="22"/>
          <w:szCs w:val="22"/>
        </w:rPr>
        <w:t>length for each scheduled cell</w:t>
      </w:r>
      <w:r w:rsidR="00495C72" w:rsidRPr="00495C72">
        <w:rPr>
          <w:kern w:val="0"/>
          <w:sz w:val="22"/>
          <w:szCs w:val="22"/>
        </w:rPr>
        <w:t xml:space="preserve"> </w:t>
      </w:r>
      <w:r w:rsidR="00495C72">
        <w:rPr>
          <w:kern w:val="0"/>
          <w:sz w:val="22"/>
          <w:szCs w:val="22"/>
        </w:rPr>
        <w:t>in the DCI</w:t>
      </w:r>
      <w:r w:rsidR="00C86C2E">
        <w:rPr>
          <w:kern w:val="0"/>
          <w:sz w:val="22"/>
          <w:szCs w:val="22"/>
        </w:rPr>
        <w:t>. With proper configuration, the DCI format could be used to schedule different number of cells with flexible bit fields for each cell</w:t>
      </w:r>
      <w:r w:rsidR="00495C72">
        <w:rPr>
          <w:kern w:val="0"/>
          <w:sz w:val="22"/>
          <w:szCs w:val="22"/>
        </w:rPr>
        <w:t xml:space="preserve">. In addition, </w:t>
      </w:r>
      <w:r w:rsidR="00C86C2E">
        <w:rPr>
          <w:kern w:val="0"/>
          <w:sz w:val="22"/>
          <w:szCs w:val="22"/>
        </w:rPr>
        <w:t xml:space="preserve">align the length of </w:t>
      </w:r>
      <w:r w:rsidR="00A92329">
        <w:rPr>
          <w:kern w:val="0"/>
          <w:sz w:val="22"/>
          <w:szCs w:val="22"/>
        </w:rPr>
        <w:t>bit fields</w:t>
      </w:r>
      <w:r w:rsidR="00C86C2E">
        <w:rPr>
          <w:kern w:val="0"/>
          <w:sz w:val="22"/>
          <w:szCs w:val="22"/>
        </w:rPr>
        <w:t xml:space="preserve"> for each </w:t>
      </w:r>
      <w:r w:rsidR="00A92329">
        <w:rPr>
          <w:kern w:val="0"/>
          <w:sz w:val="22"/>
          <w:szCs w:val="22"/>
        </w:rPr>
        <w:t xml:space="preserve">configuration </w:t>
      </w:r>
      <w:r w:rsidR="00495C72" w:rsidRPr="00495C72">
        <w:rPr>
          <w:kern w:val="0"/>
          <w:sz w:val="22"/>
          <w:szCs w:val="22"/>
        </w:rPr>
        <w:t>facilitate</w:t>
      </w:r>
      <w:r w:rsidR="00A92329">
        <w:rPr>
          <w:kern w:val="0"/>
          <w:sz w:val="22"/>
          <w:szCs w:val="22"/>
        </w:rPr>
        <w:t>s PDCCH blind detection.</w:t>
      </w:r>
      <w:bookmarkStart w:id="4" w:name="_GoBack"/>
      <w:bookmarkEnd w:id="4"/>
    </w:p>
    <w:p w14:paraId="11714E81" w14:textId="032B693D" w:rsidR="00B21073" w:rsidRDefault="00C86C2E" w:rsidP="00B21073">
      <w:pPr>
        <w:spacing w:before="100" w:beforeAutospacing="1"/>
        <w:jc w:val="center"/>
        <w:rPr>
          <w:kern w:val="0"/>
          <w:sz w:val="22"/>
          <w:szCs w:val="22"/>
        </w:rPr>
      </w:pPr>
      <w:r w:rsidRPr="00C86C2E">
        <w:rPr>
          <w:kern w:val="0"/>
          <w:sz w:val="22"/>
          <w:szCs w:val="22"/>
        </w:rPr>
        <w:drawing>
          <wp:inline distT="0" distB="0" distL="0" distR="0" wp14:anchorId="3370EE67" wp14:editId="1629492D">
            <wp:extent cx="6301105" cy="133794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01105" cy="1337945"/>
                    </a:xfrm>
                    <a:prstGeom prst="rect">
                      <a:avLst/>
                    </a:prstGeom>
                  </pic:spPr>
                </pic:pic>
              </a:graphicData>
            </a:graphic>
          </wp:inline>
        </w:drawing>
      </w:r>
    </w:p>
    <w:p w14:paraId="3FC13511" w14:textId="46CF1CFC" w:rsidR="00B21073" w:rsidRPr="00B21073" w:rsidRDefault="00B21073" w:rsidP="00172F68">
      <w:pPr>
        <w:pStyle w:val="aa"/>
        <w:spacing w:before="100" w:beforeAutospacing="1" w:after="100" w:afterAutospacing="1"/>
        <w:jc w:val="center"/>
        <w:rPr>
          <w:rFonts w:ascii="Times New Roman" w:eastAsia="宋体" w:hAnsi="Times New Roman" w:cs="Times New Roman"/>
          <w:kern w:val="0"/>
          <w:sz w:val="22"/>
          <w:szCs w:val="22"/>
        </w:rPr>
      </w:pPr>
      <w:r w:rsidRPr="00B21073">
        <w:rPr>
          <w:rFonts w:ascii="Times New Roman" w:eastAsia="宋体" w:hAnsi="Times New Roman" w:cs="Times New Roman"/>
          <w:kern w:val="0"/>
          <w:sz w:val="22"/>
          <w:szCs w:val="22"/>
        </w:rPr>
        <w:t xml:space="preserve">Fig. </w:t>
      </w:r>
      <w:r w:rsidRPr="00B21073">
        <w:rPr>
          <w:rFonts w:ascii="Times New Roman" w:eastAsia="宋体" w:hAnsi="Times New Roman" w:cs="Times New Roman"/>
          <w:kern w:val="0"/>
          <w:sz w:val="22"/>
          <w:szCs w:val="22"/>
        </w:rPr>
        <w:fldChar w:fldCharType="begin"/>
      </w:r>
      <w:r w:rsidRPr="00B21073">
        <w:rPr>
          <w:rFonts w:ascii="Times New Roman" w:eastAsia="宋体" w:hAnsi="Times New Roman" w:cs="Times New Roman"/>
          <w:kern w:val="0"/>
          <w:sz w:val="22"/>
          <w:szCs w:val="22"/>
        </w:rPr>
        <w:instrText xml:space="preserve"> SEQ Fig. \* ARABIC </w:instrText>
      </w:r>
      <w:r w:rsidRPr="00B21073">
        <w:rPr>
          <w:rFonts w:ascii="Times New Roman" w:eastAsia="宋体" w:hAnsi="Times New Roman" w:cs="Times New Roman"/>
          <w:kern w:val="0"/>
          <w:sz w:val="22"/>
          <w:szCs w:val="22"/>
        </w:rPr>
        <w:fldChar w:fldCharType="separate"/>
      </w:r>
      <w:r w:rsidRPr="00B21073">
        <w:rPr>
          <w:rFonts w:ascii="Times New Roman" w:eastAsia="宋体" w:hAnsi="Times New Roman" w:cs="Times New Roman"/>
          <w:kern w:val="0"/>
          <w:sz w:val="22"/>
          <w:szCs w:val="22"/>
        </w:rPr>
        <w:t>1</w:t>
      </w:r>
      <w:r w:rsidRPr="00B21073">
        <w:rPr>
          <w:rFonts w:ascii="Times New Roman" w:eastAsia="宋体" w:hAnsi="Times New Roman" w:cs="Times New Roman"/>
          <w:kern w:val="0"/>
          <w:sz w:val="22"/>
          <w:szCs w:val="22"/>
        </w:rPr>
        <w:fldChar w:fldCharType="end"/>
      </w:r>
      <w:r w:rsidR="00172F68">
        <w:rPr>
          <w:rFonts w:ascii="Times New Roman" w:eastAsia="宋体" w:hAnsi="Times New Roman" w:cs="Times New Roman"/>
          <w:kern w:val="0"/>
          <w:sz w:val="22"/>
          <w:szCs w:val="22"/>
        </w:rPr>
        <w:t xml:space="preserve"> </w:t>
      </w:r>
      <w:r w:rsidR="00F26FC6">
        <w:rPr>
          <w:rFonts w:ascii="Times New Roman" w:eastAsia="宋体" w:hAnsi="Times New Roman" w:cs="Times New Roman"/>
          <w:kern w:val="0"/>
          <w:sz w:val="22"/>
          <w:szCs w:val="22"/>
        </w:rPr>
        <w:t>configured bit fields in the DCI for each scheduled cell</w:t>
      </w:r>
    </w:p>
    <w:p w14:paraId="03210A90" w14:textId="175E1161" w:rsidR="006D58FF" w:rsidRPr="00984F8E" w:rsidRDefault="006D58FF" w:rsidP="006D58FF">
      <w:pPr>
        <w:spacing w:before="100" w:beforeAutospacing="1"/>
        <w:rPr>
          <w:b/>
          <w:i/>
          <w:sz w:val="22"/>
          <w:szCs w:val="22"/>
        </w:rPr>
      </w:pPr>
      <w:r w:rsidRPr="0099526E">
        <w:rPr>
          <w:b/>
          <w:i/>
          <w:sz w:val="22"/>
          <w:szCs w:val="22"/>
        </w:rPr>
        <w:t xml:space="preserve">Proposal </w:t>
      </w:r>
      <w:r>
        <w:rPr>
          <w:b/>
          <w:i/>
          <w:sz w:val="22"/>
          <w:szCs w:val="22"/>
        </w:rPr>
        <w:t>3</w:t>
      </w:r>
      <w:r w:rsidRPr="0099526E">
        <w:rPr>
          <w:b/>
          <w:i/>
          <w:sz w:val="22"/>
          <w:szCs w:val="22"/>
        </w:rPr>
        <w:t>:</w:t>
      </w:r>
      <w:r>
        <w:rPr>
          <w:b/>
          <w:i/>
          <w:sz w:val="22"/>
          <w:szCs w:val="22"/>
        </w:rPr>
        <w:t xml:space="preserve"> </w:t>
      </w:r>
      <w:r w:rsidR="00D307AC">
        <w:rPr>
          <w:b/>
          <w:i/>
          <w:sz w:val="22"/>
          <w:szCs w:val="22"/>
        </w:rPr>
        <w:t>The</w:t>
      </w:r>
      <w:r w:rsidRPr="006D58FF">
        <w:rPr>
          <w:b/>
          <w:i/>
          <w:sz w:val="22"/>
          <w:szCs w:val="22"/>
        </w:rPr>
        <w:t xml:space="preserve"> bit fields </w:t>
      </w:r>
      <w:r w:rsidR="00D307AC">
        <w:rPr>
          <w:b/>
          <w:i/>
          <w:sz w:val="22"/>
          <w:szCs w:val="22"/>
        </w:rPr>
        <w:t>for each cell scheduling in the DCI is</w:t>
      </w:r>
      <w:r>
        <w:rPr>
          <w:b/>
          <w:i/>
          <w:sz w:val="22"/>
          <w:szCs w:val="22"/>
        </w:rPr>
        <w:t xml:space="preserve"> </w:t>
      </w:r>
      <w:r w:rsidR="00D307AC">
        <w:rPr>
          <w:b/>
          <w:i/>
          <w:sz w:val="22"/>
          <w:szCs w:val="22"/>
        </w:rPr>
        <w:t>preconfigured and indicated by one flag in the DCI</w:t>
      </w:r>
      <w:r>
        <w:rPr>
          <w:b/>
          <w:i/>
          <w:sz w:val="22"/>
          <w:szCs w:val="22"/>
        </w:rPr>
        <w:t>.</w:t>
      </w:r>
    </w:p>
    <w:p w14:paraId="062771A9" w14:textId="3C14BD15" w:rsidR="00805EB0" w:rsidRPr="00806AD7" w:rsidRDefault="00805EB0" w:rsidP="003C09F1">
      <w:pPr>
        <w:pStyle w:val="1"/>
        <w:numPr>
          <w:ilvl w:val="0"/>
          <w:numId w:val="6"/>
        </w:numPr>
        <w:rPr>
          <w:b/>
          <w:sz w:val="30"/>
          <w:szCs w:val="30"/>
        </w:rPr>
      </w:pPr>
      <w:r w:rsidRPr="00806AD7">
        <w:rPr>
          <w:rFonts w:hint="eastAsia"/>
          <w:b/>
          <w:sz w:val="30"/>
          <w:szCs w:val="30"/>
        </w:rPr>
        <w:t>Conclusion</w:t>
      </w:r>
    </w:p>
    <w:p w14:paraId="32400410" w14:textId="6A9015FE" w:rsidR="00805EB0"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216466">
        <w:t xml:space="preserve">discuss </w:t>
      </w:r>
      <w:r w:rsidR="00216466" w:rsidRPr="00B23DE3">
        <w:t xml:space="preserve">on </w:t>
      </w:r>
      <w:r w:rsidR="00216466">
        <w:t xml:space="preserve">the </w:t>
      </w:r>
      <w:r w:rsidR="00216466" w:rsidRPr="00B23DE3">
        <w:t>multi-cell PUSCH/PDSCH scheduling with a single DCI</w:t>
      </w:r>
      <w:r w:rsidR="0080779F" w:rsidRPr="0080779F">
        <w:rPr>
          <w:kern w:val="0"/>
          <w:sz w:val="22"/>
          <w:szCs w:val="22"/>
        </w:rPr>
        <w:t>.</w:t>
      </w:r>
      <w:r w:rsidRPr="00D20FD9">
        <w:rPr>
          <w:sz w:val="22"/>
          <w:szCs w:val="22"/>
        </w:rPr>
        <w:t xml:space="preserve"> The following proposals are reached:</w:t>
      </w:r>
    </w:p>
    <w:p w14:paraId="0F79A60A" w14:textId="77777777" w:rsidR="00216466" w:rsidRPr="0099526E" w:rsidRDefault="00216466" w:rsidP="00216466">
      <w:pPr>
        <w:spacing w:before="100" w:beforeAutospacing="1"/>
        <w:rPr>
          <w:b/>
          <w:bCs/>
          <w:i/>
          <w:sz w:val="22"/>
          <w:szCs w:val="22"/>
        </w:rPr>
      </w:pPr>
      <w:r w:rsidRPr="0099526E">
        <w:rPr>
          <w:b/>
          <w:i/>
          <w:sz w:val="22"/>
          <w:szCs w:val="22"/>
        </w:rPr>
        <w:t>Proposal 1:</w:t>
      </w:r>
      <w:r>
        <w:rPr>
          <w:b/>
          <w:i/>
          <w:sz w:val="22"/>
          <w:szCs w:val="22"/>
        </w:rPr>
        <w:t xml:space="preserve"> One cell could be scheduled by a legacy DCI or by a new DCI for </w:t>
      </w:r>
      <w:r w:rsidRPr="00E35101">
        <w:rPr>
          <w:b/>
          <w:i/>
          <w:sz w:val="22"/>
          <w:szCs w:val="22"/>
        </w:rPr>
        <w:t>multi-cell PUSCH/PDSCH scheduling</w:t>
      </w:r>
      <w:r w:rsidRPr="0099526E">
        <w:rPr>
          <w:b/>
          <w:bCs/>
          <w:i/>
          <w:sz w:val="22"/>
          <w:szCs w:val="22"/>
        </w:rPr>
        <w:t xml:space="preserve">. </w:t>
      </w:r>
      <w:r>
        <w:rPr>
          <w:b/>
          <w:bCs/>
          <w:i/>
          <w:sz w:val="22"/>
          <w:szCs w:val="22"/>
        </w:rPr>
        <w:t xml:space="preserve">The new DCI </w:t>
      </w:r>
      <w:r>
        <w:rPr>
          <w:b/>
          <w:i/>
          <w:sz w:val="22"/>
          <w:szCs w:val="22"/>
        </w:rPr>
        <w:t xml:space="preserve">for </w:t>
      </w:r>
      <w:r w:rsidRPr="00E35101">
        <w:rPr>
          <w:b/>
          <w:i/>
          <w:sz w:val="22"/>
          <w:szCs w:val="22"/>
        </w:rPr>
        <w:t>multi-cell PUSCH/PDSCH scheduling</w:t>
      </w:r>
      <w:r>
        <w:rPr>
          <w:b/>
          <w:i/>
          <w:sz w:val="22"/>
          <w:szCs w:val="22"/>
        </w:rPr>
        <w:t xml:space="preserve"> could also be used to schedule a single cell.</w:t>
      </w:r>
    </w:p>
    <w:p w14:paraId="48E38142" w14:textId="77777777" w:rsidR="00216466" w:rsidRPr="00984F8E" w:rsidRDefault="00216466" w:rsidP="00216466">
      <w:pPr>
        <w:spacing w:before="100" w:beforeAutospacing="1"/>
        <w:rPr>
          <w:b/>
          <w:i/>
          <w:sz w:val="22"/>
          <w:szCs w:val="22"/>
        </w:rPr>
      </w:pPr>
      <w:r w:rsidRPr="0099526E">
        <w:rPr>
          <w:b/>
          <w:i/>
          <w:sz w:val="22"/>
          <w:szCs w:val="22"/>
        </w:rPr>
        <w:t xml:space="preserve">Proposal </w:t>
      </w:r>
      <w:r>
        <w:rPr>
          <w:b/>
          <w:i/>
          <w:sz w:val="22"/>
          <w:szCs w:val="22"/>
        </w:rPr>
        <w:t>2</w:t>
      </w:r>
      <w:r w:rsidRPr="0099526E">
        <w:rPr>
          <w:b/>
          <w:i/>
          <w:sz w:val="22"/>
          <w:szCs w:val="22"/>
        </w:rPr>
        <w:t>:</w:t>
      </w:r>
      <w:r>
        <w:rPr>
          <w:b/>
          <w:i/>
          <w:sz w:val="22"/>
          <w:szCs w:val="22"/>
        </w:rPr>
        <w:t xml:space="preserve"> The </w:t>
      </w:r>
      <w:r w:rsidRPr="00984F8E">
        <w:rPr>
          <w:b/>
          <w:i/>
          <w:sz w:val="22"/>
          <w:szCs w:val="22"/>
        </w:rPr>
        <w:t>maximum number of cells to be simultaneously scheduled by a single DCI is configurable</w:t>
      </w:r>
      <w:r>
        <w:rPr>
          <w:b/>
          <w:i/>
          <w:sz w:val="22"/>
          <w:szCs w:val="22"/>
        </w:rPr>
        <w:t>.</w:t>
      </w:r>
    </w:p>
    <w:p w14:paraId="5AE2A095" w14:textId="77777777" w:rsidR="00216466" w:rsidRPr="00984F8E" w:rsidRDefault="00216466" w:rsidP="00216466">
      <w:pPr>
        <w:spacing w:before="100" w:beforeAutospacing="1"/>
        <w:rPr>
          <w:b/>
          <w:i/>
          <w:sz w:val="22"/>
          <w:szCs w:val="22"/>
        </w:rPr>
      </w:pPr>
      <w:r w:rsidRPr="0099526E">
        <w:rPr>
          <w:b/>
          <w:i/>
          <w:sz w:val="22"/>
          <w:szCs w:val="22"/>
        </w:rPr>
        <w:t xml:space="preserve">Proposal </w:t>
      </w:r>
      <w:r>
        <w:rPr>
          <w:b/>
          <w:i/>
          <w:sz w:val="22"/>
          <w:szCs w:val="22"/>
        </w:rPr>
        <w:t>3</w:t>
      </w:r>
      <w:r w:rsidRPr="0099526E">
        <w:rPr>
          <w:b/>
          <w:i/>
          <w:sz w:val="22"/>
          <w:szCs w:val="22"/>
        </w:rPr>
        <w:t>:</w:t>
      </w:r>
      <w:r>
        <w:rPr>
          <w:b/>
          <w:i/>
          <w:sz w:val="22"/>
          <w:szCs w:val="22"/>
        </w:rPr>
        <w:t xml:space="preserve"> The</w:t>
      </w:r>
      <w:r w:rsidRPr="006D58FF">
        <w:rPr>
          <w:b/>
          <w:i/>
          <w:sz w:val="22"/>
          <w:szCs w:val="22"/>
        </w:rPr>
        <w:t xml:space="preserve"> bit fields </w:t>
      </w:r>
      <w:r>
        <w:rPr>
          <w:b/>
          <w:i/>
          <w:sz w:val="22"/>
          <w:szCs w:val="22"/>
        </w:rPr>
        <w:t>for each cell scheduling in the DCI is preconfigured and indicated by one flag in the DCI.</w:t>
      </w:r>
    </w:p>
    <w:p w14:paraId="3E130199" w14:textId="16BCF08D" w:rsidR="001C5D0C" w:rsidRDefault="001C5D0C" w:rsidP="001C5D0C">
      <w:pPr>
        <w:pStyle w:val="1"/>
        <w:keepLines/>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lastRenderedPageBreak/>
        <w:t>Reference</w:t>
      </w:r>
    </w:p>
    <w:p w14:paraId="6C0060F3" w14:textId="2ACAD803" w:rsidR="006205D3" w:rsidRDefault="002E429B" w:rsidP="00850FC8">
      <w:pPr>
        <w:pStyle w:val="a8"/>
        <w:numPr>
          <w:ilvl w:val="0"/>
          <w:numId w:val="1"/>
        </w:numPr>
        <w:ind w:firstLineChars="0"/>
        <w:rPr>
          <w:sz w:val="22"/>
          <w:szCs w:val="22"/>
        </w:rPr>
      </w:pPr>
      <w:bookmarkStart w:id="5" w:name="_Ref16867189"/>
      <w:r w:rsidRPr="002E429B">
        <w:rPr>
          <w:sz w:val="22"/>
          <w:szCs w:val="22"/>
        </w:rPr>
        <w:t>RP-220834</w:t>
      </w:r>
      <w:r w:rsidR="007F1265">
        <w:rPr>
          <w:rFonts w:hint="eastAsia"/>
          <w:sz w:val="22"/>
          <w:szCs w:val="22"/>
        </w:rPr>
        <w:t>,</w:t>
      </w:r>
      <w:r w:rsidR="007F1265">
        <w:rPr>
          <w:sz w:val="22"/>
          <w:szCs w:val="22"/>
        </w:rPr>
        <w:t xml:space="preserve"> “</w:t>
      </w:r>
      <w:r w:rsidR="00850FC8" w:rsidRPr="00850FC8">
        <w:rPr>
          <w:sz w:val="22"/>
          <w:szCs w:val="22"/>
        </w:rPr>
        <w:t>Revised WID on Multi-carrier enhancements</w:t>
      </w:r>
      <w:r w:rsidR="007F1265">
        <w:rPr>
          <w:sz w:val="22"/>
          <w:szCs w:val="22"/>
        </w:rPr>
        <w:t>”</w:t>
      </w:r>
      <w:bookmarkEnd w:id="5"/>
      <w:r w:rsidR="000D4F45">
        <w:rPr>
          <w:sz w:val="22"/>
          <w:szCs w:val="22"/>
        </w:rPr>
        <w:t xml:space="preserve"> </w:t>
      </w:r>
    </w:p>
    <w:p w14:paraId="77B960C4" w14:textId="42F6C82E" w:rsidR="004C1AEB" w:rsidRPr="00216466" w:rsidRDefault="001F05E4" w:rsidP="00431A5C">
      <w:pPr>
        <w:pStyle w:val="a8"/>
        <w:numPr>
          <w:ilvl w:val="0"/>
          <w:numId w:val="1"/>
        </w:numPr>
        <w:ind w:firstLineChars="0"/>
        <w:rPr>
          <w:sz w:val="22"/>
          <w:szCs w:val="22"/>
        </w:rPr>
      </w:pPr>
      <w:bookmarkStart w:id="6" w:name="_Ref102057506"/>
      <w:r w:rsidRPr="00216466">
        <w:rPr>
          <w:sz w:val="22"/>
          <w:szCs w:val="22"/>
        </w:rPr>
        <w:t>3GPP TS 38.212 V17.0.0, “</w:t>
      </w:r>
      <w:r w:rsidR="00682619" w:rsidRPr="00216466">
        <w:rPr>
          <w:sz w:val="22"/>
          <w:szCs w:val="22"/>
        </w:rPr>
        <w:t>Multiplexing and channel coding</w:t>
      </w:r>
      <w:r w:rsidRPr="00216466">
        <w:rPr>
          <w:sz w:val="22"/>
          <w:szCs w:val="22"/>
        </w:rPr>
        <w:t>”</w:t>
      </w:r>
      <w:bookmarkEnd w:id="6"/>
    </w:p>
    <w:sectPr w:rsidR="004C1AEB" w:rsidRPr="00216466" w:rsidSect="002843CE">
      <w:footerReference w:type="even" r:id="rId9"/>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6B8BF" w14:textId="77777777" w:rsidR="00085F32" w:rsidRDefault="00085F32" w:rsidP="001C5D0C">
      <w:r>
        <w:separator/>
      </w:r>
    </w:p>
  </w:endnote>
  <w:endnote w:type="continuationSeparator" w:id="0">
    <w:p w14:paraId="0C9C0DF0" w14:textId="77777777" w:rsidR="00085F32" w:rsidRDefault="00085F32"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D462A6" w:rsidRDefault="00D462A6">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D462A6" w:rsidRDefault="00D462A6">
    <w:pPr>
      <w:pStyle w:val="a5"/>
      <w:ind w:right="360"/>
    </w:pPr>
  </w:p>
  <w:p w14:paraId="773A0B48" w14:textId="77777777" w:rsidR="00D462A6" w:rsidRDefault="00D462A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A7DAE" w14:textId="77777777" w:rsidR="00085F32" w:rsidRDefault="00085F32" w:rsidP="001C5D0C">
      <w:r>
        <w:separator/>
      </w:r>
    </w:p>
  </w:footnote>
  <w:footnote w:type="continuationSeparator" w:id="0">
    <w:p w14:paraId="5467BDFF" w14:textId="77777777" w:rsidR="00085F32" w:rsidRDefault="00085F32"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2" w15:restartNumberingAfterBreak="0">
    <w:nsid w:val="05B34806"/>
    <w:multiLevelType w:val="hybridMultilevel"/>
    <w:tmpl w:val="9AF08E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8650D"/>
    <w:multiLevelType w:val="hybridMultilevel"/>
    <w:tmpl w:val="FF9CBABC"/>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13A1341"/>
    <w:multiLevelType w:val="hybridMultilevel"/>
    <w:tmpl w:val="9EA0F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97E0C"/>
    <w:multiLevelType w:val="hybridMultilevel"/>
    <w:tmpl w:val="7C58B884"/>
    <w:lvl w:ilvl="0" w:tplc="9FBA1AE2">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C1A46"/>
    <w:multiLevelType w:val="hybridMultilevel"/>
    <w:tmpl w:val="6A6AF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C5D19"/>
    <w:multiLevelType w:val="hybridMultilevel"/>
    <w:tmpl w:val="EC3A04A2"/>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7310F"/>
    <w:multiLevelType w:val="hybridMultilevel"/>
    <w:tmpl w:val="AA74A6DE"/>
    <w:lvl w:ilvl="0" w:tplc="04090005">
      <w:start w:val="1"/>
      <w:numFmt w:val="bullet"/>
      <w:lvlText w:val=""/>
      <w:lvlJc w:val="left"/>
      <w:pPr>
        <w:ind w:left="840" w:hanging="420"/>
      </w:pPr>
      <w:rPr>
        <w:rFonts w:ascii="Wingdings" w:hAnsi="Wingdings" w:hint="default"/>
      </w:rPr>
    </w:lvl>
    <w:lvl w:ilvl="1" w:tplc="F2AEB85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B382605"/>
    <w:multiLevelType w:val="hybridMultilevel"/>
    <w:tmpl w:val="9306E0EE"/>
    <w:lvl w:ilvl="0" w:tplc="5C6C2CFC">
      <w:numFmt w:val="bullet"/>
      <w:lvlText w:val="-"/>
      <w:lvlJc w:val="left"/>
      <w:pPr>
        <w:ind w:left="1260" w:hanging="420"/>
      </w:pPr>
      <w:rPr>
        <w:rFonts w:ascii="Times New Roman" w:eastAsia="Times New Roman" w:hAnsi="Times New Roman" w:cs="Times New Roman" w:hint="default"/>
      </w:rPr>
    </w:lvl>
    <w:lvl w:ilvl="1" w:tplc="5C6C2CFC">
      <w:numFmt w:val="bullet"/>
      <w:lvlText w:val="-"/>
      <w:lvlJc w:val="left"/>
      <w:pPr>
        <w:ind w:left="1680" w:hanging="420"/>
      </w:pPr>
      <w:rPr>
        <w:rFonts w:ascii="Times New Roman" w:eastAsia="Times New Roman" w:hAnsi="Times New Roman" w:cs="Times New Roman"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3C357EDB"/>
    <w:multiLevelType w:val="hybridMultilevel"/>
    <w:tmpl w:val="EDEC1B4A"/>
    <w:lvl w:ilvl="0" w:tplc="5C6C2CFC">
      <w:numFmt w:val="bullet"/>
      <w:lvlText w:val="-"/>
      <w:lvlJc w:val="left"/>
      <w:pPr>
        <w:ind w:left="1260" w:hanging="420"/>
      </w:pPr>
      <w:rPr>
        <w:rFonts w:ascii="Times New Roman" w:eastAsia="Times New Roma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1F3A04"/>
    <w:multiLevelType w:val="hybridMultilevel"/>
    <w:tmpl w:val="CC00BBC0"/>
    <w:lvl w:ilvl="0" w:tplc="1DCEEF3C">
      <w:start w:val="1"/>
      <w:numFmt w:val="bullet"/>
      <w:lvlText w:val="―"/>
      <w:lvlJc w:val="left"/>
      <w:pPr>
        <w:ind w:left="720" w:hanging="360"/>
      </w:pPr>
      <w:rPr>
        <w:rFonts w:ascii="楷体" w:eastAsia="楷体" w:hAnsi="楷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FB37FE"/>
    <w:multiLevelType w:val="multilevel"/>
    <w:tmpl w:val="B7E8EC78"/>
    <w:lvl w:ilvl="0">
      <w:start w:val="1"/>
      <w:numFmt w:val="bullet"/>
      <w:pStyle w:val="2"/>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0" w15:restartNumberingAfterBreak="0">
    <w:nsid w:val="619301AE"/>
    <w:multiLevelType w:val="multilevel"/>
    <w:tmpl w:val="04325766"/>
    <w:lvl w:ilvl="0">
      <w:start w:val="1"/>
      <w:numFmt w:val="decimal"/>
      <w:lvlText w:val="%1"/>
      <w:lvlJc w:val="left"/>
      <w:pPr>
        <w:ind w:left="425" w:hanging="425"/>
      </w:pPr>
    </w:lvl>
    <w:lvl w:ilvl="1">
      <w:start w:val="1"/>
      <w:numFmt w:val="decimal"/>
      <w:lvlText w:val="%1.%2"/>
      <w:lvlJc w:val="left"/>
      <w:pPr>
        <w:ind w:left="992" w:hanging="567"/>
      </w:pPr>
      <w:rPr>
        <w:b/>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722B25"/>
    <w:multiLevelType w:val="hybridMultilevel"/>
    <w:tmpl w:val="5756D11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35" w15:restartNumberingAfterBreak="0">
    <w:nsid w:val="764339BA"/>
    <w:multiLevelType w:val="hybridMultilevel"/>
    <w:tmpl w:val="9B8CEC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E3CEA"/>
    <w:multiLevelType w:val="hybridMultilevel"/>
    <w:tmpl w:val="2696A71E"/>
    <w:lvl w:ilvl="0" w:tplc="D8F276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CD30001"/>
    <w:multiLevelType w:val="hybridMultilevel"/>
    <w:tmpl w:val="75EEB8C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4"/>
  </w:num>
  <w:num w:numId="3">
    <w:abstractNumId w:val="31"/>
  </w:num>
  <w:num w:numId="4">
    <w:abstractNumId w:val="0"/>
  </w:num>
  <w:num w:numId="5">
    <w:abstractNumId w:val="27"/>
  </w:num>
  <w:num w:numId="6">
    <w:abstractNumId w:val="30"/>
  </w:num>
  <w:num w:numId="7">
    <w:abstractNumId w:val="11"/>
  </w:num>
  <w:num w:numId="8">
    <w:abstractNumId w:val="32"/>
  </w:num>
  <w:num w:numId="9">
    <w:abstractNumId w:val="29"/>
  </w:num>
  <w:num w:numId="10">
    <w:abstractNumId w:val="5"/>
  </w:num>
  <w:num w:numId="11">
    <w:abstractNumId w:val="24"/>
  </w:num>
  <w:num w:numId="12">
    <w:abstractNumId w:val="26"/>
  </w:num>
  <w:num w:numId="13">
    <w:abstractNumId w:val="16"/>
  </w:num>
  <w:num w:numId="14">
    <w:abstractNumId w:val="6"/>
  </w:num>
  <w:num w:numId="15">
    <w:abstractNumId w:val="12"/>
  </w:num>
  <w:num w:numId="16">
    <w:abstractNumId w:val="3"/>
  </w:num>
  <w:num w:numId="17">
    <w:abstractNumId w:val="23"/>
  </w:num>
  <w:num w:numId="18">
    <w:abstractNumId w:val="10"/>
  </w:num>
  <w:num w:numId="19">
    <w:abstractNumId w:val="13"/>
  </w:num>
  <w:num w:numId="20">
    <w:abstractNumId w:val="14"/>
  </w:num>
  <w:num w:numId="21">
    <w:abstractNumId w:val="17"/>
  </w:num>
  <w:num w:numId="22">
    <w:abstractNumId w:val="2"/>
  </w:num>
  <w:num w:numId="23">
    <w:abstractNumId w:val="25"/>
  </w:num>
  <w:num w:numId="24">
    <w:abstractNumId w:val="35"/>
  </w:num>
  <w:num w:numId="25">
    <w:abstractNumId w:val="9"/>
  </w:num>
  <w:num w:numId="26">
    <w:abstractNumId w:val="7"/>
  </w:num>
  <w:num w:numId="27">
    <w:abstractNumId w:val="1"/>
  </w:num>
  <w:num w:numId="28">
    <w:abstractNumId w:val="4"/>
  </w:num>
  <w:num w:numId="29">
    <w:abstractNumId w:val="21"/>
  </w:num>
  <w:num w:numId="30">
    <w:abstractNumId w:val="28"/>
  </w:num>
  <w:num w:numId="31">
    <w:abstractNumId w:val="8"/>
  </w:num>
  <w:num w:numId="32">
    <w:abstractNumId w:val="15"/>
  </w:num>
  <w:num w:numId="33">
    <w:abstractNumId w:val="22"/>
  </w:num>
  <w:num w:numId="34">
    <w:abstractNumId w:val="37"/>
  </w:num>
  <w:num w:numId="35">
    <w:abstractNumId w:val="33"/>
  </w:num>
  <w:num w:numId="36">
    <w:abstractNumId w:val="18"/>
  </w:num>
  <w:num w:numId="37">
    <w:abstractNumId w:val="20"/>
  </w:num>
  <w:num w:numId="3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096F"/>
    <w:rsid w:val="00001303"/>
    <w:rsid w:val="0000145B"/>
    <w:rsid w:val="00001EAF"/>
    <w:rsid w:val="0000274F"/>
    <w:rsid w:val="00002DD2"/>
    <w:rsid w:val="0000444B"/>
    <w:rsid w:val="000057C2"/>
    <w:rsid w:val="000060CC"/>
    <w:rsid w:val="000060E2"/>
    <w:rsid w:val="00007A64"/>
    <w:rsid w:val="000101B9"/>
    <w:rsid w:val="000102ED"/>
    <w:rsid w:val="00011068"/>
    <w:rsid w:val="0001120F"/>
    <w:rsid w:val="00011BAE"/>
    <w:rsid w:val="00011FFB"/>
    <w:rsid w:val="00013C25"/>
    <w:rsid w:val="00014CC4"/>
    <w:rsid w:val="0001551B"/>
    <w:rsid w:val="000158D6"/>
    <w:rsid w:val="00015AA5"/>
    <w:rsid w:val="00015D7C"/>
    <w:rsid w:val="00016855"/>
    <w:rsid w:val="00020301"/>
    <w:rsid w:val="00020729"/>
    <w:rsid w:val="00020BDC"/>
    <w:rsid w:val="00020F0D"/>
    <w:rsid w:val="00021151"/>
    <w:rsid w:val="000230ED"/>
    <w:rsid w:val="00023302"/>
    <w:rsid w:val="000234C8"/>
    <w:rsid w:val="00023808"/>
    <w:rsid w:val="000239E0"/>
    <w:rsid w:val="000242B3"/>
    <w:rsid w:val="00025243"/>
    <w:rsid w:val="00025D2D"/>
    <w:rsid w:val="00025DBA"/>
    <w:rsid w:val="0003054D"/>
    <w:rsid w:val="0003171A"/>
    <w:rsid w:val="000320E1"/>
    <w:rsid w:val="00032AC3"/>
    <w:rsid w:val="00032C5C"/>
    <w:rsid w:val="00032C93"/>
    <w:rsid w:val="000331A0"/>
    <w:rsid w:val="000333B2"/>
    <w:rsid w:val="00033A46"/>
    <w:rsid w:val="00035016"/>
    <w:rsid w:val="00035E07"/>
    <w:rsid w:val="000367BF"/>
    <w:rsid w:val="00037248"/>
    <w:rsid w:val="0003733B"/>
    <w:rsid w:val="00037FF2"/>
    <w:rsid w:val="0004067D"/>
    <w:rsid w:val="000408FD"/>
    <w:rsid w:val="00041088"/>
    <w:rsid w:val="000418EA"/>
    <w:rsid w:val="000428D0"/>
    <w:rsid w:val="00042930"/>
    <w:rsid w:val="00043C3B"/>
    <w:rsid w:val="000442C4"/>
    <w:rsid w:val="0004476B"/>
    <w:rsid w:val="00044ED2"/>
    <w:rsid w:val="00045E67"/>
    <w:rsid w:val="0005061F"/>
    <w:rsid w:val="0005076C"/>
    <w:rsid w:val="000508A7"/>
    <w:rsid w:val="0005095E"/>
    <w:rsid w:val="00051376"/>
    <w:rsid w:val="000516F4"/>
    <w:rsid w:val="00051C40"/>
    <w:rsid w:val="000523B6"/>
    <w:rsid w:val="00052639"/>
    <w:rsid w:val="000530F1"/>
    <w:rsid w:val="00053447"/>
    <w:rsid w:val="000535E2"/>
    <w:rsid w:val="00053BC9"/>
    <w:rsid w:val="0005478A"/>
    <w:rsid w:val="00055042"/>
    <w:rsid w:val="000554DE"/>
    <w:rsid w:val="00055EF1"/>
    <w:rsid w:val="00056212"/>
    <w:rsid w:val="00057952"/>
    <w:rsid w:val="00057F6F"/>
    <w:rsid w:val="00060C84"/>
    <w:rsid w:val="000614EC"/>
    <w:rsid w:val="0006191D"/>
    <w:rsid w:val="000619E1"/>
    <w:rsid w:val="00062736"/>
    <w:rsid w:val="0006279B"/>
    <w:rsid w:val="00062A21"/>
    <w:rsid w:val="00063125"/>
    <w:rsid w:val="000637E6"/>
    <w:rsid w:val="000640CB"/>
    <w:rsid w:val="00064963"/>
    <w:rsid w:val="00064C76"/>
    <w:rsid w:val="0006670A"/>
    <w:rsid w:val="0006687E"/>
    <w:rsid w:val="00066A16"/>
    <w:rsid w:val="000674A0"/>
    <w:rsid w:val="0006776D"/>
    <w:rsid w:val="000714C4"/>
    <w:rsid w:val="00071792"/>
    <w:rsid w:val="0007262D"/>
    <w:rsid w:val="0007316B"/>
    <w:rsid w:val="00075732"/>
    <w:rsid w:val="00076900"/>
    <w:rsid w:val="00077B66"/>
    <w:rsid w:val="0008028F"/>
    <w:rsid w:val="00080C1E"/>
    <w:rsid w:val="0008100B"/>
    <w:rsid w:val="00083502"/>
    <w:rsid w:val="000848FD"/>
    <w:rsid w:val="00084BED"/>
    <w:rsid w:val="00084C9A"/>
    <w:rsid w:val="00085D54"/>
    <w:rsid w:val="00085F32"/>
    <w:rsid w:val="00086825"/>
    <w:rsid w:val="00086916"/>
    <w:rsid w:val="00086ACA"/>
    <w:rsid w:val="00087680"/>
    <w:rsid w:val="000876E6"/>
    <w:rsid w:val="00090425"/>
    <w:rsid w:val="00091868"/>
    <w:rsid w:val="000920C0"/>
    <w:rsid w:val="00092D0C"/>
    <w:rsid w:val="00092F85"/>
    <w:rsid w:val="0009363D"/>
    <w:rsid w:val="00094088"/>
    <w:rsid w:val="000954F4"/>
    <w:rsid w:val="00095DBB"/>
    <w:rsid w:val="000960B8"/>
    <w:rsid w:val="00096493"/>
    <w:rsid w:val="000969BB"/>
    <w:rsid w:val="00096FD3"/>
    <w:rsid w:val="000971C2"/>
    <w:rsid w:val="0009763E"/>
    <w:rsid w:val="000A0A16"/>
    <w:rsid w:val="000A0D96"/>
    <w:rsid w:val="000A178F"/>
    <w:rsid w:val="000A2768"/>
    <w:rsid w:val="000A298F"/>
    <w:rsid w:val="000A2CD0"/>
    <w:rsid w:val="000A3837"/>
    <w:rsid w:val="000A4E4A"/>
    <w:rsid w:val="000A512B"/>
    <w:rsid w:val="000A5455"/>
    <w:rsid w:val="000A5EA1"/>
    <w:rsid w:val="000A63D9"/>
    <w:rsid w:val="000A686D"/>
    <w:rsid w:val="000A6912"/>
    <w:rsid w:val="000A7F92"/>
    <w:rsid w:val="000B04DA"/>
    <w:rsid w:val="000B0877"/>
    <w:rsid w:val="000B375C"/>
    <w:rsid w:val="000B385E"/>
    <w:rsid w:val="000B3FB6"/>
    <w:rsid w:val="000B4039"/>
    <w:rsid w:val="000B51A4"/>
    <w:rsid w:val="000B5AEC"/>
    <w:rsid w:val="000B5B4C"/>
    <w:rsid w:val="000B5D3B"/>
    <w:rsid w:val="000C11A5"/>
    <w:rsid w:val="000C1C05"/>
    <w:rsid w:val="000C207E"/>
    <w:rsid w:val="000C2105"/>
    <w:rsid w:val="000C4BEE"/>
    <w:rsid w:val="000C5254"/>
    <w:rsid w:val="000C53AC"/>
    <w:rsid w:val="000C5C23"/>
    <w:rsid w:val="000C69D1"/>
    <w:rsid w:val="000C6B3A"/>
    <w:rsid w:val="000C6DA0"/>
    <w:rsid w:val="000C7373"/>
    <w:rsid w:val="000C7768"/>
    <w:rsid w:val="000C799D"/>
    <w:rsid w:val="000C7A3E"/>
    <w:rsid w:val="000D0621"/>
    <w:rsid w:val="000D09B9"/>
    <w:rsid w:val="000D0CE3"/>
    <w:rsid w:val="000D0F88"/>
    <w:rsid w:val="000D13D1"/>
    <w:rsid w:val="000D19E3"/>
    <w:rsid w:val="000D25CC"/>
    <w:rsid w:val="000D27EF"/>
    <w:rsid w:val="000D2DC0"/>
    <w:rsid w:val="000D3502"/>
    <w:rsid w:val="000D4E21"/>
    <w:rsid w:val="000D4F45"/>
    <w:rsid w:val="000D582B"/>
    <w:rsid w:val="000D5956"/>
    <w:rsid w:val="000D59E3"/>
    <w:rsid w:val="000D7065"/>
    <w:rsid w:val="000D75B6"/>
    <w:rsid w:val="000E032E"/>
    <w:rsid w:val="000E1059"/>
    <w:rsid w:val="000E15C8"/>
    <w:rsid w:val="000E1C54"/>
    <w:rsid w:val="000E1D56"/>
    <w:rsid w:val="000E5599"/>
    <w:rsid w:val="000E5C53"/>
    <w:rsid w:val="000E6850"/>
    <w:rsid w:val="000E7060"/>
    <w:rsid w:val="000E796F"/>
    <w:rsid w:val="000E7B1D"/>
    <w:rsid w:val="000E7B85"/>
    <w:rsid w:val="000E7E4B"/>
    <w:rsid w:val="000F0686"/>
    <w:rsid w:val="000F0EC6"/>
    <w:rsid w:val="000F0F05"/>
    <w:rsid w:val="000F16BF"/>
    <w:rsid w:val="000F1A0F"/>
    <w:rsid w:val="000F2C18"/>
    <w:rsid w:val="000F2E44"/>
    <w:rsid w:val="000F3204"/>
    <w:rsid w:val="000F360B"/>
    <w:rsid w:val="000F3BDD"/>
    <w:rsid w:val="000F4598"/>
    <w:rsid w:val="000F4A14"/>
    <w:rsid w:val="000F4A98"/>
    <w:rsid w:val="000F4D1F"/>
    <w:rsid w:val="000F4DF4"/>
    <w:rsid w:val="000F4E8C"/>
    <w:rsid w:val="000F515C"/>
    <w:rsid w:val="000F5398"/>
    <w:rsid w:val="000F6E77"/>
    <w:rsid w:val="000F72E4"/>
    <w:rsid w:val="000F739A"/>
    <w:rsid w:val="000F75DF"/>
    <w:rsid w:val="0010013E"/>
    <w:rsid w:val="0010016B"/>
    <w:rsid w:val="001015A0"/>
    <w:rsid w:val="00101C9D"/>
    <w:rsid w:val="00101DFC"/>
    <w:rsid w:val="00101F95"/>
    <w:rsid w:val="00101FFB"/>
    <w:rsid w:val="0010205D"/>
    <w:rsid w:val="00103EEF"/>
    <w:rsid w:val="001043DB"/>
    <w:rsid w:val="00104AE6"/>
    <w:rsid w:val="0010501C"/>
    <w:rsid w:val="00105647"/>
    <w:rsid w:val="00107956"/>
    <w:rsid w:val="001079E4"/>
    <w:rsid w:val="00110567"/>
    <w:rsid w:val="001110EA"/>
    <w:rsid w:val="001116F3"/>
    <w:rsid w:val="0011190D"/>
    <w:rsid w:val="001120E2"/>
    <w:rsid w:val="001123DD"/>
    <w:rsid w:val="00112834"/>
    <w:rsid w:val="00112A48"/>
    <w:rsid w:val="00112B89"/>
    <w:rsid w:val="00113126"/>
    <w:rsid w:val="0011424C"/>
    <w:rsid w:val="00115992"/>
    <w:rsid w:val="00115E75"/>
    <w:rsid w:val="00117369"/>
    <w:rsid w:val="00117BD7"/>
    <w:rsid w:val="00120895"/>
    <w:rsid w:val="00121017"/>
    <w:rsid w:val="0012197D"/>
    <w:rsid w:val="00122127"/>
    <w:rsid w:val="001223A9"/>
    <w:rsid w:val="001225D1"/>
    <w:rsid w:val="001241FA"/>
    <w:rsid w:val="00125352"/>
    <w:rsid w:val="00127E3F"/>
    <w:rsid w:val="0013013E"/>
    <w:rsid w:val="001305DE"/>
    <w:rsid w:val="001316C3"/>
    <w:rsid w:val="00131AC8"/>
    <w:rsid w:val="001323A5"/>
    <w:rsid w:val="00134241"/>
    <w:rsid w:val="00134C51"/>
    <w:rsid w:val="001350CE"/>
    <w:rsid w:val="001351F3"/>
    <w:rsid w:val="00135D7D"/>
    <w:rsid w:val="00135DE3"/>
    <w:rsid w:val="00136306"/>
    <w:rsid w:val="00136A95"/>
    <w:rsid w:val="00136F69"/>
    <w:rsid w:val="001373D7"/>
    <w:rsid w:val="00137B8E"/>
    <w:rsid w:val="0014113D"/>
    <w:rsid w:val="0014258F"/>
    <w:rsid w:val="00142D8F"/>
    <w:rsid w:val="00143041"/>
    <w:rsid w:val="00143F02"/>
    <w:rsid w:val="00144858"/>
    <w:rsid w:val="00144959"/>
    <w:rsid w:val="00144FC6"/>
    <w:rsid w:val="00145879"/>
    <w:rsid w:val="001469E0"/>
    <w:rsid w:val="00146E38"/>
    <w:rsid w:val="0014796B"/>
    <w:rsid w:val="00147B76"/>
    <w:rsid w:val="0015149A"/>
    <w:rsid w:val="001518B2"/>
    <w:rsid w:val="001519EB"/>
    <w:rsid w:val="00153611"/>
    <w:rsid w:val="001537C8"/>
    <w:rsid w:val="00153A43"/>
    <w:rsid w:val="00153B61"/>
    <w:rsid w:val="00155683"/>
    <w:rsid w:val="00155C7B"/>
    <w:rsid w:val="00156B68"/>
    <w:rsid w:val="00157CD5"/>
    <w:rsid w:val="001602AB"/>
    <w:rsid w:val="001602BC"/>
    <w:rsid w:val="00160350"/>
    <w:rsid w:val="001605AF"/>
    <w:rsid w:val="00160801"/>
    <w:rsid w:val="00161A83"/>
    <w:rsid w:val="00161D37"/>
    <w:rsid w:val="00162476"/>
    <w:rsid w:val="001629C2"/>
    <w:rsid w:val="00163E09"/>
    <w:rsid w:val="001655B1"/>
    <w:rsid w:val="00166FAD"/>
    <w:rsid w:val="00167638"/>
    <w:rsid w:val="001678F0"/>
    <w:rsid w:val="001679C8"/>
    <w:rsid w:val="00167CDD"/>
    <w:rsid w:val="00167F5B"/>
    <w:rsid w:val="00170201"/>
    <w:rsid w:val="00170B6D"/>
    <w:rsid w:val="00172C7E"/>
    <w:rsid w:val="00172F68"/>
    <w:rsid w:val="00173DD2"/>
    <w:rsid w:val="0017413A"/>
    <w:rsid w:val="00174E92"/>
    <w:rsid w:val="00174FE3"/>
    <w:rsid w:val="001753D1"/>
    <w:rsid w:val="001753FE"/>
    <w:rsid w:val="001760F0"/>
    <w:rsid w:val="001768A1"/>
    <w:rsid w:val="001772A6"/>
    <w:rsid w:val="0018037C"/>
    <w:rsid w:val="00180CA0"/>
    <w:rsid w:val="00180E88"/>
    <w:rsid w:val="001811AD"/>
    <w:rsid w:val="00181359"/>
    <w:rsid w:val="001819AD"/>
    <w:rsid w:val="00181E21"/>
    <w:rsid w:val="00183618"/>
    <w:rsid w:val="001848BE"/>
    <w:rsid w:val="00184E5D"/>
    <w:rsid w:val="00185DAA"/>
    <w:rsid w:val="0018636C"/>
    <w:rsid w:val="00186C77"/>
    <w:rsid w:val="00190412"/>
    <w:rsid w:val="001904F3"/>
    <w:rsid w:val="001923D5"/>
    <w:rsid w:val="0019378C"/>
    <w:rsid w:val="00193C03"/>
    <w:rsid w:val="00194BCF"/>
    <w:rsid w:val="0019579F"/>
    <w:rsid w:val="00195F0E"/>
    <w:rsid w:val="00195FD8"/>
    <w:rsid w:val="00197053"/>
    <w:rsid w:val="001973FA"/>
    <w:rsid w:val="001A0D37"/>
    <w:rsid w:val="001A10F2"/>
    <w:rsid w:val="001A1994"/>
    <w:rsid w:val="001A1F94"/>
    <w:rsid w:val="001A206E"/>
    <w:rsid w:val="001A20BE"/>
    <w:rsid w:val="001A3C96"/>
    <w:rsid w:val="001A5C1A"/>
    <w:rsid w:val="001A6193"/>
    <w:rsid w:val="001A6C4A"/>
    <w:rsid w:val="001A6DEA"/>
    <w:rsid w:val="001A7220"/>
    <w:rsid w:val="001A7E51"/>
    <w:rsid w:val="001B109B"/>
    <w:rsid w:val="001B2F11"/>
    <w:rsid w:val="001B30C4"/>
    <w:rsid w:val="001B3771"/>
    <w:rsid w:val="001B4BC9"/>
    <w:rsid w:val="001B5714"/>
    <w:rsid w:val="001B6238"/>
    <w:rsid w:val="001B6308"/>
    <w:rsid w:val="001C0021"/>
    <w:rsid w:val="001C02B5"/>
    <w:rsid w:val="001C02FA"/>
    <w:rsid w:val="001C0968"/>
    <w:rsid w:val="001C0FDA"/>
    <w:rsid w:val="001C110A"/>
    <w:rsid w:val="001C38B4"/>
    <w:rsid w:val="001C4C8C"/>
    <w:rsid w:val="001C5D0C"/>
    <w:rsid w:val="001C5FA8"/>
    <w:rsid w:val="001C6939"/>
    <w:rsid w:val="001C6A46"/>
    <w:rsid w:val="001C7C5D"/>
    <w:rsid w:val="001D024E"/>
    <w:rsid w:val="001D07D4"/>
    <w:rsid w:val="001D081E"/>
    <w:rsid w:val="001D0F02"/>
    <w:rsid w:val="001D1328"/>
    <w:rsid w:val="001D2204"/>
    <w:rsid w:val="001D262B"/>
    <w:rsid w:val="001D33D5"/>
    <w:rsid w:val="001D3CE2"/>
    <w:rsid w:val="001D439F"/>
    <w:rsid w:val="001D586D"/>
    <w:rsid w:val="001D5B92"/>
    <w:rsid w:val="001D5FF7"/>
    <w:rsid w:val="001D6A67"/>
    <w:rsid w:val="001D7B6F"/>
    <w:rsid w:val="001D7E64"/>
    <w:rsid w:val="001D7FEA"/>
    <w:rsid w:val="001E0075"/>
    <w:rsid w:val="001E0847"/>
    <w:rsid w:val="001E11BA"/>
    <w:rsid w:val="001E236B"/>
    <w:rsid w:val="001E267D"/>
    <w:rsid w:val="001E391A"/>
    <w:rsid w:val="001E5272"/>
    <w:rsid w:val="001E5538"/>
    <w:rsid w:val="001E7D8A"/>
    <w:rsid w:val="001F05E4"/>
    <w:rsid w:val="001F2BB5"/>
    <w:rsid w:val="001F4785"/>
    <w:rsid w:val="001F47FD"/>
    <w:rsid w:val="001F4A04"/>
    <w:rsid w:val="001F5316"/>
    <w:rsid w:val="001F5666"/>
    <w:rsid w:val="001F5E24"/>
    <w:rsid w:val="001F671D"/>
    <w:rsid w:val="001F7A6C"/>
    <w:rsid w:val="001F7E12"/>
    <w:rsid w:val="00200EC7"/>
    <w:rsid w:val="002010DC"/>
    <w:rsid w:val="002018DC"/>
    <w:rsid w:val="00201E6D"/>
    <w:rsid w:val="00201EAD"/>
    <w:rsid w:val="002025C3"/>
    <w:rsid w:val="002037FA"/>
    <w:rsid w:val="00203D32"/>
    <w:rsid w:val="00203F19"/>
    <w:rsid w:val="00205363"/>
    <w:rsid w:val="002063C7"/>
    <w:rsid w:val="002075AB"/>
    <w:rsid w:val="00210741"/>
    <w:rsid w:val="00211539"/>
    <w:rsid w:val="00211DC3"/>
    <w:rsid w:val="00212CFD"/>
    <w:rsid w:val="00212D2D"/>
    <w:rsid w:val="00214116"/>
    <w:rsid w:val="00214B4F"/>
    <w:rsid w:val="002152E1"/>
    <w:rsid w:val="002159F6"/>
    <w:rsid w:val="0021610D"/>
    <w:rsid w:val="00216466"/>
    <w:rsid w:val="00216C23"/>
    <w:rsid w:val="00216FEB"/>
    <w:rsid w:val="00220F48"/>
    <w:rsid w:val="002214AD"/>
    <w:rsid w:val="00221CB8"/>
    <w:rsid w:val="00221E30"/>
    <w:rsid w:val="00221F02"/>
    <w:rsid w:val="0022218D"/>
    <w:rsid w:val="00223C06"/>
    <w:rsid w:val="00223C22"/>
    <w:rsid w:val="00223FAC"/>
    <w:rsid w:val="00224969"/>
    <w:rsid w:val="00225091"/>
    <w:rsid w:val="00225765"/>
    <w:rsid w:val="0022599F"/>
    <w:rsid w:val="0022661D"/>
    <w:rsid w:val="00230405"/>
    <w:rsid w:val="00231D0C"/>
    <w:rsid w:val="0023238B"/>
    <w:rsid w:val="00232DFE"/>
    <w:rsid w:val="002332A8"/>
    <w:rsid w:val="0023696F"/>
    <w:rsid w:val="00236BF9"/>
    <w:rsid w:val="00236C6B"/>
    <w:rsid w:val="00237AF4"/>
    <w:rsid w:val="002406DD"/>
    <w:rsid w:val="00240B07"/>
    <w:rsid w:val="002412C1"/>
    <w:rsid w:val="00241B23"/>
    <w:rsid w:val="002427DE"/>
    <w:rsid w:val="002434A5"/>
    <w:rsid w:val="0024358C"/>
    <w:rsid w:val="00243EED"/>
    <w:rsid w:val="002442EA"/>
    <w:rsid w:val="0024484B"/>
    <w:rsid w:val="00245F15"/>
    <w:rsid w:val="002466E1"/>
    <w:rsid w:val="00246C97"/>
    <w:rsid w:val="00247303"/>
    <w:rsid w:val="00247420"/>
    <w:rsid w:val="0025006C"/>
    <w:rsid w:val="0025183C"/>
    <w:rsid w:val="002519B4"/>
    <w:rsid w:val="00251C41"/>
    <w:rsid w:val="002524BF"/>
    <w:rsid w:val="00253D19"/>
    <w:rsid w:val="00254A06"/>
    <w:rsid w:val="00255141"/>
    <w:rsid w:val="0025533F"/>
    <w:rsid w:val="002557A7"/>
    <w:rsid w:val="0025645D"/>
    <w:rsid w:val="00256487"/>
    <w:rsid w:val="00257984"/>
    <w:rsid w:val="002579EC"/>
    <w:rsid w:val="00257C99"/>
    <w:rsid w:val="00260D12"/>
    <w:rsid w:val="00261C29"/>
    <w:rsid w:val="002622B4"/>
    <w:rsid w:val="00262D89"/>
    <w:rsid w:val="00262F13"/>
    <w:rsid w:val="00263465"/>
    <w:rsid w:val="00263AD5"/>
    <w:rsid w:val="00263BB9"/>
    <w:rsid w:val="00263D85"/>
    <w:rsid w:val="002657FE"/>
    <w:rsid w:val="00265D2D"/>
    <w:rsid w:val="00266051"/>
    <w:rsid w:val="002663F7"/>
    <w:rsid w:val="00267AEA"/>
    <w:rsid w:val="00270C00"/>
    <w:rsid w:val="0027183A"/>
    <w:rsid w:val="002718FB"/>
    <w:rsid w:val="002723D7"/>
    <w:rsid w:val="00273049"/>
    <w:rsid w:val="0027387D"/>
    <w:rsid w:val="0027487B"/>
    <w:rsid w:val="00275430"/>
    <w:rsid w:val="00275CE2"/>
    <w:rsid w:val="002762FA"/>
    <w:rsid w:val="0027644F"/>
    <w:rsid w:val="002768AB"/>
    <w:rsid w:val="00276996"/>
    <w:rsid w:val="002774FA"/>
    <w:rsid w:val="00277F1D"/>
    <w:rsid w:val="002810F2"/>
    <w:rsid w:val="00281FF3"/>
    <w:rsid w:val="00282C65"/>
    <w:rsid w:val="00283B92"/>
    <w:rsid w:val="002843CE"/>
    <w:rsid w:val="00285411"/>
    <w:rsid w:val="0028598C"/>
    <w:rsid w:val="0028629B"/>
    <w:rsid w:val="002864BC"/>
    <w:rsid w:val="00286708"/>
    <w:rsid w:val="0028695F"/>
    <w:rsid w:val="00286A0E"/>
    <w:rsid w:val="0028702C"/>
    <w:rsid w:val="0028716D"/>
    <w:rsid w:val="00287534"/>
    <w:rsid w:val="002876D3"/>
    <w:rsid w:val="00287792"/>
    <w:rsid w:val="00287B9F"/>
    <w:rsid w:val="002900E7"/>
    <w:rsid w:val="00290267"/>
    <w:rsid w:val="00290761"/>
    <w:rsid w:val="002908D0"/>
    <w:rsid w:val="002915DC"/>
    <w:rsid w:val="00291E3C"/>
    <w:rsid w:val="00292310"/>
    <w:rsid w:val="002930DD"/>
    <w:rsid w:val="0029355B"/>
    <w:rsid w:val="00293821"/>
    <w:rsid w:val="002949CC"/>
    <w:rsid w:val="00294F76"/>
    <w:rsid w:val="00297841"/>
    <w:rsid w:val="002A0933"/>
    <w:rsid w:val="002A0A1D"/>
    <w:rsid w:val="002A0B7D"/>
    <w:rsid w:val="002A195B"/>
    <w:rsid w:val="002A2709"/>
    <w:rsid w:val="002A2BB6"/>
    <w:rsid w:val="002A3526"/>
    <w:rsid w:val="002A368A"/>
    <w:rsid w:val="002A421E"/>
    <w:rsid w:val="002A4E2B"/>
    <w:rsid w:val="002A688F"/>
    <w:rsid w:val="002A6A82"/>
    <w:rsid w:val="002B0405"/>
    <w:rsid w:val="002B06C5"/>
    <w:rsid w:val="002B089E"/>
    <w:rsid w:val="002B150F"/>
    <w:rsid w:val="002B1AD7"/>
    <w:rsid w:val="002B1ED2"/>
    <w:rsid w:val="002B21A2"/>
    <w:rsid w:val="002B2E87"/>
    <w:rsid w:val="002B366B"/>
    <w:rsid w:val="002B4A38"/>
    <w:rsid w:val="002B5B11"/>
    <w:rsid w:val="002B72EE"/>
    <w:rsid w:val="002B7E95"/>
    <w:rsid w:val="002C1A60"/>
    <w:rsid w:val="002C2065"/>
    <w:rsid w:val="002C281F"/>
    <w:rsid w:val="002C2EE5"/>
    <w:rsid w:val="002C386A"/>
    <w:rsid w:val="002C4687"/>
    <w:rsid w:val="002C4C6A"/>
    <w:rsid w:val="002C5346"/>
    <w:rsid w:val="002C5861"/>
    <w:rsid w:val="002C5E07"/>
    <w:rsid w:val="002C5FC1"/>
    <w:rsid w:val="002C6094"/>
    <w:rsid w:val="002C6324"/>
    <w:rsid w:val="002C6A3E"/>
    <w:rsid w:val="002C6C6A"/>
    <w:rsid w:val="002D0037"/>
    <w:rsid w:val="002D024F"/>
    <w:rsid w:val="002D02F6"/>
    <w:rsid w:val="002D048D"/>
    <w:rsid w:val="002D0611"/>
    <w:rsid w:val="002D1216"/>
    <w:rsid w:val="002D18CB"/>
    <w:rsid w:val="002D2191"/>
    <w:rsid w:val="002D286A"/>
    <w:rsid w:val="002D2E11"/>
    <w:rsid w:val="002D3926"/>
    <w:rsid w:val="002D396A"/>
    <w:rsid w:val="002D4D46"/>
    <w:rsid w:val="002D4E54"/>
    <w:rsid w:val="002D6106"/>
    <w:rsid w:val="002D6F44"/>
    <w:rsid w:val="002D7B65"/>
    <w:rsid w:val="002E04D5"/>
    <w:rsid w:val="002E069B"/>
    <w:rsid w:val="002E0FD0"/>
    <w:rsid w:val="002E1400"/>
    <w:rsid w:val="002E1435"/>
    <w:rsid w:val="002E147F"/>
    <w:rsid w:val="002E1664"/>
    <w:rsid w:val="002E3625"/>
    <w:rsid w:val="002E3A10"/>
    <w:rsid w:val="002E3D53"/>
    <w:rsid w:val="002E3E73"/>
    <w:rsid w:val="002E4080"/>
    <w:rsid w:val="002E429B"/>
    <w:rsid w:val="002E58C3"/>
    <w:rsid w:val="002E59F3"/>
    <w:rsid w:val="002E62BB"/>
    <w:rsid w:val="002E6505"/>
    <w:rsid w:val="002E7675"/>
    <w:rsid w:val="002F015A"/>
    <w:rsid w:val="002F042C"/>
    <w:rsid w:val="002F0720"/>
    <w:rsid w:val="002F0771"/>
    <w:rsid w:val="002F0A19"/>
    <w:rsid w:val="002F320F"/>
    <w:rsid w:val="002F32F1"/>
    <w:rsid w:val="002F4294"/>
    <w:rsid w:val="002F44D2"/>
    <w:rsid w:val="002F4B86"/>
    <w:rsid w:val="002F4D2D"/>
    <w:rsid w:val="002F4ED8"/>
    <w:rsid w:val="002F4F2E"/>
    <w:rsid w:val="002F50A8"/>
    <w:rsid w:val="002F5781"/>
    <w:rsid w:val="002F6344"/>
    <w:rsid w:val="002F70E4"/>
    <w:rsid w:val="002F71D6"/>
    <w:rsid w:val="002F7657"/>
    <w:rsid w:val="002F7834"/>
    <w:rsid w:val="002F7D0B"/>
    <w:rsid w:val="003007FF"/>
    <w:rsid w:val="003011B4"/>
    <w:rsid w:val="003019DD"/>
    <w:rsid w:val="00302100"/>
    <w:rsid w:val="00302A33"/>
    <w:rsid w:val="00302B49"/>
    <w:rsid w:val="00302B59"/>
    <w:rsid w:val="00302CC8"/>
    <w:rsid w:val="00303301"/>
    <w:rsid w:val="0030344E"/>
    <w:rsid w:val="0030359E"/>
    <w:rsid w:val="00303BF5"/>
    <w:rsid w:val="00303F82"/>
    <w:rsid w:val="00304864"/>
    <w:rsid w:val="00304A3A"/>
    <w:rsid w:val="003051C4"/>
    <w:rsid w:val="0030548E"/>
    <w:rsid w:val="00305BAB"/>
    <w:rsid w:val="00306CE4"/>
    <w:rsid w:val="003107F4"/>
    <w:rsid w:val="00310834"/>
    <w:rsid w:val="00311B59"/>
    <w:rsid w:val="00312025"/>
    <w:rsid w:val="00312753"/>
    <w:rsid w:val="00312FB3"/>
    <w:rsid w:val="003143A0"/>
    <w:rsid w:val="00314E0F"/>
    <w:rsid w:val="00316279"/>
    <w:rsid w:val="00316711"/>
    <w:rsid w:val="003167F6"/>
    <w:rsid w:val="00316D1B"/>
    <w:rsid w:val="00317A3F"/>
    <w:rsid w:val="00317FEE"/>
    <w:rsid w:val="00320B6B"/>
    <w:rsid w:val="00320E96"/>
    <w:rsid w:val="00321962"/>
    <w:rsid w:val="00321A0F"/>
    <w:rsid w:val="00321EB8"/>
    <w:rsid w:val="003232B0"/>
    <w:rsid w:val="00323AA2"/>
    <w:rsid w:val="00324858"/>
    <w:rsid w:val="003255C0"/>
    <w:rsid w:val="00325A23"/>
    <w:rsid w:val="00326A7F"/>
    <w:rsid w:val="003273E3"/>
    <w:rsid w:val="0032770B"/>
    <w:rsid w:val="00327806"/>
    <w:rsid w:val="003279AD"/>
    <w:rsid w:val="0033166E"/>
    <w:rsid w:val="00331FE5"/>
    <w:rsid w:val="00332E1F"/>
    <w:rsid w:val="00333137"/>
    <w:rsid w:val="0033329B"/>
    <w:rsid w:val="003333C7"/>
    <w:rsid w:val="003346ED"/>
    <w:rsid w:val="003348BE"/>
    <w:rsid w:val="00334F1A"/>
    <w:rsid w:val="00335853"/>
    <w:rsid w:val="00335D41"/>
    <w:rsid w:val="003366BD"/>
    <w:rsid w:val="00336830"/>
    <w:rsid w:val="00337162"/>
    <w:rsid w:val="00340C33"/>
    <w:rsid w:val="0034195C"/>
    <w:rsid w:val="003420CB"/>
    <w:rsid w:val="003421B1"/>
    <w:rsid w:val="00342B66"/>
    <w:rsid w:val="00343B9C"/>
    <w:rsid w:val="00343D8F"/>
    <w:rsid w:val="00343EAA"/>
    <w:rsid w:val="003444EF"/>
    <w:rsid w:val="00345280"/>
    <w:rsid w:val="003455F8"/>
    <w:rsid w:val="0034596D"/>
    <w:rsid w:val="0034619A"/>
    <w:rsid w:val="00346B35"/>
    <w:rsid w:val="00346B64"/>
    <w:rsid w:val="00346B67"/>
    <w:rsid w:val="00346F2E"/>
    <w:rsid w:val="00347126"/>
    <w:rsid w:val="003518A3"/>
    <w:rsid w:val="00351D56"/>
    <w:rsid w:val="003540D9"/>
    <w:rsid w:val="00354A35"/>
    <w:rsid w:val="00354C54"/>
    <w:rsid w:val="003550A8"/>
    <w:rsid w:val="003556EA"/>
    <w:rsid w:val="00355A10"/>
    <w:rsid w:val="003579C3"/>
    <w:rsid w:val="00357F5D"/>
    <w:rsid w:val="003619DB"/>
    <w:rsid w:val="0036256A"/>
    <w:rsid w:val="00363129"/>
    <w:rsid w:val="003643C3"/>
    <w:rsid w:val="00364C97"/>
    <w:rsid w:val="0036510B"/>
    <w:rsid w:val="003651B5"/>
    <w:rsid w:val="003670A1"/>
    <w:rsid w:val="003677AE"/>
    <w:rsid w:val="00367881"/>
    <w:rsid w:val="00367B4F"/>
    <w:rsid w:val="00372361"/>
    <w:rsid w:val="003729D8"/>
    <w:rsid w:val="0037339E"/>
    <w:rsid w:val="00373E30"/>
    <w:rsid w:val="00375060"/>
    <w:rsid w:val="00375426"/>
    <w:rsid w:val="00375830"/>
    <w:rsid w:val="0037710A"/>
    <w:rsid w:val="003779C1"/>
    <w:rsid w:val="0038133E"/>
    <w:rsid w:val="00382085"/>
    <w:rsid w:val="0038332B"/>
    <w:rsid w:val="00383C89"/>
    <w:rsid w:val="0038439C"/>
    <w:rsid w:val="00384B6F"/>
    <w:rsid w:val="00384C08"/>
    <w:rsid w:val="00384DCF"/>
    <w:rsid w:val="00385304"/>
    <w:rsid w:val="00386180"/>
    <w:rsid w:val="0038667A"/>
    <w:rsid w:val="00386B00"/>
    <w:rsid w:val="003871B1"/>
    <w:rsid w:val="00387E61"/>
    <w:rsid w:val="00390A79"/>
    <w:rsid w:val="00390F29"/>
    <w:rsid w:val="00391617"/>
    <w:rsid w:val="00391A9B"/>
    <w:rsid w:val="00391FD8"/>
    <w:rsid w:val="003934B6"/>
    <w:rsid w:val="00394E2C"/>
    <w:rsid w:val="00396BDF"/>
    <w:rsid w:val="003973B3"/>
    <w:rsid w:val="0039756F"/>
    <w:rsid w:val="00397D86"/>
    <w:rsid w:val="003A00D5"/>
    <w:rsid w:val="003A00EC"/>
    <w:rsid w:val="003A05B8"/>
    <w:rsid w:val="003A0886"/>
    <w:rsid w:val="003A0C9E"/>
    <w:rsid w:val="003A18E7"/>
    <w:rsid w:val="003A1D24"/>
    <w:rsid w:val="003A2338"/>
    <w:rsid w:val="003A30B9"/>
    <w:rsid w:val="003A38AD"/>
    <w:rsid w:val="003A3B9E"/>
    <w:rsid w:val="003A4119"/>
    <w:rsid w:val="003A4130"/>
    <w:rsid w:val="003A4885"/>
    <w:rsid w:val="003A553C"/>
    <w:rsid w:val="003A70B8"/>
    <w:rsid w:val="003A7389"/>
    <w:rsid w:val="003A77D7"/>
    <w:rsid w:val="003B062A"/>
    <w:rsid w:val="003B0CA2"/>
    <w:rsid w:val="003B1434"/>
    <w:rsid w:val="003B15E6"/>
    <w:rsid w:val="003B27D0"/>
    <w:rsid w:val="003B34DE"/>
    <w:rsid w:val="003B38CE"/>
    <w:rsid w:val="003B401A"/>
    <w:rsid w:val="003B4466"/>
    <w:rsid w:val="003B5D7C"/>
    <w:rsid w:val="003B69A0"/>
    <w:rsid w:val="003B6B66"/>
    <w:rsid w:val="003B6D84"/>
    <w:rsid w:val="003B7AC9"/>
    <w:rsid w:val="003B7DD7"/>
    <w:rsid w:val="003B7EF0"/>
    <w:rsid w:val="003C00BF"/>
    <w:rsid w:val="003C09F1"/>
    <w:rsid w:val="003C16C1"/>
    <w:rsid w:val="003C16FF"/>
    <w:rsid w:val="003C17A7"/>
    <w:rsid w:val="003C22D4"/>
    <w:rsid w:val="003C29A3"/>
    <w:rsid w:val="003C39AC"/>
    <w:rsid w:val="003C3B66"/>
    <w:rsid w:val="003C42F3"/>
    <w:rsid w:val="003C4695"/>
    <w:rsid w:val="003C5A74"/>
    <w:rsid w:val="003C5E7D"/>
    <w:rsid w:val="003C6204"/>
    <w:rsid w:val="003C66CD"/>
    <w:rsid w:val="003C67DB"/>
    <w:rsid w:val="003C6DA1"/>
    <w:rsid w:val="003C707F"/>
    <w:rsid w:val="003C76DD"/>
    <w:rsid w:val="003D0297"/>
    <w:rsid w:val="003D07D3"/>
    <w:rsid w:val="003D09D7"/>
    <w:rsid w:val="003D0CE6"/>
    <w:rsid w:val="003D0F54"/>
    <w:rsid w:val="003D1395"/>
    <w:rsid w:val="003D20D3"/>
    <w:rsid w:val="003D2681"/>
    <w:rsid w:val="003D39FA"/>
    <w:rsid w:val="003D43FC"/>
    <w:rsid w:val="003D4797"/>
    <w:rsid w:val="003D47D7"/>
    <w:rsid w:val="003D5852"/>
    <w:rsid w:val="003D625E"/>
    <w:rsid w:val="003D6340"/>
    <w:rsid w:val="003D72FE"/>
    <w:rsid w:val="003D79D1"/>
    <w:rsid w:val="003E01F5"/>
    <w:rsid w:val="003E0235"/>
    <w:rsid w:val="003E0842"/>
    <w:rsid w:val="003E0DAA"/>
    <w:rsid w:val="003E159B"/>
    <w:rsid w:val="003E1670"/>
    <w:rsid w:val="003E1707"/>
    <w:rsid w:val="003E2576"/>
    <w:rsid w:val="003E293C"/>
    <w:rsid w:val="003E2985"/>
    <w:rsid w:val="003E32A2"/>
    <w:rsid w:val="003E4015"/>
    <w:rsid w:val="003E4951"/>
    <w:rsid w:val="003E60A7"/>
    <w:rsid w:val="003E67A7"/>
    <w:rsid w:val="003E67E0"/>
    <w:rsid w:val="003E6E1E"/>
    <w:rsid w:val="003E72CB"/>
    <w:rsid w:val="003E75E6"/>
    <w:rsid w:val="003F0421"/>
    <w:rsid w:val="003F086A"/>
    <w:rsid w:val="003F188C"/>
    <w:rsid w:val="003F1D3C"/>
    <w:rsid w:val="003F28C2"/>
    <w:rsid w:val="003F2A74"/>
    <w:rsid w:val="003F3DF5"/>
    <w:rsid w:val="003F4BCB"/>
    <w:rsid w:val="003F4EC3"/>
    <w:rsid w:val="003F5918"/>
    <w:rsid w:val="003F66EE"/>
    <w:rsid w:val="003F6EFF"/>
    <w:rsid w:val="003F781C"/>
    <w:rsid w:val="00400B05"/>
    <w:rsid w:val="00401B1E"/>
    <w:rsid w:val="004023AC"/>
    <w:rsid w:val="00402616"/>
    <w:rsid w:val="0040320F"/>
    <w:rsid w:val="00403301"/>
    <w:rsid w:val="00403814"/>
    <w:rsid w:val="00404483"/>
    <w:rsid w:val="00404C6B"/>
    <w:rsid w:val="00404DEA"/>
    <w:rsid w:val="00404E35"/>
    <w:rsid w:val="0040530A"/>
    <w:rsid w:val="0040672C"/>
    <w:rsid w:val="004070A9"/>
    <w:rsid w:val="00410AA2"/>
    <w:rsid w:val="00411DF9"/>
    <w:rsid w:val="0041274A"/>
    <w:rsid w:val="00412F45"/>
    <w:rsid w:val="00413368"/>
    <w:rsid w:val="00414256"/>
    <w:rsid w:val="004149EB"/>
    <w:rsid w:val="00414D15"/>
    <w:rsid w:val="00414D1E"/>
    <w:rsid w:val="00415752"/>
    <w:rsid w:val="00415F54"/>
    <w:rsid w:val="0041708D"/>
    <w:rsid w:val="00417A33"/>
    <w:rsid w:val="004201D1"/>
    <w:rsid w:val="00420507"/>
    <w:rsid w:val="00421380"/>
    <w:rsid w:val="00421F1D"/>
    <w:rsid w:val="00423161"/>
    <w:rsid w:val="00423F6C"/>
    <w:rsid w:val="00424C76"/>
    <w:rsid w:val="0042503F"/>
    <w:rsid w:val="00426887"/>
    <w:rsid w:val="00426A64"/>
    <w:rsid w:val="00426B2A"/>
    <w:rsid w:val="00427A9B"/>
    <w:rsid w:val="00427B90"/>
    <w:rsid w:val="00427D55"/>
    <w:rsid w:val="00430578"/>
    <w:rsid w:val="0043098C"/>
    <w:rsid w:val="00430F8D"/>
    <w:rsid w:val="0043319A"/>
    <w:rsid w:val="00433AD7"/>
    <w:rsid w:val="00433BBB"/>
    <w:rsid w:val="0043407E"/>
    <w:rsid w:val="00434538"/>
    <w:rsid w:val="00434B15"/>
    <w:rsid w:val="00434BAA"/>
    <w:rsid w:val="004352FD"/>
    <w:rsid w:val="00435D56"/>
    <w:rsid w:val="00436C9B"/>
    <w:rsid w:val="004373CE"/>
    <w:rsid w:val="00437830"/>
    <w:rsid w:val="00437A1E"/>
    <w:rsid w:val="0044076D"/>
    <w:rsid w:val="004414CE"/>
    <w:rsid w:val="004416B4"/>
    <w:rsid w:val="004417F6"/>
    <w:rsid w:val="00442640"/>
    <w:rsid w:val="00442844"/>
    <w:rsid w:val="004433E4"/>
    <w:rsid w:val="00443611"/>
    <w:rsid w:val="00443758"/>
    <w:rsid w:val="00443B56"/>
    <w:rsid w:val="00444892"/>
    <w:rsid w:val="00444FFE"/>
    <w:rsid w:val="00446465"/>
    <w:rsid w:val="00446CA4"/>
    <w:rsid w:val="0044764F"/>
    <w:rsid w:val="00447E0D"/>
    <w:rsid w:val="00447E79"/>
    <w:rsid w:val="004501C4"/>
    <w:rsid w:val="0045069D"/>
    <w:rsid w:val="004506AF"/>
    <w:rsid w:val="00450FE1"/>
    <w:rsid w:val="00451711"/>
    <w:rsid w:val="004519E3"/>
    <w:rsid w:val="00453817"/>
    <w:rsid w:val="00453A48"/>
    <w:rsid w:val="00453B69"/>
    <w:rsid w:val="00454AF1"/>
    <w:rsid w:val="00455FA7"/>
    <w:rsid w:val="00456093"/>
    <w:rsid w:val="004564A3"/>
    <w:rsid w:val="004568ED"/>
    <w:rsid w:val="00456B64"/>
    <w:rsid w:val="0046084E"/>
    <w:rsid w:val="004608AE"/>
    <w:rsid w:val="004608DF"/>
    <w:rsid w:val="00460C26"/>
    <w:rsid w:val="00461F33"/>
    <w:rsid w:val="00462453"/>
    <w:rsid w:val="00463386"/>
    <w:rsid w:val="00463414"/>
    <w:rsid w:val="00463C94"/>
    <w:rsid w:val="00464038"/>
    <w:rsid w:val="004645A1"/>
    <w:rsid w:val="00464B4E"/>
    <w:rsid w:val="00464E24"/>
    <w:rsid w:val="00465086"/>
    <w:rsid w:val="00465931"/>
    <w:rsid w:val="00465EE6"/>
    <w:rsid w:val="00467B9A"/>
    <w:rsid w:val="00467BA7"/>
    <w:rsid w:val="00467FBB"/>
    <w:rsid w:val="00470A9D"/>
    <w:rsid w:val="0047177E"/>
    <w:rsid w:val="00471D7E"/>
    <w:rsid w:val="0047274F"/>
    <w:rsid w:val="00472784"/>
    <w:rsid w:val="00472859"/>
    <w:rsid w:val="004729BD"/>
    <w:rsid w:val="0047346E"/>
    <w:rsid w:val="00473547"/>
    <w:rsid w:val="004738F6"/>
    <w:rsid w:val="0047487F"/>
    <w:rsid w:val="00474AD5"/>
    <w:rsid w:val="004751FE"/>
    <w:rsid w:val="004759D8"/>
    <w:rsid w:val="00476014"/>
    <w:rsid w:val="00476BDE"/>
    <w:rsid w:val="00476F6A"/>
    <w:rsid w:val="00480E4D"/>
    <w:rsid w:val="00481337"/>
    <w:rsid w:val="0048172D"/>
    <w:rsid w:val="00481881"/>
    <w:rsid w:val="00482126"/>
    <w:rsid w:val="004825F5"/>
    <w:rsid w:val="0048270C"/>
    <w:rsid w:val="004827E9"/>
    <w:rsid w:val="0048356C"/>
    <w:rsid w:val="00483C84"/>
    <w:rsid w:val="00486D06"/>
    <w:rsid w:val="00487976"/>
    <w:rsid w:val="00487C1A"/>
    <w:rsid w:val="00491D86"/>
    <w:rsid w:val="004922B4"/>
    <w:rsid w:val="00492A7E"/>
    <w:rsid w:val="00493A5E"/>
    <w:rsid w:val="00494A1F"/>
    <w:rsid w:val="00494ADE"/>
    <w:rsid w:val="00494C9A"/>
    <w:rsid w:val="00495498"/>
    <w:rsid w:val="0049565E"/>
    <w:rsid w:val="00495C72"/>
    <w:rsid w:val="00496569"/>
    <w:rsid w:val="00496803"/>
    <w:rsid w:val="00496E95"/>
    <w:rsid w:val="004979CC"/>
    <w:rsid w:val="004A3E18"/>
    <w:rsid w:val="004A4978"/>
    <w:rsid w:val="004A6274"/>
    <w:rsid w:val="004A6F5E"/>
    <w:rsid w:val="004A7D6D"/>
    <w:rsid w:val="004B094F"/>
    <w:rsid w:val="004B099D"/>
    <w:rsid w:val="004B0D37"/>
    <w:rsid w:val="004B129D"/>
    <w:rsid w:val="004B16ED"/>
    <w:rsid w:val="004B18EC"/>
    <w:rsid w:val="004B2587"/>
    <w:rsid w:val="004B30C2"/>
    <w:rsid w:val="004B3B8E"/>
    <w:rsid w:val="004B442E"/>
    <w:rsid w:val="004C039C"/>
    <w:rsid w:val="004C0B6D"/>
    <w:rsid w:val="004C1962"/>
    <w:rsid w:val="004C1AEB"/>
    <w:rsid w:val="004C2B76"/>
    <w:rsid w:val="004C31B6"/>
    <w:rsid w:val="004C347C"/>
    <w:rsid w:val="004C3A07"/>
    <w:rsid w:val="004C4461"/>
    <w:rsid w:val="004C47A2"/>
    <w:rsid w:val="004C4D15"/>
    <w:rsid w:val="004C559D"/>
    <w:rsid w:val="004C607B"/>
    <w:rsid w:val="004C7954"/>
    <w:rsid w:val="004D0FE5"/>
    <w:rsid w:val="004D133E"/>
    <w:rsid w:val="004D1BB2"/>
    <w:rsid w:val="004D2394"/>
    <w:rsid w:val="004D2B76"/>
    <w:rsid w:val="004D33EE"/>
    <w:rsid w:val="004D37B0"/>
    <w:rsid w:val="004D3A3D"/>
    <w:rsid w:val="004D3E62"/>
    <w:rsid w:val="004D4103"/>
    <w:rsid w:val="004D41CE"/>
    <w:rsid w:val="004D4261"/>
    <w:rsid w:val="004D4F05"/>
    <w:rsid w:val="004E0876"/>
    <w:rsid w:val="004E104A"/>
    <w:rsid w:val="004E302C"/>
    <w:rsid w:val="004E31CB"/>
    <w:rsid w:val="004E4A0F"/>
    <w:rsid w:val="004E4BB7"/>
    <w:rsid w:val="004E4E46"/>
    <w:rsid w:val="004E5860"/>
    <w:rsid w:val="004E59FA"/>
    <w:rsid w:val="004E66A0"/>
    <w:rsid w:val="004E7776"/>
    <w:rsid w:val="004E77EF"/>
    <w:rsid w:val="004E7A14"/>
    <w:rsid w:val="004F2361"/>
    <w:rsid w:val="004F4303"/>
    <w:rsid w:val="004F4656"/>
    <w:rsid w:val="004F4DAB"/>
    <w:rsid w:val="004F5308"/>
    <w:rsid w:val="004F5416"/>
    <w:rsid w:val="004F597B"/>
    <w:rsid w:val="004F6524"/>
    <w:rsid w:val="004F720A"/>
    <w:rsid w:val="004F7EFD"/>
    <w:rsid w:val="00500564"/>
    <w:rsid w:val="00500C5A"/>
    <w:rsid w:val="00500E41"/>
    <w:rsid w:val="00502459"/>
    <w:rsid w:val="00502554"/>
    <w:rsid w:val="0050291A"/>
    <w:rsid w:val="005031A9"/>
    <w:rsid w:val="005036E2"/>
    <w:rsid w:val="00503EBE"/>
    <w:rsid w:val="00504112"/>
    <w:rsid w:val="005043CE"/>
    <w:rsid w:val="00505874"/>
    <w:rsid w:val="005059ED"/>
    <w:rsid w:val="00505BDC"/>
    <w:rsid w:val="00506E1C"/>
    <w:rsid w:val="00507623"/>
    <w:rsid w:val="00507A51"/>
    <w:rsid w:val="00511598"/>
    <w:rsid w:val="00511F9E"/>
    <w:rsid w:val="00512615"/>
    <w:rsid w:val="00512E15"/>
    <w:rsid w:val="0051324B"/>
    <w:rsid w:val="005133FB"/>
    <w:rsid w:val="00513606"/>
    <w:rsid w:val="00514754"/>
    <w:rsid w:val="00515383"/>
    <w:rsid w:val="0051634F"/>
    <w:rsid w:val="005163CD"/>
    <w:rsid w:val="00516EC0"/>
    <w:rsid w:val="0051754D"/>
    <w:rsid w:val="00517C85"/>
    <w:rsid w:val="00517CF5"/>
    <w:rsid w:val="005200DD"/>
    <w:rsid w:val="0052071D"/>
    <w:rsid w:val="00520C54"/>
    <w:rsid w:val="005214C4"/>
    <w:rsid w:val="00521C2F"/>
    <w:rsid w:val="00522296"/>
    <w:rsid w:val="005238FA"/>
    <w:rsid w:val="00523B0F"/>
    <w:rsid w:val="00524862"/>
    <w:rsid w:val="005253BF"/>
    <w:rsid w:val="005254C2"/>
    <w:rsid w:val="00526241"/>
    <w:rsid w:val="00526FB1"/>
    <w:rsid w:val="00527654"/>
    <w:rsid w:val="0052777D"/>
    <w:rsid w:val="005312F4"/>
    <w:rsid w:val="005322B2"/>
    <w:rsid w:val="005326C4"/>
    <w:rsid w:val="00533A5B"/>
    <w:rsid w:val="00534073"/>
    <w:rsid w:val="00534CAF"/>
    <w:rsid w:val="00534F06"/>
    <w:rsid w:val="0053674E"/>
    <w:rsid w:val="00536A31"/>
    <w:rsid w:val="00536A39"/>
    <w:rsid w:val="00536DAB"/>
    <w:rsid w:val="005373E5"/>
    <w:rsid w:val="00540B9F"/>
    <w:rsid w:val="00542A4B"/>
    <w:rsid w:val="005460C0"/>
    <w:rsid w:val="00546AB7"/>
    <w:rsid w:val="005471CA"/>
    <w:rsid w:val="00547D50"/>
    <w:rsid w:val="005508B3"/>
    <w:rsid w:val="00550BD2"/>
    <w:rsid w:val="00551198"/>
    <w:rsid w:val="00552405"/>
    <w:rsid w:val="005544BC"/>
    <w:rsid w:val="00554836"/>
    <w:rsid w:val="00554946"/>
    <w:rsid w:val="005557DC"/>
    <w:rsid w:val="00555FAC"/>
    <w:rsid w:val="00557063"/>
    <w:rsid w:val="0056043A"/>
    <w:rsid w:val="005606F1"/>
    <w:rsid w:val="00560E0B"/>
    <w:rsid w:val="00560FB3"/>
    <w:rsid w:val="0056108B"/>
    <w:rsid w:val="00561F14"/>
    <w:rsid w:val="00562D00"/>
    <w:rsid w:val="005636CE"/>
    <w:rsid w:val="00563E51"/>
    <w:rsid w:val="00563F36"/>
    <w:rsid w:val="00565807"/>
    <w:rsid w:val="00567716"/>
    <w:rsid w:val="00567875"/>
    <w:rsid w:val="00571008"/>
    <w:rsid w:val="005711A7"/>
    <w:rsid w:val="005725E1"/>
    <w:rsid w:val="00573159"/>
    <w:rsid w:val="005733B1"/>
    <w:rsid w:val="00573D03"/>
    <w:rsid w:val="00573E26"/>
    <w:rsid w:val="00573EBA"/>
    <w:rsid w:val="00574387"/>
    <w:rsid w:val="00575DF1"/>
    <w:rsid w:val="00576C9E"/>
    <w:rsid w:val="005776E9"/>
    <w:rsid w:val="0058190E"/>
    <w:rsid w:val="0058192A"/>
    <w:rsid w:val="00581E04"/>
    <w:rsid w:val="00582421"/>
    <w:rsid w:val="00583F54"/>
    <w:rsid w:val="00584B23"/>
    <w:rsid w:val="00584BB4"/>
    <w:rsid w:val="00584BC6"/>
    <w:rsid w:val="00585AC6"/>
    <w:rsid w:val="00586AA0"/>
    <w:rsid w:val="00586D25"/>
    <w:rsid w:val="00586D95"/>
    <w:rsid w:val="005875B0"/>
    <w:rsid w:val="005907BC"/>
    <w:rsid w:val="00590BE9"/>
    <w:rsid w:val="005911F1"/>
    <w:rsid w:val="0059123A"/>
    <w:rsid w:val="005912ED"/>
    <w:rsid w:val="005918FF"/>
    <w:rsid w:val="00591E0A"/>
    <w:rsid w:val="00591E8F"/>
    <w:rsid w:val="00594798"/>
    <w:rsid w:val="00594BB3"/>
    <w:rsid w:val="0059534F"/>
    <w:rsid w:val="00595DEE"/>
    <w:rsid w:val="00595E68"/>
    <w:rsid w:val="005966DE"/>
    <w:rsid w:val="005967B4"/>
    <w:rsid w:val="00596972"/>
    <w:rsid w:val="00596DC5"/>
    <w:rsid w:val="005975E5"/>
    <w:rsid w:val="005A11AA"/>
    <w:rsid w:val="005A1A35"/>
    <w:rsid w:val="005A1B7A"/>
    <w:rsid w:val="005A1C1A"/>
    <w:rsid w:val="005A1D1D"/>
    <w:rsid w:val="005A27BB"/>
    <w:rsid w:val="005A2BDA"/>
    <w:rsid w:val="005A2D15"/>
    <w:rsid w:val="005A2D28"/>
    <w:rsid w:val="005A2FC2"/>
    <w:rsid w:val="005A305B"/>
    <w:rsid w:val="005A3A67"/>
    <w:rsid w:val="005A45A4"/>
    <w:rsid w:val="005A4831"/>
    <w:rsid w:val="005A4B3F"/>
    <w:rsid w:val="005A6711"/>
    <w:rsid w:val="005A7D30"/>
    <w:rsid w:val="005B1202"/>
    <w:rsid w:val="005B2D5B"/>
    <w:rsid w:val="005B3288"/>
    <w:rsid w:val="005B39EE"/>
    <w:rsid w:val="005B3BDD"/>
    <w:rsid w:val="005B3DCF"/>
    <w:rsid w:val="005B400B"/>
    <w:rsid w:val="005B4882"/>
    <w:rsid w:val="005B4CA6"/>
    <w:rsid w:val="005B5A69"/>
    <w:rsid w:val="005B5AC2"/>
    <w:rsid w:val="005B7FF8"/>
    <w:rsid w:val="005C0AD8"/>
    <w:rsid w:val="005C0FF8"/>
    <w:rsid w:val="005C11EF"/>
    <w:rsid w:val="005C1B3A"/>
    <w:rsid w:val="005C2130"/>
    <w:rsid w:val="005C2CD8"/>
    <w:rsid w:val="005C2D91"/>
    <w:rsid w:val="005C31EE"/>
    <w:rsid w:val="005C3AEE"/>
    <w:rsid w:val="005C5376"/>
    <w:rsid w:val="005C57BB"/>
    <w:rsid w:val="005C594A"/>
    <w:rsid w:val="005C6109"/>
    <w:rsid w:val="005C789C"/>
    <w:rsid w:val="005D090F"/>
    <w:rsid w:val="005D0B8F"/>
    <w:rsid w:val="005D2015"/>
    <w:rsid w:val="005D2163"/>
    <w:rsid w:val="005D2445"/>
    <w:rsid w:val="005D3F70"/>
    <w:rsid w:val="005D4C18"/>
    <w:rsid w:val="005D5BBF"/>
    <w:rsid w:val="005D7404"/>
    <w:rsid w:val="005D7AB5"/>
    <w:rsid w:val="005E045F"/>
    <w:rsid w:val="005E047C"/>
    <w:rsid w:val="005E1674"/>
    <w:rsid w:val="005E1B0C"/>
    <w:rsid w:val="005E1F18"/>
    <w:rsid w:val="005E1FE1"/>
    <w:rsid w:val="005E2705"/>
    <w:rsid w:val="005E282A"/>
    <w:rsid w:val="005E3560"/>
    <w:rsid w:val="005E4BA2"/>
    <w:rsid w:val="005E63AD"/>
    <w:rsid w:val="005E7CA4"/>
    <w:rsid w:val="005E7FC8"/>
    <w:rsid w:val="005F073D"/>
    <w:rsid w:val="005F1150"/>
    <w:rsid w:val="005F136D"/>
    <w:rsid w:val="005F22AD"/>
    <w:rsid w:val="005F2399"/>
    <w:rsid w:val="005F476C"/>
    <w:rsid w:val="005F5530"/>
    <w:rsid w:val="005F5BAB"/>
    <w:rsid w:val="005F6954"/>
    <w:rsid w:val="005F6CDD"/>
    <w:rsid w:val="00600CE2"/>
    <w:rsid w:val="00601362"/>
    <w:rsid w:val="0060156C"/>
    <w:rsid w:val="00601FD0"/>
    <w:rsid w:val="00602500"/>
    <w:rsid w:val="00603812"/>
    <w:rsid w:val="00603881"/>
    <w:rsid w:val="00604F72"/>
    <w:rsid w:val="006056C4"/>
    <w:rsid w:val="006067ED"/>
    <w:rsid w:val="00610991"/>
    <w:rsid w:val="0061176D"/>
    <w:rsid w:val="00611842"/>
    <w:rsid w:val="00612997"/>
    <w:rsid w:val="00612B8F"/>
    <w:rsid w:val="00613580"/>
    <w:rsid w:val="006151D9"/>
    <w:rsid w:val="00615EB6"/>
    <w:rsid w:val="00616E36"/>
    <w:rsid w:val="006205D3"/>
    <w:rsid w:val="00620B5B"/>
    <w:rsid w:val="006214AE"/>
    <w:rsid w:val="00621B61"/>
    <w:rsid w:val="00621B63"/>
    <w:rsid w:val="0062231B"/>
    <w:rsid w:val="006226BF"/>
    <w:rsid w:val="00623966"/>
    <w:rsid w:val="006239CD"/>
    <w:rsid w:val="00623C0B"/>
    <w:rsid w:val="00624E91"/>
    <w:rsid w:val="0062583D"/>
    <w:rsid w:val="006259A1"/>
    <w:rsid w:val="00626296"/>
    <w:rsid w:val="006274D7"/>
    <w:rsid w:val="00627A8D"/>
    <w:rsid w:val="006300AC"/>
    <w:rsid w:val="00630272"/>
    <w:rsid w:val="00631379"/>
    <w:rsid w:val="00631915"/>
    <w:rsid w:val="00632EF0"/>
    <w:rsid w:val="00633091"/>
    <w:rsid w:val="0063375E"/>
    <w:rsid w:val="00633C91"/>
    <w:rsid w:val="00633DA2"/>
    <w:rsid w:val="006343C3"/>
    <w:rsid w:val="00634B72"/>
    <w:rsid w:val="00635273"/>
    <w:rsid w:val="00635C0B"/>
    <w:rsid w:val="00637C84"/>
    <w:rsid w:val="00637F06"/>
    <w:rsid w:val="006401A9"/>
    <w:rsid w:val="00642020"/>
    <w:rsid w:val="0064241C"/>
    <w:rsid w:val="006431F4"/>
    <w:rsid w:val="0064354D"/>
    <w:rsid w:val="006435C1"/>
    <w:rsid w:val="006437B1"/>
    <w:rsid w:val="00643BA2"/>
    <w:rsid w:val="0064420C"/>
    <w:rsid w:val="00644271"/>
    <w:rsid w:val="00644E0B"/>
    <w:rsid w:val="0064526B"/>
    <w:rsid w:val="0064551B"/>
    <w:rsid w:val="00645659"/>
    <w:rsid w:val="00646A68"/>
    <w:rsid w:val="0064728E"/>
    <w:rsid w:val="00647DD9"/>
    <w:rsid w:val="00647ED5"/>
    <w:rsid w:val="00650442"/>
    <w:rsid w:val="00650C25"/>
    <w:rsid w:val="00651E3A"/>
    <w:rsid w:val="006522CF"/>
    <w:rsid w:val="0065249E"/>
    <w:rsid w:val="0065354C"/>
    <w:rsid w:val="00653E38"/>
    <w:rsid w:val="0065621F"/>
    <w:rsid w:val="00656397"/>
    <w:rsid w:val="00656630"/>
    <w:rsid w:val="00656AFD"/>
    <w:rsid w:val="00656F20"/>
    <w:rsid w:val="00656F27"/>
    <w:rsid w:val="006615D6"/>
    <w:rsid w:val="0066173A"/>
    <w:rsid w:val="006617AA"/>
    <w:rsid w:val="00661CCB"/>
    <w:rsid w:val="006624DF"/>
    <w:rsid w:val="006628E4"/>
    <w:rsid w:val="00663EAF"/>
    <w:rsid w:val="006651AA"/>
    <w:rsid w:val="00666102"/>
    <w:rsid w:val="0066682D"/>
    <w:rsid w:val="00667884"/>
    <w:rsid w:val="006702E9"/>
    <w:rsid w:val="006719EA"/>
    <w:rsid w:val="00671E91"/>
    <w:rsid w:val="006724BB"/>
    <w:rsid w:val="00672895"/>
    <w:rsid w:val="00672E4F"/>
    <w:rsid w:val="00674B45"/>
    <w:rsid w:val="006750EF"/>
    <w:rsid w:val="0067675E"/>
    <w:rsid w:val="00676C92"/>
    <w:rsid w:val="00677591"/>
    <w:rsid w:val="00680FBB"/>
    <w:rsid w:val="00681322"/>
    <w:rsid w:val="0068173E"/>
    <w:rsid w:val="00682619"/>
    <w:rsid w:val="006829B8"/>
    <w:rsid w:val="00682C2E"/>
    <w:rsid w:val="00682DF3"/>
    <w:rsid w:val="0068389F"/>
    <w:rsid w:val="00683982"/>
    <w:rsid w:val="00683D09"/>
    <w:rsid w:val="00684294"/>
    <w:rsid w:val="0068535C"/>
    <w:rsid w:val="00685A95"/>
    <w:rsid w:val="00685C0A"/>
    <w:rsid w:val="00685D43"/>
    <w:rsid w:val="00686127"/>
    <w:rsid w:val="00687A10"/>
    <w:rsid w:val="00687C41"/>
    <w:rsid w:val="006905F6"/>
    <w:rsid w:val="006906B4"/>
    <w:rsid w:val="006914F5"/>
    <w:rsid w:val="0069166E"/>
    <w:rsid w:val="00693589"/>
    <w:rsid w:val="00693AA5"/>
    <w:rsid w:val="00693CCF"/>
    <w:rsid w:val="00695346"/>
    <w:rsid w:val="00695F5A"/>
    <w:rsid w:val="006967F7"/>
    <w:rsid w:val="00696A55"/>
    <w:rsid w:val="0069764A"/>
    <w:rsid w:val="006A0557"/>
    <w:rsid w:val="006A0F53"/>
    <w:rsid w:val="006A17F9"/>
    <w:rsid w:val="006A2E8A"/>
    <w:rsid w:val="006A30CF"/>
    <w:rsid w:val="006A3BD8"/>
    <w:rsid w:val="006A3BF3"/>
    <w:rsid w:val="006A40F3"/>
    <w:rsid w:val="006A63BA"/>
    <w:rsid w:val="006A6436"/>
    <w:rsid w:val="006A6BA9"/>
    <w:rsid w:val="006A6D37"/>
    <w:rsid w:val="006B1484"/>
    <w:rsid w:val="006B23AC"/>
    <w:rsid w:val="006B3C4C"/>
    <w:rsid w:val="006B4284"/>
    <w:rsid w:val="006B4A9F"/>
    <w:rsid w:val="006B4F69"/>
    <w:rsid w:val="006B539A"/>
    <w:rsid w:val="006B6FB4"/>
    <w:rsid w:val="006C0607"/>
    <w:rsid w:val="006C12DA"/>
    <w:rsid w:val="006C1F6C"/>
    <w:rsid w:val="006C2D0C"/>
    <w:rsid w:val="006C306F"/>
    <w:rsid w:val="006C337E"/>
    <w:rsid w:val="006C5611"/>
    <w:rsid w:val="006C58CD"/>
    <w:rsid w:val="006C59D4"/>
    <w:rsid w:val="006C6AFF"/>
    <w:rsid w:val="006C7551"/>
    <w:rsid w:val="006C7664"/>
    <w:rsid w:val="006D1525"/>
    <w:rsid w:val="006D21D5"/>
    <w:rsid w:val="006D2B13"/>
    <w:rsid w:val="006D3C2A"/>
    <w:rsid w:val="006D4E44"/>
    <w:rsid w:val="006D4E6E"/>
    <w:rsid w:val="006D58FF"/>
    <w:rsid w:val="006D6AD4"/>
    <w:rsid w:val="006D765A"/>
    <w:rsid w:val="006E0F24"/>
    <w:rsid w:val="006E1B6A"/>
    <w:rsid w:val="006E248A"/>
    <w:rsid w:val="006E25A3"/>
    <w:rsid w:val="006E3579"/>
    <w:rsid w:val="006E39A9"/>
    <w:rsid w:val="006E40B6"/>
    <w:rsid w:val="006E44A6"/>
    <w:rsid w:val="006E52B3"/>
    <w:rsid w:val="006E620C"/>
    <w:rsid w:val="006F0243"/>
    <w:rsid w:val="006F0B60"/>
    <w:rsid w:val="006F0BA5"/>
    <w:rsid w:val="006F0DC9"/>
    <w:rsid w:val="006F0E46"/>
    <w:rsid w:val="006F25EF"/>
    <w:rsid w:val="006F25FD"/>
    <w:rsid w:val="006F3900"/>
    <w:rsid w:val="006F41A3"/>
    <w:rsid w:val="006F51BD"/>
    <w:rsid w:val="006F6754"/>
    <w:rsid w:val="006F77D4"/>
    <w:rsid w:val="006F7A76"/>
    <w:rsid w:val="00700D2A"/>
    <w:rsid w:val="00700D67"/>
    <w:rsid w:val="00700D7F"/>
    <w:rsid w:val="00701176"/>
    <w:rsid w:val="00702E88"/>
    <w:rsid w:val="00703D00"/>
    <w:rsid w:val="00704CD8"/>
    <w:rsid w:val="007051EE"/>
    <w:rsid w:val="00705AE7"/>
    <w:rsid w:val="0070633F"/>
    <w:rsid w:val="00707D4B"/>
    <w:rsid w:val="0071046C"/>
    <w:rsid w:val="0071143A"/>
    <w:rsid w:val="0071187A"/>
    <w:rsid w:val="007122C4"/>
    <w:rsid w:val="007126B6"/>
    <w:rsid w:val="00713438"/>
    <w:rsid w:val="00713B06"/>
    <w:rsid w:val="00713B5B"/>
    <w:rsid w:val="00714F74"/>
    <w:rsid w:val="007156C3"/>
    <w:rsid w:val="00715ECE"/>
    <w:rsid w:val="00715EF3"/>
    <w:rsid w:val="00717F14"/>
    <w:rsid w:val="00720080"/>
    <w:rsid w:val="0072045F"/>
    <w:rsid w:val="0072073D"/>
    <w:rsid w:val="00720AF2"/>
    <w:rsid w:val="00720D39"/>
    <w:rsid w:val="00721151"/>
    <w:rsid w:val="00721548"/>
    <w:rsid w:val="007226E0"/>
    <w:rsid w:val="00722952"/>
    <w:rsid w:val="007245C9"/>
    <w:rsid w:val="007245D9"/>
    <w:rsid w:val="00724B06"/>
    <w:rsid w:val="007250B7"/>
    <w:rsid w:val="00725728"/>
    <w:rsid w:val="0072591E"/>
    <w:rsid w:val="00726CBD"/>
    <w:rsid w:val="00726D7C"/>
    <w:rsid w:val="007271A6"/>
    <w:rsid w:val="00730160"/>
    <w:rsid w:val="00730518"/>
    <w:rsid w:val="007307EC"/>
    <w:rsid w:val="00731576"/>
    <w:rsid w:val="0073270E"/>
    <w:rsid w:val="007348CC"/>
    <w:rsid w:val="00734E3B"/>
    <w:rsid w:val="00734EF5"/>
    <w:rsid w:val="00735484"/>
    <w:rsid w:val="00736703"/>
    <w:rsid w:val="00737B26"/>
    <w:rsid w:val="007411E8"/>
    <w:rsid w:val="00741648"/>
    <w:rsid w:val="007423DE"/>
    <w:rsid w:val="00742543"/>
    <w:rsid w:val="0074272E"/>
    <w:rsid w:val="007427F3"/>
    <w:rsid w:val="00743016"/>
    <w:rsid w:val="007430E3"/>
    <w:rsid w:val="007433E3"/>
    <w:rsid w:val="00743C4F"/>
    <w:rsid w:val="00743EB6"/>
    <w:rsid w:val="007453D4"/>
    <w:rsid w:val="00746829"/>
    <w:rsid w:val="00746B70"/>
    <w:rsid w:val="00746C94"/>
    <w:rsid w:val="00750484"/>
    <w:rsid w:val="007510A9"/>
    <w:rsid w:val="007514C8"/>
    <w:rsid w:val="00751C43"/>
    <w:rsid w:val="007526EB"/>
    <w:rsid w:val="00752D52"/>
    <w:rsid w:val="007542DB"/>
    <w:rsid w:val="0075521C"/>
    <w:rsid w:val="00755E66"/>
    <w:rsid w:val="00755F47"/>
    <w:rsid w:val="00756A78"/>
    <w:rsid w:val="007578A8"/>
    <w:rsid w:val="00757F69"/>
    <w:rsid w:val="007601F1"/>
    <w:rsid w:val="00760215"/>
    <w:rsid w:val="00760A3D"/>
    <w:rsid w:val="00761032"/>
    <w:rsid w:val="00761E06"/>
    <w:rsid w:val="00761FA0"/>
    <w:rsid w:val="00762807"/>
    <w:rsid w:val="00762C4E"/>
    <w:rsid w:val="007632DA"/>
    <w:rsid w:val="00763BC9"/>
    <w:rsid w:val="00763F17"/>
    <w:rsid w:val="00763FFE"/>
    <w:rsid w:val="007643F4"/>
    <w:rsid w:val="00764D42"/>
    <w:rsid w:val="00765A27"/>
    <w:rsid w:val="00766400"/>
    <w:rsid w:val="00766551"/>
    <w:rsid w:val="00766864"/>
    <w:rsid w:val="00766959"/>
    <w:rsid w:val="00770377"/>
    <w:rsid w:val="0077071E"/>
    <w:rsid w:val="00770E53"/>
    <w:rsid w:val="0077101C"/>
    <w:rsid w:val="00771406"/>
    <w:rsid w:val="00771F24"/>
    <w:rsid w:val="007732C7"/>
    <w:rsid w:val="00773A4E"/>
    <w:rsid w:val="00773D85"/>
    <w:rsid w:val="00774609"/>
    <w:rsid w:val="00775525"/>
    <w:rsid w:val="00777120"/>
    <w:rsid w:val="0077736A"/>
    <w:rsid w:val="00777826"/>
    <w:rsid w:val="00777940"/>
    <w:rsid w:val="00777C47"/>
    <w:rsid w:val="00777D53"/>
    <w:rsid w:val="00780CA0"/>
    <w:rsid w:val="00781AFA"/>
    <w:rsid w:val="007820B6"/>
    <w:rsid w:val="00783791"/>
    <w:rsid w:val="00784619"/>
    <w:rsid w:val="00784851"/>
    <w:rsid w:val="00784E1A"/>
    <w:rsid w:val="00785712"/>
    <w:rsid w:val="007857F6"/>
    <w:rsid w:val="00786354"/>
    <w:rsid w:val="00787499"/>
    <w:rsid w:val="00787558"/>
    <w:rsid w:val="00787E9A"/>
    <w:rsid w:val="00787F13"/>
    <w:rsid w:val="00791752"/>
    <w:rsid w:val="00791877"/>
    <w:rsid w:val="00791AEF"/>
    <w:rsid w:val="00791EBA"/>
    <w:rsid w:val="007921BD"/>
    <w:rsid w:val="00792274"/>
    <w:rsid w:val="00792448"/>
    <w:rsid w:val="0079351B"/>
    <w:rsid w:val="0079354A"/>
    <w:rsid w:val="00793D50"/>
    <w:rsid w:val="007950A8"/>
    <w:rsid w:val="00796466"/>
    <w:rsid w:val="00796582"/>
    <w:rsid w:val="007965E1"/>
    <w:rsid w:val="007971E7"/>
    <w:rsid w:val="00797A17"/>
    <w:rsid w:val="00797D60"/>
    <w:rsid w:val="007A04BF"/>
    <w:rsid w:val="007A0DE0"/>
    <w:rsid w:val="007A1081"/>
    <w:rsid w:val="007A1679"/>
    <w:rsid w:val="007A22DF"/>
    <w:rsid w:val="007A2D97"/>
    <w:rsid w:val="007A5DFE"/>
    <w:rsid w:val="007A5F5D"/>
    <w:rsid w:val="007A69BC"/>
    <w:rsid w:val="007A6DE1"/>
    <w:rsid w:val="007A795B"/>
    <w:rsid w:val="007B0CC9"/>
    <w:rsid w:val="007B103B"/>
    <w:rsid w:val="007B2388"/>
    <w:rsid w:val="007B3B69"/>
    <w:rsid w:val="007B3BA6"/>
    <w:rsid w:val="007B3CC5"/>
    <w:rsid w:val="007B3DAD"/>
    <w:rsid w:val="007B4DCB"/>
    <w:rsid w:val="007B5F6E"/>
    <w:rsid w:val="007C2840"/>
    <w:rsid w:val="007C29E9"/>
    <w:rsid w:val="007C2BB1"/>
    <w:rsid w:val="007C3E49"/>
    <w:rsid w:val="007C4339"/>
    <w:rsid w:val="007C52CE"/>
    <w:rsid w:val="007C5C54"/>
    <w:rsid w:val="007C6025"/>
    <w:rsid w:val="007C7D00"/>
    <w:rsid w:val="007C7DA8"/>
    <w:rsid w:val="007C7F79"/>
    <w:rsid w:val="007D04DE"/>
    <w:rsid w:val="007D1192"/>
    <w:rsid w:val="007D27A5"/>
    <w:rsid w:val="007D2E07"/>
    <w:rsid w:val="007D3C54"/>
    <w:rsid w:val="007D3C5B"/>
    <w:rsid w:val="007D59F8"/>
    <w:rsid w:val="007D6913"/>
    <w:rsid w:val="007D6A6B"/>
    <w:rsid w:val="007D6D77"/>
    <w:rsid w:val="007E0322"/>
    <w:rsid w:val="007E0366"/>
    <w:rsid w:val="007E08FF"/>
    <w:rsid w:val="007E0E59"/>
    <w:rsid w:val="007E2967"/>
    <w:rsid w:val="007E2A6C"/>
    <w:rsid w:val="007E3270"/>
    <w:rsid w:val="007E4FB4"/>
    <w:rsid w:val="007E53C9"/>
    <w:rsid w:val="007E5574"/>
    <w:rsid w:val="007E6471"/>
    <w:rsid w:val="007E64FF"/>
    <w:rsid w:val="007E72FA"/>
    <w:rsid w:val="007E7582"/>
    <w:rsid w:val="007E762B"/>
    <w:rsid w:val="007E7D9C"/>
    <w:rsid w:val="007F1260"/>
    <w:rsid w:val="007F1265"/>
    <w:rsid w:val="007F1AC2"/>
    <w:rsid w:val="007F2DB0"/>
    <w:rsid w:val="007F5B7A"/>
    <w:rsid w:val="007F5BD4"/>
    <w:rsid w:val="007F65AB"/>
    <w:rsid w:val="007F6708"/>
    <w:rsid w:val="007F7331"/>
    <w:rsid w:val="007F733B"/>
    <w:rsid w:val="007F7764"/>
    <w:rsid w:val="007F7C10"/>
    <w:rsid w:val="008000B0"/>
    <w:rsid w:val="00801074"/>
    <w:rsid w:val="00801546"/>
    <w:rsid w:val="00802097"/>
    <w:rsid w:val="00802E63"/>
    <w:rsid w:val="0080375B"/>
    <w:rsid w:val="0080515B"/>
    <w:rsid w:val="00805EB0"/>
    <w:rsid w:val="00806AD7"/>
    <w:rsid w:val="0080779F"/>
    <w:rsid w:val="008077EC"/>
    <w:rsid w:val="00807A71"/>
    <w:rsid w:val="00810EC0"/>
    <w:rsid w:val="008118AE"/>
    <w:rsid w:val="00811B9A"/>
    <w:rsid w:val="008120F4"/>
    <w:rsid w:val="008129E7"/>
    <w:rsid w:val="0081323E"/>
    <w:rsid w:val="00814542"/>
    <w:rsid w:val="00814B1F"/>
    <w:rsid w:val="00814DEA"/>
    <w:rsid w:val="00815D1F"/>
    <w:rsid w:val="0081658C"/>
    <w:rsid w:val="008167E8"/>
    <w:rsid w:val="00817220"/>
    <w:rsid w:val="0082011A"/>
    <w:rsid w:val="00820E1F"/>
    <w:rsid w:val="00822127"/>
    <w:rsid w:val="00822213"/>
    <w:rsid w:val="00823063"/>
    <w:rsid w:val="00823282"/>
    <w:rsid w:val="008241B1"/>
    <w:rsid w:val="0082425F"/>
    <w:rsid w:val="00825647"/>
    <w:rsid w:val="008256D0"/>
    <w:rsid w:val="00825FB6"/>
    <w:rsid w:val="0082653A"/>
    <w:rsid w:val="00826A83"/>
    <w:rsid w:val="00826D54"/>
    <w:rsid w:val="008313F0"/>
    <w:rsid w:val="008317C5"/>
    <w:rsid w:val="00831C2A"/>
    <w:rsid w:val="00832982"/>
    <w:rsid w:val="00832CFD"/>
    <w:rsid w:val="00832E26"/>
    <w:rsid w:val="00833774"/>
    <w:rsid w:val="00833886"/>
    <w:rsid w:val="00833A24"/>
    <w:rsid w:val="00833C65"/>
    <w:rsid w:val="00833CCC"/>
    <w:rsid w:val="008340EA"/>
    <w:rsid w:val="00834B7D"/>
    <w:rsid w:val="00834ED5"/>
    <w:rsid w:val="00834F20"/>
    <w:rsid w:val="00835193"/>
    <w:rsid w:val="008353B9"/>
    <w:rsid w:val="00835435"/>
    <w:rsid w:val="0083578B"/>
    <w:rsid w:val="00835DF3"/>
    <w:rsid w:val="00835E22"/>
    <w:rsid w:val="00837584"/>
    <w:rsid w:val="00840B9B"/>
    <w:rsid w:val="00841936"/>
    <w:rsid w:val="00841FD1"/>
    <w:rsid w:val="0084347E"/>
    <w:rsid w:val="0084375F"/>
    <w:rsid w:val="008444E9"/>
    <w:rsid w:val="00844614"/>
    <w:rsid w:val="008447DE"/>
    <w:rsid w:val="0084571B"/>
    <w:rsid w:val="00846907"/>
    <w:rsid w:val="00847A0B"/>
    <w:rsid w:val="00850DEB"/>
    <w:rsid w:val="00850FC8"/>
    <w:rsid w:val="00851D72"/>
    <w:rsid w:val="0085327F"/>
    <w:rsid w:val="00853BDC"/>
    <w:rsid w:val="008555B6"/>
    <w:rsid w:val="00855D1F"/>
    <w:rsid w:val="00856157"/>
    <w:rsid w:val="0086016D"/>
    <w:rsid w:val="008614A2"/>
    <w:rsid w:val="00861FFF"/>
    <w:rsid w:val="008623AC"/>
    <w:rsid w:val="008624FD"/>
    <w:rsid w:val="00862FC4"/>
    <w:rsid w:val="008635C5"/>
    <w:rsid w:val="00863B5E"/>
    <w:rsid w:val="00864DD3"/>
    <w:rsid w:val="00866790"/>
    <w:rsid w:val="00866BE0"/>
    <w:rsid w:val="00866BF1"/>
    <w:rsid w:val="00867514"/>
    <w:rsid w:val="00867541"/>
    <w:rsid w:val="00867B6E"/>
    <w:rsid w:val="00871716"/>
    <w:rsid w:val="008717C8"/>
    <w:rsid w:val="00871E42"/>
    <w:rsid w:val="008722E5"/>
    <w:rsid w:val="00874002"/>
    <w:rsid w:val="00874BAE"/>
    <w:rsid w:val="008769F6"/>
    <w:rsid w:val="0087781D"/>
    <w:rsid w:val="008806BD"/>
    <w:rsid w:val="00880BF2"/>
    <w:rsid w:val="00880FDC"/>
    <w:rsid w:val="008812F5"/>
    <w:rsid w:val="00881773"/>
    <w:rsid w:val="00881918"/>
    <w:rsid w:val="00882986"/>
    <w:rsid w:val="00882C31"/>
    <w:rsid w:val="00883622"/>
    <w:rsid w:val="0088478B"/>
    <w:rsid w:val="00884C01"/>
    <w:rsid w:val="00885C7B"/>
    <w:rsid w:val="00886522"/>
    <w:rsid w:val="00886546"/>
    <w:rsid w:val="00886CC1"/>
    <w:rsid w:val="0089028D"/>
    <w:rsid w:val="00890574"/>
    <w:rsid w:val="00890D99"/>
    <w:rsid w:val="00890FB3"/>
    <w:rsid w:val="00891D22"/>
    <w:rsid w:val="00893C56"/>
    <w:rsid w:val="00893C58"/>
    <w:rsid w:val="00894D2C"/>
    <w:rsid w:val="00895308"/>
    <w:rsid w:val="00895E99"/>
    <w:rsid w:val="00896330"/>
    <w:rsid w:val="008963A0"/>
    <w:rsid w:val="008968F5"/>
    <w:rsid w:val="00896E06"/>
    <w:rsid w:val="008977A4"/>
    <w:rsid w:val="008A0985"/>
    <w:rsid w:val="008A1172"/>
    <w:rsid w:val="008A13AD"/>
    <w:rsid w:val="008A14CF"/>
    <w:rsid w:val="008A1538"/>
    <w:rsid w:val="008A2B6E"/>
    <w:rsid w:val="008A2C8B"/>
    <w:rsid w:val="008A302A"/>
    <w:rsid w:val="008A3C33"/>
    <w:rsid w:val="008A3D3B"/>
    <w:rsid w:val="008A40A3"/>
    <w:rsid w:val="008A42E1"/>
    <w:rsid w:val="008A7C5A"/>
    <w:rsid w:val="008B0C6A"/>
    <w:rsid w:val="008B0F2E"/>
    <w:rsid w:val="008B2446"/>
    <w:rsid w:val="008B4209"/>
    <w:rsid w:val="008B486C"/>
    <w:rsid w:val="008B4CBE"/>
    <w:rsid w:val="008B5073"/>
    <w:rsid w:val="008B5EDF"/>
    <w:rsid w:val="008B7449"/>
    <w:rsid w:val="008C013F"/>
    <w:rsid w:val="008C066D"/>
    <w:rsid w:val="008C0C17"/>
    <w:rsid w:val="008C1A42"/>
    <w:rsid w:val="008C390B"/>
    <w:rsid w:val="008C397C"/>
    <w:rsid w:val="008C452E"/>
    <w:rsid w:val="008C5082"/>
    <w:rsid w:val="008C50DB"/>
    <w:rsid w:val="008C534F"/>
    <w:rsid w:val="008C53D1"/>
    <w:rsid w:val="008C553E"/>
    <w:rsid w:val="008C5D72"/>
    <w:rsid w:val="008C5F92"/>
    <w:rsid w:val="008C65B3"/>
    <w:rsid w:val="008C6FF0"/>
    <w:rsid w:val="008C74C7"/>
    <w:rsid w:val="008D05C5"/>
    <w:rsid w:val="008D0795"/>
    <w:rsid w:val="008D2644"/>
    <w:rsid w:val="008D2B2A"/>
    <w:rsid w:val="008D342D"/>
    <w:rsid w:val="008D4A94"/>
    <w:rsid w:val="008D4B3E"/>
    <w:rsid w:val="008D57C1"/>
    <w:rsid w:val="008D58FA"/>
    <w:rsid w:val="008D6DA6"/>
    <w:rsid w:val="008D70D6"/>
    <w:rsid w:val="008D7961"/>
    <w:rsid w:val="008D7C0D"/>
    <w:rsid w:val="008E1954"/>
    <w:rsid w:val="008E224A"/>
    <w:rsid w:val="008E23D0"/>
    <w:rsid w:val="008E2834"/>
    <w:rsid w:val="008E2BA7"/>
    <w:rsid w:val="008E31A9"/>
    <w:rsid w:val="008E321F"/>
    <w:rsid w:val="008E4061"/>
    <w:rsid w:val="008E43F0"/>
    <w:rsid w:val="008E458A"/>
    <w:rsid w:val="008E47DB"/>
    <w:rsid w:val="008E4DBE"/>
    <w:rsid w:val="008E4FF8"/>
    <w:rsid w:val="008E5846"/>
    <w:rsid w:val="008E6531"/>
    <w:rsid w:val="008E69D3"/>
    <w:rsid w:val="008F037A"/>
    <w:rsid w:val="008F0512"/>
    <w:rsid w:val="008F1B55"/>
    <w:rsid w:val="008F3614"/>
    <w:rsid w:val="008F3F30"/>
    <w:rsid w:val="008F4011"/>
    <w:rsid w:val="008F4103"/>
    <w:rsid w:val="008F4AA4"/>
    <w:rsid w:val="008F5AC8"/>
    <w:rsid w:val="008F7376"/>
    <w:rsid w:val="008F778C"/>
    <w:rsid w:val="009002FA"/>
    <w:rsid w:val="00900F66"/>
    <w:rsid w:val="00901C28"/>
    <w:rsid w:val="00903264"/>
    <w:rsid w:val="009044F8"/>
    <w:rsid w:val="009046F3"/>
    <w:rsid w:val="00904EED"/>
    <w:rsid w:val="009054EA"/>
    <w:rsid w:val="00906D00"/>
    <w:rsid w:val="00907920"/>
    <w:rsid w:val="00907E82"/>
    <w:rsid w:val="00907EC1"/>
    <w:rsid w:val="00910566"/>
    <w:rsid w:val="00910FD0"/>
    <w:rsid w:val="00911139"/>
    <w:rsid w:val="0091217F"/>
    <w:rsid w:val="009139CB"/>
    <w:rsid w:val="00913DBF"/>
    <w:rsid w:val="009147C7"/>
    <w:rsid w:val="00914EA9"/>
    <w:rsid w:val="00914F90"/>
    <w:rsid w:val="009158ED"/>
    <w:rsid w:val="00920FF4"/>
    <w:rsid w:val="00921310"/>
    <w:rsid w:val="00921BFA"/>
    <w:rsid w:val="00921C60"/>
    <w:rsid w:val="00922E4B"/>
    <w:rsid w:val="009234DD"/>
    <w:rsid w:val="009239A6"/>
    <w:rsid w:val="009239F2"/>
    <w:rsid w:val="00924058"/>
    <w:rsid w:val="00924AD8"/>
    <w:rsid w:val="00926DA9"/>
    <w:rsid w:val="00927456"/>
    <w:rsid w:val="00927E3B"/>
    <w:rsid w:val="00931919"/>
    <w:rsid w:val="009334B2"/>
    <w:rsid w:val="00933F89"/>
    <w:rsid w:val="009352DE"/>
    <w:rsid w:val="009359CD"/>
    <w:rsid w:val="00936366"/>
    <w:rsid w:val="00936705"/>
    <w:rsid w:val="009404E8"/>
    <w:rsid w:val="00940DAA"/>
    <w:rsid w:val="0094103C"/>
    <w:rsid w:val="00941F94"/>
    <w:rsid w:val="00942230"/>
    <w:rsid w:val="009428C3"/>
    <w:rsid w:val="00942CE5"/>
    <w:rsid w:val="009445F8"/>
    <w:rsid w:val="00944FD1"/>
    <w:rsid w:val="009466AA"/>
    <w:rsid w:val="009466FF"/>
    <w:rsid w:val="0094675D"/>
    <w:rsid w:val="009472B8"/>
    <w:rsid w:val="0094741E"/>
    <w:rsid w:val="00947872"/>
    <w:rsid w:val="00947A53"/>
    <w:rsid w:val="00950225"/>
    <w:rsid w:val="0095023C"/>
    <w:rsid w:val="0095068C"/>
    <w:rsid w:val="00950D3D"/>
    <w:rsid w:val="0095135A"/>
    <w:rsid w:val="00951BE2"/>
    <w:rsid w:val="00951E0C"/>
    <w:rsid w:val="0095208E"/>
    <w:rsid w:val="00952CE3"/>
    <w:rsid w:val="009530F1"/>
    <w:rsid w:val="00953125"/>
    <w:rsid w:val="00953577"/>
    <w:rsid w:val="00954351"/>
    <w:rsid w:val="00954822"/>
    <w:rsid w:val="009565AB"/>
    <w:rsid w:val="00957717"/>
    <w:rsid w:val="009578AA"/>
    <w:rsid w:val="00960596"/>
    <w:rsid w:val="00960FE3"/>
    <w:rsid w:val="0096286C"/>
    <w:rsid w:val="00962BA9"/>
    <w:rsid w:val="00964276"/>
    <w:rsid w:val="00964333"/>
    <w:rsid w:val="0096457D"/>
    <w:rsid w:val="00964990"/>
    <w:rsid w:val="0096511A"/>
    <w:rsid w:val="00966500"/>
    <w:rsid w:val="00966BBB"/>
    <w:rsid w:val="00966D56"/>
    <w:rsid w:val="00966F6F"/>
    <w:rsid w:val="00967024"/>
    <w:rsid w:val="009678E8"/>
    <w:rsid w:val="00967CE3"/>
    <w:rsid w:val="00970190"/>
    <w:rsid w:val="0097080D"/>
    <w:rsid w:val="009708F8"/>
    <w:rsid w:val="009710D4"/>
    <w:rsid w:val="00972C5D"/>
    <w:rsid w:val="0097315F"/>
    <w:rsid w:val="009734D5"/>
    <w:rsid w:val="00973B39"/>
    <w:rsid w:val="00975752"/>
    <w:rsid w:val="00975967"/>
    <w:rsid w:val="00980344"/>
    <w:rsid w:val="009804E9"/>
    <w:rsid w:val="009807AF"/>
    <w:rsid w:val="009807ED"/>
    <w:rsid w:val="00980CB7"/>
    <w:rsid w:val="009827F3"/>
    <w:rsid w:val="00982AF9"/>
    <w:rsid w:val="00984E79"/>
    <w:rsid w:val="00984F8E"/>
    <w:rsid w:val="00984FBC"/>
    <w:rsid w:val="00985611"/>
    <w:rsid w:val="00985A3D"/>
    <w:rsid w:val="00985CA9"/>
    <w:rsid w:val="00985D70"/>
    <w:rsid w:val="009860D1"/>
    <w:rsid w:val="0098643A"/>
    <w:rsid w:val="00986B02"/>
    <w:rsid w:val="009872B3"/>
    <w:rsid w:val="0098772A"/>
    <w:rsid w:val="0098798B"/>
    <w:rsid w:val="00987F81"/>
    <w:rsid w:val="00990A03"/>
    <w:rsid w:val="00990AB6"/>
    <w:rsid w:val="009920C5"/>
    <w:rsid w:val="0099257A"/>
    <w:rsid w:val="00992983"/>
    <w:rsid w:val="00992D42"/>
    <w:rsid w:val="009937EF"/>
    <w:rsid w:val="00993C7B"/>
    <w:rsid w:val="00994E20"/>
    <w:rsid w:val="00995045"/>
    <w:rsid w:val="0099526E"/>
    <w:rsid w:val="0099562E"/>
    <w:rsid w:val="0099565D"/>
    <w:rsid w:val="00995E18"/>
    <w:rsid w:val="0099721B"/>
    <w:rsid w:val="009973E1"/>
    <w:rsid w:val="00997A77"/>
    <w:rsid w:val="009A02EA"/>
    <w:rsid w:val="009A09EA"/>
    <w:rsid w:val="009A1442"/>
    <w:rsid w:val="009A1A22"/>
    <w:rsid w:val="009A2469"/>
    <w:rsid w:val="009A2711"/>
    <w:rsid w:val="009A2A0F"/>
    <w:rsid w:val="009A2E21"/>
    <w:rsid w:val="009A337E"/>
    <w:rsid w:val="009A59A3"/>
    <w:rsid w:val="009A5E9E"/>
    <w:rsid w:val="009A6454"/>
    <w:rsid w:val="009A7007"/>
    <w:rsid w:val="009B04C9"/>
    <w:rsid w:val="009B07D4"/>
    <w:rsid w:val="009B1251"/>
    <w:rsid w:val="009B323D"/>
    <w:rsid w:val="009B3469"/>
    <w:rsid w:val="009B57B2"/>
    <w:rsid w:val="009B5A56"/>
    <w:rsid w:val="009B5E9E"/>
    <w:rsid w:val="009B621B"/>
    <w:rsid w:val="009B6B86"/>
    <w:rsid w:val="009B706F"/>
    <w:rsid w:val="009C0683"/>
    <w:rsid w:val="009C0F40"/>
    <w:rsid w:val="009C1D06"/>
    <w:rsid w:val="009C32C9"/>
    <w:rsid w:val="009C3B34"/>
    <w:rsid w:val="009C3E41"/>
    <w:rsid w:val="009C3EAB"/>
    <w:rsid w:val="009C46DE"/>
    <w:rsid w:val="009C46F8"/>
    <w:rsid w:val="009C5C6A"/>
    <w:rsid w:val="009C650A"/>
    <w:rsid w:val="009C6F71"/>
    <w:rsid w:val="009C6FEE"/>
    <w:rsid w:val="009C7712"/>
    <w:rsid w:val="009C77CD"/>
    <w:rsid w:val="009D2B86"/>
    <w:rsid w:val="009D3E4E"/>
    <w:rsid w:val="009D458B"/>
    <w:rsid w:val="009D4664"/>
    <w:rsid w:val="009D50A0"/>
    <w:rsid w:val="009D591D"/>
    <w:rsid w:val="009D5D5D"/>
    <w:rsid w:val="009D6975"/>
    <w:rsid w:val="009D6C59"/>
    <w:rsid w:val="009D75FC"/>
    <w:rsid w:val="009D786A"/>
    <w:rsid w:val="009E007B"/>
    <w:rsid w:val="009E1547"/>
    <w:rsid w:val="009E3414"/>
    <w:rsid w:val="009E52A4"/>
    <w:rsid w:val="009E5DA6"/>
    <w:rsid w:val="009E5E82"/>
    <w:rsid w:val="009E6C63"/>
    <w:rsid w:val="009F03DB"/>
    <w:rsid w:val="009F0FEC"/>
    <w:rsid w:val="009F1946"/>
    <w:rsid w:val="009F19FF"/>
    <w:rsid w:val="009F1E8B"/>
    <w:rsid w:val="009F2A9F"/>
    <w:rsid w:val="009F2D79"/>
    <w:rsid w:val="009F31F7"/>
    <w:rsid w:val="009F3DF1"/>
    <w:rsid w:val="009F4086"/>
    <w:rsid w:val="009F4232"/>
    <w:rsid w:val="009F43BF"/>
    <w:rsid w:val="009F4A13"/>
    <w:rsid w:val="009F520F"/>
    <w:rsid w:val="009F558B"/>
    <w:rsid w:val="009F585C"/>
    <w:rsid w:val="009F5CEA"/>
    <w:rsid w:val="009F5D0C"/>
    <w:rsid w:val="009F5E91"/>
    <w:rsid w:val="009F61B7"/>
    <w:rsid w:val="009F7737"/>
    <w:rsid w:val="00A00223"/>
    <w:rsid w:val="00A00999"/>
    <w:rsid w:val="00A010AC"/>
    <w:rsid w:val="00A0125F"/>
    <w:rsid w:val="00A02209"/>
    <w:rsid w:val="00A02943"/>
    <w:rsid w:val="00A02A47"/>
    <w:rsid w:val="00A03694"/>
    <w:rsid w:val="00A0378B"/>
    <w:rsid w:val="00A03C7E"/>
    <w:rsid w:val="00A0492C"/>
    <w:rsid w:val="00A04AF7"/>
    <w:rsid w:val="00A04D91"/>
    <w:rsid w:val="00A06A3D"/>
    <w:rsid w:val="00A07F47"/>
    <w:rsid w:val="00A10D04"/>
    <w:rsid w:val="00A11091"/>
    <w:rsid w:val="00A1438C"/>
    <w:rsid w:val="00A14FF1"/>
    <w:rsid w:val="00A1500A"/>
    <w:rsid w:val="00A15084"/>
    <w:rsid w:val="00A15A82"/>
    <w:rsid w:val="00A16F24"/>
    <w:rsid w:val="00A172E2"/>
    <w:rsid w:val="00A17769"/>
    <w:rsid w:val="00A17BCF"/>
    <w:rsid w:val="00A2233A"/>
    <w:rsid w:val="00A22E63"/>
    <w:rsid w:val="00A23DCC"/>
    <w:rsid w:val="00A240D0"/>
    <w:rsid w:val="00A246E7"/>
    <w:rsid w:val="00A248BF"/>
    <w:rsid w:val="00A248DD"/>
    <w:rsid w:val="00A24D04"/>
    <w:rsid w:val="00A25DE7"/>
    <w:rsid w:val="00A26389"/>
    <w:rsid w:val="00A26622"/>
    <w:rsid w:val="00A2693B"/>
    <w:rsid w:val="00A2714D"/>
    <w:rsid w:val="00A27B08"/>
    <w:rsid w:val="00A30248"/>
    <w:rsid w:val="00A308B8"/>
    <w:rsid w:val="00A30A6A"/>
    <w:rsid w:val="00A3178D"/>
    <w:rsid w:val="00A317AA"/>
    <w:rsid w:val="00A332A4"/>
    <w:rsid w:val="00A340D7"/>
    <w:rsid w:val="00A3581C"/>
    <w:rsid w:val="00A35AD1"/>
    <w:rsid w:val="00A35CD1"/>
    <w:rsid w:val="00A36812"/>
    <w:rsid w:val="00A407B3"/>
    <w:rsid w:val="00A40D06"/>
    <w:rsid w:val="00A40E77"/>
    <w:rsid w:val="00A41013"/>
    <w:rsid w:val="00A4125A"/>
    <w:rsid w:val="00A41476"/>
    <w:rsid w:val="00A41B69"/>
    <w:rsid w:val="00A41BA3"/>
    <w:rsid w:val="00A425E2"/>
    <w:rsid w:val="00A4283D"/>
    <w:rsid w:val="00A4304C"/>
    <w:rsid w:val="00A4499D"/>
    <w:rsid w:val="00A459DE"/>
    <w:rsid w:val="00A47007"/>
    <w:rsid w:val="00A502FD"/>
    <w:rsid w:val="00A5054B"/>
    <w:rsid w:val="00A530AD"/>
    <w:rsid w:val="00A537CC"/>
    <w:rsid w:val="00A54AE6"/>
    <w:rsid w:val="00A54F46"/>
    <w:rsid w:val="00A54FBB"/>
    <w:rsid w:val="00A55837"/>
    <w:rsid w:val="00A55AB8"/>
    <w:rsid w:val="00A55F47"/>
    <w:rsid w:val="00A561F9"/>
    <w:rsid w:val="00A56465"/>
    <w:rsid w:val="00A5798A"/>
    <w:rsid w:val="00A60C16"/>
    <w:rsid w:val="00A60C93"/>
    <w:rsid w:val="00A60D26"/>
    <w:rsid w:val="00A61689"/>
    <w:rsid w:val="00A62357"/>
    <w:rsid w:val="00A62394"/>
    <w:rsid w:val="00A62A0B"/>
    <w:rsid w:val="00A63AF5"/>
    <w:rsid w:val="00A64045"/>
    <w:rsid w:val="00A643F3"/>
    <w:rsid w:val="00A649BB"/>
    <w:rsid w:val="00A649CD"/>
    <w:rsid w:val="00A64CAF"/>
    <w:rsid w:val="00A66000"/>
    <w:rsid w:val="00A66883"/>
    <w:rsid w:val="00A7154D"/>
    <w:rsid w:val="00A71930"/>
    <w:rsid w:val="00A71DD5"/>
    <w:rsid w:val="00A7251A"/>
    <w:rsid w:val="00A7347F"/>
    <w:rsid w:val="00A73A95"/>
    <w:rsid w:val="00A74505"/>
    <w:rsid w:val="00A74636"/>
    <w:rsid w:val="00A75E34"/>
    <w:rsid w:val="00A76F97"/>
    <w:rsid w:val="00A77001"/>
    <w:rsid w:val="00A773A4"/>
    <w:rsid w:val="00A776B9"/>
    <w:rsid w:val="00A80A18"/>
    <w:rsid w:val="00A80E77"/>
    <w:rsid w:val="00A823D3"/>
    <w:rsid w:val="00A82565"/>
    <w:rsid w:val="00A82FA4"/>
    <w:rsid w:val="00A838BD"/>
    <w:rsid w:val="00A84215"/>
    <w:rsid w:val="00A84FDC"/>
    <w:rsid w:val="00A85FD4"/>
    <w:rsid w:val="00A86A29"/>
    <w:rsid w:val="00A903D7"/>
    <w:rsid w:val="00A90992"/>
    <w:rsid w:val="00A90A77"/>
    <w:rsid w:val="00A90EAB"/>
    <w:rsid w:val="00A918F3"/>
    <w:rsid w:val="00A92329"/>
    <w:rsid w:val="00A92F36"/>
    <w:rsid w:val="00A93702"/>
    <w:rsid w:val="00A9375B"/>
    <w:rsid w:val="00A943B2"/>
    <w:rsid w:val="00A94785"/>
    <w:rsid w:val="00A94C56"/>
    <w:rsid w:val="00A94DE1"/>
    <w:rsid w:val="00A973F7"/>
    <w:rsid w:val="00A977A2"/>
    <w:rsid w:val="00A97C44"/>
    <w:rsid w:val="00AA0DDE"/>
    <w:rsid w:val="00AA18D7"/>
    <w:rsid w:val="00AA1D1E"/>
    <w:rsid w:val="00AA1D6C"/>
    <w:rsid w:val="00AA1EE2"/>
    <w:rsid w:val="00AA3B98"/>
    <w:rsid w:val="00AA449B"/>
    <w:rsid w:val="00AA50C9"/>
    <w:rsid w:val="00AA58B2"/>
    <w:rsid w:val="00AA5A22"/>
    <w:rsid w:val="00AA62FC"/>
    <w:rsid w:val="00AA73BB"/>
    <w:rsid w:val="00AB054E"/>
    <w:rsid w:val="00AB0DD2"/>
    <w:rsid w:val="00AB1214"/>
    <w:rsid w:val="00AB1E7A"/>
    <w:rsid w:val="00AB2762"/>
    <w:rsid w:val="00AB27AD"/>
    <w:rsid w:val="00AB3E95"/>
    <w:rsid w:val="00AB3EA5"/>
    <w:rsid w:val="00AB3F03"/>
    <w:rsid w:val="00AB4364"/>
    <w:rsid w:val="00AB5611"/>
    <w:rsid w:val="00AB599C"/>
    <w:rsid w:val="00AC0A5A"/>
    <w:rsid w:val="00AC0B80"/>
    <w:rsid w:val="00AC1253"/>
    <w:rsid w:val="00AC237C"/>
    <w:rsid w:val="00AC286A"/>
    <w:rsid w:val="00AC459A"/>
    <w:rsid w:val="00AC4CBC"/>
    <w:rsid w:val="00AC660E"/>
    <w:rsid w:val="00AC7CBA"/>
    <w:rsid w:val="00AD0087"/>
    <w:rsid w:val="00AD0374"/>
    <w:rsid w:val="00AD0D70"/>
    <w:rsid w:val="00AD0E4B"/>
    <w:rsid w:val="00AD16C8"/>
    <w:rsid w:val="00AD22DF"/>
    <w:rsid w:val="00AD4276"/>
    <w:rsid w:val="00AE1961"/>
    <w:rsid w:val="00AE20DA"/>
    <w:rsid w:val="00AE23CF"/>
    <w:rsid w:val="00AE275B"/>
    <w:rsid w:val="00AE376B"/>
    <w:rsid w:val="00AE38F4"/>
    <w:rsid w:val="00AE4C79"/>
    <w:rsid w:val="00AE5CC9"/>
    <w:rsid w:val="00AE6144"/>
    <w:rsid w:val="00AE6487"/>
    <w:rsid w:val="00AF02B2"/>
    <w:rsid w:val="00AF1533"/>
    <w:rsid w:val="00AF18B6"/>
    <w:rsid w:val="00AF1AFF"/>
    <w:rsid w:val="00AF1CCC"/>
    <w:rsid w:val="00AF2ABE"/>
    <w:rsid w:val="00AF2B2C"/>
    <w:rsid w:val="00AF32C8"/>
    <w:rsid w:val="00AF33BA"/>
    <w:rsid w:val="00AF3967"/>
    <w:rsid w:val="00AF4CE3"/>
    <w:rsid w:val="00AF51C9"/>
    <w:rsid w:val="00AF74A2"/>
    <w:rsid w:val="00AF7F2B"/>
    <w:rsid w:val="00B0068B"/>
    <w:rsid w:val="00B0174E"/>
    <w:rsid w:val="00B0223A"/>
    <w:rsid w:val="00B02A08"/>
    <w:rsid w:val="00B035C6"/>
    <w:rsid w:val="00B04973"/>
    <w:rsid w:val="00B06178"/>
    <w:rsid w:val="00B062C4"/>
    <w:rsid w:val="00B069D5"/>
    <w:rsid w:val="00B06D2E"/>
    <w:rsid w:val="00B06FF7"/>
    <w:rsid w:val="00B072A2"/>
    <w:rsid w:val="00B0773A"/>
    <w:rsid w:val="00B078AA"/>
    <w:rsid w:val="00B1004B"/>
    <w:rsid w:val="00B100FF"/>
    <w:rsid w:val="00B10131"/>
    <w:rsid w:val="00B120A6"/>
    <w:rsid w:val="00B122DA"/>
    <w:rsid w:val="00B13EAE"/>
    <w:rsid w:val="00B145D1"/>
    <w:rsid w:val="00B16288"/>
    <w:rsid w:val="00B1677E"/>
    <w:rsid w:val="00B20207"/>
    <w:rsid w:val="00B21073"/>
    <w:rsid w:val="00B21463"/>
    <w:rsid w:val="00B2173B"/>
    <w:rsid w:val="00B218AC"/>
    <w:rsid w:val="00B21DF1"/>
    <w:rsid w:val="00B226A1"/>
    <w:rsid w:val="00B22EFF"/>
    <w:rsid w:val="00B23141"/>
    <w:rsid w:val="00B23DE3"/>
    <w:rsid w:val="00B24B4F"/>
    <w:rsid w:val="00B24E49"/>
    <w:rsid w:val="00B25D65"/>
    <w:rsid w:val="00B25FFD"/>
    <w:rsid w:val="00B26157"/>
    <w:rsid w:val="00B26868"/>
    <w:rsid w:val="00B27645"/>
    <w:rsid w:val="00B278E0"/>
    <w:rsid w:val="00B27E17"/>
    <w:rsid w:val="00B30294"/>
    <w:rsid w:val="00B3076F"/>
    <w:rsid w:val="00B32DD0"/>
    <w:rsid w:val="00B33362"/>
    <w:rsid w:val="00B35892"/>
    <w:rsid w:val="00B35B21"/>
    <w:rsid w:val="00B35BFB"/>
    <w:rsid w:val="00B3777A"/>
    <w:rsid w:val="00B37B25"/>
    <w:rsid w:val="00B40F07"/>
    <w:rsid w:val="00B41A43"/>
    <w:rsid w:val="00B41B88"/>
    <w:rsid w:val="00B42034"/>
    <w:rsid w:val="00B4385B"/>
    <w:rsid w:val="00B4406E"/>
    <w:rsid w:val="00B4467D"/>
    <w:rsid w:val="00B446EF"/>
    <w:rsid w:val="00B4490F"/>
    <w:rsid w:val="00B44963"/>
    <w:rsid w:val="00B4544F"/>
    <w:rsid w:val="00B45CD4"/>
    <w:rsid w:val="00B45D7A"/>
    <w:rsid w:val="00B466E4"/>
    <w:rsid w:val="00B46D02"/>
    <w:rsid w:val="00B472CA"/>
    <w:rsid w:val="00B52EBF"/>
    <w:rsid w:val="00B534CF"/>
    <w:rsid w:val="00B538C3"/>
    <w:rsid w:val="00B54671"/>
    <w:rsid w:val="00B552FA"/>
    <w:rsid w:val="00B5641C"/>
    <w:rsid w:val="00B56551"/>
    <w:rsid w:val="00B56849"/>
    <w:rsid w:val="00B575D5"/>
    <w:rsid w:val="00B578AD"/>
    <w:rsid w:val="00B57DF3"/>
    <w:rsid w:val="00B604D0"/>
    <w:rsid w:val="00B60523"/>
    <w:rsid w:val="00B60F39"/>
    <w:rsid w:val="00B611CF"/>
    <w:rsid w:val="00B62CCB"/>
    <w:rsid w:val="00B63671"/>
    <w:rsid w:val="00B6494E"/>
    <w:rsid w:val="00B66BF4"/>
    <w:rsid w:val="00B70447"/>
    <w:rsid w:val="00B7102A"/>
    <w:rsid w:val="00B71E85"/>
    <w:rsid w:val="00B71EBB"/>
    <w:rsid w:val="00B72797"/>
    <w:rsid w:val="00B72BB3"/>
    <w:rsid w:val="00B72ECB"/>
    <w:rsid w:val="00B73019"/>
    <w:rsid w:val="00B73502"/>
    <w:rsid w:val="00B740CB"/>
    <w:rsid w:val="00B74224"/>
    <w:rsid w:val="00B74251"/>
    <w:rsid w:val="00B74C18"/>
    <w:rsid w:val="00B7505D"/>
    <w:rsid w:val="00B75066"/>
    <w:rsid w:val="00B7543E"/>
    <w:rsid w:val="00B759C8"/>
    <w:rsid w:val="00B75AD7"/>
    <w:rsid w:val="00B75CF5"/>
    <w:rsid w:val="00B763E8"/>
    <w:rsid w:val="00B7666A"/>
    <w:rsid w:val="00B76D6F"/>
    <w:rsid w:val="00B80E25"/>
    <w:rsid w:val="00B81A89"/>
    <w:rsid w:val="00B82389"/>
    <w:rsid w:val="00B82FA5"/>
    <w:rsid w:val="00B838CC"/>
    <w:rsid w:val="00B83DB3"/>
    <w:rsid w:val="00B854AF"/>
    <w:rsid w:val="00B85DE1"/>
    <w:rsid w:val="00B868E4"/>
    <w:rsid w:val="00B8784D"/>
    <w:rsid w:val="00B90803"/>
    <w:rsid w:val="00B90B8F"/>
    <w:rsid w:val="00B90C06"/>
    <w:rsid w:val="00B90F02"/>
    <w:rsid w:val="00B9197C"/>
    <w:rsid w:val="00B91B22"/>
    <w:rsid w:val="00B91E99"/>
    <w:rsid w:val="00B92996"/>
    <w:rsid w:val="00B9307A"/>
    <w:rsid w:val="00B93A50"/>
    <w:rsid w:val="00B93A95"/>
    <w:rsid w:val="00B94294"/>
    <w:rsid w:val="00B95958"/>
    <w:rsid w:val="00B95A88"/>
    <w:rsid w:val="00B96AB5"/>
    <w:rsid w:val="00B979BD"/>
    <w:rsid w:val="00B979EE"/>
    <w:rsid w:val="00BA092E"/>
    <w:rsid w:val="00BA0AB9"/>
    <w:rsid w:val="00BA11B5"/>
    <w:rsid w:val="00BA11E3"/>
    <w:rsid w:val="00BA1D09"/>
    <w:rsid w:val="00BA2FFA"/>
    <w:rsid w:val="00BA3091"/>
    <w:rsid w:val="00BA328D"/>
    <w:rsid w:val="00BA39BA"/>
    <w:rsid w:val="00BA4263"/>
    <w:rsid w:val="00BA4C67"/>
    <w:rsid w:val="00BA5BD1"/>
    <w:rsid w:val="00BA5FDC"/>
    <w:rsid w:val="00BA6143"/>
    <w:rsid w:val="00BA6479"/>
    <w:rsid w:val="00BA6F15"/>
    <w:rsid w:val="00BA7833"/>
    <w:rsid w:val="00BB0840"/>
    <w:rsid w:val="00BB14FC"/>
    <w:rsid w:val="00BB23BF"/>
    <w:rsid w:val="00BB2F83"/>
    <w:rsid w:val="00BB35ED"/>
    <w:rsid w:val="00BB3718"/>
    <w:rsid w:val="00BB3B75"/>
    <w:rsid w:val="00BB4059"/>
    <w:rsid w:val="00BB67BC"/>
    <w:rsid w:val="00BB69D4"/>
    <w:rsid w:val="00BB6F8D"/>
    <w:rsid w:val="00BB7A22"/>
    <w:rsid w:val="00BC009F"/>
    <w:rsid w:val="00BC10CD"/>
    <w:rsid w:val="00BC1153"/>
    <w:rsid w:val="00BC1960"/>
    <w:rsid w:val="00BC2317"/>
    <w:rsid w:val="00BC2CAA"/>
    <w:rsid w:val="00BC30CF"/>
    <w:rsid w:val="00BC333B"/>
    <w:rsid w:val="00BC5A23"/>
    <w:rsid w:val="00BC7B16"/>
    <w:rsid w:val="00BD0F23"/>
    <w:rsid w:val="00BD249C"/>
    <w:rsid w:val="00BD27F3"/>
    <w:rsid w:val="00BD2F40"/>
    <w:rsid w:val="00BD3194"/>
    <w:rsid w:val="00BD482F"/>
    <w:rsid w:val="00BD5324"/>
    <w:rsid w:val="00BD5462"/>
    <w:rsid w:val="00BD75B2"/>
    <w:rsid w:val="00BD765C"/>
    <w:rsid w:val="00BE0AC6"/>
    <w:rsid w:val="00BE19A8"/>
    <w:rsid w:val="00BE2218"/>
    <w:rsid w:val="00BE2FB6"/>
    <w:rsid w:val="00BE3854"/>
    <w:rsid w:val="00BE4EC4"/>
    <w:rsid w:val="00BE5588"/>
    <w:rsid w:val="00BE5E5D"/>
    <w:rsid w:val="00BE7493"/>
    <w:rsid w:val="00BE7E41"/>
    <w:rsid w:val="00BF08EC"/>
    <w:rsid w:val="00BF0F08"/>
    <w:rsid w:val="00BF2602"/>
    <w:rsid w:val="00BF2A8A"/>
    <w:rsid w:val="00BF2D48"/>
    <w:rsid w:val="00BF3FAE"/>
    <w:rsid w:val="00BF4874"/>
    <w:rsid w:val="00BF568D"/>
    <w:rsid w:val="00BF5B98"/>
    <w:rsid w:val="00BF7FE3"/>
    <w:rsid w:val="00C002E9"/>
    <w:rsid w:val="00C004ED"/>
    <w:rsid w:val="00C01A3E"/>
    <w:rsid w:val="00C01B34"/>
    <w:rsid w:val="00C01EF9"/>
    <w:rsid w:val="00C02337"/>
    <w:rsid w:val="00C02758"/>
    <w:rsid w:val="00C02929"/>
    <w:rsid w:val="00C030B2"/>
    <w:rsid w:val="00C03B89"/>
    <w:rsid w:val="00C04447"/>
    <w:rsid w:val="00C045AD"/>
    <w:rsid w:val="00C04C2A"/>
    <w:rsid w:val="00C04C83"/>
    <w:rsid w:val="00C059B7"/>
    <w:rsid w:val="00C101D5"/>
    <w:rsid w:val="00C11979"/>
    <w:rsid w:val="00C11A3B"/>
    <w:rsid w:val="00C11BA5"/>
    <w:rsid w:val="00C12122"/>
    <w:rsid w:val="00C140E8"/>
    <w:rsid w:val="00C14424"/>
    <w:rsid w:val="00C15865"/>
    <w:rsid w:val="00C171EF"/>
    <w:rsid w:val="00C20890"/>
    <w:rsid w:val="00C20930"/>
    <w:rsid w:val="00C20BAA"/>
    <w:rsid w:val="00C218B8"/>
    <w:rsid w:val="00C220D2"/>
    <w:rsid w:val="00C2313B"/>
    <w:rsid w:val="00C233CA"/>
    <w:rsid w:val="00C24052"/>
    <w:rsid w:val="00C2407A"/>
    <w:rsid w:val="00C24416"/>
    <w:rsid w:val="00C24BB1"/>
    <w:rsid w:val="00C25C5A"/>
    <w:rsid w:val="00C2678A"/>
    <w:rsid w:val="00C26E16"/>
    <w:rsid w:val="00C276D2"/>
    <w:rsid w:val="00C27857"/>
    <w:rsid w:val="00C31471"/>
    <w:rsid w:val="00C31AE1"/>
    <w:rsid w:val="00C31EBF"/>
    <w:rsid w:val="00C32037"/>
    <w:rsid w:val="00C320E8"/>
    <w:rsid w:val="00C32EC4"/>
    <w:rsid w:val="00C32F85"/>
    <w:rsid w:val="00C34EB3"/>
    <w:rsid w:val="00C353CF"/>
    <w:rsid w:val="00C354D5"/>
    <w:rsid w:val="00C35815"/>
    <w:rsid w:val="00C36076"/>
    <w:rsid w:val="00C36FB9"/>
    <w:rsid w:val="00C424BF"/>
    <w:rsid w:val="00C43AD2"/>
    <w:rsid w:val="00C4445C"/>
    <w:rsid w:val="00C4529B"/>
    <w:rsid w:val="00C462BF"/>
    <w:rsid w:val="00C47A0B"/>
    <w:rsid w:val="00C50C13"/>
    <w:rsid w:val="00C50DFB"/>
    <w:rsid w:val="00C50E3A"/>
    <w:rsid w:val="00C51A91"/>
    <w:rsid w:val="00C520EA"/>
    <w:rsid w:val="00C53478"/>
    <w:rsid w:val="00C53AFD"/>
    <w:rsid w:val="00C53B61"/>
    <w:rsid w:val="00C5509C"/>
    <w:rsid w:val="00C551C7"/>
    <w:rsid w:val="00C55F89"/>
    <w:rsid w:val="00C56C9C"/>
    <w:rsid w:val="00C5710E"/>
    <w:rsid w:val="00C576C8"/>
    <w:rsid w:val="00C576E0"/>
    <w:rsid w:val="00C57708"/>
    <w:rsid w:val="00C579B2"/>
    <w:rsid w:val="00C60755"/>
    <w:rsid w:val="00C60BB9"/>
    <w:rsid w:val="00C61CDD"/>
    <w:rsid w:val="00C62490"/>
    <w:rsid w:val="00C625AC"/>
    <w:rsid w:val="00C62BFE"/>
    <w:rsid w:val="00C62C1F"/>
    <w:rsid w:val="00C62C6A"/>
    <w:rsid w:val="00C62D21"/>
    <w:rsid w:val="00C62F35"/>
    <w:rsid w:val="00C6304C"/>
    <w:rsid w:val="00C63388"/>
    <w:rsid w:val="00C635B6"/>
    <w:rsid w:val="00C639C3"/>
    <w:rsid w:val="00C63A96"/>
    <w:rsid w:val="00C6493F"/>
    <w:rsid w:val="00C64F5A"/>
    <w:rsid w:val="00C65035"/>
    <w:rsid w:val="00C65BFF"/>
    <w:rsid w:val="00C67BC0"/>
    <w:rsid w:val="00C7018E"/>
    <w:rsid w:val="00C70977"/>
    <w:rsid w:val="00C70FEC"/>
    <w:rsid w:val="00C71263"/>
    <w:rsid w:val="00C71604"/>
    <w:rsid w:val="00C717B2"/>
    <w:rsid w:val="00C72526"/>
    <w:rsid w:val="00C72BBC"/>
    <w:rsid w:val="00C73FC1"/>
    <w:rsid w:val="00C748A3"/>
    <w:rsid w:val="00C75047"/>
    <w:rsid w:val="00C77154"/>
    <w:rsid w:val="00C80335"/>
    <w:rsid w:val="00C80C52"/>
    <w:rsid w:val="00C80CA0"/>
    <w:rsid w:val="00C80DB4"/>
    <w:rsid w:val="00C80FD5"/>
    <w:rsid w:val="00C812D4"/>
    <w:rsid w:val="00C81486"/>
    <w:rsid w:val="00C81D08"/>
    <w:rsid w:val="00C821EA"/>
    <w:rsid w:val="00C827E8"/>
    <w:rsid w:val="00C82FC5"/>
    <w:rsid w:val="00C83168"/>
    <w:rsid w:val="00C833D9"/>
    <w:rsid w:val="00C83455"/>
    <w:rsid w:val="00C84955"/>
    <w:rsid w:val="00C84E03"/>
    <w:rsid w:val="00C85187"/>
    <w:rsid w:val="00C8548B"/>
    <w:rsid w:val="00C8568C"/>
    <w:rsid w:val="00C8593F"/>
    <w:rsid w:val="00C86C2E"/>
    <w:rsid w:val="00C87E13"/>
    <w:rsid w:val="00C87E59"/>
    <w:rsid w:val="00C91477"/>
    <w:rsid w:val="00C91512"/>
    <w:rsid w:val="00C9237D"/>
    <w:rsid w:val="00C92D67"/>
    <w:rsid w:val="00C92E9E"/>
    <w:rsid w:val="00C94678"/>
    <w:rsid w:val="00C946EE"/>
    <w:rsid w:val="00C94EA4"/>
    <w:rsid w:val="00C95346"/>
    <w:rsid w:val="00C95A5D"/>
    <w:rsid w:val="00C9637A"/>
    <w:rsid w:val="00C96A6B"/>
    <w:rsid w:val="00C96AEF"/>
    <w:rsid w:val="00C97643"/>
    <w:rsid w:val="00C97A92"/>
    <w:rsid w:val="00CA0240"/>
    <w:rsid w:val="00CA0853"/>
    <w:rsid w:val="00CA0D33"/>
    <w:rsid w:val="00CA2B5D"/>
    <w:rsid w:val="00CA3421"/>
    <w:rsid w:val="00CA3DDB"/>
    <w:rsid w:val="00CA4ABD"/>
    <w:rsid w:val="00CA4DAC"/>
    <w:rsid w:val="00CA4EC2"/>
    <w:rsid w:val="00CA4F9C"/>
    <w:rsid w:val="00CA5C4E"/>
    <w:rsid w:val="00CA5EDB"/>
    <w:rsid w:val="00CA65DC"/>
    <w:rsid w:val="00CA6B7B"/>
    <w:rsid w:val="00CA714C"/>
    <w:rsid w:val="00CA79F1"/>
    <w:rsid w:val="00CA7BF8"/>
    <w:rsid w:val="00CB1B3E"/>
    <w:rsid w:val="00CB293A"/>
    <w:rsid w:val="00CB2DA4"/>
    <w:rsid w:val="00CB31A9"/>
    <w:rsid w:val="00CB3689"/>
    <w:rsid w:val="00CB3F8E"/>
    <w:rsid w:val="00CB557D"/>
    <w:rsid w:val="00CB621B"/>
    <w:rsid w:val="00CB684C"/>
    <w:rsid w:val="00CB6DFF"/>
    <w:rsid w:val="00CB75A6"/>
    <w:rsid w:val="00CC03CC"/>
    <w:rsid w:val="00CC04B3"/>
    <w:rsid w:val="00CC1377"/>
    <w:rsid w:val="00CC1414"/>
    <w:rsid w:val="00CC1625"/>
    <w:rsid w:val="00CC3667"/>
    <w:rsid w:val="00CC6089"/>
    <w:rsid w:val="00CC622A"/>
    <w:rsid w:val="00CC6F30"/>
    <w:rsid w:val="00CC77E5"/>
    <w:rsid w:val="00CD002D"/>
    <w:rsid w:val="00CD0646"/>
    <w:rsid w:val="00CD0F19"/>
    <w:rsid w:val="00CD117F"/>
    <w:rsid w:val="00CD13EA"/>
    <w:rsid w:val="00CD16CA"/>
    <w:rsid w:val="00CD2B93"/>
    <w:rsid w:val="00CD3FEF"/>
    <w:rsid w:val="00CD4C77"/>
    <w:rsid w:val="00CD4F23"/>
    <w:rsid w:val="00CD5366"/>
    <w:rsid w:val="00CD5FE7"/>
    <w:rsid w:val="00CD678C"/>
    <w:rsid w:val="00CD6A19"/>
    <w:rsid w:val="00CD7274"/>
    <w:rsid w:val="00CD742E"/>
    <w:rsid w:val="00CD74B2"/>
    <w:rsid w:val="00CD7A12"/>
    <w:rsid w:val="00CD7AC3"/>
    <w:rsid w:val="00CD7E50"/>
    <w:rsid w:val="00CE035A"/>
    <w:rsid w:val="00CE14EA"/>
    <w:rsid w:val="00CE1DB1"/>
    <w:rsid w:val="00CE1DD9"/>
    <w:rsid w:val="00CE1E2B"/>
    <w:rsid w:val="00CE3052"/>
    <w:rsid w:val="00CE30A7"/>
    <w:rsid w:val="00CE3190"/>
    <w:rsid w:val="00CE4754"/>
    <w:rsid w:val="00CE4D18"/>
    <w:rsid w:val="00CE5802"/>
    <w:rsid w:val="00CE60C0"/>
    <w:rsid w:val="00CE6112"/>
    <w:rsid w:val="00CE6337"/>
    <w:rsid w:val="00CE652F"/>
    <w:rsid w:val="00CE6F03"/>
    <w:rsid w:val="00CE7FBC"/>
    <w:rsid w:val="00CE7FCD"/>
    <w:rsid w:val="00CF08AB"/>
    <w:rsid w:val="00CF1B91"/>
    <w:rsid w:val="00CF285E"/>
    <w:rsid w:val="00CF28FF"/>
    <w:rsid w:val="00CF30DF"/>
    <w:rsid w:val="00CF3593"/>
    <w:rsid w:val="00CF38D1"/>
    <w:rsid w:val="00CF4B61"/>
    <w:rsid w:val="00CF4D99"/>
    <w:rsid w:val="00CF5AD3"/>
    <w:rsid w:val="00CF6CB3"/>
    <w:rsid w:val="00CF7C75"/>
    <w:rsid w:val="00CF7E61"/>
    <w:rsid w:val="00D00517"/>
    <w:rsid w:val="00D026DF"/>
    <w:rsid w:val="00D04A06"/>
    <w:rsid w:val="00D05474"/>
    <w:rsid w:val="00D0568A"/>
    <w:rsid w:val="00D0647E"/>
    <w:rsid w:val="00D067D3"/>
    <w:rsid w:val="00D069C5"/>
    <w:rsid w:val="00D07AC9"/>
    <w:rsid w:val="00D07BF6"/>
    <w:rsid w:val="00D07D92"/>
    <w:rsid w:val="00D10315"/>
    <w:rsid w:val="00D103D8"/>
    <w:rsid w:val="00D12373"/>
    <w:rsid w:val="00D12579"/>
    <w:rsid w:val="00D136A6"/>
    <w:rsid w:val="00D1381F"/>
    <w:rsid w:val="00D13C74"/>
    <w:rsid w:val="00D14D4A"/>
    <w:rsid w:val="00D14E32"/>
    <w:rsid w:val="00D15569"/>
    <w:rsid w:val="00D15586"/>
    <w:rsid w:val="00D157D1"/>
    <w:rsid w:val="00D162CB"/>
    <w:rsid w:val="00D16927"/>
    <w:rsid w:val="00D16ADC"/>
    <w:rsid w:val="00D20FD9"/>
    <w:rsid w:val="00D213F9"/>
    <w:rsid w:val="00D234DF"/>
    <w:rsid w:val="00D238E5"/>
    <w:rsid w:val="00D238EC"/>
    <w:rsid w:val="00D23929"/>
    <w:rsid w:val="00D23D46"/>
    <w:rsid w:val="00D24DE3"/>
    <w:rsid w:val="00D25249"/>
    <w:rsid w:val="00D252A0"/>
    <w:rsid w:val="00D2550F"/>
    <w:rsid w:val="00D258B0"/>
    <w:rsid w:val="00D25FEE"/>
    <w:rsid w:val="00D26D77"/>
    <w:rsid w:val="00D26E8B"/>
    <w:rsid w:val="00D2719A"/>
    <w:rsid w:val="00D276D0"/>
    <w:rsid w:val="00D2787F"/>
    <w:rsid w:val="00D30005"/>
    <w:rsid w:val="00D306C5"/>
    <w:rsid w:val="00D307AC"/>
    <w:rsid w:val="00D3081B"/>
    <w:rsid w:val="00D30B9A"/>
    <w:rsid w:val="00D30C06"/>
    <w:rsid w:val="00D3178D"/>
    <w:rsid w:val="00D31B09"/>
    <w:rsid w:val="00D31D3D"/>
    <w:rsid w:val="00D324C3"/>
    <w:rsid w:val="00D32F59"/>
    <w:rsid w:val="00D33437"/>
    <w:rsid w:val="00D33E60"/>
    <w:rsid w:val="00D34C95"/>
    <w:rsid w:val="00D36C0A"/>
    <w:rsid w:val="00D3733D"/>
    <w:rsid w:val="00D401E3"/>
    <w:rsid w:val="00D4122B"/>
    <w:rsid w:val="00D42520"/>
    <w:rsid w:val="00D42BCE"/>
    <w:rsid w:val="00D42F40"/>
    <w:rsid w:val="00D43792"/>
    <w:rsid w:val="00D45552"/>
    <w:rsid w:val="00D455DB"/>
    <w:rsid w:val="00D46013"/>
    <w:rsid w:val="00D46118"/>
    <w:rsid w:val="00D4627A"/>
    <w:rsid w:val="00D462A6"/>
    <w:rsid w:val="00D46566"/>
    <w:rsid w:val="00D50839"/>
    <w:rsid w:val="00D50AB1"/>
    <w:rsid w:val="00D5139F"/>
    <w:rsid w:val="00D518DC"/>
    <w:rsid w:val="00D51B2D"/>
    <w:rsid w:val="00D51E0D"/>
    <w:rsid w:val="00D528CE"/>
    <w:rsid w:val="00D52BB9"/>
    <w:rsid w:val="00D53478"/>
    <w:rsid w:val="00D53B9F"/>
    <w:rsid w:val="00D54ABB"/>
    <w:rsid w:val="00D553EA"/>
    <w:rsid w:val="00D5556D"/>
    <w:rsid w:val="00D55F34"/>
    <w:rsid w:val="00D55FE2"/>
    <w:rsid w:val="00D56516"/>
    <w:rsid w:val="00D56534"/>
    <w:rsid w:val="00D56CF8"/>
    <w:rsid w:val="00D57074"/>
    <w:rsid w:val="00D57407"/>
    <w:rsid w:val="00D609F4"/>
    <w:rsid w:val="00D60DC5"/>
    <w:rsid w:val="00D61297"/>
    <w:rsid w:val="00D633A8"/>
    <w:rsid w:val="00D63512"/>
    <w:rsid w:val="00D635EF"/>
    <w:rsid w:val="00D636E1"/>
    <w:rsid w:val="00D64204"/>
    <w:rsid w:val="00D64ABD"/>
    <w:rsid w:val="00D65BA6"/>
    <w:rsid w:val="00D65C50"/>
    <w:rsid w:val="00D66310"/>
    <w:rsid w:val="00D666E2"/>
    <w:rsid w:val="00D66B72"/>
    <w:rsid w:val="00D66DB2"/>
    <w:rsid w:val="00D676E6"/>
    <w:rsid w:val="00D67CB6"/>
    <w:rsid w:val="00D7085F"/>
    <w:rsid w:val="00D716FE"/>
    <w:rsid w:val="00D72656"/>
    <w:rsid w:val="00D729DD"/>
    <w:rsid w:val="00D736F2"/>
    <w:rsid w:val="00D74D9C"/>
    <w:rsid w:val="00D74E52"/>
    <w:rsid w:val="00D75DFC"/>
    <w:rsid w:val="00D7671E"/>
    <w:rsid w:val="00D77E5A"/>
    <w:rsid w:val="00D8030D"/>
    <w:rsid w:val="00D806BB"/>
    <w:rsid w:val="00D806E4"/>
    <w:rsid w:val="00D80C94"/>
    <w:rsid w:val="00D813BA"/>
    <w:rsid w:val="00D8179C"/>
    <w:rsid w:val="00D82467"/>
    <w:rsid w:val="00D82F4B"/>
    <w:rsid w:val="00D83356"/>
    <w:rsid w:val="00D834A3"/>
    <w:rsid w:val="00D838EA"/>
    <w:rsid w:val="00D83A43"/>
    <w:rsid w:val="00D83C51"/>
    <w:rsid w:val="00D83DAB"/>
    <w:rsid w:val="00D83F2B"/>
    <w:rsid w:val="00D84A31"/>
    <w:rsid w:val="00D84DF3"/>
    <w:rsid w:val="00D86117"/>
    <w:rsid w:val="00D903C8"/>
    <w:rsid w:val="00D90904"/>
    <w:rsid w:val="00D90D19"/>
    <w:rsid w:val="00D913F8"/>
    <w:rsid w:val="00D922D8"/>
    <w:rsid w:val="00D93152"/>
    <w:rsid w:val="00D93A7C"/>
    <w:rsid w:val="00D93DE7"/>
    <w:rsid w:val="00D94F9A"/>
    <w:rsid w:val="00D95574"/>
    <w:rsid w:val="00D9561B"/>
    <w:rsid w:val="00D959F3"/>
    <w:rsid w:val="00D961D7"/>
    <w:rsid w:val="00D97061"/>
    <w:rsid w:val="00D97EFB"/>
    <w:rsid w:val="00DA1A89"/>
    <w:rsid w:val="00DA1B99"/>
    <w:rsid w:val="00DA1DFA"/>
    <w:rsid w:val="00DA247C"/>
    <w:rsid w:val="00DA26F5"/>
    <w:rsid w:val="00DA4214"/>
    <w:rsid w:val="00DA49FB"/>
    <w:rsid w:val="00DA4E51"/>
    <w:rsid w:val="00DA5CDA"/>
    <w:rsid w:val="00DA6AE7"/>
    <w:rsid w:val="00DA6D5C"/>
    <w:rsid w:val="00DA7467"/>
    <w:rsid w:val="00DA7A6D"/>
    <w:rsid w:val="00DB0022"/>
    <w:rsid w:val="00DB1377"/>
    <w:rsid w:val="00DB225E"/>
    <w:rsid w:val="00DB2921"/>
    <w:rsid w:val="00DB29C5"/>
    <w:rsid w:val="00DB345F"/>
    <w:rsid w:val="00DB39EE"/>
    <w:rsid w:val="00DB3AA4"/>
    <w:rsid w:val="00DB3CF0"/>
    <w:rsid w:val="00DB4975"/>
    <w:rsid w:val="00DB5B1F"/>
    <w:rsid w:val="00DB6808"/>
    <w:rsid w:val="00DB6A09"/>
    <w:rsid w:val="00DB6F11"/>
    <w:rsid w:val="00DB7087"/>
    <w:rsid w:val="00DB7488"/>
    <w:rsid w:val="00DC0523"/>
    <w:rsid w:val="00DC08E1"/>
    <w:rsid w:val="00DC1257"/>
    <w:rsid w:val="00DC13F3"/>
    <w:rsid w:val="00DC23A5"/>
    <w:rsid w:val="00DC5043"/>
    <w:rsid w:val="00DC54FC"/>
    <w:rsid w:val="00DC5B46"/>
    <w:rsid w:val="00DC6100"/>
    <w:rsid w:val="00DC75B0"/>
    <w:rsid w:val="00DC75D9"/>
    <w:rsid w:val="00DD001F"/>
    <w:rsid w:val="00DD0FCC"/>
    <w:rsid w:val="00DD113B"/>
    <w:rsid w:val="00DD13F1"/>
    <w:rsid w:val="00DD3B27"/>
    <w:rsid w:val="00DD4DFC"/>
    <w:rsid w:val="00DD792D"/>
    <w:rsid w:val="00DD7C62"/>
    <w:rsid w:val="00DD7F9B"/>
    <w:rsid w:val="00DE005B"/>
    <w:rsid w:val="00DE078C"/>
    <w:rsid w:val="00DE0D34"/>
    <w:rsid w:val="00DE279C"/>
    <w:rsid w:val="00DE2962"/>
    <w:rsid w:val="00DE3053"/>
    <w:rsid w:val="00DE3ECD"/>
    <w:rsid w:val="00DE478B"/>
    <w:rsid w:val="00DE60C4"/>
    <w:rsid w:val="00DE61FB"/>
    <w:rsid w:val="00DE6B27"/>
    <w:rsid w:val="00DE70BA"/>
    <w:rsid w:val="00DE71EC"/>
    <w:rsid w:val="00DF0EAC"/>
    <w:rsid w:val="00DF17F7"/>
    <w:rsid w:val="00DF2867"/>
    <w:rsid w:val="00DF2A06"/>
    <w:rsid w:val="00DF369C"/>
    <w:rsid w:val="00DF3FC5"/>
    <w:rsid w:val="00DF4A60"/>
    <w:rsid w:val="00DF51AC"/>
    <w:rsid w:val="00DF5EF5"/>
    <w:rsid w:val="00DF6750"/>
    <w:rsid w:val="00DF69CD"/>
    <w:rsid w:val="00DF6B30"/>
    <w:rsid w:val="00DF6DA9"/>
    <w:rsid w:val="00DF6F25"/>
    <w:rsid w:val="00DF7DD4"/>
    <w:rsid w:val="00E0112E"/>
    <w:rsid w:val="00E01EB1"/>
    <w:rsid w:val="00E02166"/>
    <w:rsid w:val="00E029F3"/>
    <w:rsid w:val="00E02D22"/>
    <w:rsid w:val="00E02E8B"/>
    <w:rsid w:val="00E039BA"/>
    <w:rsid w:val="00E03D17"/>
    <w:rsid w:val="00E048BB"/>
    <w:rsid w:val="00E05B6C"/>
    <w:rsid w:val="00E061D8"/>
    <w:rsid w:val="00E0681B"/>
    <w:rsid w:val="00E06FF9"/>
    <w:rsid w:val="00E07367"/>
    <w:rsid w:val="00E07446"/>
    <w:rsid w:val="00E0791E"/>
    <w:rsid w:val="00E07CA0"/>
    <w:rsid w:val="00E1079B"/>
    <w:rsid w:val="00E1092F"/>
    <w:rsid w:val="00E1225B"/>
    <w:rsid w:val="00E122D1"/>
    <w:rsid w:val="00E12D57"/>
    <w:rsid w:val="00E12EF9"/>
    <w:rsid w:val="00E14856"/>
    <w:rsid w:val="00E15524"/>
    <w:rsid w:val="00E16254"/>
    <w:rsid w:val="00E16421"/>
    <w:rsid w:val="00E1703D"/>
    <w:rsid w:val="00E178D4"/>
    <w:rsid w:val="00E17C13"/>
    <w:rsid w:val="00E2084F"/>
    <w:rsid w:val="00E20AE5"/>
    <w:rsid w:val="00E20FC9"/>
    <w:rsid w:val="00E21779"/>
    <w:rsid w:val="00E22AF0"/>
    <w:rsid w:val="00E23050"/>
    <w:rsid w:val="00E2556C"/>
    <w:rsid w:val="00E25C59"/>
    <w:rsid w:val="00E25D2B"/>
    <w:rsid w:val="00E26332"/>
    <w:rsid w:val="00E2745C"/>
    <w:rsid w:val="00E27E01"/>
    <w:rsid w:val="00E3017B"/>
    <w:rsid w:val="00E30805"/>
    <w:rsid w:val="00E31154"/>
    <w:rsid w:val="00E311A2"/>
    <w:rsid w:val="00E31641"/>
    <w:rsid w:val="00E32097"/>
    <w:rsid w:val="00E32660"/>
    <w:rsid w:val="00E32FC5"/>
    <w:rsid w:val="00E33839"/>
    <w:rsid w:val="00E33EAB"/>
    <w:rsid w:val="00E34930"/>
    <w:rsid w:val="00E35101"/>
    <w:rsid w:val="00E352B6"/>
    <w:rsid w:val="00E3589B"/>
    <w:rsid w:val="00E358F7"/>
    <w:rsid w:val="00E35B2F"/>
    <w:rsid w:val="00E35CB7"/>
    <w:rsid w:val="00E35D81"/>
    <w:rsid w:val="00E36603"/>
    <w:rsid w:val="00E36800"/>
    <w:rsid w:val="00E36A85"/>
    <w:rsid w:val="00E373A9"/>
    <w:rsid w:val="00E40381"/>
    <w:rsid w:val="00E405CF"/>
    <w:rsid w:val="00E40811"/>
    <w:rsid w:val="00E415C0"/>
    <w:rsid w:val="00E41A86"/>
    <w:rsid w:val="00E42415"/>
    <w:rsid w:val="00E44472"/>
    <w:rsid w:val="00E4560A"/>
    <w:rsid w:val="00E45A07"/>
    <w:rsid w:val="00E46037"/>
    <w:rsid w:val="00E460D8"/>
    <w:rsid w:val="00E47779"/>
    <w:rsid w:val="00E4796B"/>
    <w:rsid w:val="00E47D5D"/>
    <w:rsid w:val="00E51D63"/>
    <w:rsid w:val="00E521E2"/>
    <w:rsid w:val="00E52262"/>
    <w:rsid w:val="00E52366"/>
    <w:rsid w:val="00E52FA3"/>
    <w:rsid w:val="00E5580C"/>
    <w:rsid w:val="00E55912"/>
    <w:rsid w:val="00E55C12"/>
    <w:rsid w:val="00E55DAF"/>
    <w:rsid w:val="00E601B0"/>
    <w:rsid w:val="00E60299"/>
    <w:rsid w:val="00E60F99"/>
    <w:rsid w:val="00E62E98"/>
    <w:rsid w:val="00E62EFC"/>
    <w:rsid w:val="00E64816"/>
    <w:rsid w:val="00E64968"/>
    <w:rsid w:val="00E65545"/>
    <w:rsid w:val="00E65E45"/>
    <w:rsid w:val="00E66A11"/>
    <w:rsid w:val="00E67377"/>
    <w:rsid w:val="00E674DC"/>
    <w:rsid w:val="00E7036A"/>
    <w:rsid w:val="00E704AA"/>
    <w:rsid w:val="00E70C20"/>
    <w:rsid w:val="00E70F75"/>
    <w:rsid w:val="00E715EA"/>
    <w:rsid w:val="00E71954"/>
    <w:rsid w:val="00E72BD4"/>
    <w:rsid w:val="00E74459"/>
    <w:rsid w:val="00E75066"/>
    <w:rsid w:val="00E7527D"/>
    <w:rsid w:val="00E75933"/>
    <w:rsid w:val="00E767C1"/>
    <w:rsid w:val="00E77271"/>
    <w:rsid w:val="00E772C8"/>
    <w:rsid w:val="00E77755"/>
    <w:rsid w:val="00E8005F"/>
    <w:rsid w:val="00E80F7A"/>
    <w:rsid w:val="00E81DB1"/>
    <w:rsid w:val="00E82714"/>
    <w:rsid w:val="00E829A4"/>
    <w:rsid w:val="00E82ADB"/>
    <w:rsid w:val="00E8390E"/>
    <w:rsid w:val="00E83935"/>
    <w:rsid w:val="00E84369"/>
    <w:rsid w:val="00E84484"/>
    <w:rsid w:val="00E84DA9"/>
    <w:rsid w:val="00E85D92"/>
    <w:rsid w:val="00E85FBB"/>
    <w:rsid w:val="00E86490"/>
    <w:rsid w:val="00E86514"/>
    <w:rsid w:val="00E86606"/>
    <w:rsid w:val="00E8799F"/>
    <w:rsid w:val="00E87AA6"/>
    <w:rsid w:val="00E9032F"/>
    <w:rsid w:val="00E914ED"/>
    <w:rsid w:val="00E92272"/>
    <w:rsid w:val="00E9234E"/>
    <w:rsid w:val="00E92497"/>
    <w:rsid w:val="00E9277F"/>
    <w:rsid w:val="00E92A3B"/>
    <w:rsid w:val="00E939D2"/>
    <w:rsid w:val="00E946EC"/>
    <w:rsid w:val="00E9483B"/>
    <w:rsid w:val="00E94D7C"/>
    <w:rsid w:val="00E9531B"/>
    <w:rsid w:val="00E959F7"/>
    <w:rsid w:val="00E95E97"/>
    <w:rsid w:val="00E96ED2"/>
    <w:rsid w:val="00EA06E2"/>
    <w:rsid w:val="00EA0791"/>
    <w:rsid w:val="00EA0BE0"/>
    <w:rsid w:val="00EA0D29"/>
    <w:rsid w:val="00EA0F5F"/>
    <w:rsid w:val="00EA2600"/>
    <w:rsid w:val="00EA369F"/>
    <w:rsid w:val="00EA44E5"/>
    <w:rsid w:val="00EA4F87"/>
    <w:rsid w:val="00EA58B1"/>
    <w:rsid w:val="00EA6A8E"/>
    <w:rsid w:val="00EA6B43"/>
    <w:rsid w:val="00EA73A7"/>
    <w:rsid w:val="00EA7ABE"/>
    <w:rsid w:val="00EA7BCD"/>
    <w:rsid w:val="00EA7E68"/>
    <w:rsid w:val="00EB04D4"/>
    <w:rsid w:val="00EB11CE"/>
    <w:rsid w:val="00EB1206"/>
    <w:rsid w:val="00EB1DBE"/>
    <w:rsid w:val="00EB1DD6"/>
    <w:rsid w:val="00EB1F55"/>
    <w:rsid w:val="00EB3312"/>
    <w:rsid w:val="00EB369C"/>
    <w:rsid w:val="00EB36A6"/>
    <w:rsid w:val="00EB3DA5"/>
    <w:rsid w:val="00EB41C0"/>
    <w:rsid w:val="00EB5305"/>
    <w:rsid w:val="00EB5422"/>
    <w:rsid w:val="00EB5490"/>
    <w:rsid w:val="00EB5DBF"/>
    <w:rsid w:val="00EB60B4"/>
    <w:rsid w:val="00EB6529"/>
    <w:rsid w:val="00EB67B1"/>
    <w:rsid w:val="00EC1412"/>
    <w:rsid w:val="00EC18A1"/>
    <w:rsid w:val="00EC2D62"/>
    <w:rsid w:val="00EC36D1"/>
    <w:rsid w:val="00EC391C"/>
    <w:rsid w:val="00EC39F8"/>
    <w:rsid w:val="00EC40FC"/>
    <w:rsid w:val="00EC453C"/>
    <w:rsid w:val="00EC46ED"/>
    <w:rsid w:val="00EC52B4"/>
    <w:rsid w:val="00EC553D"/>
    <w:rsid w:val="00EC58A3"/>
    <w:rsid w:val="00EC6B18"/>
    <w:rsid w:val="00EC7760"/>
    <w:rsid w:val="00EC79AE"/>
    <w:rsid w:val="00ED011E"/>
    <w:rsid w:val="00ED02C7"/>
    <w:rsid w:val="00ED0499"/>
    <w:rsid w:val="00ED2AC0"/>
    <w:rsid w:val="00ED4227"/>
    <w:rsid w:val="00ED4A3A"/>
    <w:rsid w:val="00ED4C68"/>
    <w:rsid w:val="00ED5847"/>
    <w:rsid w:val="00ED5AA2"/>
    <w:rsid w:val="00ED6A46"/>
    <w:rsid w:val="00ED6C87"/>
    <w:rsid w:val="00ED7359"/>
    <w:rsid w:val="00ED7C2B"/>
    <w:rsid w:val="00ED7ECF"/>
    <w:rsid w:val="00EE02AC"/>
    <w:rsid w:val="00EE034B"/>
    <w:rsid w:val="00EE1664"/>
    <w:rsid w:val="00EE170E"/>
    <w:rsid w:val="00EE2448"/>
    <w:rsid w:val="00EE2F77"/>
    <w:rsid w:val="00EE357E"/>
    <w:rsid w:val="00EE58F4"/>
    <w:rsid w:val="00EE6D30"/>
    <w:rsid w:val="00EE7C91"/>
    <w:rsid w:val="00EF09E3"/>
    <w:rsid w:val="00EF0ECD"/>
    <w:rsid w:val="00EF18BE"/>
    <w:rsid w:val="00EF1957"/>
    <w:rsid w:val="00EF2DA6"/>
    <w:rsid w:val="00EF3C39"/>
    <w:rsid w:val="00EF3E91"/>
    <w:rsid w:val="00EF413F"/>
    <w:rsid w:val="00EF424C"/>
    <w:rsid w:val="00EF50BF"/>
    <w:rsid w:val="00EF59BB"/>
    <w:rsid w:val="00EF5CFF"/>
    <w:rsid w:val="00EF76BF"/>
    <w:rsid w:val="00EF7776"/>
    <w:rsid w:val="00EF7C02"/>
    <w:rsid w:val="00EF7CFD"/>
    <w:rsid w:val="00F00079"/>
    <w:rsid w:val="00F000DD"/>
    <w:rsid w:val="00F003B3"/>
    <w:rsid w:val="00F00A0C"/>
    <w:rsid w:val="00F01000"/>
    <w:rsid w:val="00F02C01"/>
    <w:rsid w:val="00F035E7"/>
    <w:rsid w:val="00F03657"/>
    <w:rsid w:val="00F04B5C"/>
    <w:rsid w:val="00F04C73"/>
    <w:rsid w:val="00F05832"/>
    <w:rsid w:val="00F058D5"/>
    <w:rsid w:val="00F0609B"/>
    <w:rsid w:val="00F07DD5"/>
    <w:rsid w:val="00F104F1"/>
    <w:rsid w:val="00F10924"/>
    <w:rsid w:val="00F10D92"/>
    <w:rsid w:val="00F10EBA"/>
    <w:rsid w:val="00F110F6"/>
    <w:rsid w:val="00F125CA"/>
    <w:rsid w:val="00F12ADD"/>
    <w:rsid w:val="00F1399A"/>
    <w:rsid w:val="00F14F02"/>
    <w:rsid w:val="00F156C9"/>
    <w:rsid w:val="00F16D7F"/>
    <w:rsid w:val="00F2019C"/>
    <w:rsid w:val="00F21B03"/>
    <w:rsid w:val="00F22D31"/>
    <w:rsid w:val="00F23B9E"/>
    <w:rsid w:val="00F23FF4"/>
    <w:rsid w:val="00F244A4"/>
    <w:rsid w:val="00F248F9"/>
    <w:rsid w:val="00F24DA6"/>
    <w:rsid w:val="00F24FBA"/>
    <w:rsid w:val="00F2535E"/>
    <w:rsid w:val="00F2536B"/>
    <w:rsid w:val="00F2675D"/>
    <w:rsid w:val="00F26B26"/>
    <w:rsid w:val="00F26DEE"/>
    <w:rsid w:val="00F26F01"/>
    <w:rsid w:val="00F26FC6"/>
    <w:rsid w:val="00F2720E"/>
    <w:rsid w:val="00F276DC"/>
    <w:rsid w:val="00F31604"/>
    <w:rsid w:val="00F31B53"/>
    <w:rsid w:val="00F31FF9"/>
    <w:rsid w:val="00F321B6"/>
    <w:rsid w:val="00F323DE"/>
    <w:rsid w:val="00F32696"/>
    <w:rsid w:val="00F32938"/>
    <w:rsid w:val="00F343C0"/>
    <w:rsid w:val="00F35A26"/>
    <w:rsid w:val="00F35CDD"/>
    <w:rsid w:val="00F36614"/>
    <w:rsid w:val="00F36C09"/>
    <w:rsid w:val="00F36CEA"/>
    <w:rsid w:val="00F37044"/>
    <w:rsid w:val="00F405A5"/>
    <w:rsid w:val="00F40B9C"/>
    <w:rsid w:val="00F4166A"/>
    <w:rsid w:val="00F417C5"/>
    <w:rsid w:val="00F4197E"/>
    <w:rsid w:val="00F41B53"/>
    <w:rsid w:val="00F41DDC"/>
    <w:rsid w:val="00F42189"/>
    <w:rsid w:val="00F42DA0"/>
    <w:rsid w:val="00F42F0E"/>
    <w:rsid w:val="00F432C1"/>
    <w:rsid w:val="00F44003"/>
    <w:rsid w:val="00F44836"/>
    <w:rsid w:val="00F44BAA"/>
    <w:rsid w:val="00F45C07"/>
    <w:rsid w:val="00F466E0"/>
    <w:rsid w:val="00F46B0C"/>
    <w:rsid w:val="00F4709B"/>
    <w:rsid w:val="00F472D7"/>
    <w:rsid w:val="00F4760A"/>
    <w:rsid w:val="00F50990"/>
    <w:rsid w:val="00F511C5"/>
    <w:rsid w:val="00F5230C"/>
    <w:rsid w:val="00F538EB"/>
    <w:rsid w:val="00F53AFD"/>
    <w:rsid w:val="00F53B4C"/>
    <w:rsid w:val="00F5491E"/>
    <w:rsid w:val="00F554DE"/>
    <w:rsid w:val="00F55815"/>
    <w:rsid w:val="00F56DE9"/>
    <w:rsid w:val="00F57E95"/>
    <w:rsid w:val="00F60535"/>
    <w:rsid w:val="00F60B91"/>
    <w:rsid w:val="00F61631"/>
    <w:rsid w:val="00F623C5"/>
    <w:rsid w:val="00F627A5"/>
    <w:rsid w:val="00F63469"/>
    <w:rsid w:val="00F6449F"/>
    <w:rsid w:val="00F65242"/>
    <w:rsid w:val="00F65B2C"/>
    <w:rsid w:val="00F65E4B"/>
    <w:rsid w:val="00F661C2"/>
    <w:rsid w:val="00F66344"/>
    <w:rsid w:val="00F66FEF"/>
    <w:rsid w:val="00F70214"/>
    <w:rsid w:val="00F724DE"/>
    <w:rsid w:val="00F7332C"/>
    <w:rsid w:val="00F734A2"/>
    <w:rsid w:val="00F736EC"/>
    <w:rsid w:val="00F73774"/>
    <w:rsid w:val="00F73A1A"/>
    <w:rsid w:val="00F763CD"/>
    <w:rsid w:val="00F7641C"/>
    <w:rsid w:val="00F77172"/>
    <w:rsid w:val="00F773E7"/>
    <w:rsid w:val="00F77566"/>
    <w:rsid w:val="00F7777E"/>
    <w:rsid w:val="00F80CF7"/>
    <w:rsid w:val="00F81A06"/>
    <w:rsid w:val="00F81F53"/>
    <w:rsid w:val="00F8208A"/>
    <w:rsid w:val="00F821B9"/>
    <w:rsid w:val="00F825E5"/>
    <w:rsid w:val="00F84E62"/>
    <w:rsid w:val="00F85130"/>
    <w:rsid w:val="00F853C4"/>
    <w:rsid w:val="00F85B71"/>
    <w:rsid w:val="00F861A5"/>
    <w:rsid w:val="00F863F5"/>
    <w:rsid w:val="00F86681"/>
    <w:rsid w:val="00F86761"/>
    <w:rsid w:val="00F90006"/>
    <w:rsid w:val="00F90DA3"/>
    <w:rsid w:val="00F90F8A"/>
    <w:rsid w:val="00F91063"/>
    <w:rsid w:val="00F91177"/>
    <w:rsid w:val="00F91E3F"/>
    <w:rsid w:val="00F9258B"/>
    <w:rsid w:val="00F92AE3"/>
    <w:rsid w:val="00F9332B"/>
    <w:rsid w:val="00F9352C"/>
    <w:rsid w:val="00F95128"/>
    <w:rsid w:val="00F95B1E"/>
    <w:rsid w:val="00F96A56"/>
    <w:rsid w:val="00F97305"/>
    <w:rsid w:val="00F97C57"/>
    <w:rsid w:val="00FA01BD"/>
    <w:rsid w:val="00FA1014"/>
    <w:rsid w:val="00FA16E8"/>
    <w:rsid w:val="00FA280D"/>
    <w:rsid w:val="00FA2F07"/>
    <w:rsid w:val="00FA595A"/>
    <w:rsid w:val="00FA59D6"/>
    <w:rsid w:val="00FA68B6"/>
    <w:rsid w:val="00FA6F83"/>
    <w:rsid w:val="00FB0EAB"/>
    <w:rsid w:val="00FB109B"/>
    <w:rsid w:val="00FB1534"/>
    <w:rsid w:val="00FB1619"/>
    <w:rsid w:val="00FB23E6"/>
    <w:rsid w:val="00FB23EF"/>
    <w:rsid w:val="00FB35CF"/>
    <w:rsid w:val="00FB3AEA"/>
    <w:rsid w:val="00FB4438"/>
    <w:rsid w:val="00FB4442"/>
    <w:rsid w:val="00FB4ADB"/>
    <w:rsid w:val="00FB6C53"/>
    <w:rsid w:val="00FB7AD0"/>
    <w:rsid w:val="00FB7ED2"/>
    <w:rsid w:val="00FC096A"/>
    <w:rsid w:val="00FC0BFC"/>
    <w:rsid w:val="00FC1F5B"/>
    <w:rsid w:val="00FC2D1C"/>
    <w:rsid w:val="00FC3B1E"/>
    <w:rsid w:val="00FC3CDC"/>
    <w:rsid w:val="00FC4A0E"/>
    <w:rsid w:val="00FC5AD4"/>
    <w:rsid w:val="00FC5C94"/>
    <w:rsid w:val="00FC5E40"/>
    <w:rsid w:val="00FC5F17"/>
    <w:rsid w:val="00FC6A1E"/>
    <w:rsid w:val="00FC7540"/>
    <w:rsid w:val="00FC755E"/>
    <w:rsid w:val="00FD1F8E"/>
    <w:rsid w:val="00FD2141"/>
    <w:rsid w:val="00FD472B"/>
    <w:rsid w:val="00FD4C1C"/>
    <w:rsid w:val="00FD4E5F"/>
    <w:rsid w:val="00FD78D8"/>
    <w:rsid w:val="00FE13E3"/>
    <w:rsid w:val="00FE1EC0"/>
    <w:rsid w:val="00FE256F"/>
    <w:rsid w:val="00FE29DE"/>
    <w:rsid w:val="00FE3B74"/>
    <w:rsid w:val="00FE3F32"/>
    <w:rsid w:val="00FE54A7"/>
    <w:rsid w:val="00FE5C47"/>
    <w:rsid w:val="00FE7CA2"/>
    <w:rsid w:val="00FF246A"/>
    <w:rsid w:val="00FF40B7"/>
    <w:rsid w:val="00FF4C3F"/>
    <w:rsid w:val="00FF5322"/>
    <w:rsid w:val="00FF6B81"/>
    <w:rsid w:val="00FF7141"/>
    <w:rsid w:val="00FF7CED"/>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tabs>
        <w:tab w:val="left" w:pos="0"/>
      </w:tabs>
      <w:spacing w:before="240" w:after="60"/>
      <w:jc w:val="left"/>
      <w:outlineLvl w:val="0"/>
    </w:pPr>
    <w:rPr>
      <w:rFonts w:ascii="Arial" w:eastAsia="MS Gothic" w:hAnsi="Arial"/>
      <w:bCs/>
      <w:kern w:val="28"/>
      <w:sz w:val="28"/>
      <w:szCs w:val="24"/>
      <w:lang w:val="en-GB" w:eastAsia="ja-JP"/>
    </w:rPr>
  </w:style>
  <w:style w:type="paragraph" w:styleId="20">
    <w:name w:val="heading 2"/>
    <w:aliases w:val="DO NOT USE_h2,h2,h21,2,Header 2,Header2,22,heading2,H2,2nd level,UNDERRUBRIK 1-2,H21,H22,H23,H24,H25,R2,E2,†berschrift 2,õberschrift 2"/>
    <w:basedOn w:val="a"/>
    <w:next w:val="a"/>
    <w:link w:val="21"/>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1"/>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列"/>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cap Char,cap Char2,Légende-figure,Légende-figure Char,Beschrifubg,Beschriftung Char,label,cap11 Char,cap11 Char Char Char,captions,Beschriftung Char Char"/>
    <w:basedOn w:val="a"/>
    <w:next w:val="a"/>
    <w:link w:val="ab"/>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qFormat/>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0"/>
    <w:rsid w:val="00275CE2"/>
    <w:rPr>
      <w:rFonts w:asciiTheme="majorHAnsi" w:eastAsiaTheme="majorEastAsia" w:hAnsiTheme="majorHAnsi" w:cstheme="majorBidi"/>
      <w:b/>
      <w:bCs/>
      <w:sz w:val="32"/>
      <w:szCs w:val="32"/>
    </w:rPr>
  </w:style>
  <w:style w:type="paragraph" w:styleId="ac">
    <w:name w:val="Body Text"/>
    <w:aliases w:val="bt"/>
    <w:basedOn w:val="a"/>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0"/>
    <w:link w:val="ac"/>
    <w:rsid w:val="00993C7B"/>
    <w:rPr>
      <w:rFonts w:ascii="Times" w:eastAsia="Times New Roman" w:hAnsi="Times" w:cs="Times New Roman"/>
      <w:kern w:val="0"/>
      <w:sz w:val="20"/>
      <w:szCs w:val="24"/>
      <w:lang w:val="en-GB" w:eastAsia="en-GB"/>
    </w:rPr>
  </w:style>
  <w:style w:type="character" w:styleId="ae">
    <w:name w:val="Placeholder Text"/>
    <w:basedOn w:val="a0"/>
    <w:uiPriority w:val="99"/>
    <w:semiHidden/>
    <w:rsid w:val="0086016D"/>
    <w:rPr>
      <w:color w:val="808080"/>
    </w:rPr>
  </w:style>
  <w:style w:type="table" w:styleId="af">
    <w:name w:val="Table Grid"/>
    <w:aliases w:val="Table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0">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1">
    <w:name w:val="footnote text"/>
    <w:basedOn w:val="a"/>
    <w:link w:val="af2"/>
    <w:semiHidden/>
    <w:rsid w:val="00390F29"/>
    <w:pPr>
      <w:widowControl/>
    </w:pPr>
    <w:rPr>
      <w:rFonts w:ascii="Times" w:eastAsia="Batang" w:hAnsi="Times"/>
      <w:kern w:val="0"/>
      <w:sz w:val="20"/>
      <w:lang w:val="x-none" w:eastAsia="x-none"/>
    </w:rPr>
  </w:style>
  <w:style w:type="character" w:customStyle="1" w:styleId="af2">
    <w:name w:val="脚注文本 字符"/>
    <w:basedOn w:val="a0"/>
    <w:link w:val="af1"/>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3">
    <w:name w:val="Hyperlink"/>
    <w:uiPriority w:val="99"/>
    <w:qFormat/>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2"/>
      </w:numPr>
      <w:spacing w:before="60"/>
      <w:jc w:val="left"/>
    </w:pPr>
    <w:rPr>
      <w:rFonts w:ascii="Arial" w:eastAsia="MS Mincho" w:hAnsi="Arial"/>
      <w:b/>
      <w:kern w:val="0"/>
      <w:sz w:val="20"/>
      <w:szCs w:val="24"/>
      <w:lang w:val="en-GB" w:eastAsia="en-GB"/>
    </w:rPr>
  </w:style>
  <w:style w:type="paragraph" w:styleId="af4">
    <w:name w:val="Balloon Text"/>
    <w:basedOn w:val="a"/>
    <w:link w:val="af5"/>
    <w:uiPriority w:val="99"/>
    <w:semiHidden/>
    <w:unhideWhenUsed/>
    <w:rsid w:val="008635C5"/>
    <w:rPr>
      <w:sz w:val="18"/>
      <w:szCs w:val="18"/>
    </w:rPr>
  </w:style>
  <w:style w:type="character" w:customStyle="1" w:styleId="af5">
    <w:name w:val="批注框文本 字符"/>
    <w:basedOn w:val="a0"/>
    <w:link w:val="af4"/>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列出段落 字符1,Lista1 字符1,列出段落1 字符1,中等深浅网格 1 - 着色 21 字符1,列表段落 字符,¥¡¡¡¡ì¬º¥¹¥È¶ÎÂä 字符1,ÁÐ³ö¶ÎÂä 字符1,列表段落1 字符1,—ño’i—Ž 字符1,¥ê¥¹¥È¶ÎÂä 字符1,1st level - Bullet List Paragraph 字符1,列 字符"/>
    <w:uiPriority w:val="34"/>
    <w:qFormat/>
    <w:rsid w:val="00BC30CF"/>
    <w:rPr>
      <w:rFonts w:ascii="Times" w:eastAsia="Batang" w:hAnsi="Times"/>
      <w:szCs w:val="24"/>
      <w:lang w:val="en-GB"/>
    </w:rPr>
  </w:style>
  <w:style w:type="character" w:styleId="af6">
    <w:name w:val="annotation reference"/>
    <w:qFormat/>
    <w:rsid w:val="00172C7E"/>
    <w:rPr>
      <w:sz w:val="21"/>
      <w:szCs w:val="21"/>
    </w:rPr>
  </w:style>
  <w:style w:type="paragraph" w:styleId="af7">
    <w:name w:val="annotation text"/>
    <w:basedOn w:val="a"/>
    <w:link w:val="af8"/>
    <w:qFormat/>
    <w:rsid w:val="00172C7E"/>
    <w:pPr>
      <w:jc w:val="left"/>
    </w:pPr>
  </w:style>
  <w:style w:type="character" w:customStyle="1" w:styleId="af8">
    <w:name w:val="批注文字 字符"/>
    <w:basedOn w:val="a0"/>
    <w:link w:val="af7"/>
    <w:qFormat/>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
    <w:rsid w:val="0040530A"/>
    <w:pPr>
      <w:widowControl/>
      <w:numPr>
        <w:numId w:val="3"/>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character" w:styleId="af9">
    <w:name w:val="Emphasis"/>
    <w:uiPriority w:val="20"/>
    <w:qFormat/>
    <w:rsid w:val="007D3C5B"/>
    <w:rPr>
      <w:i/>
      <w:iCs/>
    </w:rPr>
  </w:style>
  <w:style w:type="character" w:styleId="afa">
    <w:name w:val="Strong"/>
    <w:uiPriority w:val="22"/>
    <w:qFormat/>
    <w:rsid w:val="007D3C5B"/>
    <w:rPr>
      <w:b/>
      <w:bCs/>
    </w:rPr>
  </w:style>
  <w:style w:type="table" w:styleId="4-5">
    <w:name w:val="Grid Table 4 Accent 5"/>
    <w:basedOn w:val="a1"/>
    <w:uiPriority w:val="49"/>
    <w:rsid w:val="00F724D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1">
    <w:name w:val="Grid Table 4 Accent 1"/>
    <w:basedOn w:val="a1"/>
    <w:uiPriority w:val="49"/>
    <w:rsid w:val="00453A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23">
    <w:name w:val="toc 2"/>
    <w:basedOn w:val="11"/>
    <w:semiHidden/>
    <w:rsid w:val="000F2E44"/>
    <w:pPr>
      <w:keepLines/>
      <w:tabs>
        <w:tab w:val="right" w:leader="dot" w:pos="9639"/>
      </w:tabs>
      <w:ind w:left="851" w:right="425" w:hanging="851"/>
      <w:jc w:val="left"/>
    </w:pPr>
    <w:rPr>
      <w:noProof/>
      <w:kern w:val="0"/>
      <w:sz w:val="20"/>
      <w:lang w:val="en-GB" w:eastAsia="en-US"/>
    </w:rPr>
  </w:style>
  <w:style w:type="paragraph" w:styleId="11">
    <w:name w:val="toc 1"/>
    <w:basedOn w:val="a"/>
    <w:next w:val="a"/>
    <w:autoRedefine/>
    <w:uiPriority w:val="39"/>
    <w:semiHidden/>
    <w:unhideWhenUsed/>
    <w:rsid w:val="000F2E44"/>
  </w:style>
  <w:style w:type="paragraph" w:styleId="3">
    <w:name w:val="List Number 3"/>
    <w:basedOn w:val="2"/>
    <w:rsid w:val="00EA7E68"/>
    <w:pPr>
      <w:numPr>
        <w:numId w:val="4"/>
      </w:numPr>
      <w:tabs>
        <w:tab w:val="num" w:pos="760"/>
      </w:tabs>
      <w:spacing w:after="120"/>
      <w:ind w:left="760"/>
    </w:pPr>
    <w:rPr>
      <w:rFonts w:ascii="Arial" w:eastAsiaTheme="minorEastAsia" w:hAnsi="Arial" w:cstheme="minorBidi"/>
      <w:szCs w:val="22"/>
      <w:lang w:eastAsia="ja-JP"/>
    </w:rPr>
  </w:style>
  <w:style w:type="paragraph" w:customStyle="1" w:styleId="listparagraph">
    <w:name w:val="listparagraph"/>
    <w:basedOn w:val="a"/>
    <w:rsid w:val="00EA7E68"/>
    <w:pPr>
      <w:spacing w:before="100" w:beforeAutospacing="1" w:after="100" w:afterAutospacing="1"/>
    </w:pPr>
    <w:rPr>
      <w:rFonts w:ascii="Calibri" w:eastAsia="Calibri" w:hAnsi="Calibri" w:cs="Calibri"/>
      <w:szCs w:val="22"/>
    </w:rPr>
  </w:style>
  <w:style w:type="paragraph" w:styleId="2">
    <w:name w:val="List Number 2"/>
    <w:basedOn w:val="a"/>
    <w:uiPriority w:val="99"/>
    <w:semiHidden/>
    <w:unhideWhenUsed/>
    <w:rsid w:val="00EA7E68"/>
    <w:pPr>
      <w:numPr>
        <w:numId w:val="5"/>
      </w:numPr>
      <w:contextualSpacing/>
    </w:pPr>
  </w:style>
  <w:style w:type="paragraph" w:customStyle="1" w:styleId="3GPPText">
    <w:name w:val="3GPP Text"/>
    <w:basedOn w:val="a"/>
    <w:link w:val="3GPPTextChar"/>
    <w:qFormat/>
    <w:rsid w:val="00786354"/>
    <w:pPr>
      <w:widowControl/>
      <w:overflowPunct w:val="0"/>
      <w:autoSpaceDE w:val="0"/>
      <w:autoSpaceDN w:val="0"/>
      <w:adjustRightInd w:val="0"/>
      <w:spacing w:before="120" w:after="120"/>
      <w:textAlignment w:val="baseline"/>
    </w:pPr>
    <w:rPr>
      <w:kern w:val="0"/>
      <w:sz w:val="22"/>
      <w:lang w:eastAsia="en-US"/>
    </w:rPr>
  </w:style>
  <w:style w:type="character" w:customStyle="1" w:styleId="3GPPTextChar">
    <w:name w:val="3GPP Text Char"/>
    <w:link w:val="3GPPText"/>
    <w:qFormat/>
    <w:rsid w:val="00786354"/>
    <w:rPr>
      <w:rFonts w:ascii="Times New Roman" w:eastAsia="宋体" w:hAnsi="Times New Roman" w:cs="Times New Roman"/>
      <w:kern w:val="0"/>
      <w:sz w:val="22"/>
      <w:szCs w:val="20"/>
      <w:lang w:eastAsia="en-US"/>
    </w:rPr>
  </w:style>
  <w:style w:type="table" w:customStyle="1" w:styleId="TableGrid5">
    <w:name w:val="TableGrid5"/>
    <w:basedOn w:val="a1"/>
    <w:next w:val="af"/>
    <w:qFormat/>
    <w:rsid w:val="003C29A3"/>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f"/>
    <w:qFormat/>
    <w:rsid w:val="006624DF"/>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1 字符,cap2 字符,cap11 字符,Caption Char 字符,Caption Char1 Char 字符,cap Char Char1 字符,Caption Char Char1 Char 字符,cap Char 字符,cap Char2 字符,Légende-figure 字符,Légende-figure Char 字符,Beschrifubg 字符,Beschriftung Char 字符,label 字符,cap11 Char 字符"/>
    <w:link w:val="aa"/>
    <w:rsid w:val="002F4F2E"/>
    <w:rPr>
      <w:rFonts w:asciiTheme="majorHAnsi" w:eastAsia="黑体" w:hAnsiTheme="majorHAnsi" w:cstheme="majorBidi"/>
      <w:sz w:val="20"/>
      <w:szCs w:val="20"/>
    </w:rPr>
  </w:style>
  <w:style w:type="character" w:customStyle="1" w:styleId="0MaintextChar">
    <w:name w:val="0 Main text Char"/>
    <w:link w:val="0Maintext"/>
    <w:qFormat/>
    <w:rsid w:val="00534CAF"/>
    <w:rPr>
      <w:rFonts w:eastAsia="Malgun Gothic" w:cs="Batang"/>
      <w:lang w:val="en-GB" w:eastAsia="en-US"/>
    </w:rPr>
  </w:style>
  <w:style w:type="paragraph" w:customStyle="1" w:styleId="0Maintext">
    <w:name w:val="0 Main text"/>
    <w:basedOn w:val="a"/>
    <w:link w:val="0MaintextChar"/>
    <w:qFormat/>
    <w:rsid w:val="00534CAF"/>
    <w:pPr>
      <w:widowControl/>
      <w:spacing w:after="60" w:afterAutospacing="1" w:line="288" w:lineRule="auto"/>
      <w:ind w:firstLine="360"/>
    </w:pPr>
    <w:rPr>
      <w:rFonts w:asciiTheme="minorHAnsi" w:eastAsia="Malgun Gothic" w:hAnsiTheme="minorHAnsi" w:cs="Batang"/>
      <w:szCs w:val="22"/>
      <w:lang w:val="en-GB" w:eastAsia="en-US"/>
    </w:rPr>
  </w:style>
  <w:style w:type="paragraph" w:customStyle="1" w:styleId="PL">
    <w:name w:val="PL"/>
    <w:link w:val="PLChar"/>
    <w:qFormat/>
    <w:rsid w:val="00F24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244A4"/>
    <w:rPr>
      <w:rFonts w:ascii="Courier New" w:eastAsia="Times New Roman" w:hAnsi="Courier New" w:cs="Times New Roman"/>
      <w:noProof/>
      <w:kern w:val="0"/>
      <w:sz w:val="16"/>
      <w:szCs w:val="20"/>
      <w:shd w:val="clear" w:color="auto" w:fill="E6E6E6"/>
      <w:lang w:val="en-GB" w:eastAsia="en-GB"/>
    </w:rPr>
  </w:style>
  <w:style w:type="table" w:customStyle="1" w:styleId="TableGrid9">
    <w:name w:val="TableGrid9"/>
    <w:basedOn w:val="a1"/>
    <w:next w:val="af"/>
    <w:uiPriority w:val="39"/>
    <w:qFormat/>
    <w:rsid w:val="006F0BA5"/>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f"/>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1"/>
    <w:next w:val="af"/>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0"/>
    <w:basedOn w:val="a1"/>
    <w:next w:val="af"/>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Grid37"/>
    <w:basedOn w:val="a1"/>
    <w:next w:val="af"/>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4">
    <w:name w:val="Plain Table 2"/>
    <w:basedOn w:val="a1"/>
    <w:uiPriority w:val="42"/>
    <w:rsid w:val="00573EB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F26F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698356787">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67379715">
      <w:bodyDiv w:val="1"/>
      <w:marLeft w:val="0"/>
      <w:marRight w:val="0"/>
      <w:marTop w:val="0"/>
      <w:marBottom w:val="0"/>
      <w:divBdr>
        <w:top w:val="none" w:sz="0" w:space="0" w:color="auto"/>
        <w:left w:val="none" w:sz="0" w:space="0" w:color="auto"/>
        <w:bottom w:val="none" w:sz="0" w:space="0" w:color="auto"/>
        <w:right w:val="none" w:sz="0" w:space="0" w:color="auto"/>
      </w:divBdr>
      <w:divsChild>
        <w:div w:id="1966231028">
          <w:marLeft w:val="0"/>
          <w:marRight w:val="0"/>
          <w:marTop w:val="0"/>
          <w:marBottom w:val="0"/>
          <w:divBdr>
            <w:top w:val="none" w:sz="0" w:space="0" w:color="auto"/>
            <w:left w:val="none" w:sz="0" w:space="0" w:color="auto"/>
            <w:bottom w:val="none" w:sz="0" w:space="0" w:color="auto"/>
            <w:right w:val="none" w:sz="0" w:space="0" w:color="auto"/>
          </w:divBdr>
          <w:divsChild>
            <w:div w:id="1657034154">
              <w:marLeft w:val="0"/>
              <w:marRight w:val="0"/>
              <w:marTop w:val="0"/>
              <w:marBottom w:val="0"/>
              <w:divBdr>
                <w:top w:val="none" w:sz="0" w:space="0" w:color="auto"/>
                <w:left w:val="none" w:sz="0" w:space="0" w:color="auto"/>
                <w:bottom w:val="none" w:sz="0" w:space="0" w:color="auto"/>
                <w:right w:val="none" w:sz="0" w:space="0" w:color="auto"/>
              </w:divBdr>
              <w:divsChild>
                <w:div w:id="1982496296">
                  <w:marLeft w:val="0"/>
                  <w:marRight w:val="0"/>
                  <w:marTop w:val="0"/>
                  <w:marBottom w:val="0"/>
                  <w:divBdr>
                    <w:top w:val="none" w:sz="0" w:space="0" w:color="auto"/>
                    <w:left w:val="none" w:sz="0" w:space="0" w:color="auto"/>
                    <w:bottom w:val="none" w:sz="0" w:space="0" w:color="auto"/>
                    <w:right w:val="none" w:sz="0" w:space="0" w:color="auto"/>
                  </w:divBdr>
                  <w:divsChild>
                    <w:div w:id="1422406229">
                      <w:marLeft w:val="0"/>
                      <w:marRight w:val="0"/>
                      <w:marTop w:val="0"/>
                      <w:marBottom w:val="0"/>
                      <w:divBdr>
                        <w:top w:val="none" w:sz="0" w:space="0" w:color="auto"/>
                        <w:left w:val="none" w:sz="0" w:space="0" w:color="auto"/>
                        <w:bottom w:val="none" w:sz="0" w:space="0" w:color="auto"/>
                        <w:right w:val="none" w:sz="0" w:space="0" w:color="auto"/>
                      </w:divBdr>
                      <w:divsChild>
                        <w:div w:id="570165100">
                          <w:marLeft w:val="0"/>
                          <w:marRight w:val="0"/>
                          <w:marTop w:val="0"/>
                          <w:marBottom w:val="210"/>
                          <w:divBdr>
                            <w:top w:val="none" w:sz="0" w:space="0" w:color="auto"/>
                            <w:left w:val="none" w:sz="0" w:space="0" w:color="auto"/>
                            <w:bottom w:val="none" w:sz="0" w:space="0" w:color="auto"/>
                            <w:right w:val="none" w:sz="0" w:space="0" w:color="auto"/>
                          </w:divBdr>
                          <w:divsChild>
                            <w:div w:id="801851915">
                              <w:marLeft w:val="0"/>
                              <w:marRight w:val="0"/>
                              <w:marTop w:val="0"/>
                              <w:marBottom w:val="0"/>
                              <w:divBdr>
                                <w:top w:val="single" w:sz="6" w:space="7" w:color="E3E3E3"/>
                                <w:left w:val="single" w:sz="6" w:space="7" w:color="E3E3E3"/>
                                <w:bottom w:val="single" w:sz="6" w:space="7" w:color="E0E0E0"/>
                                <w:right w:val="single" w:sz="6" w:space="7" w:color="ECECEC"/>
                              </w:divBdr>
                              <w:divsChild>
                                <w:div w:id="43413187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65117962">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1517406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1998919567">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8A4B-9835-4C38-AB73-006379828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3</Pages>
  <Words>706</Words>
  <Characters>4027</Characters>
  <Application>Microsoft Office Word</Application>
  <DocSecurity>0</DocSecurity>
  <Lines>33</Lines>
  <Paragraphs>9</Paragraphs>
  <ScaleCrop>false</ScaleCrop>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180</cp:revision>
  <dcterms:created xsi:type="dcterms:W3CDTF">2022-02-09T03:20:00Z</dcterms:created>
  <dcterms:modified xsi:type="dcterms:W3CDTF">2022-04-29T17:14:00Z</dcterms:modified>
</cp:coreProperties>
</file>