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7CE25" w14:textId="77777777" w:rsidR="008A72DB" w:rsidRDefault="00B07C97">
      <w:pPr>
        <w:pStyle w:val="Header"/>
        <w:tabs>
          <w:tab w:val="right" w:pos="9498"/>
        </w:tabs>
        <w:rPr>
          <w:rFonts w:cs="Arial"/>
          <w:bCs/>
          <w:sz w:val="22"/>
          <w:lang w:val="en-US"/>
        </w:rPr>
      </w:pPr>
      <w:r>
        <w:rPr>
          <w:rFonts w:cs="Arial"/>
          <w:bCs/>
          <w:sz w:val="22"/>
          <w:lang w:val="en-US"/>
        </w:rPr>
        <w:t>w3GPP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2202530</w:t>
      </w:r>
    </w:p>
    <w:p w14:paraId="4E4C0482" w14:textId="77777777" w:rsidR="008A72DB" w:rsidRDefault="00B07C97">
      <w:pPr>
        <w:pStyle w:val="Header"/>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5555C95D" w14:textId="77777777" w:rsidR="008A72DB" w:rsidRDefault="00B07C97">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71AE254" w14:textId="77777777" w:rsidR="008A72DB" w:rsidRDefault="00B07C97">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 xml:space="preserve">FL summary #3 on reduced maximum UE bandwidth for </w:t>
      </w:r>
      <w:proofErr w:type="spellStart"/>
      <w:r>
        <w:rPr>
          <w:rFonts w:ascii="Arial" w:hAnsi="Arial" w:cs="Arial"/>
          <w:b/>
          <w:lang w:val="en-US"/>
        </w:rPr>
        <w:t>RedCap</w:t>
      </w:r>
      <w:proofErr w:type="spellEnd"/>
      <w:r>
        <w:rPr>
          <w:rFonts w:ascii="Arial" w:hAnsi="Arial" w:cs="Arial"/>
          <w:b/>
          <w:lang w:val="en-US"/>
        </w:rPr>
        <w:br/>
      </w:r>
    </w:p>
    <w:p w14:paraId="3D699FC9" w14:textId="77777777" w:rsidR="008A72DB" w:rsidRDefault="00B07C97">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823B1BF" w14:textId="77777777" w:rsidR="008A72DB" w:rsidRDefault="00B07C97">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C66AA0E" w14:textId="77777777" w:rsidR="008A72DB" w:rsidRDefault="008A72DB">
      <w:pPr>
        <w:rPr>
          <w:lang w:val="en-US"/>
        </w:rPr>
      </w:pPr>
    </w:p>
    <w:p w14:paraId="7996A15E" w14:textId="77777777" w:rsidR="008A72DB" w:rsidRDefault="00B07C97">
      <w:pPr>
        <w:pStyle w:val="Heading1"/>
        <w:ind w:left="1134" w:hanging="1134"/>
        <w:rPr>
          <w:lang w:val="en-US"/>
        </w:rPr>
      </w:pPr>
      <w:bookmarkStart w:id="1" w:name="foreword"/>
      <w:bookmarkStart w:id="2" w:name="scope"/>
      <w:bookmarkStart w:id="3" w:name="_Toc42034909"/>
      <w:bookmarkStart w:id="4" w:name="_Toc42211920"/>
      <w:bookmarkEnd w:id="1"/>
      <w:bookmarkEnd w:id="2"/>
      <w:r>
        <w:rPr>
          <w:lang w:val="en-US"/>
        </w:rPr>
        <w:t>Introductio</w:t>
      </w:r>
      <w:bookmarkEnd w:id="3"/>
      <w:bookmarkEnd w:id="4"/>
      <w:r>
        <w:rPr>
          <w:lang w:val="en-US"/>
        </w:rPr>
        <w:t>n</w:t>
      </w:r>
    </w:p>
    <w:p w14:paraId="22B97B87" w14:textId="77777777" w:rsidR="008A72DB" w:rsidRDefault="00B07C97">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The final FLS for this agenda item from the previous RAN1 meeting can be found in [3].</w:t>
      </w:r>
    </w:p>
    <w:p w14:paraId="40C49E91" w14:textId="77777777" w:rsidR="008A72DB" w:rsidRDefault="00B07C97">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8A72DB" w14:paraId="64253298" w14:textId="77777777">
        <w:tc>
          <w:tcPr>
            <w:tcW w:w="9630" w:type="dxa"/>
          </w:tcPr>
          <w:p w14:paraId="5204072D" w14:textId="77777777" w:rsidR="008A72DB" w:rsidRDefault="00B07C97">
            <w:pPr>
              <w:spacing w:after="0" w:line="240" w:lineRule="auto"/>
              <w:rPr>
                <w:lang w:eastAsia="zh-CN"/>
              </w:rPr>
            </w:pPr>
            <w:r>
              <w:rPr>
                <w:highlight w:val="cyan"/>
                <w:lang w:eastAsia="zh-CN"/>
              </w:rPr>
              <w:t>[108-e-R17-RedCap-01] Email discussion for maintenance on aspects related to reduced maximum UE bandwidth – Johan (Ericsson)</w:t>
            </w:r>
          </w:p>
          <w:p w14:paraId="7F9435C4" w14:textId="77777777" w:rsidR="008A72DB" w:rsidRDefault="00B07C97">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3DF9A09" w14:textId="77777777" w:rsidR="008A72DB" w:rsidRDefault="00B07C97">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212DDA5" w14:textId="77777777" w:rsidR="008A72DB" w:rsidRDefault="00B07C97">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8A72DB" w14:paraId="4A97A2FE" w14:textId="77777777">
        <w:trPr>
          <w:trHeight w:val="1559"/>
        </w:trPr>
        <w:tc>
          <w:tcPr>
            <w:tcW w:w="9403" w:type="dxa"/>
          </w:tcPr>
          <w:p w14:paraId="28CDB00D"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5E7A389"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279B42E"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22023AD4"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654CB28" w14:textId="77777777" w:rsidR="008A72DB" w:rsidRDefault="00B07C9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FL5</w:t>
      </w:r>
      <w:r>
        <w:rPr>
          <w:lang w:val="en-US"/>
        </w:rPr>
        <w:t>. The previous rounds in this discussion are captured in [42] – [43].</w:t>
      </w:r>
    </w:p>
    <w:p w14:paraId="6E02920C" w14:textId="77777777" w:rsidR="008A72DB" w:rsidRDefault="00B07C97">
      <w:r>
        <w:t>Follow the naming convention in this example:</w:t>
      </w:r>
    </w:p>
    <w:p w14:paraId="73A9D25D"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54F82B4D"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4FA20A01"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1666AAD2"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BB407B0" w14:textId="77777777" w:rsidR="008A72DB" w:rsidRDefault="00B07C97">
      <w:r>
        <w:t xml:space="preserve">If needed, you may “lock” a spreadsheet file for 30 minutes by creating a </w:t>
      </w:r>
      <w:r>
        <w:rPr>
          <w:color w:val="FF0000"/>
        </w:rPr>
        <w:t>checkout</w:t>
      </w:r>
      <w:r>
        <w:t xml:space="preserve"> file, as in this example:</w:t>
      </w:r>
    </w:p>
    <w:p w14:paraId="4497DD21"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110B0DF0" w14:textId="77777777" w:rsidR="008A72DB" w:rsidRDefault="00B07C97">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0226695" w14:textId="77777777" w:rsidR="008A72DB" w:rsidRDefault="00B07C97">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2C65D62" w14:textId="77777777" w:rsidR="008A72DB" w:rsidRDefault="00B07C97">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3EF97129"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027715C7"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D8B2BA4" w14:textId="77777777" w:rsidR="008A72DB" w:rsidRDefault="00B07C9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4F15FCD5" w14:textId="77777777" w:rsidR="008A72DB" w:rsidRDefault="00B07C9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9916873" w14:textId="77777777" w:rsidR="008A72DB" w:rsidRDefault="00B07C97">
      <w:pPr>
        <w:rPr>
          <w:rFonts w:ascii="Times" w:hAnsi="Times"/>
          <w:b/>
          <w:szCs w:val="24"/>
          <w:lang w:val="en-US"/>
        </w:rPr>
      </w:pPr>
      <w:r>
        <w:rPr>
          <w:rFonts w:ascii="Times" w:hAnsi="Times"/>
          <w:b/>
          <w:szCs w:val="24"/>
          <w:lang w:val="en-US"/>
        </w:rPr>
        <w:t>FL5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8A72DB" w14:paraId="016CD1C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60BAEC" w14:textId="77777777" w:rsidR="008A72DB" w:rsidRDefault="00B07C9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EFE3F2" w14:textId="77777777" w:rsidR="008A72DB" w:rsidRDefault="00B07C97">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8B0A0" w14:textId="77777777" w:rsidR="008A72DB" w:rsidRDefault="00B07C97">
            <w:pPr>
              <w:spacing w:after="0"/>
              <w:jc w:val="center"/>
              <w:rPr>
                <w:b/>
                <w:bCs/>
                <w:lang w:val="en-US"/>
              </w:rPr>
            </w:pPr>
            <w:r>
              <w:rPr>
                <w:b/>
                <w:bCs/>
                <w:lang w:val="en-US"/>
              </w:rPr>
              <w:t>Email address</w:t>
            </w:r>
          </w:p>
        </w:tc>
      </w:tr>
      <w:tr w:rsidR="008A72DB" w14:paraId="77F794A8" w14:textId="77777777">
        <w:tc>
          <w:tcPr>
            <w:tcW w:w="2263" w:type="dxa"/>
            <w:tcBorders>
              <w:top w:val="single" w:sz="4" w:space="0" w:color="auto"/>
              <w:left w:val="single" w:sz="4" w:space="0" w:color="auto"/>
              <w:bottom w:val="single" w:sz="4" w:space="0" w:color="auto"/>
              <w:right w:val="single" w:sz="4" w:space="0" w:color="auto"/>
            </w:tcBorders>
          </w:tcPr>
          <w:p w14:paraId="46B794AE" w14:textId="77777777" w:rsidR="008A72DB" w:rsidRDefault="00B07C9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BCFC091" w14:textId="77777777" w:rsidR="008A72DB" w:rsidRDefault="00B07C97">
            <w:pPr>
              <w:spacing w:after="0"/>
              <w:jc w:val="center"/>
              <w:rPr>
                <w:lang w:val="en-US"/>
              </w:rPr>
            </w:pPr>
            <w:proofErr w:type="spellStart"/>
            <w:r>
              <w:rPr>
                <w:lang w:val="en-US"/>
              </w:rPr>
              <w:t>Xueming</w:t>
            </w:r>
            <w:proofErr w:type="spellEnd"/>
            <w:r>
              <w:rPr>
                <w:lang w:val="en-US"/>
              </w:rPr>
              <w:t xml:space="preserve"> Pan</w:t>
            </w:r>
          </w:p>
        </w:tc>
        <w:tc>
          <w:tcPr>
            <w:tcW w:w="4394" w:type="dxa"/>
            <w:tcBorders>
              <w:top w:val="single" w:sz="4" w:space="0" w:color="auto"/>
              <w:left w:val="single" w:sz="4" w:space="0" w:color="auto"/>
              <w:bottom w:val="single" w:sz="4" w:space="0" w:color="auto"/>
              <w:right w:val="single" w:sz="4" w:space="0" w:color="auto"/>
            </w:tcBorders>
          </w:tcPr>
          <w:p w14:paraId="3C1B2217" w14:textId="77777777" w:rsidR="008A72DB" w:rsidRDefault="00B07C97">
            <w:pPr>
              <w:spacing w:after="0"/>
              <w:jc w:val="center"/>
              <w:rPr>
                <w:lang w:val="en-US"/>
              </w:rPr>
            </w:pPr>
            <w:r>
              <w:rPr>
                <w:lang w:val="en-US"/>
              </w:rPr>
              <w:t>panxueming@vivo.com</w:t>
            </w:r>
          </w:p>
        </w:tc>
      </w:tr>
      <w:tr w:rsidR="008A72DB" w14:paraId="359F1F0B" w14:textId="77777777">
        <w:tc>
          <w:tcPr>
            <w:tcW w:w="2263" w:type="dxa"/>
            <w:tcBorders>
              <w:top w:val="single" w:sz="4" w:space="0" w:color="auto"/>
              <w:left w:val="single" w:sz="4" w:space="0" w:color="auto"/>
              <w:bottom w:val="single" w:sz="4" w:space="0" w:color="auto"/>
              <w:right w:val="single" w:sz="4" w:space="0" w:color="auto"/>
            </w:tcBorders>
          </w:tcPr>
          <w:p w14:paraId="700EFC18" w14:textId="77777777" w:rsidR="008A72DB" w:rsidRDefault="00B07C97">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09EA29B8" w14:textId="77777777" w:rsidR="008A72DB" w:rsidRDefault="00B07C97">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74F3B34" w14:textId="77777777" w:rsidR="008A72DB" w:rsidRDefault="00B07C97">
            <w:pPr>
              <w:spacing w:after="0"/>
              <w:jc w:val="center"/>
              <w:rPr>
                <w:rFonts w:eastAsiaTheme="minorEastAsia"/>
                <w:lang w:val="en-US" w:eastAsia="zh-CN"/>
              </w:rPr>
            </w:pPr>
            <w:r>
              <w:rPr>
                <w:rFonts w:eastAsiaTheme="minorEastAsia"/>
                <w:lang w:val="en-US" w:eastAsia="zh-CN"/>
              </w:rPr>
              <w:t>karol.schober@nordicsemi.no</w:t>
            </w:r>
          </w:p>
        </w:tc>
      </w:tr>
      <w:tr w:rsidR="008A72DB" w14:paraId="347B507E" w14:textId="77777777">
        <w:tc>
          <w:tcPr>
            <w:tcW w:w="2263" w:type="dxa"/>
            <w:tcBorders>
              <w:top w:val="single" w:sz="4" w:space="0" w:color="auto"/>
              <w:left w:val="single" w:sz="4" w:space="0" w:color="auto"/>
              <w:bottom w:val="single" w:sz="4" w:space="0" w:color="auto"/>
              <w:right w:val="single" w:sz="4" w:space="0" w:color="auto"/>
            </w:tcBorders>
          </w:tcPr>
          <w:p w14:paraId="3476CB3A" w14:textId="77777777" w:rsidR="008A72DB" w:rsidRDefault="00B07C97">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4C5F4EEE" w14:textId="77777777" w:rsidR="008A72DB" w:rsidRDefault="00B07C97">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F63D8A6" w14:textId="77777777" w:rsidR="008A72DB" w:rsidRDefault="00B07C97">
            <w:pPr>
              <w:spacing w:after="0"/>
              <w:jc w:val="center"/>
              <w:rPr>
                <w:lang w:val="en-US"/>
              </w:rPr>
            </w:pPr>
            <w:r>
              <w:rPr>
                <w:rFonts w:eastAsiaTheme="minorEastAsia"/>
                <w:lang w:val="en-US" w:eastAsia="zh-CN"/>
              </w:rPr>
              <w:t>huayu.zhou@unisoc.com</w:t>
            </w:r>
          </w:p>
        </w:tc>
      </w:tr>
      <w:tr w:rsidR="008A72DB" w14:paraId="55AF9A17" w14:textId="77777777">
        <w:tc>
          <w:tcPr>
            <w:tcW w:w="2263" w:type="dxa"/>
            <w:tcBorders>
              <w:top w:val="single" w:sz="4" w:space="0" w:color="auto"/>
              <w:left w:val="single" w:sz="4" w:space="0" w:color="auto"/>
              <w:bottom w:val="single" w:sz="4" w:space="0" w:color="auto"/>
              <w:right w:val="single" w:sz="4" w:space="0" w:color="auto"/>
            </w:tcBorders>
          </w:tcPr>
          <w:p w14:paraId="79CBB2BC" w14:textId="77777777" w:rsidR="008A72DB" w:rsidRDefault="00B07C97">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694C2A5" w14:textId="77777777" w:rsidR="008A72DB" w:rsidRDefault="00B07C97">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63FC0097" w14:textId="77777777" w:rsidR="008A72DB" w:rsidRDefault="00B07C97">
            <w:pPr>
              <w:spacing w:after="0"/>
              <w:jc w:val="center"/>
              <w:rPr>
                <w:rFonts w:eastAsiaTheme="minorEastAsia"/>
                <w:lang w:val="en-US" w:eastAsia="zh-CN"/>
              </w:rPr>
            </w:pPr>
            <w:r>
              <w:rPr>
                <w:lang w:val="en-US"/>
              </w:rPr>
              <w:t>vipul.desai@futurewei.com</w:t>
            </w:r>
          </w:p>
        </w:tc>
      </w:tr>
      <w:tr w:rsidR="008A72DB" w14:paraId="677597A0" w14:textId="77777777">
        <w:tc>
          <w:tcPr>
            <w:tcW w:w="2263" w:type="dxa"/>
            <w:tcBorders>
              <w:top w:val="single" w:sz="4" w:space="0" w:color="auto"/>
              <w:left w:val="single" w:sz="4" w:space="0" w:color="auto"/>
              <w:bottom w:val="single" w:sz="4" w:space="0" w:color="auto"/>
              <w:right w:val="single" w:sz="4" w:space="0" w:color="auto"/>
            </w:tcBorders>
          </w:tcPr>
          <w:p w14:paraId="4CB73A26" w14:textId="77777777" w:rsidR="008A72DB" w:rsidRDefault="00B07C9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C3E9CD2" w14:textId="77777777" w:rsidR="008A72DB" w:rsidRDefault="00B07C97">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912F608" w14:textId="77777777" w:rsidR="008A72DB" w:rsidRDefault="00B07C97">
            <w:pPr>
              <w:spacing w:after="0"/>
              <w:jc w:val="center"/>
              <w:rPr>
                <w:rFonts w:eastAsiaTheme="minorEastAsia"/>
                <w:lang w:val="en-US" w:eastAsia="zh-CN"/>
              </w:rPr>
            </w:pPr>
            <w:r>
              <w:rPr>
                <w:rFonts w:eastAsiaTheme="minorEastAsia"/>
                <w:lang w:val="en-US" w:eastAsia="zh-CN"/>
              </w:rPr>
              <w:t>leijing@qti.qualcomm.com</w:t>
            </w:r>
          </w:p>
        </w:tc>
      </w:tr>
      <w:tr w:rsidR="008A72DB" w14:paraId="7D73DC10" w14:textId="77777777">
        <w:tc>
          <w:tcPr>
            <w:tcW w:w="2263" w:type="dxa"/>
            <w:tcBorders>
              <w:top w:val="single" w:sz="4" w:space="0" w:color="auto"/>
              <w:left w:val="single" w:sz="4" w:space="0" w:color="auto"/>
              <w:bottom w:val="single" w:sz="4" w:space="0" w:color="auto"/>
              <w:right w:val="single" w:sz="4" w:space="0" w:color="auto"/>
            </w:tcBorders>
          </w:tcPr>
          <w:p w14:paraId="2546C5BF" w14:textId="77777777" w:rsidR="008A72DB" w:rsidRDefault="00B07C97">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271CE417" w14:textId="77777777" w:rsidR="008A72DB" w:rsidRDefault="00B07C97">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A670692" w14:textId="77777777" w:rsidR="008A72DB" w:rsidRDefault="00B07C97">
            <w:pPr>
              <w:spacing w:after="0"/>
              <w:jc w:val="center"/>
              <w:rPr>
                <w:rFonts w:eastAsia="Yu Mincho"/>
                <w:lang w:val="en-US" w:eastAsia="ja-JP"/>
              </w:rPr>
            </w:pPr>
            <w:r>
              <w:rPr>
                <w:rFonts w:eastAsiaTheme="minorEastAsia"/>
                <w:lang w:val="en-US" w:eastAsia="zh-CN"/>
              </w:rPr>
              <w:t>debdeep.chatterjee@intel.com</w:t>
            </w:r>
          </w:p>
        </w:tc>
      </w:tr>
      <w:tr w:rsidR="008A72DB" w14:paraId="541E832E" w14:textId="77777777">
        <w:tc>
          <w:tcPr>
            <w:tcW w:w="2263" w:type="dxa"/>
            <w:tcBorders>
              <w:top w:val="single" w:sz="4" w:space="0" w:color="auto"/>
              <w:left w:val="single" w:sz="4" w:space="0" w:color="auto"/>
              <w:bottom w:val="single" w:sz="4" w:space="0" w:color="auto"/>
              <w:right w:val="single" w:sz="4" w:space="0" w:color="auto"/>
            </w:tcBorders>
          </w:tcPr>
          <w:p w14:paraId="60CE4786" w14:textId="77777777" w:rsidR="008A72DB" w:rsidRDefault="00B07C97">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649AC74E" w14:textId="77777777" w:rsidR="008A72DB" w:rsidRDefault="00B07C97">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0DCDD32" w14:textId="77777777" w:rsidR="008A72DB" w:rsidRDefault="00B07C97">
            <w:pPr>
              <w:spacing w:after="0"/>
              <w:jc w:val="center"/>
              <w:rPr>
                <w:rFonts w:eastAsia="Yu Mincho"/>
                <w:lang w:val="en-US" w:eastAsia="ja-JP"/>
              </w:rPr>
            </w:pPr>
            <w:r>
              <w:rPr>
                <w:lang w:val="en-US"/>
              </w:rPr>
              <w:t>sandeep.narayanan.kadan.veedu@ericsson.com</w:t>
            </w:r>
          </w:p>
        </w:tc>
      </w:tr>
      <w:tr w:rsidR="008A72DB" w14:paraId="0AAE52A8" w14:textId="77777777">
        <w:tc>
          <w:tcPr>
            <w:tcW w:w="2263" w:type="dxa"/>
            <w:tcBorders>
              <w:top w:val="single" w:sz="4" w:space="0" w:color="auto"/>
              <w:left w:val="single" w:sz="4" w:space="0" w:color="auto"/>
              <w:bottom w:val="single" w:sz="4" w:space="0" w:color="auto"/>
              <w:right w:val="single" w:sz="4" w:space="0" w:color="auto"/>
            </w:tcBorders>
          </w:tcPr>
          <w:p w14:paraId="319B6882" w14:textId="77777777" w:rsidR="008A72DB" w:rsidRDefault="00B07C97">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3205132D" w14:textId="77777777" w:rsidR="008A72DB" w:rsidRDefault="00B07C97">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07BD77EC" w14:textId="77777777" w:rsidR="008A72DB" w:rsidRDefault="00B07C97">
            <w:pPr>
              <w:spacing w:after="0"/>
              <w:jc w:val="center"/>
              <w:rPr>
                <w:lang w:val="en-US"/>
              </w:rPr>
            </w:pPr>
            <w:r>
              <w:rPr>
                <w:rFonts w:eastAsiaTheme="minorEastAsia"/>
                <w:lang w:val="en-US" w:eastAsia="zh-CN"/>
              </w:rPr>
              <w:t>rapeepat.ratasuk@nokia-bell-labs.com</w:t>
            </w:r>
          </w:p>
        </w:tc>
      </w:tr>
      <w:tr w:rsidR="008A72DB" w14:paraId="65129A84" w14:textId="77777777">
        <w:tc>
          <w:tcPr>
            <w:tcW w:w="2263" w:type="dxa"/>
            <w:tcBorders>
              <w:top w:val="single" w:sz="4" w:space="0" w:color="auto"/>
              <w:left w:val="single" w:sz="4" w:space="0" w:color="auto"/>
              <w:bottom w:val="single" w:sz="4" w:space="0" w:color="auto"/>
              <w:right w:val="single" w:sz="4" w:space="0" w:color="auto"/>
            </w:tcBorders>
          </w:tcPr>
          <w:p w14:paraId="5CA5BA2A" w14:textId="77777777" w:rsidR="008A72DB" w:rsidRDefault="00B07C97">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5CE3D3DE" w14:textId="77777777" w:rsidR="008A72DB" w:rsidRDefault="00B07C97">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2B43DA18" w14:textId="77777777" w:rsidR="008A72DB" w:rsidRDefault="00B07C97">
            <w:pPr>
              <w:spacing w:after="0"/>
              <w:jc w:val="center"/>
              <w:rPr>
                <w:rFonts w:eastAsiaTheme="minorEastAsia"/>
                <w:lang w:val="en-US" w:eastAsia="zh-CN"/>
              </w:rPr>
            </w:pPr>
            <w:r>
              <w:rPr>
                <w:rFonts w:eastAsiaTheme="minorEastAsia" w:hint="eastAsia"/>
                <w:lang w:val="en-US" w:eastAsia="zh-CN"/>
              </w:rPr>
              <w:t>feiyongqiang@catt.cn</w:t>
            </w:r>
          </w:p>
        </w:tc>
      </w:tr>
      <w:tr w:rsidR="008A72DB" w14:paraId="6DF174FF" w14:textId="77777777">
        <w:tc>
          <w:tcPr>
            <w:tcW w:w="2263" w:type="dxa"/>
            <w:tcBorders>
              <w:top w:val="single" w:sz="4" w:space="0" w:color="auto"/>
              <w:left w:val="single" w:sz="4" w:space="0" w:color="auto"/>
              <w:bottom w:val="single" w:sz="4" w:space="0" w:color="auto"/>
              <w:right w:val="single" w:sz="4" w:space="0" w:color="auto"/>
            </w:tcBorders>
          </w:tcPr>
          <w:p w14:paraId="15BEA4F4" w14:textId="77777777" w:rsidR="008A72DB" w:rsidRDefault="00B07C97">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4DCAE6CD" w14:textId="77777777" w:rsidR="008A72DB" w:rsidRDefault="00B07C97">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C052F38" w14:textId="77777777" w:rsidR="008A72DB" w:rsidRDefault="00B07C97">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8A72DB" w14:paraId="71465B8A" w14:textId="77777777">
        <w:tc>
          <w:tcPr>
            <w:tcW w:w="2263" w:type="dxa"/>
            <w:tcBorders>
              <w:top w:val="single" w:sz="4" w:space="0" w:color="auto"/>
              <w:left w:val="single" w:sz="4" w:space="0" w:color="auto"/>
              <w:bottom w:val="single" w:sz="4" w:space="0" w:color="auto"/>
              <w:right w:val="single" w:sz="4" w:space="0" w:color="auto"/>
            </w:tcBorders>
          </w:tcPr>
          <w:p w14:paraId="63224C00" w14:textId="77777777" w:rsidR="008A72DB" w:rsidRDefault="00B07C97">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35CA9576" w14:textId="77777777" w:rsidR="008A72DB" w:rsidRDefault="00B07C97">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37D49434" w14:textId="77777777" w:rsidR="008A72DB" w:rsidRDefault="00B07C97">
            <w:pPr>
              <w:spacing w:after="0"/>
              <w:jc w:val="center"/>
              <w:rPr>
                <w:rFonts w:eastAsiaTheme="minorEastAsia"/>
                <w:lang w:val="en-US" w:eastAsia="zh-CN"/>
              </w:rPr>
            </w:pPr>
            <w:r>
              <w:rPr>
                <w:rFonts w:eastAsiaTheme="minorEastAsia"/>
                <w:lang w:val="en-US" w:eastAsia="zh-CN"/>
              </w:rPr>
              <w:t>guojing6@chinatelecom.cn</w:t>
            </w:r>
          </w:p>
        </w:tc>
      </w:tr>
      <w:tr w:rsidR="008A72DB" w14:paraId="39CBCF34" w14:textId="77777777">
        <w:tc>
          <w:tcPr>
            <w:tcW w:w="2263" w:type="dxa"/>
            <w:tcBorders>
              <w:top w:val="single" w:sz="4" w:space="0" w:color="auto"/>
              <w:left w:val="single" w:sz="4" w:space="0" w:color="auto"/>
              <w:bottom w:val="single" w:sz="4" w:space="0" w:color="auto"/>
              <w:right w:val="single" w:sz="4" w:space="0" w:color="auto"/>
            </w:tcBorders>
          </w:tcPr>
          <w:p w14:paraId="3332B65E" w14:textId="77777777" w:rsidR="008A72DB" w:rsidRDefault="00B07C97">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3B8B0A17" w14:textId="77777777" w:rsidR="008A72DB" w:rsidRDefault="00B07C97">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600EFB4E" w14:textId="77777777" w:rsidR="008A72DB" w:rsidRDefault="00B07C97">
            <w:pPr>
              <w:spacing w:after="0"/>
              <w:jc w:val="center"/>
              <w:rPr>
                <w:rFonts w:eastAsiaTheme="minorEastAsia"/>
                <w:lang w:val="en-US" w:eastAsia="zh-CN"/>
              </w:rPr>
            </w:pPr>
            <w:r>
              <w:rPr>
                <w:rFonts w:eastAsiaTheme="minorEastAsia"/>
                <w:lang w:val="en-US" w:eastAsia="zh-CN"/>
              </w:rPr>
              <w:t>takahiro.sasaki@nec.com</w:t>
            </w:r>
          </w:p>
        </w:tc>
      </w:tr>
      <w:tr w:rsidR="008A72DB" w14:paraId="57FEEDEB" w14:textId="77777777">
        <w:tc>
          <w:tcPr>
            <w:tcW w:w="2263" w:type="dxa"/>
            <w:tcBorders>
              <w:top w:val="single" w:sz="4" w:space="0" w:color="auto"/>
              <w:left w:val="single" w:sz="4" w:space="0" w:color="auto"/>
              <w:bottom w:val="single" w:sz="4" w:space="0" w:color="auto"/>
              <w:right w:val="single" w:sz="4" w:space="0" w:color="auto"/>
            </w:tcBorders>
          </w:tcPr>
          <w:p w14:paraId="5AD8DEFF" w14:textId="77777777" w:rsidR="008A72DB" w:rsidRDefault="00B07C97">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4CEFC60F" w14:textId="77777777" w:rsidR="008A72DB" w:rsidRDefault="00B07C97">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258E1D18" w14:textId="77777777" w:rsidR="008A72DB" w:rsidRDefault="00B07C97">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8A72DB" w14:paraId="79BD1A49" w14:textId="77777777">
        <w:tc>
          <w:tcPr>
            <w:tcW w:w="2263" w:type="dxa"/>
            <w:tcBorders>
              <w:top w:val="single" w:sz="4" w:space="0" w:color="auto"/>
              <w:left w:val="single" w:sz="4" w:space="0" w:color="auto"/>
              <w:bottom w:val="single" w:sz="4" w:space="0" w:color="auto"/>
              <w:right w:val="single" w:sz="4" w:space="0" w:color="auto"/>
            </w:tcBorders>
          </w:tcPr>
          <w:p w14:paraId="69FA4628" w14:textId="77777777" w:rsidR="008A72DB" w:rsidRDefault="00B07C97">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1625B0D" w14:textId="77777777" w:rsidR="008A72DB" w:rsidRDefault="00B07C97">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754BD87D" w14:textId="77777777" w:rsidR="008A72DB" w:rsidRDefault="00B07C97">
            <w:pPr>
              <w:spacing w:after="0"/>
              <w:jc w:val="center"/>
              <w:rPr>
                <w:rFonts w:eastAsia="Yu Mincho"/>
                <w:lang w:val="en-US" w:eastAsia="ja-JP"/>
              </w:rPr>
            </w:pPr>
            <w:r>
              <w:rPr>
                <w:rFonts w:eastAsia="Yu Mincho"/>
                <w:lang w:val="en-US" w:eastAsia="ja-JP"/>
              </w:rPr>
              <w:t>mayuko.okano@docomo-lab.com</w:t>
            </w:r>
          </w:p>
        </w:tc>
      </w:tr>
      <w:tr w:rsidR="008A72DB" w14:paraId="4EE5FC3F" w14:textId="77777777">
        <w:tc>
          <w:tcPr>
            <w:tcW w:w="2263" w:type="dxa"/>
            <w:tcBorders>
              <w:top w:val="single" w:sz="4" w:space="0" w:color="auto"/>
              <w:left w:val="single" w:sz="4" w:space="0" w:color="auto"/>
              <w:bottom w:val="single" w:sz="4" w:space="0" w:color="auto"/>
              <w:right w:val="single" w:sz="4" w:space="0" w:color="auto"/>
            </w:tcBorders>
          </w:tcPr>
          <w:p w14:paraId="66A64B7E" w14:textId="77777777" w:rsidR="008A72DB" w:rsidRDefault="00B07C97">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14AB0D0C" w14:textId="77777777" w:rsidR="008A72DB" w:rsidRDefault="00B07C97">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01204AE6" w14:textId="77777777" w:rsidR="008A72DB" w:rsidRDefault="00B07C97">
            <w:pPr>
              <w:spacing w:after="0"/>
              <w:jc w:val="center"/>
              <w:rPr>
                <w:rFonts w:eastAsia="Yu Mincho"/>
                <w:lang w:val="en-US" w:eastAsia="ja-JP"/>
              </w:rPr>
            </w:pPr>
            <w:r>
              <w:rPr>
                <w:rFonts w:eastAsia="Yu Mincho"/>
                <w:lang w:val="en-US" w:eastAsia="ja-JP"/>
              </w:rPr>
              <w:t>zhangyt18@lenovo.com</w:t>
            </w:r>
          </w:p>
        </w:tc>
      </w:tr>
      <w:tr w:rsidR="008A72DB" w14:paraId="19BC00D9" w14:textId="77777777">
        <w:tc>
          <w:tcPr>
            <w:tcW w:w="2263" w:type="dxa"/>
          </w:tcPr>
          <w:p w14:paraId="680ADA8C" w14:textId="77777777" w:rsidR="008A72DB" w:rsidRDefault="00B07C97">
            <w:pPr>
              <w:spacing w:after="0"/>
              <w:jc w:val="center"/>
            </w:pPr>
            <w:r>
              <w:t>Samsung</w:t>
            </w:r>
          </w:p>
        </w:tc>
        <w:tc>
          <w:tcPr>
            <w:tcW w:w="2977" w:type="dxa"/>
          </w:tcPr>
          <w:p w14:paraId="036F141D" w14:textId="77777777" w:rsidR="008A72DB" w:rsidRDefault="00B07C97">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Pr>
          <w:p w14:paraId="57635B8C" w14:textId="77777777" w:rsidR="008A72DB" w:rsidRDefault="00B07C97">
            <w:pPr>
              <w:spacing w:after="0"/>
              <w:jc w:val="center"/>
              <w:rPr>
                <w:rFonts w:eastAsiaTheme="minorEastAsia"/>
                <w:lang w:val="en-US" w:eastAsia="zh-CN"/>
              </w:rPr>
            </w:pPr>
            <w:r>
              <w:rPr>
                <w:rFonts w:eastAsiaTheme="minorEastAsia"/>
                <w:lang w:val="en-US" w:eastAsia="zh-CN"/>
              </w:rPr>
              <w:t>Feifei.sun@samsung.com</w:t>
            </w:r>
          </w:p>
        </w:tc>
      </w:tr>
      <w:tr w:rsidR="008A72DB" w14:paraId="659D7B5F" w14:textId="77777777">
        <w:tc>
          <w:tcPr>
            <w:tcW w:w="2263" w:type="dxa"/>
          </w:tcPr>
          <w:p w14:paraId="5C794964" w14:textId="77777777" w:rsidR="008A72DB" w:rsidRDefault="00B07C97">
            <w:pPr>
              <w:spacing w:after="0"/>
              <w:jc w:val="center"/>
            </w:pPr>
            <w:r>
              <w:rPr>
                <w:rFonts w:hint="eastAsia"/>
                <w:lang w:eastAsia="ko-KR"/>
              </w:rPr>
              <w:t>LGE</w:t>
            </w:r>
          </w:p>
        </w:tc>
        <w:tc>
          <w:tcPr>
            <w:tcW w:w="2977" w:type="dxa"/>
          </w:tcPr>
          <w:p w14:paraId="340162E3" w14:textId="77777777" w:rsidR="008A72DB" w:rsidRDefault="00B07C97">
            <w:pPr>
              <w:spacing w:after="0"/>
              <w:jc w:val="center"/>
              <w:rPr>
                <w:rFonts w:eastAsiaTheme="minorEastAsia"/>
                <w:lang w:val="en-US" w:eastAsia="zh-CN"/>
              </w:rPr>
            </w:pPr>
            <w:r>
              <w:rPr>
                <w:rFonts w:eastAsia="Malgun Gothic" w:hint="eastAsia"/>
                <w:lang w:val="en-US" w:eastAsia="ko-KR"/>
              </w:rPr>
              <w:t>Jay KIM</w:t>
            </w:r>
          </w:p>
        </w:tc>
        <w:tc>
          <w:tcPr>
            <w:tcW w:w="4394" w:type="dxa"/>
          </w:tcPr>
          <w:p w14:paraId="343B64F9" w14:textId="77777777" w:rsidR="008A72DB" w:rsidRDefault="00B07C97">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A72DB" w14:paraId="00B82F5C" w14:textId="77777777">
        <w:tc>
          <w:tcPr>
            <w:tcW w:w="2263" w:type="dxa"/>
          </w:tcPr>
          <w:p w14:paraId="6592E053" w14:textId="77777777" w:rsidR="008A72DB" w:rsidRDefault="00B07C97">
            <w:pPr>
              <w:spacing w:after="0"/>
              <w:jc w:val="center"/>
              <w:rPr>
                <w:rFonts w:eastAsia="SimSun"/>
                <w:lang w:val="en-US" w:eastAsia="zh-CN"/>
              </w:rPr>
            </w:pPr>
            <w:r>
              <w:rPr>
                <w:rFonts w:eastAsia="SimSun" w:hint="eastAsia"/>
                <w:lang w:val="en-US" w:eastAsia="zh-CN"/>
              </w:rPr>
              <w:t>ZTE</w:t>
            </w:r>
          </w:p>
        </w:tc>
        <w:tc>
          <w:tcPr>
            <w:tcW w:w="2977" w:type="dxa"/>
          </w:tcPr>
          <w:p w14:paraId="4EB4B0CF" w14:textId="77777777" w:rsidR="008A72DB" w:rsidRDefault="00B07C97">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04EFDB2E" w14:textId="77777777" w:rsidR="008A72DB" w:rsidRDefault="00B07C97">
            <w:pPr>
              <w:spacing w:after="0"/>
              <w:jc w:val="center"/>
              <w:rPr>
                <w:rFonts w:eastAsia="SimSun"/>
                <w:lang w:val="en-US" w:eastAsia="zh-CN"/>
              </w:rPr>
            </w:pPr>
            <w:r>
              <w:rPr>
                <w:rFonts w:eastAsia="SimSun" w:hint="eastAsia"/>
                <w:lang w:val="en-US" w:eastAsia="zh-CN"/>
              </w:rPr>
              <w:t>hu.youjun1@zte.com.cn</w:t>
            </w:r>
          </w:p>
        </w:tc>
      </w:tr>
      <w:tr w:rsidR="008A72DB" w14:paraId="20A58C5E" w14:textId="77777777">
        <w:tc>
          <w:tcPr>
            <w:tcW w:w="2263" w:type="dxa"/>
          </w:tcPr>
          <w:p w14:paraId="34FD8004" w14:textId="77777777" w:rsidR="008A72DB" w:rsidRDefault="00B07C97">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7C24D7A4" w14:textId="77777777" w:rsidR="008A72DB" w:rsidRDefault="00B07C97">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2C71B124" w14:textId="77777777" w:rsidR="008A72DB" w:rsidRDefault="00B07C97">
            <w:pPr>
              <w:spacing w:after="0"/>
              <w:jc w:val="center"/>
              <w:rPr>
                <w:rFonts w:eastAsia="SimSun"/>
                <w:lang w:val="en-US" w:eastAsia="zh-CN"/>
              </w:rPr>
            </w:pPr>
            <w:r>
              <w:rPr>
                <w:rFonts w:eastAsia="SimSun"/>
                <w:lang w:val="en-US" w:eastAsia="zh-CN"/>
              </w:rPr>
              <w:t>cw.tsai@mediatek.com</w:t>
            </w:r>
          </w:p>
        </w:tc>
      </w:tr>
      <w:tr w:rsidR="008A72DB" w14:paraId="056C22C5" w14:textId="77777777">
        <w:tc>
          <w:tcPr>
            <w:tcW w:w="2263" w:type="dxa"/>
          </w:tcPr>
          <w:p w14:paraId="0A06C745" w14:textId="77777777" w:rsidR="008A72DB" w:rsidRDefault="00B07C97">
            <w:pPr>
              <w:spacing w:after="0"/>
              <w:jc w:val="center"/>
              <w:rPr>
                <w:lang w:val="en-US"/>
              </w:rPr>
            </w:pPr>
            <w:r>
              <w:rPr>
                <w:rFonts w:eastAsiaTheme="minorEastAsia"/>
                <w:lang w:val="en-US" w:eastAsia="zh-CN"/>
              </w:rPr>
              <w:t>CMCC</w:t>
            </w:r>
          </w:p>
        </w:tc>
        <w:tc>
          <w:tcPr>
            <w:tcW w:w="2977" w:type="dxa"/>
          </w:tcPr>
          <w:p w14:paraId="411762BB" w14:textId="77777777" w:rsidR="008A72DB" w:rsidRDefault="00B07C97">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39337068" w14:textId="77777777" w:rsidR="008A72DB" w:rsidRDefault="00B07C97">
            <w:pPr>
              <w:spacing w:after="0"/>
              <w:jc w:val="center"/>
              <w:rPr>
                <w:rFonts w:eastAsiaTheme="minorEastAsia"/>
                <w:lang w:val="en-US" w:eastAsia="zh-CN"/>
              </w:rPr>
            </w:pPr>
            <w:r>
              <w:rPr>
                <w:rFonts w:eastAsiaTheme="minorEastAsia"/>
                <w:lang w:val="en-US" w:eastAsia="zh-CN"/>
              </w:rPr>
              <w:t>hulijie@chinamobile.com</w:t>
            </w:r>
          </w:p>
        </w:tc>
      </w:tr>
      <w:tr w:rsidR="008A72DB" w14:paraId="50166E01" w14:textId="77777777">
        <w:tc>
          <w:tcPr>
            <w:tcW w:w="2263" w:type="dxa"/>
          </w:tcPr>
          <w:p w14:paraId="207EA301" w14:textId="77777777" w:rsidR="008A72DB" w:rsidRDefault="00B07C97">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3540231F" w14:textId="77777777" w:rsidR="008A72DB" w:rsidRDefault="00B07C97">
            <w:pPr>
              <w:spacing w:after="0"/>
              <w:jc w:val="center"/>
              <w:rPr>
                <w:rFonts w:eastAsiaTheme="minorEastAsia"/>
                <w:lang w:val="en-US" w:eastAsia="zh-CN"/>
              </w:rPr>
            </w:pPr>
            <w:r>
              <w:rPr>
                <w:rFonts w:eastAsiaTheme="minorEastAsia"/>
                <w:lang w:val="en-US" w:eastAsia="zh-CN"/>
              </w:rPr>
              <w:t>Hong He</w:t>
            </w:r>
          </w:p>
        </w:tc>
        <w:tc>
          <w:tcPr>
            <w:tcW w:w="4394" w:type="dxa"/>
          </w:tcPr>
          <w:p w14:paraId="78903A38" w14:textId="77777777" w:rsidR="008A72DB" w:rsidRDefault="00B07C97">
            <w:pPr>
              <w:spacing w:after="0"/>
              <w:jc w:val="center"/>
              <w:rPr>
                <w:rFonts w:eastAsiaTheme="minorEastAsia"/>
                <w:lang w:val="en-US" w:eastAsia="zh-CN"/>
              </w:rPr>
            </w:pPr>
            <w:r>
              <w:rPr>
                <w:rFonts w:eastAsiaTheme="minorEastAsia"/>
                <w:lang w:val="en-US" w:eastAsia="zh-CN"/>
              </w:rPr>
              <w:t>hhe5@apple.com</w:t>
            </w:r>
          </w:p>
        </w:tc>
      </w:tr>
      <w:tr w:rsidR="008A72DB" w14:paraId="5389D322" w14:textId="77777777">
        <w:tc>
          <w:tcPr>
            <w:tcW w:w="2263" w:type="dxa"/>
          </w:tcPr>
          <w:p w14:paraId="0786F95A" w14:textId="77777777" w:rsidR="008A72DB" w:rsidRDefault="00B07C97">
            <w:pPr>
              <w:spacing w:after="0"/>
              <w:jc w:val="center"/>
              <w:rPr>
                <w:rFonts w:eastAsiaTheme="minorEastAsia"/>
                <w:lang w:eastAsia="zh-CN"/>
              </w:rPr>
            </w:pPr>
            <w:r>
              <w:rPr>
                <w:rFonts w:eastAsiaTheme="minorEastAsia"/>
                <w:lang w:eastAsia="zh-CN"/>
              </w:rPr>
              <w:t>Panasonic</w:t>
            </w:r>
          </w:p>
        </w:tc>
        <w:tc>
          <w:tcPr>
            <w:tcW w:w="2977" w:type="dxa"/>
          </w:tcPr>
          <w:p w14:paraId="6018B521" w14:textId="77777777" w:rsidR="008A72DB" w:rsidRDefault="00B07C9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2EE99F1C" w14:textId="77777777" w:rsidR="008A72DB" w:rsidRDefault="00B07C97">
            <w:pPr>
              <w:spacing w:after="0"/>
              <w:jc w:val="center"/>
              <w:rPr>
                <w:rFonts w:eastAsiaTheme="minorEastAsia"/>
                <w:lang w:val="en-US" w:eastAsia="zh-CN"/>
              </w:rPr>
            </w:pPr>
            <w:r>
              <w:rPr>
                <w:rFonts w:eastAsia="Yu Mincho"/>
                <w:lang w:val="en-US" w:eastAsia="ja-JP"/>
              </w:rPr>
              <w:t>maki.shotaro@jp.panasonic.com</w:t>
            </w:r>
          </w:p>
        </w:tc>
      </w:tr>
    </w:tbl>
    <w:p w14:paraId="697590A6" w14:textId="77777777" w:rsidR="008A72DB" w:rsidRDefault="008A72DB">
      <w:pPr>
        <w:rPr>
          <w:lang w:val="en-US"/>
        </w:rPr>
      </w:pPr>
    </w:p>
    <w:p w14:paraId="5E3B0D37" w14:textId="77777777" w:rsidR="008A72DB" w:rsidRDefault="00B07C97">
      <w:pPr>
        <w:pStyle w:val="Heading1"/>
        <w:ind w:left="1134" w:hanging="1134"/>
        <w:rPr>
          <w:lang w:val="en-US"/>
        </w:rPr>
      </w:pPr>
      <w:r>
        <w:rPr>
          <w:lang w:val="en-US"/>
        </w:rPr>
        <w:t>Separate initial DL BWP</w:t>
      </w:r>
    </w:p>
    <w:p w14:paraId="1A76D9D0" w14:textId="77777777" w:rsidR="008A72DB" w:rsidRDefault="00B07C97">
      <w:pPr>
        <w:rPr>
          <w:lang w:val="en-US"/>
        </w:rPr>
      </w:pPr>
      <w:r>
        <w:rPr>
          <w:lang w:val="en-US"/>
        </w:rPr>
        <w:t xml:space="preserve">One of the FFSs identified in RAN1#106-bis-e is whether the separate </w:t>
      </w:r>
      <w:proofErr w:type="spellStart"/>
      <w:r>
        <w:rPr>
          <w:lang w:val="en-US"/>
        </w:rPr>
        <w:t>RedCap</w:t>
      </w:r>
      <w:proofErr w:type="spellEnd"/>
      <w:r>
        <w:rPr>
          <w:lang w:val="en-US"/>
        </w:rPr>
        <w:t xml:space="preserve"> initial DL BWP is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w:t>
      </w:r>
    </w:p>
    <w:tbl>
      <w:tblPr>
        <w:tblStyle w:val="TableGrid"/>
        <w:tblW w:w="9403" w:type="dxa"/>
        <w:tblInd w:w="85" w:type="dxa"/>
        <w:tblLook w:val="04A0" w:firstRow="1" w:lastRow="0" w:firstColumn="1" w:lastColumn="0" w:noHBand="0" w:noVBand="1"/>
      </w:tblPr>
      <w:tblGrid>
        <w:gridCol w:w="9403"/>
      </w:tblGrid>
      <w:tr w:rsidR="008A72DB" w14:paraId="2E7EF809" w14:textId="77777777">
        <w:trPr>
          <w:trHeight w:val="1112"/>
        </w:trPr>
        <w:tc>
          <w:tcPr>
            <w:tcW w:w="9403" w:type="dxa"/>
          </w:tcPr>
          <w:p w14:paraId="5C8ECA71" w14:textId="77777777" w:rsidR="008A72DB" w:rsidRDefault="00B07C97">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 xml:space="preserve">For a cell that allows a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 to access, network can configure a separate initial DL BWP for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UEs in SIB.</w:t>
            </w:r>
          </w:p>
          <w:p w14:paraId="6CF92EA2" w14:textId="77777777" w:rsidR="008A72DB" w:rsidRDefault="00B07C97">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UEs is wider than the maximum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 bandwidth.</w:t>
            </w:r>
          </w:p>
        </w:tc>
      </w:tr>
    </w:tbl>
    <w:p w14:paraId="57FE3C6C" w14:textId="77777777" w:rsidR="008A72DB" w:rsidRDefault="00B07C97">
      <w:pPr>
        <w:rPr>
          <w:lang w:val="en-US"/>
        </w:rPr>
      </w:pPr>
      <w:r>
        <w:rPr>
          <w:lang w:val="en-US"/>
        </w:rPr>
        <w:br/>
        <w:t xml:space="preserve">Regarding the configuration of a separate initial DL BWP for </w:t>
      </w:r>
      <w:proofErr w:type="spellStart"/>
      <w:r>
        <w:rPr>
          <w:lang w:val="en-US"/>
        </w:rPr>
        <w:t>RedCap</w:t>
      </w:r>
      <w:proofErr w:type="spellEnd"/>
      <w:r>
        <w:rPr>
          <w:lang w:val="en-US"/>
        </w:rPr>
        <w:t xml:space="preserve"> when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the contributions express different views. Few contributions [13, 16, 21, 22, 27] indicate that, considering the UE complexity and specification impacts, the separate initial DL BWP for </w:t>
      </w:r>
      <w:proofErr w:type="spellStart"/>
      <w:r>
        <w:rPr>
          <w:lang w:val="en-US"/>
        </w:rPr>
        <w:t>RedCap</w:t>
      </w:r>
      <w:proofErr w:type="spellEnd"/>
      <w:r>
        <w:rPr>
          <w:lang w:val="en-US"/>
        </w:rPr>
        <w:t xml:space="preserve"> should be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[13] points out that it needs to be carefully studied that whether to support that the </w:t>
      </w:r>
      <w:proofErr w:type="spellStart"/>
      <w:r>
        <w:rPr>
          <w:lang w:val="en-US"/>
        </w:rPr>
        <w:t>RedCap</w:t>
      </w:r>
      <w:proofErr w:type="spellEnd"/>
      <w:r>
        <w:rPr>
          <w:lang w:val="en-US"/>
        </w:rPr>
        <w:t xml:space="preserve"> UE can continue using the location/bandwidth/SCS of CORESET#0 for the initial DL BWP. Meanwhile, several contributions [6, 8, 9, 10, 18, 19, 23, 24, 26, 28] argue it is not necessary to always configure a separate initial DL BWP for </w:t>
      </w:r>
      <w:proofErr w:type="spellStart"/>
      <w:r>
        <w:rPr>
          <w:lang w:val="en-US"/>
        </w:rPr>
        <w:t>RedCap</w:t>
      </w:r>
      <w:proofErr w:type="spellEnd"/>
      <w:r>
        <w:rPr>
          <w:lang w:val="en-US"/>
        </w:rPr>
        <w:t xml:space="preserve">. Specifically, if the separate initial DL BWP for </w:t>
      </w:r>
      <w:proofErr w:type="spellStart"/>
      <w:r>
        <w:rPr>
          <w:lang w:val="en-US"/>
        </w:rPr>
        <w:t>RedCap</w:t>
      </w:r>
      <w:proofErr w:type="spellEnd"/>
      <w:r>
        <w:rPr>
          <w:lang w:val="en-US"/>
        </w:rPr>
        <w:t xml:space="preserve"> UEs is not configured, then the </w:t>
      </w:r>
      <w:proofErr w:type="spellStart"/>
      <w:r>
        <w:rPr>
          <w:lang w:val="en-US"/>
        </w:rPr>
        <w:t>RedCap</w:t>
      </w:r>
      <w:proofErr w:type="spellEnd"/>
      <w:r>
        <w:rPr>
          <w:lang w:val="en-US"/>
        </w:rPr>
        <w:t xml:space="preserve"> UEs can continue using </w:t>
      </w:r>
      <w:r>
        <w:rPr>
          <w:lang w:val="en-US"/>
        </w:rPr>
        <w:lastRenderedPageBreak/>
        <w:t xml:space="preserve">the MIB-configured CORESET#0 (e.g., its location, bandwidth, SCS, and cyclic prefix). In this case, for TDD, the center frequencies between CORESET#0 and the initial UL BWP for </w:t>
      </w:r>
      <w:proofErr w:type="spellStart"/>
      <w:r>
        <w:rPr>
          <w:lang w:val="en-US"/>
        </w:rPr>
        <w:t>RedCap</w:t>
      </w:r>
      <w:proofErr w:type="spellEnd"/>
      <w:r>
        <w:rPr>
          <w:lang w:val="en-US"/>
        </w:rPr>
        <w:t xml:space="preserve"> can be different </w:t>
      </w:r>
      <w:proofErr w:type="gramStart"/>
      <w:r>
        <w:rPr>
          <w:lang w:val="en-US"/>
        </w:rPr>
        <w:t>as long as</w:t>
      </w:r>
      <w:proofErr w:type="gramEnd"/>
      <w:r>
        <w:rPr>
          <w:lang w:val="en-US"/>
        </w:rPr>
        <w:t xml:space="preserve"> the total bandwidth of the two is not larger than the </w:t>
      </w:r>
      <w:proofErr w:type="spellStart"/>
      <w:r>
        <w:rPr>
          <w:lang w:val="en-US"/>
        </w:rPr>
        <w:t>RedCap</w:t>
      </w:r>
      <w:proofErr w:type="spellEnd"/>
      <w:r>
        <w:rPr>
          <w:lang w:val="en-US"/>
        </w:rPr>
        <w:t xml:space="preserve"> maximum UE bandwidth.</w:t>
      </w:r>
    </w:p>
    <w:p w14:paraId="4F60DC31" w14:textId="77777777" w:rsidR="008A72DB" w:rsidRDefault="00B07C97">
      <w:pPr>
        <w:rPr>
          <w:lang w:val="en-US"/>
        </w:rPr>
      </w:pPr>
      <w:r>
        <w:rPr>
          <w:lang w:val="en-US"/>
        </w:rPr>
        <w:t xml:space="preserve">Moreover, several contributions [10, 23, 24] mention that, in TDD, the center frequency of CORESET#0 and the initial UL BWP are not necessarily aligned but the total bandwidth of the two is not larger than the </w:t>
      </w:r>
      <w:proofErr w:type="spellStart"/>
      <w:r>
        <w:rPr>
          <w:lang w:val="en-US"/>
        </w:rPr>
        <w:t>RedCap</w:t>
      </w:r>
      <w:proofErr w:type="spellEnd"/>
      <w:r>
        <w:rPr>
          <w:lang w:val="en-US"/>
        </w:rPr>
        <w:t xml:space="preserve"> maximum UE bandwidth.</w:t>
      </w:r>
    </w:p>
    <w:p w14:paraId="51EC1F4A" w14:textId="77777777" w:rsidR="008A72DB" w:rsidRDefault="00B07C97">
      <w:pPr>
        <w:rPr>
          <w:lang w:val="en-US"/>
        </w:rPr>
      </w:pPr>
      <w:r>
        <w:rPr>
          <w:lang w:val="en-US"/>
        </w:rPr>
        <w:t>Some additional views are expressed as follows:</w:t>
      </w:r>
    </w:p>
    <w:p w14:paraId="6A792B67"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[8]: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continues to use at least the location, bandwidth, SCS, and cyclic prefix of the MIB-configured CORESET#0.</w:t>
      </w:r>
    </w:p>
    <w:p w14:paraId="4583003C"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[16]: A separate initial DL BWP is always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w:t>
      </w:r>
    </w:p>
    <w:p w14:paraId="4DACD443"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[19]: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CORESET#0 is defined as separate initial DL BWP. CORESET#0 can be used during and after initial access.</w:t>
      </w:r>
    </w:p>
    <w:p w14:paraId="7A57FFB4"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[22]: For a cell that allows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to access,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shall always be configured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bandwidth.</w:t>
      </w:r>
    </w:p>
    <w:p w14:paraId="1CF995C7"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can be different </w:t>
      </w:r>
      <w:proofErr w:type="gramStart"/>
      <w:r>
        <w:rPr>
          <w:rFonts w:ascii="Times New Roman" w:hAnsi="Times New Roman" w:cs="Times New Roman"/>
          <w:sz w:val="20"/>
          <w:szCs w:val="20"/>
          <w:lang w:val="en-US"/>
        </w:rPr>
        <w:t>as long as</w:t>
      </w:r>
      <w:proofErr w:type="gramEnd"/>
      <w:r>
        <w:rPr>
          <w:rFonts w:ascii="Times New Roman" w:hAnsi="Times New Roman" w:cs="Times New Roman"/>
          <w:sz w:val="20"/>
          <w:szCs w:val="20"/>
          <w:lang w:val="en-US"/>
        </w:rPr>
        <w:t xml:space="preserve"> the total bandwidth of the two is not larger than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maximum UE bandwidth. Otherwise, they are the same.</w:t>
      </w:r>
    </w:p>
    <w:p w14:paraId="2DF3B0A9"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8CD142A"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E8B881D"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9F1C049" w14:textId="77777777" w:rsidR="008A72DB" w:rsidRDefault="00B07C97">
      <w:pPr>
        <w:rPr>
          <w:lang w:val="en-US"/>
        </w:rPr>
      </w:pPr>
      <w:r>
        <w:rPr>
          <w:lang w:val="en-US"/>
        </w:rPr>
        <w:t xml:space="preserve">Based on the above views, the following proposal related to the </w:t>
      </w:r>
      <w:proofErr w:type="spellStart"/>
      <w:r>
        <w:rPr>
          <w:lang w:val="en-US"/>
        </w:rPr>
        <w:t>RedCap</w:t>
      </w:r>
      <w:proofErr w:type="spellEnd"/>
      <w:r>
        <w:rPr>
          <w:lang w:val="en-US"/>
        </w:rPr>
        <w:t xml:space="preserve"> separate initial DL BWP can be considered.</w:t>
      </w:r>
    </w:p>
    <w:p w14:paraId="4A6AA52F" w14:textId="77777777" w:rsidR="008A72DB" w:rsidRDefault="00B07C97">
      <w:pPr>
        <w:rPr>
          <w:b/>
          <w:bCs/>
          <w:lang w:val="en-US"/>
        </w:rPr>
      </w:pPr>
      <w:r>
        <w:rPr>
          <w:b/>
          <w:highlight w:val="yellow"/>
          <w:lang w:val="en-US"/>
        </w:rPr>
        <w:t>FL1 High Priority Proposal 2-1</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784FCEDE" w14:textId="77777777" w:rsidR="008A72DB" w:rsidRDefault="00B07C97">
      <w:pPr>
        <w:pStyle w:val="ListParagraph"/>
        <w:numPr>
          <w:ilvl w:val="0"/>
          <w:numId w:val="15"/>
        </w:numPr>
        <w:rPr>
          <w:b/>
          <w:bCs/>
          <w:sz w:val="20"/>
          <w:szCs w:val="22"/>
          <w:lang w:val="en-US"/>
        </w:rPr>
      </w:pPr>
      <w:r>
        <w:rPr>
          <w:b/>
          <w:bCs/>
          <w:sz w:val="20"/>
          <w:szCs w:val="22"/>
          <w:lang w:val="en-US"/>
        </w:rPr>
        <w:t xml:space="preserve">Option 1: A separate initial DL BWP is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28C00FD7" w14:textId="77777777" w:rsidR="008A72DB" w:rsidRDefault="00B07C97">
      <w:pPr>
        <w:pStyle w:val="ListParagraph"/>
        <w:numPr>
          <w:ilvl w:val="1"/>
          <w:numId w:val="15"/>
        </w:numPr>
        <w:rPr>
          <w:b/>
          <w:bCs/>
          <w:sz w:val="20"/>
          <w:szCs w:val="22"/>
          <w:lang w:val="en-US"/>
        </w:rPr>
      </w:pPr>
      <w:r>
        <w:rPr>
          <w:b/>
          <w:bCs/>
          <w:sz w:val="20"/>
          <w:szCs w:val="22"/>
          <w:lang w:val="en-US"/>
        </w:rPr>
        <w:t>Otherwise, the UE shall consider the cell as barred.</w:t>
      </w:r>
    </w:p>
    <w:p w14:paraId="6B2C61E0" w14:textId="77777777" w:rsidR="008A72DB" w:rsidRDefault="00B07C97">
      <w:pPr>
        <w:pStyle w:val="ListParagraph"/>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20B3C61D" w14:textId="77777777" w:rsidR="008A72DB" w:rsidRDefault="00B07C97">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8A72DB" w14:paraId="443D0A55" w14:textId="77777777">
        <w:tc>
          <w:tcPr>
            <w:tcW w:w="1372" w:type="dxa"/>
            <w:shd w:val="clear" w:color="auto" w:fill="D9D9D9" w:themeFill="background1" w:themeFillShade="D9"/>
          </w:tcPr>
          <w:p w14:paraId="2BC40434" w14:textId="77777777" w:rsidR="008A72DB" w:rsidRDefault="00B07C97">
            <w:pPr>
              <w:rPr>
                <w:b/>
                <w:bCs/>
                <w:lang w:val="en-US"/>
              </w:rPr>
            </w:pPr>
            <w:r>
              <w:rPr>
                <w:b/>
                <w:bCs/>
                <w:lang w:val="en-US"/>
              </w:rPr>
              <w:t>Company</w:t>
            </w:r>
          </w:p>
        </w:tc>
        <w:tc>
          <w:tcPr>
            <w:tcW w:w="1175" w:type="dxa"/>
            <w:shd w:val="clear" w:color="auto" w:fill="D9D9D9" w:themeFill="background1" w:themeFillShade="D9"/>
          </w:tcPr>
          <w:p w14:paraId="19E2052D" w14:textId="77777777" w:rsidR="008A72DB" w:rsidRDefault="00B07C97">
            <w:pPr>
              <w:rPr>
                <w:b/>
                <w:bCs/>
                <w:lang w:val="en-US"/>
              </w:rPr>
            </w:pPr>
            <w:r>
              <w:rPr>
                <w:b/>
                <w:bCs/>
                <w:lang w:val="en-US"/>
              </w:rPr>
              <w:t>Y/N</w:t>
            </w:r>
          </w:p>
        </w:tc>
        <w:tc>
          <w:tcPr>
            <w:tcW w:w="1276" w:type="dxa"/>
            <w:shd w:val="clear" w:color="auto" w:fill="D9D9D9" w:themeFill="background1" w:themeFillShade="D9"/>
          </w:tcPr>
          <w:p w14:paraId="0EED515D" w14:textId="77777777" w:rsidR="008A72DB" w:rsidRDefault="00B07C97">
            <w:pPr>
              <w:rPr>
                <w:b/>
                <w:bCs/>
                <w:lang w:val="en-US"/>
              </w:rPr>
            </w:pPr>
            <w:r>
              <w:rPr>
                <w:b/>
                <w:bCs/>
                <w:lang w:val="en-US"/>
              </w:rPr>
              <w:t>Preferred option (if any)</w:t>
            </w:r>
          </w:p>
        </w:tc>
        <w:tc>
          <w:tcPr>
            <w:tcW w:w="5811" w:type="dxa"/>
            <w:shd w:val="clear" w:color="auto" w:fill="D9D9D9" w:themeFill="background1" w:themeFillShade="D9"/>
          </w:tcPr>
          <w:p w14:paraId="4157113C" w14:textId="77777777" w:rsidR="008A72DB" w:rsidRDefault="00B07C97">
            <w:pPr>
              <w:rPr>
                <w:b/>
                <w:bCs/>
                <w:lang w:val="en-US"/>
              </w:rPr>
            </w:pPr>
            <w:r>
              <w:rPr>
                <w:b/>
                <w:bCs/>
                <w:lang w:val="en-US"/>
              </w:rPr>
              <w:t>Comments</w:t>
            </w:r>
          </w:p>
        </w:tc>
      </w:tr>
      <w:tr w:rsidR="008A72DB" w14:paraId="79271B15" w14:textId="77777777">
        <w:tc>
          <w:tcPr>
            <w:tcW w:w="1372" w:type="dxa"/>
          </w:tcPr>
          <w:p w14:paraId="74C2290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ADF78B" w14:textId="77777777" w:rsidR="008A72DB" w:rsidRDefault="008A72DB">
            <w:pPr>
              <w:tabs>
                <w:tab w:val="left" w:pos="551"/>
              </w:tabs>
              <w:rPr>
                <w:lang w:val="en-US" w:eastAsia="ko-KR"/>
              </w:rPr>
            </w:pPr>
          </w:p>
        </w:tc>
        <w:tc>
          <w:tcPr>
            <w:tcW w:w="1276" w:type="dxa"/>
          </w:tcPr>
          <w:p w14:paraId="47FE7A45"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8A57CB1" w14:textId="77777777" w:rsidR="008A72DB" w:rsidRDefault="00B07C97">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4FAD3AB0" w14:textId="77777777" w:rsidR="008A72DB" w:rsidRDefault="00B07C97">
            <w:pPr>
              <w:rPr>
                <w:rFonts w:eastAsiaTheme="minorEastAsia"/>
                <w:lang w:val="en-US" w:eastAsia="zh-CN"/>
              </w:rPr>
            </w:pPr>
            <w:r>
              <w:rPr>
                <w:rFonts w:eastAsiaTheme="minorEastAsia"/>
                <w:lang w:val="en-US" w:eastAsia="zh-CN"/>
              </w:rPr>
              <w:t>For Option 2, even for now the RRC_CONNECTED non-</w:t>
            </w:r>
            <w:proofErr w:type="spellStart"/>
            <w:r>
              <w:rPr>
                <w:rFonts w:eastAsiaTheme="minorEastAsia"/>
                <w:lang w:val="en-US" w:eastAsia="zh-CN"/>
              </w:rPr>
              <w:t>RedCap</w:t>
            </w:r>
            <w:proofErr w:type="spellEnd"/>
            <w:r>
              <w:rPr>
                <w:rFonts w:eastAsiaTheme="minorEastAsia"/>
                <w:lang w:val="en-US" w:eastAsia="zh-CN"/>
              </w:rPr>
              <w:t xml:space="preserve">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ID</w:t>
            </w:r>
          </w:p>
          <w:p w14:paraId="43B1481B" w14:textId="77777777" w:rsidR="008A72DB" w:rsidRDefault="00B07C97">
            <w:pPr>
              <w:rPr>
                <w:rFonts w:eastAsiaTheme="minorEastAsia"/>
                <w:lang w:val="en-US" w:eastAsia="zh-CN"/>
              </w:rPr>
            </w:pPr>
            <w:r>
              <w:rPr>
                <w:rFonts w:eastAsiaTheme="minorEastAsia"/>
                <w:lang w:val="en-US" w:eastAsia="zh-CN"/>
              </w:rPr>
              <w:t>We are fine with proposal 2 if following modification is made:</w:t>
            </w:r>
          </w:p>
          <w:p w14:paraId="0328094E" w14:textId="77777777" w:rsidR="008A72DB" w:rsidRDefault="00B07C97">
            <w:pPr>
              <w:pStyle w:val="ListParagraph"/>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31F9B27B" w14:textId="77777777" w:rsidR="008A72DB" w:rsidRDefault="00B07C97">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w:t>
            </w:r>
            <w:proofErr w:type="gramStart"/>
            <w:r>
              <w:rPr>
                <w:b/>
                <w:bCs/>
                <w:color w:val="FF0000"/>
                <w:sz w:val="20"/>
                <w:szCs w:val="22"/>
                <w:lang w:val="en-US"/>
              </w:rPr>
              <w:t xml:space="preserve">to be </w:t>
            </w:r>
            <w:r>
              <w:rPr>
                <w:b/>
                <w:bCs/>
                <w:strike/>
                <w:color w:val="FF0000"/>
                <w:sz w:val="20"/>
                <w:szCs w:val="22"/>
                <w:lang w:val="en-US"/>
              </w:rPr>
              <w:t>are</w:t>
            </w:r>
            <w:proofErr w:type="gramEnd"/>
            <w:r>
              <w:rPr>
                <w:b/>
                <w:bCs/>
                <w:strike/>
                <w:color w:val="FF0000"/>
                <w:sz w:val="20"/>
                <w:szCs w:val="22"/>
                <w:lang w:val="en-US"/>
              </w:rPr>
              <w:t xml:space="preserv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 xml:space="preserve">total frequency span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p w14:paraId="5340D48E" w14:textId="77777777" w:rsidR="008A72DB" w:rsidRDefault="00B07C97">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w:t>
            </w:r>
            <w:proofErr w:type="spellStart"/>
            <w:r>
              <w:rPr>
                <w:rFonts w:eastAsiaTheme="minorEastAsia"/>
                <w:b/>
                <w:bCs/>
                <w:color w:val="FF0000"/>
                <w:sz w:val="20"/>
                <w:szCs w:val="22"/>
                <w:lang w:val="en-US" w:eastAsia="zh-CN"/>
              </w:rPr>
              <w:t>RedCap</w:t>
            </w:r>
            <w:proofErr w:type="spellEnd"/>
            <w:r>
              <w:rPr>
                <w:rFonts w:eastAsiaTheme="minorEastAsia"/>
                <w:b/>
                <w:bCs/>
                <w:color w:val="FF0000"/>
                <w:sz w:val="20"/>
                <w:szCs w:val="22"/>
                <w:lang w:val="en-US" w:eastAsia="zh-CN"/>
              </w:rPr>
              <w:t xml:space="preserve"> UE expects to be configured with separate initial DL BWP </w:t>
            </w:r>
          </w:p>
        </w:tc>
      </w:tr>
      <w:tr w:rsidR="008A72DB" w14:paraId="46CCD0AE" w14:textId="77777777">
        <w:tc>
          <w:tcPr>
            <w:tcW w:w="1372" w:type="dxa"/>
          </w:tcPr>
          <w:p w14:paraId="6C46EA1D" w14:textId="77777777" w:rsidR="008A72DB" w:rsidRDefault="00B07C97">
            <w:pPr>
              <w:rPr>
                <w:rFonts w:eastAsiaTheme="minorEastAsia"/>
                <w:lang w:val="en-US" w:eastAsia="zh-CN"/>
              </w:rPr>
            </w:pPr>
            <w:r>
              <w:rPr>
                <w:rFonts w:eastAsiaTheme="minorEastAsia"/>
                <w:lang w:val="en-US" w:eastAsia="zh-CN"/>
              </w:rPr>
              <w:lastRenderedPageBreak/>
              <w:t>Nordic</w:t>
            </w:r>
          </w:p>
        </w:tc>
        <w:tc>
          <w:tcPr>
            <w:tcW w:w="1175" w:type="dxa"/>
          </w:tcPr>
          <w:p w14:paraId="7790538B" w14:textId="77777777" w:rsidR="008A72DB" w:rsidRDefault="008A72DB">
            <w:pPr>
              <w:tabs>
                <w:tab w:val="left" w:pos="551"/>
              </w:tabs>
              <w:rPr>
                <w:lang w:val="en-US" w:eastAsia="ko-KR"/>
              </w:rPr>
            </w:pPr>
          </w:p>
        </w:tc>
        <w:tc>
          <w:tcPr>
            <w:tcW w:w="1276" w:type="dxa"/>
          </w:tcPr>
          <w:p w14:paraId="76E1E2D2"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5811" w:type="dxa"/>
          </w:tcPr>
          <w:p w14:paraId="52C77EB6" w14:textId="77777777" w:rsidR="008A72DB" w:rsidRDefault="00B07C97">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w:t>
            </w:r>
            <w:proofErr w:type="spellStart"/>
            <w:r>
              <w:rPr>
                <w:rFonts w:eastAsiaTheme="minorEastAsia"/>
                <w:lang w:val="en-US" w:eastAsia="zh-CN"/>
              </w:rPr>
              <w:t>RedCap</w:t>
            </w:r>
            <w:proofErr w:type="spellEnd"/>
            <w:r>
              <w:rPr>
                <w:rFonts w:eastAsiaTheme="minorEastAsia"/>
                <w:lang w:val="en-US" w:eastAsia="zh-CN"/>
              </w:rPr>
              <w:t xml:space="preserve"> initial DL BWP should be handled otherwise. </w:t>
            </w:r>
            <w:r>
              <w:rPr>
                <w:rFonts w:eastAsiaTheme="minorEastAsia"/>
                <w:b/>
                <w:bCs/>
                <w:lang w:val="en-US" w:eastAsia="zh-CN"/>
              </w:rPr>
              <w:t>Option 1 would automatically also resolve center-frequency issue.</w:t>
            </w:r>
          </w:p>
          <w:p w14:paraId="4A54DFA9" w14:textId="77777777" w:rsidR="008A72DB" w:rsidRDefault="00B07C97">
            <w:pPr>
              <w:rPr>
                <w:rFonts w:eastAsiaTheme="minorEastAsia"/>
                <w:lang w:val="en-US" w:eastAsia="zh-CN"/>
              </w:rPr>
            </w:pPr>
            <w:r>
              <w:rPr>
                <w:rFonts w:eastAsiaTheme="minorEastAsia"/>
                <w:lang w:val="en-US" w:eastAsia="zh-CN"/>
              </w:rPr>
              <w:t>There are at least 3 sub-options for Option 2 for TDD</w:t>
            </w:r>
          </w:p>
          <w:p w14:paraId="3515448A" w14:textId="77777777" w:rsidR="008A72DB" w:rsidRDefault="00B07C97">
            <w:pPr>
              <w:pStyle w:val="ListParagraph"/>
              <w:numPr>
                <w:ilvl w:val="0"/>
                <w:numId w:val="16"/>
              </w:numPr>
              <w:rPr>
                <w:sz w:val="20"/>
                <w:szCs w:val="20"/>
                <w:lang w:val="en-US"/>
              </w:rPr>
            </w:pPr>
            <w:r>
              <w:rPr>
                <w:sz w:val="20"/>
                <w:szCs w:val="20"/>
                <w:lang w:val="en-US"/>
              </w:rPr>
              <w:t xml:space="preserve">Option 2-1 the total frequency span of MIB-configured CORESET#0 and the initial UL BWP does not exceed the </w:t>
            </w:r>
            <w:proofErr w:type="spellStart"/>
            <w:r>
              <w:rPr>
                <w:sz w:val="20"/>
                <w:szCs w:val="20"/>
                <w:lang w:val="en-US"/>
              </w:rPr>
              <w:t>RedCap</w:t>
            </w:r>
            <w:proofErr w:type="spellEnd"/>
            <w:r>
              <w:rPr>
                <w:sz w:val="20"/>
                <w:szCs w:val="20"/>
                <w:lang w:val="en-US"/>
              </w:rPr>
              <w:t xml:space="preserve"> UE maximum bandwidth.</w:t>
            </w:r>
          </w:p>
          <w:p w14:paraId="0BF33C6D" w14:textId="77777777" w:rsidR="008A72DB" w:rsidRDefault="00B07C97">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0D61D05B" w14:textId="77777777" w:rsidR="008A72DB" w:rsidRDefault="00B07C97">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w:t>
            </w:r>
            <w:proofErr w:type="gramStart"/>
            <w:r>
              <w:rPr>
                <w:rFonts w:eastAsiaTheme="minorEastAsia"/>
                <w:sz w:val="20"/>
                <w:szCs w:val="20"/>
                <w:lang w:val="en-US" w:eastAsia="zh-CN"/>
              </w:rPr>
              <w:t>center-frequency</w:t>
            </w:r>
            <w:proofErr w:type="gramEnd"/>
            <w:r>
              <w:rPr>
                <w:rFonts w:eastAsiaTheme="minorEastAsia"/>
                <w:sz w:val="20"/>
                <w:szCs w:val="20"/>
                <w:lang w:val="en-US" w:eastAsia="zh-CN"/>
              </w:rPr>
              <w:t xml:space="preserve"> aligned, otherwise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expects to be configured with separate initial DL BWP</w:t>
            </w:r>
          </w:p>
          <w:p w14:paraId="7C82F3B8" w14:textId="77777777" w:rsidR="008A72DB" w:rsidRDefault="00B07C97">
            <w:pPr>
              <w:rPr>
                <w:rFonts w:eastAsiaTheme="minorEastAsia"/>
                <w:lang w:val="en-US" w:eastAsia="zh-CN"/>
              </w:rPr>
            </w:pPr>
            <w:r>
              <w:rPr>
                <w:rFonts w:eastAsiaTheme="minorEastAsia"/>
                <w:lang w:val="en-US" w:eastAsia="zh-CN"/>
              </w:rPr>
              <w:t>We would be fine with Option 2-2 and 2-3</w:t>
            </w:r>
          </w:p>
        </w:tc>
      </w:tr>
      <w:tr w:rsidR="008A72DB" w14:paraId="56E4C5EC" w14:textId="77777777">
        <w:tc>
          <w:tcPr>
            <w:tcW w:w="1372" w:type="dxa"/>
          </w:tcPr>
          <w:p w14:paraId="3A6E8059" w14:textId="77777777" w:rsidR="008A72DB" w:rsidRDefault="00B07C97">
            <w:pPr>
              <w:rPr>
                <w:rFonts w:eastAsiaTheme="minorEastAsia"/>
                <w:lang w:val="en-US" w:eastAsia="zh-CN"/>
              </w:rPr>
            </w:pPr>
            <w:proofErr w:type="spellStart"/>
            <w:r>
              <w:rPr>
                <w:rFonts w:eastAsiaTheme="minorEastAsia"/>
                <w:lang w:val="en-US" w:eastAsia="zh-CN"/>
              </w:rPr>
              <w:t>Spreadtrum</w:t>
            </w:r>
            <w:proofErr w:type="spellEnd"/>
          </w:p>
        </w:tc>
        <w:tc>
          <w:tcPr>
            <w:tcW w:w="1175" w:type="dxa"/>
          </w:tcPr>
          <w:p w14:paraId="3C3EA7B4" w14:textId="77777777" w:rsidR="008A72DB" w:rsidRDefault="008A72DB">
            <w:pPr>
              <w:tabs>
                <w:tab w:val="left" w:pos="551"/>
              </w:tabs>
              <w:rPr>
                <w:lang w:val="en-US" w:eastAsia="ko-KR"/>
              </w:rPr>
            </w:pPr>
          </w:p>
        </w:tc>
        <w:tc>
          <w:tcPr>
            <w:tcW w:w="1276" w:type="dxa"/>
          </w:tcPr>
          <w:p w14:paraId="4AB48845" w14:textId="77777777" w:rsidR="008A72DB" w:rsidRDefault="00B07C97">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0ADC9DC8"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4C9DA58C" w14:textId="77777777" w:rsidR="008A72DB" w:rsidRDefault="00B07C97">
            <w:pPr>
              <w:rPr>
                <w:rFonts w:eastAsiaTheme="minorEastAsia"/>
                <w:lang w:val="en-US" w:eastAsia="zh-CN"/>
              </w:rPr>
            </w:pPr>
            <w:r>
              <w:rPr>
                <w:rFonts w:eastAsiaTheme="minorEastAsia"/>
                <w:lang w:val="en-US" w:eastAsia="zh-CN"/>
              </w:rPr>
              <w:t xml:space="preserve">For Option 2, if the </w:t>
            </w:r>
            <w:proofErr w:type="spellStart"/>
            <w:r>
              <w:rPr>
                <w:rFonts w:eastAsiaTheme="minorEastAsia"/>
                <w:lang w:val="en-US" w:eastAsia="zh-CN"/>
              </w:rPr>
              <w:t>RedCap</w:t>
            </w:r>
            <w:proofErr w:type="spellEnd"/>
            <w:r>
              <w:rPr>
                <w:rFonts w:eastAsiaTheme="minorEastAsia"/>
                <w:lang w:val="en-US" w:eastAsia="zh-CN"/>
              </w:rPr>
              <w:t xml:space="preserve"> UE continues to use the location/bandwidth/… of CORESET#0, </w:t>
            </w:r>
            <w:proofErr w:type="gramStart"/>
            <w:r>
              <w:rPr>
                <w:rFonts w:eastAsiaTheme="minorEastAsia"/>
                <w:lang w:val="en-US" w:eastAsia="zh-CN"/>
              </w:rPr>
              <w:t>e.g.</w:t>
            </w:r>
            <w:proofErr w:type="gramEnd"/>
            <w:r>
              <w:rPr>
                <w:rFonts w:eastAsiaTheme="minorEastAsia"/>
                <w:lang w:val="en-US" w:eastAsia="zh-CN"/>
              </w:rPr>
              <w:t xml:space="preserve"> during random access, the </w:t>
            </w:r>
            <w:proofErr w:type="spellStart"/>
            <w:r>
              <w:rPr>
                <w:rFonts w:eastAsiaTheme="minorEastAsia"/>
                <w:lang w:val="en-US" w:eastAsia="zh-CN"/>
              </w:rPr>
              <w:t>RedCap</w:t>
            </w:r>
            <w:proofErr w:type="spellEnd"/>
            <w:r>
              <w:rPr>
                <w:rFonts w:eastAsiaTheme="minorEastAsia"/>
                <w:lang w:val="en-US" w:eastAsia="zh-CN"/>
              </w:rPr>
              <w:t xml:space="preserve"> UE needs to perform RF retuning for DL/UL switch, when the center frequencies of CORESET#0 and the initial UL BWP are not aligned. It is not complexity and power efficient. Therefore, we share the similar modification as vivo.</w:t>
            </w:r>
          </w:p>
        </w:tc>
      </w:tr>
      <w:tr w:rsidR="008A72DB" w14:paraId="7C33386F" w14:textId="77777777">
        <w:tc>
          <w:tcPr>
            <w:tcW w:w="1372" w:type="dxa"/>
          </w:tcPr>
          <w:p w14:paraId="2189D550" w14:textId="77777777" w:rsidR="008A72DB" w:rsidRDefault="00B07C97">
            <w:pPr>
              <w:rPr>
                <w:rFonts w:eastAsiaTheme="minorEastAsia"/>
                <w:lang w:val="en-US" w:eastAsia="zh-CN"/>
              </w:rPr>
            </w:pPr>
            <w:r>
              <w:rPr>
                <w:rFonts w:eastAsiaTheme="minorEastAsia"/>
                <w:lang w:val="en-US" w:eastAsia="zh-CN"/>
              </w:rPr>
              <w:t>FUTUREWEI</w:t>
            </w:r>
          </w:p>
        </w:tc>
        <w:tc>
          <w:tcPr>
            <w:tcW w:w="1175" w:type="dxa"/>
          </w:tcPr>
          <w:p w14:paraId="3FC92B17" w14:textId="77777777" w:rsidR="008A72DB" w:rsidRDefault="008A72DB">
            <w:pPr>
              <w:tabs>
                <w:tab w:val="left" w:pos="551"/>
              </w:tabs>
              <w:rPr>
                <w:lang w:val="en-US" w:eastAsia="ko-KR"/>
              </w:rPr>
            </w:pPr>
          </w:p>
        </w:tc>
        <w:tc>
          <w:tcPr>
            <w:tcW w:w="1276" w:type="dxa"/>
          </w:tcPr>
          <w:p w14:paraId="2386E0B5" w14:textId="77777777" w:rsidR="008A72DB" w:rsidRDefault="00B07C97">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086740F2" w14:textId="77777777" w:rsidR="008A72DB" w:rsidRDefault="00B07C97">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8A72DB" w14:paraId="75091503" w14:textId="77777777">
        <w:tc>
          <w:tcPr>
            <w:tcW w:w="1372" w:type="dxa"/>
          </w:tcPr>
          <w:p w14:paraId="54090730" w14:textId="77777777" w:rsidR="008A72DB" w:rsidRDefault="00B07C97">
            <w:pPr>
              <w:rPr>
                <w:rFonts w:eastAsiaTheme="minorEastAsia"/>
                <w:lang w:val="en-US" w:eastAsia="zh-CN"/>
              </w:rPr>
            </w:pPr>
            <w:r>
              <w:rPr>
                <w:rFonts w:eastAsiaTheme="minorEastAsia"/>
                <w:lang w:val="en-US" w:eastAsia="zh-CN"/>
              </w:rPr>
              <w:t>Qualcomm</w:t>
            </w:r>
          </w:p>
        </w:tc>
        <w:tc>
          <w:tcPr>
            <w:tcW w:w="1175" w:type="dxa"/>
          </w:tcPr>
          <w:p w14:paraId="7965A8DB" w14:textId="77777777" w:rsidR="008A72DB" w:rsidRDefault="008A72DB">
            <w:pPr>
              <w:tabs>
                <w:tab w:val="left" w:pos="551"/>
              </w:tabs>
              <w:rPr>
                <w:lang w:val="en-US" w:eastAsia="ko-KR"/>
              </w:rPr>
            </w:pPr>
          </w:p>
        </w:tc>
        <w:tc>
          <w:tcPr>
            <w:tcW w:w="1276" w:type="dxa"/>
          </w:tcPr>
          <w:p w14:paraId="4C0BD364" w14:textId="77777777" w:rsidR="008A72DB" w:rsidRDefault="008A72DB">
            <w:pPr>
              <w:tabs>
                <w:tab w:val="left" w:pos="551"/>
              </w:tabs>
              <w:rPr>
                <w:rFonts w:eastAsiaTheme="minorEastAsia"/>
                <w:lang w:val="en-US" w:eastAsia="zh-CN"/>
              </w:rPr>
            </w:pPr>
          </w:p>
        </w:tc>
        <w:tc>
          <w:tcPr>
            <w:tcW w:w="5811" w:type="dxa"/>
          </w:tcPr>
          <w:p w14:paraId="7CB98AA7" w14:textId="77777777" w:rsidR="008A72DB" w:rsidRDefault="00B07C97">
            <w:pPr>
              <w:rPr>
                <w:rFonts w:eastAsiaTheme="minorEastAsia"/>
                <w:lang w:val="en-US" w:eastAsia="zh-CN"/>
              </w:rPr>
            </w:pPr>
            <w:r>
              <w:rPr>
                <w:rFonts w:eastAsiaTheme="minorEastAsia"/>
                <w:lang w:val="en-US" w:eastAsia="zh-CN"/>
              </w:rPr>
              <w:t>Either Option 1 or Option 2 is fine</w:t>
            </w:r>
          </w:p>
        </w:tc>
      </w:tr>
      <w:tr w:rsidR="008A72DB" w14:paraId="1B411D28" w14:textId="77777777">
        <w:tc>
          <w:tcPr>
            <w:tcW w:w="1372" w:type="dxa"/>
          </w:tcPr>
          <w:p w14:paraId="7878071A" w14:textId="77777777" w:rsidR="008A72DB" w:rsidRDefault="00B07C97">
            <w:pPr>
              <w:rPr>
                <w:rFonts w:eastAsiaTheme="minorEastAsia"/>
                <w:lang w:val="en-US" w:eastAsia="zh-CN"/>
              </w:rPr>
            </w:pPr>
            <w:r>
              <w:rPr>
                <w:rFonts w:eastAsiaTheme="minorEastAsia"/>
                <w:lang w:val="en-US" w:eastAsia="zh-CN"/>
              </w:rPr>
              <w:t>Intel</w:t>
            </w:r>
          </w:p>
        </w:tc>
        <w:tc>
          <w:tcPr>
            <w:tcW w:w="1175" w:type="dxa"/>
          </w:tcPr>
          <w:p w14:paraId="2FB569C1" w14:textId="77777777" w:rsidR="008A72DB" w:rsidRDefault="008A72DB">
            <w:pPr>
              <w:tabs>
                <w:tab w:val="left" w:pos="551"/>
              </w:tabs>
              <w:rPr>
                <w:lang w:val="en-US" w:eastAsia="ko-KR"/>
              </w:rPr>
            </w:pPr>
          </w:p>
        </w:tc>
        <w:tc>
          <w:tcPr>
            <w:tcW w:w="1276" w:type="dxa"/>
          </w:tcPr>
          <w:p w14:paraId="5DA6EDF3" w14:textId="77777777" w:rsidR="008A72DB" w:rsidRDefault="00B07C97">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8035F23" w14:textId="77777777" w:rsidR="008A72DB" w:rsidRDefault="00B07C97">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w:t>
            </w:r>
            <w:proofErr w:type="spellStart"/>
            <w:r>
              <w:rPr>
                <w:rFonts w:eastAsiaTheme="minorEastAsia"/>
                <w:lang w:val="en-US" w:eastAsia="zh-CN"/>
              </w:rPr>
              <w:t>RedCap</w:t>
            </w:r>
            <w:proofErr w:type="spellEnd"/>
            <w:r>
              <w:rPr>
                <w:rFonts w:eastAsiaTheme="minorEastAsia"/>
                <w:lang w:val="en-US" w:eastAsia="zh-CN"/>
              </w:rPr>
              <w:t xml:space="preserve"> UEs is not very large, having the </w:t>
            </w:r>
            <w:proofErr w:type="spellStart"/>
            <w:r>
              <w:rPr>
                <w:rFonts w:eastAsiaTheme="minorEastAsia"/>
                <w:lang w:val="en-US" w:eastAsia="zh-CN"/>
              </w:rPr>
              <w:t>RedCap</w:t>
            </w:r>
            <w:proofErr w:type="spellEnd"/>
            <w:r>
              <w:rPr>
                <w:rFonts w:eastAsiaTheme="minorEastAsia"/>
                <w:lang w:val="en-US" w:eastAsia="zh-CN"/>
              </w:rPr>
              <w:t xml:space="preserve">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6465B614" w14:textId="77777777" w:rsidR="008A72DB" w:rsidRDefault="00B07C97">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2D06FA7A" w14:textId="77777777" w:rsidR="008A72DB" w:rsidRDefault="00B07C97">
            <w:pPr>
              <w:rPr>
                <w:rFonts w:eastAsiaTheme="minorEastAsia"/>
                <w:lang w:val="en-US" w:eastAsia="zh-CN"/>
              </w:rPr>
            </w:pPr>
            <w:r>
              <w:rPr>
                <w:rFonts w:eastAsiaTheme="minorEastAsia"/>
                <w:lang w:val="en-US" w:eastAsia="zh-CN"/>
              </w:rPr>
              <w:t>Even for non-</w:t>
            </w:r>
            <w:proofErr w:type="spellStart"/>
            <w:r>
              <w:rPr>
                <w:rFonts w:eastAsiaTheme="minorEastAsia"/>
                <w:lang w:val="en-US" w:eastAsia="zh-CN"/>
              </w:rPr>
              <w:t>RedCap</w:t>
            </w:r>
            <w:proofErr w:type="spellEnd"/>
            <w:r>
              <w:rPr>
                <w:rFonts w:eastAsiaTheme="minorEastAsia"/>
                <w:lang w:val="en-US" w:eastAsia="zh-CN"/>
              </w:rPr>
              <w:t xml:space="preserve"> UEs, there is no requirement on center frequency alignment between CORESET#0 and initial UL BWP. However, there are requirements on alignment defined for BWPs with same BWP index in TDD. </w:t>
            </w:r>
          </w:p>
          <w:p w14:paraId="7FC3F2A8" w14:textId="77777777" w:rsidR="008A72DB" w:rsidRDefault="00B07C97">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8A72DB" w14:paraId="5146DBE6" w14:textId="77777777">
        <w:tc>
          <w:tcPr>
            <w:tcW w:w="1372" w:type="dxa"/>
          </w:tcPr>
          <w:p w14:paraId="2C084067" w14:textId="77777777" w:rsidR="008A72DB" w:rsidRDefault="00B07C97">
            <w:pPr>
              <w:rPr>
                <w:lang w:val="en-US" w:eastAsia="ko-KR"/>
              </w:rPr>
            </w:pPr>
            <w:r>
              <w:rPr>
                <w:lang w:val="en-US" w:eastAsia="ko-KR"/>
              </w:rPr>
              <w:lastRenderedPageBreak/>
              <w:t>Ericsson</w:t>
            </w:r>
          </w:p>
        </w:tc>
        <w:tc>
          <w:tcPr>
            <w:tcW w:w="1175" w:type="dxa"/>
          </w:tcPr>
          <w:p w14:paraId="539B8416" w14:textId="77777777" w:rsidR="008A72DB" w:rsidRDefault="00B07C97">
            <w:pPr>
              <w:tabs>
                <w:tab w:val="left" w:pos="551"/>
              </w:tabs>
              <w:rPr>
                <w:lang w:val="en-US" w:eastAsia="ko-KR"/>
              </w:rPr>
            </w:pPr>
            <w:r>
              <w:rPr>
                <w:lang w:val="en-US" w:eastAsia="ko-KR"/>
              </w:rPr>
              <w:t>Y</w:t>
            </w:r>
          </w:p>
        </w:tc>
        <w:tc>
          <w:tcPr>
            <w:tcW w:w="1276" w:type="dxa"/>
          </w:tcPr>
          <w:p w14:paraId="10272393" w14:textId="77777777" w:rsidR="008A72DB" w:rsidRDefault="00B07C97">
            <w:pPr>
              <w:tabs>
                <w:tab w:val="left" w:pos="551"/>
              </w:tabs>
              <w:rPr>
                <w:lang w:val="en-US" w:eastAsia="ko-KR"/>
              </w:rPr>
            </w:pPr>
            <w:r>
              <w:rPr>
                <w:lang w:val="en-US" w:eastAsia="ko-KR"/>
              </w:rPr>
              <w:t>Option 1</w:t>
            </w:r>
          </w:p>
        </w:tc>
        <w:tc>
          <w:tcPr>
            <w:tcW w:w="5811" w:type="dxa"/>
          </w:tcPr>
          <w:p w14:paraId="488C813D" w14:textId="77777777" w:rsidR="008A72DB" w:rsidRDefault="00B07C97">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8A72DB" w14:paraId="6393D6F4" w14:textId="77777777">
        <w:tc>
          <w:tcPr>
            <w:tcW w:w="1372" w:type="dxa"/>
          </w:tcPr>
          <w:p w14:paraId="266EDF1F" w14:textId="77777777" w:rsidR="008A72DB" w:rsidRDefault="00B07C97">
            <w:pPr>
              <w:rPr>
                <w:rFonts w:eastAsiaTheme="minorEastAsia"/>
                <w:lang w:val="en-US" w:eastAsia="zh-CN"/>
              </w:rPr>
            </w:pPr>
            <w:r>
              <w:rPr>
                <w:rFonts w:eastAsiaTheme="minorEastAsia"/>
                <w:lang w:val="en-US" w:eastAsia="zh-CN"/>
              </w:rPr>
              <w:t>Nokia, NSB</w:t>
            </w:r>
          </w:p>
        </w:tc>
        <w:tc>
          <w:tcPr>
            <w:tcW w:w="1175" w:type="dxa"/>
          </w:tcPr>
          <w:p w14:paraId="06727691" w14:textId="77777777" w:rsidR="008A72DB" w:rsidRDefault="008A72DB">
            <w:pPr>
              <w:tabs>
                <w:tab w:val="left" w:pos="551"/>
              </w:tabs>
              <w:rPr>
                <w:lang w:val="en-US" w:eastAsia="ko-KR"/>
              </w:rPr>
            </w:pPr>
          </w:p>
        </w:tc>
        <w:tc>
          <w:tcPr>
            <w:tcW w:w="1276" w:type="dxa"/>
          </w:tcPr>
          <w:p w14:paraId="703B4508" w14:textId="77777777" w:rsidR="008A72DB" w:rsidRDefault="00B07C97">
            <w:pPr>
              <w:tabs>
                <w:tab w:val="left" w:pos="551"/>
              </w:tabs>
              <w:rPr>
                <w:rFonts w:eastAsiaTheme="minorEastAsia"/>
                <w:lang w:val="en-US" w:eastAsia="zh-CN"/>
              </w:rPr>
            </w:pPr>
            <w:r>
              <w:rPr>
                <w:rFonts w:eastAsiaTheme="minorEastAsia"/>
                <w:lang w:val="en-US" w:eastAsia="zh-CN"/>
              </w:rPr>
              <w:t>Option 2</w:t>
            </w:r>
          </w:p>
        </w:tc>
        <w:tc>
          <w:tcPr>
            <w:tcW w:w="5811" w:type="dxa"/>
          </w:tcPr>
          <w:p w14:paraId="2CD43221" w14:textId="77777777" w:rsidR="008A72DB" w:rsidRDefault="00B07C97">
            <w:pPr>
              <w:rPr>
                <w:rFonts w:eastAsiaTheme="minorEastAsia"/>
                <w:lang w:val="en-US" w:eastAsia="zh-CN"/>
              </w:rPr>
            </w:pPr>
            <w:r>
              <w:rPr>
                <w:rFonts w:eastAsiaTheme="minorEastAsia"/>
                <w:lang w:val="en-US" w:eastAsia="zh-CN"/>
              </w:rPr>
              <w:t xml:space="preserve">In our understanding, there is no need to always configure a separate initial DL BWP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configure. The UE can use CORESET#0 during and after initial access. Therefore, we’d like to keep this flexibility.</w:t>
            </w:r>
          </w:p>
        </w:tc>
      </w:tr>
      <w:tr w:rsidR="008A72DB" w14:paraId="1B628CD2" w14:textId="77777777">
        <w:tc>
          <w:tcPr>
            <w:tcW w:w="1372" w:type="dxa"/>
          </w:tcPr>
          <w:p w14:paraId="39AA4CF8" w14:textId="77777777" w:rsidR="008A72DB" w:rsidRDefault="00B07C97">
            <w:pPr>
              <w:rPr>
                <w:rFonts w:eastAsiaTheme="minorEastAsia"/>
                <w:lang w:val="en-US" w:eastAsia="zh-CN"/>
              </w:rPr>
            </w:pPr>
            <w:r>
              <w:rPr>
                <w:rFonts w:hint="eastAsia"/>
                <w:lang w:val="en-US" w:eastAsia="ko-KR"/>
              </w:rPr>
              <w:t>L</w:t>
            </w:r>
            <w:r>
              <w:rPr>
                <w:lang w:val="en-US" w:eastAsia="ko-KR"/>
              </w:rPr>
              <w:t>GE</w:t>
            </w:r>
          </w:p>
        </w:tc>
        <w:tc>
          <w:tcPr>
            <w:tcW w:w="1175" w:type="dxa"/>
          </w:tcPr>
          <w:p w14:paraId="5557A95F" w14:textId="77777777" w:rsidR="008A72DB" w:rsidRDefault="00B07C97">
            <w:pPr>
              <w:tabs>
                <w:tab w:val="left" w:pos="551"/>
              </w:tabs>
              <w:rPr>
                <w:lang w:val="en-US" w:eastAsia="ko-KR"/>
              </w:rPr>
            </w:pPr>
            <w:r>
              <w:rPr>
                <w:lang w:val="en-US" w:eastAsia="ko-KR"/>
              </w:rPr>
              <w:t>Y</w:t>
            </w:r>
          </w:p>
        </w:tc>
        <w:tc>
          <w:tcPr>
            <w:tcW w:w="1276" w:type="dxa"/>
          </w:tcPr>
          <w:p w14:paraId="1F099534" w14:textId="77777777" w:rsidR="008A72DB" w:rsidRDefault="00B07C97">
            <w:pPr>
              <w:tabs>
                <w:tab w:val="left" w:pos="551"/>
              </w:tabs>
              <w:rPr>
                <w:rFonts w:eastAsiaTheme="minorEastAsia"/>
                <w:lang w:val="en-US" w:eastAsia="zh-CN"/>
              </w:rPr>
            </w:pPr>
            <w:r>
              <w:rPr>
                <w:rFonts w:hint="eastAsia"/>
                <w:lang w:val="en-US" w:eastAsia="ko-KR"/>
              </w:rPr>
              <w:t>Option 2</w:t>
            </w:r>
          </w:p>
        </w:tc>
        <w:tc>
          <w:tcPr>
            <w:tcW w:w="5811" w:type="dxa"/>
          </w:tcPr>
          <w:p w14:paraId="4DADB0C0" w14:textId="77777777" w:rsidR="008A72DB" w:rsidRDefault="00B07C97">
            <w:pPr>
              <w:rPr>
                <w:rFonts w:eastAsiaTheme="minorEastAsia"/>
                <w:lang w:val="en-US" w:eastAsia="zh-CN"/>
              </w:rPr>
            </w:pPr>
            <w:r>
              <w:rPr>
                <w:lang w:val="en-US" w:eastAsia="ko-KR"/>
              </w:rPr>
              <w:t>Option 2 is useful in the case where the initial DL BWP for non-</w:t>
            </w:r>
            <w:proofErr w:type="spellStart"/>
            <w:r>
              <w:rPr>
                <w:lang w:val="en-US" w:eastAsia="ko-KR"/>
              </w:rPr>
              <w:t>RedCap</w:t>
            </w:r>
            <w:proofErr w:type="spellEnd"/>
            <w:r>
              <w:rPr>
                <w:lang w:val="en-US" w:eastAsia="ko-KR"/>
              </w:rPr>
              <w:t xml:space="preserve"> UEs is wider than the maximum </w:t>
            </w:r>
            <w:proofErr w:type="spellStart"/>
            <w:r>
              <w:rPr>
                <w:lang w:val="en-US" w:eastAsia="ko-KR"/>
              </w:rPr>
              <w:t>RedCap</w:t>
            </w:r>
            <w:proofErr w:type="spellEnd"/>
            <w:r>
              <w:rPr>
                <w:lang w:val="en-US" w:eastAsia="ko-KR"/>
              </w:rPr>
              <w:t xml:space="preserve"> UE bandwidth and no separate initial DL BWP is needed, i.e., the MIB-configured CORESET#0 is intended to be used as the initial DL BWP for both non-</w:t>
            </w:r>
            <w:proofErr w:type="spellStart"/>
            <w:r>
              <w:rPr>
                <w:lang w:val="en-US" w:eastAsia="ko-KR"/>
              </w:rPr>
              <w:t>RedCap</w:t>
            </w:r>
            <w:proofErr w:type="spellEnd"/>
            <w:r>
              <w:rPr>
                <w:lang w:val="en-US" w:eastAsia="ko-KR"/>
              </w:rPr>
              <w:t xml:space="preserve"> and </w:t>
            </w:r>
            <w:proofErr w:type="spellStart"/>
            <w:r>
              <w:rPr>
                <w:lang w:val="en-US" w:eastAsia="ko-KR"/>
              </w:rPr>
              <w:t>RedCap</w:t>
            </w:r>
            <w:proofErr w:type="spellEnd"/>
            <w:r>
              <w:rPr>
                <w:lang w:val="en-US" w:eastAsia="ko-KR"/>
              </w:rPr>
              <w:t xml:space="preserve"> UEs. In this case, Option 1 still requires the signaling overhead.</w:t>
            </w:r>
          </w:p>
        </w:tc>
      </w:tr>
      <w:tr w:rsidR="008A72DB" w14:paraId="7F4043DE" w14:textId="77777777">
        <w:tc>
          <w:tcPr>
            <w:tcW w:w="1372" w:type="dxa"/>
          </w:tcPr>
          <w:p w14:paraId="2EC10A50" w14:textId="77777777" w:rsidR="008A72DB" w:rsidRDefault="00B07C97">
            <w:pPr>
              <w:rPr>
                <w:lang w:val="en-US" w:eastAsia="ko-KR"/>
              </w:rPr>
            </w:pPr>
            <w:r>
              <w:rPr>
                <w:lang w:val="en-US" w:eastAsia="ko-KR"/>
              </w:rPr>
              <w:t>FL2</w:t>
            </w:r>
          </w:p>
        </w:tc>
        <w:tc>
          <w:tcPr>
            <w:tcW w:w="8262" w:type="dxa"/>
            <w:gridSpan w:val="3"/>
          </w:tcPr>
          <w:p w14:paraId="3EB5777A" w14:textId="77777777" w:rsidR="008A72DB" w:rsidRDefault="00B07C9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52B56A0C" w14:textId="77777777" w:rsidR="008A72DB" w:rsidRDefault="00B07C97">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14B22953" w14:textId="77777777" w:rsidR="008A72DB" w:rsidRDefault="00B07C97">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11E81C43" w14:textId="77777777" w:rsidR="008A72DB" w:rsidRDefault="00B07C97">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1090F848"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24918FA4" w14:textId="77777777" w:rsidR="008A72DB" w:rsidRDefault="00B07C97">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c>
      </w:tr>
      <w:tr w:rsidR="008A72DB" w14:paraId="699888E9" w14:textId="77777777">
        <w:tc>
          <w:tcPr>
            <w:tcW w:w="1372" w:type="dxa"/>
          </w:tcPr>
          <w:p w14:paraId="5F788BD1" w14:textId="77777777" w:rsidR="008A72DB" w:rsidRDefault="00B07C97">
            <w:pPr>
              <w:rPr>
                <w:lang w:val="en-US" w:eastAsia="ko-KR"/>
              </w:rPr>
            </w:pPr>
            <w:r>
              <w:rPr>
                <w:lang w:val="en-US" w:eastAsia="ko-KR"/>
              </w:rPr>
              <w:t>Qualcomm</w:t>
            </w:r>
          </w:p>
        </w:tc>
        <w:tc>
          <w:tcPr>
            <w:tcW w:w="1175" w:type="dxa"/>
          </w:tcPr>
          <w:p w14:paraId="2E98A79F" w14:textId="77777777" w:rsidR="008A72DB" w:rsidRDefault="00B07C97">
            <w:pPr>
              <w:tabs>
                <w:tab w:val="left" w:pos="551"/>
              </w:tabs>
              <w:rPr>
                <w:lang w:val="en-US" w:eastAsia="ko-KR"/>
              </w:rPr>
            </w:pPr>
            <w:r>
              <w:rPr>
                <w:lang w:val="en-US" w:eastAsia="ko-KR"/>
              </w:rPr>
              <w:t>Y</w:t>
            </w:r>
          </w:p>
        </w:tc>
        <w:tc>
          <w:tcPr>
            <w:tcW w:w="1276" w:type="dxa"/>
          </w:tcPr>
          <w:p w14:paraId="3163384F" w14:textId="77777777" w:rsidR="008A72DB" w:rsidRDefault="008A72DB">
            <w:pPr>
              <w:tabs>
                <w:tab w:val="left" w:pos="551"/>
              </w:tabs>
              <w:rPr>
                <w:lang w:val="en-US" w:eastAsia="ko-KR"/>
              </w:rPr>
            </w:pPr>
          </w:p>
        </w:tc>
        <w:tc>
          <w:tcPr>
            <w:tcW w:w="5811" w:type="dxa"/>
          </w:tcPr>
          <w:p w14:paraId="4673F55B" w14:textId="77777777" w:rsidR="008A72DB" w:rsidRDefault="008A72DB">
            <w:pPr>
              <w:rPr>
                <w:lang w:val="en-US" w:eastAsia="ko-KR"/>
              </w:rPr>
            </w:pPr>
          </w:p>
        </w:tc>
      </w:tr>
      <w:tr w:rsidR="008A72DB" w14:paraId="2709D655" w14:textId="77777777">
        <w:tc>
          <w:tcPr>
            <w:tcW w:w="1372" w:type="dxa"/>
          </w:tcPr>
          <w:p w14:paraId="1BC93F38" w14:textId="77777777" w:rsidR="008A72DB" w:rsidRDefault="00B07C97">
            <w:pPr>
              <w:rPr>
                <w:rFonts w:eastAsiaTheme="minorEastAsia"/>
                <w:lang w:val="en-US" w:eastAsia="zh-CN"/>
              </w:rPr>
            </w:pPr>
            <w:r>
              <w:rPr>
                <w:rFonts w:eastAsiaTheme="minorEastAsia" w:hint="eastAsia"/>
                <w:lang w:val="en-US" w:eastAsia="zh-CN"/>
              </w:rPr>
              <w:t>CATT</w:t>
            </w:r>
          </w:p>
        </w:tc>
        <w:tc>
          <w:tcPr>
            <w:tcW w:w="1175" w:type="dxa"/>
          </w:tcPr>
          <w:p w14:paraId="128B026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1276" w:type="dxa"/>
          </w:tcPr>
          <w:p w14:paraId="79E76EE5" w14:textId="77777777" w:rsidR="008A72DB" w:rsidRDefault="00B07C97">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3E964CB7" w14:textId="77777777" w:rsidR="008A72DB" w:rsidRDefault="00B07C97">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8A72DB" w14:paraId="7291720E" w14:textId="77777777">
        <w:tc>
          <w:tcPr>
            <w:tcW w:w="1372" w:type="dxa"/>
          </w:tcPr>
          <w:p w14:paraId="3F704A27" w14:textId="77777777" w:rsidR="008A72DB" w:rsidRDefault="00B07C97">
            <w:pPr>
              <w:rPr>
                <w:rFonts w:eastAsiaTheme="minorEastAsia"/>
                <w:lang w:val="en-US" w:eastAsia="zh-CN"/>
              </w:rPr>
            </w:pPr>
            <w:r>
              <w:rPr>
                <w:rFonts w:eastAsiaTheme="minorEastAsia" w:hint="eastAsia"/>
                <w:lang w:val="en-US" w:eastAsia="zh-CN"/>
              </w:rPr>
              <w:t>Xiaomi</w:t>
            </w:r>
          </w:p>
        </w:tc>
        <w:tc>
          <w:tcPr>
            <w:tcW w:w="1175" w:type="dxa"/>
          </w:tcPr>
          <w:p w14:paraId="51D99AC0" w14:textId="77777777" w:rsidR="008A72DB" w:rsidRDefault="008A72DB">
            <w:pPr>
              <w:tabs>
                <w:tab w:val="left" w:pos="551"/>
              </w:tabs>
              <w:rPr>
                <w:rFonts w:eastAsiaTheme="minorEastAsia"/>
                <w:lang w:val="en-US" w:eastAsia="zh-CN"/>
              </w:rPr>
            </w:pPr>
          </w:p>
        </w:tc>
        <w:tc>
          <w:tcPr>
            <w:tcW w:w="1276" w:type="dxa"/>
          </w:tcPr>
          <w:p w14:paraId="241296C3" w14:textId="77777777" w:rsidR="008A72DB" w:rsidRDefault="008A72DB">
            <w:pPr>
              <w:tabs>
                <w:tab w:val="left" w:pos="551"/>
              </w:tabs>
              <w:rPr>
                <w:rFonts w:eastAsiaTheme="minorEastAsia"/>
                <w:lang w:val="en-US" w:eastAsia="zh-CN"/>
              </w:rPr>
            </w:pPr>
          </w:p>
        </w:tc>
        <w:tc>
          <w:tcPr>
            <w:tcW w:w="5811" w:type="dxa"/>
          </w:tcPr>
          <w:p w14:paraId="782E769A" w14:textId="77777777" w:rsidR="008A72DB" w:rsidRDefault="00B07C97">
            <w:pPr>
              <w:rPr>
                <w:rFonts w:eastAsiaTheme="minorEastAsia"/>
                <w:lang w:val="en-US" w:eastAsia="zh-CN"/>
              </w:rPr>
            </w:pPr>
            <w:r>
              <w:rPr>
                <w:rFonts w:eastAsiaTheme="minorEastAsia"/>
                <w:lang w:val="en-US" w:eastAsia="zh-CN"/>
              </w:rPr>
              <w:t xml:space="preserve">In our view, there is no need to </w:t>
            </w:r>
            <w:proofErr w:type="gramStart"/>
            <w:r>
              <w:rPr>
                <w:rFonts w:eastAsiaTheme="minorEastAsia"/>
                <w:lang w:val="en-US" w:eastAsia="zh-CN"/>
              </w:rPr>
              <w:t>down-select</w:t>
            </w:r>
            <w:proofErr w:type="gramEnd"/>
            <w:r>
              <w:rPr>
                <w:rFonts w:eastAsiaTheme="minorEastAsia"/>
                <w:lang w:val="en-US" w:eastAsia="zh-CN"/>
              </w:rPr>
              <w:t xml:space="preserve"> between these two options. </w:t>
            </w:r>
          </w:p>
          <w:p w14:paraId="2988E1E4" w14:textId="77777777" w:rsidR="008A72DB" w:rsidRDefault="00B07C97">
            <w:pPr>
              <w:rPr>
                <w:rFonts w:eastAsiaTheme="minorEastAsia"/>
                <w:lang w:val="en-US" w:eastAsia="zh-CN"/>
              </w:rPr>
            </w:pPr>
            <w:r>
              <w:rPr>
                <w:rFonts w:eastAsiaTheme="minorEastAsia"/>
                <w:lang w:val="en-US" w:eastAsia="zh-CN"/>
              </w:rPr>
              <w:t xml:space="preserve">Our first preference is not to mandate the separate initial DL BWP </w:t>
            </w:r>
            <w:proofErr w:type="gramStart"/>
            <w:r>
              <w:rPr>
                <w:rFonts w:eastAsiaTheme="minorEastAsia"/>
                <w:lang w:val="en-US" w:eastAsia="zh-CN"/>
              </w:rPr>
              <w:t>and also</w:t>
            </w:r>
            <w:proofErr w:type="gramEnd"/>
            <w:r>
              <w:rPr>
                <w:rFonts w:eastAsiaTheme="minorEastAsia"/>
                <w:lang w:val="en-US" w:eastAsia="zh-CN"/>
              </w:rPr>
              <w:t xml:space="preserve"> guarantee the center frequency alignment in TDD system. E.g., with the following update for option 2</w:t>
            </w:r>
          </w:p>
          <w:p w14:paraId="034EA9B2"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BD0B82D" w14:textId="77777777" w:rsidR="008A72DB" w:rsidRDefault="00B07C97">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 xml:space="preserve">span of MIB-configured CORESET#0 and the initial UL BWP does not exceed the </w:t>
            </w:r>
            <w:proofErr w:type="spellStart"/>
            <w:r>
              <w:rPr>
                <w:b/>
                <w:bCs/>
                <w:strike/>
                <w:sz w:val="20"/>
                <w:szCs w:val="20"/>
                <w:lang w:val="en-US"/>
              </w:rPr>
              <w:t>RedCap</w:t>
            </w:r>
            <w:proofErr w:type="spellEnd"/>
            <w:r>
              <w:rPr>
                <w:b/>
                <w:bCs/>
                <w:strike/>
                <w:sz w:val="20"/>
                <w:szCs w:val="20"/>
                <w:lang w:val="en-US"/>
              </w:rPr>
              <w:t xml:space="preserve"> UE maximum bandwidth.</w:t>
            </w:r>
          </w:p>
          <w:p w14:paraId="11367E21" w14:textId="77777777" w:rsidR="008A72DB" w:rsidRDefault="00B07C97">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8A72DB" w14:paraId="35B8FAB0" w14:textId="77777777">
        <w:tc>
          <w:tcPr>
            <w:tcW w:w="1372" w:type="dxa"/>
          </w:tcPr>
          <w:p w14:paraId="50D17A85"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F562ED7" w14:textId="77777777" w:rsidR="008A72DB" w:rsidRDefault="008A72DB">
            <w:pPr>
              <w:tabs>
                <w:tab w:val="left" w:pos="551"/>
              </w:tabs>
              <w:rPr>
                <w:rFonts w:eastAsiaTheme="minorEastAsia"/>
                <w:lang w:val="en-US" w:eastAsia="zh-CN"/>
              </w:rPr>
            </w:pPr>
          </w:p>
        </w:tc>
        <w:tc>
          <w:tcPr>
            <w:tcW w:w="1276" w:type="dxa"/>
          </w:tcPr>
          <w:p w14:paraId="784F9E82" w14:textId="77777777" w:rsidR="008A72DB" w:rsidRDefault="008A72DB">
            <w:pPr>
              <w:tabs>
                <w:tab w:val="left" w:pos="551"/>
              </w:tabs>
              <w:rPr>
                <w:rFonts w:eastAsiaTheme="minorEastAsia"/>
                <w:lang w:val="en-US" w:eastAsia="zh-CN"/>
              </w:rPr>
            </w:pPr>
          </w:p>
        </w:tc>
        <w:tc>
          <w:tcPr>
            <w:tcW w:w="5811" w:type="dxa"/>
          </w:tcPr>
          <w:p w14:paraId="2180C81B" w14:textId="77777777" w:rsidR="008A72DB" w:rsidRDefault="00B07C9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proofErr w:type="gramStart"/>
            <w:r>
              <w:rPr>
                <w:rFonts w:eastAsiaTheme="minorEastAsia"/>
                <w:lang w:val="en-US" w:eastAsia="zh-CN"/>
              </w:rPr>
              <w:t>modified</w:t>
            </w:r>
            <w:proofErr w:type="gramEnd"/>
            <w:r>
              <w:rPr>
                <w:rFonts w:eastAsiaTheme="minorEastAsia"/>
                <w:lang w:val="en-US" w:eastAsia="zh-CN"/>
              </w:rPr>
              <w:t xml:space="preserve"> a bit for better clarity)</w:t>
            </w:r>
          </w:p>
          <w:p w14:paraId="6489766B" w14:textId="77777777" w:rsidR="008A72DB" w:rsidRDefault="00B07C97">
            <w:pPr>
              <w:pStyle w:val="ListParagraph"/>
              <w:numPr>
                <w:ilvl w:val="0"/>
                <w:numId w:val="15"/>
              </w:numPr>
              <w:rPr>
                <w:b/>
                <w:bCs/>
                <w:sz w:val="20"/>
                <w:szCs w:val="22"/>
                <w:lang w:val="en-US"/>
              </w:rPr>
            </w:pPr>
            <w:r>
              <w:rPr>
                <w:b/>
                <w:bCs/>
                <w:sz w:val="20"/>
                <w:szCs w:val="22"/>
                <w:lang w:val="en-US"/>
              </w:rPr>
              <w:t>Option 3:</w:t>
            </w:r>
          </w:p>
          <w:p w14:paraId="0890D312" w14:textId="77777777" w:rsidR="008A72DB" w:rsidRDefault="00B07C97">
            <w:pPr>
              <w:pStyle w:val="ListParagraph"/>
              <w:numPr>
                <w:ilvl w:val="1"/>
                <w:numId w:val="15"/>
              </w:numPr>
              <w:rPr>
                <w:b/>
                <w:bCs/>
                <w:sz w:val="20"/>
                <w:szCs w:val="20"/>
                <w:lang w:val="en-US"/>
              </w:rPr>
            </w:pPr>
            <w:r>
              <w:rPr>
                <w:b/>
                <w:bCs/>
                <w:color w:val="FF0000"/>
                <w:sz w:val="20"/>
                <w:szCs w:val="20"/>
                <w:lang w:val="en-US"/>
              </w:rPr>
              <w:t xml:space="preserve">If a separate initial DL BWP is not configured for </w:t>
            </w:r>
            <w:proofErr w:type="spellStart"/>
            <w:r>
              <w:rPr>
                <w:b/>
                <w:bCs/>
                <w:color w:val="FF0000"/>
                <w:sz w:val="20"/>
                <w:szCs w:val="20"/>
                <w:lang w:val="en-US"/>
              </w:rPr>
              <w:t>RedCap</w:t>
            </w:r>
            <w:proofErr w:type="spellEnd"/>
            <w:r>
              <w:rPr>
                <w:b/>
                <w:bCs/>
                <w:color w:val="FF0000"/>
                <w:sz w:val="20"/>
                <w:szCs w:val="20"/>
                <w:lang w:val="en-US"/>
              </w:rPr>
              <w:t>, t</w:t>
            </w:r>
            <w:r>
              <w:rPr>
                <w:b/>
                <w:bCs/>
                <w:sz w:val="20"/>
                <w:szCs w:val="20"/>
                <w:lang w:val="en-US"/>
              </w:rPr>
              <w:t xml:space="preserve">he </w:t>
            </w:r>
            <w:proofErr w:type="spellStart"/>
            <w:r>
              <w:rPr>
                <w:b/>
                <w:bCs/>
                <w:sz w:val="20"/>
                <w:szCs w:val="20"/>
                <w:lang w:val="en-US"/>
              </w:rPr>
              <w:t>RedCap</w:t>
            </w:r>
            <w:proofErr w:type="spellEnd"/>
            <w:r>
              <w:rPr>
                <w:b/>
                <w:bCs/>
                <w:sz w:val="20"/>
                <w:szCs w:val="20"/>
                <w:lang w:val="en-US"/>
              </w:rPr>
              <w:t xml:space="preserve"> UE continues to use at least the location, bandwidth, SCS, and cyclic prefix of the MIB-configured CORESET#0.</w:t>
            </w:r>
          </w:p>
          <w:p w14:paraId="36FE181B" w14:textId="77777777" w:rsidR="008A72DB" w:rsidRDefault="00B07C97">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CEF90FC" w14:textId="77777777" w:rsidR="008A72DB" w:rsidRDefault="00B07C97">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xml:space="preserve">, </w:t>
            </w:r>
            <w:proofErr w:type="spellStart"/>
            <w:r>
              <w:rPr>
                <w:rFonts w:eastAsiaTheme="minorEastAsia"/>
                <w:b/>
                <w:bCs/>
                <w:color w:val="000000" w:themeColor="text1"/>
                <w:sz w:val="20"/>
                <w:szCs w:val="20"/>
                <w:lang w:val="en-US" w:eastAsia="zh-CN"/>
              </w:rPr>
              <w:t>RedCap</w:t>
            </w:r>
            <w:proofErr w:type="spellEnd"/>
            <w:r>
              <w:rPr>
                <w:rFonts w:eastAsiaTheme="minorEastAsia"/>
                <w:b/>
                <w:bCs/>
                <w:color w:val="000000" w:themeColor="text1"/>
                <w:sz w:val="20"/>
                <w:szCs w:val="20"/>
                <w:lang w:val="en-US" w:eastAsia="zh-CN"/>
              </w:rPr>
              <w:t xml:space="preserve"> UE expects to be configured with separate initial DL BWP</w:t>
            </w:r>
          </w:p>
          <w:p w14:paraId="1D99F0D6" w14:textId="77777777" w:rsidR="008A72DB" w:rsidRDefault="00B07C97">
            <w:pPr>
              <w:rPr>
                <w:rFonts w:eastAsiaTheme="minorEastAsia"/>
                <w:lang w:val="en-US" w:eastAsia="zh-CN"/>
              </w:rPr>
            </w:pPr>
            <w:r>
              <w:rPr>
                <w:rFonts w:eastAsiaTheme="minorEastAsia"/>
                <w:lang w:val="en-US" w:eastAsia="zh-CN"/>
              </w:rPr>
              <w:t>And we would be fine with either option 1 or option3, but not option 2.</w:t>
            </w:r>
          </w:p>
        </w:tc>
      </w:tr>
      <w:tr w:rsidR="008A72DB" w14:paraId="76E52E04" w14:textId="77777777">
        <w:tc>
          <w:tcPr>
            <w:tcW w:w="1372" w:type="dxa"/>
          </w:tcPr>
          <w:p w14:paraId="14760D94" w14:textId="77777777" w:rsidR="008A72DB" w:rsidRDefault="00B07C9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0FF39FDD" w14:textId="77777777" w:rsidR="008A72DB" w:rsidRDefault="008A72DB">
            <w:pPr>
              <w:tabs>
                <w:tab w:val="left" w:pos="551"/>
              </w:tabs>
              <w:rPr>
                <w:rFonts w:eastAsiaTheme="minorEastAsia"/>
                <w:lang w:val="en-US" w:eastAsia="zh-CN"/>
              </w:rPr>
            </w:pPr>
          </w:p>
        </w:tc>
        <w:tc>
          <w:tcPr>
            <w:tcW w:w="1276" w:type="dxa"/>
          </w:tcPr>
          <w:p w14:paraId="1048A480" w14:textId="77777777" w:rsidR="008A72DB" w:rsidRDefault="008A72DB">
            <w:pPr>
              <w:tabs>
                <w:tab w:val="left" w:pos="551"/>
              </w:tabs>
              <w:rPr>
                <w:rFonts w:eastAsiaTheme="minorEastAsia"/>
                <w:lang w:val="en-US" w:eastAsia="zh-CN"/>
              </w:rPr>
            </w:pPr>
          </w:p>
        </w:tc>
        <w:tc>
          <w:tcPr>
            <w:tcW w:w="5811" w:type="dxa"/>
          </w:tcPr>
          <w:p w14:paraId="4DDB735A"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the separate initial DL BWP can be configured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but not be mandatory. And we can use Option 2 with flexibility and simplification. The center frequency alignment in TDD system is another controversial topic, and it would be hardly to achieve the consistent agreement.</w:t>
            </w:r>
          </w:p>
        </w:tc>
      </w:tr>
      <w:tr w:rsidR="008A72DB" w14:paraId="4BC108A9" w14:textId="77777777">
        <w:tc>
          <w:tcPr>
            <w:tcW w:w="1372" w:type="dxa"/>
          </w:tcPr>
          <w:p w14:paraId="512345FD"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140E289"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1276" w:type="dxa"/>
          </w:tcPr>
          <w:p w14:paraId="413F83A0"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3CA97382" w14:textId="77777777" w:rsidR="008A72DB" w:rsidRDefault="00B07C97">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w:t>
            </w:r>
            <w:proofErr w:type="spellStart"/>
            <w:r>
              <w:rPr>
                <w:rFonts w:eastAsia="Yu Mincho"/>
                <w:lang w:val="en-US" w:eastAsia="ja-JP"/>
              </w:rPr>
              <w:t>RedCap</w:t>
            </w:r>
            <w:proofErr w:type="spellEnd"/>
            <w:r>
              <w:rPr>
                <w:rFonts w:eastAsia="Yu Mincho"/>
                <w:lang w:val="en-US" w:eastAsia="ja-JP"/>
              </w:rPr>
              <w:t xml:space="preserve">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8A72DB" w14:paraId="74D7BBF9" w14:textId="77777777">
        <w:tc>
          <w:tcPr>
            <w:tcW w:w="1372" w:type="dxa"/>
          </w:tcPr>
          <w:p w14:paraId="47760B58" w14:textId="77777777" w:rsidR="008A72DB" w:rsidRDefault="00B07C97">
            <w:pPr>
              <w:rPr>
                <w:rFonts w:eastAsia="Yu Mincho"/>
                <w:lang w:val="en-US" w:eastAsia="ja-JP"/>
              </w:rPr>
            </w:pPr>
            <w:r>
              <w:rPr>
                <w:lang w:val="en-US" w:eastAsia="ko-KR"/>
              </w:rPr>
              <w:t>NEC</w:t>
            </w:r>
          </w:p>
        </w:tc>
        <w:tc>
          <w:tcPr>
            <w:tcW w:w="1175" w:type="dxa"/>
          </w:tcPr>
          <w:p w14:paraId="169E018B" w14:textId="77777777" w:rsidR="008A72DB" w:rsidRDefault="00B07C97">
            <w:pPr>
              <w:tabs>
                <w:tab w:val="left" w:pos="551"/>
              </w:tabs>
              <w:rPr>
                <w:rFonts w:eastAsia="Yu Mincho"/>
                <w:lang w:val="en-US" w:eastAsia="ja-JP"/>
              </w:rPr>
            </w:pPr>
            <w:r>
              <w:rPr>
                <w:lang w:val="en-US" w:eastAsia="ko-KR"/>
              </w:rPr>
              <w:t>Y</w:t>
            </w:r>
          </w:p>
        </w:tc>
        <w:tc>
          <w:tcPr>
            <w:tcW w:w="1276" w:type="dxa"/>
          </w:tcPr>
          <w:p w14:paraId="46ADEB6A" w14:textId="77777777" w:rsidR="008A72DB" w:rsidRDefault="00B07C97">
            <w:pPr>
              <w:rPr>
                <w:rFonts w:eastAsia="Yu Mincho"/>
                <w:lang w:val="en-US" w:eastAsia="ja-JP"/>
              </w:rPr>
            </w:pPr>
            <w:r>
              <w:rPr>
                <w:lang w:val="en-US" w:eastAsia="ko-KR"/>
              </w:rPr>
              <w:t>Option 1</w:t>
            </w:r>
          </w:p>
        </w:tc>
        <w:tc>
          <w:tcPr>
            <w:tcW w:w="5811" w:type="dxa"/>
          </w:tcPr>
          <w:p w14:paraId="192D2B02" w14:textId="77777777" w:rsidR="008A72DB" w:rsidRDefault="00B07C97">
            <w:pPr>
              <w:rPr>
                <w:rFonts w:eastAsia="Yu Mincho"/>
                <w:lang w:val="en-US" w:eastAsia="ja-JP"/>
              </w:rPr>
            </w:pPr>
            <w:r>
              <w:rPr>
                <w:lang w:val="en-US" w:eastAsia="ko-KR"/>
              </w:rPr>
              <w:t>Option 1 reuses existing specifications. Removed sub-bullet point of option 1 should be up to RAN2.</w:t>
            </w:r>
          </w:p>
        </w:tc>
      </w:tr>
      <w:tr w:rsidR="008A72DB" w14:paraId="6B3F445D" w14:textId="77777777">
        <w:tc>
          <w:tcPr>
            <w:tcW w:w="1372" w:type="dxa"/>
          </w:tcPr>
          <w:p w14:paraId="13532DE8"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175" w:type="dxa"/>
          </w:tcPr>
          <w:p w14:paraId="7914C6DD" w14:textId="77777777" w:rsidR="008A72DB" w:rsidRDefault="00B07C97">
            <w:pPr>
              <w:tabs>
                <w:tab w:val="left" w:pos="551"/>
              </w:tabs>
              <w:rPr>
                <w:lang w:val="en-US" w:eastAsia="ko-KR"/>
              </w:rPr>
            </w:pPr>
            <w:r>
              <w:rPr>
                <w:rFonts w:eastAsia="Yu Mincho" w:hint="eastAsia"/>
                <w:lang w:val="en-US" w:eastAsia="ja-JP"/>
              </w:rPr>
              <w:t>Y</w:t>
            </w:r>
          </w:p>
        </w:tc>
        <w:tc>
          <w:tcPr>
            <w:tcW w:w="1276" w:type="dxa"/>
          </w:tcPr>
          <w:p w14:paraId="2D1E0539" w14:textId="77777777" w:rsidR="008A72DB" w:rsidRDefault="00B07C9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3BB15C6" w14:textId="77777777" w:rsidR="008A72DB" w:rsidRDefault="00B07C97">
            <w:pPr>
              <w:rPr>
                <w:lang w:val="en-US" w:eastAsia="ko-KR"/>
              </w:rPr>
            </w:pPr>
            <w:r>
              <w:rPr>
                <w:rFonts w:eastAsia="Yu Mincho" w:hint="eastAsia"/>
                <w:lang w:val="en-US" w:eastAsia="ja-JP"/>
              </w:rPr>
              <w:t>W</w:t>
            </w:r>
            <w:r>
              <w:rPr>
                <w:rFonts w:eastAsia="Yu Mincho"/>
                <w:lang w:val="en-US" w:eastAsia="ja-JP"/>
              </w:rPr>
              <w:t xml:space="preserve">e are OK to </w:t>
            </w:r>
            <w:proofErr w:type="gramStart"/>
            <w:r>
              <w:rPr>
                <w:rFonts w:eastAsia="Yu Mincho"/>
                <w:lang w:val="en-US" w:eastAsia="ja-JP"/>
              </w:rPr>
              <w:t>down-select</w:t>
            </w:r>
            <w:proofErr w:type="gramEnd"/>
            <w:r>
              <w:rPr>
                <w:rFonts w:eastAsia="Yu Mincho"/>
                <w:lang w:val="en-US" w:eastAsia="ja-JP"/>
              </w:rPr>
              <w:t xml:space="preserve">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8A72DB" w14:paraId="18950BF5" w14:textId="77777777">
        <w:tc>
          <w:tcPr>
            <w:tcW w:w="1372" w:type="dxa"/>
          </w:tcPr>
          <w:p w14:paraId="752E924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16AF912E"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1276" w:type="dxa"/>
          </w:tcPr>
          <w:p w14:paraId="68615944" w14:textId="77777777" w:rsidR="008A72DB" w:rsidRDefault="00B07C9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9AA7172" w14:textId="77777777" w:rsidR="008A72DB" w:rsidRDefault="00B07C97">
            <w:pPr>
              <w:rPr>
                <w:rFonts w:eastAsia="Yu Mincho"/>
                <w:lang w:val="en-US" w:eastAsia="ja-JP"/>
              </w:rPr>
            </w:pPr>
            <w:r>
              <w:rPr>
                <w:rFonts w:eastAsia="Yu Mincho"/>
                <w:lang w:val="en-US" w:eastAsia="ja-JP"/>
              </w:rPr>
              <w:t xml:space="preserve">We share the same view as proponents of Option 2 that it is beneficial in terms of signaling overhead reduction and we don’t see the need that a separate initial DL BWP is always configured for </w:t>
            </w:r>
            <w:proofErr w:type="spellStart"/>
            <w:r>
              <w:rPr>
                <w:rFonts w:eastAsia="Yu Mincho"/>
                <w:lang w:val="en-US" w:eastAsia="ja-JP"/>
              </w:rPr>
              <w:t>RedCap</w:t>
            </w:r>
            <w:proofErr w:type="spellEnd"/>
            <w:r>
              <w:rPr>
                <w:rFonts w:eastAsia="Yu Mincho"/>
                <w:lang w:val="en-US" w:eastAsia="ja-JP"/>
              </w:rPr>
              <w:t xml:space="preserve"> UE when the initial DL BWP for non-</w:t>
            </w:r>
            <w:proofErr w:type="spellStart"/>
            <w:r>
              <w:rPr>
                <w:rFonts w:eastAsia="Yu Mincho"/>
                <w:lang w:val="en-US" w:eastAsia="ja-JP"/>
              </w:rPr>
              <w:t>RedCap</w:t>
            </w:r>
            <w:proofErr w:type="spellEnd"/>
            <w:r>
              <w:rPr>
                <w:rFonts w:eastAsia="Yu Mincho"/>
                <w:lang w:val="en-US" w:eastAsia="ja-JP"/>
              </w:rPr>
              <w:t xml:space="preserve"> UE is larger than the maximum BW of </w:t>
            </w:r>
            <w:proofErr w:type="spellStart"/>
            <w:r>
              <w:rPr>
                <w:rFonts w:eastAsia="Yu Mincho"/>
                <w:lang w:val="en-US" w:eastAsia="ja-JP"/>
              </w:rPr>
              <w:t>RedCap</w:t>
            </w:r>
            <w:proofErr w:type="spellEnd"/>
            <w:r>
              <w:rPr>
                <w:rFonts w:eastAsia="Yu Mincho"/>
                <w:lang w:val="en-US" w:eastAsia="ja-JP"/>
              </w:rPr>
              <w:t xml:space="preserve"> UE.</w:t>
            </w:r>
          </w:p>
          <w:p w14:paraId="1ACF2A43" w14:textId="77777777" w:rsidR="008A72DB" w:rsidRDefault="00B07C97">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 xml:space="preserve">whether the separate initial UL BWP and CORESET#0 can span larger BW than </w:t>
            </w:r>
            <w:proofErr w:type="spellStart"/>
            <w:r>
              <w:rPr>
                <w:rFonts w:eastAsia="Yu Mincho"/>
                <w:lang w:val="en-US" w:eastAsia="ja-JP"/>
              </w:rPr>
              <w:t>RedCap</w:t>
            </w:r>
            <w:proofErr w:type="spellEnd"/>
            <w:r>
              <w:rPr>
                <w:rFonts w:eastAsia="Yu Mincho"/>
                <w:lang w:val="en-US" w:eastAsia="ja-JP"/>
              </w:rPr>
              <w:t xml:space="preserve"> UE’s BW, i.e., RF retuning is required or not.</w:t>
            </w:r>
          </w:p>
        </w:tc>
      </w:tr>
      <w:tr w:rsidR="008A72DB" w14:paraId="4CEE9C69" w14:textId="77777777">
        <w:tc>
          <w:tcPr>
            <w:tcW w:w="1372" w:type="dxa"/>
          </w:tcPr>
          <w:p w14:paraId="28F871A6" w14:textId="77777777" w:rsidR="008A72DB" w:rsidRDefault="00B07C97">
            <w:pPr>
              <w:rPr>
                <w:rFonts w:eastAsia="Yu Mincho"/>
                <w:lang w:val="en-US" w:eastAsia="ja-JP"/>
              </w:rPr>
            </w:pPr>
            <w:r>
              <w:rPr>
                <w:rFonts w:eastAsia="Yu Mincho"/>
                <w:lang w:val="en-US" w:eastAsia="ja-JP"/>
              </w:rPr>
              <w:lastRenderedPageBreak/>
              <w:t>Lenovo</w:t>
            </w:r>
          </w:p>
        </w:tc>
        <w:tc>
          <w:tcPr>
            <w:tcW w:w="1175" w:type="dxa"/>
          </w:tcPr>
          <w:p w14:paraId="5E2CB742" w14:textId="77777777" w:rsidR="008A72DB" w:rsidRDefault="00B07C97">
            <w:pPr>
              <w:tabs>
                <w:tab w:val="left" w:pos="551"/>
              </w:tabs>
              <w:rPr>
                <w:rFonts w:eastAsia="Yu Mincho"/>
                <w:lang w:val="en-US" w:eastAsia="ja-JP"/>
              </w:rPr>
            </w:pPr>
            <w:r>
              <w:rPr>
                <w:rFonts w:eastAsia="Yu Mincho"/>
                <w:lang w:val="en-US" w:eastAsia="ja-JP"/>
              </w:rPr>
              <w:t>Y</w:t>
            </w:r>
          </w:p>
        </w:tc>
        <w:tc>
          <w:tcPr>
            <w:tcW w:w="1276" w:type="dxa"/>
          </w:tcPr>
          <w:p w14:paraId="747F4387" w14:textId="77777777" w:rsidR="008A72DB" w:rsidRDefault="00B07C97">
            <w:pPr>
              <w:rPr>
                <w:rFonts w:eastAsia="Yu Mincho"/>
                <w:lang w:val="en-US" w:eastAsia="ja-JP"/>
              </w:rPr>
            </w:pPr>
            <w:r>
              <w:rPr>
                <w:rFonts w:eastAsia="Yu Mincho"/>
                <w:lang w:val="en-US" w:eastAsia="ja-JP"/>
              </w:rPr>
              <w:t>Option 1</w:t>
            </w:r>
          </w:p>
        </w:tc>
        <w:tc>
          <w:tcPr>
            <w:tcW w:w="5811" w:type="dxa"/>
          </w:tcPr>
          <w:p w14:paraId="514E891A" w14:textId="77777777" w:rsidR="008A72DB" w:rsidRDefault="00B07C97">
            <w:pPr>
              <w:rPr>
                <w:rFonts w:eastAsia="Yu Mincho"/>
                <w:lang w:val="en-US" w:eastAsia="ja-JP"/>
              </w:rPr>
            </w:pPr>
            <w:r>
              <w:rPr>
                <w:rFonts w:eastAsia="Yu Mincho"/>
                <w:lang w:val="en-US" w:eastAsia="ja-JP"/>
              </w:rPr>
              <w:t xml:space="preserve">Option 1 is more straightforward and is a common solution for both TDD and FDD. </w:t>
            </w:r>
          </w:p>
        </w:tc>
      </w:tr>
      <w:tr w:rsidR="008A72DB" w14:paraId="198F358F" w14:textId="77777777">
        <w:tc>
          <w:tcPr>
            <w:tcW w:w="1372" w:type="dxa"/>
          </w:tcPr>
          <w:p w14:paraId="78F34C8C" w14:textId="77777777" w:rsidR="008A72DB" w:rsidRDefault="00B07C97">
            <w:pPr>
              <w:rPr>
                <w:rFonts w:eastAsia="Yu Mincho"/>
                <w:lang w:val="en-US" w:eastAsia="ja-JP"/>
              </w:rPr>
            </w:pPr>
            <w:r>
              <w:rPr>
                <w:rFonts w:eastAsiaTheme="minorEastAsia"/>
                <w:lang w:val="en-US" w:eastAsia="zh-CN"/>
              </w:rPr>
              <w:t>Samsung</w:t>
            </w:r>
          </w:p>
        </w:tc>
        <w:tc>
          <w:tcPr>
            <w:tcW w:w="1175" w:type="dxa"/>
          </w:tcPr>
          <w:p w14:paraId="28CC7FFC"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4856BA64" w14:textId="77777777" w:rsidR="008A72DB" w:rsidRDefault="008A72DB">
            <w:pPr>
              <w:rPr>
                <w:rFonts w:eastAsia="Yu Mincho"/>
                <w:lang w:val="en-US" w:eastAsia="ja-JP"/>
              </w:rPr>
            </w:pPr>
          </w:p>
        </w:tc>
        <w:tc>
          <w:tcPr>
            <w:tcW w:w="5811" w:type="dxa"/>
          </w:tcPr>
          <w:p w14:paraId="423971FC" w14:textId="77777777" w:rsidR="008A72DB" w:rsidRDefault="00B07C97">
            <w:pPr>
              <w:rPr>
                <w:rFonts w:eastAsiaTheme="minorEastAsia"/>
                <w:lang w:val="en-US" w:eastAsia="zh-CN"/>
              </w:rPr>
            </w:pPr>
            <w:r>
              <w:rPr>
                <w:rFonts w:eastAsiaTheme="minorEastAsia"/>
                <w:lang w:val="en-US" w:eastAsia="zh-CN"/>
              </w:rPr>
              <w:t xml:space="preserve">We cannot agree on Xiaomi’s modification, i.e., we don’t want to open the door to RF retuning for </w:t>
            </w:r>
            <w:proofErr w:type="spellStart"/>
            <w:r>
              <w:rPr>
                <w:rFonts w:eastAsiaTheme="minorEastAsia"/>
                <w:lang w:val="en-US" w:eastAsia="zh-CN"/>
              </w:rPr>
              <w:t>RedCap</w:t>
            </w:r>
            <w:proofErr w:type="spellEnd"/>
            <w:r>
              <w:rPr>
                <w:rFonts w:eastAsiaTheme="minorEastAsia"/>
                <w:lang w:val="en-US" w:eastAsia="zh-CN"/>
              </w:rPr>
              <w:t xml:space="preserve"> UE in TDD.</w:t>
            </w:r>
          </w:p>
          <w:p w14:paraId="30D69A5A" w14:textId="77777777" w:rsidR="008A72DB" w:rsidRDefault="00B07C97">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33EC4550"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0A2BE702" w14:textId="77777777" w:rsidR="008A72DB" w:rsidRDefault="00B07C97">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 xml:space="preserve">the total frequency span of MIB-configured CORESET#0 and the initial UL BWP does not exceed the </w:t>
            </w:r>
            <w:proofErr w:type="spellStart"/>
            <w:r>
              <w:rPr>
                <w:b/>
                <w:bCs/>
                <w:sz w:val="20"/>
                <w:szCs w:val="20"/>
                <w:lang w:val="en-US"/>
              </w:rPr>
              <w:t>RedCap</w:t>
            </w:r>
            <w:proofErr w:type="spellEnd"/>
            <w:r>
              <w:rPr>
                <w:b/>
                <w:bCs/>
                <w:sz w:val="20"/>
                <w:szCs w:val="20"/>
                <w:lang w:val="en-US"/>
              </w:rPr>
              <w:t xml:space="preserve"> UE maximum bandwidth.</w:t>
            </w:r>
          </w:p>
          <w:p w14:paraId="5149DC24" w14:textId="77777777" w:rsidR="008A72DB" w:rsidRDefault="00B07C97">
            <w:pPr>
              <w:rPr>
                <w:rFonts w:eastAsia="Yu Mincho"/>
                <w:lang w:val="en-US" w:eastAsia="ja-JP"/>
              </w:rPr>
            </w:pPr>
            <w:r>
              <w:rPr>
                <w:rFonts w:eastAsiaTheme="minorEastAsia"/>
                <w:lang w:val="en-US" w:eastAsia="zh-CN"/>
              </w:rPr>
              <w:t xml:space="preserve">For option 3, we don’t see the need to further restrict the center frequency of CORESET #0 and </w:t>
            </w:r>
            <w:proofErr w:type="gramStart"/>
            <w:r>
              <w:rPr>
                <w:rFonts w:eastAsiaTheme="minorEastAsia"/>
                <w:lang w:val="en-US" w:eastAsia="zh-CN"/>
              </w:rPr>
              <w:t>UL BWP, but</w:t>
            </w:r>
            <w:proofErr w:type="gramEnd"/>
            <w:r>
              <w:rPr>
                <w:rFonts w:eastAsiaTheme="minorEastAsia"/>
                <w:lang w:val="en-US" w:eastAsia="zh-CN"/>
              </w:rPr>
              <w:t xml:space="preserve"> won’t object it if this is the majorities’ view. </w:t>
            </w:r>
          </w:p>
        </w:tc>
      </w:tr>
      <w:tr w:rsidR="008A72DB" w14:paraId="29DE6148" w14:textId="77777777">
        <w:tc>
          <w:tcPr>
            <w:tcW w:w="1372" w:type="dxa"/>
          </w:tcPr>
          <w:p w14:paraId="260678AE" w14:textId="77777777" w:rsidR="008A72DB" w:rsidRDefault="00B07C97">
            <w:pPr>
              <w:rPr>
                <w:rFonts w:eastAsia="Yu Mincho"/>
                <w:lang w:val="en-US" w:eastAsia="ja-JP"/>
              </w:rPr>
            </w:pPr>
            <w:r>
              <w:rPr>
                <w:rFonts w:eastAsia="Malgun Gothic" w:hint="eastAsia"/>
                <w:lang w:val="en-US" w:eastAsia="ko-KR"/>
              </w:rPr>
              <w:t>LGE</w:t>
            </w:r>
          </w:p>
        </w:tc>
        <w:tc>
          <w:tcPr>
            <w:tcW w:w="1175" w:type="dxa"/>
          </w:tcPr>
          <w:p w14:paraId="61507ADC" w14:textId="77777777" w:rsidR="008A72DB" w:rsidRDefault="00B07C97">
            <w:pPr>
              <w:tabs>
                <w:tab w:val="left" w:pos="551"/>
              </w:tabs>
              <w:rPr>
                <w:rFonts w:eastAsia="Yu Mincho"/>
                <w:lang w:val="en-US" w:eastAsia="ja-JP"/>
              </w:rPr>
            </w:pPr>
            <w:r>
              <w:rPr>
                <w:rFonts w:eastAsia="Malgun Gothic" w:hint="eastAsia"/>
                <w:lang w:val="en-US" w:eastAsia="ko-KR"/>
              </w:rPr>
              <w:t>Y</w:t>
            </w:r>
          </w:p>
        </w:tc>
        <w:tc>
          <w:tcPr>
            <w:tcW w:w="1276" w:type="dxa"/>
          </w:tcPr>
          <w:p w14:paraId="678626FB" w14:textId="77777777" w:rsidR="008A72DB" w:rsidRDefault="00B07C97">
            <w:pPr>
              <w:rPr>
                <w:rFonts w:eastAsia="Malgun Gothic"/>
                <w:lang w:val="en-US" w:eastAsia="ko-KR"/>
              </w:rPr>
            </w:pPr>
            <w:r>
              <w:rPr>
                <w:rFonts w:eastAsia="Malgun Gothic" w:hint="eastAsia"/>
                <w:lang w:val="en-US" w:eastAsia="ko-KR"/>
              </w:rPr>
              <w:t>Our preference is Option 2.</w:t>
            </w:r>
          </w:p>
        </w:tc>
        <w:tc>
          <w:tcPr>
            <w:tcW w:w="5811" w:type="dxa"/>
          </w:tcPr>
          <w:p w14:paraId="20925BF4" w14:textId="77777777" w:rsidR="008A72DB" w:rsidRDefault="00B07C97">
            <w:pPr>
              <w:rPr>
                <w:rFonts w:eastAsia="Yu Mincho"/>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MIB-configured CORESET#0 is intended when</w:t>
            </w:r>
            <w:r>
              <w:t xml:space="preserve"> </w:t>
            </w:r>
            <w:r>
              <w:rPr>
                <w:rFonts w:eastAsia="Malgun Gothic"/>
                <w:lang w:val="en-US" w:eastAsia="ko-KR"/>
              </w:rPr>
              <w:t>the initial DL BWP for non-</w:t>
            </w:r>
            <w:proofErr w:type="spellStart"/>
            <w:r>
              <w:rPr>
                <w:rFonts w:eastAsia="Malgun Gothic"/>
                <w:lang w:val="en-US" w:eastAsia="ko-KR"/>
              </w:rPr>
              <w:t>RedCap</w:t>
            </w:r>
            <w:proofErr w:type="spellEnd"/>
            <w:r>
              <w:rPr>
                <w:rFonts w:eastAsia="Malgun Gothic"/>
                <w:lang w:val="en-US" w:eastAsia="ko-KR"/>
              </w:rPr>
              <w:t xml:space="preserve"> UEs is wider than the maximum </w:t>
            </w:r>
            <w:proofErr w:type="spellStart"/>
            <w:r>
              <w:rPr>
                <w:rFonts w:eastAsia="Malgun Gothic"/>
                <w:lang w:val="en-US" w:eastAsia="ko-KR"/>
              </w:rPr>
              <w:t>RedCap</w:t>
            </w:r>
            <w:proofErr w:type="spellEnd"/>
            <w:r>
              <w:rPr>
                <w:rFonts w:eastAsia="Malgun Gothic"/>
                <w:lang w:val="en-US" w:eastAsia="ko-KR"/>
              </w:rPr>
              <w:t xml:space="preserve">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8A72DB" w14:paraId="5AF9635E" w14:textId="77777777">
        <w:tc>
          <w:tcPr>
            <w:tcW w:w="1372" w:type="dxa"/>
          </w:tcPr>
          <w:p w14:paraId="5346BF20" w14:textId="77777777" w:rsidR="008A72DB" w:rsidRDefault="00B07C97">
            <w:pPr>
              <w:rPr>
                <w:rFonts w:eastAsia="Yu Mincho"/>
                <w:lang w:val="en-US"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5C1F22C3" w14:textId="77777777" w:rsidR="008A72DB" w:rsidRDefault="008A72DB">
            <w:pPr>
              <w:tabs>
                <w:tab w:val="left" w:pos="551"/>
              </w:tabs>
              <w:rPr>
                <w:rFonts w:eastAsia="Yu Mincho"/>
                <w:lang w:val="en-US" w:eastAsia="ja-JP"/>
              </w:rPr>
            </w:pPr>
          </w:p>
        </w:tc>
        <w:tc>
          <w:tcPr>
            <w:tcW w:w="1276" w:type="dxa"/>
          </w:tcPr>
          <w:p w14:paraId="31858183" w14:textId="77777777" w:rsidR="008A72DB" w:rsidRDefault="008A72DB">
            <w:pPr>
              <w:rPr>
                <w:rFonts w:eastAsia="Yu Mincho"/>
                <w:lang w:val="en-US" w:eastAsia="ja-JP"/>
              </w:rPr>
            </w:pPr>
          </w:p>
        </w:tc>
        <w:tc>
          <w:tcPr>
            <w:tcW w:w="5811" w:type="dxa"/>
          </w:tcPr>
          <w:p w14:paraId="69C63CEE" w14:textId="77777777" w:rsidR="008A72DB" w:rsidRDefault="00B07C97">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w:t>
            </w:r>
            <w:proofErr w:type="gramStart"/>
            <w:r>
              <w:rPr>
                <w:rFonts w:eastAsiaTheme="minorEastAsia"/>
                <w:lang w:val="en-US" w:eastAsia="zh-CN"/>
              </w:rPr>
              <w:t>exceed</w:t>
            </w:r>
            <w:proofErr w:type="gramEnd"/>
            <w:r>
              <w:rPr>
                <w:rFonts w:eastAsiaTheme="minorEastAsia"/>
                <w:lang w:val="en-US" w:eastAsia="zh-CN"/>
              </w:rPr>
              <w:t xml:space="preserve"> the max UE BW is not convincing. </w:t>
            </w:r>
          </w:p>
          <w:p w14:paraId="751C5518" w14:textId="77777777" w:rsidR="008A72DB" w:rsidRDefault="00B07C97">
            <w:pPr>
              <w:rPr>
                <w:rFonts w:eastAsia="Yu Mincho"/>
                <w:lang w:val="en-US" w:eastAsia="ja-JP"/>
              </w:rPr>
            </w:pPr>
            <w:proofErr w:type="gramStart"/>
            <w:r>
              <w:rPr>
                <w:rFonts w:eastAsiaTheme="minorEastAsia"/>
                <w:lang w:val="en-US" w:eastAsia="zh-CN"/>
              </w:rPr>
              <w:t>Also</w:t>
            </w:r>
            <w:proofErr w:type="gramEnd"/>
            <w:r>
              <w:rPr>
                <w:rFonts w:eastAsiaTheme="minorEastAsia"/>
                <w:lang w:val="en-US" w:eastAsia="zh-CN"/>
              </w:rPr>
              <w:t xml:space="preserve"> it is very straightforward that if the configured DL BWP is to be used, a UE expect this DL BWP has aligned center frequency with UL while if the corset#0 is to be used, it does not matter where is the configured DL BWP. </w:t>
            </w:r>
          </w:p>
        </w:tc>
      </w:tr>
      <w:tr w:rsidR="008A72DB" w14:paraId="539F05AE" w14:textId="77777777">
        <w:tc>
          <w:tcPr>
            <w:tcW w:w="1372" w:type="dxa"/>
          </w:tcPr>
          <w:p w14:paraId="2C65EB7C" w14:textId="77777777" w:rsidR="008A72DB" w:rsidRDefault="00B07C97">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5D07C1D2" w14:textId="77777777" w:rsidR="008A72DB" w:rsidRDefault="008A72DB">
            <w:pPr>
              <w:tabs>
                <w:tab w:val="left" w:pos="551"/>
              </w:tabs>
              <w:rPr>
                <w:rFonts w:eastAsia="Yu Mincho"/>
                <w:lang w:val="en-US" w:eastAsia="ja-JP"/>
              </w:rPr>
            </w:pPr>
          </w:p>
        </w:tc>
        <w:tc>
          <w:tcPr>
            <w:tcW w:w="1276" w:type="dxa"/>
          </w:tcPr>
          <w:p w14:paraId="0DA383F6" w14:textId="77777777" w:rsidR="008A72DB" w:rsidRDefault="00B07C97">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550A32B5" w14:textId="77777777" w:rsidR="008A72DB" w:rsidRDefault="00B07C97">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03482864" w14:textId="77777777" w:rsidR="008A72DB" w:rsidRDefault="00B07C97">
            <w:pPr>
              <w:rPr>
                <w:rFonts w:eastAsia="SimSun"/>
                <w:lang w:val="en-US" w:eastAsia="zh-CN"/>
              </w:rPr>
            </w:pPr>
            <w:r>
              <w:rPr>
                <w:rFonts w:eastAsia="SimSun" w:hint="eastAsia"/>
                <w:lang w:val="en-US" w:eastAsia="zh-CN"/>
              </w:rPr>
              <w:t>Based on above, the following is proposed</w:t>
            </w:r>
          </w:p>
          <w:p w14:paraId="0242479E" w14:textId="77777777" w:rsidR="008A72DB" w:rsidRDefault="00B07C97">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43C23039" w14:textId="77777777" w:rsidR="008A72DB" w:rsidRDefault="00B07C97">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0BC0D18C" w14:textId="77777777" w:rsidR="008A72DB" w:rsidRDefault="00B07C97">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F33A7B2"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BB54E92" w14:textId="77777777" w:rsidR="008A72DB" w:rsidRDefault="00B07C97">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7594416E" w14:textId="77777777" w:rsidR="008A72DB" w:rsidRDefault="00B07C97">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8A72DB" w14:paraId="530C08C0" w14:textId="77777777">
        <w:tc>
          <w:tcPr>
            <w:tcW w:w="1372" w:type="dxa"/>
          </w:tcPr>
          <w:p w14:paraId="16A9D3A2" w14:textId="77777777" w:rsidR="008A72DB" w:rsidRDefault="00B07C97">
            <w:pPr>
              <w:rPr>
                <w:rFonts w:eastAsia="Yu Mincho"/>
                <w:lang w:val="en-US" w:eastAsia="ja-JP"/>
              </w:rPr>
            </w:pPr>
            <w:r>
              <w:rPr>
                <w:rFonts w:eastAsia="Malgun Gothic"/>
                <w:lang w:val="en-US" w:eastAsia="ko-KR"/>
              </w:rPr>
              <w:lastRenderedPageBreak/>
              <w:t>Spreadtrum2</w:t>
            </w:r>
          </w:p>
        </w:tc>
        <w:tc>
          <w:tcPr>
            <w:tcW w:w="1175" w:type="dxa"/>
          </w:tcPr>
          <w:p w14:paraId="0C28A527"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1276" w:type="dxa"/>
          </w:tcPr>
          <w:p w14:paraId="0E547E98"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5A895440" w14:textId="77777777" w:rsidR="008A72DB" w:rsidRDefault="00B07C97">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w:t>
            </w:r>
            <w:proofErr w:type="spellStart"/>
            <w:r>
              <w:rPr>
                <w:rFonts w:eastAsiaTheme="minorEastAsia"/>
                <w:lang w:val="en-US" w:eastAsia="zh-CN"/>
              </w:rPr>
              <w:t>RedCap</w:t>
            </w:r>
            <w:proofErr w:type="spellEnd"/>
            <w:r>
              <w:rPr>
                <w:rFonts w:eastAsiaTheme="minorEastAsia"/>
                <w:lang w:val="en-US" w:eastAsia="zh-CN"/>
              </w:rPr>
              <w:t xml:space="preserve"> configuration, in which the signaling overhead is not issue.</w:t>
            </w:r>
          </w:p>
          <w:p w14:paraId="6171FC95" w14:textId="77777777" w:rsidR="008A72DB" w:rsidRDefault="00B07C97">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w:t>
            </w:r>
            <w:proofErr w:type="spellStart"/>
            <w:r>
              <w:rPr>
                <w:rFonts w:eastAsiaTheme="minorEastAsia"/>
                <w:lang w:val="en-US" w:eastAsia="zh-CN"/>
              </w:rPr>
              <w:t>RedCap</w:t>
            </w:r>
            <w:proofErr w:type="spellEnd"/>
            <w:r>
              <w:rPr>
                <w:rFonts w:eastAsiaTheme="minorEastAsia"/>
                <w:lang w:val="en-US" w:eastAsia="zh-CN"/>
              </w:rPr>
              <w:t xml:space="preserve">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w:t>
            </w:r>
            <w:proofErr w:type="gramStart"/>
            <w:r>
              <w:rPr>
                <w:rFonts w:eastAsiaTheme="minorEastAsia"/>
                <w:lang w:val="en-US" w:eastAsia="zh-CN"/>
              </w:rPr>
              <w:t>carrier, and</w:t>
            </w:r>
            <w:proofErr w:type="gramEnd"/>
            <w:r>
              <w:rPr>
                <w:rFonts w:eastAsiaTheme="minorEastAsia"/>
                <w:lang w:val="en-US" w:eastAsia="zh-CN"/>
              </w:rPr>
              <w:t xml:space="preserve"> place the separate initial DL BWP (if configured) close to the edge of carrier to avoid the PUSCH fragmentations. From UE perspective, we share the similar view as E/// that there could be “another UE behavior”, because it is common understanding that typically </w:t>
            </w:r>
            <w:proofErr w:type="spellStart"/>
            <w:r>
              <w:rPr>
                <w:rFonts w:eastAsiaTheme="minorEastAsia"/>
                <w:lang w:val="en-US" w:eastAsia="zh-CN"/>
              </w:rPr>
              <w:t>RedCap</w:t>
            </w:r>
            <w:proofErr w:type="spellEnd"/>
            <w:r>
              <w:rPr>
                <w:rFonts w:eastAsiaTheme="minorEastAsia"/>
                <w:lang w:val="en-US" w:eastAsia="zh-CN"/>
              </w:rPr>
              <w:t xml:space="preserve"> UE may receive SIB/paging in CORESET#0 and receive RAR in the separate initial DL BWP close to the edge of carrier. E/// and QC have some figures to show this typical UE behavior, and with this behavior </w:t>
            </w:r>
            <w:proofErr w:type="spellStart"/>
            <w:r>
              <w:rPr>
                <w:rFonts w:eastAsiaTheme="minorEastAsia"/>
                <w:lang w:val="en-US" w:eastAsia="zh-CN"/>
              </w:rPr>
              <w:t>RedCap</w:t>
            </w:r>
            <w:proofErr w:type="spellEnd"/>
            <w:r>
              <w:rPr>
                <w:rFonts w:eastAsiaTheme="minorEastAsia"/>
                <w:lang w:val="en-US" w:eastAsia="zh-CN"/>
              </w:rPr>
              <w:t xml:space="preserve"> UE only needs one RF retuning for random access, e.g. (Scheme-1 in RP-213046, QC)</w:t>
            </w:r>
          </w:p>
          <w:p w14:paraId="6CF3B818" w14:textId="77777777" w:rsidR="008A72DB" w:rsidRDefault="00B07C97">
            <w:pPr>
              <w:rPr>
                <w:rFonts w:eastAsiaTheme="minorEastAsia"/>
                <w:lang w:val="en-US" w:eastAsia="zh-CN"/>
              </w:rPr>
            </w:pPr>
            <w:r>
              <w:rPr>
                <w:rFonts w:eastAsiaTheme="minorEastAsia"/>
                <w:noProof/>
                <w:sz w:val="22"/>
                <w:szCs w:val="22"/>
                <w:lang w:val="en-US" w:eastAsia="ko-KR"/>
              </w:rPr>
              <w:drawing>
                <wp:inline distT="0" distB="0" distL="0" distR="0" wp14:anchorId="2E7D22FF" wp14:editId="11B44B4F">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5CEA53FF" w14:textId="77777777" w:rsidR="008A72DB" w:rsidRDefault="00B07C97">
            <w:pPr>
              <w:rPr>
                <w:rFonts w:eastAsiaTheme="minorEastAsia"/>
                <w:lang w:val="en-US" w:eastAsia="zh-CN"/>
              </w:rPr>
            </w:pPr>
            <w:r>
              <w:rPr>
                <w:rFonts w:eastAsiaTheme="minorEastAsia"/>
                <w:lang w:val="en-US" w:eastAsia="zh-CN"/>
              </w:rPr>
              <w:lastRenderedPageBreak/>
              <w:t xml:space="preserve">The current restriction in Option 2 will cause new UE behavior, </w:t>
            </w:r>
            <w:proofErr w:type="gramStart"/>
            <w:r>
              <w:rPr>
                <w:rFonts w:eastAsiaTheme="minorEastAsia"/>
                <w:lang w:val="en-US" w:eastAsia="zh-CN"/>
              </w:rPr>
              <w:t>i.e.</w:t>
            </w:r>
            <w:proofErr w:type="gramEnd"/>
            <w:r>
              <w:rPr>
                <w:rFonts w:eastAsiaTheme="minorEastAsia"/>
                <w:lang w:val="en-US" w:eastAsia="zh-CN"/>
              </w:rPr>
              <w:t xml:space="preserve"> open RF to cover the combined BW of CORESET#0 and the separate initial UL BWP.</w:t>
            </w:r>
          </w:p>
          <w:p w14:paraId="24A55167" w14:textId="77777777" w:rsidR="008A72DB" w:rsidRDefault="00B07C97">
            <w:pPr>
              <w:rPr>
                <w:rFonts w:eastAsiaTheme="minorEastAsia"/>
                <w:lang w:val="en-US" w:eastAsia="zh-CN"/>
              </w:rPr>
            </w:pPr>
            <w:r>
              <w:rPr>
                <w:rFonts w:eastAsiaTheme="minorEastAsia"/>
                <w:lang w:val="en-US" w:eastAsia="zh-CN"/>
              </w:rPr>
              <w:t xml:space="preserve">Furthermore, we are curious about the signaling design aspect.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may have the IE like:</w:t>
            </w:r>
          </w:p>
          <w:p w14:paraId="7530A83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B34BD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07710738"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162EA4D8"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1676C07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C298C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6CEF2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20711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BWP,</w:t>
            </w:r>
            <w:r>
              <w:rPr>
                <w:rFonts w:ascii="Courier New" w:eastAsia="Times New Roman" w:hAnsi="Courier New"/>
                <w:color w:val="993366"/>
                <w:sz w:val="16"/>
                <w:lang w:eastAsia="en-GB"/>
              </w:rPr>
              <w:t xml:space="preserve">   </w:t>
            </w:r>
            <w:proofErr w:type="gramEnd"/>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FF7E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F5D2E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5A9938F"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8E970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45160D" w14:textId="77777777" w:rsidR="008A72DB" w:rsidRDefault="00B07C97">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276BCC23" w14:textId="77777777" w:rsidR="008A72DB" w:rsidRDefault="00B07C97">
            <w:pPr>
              <w:rPr>
                <w:bCs/>
                <w:lang w:val="en-US"/>
              </w:rPr>
            </w:pPr>
            <w:r>
              <w:rPr>
                <w:bCs/>
                <w:lang w:val="en-US"/>
              </w:rPr>
              <w:t>We also propose Option 4 based on Option 1:</w:t>
            </w:r>
          </w:p>
          <w:p w14:paraId="6D832544" w14:textId="77777777" w:rsidR="008A72DB" w:rsidRDefault="00B07C9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 xml:space="preserve">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14:paraId="5B3997A4" w14:textId="77777777" w:rsidR="008A72DB" w:rsidRDefault="00B07C97">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4B7B44D2" w14:textId="77777777" w:rsidR="008A72DB" w:rsidRDefault="00B07C97">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continues to use the location, bandwidth, SCS, and cyclic prefix of the MIB-configured CORESET#0</w:t>
            </w:r>
          </w:p>
        </w:tc>
      </w:tr>
      <w:tr w:rsidR="008A72DB" w14:paraId="7AD8DF93" w14:textId="77777777">
        <w:tc>
          <w:tcPr>
            <w:tcW w:w="1372" w:type="dxa"/>
          </w:tcPr>
          <w:p w14:paraId="0FB88D23" w14:textId="77777777" w:rsidR="008A72DB" w:rsidRDefault="00B07C97">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360B33F5" w14:textId="77777777" w:rsidR="008A72DB" w:rsidRDefault="008A72DB">
            <w:pPr>
              <w:tabs>
                <w:tab w:val="left" w:pos="551"/>
              </w:tabs>
              <w:rPr>
                <w:rFonts w:eastAsia="Yu Mincho"/>
                <w:lang w:val="en-US" w:eastAsia="ja-JP"/>
              </w:rPr>
            </w:pPr>
          </w:p>
        </w:tc>
        <w:tc>
          <w:tcPr>
            <w:tcW w:w="1276" w:type="dxa"/>
          </w:tcPr>
          <w:p w14:paraId="66D51957" w14:textId="77777777" w:rsidR="008A72DB" w:rsidRDefault="008A72DB">
            <w:pPr>
              <w:rPr>
                <w:rFonts w:eastAsia="Yu Mincho"/>
                <w:lang w:val="en-US" w:eastAsia="ja-JP"/>
              </w:rPr>
            </w:pPr>
          </w:p>
        </w:tc>
        <w:tc>
          <w:tcPr>
            <w:tcW w:w="5811" w:type="dxa"/>
          </w:tcPr>
          <w:p w14:paraId="183A088F" w14:textId="77777777" w:rsidR="008A72DB" w:rsidRDefault="00B07C97">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5670349" w14:textId="77777777" w:rsidR="008A72DB" w:rsidRDefault="00B07C97">
            <w:pPr>
              <w:rPr>
                <w:rFonts w:eastAsia="Yu Mincho"/>
                <w:lang w:val="en-US" w:eastAsia="ja-JP"/>
              </w:rPr>
            </w:pPr>
            <w:r>
              <w:rPr>
                <w:rFonts w:eastAsia="Yu Mincho"/>
                <w:lang w:val="en-US"/>
              </w:rPr>
              <w:t xml:space="preserve">For Option 1, when a SIB-configured initial DL BWP is provided to </w:t>
            </w:r>
            <w:proofErr w:type="spellStart"/>
            <w:r>
              <w:rPr>
                <w:rFonts w:eastAsia="Yu Mincho"/>
                <w:lang w:val="en-US"/>
              </w:rPr>
              <w:t>RedCap</w:t>
            </w:r>
            <w:proofErr w:type="spellEnd"/>
            <w:r>
              <w:rPr>
                <w:rFonts w:eastAsia="Yu Mincho"/>
                <w:lang w:val="en-US"/>
              </w:rPr>
              <w:t>,</w:t>
            </w:r>
            <w:r>
              <w:rPr>
                <w:rFonts w:eastAsia="Yu Mincho"/>
                <w:lang w:val="en-US" w:eastAsia="ja-JP"/>
              </w:rPr>
              <w:t xml:space="preserve"> </w:t>
            </w:r>
          </w:p>
          <w:p w14:paraId="5BF5B6DF" w14:textId="77777777" w:rsidR="008A72DB" w:rsidRDefault="00B07C97">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Does the center frequency align between the initial DL and UL BWPs, regardless of </w:t>
            </w:r>
            <w:proofErr w:type="gramStart"/>
            <w:r>
              <w:rPr>
                <w:rFonts w:ascii="Times New Roman" w:eastAsia="Yu Mincho" w:hAnsi="Times New Roman" w:cs="Times New Roman"/>
                <w:sz w:val="20"/>
                <w:szCs w:val="20"/>
                <w:lang w:val="en-US"/>
              </w:rPr>
              <w:t>whether or not</w:t>
            </w:r>
            <w:proofErr w:type="gramEnd"/>
            <w:r>
              <w:rPr>
                <w:rFonts w:ascii="Times New Roman" w:eastAsia="Yu Mincho" w:hAnsi="Times New Roman" w:cs="Times New Roman"/>
                <w:sz w:val="20"/>
                <w:szCs w:val="20"/>
                <w:lang w:val="en-US"/>
              </w:rPr>
              <w:t xml:space="preserve"> it includes the entire CORESET#0?</w:t>
            </w:r>
          </w:p>
          <w:p w14:paraId="7C75816B" w14:textId="77777777" w:rsidR="008A72DB" w:rsidRDefault="00B07C97">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2F2E21A" w14:textId="77777777" w:rsidR="008A72DB" w:rsidRDefault="00B07C97">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8A72DB" w14:paraId="462D2D91" w14:textId="77777777">
        <w:tc>
          <w:tcPr>
            <w:tcW w:w="1372" w:type="dxa"/>
          </w:tcPr>
          <w:p w14:paraId="6D060C53" w14:textId="77777777" w:rsidR="008A72DB" w:rsidRDefault="00B07C97">
            <w:pPr>
              <w:rPr>
                <w:rFonts w:eastAsia="Yu Mincho"/>
                <w:lang w:val="en-US" w:eastAsia="ja-JP"/>
              </w:rPr>
            </w:pPr>
            <w:r>
              <w:rPr>
                <w:rFonts w:eastAsiaTheme="minorEastAsia"/>
                <w:lang w:val="en-US" w:eastAsia="zh-CN"/>
              </w:rPr>
              <w:lastRenderedPageBreak/>
              <w:t>CMCC</w:t>
            </w:r>
          </w:p>
        </w:tc>
        <w:tc>
          <w:tcPr>
            <w:tcW w:w="1175" w:type="dxa"/>
          </w:tcPr>
          <w:p w14:paraId="1C13CB29"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3E6592E0" w14:textId="77777777" w:rsidR="008A72DB" w:rsidRDefault="00B07C97">
            <w:pPr>
              <w:rPr>
                <w:rFonts w:eastAsia="Malgun Gothic"/>
                <w:lang w:val="en-US" w:eastAsia="ko-KR"/>
              </w:rPr>
            </w:pPr>
            <w:r>
              <w:rPr>
                <w:rFonts w:eastAsia="Malgun Gothic"/>
                <w:lang w:val="en-US" w:eastAsia="ko-KR"/>
              </w:rPr>
              <w:t>Our preference is Option 2.</w:t>
            </w:r>
          </w:p>
        </w:tc>
        <w:tc>
          <w:tcPr>
            <w:tcW w:w="5811" w:type="dxa"/>
          </w:tcPr>
          <w:p w14:paraId="59C070F1" w14:textId="77777777" w:rsidR="008A72DB" w:rsidRDefault="00B07C97">
            <w:pPr>
              <w:rPr>
                <w:rFonts w:eastAsiaTheme="minorEastAsia"/>
                <w:lang w:val="en-US" w:eastAsia="zh-CN"/>
              </w:rPr>
            </w:pPr>
            <w:r>
              <w:rPr>
                <w:rFonts w:eastAsiaTheme="minorEastAsia"/>
                <w:lang w:val="en-US" w:eastAsia="zh-CN"/>
              </w:rPr>
              <w:t xml:space="preserve">We prefer </w:t>
            </w:r>
            <w:proofErr w:type="spellStart"/>
            <w:r>
              <w:rPr>
                <w:rFonts w:eastAsiaTheme="minorEastAsia"/>
                <w:lang w:val="en-US" w:eastAsia="zh-CN"/>
              </w:rPr>
              <w:t>gNB</w:t>
            </w:r>
            <w:proofErr w:type="spellEnd"/>
            <w:r>
              <w:rPr>
                <w:rFonts w:eastAsiaTheme="minorEastAsia"/>
                <w:lang w:val="en-US" w:eastAsia="zh-CN"/>
              </w:rPr>
              <w:t xml:space="preserve"> is not mandated to configure separate initial DL BWP for </w:t>
            </w:r>
            <w:proofErr w:type="spellStart"/>
            <w:r>
              <w:rPr>
                <w:rFonts w:eastAsiaTheme="minorEastAsia"/>
                <w:lang w:val="en-US" w:eastAsia="zh-CN"/>
              </w:rPr>
              <w:t>RedCap</w:t>
            </w:r>
            <w:proofErr w:type="spellEnd"/>
            <w:r>
              <w:rPr>
                <w:rFonts w:eastAsiaTheme="minorEastAsia"/>
                <w:lang w:val="en-US" w:eastAsia="zh-CN"/>
              </w:rPr>
              <w:t xml:space="preserve"> so that </w:t>
            </w:r>
            <w:proofErr w:type="spellStart"/>
            <w:r>
              <w:rPr>
                <w:rFonts w:eastAsiaTheme="minorEastAsia"/>
                <w:lang w:val="en-US" w:eastAsia="zh-CN"/>
              </w:rPr>
              <w:t>gNB</w:t>
            </w:r>
            <w:proofErr w:type="spellEnd"/>
            <w:r>
              <w:rPr>
                <w:rFonts w:eastAsiaTheme="minorEastAsia"/>
                <w:lang w:val="en-US" w:eastAsia="zh-CN"/>
              </w:rPr>
              <w:t xml:space="preserve"> can remain flexibility of configuration. For the sub-bullet of Option2, the center frequencies of CORESET#0 and the initial UL BWP to be not necessarily aligned but within </w:t>
            </w:r>
            <w:proofErr w:type="spellStart"/>
            <w:r>
              <w:rPr>
                <w:rFonts w:eastAsiaTheme="minorEastAsia"/>
                <w:lang w:val="en-US" w:eastAsia="zh-CN"/>
              </w:rPr>
              <w:t>RedCap</w:t>
            </w:r>
            <w:proofErr w:type="spellEnd"/>
            <w:r>
              <w:rPr>
                <w:rFonts w:eastAsiaTheme="minorEastAsia"/>
                <w:lang w:val="en-US" w:eastAsia="zh-CN"/>
              </w:rPr>
              <w:t xml:space="preserve"> UE maximum bandwidth can avoid retuning and remain some flexibility of the location of CORESET0, which is fine to us.</w:t>
            </w:r>
          </w:p>
          <w:p w14:paraId="46B9B806" w14:textId="77777777" w:rsidR="008A72DB" w:rsidRDefault="00B07C97">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5DD59C4A" w14:textId="77777777" w:rsidR="008A72DB" w:rsidRDefault="00B07C9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w:t>
            </w:r>
            <w:r>
              <w:rPr>
                <w:rFonts w:ascii="Times New Roman" w:hAnsi="Times New Roman" w:cs="Times New Roman"/>
                <w:b/>
                <w:bCs/>
                <w:color w:val="FF0000"/>
                <w:sz w:val="20"/>
                <w:szCs w:val="20"/>
                <w:lang w:val="en-US" w:eastAsia="zh-CN"/>
              </w:rPr>
              <w:t xml:space="preserve"> </w:t>
            </w:r>
            <w:proofErr w:type="gramStart"/>
            <w:r>
              <w:rPr>
                <w:rFonts w:ascii="Times New Roman" w:hAnsi="Times New Roman" w:cs="Times New Roman"/>
                <w:b/>
                <w:bCs/>
                <w:sz w:val="20"/>
                <w:szCs w:val="20"/>
                <w:lang w:val="en-US"/>
              </w:rPr>
              <w:t>If</w:t>
            </w:r>
            <w:proofErr w:type="gramEnd"/>
            <w:r>
              <w:rPr>
                <w:rFonts w:ascii="Times New Roman" w:hAnsi="Times New Roman" w:cs="Times New Roman"/>
                <w:b/>
                <w:bCs/>
                <w:sz w:val="20"/>
                <w:szCs w:val="20"/>
                <w:lang w:val="en-US"/>
              </w:rPr>
              <w:t xml:space="preserve">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66D9A21D" w14:textId="77777777" w:rsidR="008A72DB" w:rsidRDefault="00B07C97">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tc>
      </w:tr>
      <w:tr w:rsidR="008A72DB" w14:paraId="47399743" w14:textId="77777777">
        <w:tc>
          <w:tcPr>
            <w:tcW w:w="1372" w:type="dxa"/>
          </w:tcPr>
          <w:p w14:paraId="4E39F741"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20CF61D1" w14:textId="77777777" w:rsidR="008A72DB" w:rsidRDefault="008A72DB">
            <w:pPr>
              <w:tabs>
                <w:tab w:val="left" w:pos="551"/>
              </w:tabs>
              <w:rPr>
                <w:rFonts w:eastAsia="Yu Mincho"/>
                <w:lang w:val="en-US" w:eastAsia="ja-JP"/>
              </w:rPr>
            </w:pPr>
          </w:p>
        </w:tc>
        <w:tc>
          <w:tcPr>
            <w:tcW w:w="1276" w:type="dxa"/>
          </w:tcPr>
          <w:p w14:paraId="4EE8434D" w14:textId="77777777" w:rsidR="008A72DB" w:rsidRDefault="008A72DB">
            <w:pPr>
              <w:rPr>
                <w:rFonts w:eastAsia="Yu Mincho"/>
                <w:lang w:val="en-US" w:eastAsia="ja-JP"/>
              </w:rPr>
            </w:pPr>
          </w:p>
        </w:tc>
        <w:tc>
          <w:tcPr>
            <w:tcW w:w="5811" w:type="dxa"/>
          </w:tcPr>
          <w:p w14:paraId="3F6AB98A"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C5CB16E" w14:textId="77777777" w:rsidR="008A72DB" w:rsidRDefault="00B07C97">
            <w:pPr>
              <w:rPr>
                <w:rFonts w:eastAsia="Yu Mincho"/>
                <w:lang w:val="en-US" w:eastAsia="ja-JP"/>
              </w:rPr>
            </w:pPr>
            <w:r>
              <w:rPr>
                <w:rFonts w:eastAsia="Yu Mincho"/>
                <w:lang w:val="en-US"/>
              </w:rPr>
              <w:t xml:space="preserve">For Option 1, when a SIB-configured initial DL BWP is provided to </w:t>
            </w:r>
            <w:proofErr w:type="spellStart"/>
            <w:r>
              <w:rPr>
                <w:rFonts w:eastAsia="Yu Mincho"/>
                <w:lang w:val="en-US"/>
              </w:rPr>
              <w:t>RedCap</w:t>
            </w:r>
            <w:proofErr w:type="spellEnd"/>
            <w:r>
              <w:rPr>
                <w:rFonts w:eastAsia="Yu Mincho"/>
                <w:lang w:val="en-US"/>
              </w:rPr>
              <w:t>,</w:t>
            </w:r>
            <w:r>
              <w:rPr>
                <w:rFonts w:eastAsia="Yu Mincho"/>
                <w:lang w:val="en-US" w:eastAsia="ja-JP"/>
              </w:rPr>
              <w:t xml:space="preserve"> </w:t>
            </w:r>
          </w:p>
          <w:p w14:paraId="0B0FC20C" w14:textId="77777777" w:rsidR="008A72DB" w:rsidRDefault="00B07C97">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Does the center frequency align between the initial DL and UL BWPs, regardless of </w:t>
            </w:r>
            <w:proofErr w:type="gramStart"/>
            <w:r>
              <w:rPr>
                <w:rFonts w:ascii="Times New Roman" w:eastAsia="Yu Mincho" w:hAnsi="Times New Roman" w:cs="Times New Roman"/>
                <w:sz w:val="20"/>
                <w:szCs w:val="20"/>
                <w:lang w:val="en-US"/>
              </w:rPr>
              <w:t>whether or not</w:t>
            </w:r>
            <w:proofErr w:type="gramEnd"/>
            <w:r>
              <w:rPr>
                <w:rFonts w:ascii="Times New Roman" w:eastAsia="Yu Mincho" w:hAnsi="Times New Roman" w:cs="Times New Roman"/>
                <w:sz w:val="20"/>
                <w:szCs w:val="20"/>
                <w:lang w:val="en-US"/>
              </w:rPr>
              <w:t xml:space="preserve"> it includes the entire CORESET#0?</w:t>
            </w:r>
          </w:p>
          <w:p w14:paraId="76940E36" w14:textId="77777777" w:rsidR="008A72DB" w:rsidRDefault="00B07C97">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28F2353D" w14:textId="77777777" w:rsidR="008A72DB" w:rsidRDefault="00B07C97">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w:t>
            </w:r>
            <w:proofErr w:type="spellStart"/>
            <w:r>
              <w:rPr>
                <w:b/>
                <w:i/>
                <w:lang w:eastAsia="zh-CN"/>
              </w:rPr>
              <w:t>RedCap</w:t>
            </w:r>
            <w:proofErr w:type="spellEnd"/>
            <w:r>
              <w:rPr>
                <w:b/>
                <w:i/>
                <w:lang w:eastAsia="zh-CN"/>
              </w:rPr>
              <w:t xml:space="preserve"> UEs, no matter </w:t>
            </w:r>
            <w:proofErr w:type="gramStart"/>
            <w:r>
              <w:rPr>
                <w:b/>
                <w:i/>
                <w:lang w:eastAsia="zh-CN"/>
              </w:rPr>
              <w:t>whether or not</w:t>
            </w:r>
            <w:proofErr w:type="gramEnd"/>
            <w:r>
              <w:rPr>
                <w:b/>
                <w:i/>
                <w:lang w:eastAsia="zh-CN"/>
              </w:rPr>
              <w:t xml:space="preserve"> it includes CD-SSB and the entire CORESET#0 or not.</w:t>
            </w:r>
            <w:r>
              <w:rPr>
                <w:b/>
                <w:lang w:eastAsia="zh-CN"/>
              </w:rPr>
              <w:t xml:space="preserve"> </w:t>
            </w:r>
            <w:r>
              <w:rPr>
                <w:rFonts w:eastAsiaTheme="minorEastAsia"/>
                <w:lang w:val="en-US" w:eastAsia="zh-CN"/>
              </w:rPr>
              <w:t>We think it is the critical issue on top of some others.</w:t>
            </w:r>
          </w:p>
          <w:p w14:paraId="6EF1364E" w14:textId="77777777" w:rsidR="008A72DB" w:rsidRDefault="00B07C97">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36BD43AD" w14:textId="77777777" w:rsidR="008A72DB" w:rsidRDefault="00B07C97">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15DA08B6" w14:textId="77777777" w:rsidR="008A72DB" w:rsidRDefault="00B07C97">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688CDED2" w14:textId="77777777" w:rsidR="008A72DB" w:rsidRDefault="00B07C97">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w:t>
            </w:r>
            <w:proofErr w:type="spellStart"/>
            <w:r>
              <w:rPr>
                <w:rFonts w:ascii="Times" w:eastAsia="Microsoft YaHei UI" w:hAnsi="Times"/>
                <w:szCs w:val="24"/>
                <w:lang w:eastAsia="zh-CN"/>
              </w:rPr>
              <w:t>RedCap</w:t>
            </w:r>
            <w:proofErr w:type="spellEnd"/>
            <w:r>
              <w:rPr>
                <w:rFonts w:ascii="Times" w:eastAsia="Microsoft YaHei UI" w:hAnsi="Times"/>
                <w:szCs w:val="24"/>
                <w:lang w:eastAsia="zh-CN"/>
              </w:rPr>
              <w:t xml:space="preserve"> UE does NOT expect it to contain SSB/CORESET#0/SIB.</w:t>
            </w:r>
          </w:p>
          <w:p w14:paraId="7F4CFAAC" w14:textId="77777777" w:rsidR="008A72DB" w:rsidRDefault="008A72DB">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8A72DB" w14:paraId="69D9A99F" w14:textId="77777777">
        <w:tc>
          <w:tcPr>
            <w:tcW w:w="1372" w:type="dxa"/>
          </w:tcPr>
          <w:p w14:paraId="076CCC12" w14:textId="77777777" w:rsidR="008A72DB" w:rsidRDefault="00B07C97">
            <w:pPr>
              <w:rPr>
                <w:rFonts w:eastAsia="Yu Mincho"/>
                <w:lang w:val="en-US" w:eastAsia="ja-JP"/>
              </w:rPr>
            </w:pPr>
            <w:r>
              <w:rPr>
                <w:rFonts w:eastAsiaTheme="minorEastAsia"/>
                <w:lang w:val="en-US" w:eastAsia="zh-CN"/>
              </w:rPr>
              <w:t>Nordic</w:t>
            </w:r>
          </w:p>
        </w:tc>
        <w:tc>
          <w:tcPr>
            <w:tcW w:w="1175" w:type="dxa"/>
          </w:tcPr>
          <w:p w14:paraId="73DD8323" w14:textId="77777777" w:rsidR="008A72DB" w:rsidRDefault="00B07C97">
            <w:pPr>
              <w:tabs>
                <w:tab w:val="left" w:pos="551"/>
              </w:tabs>
              <w:rPr>
                <w:rFonts w:eastAsia="Yu Mincho"/>
                <w:lang w:val="en-US" w:eastAsia="ja-JP"/>
              </w:rPr>
            </w:pPr>
            <w:r>
              <w:rPr>
                <w:rFonts w:eastAsiaTheme="minorEastAsia"/>
                <w:lang w:val="en-US" w:eastAsia="zh-CN"/>
              </w:rPr>
              <w:t>Option 1</w:t>
            </w:r>
          </w:p>
        </w:tc>
        <w:tc>
          <w:tcPr>
            <w:tcW w:w="1276" w:type="dxa"/>
          </w:tcPr>
          <w:p w14:paraId="13FCC330" w14:textId="77777777" w:rsidR="008A72DB" w:rsidRDefault="008A72DB">
            <w:pPr>
              <w:rPr>
                <w:rFonts w:eastAsia="Yu Mincho"/>
                <w:lang w:val="en-US" w:eastAsia="ja-JP"/>
              </w:rPr>
            </w:pPr>
          </w:p>
        </w:tc>
        <w:tc>
          <w:tcPr>
            <w:tcW w:w="5811" w:type="dxa"/>
          </w:tcPr>
          <w:p w14:paraId="62D8CA73"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proofErr w:type="gram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w:t>
            </w:r>
            <w:proofErr w:type="gram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31DB7897"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4BAE1863"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PDCCH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0EA7E81"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PDSCH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F041452"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0A8C7891" w14:textId="77777777" w:rsidR="008A72DB" w:rsidRDefault="00B07C97">
            <w:pPr>
              <w:rPr>
                <w:rFonts w:eastAsia="SimSun"/>
                <w:lang w:val="en-US" w:eastAsia="zh-CN"/>
              </w:rPr>
            </w:pPr>
            <w:r>
              <w:rPr>
                <w:rFonts w:ascii="Courier" w:hAnsi="Courier" w:cs="Courier"/>
                <w:color w:val="000000"/>
                <w:sz w:val="16"/>
                <w:szCs w:val="16"/>
                <w:lang w:val="en-US" w:eastAsia="fi-FI"/>
              </w:rPr>
              <w:lastRenderedPageBreak/>
              <w:t>}</w:t>
            </w:r>
          </w:p>
          <w:p w14:paraId="49FA0002" w14:textId="77777777" w:rsidR="008A72DB" w:rsidRDefault="00B07C97">
            <w:pPr>
              <w:autoSpaceDE w:val="0"/>
              <w:autoSpaceDN w:val="0"/>
              <w:adjustRightInd w:val="0"/>
              <w:spacing w:after="0" w:line="240" w:lineRule="auto"/>
              <w:rPr>
                <w:rFonts w:ascii="Courier" w:hAnsi="Courier" w:cs="Courier"/>
                <w:color w:val="000000"/>
                <w:sz w:val="16"/>
                <w:szCs w:val="16"/>
                <w:highlight w:val="yellow"/>
                <w:lang w:val="en-US" w:eastAsia="fi-FI"/>
              </w:rPr>
            </w:pPr>
            <w:proofErr w:type="gramStart"/>
            <w:r>
              <w:rPr>
                <w:rFonts w:ascii="Courier" w:hAnsi="Courier" w:cs="Courier"/>
                <w:color w:val="000000"/>
                <w:sz w:val="16"/>
                <w:szCs w:val="16"/>
                <w:highlight w:val="yellow"/>
                <w:lang w:val="en-US" w:eastAsia="fi-FI"/>
              </w:rPr>
              <w:t>BWP ::=</w:t>
            </w:r>
            <w:proofErr w:type="gram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16DF2273" w14:textId="77777777" w:rsidR="008A72DB" w:rsidRDefault="00B07C97">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w:t>
            </w:r>
            <w:proofErr w:type="gramStart"/>
            <w:r>
              <w:rPr>
                <w:rFonts w:ascii="Courier" w:hAnsi="Courier" w:cs="Courier"/>
                <w:color w:val="000000"/>
                <w:sz w:val="16"/>
                <w:szCs w:val="16"/>
                <w:highlight w:val="yellow"/>
                <w:lang w:val="en-US" w:eastAsia="fi-FI"/>
              </w:rPr>
              <w:t>0..</w:t>
            </w:r>
            <w:proofErr w:type="gramEnd"/>
            <w:r>
              <w:rPr>
                <w:rFonts w:ascii="Courier" w:hAnsi="Courier" w:cs="Courier"/>
                <w:color w:val="000000"/>
                <w:sz w:val="16"/>
                <w:szCs w:val="16"/>
                <w:highlight w:val="yellow"/>
                <w:lang w:val="en-US" w:eastAsia="fi-FI"/>
              </w:rPr>
              <w:t>37949),</w:t>
            </w:r>
          </w:p>
          <w:p w14:paraId="09394177"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749121BB"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proofErr w:type="gramStart"/>
            <w:r>
              <w:rPr>
                <w:rFonts w:ascii="Courier" w:hAnsi="Courier" w:cs="Courier"/>
                <w:color w:val="000000"/>
                <w:sz w:val="16"/>
                <w:szCs w:val="16"/>
                <w:lang w:val="en-US" w:eastAsia="fi-FI"/>
              </w:rPr>
              <w:t>{ extended</w:t>
            </w:r>
            <w:proofErr w:type="gram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EC80947" w14:textId="77777777" w:rsidR="008A72DB" w:rsidRDefault="00B07C97">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B18DCDB" w14:textId="77777777" w:rsidR="008A72DB" w:rsidRDefault="00B07C97">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63DDA555" w14:textId="77777777" w:rsidR="008A72DB" w:rsidRDefault="00B07C97">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491C9DAC" w14:textId="77777777" w:rsidR="008A72DB" w:rsidRDefault="00B07C97">
            <w:pPr>
              <w:rPr>
                <w:lang w:val="en-US" w:eastAsia="ko-KR"/>
              </w:rPr>
            </w:pPr>
            <w:r>
              <w:rPr>
                <w:lang w:val="en-US" w:eastAsia="ko-KR"/>
              </w:rPr>
              <w:t xml:space="preserve">We support Xiaomi and VIVO </w:t>
            </w:r>
            <w:proofErr w:type="gramStart"/>
            <w:r>
              <w:rPr>
                <w:lang w:val="en-US" w:eastAsia="ko-KR"/>
              </w:rPr>
              <w:t>wordings, when</w:t>
            </w:r>
            <w:proofErr w:type="gramEnd"/>
            <w:r>
              <w:rPr>
                <w:lang w:val="en-US" w:eastAsia="ko-KR"/>
              </w:rPr>
              <w:t xml:space="preserve"> it comes to center frequency alignment.</w:t>
            </w:r>
          </w:p>
        </w:tc>
      </w:tr>
      <w:tr w:rsidR="008A72DB" w14:paraId="7F39B68B" w14:textId="77777777">
        <w:tc>
          <w:tcPr>
            <w:tcW w:w="1372" w:type="dxa"/>
          </w:tcPr>
          <w:p w14:paraId="5E4D264E" w14:textId="77777777" w:rsidR="008A72DB" w:rsidRDefault="00B07C97">
            <w:pPr>
              <w:rPr>
                <w:rFonts w:eastAsia="Yu Mincho"/>
                <w:lang w:val="en-US" w:eastAsia="ja-JP"/>
              </w:rPr>
            </w:pPr>
            <w:r>
              <w:rPr>
                <w:rFonts w:eastAsiaTheme="minorEastAsia"/>
                <w:lang w:val="en-US" w:eastAsia="zh-CN"/>
              </w:rPr>
              <w:lastRenderedPageBreak/>
              <w:t>Ericsson</w:t>
            </w:r>
          </w:p>
        </w:tc>
        <w:tc>
          <w:tcPr>
            <w:tcW w:w="1175" w:type="dxa"/>
          </w:tcPr>
          <w:p w14:paraId="50C36D9B"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7450A308" w14:textId="77777777" w:rsidR="008A72DB" w:rsidRDefault="00B07C97">
            <w:pPr>
              <w:rPr>
                <w:rFonts w:eastAsia="Yu Mincho"/>
                <w:lang w:val="en-US" w:eastAsia="ja-JP"/>
              </w:rPr>
            </w:pPr>
            <w:r>
              <w:rPr>
                <w:rFonts w:eastAsiaTheme="minorEastAsia"/>
                <w:lang w:val="en-US" w:eastAsia="zh-CN"/>
              </w:rPr>
              <w:t>Option 1</w:t>
            </w:r>
          </w:p>
        </w:tc>
        <w:tc>
          <w:tcPr>
            <w:tcW w:w="5811" w:type="dxa"/>
          </w:tcPr>
          <w:p w14:paraId="548B4DEF" w14:textId="77777777" w:rsidR="008A72DB" w:rsidRDefault="00B07C97">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A72DB" w14:paraId="34271763" w14:textId="77777777">
        <w:tc>
          <w:tcPr>
            <w:tcW w:w="1372" w:type="dxa"/>
          </w:tcPr>
          <w:p w14:paraId="641CE1D6" w14:textId="77777777" w:rsidR="008A72DB" w:rsidRDefault="00B07C97">
            <w:pPr>
              <w:rPr>
                <w:rFonts w:eastAsia="Yu Mincho"/>
                <w:lang w:val="en-US" w:eastAsia="ja-JP"/>
              </w:rPr>
            </w:pPr>
            <w:r>
              <w:rPr>
                <w:rFonts w:eastAsiaTheme="minorEastAsia"/>
                <w:lang w:val="en-US" w:eastAsia="zh-CN"/>
              </w:rPr>
              <w:t>Intel</w:t>
            </w:r>
          </w:p>
        </w:tc>
        <w:tc>
          <w:tcPr>
            <w:tcW w:w="1175" w:type="dxa"/>
          </w:tcPr>
          <w:p w14:paraId="4310CBF3" w14:textId="77777777" w:rsidR="008A72DB" w:rsidRDefault="008A72DB">
            <w:pPr>
              <w:tabs>
                <w:tab w:val="left" w:pos="551"/>
              </w:tabs>
              <w:rPr>
                <w:rFonts w:eastAsia="Yu Mincho"/>
                <w:lang w:val="en-US" w:eastAsia="ja-JP"/>
              </w:rPr>
            </w:pPr>
          </w:p>
        </w:tc>
        <w:tc>
          <w:tcPr>
            <w:tcW w:w="1276" w:type="dxa"/>
          </w:tcPr>
          <w:p w14:paraId="766CF0C2" w14:textId="77777777" w:rsidR="008A72DB" w:rsidRDefault="00B07C97">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4C5D2741"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2CB7CE4B"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w:t>
            </w:r>
            <w:proofErr w:type="spellStart"/>
            <w:r>
              <w:rPr>
                <w:rFonts w:eastAsiaTheme="minorEastAsia"/>
                <w:lang w:val="en-US" w:eastAsia="zh-CN"/>
              </w:rPr>
              <w:t>RedCap</w:t>
            </w:r>
            <w:proofErr w:type="spellEnd"/>
            <w:r>
              <w:rPr>
                <w:rFonts w:eastAsiaTheme="minorEastAsia"/>
                <w:lang w:val="en-US" w:eastAsia="zh-CN"/>
              </w:rPr>
              <w:t xml:space="preserve"> UEs does NOT exceed </w:t>
            </w:r>
            <w:proofErr w:type="spellStart"/>
            <w:r>
              <w:rPr>
                <w:rFonts w:eastAsiaTheme="minorEastAsia"/>
                <w:lang w:val="en-US" w:eastAsia="zh-CN"/>
              </w:rPr>
              <w:t>RedCap</w:t>
            </w:r>
            <w:proofErr w:type="spellEnd"/>
            <w:r>
              <w:rPr>
                <w:rFonts w:eastAsiaTheme="minorEastAsia"/>
                <w:lang w:val="en-US" w:eastAsia="zh-CN"/>
              </w:rPr>
              <w:t xml:space="preserve"> UE max BW) and the resolution the group reaches for each case can apply on top of the main bullet of Options 2 or 3.</w:t>
            </w:r>
          </w:p>
          <w:p w14:paraId="2271D962" w14:textId="77777777" w:rsidR="008A72DB" w:rsidRDefault="008A72DB">
            <w:pPr>
              <w:autoSpaceDE w:val="0"/>
              <w:autoSpaceDN w:val="0"/>
              <w:adjustRightInd w:val="0"/>
              <w:spacing w:after="0" w:line="240" w:lineRule="auto"/>
              <w:rPr>
                <w:rFonts w:eastAsiaTheme="minorEastAsia"/>
                <w:lang w:val="en-US" w:eastAsia="zh-CN"/>
              </w:rPr>
            </w:pPr>
          </w:p>
          <w:p w14:paraId="04AD38AE"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are also open to update Option 2 to make it </w:t>
            </w:r>
            <w:proofErr w:type="gramStart"/>
            <w:r>
              <w:rPr>
                <w:rFonts w:eastAsiaTheme="minorEastAsia"/>
                <w:lang w:val="en-US" w:eastAsia="zh-CN"/>
              </w:rPr>
              <w:t>similar to</w:t>
            </w:r>
            <w:proofErr w:type="gramEnd"/>
            <w:r>
              <w:rPr>
                <w:rFonts w:eastAsiaTheme="minorEastAsia"/>
                <w:lang w:val="en-US" w:eastAsia="zh-CN"/>
              </w:rPr>
              <w:t xml:space="preserve"> Option 3 as:</w:t>
            </w:r>
            <w:r>
              <w:rPr>
                <w:rFonts w:eastAsiaTheme="minorEastAsia"/>
                <w:lang w:val="en-US" w:eastAsia="zh-CN"/>
              </w:rPr>
              <w:br/>
            </w:r>
          </w:p>
          <w:p w14:paraId="046427E8" w14:textId="77777777" w:rsidR="008A72DB" w:rsidRDefault="00B07C97">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 xml:space="preserve">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115BA7B5" w14:textId="77777777" w:rsidR="008A72DB" w:rsidRDefault="00B07C97">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 xml:space="preserve">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p w14:paraId="043D759E" w14:textId="77777777" w:rsidR="008A72DB" w:rsidRDefault="00B07C97">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w:t>
            </w:r>
            <w:proofErr w:type="spellStart"/>
            <w:r>
              <w:rPr>
                <w:rFonts w:ascii="Times New Roman" w:hAnsi="Times New Roman" w:cs="Times New Roman"/>
                <w:b/>
                <w:bCs/>
                <w:color w:val="C45911" w:themeColor="accent2" w:themeShade="BF"/>
                <w:sz w:val="20"/>
                <w:szCs w:val="20"/>
                <w:lang w:val="en-US"/>
              </w:rPr>
              <w:t>RedCap</w:t>
            </w:r>
            <w:proofErr w:type="spellEnd"/>
            <w:r>
              <w:rPr>
                <w:rFonts w:ascii="Times New Roman" w:hAnsi="Times New Roman" w:cs="Times New Roman"/>
                <w:b/>
                <w:bCs/>
                <w:color w:val="C45911" w:themeColor="accent2" w:themeShade="BF"/>
                <w:sz w:val="20"/>
                <w:szCs w:val="20"/>
                <w:lang w:val="en-US"/>
              </w:rPr>
              <w:t xml:space="preserve"> UE maximum bandwidth</w:t>
            </w:r>
            <w:r>
              <w:rPr>
                <w:rFonts w:ascii="Times New Roman" w:eastAsiaTheme="minorEastAsia" w:hAnsi="Times New Roman" w:cs="Times New Roman"/>
                <w:b/>
                <w:bCs/>
                <w:color w:val="C45911" w:themeColor="accent2" w:themeShade="BF"/>
                <w:sz w:val="20"/>
                <w:szCs w:val="20"/>
                <w:lang w:val="en-US" w:eastAsia="zh-CN"/>
              </w:rPr>
              <w:t xml:space="preserve">, </w:t>
            </w:r>
            <w:proofErr w:type="spellStart"/>
            <w:r>
              <w:rPr>
                <w:rFonts w:ascii="Times New Roman" w:eastAsiaTheme="minorEastAsia" w:hAnsi="Times New Roman" w:cs="Times New Roman"/>
                <w:b/>
                <w:bCs/>
                <w:color w:val="C45911" w:themeColor="accent2" w:themeShade="BF"/>
                <w:sz w:val="20"/>
                <w:szCs w:val="20"/>
                <w:lang w:val="en-US" w:eastAsia="zh-CN"/>
              </w:rPr>
              <w:t>RedCap</w:t>
            </w:r>
            <w:proofErr w:type="spellEnd"/>
            <w:r>
              <w:rPr>
                <w:rFonts w:ascii="Times New Roman" w:eastAsiaTheme="minorEastAsia" w:hAnsi="Times New Roman" w:cs="Times New Roman"/>
                <w:b/>
                <w:bCs/>
                <w:color w:val="C45911" w:themeColor="accent2" w:themeShade="BF"/>
                <w:sz w:val="20"/>
                <w:szCs w:val="20"/>
                <w:lang w:val="en-US" w:eastAsia="zh-CN"/>
              </w:rPr>
              <w:t xml:space="preserve"> UE expects to be configured with separate initial DL BWP</w:t>
            </w:r>
          </w:p>
          <w:p w14:paraId="44D5DDFA"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w:t>
            </w:r>
            <w:proofErr w:type="spellStart"/>
            <w:r>
              <w:rPr>
                <w:rFonts w:eastAsiaTheme="minorEastAsia"/>
                <w:lang w:val="en-US" w:eastAsia="zh-CN"/>
              </w:rPr>
              <w:t>RedCap</w:t>
            </w:r>
            <w:proofErr w:type="spellEnd"/>
            <w:r>
              <w:rPr>
                <w:rFonts w:eastAsiaTheme="minorEastAsia"/>
                <w:lang w:val="en-US" w:eastAsia="zh-CN"/>
              </w:rPr>
              <w:t xml:space="preserve">-specific configurations while UE DL reception performance for </w:t>
            </w:r>
            <w:proofErr w:type="spellStart"/>
            <w:r>
              <w:rPr>
                <w:rFonts w:eastAsiaTheme="minorEastAsia"/>
                <w:lang w:val="en-US" w:eastAsia="zh-CN"/>
              </w:rPr>
              <w:t>RedCap</w:t>
            </w:r>
            <w:proofErr w:type="spellEnd"/>
            <w:r>
              <w:rPr>
                <w:rFonts w:eastAsiaTheme="minorEastAsia"/>
                <w:lang w:val="en-US" w:eastAsia="zh-CN"/>
              </w:rPr>
              <w:t xml:space="preserve"> gets worse considering reduced UE capabilities. Thus, a bit more careful and responsible design on RAN1 part would certainly be desirable, especially when the additional OH can be saved without any issue. </w:t>
            </w:r>
          </w:p>
          <w:p w14:paraId="5BB1A6C5" w14:textId="77777777" w:rsidR="008A72DB" w:rsidRDefault="008A72DB">
            <w:pPr>
              <w:autoSpaceDE w:val="0"/>
              <w:autoSpaceDN w:val="0"/>
              <w:adjustRightInd w:val="0"/>
              <w:spacing w:after="0" w:line="240" w:lineRule="auto"/>
              <w:rPr>
                <w:rFonts w:eastAsiaTheme="minorEastAsia"/>
                <w:lang w:val="en-US" w:eastAsia="zh-CN"/>
              </w:rPr>
            </w:pPr>
          </w:p>
          <w:p w14:paraId="4957C36F"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46F15A6E" w14:textId="77777777" w:rsidR="008A72DB" w:rsidRDefault="008A72DB">
            <w:pPr>
              <w:autoSpaceDE w:val="0"/>
              <w:autoSpaceDN w:val="0"/>
              <w:adjustRightInd w:val="0"/>
              <w:spacing w:after="0" w:line="240" w:lineRule="auto"/>
              <w:rPr>
                <w:rFonts w:eastAsiaTheme="minorEastAsia"/>
                <w:lang w:val="en-US" w:eastAsia="zh-CN"/>
              </w:rPr>
            </w:pPr>
          </w:p>
        </w:tc>
      </w:tr>
      <w:tr w:rsidR="008A72DB" w14:paraId="7CA51653" w14:textId="77777777">
        <w:tc>
          <w:tcPr>
            <w:tcW w:w="1372" w:type="dxa"/>
          </w:tcPr>
          <w:p w14:paraId="5AB8FA3E" w14:textId="77777777" w:rsidR="008A72DB" w:rsidRDefault="00B07C97">
            <w:pPr>
              <w:rPr>
                <w:rFonts w:eastAsiaTheme="minorEastAsia"/>
                <w:lang w:val="en-US" w:eastAsia="zh-CN"/>
              </w:rPr>
            </w:pPr>
            <w:r>
              <w:rPr>
                <w:rFonts w:eastAsiaTheme="minorEastAsia"/>
                <w:lang w:eastAsia="zh-CN"/>
              </w:rPr>
              <w:lastRenderedPageBreak/>
              <w:t>SONY</w:t>
            </w:r>
          </w:p>
        </w:tc>
        <w:tc>
          <w:tcPr>
            <w:tcW w:w="1175" w:type="dxa"/>
          </w:tcPr>
          <w:p w14:paraId="05650F18"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1100B4C8" w14:textId="77777777" w:rsidR="008A72DB" w:rsidRDefault="00B07C97">
            <w:pPr>
              <w:rPr>
                <w:rFonts w:eastAsiaTheme="minorEastAsia"/>
                <w:lang w:val="en-US" w:eastAsia="zh-CN"/>
              </w:rPr>
            </w:pPr>
            <w:r>
              <w:rPr>
                <w:rFonts w:eastAsiaTheme="minorEastAsia"/>
                <w:lang w:val="en-US" w:eastAsia="zh-CN"/>
              </w:rPr>
              <w:t>Option 1</w:t>
            </w:r>
          </w:p>
        </w:tc>
        <w:tc>
          <w:tcPr>
            <w:tcW w:w="5811" w:type="dxa"/>
          </w:tcPr>
          <w:p w14:paraId="632424CF"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8A72DB" w14:paraId="7B90BA40" w14:textId="77777777">
        <w:tc>
          <w:tcPr>
            <w:tcW w:w="1372" w:type="dxa"/>
          </w:tcPr>
          <w:p w14:paraId="64567B64" w14:textId="77777777" w:rsidR="008A72DB" w:rsidRDefault="00B07C97">
            <w:pPr>
              <w:rPr>
                <w:rFonts w:eastAsiaTheme="minorEastAsia"/>
                <w:lang w:eastAsia="zh-CN"/>
              </w:rPr>
            </w:pPr>
            <w:r>
              <w:rPr>
                <w:rFonts w:eastAsiaTheme="minorEastAsia"/>
                <w:lang w:eastAsia="zh-CN"/>
              </w:rPr>
              <w:t>Spreadtrum4</w:t>
            </w:r>
          </w:p>
        </w:tc>
        <w:tc>
          <w:tcPr>
            <w:tcW w:w="1175" w:type="dxa"/>
          </w:tcPr>
          <w:p w14:paraId="64C8944D" w14:textId="77777777" w:rsidR="008A72DB" w:rsidRDefault="008A72DB">
            <w:pPr>
              <w:tabs>
                <w:tab w:val="left" w:pos="551"/>
              </w:tabs>
              <w:rPr>
                <w:rFonts w:eastAsiaTheme="minorEastAsia"/>
                <w:lang w:val="en-US" w:eastAsia="zh-CN"/>
              </w:rPr>
            </w:pPr>
          </w:p>
        </w:tc>
        <w:tc>
          <w:tcPr>
            <w:tcW w:w="1276" w:type="dxa"/>
          </w:tcPr>
          <w:p w14:paraId="7DEE3A2A" w14:textId="77777777" w:rsidR="008A72DB" w:rsidRDefault="008A72DB">
            <w:pPr>
              <w:rPr>
                <w:rFonts w:eastAsiaTheme="minorEastAsia"/>
                <w:lang w:val="en-US" w:eastAsia="zh-CN"/>
              </w:rPr>
            </w:pPr>
          </w:p>
        </w:tc>
        <w:tc>
          <w:tcPr>
            <w:tcW w:w="5811" w:type="dxa"/>
          </w:tcPr>
          <w:p w14:paraId="373A688D"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6C9B679" w14:textId="77777777" w:rsidR="008A72DB" w:rsidRDefault="00B07C97">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 xml:space="preserve">configured for </w:t>
            </w:r>
            <w:proofErr w:type="spellStart"/>
            <w:r>
              <w:rPr>
                <w:b/>
                <w:sz w:val="20"/>
                <w:szCs w:val="22"/>
                <w:lang w:val="en-US"/>
              </w:rPr>
              <w:t>RedCap</w:t>
            </w:r>
            <w:proofErr w:type="spellEnd"/>
            <w:r>
              <w:rPr>
                <w:b/>
                <w:sz w:val="20"/>
                <w:szCs w:val="22"/>
                <w:lang w:val="en-US"/>
              </w:rPr>
              <w:t xml:space="preserve"> if the initial DL BWP for non-</w:t>
            </w:r>
            <w:proofErr w:type="spellStart"/>
            <w:r>
              <w:rPr>
                <w:b/>
                <w:sz w:val="20"/>
                <w:szCs w:val="22"/>
                <w:lang w:val="en-US"/>
              </w:rPr>
              <w:t>RedCap</w:t>
            </w:r>
            <w:proofErr w:type="spellEnd"/>
            <w:r>
              <w:rPr>
                <w:b/>
                <w:sz w:val="20"/>
                <w:szCs w:val="22"/>
                <w:lang w:val="en-US"/>
              </w:rPr>
              <w:t xml:space="preserve"> UEs is wider than the maximum </w:t>
            </w:r>
            <w:proofErr w:type="spellStart"/>
            <w:r>
              <w:rPr>
                <w:b/>
                <w:sz w:val="20"/>
                <w:szCs w:val="22"/>
                <w:lang w:val="en-US"/>
              </w:rPr>
              <w:t>RedCap</w:t>
            </w:r>
            <w:proofErr w:type="spellEnd"/>
            <w:r>
              <w:rPr>
                <w:b/>
                <w:sz w:val="20"/>
                <w:szCs w:val="22"/>
                <w:lang w:val="en-US"/>
              </w:rPr>
              <w:t xml:space="preserve"> UE bandwidth.</w:t>
            </w:r>
          </w:p>
          <w:p w14:paraId="136A2437" w14:textId="77777777" w:rsidR="008A72DB" w:rsidRDefault="00B07C97">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69FC06CD" w14:textId="77777777" w:rsidR="008A72DB" w:rsidRDefault="00B07C97">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w:t>
            </w:r>
            <w:proofErr w:type="spellStart"/>
            <w:r>
              <w:rPr>
                <w:b/>
                <w:bCs/>
                <w:color w:val="FF0000"/>
                <w:sz w:val="20"/>
                <w:szCs w:val="22"/>
                <w:lang w:val="en-US"/>
              </w:rPr>
              <w:t>RedCap</w:t>
            </w:r>
            <w:proofErr w:type="spellEnd"/>
            <w:r>
              <w:rPr>
                <w:b/>
                <w:bCs/>
                <w:color w:val="FF0000"/>
                <w:sz w:val="20"/>
                <w:szCs w:val="22"/>
                <w:lang w:val="en-US"/>
              </w:rPr>
              <w:t xml:space="preserve"> UE continues to use the location, bandwidth, SCS, and cyclic prefix of the MIB-configured CORESET#0. For TDD, the total frequency span of MIB-configured CORESET#0 and the initial UL BWP does not exceed the </w:t>
            </w:r>
            <w:proofErr w:type="spellStart"/>
            <w:r>
              <w:rPr>
                <w:b/>
                <w:bCs/>
                <w:color w:val="FF0000"/>
                <w:sz w:val="20"/>
                <w:szCs w:val="22"/>
                <w:lang w:val="en-US"/>
              </w:rPr>
              <w:t>RedCap</w:t>
            </w:r>
            <w:proofErr w:type="spellEnd"/>
            <w:r>
              <w:rPr>
                <w:b/>
                <w:bCs/>
                <w:color w:val="FF0000"/>
                <w:sz w:val="20"/>
                <w:szCs w:val="22"/>
                <w:lang w:val="en-US"/>
              </w:rPr>
              <w:t xml:space="preserve"> UE maximum bandwidth.</w:t>
            </w:r>
          </w:p>
          <w:p w14:paraId="049DE8DA" w14:textId="77777777" w:rsidR="008A72DB" w:rsidRDefault="00B07C97">
            <w:pPr>
              <w:rPr>
                <w:bCs/>
                <w:szCs w:val="22"/>
                <w:lang w:val="en-US"/>
              </w:rPr>
            </w:pPr>
            <w:proofErr w:type="gramStart"/>
            <w:r>
              <w:rPr>
                <w:bCs/>
                <w:szCs w:val="22"/>
                <w:lang w:val="en-US"/>
              </w:rPr>
              <w:t>Actually, current</w:t>
            </w:r>
            <w:proofErr w:type="gramEnd"/>
            <w:r>
              <w:rPr>
                <w:bCs/>
                <w:szCs w:val="22"/>
                <w:lang w:val="en-US"/>
              </w:rPr>
              <w:t xml:space="preserve">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38FAA8C5" w14:textId="77777777" w:rsidR="008A72DB" w:rsidRDefault="00B07C97">
            <w:pPr>
              <w:rPr>
                <w:bCs/>
                <w:szCs w:val="22"/>
                <w:lang w:val="en-US"/>
              </w:rPr>
            </w:pPr>
            <w:r>
              <w:rPr>
                <w:bCs/>
                <w:szCs w:val="22"/>
                <w:lang w:val="en-US"/>
              </w:rPr>
              <w:t>For Option 4, the possible IE of the separated initial DL BWP could be:</w:t>
            </w:r>
          </w:p>
          <w:p w14:paraId="0329628A"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5B5FADB"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1165A2A4"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1D3A7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3585BEB"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CB0FC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6C2A1C9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6989784"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F96CC2"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CE2517"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71E2A9" w14:textId="77777777" w:rsidR="008A72DB" w:rsidRDefault="00B07C97">
            <w:pPr>
              <w:rPr>
                <w:bCs/>
                <w:szCs w:val="22"/>
                <w:lang w:val="en-US"/>
              </w:rPr>
            </w:pPr>
            <w:r>
              <w:rPr>
                <w:bCs/>
                <w:szCs w:val="22"/>
                <w:lang w:val="en-US"/>
              </w:rPr>
              <w:t>For Option 2, the possible IE of the separated initial DL BWP could be:</w:t>
            </w:r>
          </w:p>
          <w:p w14:paraId="4011382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A4D476"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highlight w:val="yellow"/>
                <w:lang w:eastAsia="en-GB"/>
              </w:rPr>
              <w:t xml:space="preserve">OPTIONAL,   </w:t>
            </w:r>
            <w:proofErr w:type="gramEnd"/>
            <w:r>
              <w:rPr>
                <w:rFonts w:ascii="Courier New" w:eastAsia="Times New Roman" w:hAnsi="Courier New"/>
                <w:color w:val="FF0000"/>
                <w:sz w:val="16"/>
                <w:highlight w:val="yellow"/>
                <w:lang w:eastAsia="en-GB"/>
              </w:rPr>
              <w:t>-- Need M</w:t>
            </w:r>
          </w:p>
          <w:p w14:paraId="2177A2F6"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B3870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34F8183"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C286F5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2644DE10"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B07C3C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EEC3C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DA316A"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A69435" w14:textId="77777777" w:rsidR="008A72DB" w:rsidRDefault="00B07C97">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w:t>
            </w:r>
            <w:proofErr w:type="gramStart"/>
            <w:r>
              <w:rPr>
                <w:bCs/>
                <w:szCs w:val="22"/>
                <w:lang w:val="en-US"/>
              </w:rPr>
              <w:t>e.g.</w:t>
            </w:r>
            <w:proofErr w:type="gramEnd"/>
            <w:r>
              <w:rPr>
                <w:bCs/>
                <w:szCs w:val="22"/>
                <w:lang w:val="en-US"/>
              </w:rPr>
              <w:t xml:space="preserve"> MTK, that center frequency alignment b/w DL and UL should apply for all cases for </w:t>
            </w:r>
            <w:proofErr w:type="spellStart"/>
            <w:r>
              <w:rPr>
                <w:bCs/>
                <w:szCs w:val="22"/>
                <w:lang w:val="en-US"/>
              </w:rPr>
              <w:t>RedCap</w:t>
            </w:r>
            <w:proofErr w:type="spellEnd"/>
            <w:r>
              <w:rPr>
                <w:bCs/>
                <w:szCs w:val="22"/>
                <w:lang w:val="en-US"/>
              </w:rPr>
              <w:t xml:space="preserve"> UEs similar as that for non-</w:t>
            </w:r>
            <w:proofErr w:type="spellStart"/>
            <w:r>
              <w:rPr>
                <w:bCs/>
                <w:szCs w:val="22"/>
                <w:lang w:val="en-US"/>
              </w:rPr>
              <w:t>RedCap</w:t>
            </w:r>
            <w:proofErr w:type="spellEnd"/>
            <w:r>
              <w:rPr>
                <w:bCs/>
                <w:szCs w:val="22"/>
                <w:lang w:val="en-US"/>
              </w:rPr>
              <w:t xml:space="preserve"> UEs. It seems that anything on center frequency alignment is not captured in draft of R17 38.213 for now. If no update, does it mean </w:t>
            </w:r>
            <w:proofErr w:type="spellStart"/>
            <w:r>
              <w:rPr>
                <w:bCs/>
                <w:szCs w:val="22"/>
                <w:lang w:val="en-US"/>
              </w:rPr>
              <w:t>RedCap</w:t>
            </w:r>
            <w:proofErr w:type="spellEnd"/>
            <w:r>
              <w:rPr>
                <w:bCs/>
                <w:szCs w:val="22"/>
                <w:lang w:val="en-US"/>
              </w:rPr>
              <w:t xml:space="preserve"> UEs follow center frequency alignment in R16 38.213? If the answer is yes, we can live with it.</w:t>
            </w:r>
          </w:p>
        </w:tc>
      </w:tr>
      <w:tr w:rsidR="008A72DB" w14:paraId="23E309AB" w14:textId="77777777">
        <w:tc>
          <w:tcPr>
            <w:tcW w:w="1372" w:type="dxa"/>
          </w:tcPr>
          <w:p w14:paraId="7A4612F8" w14:textId="77777777" w:rsidR="008A72DB" w:rsidRDefault="00B07C97">
            <w:pPr>
              <w:rPr>
                <w:rFonts w:eastAsiaTheme="minorEastAsia"/>
                <w:lang w:eastAsia="zh-CN"/>
              </w:rPr>
            </w:pPr>
            <w:r>
              <w:rPr>
                <w:rFonts w:eastAsiaTheme="minorEastAsia"/>
                <w:lang w:eastAsia="zh-CN"/>
              </w:rPr>
              <w:lastRenderedPageBreak/>
              <w:t>IDCC</w:t>
            </w:r>
          </w:p>
        </w:tc>
        <w:tc>
          <w:tcPr>
            <w:tcW w:w="1175" w:type="dxa"/>
          </w:tcPr>
          <w:p w14:paraId="6D52BFAF" w14:textId="77777777" w:rsidR="008A72DB" w:rsidRDefault="008A72DB">
            <w:pPr>
              <w:tabs>
                <w:tab w:val="left" w:pos="551"/>
              </w:tabs>
              <w:rPr>
                <w:rFonts w:eastAsiaTheme="minorEastAsia"/>
                <w:lang w:val="en-US" w:eastAsia="zh-CN"/>
              </w:rPr>
            </w:pPr>
          </w:p>
        </w:tc>
        <w:tc>
          <w:tcPr>
            <w:tcW w:w="1276" w:type="dxa"/>
          </w:tcPr>
          <w:p w14:paraId="1A9085B4" w14:textId="77777777" w:rsidR="008A72DB" w:rsidRDefault="00B07C97">
            <w:pPr>
              <w:rPr>
                <w:rFonts w:eastAsiaTheme="minorEastAsia"/>
                <w:lang w:val="en-US" w:eastAsia="zh-CN"/>
              </w:rPr>
            </w:pPr>
            <w:r>
              <w:rPr>
                <w:rFonts w:eastAsiaTheme="minorEastAsia"/>
                <w:lang w:val="en-US" w:eastAsia="zh-CN"/>
              </w:rPr>
              <w:t>Option 1</w:t>
            </w:r>
          </w:p>
        </w:tc>
        <w:tc>
          <w:tcPr>
            <w:tcW w:w="5811" w:type="dxa"/>
          </w:tcPr>
          <w:p w14:paraId="3565F7E0"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prefer Option </w:t>
            </w:r>
            <w:proofErr w:type="gramStart"/>
            <w:r>
              <w:rPr>
                <w:rFonts w:eastAsiaTheme="minorEastAsia"/>
                <w:lang w:val="en-US" w:eastAsia="zh-CN"/>
              </w:rPr>
              <w:t>1</w:t>
            </w:r>
            <w:proofErr w:type="gramEnd"/>
            <w:r>
              <w:rPr>
                <w:rFonts w:eastAsiaTheme="minorEastAsia"/>
                <w:lang w:val="en-US" w:eastAsia="zh-CN"/>
              </w:rPr>
              <w:t xml:space="preserve"> but we are also fine with modifications from Vivo or their proposed option 3.</w:t>
            </w:r>
          </w:p>
        </w:tc>
      </w:tr>
      <w:tr w:rsidR="008A72DB" w14:paraId="62F18C6C" w14:textId="77777777">
        <w:tc>
          <w:tcPr>
            <w:tcW w:w="1372" w:type="dxa"/>
          </w:tcPr>
          <w:p w14:paraId="57F6AEED" w14:textId="77777777" w:rsidR="008A72DB" w:rsidRDefault="00B07C97">
            <w:pPr>
              <w:rPr>
                <w:rFonts w:eastAsiaTheme="minorEastAsia"/>
                <w:lang w:eastAsia="zh-CN"/>
              </w:rPr>
            </w:pPr>
            <w:r>
              <w:rPr>
                <w:lang w:val="en-US" w:eastAsia="ko-KR"/>
              </w:rPr>
              <w:t>FL3</w:t>
            </w:r>
          </w:p>
        </w:tc>
        <w:tc>
          <w:tcPr>
            <w:tcW w:w="8262" w:type="dxa"/>
            <w:gridSpan w:val="3"/>
          </w:tcPr>
          <w:p w14:paraId="2DA190B7" w14:textId="77777777" w:rsidR="008A72DB" w:rsidRDefault="00B07C97">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2A39956C" w14:textId="77777777" w:rsidR="008A72DB" w:rsidRDefault="00B07C97">
            <w:pPr>
              <w:rPr>
                <w:lang w:val="en-US" w:eastAsia="ko-KR"/>
              </w:rPr>
            </w:pPr>
            <w:r>
              <w:rPr>
                <w:lang w:val="en-US" w:eastAsia="ko-KR"/>
              </w:rPr>
              <w:t>Based on the received responses, the following updated proposal can be considered. Companies are requested to indicate their ‘Preferred option’ and ‘Acceptable option(s)’.</w:t>
            </w:r>
          </w:p>
          <w:p w14:paraId="7E261B02" w14:textId="77777777" w:rsidR="008A72DB" w:rsidRDefault="00B07C97">
            <w:pPr>
              <w:rPr>
                <w:b/>
                <w:bCs/>
                <w:lang w:val="en-US"/>
              </w:rPr>
            </w:pPr>
            <w:r>
              <w:rPr>
                <w:b/>
                <w:highlight w:val="yellow"/>
                <w:lang w:val="en-US"/>
              </w:rPr>
              <w:t>High Priority Proposal 2-1b</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options during RAN1#108-e:</w:t>
            </w:r>
          </w:p>
          <w:p w14:paraId="16E72692" w14:textId="77777777" w:rsidR="008A72DB" w:rsidRDefault="00B07C97">
            <w:pPr>
              <w:pStyle w:val="ListParagraph"/>
              <w:numPr>
                <w:ilvl w:val="0"/>
                <w:numId w:val="15"/>
              </w:numPr>
              <w:rPr>
                <w:b/>
                <w:bCs/>
                <w:sz w:val="20"/>
                <w:szCs w:val="22"/>
                <w:lang w:val="en-US"/>
              </w:rPr>
            </w:pPr>
            <w:r>
              <w:rPr>
                <w:b/>
                <w:bCs/>
                <w:sz w:val="20"/>
                <w:szCs w:val="22"/>
                <w:lang w:val="en-US"/>
              </w:rPr>
              <w:t xml:space="preserve">Option 1: A separate initial DL BWP is always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3CBF78D8" w14:textId="77777777" w:rsidR="008A72DB" w:rsidRDefault="00B07C9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188BCD17" w14:textId="77777777" w:rsidR="008A72DB" w:rsidRDefault="00B07C97">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 xml:space="preserve">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46479DEF" w14:textId="77777777" w:rsidR="008A72DB" w:rsidRDefault="00B07C9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4482A49A" w14:textId="77777777" w:rsidR="008A72DB" w:rsidRDefault="00B07C97">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xml:space="preserve">, but the total frequency span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tc>
      </w:tr>
      <w:tr w:rsidR="008A72DB" w14:paraId="3A97D4CD" w14:textId="77777777">
        <w:tc>
          <w:tcPr>
            <w:tcW w:w="1372" w:type="dxa"/>
            <w:shd w:val="clear" w:color="auto" w:fill="D9D9D9" w:themeFill="background1" w:themeFillShade="D9"/>
          </w:tcPr>
          <w:p w14:paraId="67A4FB53" w14:textId="77777777" w:rsidR="008A72DB" w:rsidRDefault="00B07C97">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3F4A952A" w14:textId="77777777" w:rsidR="008A72DB" w:rsidRDefault="00B07C97">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B494952" w14:textId="77777777" w:rsidR="008A72DB" w:rsidRDefault="00B07C97">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358E9932" w14:textId="77777777" w:rsidR="008A72DB" w:rsidRDefault="00B07C97">
            <w:pPr>
              <w:rPr>
                <w:rFonts w:eastAsiaTheme="minorEastAsia"/>
                <w:lang w:val="en-US" w:eastAsia="zh-CN"/>
              </w:rPr>
            </w:pPr>
            <w:r>
              <w:rPr>
                <w:b/>
                <w:bCs/>
                <w:lang w:val="en-US"/>
              </w:rPr>
              <w:t>Comments</w:t>
            </w:r>
          </w:p>
        </w:tc>
      </w:tr>
      <w:tr w:rsidR="008A72DB" w14:paraId="7E292BEE" w14:textId="77777777">
        <w:tc>
          <w:tcPr>
            <w:tcW w:w="1372" w:type="dxa"/>
          </w:tcPr>
          <w:p w14:paraId="6DCB9ACE" w14:textId="77777777" w:rsidR="008A72DB" w:rsidRDefault="00B07C97">
            <w:pPr>
              <w:tabs>
                <w:tab w:val="left" w:pos="551"/>
              </w:tabs>
              <w:rPr>
                <w:rFonts w:eastAsiaTheme="minorEastAsia"/>
                <w:lang w:val="en-US" w:eastAsia="zh-CN"/>
              </w:rPr>
            </w:pPr>
            <w:r>
              <w:rPr>
                <w:rFonts w:eastAsiaTheme="minorEastAsia"/>
                <w:lang w:val="en-US" w:eastAsia="zh-CN"/>
              </w:rPr>
              <w:t>Qualcomm</w:t>
            </w:r>
          </w:p>
        </w:tc>
        <w:tc>
          <w:tcPr>
            <w:tcW w:w="1175" w:type="dxa"/>
          </w:tcPr>
          <w:p w14:paraId="36FEC4FA" w14:textId="77777777" w:rsidR="008A72DB" w:rsidRDefault="00B07C97">
            <w:pPr>
              <w:tabs>
                <w:tab w:val="left" w:pos="551"/>
              </w:tabs>
              <w:rPr>
                <w:rFonts w:eastAsiaTheme="minorEastAsia"/>
                <w:lang w:val="en-US" w:eastAsia="zh-CN"/>
              </w:rPr>
            </w:pPr>
            <w:r>
              <w:rPr>
                <w:rFonts w:eastAsiaTheme="minorEastAsia"/>
                <w:lang w:val="en-US" w:eastAsia="zh-CN"/>
              </w:rPr>
              <w:t>Option 1,</w:t>
            </w:r>
          </w:p>
          <w:p w14:paraId="66D77346" w14:textId="77777777" w:rsidR="008A72DB" w:rsidRDefault="008A72DB">
            <w:pPr>
              <w:tabs>
                <w:tab w:val="left" w:pos="551"/>
              </w:tabs>
              <w:rPr>
                <w:rFonts w:eastAsiaTheme="minorEastAsia"/>
                <w:lang w:val="en-US" w:eastAsia="zh-CN"/>
              </w:rPr>
            </w:pPr>
          </w:p>
        </w:tc>
        <w:tc>
          <w:tcPr>
            <w:tcW w:w="1276" w:type="dxa"/>
          </w:tcPr>
          <w:p w14:paraId="726E3711" w14:textId="77777777" w:rsidR="008A72DB" w:rsidRDefault="00B07C97">
            <w:pPr>
              <w:tabs>
                <w:tab w:val="left" w:pos="551"/>
              </w:tabs>
              <w:rPr>
                <w:rFonts w:eastAsiaTheme="minorEastAsia"/>
                <w:lang w:val="en-US" w:eastAsia="zh-CN"/>
              </w:rPr>
            </w:pPr>
            <w:r>
              <w:rPr>
                <w:rFonts w:eastAsiaTheme="minorEastAsia"/>
                <w:lang w:val="en-US" w:eastAsia="zh-CN"/>
              </w:rPr>
              <w:t>Option 2a, 2b</w:t>
            </w:r>
          </w:p>
        </w:tc>
        <w:tc>
          <w:tcPr>
            <w:tcW w:w="5811" w:type="dxa"/>
          </w:tcPr>
          <w:p w14:paraId="094383EF" w14:textId="77777777" w:rsidR="008A72DB" w:rsidRDefault="00B07C97">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8A72DB" w14:paraId="66422EF7" w14:textId="77777777">
        <w:tc>
          <w:tcPr>
            <w:tcW w:w="1372" w:type="dxa"/>
          </w:tcPr>
          <w:p w14:paraId="0C874DF0" w14:textId="77777777" w:rsidR="008A72DB" w:rsidRDefault="00B07C97">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3DC5A90F"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62F3791E"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317A577B"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3D7ACC85" w14:textId="77777777" w:rsidR="008A72DB" w:rsidRDefault="00B07C97">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2B04E50E" w14:textId="77777777" w:rsidR="008A72DB" w:rsidRDefault="00B07C9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xml:space="preserve">: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75D422A6" w14:textId="77777777" w:rsidR="008A72DB" w:rsidRDefault="00B07C97">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xml:space="preserve">, but the total frequency span of MIB-configured CORESET#0 and the initial UL BWP does not exceed the </w:t>
            </w:r>
            <w:proofErr w:type="spellStart"/>
            <w:r>
              <w:rPr>
                <w:rFonts w:ascii="Times New Roman" w:hAnsi="Times New Roman" w:cs="Times New Roman"/>
                <w:b/>
                <w:bCs/>
                <w:strike/>
                <w:color w:val="FF0000"/>
                <w:sz w:val="20"/>
                <w:szCs w:val="20"/>
                <w:lang w:val="en-US"/>
              </w:rPr>
              <w:t>RedCap</w:t>
            </w:r>
            <w:proofErr w:type="spellEnd"/>
            <w:r>
              <w:rPr>
                <w:rFonts w:ascii="Times New Roman" w:hAnsi="Times New Roman" w:cs="Times New Roman"/>
                <w:b/>
                <w:bCs/>
                <w:strike/>
                <w:color w:val="FF0000"/>
                <w:sz w:val="20"/>
                <w:szCs w:val="20"/>
                <w:lang w:val="en-US"/>
              </w:rPr>
              <w:t xml:space="preserve"> UE maximum bandwidth</w:t>
            </w:r>
            <w:r>
              <w:rPr>
                <w:rFonts w:ascii="Times New Roman" w:hAnsi="Times New Roman" w:cs="Times New Roman"/>
                <w:b/>
                <w:bCs/>
                <w:sz w:val="20"/>
                <w:szCs w:val="20"/>
                <w:lang w:val="en-US"/>
              </w:rPr>
              <w:t>.</w:t>
            </w:r>
          </w:p>
        </w:tc>
      </w:tr>
      <w:tr w:rsidR="008A72DB" w14:paraId="1413D212" w14:textId="77777777">
        <w:tc>
          <w:tcPr>
            <w:tcW w:w="1372" w:type="dxa"/>
          </w:tcPr>
          <w:p w14:paraId="1410B2E4" w14:textId="77777777" w:rsidR="008A72DB" w:rsidRDefault="00B07C97">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5FABA3A7"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6B21ACE" w14:textId="77777777" w:rsidR="008A72DB" w:rsidRDefault="00B07C97">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09BB2236" w14:textId="77777777" w:rsidR="008A72DB" w:rsidRDefault="00B07C97">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6B1C2F22" w14:textId="77777777" w:rsidR="008A72DB" w:rsidRDefault="00B07C97">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 xml:space="preserve">configured for </w:t>
            </w:r>
            <w:proofErr w:type="spellStart"/>
            <w:r>
              <w:rPr>
                <w:b/>
                <w:sz w:val="20"/>
                <w:szCs w:val="22"/>
                <w:lang w:val="en-US"/>
              </w:rPr>
              <w:t>RedCap</w:t>
            </w:r>
            <w:proofErr w:type="spellEnd"/>
            <w:r>
              <w:rPr>
                <w:b/>
                <w:sz w:val="20"/>
                <w:szCs w:val="22"/>
                <w:lang w:val="en-US"/>
              </w:rPr>
              <w:t xml:space="preserve"> if the initial DL BWP for non-</w:t>
            </w:r>
            <w:proofErr w:type="spellStart"/>
            <w:r>
              <w:rPr>
                <w:b/>
                <w:sz w:val="20"/>
                <w:szCs w:val="22"/>
                <w:lang w:val="en-US"/>
              </w:rPr>
              <w:t>RedCap</w:t>
            </w:r>
            <w:proofErr w:type="spellEnd"/>
            <w:r>
              <w:rPr>
                <w:b/>
                <w:sz w:val="20"/>
                <w:szCs w:val="22"/>
                <w:lang w:val="en-US"/>
              </w:rPr>
              <w:t xml:space="preserve"> UEs is wider than the maximum </w:t>
            </w:r>
            <w:proofErr w:type="spellStart"/>
            <w:r>
              <w:rPr>
                <w:b/>
                <w:sz w:val="20"/>
                <w:szCs w:val="22"/>
                <w:lang w:val="en-US"/>
              </w:rPr>
              <w:t>RedCap</w:t>
            </w:r>
            <w:proofErr w:type="spellEnd"/>
            <w:r>
              <w:rPr>
                <w:b/>
                <w:sz w:val="20"/>
                <w:szCs w:val="22"/>
                <w:lang w:val="en-US"/>
              </w:rPr>
              <w:t xml:space="preserve"> UE bandwidth.</w:t>
            </w:r>
          </w:p>
          <w:p w14:paraId="33490A10" w14:textId="77777777" w:rsidR="008A72DB" w:rsidRDefault="00B07C97">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w:t>
            </w:r>
            <w:proofErr w:type="spellStart"/>
            <w:r>
              <w:rPr>
                <w:b/>
                <w:bCs/>
                <w:color w:val="FF0000"/>
                <w:sz w:val="20"/>
                <w:szCs w:val="22"/>
                <w:lang w:val="en-US"/>
              </w:rPr>
              <w:t>RedCap</w:t>
            </w:r>
            <w:proofErr w:type="spellEnd"/>
            <w:r>
              <w:rPr>
                <w:b/>
                <w:bCs/>
                <w:color w:val="FF0000"/>
                <w:sz w:val="20"/>
                <w:szCs w:val="22"/>
                <w:lang w:val="en-US"/>
              </w:rPr>
              <w:t xml:space="preserve"> UE continues to use the location, bandwidth, SCS, and cyclic prefix of the MIB-configured CORESET#0. For TDD, the total frequency span of MIB-configured CORESET#0 and the initial UL BWP does not exceed the </w:t>
            </w:r>
            <w:proofErr w:type="spellStart"/>
            <w:r>
              <w:rPr>
                <w:b/>
                <w:bCs/>
                <w:color w:val="FF0000"/>
                <w:sz w:val="20"/>
                <w:szCs w:val="22"/>
                <w:lang w:val="en-US"/>
              </w:rPr>
              <w:t>RedCap</w:t>
            </w:r>
            <w:proofErr w:type="spellEnd"/>
            <w:r>
              <w:rPr>
                <w:b/>
                <w:bCs/>
                <w:color w:val="FF0000"/>
                <w:sz w:val="20"/>
                <w:szCs w:val="22"/>
                <w:lang w:val="en-US"/>
              </w:rPr>
              <w:t xml:space="preserve">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8A72DB" w14:paraId="00E62413" w14:textId="77777777">
        <w:tc>
          <w:tcPr>
            <w:tcW w:w="1372" w:type="dxa"/>
          </w:tcPr>
          <w:p w14:paraId="576EB03D" w14:textId="77777777" w:rsidR="008A72DB" w:rsidRDefault="00B07C97">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4C6BFABD" w14:textId="77777777" w:rsidR="008A72DB" w:rsidRDefault="00B07C97">
            <w:pPr>
              <w:tabs>
                <w:tab w:val="left" w:pos="551"/>
              </w:tabs>
              <w:rPr>
                <w:rFonts w:eastAsiaTheme="minorEastAsia"/>
                <w:lang w:val="en-US" w:eastAsia="zh-CN"/>
              </w:rPr>
            </w:pPr>
            <w:r>
              <w:rPr>
                <w:rFonts w:eastAsiaTheme="minorEastAsia"/>
                <w:lang w:val="en-US" w:eastAsia="zh-CN"/>
              </w:rPr>
              <w:t>Opt.1</w:t>
            </w:r>
          </w:p>
        </w:tc>
        <w:tc>
          <w:tcPr>
            <w:tcW w:w="1276" w:type="dxa"/>
          </w:tcPr>
          <w:p w14:paraId="657EF1AF" w14:textId="77777777" w:rsidR="008A72DB" w:rsidRDefault="00B07C97">
            <w:pPr>
              <w:tabs>
                <w:tab w:val="left" w:pos="551"/>
              </w:tabs>
              <w:rPr>
                <w:rFonts w:eastAsiaTheme="minorEastAsia"/>
                <w:lang w:val="en-US" w:eastAsia="zh-CN"/>
              </w:rPr>
            </w:pPr>
            <w:r>
              <w:rPr>
                <w:rFonts w:eastAsiaTheme="minorEastAsia"/>
                <w:lang w:val="en-US" w:eastAsia="zh-CN"/>
              </w:rPr>
              <w:t>Opt.2b</w:t>
            </w:r>
          </w:p>
        </w:tc>
        <w:tc>
          <w:tcPr>
            <w:tcW w:w="5811" w:type="dxa"/>
          </w:tcPr>
          <w:p w14:paraId="520ABC49" w14:textId="77777777" w:rsidR="008A72DB" w:rsidRDefault="00B07C97">
            <w:pPr>
              <w:rPr>
                <w:rFonts w:eastAsiaTheme="minorEastAsia"/>
                <w:lang w:val="en-US" w:eastAsia="zh-CN"/>
              </w:rPr>
            </w:pPr>
            <w:r>
              <w:rPr>
                <w:rFonts w:eastAsiaTheme="minorEastAsia"/>
                <w:lang w:val="en-US" w:eastAsia="zh-CN"/>
              </w:rPr>
              <w:t xml:space="preserve">Same concerns as vivo on Opt.2a. Support the revised opt.2b from vivo. </w:t>
            </w:r>
          </w:p>
        </w:tc>
      </w:tr>
      <w:tr w:rsidR="008A72DB" w14:paraId="3B024F20" w14:textId="77777777">
        <w:tc>
          <w:tcPr>
            <w:tcW w:w="1372" w:type="dxa"/>
          </w:tcPr>
          <w:p w14:paraId="1802A16E" w14:textId="77777777" w:rsidR="008A72DB" w:rsidRDefault="00B07C9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37F7B91A" w14:textId="77777777" w:rsidR="008A72DB" w:rsidRDefault="00B07C97">
            <w:pPr>
              <w:tabs>
                <w:tab w:val="left" w:pos="551"/>
              </w:tabs>
              <w:rPr>
                <w:rFonts w:eastAsiaTheme="minorEastAsia"/>
                <w:lang w:val="en-US" w:eastAsia="zh-CN"/>
              </w:rPr>
            </w:pPr>
            <w:r>
              <w:rPr>
                <w:rFonts w:eastAsia="Yu Mincho"/>
                <w:lang w:val="en-US" w:eastAsia="ja-JP"/>
              </w:rPr>
              <w:t>Opt.2a</w:t>
            </w:r>
          </w:p>
        </w:tc>
        <w:tc>
          <w:tcPr>
            <w:tcW w:w="1276" w:type="dxa"/>
          </w:tcPr>
          <w:p w14:paraId="3584EC01"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75EC485" w14:textId="77777777" w:rsidR="008A72DB" w:rsidRDefault="00B07C97">
            <w:pPr>
              <w:rPr>
                <w:rFonts w:eastAsia="Yu Mincho"/>
                <w:lang w:val="en-US" w:eastAsia="ja-JP"/>
              </w:rPr>
            </w:pPr>
            <w:r>
              <w:rPr>
                <w:rFonts w:eastAsia="Yu Mincho"/>
                <w:lang w:val="en-US" w:eastAsia="ja-JP"/>
              </w:rPr>
              <w:t xml:space="preserve">Our preference is still option 2 not to mandate </w:t>
            </w:r>
            <w:proofErr w:type="spellStart"/>
            <w:r>
              <w:rPr>
                <w:rFonts w:eastAsia="Yu Mincho"/>
                <w:lang w:val="en-US" w:eastAsia="ja-JP"/>
              </w:rPr>
              <w:t>gNB</w:t>
            </w:r>
            <w:proofErr w:type="spellEnd"/>
            <w:r>
              <w:rPr>
                <w:rFonts w:eastAsia="Yu Mincho"/>
                <w:lang w:val="en-US" w:eastAsia="ja-JP"/>
              </w:rPr>
              <w:t xml:space="preserve"> to configure separate initial DL BWP from signaling overhead reduction perspective.</w:t>
            </w:r>
          </w:p>
          <w:p w14:paraId="19A5FA36" w14:textId="77777777" w:rsidR="008A72DB" w:rsidRDefault="00B07C97">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0F7C9F92" w14:textId="77777777" w:rsidR="008A72DB" w:rsidRDefault="00B07C97">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8A72DB" w14:paraId="09C6A4B1" w14:textId="77777777">
        <w:tc>
          <w:tcPr>
            <w:tcW w:w="1372" w:type="dxa"/>
          </w:tcPr>
          <w:p w14:paraId="62A2431C" w14:textId="77777777" w:rsidR="008A72DB" w:rsidRDefault="00B07C97">
            <w:pPr>
              <w:tabs>
                <w:tab w:val="left" w:pos="551"/>
              </w:tabs>
              <w:rPr>
                <w:rFonts w:eastAsia="Yu Mincho"/>
                <w:lang w:val="en-US" w:eastAsia="ja-JP"/>
              </w:rPr>
            </w:pPr>
            <w:r>
              <w:rPr>
                <w:rFonts w:eastAsia="Yu Mincho"/>
                <w:lang w:val="en-US" w:eastAsia="ja-JP"/>
              </w:rPr>
              <w:t>Sharp</w:t>
            </w:r>
          </w:p>
        </w:tc>
        <w:tc>
          <w:tcPr>
            <w:tcW w:w="1175" w:type="dxa"/>
          </w:tcPr>
          <w:p w14:paraId="05F563C4" w14:textId="77777777" w:rsidR="008A72DB" w:rsidRDefault="00B07C97">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3200FA78" w14:textId="77777777" w:rsidR="008A72DB" w:rsidRDefault="00B07C97">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6A95A422" w14:textId="77777777" w:rsidR="008A72DB" w:rsidRDefault="00B07C97">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Pr>
                <w:rFonts w:eastAsia="Yu Mincho"/>
                <w:vertAlign w:val="superscript"/>
                <w:lang w:val="en-US" w:eastAsia="ja-JP"/>
              </w:rPr>
              <w:t>st</w:t>
            </w:r>
            <w:r>
              <w:rPr>
                <w:rFonts w:eastAsia="Yu Mincho"/>
                <w:lang w:val="en-US" w:eastAsia="ja-JP"/>
              </w:rPr>
              <w:t xml:space="preserve"> preference is Option 2a.</w:t>
            </w:r>
          </w:p>
        </w:tc>
      </w:tr>
      <w:tr w:rsidR="008A72DB" w14:paraId="75976B28" w14:textId="77777777">
        <w:tc>
          <w:tcPr>
            <w:tcW w:w="1372" w:type="dxa"/>
          </w:tcPr>
          <w:p w14:paraId="24A8C2D7" w14:textId="77777777" w:rsidR="008A72DB" w:rsidRDefault="00B07C97">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9476FD8"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49AA515" w14:textId="77777777" w:rsidR="008A72DB" w:rsidRDefault="00B07C9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BBBFAF4"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8A72DB" w14:paraId="62CE1887" w14:textId="77777777">
        <w:tc>
          <w:tcPr>
            <w:tcW w:w="1372" w:type="dxa"/>
          </w:tcPr>
          <w:p w14:paraId="4CF6DBEF" w14:textId="77777777" w:rsidR="008A72DB" w:rsidRDefault="00B07C97">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35604A26" w14:textId="77777777" w:rsidR="008A72DB" w:rsidRDefault="00B07C97">
            <w:pPr>
              <w:tabs>
                <w:tab w:val="left" w:pos="551"/>
              </w:tabs>
              <w:rPr>
                <w:rFonts w:eastAsiaTheme="minorEastAsia"/>
                <w:lang w:val="en-US" w:eastAsia="zh-CN"/>
              </w:rPr>
            </w:pPr>
            <w:r>
              <w:rPr>
                <w:rFonts w:eastAsiaTheme="minorEastAsia"/>
                <w:lang w:val="en-US" w:eastAsia="zh-CN"/>
              </w:rPr>
              <w:t>Option 2a</w:t>
            </w:r>
          </w:p>
        </w:tc>
        <w:tc>
          <w:tcPr>
            <w:tcW w:w="1276" w:type="dxa"/>
          </w:tcPr>
          <w:p w14:paraId="4A0963FA" w14:textId="77777777" w:rsidR="008A72DB" w:rsidRDefault="00B07C9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54D554B" w14:textId="77777777" w:rsidR="008A72DB" w:rsidRDefault="00B07C97">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w:t>
            </w:r>
            <w:proofErr w:type="gramStart"/>
            <w:r>
              <w:rPr>
                <w:rFonts w:eastAsiaTheme="minorEastAsia" w:hint="eastAsia"/>
                <w:lang w:val="en-US" w:eastAsia="zh-CN"/>
              </w:rPr>
              <w:t>i.e.</w:t>
            </w:r>
            <w:proofErr w:type="gramEnd"/>
            <w:r>
              <w:rPr>
                <w:rFonts w:eastAsiaTheme="minorEastAsia" w:hint="eastAsia"/>
                <w:lang w:val="en-US" w:eastAsia="zh-CN"/>
              </w:rPr>
              <w:t xml:space="preserve"> save SIB1 payload.</w:t>
            </w:r>
          </w:p>
        </w:tc>
      </w:tr>
      <w:tr w:rsidR="008A72DB" w14:paraId="4225F3DC" w14:textId="77777777">
        <w:tc>
          <w:tcPr>
            <w:tcW w:w="1372" w:type="dxa"/>
          </w:tcPr>
          <w:p w14:paraId="178FDDAB" w14:textId="77777777" w:rsidR="008A72DB" w:rsidRDefault="00B07C97">
            <w:pPr>
              <w:tabs>
                <w:tab w:val="left" w:pos="551"/>
              </w:tabs>
              <w:rPr>
                <w:rFonts w:eastAsiaTheme="minorEastAsia"/>
                <w:lang w:val="en-US" w:eastAsia="zh-CN"/>
              </w:rPr>
            </w:pPr>
            <w:r>
              <w:rPr>
                <w:rFonts w:eastAsiaTheme="minorEastAsia"/>
                <w:lang w:eastAsia="zh-CN"/>
              </w:rPr>
              <w:t>NEC</w:t>
            </w:r>
          </w:p>
        </w:tc>
        <w:tc>
          <w:tcPr>
            <w:tcW w:w="1175" w:type="dxa"/>
          </w:tcPr>
          <w:p w14:paraId="0537AECF"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4439EBD4" w14:textId="77777777" w:rsidR="008A72DB" w:rsidRDefault="00B07C97">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D18F96E" w14:textId="77777777" w:rsidR="008A72DB" w:rsidRDefault="00B07C97">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w:t>
            </w:r>
            <w:proofErr w:type="gramStart"/>
            <w:r>
              <w:rPr>
                <w:rFonts w:eastAsiaTheme="minorEastAsia"/>
                <w:lang w:val="en-US" w:eastAsia="zh-CN"/>
              </w:rPr>
              <w:t>Therefore</w:t>
            </w:r>
            <w:proofErr w:type="gramEnd"/>
            <w:r>
              <w:rPr>
                <w:rFonts w:eastAsiaTheme="minorEastAsia"/>
                <w:lang w:val="en-US" w:eastAsia="zh-CN"/>
              </w:rPr>
              <w:t xml:space="preserv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8A72DB" w14:paraId="35310A86" w14:textId="77777777">
        <w:tc>
          <w:tcPr>
            <w:tcW w:w="1372" w:type="dxa"/>
          </w:tcPr>
          <w:p w14:paraId="45092559" w14:textId="77777777" w:rsidR="008A72DB" w:rsidRDefault="00B07C97">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75" w:type="dxa"/>
          </w:tcPr>
          <w:p w14:paraId="0AEAACCA" w14:textId="77777777" w:rsidR="008A72DB" w:rsidRDefault="00B07C97">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67F3729C" w14:textId="77777777" w:rsidR="008A72DB" w:rsidRDefault="00B07C9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0180B17A" w14:textId="77777777" w:rsidR="008A72DB" w:rsidRDefault="00B07C97">
            <w:pPr>
              <w:rPr>
                <w:rFonts w:eastAsiaTheme="minorEastAsia"/>
                <w:lang w:val="en-US" w:eastAsia="zh-CN"/>
              </w:rPr>
            </w:pPr>
            <w:r>
              <w:rPr>
                <w:rFonts w:eastAsiaTheme="minorEastAsia"/>
                <w:lang w:val="en-US" w:eastAsia="zh-CN"/>
              </w:rPr>
              <w:t>Option 2b does not make technical sense.</w:t>
            </w:r>
          </w:p>
          <w:p w14:paraId="412550E3" w14:textId="77777777" w:rsidR="008A72DB" w:rsidRDefault="00B07C97">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F9CFDD1"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54C208B3" w14:textId="77777777" w:rsidR="008A72DB" w:rsidRDefault="00B07C97">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w:t>
            </w:r>
            <w:proofErr w:type="spellStart"/>
            <w:r>
              <w:rPr>
                <w:rFonts w:eastAsiaTheme="minorEastAsia"/>
                <w:lang w:val="en-US" w:eastAsia="zh-CN"/>
              </w:rPr>
              <w:t>RedCap</w:t>
            </w:r>
            <w:proofErr w:type="spellEnd"/>
            <w:r>
              <w:rPr>
                <w:rFonts w:eastAsiaTheme="minorEastAsia"/>
                <w:lang w:val="en-US" w:eastAsia="zh-CN"/>
              </w:rPr>
              <w:t xml:space="preserve"> is not optimal. The original motivation for offloading does not serve, instead, will increase the overhead in cases that the BWP configuration is not needed but overhead would be added even for non-</w:t>
            </w:r>
            <w:proofErr w:type="spellStart"/>
            <w:r>
              <w:rPr>
                <w:rFonts w:eastAsiaTheme="minorEastAsia"/>
                <w:lang w:val="en-US" w:eastAsia="zh-CN"/>
              </w:rPr>
              <w:t>RedCap</w:t>
            </w:r>
            <w:proofErr w:type="spellEnd"/>
            <w:r>
              <w:rPr>
                <w:rFonts w:eastAsiaTheme="minorEastAsia"/>
                <w:lang w:val="en-US" w:eastAsia="zh-CN"/>
              </w:rPr>
              <w:t xml:space="preserve"> UEs. Another aspect is that we consider the framework built in Rel-17 could be used for future </w:t>
            </w:r>
            <w:proofErr w:type="spellStart"/>
            <w:r>
              <w:rPr>
                <w:rFonts w:eastAsiaTheme="minorEastAsia"/>
                <w:lang w:val="en-US" w:eastAsia="zh-CN"/>
              </w:rPr>
              <w:t>RedCap</w:t>
            </w:r>
            <w:proofErr w:type="spellEnd"/>
            <w:r>
              <w:rPr>
                <w:rFonts w:eastAsiaTheme="minorEastAsia"/>
                <w:lang w:val="en-US" w:eastAsia="zh-CN"/>
              </w:rPr>
              <w:t xml:space="preserve"> UEs, </w:t>
            </w:r>
            <w:proofErr w:type="gramStart"/>
            <w:r>
              <w:rPr>
                <w:rFonts w:eastAsiaTheme="minorEastAsia"/>
                <w:lang w:val="en-US" w:eastAsia="zh-CN"/>
              </w:rPr>
              <w:t>e.g.</w:t>
            </w:r>
            <w:proofErr w:type="gramEnd"/>
            <w:r>
              <w:rPr>
                <w:rFonts w:eastAsiaTheme="minorEastAsia"/>
                <w:lang w:val="en-US" w:eastAsia="zh-CN"/>
              </w:rPr>
              <w:t xml:space="preserve">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w:t>
            </w:r>
            <w:proofErr w:type="gramStart"/>
            <w:r>
              <w:rPr>
                <w:rFonts w:eastAsiaTheme="minorEastAsia"/>
                <w:lang w:val="en-US" w:eastAsia="zh-CN"/>
              </w:rPr>
              <w:t>UEs</w:t>
            </w:r>
            <w:proofErr w:type="gramEnd"/>
            <w:r>
              <w:rPr>
                <w:rFonts w:eastAsiaTheme="minorEastAsia"/>
                <w:lang w:val="en-US" w:eastAsia="zh-CN"/>
              </w:rPr>
              <w:t xml:space="preserve"> but this will anyway be studied.</w:t>
            </w:r>
          </w:p>
          <w:p w14:paraId="32D4A9B3" w14:textId="77777777" w:rsidR="008A72DB" w:rsidRDefault="00B07C97">
            <w:pPr>
              <w:rPr>
                <w:rFonts w:eastAsiaTheme="minorEastAsia"/>
                <w:lang w:val="en-US" w:eastAsia="zh-CN"/>
              </w:rPr>
            </w:pPr>
            <w:r>
              <w:rPr>
                <w:rFonts w:eastAsiaTheme="minorEastAsia"/>
                <w:lang w:val="en-US" w:eastAsia="zh-CN"/>
              </w:rPr>
              <w:t xml:space="preserve">Therefore, the separate initial DL BWP is preferably to be configurable from our perspective, </w:t>
            </w:r>
            <w:proofErr w:type="gramStart"/>
            <w:r>
              <w:rPr>
                <w:rFonts w:eastAsiaTheme="minorEastAsia"/>
                <w:lang w:val="en-US" w:eastAsia="zh-CN"/>
              </w:rPr>
              <w:t>in order to</w:t>
            </w:r>
            <w:proofErr w:type="gramEnd"/>
            <w:r>
              <w:rPr>
                <w:rFonts w:eastAsiaTheme="minorEastAsia"/>
                <w:lang w:val="en-US" w:eastAsia="zh-CN"/>
              </w:rPr>
              <w:t xml:space="preserve">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w:t>
            </w:r>
            <w:proofErr w:type="gramStart"/>
            <w:r>
              <w:rPr>
                <w:rFonts w:eastAsiaTheme="minorEastAsia"/>
                <w:lang w:val="en-US" w:eastAsia="zh-CN"/>
              </w:rPr>
              <w:t>i.e.</w:t>
            </w:r>
            <w:proofErr w:type="gramEnd"/>
            <w:r>
              <w:rPr>
                <w:rFonts w:eastAsiaTheme="minorEastAsia"/>
                <w:lang w:val="en-US" w:eastAsia="zh-CN"/>
              </w:rPr>
              <w:t xml:space="preserv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237EF65F" w14:textId="77777777" w:rsidR="008A72DB" w:rsidRDefault="00B07C9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8BE52C8" w14:textId="77777777" w:rsidR="008A72DB" w:rsidRDefault="00B07C97">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187AAC4F" w14:textId="77777777" w:rsidR="008A72DB" w:rsidRDefault="00B07C97">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8A72DB" w14:paraId="2308E13E" w14:textId="77777777">
        <w:tc>
          <w:tcPr>
            <w:tcW w:w="1372" w:type="dxa"/>
          </w:tcPr>
          <w:p w14:paraId="356D7685" w14:textId="77777777" w:rsidR="008A72DB" w:rsidRDefault="00B07C97">
            <w:pPr>
              <w:tabs>
                <w:tab w:val="left" w:pos="551"/>
              </w:tabs>
              <w:rPr>
                <w:rFonts w:eastAsiaTheme="minorEastAsia"/>
                <w:lang w:val="en-US" w:eastAsia="zh-CN"/>
              </w:rPr>
            </w:pPr>
            <w:r>
              <w:rPr>
                <w:rFonts w:eastAsia="Yu Mincho"/>
                <w:lang w:val="en-US" w:eastAsia="ja-JP"/>
              </w:rPr>
              <w:t>Samsung</w:t>
            </w:r>
          </w:p>
        </w:tc>
        <w:tc>
          <w:tcPr>
            <w:tcW w:w="1175" w:type="dxa"/>
          </w:tcPr>
          <w:p w14:paraId="43689CDD" w14:textId="77777777" w:rsidR="008A72DB" w:rsidRDefault="00B07C97">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1F56AE3E" w14:textId="77777777" w:rsidR="008A72DB" w:rsidRDefault="00B07C97">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5B673FD6" w14:textId="77777777" w:rsidR="008A72DB" w:rsidRDefault="008A72DB">
            <w:pPr>
              <w:rPr>
                <w:rFonts w:eastAsiaTheme="minorEastAsia"/>
                <w:lang w:val="en-US" w:eastAsia="zh-CN"/>
              </w:rPr>
            </w:pPr>
          </w:p>
        </w:tc>
      </w:tr>
      <w:tr w:rsidR="008A72DB" w14:paraId="7410AB87" w14:textId="77777777">
        <w:tc>
          <w:tcPr>
            <w:tcW w:w="1372" w:type="dxa"/>
          </w:tcPr>
          <w:p w14:paraId="26B5BB9A" w14:textId="77777777" w:rsidR="008A72DB" w:rsidRDefault="00B07C97">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24EABFA4" w14:textId="77777777" w:rsidR="008A72DB" w:rsidRDefault="00B07C9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CC6AEFF" w14:textId="77777777" w:rsidR="008A72DB" w:rsidRDefault="00B07C9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4D346439" w14:textId="77777777" w:rsidR="008A72DB" w:rsidRDefault="00B07C97">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w:t>
            </w:r>
            <w:proofErr w:type="gramStart"/>
            <w:r>
              <w:rPr>
                <w:rFonts w:eastAsiaTheme="minorEastAsia" w:hint="eastAsia"/>
                <w:lang w:val="en-US" w:eastAsia="zh-CN"/>
              </w:rPr>
              <w:t>and also</w:t>
            </w:r>
            <w:proofErr w:type="gramEnd"/>
            <w:r>
              <w:rPr>
                <w:rFonts w:eastAsiaTheme="minorEastAsia" w:hint="eastAsia"/>
                <w:lang w:val="en-US" w:eastAsia="zh-CN"/>
              </w:rPr>
              <w:t xml:space="preserve"> does </w:t>
            </w:r>
            <w:r>
              <w:rPr>
                <w:rFonts w:eastAsiaTheme="minorEastAsia"/>
                <w:lang w:val="en-US" w:eastAsia="zh-CN"/>
              </w:rPr>
              <w:t>not mandate</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w:t>
            </w:r>
            <w:proofErr w:type="spellStart"/>
            <w:r>
              <w:rPr>
                <w:rFonts w:eastAsiaTheme="minorEastAsia"/>
                <w:lang w:val="en-US" w:eastAsia="zh-CN"/>
              </w:rPr>
              <w:t>RedCap</w:t>
            </w:r>
            <w:proofErr w:type="spellEnd"/>
            <w:r>
              <w:rPr>
                <w:rFonts w:eastAsiaTheme="minorEastAsia"/>
                <w:lang w:val="en-US" w:eastAsia="zh-CN"/>
              </w:rPr>
              <w:t xml:space="preserve">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w:t>
            </w:r>
            <w:proofErr w:type="gramStart"/>
            <w:r>
              <w:rPr>
                <w:rFonts w:ascii="Times" w:eastAsiaTheme="minorEastAsia" w:hAnsi="Times"/>
                <w:sz w:val="21"/>
                <w:szCs w:val="21"/>
                <w:lang w:eastAsia="zh-CN"/>
              </w:rPr>
              <w:t>is</w:t>
            </w:r>
            <w:proofErr w:type="gramEnd"/>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6DF5B4A6" w14:textId="77777777" w:rsidR="008A72DB" w:rsidRDefault="00B07C97">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w:t>
            </w:r>
            <w:proofErr w:type="gramStart"/>
            <w:r>
              <w:rPr>
                <w:rFonts w:eastAsiaTheme="minorEastAsia"/>
                <w:lang w:val="en-US" w:eastAsia="zh-CN"/>
              </w:rPr>
              <w:t>as long as</w:t>
            </w:r>
            <w:proofErr w:type="gramEnd"/>
            <w:r>
              <w:rPr>
                <w:rFonts w:eastAsiaTheme="minorEastAsia"/>
                <w:lang w:val="en-US" w:eastAsia="zh-CN"/>
              </w:rPr>
              <w:t xml:space="preserve">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w:t>
            </w:r>
            <w:proofErr w:type="spellStart"/>
            <w:r>
              <w:rPr>
                <w:rFonts w:eastAsiaTheme="minorEastAsia"/>
                <w:lang w:val="en-US" w:eastAsia="zh-CN"/>
              </w:rPr>
              <w:t>gNB</w:t>
            </w:r>
            <w:proofErr w:type="spellEnd"/>
            <w:r>
              <w:rPr>
                <w:rFonts w:eastAsiaTheme="minorEastAsia"/>
                <w:lang w:val="en-US" w:eastAsia="zh-CN"/>
              </w:rPr>
              <w:t xml:space="preserve">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06202B43" w14:textId="77777777" w:rsidR="008A72DB" w:rsidRDefault="00B07C97">
            <w:pPr>
              <w:jc w:val="center"/>
              <w:rPr>
                <w:rFonts w:eastAsiaTheme="minorEastAsia"/>
                <w:lang w:val="en-US" w:eastAsia="zh-CN"/>
              </w:rPr>
            </w:pPr>
            <w:r>
              <w:rPr>
                <w:rFonts w:eastAsiaTheme="minorEastAsia"/>
                <w:noProof/>
                <w:lang w:val="en-US" w:eastAsia="ko-KR"/>
              </w:rPr>
              <w:drawing>
                <wp:inline distT="0" distB="0" distL="0" distR="0" wp14:anchorId="4CB9D1CB" wp14:editId="0FB22626">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1B284CA2" w14:textId="77777777" w:rsidR="008A72DB" w:rsidRDefault="00B07C97">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8A72DB" w14:paraId="0C8D1780" w14:textId="77777777">
        <w:tc>
          <w:tcPr>
            <w:tcW w:w="1372" w:type="dxa"/>
          </w:tcPr>
          <w:p w14:paraId="3E916197" w14:textId="77777777" w:rsidR="008A72DB" w:rsidRDefault="00B07C97">
            <w:pPr>
              <w:tabs>
                <w:tab w:val="left" w:pos="551"/>
              </w:tabs>
              <w:rPr>
                <w:rFonts w:eastAsia="Yu Mincho"/>
                <w:lang w:val="en-US" w:eastAsia="ja-JP"/>
              </w:rPr>
            </w:pPr>
            <w:r>
              <w:rPr>
                <w:rFonts w:eastAsia="Yu Mincho"/>
                <w:lang w:val="en-US" w:eastAsia="ja-JP"/>
              </w:rPr>
              <w:lastRenderedPageBreak/>
              <w:t>Lenovo</w:t>
            </w:r>
          </w:p>
        </w:tc>
        <w:tc>
          <w:tcPr>
            <w:tcW w:w="1175" w:type="dxa"/>
          </w:tcPr>
          <w:p w14:paraId="6A59A7F5" w14:textId="77777777" w:rsidR="008A72DB" w:rsidRDefault="00B07C97">
            <w:pPr>
              <w:tabs>
                <w:tab w:val="left" w:pos="551"/>
              </w:tabs>
              <w:rPr>
                <w:rFonts w:eastAsia="Yu Mincho"/>
                <w:lang w:val="en-US" w:eastAsia="ja-JP"/>
              </w:rPr>
            </w:pPr>
            <w:r>
              <w:rPr>
                <w:rFonts w:eastAsia="Yu Mincho"/>
                <w:lang w:val="en-US" w:eastAsia="ja-JP"/>
              </w:rPr>
              <w:t>Opt.1</w:t>
            </w:r>
          </w:p>
        </w:tc>
        <w:tc>
          <w:tcPr>
            <w:tcW w:w="1276" w:type="dxa"/>
          </w:tcPr>
          <w:p w14:paraId="0C8D547F" w14:textId="77777777" w:rsidR="008A72DB" w:rsidRDefault="008A72DB">
            <w:pPr>
              <w:tabs>
                <w:tab w:val="left" w:pos="551"/>
              </w:tabs>
              <w:rPr>
                <w:rFonts w:eastAsia="Yu Mincho"/>
                <w:lang w:val="en-US" w:eastAsia="ja-JP"/>
              </w:rPr>
            </w:pPr>
          </w:p>
        </w:tc>
        <w:tc>
          <w:tcPr>
            <w:tcW w:w="5811" w:type="dxa"/>
          </w:tcPr>
          <w:p w14:paraId="24EF5498" w14:textId="77777777" w:rsidR="008A72DB" w:rsidRDefault="00B07C97">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8A72DB" w14:paraId="7222F9D3" w14:textId="77777777">
        <w:tc>
          <w:tcPr>
            <w:tcW w:w="1372" w:type="dxa"/>
          </w:tcPr>
          <w:p w14:paraId="1BCB3988" w14:textId="77777777" w:rsidR="008A72DB" w:rsidRDefault="00B07C97">
            <w:pPr>
              <w:tabs>
                <w:tab w:val="left" w:pos="551"/>
              </w:tabs>
              <w:rPr>
                <w:rFonts w:eastAsia="Yu Mincho"/>
                <w:lang w:val="en-US" w:eastAsia="ja-JP"/>
              </w:rPr>
            </w:pPr>
            <w:r>
              <w:rPr>
                <w:rFonts w:eastAsia="Malgun Gothic" w:hint="eastAsia"/>
                <w:lang w:val="en-US" w:eastAsia="ko-KR"/>
              </w:rPr>
              <w:t>LGE</w:t>
            </w:r>
          </w:p>
        </w:tc>
        <w:tc>
          <w:tcPr>
            <w:tcW w:w="1175" w:type="dxa"/>
          </w:tcPr>
          <w:p w14:paraId="5E6ADA71" w14:textId="77777777" w:rsidR="008A72DB" w:rsidRDefault="00B07C97">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444AF831" w14:textId="77777777" w:rsidR="008A72DB" w:rsidRDefault="00B07C97">
            <w:pPr>
              <w:tabs>
                <w:tab w:val="left" w:pos="551"/>
              </w:tabs>
              <w:rPr>
                <w:rFonts w:eastAsia="Yu Mincho"/>
                <w:lang w:val="en-US" w:eastAsia="ja-JP"/>
              </w:rPr>
            </w:pPr>
            <w:r>
              <w:rPr>
                <w:rFonts w:eastAsia="Malgun Gothic"/>
                <w:lang w:val="en-US" w:eastAsia="ko-KR"/>
              </w:rPr>
              <w:t>Option 1</w:t>
            </w:r>
          </w:p>
        </w:tc>
        <w:tc>
          <w:tcPr>
            <w:tcW w:w="5811" w:type="dxa"/>
          </w:tcPr>
          <w:p w14:paraId="0B205329" w14:textId="77777777" w:rsidR="008A72DB" w:rsidRDefault="008A72DB">
            <w:pPr>
              <w:rPr>
                <w:rFonts w:eastAsiaTheme="minorEastAsia"/>
                <w:lang w:val="en-US" w:eastAsia="zh-CN"/>
              </w:rPr>
            </w:pPr>
          </w:p>
        </w:tc>
      </w:tr>
      <w:tr w:rsidR="008A72DB" w14:paraId="7F4ECCE0" w14:textId="77777777">
        <w:tc>
          <w:tcPr>
            <w:tcW w:w="1372" w:type="dxa"/>
          </w:tcPr>
          <w:p w14:paraId="42D6FAC1" w14:textId="77777777" w:rsidR="008A72DB" w:rsidRDefault="00B07C97">
            <w:pPr>
              <w:tabs>
                <w:tab w:val="left" w:pos="551"/>
              </w:tabs>
              <w:rPr>
                <w:rFonts w:eastAsia="Malgun Gothic"/>
                <w:lang w:val="en-US" w:eastAsia="ko-KR"/>
              </w:rPr>
            </w:pPr>
            <w:r>
              <w:rPr>
                <w:rFonts w:eastAsia="Yu Mincho"/>
                <w:lang w:val="en-US" w:eastAsia="ja-JP"/>
              </w:rPr>
              <w:t xml:space="preserve">Nordic </w:t>
            </w:r>
          </w:p>
        </w:tc>
        <w:tc>
          <w:tcPr>
            <w:tcW w:w="1175" w:type="dxa"/>
          </w:tcPr>
          <w:p w14:paraId="4C5E958E" w14:textId="77777777" w:rsidR="008A72DB" w:rsidRDefault="00B07C97">
            <w:pPr>
              <w:tabs>
                <w:tab w:val="left" w:pos="551"/>
              </w:tabs>
              <w:rPr>
                <w:rFonts w:eastAsia="Malgun Gothic"/>
                <w:lang w:val="en-US" w:eastAsia="ko-KR"/>
              </w:rPr>
            </w:pPr>
            <w:r>
              <w:rPr>
                <w:rFonts w:eastAsia="Yu Mincho"/>
                <w:lang w:val="en-US" w:eastAsia="ja-JP"/>
              </w:rPr>
              <w:t>Option 1</w:t>
            </w:r>
          </w:p>
        </w:tc>
        <w:tc>
          <w:tcPr>
            <w:tcW w:w="1276" w:type="dxa"/>
          </w:tcPr>
          <w:p w14:paraId="639C4173" w14:textId="77777777" w:rsidR="008A72DB" w:rsidRDefault="00B07C97">
            <w:pPr>
              <w:tabs>
                <w:tab w:val="left" w:pos="551"/>
              </w:tabs>
              <w:rPr>
                <w:rFonts w:eastAsia="Malgun Gothic"/>
                <w:lang w:val="en-US" w:eastAsia="ko-KR"/>
              </w:rPr>
            </w:pPr>
            <w:r>
              <w:rPr>
                <w:rFonts w:eastAsia="Yu Mincho"/>
                <w:lang w:val="en-US" w:eastAsia="ja-JP"/>
              </w:rPr>
              <w:t>Option 2b</w:t>
            </w:r>
          </w:p>
        </w:tc>
        <w:tc>
          <w:tcPr>
            <w:tcW w:w="5811" w:type="dxa"/>
          </w:tcPr>
          <w:p w14:paraId="7C87C2F3" w14:textId="77777777" w:rsidR="008A72DB" w:rsidRDefault="00B07C97">
            <w:pPr>
              <w:rPr>
                <w:rFonts w:eastAsiaTheme="minorEastAsia"/>
                <w:lang w:val="en-US" w:eastAsia="zh-CN"/>
              </w:rPr>
            </w:pPr>
            <w:r>
              <w:rPr>
                <w:rFonts w:eastAsiaTheme="minorEastAsia"/>
                <w:lang w:val="en-US" w:eastAsia="zh-CN"/>
              </w:rPr>
              <w:t xml:space="preserve">We have concern about Option 2a, if CORESET#0 is not in BW of UL BWP, </w:t>
            </w:r>
            <w:proofErr w:type="gramStart"/>
            <w:r>
              <w:rPr>
                <w:rFonts w:eastAsiaTheme="minorEastAsia"/>
                <w:lang w:val="en-US" w:eastAsia="zh-CN"/>
              </w:rPr>
              <w:t>actually this</w:t>
            </w:r>
            <w:proofErr w:type="gramEnd"/>
            <w:r>
              <w:rPr>
                <w:rFonts w:eastAsiaTheme="minorEastAsia"/>
                <w:lang w:val="en-US" w:eastAsia="zh-CN"/>
              </w:rPr>
              <w:t xml:space="preserve"> may result in UE needing to retune center frequency between UL and DL even though sum &lt;20MHz</w:t>
            </w:r>
          </w:p>
        </w:tc>
      </w:tr>
      <w:tr w:rsidR="008A72DB" w14:paraId="1D41CBA1" w14:textId="77777777">
        <w:tc>
          <w:tcPr>
            <w:tcW w:w="1372" w:type="dxa"/>
          </w:tcPr>
          <w:p w14:paraId="0D169D19" w14:textId="77777777" w:rsidR="008A72DB" w:rsidRDefault="00B07C97">
            <w:pPr>
              <w:tabs>
                <w:tab w:val="left" w:pos="551"/>
              </w:tabs>
              <w:rPr>
                <w:rFonts w:eastAsia="Yu Mincho"/>
                <w:lang w:val="en-US" w:eastAsia="ja-JP"/>
              </w:rPr>
            </w:pPr>
            <w:r>
              <w:rPr>
                <w:rFonts w:eastAsia="Yu Mincho"/>
                <w:lang w:val="en-US" w:eastAsia="ja-JP"/>
              </w:rPr>
              <w:t>IDCC</w:t>
            </w:r>
          </w:p>
        </w:tc>
        <w:tc>
          <w:tcPr>
            <w:tcW w:w="1175" w:type="dxa"/>
          </w:tcPr>
          <w:p w14:paraId="379574F7" w14:textId="77777777" w:rsidR="008A72DB" w:rsidRDefault="00B07C97">
            <w:pPr>
              <w:tabs>
                <w:tab w:val="left" w:pos="551"/>
              </w:tabs>
              <w:rPr>
                <w:rFonts w:eastAsia="Yu Mincho"/>
                <w:lang w:val="en-US" w:eastAsia="ja-JP"/>
              </w:rPr>
            </w:pPr>
            <w:r>
              <w:rPr>
                <w:rFonts w:eastAsia="Yu Mincho"/>
                <w:lang w:val="en-US" w:eastAsia="ja-JP"/>
              </w:rPr>
              <w:t>Option 1</w:t>
            </w:r>
          </w:p>
        </w:tc>
        <w:tc>
          <w:tcPr>
            <w:tcW w:w="1276" w:type="dxa"/>
          </w:tcPr>
          <w:p w14:paraId="7BB4FA00" w14:textId="77777777" w:rsidR="008A72DB" w:rsidRDefault="00B07C97">
            <w:pPr>
              <w:tabs>
                <w:tab w:val="left" w:pos="551"/>
              </w:tabs>
              <w:rPr>
                <w:rFonts w:eastAsia="Yu Mincho"/>
                <w:lang w:val="en-US" w:eastAsia="ja-JP"/>
              </w:rPr>
            </w:pPr>
            <w:r>
              <w:rPr>
                <w:rFonts w:eastAsia="Yu Mincho"/>
                <w:lang w:val="en-US" w:eastAsia="ja-JP"/>
              </w:rPr>
              <w:t>Option2a or Option 2b</w:t>
            </w:r>
          </w:p>
        </w:tc>
        <w:tc>
          <w:tcPr>
            <w:tcW w:w="5811" w:type="dxa"/>
          </w:tcPr>
          <w:p w14:paraId="68E7BCC5" w14:textId="77777777" w:rsidR="008A72DB" w:rsidRDefault="008A72DB">
            <w:pPr>
              <w:rPr>
                <w:rFonts w:eastAsiaTheme="minorEastAsia"/>
                <w:lang w:val="en-US" w:eastAsia="zh-CN"/>
              </w:rPr>
            </w:pPr>
          </w:p>
        </w:tc>
      </w:tr>
      <w:tr w:rsidR="008A72DB" w14:paraId="77D8CEA8" w14:textId="77777777">
        <w:tc>
          <w:tcPr>
            <w:tcW w:w="1372" w:type="dxa"/>
          </w:tcPr>
          <w:p w14:paraId="002D8ED9" w14:textId="77777777" w:rsidR="008A72DB" w:rsidRDefault="00B07C97">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6ECDC683" w14:textId="77777777" w:rsidR="008A72DB" w:rsidRDefault="00B07C97">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7458BD2" w14:textId="77777777" w:rsidR="008A72DB" w:rsidRDefault="00B07C97">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211E5A8" w14:textId="77777777" w:rsidR="008A72DB" w:rsidRDefault="00B07C97">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33A44D3A" w14:textId="77777777" w:rsidR="008A72DB" w:rsidRDefault="00B07C97">
            <w:pPr>
              <w:rPr>
                <w:rFonts w:eastAsia="SimSun"/>
                <w:b/>
                <w:bCs/>
                <w:szCs w:val="22"/>
                <w:lang w:val="en-US" w:eastAsia="zh-CN"/>
              </w:rPr>
            </w:pPr>
            <w:r>
              <w:rPr>
                <w:b/>
                <w:bCs/>
                <w:szCs w:val="22"/>
                <w:lang w:val="en-US"/>
              </w:rPr>
              <w:t xml:space="preserve">Option 1: A separate initial DL BWP is always configured for </w:t>
            </w:r>
            <w:proofErr w:type="spellStart"/>
            <w:r>
              <w:rPr>
                <w:b/>
                <w:bCs/>
                <w:szCs w:val="22"/>
                <w:lang w:val="en-US"/>
              </w:rPr>
              <w:t>RedCap</w:t>
            </w:r>
            <w:proofErr w:type="spellEnd"/>
            <w:r>
              <w:rPr>
                <w:b/>
                <w:bCs/>
                <w:szCs w:val="22"/>
                <w:lang w:val="en-US"/>
              </w:rPr>
              <w:t xml:space="preserve"> if the initial DL BWP for non-</w:t>
            </w:r>
            <w:proofErr w:type="spellStart"/>
            <w:r>
              <w:rPr>
                <w:b/>
                <w:bCs/>
                <w:szCs w:val="22"/>
                <w:lang w:val="en-US"/>
              </w:rPr>
              <w:t>RedCap</w:t>
            </w:r>
            <w:proofErr w:type="spellEnd"/>
            <w:r>
              <w:rPr>
                <w:b/>
                <w:bCs/>
                <w:szCs w:val="22"/>
                <w:lang w:val="en-US"/>
              </w:rPr>
              <w:t xml:space="preserve"> UEs is wider than the maximum </w:t>
            </w:r>
            <w:proofErr w:type="spellStart"/>
            <w:r>
              <w:rPr>
                <w:b/>
                <w:bCs/>
                <w:szCs w:val="22"/>
                <w:lang w:val="en-US"/>
              </w:rPr>
              <w:t>RedCap</w:t>
            </w:r>
            <w:proofErr w:type="spellEnd"/>
            <w:r>
              <w:rPr>
                <w:b/>
                <w:bCs/>
                <w:szCs w:val="22"/>
                <w:lang w:val="en-US"/>
              </w:rPr>
              <w:t xml:space="preserve"> UE bandwidth</w:t>
            </w:r>
            <w:r>
              <w:rPr>
                <w:rFonts w:eastAsia="SimSun" w:hint="eastAsia"/>
                <w:b/>
                <w:bCs/>
                <w:szCs w:val="22"/>
                <w:lang w:val="en-US" w:eastAsia="zh-CN"/>
              </w:rPr>
              <w:t>.</w:t>
            </w:r>
          </w:p>
          <w:p w14:paraId="413372D3" w14:textId="77777777" w:rsidR="008A72DB" w:rsidRDefault="00B07C97">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 xml:space="preserve">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6DC8F0CD" w14:textId="77777777" w:rsidR="008A72DB" w:rsidRDefault="00B07C97">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50CAD4BE" w14:textId="77777777" w:rsidR="008A72DB" w:rsidRDefault="00B07C97">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10506900" w14:textId="77777777" w:rsidR="008A72DB" w:rsidRDefault="00B07C97">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8A72DB" w14:paraId="26D4A33A" w14:textId="77777777">
        <w:tc>
          <w:tcPr>
            <w:tcW w:w="1372" w:type="dxa"/>
          </w:tcPr>
          <w:p w14:paraId="537D02EF" w14:textId="77777777" w:rsidR="008A72DB" w:rsidRDefault="00B07C97">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7DE6670F" w14:textId="77777777" w:rsidR="008A72DB" w:rsidRDefault="00B07C97">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0B0C9B4B"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5811" w:type="dxa"/>
          </w:tcPr>
          <w:p w14:paraId="7DAE54FF" w14:textId="77777777" w:rsidR="008A72DB" w:rsidRDefault="00B07C97">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23FFC927" w14:textId="77777777" w:rsidR="008A72DB" w:rsidRDefault="00B07C97">
            <w:pPr>
              <w:rPr>
                <w:rFonts w:eastAsiaTheme="minorEastAsia"/>
                <w:lang w:val="en-US" w:eastAsia="zh-CN"/>
              </w:rPr>
            </w:pPr>
            <w:r>
              <w:rPr>
                <w:rFonts w:eastAsiaTheme="minorEastAsia"/>
                <w:lang w:val="en-US" w:eastAsia="zh-CN"/>
              </w:rPr>
              <w:t>For Option 2b, we feel this is unnecessarily restrictive and therefore not preferred.</w:t>
            </w:r>
          </w:p>
        </w:tc>
      </w:tr>
      <w:tr w:rsidR="008A72DB" w14:paraId="4295DA8E" w14:textId="77777777">
        <w:tc>
          <w:tcPr>
            <w:tcW w:w="1372" w:type="dxa"/>
          </w:tcPr>
          <w:p w14:paraId="4686BB8A" w14:textId="77777777" w:rsidR="008A72DB" w:rsidRDefault="00B07C97">
            <w:pPr>
              <w:tabs>
                <w:tab w:val="left" w:pos="551"/>
              </w:tabs>
              <w:rPr>
                <w:rFonts w:eastAsiaTheme="minorEastAsia"/>
                <w:lang w:val="en-US" w:eastAsia="zh-CN"/>
              </w:rPr>
            </w:pPr>
            <w:r>
              <w:rPr>
                <w:rFonts w:eastAsia="Malgun Gothic"/>
                <w:lang w:val="en-US" w:eastAsia="ko-KR"/>
              </w:rPr>
              <w:t>FUTUREWEI</w:t>
            </w:r>
          </w:p>
        </w:tc>
        <w:tc>
          <w:tcPr>
            <w:tcW w:w="1175" w:type="dxa"/>
          </w:tcPr>
          <w:p w14:paraId="39D5844F" w14:textId="77777777" w:rsidR="008A72DB" w:rsidRDefault="00B07C97">
            <w:pPr>
              <w:tabs>
                <w:tab w:val="left" w:pos="551"/>
              </w:tabs>
              <w:rPr>
                <w:rFonts w:eastAsiaTheme="minorEastAsia"/>
                <w:lang w:val="en-US" w:eastAsia="zh-CN"/>
              </w:rPr>
            </w:pPr>
            <w:r>
              <w:rPr>
                <w:rFonts w:eastAsia="Malgun Gothic"/>
                <w:lang w:val="en-US" w:eastAsia="ko-KR"/>
              </w:rPr>
              <w:t>Opt. 2a</w:t>
            </w:r>
          </w:p>
        </w:tc>
        <w:tc>
          <w:tcPr>
            <w:tcW w:w="1276" w:type="dxa"/>
          </w:tcPr>
          <w:p w14:paraId="4F41A91C" w14:textId="77777777" w:rsidR="008A72DB" w:rsidRDefault="00B07C97">
            <w:pPr>
              <w:tabs>
                <w:tab w:val="left" w:pos="551"/>
              </w:tabs>
              <w:rPr>
                <w:rFonts w:eastAsiaTheme="minorEastAsia"/>
                <w:lang w:val="en-US" w:eastAsia="zh-CN"/>
              </w:rPr>
            </w:pPr>
            <w:r>
              <w:rPr>
                <w:rFonts w:eastAsia="Malgun Gothic"/>
                <w:lang w:val="en-US" w:eastAsia="ko-KR"/>
              </w:rPr>
              <w:t>Opt. 1</w:t>
            </w:r>
          </w:p>
        </w:tc>
        <w:tc>
          <w:tcPr>
            <w:tcW w:w="5811" w:type="dxa"/>
          </w:tcPr>
          <w:p w14:paraId="25016BEB" w14:textId="77777777" w:rsidR="008A72DB" w:rsidRDefault="00B07C97">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8A72DB" w14:paraId="5DD57709" w14:textId="77777777">
        <w:tc>
          <w:tcPr>
            <w:tcW w:w="1372" w:type="dxa"/>
          </w:tcPr>
          <w:p w14:paraId="09EE5EAB" w14:textId="77777777" w:rsidR="008A72DB" w:rsidRDefault="00B07C97">
            <w:pPr>
              <w:tabs>
                <w:tab w:val="left" w:pos="551"/>
              </w:tabs>
              <w:rPr>
                <w:rFonts w:eastAsiaTheme="minorEastAsia"/>
                <w:lang w:val="en-US" w:eastAsia="zh-CN"/>
              </w:rPr>
            </w:pPr>
            <w:r>
              <w:rPr>
                <w:rFonts w:eastAsiaTheme="minorEastAsia"/>
                <w:lang w:val="en-US" w:eastAsia="zh-CN"/>
              </w:rPr>
              <w:t>Ericsson</w:t>
            </w:r>
          </w:p>
        </w:tc>
        <w:tc>
          <w:tcPr>
            <w:tcW w:w="1175" w:type="dxa"/>
          </w:tcPr>
          <w:p w14:paraId="18B27AE0"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1220920F" w14:textId="77777777" w:rsidR="008A72DB" w:rsidRDefault="008A72DB">
            <w:pPr>
              <w:tabs>
                <w:tab w:val="left" w:pos="551"/>
              </w:tabs>
              <w:rPr>
                <w:rFonts w:eastAsiaTheme="minorEastAsia"/>
                <w:lang w:val="en-US" w:eastAsia="zh-CN"/>
              </w:rPr>
            </w:pPr>
          </w:p>
        </w:tc>
        <w:tc>
          <w:tcPr>
            <w:tcW w:w="5811" w:type="dxa"/>
          </w:tcPr>
          <w:p w14:paraId="06900326" w14:textId="77777777" w:rsidR="008A72DB" w:rsidRDefault="00B07C97">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8A72DB" w14:paraId="55CEB7BA" w14:textId="77777777">
        <w:tc>
          <w:tcPr>
            <w:tcW w:w="1372" w:type="dxa"/>
          </w:tcPr>
          <w:p w14:paraId="614470E1" w14:textId="77777777" w:rsidR="008A72DB" w:rsidRDefault="00B07C97">
            <w:pPr>
              <w:tabs>
                <w:tab w:val="left" w:pos="551"/>
              </w:tabs>
              <w:rPr>
                <w:rFonts w:eastAsiaTheme="minorEastAsia"/>
                <w:lang w:val="en-US" w:eastAsia="zh-CN"/>
              </w:rPr>
            </w:pPr>
            <w:r>
              <w:rPr>
                <w:rFonts w:eastAsia="Malgun Gothic"/>
                <w:lang w:val="en-US" w:eastAsia="ko-KR"/>
              </w:rPr>
              <w:t>Intel</w:t>
            </w:r>
          </w:p>
        </w:tc>
        <w:tc>
          <w:tcPr>
            <w:tcW w:w="1175" w:type="dxa"/>
          </w:tcPr>
          <w:p w14:paraId="19AB5510" w14:textId="77777777" w:rsidR="008A72DB" w:rsidRDefault="00B07C97">
            <w:pPr>
              <w:tabs>
                <w:tab w:val="left" w:pos="551"/>
              </w:tabs>
              <w:rPr>
                <w:rFonts w:eastAsiaTheme="minorEastAsia"/>
                <w:lang w:val="en-US" w:eastAsia="zh-CN"/>
              </w:rPr>
            </w:pPr>
            <w:r>
              <w:rPr>
                <w:rFonts w:eastAsia="Malgun Gothic"/>
                <w:lang w:val="en-US" w:eastAsia="ko-KR"/>
              </w:rPr>
              <w:t>Opt. 2b</w:t>
            </w:r>
          </w:p>
        </w:tc>
        <w:tc>
          <w:tcPr>
            <w:tcW w:w="1276" w:type="dxa"/>
          </w:tcPr>
          <w:p w14:paraId="5CEAFAD0" w14:textId="77777777" w:rsidR="008A72DB" w:rsidRDefault="00B07C97">
            <w:pPr>
              <w:tabs>
                <w:tab w:val="left" w:pos="551"/>
              </w:tabs>
              <w:rPr>
                <w:rFonts w:eastAsiaTheme="minorEastAsia"/>
                <w:lang w:val="en-US" w:eastAsia="zh-CN"/>
              </w:rPr>
            </w:pPr>
            <w:r>
              <w:rPr>
                <w:rFonts w:eastAsia="Malgun Gothic"/>
                <w:lang w:val="en-US" w:eastAsia="ko-KR"/>
              </w:rPr>
              <w:t>Opt. 2a</w:t>
            </w:r>
          </w:p>
        </w:tc>
        <w:tc>
          <w:tcPr>
            <w:tcW w:w="5811" w:type="dxa"/>
          </w:tcPr>
          <w:p w14:paraId="3DA4D9A6" w14:textId="77777777" w:rsidR="008A72DB" w:rsidRDefault="00B07C97">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783E9835" w14:textId="77777777" w:rsidR="008A72DB" w:rsidRDefault="00B07C97">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14622078" w14:textId="77777777" w:rsidR="008A72DB" w:rsidRDefault="00B07C97">
            <w:pPr>
              <w:rPr>
                <w:rFonts w:eastAsiaTheme="minorEastAsia"/>
                <w:lang w:val="en-US" w:eastAsia="zh-CN"/>
              </w:rPr>
            </w:pPr>
            <w:r>
              <w:rPr>
                <w:rFonts w:eastAsiaTheme="minorEastAsia"/>
                <w:lang w:val="en-US" w:eastAsia="zh-CN"/>
              </w:rPr>
              <w:t>@</w:t>
            </w:r>
            <w:proofErr w:type="gramStart"/>
            <w:r>
              <w:rPr>
                <w:rFonts w:eastAsiaTheme="minorEastAsia"/>
                <w:lang w:val="en-US" w:eastAsia="zh-CN"/>
              </w:rPr>
              <w:t>vivo</w:t>
            </w:r>
            <w:proofErr w:type="gramEnd"/>
            <w:r>
              <w:rPr>
                <w:rFonts w:eastAsiaTheme="minorEastAsia"/>
                <w:lang w:val="en-US" w:eastAsia="zh-CN"/>
              </w:rPr>
              <w:t xml:space="preserve">: while Option 2a does expand the “center frequency alignment” compared to Rel-15 when the UE moves to connected mode, we do not think it is unreasonable to provide flexibility to the NW in configuring BWPs considering the additional BW limitations of </w:t>
            </w:r>
            <w:proofErr w:type="spellStart"/>
            <w:r>
              <w:rPr>
                <w:rFonts w:eastAsiaTheme="minorEastAsia"/>
                <w:lang w:val="en-US" w:eastAsia="zh-CN"/>
              </w:rPr>
              <w:t>RedCap</w:t>
            </w:r>
            <w:proofErr w:type="spellEnd"/>
            <w:r>
              <w:rPr>
                <w:rFonts w:eastAsiaTheme="minorEastAsia"/>
                <w:lang w:val="en-US" w:eastAsia="zh-CN"/>
              </w:rPr>
              <w:t xml:space="preserve"> compared to non-</w:t>
            </w:r>
            <w:proofErr w:type="spellStart"/>
            <w:r>
              <w:rPr>
                <w:rFonts w:eastAsiaTheme="minorEastAsia"/>
                <w:lang w:val="en-US" w:eastAsia="zh-CN"/>
              </w:rPr>
              <w:t>RedCap</w:t>
            </w:r>
            <w:proofErr w:type="spellEnd"/>
            <w:r>
              <w:rPr>
                <w:rFonts w:eastAsiaTheme="minorEastAsia"/>
                <w:lang w:val="en-US" w:eastAsia="zh-CN"/>
              </w:rPr>
              <w:t xml:space="preserve">. Most importantly, for </w:t>
            </w:r>
            <w:proofErr w:type="spellStart"/>
            <w:r>
              <w:rPr>
                <w:rFonts w:eastAsiaTheme="minorEastAsia"/>
                <w:lang w:val="en-US" w:eastAsia="zh-CN"/>
              </w:rPr>
              <w:t>RedCap</w:t>
            </w:r>
            <w:proofErr w:type="spellEnd"/>
            <w:r>
              <w:rPr>
                <w:rFonts w:eastAsiaTheme="minorEastAsia"/>
                <w:lang w:val="en-US" w:eastAsia="zh-CN"/>
              </w:rPr>
              <w:t xml:space="preserve">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any RF retuning.</w:t>
            </w:r>
          </w:p>
          <w:p w14:paraId="13844EC6" w14:textId="77777777" w:rsidR="008A72DB" w:rsidRDefault="00B07C97">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8A72DB" w14:paraId="3F7B9860" w14:textId="77777777">
        <w:tc>
          <w:tcPr>
            <w:tcW w:w="1372" w:type="dxa"/>
          </w:tcPr>
          <w:p w14:paraId="766B4471" w14:textId="77777777" w:rsidR="008A72DB" w:rsidRDefault="00B07C97">
            <w:pPr>
              <w:tabs>
                <w:tab w:val="left" w:pos="551"/>
              </w:tabs>
              <w:rPr>
                <w:rFonts w:eastAsia="Malgun Gothic"/>
                <w:lang w:val="en-US" w:eastAsia="ko-KR"/>
              </w:rPr>
            </w:pPr>
            <w:r>
              <w:rPr>
                <w:rFonts w:eastAsia="Malgun Gothic"/>
                <w:lang w:val="en-US" w:eastAsia="ko-KR"/>
              </w:rPr>
              <w:t>FL5</w:t>
            </w:r>
          </w:p>
        </w:tc>
        <w:tc>
          <w:tcPr>
            <w:tcW w:w="8262" w:type="dxa"/>
            <w:gridSpan w:val="3"/>
          </w:tcPr>
          <w:p w14:paraId="0C2D9625" w14:textId="77777777" w:rsidR="008A72DB" w:rsidRDefault="00B07C97">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8A72DB" w14:paraId="20C6178E" w14:textId="77777777">
              <w:tc>
                <w:tcPr>
                  <w:tcW w:w="1204" w:type="dxa"/>
                  <w:shd w:val="clear" w:color="auto" w:fill="D9D9D9" w:themeFill="background1" w:themeFillShade="D9"/>
                </w:tcPr>
                <w:p w14:paraId="4BE5BCEB" w14:textId="77777777" w:rsidR="008A72DB" w:rsidRDefault="00B07C9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78D550B" w14:textId="77777777" w:rsidR="008A72DB" w:rsidRDefault="00B07C97">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14046063" w14:textId="77777777" w:rsidR="008A72DB" w:rsidRDefault="00B07C97">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06F28432" w14:textId="77777777" w:rsidR="008A72DB" w:rsidRDefault="00B07C97">
                  <w:pPr>
                    <w:rPr>
                      <w:rFonts w:eastAsiaTheme="minorEastAsia"/>
                      <w:lang w:val="en-US" w:eastAsia="zh-CN"/>
                    </w:rPr>
                  </w:pPr>
                  <w:r>
                    <w:rPr>
                      <w:rFonts w:eastAsiaTheme="minorEastAsia"/>
                      <w:lang w:val="en-US" w:eastAsia="zh-CN"/>
                    </w:rPr>
                    <w:t>Preferred or Acceptable</w:t>
                  </w:r>
                </w:p>
              </w:tc>
            </w:tr>
            <w:tr w:rsidR="008A72DB" w14:paraId="46D01B6C" w14:textId="77777777">
              <w:tc>
                <w:tcPr>
                  <w:tcW w:w="1204" w:type="dxa"/>
                  <w:shd w:val="clear" w:color="auto" w:fill="D9D9D9" w:themeFill="background1" w:themeFillShade="D9"/>
                </w:tcPr>
                <w:p w14:paraId="6A826E90" w14:textId="77777777" w:rsidR="008A72DB" w:rsidRDefault="00B07C97">
                  <w:pPr>
                    <w:rPr>
                      <w:rFonts w:eastAsiaTheme="minorEastAsia"/>
                      <w:lang w:val="en-US" w:eastAsia="zh-CN"/>
                    </w:rPr>
                  </w:pPr>
                  <w:r>
                    <w:rPr>
                      <w:rFonts w:eastAsiaTheme="minorEastAsia"/>
                      <w:lang w:val="en-US" w:eastAsia="zh-CN"/>
                    </w:rPr>
                    <w:t>1</w:t>
                  </w:r>
                </w:p>
              </w:tc>
              <w:tc>
                <w:tcPr>
                  <w:tcW w:w="1275" w:type="dxa"/>
                </w:tcPr>
                <w:p w14:paraId="28D86B32" w14:textId="77777777" w:rsidR="008A72DB" w:rsidRDefault="00B07C97">
                  <w:pPr>
                    <w:rPr>
                      <w:rFonts w:eastAsiaTheme="minorEastAsia"/>
                      <w:lang w:val="en-US" w:eastAsia="zh-CN"/>
                    </w:rPr>
                  </w:pPr>
                  <w:r>
                    <w:rPr>
                      <w:rFonts w:eastAsiaTheme="minorEastAsia"/>
                      <w:lang w:val="en-US" w:eastAsia="zh-CN"/>
                    </w:rPr>
                    <w:t>11</w:t>
                  </w:r>
                </w:p>
              </w:tc>
              <w:tc>
                <w:tcPr>
                  <w:tcW w:w="1418" w:type="dxa"/>
                </w:tcPr>
                <w:p w14:paraId="119531B0" w14:textId="77777777" w:rsidR="008A72DB" w:rsidRDefault="00B07C97">
                  <w:pPr>
                    <w:rPr>
                      <w:rFonts w:eastAsiaTheme="minorEastAsia"/>
                      <w:lang w:val="en-US" w:eastAsia="zh-CN"/>
                    </w:rPr>
                  </w:pPr>
                  <w:r>
                    <w:rPr>
                      <w:rFonts w:eastAsiaTheme="minorEastAsia"/>
                      <w:lang w:val="en-US" w:eastAsia="zh-CN"/>
                    </w:rPr>
                    <w:t>5</w:t>
                  </w:r>
                </w:p>
              </w:tc>
              <w:tc>
                <w:tcPr>
                  <w:tcW w:w="2410" w:type="dxa"/>
                </w:tcPr>
                <w:p w14:paraId="239FDC38" w14:textId="77777777" w:rsidR="008A72DB" w:rsidRDefault="00B07C97">
                  <w:pPr>
                    <w:rPr>
                      <w:rFonts w:eastAsiaTheme="minorEastAsia"/>
                      <w:lang w:val="en-US" w:eastAsia="zh-CN"/>
                    </w:rPr>
                  </w:pPr>
                  <w:r>
                    <w:rPr>
                      <w:rFonts w:eastAsiaTheme="minorEastAsia"/>
                      <w:lang w:val="en-US" w:eastAsia="zh-CN"/>
                    </w:rPr>
                    <w:t>11 + 5 = 16</w:t>
                  </w:r>
                </w:p>
              </w:tc>
            </w:tr>
            <w:tr w:rsidR="008A72DB" w14:paraId="2F4E09F3" w14:textId="77777777">
              <w:tc>
                <w:tcPr>
                  <w:tcW w:w="1204" w:type="dxa"/>
                  <w:shd w:val="clear" w:color="auto" w:fill="D9D9D9" w:themeFill="background1" w:themeFillShade="D9"/>
                </w:tcPr>
                <w:p w14:paraId="38B8D839" w14:textId="77777777" w:rsidR="008A72DB" w:rsidRDefault="00B07C97">
                  <w:pPr>
                    <w:rPr>
                      <w:rFonts w:eastAsiaTheme="minorEastAsia"/>
                      <w:lang w:val="en-US" w:eastAsia="zh-CN"/>
                    </w:rPr>
                  </w:pPr>
                  <w:r>
                    <w:rPr>
                      <w:rFonts w:eastAsiaTheme="minorEastAsia"/>
                      <w:lang w:val="en-US" w:eastAsia="zh-CN"/>
                    </w:rPr>
                    <w:t>2a</w:t>
                  </w:r>
                </w:p>
              </w:tc>
              <w:tc>
                <w:tcPr>
                  <w:tcW w:w="1275" w:type="dxa"/>
                </w:tcPr>
                <w:p w14:paraId="264BE251" w14:textId="77777777" w:rsidR="008A72DB" w:rsidRDefault="00B07C97">
                  <w:pPr>
                    <w:rPr>
                      <w:rFonts w:eastAsiaTheme="minorEastAsia"/>
                      <w:lang w:val="en-US" w:eastAsia="zh-CN"/>
                    </w:rPr>
                  </w:pPr>
                  <w:r>
                    <w:rPr>
                      <w:rFonts w:eastAsiaTheme="minorEastAsia"/>
                      <w:lang w:val="en-US" w:eastAsia="zh-CN"/>
                    </w:rPr>
                    <w:t>8</w:t>
                  </w:r>
                </w:p>
              </w:tc>
              <w:tc>
                <w:tcPr>
                  <w:tcW w:w="1418" w:type="dxa"/>
                </w:tcPr>
                <w:p w14:paraId="48360E93" w14:textId="77777777" w:rsidR="008A72DB" w:rsidRDefault="00B07C97">
                  <w:pPr>
                    <w:rPr>
                      <w:rFonts w:eastAsiaTheme="minorEastAsia"/>
                      <w:lang w:val="en-US" w:eastAsia="zh-CN"/>
                    </w:rPr>
                  </w:pPr>
                  <w:r>
                    <w:rPr>
                      <w:rFonts w:eastAsiaTheme="minorEastAsia"/>
                      <w:lang w:val="en-US" w:eastAsia="zh-CN"/>
                    </w:rPr>
                    <w:t>7</w:t>
                  </w:r>
                </w:p>
              </w:tc>
              <w:tc>
                <w:tcPr>
                  <w:tcW w:w="2410" w:type="dxa"/>
                </w:tcPr>
                <w:p w14:paraId="5CD9EC60" w14:textId="77777777" w:rsidR="008A72DB" w:rsidRDefault="00B07C97">
                  <w:pPr>
                    <w:rPr>
                      <w:rFonts w:eastAsiaTheme="minorEastAsia"/>
                      <w:lang w:val="en-US" w:eastAsia="zh-CN"/>
                    </w:rPr>
                  </w:pPr>
                  <w:r>
                    <w:rPr>
                      <w:rFonts w:eastAsiaTheme="minorEastAsia"/>
                      <w:lang w:val="en-US" w:eastAsia="zh-CN"/>
                    </w:rPr>
                    <w:t>8 + 7 = 15</w:t>
                  </w:r>
                </w:p>
              </w:tc>
            </w:tr>
            <w:tr w:rsidR="008A72DB" w14:paraId="7A73B6E7" w14:textId="77777777">
              <w:tc>
                <w:tcPr>
                  <w:tcW w:w="1204" w:type="dxa"/>
                  <w:shd w:val="clear" w:color="auto" w:fill="D9D9D9" w:themeFill="background1" w:themeFillShade="D9"/>
                </w:tcPr>
                <w:p w14:paraId="5FE07868" w14:textId="77777777" w:rsidR="008A72DB" w:rsidRDefault="00B07C97">
                  <w:pPr>
                    <w:rPr>
                      <w:rFonts w:eastAsiaTheme="minorEastAsia"/>
                      <w:lang w:val="en-US" w:eastAsia="zh-CN"/>
                    </w:rPr>
                  </w:pPr>
                  <w:r>
                    <w:rPr>
                      <w:rFonts w:eastAsiaTheme="minorEastAsia"/>
                      <w:lang w:val="en-US" w:eastAsia="zh-CN"/>
                    </w:rPr>
                    <w:t>2b</w:t>
                  </w:r>
                </w:p>
              </w:tc>
              <w:tc>
                <w:tcPr>
                  <w:tcW w:w="1275" w:type="dxa"/>
                </w:tcPr>
                <w:p w14:paraId="41781269" w14:textId="77777777" w:rsidR="008A72DB" w:rsidRDefault="00B07C97">
                  <w:pPr>
                    <w:rPr>
                      <w:rFonts w:eastAsiaTheme="minorEastAsia"/>
                      <w:lang w:val="en-US" w:eastAsia="zh-CN"/>
                    </w:rPr>
                  </w:pPr>
                  <w:r>
                    <w:rPr>
                      <w:rFonts w:eastAsiaTheme="minorEastAsia"/>
                      <w:lang w:val="en-US" w:eastAsia="zh-CN"/>
                    </w:rPr>
                    <w:t>1</w:t>
                  </w:r>
                </w:p>
              </w:tc>
              <w:tc>
                <w:tcPr>
                  <w:tcW w:w="1418" w:type="dxa"/>
                </w:tcPr>
                <w:p w14:paraId="36671DD0" w14:textId="77777777" w:rsidR="008A72DB" w:rsidRDefault="00B07C97">
                  <w:pPr>
                    <w:rPr>
                      <w:rFonts w:eastAsiaTheme="minorEastAsia"/>
                      <w:lang w:val="en-US" w:eastAsia="zh-CN"/>
                    </w:rPr>
                  </w:pPr>
                  <w:r>
                    <w:rPr>
                      <w:rFonts w:eastAsiaTheme="minorEastAsia"/>
                      <w:lang w:val="en-US" w:eastAsia="zh-CN"/>
                    </w:rPr>
                    <w:t>11</w:t>
                  </w:r>
                </w:p>
              </w:tc>
              <w:tc>
                <w:tcPr>
                  <w:tcW w:w="2410" w:type="dxa"/>
                </w:tcPr>
                <w:p w14:paraId="2CEF7BF8" w14:textId="77777777" w:rsidR="008A72DB" w:rsidRDefault="00B07C97">
                  <w:pPr>
                    <w:rPr>
                      <w:rFonts w:eastAsiaTheme="minorEastAsia"/>
                      <w:lang w:val="en-US" w:eastAsia="zh-CN"/>
                    </w:rPr>
                  </w:pPr>
                  <w:r>
                    <w:rPr>
                      <w:rFonts w:eastAsiaTheme="minorEastAsia"/>
                      <w:lang w:val="en-US" w:eastAsia="zh-CN"/>
                    </w:rPr>
                    <w:t>1 + 11 = 12</w:t>
                  </w:r>
                </w:p>
              </w:tc>
            </w:tr>
          </w:tbl>
          <w:p w14:paraId="443CA5A4" w14:textId="77777777" w:rsidR="008A72DB" w:rsidRDefault="00B07C97">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65AB69CE" w14:textId="77777777" w:rsidR="008A72DB" w:rsidRDefault="00B07C97">
            <w:pPr>
              <w:rPr>
                <w:b/>
                <w:bCs/>
                <w:lang w:val="en-US"/>
              </w:rPr>
            </w:pPr>
            <w:r>
              <w:rPr>
                <w:b/>
                <w:highlight w:val="yellow"/>
                <w:lang w:val="en-US"/>
              </w:rPr>
              <w:t>High Priority Proposal 2-1c</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options during RAN1#108-e:</w:t>
            </w:r>
          </w:p>
          <w:p w14:paraId="7C06ECE2" w14:textId="77777777" w:rsidR="008A72DB" w:rsidRDefault="00B07C97">
            <w:pPr>
              <w:pStyle w:val="ListParagraph"/>
              <w:numPr>
                <w:ilvl w:val="0"/>
                <w:numId w:val="15"/>
              </w:numPr>
              <w:rPr>
                <w:b/>
                <w:bCs/>
                <w:sz w:val="20"/>
                <w:szCs w:val="22"/>
                <w:lang w:val="en-US"/>
              </w:rPr>
            </w:pPr>
            <w:r>
              <w:rPr>
                <w:b/>
                <w:bCs/>
                <w:sz w:val="20"/>
                <w:szCs w:val="22"/>
                <w:lang w:val="en-US"/>
              </w:rPr>
              <w:t xml:space="preserve">Option 1: A separate initial DL BWP is always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30BA8D45" w14:textId="77777777" w:rsidR="008A72DB" w:rsidRDefault="00B07C97">
            <w:pPr>
              <w:pStyle w:val="ListParagraph"/>
              <w:numPr>
                <w:ilvl w:val="0"/>
                <w:numId w:val="15"/>
              </w:numPr>
              <w:rPr>
                <w:b/>
                <w:bCs/>
                <w:sz w:val="20"/>
                <w:szCs w:val="22"/>
                <w:lang w:val="en-US"/>
              </w:rPr>
            </w:pPr>
            <w:r>
              <w:rPr>
                <w:b/>
                <w:bCs/>
                <w:sz w:val="20"/>
                <w:szCs w:val="22"/>
                <w:lang w:val="en-US"/>
              </w:rPr>
              <w:lastRenderedPageBreak/>
              <w:t xml:space="preserve">Option 2a: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FCA4A95" w14:textId="77777777" w:rsidR="008A72DB" w:rsidRDefault="00B07C97">
            <w:pPr>
              <w:pStyle w:val="ListParagraph"/>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0E9C3104" w14:textId="77777777" w:rsidR="008A72DB" w:rsidRDefault="00B07C97">
            <w:pPr>
              <w:pStyle w:val="ListParagraph"/>
              <w:numPr>
                <w:ilvl w:val="0"/>
                <w:numId w:val="15"/>
              </w:numPr>
              <w:rPr>
                <w:b/>
                <w:bCs/>
                <w:strike/>
                <w:color w:val="FF0000"/>
                <w:sz w:val="20"/>
                <w:szCs w:val="22"/>
                <w:lang w:val="en-US"/>
              </w:rPr>
            </w:pPr>
            <w:r>
              <w:rPr>
                <w:b/>
                <w:bCs/>
                <w:strike/>
                <w:color w:val="FF0000"/>
                <w:sz w:val="20"/>
                <w:szCs w:val="22"/>
                <w:lang w:val="en-US"/>
              </w:rPr>
              <w:t xml:space="preserve">Option 2b: If a separate initial DL BWP is not configured for </w:t>
            </w:r>
            <w:proofErr w:type="spellStart"/>
            <w:r>
              <w:rPr>
                <w:b/>
                <w:bCs/>
                <w:strike/>
                <w:color w:val="FF0000"/>
                <w:sz w:val="20"/>
                <w:szCs w:val="22"/>
                <w:lang w:val="en-US"/>
              </w:rPr>
              <w:t>RedCap</w:t>
            </w:r>
            <w:proofErr w:type="spellEnd"/>
            <w:r>
              <w:rPr>
                <w:b/>
                <w:bCs/>
                <w:strike/>
                <w:color w:val="FF0000"/>
                <w:sz w:val="20"/>
                <w:szCs w:val="22"/>
                <w:lang w:val="en-US"/>
              </w:rPr>
              <w:t xml:space="preserve">, the </w:t>
            </w:r>
            <w:proofErr w:type="spellStart"/>
            <w:r>
              <w:rPr>
                <w:b/>
                <w:bCs/>
                <w:strike/>
                <w:color w:val="FF0000"/>
                <w:sz w:val="20"/>
                <w:szCs w:val="22"/>
                <w:lang w:val="en-US"/>
              </w:rPr>
              <w:t>RedCap</w:t>
            </w:r>
            <w:proofErr w:type="spellEnd"/>
            <w:r>
              <w:rPr>
                <w:b/>
                <w:bCs/>
                <w:strike/>
                <w:color w:val="FF0000"/>
                <w:sz w:val="20"/>
                <w:szCs w:val="22"/>
                <w:lang w:val="en-US"/>
              </w:rPr>
              <w:t xml:space="preserve"> UE continues to use at least the location, bandwidth, SCS, and cyclic prefix of the MIB-configured CORESET#0.</w:t>
            </w:r>
          </w:p>
          <w:p w14:paraId="191115BC" w14:textId="77777777" w:rsidR="008A72DB" w:rsidRDefault="00B07C97">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8A72DB" w14:paraId="37AEC7B6" w14:textId="77777777">
        <w:tc>
          <w:tcPr>
            <w:tcW w:w="1372" w:type="dxa"/>
            <w:shd w:val="clear" w:color="auto" w:fill="D9D9D9" w:themeFill="background1" w:themeFillShade="D9"/>
          </w:tcPr>
          <w:p w14:paraId="039174DE" w14:textId="77777777" w:rsidR="008A72DB" w:rsidRDefault="00B07C97">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7E3D21E4" w14:textId="77777777" w:rsidR="008A72DB" w:rsidRDefault="00B07C97">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0A4A1F58" w14:textId="77777777" w:rsidR="008A72DB" w:rsidRDefault="00B07C97">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58A11BA7" w14:textId="77777777" w:rsidR="008A72DB" w:rsidRDefault="00B07C97">
            <w:pPr>
              <w:rPr>
                <w:rFonts w:eastAsiaTheme="minorEastAsia"/>
                <w:lang w:val="en-US" w:eastAsia="zh-CN"/>
              </w:rPr>
            </w:pPr>
            <w:r>
              <w:rPr>
                <w:b/>
                <w:bCs/>
                <w:lang w:val="en-US"/>
              </w:rPr>
              <w:t>Comments</w:t>
            </w:r>
          </w:p>
        </w:tc>
      </w:tr>
      <w:tr w:rsidR="008A72DB" w14:paraId="585A5323" w14:textId="77777777">
        <w:tc>
          <w:tcPr>
            <w:tcW w:w="1372" w:type="dxa"/>
          </w:tcPr>
          <w:p w14:paraId="47305620" w14:textId="77777777" w:rsidR="008A72DB" w:rsidRDefault="00B07C97">
            <w:pPr>
              <w:tabs>
                <w:tab w:val="left" w:pos="551"/>
              </w:tabs>
              <w:rPr>
                <w:rFonts w:eastAsiaTheme="minorEastAsia"/>
                <w:lang w:val="en-US" w:eastAsia="zh-CN"/>
              </w:rPr>
            </w:pPr>
            <w:r>
              <w:rPr>
                <w:rFonts w:eastAsiaTheme="minorEastAsia"/>
                <w:lang w:val="en-US" w:eastAsia="zh-CN"/>
              </w:rPr>
              <w:t>vivo</w:t>
            </w:r>
          </w:p>
        </w:tc>
        <w:tc>
          <w:tcPr>
            <w:tcW w:w="1175" w:type="dxa"/>
          </w:tcPr>
          <w:p w14:paraId="2464EEA1" w14:textId="77777777" w:rsidR="008A72DB" w:rsidRDefault="00B07C97">
            <w:pPr>
              <w:tabs>
                <w:tab w:val="left" w:pos="551"/>
              </w:tabs>
              <w:rPr>
                <w:rFonts w:eastAsiaTheme="minorEastAsia"/>
                <w:lang w:val="en-US" w:eastAsia="zh-CN"/>
              </w:rPr>
            </w:pPr>
            <w:r>
              <w:rPr>
                <w:rFonts w:eastAsiaTheme="minorEastAsia" w:hint="eastAsia"/>
                <w:lang w:val="en-US" w:eastAsia="zh-CN"/>
              </w:rPr>
              <w:t>1</w:t>
            </w:r>
          </w:p>
        </w:tc>
        <w:tc>
          <w:tcPr>
            <w:tcW w:w="1276" w:type="dxa"/>
          </w:tcPr>
          <w:p w14:paraId="4F236AA2" w14:textId="77777777" w:rsidR="008A72DB" w:rsidRDefault="00B07C9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CBEA205"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w:t>
            </w:r>
            <w:proofErr w:type="gramStart"/>
            <w:r>
              <w:rPr>
                <w:rFonts w:eastAsiaTheme="minorEastAsia"/>
                <w:lang w:val="en-US" w:eastAsia="zh-CN"/>
              </w:rPr>
              <w:t>OK</w:t>
            </w:r>
            <w:proofErr w:type="gramEnd"/>
            <w:r>
              <w:rPr>
                <w:rFonts w:eastAsiaTheme="minorEastAsia"/>
                <w:lang w:val="en-US" w:eastAsia="zh-CN"/>
              </w:rPr>
              <w:t xml:space="preserve"> but we would NOT agree to option 2a given the reason expressed in the previous rounds. </w:t>
            </w:r>
          </w:p>
        </w:tc>
      </w:tr>
      <w:tr w:rsidR="008A72DB" w14:paraId="2D5E90D4" w14:textId="77777777">
        <w:tc>
          <w:tcPr>
            <w:tcW w:w="1372" w:type="dxa"/>
          </w:tcPr>
          <w:p w14:paraId="1C343DD5" w14:textId="77777777" w:rsidR="008A72DB" w:rsidRDefault="00B07C97">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1B34DF3C" w14:textId="77777777" w:rsidR="008A72DB" w:rsidRDefault="00B07C97">
            <w:pPr>
              <w:tabs>
                <w:tab w:val="left" w:pos="551"/>
              </w:tabs>
              <w:rPr>
                <w:rFonts w:eastAsiaTheme="minorEastAsia"/>
                <w:lang w:val="en-US" w:eastAsia="zh-CN"/>
              </w:rPr>
            </w:pPr>
            <w:r>
              <w:rPr>
                <w:rFonts w:eastAsiaTheme="minorEastAsia" w:hint="eastAsia"/>
                <w:lang w:val="en-US" w:eastAsia="zh-CN"/>
              </w:rPr>
              <w:t>2a</w:t>
            </w:r>
          </w:p>
        </w:tc>
        <w:tc>
          <w:tcPr>
            <w:tcW w:w="1276" w:type="dxa"/>
          </w:tcPr>
          <w:p w14:paraId="5664C5E1" w14:textId="77777777" w:rsidR="008A72DB" w:rsidRDefault="00B07C97">
            <w:pPr>
              <w:tabs>
                <w:tab w:val="left" w:pos="551"/>
              </w:tabs>
              <w:rPr>
                <w:rFonts w:eastAsiaTheme="minorEastAsia"/>
                <w:lang w:val="en-US" w:eastAsia="zh-CN"/>
              </w:rPr>
            </w:pPr>
            <w:r>
              <w:rPr>
                <w:rFonts w:eastAsiaTheme="minorEastAsia" w:hint="eastAsia"/>
                <w:lang w:val="en-US" w:eastAsia="zh-CN"/>
              </w:rPr>
              <w:t xml:space="preserve">1, </w:t>
            </w:r>
            <w:proofErr w:type="gramStart"/>
            <w:r>
              <w:rPr>
                <w:rFonts w:eastAsiaTheme="minorEastAsia" w:hint="eastAsia"/>
                <w:lang w:val="en-US" w:eastAsia="zh-CN"/>
              </w:rPr>
              <w:t>as long as</w:t>
            </w:r>
            <w:proofErr w:type="gramEnd"/>
            <w:r>
              <w:rPr>
                <w:rFonts w:eastAsiaTheme="minorEastAsia" w:hint="eastAsia"/>
                <w:lang w:val="en-US" w:eastAsia="zh-CN"/>
              </w:rPr>
              <w:t xml:space="preserve"> center frequency issue of Option 1 is unclear</w:t>
            </w:r>
          </w:p>
        </w:tc>
        <w:tc>
          <w:tcPr>
            <w:tcW w:w="5811" w:type="dxa"/>
          </w:tcPr>
          <w:p w14:paraId="730834B5" w14:textId="77777777" w:rsidR="008A72DB" w:rsidRDefault="00B07C97">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1CDAFA25" w14:textId="77777777" w:rsidR="008A72DB" w:rsidRDefault="00B07C97">
            <w:pPr>
              <w:rPr>
                <w:rFonts w:eastAsiaTheme="minorEastAsia"/>
                <w:lang w:val="en-US" w:eastAsia="zh-CN"/>
              </w:rPr>
            </w:pPr>
            <w:r>
              <w:rPr>
                <w:rFonts w:eastAsiaTheme="minorEastAsia" w:hint="eastAsia"/>
                <w:b/>
                <w:lang w:val="en-US" w:eastAsia="zh-CN"/>
              </w:rPr>
              <w:t xml:space="preserve">But we do feel this is unfair </w:t>
            </w:r>
            <w:proofErr w:type="gramStart"/>
            <w:r>
              <w:rPr>
                <w:rFonts w:eastAsiaTheme="minorEastAsia"/>
                <w:b/>
                <w:lang w:val="en-US" w:eastAsia="zh-CN"/>
              </w:rPr>
              <w:t>compa</w:t>
            </w:r>
            <w:r>
              <w:rPr>
                <w:rFonts w:eastAsiaTheme="minorEastAsia" w:hint="eastAsia"/>
                <w:b/>
                <w:lang w:val="en-US" w:eastAsia="zh-CN"/>
              </w:rPr>
              <w:t>re, since</w:t>
            </w:r>
            <w:proofErr w:type="gramEnd"/>
            <w:r>
              <w:rPr>
                <w:rFonts w:eastAsiaTheme="minorEastAsia" w:hint="eastAsia"/>
                <w:b/>
                <w:lang w:val="en-US" w:eastAsia="zh-CN"/>
              </w:rPr>
              <w:t xml:space="preserve"> center frequency situation of Option 1 is hidden. We observe at least three different interpretations for Option 1</w:t>
            </w:r>
            <w:r>
              <w:rPr>
                <w:rFonts w:eastAsiaTheme="minorEastAsia" w:hint="eastAsia"/>
                <w:lang w:val="en-US" w:eastAsia="zh-CN"/>
              </w:rPr>
              <w:t>:</w:t>
            </w:r>
          </w:p>
          <w:p w14:paraId="17BB109F" w14:textId="77777777" w:rsidR="008A72DB" w:rsidRDefault="00B07C97">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 xml:space="preserve">aligned, </w:t>
            </w:r>
            <w:proofErr w:type="gramStart"/>
            <w:r>
              <w:rPr>
                <w:rFonts w:eastAsiaTheme="minorEastAsia" w:hint="eastAsia"/>
                <w:lang w:val="en-US" w:eastAsia="zh-CN"/>
              </w:rPr>
              <w:t>regardless</w:t>
            </w:r>
            <w:proofErr w:type="gramEnd"/>
            <w:r>
              <w:rPr>
                <w:rFonts w:eastAsiaTheme="minorEastAsia" w:hint="eastAsia"/>
                <w:lang w:val="en-US" w:eastAsia="zh-CN"/>
              </w:rPr>
              <w:t xml:space="preserve"> it contains CD-SSB or not.</w:t>
            </w:r>
          </w:p>
          <w:p w14:paraId="7E79598F" w14:textId="77777777" w:rsidR="008A72DB" w:rsidRDefault="00B07C97">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106DACD3" w14:textId="77777777" w:rsidR="008A72DB" w:rsidRDefault="00B07C97">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w:t>
            </w:r>
            <w:proofErr w:type="spellStart"/>
            <w:r>
              <w:rPr>
                <w:rFonts w:eastAsiaTheme="minorEastAsia" w:hint="eastAsia"/>
                <w:lang w:val="en-US" w:eastAsia="zh-CN"/>
              </w:rPr>
              <w:t>RedCap</w:t>
            </w:r>
            <w:proofErr w:type="spellEnd"/>
            <w:r>
              <w:rPr>
                <w:rFonts w:eastAsiaTheme="minorEastAsia" w:hint="eastAsia"/>
                <w:lang w:val="en-US" w:eastAsia="zh-CN"/>
              </w:rPr>
              <w:t xml:space="preserve"> UE bandwidth, </w:t>
            </w:r>
            <w:proofErr w:type="gramStart"/>
            <w:r>
              <w:rPr>
                <w:rFonts w:eastAsiaTheme="minorEastAsia" w:hint="eastAsia"/>
                <w:lang w:val="en-US" w:eastAsia="zh-CN"/>
              </w:rPr>
              <w:t>similar to</w:t>
            </w:r>
            <w:proofErr w:type="gramEnd"/>
            <w:r>
              <w:rPr>
                <w:rFonts w:eastAsiaTheme="minorEastAsia" w:hint="eastAsia"/>
                <w:lang w:val="en-US" w:eastAsia="zh-CN"/>
              </w:rPr>
              <w:t xml:space="preserve"> Option 2a.</w:t>
            </w:r>
          </w:p>
          <w:p w14:paraId="5A8BE774" w14:textId="77777777" w:rsidR="008A72DB" w:rsidRDefault="00B07C97">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43B2DF3" w14:textId="77777777" w:rsidR="008A72DB" w:rsidRDefault="00B07C97">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8A72DB" w14:paraId="60369532" w14:textId="77777777">
        <w:tc>
          <w:tcPr>
            <w:tcW w:w="1372" w:type="dxa"/>
          </w:tcPr>
          <w:p w14:paraId="1FE6EEC8" w14:textId="77777777" w:rsidR="008A72DB" w:rsidRDefault="00B07C97">
            <w:pPr>
              <w:tabs>
                <w:tab w:val="left" w:pos="551"/>
              </w:tabs>
              <w:rPr>
                <w:rFonts w:eastAsiaTheme="minorEastAsia"/>
                <w:lang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175" w:type="dxa"/>
          </w:tcPr>
          <w:p w14:paraId="7963395B" w14:textId="77777777" w:rsidR="008A72DB" w:rsidRDefault="00B07C97">
            <w:pPr>
              <w:tabs>
                <w:tab w:val="left" w:pos="551"/>
              </w:tabs>
              <w:rPr>
                <w:rFonts w:eastAsiaTheme="minorEastAsia"/>
                <w:lang w:val="en-US" w:eastAsia="zh-CN"/>
              </w:rPr>
            </w:pPr>
            <w:r>
              <w:rPr>
                <w:rFonts w:eastAsia="Malgun Gothic"/>
                <w:lang w:val="en-US" w:eastAsia="ko-KR"/>
              </w:rPr>
              <w:t>2a</w:t>
            </w:r>
          </w:p>
        </w:tc>
        <w:tc>
          <w:tcPr>
            <w:tcW w:w="1276" w:type="dxa"/>
          </w:tcPr>
          <w:p w14:paraId="6E9C5BEE" w14:textId="77777777" w:rsidR="008A72DB" w:rsidRDefault="00B07C97">
            <w:pPr>
              <w:tabs>
                <w:tab w:val="left" w:pos="551"/>
              </w:tabs>
              <w:rPr>
                <w:rFonts w:eastAsiaTheme="minorEastAsia"/>
                <w:lang w:val="en-US" w:eastAsia="zh-CN"/>
              </w:rPr>
            </w:pPr>
            <w:r>
              <w:rPr>
                <w:rFonts w:eastAsia="Malgun Gothic"/>
                <w:lang w:val="en-US" w:eastAsia="ko-KR"/>
              </w:rPr>
              <w:t>1</w:t>
            </w:r>
          </w:p>
        </w:tc>
        <w:tc>
          <w:tcPr>
            <w:tcW w:w="5811" w:type="dxa"/>
          </w:tcPr>
          <w:p w14:paraId="7F7FADAC" w14:textId="77777777" w:rsidR="008A72DB" w:rsidRDefault="00B07C97">
            <w:pPr>
              <w:rPr>
                <w:rFonts w:eastAsiaTheme="minorEastAsia"/>
                <w:lang w:val="en-US" w:eastAsia="zh-CN"/>
              </w:rPr>
            </w:pPr>
            <w:r>
              <w:rPr>
                <w:rFonts w:eastAsiaTheme="minorEastAsia"/>
                <w:lang w:val="en-US" w:eastAsia="zh-CN"/>
              </w:rPr>
              <w:t>Perhaps no need to repeat anymore…</w:t>
            </w:r>
          </w:p>
        </w:tc>
      </w:tr>
      <w:tr w:rsidR="008A72DB" w14:paraId="358A2B48" w14:textId="77777777">
        <w:tc>
          <w:tcPr>
            <w:tcW w:w="1372" w:type="dxa"/>
          </w:tcPr>
          <w:p w14:paraId="290686CB" w14:textId="77777777" w:rsidR="008A72DB" w:rsidRDefault="00B07C97">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A6DD53C" w14:textId="77777777" w:rsidR="008A72DB" w:rsidRDefault="00B07C97">
            <w:pPr>
              <w:tabs>
                <w:tab w:val="left" w:pos="551"/>
              </w:tabs>
              <w:rPr>
                <w:rFonts w:eastAsia="Malgun Gothic"/>
                <w:lang w:val="en-US" w:eastAsia="ko-KR"/>
              </w:rPr>
            </w:pPr>
            <w:r>
              <w:rPr>
                <w:rFonts w:eastAsiaTheme="minorEastAsia"/>
                <w:lang w:val="en-US" w:eastAsia="zh-CN"/>
              </w:rPr>
              <w:t>1</w:t>
            </w:r>
          </w:p>
        </w:tc>
        <w:tc>
          <w:tcPr>
            <w:tcW w:w="1276" w:type="dxa"/>
          </w:tcPr>
          <w:p w14:paraId="629A678A" w14:textId="77777777" w:rsidR="008A72DB" w:rsidRDefault="008A72DB">
            <w:pPr>
              <w:tabs>
                <w:tab w:val="left" w:pos="551"/>
              </w:tabs>
              <w:rPr>
                <w:rFonts w:eastAsia="Malgun Gothic"/>
                <w:lang w:val="en-US" w:eastAsia="ko-KR"/>
              </w:rPr>
            </w:pPr>
          </w:p>
        </w:tc>
        <w:tc>
          <w:tcPr>
            <w:tcW w:w="5811" w:type="dxa"/>
          </w:tcPr>
          <w:p w14:paraId="58830601" w14:textId="77777777" w:rsidR="008A72DB" w:rsidRDefault="008A72DB">
            <w:pPr>
              <w:rPr>
                <w:rFonts w:eastAsiaTheme="minorEastAsia"/>
                <w:lang w:val="en-US" w:eastAsia="zh-CN"/>
              </w:rPr>
            </w:pPr>
          </w:p>
        </w:tc>
      </w:tr>
      <w:tr w:rsidR="008A72DB" w14:paraId="7BFAB9CA" w14:textId="77777777">
        <w:tc>
          <w:tcPr>
            <w:tcW w:w="1372" w:type="dxa"/>
          </w:tcPr>
          <w:p w14:paraId="10AB379C" w14:textId="77777777" w:rsidR="008A72DB" w:rsidRDefault="00B07C9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38115F8"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5A348AB5" w14:textId="77777777" w:rsidR="008A72DB" w:rsidRDefault="008A72DB">
            <w:pPr>
              <w:tabs>
                <w:tab w:val="left" w:pos="551"/>
              </w:tabs>
              <w:rPr>
                <w:rFonts w:eastAsia="Malgun Gothic"/>
                <w:lang w:val="en-US" w:eastAsia="ko-KR"/>
              </w:rPr>
            </w:pPr>
          </w:p>
        </w:tc>
        <w:tc>
          <w:tcPr>
            <w:tcW w:w="5811" w:type="dxa"/>
          </w:tcPr>
          <w:p w14:paraId="2CBA23C3" w14:textId="77777777" w:rsidR="008A72DB" w:rsidRDefault="00B07C97">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w:t>
            </w:r>
            <w:proofErr w:type="gramStart"/>
            <w:r>
              <w:rPr>
                <w:rFonts w:eastAsia="Yu Mincho"/>
                <w:lang w:val="en-US" w:eastAsia="ja-JP"/>
              </w:rPr>
              <w:t>reduction  even</w:t>
            </w:r>
            <w:proofErr w:type="gramEnd"/>
            <w:r>
              <w:rPr>
                <w:rFonts w:eastAsia="Yu Mincho"/>
                <w:lang w:val="en-US" w:eastAsia="ja-JP"/>
              </w:rPr>
              <w:t xml:space="preserve"> if it is not a huge gain, and also can provide a benefit from NW configuration flexibility point of view. </w:t>
            </w:r>
          </w:p>
        </w:tc>
      </w:tr>
      <w:tr w:rsidR="008A72DB" w14:paraId="0690BCCC" w14:textId="77777777">
        <w:tc>
          <w:tcPr>
            <w:tcW w:w="1372" w:type="dxa"/>
          </w:tcPr>
          <w:p w14:paraId="5CB6854C" w14:textId="77777777" w:rsidR="008A72DB" w:rsidRDefault="00B07C97">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6124ABD2" w14:textId="77777777" w:rsidR="008A72DB" w:rsidRDefault="00B07C97">
            <w:pPr>
              <w:tabs>
                <w:tab w:val="left" w:pos="551"/>
              </w:tabs>
              <w:rPr>
                <w:rFonts w:eastAsia="Yu Mincho"/>
                <w:lang w:val="en-US" w:eastAsia="ja-JP"/>
              </w:rPr>
            </w:pPr>
            <w:r>
              <w:rPr>
                <w:rFonts w:eastAsiaTheme="minorEastAsia" w:hint="eastAsia"/>
                <w:lang w:val="en-US" w:eastAsia="zh-CN"/>
              </w:rPr>
              <w:t>1</w:t>
            </w:r>
          </w:p>
        </w:tc>
        <w:tc>
          <w:tcPr>
            <w:tcW w:w="1276" w:type="dxa"/>
          </w:tcPr>
          <w:p w14:paraId="56E070C1" w14:textId="77777777" w:rsidR="008A72DB" w:rsidRDefault="00B07C97">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7B52714E" w14:textId="77777777" w:rsidR="008A72DB" w:rsidRDefault="00B07C97">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w:t>
            </w:r>
            <w:proofErr w:type="spellStart"/>
            <w:r>
              <w:rPr>
                <w:rFonts w:eastAsiaTheme="minorEastAsia"/>
                <w:lang w:val="en-US" w:eastAsia="zh-CN"/>
              </w:rPr>
              <w:t>RedCap</w:t>
            </w:r>
            <w:proofErr w:type="spellEnd"/>
            <w:r>
              <w:rPr>
                <w:rFonts w:eastAsiaTheme="minorEastAsia"/>
                <w:lang w:val="en-US" w:eastAsia="zh-CN"/>
              </w:rPr>
              <w:t xml:space="preserve">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24D1AB55"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w:t>
            </w:r>
            <w:proofErr w:type="spellStart"/>
            <w:r>
              <w:rPr>
                <w:rFonts w:eastAsiaTheme="minorEastAsia"/>
                <w:lang w:val="en-US" w:eastAsia="zh-CN"/>
              </w:rPr>
              <w:t>RedCap</w:t>
            </w:r>
            <w:proofErr w:type="spellEnd"/>
            <w:r>
              <w:rPr>
                <w:rFonts w:eastAsiaTheme="minorEastAsia"/>
                <w:lang w:val="en-US" w:eastAsia="zh-CN"/>
              </w:rPr>
              <w:t xml:space="preserve"> UE bandwidth by several subcarriers, how to handle this case? In our view, RAN1 spec should not touch the bandwidth as much as possible.</w:t>
            </w:r>
          </w:p>
          <w:p w14:paraId="1AA6A83C" w14:textId="77777777" w:rsidR="008A72DB" w:rsidRDefault="00B07C97">
            <w:pPr>
              <w:rPr>
                <w:rFonts w:eastAsia="Yu Mincho"/>
                <w:lang w:val="en-US" w:eastAsia="ja-JP"/>
              </w:rPr>
            </w:pPr>
            <w:r>
              <w:rPr>
                <w:rFonts w:eastAsiaTheme="minorEastAsia"/>
                <w:lang w:val="en-US" w:eastAsia="zh-CN"/>
              </w:rPr>
              <w:t xml:space="preserve">In our understanding of Huawei’s comments, it seems RF retuning for UL/DL switch during random access is feasible for </w:t>
            </w:r>
            <w:proofErr w:type="spellStart"/>
            <w:r>
              <w:rPr>
                <w:rFonts w:eastAsiaTheme="minorEastAsia"/>
                <w:lang w:val="en-US" w:eastAsia="zh-CN"/>
              </w:rPr>
              <w:t>RedCap</w:t>
            </w:r>
            <w:proofErr w:type="spellEnd"/>
            <w:r>
              <w:rPr>
                <w:rFonts w:eastAsiaTheme="minorEastAsia"/>
                <w:lang w:val="en-US" w:eastAsia="zh-CN"/>
              </w:rPr>
              <w:t xml:space="preserve"> UEs, which is not the common understanding among UE vendors. Correct me if I’m wrong.</w:t>
            </w:r>
          </w:p>
        </w:tc>
      </w:tr>
      <w:tr w:rsidR="008A72DB" w14:paraId="37C12B6A" w14:textId="77777777">
        <w:tc>
          <w:tcPr>
            <w:tcW w:w="1372" w:type="dxa"/>
          </w:tcPr>
          <w:p w14:paraId="79A79E05" w14:textId="77777777" w:rsidR="008A72DB" w:rsidRDefault="00B07C97">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2E6623B3" w14:textId="77777777" w:rsidR="008A72DB" w:rsidRDefault="00B07C97">
            <w:pPr>
              <w:tabs>
                <w:tab w:val="left" w:pos="551"/>
              </w:tabs>
              <w:rPr>
                <w:rFonts w:eastAsiaTheme="minorEastAsia"/>
                <w:lang w:val="en-US" w:eastAsia="zh-CN"/>
              </w:rPr>
            </w:pPr>
            <w:r>
              <w:rPr>
                <w:rFonts w:eastAsiaTheme="minorEastAsia"/>
                <w:lang w:val="en-US" w:eastAsia="zh-CN"/>
              </w:rPr>
              <w:t>1</w:t>
            </w:r>
          </w:p>
        </w:tc>
        <w:tc>
          <w:tcPr>
            <w:tcW w:w="1276" w:type="dxa"/>
          </w:tcPr>
          <w:p w14:paraId="1F744380" w14:textId="77777777" w:rsidR="008A72DB" w:rsidRDefault="008A72DB">
            <w:pPr>
              <w:tabs>
                <w:tab w:val="left" w:pos="551"/>
              </w:tabs>
              <w:rPr>
                <w:rFonts w:eastAsiaTheme="minorEastAsia"/>
                <w:lang w:val="en-US" w:eastAsia="zh-CN"/>
              </w:rPr>
            </w:pPr>
          </w:p>
        </w:tc>
        <w:tc>
          <w:tcPr>
            <w:tcW w:w="5811" w:type="dxa"/>
          </w:tcPr>
          <w:p w14:paraId="4A4E4530" w14:textId="77777777" w:rsidR="008A72DB" w:rsidRDefault="008A72DB">
            <w:pPr>
              <w:rPr>
                <w:rFonts w:eastAsiaTheme="minorEastAsia"/>
                <w:lang w:val="en-US" w:eastAsia="zh-CN"/>
              </w:rPr>
            </w:pPr>
          </w:p>
        </w:tc>
      </w:tr>
      <w:tr w:rsidR="008A72DB" w14:paraId="67EB1A61" w14:textId="77777777">
        <w:tc>
          <w:tcPr>
            <w:tcW w:w="1372" w:type="dxa"/>
          </w:tcPr>
          <w:p w14:paraId="08AB4758" w14:textId="77777777" w:rsidR="008A72DB" w:rsidRDefault="00B07C97">
            <w:pPr>
              <w:tabs>
                <w:tab w:val="left" w:pos="551"/>
              </w:tabs>
              <w:rPr>
                <w:rFonts w:eastAsia="Malgun Gothic"/>
                <w:lang w:val="en-US" w:eastAsia="ko-KR"/>
              </w:rPr>
            </w:pPr>
            <w:r>
              <w:rPr>
                <w:rFonts w:eastAsia="Malgun Gothic"/>
                <w:lang w:val="en-US" w:eastAsia="ko-KR"/>
              </w:rPr>
              <w:t>Samsung</w:t>
            </w:r>
          </w:p>
        </w:tc>
        <w:tc>
          <w:tcPr>
            <w:tcW w:w="1175" w:type="dxa"/>
          </w:tcPr>
          <w:p w14:paraId="2DDCB989" w14:textId="77777777" w:rsidR="008A72DB" w:rsidRDefault="00B07C97">
            <w:pPr>
              <w:tabs>
                <w:tab w:val="left" w:pos="551"/>
              </w:tabs>
              <w:rPr>
                <w:rFonts w:eastAsia="Malgun Gothic"/>
                <w:lang w:val="en-US" w:eastAsia="ko-KR"/>
              </w:rPr>
            </w:pPr>
            <w:r>
              <w:rPr>
                <w:rFonts w:eastAsia="Malgun Gothic"/>
                <w:lang w:val="en-US" w:eastAsia="ko-KR"/>
              </w:rPr>
              <w:t>Option 1,</w:t>
            </w:r>
          </w:p>
          <w:p w14:paraId="07C689F3" w14:textId="77777777" w:rsidR="008A72DB" w:rsidRDefault="00B07C97">
            <w:pPr>
              <w:tabs>
                <w:tab w:val="left" w:pos="551"/>
              </w:tabs>
              <w:rPr>
                <w:rFonts w:eastAsia="Malgun Gothic"/>
                <w:lang w:val="en-US" w:eastAsia="ko-KR"/>
              </w:rPr>
            </w:pPr>
            <w:r>
              <w:rPr>
                <w:rFonts w:eastAsia="Malgun Gothic"/>
                <w:lang w:val="en-US" w:eastAsia="ko-KR"/>
              </w:rPr>
              <w:t>Option 2a</w:t>
            </w:r>
          </w:p>
        </w:tc>
        <w:tc>
          <w:tcPr>
            <w:tcW w:w="1276" w:type="dxa"/>
          </w:tcPr>
          <w:p w14:paraId="66A6E633" w14:textId="77777777" w:rsidR="008A72DB" w:rsidRDefault="008A72DB">
            <w:pPr>
              <w:tabs>
                <w:tab w:val="left" w:pos="551"/>
              </w:tabs>
              <w:rPr>
                <w:rFonts w:eastAsia="Malgun Gothic"/>
                <w:lang w:val="en-US" w:eastAsia="ko-KR"/>
              </w:rPr>
            </w:pPr>
          </w:p>
        </w:tc>
        <w:tc>
          <w:tcPr>
            <w:tcW w:w="5811" w:type="dxa"/>
          </w:tcPr>
          <w:p w14:paraId="2BDA11D6" w14:textId="77777777" w:rsidR="008A72DB" w:rsidRDefault="00B07C97">
            <w:pPr>
              <w:rPr>
                <w:rFonts w:eastAsiaTheme="minorEastAsia"/>
                <w:lang w:val="en-US" w:eastAsia="zh-CN"/>
              </w:rPr>
            </w:pPr>
            <w:r>
              <w:rPr>
                <w:rFonts w:eastAsiaTheme="minorEastAsia"/>
                <w:lang w:val="en-US" w:eastAsia="zh-CN"/>
              </w:rPr>
              <w:t>Prefer option 1</w:t>
            </w:r>
          </w:p>
        </w:tc>
      </w:tr>
      <w:tr w:rsidR="008A72DB" w14:paraId="611C8281" w14:textId="77777777">
        <w:tc>
          <w:tcPr>
            <w:tcW w:w="1372" w:type="dxa"/>
          </w:tcPr>
          <w:p w14:paraId="415FDAB2" w14:textId="77777777" w:rsidR="008A72DB" w:rsidRDefault="00B07C97">
            <w:pPr>
              <w:tabs>
                <w:tab w:val="left" w:pos="551"/>
              </w:tabs>
              <w:rPr>
                <w:rFonts w:eastAsia="Malgun Gothic"/>
                <w:lang w:val="en-US" w:eastAsia="ko-KR"/>
              </w:rPr>
            </w:pPr>
            <w:r>
              <w:rPr>
                <w:rFonts w:eastAsiaTheme="minorEastAsia"/>
                <w:lang w:val="en-US" w:eastAsia="zh-CN"/>
              </w:rPr>
              <w:t>CMCC</w:t>
            </w:r>
          </w:p>
        </w:tc>
        <w:tc>
          <w:tcPr>
            <w:tcW w:w="1175" w:type="dxa"/>
          </w:tcPr>
          <w:p w14:paraId="1555C83E" w14:textId="77777777" w:rsidR="008A72DB" w:rsidRDefault="00B07C97">
            <w:pPr>
              <w:tabs>
                <w:tab w:val="left" w:pos="551"/>
              </w:tabs>
              <w:rPr>
                <w:rFonts w:eastAsia="Malgun Gothic"/>
                <w:lang w:val="en-US" w:eastAsia="ko-KR"/>
              </w:rPr>
            </w:pPr>
            <w:r>
              <w:rPr>
                <w:rFonts w:eastAsiaTheme="minorEastAsia"/>
                <w:lang w:val="en-US" w:eastAsia="zh-CN"/>
              </w:rPr>
              <w:t>Option2a</w:t>
            </w:r>
          </w:p>
        </w:tc>
        <w:tc>
          <w:tcPr>
            <w:tcW w:w="1276" w:type="dxa"/>
          </w:tcPr>
          <w:p w14:paraId="16EFA361" w14:textId="77777777" w:rsidR="008A72DB" w:rsidRDefault="00B07C97">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025B8434" w14:textId="77777777" w:rsidR="008A72DB" w:rsidRDefault="00B07C97">
            <w:pPr>
              <w:rPr>
                <w:rFonts w:eastAsiaTheme="minorEastAsia"/>
                <w:lang w:val="en-US" w:eastAsia="zh-CN"/>
              </w:rPr>
            </w:pPr>
            <w:r>
              <w:rPr>
                <w:rFonts w:eastAsiaTheme="minorEastAsia"/>
                <w:lang w:val="en-US" w:eastAsia="zh-CN"/>
              </w:rPr>
              <w:t>We</w:t>
            </w:r>
            <w:r>
              <w:rPr>
                <w:rFonts w:eastAsiaTheme="minorEastAsia" w:hint="eastAsia"/>
                <w:lang w:val="en-US" w:eastAsia="zh-CN"/>
              </w:rPr>
              <w:t xml:space="preserve"> </w:t>
            </w:r>
            <w:r>
              <w:rPr>
                <w:rFonts w:eastAsiaTheme="minorEastAsia"/>
                <w:lang w:val="en-US" w:eastAsia="zh-CN"/>
              </w:rPr>
              <w:t>prefer Option2a, which</w:t>
            </w:r>
            <w:r>
              <w:rPr>
                <w:rFonts w:eastAsiaTheme="minorEastAsia" w:hint="eastAsia"/>
                <w:lang w:val="en-US" w:eastAsia="zh-CN"/>
              </w:rPr>
              <w:t xml:space="preserve"> provides high </w:t>
            </w:r>
            <w:r>
              <w:rPr>
                <w:rFonts w:eastAsiaTheme="minorEastAsia"/>
                <w:lang w:val="en-US" w:eastAsia="zh-CN"/>
              </w:rPr>
              <w:t xml:space="preserve">flexibility of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configuration</w:t>
            </w:r>
            <w:r>
              <w:rPr>
                <w:rFonts w:eastAsiaTheme="minorEastAsia" w:hint="eastAsia"/>
                <w:lang w:val="en-US" w:eastAsia="zh-CN"/>
              </w:rPr>
              <w:t xml:space="preserve">, </w:t>
            </w:r>
            <w:r>
              <w:rPr>
                <w:rFonts w:eastAsiaTheme="minorEastAsia"/>
                <w:lang w:val="en-US" w:eastAsia="zh-CN"/>
              </w:rPr>
              <w:t>and</w:t>
            </w:r>
            <w:r>
              <w:rPr>
                <w:rFonts w:eastAsiaTheme="minorEastAsia" w:hint="eastAsia"/>
                <w:lang w:val="en-US" w:eastAsia="zh-CN"/>
              </w:rPr>
              <w:t xml:space="preserve"> does not preclude the configuration of </w:t>
            </w:r>
            <w:r>
              <w:rPr>
                <w:rFonts w:eastAsiaTheme="minorEastAsia"/>
                <w:lang w:val="en-US" w:eastAsia="zh-CN"/>
              </w:rPr>
              <w:t>separate initial DL BWP</w:t>
            </w:r>
            <w:r>
              <w:rPr>
                <w:rFonts w:eastAsiaTheme="minorEastAsia" w:hint="eastAsia"/>
                <w:lang w:val="en-US" w:eastAsia="zh-CN"/>
              </w:rPr>
              <w:t xml:space="preserve"> </w:t>
            </w:r>
            <w:proofErr w:type="gramStart"/>
            <w:r>
              <w:rPr>
                <w:rFonts w:eastAsiaTheme="minorEastAsia" w:hint="eastAsia"/>
                <w:lang w:val="en-US" w:eastAsia="zh-CN"/>
              </w:rPr>
              <w:t>and also</w:t>
            </w:r>
            <w:proofErr w:type="gramEnd"/>
            <w:r>
              <w:rPr>
                <w:rFonts w:eastAsiaTheme="minorEastAsia" w:hint="eastAsia"/>
                <w:lang w:val="en-US" w:eastAsia="zh-CN"/>
              </w:rPr>
              <w:t xml:space="preserve"> does </w:t>
            </w:r>
            <w:r>
              <w:rPr>
                <w:rFonts w:eastAsiaTheme="minorEastAsia"/>
                <w:lang w:val="en-US" w:eastAsia="zh-CN"/>
              </w:rPr>
              <w:t>not mandate</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lang w:val="en-US" w:eastAsia="zh-CN"/>
              </w:rPr>
              <w:t xml:space="preserve"> to configure separate initial DL BWP</w:t>
            </w:r>
            <w:r>
              <w:rPr>
                <w:rFonts w:eastAsiaTheme="minorEastAsia" w:hint="eastAsia"/>
                <w:lang w:val="en-US" w:eastAsia="zh-CN"/>
              </w:rPr>
              <w:t xml:space="preserve">. </w:t>
            </w:r>
          </w:p>
          <w:p w14:paraId="0BEB68B4" w14:textId="77777777" w:rsidR="008A72DB" w:rsidRDefault="00B07C97">
            <w:pPr>
              <w:rPr>
                <w:rFonts w:eastAsiaTheme="minorEastAsia"/>
                <w:lang w:val="en-US" w:eastAsia="zh-CN"/>
              </w:rPr>
            </w:pPr>
            <w:r>
              <w:rPr>
                <w:rFonts w:eastAsiaTheme="minorEastAsia"/>
                <w:lang w:val="en-US" w:eastAsia="zh-CN"/>
              </w:rPr>
              <w:t xml:space="preserve">For Option1, we </w:t>
            </w:r>
            <w:r>
              <w:rPr>
                <w:rFonts w:ascii="Times" w:eastAsiaTheme="minorEastAsia" w:hAnsi="Times"/>
                <w:sz w:val="21"/>
                <w:szCs w:val="21"/>
                <w:lang w:val="en-US" w:eastAsia="zh-CN"/>
              </w:rPr>
              <w:t xml:space="preserve">still have concern on network overhead if </w:t>
            </w:r>
            <w:proofErr w:type="spellStart"/>
            <w:r>
              <w:rPr>
                <w:rFonts w:ascii="Times" w:eastAsiaTheme="minorEastAsia" w:hAnsi="Times"/>
                <w:sz w:val="21"/>
                <w:szCs w:val="21"/>
                <w:lang w:val="en-US" w:eastAsia="zh-CN"/>
              </w:rPr>
              <w:t>gNB</w:t>
            </w:r>
            <w:proofErr w:type="spellEnd"/>
            <w:r>
              <w:rPr>
                <w:rFonts w:ascii="Times" w:eastAsiaTheme="minorEastAsia" w:hAnsi="Times"/>
                <w:sz w:val="21"/>
                <w:szCs w:val="21"/>
                <w:lang w:val="en-US" w:eastAsia="zh-CN"/>
              </w:rPr>
              <w:t xml:space="preserve"> </w:t>
            </w:r>
            <w:proofErr w:type="gramStart"/>
            <w:r>
              <w:rPr>
                <w:rFonts w:ascii="Times" w:eastAsiaTheme="minorEastAsia" w:hAnsi="Times"/>
                <w:sz w:val="21"/>
                <w:szCs w:val="21"/>
                <w:lang w:val="en-US" w:eastAsia="zh-CN"/>
              </w:rPr>
              <w:t>is  mandated</w:t>
            </w:r>
            <w:proofErr w:type="gramEnd"/>
            <w:r>
              <w:rPr>
                <w:rFonts w:ascii="Times" w:eastAsiaTheme="minorEastAsia" w:hAnsi="Times"/>
                <w:sz w:val="21"/>
                <w:szCs w:val="21"/>
                <w:lang w:val="en-US" w:eastAsia="zh-CN"/>
              </w:rPr>
              <w:t xml:space="preserve"> to configure separate </w:t>
            </w:r>
            <w:proofErr w:type="spellStart"/>
            <w:r>
              <w:rPr>
                <w:rFonts w:ascii="Times" w:eastAsiaTheme="minorEastAsia" w:hAnsi="Times"/>
                <w:sz w:val="21"/>
                <w:szCs w:val="21"/>
                <w:lang w:val="en-US" w:eastAsia="zh-CN"/>
              </w:rPr>
              <w:t>iDL</w:t>
            </w:r>
            <w:proofErr w:type="spellEnd"/>
            <w:r>
              <w:rPr>
                <w:rFonts w:ascii="Times" w:eastAsiaTheme="minorEastAsia" w:hAnsi="Times"/>
                <w:sz w:val="21"/>
                <w:szCs w:val="21"/>
                <w:lang w:val="en-US" w:eastAsia="zh-CN"/>
              </w:rPr>
              <w:t xml:space="preserve"> BWP. </w:t>
            </w:r>
          </w:p>
        </w:tc>
      </w:tr>
      <w:tr w:rsidR="008A72DB" w14:paraId="10F04CCA" w14:textId="77777777">
        <w:tc>
          <w:tcPr>
            <w:tcW w:w="1372" w:type="dxa"/>
          </w:tcPr>
          <w:p w14:paraId="1DC779C7" w14:textId="77777777" w:rsidR="008A72DB" w:rsidRDefault="00B07C97">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08979991"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3AEB1416" w14:textId="77777777" w:rsidR="008A72DB" w:rsidRDefault="008A72DB">
            <w:pPr>
              <w:tabs>
                <w:tab w:val="left" w:pos="551"/>
              </w:tabs>
              <w:rPr>
                <w:rFonts w:eastAsia="Malgun Gothic"/>
                <w:lang w:val="en-US" w:eastAsia="ko-KR"/>
              </w:rPr>
            </w:pPr>
          </w:p>
        </w:tc>
        <w:tc>
          <w:tcPr>
            <w:tcW w:w="5811" w:type="dxa"/>
          </w:tcPr>
          <w:p w14:paraId="676E639C" w14:textId="77777777" w:rsidR="008A72DB" w:rsidRDefault="00B07C97">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8A72DB" w14:paraId="39CD8B1E" w14:textId="77777777">
        <w:tc>
          <w:tcPr>
            <w:tcW w:w="1372" w:type="dxa"/>
          </w:tcPr>
          <w:p w14:paraId="6DBE912F" w14:textId="77777777" w:rsidR="008A72DB" w:rsidRDefault="00B07C97">
            <w:pPr>
              <w:tabs>
                <w:tab w:val="left" w:pos="551"/>
              </w:tabs>
              <w:rPr>
                <w:rFonts w:eastAsia="Yu Mincho"/>
                <w:lang w:val="en-US" w:eastAsia="ja-JP"/>
              </w:rPr>
            </w:pPr>
            <w:r>
              <w:rPr>
                <w:rFonts w:eastAsia="Yu Mincho"/>
                <w:lang w:val="en-US" w:eastAsia="ja-JP"/>
              </w:rPr>
              <w:t>Lenovo</w:t>
            </w:r>
          </w:p>
        </w:tc>
        <w:tc>
          <w:tcPr>
            <w:tcW w:w="1175" w:type="dxa"/>
          </w:tcPr>
          <w:p w14:paraId="42D4B3EE" w14:textId="77777777" w:rsidR="008A72DB" w:rsidRDefault="00B07C97">
            <w:pPr>
              <w:tabs>
                <w:tab w:val="left" w:pos="551"/>
              </w:tabs>
              <w:rPr>
                <w:rFonts w:eastAsia="Yu Mincho"/>
                <w:lang w:val="en-US" w:eastAsia="ja-JP"/>
              </w:rPr>
            </w:pPr>
            <w:r>
              <w:rPr>
                <w:rFonts w:eastAsia="Yu Mincho"/>
                <w:lang w:val="en-US" w:eastAsia="ja-JP"/>
              </w:rPr>
              <w:t>Option 1</w:t>
            </w:r>
          </w:p>
        </w:tc>
        <w:tc>
          <w:tcPr>
            <w:tcW w:w="1276" w:type="dxa"/>
          </w:tcPr>
          <w:p w14:paraId="7507950A" w14:textId="77777777" w:rsidR="008A72DB" w:rsidRDefault="008A72DB">
            <w:pPr>
              <w:tabs>
                <w:tab w:val="left" w:pos="551"/>
              </w:tabs>
              <w:rPr>
                <w:rFonts w:eastAsia="Malgun Gothic"/>
                <w:lang w:val="en-US" w:eastAsia="ko-KR"/>
              </w:rPr>
            </w:pPr>
          </w:p>
        </w:tc>
        <w:tc>
          <w:tcPr>
            <w:tcW w:w="5811" w:type="dxa"/>
          </w:tcPr>
          <w:p w14:paraId="3EED89D5" w14:textId="77777777" w:rsidR="008A72DB" w:rsidRDefault="008A72DB">
            <w:pPr>
              <w:rPr>
                <w:rFonts w:eastAsia="Yu Mincho"/>
                <w:lang w:val="en-US" w:eastAsia="ja-JP"/>
              </w:rPr>
            </w:pPr>
          </w:p>
        </w:tc>
      </w:tr>
      <w:tr w:rsidR="008A72DB" w14:paraId="054409B9" w14:textId="77777777">
        <w:tc>
          <w:tcPr>
            <w:tcW w:w="1372" w:type="dxa"/>
          </w:tcPr>
          <w:p w14:paraId="1D5ED677" w14:textId="77777777" w:rsidR="008A72DB" w:rsidRDefault="00B07C97">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75" w:type="dxa"/>
          </w:tcPr>
          <w:p w14:paraId="5A566187" w14:textId="77777777" w:rsidR="008A72DB" w:rsidRDefault="00B07C97">
            <w:pPr>
              <w:tabs>
                <w:tab w:val="left" w:pos="551"/>
              </w:tabs>
              <w:rPr>
                <w:rFonts w:eastAsia="SimSun"/>
                <w:lang w:val="en-US" w:eastAsia="ja-JP"/>
              </w:rPr>
            </w:pPr>
            <w:r>
              <w:rPr>
                <w:rFonts w:eastAsia="SimSun" w:hint="eastAsia"/>
                <w:lang w:val="en-US" w:eastAsia="zh-CN"/>
              </w:rPr>
              <w:t>Option2a</w:t>
            </w:r>
          </w:p>
        </w:tc>
        <w:tc>
          <w:tcPr>
            <w:tcW w:w="1276" w:type="dxa"/>
          </w:tcPr>
          <w:p w14:paraId="3EE87121" w14:textId="77777777" w:rsidR="008A72DB" w:rsidRDefault="00B07C97">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648C6D7" w14:textId="77777777" w:rsidR="008A72DB" w:rsidRDefault="00B07C97">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61012DB9" w14:textId="77777777" w:rsidR="008A72DB" w:rsidRDefault="00B07C97">
            <w:pPr>
              <w:rPr>
                <w:rFonts w:eastAsia="SimSun"/>
                <w:lang w:val="en-US" w:eastAsia="ja-JP"/>
              </w:rPr>
            </w:pPr>
            <w:r>
              <w:rPr>
                <w:rFonts w:eastAsia="SimSun" w:hint="eastAsia"/>
                <w:lang w:val="en-US" w:eastAsia="zh-CN"/>
              </w:rPr>
              <w:t xml:space="preserve">Based on above </w:t>
            </w:r>
            <w:proofErr w:type="gramStart"/>
            <w:r>
              <w:rPr>
                <w:rFonts w:eastAsia="SimSun" w:hint="eastAsia"/>
                <w:lang w:val="en-US" w:eastAsia="zh-CN"/>
              </w:rPr>
              <w:t>( similar</w:t>
            </w:r>
            <w:proofErr w:type="gramEnd"/>
            <w:r>
              <w:rPr>
                <w:rFonts w:eastAsia="SimSun" w:hint="eastAsia"/>
                <w:lang w:val="en-US" w:eastAsia="zh-CN"/>
              </w:rPr>
              <w:t xml:space="preserve"> as CATT), only when the center frequency issue is clear for option1, we can make a fair selection and make more progress. Currently, option 1 is not acceptable for us.</w:t>
            </w:r>
          </w:p>
        </w:tc>
      </w:tr>
      <w:tr w:rsidR="00374BCB" w14:paraId="18EDCB11" w14:textId="77777777">
        <w:tc>
          <w:tcPr>
            <w:tcW w:w="1372" w:type="dxa"/>
          </w:tcPr>
          <w:p w14:paraId="1E35A6D2" w14:textId="77777777" w:rsidR="00374BCB" w:rsidRDefault="00374BCB" w:rsidP="00374BCB">
            <w:pPr>
              <w:tabs>
                <w:tab w:val="left" w:pos="551"/>
              </w:tabs>
              <w:rPr>
                <w:rFonts w:eastAsia="Yu Mincho"/>
                <w:lang w:val="en-US" w:eastAsia="ja-JP"/>
              </w:rPr>
            </w:pPr>
            <w:r>
              <w:rPr>
                <w:rFonts w:eastAsia="Malgun Gothic" w:hint="eastAsia"/>
                <w:lang w:val="en-US" w:eastAsia="ko-KR"/>
              </w:rPr>
              <w:t>LGE</w:t>
            </w:r>
          </w:p>
        </w:tc>
        <w:tc>
          <w:tcPr>
            <w:tcW w:w="1175" w:type="dxa"/>
          </w:tcPr>
          <w:p w14:paraId="0B4D8B00" w14:textId="77777777" w:rsidR="00374BCB" w:rsidRDefault="00374BCB" w:rsidP="00374BCB">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38DA4821" w14:textId="77777777" w:rsidR="00374BCB" w:rsidRPr="00F232CD" w:rsidRDefault="00374BCB" w:rsidP="00374BCB">
            <w:pPr>
              <w:tabs>
                <w:tab w:val="left" w:pos="551"/>
              </w:tabs>
              <w:rPr>
                <w:rFonts w:eastAsia="Malgun Gothic"/>
                <w:lang w:val="en-US" w:eastAsia="ko-KR"/>
              </w:rPr>
            </w:pPr>
          </w:p>
        </w:tc>
        <w:tc>
          <w:tcPr>
            <w:tcW w:w="5811" w:type="dxa"/>
          </w:tcPr>
          <w:p w14:paraId="290DFE9E" w14:textId="77777777" w:rsidR="00374BCB" w:rsidRDefault="00374BCB" w:rsidP="00374BCB">
            <w:pPr>
              <w:rPr>
                <w:rFonts w:eastAsia="Yu Mincho"/>
                <w:lang w:val="en-US" w:eastAsia="ja-JP"/>
              </w:rPr>
            </w:pPr>
            <w:r>
              <w:rPr>
                <w:rFonts w:eastAsia="Malgun Gothic" w:hint="eastAsia"/>
                <w:lang w:val="en-US" w:eastAsia="ko-KR"/>
              </w:rPr>
              <w:t xml:space="preserve">We </w:t>
            </w:r>
            <w:r>
              <w:rPr>
                <w:rFonts w:eastAsia="Malgun Gothic"/>
                <w:lang w:val="en-US" w:eastAsia="ko-KR"/>
              </w:rPr>
              <w:t>agree with CATT in that the center frequency issue should still be there even if we go for the Option 1. For instance, f</w:t>
            </w:r>
            <w:r w:rsidRPr="00B03698">
              <w:rPr>
                <w:rFonts w:eastAsia="Malgun Gothic"/>
                <w:lang w:val="en-US" w:eastAsia="ko-KR"/>
              </w:rPr>
              <w:t xml:space="preserve">or the case </w:t>
            </w:r>
            <w:r>
              <w:rPr>
                <w:rFonts w:eastAsia="Malgun Gothic"/>
                <w:lang w:val="en-US" w:eastAsia="ko-KR"/>
              </w:rPr>
              <w:t>where</w:t>
            </w:r>
            <w:r w:rsidRPr="00B03698">
              <w:rPr>
                <w:rFonts w:eastAsia="Malgun Gothic"/>
                <w:lang w:val="en-US" w:eastAsia="ko-KR"/>
              </w:rPr>
              <w:t xml:space="preserve"> the initial DL BWP for non-</w:t>
            </w:r>
            <w:proofErr w:type="spellStart"/>
            <w:r w:rsidRPr="00B03698">
              <w:rPr>
                <w:rFonts w:eastAsia="Malgun Gothic"/>
                <w:lang w:val="en-US" w:eastAsia="ko-KR"/>
              </w:rPr>
              <w:t>RedCap</w:t>
            </w:r>
            <w:proofErr w:type="spellEnd"/>
            <w:r w:rsidRPr="00B03698">
              <w:rPr>
                <w:rFonts w:eastAsia="Malgun Gothic"/>
                <w:lang w:val="en-US" w:eastAsia="ko-KR"/>
              </w:rPr>
              <w:t xml:space="preserve"> UEs is </w:t>
            </w:r>
            <w:r>
              <w:rPr>
                <w:rFonts w:eastAsia="Malgun Gothic"/>
                <w:lang w:val="en-US" w:eastAsia="ko-KR"/>
              </w:rPr>
              <w:t xml:space="preserve">NOT </w:t>
            </w:r>
            <w:r w:rsidRPr="00B03698">
              <w:rPr>
                <w:rFonts w:eastAsia="Malgun Gothic"/>
                <w:lang w:val="en-US" w:eastAsia="ko-KR"/>
              </w:rPr>
              <w:t xml:space="preserve">wider than the maximum </w:t>
            </w:r>
            <w:proofErr w:type="spellStart"/>
            <w:r w:rsidRPr="00B03698">
              <w:rPr>
                <w:rFonts w:eastAsia="Malgun Gothic"/>
                <w:lang w:val="en-US" w:eastAsia="ko-KR"/>
              </w:rPr>
              <w:t>RedCap</w:t>
            </w:r>
            <w:proofErr w:type="spellEnd"/>
            <w:r w:rsidRPr="00B03698">
              <w:rPr>
                <w:rFonts w:eastAsia="Malgun Gothic"/>
                <w:lang w:val="en-US" w:eastAsia="ko-KR"/>
              </w:rPr>
              <w:t xml:space="preserve"> UE bandwidth, </w:t>
            </w:r>
            <w:proofErr w:type="spellStart"/>
            <w:r>
              <w:rPr>
                <w:rFonts w:eastAsia="Malgun Gothic"/>
                <w:lang w:val="en-US" w:eastAsia="ko-KR"/>
              </w:rPr>
              <w:t>gNB</w:t>
            </w:r>
            <w:proofErr w:type="spellEnd"/>
            <w:r>
              <w:rPr>
                <w:rFonts w:eastAsia="Malgun Gothic"/>
                <w:lang w:val="en-US" w:eastAsia="ko-KR"/>
              </w:rPr>
              <w:t xml:space="preserve"> may not configure the separate initial DL BWP and in this case the MIB-configured CORESET#0 (which is not necessarily center frequency aligned with the initial UL BWP according to the current spec) should be used for </w:t>
            </w:r>
            <w:proofErr w:type="spellStart"/>
            <w:r>
              <w:rPr>
                <w:rFonts w:eastAsia="Malgun Gothic"/>
                <w:lang w:val="en-US" w:eastAsia="ko-KR"/>
              </w:rPr>
              <w:lastRenderedPageBreak/>
              <w:t>RedCap</w:t>
            </w:r>
            <w:proofErr w:type="spellEnd"/>
            <w:r>
              <w:rPr>
                <w:rFonts w:eastAsia="Malgun Gothic"/>
                <w:lang w:val="en-US" w:eastAsia="ko-KR"/>
              </w:rPr>
              <w:t xml:space="preserve"> UEs. Then the same problem as the one in the sub-bullet of the Option 2a and 2b remains to be resolved. That is, by agreeing on the Option 1, we are just deferring the discussion on the center frequency alignment issue in TDD. So, if we could first </w:t>
            </w:r>
            <w:proofErr w:type="gramStart"/>
            <w:r>
              <w:rPr>
                <w:rFonts w:eastAsia="Malgun Gothic"/>
                <w:lang w:val="en-US" w:eastAsia="ko-KR"/>
              </w:rPr>
              <w:t>make a decision</w:t>
            </w:r>
            <w:proofErr w:type="gramEnd"/>
            <w:r>
              <w:rPr>
                <w:rFonts w:eastAsia="Malgun Gothic"/>
                <w:lang w:val="en-US" w:eastAsia="ko-KR"/>
              </w:rPr>
              <w:t xml:space="preserve"> on this center frequency alignment issue in TDD one way or the other, then it would be much easier to make an agreement on this issue. </w:t>
            </w:r>
          </w:p>
        </w:tc>
      </w:tr>
      <w:tr w:rsidR="002A1C1B" w14:paraId="3B11EAD1" w14:textId="77777777">
        <w:tc>
          <w:tcPr>
            <w:tcW w:w="1372" w:type="dxa"/>
          </w:tcPr>
          <w:p w14:paraId="369B583C" w14:textId="301D1F28" w:rsidR="002A1C1B" w:rsidRDefault="002A1C1B" w:rsidP="00374BCB">
            <w:pPr>
              <w:tabs>
                <w:tab w:val="left" w:pos="551"/>
              </w:tabs>
              <w:rPr>
                <w:rFonts w:eastAsia="Malgun Gothic"/>
                <w:lang w:val="en-US" w:eastAsia="ko-KR"/>
              </w:rPr>
            </w:pPr>
            <w:r>
              <w:rPr>
                <w:rFonts w:eastAsia="Malgun Gothic"/>
                <w:lang w:val="en-US" w:eastAsia="ko-KR"/>
              </w:rPr>
              <w:lastRenderedPageBreak/>
              <w:t>IDCC</w:t>
            </w:r>
          </w:p>
        </w:tc>
        <w:tc>
          <w:tcPr>
            <w:tcW w:w="1175" w:type="dxa"/>
          </w:tcPr>
          <w:p w14:paraId="23FDA2CE" w14:textId="77777777" w:rsidR="002A1C1B" w:rsidRDefault="002A1C1B" w:rsidP="00374BCB">
            <w:pPr>
              <w:tabs>
                <w:tab w:val="left" w:pos="551"/>
              </w:tabs>
              <w:rPr>
                <w:rFonts w:eastAsia="Malgun Gothic"/>
                <w:lang w:val="en-US" w:eastAsia="ko-KR"/>
              </w:rPr>
            </w:pPr>
            <w:r>
              <w:rPr>
                <w:rFonts w:eastAsia="Malgun Gothic"/>
                <w:lang w:val="en-US" w:eastAsia="ko-KR"/>
              </w:rPr>
              <w:t>Option 1</w:t>
            </w:r>
          </w:p>
          <w:p w14:paraId="0094CEBE" w14:textId="713E1303" w:rsidR="002A1C1B" w:rsidRDefault="002A1C1B" w:rsidP="00374BCB">
            <w:pPr>
              <w:tabs>
                <w:tab w:val="left" w:pos="551"/>
              </w:tabs>
              <w:rPr>
                <w:rFonts w:eastAsia="Malgun Gothic"/>
                <w:lang w:val="en-US" w:eastAsia="ko-KR"/>
              </w:rPr>
            </w:pPr>
            <w:r>
              <w:rPr>
                <w:rFonts w:eastAsia="Malgun Gothic"/>
                <w:lang w:val="en-US" w:eastAsia="ko-KR"/>
              </w:rPr>
              <w:t>Option 2a</w:t>
            </w:r>
          </w:p>
        </w:tc>
        <w:tc>
          <w:tcPr>
            <w:tcW w:w="1276" w:type="dxa"/>
          </w:tcPr>
          <w:p w14:paraId="67CBF370" w14:textId="77777777" w:rsidR="002A1C1B" w:rsidRPr="00F232CD" w:rsidRDefault="002A1C1B" w:rsidP="00374BCB">
            <w:pPr>
              <w:tabs>
                <w:tab w:val="left" w:pos="551"/>
              </w:tabs>
              <w:rPr>
                <w:rFonts w:eastAsia="Malgun Gothic"/>
                <w:lang w:val="en-US" w:eastAsia="ko-KR"/>
              </w:rPr>
            </w:pPr>
          </w:p>
        </w:tc>
        <w:tc>
          <w:tcPr>
            <w:tcW w:w="5811" w:type="dxa"/>
          </w:tcPr>
          <w:p w14:paraId="1646F42C" w14:textId="14D217E8" w:rsidR="002A1C1B" w:rsidRDefault="002A1C1B" w:rsidP="00374BCB">
            <w:pPr>
              <w:rPr>
                <w:rFonts w:eastAsia="Malgun Gothic"/>
                <w:lang w:val="en-US" w:eastAsia="ko-KR"/>
              </w:rPr>
            </w:pPr>
            <w:r>
              <w:rPr>
                <w:rFonts w:eastAsiaTheme="minorEastAsia"/>
                <w:lang w:val="en-US" w:eastAsia="zh-CN"/>
              </w:rPr>
              <w:t>Prefer option 1</w:t>
            </w:r>
          </w:p>
        </w:tc>
      </w:tr>
      <w:tr w:rsidR="00292520" w14:paraId="1BBE5231" w14:textId="77777777">
        <w:tc>
          <w:tcPr>
            <w:tcW w:w="1372" w:type="dxa"/>
          </w:tcPr>
          <w:p w14:paraId="7893DA75" w14:textId="552F059B" w:rsidR="00292520" w:rsidRDefault="00292520" w:rsidP="00374BCB">
            <w:pPr>
              <w:tabs>
                <w:tab w:val="left" w:pos="551"/>
              </w:tabs>
              <w:rPr>
                <w:rFonts w:eastAsia="Malgun Gothic"/>
                <w:lang w:val="en-US" w:eastAsia="ko-KR"/>
              </w:rPr>
            </w:pPr>
            <w:r>
              <w:rPr>
                <w:rFonts w:eastAsia="Malgun Gothic"/>
                <w:lang w:val="en-US" w:eastAsia="ko-KR"/>
              </w:rPr>
              <w:t>FUTUREWEI</w:t>
            </w:r>
          </w:p>
        </w:tc>
        <w:tc>
          <w:tcPr>
            <w:tcW w:w="1175" w:type="dxa"/>
          </w:tcPr>
          <w:p w14:paraId="5B30B815" w14:textId="22E6C127" w:rsidR="00292520" w:rsidRDefault="00292520" w:rsidP="00374BCB">
            <w:pPr>
              <w:tabs>
                <w:tab w:val="left" w:pos="551"/>
              </w:tabs>
              <w:rPr>
                <w:rFonts w:eastAsia="Malgun Gothic"/>
                <w:lang w:val="en-US" w:eastAsia="ko-KR"/>
              </w:rPr>
            </w:pPr>
            <w:r>
              <w:rPr>
                <w:rFonts w:eastAsia="Malgun Gothic"/>
                <w:lang w:val="en-US" w:eastAsia="ko-KR"/>
              </w:rPr>
              <w:t>Opt. 2a</w:t>
            </w:r>
          </w:p>
        </w:tc>
        <w:tc>
          <w:tcPr>
            <w:tcW w:w="1276" w:type="dxa"/>
          </w:tcPr>
          <w:p w14:paraId="7712E7F3" w14:textId="479C972C" w:rsidR="00292520" w:rsidRPr="00F232CD" w:rsidRDefault="00292520" w:rsidP="00374BCB">
            <w:pPr>
              <w:tabs>
                <w:tab w:val="left" w:pos="551"/>
              </w:tabs>
              <w:rPr>
                <w:rFonts w:eastAsia="Malgun Gothic"/>
                <w:lang w:val="en-US" w:eastAsia="ko-KR"/>
              </w:rPr>
            </w:pPr>
            <w:r>
              <w:rPr>
                <w:rFonts w:eastAsia="Malgun Gothic"/>
                <w:lang w:val="en-US" w:eastAsia="ko-KR"/>
              </w:rPr>
              <w:t>Opt. 1</w:t>
            </w:r>
          </w:p>
        </w:tc>
        <w:tc>
          <w:tcPr>
            <w:tcW w:w="5811" w:type="dxa"/>
          </w:tcPr>
          <w:p w14:paraId="2B594BD1" w14:textId="77777777" w:rsidR="00292520" w:rsidRDefault="00292520" w:rsidP="00374BCB">
            <w:pPr>
              <w:rPr>
                <w:rFonts w:eastAsiaTheme="minorEastAsia"/>
                <w:lang w:val="en-US" w:eastAsia="zh-CN"/>
              </w:rPr>
            </w:pPr>
          </w:p>
        </w:tc>
      </w:tr>
      <w:tr w:rsidR="00AA26C6" w14:paraId="4CAE4446" w14:textId="77777777">
        <w:tc>
          <w:tcPr>
            <w:tcW w:w="1372" w:type="dxa"/>
          </w:tcPr>
          <w:p w14:paraId="547328D6" w14:textId="3FE0B661" w:rsidR="00AA26C6" w:rsidRPr="00AA26C6" w:rsidRDefault="00AA26C6" w:rsidP="00374BCB">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60F26D36" w14:textId="77777777" w:rsidR="00AA26C6" w:rsidRDefault="00AA26C6" w:rsidP="00374BCB">
            <w:pPr>
              <w:tabs>
                <w:tab w:val="left" w:pos="551"/>
              </w:tabs>
              <w:rPr>
                <w:rFonts w:eastAsia="Malgun Gothic"/>
                <w:lang w:val="en-US" w:eastAsia="ko-KR"/>
              </w:rPr>
            </w:pPr>
          </w:p>
        </w:tc>
        <w:tc>
          <w:tcPr>
            <w:tcW w:w="1276" w:type="dxa"/>
          </w:tcPr>
          <w:p w14:paraId="4F5497CB" w14:textId="77777777" w:rsidR="00AA26C6" w:rsidRDefault="00AA26C6" w:rsidP="00374BCB">
            <w:pPr>
              <w:tabs>
                <w:tab w:val="left" w:pos="551"/>
              </w:tabs>
              <w:rPr>
                <w:rFonts w:eastAsia="Malgun Gothic"/>
                <w:lang w:val="en-US" w:eastAsia="ko-KR"/>
              </w:rPr>
            </w:pPr>
          </w:p>
        </w:tc>
        <w:tc>
          <w:tcPr>
            <w:tcW w:w="5811" w:type="dxa"/>
          </w:tcPr>
          <w:p w14:paraId="6B9585EF" w14:textId="77777777" w:rsidR="00AA26C6" w:rsidRPr="002F6DAC" w:rsidRDefault="00AA26C6" w:rsidP="00AA26C6">
            <w:pPr>
              <w:rPr>
                <w:rFonts w:eastAsia="Yu Mincho"/>
                <w:lang w:val="en-US" w:eastAsia="ja-JP"/>
              </w:rPr>
            </w:pPr>
            <w:r w:rsidRPr="002F6DAC">
              <w:rPr>
                <w:rFonts w:eastAsia="Yu Mincho"/>
                <w:lang w:val="en-US" w:eastAsia="ja-JP"/>
              </w:rPr>
              <w:t xml:space="preserve">We have similar questions as CATT. What’s the underlying assumption regarding cell frequency alignment between initial DL/UL BWPs in TDD for Option 1?  </w:t>
            </w:r>
          </w:p>
          <w:p w14:paraId="62400F98" w14:textId="77777777" w:rsidR="00AA26C6" w:rsidRPr="002F6DAC" w:rsidRDefault="00AA26C6" w:rsidP="00AA26C6">
            <w:pPr>
              <w:rPr>
                <w:rFonts w:eastAsia="Yu Mincho"/>
                <w:lang w:val="en-US"/>
              </w:rPr>
            </w:pPr>
            <w:r w:rsidRPr="002F6DAC">
              <w:rPr>
                <w:rFonts w:eastAsia="Yu Mincho"/>
                <w:lang w:val="en-US"/>
              </w:rPr>
              <w:t>If it’s based on legacy BWP operation as stated in 38.213 and 38.331 that “</w:t>
            </w:r>
            <w:r w:rsidRPr="002F6DAC">
              <w:rPr>
                <w:rFonts w:eastAsia="Yu Mincho"/>
                <w:b/>
                <w:bCs/>
                <w:i/>
                <w:iCs/>
                <w:lang w:val="en-US"/>
              </w:rPr>
              <w:t xml:space="preserve">In case of TDD, a BWP-pair (UL BWP and DL BWP with the same </w:t>
            </w:r>
            <w:proofErr w:type="spellStart"/>
            <w:r w:rsidRPr="002F6DAC">
              <w:rPr>
                <w:rFonts w:eastAsia="Yu Mincho"/>
                <w:b/>
                <w:bCs/>
                <w:i/>
                <w:iCs/>
                <w:lang w:val="en-US"/>
              </w:rPr>
              <w:t>bwp</w:t>
            </w:r>
            <w:proofErr w:type="spellEnd"/>
            <w:r w:rsidRPr="002F6DAC">
              <w:rPr>
                <w:rFonts w:eastAsia="Yu Mincho"/>
                <w:b/>
                <w:bCs/>
                <w:i/>
                <w:iCs/>
                <w:lang w:val="en-US"/>
              </w:rPr>
              <w:t>-Id) must have the same center frequency”</w:t>
            </w:r>
            <w:r w:rsidRPr="002F6DAC">
              <w:rPr>
                <w:rFonts w:eastAsia="Yu Mincho"/>
                <w:b/>
                <w:bCs/>
                <w:lang w:val="en-US"/>
              </w:rPr>
              <w:t xml:space="preserve"> </w:t>
            </w:r>
            <w:r w:rsidRPr="002F6DAC">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sidRPr="002F6DAC">
              <w:rPr>
                <w:rFonts w:eastAsia="Yu Mincho"/>
                <w:lang w:val="en-US"/>
              </w:rPr>
              <w:t>more clear</w:t>
            </w:r>
            <w:proofErr w:type="gramEnd"/>
            <w:r w:rsidRPr="002F6DAC">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4EA3181A" w14:textId="77777777" w:rsidR="00AA26C6" w:rsidRPr="002F6DAC" w:rsidRDefault="00AA26C6" w:rsidP="00AA26C6">
            <w:pPr>
              <w:rPr>
                <w:rFonts w:eastAsia="Yu Mincho"/>
                <w:lang w:val="en-US"/>
              </w:rPr>
            </w:pPr>
            <w:r w:rsidRPr="002F6DAC">
              <w:rPr>
                <w:rFonts w:eastAsia="Yu Mincho"/>
                <w:lang w:val="en-US"/>
              </w:rPr>
              <w:t>o</w:t>
            </w:r>
            <w:r w:rsidRPr="002F6DAC">
              <w:rPr>
                <w:rFonts w:eastAsia="Yu Mincho"/>
                <w:lang w:val="en-US"/>
              </w:rPr>
              <w:tab/>
            </w:r>
            <w:proofErr w:type="gramStart"/>
            <w:r w:rsidRPr="002F6DAC">
              <w:rPr>
                <w:rFonts w:eastAsia="Yu Mincho"/>
                <w:lang w:val="en-US"/>
              </w:rPr>
              <w:t>For</w:t>
            </w:r>
            <w:proofErr w:type="gramEnd"/>
            <w:r w:rsidRPr="002F6DAC">
              <w:rPr>
                <w:rFonts w:eastAsia="Yu Mincho"/>
                <w:lang w:val="en-US"/>
              </w:rPr>
              <w:t xml:space="preserve"> TDD, the total frequency span of MIB-configured CORESET#0 and the initial UL BWP does not exceed the </w:t>
            </w:r>
            <w:proofErr w:type="spellStart"/>
            <w:r w:rsidRPr="002F6DAC">
              <w:rPr>
                <w:rFonts w:eastAsia="Yu Mincho"/>
                <w:lang w:val="en-US"/>
              </w:rPr>
              <w:t>RedCap</w:t>
            </w:r>
            <w:proofErr w:type="spellEnd"/>
            <w:r w:rsidRPr="002F6DAC">
              <w:rPr>
                <w:rFonts w:eastAsia="Yu Mincho"/>
                <w:lang w:val="en-US"/>
              </w:rPr>
              <w:t xml:space="preserve"> UE maximum bandwidth </w:t>
            </w:r>
            <w:r w:rsidRPr="002F6DAC">
              <w:rPr>
                <w:rFonts w:eastAsia="Yu Mincho"/>
                <w:color w:val="FF0000"/>
                <w:u w:val="single"/>
                <w:lang w:val="en-US"/>
              </w:rPr>
              <w:t xml:space="preserve">while the center frequency of MIB-configured CORESET#0 may or may not align. </w:t>
            </w:r>
          </w:p>
          <w:p w14:paraId="61E08E23" w14:textId="77777777" w:rsidR="00AA26C6" w:rsidRPr="002F6DAC" w:rsidRDefault="00AA26C6" w:rsidP="00AA26C6">
            <w:pPr>
              <w:rPr>
                <w:rFonts w:eastAsia="Yu Mincho"/>
                <w:b/>
                <w:bCs/>
                <w:lang w:val="en-US"/>
              </w:rPr>
            </w:pPr>
            <w:r w:rsidRPr="002F6DAC">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w:t>
            </w:r>
            <w:proofErr w:type="gramStart"/>
            <w:r w:rsidRPr="002F6DAC">
              <w:rPr>
                <w:rFonts w:eastAsia="Yu Mincho"/>
                <w:lang w:val="en-US"/>
              </w:rPr>
              <w:t>particular case</w:t>
            </w:r>
            <w:proofErr w:type="gramEnd"/>
            <w:r w:rsidRPr="002F6DAC">
              <w:rPr>
                <w:rFonts w:eastAsia="Yu Mincho"/>
                <w:lang w:val="en-US"/>
              </w:rPr>
              <w:t>, and the only case discussed so far, when SIB-configured initial DL BWP for non-</w:t>
            </w:r>
            <w:proofErr w:type="spellStart"/>
            <w:r w:rsidRPr="002F6DAC">
              <w:rPr>
                <w:rFonts w:eastAsia="Yu Mincho"/>
                <w:lang w:val="en-US"/>
              </w:rPr>
              <w:t>RedCap</w:t>
            </w:r>
            <w:proofErr w:type="spellEnd"/>
            <w:r w:rsidRPr="002F6DAC">
              <w:rPr>
                <w:rFonts w:eastAsia="Yu Mincho"/>
                <w:lang w:val="en-US"/>
              </w:rPr>
              <w:t xml:space="preserve"> exceeds </w:t>
            </w:r>
            <w:proofErr w:type="spellStart"/>
            <w:r w:rsidRPr="002F6DAC">
              <w:rPr>
                <w:rFonts w:eastAsia="Yu Mincho"/>
                <w:lang w:val="en-US"/>
              </w:rPr>
              <w:t>RedCap</w:t>
            </w:r>
            <w:proofErr w:type="spellEnd"/>
            <w:r w:rsidRPr="002F6DAC">
              <w:rPr>
                <w:rFonts w:eastAsia="Yu Mincho"/>
                <w:lang w:val="en-US"/>
              </w:rPr>
              <w:t xml:space="preserve"> UE’s maximum BW. </w:t>
            </w:r>
          </w:p>
          <w:p w14:paraId="7EB9B5BE" w14:textId="77777777" w:rsidR="00AA26C6" w:rsidRPr="002F6DAC" w:rsidRDefault="00AA26C6" w:rsidP="00AA26C6">
            <w:pPr>
              <w:rPr>
                <w:rFonts w:eastAsia="Yu Mincho"/>
                <w:lang w:val="en-US" w:eastAsia="ja-JP"/>
              </w:rPr>
            </w:pPr>
            <w:r w:rsidRPr="002F6DAC">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sidRPr="002F6DAC">
              <w:rPr>
                <w:rFonts w:eastAsia="Yu Mincho"/>
                <w:i/>
                <w:iCs/>
                <w:u w:val="single"/>
                <w:lang w:val="en-US" w:eastAsia="ja-JP"/>
              </w:rPr>
              <w:t>not</w:t>
            </w:r>
            <w:r w:rsidRPr="002F6DAC">
              <w:rPr>
                <w:rFonts w:eastAsia="Yu Mincho"/>
                <w:lang w:val="en-US" w:eastAsia="ja-JP"/>
              </w:rPr>
              <w:t xml:space="preserve"> larger than the </w:t>
            </w:r>
            <w:proofErr w:type="spellStart"/>
            <w:r w:rsidRPr="002F6DAC">
              <w:rPr>
                <w:rFonts w:eastAsia="Yu Mincho"/>
                <w:lang w:val="en-US" w:eastAsia="ja-JP"/>
              </w:rPr>
              <w:t>RedCap</w:t>
            </w:r>
            <w:proofErr w:type="spellEnd"/>
            <w:r w:rsidRPr="002F6DAC">
              <w:rPr>
                <w:rFonts w:eastAsia="Yu Mincho"/>
                <w:lang w:val="en-US" w:eastAsia="ja-JP"/>
              </w:rPr>
              <w:t xml:space="preserve"> UE’s maximum BW. Then what should UE assume regarding center frequency alignment? </w:t>
            </w:r>
          </w:p>
          <w:p w14:paraId="357E42D8" w14:textId="77777777" w:rsidR="00AA26C6" w:rsidRPr="002F6DAC" w:rsidRDefault="00AA26C6" w:rsidP="00AA26C6">
            <w:pPr>
              <w:rPr>
                <w:rFonts w:eastAsia="Yu Mincho"/>
                <w:lang w:val="en-US" w:eastAsia="ja-JP"/>
              </w:rPr>
            </w:pPr>
            <w:r w:rsidRPr="002F6DAC">
              <w:rPr>
                <w:rFonts w:eastAsia="Yu Mincho"/>
                <w:lang w:val="en-US" w:eastAsia="ja-JP"/>
              </w:rPr>
              <w:t>From the UE implementation perspective, what we care are:</w:t>
            </w:r>
          </w:p>
          <w:p w14:paraId="47D72605" w14:textId="77777777" w:rsidR="00AA26C6" w:rsidRPr="002F6DAC" w:rsidRDefault="00AA26C6" w:rsidP="00AA26C6">
            <w:pPr>
              <w:pStyle w:val="ListParagraph"/>
              <w:numPr>
                <w:ilvl w:val="0"/>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Issue 1: Initial DL BWP determination </w:t>
            </w:r>
          </w:p>
          <w:p w14:paraId="23DA6795"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MIB-configured CORESET#0</w:t>
            </w:r>
          </w:p>
          <w:p w14:paraId="0CC489D6"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SIB-configured DL BWP for non-</w:t>
            </w:r>
            <w:proofErr w:type="spellStart"/>
            <w:r w:rsidRPr="002F6DAC">
              <w:rPr>
                <w:rFonts w:ascii="Times New Roman" w:eastAsia="Yu Mincho" w:hAnsi="Times New Roman" w:cs="Times New Roman"/>
                <w:sz w:val="20"/>
                <w:szCs w:val="20"/>
                <w:lang w:val="en-US"/>
              </w:rPr>
              <w:t>RedCap</w:t>
            </w:r>
            <w:proofErr w:type="spellEnd"/>
            <w:r w:rsidRPr="002F6DAC">
              <w:rPr>
                <w:rFonts w:ascii="Times New Roman" w:eastAsia="Yu Mincho" w:hAnsi="Times New Roman" w:cs="Times New Roman"/>
                <w:sz w:val="20"/>
                <w:szCs w:val="20"/>
                <w:lang w:val="en-US"/>
              </w:rPr>
              <w:t xml:space="preserve"> UE</w:t>
            </w:r>
          </w:p>
          <w:p w14:paraId="6AE88DE3"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SIB-configured DL BWP for </w:t>
            </w:r>
            <w:proofErr w:type="spellStart"/>
            <w:r w:rsidRPr="002F6DAC">
              <w:rPr>
                <w:rFonts w:ascii="Times New Roman" w:eastAsia="Yu Mincho" w:hAnsi="Times New Roman" w:cs="Times New Roman"/>
                <w:sz w:val="20"/>
                <w:szCs w:val="20"/>
                <w:lang w:val="en-US"/>
              </w:rPr>
              <w:t>RedCap</w:t>
            </w:r>
            <w:proofErr w:type="spellEnd"/>
            <w:r w:rsidRPr="002F6DAC">
              <w:rPr>
                <w:rFonts w:ascii="Times New Roman" w:eastAsia="Yu Mincho" w:hAnsi="Times New Roman" w:cs="Times New Roman"/>
                <w:sz w:val="20"/>
                <w:szCs w:val="20"/>
                <w:lang w:val="en-US"/>
              </w:rPr>
              <w:t xml:space="preserve"> UE</w:t>
            </w:r>
          </w:p>
          <w:p w14:paraId="769831AD"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t>Question 1:</w:t>
            </w:r>
            <w:r w:rsidRPr="002F6DAC">
              <w:rPr>
                <w:rFonts w:ascii="Times New Roman" w:eastAsia="Yu Mincho" w:hAnsi="Times New Roman" w:cs="Times New Roman"/>
                <w:sz w:val="20"/>
                <w:szCs w:val="20"/>
                <w:lang w:val="en-US"/>
              </w:rPr>
              <w:t xml:space="preserve"> How does a </w:t>
            </w:r>
            <w:proofErr w:type="spellStart"/>
            <w:r w:rsidRPr="002F6DAC">
              <w:rPr>
                <w:rFonts w:ascii="Times New Roman" w:eastAsia="Yu Mincho" w:hAnsi="Times New Roman" w:cs="Times New Roman"/>
                <w:sz w:val="20"/>
                <w:szCs w:val="20"/>
                <w:lang w:val="en-US"/>
              </w:rPr>
              <w:t>RedCap</w:t>
            </w:r>
            <w:proofErr w:type="spellEnd"/>
            <w:r w:rsidRPr="002F6DAC">
              <w:rPr>
                <w:rFonts w:ascii="Times New Roman" w:eastAsia="Yu Mincho" w:hAnsi="Times New Roman" w:cs="Times New Roman"/>
                <w:sz w:val="20"/>
                <w:szCs w:val="20"/>
                <w:lang w:val="en-US"/>
              </w:rPr>
              <w:t xml:space="preserve"> UE determine its initial DL BWP from the above three candidates? </w:t>
            </w:r>
          </w:p>
          <w:p w14:paraId="47B6AF8F" w14:textId="77777777" w:rsidR="00AA26C6" w:rsidRPr="002F6DAC" w:rsidRDefault="00AA26C6" w:rsidP="00AA26C6">
            <w:pPr>
              <w:pStyle w:val="ListParagraph"/>
              <w:numPr>
                <w:ilvl w:val="0"/>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Issue 2: Center frequency alignment issue</w:t>
            </w:r>
          </w:p>
          <w:p w14:paraId="4679E893"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lastRenderedPageBreak/>
              <w:t>Case 1:</w:t>
            </w:r>
            <w:r w:rsidRPr="002F6DAC">
              <w:rPr>
                <w:rFonts w:ascii="Times New Roman" w:eastAsia="Yu Mincho" w:hAnsi="Times New Roman" w:cs="Times New Roman"/>
                <w:sz w:val="20"/>
                <w:szCs w:val="20"/>
                <w:lang w:val="en-US"/>
              </w:rPr>
              <w:t xml:space="preserve"> between initial DL BWP and initial UL BWP when the initial DL BWP (MIB-configured CORESET#0, SIB-configured for </w:t>
            </w:r>
            <w:proofErr w:type="spellStart"/>
            <w:r w:rsidRPr="002F6DAC">
              <w:rPr>
                <w:rFonts w:ascii="Times New Roman" w:eastAsia="Yu Mincho" w:hAnsi="Times New Roman" w:cs="Times New Roman"/>
                <w:sz w:val="20"/>
                <w:szCs w:val="20"/>
                <w:lang w:val="en-US"/>
              </w:rPr>
              <w:t>RedCap</w:t>
            </w:r>
            <w:proofErr w:type="spellEnd"/>
            <w:r w:rsidRPr="002F6DAC">
              <w:rPr>
                <w:rFonts w:ascii="Times New Roman" w:eastAsia="Yu Mincho" w:hAnsi="Times New Roman" w:cs="Times New Roman"/>
                <w:sz w:val="20"/>
                <w:szCs w:val="20"/>
                <w:lang w:val="en-US"/>
              </w:rPr>
              <w:t>, or SIB-configured for non-</w:t>
            </w:r>
            <w:proofErr w:type="spellStart"/>
            <w:r w:rsidRPr="002F6DAC">
              <w:rPr>
                <w:rFonts w:ascii="Times New Roman" w:eastAsia="Yu Mincho" w:hAnsi="Times New Roman" w:cs="Times New Roman"/>
                <w:sz w:val="20"/>
                <w:szCs w:val="20"/>
                <w:lang w:val="en-US"/>
              </w:rPr>
              <w:t>RedCap</w:t>
            </w:r>
            <w:proofErr w:type="spellEnd"/>
            <w:r w:rsidRPr="002F6DAC">
              <w:rPr>
                <w:rFonts w:ascii="Times New Roman" w:eastAsia="Yu Mincho" w:hAnsi="Times New Roman" w:cs="Times New Roman"/>
                <w:sz w:val="20"/>
                <w:szCs w:val="20"/>
                <w:lang w:val="en-US"/>
              </w:rPr>
              <w:t xml:space="preserve">) include CD-SSB and CORESET#0 </w:t>
            </w:r>
          </w:p>
          <w:p w14:paraId="4DDC3142" w14:textId="77777777" w:rsidR="00AA26C6" w:rsidRPr="002F6DAC" w:rsidRDefault="00AA26C6" w:rsidP="00AA26C6">
            <w:pPr>
              <w:pStyle w:val="ListParagraph"/>
              <w:numPr>
                <w:ilvl w:val="2"/>
                <w:numId w:val="48"/>
              </w:numPr>
              <w:ind w:hanging="441"/>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135A935C"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t>Case 2:</w:t>
            </w:r>
            <w:r w:rsidRPr="002F6DAC">
              <w:rPr>
                <w:rFonts w:ascii="Times New Roman" w:eastAsia="Yu Mincho" w:hAnsi="Times New Roman" w:cs="Times New Roman"/>
                <w:sz w:val="20"/>
                <w:szCs w:val="20"/>
                <w:lang w:val="en-US"/>
              </w:rPr>
              <w:t xml:space="preserve"> between initial DL BWP and initial UL BWP when the separate initial DL BWP is configured for random </w:t>
            </w:r>
            <w:proofErr w:type="gramStart"/>
            <w:r w:rsidRPr="002F6DAC">
              <w:rPr>
                <w:rFonts w:ascii="Times New Roman" w:eastAsia="Yu Mincho" w:hAnsi="Times New Roman" w:cs="Times New Roman"/>
                <w:sz w:val="20"/>
                <w:szCs w:val="20"/>
                <w:lang w:val="en-US"/>
              </w:rPr>
              <w:t>access</w:t>
            </w:r>
            <w:proofErr w:type="gramEnd"/>
            <w:r w:rsidRPr="002F6DAC">
              <w:rPr>
                <w:rFonts w:ascii="Times New Roman" w:eastAsia="Yu Mincho" w:hAnsi="Times New Roman" w:cs="Times New Roman"/>
                <w:sz w:val="20"/>
                <w:szCs w:val="20"/>
                <w:lang w:val="en-US"/>
              </w:rPr>
              <w:t xml:space="preserve"> and it does not include the entire CORESET#0 and SSB</w:t>
            </w:r>
          </w:p>
          <w:p w14:paraId="14D3F6DC" w14:textId="77777777" w:rsidR="00AA26C6" w:rsidRPr="002F6DAC" w:rsidRDefault="00AA26C6" w:rsidP="00AA26C6">
            <w:pPr>
              <w:pStyle w:val="ListParagraph"/>
              <w:numPr>
                <w:ilvl w:val="2"/>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22B1FF82" w14:textId="77777777" w:rsidR="00AA26C6" w:rsidRPr="002F6DAC" w:rsidRDefault="00AA26C6" w:rsidP="00AA26C6">
            <w:pPr>
              <w:pStyle w:val="ListParagraph"/>
              <w:numPr>
                <w:ilvl w:val="2"/>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Hence, whether center frequency is aligned between CORESET#0 and initial UL BWP is not a concern. </w:t>
            </w:r>
          </w:p>
          <w:p w14:paraId="21A3F0CD" w14:textId="77777777" w:rsidR="00AA26C6" w:rsidRPr="002F6DAC" w:rsidRDefault="00AA26C6" w:rsidP="00AA26C6">
            <w:pPr>
              <w:rPr>
                <w:rFonts w:eastAsia="Yu Mincho"/>
                <w:lang w:eastAsia="ja-JP"/>
              </w:rPr>
            </w:pPr>
            <w:r w:rsidRPr="002F6DAC">
              <w:rPr>
                <w:rFonts w:eastAsia="Yu Mincho"/>
                <w:lang w:eastAsia="ja-JP"/>
              </w:rPr>
              <w:t xml:space="preserve">From our review of companies’ contribution, consensus can be reached for Case 2 that initial DL BWP and initial UL BWP share a same </w:t>
            </w:r>
            <w:proofErr w:type="spellStart"/>
            <w:r w:rsidRPr="002F6DAC">
              <w:rPr>
                <w:rFonts w:eastAsia="Yu Mincho"/>
                <w:lang w:eastAsia="ja-JP"/>
              </w:rPr>
              <w:t>center</w:t>
            </w:r>
            <w:proofErr w:type="spellEnd"/>
            <w:r w:rsidRPr="002F6DAC">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AA26C6" w14:paraId="66A2ACD0" w14:textId="77777777" w:rsidTr="00D5734A">
              <w:tc>
                <w:tcPr>
                  <w:tcW w:w="5580" w:type="dxa"/>
                </w:tcPr>
                <w:p w14:paraId="2959A265" w14:textId="77777777" w:rsidR="00AA26C6" w:rsidRPr="003217E1" w:rsidRDefault="00AA26C6" w:rsidP="00AA26C6">
                  <w:pPr>
                    <w:rPr>
                      <w:highlight w:val="green"/>
                    </w:rPr>
                  </w:pPr>
                  <w:r w:rsidRPr="003217E1">
                    <w:rPr>
                      <w:highlight w:val="green"/>
                    </w:rPr>
                    <w:t>Agreement</w:t>
                  </w:r>
                </w:p>
                <w:p w14:paraId="6EB7BFD3" w14:textId="77777777" w:rsidR="00AA26C6" w:rsidRPr="003217E1" w:rsidRDefault="00AA26C6" w:rsidP="00AA26C6">
                  <w:r w:rsidRPr="003217E1">
                    <w:t>For FR1,</w:t>
                  </w:r>
                </w:p>
                <w:p w14:paraId="1A46F844" w14:textId="77777777" w:rsidR="00AA26C6" w:rsidRPr="00C44C84" w:rsidRDefault="00AA26C6" w:rsidP="00AA26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C44C84">
                    <w:rPr>
                      <w:rFonts w:ascii="Times New Roman" w:hAnsi="Times New Roman"/>
                      <w:sz w:val="20"/>
                      <w:szCs w:val="20"/>
                      <w:lang w:val="en-US"/>
                    </w:rPr>
                    <w:t>For TDD, center frequencies are assumed to be the same for the initial DL (</w:t>
                  </w:r>
                  <w:r w:rsidRPr="00C44C84">
                    <w:rPr>
                      <w:rFonts w:ascii="Times New Roman" w:hAnsi="Times New Roman"/>
                      <w:sz w:val="20"/>
                      <w:szCs w:val="20"/>
                      <w:highlight w:val="yellow"/>
                      <w:lang w:val="en-US"/>
                    </w:rPr>
                    <w:t>FFS:</w:t>
                  </w:r>
                  <w:r w:rsidRPr="00C44C84">
                    <w:rPr>
                      <w:rFonts w:ascii="Times New Roman" w:hAnsi="Times New Roman"/>
                      <w:sz w:val="20"/>
                      <w:szCs w:val="20"/>
                      <w:lang w:val="en-US"/>
                    </w:rPr>
                    <w:t xml:space="preserve"> if it does not include CD-SSB and the entire CORESET#0) and UL BWPs used during random access for </w:t>
                  </w:r>
                  <w:proofErr w:type="spellStart"/>
                  <w:r w:rsidRPr="00C44C84">
                    <w:rPr>
                      <w:rFonts w:ascii="Times New Roman" w:hAnsi="Times New Roman"/>
                      <w:sz w:val="20"/>
                      <w:szCs w:val="20"/>
                      <w:lang w:val="en-US"/>
                    </w:rPr>
                    <w:t>RedCap</w:t>
                  </w:r>
                  <w:proofErr w:type="spellEnd"/>
                  <w:r w:rsidRPr="00C44C84">
                    <w:rPr>
                      <w:rFonts w:ascii="Times New Roman" w:hAnsi="Times New Roman"/>
                      <w:sz w:val="20"/>
                      <w:szCs w:val="20"/>
                      <w:lang w:val="en-US"/>
                    </w:rPr>
                    <w:t xml:space="preserve"> UEs.</w:t>
                  </w:r>
                </w:p>
                <w:p w14:paraId="2FAF10DC" w14:textId="77777777" w:rsidR="00AA26C6" w:rsidRPr="00C44C84" w:rsidRDefault="00AA26C6" w:rsidP="00AA26C6">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C44C84">
                    <w:rPr>
                      <w:rFonts w:ascii="Times New Roman" w:hAnsi="Times New Roman"/>
                      <w:sz w:val="20"/>
                      <w:szCs w:val="20"/>
                      <w:highlight w:val="yellow"/>
                      <w:lang w:val="en-US"/>
                    </w:rPr>
                    <w:t>FFS:</w:t>
                  </w:r>
                  <w:r w:rsidRPr="00C44C84">
                    <w:rPr>
                      <w:rFonts w:ascii="Times New Roman" w:hAnsi="Times New Roman"/>
                      <w:sz w:val="20"/>
                      <w:szCs w:val="20"/>
                      <w:lang w:val="en-US"/>
                    </w:rPr>
                    <w:t xml:space="preserve"> For Option 1 and Option 2, whether the case that the center frequencies are different is also supported, and whether </w:t>
                  </w:r>
                  <w:proofErr w:type="spellStart"/>
                  <w:r w:rsidRPr="00C44C84">
                    <w:rPr>
                      <w:rFonts w:ascii="Times New Roman" w:hAnsi="Times New Roman"/>
                      <w:sz w:val="20"/>
                      <w:szCs w:val="20"/>
                      <w:lang w:val="en-US"/>
                    </w:rPr>
                    <w:t>RedCap</w:t>
                  </w:r>
                  <w:proofErr w:type="spellEnd"/>
                  <w:r w:rsidRPr="00C44C84">
                    <w:rPr>
                      <w:rFonts w:ascii="Times New Roman" w:hAnsi="Times New Roman"/>
                      <w:sz w:val="20"/>
                      <w:szCs w:val="20"/>
                      <w:lang w:val="en-US"/>
                    </w:rPr>
                    <w:t xml:space="preserve"> UE can expect CD-SSB and CORESET#0 in this case</w:t>
                  </w:r>
                </w:p>
                <w:p w14:paraId="6A269EB0" w14:textId="77777777" w:rsidR="00AA26C6" w:rsidRPr="00C44C84" w:rsidRDefault="00AA26C6" w:rsidP="00AA26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C44C84">
                    <w:rPr>
                      <w:lang w:val="en-US"/>
                    </w:rPr>
                    <w:t xml:space="preserve">For TDD, center frequencies are assumed to be the same for non-initial DL and UL BWPs with the same BWP id for a </w:t>
                  </w:r>
                  <w:proofErr w:type="spellStart"/>
                  <w:r w:rsidRPr="00C44C84">
                    <w:rPr>
                      <w:lang w:val="en-US"/>
                    </w:rPr>
                    <w:t>RedCap</w:t>
                  </w:r>
                  <w:proofErr w:type="spellEnd"/>
                  <w:r w:rsidRPr="00C44C84">
                    <w:rPr>
                      <w:lang w:val="en-US"/>
                    </w:rPr>
                    <w:t xml:space="preserve"> UE.</w:t>
                  </w:r>
                </w:p>
              </w:tc>
            </w:tr>
          </w:tbl>
          <w:p w14:paraId="7B502527" w14:textId="77777777" w:rsidR="00AA26C6" w:rsidRPr="00684C75" w:rsidRDefault="00AA26C6" w:rsidP="00374BCB">
            <w:pPr>
              <w:rPr>
                <w:rFonts w:eastAsiaTheme="minorEastAsia"/>
                <w:lang w:val="en-US" w:eastAsia="zh-CN"/>
              </w:rPr>
            </w:pPr>
          </w:p>
        </w:tc>
      </w:tr>
      <w:tr w:rsidR="00C44C84" w14:paraId="7574211D" w14:textId="77777777" w:rsidTr="00C44C84">
        <w:tc>
          <w:tcPr>
            <w:tcW w:w="1372" w:type="dxa"/>
          </w:tcPr>
          <w:p w14:paraId="490677BA" w14:textId="77777777" w:rsidR="00C44C84" w:rsidRDefault="00C44C84" w:rsidP="00EC63D9">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182BEB59" w14:textId="77777777" w:rsidR="00C44C84" w:rsidRDefault="00C44C84" w:rsidP="00EC63D9">
            <w:pPr>
              <w:tabs>
                <w:tab w:val="left" w:pos="551"/>
              </w:tabs>
              <w:rPr>
                <w:rFonts w:eastAsia="Malgun Gothic"/>
                <w:lang w:val="en-US" w:eastAsia="ko-KR"/>
              </w:rPr>
            </w:pPr>
            <w:r>
              <w:rPr>
                <w:rFonts w:eastAsia="Malgun Gothic"/>
                <w:lang w:val="en-US" w:eastAsia="ko-KR"/>
              </w:rPr>
              <w:t>Option 1</w:t>
            </w:r>
          </w:p>
        </w:tc>
        <w:tc>
          <w:tcPr>
            <w:tcW w:w="1276" w:type="dxa"/>
          </w:tcPr>
          <w:p w14:paraId="67F06176" w14:textId="77777777" w:rsidR="00C44C84" w:rsidRDefault="00C44C84" w:rsidP="00EC63D9">
            <w:pPr>
              <w:tabs>
                <w:tab w:val="left" w:pos="551"/>
              </w:tabs>
              <w:rPr>
                <w:rFonts w:eastAsia="Malgun Gothic"/>
                <w:lang w:val="en-US" w:eastAsia="ko-KR"/>
              </w:rPr>
            </w:pPr>
          </w:p>
        </w:tc>
        <w:tc>
          <w:tcPr>
            <w:tcW w:w="5811" w:type="dxa"/>
          </w:tcPr>
          <w:p w14:paraId="0BD7EB8C" w14:textId="77777777" w:rsidR="00C44C84" w:rsidRDefault="00C44C84" w:rsidP="00EC63D9">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bl>
    <w:p w14:paraId="75941294" w14:textId="77777777" w:rsidR="008A72DB" w:rsidRDefault="008A72DB">
      <w:pPr>
        <w:tabs>
          <w:tab w:val="left" w:pos="772"/>
        </w:tabs>
        <w:spacing w:after="100" w:afterAutospacing="1"/>
        <w:rPr>
          <w:lang w:val="en-US"/>
        </w:rPr>
      </w:pPr>
    </w:p>
    <w:p w14:paraId="4C99BBF0" w14:textId="77777777" w:rsidR="008A72DB" w:rsidRDefault="00B07C97">
      <w:pPr>
        <w:spacing w:after="100" w:afterAutospacing="1"/>
        <w:rPr>
          <w:lang w:val="en-US"/>
        </w:rPr>
      </w:pPr>
      <w:r>
        <w:rPr>
          <w:lang w:val="en-US"/>
        </w:rPr>
        <w:t xml:space="preserve">Several contributions [6, 18, 19, 22, 27] also discuss aspects related to reception of DCI Format 1_0 for </w:t>
      </w:r>
      <w:proofErr w:type="spellStart"/>
      <w:r>
        <w:rPr>
          <w:lang w:val="en-US"/>
        </w:rPr>
        <w:t>RedCap</w:t>
      </w:r>
      <w:proofErr w:type="spellEnd"/>
      <w:r>
        <w:rPr>
          <w:lang w:val="en-US"/>
        </w:rPr>
        <w:t xml:space="preserve">. </w:t>
      </w:r>
      <w:proofErr w:type="gramStart"/>
      <w:r>
        <w:rPr>
          <w:lang w:val="en-US"/>
        </w:rPr>
        <w:t>In particular, when</w:t>
      </w:r>
      <w:proofErr w:type="gramEnd"/>
      <w:r>
        <w:rPr>
          <w:lang w:val="en-US"/>
        </w:rPr>
        <w:t xml:space="preserve"> a separate initial DL BWP is configured for </w:t>
      </w:r>
      <w:proofErr w:type="spellStart"/>
      <w:r>
        <w:rPr>
          <w:lang w:val="en-US"/>
        </w:rPr>
        <w:t>RedCap</w:t>
      </w:r>
      <w:proofErr w:type="spellEnd"/>
      <w:r>
        <w:rPr>
          <w:lang w:val="en-US"/>
        </w:rPr>
        <w:t>,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40CBCFE9" w14:textId="77777777" w:rsidR="008A72DB" w:rsidRDefault="00B07C97">
      <w:pPr>
        <w:tabs>
          <w:tab w:val="left" w:pos="772"/>
        </w:tabs>
        <w:spacing w:after="100" w:afterAutospacing="1"/>
        <w:rPr>
          <w:b/>
          <w:bCs/>
          <w:lang w:val="en-US"/>
        </w:rPr>
      </w:pPr>
      <w:r>
        <w:rPr>
          <w:b/>
          <w:highlight w:val="cyan"/>
          <w:lang w:val="en-US"/>
        </w:rPr>
        <w:t>FL1 Medium Priority Proposal 2-2</w:t>
      </w:r>
      <w:r>
        <w:rPr>
          <w:b/>
          <w:bCs/>
          <w:lang w:val="en-US"/>
        </w:rPr>
        <w:t xml:space="preserve">: For </w:t>
      </w:r>
      <w:proofErr w:type="spellStart"/>
      <w:r>
        <w:rPr>
          <w:b/>
          <w:bCs/>
          <w:lang w:val="en-US"/>
        </w:rPr>
        <w:t>RedCap</w:t>
      </w:r>
      <w:proofErr w:type="spellEnd"/>
      <w:r>
        <w:rPr>
          <w:b/>
          <w:bCs/>
          <w:lang w:val="en-US"/>
        </w:rPr>
        <w:t xml:space="preserve"> UE reception of DCI format 1_0 in a CSS:</w:t>
      </w:r>
    </w:p>
    <w:p w14:paraId="65F402CC" w14:textId="77777777" w:rsidR="008A72DB" w:rsidRDefault="00B07C97">
      <w:pPr>
        <w:pStyle w:val="ListParagraph"/>
        <w:numPr>
          <w:ilvl w:val="0"/>
          <w:numId w:val="21"/>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DCI size always depends on size of CORESET#0.</w:t>
      </w:r>
    </w:p>
    <w:p w14:paraId="5D1C2E30" w14:textId="77777777" w:rsidR="008A72DB" w:rsidRDefault="00B07C97">
      <w:pPr>
        <w:pStyle w:val="ListParagraph"/>
        <w:numPr>
          <w:ilvl w:val="0"/>
          <w:numId w:val="21"/>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8A72DB" w14:paraId="509099AC" w14:textId="77777777">
        <w:tc>
          <w:tcPr>
            <w:tcW w:w="1479" w:type="dxa"/>
            <w:shd w:val="clear" w:color="auto" w:fill="D9D9D9" w:themeFill="background1" w:themeFillShade="D9"/>
          </w:tcPr>
          <w:p w14:paraId="1D24DEBA"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A813FA4"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B7347A7" w14:textId="77777777" w:rsidR="008A72DB" w:rsidRDefault="00B07C97">
            <w:pPr>
              <w:rPr>
                <w:b/>
                <w:bCs/>
                <w:lang w:val="en-US"/>
              </w:rPr>
            </w:pPr>
            <w:r>
              <w:rPr>
                <w:b/>
                <w:bCs/>
                <w:lang w:val="en-US"/>
              </w:rPr>
              <w:t>Comments</w:t>
            </w:r>
          </w:p>
        </w:tc>
      </w:tr>
      <w:tr w:rsidR="008A72DB" w14:paraId="53296802" w14:textId="77777777">
        <w:tc>
          <w:tcPr>
            <w:tcW w:w="1479" w:type="dxa"/>
          </w:tcPr>
          <w:p w14:paraId="56644AA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91BDF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23194E1" w14:textId="77777777" w:rsidR="008A72DB" w:rsidRDefault="008A72DB">
            <w:pPr>
              <w:rPr>
                <w:lang w:val="en-US" w:eastAsia="ko-KR"/>
              </w:rPr>
            </w:pPr>
          </w:p>
        </w:tc>
      </w:tr>
      <w:tr w:rsidR="008A72DB" w14:paraId="61938D2B" w14:textId="77777777">
        <w:tc>
          <w:tcPr>
            <w:tcW w:w="1479" w:type="dxa"/>
          </w:tcPr>
          <w:p w14:paraId="7688009F"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5A8CC32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5289972" w14:textId="77777777" w:rsidR="008A72DB" w:rsidRDefault="00B07C97">
            <w:pPr>
              <w:rPr>
                <w:lang w:val="en-US" w:eastAsia="ko-KR"/>
              </w:rPr>
            </w:pPr>
            <w:r>
              <w:rPr>
                <w:lang w:val="en-US" w:eastAsia="ko-KR"/>
              </w:rPr>
              <w:t>We assume, this should be a Conclusion, as no spec change needed.</w:t>
            </w:r>
          </w:p>
        </w:tc>
      </w:tr>
      <w:tr w:rsidR="008A72DB" w14:paraId="795D8BAC" w14:textId="77777777">
        <w:tc>
          <w:tcPr>
            <w:tcW w:w="1479" w:type="dxa"/>
          </w:tcPr>
          <w:p w14:paraId="749B93E4"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0F8599E7" w14:textId="77777777" w:rsidR="008A72DB" w:rsidRDefault="008A72DB">
            <w:pPr>
              <w:tabs>
                <w:tab w:val="left" w:pos="551"/>
              </w:tabs>
              <w:rPr>
                <w:rFonts w:eastAsiaTheme="minorEastAsia"/>
                <w:lang w:val="en-US" w:eastAsia="zh-CN"/>
              </w:rPr>
            </w:pPr>
          </w:p>
        </w:tc>
        <w:tc>
          <w:tcPr>
            <w:tcW w:w="6780" w:type="dxa"/>
          </w:tcPr>
          <w:p w14:paraId="136DE100" w14:textId="77777777" w:rsidR="008A72DB" w:rsidRDefault="00B07C97">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8A72DB" w14:paraId="5E760522" w14:textId="77777777">
        <w:tc>
          <w:tcPr>
            <w:tcW w:w="1479" w:type="dxa"/>
          </w:tcPr>
          <w:p w14:paraId="14C43B0D"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71A150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EA65775" w14:textId="77777777" w:rsidR="008A72DB" w:rsidRDefault="008A72DB">
            <w:pPr>
              <w:rPr>
                <w:lang w:val="en-US" w:eastAsia="ko-KR"/>
              </w:rPr>
            </w:pPr>
          </w:p>
        </w:tc>
      </w:tr>
      <w:tr w:rsidR="008A72DB" w14:paraId="7FF0E9C9" w14:textId="77777777">
        <w:tc>
          <w:tcPr>
            <w:tcW w:w="1479" w:type="dxa"/>
          </w:tcPr>
          <w:p w14:paraId="70AFDD30"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25C57399"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2F0837C" w14:textId="77777777" w:rsidR="008A72DB" w:rsidRDefault="008A72DB">
            <w:pPr>
              <w:rPr>
                <w:lang w:val="en-US" w:eastAsia="ko-KR"/>
              </w:rPr>
            </w:pPr>
          </w:p>
        </w:tc>
      </w:tr>
      <w:tr w:rsidR="008A72DB" w14:paraId="3C03608A" w14:textId="77777777">
        <w:tc>
          <w:tcPr>
            <w:tcW w:w="1479" w:type="dxa"/>
          </w:tcPr>
          <w:p w14:paraId="5845B7A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05A2A62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BCE14DE" w14:textId="77777777" w:rsidR="008A72DB" w:rsidRDefault="008A72DB">
            <w:pPr>
              <w:rPr>
                <w:lang w:val="en-US" w:eastAsia="ko-KR"/>
              </w:rPr>
            </w:pPr>
          </w:p>
        </w:tc>
      </w:tr>
      <w:tr w:rsidR="008A72DB" w14:paraId="15822228" w14:textId="77777777">
        <w:tc>
          <w:tcPr>
            <w:tcW w:w="1479" w:type="dxa"/>
          </w:tcPr>
          <w:p w14:paraId="689B6A71"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2D4F68D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A76AAC5" w14:textId="77777777" w:rsidR="008A72DB" w:rsidRDefault="008A72DB">
            <w:pPr>
              <w:rPr>
                <w:lang w:val="en-US" w:eastAsia="ko-KR"/>
              </w:rPr>
            </w:pPr>
          </w:p>
        </w:tc>
      </w:tr>
      <w:tr w:rsidR="008A72DB" w14:paraId="6E4AD64B" w14:textId="77777777">
        <w:tc>
          <w:tcPr>
            <w:tcW w:w="1479" w:type="dxa"/>
          </w:tcPr>
          <w:p w14:paraId="3C652329" w14:textId="77777777" w:rsidR="008A72DB" w:rsidRDefault="00B07C97">
            <w:pPr>
              <w:rPr>
                <w:rFonts w:eastAsiaTheme="minorEastAsia"/>
                <w:lang w:val="en-US" w:eastAsia="zh-CN"/>
              </w:rPr>
            </w:pPr>
            <w:r>
              <w:rPr>
                <w:rFonts w:hint="eastAsia"/>
                <w:lang w:val="en-US" w:eastAsia="ko-KR"/>
              </w:rPr>
              <w:t>LGE</w:t>
            </w:r>
          </w:p>
        </w:tc>
        <w:tc>
          <w:tcPr>
            <w:tcW w:w="1372" w:type="dxa"/>
          </w:tcPr>
          <w:p w14:paraId="0F02B271"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758444A8" w14:textId="77777777" w:rsidR="008A72DB" w:rsidRDefault="008A72DB">
            <w:pPr>
              <w:rPr>
                <w:lang w:val="en-US" w:eastAsia="ko-KR"/>
              </w:rPr>
            </w:pPr>
          </w:p>
        </w:tc>
      </w:tr>
      <w:tr w:rsidR="008A72DB" w14:paraId="39842AB3" w14:textId="77777777">
        <w:tc>
          <w:tcPr>
            <w:tcW w:w="1479" w:type="dxa"/>
          </w:tcPr>
          <w:p w14:paraId="480BDF6D" w14:textId="77777777" w:rsidR="008A72DB" w:rsidRDefault="00B07C97">
            <w:pPr>
              <w:rPr>
                <w:lang w:val="en-US" w:eastAsia="ko-KR"/>
              </w:rPr>
            </w:pPr>
            <w:r>
              <w:rPr>
                <w:lang w:val="en-US" w:eastAsia="ko-KR"/>
              </w:rPr>
              <w:t>FL2</w:t>
            </w:r>
          </w:p>
        </w:tc>
        <w:tc>
          <w:tcPr>
            <w:tcW w:w="8152" w:type="dxa"/>
            <w:gridSpan w:val="2"/>
          </w:tcPr>
          <w:p w14:paraId="0A872CE5" w14:textId="77777777" w:rsidR="008A72DB" w:rsidRDefault="00B07C9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ED20DED" w14:textId="77777777" w:rsidR="008A72DB" w:rsidRDefault="00B07C97">
            <w:pPr>
              <w:rPr>
                <w:lang w:val="en-US" w:eastAsia="ko-KR"/>
              </w:rPr>
            </w:pPr>
            <w:r>
              <w:rPr>
                <w:lang w:val="en-US" w:eastAsia="ko-KR"/>
              </w:rPr>
              <w:t xml:space="preserve">Conclusion: </w:t>
            </w:r>
            <w:r>
              <w:rPr>
                <w:lang w:val="en-US"/>
              </w:rPr>
              <w:t xml:space="preserve">For </w:t>
            </w:r>
            <w:proofErr w:type="spellStart"/>
            <w:r>
              <w:rPr>
                <w:lang w:val="en-US"/>
              </w:rPr>
              <w:t>RedCap</w:t>
            </w:r>
            <w:proofErr w:type="spellEnd"/>
            <w:r>
              <w:rPr>
                <w:lang w:val="en-US"/>
              </w:rPr>
              <w:t xml:space="preserve"> UE reception of DCI format 1_0 in a CSS:</w:t>
            </w:r>
          </w:p>
          <w:p w14:paraId="5B6D3AE7" w14:textId="77777777" w:rsidR="008A72DB" w:rsidRDefault="00B07C97">
            <w:pPr>
              <w:pStyle w:val="ListParagraph"/>
              <w:numPr>
                <w:ilvl w:val="0"/>
                <w:numId w:val="21"/>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87988DD" w14:textId="77777777" w:rsidR="008A72DB" w:rsidRDefault="00B07C97">
            <w:pPr>
              <w:pStyle w:val="ListParagraph"/>
              <w:numPr>
                <w:ilvl w:val="0"/>
                <w:numId w:val="21"/>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1E66F982" w14:textId="77777777" w:rsidR="008A72DB" w:rsidRDefault="008A72DB">
      <w:pPr>
        <w:tabs>
          <w:tab w:val="left" w:pos="1410"/>
        </w:tabs>
        <w:spacing w:after="100" w:afterAutospacing="1"/>
        <w:rPr>
          <w:rStyle w:val="ListLabel112"/>
          <w:lang w:val="en-US"/>
        </w:rPr>
      </w:pPr>
    </w:p>
    <w:p w14:paraId="6F7EB9F4" w14:textId="77777777" w:rsidR="008A72DB" w:rsidRDefault="00B07C97">
      <w:pPr>
        <w:pStyle w:val="Heading1"/>
        <w:ind w:left="1134" w:hanging="1134"/>
        <w:rPr>
          <w:lang w:val="en-US"/>
        </w:rPr>
      </w:pPr>
      <w:r>
        <w:rPr>
          <w:lang w:val="en-US"/>
        </w:rPr>
        <w:t>SSB for BWP#0 configuration option 1 in connected mode</w:t>
      </w:r>
    </w:p>
    <w:p w14:paraId="6BB0BBA6" w14:textId="77777777" w:rsidR="008A72DB" w:rsidRDefault="00B07C97">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w:t>
      </w:r>
      <w:proofErr w:type="spellStart"/>
      <w:r>
        <w:rPr>
          <w:bCs/>
          <w:lang w:val="en-US"/>
        </w:rPr>
        <w:t>RedCap</w:t>
      </w:r>
      <w:proofErr w:type="spellEnd"/>
      <w:r>
        <w:rPr>
          <w:bCs/>
          <w:lang w:val="en-US"/>
        </w:rPr>
        <w:t xml:space="preserve"> UE irrespective of the presence of CD-SSB and entire CORESET#0 in a separate initial DL BWP. Contribution [5] mentions that a </w:t>
      </w:r>
      <w:proofErr w:type="spellStart"/>
      <w:r>
        <w:rPr>
          <w:bCs/>
          <w:lang w:val="en-US"/>
        </w:rPr>
        <w:t>RedCap</w:t>
      </w:r>
      <w:proofErr w:type="spellEnd"/>
      <w:r>
        <w:rPr>
          <w:bCs/>
          <w:lang w:val="en-US"/>
        </w:rPr>
        <w:t xml:space="preserve"> UE can use BWP#0 option 1 in the connected state if the </w:t>
      </w:r>
      <w:proofErr w:type="spellStart"/>
      <w:r>
        <w:rPr>
          <w:bCs/>
          <w:lang w:val="en-US"/>
        </w:rPr>
        <w:t>RedCap</w:t>
      </w:r>
      <w:proofErr w:type="spellEnd"/>
      <w:r>
        <w:rPr>
          <w:bCs/>
          <w:lang w:val="en-US"/>
        </w:rPr>
        <w:t xml:space="preserve"> UE is configured with a separate initial DL BWP that contains CORESET#0/SSB. However, one contribution [17] argues that a </w:t>
      </w:r>
      <w:proofErr w:type="spellStart"/>
      <w:r>
        <w:rPr>
          <w:bCs/>
          <w:lang w:val="en-US"/>
        </w:rPr>
        <w:t>RedCap</w:t>
      </w:r>
      <w:proofErr w:type="spellEnd"/>
      <w:r>
        <w:rPr>
          <w:bCs/>
          <w:lang w:val="en-US"/>
        </w:rPr>
        <w:t xml:space="preserve"> UE can expect to be provided with NCD-SSB transmission in the separate initial DL BWP.</w:t>
      </w:r>
    </w:p>
    <w:p w14:paraId="761BD2CD" w14:textId="77777777" w:rsidR="008A72DB" w:rsidRDefault="00B07C97">
      <w:pPr>
        <w:rPr>
          <w:bCs/>
          <w:lang w:val="en-US"/>
        </w:rPr>
      </w:pPr>
      <w:r>
        <w:rPr>
          <w:bCs/>
          <w:lang w:val="en-US"/>
        </w:rPr>
        <w:br/>
      </w:r>
      <w:r>
        <w:rPr>
          <w:lang w:val="en-US"/>
        </w:rPr>
        <w:t>Based on the above views, the following proposal can be considered:</w:t>
      </w:r>
    </w:p>
    <w:p w14:paraId="2472FA49" w14:textId="77777777" w:rsidR="008A72DB" w:rsidRDefault="00B07C97">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8A72DB" w14:paraId="295B2FE3" w14:textId="77777777">
        <w:tc>
          <w:tcPr>
            <w:tcW w:w="1479" w:type="dxa"/>
            <w:shd w:val="clear" w:color="auto" w:fill="D9D9D9" w:themeFill="background1" w:themeFillShade="D9"/>
          </w:tcPr>
          <w:p w14:paraId="69F88714"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7E62EBD2"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3FDC429" w14:textId="77777777" w:rsidR="008A72DB" w:rsidRDefault="00B07C97">
            <w:pPr>
              <w:rPr>
                <w:b/>
                <w:bCs/>
                <w:lang w:val="en-US"/>
              </w:rPr>
            </w:pPr>
            <w:r>
              <w:rPr>
                <w:b/>
                <w:bCs/>
                <w:lang w:val="en-US"/>
              </w:rPr>
              <w:t>Comments</w:t>
            </w:r>
          </w:p>
        </w:tc>
      </w:tr>
      <w:tr w:rsidR="008A72DB" w14:paraId="18A60E9C" w14:textId="77777777">
        <w:tc>
          <w:tcPr>
            <w:tcW w:w="1479" w:type="dxa"/>
          </w:tcPr>
          <w:p w14:paraId="2A48ECE2"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B476A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8383192" w14:textId="77777777" w:rsidR="008A72DB" w:rsidRDefault="00B07C9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w:t>
            </w:r>
            <w:r>
              <w:rPr>
                <w:rFonts w:eastAsiaTheme="minorEastAsia"/>
                <w:lang w:val="en-US" w:eastAsia="zh-CN"/>
              </w:rPr>
              <w:lastRenderedPageBreak/>
              <w:t xml:space="preserve">benefits/motivation to support BWP#0 configuration option 1 to configure the separate initial DL BWP, using BWP#0 configuration option 2 might be sufficient. </w:t>
            </w:r>
          </w:p>
          <w:p w14:paraId="6ED26628" w14:textId="77777777" w:rsidR="008A72DB" w:rsidRDefault="00B07C9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w:t>
            </w:r>
            <w:proofErr w:type="gramStart"/>
            <w:r>
              <w:rPr>
                <w:rFonts w:eastAsiaTheme="minorEastAsia"/>
                <w:lang w:val="en-US" w:eastAsia="zh-CN"/>
              </w:rPr>
              <w:t>i.e.</w:t>
            </w:r>
            <w:proofErr w:type="gramEnd"/>
            <w:r>
              <w:rPr>
                <w:rFonts w:eastAsiaTheme="minorEastAsia"/>
                <w:lang w:val="en-US" w:eastAsia="zh-CN"/>
              </w:rPr>
              <w:t xml:space="preserve"> to prevent other scheduling beyond random access. </w:t>
            </w:r>
          </w:p>
        </w:tc>
      </w:tr>
      <w:tr w:rsidR="008A72DB" w14:paraId="4A396068" w14:textId="77777777">
        <w:tc>
          <w:tcPr>
            <w:tcW w:w="1479" w:type="dxa"/>
          </w:tcPr>
          <w:p w14:paraId="358B36BD" w14:textId="77777777" w:rsidR="008A72DB" w:rsidRDefault="00B07C97">
            <w:pPr>
              <w:rPr>
                <w:rFonts w:eastAsiaTheme="minorEastAsia"/>
                <w:lang w:val="en-US" w:eastAsia="zh-CN"/>
              </w:rPr>
            </w:pPr>
            <w:r>
              <w:rPr>
                <w:rFonts w:eastAsiaTheme="minorEastAsia"/>
                <w:lang w:val="en-US" w:eastAsia="zh-CN"/>
              </w:rPr>
              <w:lastRenderedPageBreak/>
              <w:t>Nordic</w:t>
            </w:r>
          </w:p>
        </w:tc>
        <w:tc>
          <w:tcPr>
            <w:tcW w:w="1372" w:type="dxa"/>
          </w:tcPr>
          <w:p w14:paraId="38BFAFC0" w14:textId="77777777" w:rsidR="008A72DB" w:rsidRDefault="00B07C97">
            <w:pPr>
              <w:tabs>
                <w:tab w:val="left" w:pos="551"/>
              </w:tabs>
              <w:rPr>
                <w:rFonts w:eastAsiaTheme="minorEastAsia"/>
                <w:lang w:val="en-US" w:eastAsia="zh-CN"/>
              </w:rPr>
            </w:pPr>
            <w:r>
              <w:rPr>
                <w:rFonts w:eastAsiaTheme="minorEastAsia"/>
                <w:lang w:val="en-US" w:eastAsia="zh-CN"/>
              </w:rPr>
              <w:t>Y, but</w:t>
            </w:r>
          </w:p>
        </w:tc>
        <w:tc>
          <w:tcPr>
            <w:tcW w:w="6780" w:type="dxa"/>
          </w:tcPr>
          <w:p w14:paraId="2CC63058" w14:textId="77777777" w:rsidR="008A72DB" w:rsidRDefault="00B07C97">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8A72DB" w14:paraId="4CC1F2DC" w14:textId="77777777">
        <w:tc>
          <w:tcPr>
            <w:tcW w:w="1479" w:type="dxa"/>
          </w:tcPr>
          <w:p w14:paraId="163457B7" w14:textId="77777777" w:rsidR="008A72DB" w:rsidRDefault="00B07C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15CA77" w14:textId="77777777" w:rsidR="008A72DB" w:rsidRDefault="00B07C9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C051FE7"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w:t>
            </w:r>
            <w:proofErr w:type="gramStart"/>
            <w:r>
              <w:rPr>
                <w:rFonts w:eastAsiaTheme="minorEastAsia"/>
                <w:lang w:val="en-US" w:eastAsia="zh-CN"/>
              </w:rPr>
              <w:t>whether or not</w:t>
            </w:r>
            <w:proofErr w:type="gramEnd"/>
            <w:r>
              <w:rPr>
                <w:rFonts w:eastAsiaTheme="minorEastAsia"/>
                <w:lang w:val="en-US" w:eastAsia="zh-CN"/>
              </w:rPr>
              <w:t xml:space="preserve"> RAN1 should have the further agreement on it. The previous agreement has such meaning already, and in spec 38.213, “during random access” is written as “monitoring Type1-PDCCH” which is also fine for connected mode.</w:t>
            </w:r>
          </w:p>
          <w:p w14:paraId="1BA5D7AF" w14:textId="77777777" w:rsidR="008A72DB" w:rsidRDefault="00B07C97">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450044E" w14:textId="77777777" w:rsidR="008A72DB" w:rsidRDefault="00B07C97">
            <w:pPr>
              <w:numPr>
                <w:ilvl w:val="2"/>
                <w:numId w:val="20"/>
              </w:numPr>
              <w:spacing w:after="0" w:line="231" w:lineRule="atLeast"/>
              <w:textAlignment w:val="baseline"/>
              <w:rPr>
                <w:rFonts w:eastAsia="Microsoft YaHei UI"/>
                <w:b/>
                <w:lang w:val="en-US" w:eastAsia="zh-CN"/>
              </w:rPr>
            </w:pPr>
            <w:r>
              <w:rPr>
                <w:rFonts w:eastAsia="Microsoft YaHei UI"/>
                <w:b/>
                <w:lang w:eastAsia="zh-CN"/>
              </w:rPr>
              <w:t xml:space="preserve">If it is configured for random access while not for paging in idle/inactive mode, </w:t>
            </w:r>
            <w:proofErr w:type="spellStart"/>
            <w:r>
              <w:rPr>
                <w:rFonts w:eastAsia="Microsoft YaHei UI"/>
                <w:b/>
                <w:lang w:eastAsia="zh-CN"/>
              </w:rPr>
              <w:t>RedCap</w:t>
            </w:r>
            <w:proofErr w:type="spellEnd"/>
            <w:r>
              <w:rPr>
                <w:rFonts w:eastAsia="Microsoft YaHei UI"/>
                <w:b/>
                <w:lang w:eastAsia="zh-CN"/>
              </w:rPr>
              <w:t xml:space="preserve"> UE does NOT expect it to contain SSB/CORESET#0/SIB.</w:t>
            </w:r>
          </w:p>
        </w:tc>
      </w:tr>
      <w:tr w:rsidR="008A72DB" w14:paraId="023C894D" w14:textId="77777777">
        <w:tc>
          <w:tcPr>
            <w:tcW w:w="1479" w:type="dxa"/>
          </w:tcPr>
          <w:p w14:paraId="478EC98C"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BD6E1B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D9E0BDD" w14:textId="77777777" w:rsidR="008A72DB" w:rsidRDefault="00B07C97">
            <w:pPr>
              <w:spacing w:before="120"/>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xml:space="preserve">, it is necessary to clarify the relationship between </w:t>
            </w:r>
            <w:proofErr w:type="spellStart"/>
            <w:r>
              <w:rPr>
                <w:rFonts w:eastAsiaTheme="minorEastAsia"/>
                <w:lang w:val="en-US" w:eastAsia="zh-CN"/>
              </w:rPr>
              <w:t>RedCap</w:t>
            </w:r>
            <w:proofErr w:type="spellEnd"/>
            <w:r>
              <w:rPr>
                <w:rFonts w:eastAsiaTheme="minorEastAsia"/>
                <w:lang w:val="en-US" w:eastAsia="zh-CN"/>
              </w:rPr>
              <w:t xml:space="preserve">-specific DL BWP#0 configured by option 1 and the separate initial DL BWP of idle/inactive </w:t>
            </w:r>
            <w:proofErr w:type="spellStart"/>
            <w:r>
              <w:rPr>
                <w:rFonts w:eastAsiaTheme="minorEastAsia"/>
                <w:lang w:val="en-US" w:eastAsia="zh-CN"/>
              </w:rPr>
              <w:t>RedCap</w:t>
            </w:r>
            <w:proofErr w:type="spellEnd"/>
            <w:r>
              <w:rPr>
                <w:rFonts w:eastAsiaTheme="minorEastAsia"/>
                <w:lang w:val="en-US" w:eastAsia="zh-CN"/>
              </w:rPr>
              <w:t xml:space="preserve"> UE. </w:t>
            </w:r>
          </w:p>
          <w:p w14:paraId="0339E3B9" w14:textId="77777777" w:rsidR="008A72DB" w:rsidRDefault="00B07C97">
            <w:pPr>
              <w:rPr>
                <w:rFonts w:eastAsiaTheme="minorEastAsia"/>
                <w:lang w:val="en-US" w:eastAsia="zh-CN"/>
              </w:rPr>
            </w:pPr>
            <w:r>
              <w:rPr>
                <w:rFonts w:eastAsiaTheme="minorEastAsia"/>
                <w:lang w:val="en-US" w:eastAsia="zh-CN"/>
              </w:rPr>
              <w:t xml:space="preserve">If the separate initial DL BWP of </w:t>
            </w:r>
            <w:proofErr w:type="spellStart"/>
            <w:r>
              <w:rPr>
                <w:rFonts w:eastAsiaTheme="minorEastAsia"/>
                <w:lang w:val="en-US" w:eastAsia="zh-CN"/>
              </w:rPr>
              <w:t>RedCap</w:t>
            </w:r>
            <w:proofErr w:type="spellEnd"/>
            <w:r>
              <w:rPr>
                <w:rFonts w:eastAsiaTheme="minorEastAsia"/>
                <w:lang w:val="en-US" w:eastAsia="zh-CN"/>
              </w:rPr>
              <w:t xml:space="preserve"> UE does not contain the entire CORESET#0 and Type-2 PDCCH CSS, an idle/inactive </w:t>
            </w:r>
            <w:proofErr w:type="spellStart"/>
            <w:r>
              <w:rPr>
                <w:rFonts w:eastAsiaTheme="minorEastAsia"/>
                <w:lang w:val="en-US" w:eastAsia="zh-CN"/>
              </w:rPr>
              <w:t>RedCap</w:t>
            </w:r>
            <w:proofErr w:type="spellEnd"/>
            <w:r>
              <w:rPr>
                <w:rFonts w:eastAsiaTheme="minorEastAsia"/>
                <w:lang w:val="en-US" w:eastAsia="zh-CN"/>
              </w:rPr>
              <w:t xml:space="preserve"> UE does not need to monitor paging when performing random access in the separate initial DL BWP. However, </w:t>
            </w:r>
            <w:proofErr w:type="gramStart"/>
            <w:r>
              <w:rPr>
                <w:rFonts w:eastAsiaTheme="minorEastAsia"/>
                <w:lang w:val="en-US" w:eastAsia="zh-CN"/>
              </w:rPr>
              <w:t>whether or not</w:t>
            </w:r>
            <w:proofErr w:type="gramEnd"/>
            <w:r>
              <w:rPr>
                <w:rFonts w:eastAsiaTheme="minorEastAsia"/>
                <w:lang w:val="en-US" w:eastAsia="zh-CN"/>
              </w:rPr>
              <w:t xml:space="preserve"> the separate initial DL BWP contains SSB depends on the BWP configuration. </w:t>
            </w:r>
          </w:p>
          <w:p w14:paraId="5EE1D9CA" w14:textId="77777777" w:rsidR="008A72DB" w:rsidRDefault="00B07C97">
            <w:pPr>
              <w:rPr>
                <w:rFonts w:eastAsiaTheme="minorEastAsia"/>
                <w:lang w:val="en-US" w:eastAsia="zh-CN"/>
              </w:rPr>
            </w:pPr>
            <w:r>
              <w:rPr>
                <w:rFonts w:eastAsiaTheme="minorEastAsia"/>
                <w:lang w:val="en-US" w:eastAsia="zh-CN"/>
              </w:rPr>
              <w:t xml:space="preserve">If DL BWP#0 configured by option 1 includes the entire initial DL BWP separately configured for idle/inactive </w:t>
            </w:r>
            <w:proofErr w:type="spellStart"/>
            <w:r>
              <w:rPr>
                <w:rFonts w:eastAsiaTheme="minorEastAsia"/>
                <w:lang w:val="en-US" w:eastAsia="zh-CN"/>
              </w:rPr>
              <w:t>RedCap</w:t>
            </w:r>
            <w:proofErr w:type="spellEnd"/>
            <w:r>
              <w:rPr>
                <w:rFonts w:eastAsiaTheme="minorEastAsia"/>
                <w:lang w:val="en-US" w:eastAsia="zh-CN"/>
              </w:rPr>
              <w:t xml:space="preserve"> UE, the following examples indicate BWP#0 contain CD-SSB or NCD-SSB.</w:t>
            </w:r>
          </w:p>
          <w:p w14:paraId="196D1352" w14:textId="77777777" w:rsidR="008A72DB" w:rsidRDefault="00B07C97">
            <w:pPr>
              <w:rPr>
                <w:rFonts w:eastAsiaTheme="minorEastAsia"/>
                <w:lang w:val="en-US" w:eastAsia="zh-CN"/>
              </w:rPr>
            </w:pPr>
            <w:r>
              <w:rPr>
                <w:noProof/>
                <w:lang w:val="en-US" w:eastAsia="ko-KR"/>
              </w:rPr>
              <w:drawing>
                <wp:inline distT="0" distB="0" distL="0" distR="0" wp14:anchorId="406E4BA2" wp14:editId="625858CC">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88B01B7" w14:textId="77777777" w:rsidR="008A72DB" w:rsidRDefault="00B07C97">
            <w:pPr>
              <w:rPr>
                <w:rFonts w:eastAsiaTheme="minorEastAsia"/>
                <w:lang w:val="en-US" w:eastAsia="zh-CN"/>
              </w:rPr>
            </w:pPr>
            <w:r>
              <w:rPr>
                <w:noProof/>
                <w:lang w:val="en-US" w:eastAsia="ko-KR"/>
              </w:rPr>
              <w:lastRenderedPageBreak/>
              <w:drawing>
                <wp:inline distT="0" distB="0" distL="0" distR="0" wp14:anchorId="725366DE" wp14:editId="049E4DE9">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57CD838C" w14:textId="77777777" w:rsidR="008A72DB" w:rsidRDefault="008A72DB">
            <w:pPr>
              <w:rPr>
                <w:rFonts w:eastAsiaTheme="minorEastAsia"/>
                <w:lang w:val="en-US" w:eastAsia="zh-CN"/>
              </w:rPr>
            </w:pPr>
          </w:p>
        </w:tc>
      </w:tr>
      <w:tr w:rsidR="008A72DB" w14:paraId="70C2A7FC" w14:textId="77777777">
        <w:tc>
          <w:tcPr>
            <w:tcW w:w="1479" w:type="dxa"/>
          </w:tcPr>
          <w:p w14:paraId="676BF09D" w14:textId="77777777" w:rsidR="008A72DB" w:rsidRDefault="00B07C97">
            <w:pPr>
              <w:rPr>
                <w:rFonts w:eastAsiaTheme="minorEastAsia"/>
                <w:lang w:val="en-US" w:eastAsia="zh-CN"/>
              </w:rPr>
            </w:pPr>
            <w:r>
              <w:rPr>
                <w:rFonts w:eastAsiaTheme="minorEastAsia"/>
                <w:lang w:val="en-US" w:eastAsia="zh-CN"/>
              </w:rPr>
              <w:lastRenderedPageBreak/>
              <w:t>Intel</w:t>
            </w:r>
          </w:p>
        </w:tc>
        <w:tc>
          <w:tcPr>
            <w:tcW w:w="1372" w:type="dxa"/>
          </w:tcPr>
          <w:p w14:paraId="32FAA63B"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54C80531" w14:textId="77777777" w:rsidR="008A72DB" w:rsidRDefault="00B07C97">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w:t>
            </w:r>
            <w:proofErr w:type="spellStart"/>
            <w:r>
              <w:rPr>
                <w:rFonts w:eastAsiaTheme="minorEastAsia"/>
                <w:lang w:val="en-US" w:eastAsia="zh-CN"/>
              </w:rPr>
              <w:t>gNB</w:t>
            </w:r>
            <w:proofErr w:type="spellEnd"/>
            <w:r>
              <w:rPr>
                <w:rFonts w:eastAsiaTheme="minorEastAsia"/>
                <w:lang w:val="en-US" w:eastAsia="zh-CN"/>
              </w:rPr>
              <w:t xml:space="preserve">.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187C07E3" w14:textId="77777777" w:rsidR="008A72DB" w:rsidRDefault="00B07C97">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69475632" w14:textId="77777777" w:rsidR="008A72DB" w:rsidRDefault="00B07C97">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8A72DB" w14:paraId="61FC25D2" w14:textId="77777777">
        <w:tc>
          <w:tcPr>
            <w:tcW w:w="1479" w:type="dxa"/>
          </w:tcPr>
          <w:p w14:paraId="76B356FE" w14:textId="77777777" w:rsidR="008A72DB" w:rsidRDefault="00B07C97">
            <w:pPr>
              <w:rPr>
                <w:lang w:val="en-US" w:eastAsia="ko-KR"/>
              </w:rPr>
            </w:pPr>
            <w:r>
              <w:rPr>
                <w:lang w:val="en-US" w:eastAsia="ko-KR"/>
              </w:rPr>
              <w:t>Ericsson</w:t>
            </w:r>
          </w:p>
        </w:tc>
        <w:tc>
          <w:tcPr>
            <w:tcW w:w="1372" w:type="dxa"/>
          </w:tcPr>
          <w:p w14:paraId="591D5691" w14:textId="77777777" w:rsidR="008A72DB" w:rsidRDefault="00B07C97">
            <w:pPr>
              <w:tabs>
                <w:tab w:val="left" w:pos="551"/>
              </w:tabs>
              <w:rPr>
                <w:lang w:val="en-US" w:eastAsia="ko-KR"/>
              </w:rPr>
            </w:pPr>
            <w:r>
              <w:rPr>
                <w:lang w:val="en-US" w:eastAsia="ko-KR"/>
              </w:rPr>
              <w:t>Y</w:t>
            </w:r>
          </w:p>
        </w:tc>
        <w:tc>
          <w:tcPr>
            <w:tcW w:w="6780" w:type="dxa"/>
          </w:tcPr>
          <w:p w14:paraId="558EE219" w14:textId="77777777" w:rsidR="008A72DB" w:rsidRDefault="00B07C97">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6584C8B9" w14:textId="77777777" w:rsidR="008A72DB" w:rsidRDefault="00B07C97">
            <w:pPr>
              <w:rPr>
                <w:lang w:val="en-US" w:eastAsia="ko-KR"/>
              </w:rPr>
            </w:pPr>
            <w:r>
              <w:rPr>
                <w:lang w:val="en-US" w:eastAsia="ko-KR"/>
              </w:rPr>
              <w:t>The proposal could be modified as follows for more clarity:</w:t>
            </w:r>
          </w:p>
          <w:p w14:paraId="321553C6" w14:textId="77777777" w:rsidR="008A72DB" w:rsidRDefault="00B07C97">
            <w:pPr>
              <w:rPr>
                <w:u w:val="single"/>
                <w:lang w:val="en-US" w:eastAsia="ko-KR"/>
              </w:rPr>
            </w:pPr>
            <w:r>
              <w:rPr>
                <w:u w:val="single"/>
                <w:lang w:val="en-US" w:eastAsia="ko-KR"/>
              </w:rPr>
              <w:t>FR1 and FR2</w:t>
            </w:r>
          </w:p>
          <w:p w14:paraId="773BA25A" w14:textId="77777777" w:rsidR="008A72DB" w:rsidRDefault="00B07C97">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45D04537" w14:textId="77777777" w:rsidR="008A72DB" w:rsidRDefault="00B07C97">
            <w:pPr>
              <w:rPr>
                <w:lang w:val="en-US" w:eastAsia="ko-KR"/>
              </w:rPr>
            </w:pPr>
            <w:r>
              <w:t xml:space="preserve">Note that after initial access the use of initial BWP is not very likely for BWP#0 configuration option 1, as the UE typically operates on a non-initial BWP (e.g., BWP#1). However, in some cases, the UE </w:t>
            </w:r>
            <w:proofErr w:type="gramStart"/>
            <w:r>
              <w:t>may</w:t>
            </w:r>
            <w:proofErr w:type="gramEnd"/>
            <w:r>
              <w:t xml:space="preserve"> fallback to BWP#0 for performing random access. </w:t>
            </w:r>
          </w:p>
        </w:tc>
      </w:tr>
      <w:tr w:rsidR="008A72DB" w14:paraId="0289832A" w14:textId="77777777">
        <w:tc>
          <w:tcPr>
            <w:tcW w:w="1479" w:type="dxa"/>
          </w:tcPr>
          <w:p w14:paraId="2143D723"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42A11821"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39278F97" w14:textId="77777777" w:rsidR="008A72DB" w:rsidRDefault="00B07C97">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3DBC7962" w14:textId="77777777" w:rsidR="008A72DB" w:rsidRDefault="00B07C97">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 xml:space="preserve">Likely UE will be switched to RRC-configured BWP </w:t>
            </w:r>
            <w:proofErr w:type="gramStart"/>
            <w:r>
              <w:rPr>
                <w:lang w:val="en-US" w:eastAsia="en-GB"/>
              </w:rPr>
              <w:t>later on</w:t>
            </w:r>
            <w:proofErr w:type="gramEnd"/>
            <w:r>
              <w:rPr>
                <w:lang w:val="en-US" w:eastAsia="en-GB"/>
              </w:rPr>
              <w:t>.</w:t>
            </w:r>
          </w:p>
        </w:tc>
      </w:tr>
      <w:tr w:rsidR="008A72DB" w14:paraId="481E585E" w14:textId="77777777">
        <w:tc>
          <w:tcPr>
            <w:tcW w:w="1479" w:type="dxa"/>
          </w:tcPr>
          <w:p w14:paraId="70799E93" w14:textId="77777777" w:rsidR="008A72DB" w:rsidRDefault="00B07C97">
            <w:pPr>
              <w:rPr>
                <w:rFonts w:eastAsiaTheme="minorEastAsia"/>
                <w:lang w:val="en-US" w:eastAsia="zh-CN"/>
              </w:rPr>
            </w:pPr>
            <w:r>
              <w:rPr>
                <w:lang w:val="en-US" w:eastAsia="ko-KR"/>
              </w:rPr>
              <w:lastRenderedPageBreak/>
              <w:t>LGE</w:t>
            </w:r>
          </w:p>
        </w:tc>
        <w:tc>
          <w:tcPr>
            <w:tcW w:w="1372" w:type="dxa"/>
          </w:tcPr>
          <w:p w14:paraId="04C54FB7"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208FCFA9" w14:textId="77777777" w:rsidR="008A72DB" w:rsidRDefault="008A72DB">
            <w:pPr>
              <w:rPr>
                <w:rFonts w:eastAsiaTheme="minorEastAsia"/>
                <w:lang w:val="en-US" w:eastAsia="zh-CN"/>
              </w:rPr>
            </w:pPr>
          </w:p>
        </w:tc>
      </w:tr>
      <w:tr w:rsidR="008A72DB" w14:paraId="62FDAB60" w14:textId="77777777">
        <w:tc>
          <w:tcPr>
            <w:tcW w:w="1479" w:type="dxa"/>
          </w:tcPr>
          <w:p w14:paraId="4F30DD0C" w14:textId="77777777" w:rsidR="008A72DB" w:rsidRDefault="00B07C97">
            <w:pPr>
              <w:rPr>
                <w:lang w:val="en-US" w:eastAsia="ko-KR"/>
              </w:rPr>
            </w:pPr>
            <w:r>
              <w:rPr>
                <w:rFonts w:eastAsiaTheme="minorEastAsia" w:hint="eastAsia"/>
                <w:lang w:val="en-US" w:eastAsia="zh-CN"/>
              </w:rPr>
              <w:t>CATT</w:t>
            </w:r>
          </w:p>
        </w:tc>
        <w:tc>
          <w:tcPr>
            <w:tcW w:w="1372" w:type="dxa"/>
          </w:tcPr>
          <w:p w14:paraId="209CF977" w14:textId="77777777" w:rsidR="008A72DB" w:rsidRDefault="00B07C97">
            <w:pPr>
              <w:tabs>
                <w:tab w:val="left" w:pos="551"/>
              </w:tabs>
              <w:rPr>
                <w:lang w:val="en-US" w:eastAsia="ko-KR"/>
              </w:rPr>
            </w:pPr>
            <w:r>
              <w:rPr>
                <w:rFonts w:eastAsiaTheme="minorEastAsia" w:hint="eastAsia"/>
                <w:lang w:val="en-US" w:eastAsia="zh-CN"/>
              </w:rPr>
              <w:t>Y</w:t>
            </w:r>
          </w:p>
        </w:tc>
        <w:tc>
          <w:tcPr>
            <w:tcW w:w="6780" w:type="dxa"/>
          </w:tcPr>
          <w:p w14:paraId="411B177B" w14:textId="77777777" w:rsidR="008A72DB" w:rsidRDefault="00B07C97">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4760ADF0" w14:textId="77777777" w:rsidR="008A72DB" w:rsidRDefault="00B07C97">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8A72DB" w14:paraId="3A0235CD" w14:textId="77777777">
        <w:tc>
          <w:tcPr>
            <w:tcW w:w="1479" w:type="dxa"/>
          </w:tcPr>
          <w:p w14:paraId="38A45DE3"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14B2A96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519A963" w14:textId="77777777" w:rsidR="008A72DB" w:rsidRDefault="00B07C97">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6484140D" w14:textId="77777777" w:rsidR="008A72DB" w:rsidRDefault="00B07C97">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8A72DB" w14:paraId="1A935193" w14:textId="77777777">
        <w:tc>
          <w:tcPr>
            <w:tcW w:w="1479" w:type="dxa"/>
          </w:tcPr>
          <w:p w14:paraId="01D6D5B7" w14:textId="77777777" w:rsidR="008A72DB" w:rsidRDefault="00B07C97">
            <w:pPr>
              <w:rPr>
                <w:lang w:val="en-US" w:eastAsia="ko-KR"/>
              </w:rPr>
            </w:pPr>
            <w:r>
              <w:rPr>
                <w:lang w:val="en-US" w:eastAsia="ko-KR"/>
              </w:rPr>
              <w:t>Vivo2</w:t>
            </w:r>
          </w:p>
        </w:tc>
        <w:tc>
          <w:tcPr>
            <w:tcW w:w="1372" w:type="dxa"/>
          </w:tcPr>
          <w:p w14:paraId="29D17199"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62FFC330" w14:textId="77777777" w:rsidR="008A72DB" w:rsidRDefault="00B07C97">
            <w:pPr>
              <w:rPr>
                <w:rFonts w:eastAsiaTheme="minorEastAsia"/>
                <w:lang w:val="en-US" w:eastAsia="zh-CN"/>
              </w:rPr>
            </w:pPr>
            <w:r>
              <w:rPr>
                <w:rFonts w:eastAsiaTheme="minorEastAsia"/>
                <w:lang w:val="en-US" w:eastAsia="zh-CN"/>
              </w:rPr>
              <w:t xml:space="preserve">About Ericsson’s comments for the following </w:t>
            </w:r>
          </w:p>
          <w:p w14:paraId="08EFF9A8" w14:textId="77777777" w:rsidR="008A72DB" w:rsidRDefault="00B07C97">
            <w:r>
              <w:rPr>
                <w:rFonts w:eastAsiaTheme="minorEastAsia"/>
                <w:lang w:val="en-US" w:eastAsia="zh-CN"/>
              </w:rPr>
              <w:t>“</w:t>
            </w:r>
            <w:r>
              <w:t xml:space="preserve">However, in some cases, the UE </w:t>
            </w:r>
            <w:proofErr w:type="gramStart"/>
            <w:r>
              <w:t>may</w:t>
            </w:r>
            <w:proofErr w:type="gramEnd"/>
            <w:r>
              <w:t xml:space="preserve"> fallback to BWP#0 for performing random access.”</w:t>
            </w:r>
          </w:p>
          <w:p w14:paraId="7949671D" w14:textId="77777777" w:rsidR="008A72DB" w:rsidRDefault="00B07C97">
            <w:pPr>
              <w:rPr>
                <w:rFonts w:eastAsiaTheme="minorEastAsia"/>
                <w:lang w:val="en-US" w:eastAsia="zh-CN"/>
              </w:rPr>
            </w:pPr>
            <w:r>
              <w:t>It is not possible that the BWP#0 configured by configuration option 1 for a connected UE is only used for RACH based on following spec in TS 38.213</w:t>
            </w:r>
          </w:p>
          <w:p w14:paraId="1005AF83" w14:textId="77777777" w:rsidR="008A72DB" w:rsidRDefault="00B07C97">
            <w:pPr>
              <w:rPr>
                <w:lang w:val="en-US"/>
              </w:rPr>
            </w:pPr>
            <w:r>
              <w:rPr>
                <w:lang w:val="en-US"/>
              </w:rPr>
              <w:t xml:space="preserve">If a UE is provided </w:t>
            </w:r>
          </w:p>
          <w:p w14:paraId="452ADE53" w14:textId="77777777" w:rsidR="008A72DB" w:rsidRDefault="00B07C97">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189FF6AA" w14:textId="77777777" w:rsidR="008A72DB" w:rsidRDefault="00B07C97">
            <w:pPr>
              <w:pStyle w:val="B1"/>
            </w:pPr>
            <w:r>
              <w:t>-</w:t>
            </w:r>
            <w:r>
              <w:tab/>
              <w:t xml:space="preserve">a C-RNTI, an MCS-C-RNTI, </w:t>
            </w:r>
            <w:r>
              <w:rPr>
                <w:lang w:val="en-US"/>
              </w:rPr>
              <w:t xml:space="preserve">or </w:t>
            </w:r>
            <w:r>
              <w:t>a CS-RNTI</w:t>
            </w:r>
          </w:p>
          <w:p w14:paraId="4BC6896F" w14:textId="77777777" w:rsidR="008A72DB" w:rsidRDefault="00B07C97">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8A72DB" w14:paraId="679CA5CB" w14:textId="77777777">
        <w:tc>
          <w:tcPr>
            <w:tcW w:w="1479" w:type="dxa"/>
          </w:tcPr>
          <w:p w14:paraId="20AD3D9C"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1214EE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5DCEDD3" w14:textId="77777777" w:rsidR="008A72DB" w:rsidRDefault="008A72DB">
            <w:pPr>
              <w:rPr>
                <w:rFonts w:eastAsiaTheme="minorEastAsia"/>
                <w:lang w:val="en-US" w:eastAsia="zh-CN"/>
              </w:rPr>
            </w:pPr>
          </w:p>
        </w:tc>
      </w:tr>
      <w:tr w:rsidR="008A72DB" w14:paraId="78B4C58F" w14:textId="77777777">
        <w:tc>
          <w:tcPr>
            <w:tcW w:w="1479" w:type="dxa"/>
          </w:tcPr>
          <w:p w14:paraId="7F915D65" w14:textId="77777777" w:rsidR="008A72DB" w:rsidRDefault="00B07C97">
            <w:pPr>
              <w:rPr>
                <w:rFonts w:eastAsia="Yu Mincho"/>
                <w:lang w:val="en-US" w:eastAsia="ja-JP"/>
              </w:rPr>
            </w:pPr>
            <w:r>
              <w:rPr>
                <w:lang w:val="en-US" w:eastAsia="ko-KR"/>
              </w:rPr>
              <w:t>NEC</w:t>
            </w:r>
          </w:p>
        </w:tc>
        <w:tc>
          <w:tcPr>
            <w:tcW w:w="1372" w:type="dxa"/>
          </w:tcPr>
          <w:p w14:paraId="06B8E72D" w14:textId="77777777" w:rsidR="008A72DB" w:rsidRDefault="00B07C97">
            <w:pPr>
              <w:tabs>
                <w:tab w:val="left" w:pos="551"/>
              </w:tabs>
              <w:rPr>
                <w:rFonts w:eastAsia="Yu Mincho"/>
                <w:lang w:val="en-US" w:eastAsia="ja-JP"/>
              </w:rPr>
            </w:pPr>
            <w:r>
              <w:rPr>
                <w:lang w:val="en-US" w:eastAsia="ko-KR"/>
              </w:rPr>
              <w:t>N</w:t>
            </w:r>
          </w:p>
        </w:tc>
        <w:tc>
          <w:tcPr>
            <w:tcW w:w="6780" w:type="dxa"/>
          </w:tcPr>
          <w:p w14:paraId="7E896A02" w14:textId="77777777" w:rsidR="008A72DB" w:rsidRDefault="00B07C97">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8A72DB" w14:paraId="4848E22D" w14:textId="77777777">
        <w:tc>
          <w:tcPr>
            <w:tcW w:w="1479" w:type="dxa"/>
          </w:tcPr>
          <w:p w14:paraId="4A0C0273"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9C6C739" w14:textId="77777777" w:rsidR="008A72DB" w:rsidRDefault="00B07C97">
            <w:pPr>
              <w:tabs>
                <w:tab w:val="left" w:pos="551"/>
              </w:tabs>
              <w:rPr>
                <w:lang w:val="en-US" w:eastAsia="ko-KR"/>
              </w:rPr>
            </w:pPr>
            <w:r>
              <w:rPr>
                <w:rFonts w:eastAsia="Yu Mincho" w:hint="eastAsia"/>
                <w:lang w:val="en-US" w:eastAsia="ja-JP"/>
              </w:rPr>
              <w:t>Y</w:t>
            </w:r>
          </w:p>
        </w:tc>
        <w:tc>
          <w:tcPr>
            <w:tcW w:w="6780" w:type="dxa"/>
          </w:tcPr>
          <w:p w14:paraId="69D5C08D" w14:textId="77777777" w:rsidR="008A72DB" w:rsidRDefault="00B07C97">
            <w:pPr>
              <w:rPr>
                <w:rFonts w:eastAsiaTheme="minorEastAsia"/>
                <w:lang w:val="en-US" w:eastAsia="zh-CN"/>
              </w:rPr>
            </w:pPr>
            <w:r>
              <w:rPr>
                <w:rFonts w:eastAsia="Yu Mincho" w:hint="eastAsia"/>
                <w:lang w:val="en-US" w:eastAsia="ja-JP"/>
              </w:rPr>
              <w:t>W</w:t>
            </w:r>
            <w:r>
              <w:rPr>
                <w:rFonts w:eastAsia="Yu Mincho"/>
                <w:lang w:val="en-US" w:eastAsia="ja-JP"/>
              </w:rPr>
              <w:t xml:space="preserve">e share same view with Nokia, NSB. </w:t>
            </w:r>
            <w:proofErr w:type="spellStart"/>
            <w:r>
              <w:rPr>
                <w:rFonts w:eastAsia="Yu Mincho"/>
                <w:lang w:val="en-US" w:eastAsia="ja-JP"/>
              </w:rPr>
              <w:t>RedCap</w:t>
            </w:r>
            <w:proofErr w:type="spellEnd"/>
            <w:r>
              <w:rPr>
                <w:rFonts w:eastAsia="Yu Mincho"/>
                <w:lang w:val="en-US" w:eastAsia="ja-JP"/>
              </w:rPr>
              <w:t xml:space="preserve"> UEs basically operate in dedicated BWP in connected mode and the use case of BWP#0 configuration option 1 is limited.</w:t>
            </w:r>
          </w:p>
        </w:tc>
      </w:tr>
      <w:tr w:rsidR="008A72DB" w14:paraId="54EF9D60" w14:textId="77777777">
        <w:tc>
          <w:tcPr>
            <w:tcW w:w="1479" w:type="dxa"/>
          </w:tcPr>
          <w:p w14:paraId="2F19A2FA"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58E275E"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988ECC2" w14:textId="77777777" w:rsidR="008A72DB" w:rsidRDefault="00B07C97">
            <w:pPr>
              <w:rPr>
                <w:rFonts w:eastAsia="Yu Mincho"/>
                <w:lang w:val="en-US" w:eastAsia="ja-JP"/>
              </w:rPr>
            </w:pPr>
            <w:r>
              <w:rPr>
                <w:rFonts w:eastAsia="Yu Mincho"/>
                <w:lang w:val="en-US" w:eastAsia="ja-JP"/>
              </w:rPr>
              <w:t>We support the updated proposal by Ericsson.</w:t>
            </w:r>
          </w:p>
        </w:tc>
      </w:tr>
      <w:tr w:rsidR="008A72DB" w14:paraId="679A7BF4" w14:textId="77777777">
        <w:tc>
          <w:tcPr>
            <w:tcW w:w="1479" w:type="dxa"/>
          </w:tcPr>
          <w:p w14:paraId="07754FFC" w14:textId="77777777" w:rsidR="008A72DB" w:rsidRDefault="00B07C97">
            <w:pPr>
              <w:rPr>
                <w:rFonts w:eastAsia="Yu Mincho"/>
                <w:lang w:val="en-US" w:eastAsia="ja-JP"/>
              </w:rPr>
            </w:pPr>
            <w:r>
              <w:rPr>
                <w:rFonts w:eastAsia="Yu Mincho"/>
                <w:lang w:val="en-US" w:eastAsia="ja-JP"/>
              </w:rPr>
              <w:t>Lenovo</w:t>
            </w:r>
          </w:p>
        </w:tc>
        <w:tc>
          <w:tcPr>
            <w:tcW w:w="1372" w:type="dxa"/>
          </w:tcPr>
          <w:p w14:paraId="3A8A1D6F"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5F980F94" w14:textId="77777777" w:rsidR="008A72DB" w:rsidRDefault="008A72DB">
            <w:pPr>
              <w:rPr>
                <w:rFonts w:eastAsia="Yu Mincho"/>
                <w:lang w:val="en-US" w:eastAsia="ja-JP"/>
              </w:rPr>
            </w:pPr>
          </w:p>
        </w:tc>
      </w:tr>
      <w:tr w:rsidR="008A72DB" w14:paraId="00F9BE90" w14:textId="77777777">
        <w:tc>
          <w:tcPr>
            <w:tcW w:w="1479" w:type="dxa"/>
          </w:tcPr>
          <w:p w14:paraId="2C921BA7" w14:textId="77777777" w:rsidR="008A72DB" w:rsidRDefault="00B07C97">
            <w:pPr>
              <w:rPr>
                <w:lang w:val="en-US" w:eastAsia="ko-KR"/>
              </w:rPr>
            </w:pPr>
            <w:r>
              <w:rPr>
                <w:lang w:val="en-US" w:eastAsia="ko-KR"/>
              </w:rPr>
              <w:lastRenderedPageBreak/>
              <w:t>Samsung</w:t>
            </w:r>
          </w:p>
        </w:tc>
        <w:tc>
          <w:tcPr>
            <w:tcW w:w="1372" w:type="dxa"/>
          </w:tcPr>
          <w:p w14:paraId="7C3BB19A" w14:textId="77777777" w:rsidR="008A72DB" w:rsidRDefault="00B07C97">
            <w:pPr>
              <w:tabs>
                <w:tab w:val="left" w:pos="551"/>
              </w:tabs>
              <w:rPr>
                <w:lang w:val="en-US" w:eastAsia="ko-KR"/>
              </w:rPr>
            </w:pPr>
            <w:r>
              <w:rPr>
                <w:lang w:val="en-US" w:eastAsia="ko-KR"/>
              </w:rPr>
              <w:t>Y</w:t>
            </w:r>
          </w:p>
        </w:tc>
        <w:tc>
          <w:tcPr>
            <w:tcW w:w="6780" w:type="dxa"/>
          </w:tcPr>
          <w:p w14:paraId="19195C48" w14:textId="77777777" w:rsidR="008A72DB" w:rsidRDefault="00B07C97">
            <w:pPr>
              <w:rPr>
                <w:rFonts w:eastAsiaTheme="minorEastAsia"/>
                <w:lang w:val="en-US" w:eastAsia="zh-CN"/>
              </w:rPr>
            </w:pPr>
            <w:r>
              <w:rPr>
                <w:rFonts w:eastAsiaTheme="minorEastAsia"/>
                <w:lang w:val="en-US" w:eastAsia="zh-CN"/>
              </w:rPr>
              <w:t>Similar view as Ericsson and Nokia</w:t>
            </w:r>
          </w:p>
          <w:p w14:paraId="7CF5E907" w14:textId="77777777" w:rsidR="008A72DB" w:rsidRDefault="00B07C97">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8A72DB" w14:paraId="47BF5B44" w14:textId="77777777">
        <w:tc>
          <w:tcPr>
            <w:tcW w:w="1479" w:type="dxa"/>
          </w:tcPr>
          <w:p w14:paraId="08104819"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3AA99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2DE5E49" w14:textId="77777777" w:rsidR="008A72DB" w:rsidRDefault="00B07C97">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57D3FD65" w14:textId="77777777" w:rsidR="008A72DB" w:rsidRDefault="00B07C97">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8A72DB" w14:paraId="3911BA92" w14:textId="77777777">
              <w:tc>
                <w:tcPr>
                  <w:tcW w:w="9307" w:type="dxa"/>
                </w:tcPr>
                <w:p w14:paraId="7AACF4AA" w14:textId="77777777" w:rsidR="008A72DB" w:rsidRDefault="00B07C97">
                  <w:pPr>
                    <w:rPr>
                      <w:rFonts w:eastAsia="MS Mincho"/>
                      <w:lang w:eastAsia="ja-JP"/>
                    </w:rPr>
                  </w:pPr>
                  <w:r>
                    <w:rPr>
                      <w:rFonts w:eastAsia="MS Mincho"/>
                      <w:lang w:eastAsia="ja-JP"/>
                    </w:rPr>
                    <w:t>For option #1:</w:t>
                  </w:r>
                </w:p>
                <w:p w14:paraId="583309F4" w14:textId="77777777" w:rsidR="008A72DB" w:rsidRDefault="00B07C97">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w:t>
                  </w:r>
                  <w:proofErr w:type="gramStart"/>
                  <w:r>
                    <w:rPr>
                      <w:rFonts w:eastAsia="MS Mincho"/>
                      <w:i/>
                      <w:lang w:eastAsia="ja-JP"/>
                    </w:rPr>
                    <w:t>i.e.</w:t>
                  </w:r>
                  <w:proofErr w:type="gramEnd"/>
                  <w:r>
                    <w:rPr>
                      <w:rFonts w:eastAsia="MS Mincho"/>
                      <w:i/>
                      <w:lang w:eastAsia="ja-JP"/>
                    </w:rPr>
                    <w:t xml:space="preserv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782F4036" w14:textId="77777777" w:rsidR="008A72DB" w:rsidRDefault="008A72DB">
            <w:pPr>
              <w:rPr>
                <w:rFonts w:eastAsiaTheme="minorEastAsia"/>
                <w:lang w:val="en-US" w:eastAsia="zh-CN"/>
              </w:rPr>
            </w:pPr>
          </w:p>
        </w:tc>
      </w:tr>
      <w:tr w:rsidR="008A72DB" w14:paraId="77538251" w14:textId="77777777">
        <w:tc>
          <w:tcPr>
            <w:tcW w:w="1479" w:type="dxa"/>
          </w:tcPr>
          <w:p w14:paraId="131D1F17" w14:textId="77777777" w:rsidR="008A72DB" w:rsidRDefault="00B07C9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F3E7199" w14:textId="77777777" w:rsidR="008A72DB" w:rsidRDefault="00B07C97">
            <w:pPr>
              <w:tabs>
                <w:tab w:val="left" w:pos="551"/>
              </w:tabs>
              <w:rPr>
                <w:rFonts w:eastAsia="SimSun"/>
                <w:lang w:val="en-US" w:eastAsia="zh-CN"/>
              </w:rPr>
            </w:pPr>
            <w:r>
              <w:rPr>
                <w:rFonts w:eastAsia="SimSun" w:hint="eastAsia"/>
                <w:lang w:val="en-US" w:eastAsia="zh-CN"/>
              </w:rPr>
              <w:t>Y</w:t>
            </w:r>
          </w:p>
        </w:tc>
        <w:tc>
          <w:tcPr>
            <w:tcW w:w="6780" w:type="dxa"/>
          </w:tcPr>
          <w:p w14:paraId="7998D5EB" w14:textId="77777777" w:rsidR="008A72DB" w:rsidRDefault="00B07C97">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8A72DB" w14:paraId="20C681EE" w14:textId="77777777">
        <w:tc>
          <w:tcPr>
            <w:tcW w:w="1479" w:type="dxa"/>
          </w:tcPr>
          <w:p w14:paraId="59BB57A2"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31DC596"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831B5E7" w14:textId="77777777" w:rsidR="008A72DB" w:rsidRDefault="00B07C97">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xml:space="preserve">”. Thus, BWP#0 configuration Option 1 may not be supported by </w:t>
            </w:r>
            <w:proofErr w:type="spellStart"/>
            <w:r>
              <w:rPr>
                <w:rFonts w:eastAsiaTheme="minorEastAsia"/>
                <w:lang w:val="en-US" w:eastAsia="zh-CN"/>
              </w:rPr>
              <w:t>RedCap</w:t>
            </w:r>
            <w:proofErr w:type="spellEnd"/>
            <w:r>
              <w:rPr>
                <w:rFonts w:eastAsiaTheme="minorEastAsia"/>
                <w:lang w:val="en-US" w:eastAsia="zh-CN"/>
              </w:rPr>
              <w:t xml:space="preserve"> UE necessarily.</w:t>
            </w:r>
          </w:p>
          <w:p w14:paraId="161C316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2A09FD3" w14:textId="77777777" w:rsidR="008A72DB" w:rsidRDefault="00B07C97">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alternatives:</w:t>
            </w:r>
          </w:p>
          <w:p w14:paraId="77204634"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2C322FF4" w14:textId="77777777" w:rsidR="008A72DB" w:rsidRDefault="00B07C97">
            <w:pPr>
              <w:pStyle w:val="ListParagraph"/>
              <w:numPr>
                <w:ilvl w:val="0"/>
                <w:numId w:val="22"/>
              </w:numPr>
              <w:rPr>
                <w:rFonts w:eastAsiaTheme="minorEastAsia"/>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p w14:paraId="1C666F3F"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8A72DB" w14:paraId="6FD66FB0" w14:textId="77777777">
        <w:tc>
          <w:tcPr>
            <w:tcW w:w="1479" w:type="dxa"/>
          </w:tcPr>
          <w:p w14:paraId="7A734A38" w14:textId="77777777" w:rsidR="008A72DB" w:rsidRDefault="00B07C97">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33F3407A"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15FD6529" w14:textId="77777777" w:rsidR="008A72DB" w:rsidRDefault="00B07C97">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w:t>
            </w:r>
            <w:proofErr w:type="gramStart"/>
            <w:r>
              <w:rPr>
                <w:rFonts w:eastAsia="Yu Mincho"/>
                <w:lang w:val="en-US" w:eastAsia="ja-JP"/>
              </w:rPr>
              <w:t>configured</w:t>
            </w:r>
            <w:proofErr w:type="gramEnd"/>
            <w:r>
              <w:rPr>
                <w:rFonts w:eastAsia="Yu Mincho"/>
                <w:lang w:val="en-US" w:eastAsia="ja-JP"/>
              </w:rPr>
              <w:t xml:space="preserve">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351E8B65" w14:textId="77777777" w:rsidR="008A72DB" w:rsidRDefault="00B07C97">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8A72DB" w14:paraId="17DDF46E" w14:textId="77777777">
        <w:tc>
          <w:tcPr>
            <w:tcW w:w="1479" w:type="dxa"/>
          </w:tcPr>
          <w:p w14:paraId="1087B684"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17197EE"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DE6538" w14:textId="77777777" w:rsidR="008A72DB" w:rsidRDefault="00B07C97">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w:t>
            </w:r>
            <w:proofErr w:type="spellStart"/>
            <w:r>
              <w:rPr>
                <w:rFonts w:eastAsiaTheme="minorEastAsia" w:hint="eastAsia"/>
                <w:lang w:val="en-US" w:eastAsia="zh-CN"/>
              </w:rPr>
              <w:t>RedCap</w:t>
            </w:r>
            <w:proofErr w:type="spellEnd"/>
            <w:r>
              <w:rPr>
                <w:rFonts w:eastAsiaTheme="minorEastAsia" w:hint="eastAsia"/>
                <w:lang w:val="en-US" w:eastAsia="zh-CN"/>
              </w:rPr>
              <w:t xml:space="preserve">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 xml:space="preserve">based in definition of </w:t>
            </w:r>
            <w:r>
              <w:rPr>
                <w:rFonts w:eastAsiaTheme="minorEastAsia"/>
                <w:lang w:val="en-US" w:eastAsia="zh-CN"/>
              </w:rPr>
              <w:lastRenderedPageBreak/>
              <w:t>BWP#0 configuration option 1, there is no way to configure NCD-SSB in separate initial DL BWP since there is no UE-dedicated RRC configuration.</w:t>
            </w:r>
          </w:p>
        </w:tc>
      </w:tr>
      <w:tr w:rsidR="008A72DB" w14:paraId="1D1B610D" w14:textId="77777777">
        <w:tc>
          <w:tcPr>
            <w:tcW w:w="1479" w:type="dxa"/>
          </w:tcPr>
          <w:p w14:paraId="38F6E6B2" w14:textId="77777777" w:rsidR="008A72DB" w:rsidRDefault="00B07C97">
            <w:pPr>
              <w:rPr>
                <w:rFonts w:eastAsiaTheme="minorEastAsia"/>
                <w:lang w:val="en-US" w:eastAsia="zh-CN"/>
              </w:rPr>
            </w:pPr>
            <w:r>
              <w:rPr>
                <w:rFonts w:eastAsiaTheme="minorEastAsia"/>
                <w:lang w:val="en-US" w:eastAsia="zh-CN"/>
              </w:rPr>
              <w:lastRenderedPageBreak/>
              <w:t>FUTUREWEI</w:t>
            </w:r>
          </w:p>
        </w:tc>
        <w:tc>
          <w:tcPr>
            <w:tcW w:w="1372" w:type="dxa"/>
          </w:tcPr>
          <w:p w14:paraId="72FD001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EFA8DB6" w14:textId="77777777" w:rsidR="008A72DB" w:rsidRDefault="00B07C97">
            <w:pPr>
              <w:rPr>
                <w:rFonts w:eastAsiaTheme="minorEastAsia"/>
                <w:lang w:val="en-US" w:eastAsia="zh-CN"/>
              </w:rPr>
            </w:pPr>
            <w:r>
              <w:rPr>
                <w:rFonts w:eastAsiaTheme="minorEastAsia"/>
                <w:lang w:val="en-US" w:eastAsia="zh-CN"/>
              </w:rPr>
              <w:t>This behavior is consistent with the separate initial DL BWP during initial access</w:t>
            </w:r>
          </w:p>
        </w:tc>
      </w:tr>
      <w:tr w:rsidR="008A72DB" w14:paraId="224C4D16" w14:textId="77777777">
        <w:tc>
          <w:tcPr>
            <w:tcW w:w="1479" w:type="dxa"/>
          </w:tcPr>
          <w:p w14:paraId="3E66F2C9" w14:textId="77777777" w:rsidR="008A72DB" w:rsidRDefault="00B07C97">
            <w:pPr>
              <w:rPr>
                <w:rFonts w:eastAsiaTheme="minorEastAsia"/>
                <w:lang w:val="en-US" w:eastAsia="zh-CN"/>
              </w:rPr>
            </w:pPr>
            <w:r>
              <w:rPr>
                <w:rFonts w:eastAsiaTheme="minorEastAsia"/>
                <w:lang w:val="en-US" w:eastAsia="zh-CN"/>
              </w:rPr>
              <w:t>Intel2</w:t>
            </w:r>
          </w:p>
        </w:tc>
        <w:tc>
          <w:tcPr>
            <w:tcW w:w="1372" w:type="dxa"/>
          </w:tcPr>
          <w:p w14:paraId="0E7CD24E"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59CA02C" w14:textId="77777777" w:rsidR="008A72DB" w:rsidRDefault="00B07C97">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44B9ADC6" w14:textId="77777777" w:rsidR="008A72DB" w:rsidRDefault="00B07C97">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8A72DB" w14:paraId="71A86572" w14:textId="77777777">
        <w:tc>
          <w:tcPr>
            <w:tcW w:w="1479" w:type="dxa"/>
          </w:tcPr>
          <w:p w14:paraId="64361BC2"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0AD3C85B" w14:textId="77777777" w:rsidR="008A72DB" w:rsidRDefault="008A72DB">
            <w:pPr>
              <w:tabs>
                <w:tab w:val="left" w:pos="551"/>
              </w:tabs>
              <w:rPr>
                <w:rFonts w:eastAsiaTheme="minorEastAsia"/>
                <w:lang w:val="en-US" w:eastAsia="zh-CN"/>
              </w:rPr>
            </w:pPr>
          </w:p>
        </w:tc>
        <w:tc>
          <w:tcPr>
            <w:tcW w:w="6780" w:type="dxa"/>
          </w:tcPr>
          <w:p w14:paraId="79BA0D97" w14:textId="77777777" w:rsidR="008A72DB" w:rsidRDefault="00B07C97">
            <w:pPr>
              <w:rPr>
                <w:rFonts w:eastAsiaTheme="minorEastAsia"/>
                <w:lang w:val="en-US" w:eastAsia="zh-CN"/>
              </w:rPr>
            </w:pPr>
            <w:r>
              <w:rPr>
                <w:rFonts w:eastAsiaTheme="minorEastAsia"/>
                <w:lang w:val="en-US" w:eastAsia="zh-CN"/>
              </w:rPr>
              <w:t>We have the same concern as Vivo. How can we restrict the BWP to random access only?</w:t>
            </w:r>
          </w:p>
        </w:tc>
      </w:tr>
      <w:tr w:rsidR="008A72DB" w14:paraId="63D3E102" w14:textId="77777777">
        <w:tc>
          <w:tcPr>
            <w:tcW w:w="1479" w:type="dxa"/>
          </w:tcPr>
          <w:p w14:paraId="6448AF89"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538314FA" w14:textId="77777777" w:rsidR="008A72DB" w:rsidRDefault="00B07C97">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8A72DB" w14:paraId="39747820" w14:textId="77777777">
              <w:tc>
                <w:tcPr>
                  <w:tcW w:w="9635" w:type="dxa"/>
                </w:tcPr>
                <w:p w14:paraId="66C89E79" w14:textId="77777777" w:rsidR="008A72DB" w:rsidRDefault="00B07C97">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44313A3E" w14:textId="77777777" w:rsidR="008A72DB" w:rsidRDefault="00B07C97">
            <w:pPr>
              <w:rPr>
                <w:rFonts w:eastAsiaTheme="minorEastAsia"/>
                <w:lang w:val="en-US" w:eastAsia="zh-CN"/>
              </w:rPr>
            </w:pPr>
            <w:r>
              <w:rPr>
                <w:rFonts w:eastAsiaTheme="minorEastAsia"/>
                <w:lang w:val="en-US" w:eastAsia="zh-CN"/>
              </w:rPr>
              <w:br/>
              <w:t xml:space="preserve">The above specification text indicates that a </w:t>
            </w:r>
            <w:proofErr w:type="spellStart"/>
            <w:r>
              <w:rPr>
                <w:rFonts w:eastAsiaTheme="minorEastAsia"/>
                <w:lang w:val="en-US" w:eastAsia="zh-CN"/>
              </w:rPr>
              <w:t>RedCap</w:t>
            </w:r>
            <w:proofErr w:type="spellEnd"/>
            <w:r>
              <w:rPr>
                <w:rFonts w:eastAsiaTheme="minorEastAsia"/>
                <w:lang w:val="en-US" w:eastAsia="zh-CN"/>
              </w:rPr>
              <w:t xml:space="preserve"> UE monitoring Type1-PDCCH (RA) CSS but not Type2-PDCCH (Paging) CSS does not expect SSB/CORESET#0.</w:t>
            </w:r>
          </w:p>
          <w:p w14:paraId="2F943577" w14:textId="77777777" w:rsidR="008A72DB" w:rsidRDefault="00B07C97">
            <w:pPr>
              <w:rPr>
                <w:b/>
                <w:bCs/>
                <w:lang w:val="en-US"/>
              </w:rPr>
            </w:pPr>
            <w:r>
              <w:rPr>
                <w:b/>
                <w:highlight w:val="yellow"/>
                <w:lang w:val="en-US"/>
              </w:rPr>
              <w:t>High Priority Question 3-1a</w:t>
            </w:r>
            <w:r>
              <w:rPr>
                <w:b/>
                <w:bCs/>
                <w:lang w:val="en-US"/>
              </w:rPr>
              <w:t xml:space="preserve">: Considering the above specification text, is some specification change required regarding the SSB presence in a separate initial DL BWP used by a </w:t>
            </w:r>
            <w:proofErr w:type="spellStart"/>
            <w:r>
              <w:rPr>
                <w:b/>
                <w:bCs/>
                <w:lang w:val="en-US"/>
              </w:rPr>
              <w:t>RedCap</w:t>
            </w:r>
            <w:proofErr w:type="spellEnd"/>
            <w:r>
              <w:rPr>
                <w:b/>
                <w:bCs/>
                <w:lang w:val="en-US"/>
              </w:rPr>
              <w:t xml:space="preserve"> UE in connected mode for BWP#0 configuration option 1? If yes, please describe the required changes in the Comments field.</w:t>
            </w:r>
          </w:p>
        </w:tc>
      </w:tr>
      <w:tr w:rsidR="008A72DB" w14:paraId="0CA8FAC7" w14:textId="77777777">
        <w:tc>
          <w:tcPr>
            <w:tcW w:w="1479" w:type="dxa"/>
          </w:tcPr>
          <w:p w14:paraId="526BEE34"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119E30FD" w14:textId="77777777" w:rsidR="008A72DB" w:rsidRDefault="008A72DB">
            <w:pPr>
              <w:tabs>
                <w:tab w:val="left" w:pos="551"/>
              </w:tabs>
              <w:rPr>
                <w:rFonts w:eastAsiaTheme="minorEastAsia"/>
                <w:lang w:val="en-US" w:eastAsia="zh-CN"/>
              </w:rPr>
            </w:pPr>
          </w:p>
        </w:tc>
        <w:tc>
          <w:tcPr>
            <w:tcW w:w="6780" w:type="dxa"/>
          </w:tcPr>
          <w:p w14:paraId="7CCA0331" w14:textId="77777777" w:rsidR="008A72DB" w:rsidRDefault="00B07C97">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w:t>
            </w:r>
            <w:proofErr w:type="gramStart"/>
            <w:r>
              <w:rPr>
                <w:rFonts w:eastAsiaTheme="minorEastAsia"/>
                <w:lang w:val="en-US" w:eastAsia="zh-CN"/>
              </w:rPr>
              <w:t>CD-SSB actually</w:t>
            </w:r>
            <w:proofErr w:type="gramEnd"/>
            <w:r>
              <w:rPr>
                <w:rFonts w:eastAsiaTheme="minorEastAsia"/>
                <w:lang w:val="en-US" w:eastAsia="zh-CN"/>
              </w:rPr>
              <w:t xml:space="preserve"> (please see the illustration below). Therefore, the </w:t>
            </w:r>
            <w:proofErr w:type="gramStart"/>
            <w:r>
              <w:rPr>
                <w:rFonts w:eastAsiaTheme="minorEastAsia"/>
                <w:lang w:val="en-US" w:eastAsia="zh-CN"/>
              </w:rPr>
              <w:t>213 spec</w:t>
            </w:r>
            <w:proofErr w:type="gramEnd"/>
            <w:r>
              <w:rPr>
                <w:rFonts w:eastAsiaTheme="minorEastAsia"/>
                <w:lang w:val="en-US" w:eastAsia="zh-CN"/>
              </w:rPr>
              <w:t xml:space="preserve"> text in V17.0.0 can be </w:t>
            </w:r>
            <w:r>
              <w:rPr>
                <w:rFonts w:eastAsiaTheme="minorEastAsia"/>
                <w:color w:val="FF0000"/>
                <w:lang w:val="en-US" w:eastAsia="zh-CN"/>
              </w:rPr>
              <w:t>updated</w:t>
            </w:r>
            <w:r>
              <w:rPr>
                <w:rFonts w:eastAsiaTheme="minorEastAsia"/>
                <w:lang w:val="en-US" w:eastAsia="zh-CN"/>
              </w:rPr>
              <w:t xml:space="preserve"> as follows:</w:t>
            </w:r>
          </w:p>
          <w:p w14:paraId="6CE97239" w14:textId="77777777" w:rsidR="008A72DB" w:rsidRDefault="00B07C97">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52CFE5A0" w14:textId="77777777" w:rsidR="008A72DB" w:rsidRDefault="00B07C97">
            <w:pPr>
              <w:jc w:val="center"/>
              <w:rPr>
                <w:rFonts w:eastAsiaTheme="minorEastAsia"/>
                <w:lang w:val="en-US" w:eastAsia="zh-CN"/>
              </w:rPr>
            </w:pPr>
            <w:r>
              <w:rPr>
                <w:rFonts w:eastAsiaTheme="minorEastAsia"/>
                <w:noProof/>
                <w:lang w:val="en-US" w:eastAsia="ko-KR"/>
              </w:rPr>
              <w:lastRenderedPageBreak/>
              <w:drawing>
                <wp:inline distT="0" distB="0" distL="0" distR="0" wp14:anchorId="481F8F7A" wp14:editId="7DD01F1F">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8A72DB" w14:paraId="6C4FBE51" w14:textId="77777777">
        <w:tc>
          <w:tcPr>
            <w:tcW w:w="1479" w:type="dxa"/>
          </w:tcPr>
          <w:p w14:paraId="49A95AFE"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1148CAE" w14:textId="77777777" w:rsidR="008A72DB" w:rsidRDefault="008A72DB">
            <w:pPr>
              <w:tabs>
                <w:tab w:val="left" w:pos="551"/>
              </w:tabs>
              <w:rPr>
                <w:rFonts w:eastAsiaTheme="minorEastAsia"/>
                <w:lang w:val="en-US" w:eastAsia="zh-CN"/>
              </w:rPr>
            </w:pPr>
          </w:p>
        </w:tc>
        <w:tc>
          <w:tcPr>
            <w:tcW w:w="6780" w:type="dxa"/>
          </w:tcPr>
          <w:p w14:paraId="0C65B0DA"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w:t>
            </w:r>
            <w:proofErr w:type="gramStart"/>
            <w:r>
              <w:rPr>
                <w:rFonts w:eastAsiaTheme="minorEastAsia"/>
                <w:lang w:val="en-US" w:eastAsia="zh-CN"/>
              </w:rPr>
              <w:t>i.e.</w:t>
            </w:r>
            <w:proofErr w:type="gramEnd"/>
            <w:r>
              <w:rPr>
                <w:rFonts w:eastAsiaTheme="minorEastAsia"/>
                <w:lang w:val="en-US" w:eastAsia="zh-CN"/>
              </w:rPr>
              <w:t xml:space="preserve"> the following part of agreement made in RAN#107e (copied below). However, here we are discussing the CONNECTED mode UE behavior, which is a separate issue. </w:t>
            </w:r>
          </w:p>
          <w:p w14:paraId="343E532B" w14:textId="77777777" w:rsidR="008A72DB" w:rsidRDefault="00B07C9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60971E6"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3635B82" w14:textId="77777777" w:rsidR="008A72DB" w:rsidRDefault="00B07C97">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If it is configured for random access while not for paging in idle/inactive mode, </w:t>
            </w:r>
            <w:proofErr w:type="spellStart"/>
            <w:r>
              <w:rPr>
                <w:rFonts w:eastAsia="Microsoft YaHei UI"/>
                <w:color w:val="FF0000"/>
                <w:lang w:val="en-US" w:eastAsia="zh-CN"/>
              </w:rPr>
              <w:t>RedCap</w:t>
            </w:r>
            <w:proofErr w:type="spellEnd"/>
            <w:r>
              <w:rPr>
                <w:rFonts w:eastAsia="Microsoft YaHei UI"/>
                <w:color w:val="FF0000"/>
                <w:lang w:val="en-US" w:eastAsia="zh-CN"/>
              </w:rPr>
              <w:t xml:space="preserve"> UE does NOT expect it to contain SSB/CORESET#0/SIB.</w:t>
            </w:r>
          </w:p>
          <w:p w14:paraId="55BA6F61" w14:textId="77777777" w:rsidR="008A72DB" w:rsidRDefault="008A72DB">
            <w:pPr>
              <w:rPr>
                <w:rFonts w:eastAsiaTheme="minorEastAsia"/>
                <w:lang w:val="en-US" w:eastAsia="zh-CN"/>
              </w:rPr>
            </w:pPr>
          </w:p>
        </w:tc>
      </w:tr>
      <w:tr w:rsidR="008A72DB" w14:paraId="7EABE4E9" w14:textId="77777777">
        <w:tc>
          <w:tcPr>
            <w:tcW w:w="1479" w:type="dxa"/>
          </w:tcPr>
          <w:p w14:paraId="4A4520B6"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904C68C" w14:textId="77777777" w:rsidR="008A72DB" w:rsidRDefault="008A72DB">
            <w:pPr>
              <w:tabs>
                <w:tab w:val="left" w:pos="551"/>
              </w:tabs>
              <w:rPr>
                <w:rFonts w:eastAsiaTheme="minorEastAsia"/>
                <w:lang w:val="en-US" w:eastAsia="zh-CN"/>
              </w:rPr>
            </w:pPr>
          </w:p>
        </w:tc>
        <w:tc>
          <w:tcPr>
            <w:tcW w:w="6780" w:type="dxa"/>
          </w:tcPr>
          <w:p w14:paraId="2741E04C" w14:textId="77777777" w:rsidR="008A72DB" w:rsidRDefault="00B07C97">
            <w:pPr>
              <w:rPr>
                <w:rFonts w:eastAsiaTheme="minorEastAsia"/>
                <w:lang w:val="en-US" w:eastAsia="zh-CN"/>
              </w:rPr>
            </w:pPr>
            <w:r>
              <w:rPr>
                <w:rFonts w:eastAsiaTheme="minorEastAsia"/>
                <w:lang w:val="en-US" w:eastAsia="zh-CN"/>
              </w:rPr>
              <w:t xml:space="preserve">Agree with QC and vivo for interpretation of the agreement. </w:t>
            </w:r>
          </w:p>
          <w:p w14:paraId="25468B9E" w14:textId="77777777" w:rsidR="008A72DB" w:rsidRDefault="00B07C97">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1E66F53B" w14:textId="77777777" w:rsidR="008A72DB" w:rsidRDefault="00B07C97">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two alternatives:</w:t>
            </w:r>
          </w:p>
          <w:p w14:paraId="6EDAA130"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4669696"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tc>
      </w:tr>
      <w:tr w:rsidR="008A72DB" w14:paraId="05538AE7" w14:textId="77777777">
        <w:tc>
          <w:tcPr>
            <w:tcW w:w="1479" w:type="dxa"/>
          </w:tcPr>
          <w:p w14:paraId="2379B87B"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0FA707A6" w14:textId="77777777" w:rsidR="008A72DB" w:rsidRDefault="008A72DB">
            <w:pPr>
              <w:tabs>
                <w:tab w:val="left" w:pos="551"/>
              </w:tabs>
              <w:rPr>
                <w:rFonts w:eastAsiaTheme="minorEastAsia"/>
                <w:lang w:val="en-US" w:eastAsia="zh-CN"/>
              </w:rPr>
            </w:pPr>
          </w:p>
        </w:tc>
        <w:tc>
          <w:tcPr>
            <w:tcW w:w="6780" w:type="dxa"/>
          </w:tcPr>
          <w:p w14:paraId="15DD314A" w14:textId="77777777" w:rsidR="008A72DB" w:rsidRDefault="00B07C97">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61B8B062" w14:textId="77777777" w:rsidR="008A72DB" w:rsidRDefault="00B07C97">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8A72DB" w14:paraId="1660AFAC" w14:textId="77777777">
        <w:tc>
          <w:tcPr>
            <w:tcW w:w="1479" w:type="dxa"/>
          </w:tcPr>
          <w:p w14:paraId="71047796"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6CB41F"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0C46E235" w14:textId="77777777" w:rsidR="008A72DB" w:rsidRDefault="008A72DB">
            <w:pPr>
              <w:rPr>
                <w:rFonts w:eastAsiaTheme="minorEastAsia"/>
                <w:lang w:val="en-US" w:eastAsia="zh-CN"/>
              </w:rPr>
            </w:pPr>
          </w:p>
        </w:tc>
      </w:tr>
      <w:tr w:rsidR="008A72DB" w14:paraId="5AA42932" w14:textId="77777777">
        <w:tc>
          <w:tcPr>
            <w:tcW w:w="1479" w:type="dxa"/>
          </w:tcPr>
          <w:p w14:paraId="1640179A"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D638AD"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3C49147F" w14:textId="77777777" w:rsidR="008A72DB" w:rsidRDefault="008A72DB">
            <w:pPr>
              <w:rPr>
                <w:rFonts w:eastAsiaTheme="minorEastAsia"/>
                <w:lang w:val="en-US" w:eastAsia="zh-CN"/>
              </w:rPr>
            </w:pPr>
          </w:p>
        </w:tc>
      </w:tr>
      <w:tr w:rsidR="008A72DB" w14:paraId="58BBCE00" w14:textId="77777777">
        <w:tc>
          <w:tcPr>
            <w:tcW w:w="1479" w:type="dxa"/>
          </w:tcPr>
          <w:p w14:paraId="66CD53EE" w14:textId="77777777" w:rsidR="008A72DB" w:rsidRDefault="00B07C97">
            <w:pPr>
              <w:rPr>
                <w:rFonts w:eastAsia="Yu Mincho"/>
                <w:lang w:val="en-US" w:eastAsia="ja-JP"/>
              </w:rPr>
            </w:pPr>
            <w:r>
              <w:rPr>
                <w:rFonts w:eastAsiaTheme="minorEastAsia"/>
                <w:lang w:val="en-US" w:eastAsia="zh-CN"/>
              </w:rPr>
              <w:t>Xiaomi</w:t>
            </w:r>
          </w:p>
        </w:tc>
        <w:tc>
          <w:tcPr>
            <w:tcW w:w="1372" w:type="dxa"/>
          </w:tcPr>
          <w:p w14:paraId="6E19B975" w14:textId="77777777" w:rsidR="008A72DB" w:rsidRDefault="008A72DB">
            <w:pPr>
              <w:tabs>
                <w:tab w:val="left" w:pos="551"/>
              </w:tabs>
              <w:rPr>
                <w:rFonts w:eastAsia="Yu Mincho"/>
                <w:lang w:val="en-US" w:eastAsia="ja-JP"/>
              </w:rPr>
            </w:pPr>
          </w:p>
        </w:tc>
        <w:tc>
          <w:tcPr>
            <w:tcW w:w="6780" w:type="dxa"/>
          </w:tcPr>
          <w:p w14:paraId="6BECC233" w14:textId="77777777" w:rsidR="008A72DB" w:rsidRDefault="00B07C97">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w:t>
            </w:r>
            <w:r>
              <w:rPr>
                <w:i/>
              </w:rPr>
              <w:lastRenderedPageBreak/>
              <w:t>SearchSpace</w:t>
            </w:r>
            <w:proofErr w:type="spellEnd"/>
            <w:r>
              <w:rPr>
                <w:i/>
              </w:rPr>
              <w:t xml:space="preserve"> </w:t>
            </w:r>
            <w:r>
              <w:t>considering the following description in TS 38.213 (which is also mentioned by vivo during last round discussion)</w:t>
            </w:r>
          </w:p>
          <w:p w14:paraId="74E312BD" w14:textId="77777777" w:rsidR="008A72DB" w:rsidRDefault="00B07C97">
            <w:pPr>
              <w:rPr>
                <w:lang w:val="en-US"/>
              </w:rPr>
            </w:pPr>
            <w:r>
              <w:rPr>
                <w:lang w:val="en-US"/>
              </w:rPr>
              <w:t xml:space="preserve">If a UE is provided </w:t>
            </w:r>
          </w:p>
          <w:p w14:paraId="4652D25F" w14:textId="77777777" w:rsidR="008A72DB" w:rsidRDefault="00B07C97">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725D6E23" w14:textId="77777777" w:rsidR="008A72DB" w:rsidRDefault="00B07C97">
            <w:pPr>
              <w:pStyle w:val="B1"/>
            </w:pPr>
            <w:r>
              <w:t>-</w:t>
            </w:r>
            <w:r>
              <w:tab/>
              <w:t xml:space="preserve">a C-RNTI, an MCS-C-RNTI, </w:t>
            </w:r>
            <w:r>
              <w:rPr>
                <w:lang w:val="en-US"/>
              </w:rPr>
              <w:t xml:space="preserve">or </w:t>
            </w:r>
            <w:r>
              <w:t>a CS-RNTI</w:t>
            </w:r>
          </w:p>
          <w:p w14:paraId="05571693" w14:textId="77777777" w:rsidR="008A72DB" w:rsidRDefault="00B07C97">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 xml:space="preserve">in a slot where the UE monitors PDCCH candidates for at least a DCI format 0_0 or a DCI format 1_0 with CRC scrambled by SI-RNTI, RA-RNTI, </w:t>
            </w:r>
            <w:proofErr w:type="spellStart"/>
            <w:r>
              <w:rPr>
                <w:rFonts w:eastAsia="MS PGothic"/>
                <w:lang w:eastAsia="ja-JP"/>
              </w:rPr>
              <w:t>MsgB</w:t>
            </w:r>
            <w:proofErr w:type="spellEnd"/>
            <w:r>
              <w:rPr>
                <w:rFonts w:eastAsia="MS PGothic"/>
                <w:lang w:eastAsia="ja-JP"/>
              </w:rPr>
              <w:t>-RNTI, or P-RNTI</w:t>
            </w:r>
            <w:r>
              <w:rPr>
                <w:lang w:val="en-US"/>
              </w:rPr>
              <w:t>.</w:t>
            </w:r>
          </w:p>
          <w:p w14:paraId="7909C191"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0653D26A" w14:textId="77777777" w:rsidR="008A72DB" w:rsidRDefault="00B07C97">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 xml:space="preserve">Type0-PDCCH CSS set/Type 0A-PDCCH CSS </w:t>
            </w:r>
            <w:proofErr w:type="gramStart"/>
            <w:r>
              <w:rPr>
                <w:rFonts w:eastAsia="MS Mincho"/>
                <w:color w:val="FF0000"/>
              </w:rPr>
              <w:t>set</w:t>
            </w:r>
            <w:r>
              <w:rPr>
                <w:rFonts w:eastAsia="MS Mincho"/>
              </w:rPr>
              <w:t xml:space="preserve">  ,</w:t>
            </w:r>
            <w:proofErr w:type="gramEnd"/>
            <w:r>
              <w:rPr>
                <w:rFonts w:eastAsia="MS Mincho"/>
              </w:rPr>
              <w:t xml:space="preserve"> the UE assumes that the initial DL BWP does not include SS/PBCH blocks or the CORESET with index 0.</w:t>
            </w:r>
          </w:p>
        </w:tc>
      </w:tr>
      <w:tr w:rsidR="008A72DB" w14:paraId="1BC1EAA1" w14:textId="77777777">
        <w:tc>
          <w:tcPr>
            <w:tcW w:w="1479" w:type="dxa"/>
          </w:tcPr>
          <w:p w14:paraId="37DAB742" w14:textId="77777777" w:rsidR="008A72DB" w:rsidRDefault="00B07C97">
            <w:pPr>
              <w:rPr>
                <w:rFonts w:eastAsiaTheme="minorEastAsia"/>
                <w:lang w:val="en-US" w:eastAsia="zh-CN"/>
              </w:rPr>
            </w:pPr>
            <w:r>
              <w:rPr>
                <w:rFonts w:eastAsiaTheme="minorEastAsia" w:hint="eastAsia"/>
                <w:lang w:val="en-US" w:eastAsia="zh-CN"/>
              </w:rPr>
              <w:lastRenderedPageBreak/>
              <w:t>CATT</w:t>
            </w:r>
          </w:p>
        </w:tc>
        <w:tc>
          <w:tcPr>
            <w:tcW w:w="1372" w:type="dxa"/>
          </w:tcPr>
          <w:p w14:paraId="5CB52FF9" w14:textId="77777777" w:rsidR="008A72DB" w:rsidRDefault="00B07C97">
            <w:pPr>
              <w:tabs>
                <w:tab w:val="left" w:pos="551"/>
              </w:tabs>
              <w:rPr>
                <w:rFonts w:eastAsia="Yu Mincho"/>
                <w:lang w:val="en-US" w:eastAsia="ja-JP"/>
              </w:rPr>
            </w:pPr>
            <w:r>
              <w:rPr>
                <w:rFonts w:eastAsiaTheme="minorEastAsia" w:hint="eastAsia"/>
                <w:lang w:val="en-US" w:eastAsia="zh-CN"/>
              </w:rPr>
              <w:t>N</w:t>
            </w:r>
          </w:p>
        </w:tc>
        <w:tc>
          <w:tcPr>
            <w:tcW w:w="6780" w:type="dxa"/>
          </w:tcPr>
          <w:p w14:paraId="2DFE4ADC" w14:textId="77777777" w:rsidR="008A72DB" w:rsidRDefault="00B07C97">
            <w:pPr>
              <w:rPr>
                <w:rFonts w:eastAsiaTheme="minorEastAsia"/>
                <w:lang w:val="en-US" w:eastAsia="zh-CN"/>
              </w:rPr>
            </w:pPr>
            <w:r>
              <w:rPr>
                <w:rFonts w:eastAsiaTheme="minorEastAsia" w:hint="eastAsia"/>
                <w:lang w:val="en-US" w:eastAsia="zh-CN"/>
              </w:rPr>
              <w:t>We think the current spec is clear.</w:t>
            </w:r>
          </w:p>
          <w:p w14:paraId="0F8AA6E0" w14:textId="77777777" w:rsidR="008A72DB" w:rsidRDefault="00B07C97">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 xml:space="preserve">n </w:t>
            </w:r>
            <w:proofErr w:type="gramStart"/>
            <w:r>
              <w:rPr>
                <w:rFonts w:eastAsiaTheme="minorEastAsia" w:hint="eastAsia"/>
                <w:lang w:val="en-US" w:eastAsia="zh-CN"/>
              </w:rPr>
              <w:t>fact</w:t>
            </w:r>
            <w:proofErr w:type="gramEnd"/>
            <w:r>
              <w:rPr>
                <w:rFonts w:eastAsiaTheme="minorEastAsia" w:hint="eastAsia"/>
                <w:lang w:val="en-US" w:eastAsia="zh-CN"/>
              </w:rPr>
              <w:t xml:space="preserve"> RAN2 has the following agreement.</w:t>
            </w:r>
          </w:p>
          <w:tbl>
            <w:tblPr>
              <w:tblStyle w:val="TableGrid"/>
              <w:tblW w:w="0" w:type="auto"/>
              <w:tblLook w:val="04A0" w:firstRow="1" w:lastRow="0" w:firstColumn="1" w:lastColumn="0" w:noHBand="0" w:noVBand="1"/>
            </w:tblPr>
            <w:tblGrid>
              <w:gridCol w:w="6549"/>
            </w:tblGrid>
            <w:tr w:rsidR="008A72DB" w14:paraId="16C63389" w14:textId="77777777">
              <w:tc>
                <w:tcPr>
                  <w:tcW w:w="6549" w:type="dxa"/>
                </w:tcPr>
                <w:p w14:paraId="5530A7C1" w14:textId="77777777" w:rsidR="008A72DB" w:rsidRDefault="00B07C97">
                  <w:pPr>
                    <w:rPr>
                      <w:i/>
                      <w:iCs/>
                      <w:u w:val="single"/>
                      <w:lang w:val="en-US" w:eastAsia="ko-KR"/>
                    </w:rPr>
                  </w:pPr>
                  <w:r>
                    <w:rPr>
                      <w:i/>
                      <w:iCs/>
                      <w:u w:val="single"/>
                    </w:rPr>
                    <w:t>RAN2#116bis-e</w:t>
                  </w:r>
                </w:p>
                <w:p w14:paraId="46A082C9" w14:textId="77777777" w:rsidR="008A72DB" w:rsidRDefault="00B07C97">
                  <w:pPr>
                    <w:pStyle w:val="ListParagraph"/>
                    <w:widowControl w:val="0"/>
                    <w:numPr>
                      <w:ilvl w:val="0"/>
                      <w:numId w:val="23"/>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 xml:space="preserve">In RRC connected mode NCD-SSB may be configured for a </w:t>
                  </w:r>
                  <w:proofErr w:type="spellStart"/>
                  <w:r>
                    <w:rPr>
                      <w:rFonts w:ascii="Times New Roman" w:hAnsi="Times New Roman"/>
                      <w:i/>
                      <w:iCs/>
                      <w:sz w:val="20"/>
                      <w:szCs w:val="20"/>
                      <w:lang w:val="en-US"/>
                    </w:rPr>
                    <w:t>RedCap</w:t>
                  </w:r>
                  <w:proofErr w:type="spellEnd"/>
                  <w:r>
                    <w:rPr>
                      <w:rFonts w:ascii="Times New Roman" w:hAnsi="Times New Roman"/>
                      <w:i/>
                      <w:iCs/>
                      <w:sz w:val="20"/>
                      <w:szCs w:val="20"/>
                      <w:lang w:val="en-US"/>
                    </w:rPr>
                    <w:t xml:space="preserve"> UE in dedicated DL BWP.</w:t>
                  </w:r>
                </w:p>
              </w:tc>
            </w:tr>
          </w:tbl>
          <w:p w14:paraId="4CB3D26E" w14:textId="77777777" w:rsidR="008A72DB" w:rsidRDefault="00B07C97">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299CA0A0" w14:textId="77777777" w:rsidR="008A72DB" w:rsidRDefault="00B07C97">
            <w:pPr>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vivo</w:t>
            </w:r>
            <w:proofErr w:type="gramEnd"/>
            <w:r>
              <w:rPr>
                <w:rFonts w:eastAsiaTheme="minorEastAsia" w:hint="eastAsia"/>
                <w:lang w:val="en-US" w:eastAsia="zh-CN"/>
              </w:rPr>
              <w:t xml:space="preserve">,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78CAEBB8" w14:textId="77777777" w:rsidR="008A72DB" w:rsidRDefault="00B07C97">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w:t>
            </w:r>
            <w:proofErr w:type="spellStart"/>
            <w:r>
              <w:rPr>
                <w:rFonts w:eastAsiaTheme="minorEastAsia" w:hint="eastAsia"/>
                <w:lang w:val="en-US" w:eastAsia="zh-CN"/>
              </w:rPr>
              <w:t>RedCap</w:t>
            </w:r>
            <w:proofErr w:type="spellEnd"/>
            <w:r>
              <w:rPr>
                <w:rFonts w:eastAsiaTheme="minorEastAsia" w:hint="eastAsia"/>
                <w:lang w:val="en-US" w:eastAsia="zh-CN"/>
              </w:rPr>
              <w:t xml:space="preserve"> UE. </w:t>
            </w:r>
            <w:r>
              <w:rPr>
                <w:rFonts w:eastAsiaTheme="minorEastAsia"/>
                <w:lang w:val="en-US" w:eastAsia="zh-CN"/>
              </w:rPr>
              <w:t>W</w:t>
            </w:r>
            <w:r>
              <w:rPr>
                <w:rFonts w:eastAsiaTheme="minorEastAsia" w:hint="eastAsia"/>
                <w:lang w:val="en-US" w:eastAsia="zh-CN"/>
              </w:rPr>
              <w:t xml:space="preserve">e are open to discuss whether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support BWP#0 configuration option 1. </w:t>
            </w:r>
          </w:p>
        </w:tc>
      </w:tr>
      <w:tr w:rsidR="008A72DB" w14:paraId="296034C8" w14:textId="77777777">
        <w:tc>
          <w:tcPr>
            <w:tcW w:w="1479" w:type="dxa"/>
          </w:tcPr>
          <w:p w14:paraId="7952F4D5"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7E87811E" w14:textId="77777777" w:rsidR="008A72DB" w:rsidRDefault="008A72DB">
            <w:pPr>
              <w:tabs>
                <w:tab w:val="left" w:pos="551"/>
              </w:tabs>
              <w:rPr>
                <w:rFonts w:eastAsiaTheme="minorEastAsia"/>
                <w:lang w:val="en-US" w:eastAsia="zh-CN"/>
              </w:rPr>
            </w:pPr>
          </w:p>
        </w:tc>
        <w:tc>
          <w:tcPr>
            <w:tcW w:w="6780" w:type="dxa"/>
          </w:tcPr>
          <w:p w14:paraId="2F7151E9" w14:textId="77777777" w:rsidR="008A72DB" w:rsidRDefault="00B07C97">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8A72DB" w14:paraId="4CED7D0A" w14:textId="77777777">
        <w:tc>
          <w:tcPr>
            <w:tcW w:w="1479" w:type="dxa"/>
          </w:tcPr>
          <w:p w14:paraId="6AD5AE07"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282266D" w14:textId="77777777" w:rsidR="008A72DB" w:rsidRDefault="00B07C97">
            <w:pPr>
              <w:tabs>
                <w:tab w:val="left" w:pos="551"/>
              </w:tabs>
              <w:rPr>
                <w:rFonts w:eastAsiaTheme="minorEastAsia"/>
                <w:lang w:val="en-US" w:eastAsia="zh-CN"/>
              </w:rPr>
            </w:pPr>
            <w:r>
              <w:rPr>
                <w:rFonts w:eastAsiaTheme="minorEastAsia"/>
                <w:lang w:val="en-US" w:eastAsia="zh-CN"/>
              </w:rPr>
              <w:t>Seems no</w:t>
            </w:r>
          </w:p>
        </w:tc>
        <w:tc>
          <w:tcPr>
            <w:tcW w:w="6780" w:type="dxa"/>
          </w:tcPr>
          <w:p w14:paraId="7608DC04"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spec does not exactly say so (to guarantee it is only used for RA), without any dedicated configuration for that BWP, it is unlikely for </w:t>
            </w:r>
            <w:proofErr w:type="spellStart"/>
            <w:r>
              <w:rPr>
                <w:rFonts w:eastAsiaTheme="minorEastAsia"/>
                <w:lang w:val="en-US" w:eastAsia="zh-CN"/>
              </w:rPr>
              <w:t>gNB</w:t>
            </w:r>
            <w:proofErr w:type="spellEnd"/>
            <w:r>
              <w:rPr>
                <w:rFonts w:eastAsiaTheme="minorEastAsia"/>
                <w:lang w:val="en-US" w:eastAsia="zh-CN"/>
              </w:rPr>
              <w:t xml:space="preserve"> to schedule any meaningful traffic/data on the BWP using fallback DCI only, without any measurement report, any SRS, dedicated PUCCH feedback etc.</w:t>
            </w:r>
          </w:p>
        </w:tc>
      </w:tr>
      <w:tr w:rsidR="008A72DB" w14:paraId="4DC4456B" w14:textId="77777777">
        <w:tc>
          <w:tcPr>
            <w:tcW w:w="1479" w:type="dxa"/>
          </w:tcPr>
          <w:p w14:paraId="4DE2BE93" w14:textId="77777777" w:rsidR="008A72DB" w:rsidRDefault="00B07C97">
            <w:pPr>
              <w:rPr>
                <w:rFonts w:eastAsia="Yu Mincho"/>
                <w:lang w:val="en-US" w:eastAsia="ja-JP"/>
              </w:rPr>
            </w:pPr>
            <w:r>
              <w:rPr>
                <w:rFonts w:eastAsia="Yu Mincho"/>
                <w:lang w:val="en-US" w:eastAsia="ja-JP"/>
              </w:rPr>
              <w:lastRenderedPageBreak/>
              <w:t>Samsung</w:t>
            </w:r>
          </w:p>
        </w:tc>
        <w:tc>
          <w:tcPr>
            <w:tcW w:w="1372" w:type="dxa"/>
          </w:tcPr>
          <w:p w14:paraId="0EB5F45B"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756C108F" w14:textId="77777777" w:rsidR="008A72DB" w:rsidRDefault="00B07C97">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w:t>
            </w:r>
            <w:proofErr w:type="spellStart"/>
            <w:r>
              <w:rPr>
                <w:rFonts w:eastAsiaTheme="minorEastAsia"/>
                <w:lang w:val="en-US" w:eastAsia="zh-CN"/>
              </w:rPr>
              <w:t>RedCap</w:t>
            </w:r>
            <w:proofErr w:type="spellEnd"/>
            <w:r>
              <w:rPr>
                <w:rFonts w:eastAsiaTheme="minorEastAsia"/>
                <w:lang w:val="en-US" w:eastAsia="zh-CN"/>
              </w:rPr>
              <w:t xml:space="preserve"> UEs. We don’t see the need to further change the spec for </w:t>
            </w:r>
            <w:proofErr w:type="spellStart"/>
            <w:r>
              <w:rPr>
                <w:rFonts w:eastAsiaTheme="minorEastAsia"/>
                <w:lang w:val="en-US" w:eastAsia="zh-CN"/>
              </w:rPr>
              <w:t>RedCap</w:t>
            </w:r>
            <w:proofErr w:type="spellEnd"/>
            <w:r>
              <w:rPr>
                <w:rFonts w:eastAsiaTheme="minorEastAsia"/>
                <w:lang w:val="en-US" w:eastAsia="zh-CN"/>
              </w:rPr>
              <w:t xml:space="preserve"> UE. The network is expected to provide proper configuration to the UE based on its capability. </w:t>
            </w:r>
          </w:p>
        </w:tc>
      </w:tr>
      <w:tr w:rsidR="008A72DB" w14:paraId="6A7C50F7" w14:textId="77777777">
        <w:tc>
          <w:tcPr>
            <w:tcW w:w="1479" w:type="dxa"/>
          </w:tcPr>
          <w:p w14:paraId="7DA8034B"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319343E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79A04E2D" w14:textId="77777777" w:rsidR="008A72DB" w:rsidRDefault="00B07C97">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15E41813" w14:textId="77777777" w:rsidR="008A72DB" w:rsidRDefault="00B07C97">
            <w:pPr>
              <w:rPr>
                <w:rFonts w:eastAsiaTheme="minorEastAsia"/>
                <w:lang w:val="en-US" w:eastAsia="zh-CN"/>
              </w:rPr>
            </w:pPr>
            <w:r>
              <w:rPr>
                <w:bCs/>
                <w:lang w:val="en-US"/>
              </w:rPr>
              <w:t xml:space="preserve">If SSB is transmitted only </w:t>
            </w:r>
            <w:r>
              <w:rPr>
                <w:rFonts w:eastAsiaTheme="minorEastAsia"/>
                <w:lang w:val="en-US" w:eastAsia="zh-CN"/>
              </w:rPr>
              <w:t xml:space="preserve">in connected mode, we are open to further discuss this issue. If SSB is configured in SIB and </w:t>
            </w:r>
            <w:proofErr w:type="spellStart"/>
            <w:r>
              <w:rPr>
                <w:rFonts w:eastAsiaTheme="minorEastAsia"/>
                <w:lang w:val="en-US" w:eastAsia="zh-CN"/>
              </w:rPr>
              <w:t>RedCap</w:t>
            </w:r>
            <w:proofErr w:type="spellEnd"/>
            <w:r>
              <w:rPr>
                <w:rFonts w:eastAsiaTheme="minorEastAsia"/>
                <w:lang w:val="en-US" w:eastAsia="zh-CN"/>
              </w:rPr>
              <w:t xml:space="preserve"> UEs in idle/inactive mode can also use the SSB, it is not acceptable. On the other hand, when only idle/inactive mode UEs exist in network, configuring SSB in SIB will increase network overhead.</w:t>
            </w:r>
          </w:p>
        </w:tc>
      </w:tr>
      <w:tr w:rsidR="008A72DB" w14:paraId="3D787EE2" w14:textId="77777777">
        <w:tc>
          <w:tcPr>
            <w:tcW w:w="1479" w:type="dxa"/>
          </w:tcPr>
          <w:p w14:paraId="3E3AF92F"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777657AA"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120DFB90" w14:textId="77777777" w:rsidR="008A72DB" w:rsidRDefault="008A72DB">
            <w:pPr>
              <w:rPr>
                <w:rFonts w:eastAsiaTheme="minorEastAsia"/>
                <w:lang w:val="en-US" w:eastAsia="zh-CN"/>
              </w:rPr>
            </w:pPr>
          </w:p>
        </w:tc>
      </w:tr>
      <w:tr w:rsidR="008A72DB" w14:paraId="41936B77" w14:textId="77777777">
        <w:tc>
          <w:tcPr>
            <w:tcW w:w="1479" w:type="dxa"/>
          </w:tcPr>
          <w:p w14:paraId="52A86716"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1879FAB"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0" w:type="dxa"/>
          </w:tcPr>
          <w:p w14:paraId="6B053371" w14:textId="77777777" w:rsidR="008A72DB" w:rsidRDefault="00B07C97">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8A72DB" w14:paraId="47BF2BD5" w14:textId="77777777">
        <w:tc>
          <w:tcPr>
            <w:tcW w:w="1479" w:type="dxa"/>
          </w:tcPr>
          <w:p w14:paraId="4F8E7FFB"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8D0B287"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695D9F8F" w14:textId="77777777" w:rsidR="008A72DB" w:rsidRDefault="00B07C97">
            <w:pPr>
              <w:rPr>
                <w:rFonts w:eastAsia="Malgun Gothic"/>
                <w:lang w:val="en-US" w:eastAsia="ko-KR"/>
              </w:rPr>
            </w:pPr>
            <w:r>
              <w:rPr>
                <w:rFonts w:eastAsiaTheme="minorEastAsia"/>
                <w:lang w:val="en-US" w:eastAsia="zh-CN"/>
              </w:rPr>
              <w:t>Specification should be always aligned to agreement, not the other way around.</w:t>
            </w:r>
          </w:p>
        </w:tc>
      </w:tr>
      <w:tr w:rsidR="008A72DB" w14:paraId="29F66557" w14:textId="77777777">
        <w:tc>
          <w:tcPr>
            <w:tcW w:w="1479" w:type="dxa"/>
          </w:tcPr>
          <w:p w14:paraId="0C016007"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2BCD9142"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84A6AF8" w14:textId="77777777" w:rsidR="008A72DB" w:rsidRDefault="00B07C97">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8A72DB" w14:paraId="6C929A1F" w14:textId="77777777">
        <w:tc>
          <w:tcPr>
            <w:tcW w:w="1479" w:type="dxa"/>
          </w:tcPr>
          <w:p w14:paraId="6C9A8BC0"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F03A16"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3DF14937" w14:textId="77777777" w:rsidR="008A72DB" w:rsidRDefault="00B07C97">
            <w:pPr>
              <w:rPr>
                <w:rFonts w:eastAsia="SimSun"/>
                <w:bCs/>
                <w:lang w:val="en-US" w:eastAsia="zh-CN"/>
              </w:rPr>
            </w:pPr>
            <w:r>
              <w:rPr>
                <w:rFonts w:eastAsia="SimSun" w:hint="eastAsia"/>
                <w:bCs/>
                <w:lang w:val="en-US" w:eastAsia="zh-CN"/>
              </w:rPr>
              <w:t xml:space="preserve">The spec is clear and works well. </w:t>
            </w:r>
          </w:p>
        </w:tc>
      </w:tr>
      <w:tr w:rsidR="008A72DB" w14:paraId="624D5ECA" w14:textId="77777777">
        <w:tc>
          <w:tcPr>
            <w:tcW w:w="1479" w:type="dxa"/>
          </w:tcPr>
          <w:p w14:paraId="4F2F7A9E"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B7FD3D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21EED425" w14:textId="77777777" w:rsidR="008A72DB" w:rsidRDefault="008A72DB">
            <w:pPr>
              <w:rPr>
                <w:rFonts w:eastAsia="SimSun"/>
                <w:bCs/>
                <w:lang w:val="en-US" w:eastAsia="zh-CN"/>
              </w:rPr>
            </w:pPr>
          </w:p>
        </w:tc>
      </w:tr>
      <w:tr w:rsidR="008A72DB" w14:paraId="73ED72D1" w14:textId="77777777">
        <w:tc>
          <w:tcPr>
            <w:tcW w:w="1479" w:type="dxa"/>
          </w:tcPr>
          <w:p w14:paraId="4D3A52EF"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518C75B6" w14:textId="77777777" w:rsidR="008A72DB" w:rsidRDefault="00B07C97">
            <w:pPr>
              <w:tabs>
                <w:tab w:val="left" w:pos="551"/>
              </w:tabs>
              <w:rPr>
                <w:rFonts w:eastAsiaTheme="minorEastAsia"/>
                <w:lang w:val="en-US" w:eastAsia="zh-CN"/>
              </w:rPr>
            </w:pPr>
            <w:r>
              <w:rPr>
                <w:rFonts w:eastAsia="Malgun Gothic"/>
                <w:lang w:val="en-US" w:eastAsia="ko-KR"/>
              </w:rPr>
              <w:t>N</w:t>
            </w:r>
          </w:p>
        </w:tc>
        <w:tc>
          <w:tcPr>
            <w:tcW w:w="6780" w:type="dxa"/>
          </w:tcPr>
          <w:p w14:paraId="148CAD9F" w14:textId="77777777" w:rsidR="008A72DB" w:rsidRDefault="00B07C97">
            <w:pPr>
              <w:rPr>
                <w:rFonts w:eastAsia="SimSun"/>
                <w:bCs/>
                <w:lang w:val="en-US" w:eastAsia="zh-CN"/>
              </w:rPr>
            </w:pPr>
            <w:r>
              <w:rPr>
                <w:rFonts w:eastAsia="Malgun Gothic"/>
                <w:lang w:val="en-US" w:eastAsia="ko-KR"/>
              </w:rPr>
              <w:t>No change to the draft CR seems necessary</w:t>
            </w:r>
          </w:p>
        </w:tc>
      </w:tr>
      <w:tr w:rsidR="008A72DB" w14:paraId="6D58C2BC" w14:textId="77777777">
        <w:tc>
          <w:tcPr>
            <w:tcW w:w="1479" w:type="dxa"/>
          </w:tcPr>
          <w:p w14:paraId="775AB5C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6DFBBACD" w14:textId="77777777" w:rsidR="008A72DB" w:rsidRDefault="00B07C97">
            <w:pPr>
              <w:tabs>
                <w:tab w:val="left" w:pos="551"/>
              </w:tabs>
              <w:rPr>
                <w:rFonts w:eastAsiaTheme="minorEastAsia"/>
                <w:lang w:val="en-US" w:eastAsia="zh-CN"/>
              </w:rPr>
            </w:pPr>
            <w:r>
              <w:rPr>
                <w:rFonts w:eastAsiaTheme="minorEastAsia"/>
                <w:lang w:val="en-US" w:eastAsia="zh-CN"/>
              </w:rPr>
              <w:t>See comments</w:t>
            </w:r>
          </w:p>
        </w:tc>
        <w:tc>
          <w:tcPr>
            <w:tcW w:w="6780" w:type="dxa"/>
          </w:tcPr>
          <w:p w14:paraId="6D3A36E4" w14:textId="77777777" w:rsidR="008A72DB" w:rsidRDefault="00B07C97">
            <w:pPr>
              <w:rPr>
                <w:rFonts w:eastAsiaTheme="minorEastAsia"/>
                <w:lang w:val="en-US" w:eastAsia="zh-CN"/>
              </w:rPr>
            </w:pPr>
            <w:r>
              <w:rPr>
                <w:rFonts w:eastAsiaTheme="minorEastAsia"/>
                <w:lang w:val="en-US" w:eastAsia="zh-CN"/>
              </w:rPr>
              <w:t xml:space="preserve">Agree with Qualcomm.  </w:t>
            </w:r>
          </w:p>
        </w:tc>
      </w:tr>
      <w:tr w:rsidR="008A72DB" w14:paraId="596F257B" w14:textId="77777777">
        <w:tc>
          <w:tcPr>
            <w:tcW w:w="1479" w:type="dxa"/>
          </w:tcPr>
          <w:p w14:paraId="01339485"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32D56D49" w14:textId="77777777" w:rsidR="008A72DB" w:rsidRDefault="00B07C97">
            <w:pPr>
              <w:tabs>
                <w:tab w:val="left" w:pos="551"/>
              </w:tabs>
              <w:rPr>
                <w:rFonts w:eastAsiaTheme="minorEastAsia"/>
                <w:lang w:val="en-US" w:eastAsia="zh-CN"/>
              </w:rPr>
            </w:pPr>
            <w:r>
              <w:rPr>
                <w:rFonts w:eastAsia="Malgun Gothic"/>
                <w:lang w:val="en-US" w:eastAsia="ko-KR"/>
              </w:rPr>
              <w:t>Y</w:t>
            </w:r>
          </w:p>
        </w:tc>
        <w:tc>
          <w:tcPr>
            <w:tcW w:w="6780" w:type="dxa"/>
          </w:tcPr>
          <w:p w14:paraId="40CE617D" w14:textId="77777777" w:rsidR="008A72DB" w:rsidRDefault="00B07C97">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487EC0D4" w14:textId="77777777" w:rsidR="008A72DB" w:rsidRDefault="00B07C97">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1B86107" w14:textId="77777777" w:rsidR="008A72DB" w:rsidRDefault="00B07C97">
            <w:pPr>
              <w:rPr>
                <w:rFonts w:eastAsiaTheme="minorEastAsia"/>
                <w:lang w:val="en-US" w:eastAsia="zh-CN"/>
              </w:rPr>
            </w:pPr>
            <w:r>
              <w:rPr>
                <w:rFonts w:eastAsia="Malgun Gothic"/>
                <w:lang w:val="en-US" w:eastAsia="ko-KR"/>
              </w:rPr>
              <w:t xml:space="preserve">Coming back to BWP#0 configuration option 1, we still think that a </w:t>
            </w:r>
            <w:proofErr w:type="gramStart"/>
            <w:r>
              <w:rPr>
                <w:rFonts w:eastAsia="Malgun Gothic"/>
                <w:lang w:val="en-US" w:eastAsia="ko-KR"/>
              </w:rPr>
              <w:t>UE w/o optional capabilities</w:t>
            </w:r>
            <w:proofErr w:type="gramEnd"/>
            <w:r>
              <w:rPr>
                <w:rFonts w:eastAsia="Malgun Gothic"/>
                <w:lang w:val="en-US" w:eastAsia="ko-KR"/>
              </w:rPr>
              <w:t xml:space="preserve">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8A72DB" w14:paraId="14B03C4B" w14:textId="77777777">
        <w:tc>
          <w:tcPr>
            <w:tcW w:w="1479" w:type="dxa"/>
          </w:tcPr>
          <w:p w14:paraId="17FDB4A8" w14:textId="77777777" w:rsidR="008A72DB" w:rsidRDefault="00B07C97">
            <w:pPr>
              <w:rPr>
                <w:rFonts w:eastAsia="Malgun Gothic"/>
                <w:lang w:val="en-US" w:eastAsia="ko-KR"/>
              </w:rPr>
            </w:pPr>
            <w:r>
              <w:rPr>
                <w:rFonts w:eastAsiaTheme="minorEastAsia"/>
                <w:lang w:val="en-US" w:eastAsia="zh-CN"/>
              </w:rPr>
              <w:t>FL5</w:t>
            </w:r>
          </w:p>
        </w:tc>
        <w:tc>
          <w:tcPr>
            <w:tcW w:w="8152" w:type="dxa"/>
            <w:gridSpan w:val="2"/>
          </w:tcPr>
          <w:p w14:paraId="7B0843C1" w14:textId="77777777" w:rsidR="008A72DB" w:rsidRDefault="00B07C97">
            <w:pPr>
              <w:rPr>
                <w:rFonts w:eastAsiaTheme="minorEastAsia"/>
                <w:lang w:val="en-US" w:eastAsia="zh-CN"/>
              </w:rPr>
            </w:pPr>
            <w:r>
              <w:rPr>
                <w:rFonts w:eastAsiaTheme="minorEastAsia"/>
                <w:lang w:val="en-US" w:eastAsia="zh-CN"/>
              </w:rPr>
              <w:t xml:space="preserve">Most of the received responses express that no specification change is required regarding the SSB presence in a separate initial DL BWP used by a </w:t>
            </w:r>
            <w:proofErr w:type="spellStart"/>
            <w:r>
              <w:rPr>
                <w:rFonts w:eastAsiaTheme="minorEastAsia"/>
                <w:lang w:val="en-US" w:eastAsia="zh-CN"/>
              </w:rPr>
              <w:t>RedCap</w:t>
            </w:r>
            <w:proofErr w:type="spellEnd"/>
            <w:r>
              <w:rPr>
                <w:rFonts w:eastAsiaTheme="minorEastAsia"/>
                <w:lang w:val="en-US" w:eastAsia="zh-CN"/>
              </w:rPr>
              <w:t xml:space="preserve"> UE in connected mode for BWP#0 configuration option 1.</w:t>
            </w:r>
          </w:p>
          <w:p w14:paraId="071C4232" w14:textId="77777777" w:rsidR="008A72DB" w:rsidRDefault="00B07C97">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8A72DB" w14:paraId="2107001D" w14:textId="77777777">
              <w:tc>
                <w:tcPr>
                  <w:tcW w:w="9635" w:type="dxa"/>
                </w:tcPr>
                <w:p w14:paraId="62242E09" w14:textId="77777777" w:rsidR="008A72DB" w:rsidRDefault="00B07C97">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w:t>
                  </w:r>
                  <w:r>
                    <w:rPr>
                      <w:rFonts w:eastAsia="MS Mincho"/>
                      <w:color w:val="FF0000"/>
                    </w:rPr>
                    <w:lastRenderedPageBreak/>
                    <w:t xml:space="preserve">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249C2125" w14:textId="77777777" w:rsidR="008A72DB" w:rsidRDefault="00B07C97">
            <w:pPr>
              <w:rPr>
                <w:rFonts w:eastAsia="Malgun Gothic"/>
                <w:lang w:val="en-US" w:eastAsia="ko-KR"/>
              </w:rPr>
            </w:pPr>
            <w:r>
              <w:rPr>
                <w:rFonts w:eastAsiaTheme="minorEastAsia"/>
                <w:lang w:val="en-US" w:eastAsia="zh-CN"/>
              </w:rPr>
              <w:lastRenderedPageBreak/>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8A72DB" w14:paraId="75631CCC" w14:textId="77777777">
        <w:trPr>
          <w:trHeight w:val="4095"/>
        </w:trPr>
        <w:tc>
          <w:tcPr>
            <w:tcW w:w="1479" w:type="dxa"/>
          </w:tcPr>
          <w:p w14:paraId="4805D765" w14:textId="77777777" w:rsidR="008A72DB" w:rsidRDefault="00B07C97">
            <w:pPr>
              <w:rPr>
                <w:rFonts w:eastAsiaTheme="minorEastAsia"/>
                <w:lang w:val="en-US" w:eastAsia="zh-CN"/>
              </w:rPr>
            </w:pPr>
            <w:r>
              <w:rPr>
                <w:rFonts w:eastAsiaTheme="minorEastAsia"/>
                <w:lang w:val="en-US" w:eastAsia="zh-CN"/>
              </w:rPr>
              <w:lastRenderedPageBreak/>
              <w:t>Vivo</w:t>
            </w:r>
          </w:p>
        </w:tc>
        <w:tc>
          <w:tcPr>
            <w:tcW w:w="1372" w:type="dxa"/>
          </w:tcPr>
          <w:p w14:paraId="232528D7" w14:textId="77777777" w:rsidR="008A72DB" w:rsidRDefault="008A72DB">
            <w:pPr>
              <w:tabs>
                <w:tab w:val="left" w:pos="551"/>
              </w:tabs>
              <w:rPr>
                <w:rFonts w:eastAsia="Malgun Gothic"/>
                <w:lang w:val="en-US" w:eastAsia="ko-KR"/>
              </w:rPr>
            </w:pPr>
          </w:p>
        </w:tc>
        <w:tc>
          <w:tcPr>
            <w:tcW w:w="6780" w:type="dxa"/>
          </w:tcPr>
          <w:p w14:paraId="639C9034" w14:textId="77777777" w:rsidR="008A72DB" w:rsidRDefault="00B07C97">
            <w:pPr>
              <w:rPr>
                <w:rFonts w:eastAsiaTheme="minorEastAsia"/>
                <w:lang w:val="en-US" w:eastAsia="zh-CN"/>
              </w:rPr>
            </w:pPr>
            <w:r>
              <w:rPr>
                <w:rFonts w:eastAsiaTheme="minorEastAsia"/>
                <w:lang w:val="en-US" w:eastAsia="zh-CN"/>
              </w:rPr>
              <w:t>We understand QC’s point and are fine with the change in general.</w:t>
            </w:r>
          </w:p>
          <w:p w14:paraId="0854FB67" w14:textId="77777777" w:rsidR="008A72DB" w:rsidRDefault="00B07C97">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8A72DB" w14:paraId="2E3692F8" w14:textId="77777777">
              <w:tc>
                <w:tcPr>
                  <w:tcW w:w="6554" w:type="dxa"/>
                </w:tcPr>
                <w:p w14:paraId="3F3D5019" w14:textId="77777777" w:rsidR="008A72DB" w:rsidRDefault="00B07C97">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7EB0FD4C" w14:textId="77777777" w:rsidR="008A72DB" w:rsidRDefault="008A72DB">
            <w:pPr>
              <w:rPr>
                <w:rFonts w:eastAsiaTheme="minorEastAsia"/>
                <w:lang w:val="en-US" w:eastAsia="zh-CN"/>
              </w:rPr>
            </w:pPr>
          </w:p>
          <w:p w14:paraId="66F23834" w14:textId="77777777" w:rsidR="008A72DB" w:rsidRDefault="00B07C97">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8A72DB" w14:paraId="383BE78E" w14:textId="77777777">
        <w:trPr>
          <w:trHeight w:val="828"/>
        </w:trPr>
        <w:tc>
          <w:tcPr>
            <w:tcW w:w="1479" w:type="dxa"/>
          </w:tcPr>
          <w:p w14:paraId="7654AC4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2961140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C4B19DB" w14:textId="77777777" w:rsidR="008A72DB" w:rsidRDefault="00B07C97">
            <w:pPr>
              <w:rPr>
                <w:rFonts w:eastAsiaTheme="minorEastAsia"/>
                <w:lang w:val="en-US" w:eastAsia="zh-CN"/>
              </w:rPr>
            </w:pPr>
            <w:r>
              <w:rPr>
                <w:rFonts w:eastAsiaTheme="minorEastAsia" w:hint="eastAsia"/>
                <w:lang w:val="en-US" w:eastAsia="zh-CN"/>
              </w:rPr>
              <w:t xml:space="preserve">We do not think any update is necessary. </w:t>
            </w:r>
          </w:p>
          <w:p w14:paraId="382BA5F3" w14:textId="77777777" w:rsidR="008A72DB" w:rsidRDefault="00B07C97">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w:t>
            </w:r>
            <w:proofErr w:type="gramStart"/>
            <w:r>
              <w:rPr>
                <w:rFonts w:eastAsiaTheme="minorEastAsia" w:hint="eastAsia"/>
                <w:lang w:val="en-US" w:eastAsia="zh-CN"/>
              </w:rPr>
              <w:t>no any</w:t>
            </w:r>
            <w:proofErr w:type="gramEnd"/>
            <w:r>
              <w:rPr>
                <w:rFonts w:eastAsiaTheme="minorEastAsia" w:hint="eastAsia"/>
                <w:lang w:val="en-US" w:eastAsia="zh-CN"/>
              </w:rPr>
              <w:t xml:space="preserve"> kind of SSB (including NCD-SSB), either? </w:t>
            </w:r>
          </w:p>
          <w:p w14:paraId="7D8A2860" w14:textId="77777777" w:rsidR="008A72DB" w:rsidRDefault="00B07C97">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t>
            </w:r>
            <w:proofErr w:type="gramStart"/>
            <w:r>
              <w:rPr>
                <w:rFonts w:eastAsiaTheme="minorEastAsia" w:hint="eastAsia"/>
                <w:lang w:val="en-US" w:eastAsia="zh-CN"/>
              </w:rPr>
              <w:t>we</w:t>
            </w:r>
            <w:proofErr w:type="gramEnd"/>
            <w:r>
              <w:rPr>
                <w:rFonts w:eastAsiaTheme="minorEastAsia" w:hint="eastAsia"/>
                <w:lang w:val="en-US" w:eastAsia="zh-CN"/>
              </w:rPr>
              <w:t xml:space="preserv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8A72DB" w14:paraId="5AD5D1B3" w14:textId="77777777">
        <w:trPr>
          <w:trHeight w:val="828"/>
        </w:trPr>
        <w:tc>
          <w:tcPr>
            <w:tcW w:w="1479" w:type="dxa"/>
          </w:tcPr>
          <w:p w14:paraId="6D2F1603" w14:textId="77777777" w:rsidR="008A72DB" w:rsidRDefault="00B07C97">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26C72B7" w14:textId="77777777" w:rsidR="008A72DB" w:rsidRDefault="00B07C97">
            <w:pPr>
              <w:tabs>
                <w:tab w:val="left" w:pos="551"/>
              </w:tabs>
              <w:rPr>
                <w:rFonts w:eastAsiaTheme="minorEastAsia"/>
                <w:lang w:val="en-US" w:eastAsia="zh-CN"/>
              </w:rPr>
            </w:pPr>
            <w:r>
              <w:rPr>
                <w:rFonts w:eastAsia="Malgun Gothic"/>
                <w:lang w:val="en-US" w:eastAsia="ko-KR"/>
              </w:rPr>
              <w:t>Clarification</w:t>
            </w:r>
          </w:p>
        </w:tc>
        <w:tc>
          <w:tcPr>
            <w:tcW w:w="6780" w:type="dxa"/>
          </w:tcPr>
          <w:p w14:paraId="5579B99C" w14:textId="77777777" w:rsidR="008A72DB" w:rsidRDefault="00B07C97">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39D27B6D" w14:textId="77777777" w:rsidR="008A72DB" w:rsidRDefault="00B07C97">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w:t>
            </w:r>
            <w:proofErr w:type="gramStart"/>
            <w:r>
              <w:rPr>
                <w:rFonts w:eastAsia="Malgun Gothic"/>
                <w:lang w:val="en-US" w:eastAsia="ko-KR"/>
              </w:rPr>
              <w:t>and also</w:t>
            </w:r>
            <w:proofErr w:type="gramEnd"/>
            <w:r>
              <w:rPr>
                <w:rFonts w:eastAsia="Malgun Gothic"/>
                <w:lang w:val="en-US" w:eastAsia="ko-KR"/>
              </w:rPr>
              <w:t xml:space="preserve">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8A72DB" w14:paraId="4065FADB" w14:textId="77777777">
        <w:trPr>
          <w:trHeight w:val="828"/>
        </w:trPr>
        <w:tc>
          <w:tcPr>
            <w:tcW w:w="1479" w:type="dxa"/>
          </w:tcPr>
          <w:p w14:paraId="57DA9658"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77C69165" w14:textId="77777777" w:rsidR="008A72DB" w:rsidRDefault="008A72DB">
            <w:pPr>
              <w:tabs>
                <w:tab w:val="left" w:pos="551"/>
              </w:tabs>
              <w:rPr>
                <w:rFonts w:eastAsia="Malgun Gothic"/>
                <w:lang w:val="en-US" w:eastAsia="ko-KR"/>
              </w:rPr>
            </w:pPr>
          </w:p>
        </w:tc>
        <w:tc>
          <w:tcPr>
            <w:tcW w:w="6780" w:type="dxa"/>
          </w:tcPr>
          <w:p w14:paraId="17C4D152" w14:textId="77777777" w:rsidR="008A72DB" w:rsidRDefault="00B07C97">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749EF38E" w14:textId="77777777" w:rsidR="008A72DB" w:rsidRDefault="00B07C97">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10F27457" w14:textId="77777777" w:rsidR="008A72DB" w:rsidRDefault="00B07C97">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8A72DB" w14:paraId="67A8A942" w14:textId="77777777">
        <w:trPr>
          <w:trHeight w:val="828"/>
        </w:trPr>
        <w:tc>
          <w:tcPr>
            <w:tcW w:w="1479" w:type="dxa"/>
          </w:tcPr>
          <w:p w14:paraId="235587D1" w14:textId="77777777" w:rsidR="008A72DB" w:rsidRDefault="00B07C9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34811C1" w14:textId="77777777" w:rsidR="008A72DB" w:rsidRDefault="00B07C97">
            <w:pPr>
              <w:tabs>
                <w:tab w:val="left" w:pos="551"/>
              </w:tabs>
              <w:rPr>
                <w:rFonts w:eastAsia="Malgun Gothic"/>
                <w:lang w:val="en-US" w:eastAsia="ko-KR"/>
              </w:rPr>
            </w:pPr>
            <w:r>
              <w:rPr>
                <w:rFonts w:eastAsia="Yu Mincho" w:hint="eastAsia"/>
                <w:lang w:val="en-US" w:eastAsia="ja-JP"/>
              </w:rPr>
              <w:t>Y</w:t>
            </w:r>
          </w:p>
        </w:tc>
        <w:tc>
          <w:tcPr>
            <w:tcW w:w="6780" w:type="dxa"/>
          </w:tcPr>
          <w:p w14:paraId="1EDDCEC4"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w:t>
            </w:r>
            <w:proofErr w:type="spellStart"/>
            <w:r>
              <w:rPr>
                <w:rFonts w:eastAsia="Yu Mincho"/>
                <w:lang w:val="en-US" w:eastAsia="ja-JP"/>
              </w:rPr>
              <w:t>RedCap</w:t>
            </w:r>
            <w:proofErr w:type="spellEnd"/>
            <w:r>
              <w:rPr>
                <w:rFonts w:eastAsia="Yu Mincho"/>
                <w:lang w:val="en-US" w:eastAsia="ja-JP"/>
              </w:rPr>
              <w:t xml:space="preserve"> UE when the separate initial DL BWP includes CD-SSB. </w:t>
            </w:r>
          </w:p>
          <w:p w14:paraId="3E51EAC7" w14:textId="77777777" w:rsidR="008A72DB" w:rsidRDefault="00B07C97">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8A72DB" w14:paraId="53B0C090" w14:textId="77777777">
        <w:trPr>
          <w:trHeight w:val="828"/>
        </w:trPr>
        <w:tc>
          <w:tcPr>
            <w:tcW w:w="1479" w:type="dxa"/>
          </w:tcPr>
          <w:p w14:paraId="4C72486E"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517CAD" w14:textId="77777777" w:rsidR="008A72DB" w:rsidRDefault="008A72DB">
            <w:pPr>
              <w:tabs>
                <w:tab w:val="left" w:pos="551"/>
              </w:tabs>
              <w:rPr>
                <w:rFonts w:eastAsia="Yu Mincho"/>
                <w:lang w:val="en-US" w:eastAsia="ja-JP"/>
              </w:rPr>
            </w:pPr>
          </w:p>
        </w:tc>
        <w:tc>
          <w:tcPr>
            <w:tcW w:w="6780" w:type="dxa"/>
          </w:tcPr>
          <w:p w14:paraId="6C28D515" w14:textId="77777777" w:rsidR="008A72DB" w:rsidRDefault="00B07C97">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proofErr w:type="gramStart"/>
            <w:r>
              <w:rPr>
                <w:rFonts w:eastAsiaTheme="minorEastAsia"/>
                <w:lang w:val="en-US" w:eastAsia="zh-CN"/>
              </w:rPr>
              <w:t>RRCReconfiguration</w:t>
            </w:r>
            <w:proofErr w:type="spellEnd"/>
            <w:r>
              <w:rPr>
                <w:rFonts w:eastAsiaTheme="minorEastAsia"/>
                <w:lang w:val="en-US" w:eastAsia="zh-CN"/>
              </w:rPr>
              <w:t>, but</w:t>
            </w:r>
            <w:proofErr w:type="gramEnd"/>
            <w:r>
              <w:rPr>
                <w:rFonts w:eastAsiaTheme="minorEastAsia"/>
                <w:lang w:val="en-US" w:eastAsia="zh-CN"/>
              </w:rPr>
              <w:t xml:space="preserve">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75837778" w14:textId="77777777" w:rsidR="008A72DB" w:rsidRDefault="00B07C97">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8A72DB" w14:paraId="28329F58" w14:textId="77777777">
              <w:trPr>
                <w:trHeight w:val="416"/>
              </w:trPr>
              <w:tc>
                <w:tcPr>
                  <w:tcW w:w="6554" w:type="dxa"/>
                </w:tcPr>
                <w:p w14:paraId="4F8B25B6" w14:textId="77777777" w:rsidR="008A72DB" w:rsidRDefault="00B07C97">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14:paraId="3917BFD9" w14:textId="77777777" w:rsidR="008A72DB" w:rsidRDefault="00B07C97">
            <w:r>
              <w:object w:dxaOrig="6105" w:dyaOrig="1170" w14:anchorId="3446E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85pt;height:58.35pt" o:ole="">
                  <v:imagedata r:id="rId21" o:title=""/>
                </v:shape>
                <o:OLEObject Type="Embed" ProgID="Visio.Drawing.15" ShapeID="_x0000_i1025" DrawAspect="Content" ObjectID="_1707238664" r:id="rId22"/>
              </w:object>
            </w:r>
          </w:p>
          <w:p w14:paraId="5F27A93E" w14:textId="77777777" w:rsidR="008A72DB" w:rsidRDefault="00B07C97">
            <w:r>
              <w:t xml:space="preserve">If </w:t>
            </w:r>
            <w:proofErr w:type="spellStart"/>
            <w:r>
              <w:t>RedCap</w:t>
            </w:r>
            <w:proofErr w:type="spellEnd"/>
            <w:r>
              <w:t xml:space="preserve"> UE needs to monitor Type1-PDCCH, it should switch to BWP#0 at first. In this regard, we wonder whether there is any issue?</w:t>
            </w:r>
          </w:p>
          <w:p w14:paraId="0F949F52" w14:textId="77777777" w:rsidR="008A72DB" w:rsidRDefault="00B07C97">
            <w:pPr>
              <w:rPr>
                <w:rFonts w:eastAsia="Yu Mincho"/>
                <w:lang w:val="en-US" w:eastAsia="ja-JP"/>
              </w:rPr>
            </w:pPr>
            <w:r>
              <w:t>Anyway, QC/</w:t>
            </w:r>
            <w:proofErr w:type="spellStart"/>
            <w:r>
              <w:t>vivo’s</w:t>
            </w:r>
            <w:proofErr w:type="spellEnd"/>
            <w:r>
              <w:t xml:space="preserve"> revision is fine for </w:t>
            </w:r>
            <w:proofErr w:type="gramStart"/>
            <w:r>
              <w:t>us, since</w:t>
            </w:r>
            <w:proofErr w:type="gramEnd"/>
            <w:r>
              <w:t xml:space="preserve"> it is clearer for capturing the previous agreement.</w:t>
            </w:r>
          </w:p>
        </w:tc>
      </w:tr>
      <w:tr w:rsidR="008A72DB" w14:paraId="35FFFFB1" w14:textId="77777777">
        <w:trPr>
          <w:trHeight w:val="828"/>
        </w:trPr>
        <w:tc>
          <w:tcPr>
            <w:tcW w:w="1479" w:type="dxa"/>
          </w:tcPr>
          <w:p w14:paraId="3ED841DC" w14:textId="77777777" w:rsidR="008A72DB" w:rsidRDefault="00B07C97">
            <w:pPr>
              <w:rPr>
                <w:rFonts w:eastAsiaTheme="minorEastAsia"/>
                <w:lang w:val="en-US" w:eastAsia="zh-CN"/>
              </w:rPr>
            </w:pPr>
            <w:r>
              <w:rPr>
                <w:rFonts w:eastAsia="Malgun Gothic"/>
                <w:lang w:val="en-US" w:eastAsia="ko-KR"/>
              </w:rPr>
              <w:t>NEC</w:t>
            </w:r>
          </w:p>
        </w:tc>
        <w:tc>
          <w:tcPr>
            <w:tcW w:w="1372" w:type="dxa"/>
          </w:tcPr>
          <w:p w14:paraId="09635DD5" w14:textId="77777777" w:rsidR="008A72DB" w:rsidRDefault="008A72DB">
            <w:pPr>
              <w:tabs>
                <w:tab w:val="left" w:pos="551"/>
              </w:tabs>
              <w:rPr>
                <w:rFonts w:eastAsia="Yu Mincho"/>
                <w:lang w:val="en-US" w:eastAsia="ja-JP"/>
              </w:rPr>
            </w:pPr>
          </w:p>
        </w:tc>
        <w:tc>
          <w:tcPr>
            <w:tcW w:w="6780" w:type="dxa"/>
          </w:tcPr>
          <w:p w14:paraId="44135DBD" w14:textId="77777777" w:rsidR="008A72DB" w:rsidRDefault="00B07C97">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w:t>
            </w:r>
            <w:proofErr w:type="spellStart"/>
            <w:r>
              <w:rPr>
                <w:rFonts w:eastAsia="Malgun Gothic"/>
                <w:lang w:val="en-US" w:eastAsia="ko-KR"/>
              </w:rPr>
              <w:t>RedCap</w:t>
            </w:r>
            <w:proofErr w:type="spellEnd"/>
            <w:r>
              <w:rPr>
                <w:rFonts w:eastAsia="Malgun Gothic"/>
                <w:lang w:val="en-US" w:eastAsia="ko-KR"/>
              </w:rPr>
              <w:t xml:space="preserve"> UE knows whether CD-SSB is transmitted in a separate initial DL BWP without information of </w:t>
            </w:r>
            <w:proofErr w:type="spellStart"/>
            <w:r>
              <w:rPr>
                <w:rFonts w:eastAsia="Malgun Gothic"/>
                <w:lang w:val="en-US" w:eastAsia="ko-KR"/>
              </w:rPr>
              <w:t>ssb-PositionsInBurst</w:t>
            </w:r>
            <w:proofErr w:type="spellEnd"/>
            <w:r>
              <w:rPr>
                <w:rFonts w:eastAsia="Malgun Gothic"/>
                <w:lang w:val="en-US" w:eastAsia="ko-KR"/>
              </w:rPr>
              <w:t xml:space="preserve">. </w:t>
            </w:r>
            <w:proofErr w:type="gramStart"/>
            <w:r>
              <w:rPr>
                <w:rFonts w:eastAsia="Malgun Gothic"/>
                <w:lang w:val="en-US" w:eastAsia="ko-KR"/>
              </w:rPr>
              <w:t>Therefore</w:t>
            </w:r>
            <w:proofErr w:type="gramEnd"/>
            <w:r>
              <w:rPr>
                <w:rFonts w:eastAsia="Malgun Gothic"/>
                <w:lang w:val="en-US" w:eastAsia="ko-KR"/>
              </w:rPr>
              <w:t xml:space="preserve"> we prefer using “CD-SSB” (used in RAN2 specifications) or “SS/PBCH blocks type-A or type-B” (used in TS38.211) instead of using RRC parameters for non-</w:t>
            </w:r>
            <w:proofErr w:type="spellStart"/>
            <w:r>
              <w:rPr>
                <w:rFonts w:eastAsia="Malgun Gothic"/>
                <w:lang w:val="en-US" w:eastAsia="ko-KR"/>
              </w:rPr>
              <w:t>RedCap</w:t>
            </w:r>
            <w:proofErr w:type="spellEnd"/>
            <w:r>
              <w:rPr>
                <w:rFonts w:eastAsia="Malgun Gothic"/>
                <w:lang w:val="en-US" w:eastAsia="ko-KR"/>
              </w:rPr>
              <w:t xml:space="preserve"> UE.</w:t>
            </w:r>
          </w:p>
        </w:tc>
      </w:tr>
      <w:tr w:rsidR="008A72DB" w14:paraId="2784A662" w14:textId="77777777">
        <w:tc>
          <w:tcPr>
            <w:tcW w:w="1479" w:type="dxa"/>
          </w:tcPr>
          <w:p w14:paraId="3900EF96" w14:textId="77777777" w:rsidR="008A72DB" w:rsidRDefault="00B07C97">
            <w:pPr>
              <w:rPr>
                <w:rFonts w:eastAsia="Malgun Gothic"/>
                <w:lang w:val="en-US" w:eastAsia="ko-KR"/>
              </w:rPr>
            </w:pPr>
            <w:r>
              <w:rPr>
                <w:rFonts w:eastAsia="Malgun Gothic"/>
                <w:lang w:val="en-US" w:eastAsia="ko-KR"/>
              </w:rPr>
              <w:t>Samsung</w:t>
            </w:r>
          </w:p>
        </w:tc>
        <w:tc>
          <w:tcPr>
            <w:tcW w:w="1372" w:type="dxa"/>
          </w:tcPr>
          <w:p w14:paraId="73F40F80" w14:textId="77777777" w:rsidR="008A72DB" w:rsidRDefault="008A72DB">
            <w:pPr>
              <w:tabs>
                <w:tab w:val="left" w:pos="551"/>
              </w:tabs>
              <w:rPr>
                <w:rFonts w:eastAsia="Malgun Gothic"/>
                <w:lang w:val="en-US" w:eastAsia="ko-KR"/>
              </w:rPr>
            </w:pPr>
          </w:p>
        </w:tc>
        <w:tc>
          <w:tcPr>
            <w:tcW w:w="6780" w:type="dxa"/>
          </w:tcPr>
          <w:p w14:paraId="7503A2AC" w14:textId="77777777" w:rsidR="008A72DB" w:rsidRDefault="00B07C97">
            <w:pPr>
              <w:rPr>
                <w:rFonts w:eastAsia="Malgun Gothic"/>
                <w:lang w:val="en-US" w:eastAsia="ko-KR"/>
              </w:rPr>
            </w:pPr>
            <w:proofErr w:type="gramStart"/>
            <w:r>
              <w:rPr>
                <w:rFonts w:eastAsia="Malgun Gothic"/>
                <w:lang w:val="en-US" w:eastAsia="ko-KR"/>
              </w:rPr>
              <w:t>First of all</w:t>
            </w:r>
            <w:proofErr w:type="gramEnd"/>
            <w:r>
              <w:rPr>
                <w:rFonts w:eastAsia="Malgun Gothic"/>
                <w:lang w:val="en-US" w:eastAsia="ko-KR"/>
              </w:rPr>
              <w:t xml:space="preserve">, we would like to clarify that the newly added text doesn’t intend to introduce NCD-SSB signaling in SIB1, just to align with existing agreement with correct condition. </w:t>
            </w:r>
          </w:p>
        </w:tc>
      </w:tr>
      <w:tr w:rsidR="008A72DB" w14:paraId="294E8EA2" w14:textId="77777777">
        <w:tc>
          <w:tcPr>
            <w:tcW w:w="1479" w:type="dxa"/>
          </w:tcPr>
          <w:p w14:paraId="26EFC7DB" w14:textId="77777777" w:rsidR="008A72DB" w:rsidRDefault="00B07C97">
            <w:pPr>
              <w:rPr>
                <w:rFonts w:eastAsia="Malgun Gothic"/>
                <w:lang w:val="en-US" w:eastAsia="ko-KR"/>
              </w:rPr>
            </w:pPr>
            <w:r>
              <w:rPr>
                <w:rFonts w:eastAsiaTheme="minorEastAsia"/>
                <w:lang w:val="en-US" w:eastAsia="zh-CN"/>
              </w:rPr>
              <w:t>CMCC</w:t>
            </w:r>
          </w:p>
        </w:tc>
        <w:tc>
          <w:tcPr>
            <w:tcW w:w="1372" w:type="dxa"/>
          </w:tcPr>
          <w:p w14:paraId="57D2F69F" w14:textId="77777777" w:rsidR="008A72DB" w:rsidRDefault="008A72DB">
            <w:pPr>
              <w:tabs>
                <w:tab w:val="left" w:pos="551"/>
              </w:tabs>
              <w:rPr>
                <w:rFonts w:eastAsia="Malgun Gothic"/>
                <w:lang w:val="en-US" w:eastAsia="ko-KR"/>
              </w:rPr>
            </w:pPr>
          </w:p>
        </w:tc>
        <w:tc>
          <w:tcPr>
            <w:tcW w:w="6780" w:type="dxa"/>
          </w:tcPr>
          <w:p w14:paraId="534C1856" w14:textId="77777777" w:rsidR="008A72DB" w:rsidRDefault="00B07C97">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8A72DB" w14:paraId="63DC38AB" w14:textId="77777777">
        <w:tc>
          <w:tcPr>
            <w:tcW w:w="1479" w:type="dxa"/>
          </w:tcPr>
          <w:p w14:paraId="45C2AC33" w14:textId="77777777" w:rsidR="008A72DB" w:rsidRDefault="00B07C97">
            <w:pPr>
              <w:rPr>
                <w:rFonts w:eastAsiaTheme="minorEastAsia"/>
                <w:lang w:val="en-US" w:eastAsia="zh-CN"/>
              </w:rPr>
            </w:pPr>
            <w:r>
              <w:rPr>
                <w:rFonts w:eastAsiaTheme="minorEastAsia"/>
                <w:lang w:val="en-US" w:eastAsia="zh-CN"/>
              </w:rPr>
              <w:t>Panasonic</w:t>
            </w:r>
          </w:p>
        </w:tc>
        <w:tc>
          <w:tcPr>
            <w:tcW w:w="1372" w:type="dxa"/>
          </w:tcPr>
          <w:p w14:paraId="58550814"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5123C227" w14:textId="77777777" w:rsidR="008A72DB" w:rsidRDefault="00B07C97">
            <w:pPr>
              <w:rPr>
                <w:rFonts w:eastAsia="Malgun Gothic"/>
                <w:lang w:val="en-US" w:eastAsia="ko-KR"/>
              </w:rPr>
            </w:pPr>
            <w:r>
              <w:rPr>
                <w:rFonts w:eastAsia="Malgun Gothic"/>
                <w:lang w:val="en-US" w:eastAsia="ko-KR"/>
              </w:rPr>
              <w:t xml:space="preserve">We think the current description w/o TP is fine. Just BWP with type-1 only without type-2 PDCCH always assume not containing SSB/CORESET, </w:t>
            </w:r>
            <w:proofErr w:type="gramStart"/>
            <w:r>
              <w:rPr>
                <w:rFonts w:eastAsia="Malgun Gothic"/>
                <w:lang w:val="en-US" w:eastAsia="ko-KR"/>
              </w:rPr>
              <w:t>i.e.</w:t>
            </w:r>
            <w:proofErr w:type="gramEnd"/>
            <w:r>
              <w:rPr>
                <w:rFonts w:eastAsia="Malgun Gothic"/>
                <w:lang w:val="en-US" w:eastAsia="ko-KR"/>
              </w:rPr>
              <w:t xml:space="preserve"> simple </w:t>
            </w:r>
            <w:proofErr w:type="spellStart"/>
            <w:r>
              <w:rPr>
                <w:rFonts w:eastAsia="Malgun Gothic"/>
                <w:lang w:val="en-US" w:eastAsia="ko-KR"/>
              </w:rPr>
              <w:t>FDMed</w:t>
            </w:r>
            <w:proofErr w:type="spellEnd"/>
            <w:r>
              <w:rPr>
                <w:rFonts w:eastAsia="Malgun Gothic"/>
                <w:lang w:val="en-US" w:eastAsia="ko-KR"/>
              </w:rPr>
              <w:t xml:space="preserve"> operation without overlap in the frequency between BWPs with and without type-2 PDCCH could be sufficient.</w:t>
            </w:r>
          </w:p>
        </w:tc>
      </w:tr>
      <w:tr w:rsidR="008A72DB" w14:paraId="4E3737C4" w14:textId="77777777">
        <w:tc>
          <w:tcPr>
            <w:tcW w:w="1479" w:type="dxa"/>
          </w:tcPr>
          <w:p w14:paraId="1276E48C"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62A7BF7" w14:textId="77777777" w:rsidR="008A72DB" w:rsidRDefault="008A72DB">
            <w:pPr>
              <w:tabs>
                <w:tab w:val="left" w:pos="551"/>
              </w:tabs>
              <w:rPr>
                <w:rFonts w:eastAsia="Yu Mincho"/>
                <w:lang w:val="en-US" w:eastAsia="ja-JP"/>
              </w:rPr>
            </w:pPr>
          </w:p>
        </w:tc>
        <w:tc>
          <w:tcPr>
            <w:tcW w:w="6780" w:type="dxa"/>
          </w:tcPr>
          <w:p w14:paraId="56E299E8" w14:textId="77777777" w:rsidR="008A72DB" w:rsidRDefault="00B07C97">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B420F2" w14:paraId="601FA1D1" w14:textId="77777777">
        <w:tc>
          <w:tcPr>
            <w:tcW w:w="1479" w:type="dxa"/>
          </w:tcPr>
          <w:p w14:paraId="223ECD2F" w14:textId="09FF500F" w:rsidR="00B420F2" w:rsidRDefault="00B420F2">
            <w:pPr>
              <w:rPr>
                <w:rFonts w:eastAsiaTheme="minorEastAsia"/>
                <w:lang w:val="en-US" w:eastAsia="zh-CN"/>
              </w:rPr>
            </w:pPr>
            <w:r>
              <w:rPr>
                <w:rFonts w:eastAsiaTheme="minorEastAsia"/>
                <w:lang w:val="en-US" w:eastAsia="zh-CN"/>
              </w:rPr>
              <w:t>IDCC</w:t>
            </w:r>
          </w:p>
        </w:tc>
        <w:tc>
          <w:tcPr>
            <w:tcW w:w="1372" w:type="dxa"/>
          </w:tcPr>
          <w:p w14:paraId="5E523CDE" w14:textId="22AF1463" w:rsidR="00B420F2" w:rsidRDefault="00B420F2">
            <w:pPr>
              <w:tabs>
                <w:tab w:val="left" w:pos="551"/>
              </w:tabs>
              <w:rPr>
                <w:rFonts w:eastAsia="Yu Mincho"/>
                <w:lang w:val="en-US" w:eastAsia="ja-JP"/>
              </w:rPr>
            </w:pPr>
            <w:r>
              <w:rPr>
                <w:rFonts w:eastAsia="Yu Mincho"/>
                <w:lang w:val="en-US" w:eastAsia="ja-JP"/>
              </w:rPr>
              <w:t>Y</w:t>
            </w:r>
          </w:p>
        </w:tc>
        <w:tc>
          <w:tcPr>
            <w:tcW w:w="6780" w:type="dxa"/>
          </w:tcPr>
          <w:p w14:paraId="13F604B7" w14:textId="59D110DF" w:rsidR="00B420F2" w:rsidRDefault="00B420F2">
            <w:pPr>
              <w:rPr>
                <w:rFonts w:eastAsia="SimSun"/>
                <w:lang w:val="en-US" w:eastAsia="zh-CN"/>
              </w:rPr>
            </w:pPr>
            <w:r>
              <w:rPr>
                <w:rFonts w:eastAsia="SimSun"/>
                <w:lang w:val="en-US" w:eastAsia="zh-CN"/>
              </w:rPr>
              <w:t>We are fine with the text proposal.</w:t>
            </w:r>
          </w:p>
        </w:tc>
      </w:tr>
      <w:tr w:rsidR="00292520" w14:paraId="6AF75E62" w14:textId="77777777">
        <w:tc>
          <w:tcPr>
            <w:tcW w:w="1479" w:type="dxa"/>
          </w:tcPr>
          <w:p w14:paraId="3C6CB4FE" w14:textId="1A3BED74" w:rsidR="00292520" w:rsidRDefault="00292520">
            <w:pPr>
              <w:rPr>
                <w:rFonts w:eastAsiaTheme="minorEastAsia"/>
                <w:lang w:val="en-US" w:eastAsia="zh-CN"/>
              </w:rPr>
            </w:pPr>
            <w:r>
              <w:rPr>
                <w:rFonts w:eastAsiaTheme="minorEastAsia"/>
                <w:lang w:val="en-US" w:eastAsia="zh-CN"/>
              </w:rPr>
              <w:t>FUTUREWEI</w:t>
            </w:r>
          </w:p>
        </w:tc>
        <w:tc>
          <w:tcPr>
            <w:tcW w:w="1372" w:type="dxa"/>
          </w:tcPr>
          <w:p w14:paraId="31685AA0" w14:textId="77777777" w:rsidR="00292520" w:rsidRDefault="00292520">
            <w:pPr>
              <w:tabs>
                <w:tab w:val="left" w:pos="551"/>
              </w:tabs>
              <w:rPr>
                <w:rFonts w:eastAsia="Yu Mincho"/>
                <w:lang w:val="en-US" w:eastAsia="ja-JP"/>
              </w:rPr>
            </w:pPr>
          </w:p>
        </w:tc>
        <w:tc>
          <w:tcPr>
            <w:tcW w:w="6780" w:type="dxa"/>
          </w:tcPr>
          <w:p w14:paraId="28EB37FE" w14:textId="22CD5143" w:rsidR="00292520" w:rsidRDefault="00292520" w:rsidP="00292520">
            <w:pPr>
              <w:rPr>
                <w:rFonts w:eastAsia="Malgun Gothic"/>
                <w:lang w:val="en-US" w:eastAsia="ko-KR"/>
              </w:rPr>
            </w:pPr>
            <w:r>
              <w:rPr>
                <w:rFonts w:eastAsia="Malgun Gothic"/>
                <w:lang w:val="en-US" w:eastAsia="ko-KR"/>
              </w:rPr>
              <w:t xml:space="preserve">Thanks for constructive discussion. We now understand the issue is when the CORESET#0 BWP and separate initial DL BWP </w:t>
            </w:r>
            <w:proofErr w:type="gramStart"/>
            <w:r>
              <w:rPr>
                <w:rFonts w:eastAsia="Malgun Gothic"/>
                <w:lang w:val="en-US" w:eastAsia="ko-KR"/>
              </w:rPr>
              <w:t>overlap</w:t>
            </w:r>
            <w:proofErr w:type="gramEnd"/>
            <w:r>
              <w:rPr>
                <w:rFonts w:eastAsia="Malgun Gothic"/>
                <w:lang w:val="en-US" w:eastAsia="ko-KR"/>
              </w:rPr>
              <w:t xml:space="preserve"> and the overlap includes the CD-SSB. The statement in the current standard states the CD-SSB is not present. Can the TP below be a simpler solution?</w:t>
            </w:r>
          </w:p>
          <w:p w14:paraId="0B698A9D" w14:textId="62CFCF02" w:rsidR="00292520" w:rsidRDefault="00292520" w:rsidP="00292520">
            <w:pPr>
              <w:rPr>
                <w:rFonts w:eastAsia="SimSun"/>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w:t>
            </w:r>
            <w:r>
              <w:rPr>
                <w:rFonts w:eastAsia="MS Mincho"/>
              </w:rPr>
              <w:lastRenderedPageBreak/>
              <w:t xml:space="preserve">Type1-PDCCH CSS set and does not monitor PDCCH according to Type2-PDCCH CSS set, the UE assumes that the initial DL BWP </w:t>
            </w:r>
            <w:r w:rsidRPr="003E00E1">
              <w:rPr>
                <w:rFonts w:eastAsia="MS Mincho"/>
                <w:color w:val="FF0000"/>
              </w:rPr>
              <w:t>may</w:t>
            </w:r>
            <w:r>
              <w:rPr>
                <w:rFonts w:eastAsia="MS Mincho"/>
                <w:color w:val="FF0000"/>
              </w:rPr>
              <w:t xml:space="preserve"> </w:t>
            </w:r>
            <w:r w:rsidRPr="003E00E1">
              <w:rPr>
                <w:rFonts w:eastAsia="MS Mincho"/>
                <w:strike/>
                <w:color w:val="FF0000"/>
              </w:rPr>
              <w:t>does not</w:t>
            </w:r>
            <w:r>
              <w:rPr>
                <w:rFonts w:eastAsia="MS Mincho"/>
              </w:rPr>
              <w:t xml:space="preserve"> include SS/PBCH blocks </w:t>
            </w:r>
            <w:r w:rsidRPr="003E00E1">
              <w:rPr>
                <w:rFonts w:eastAsia="MS Mincho"/>
                <w:strike/>
                <w:color w:val="FF0000"/>
              </w:rPr>
              <w:t>or</w:t>
            </w:r>
            <w:r w:rsidRPr="003E00E1">
              <w:rPr>
                <w:rFonts w:eastAsia="MS Mincho"/>
                <w:color w:val="FF0000"/>
              </w:rPr>
              <w:t xml:space="preserve"> and d</w:t>
            </w:r>
            <w:r>
              <w:rPr>
                <w:rFonts w:eastAsia="MS Mincho"/>
                <w:color w:val="FF0000"/>
              </w:rPr>
              <w:t xml:space="preserve">oes not include </w:t>
            </w:r>
            <w:r>
              <w:rPr>
                <w:rFonts w:eastAsia="MS Mincho"/>
              </w:rPr>
              <w:t>the CORESET with index 0.</w:t>
            </w:r>
          </w:p>
        </w:tc>
      </w:tr>
      <w:tr w:rsidR="00684C75" w14:paraId="5F333D37" w14:textId="77777777">
        <w:tc>
          <w:tcPr>
            <w:tcW w:w="1479" w:type="dxa"/>
          </w:tcPr>
          <w:p w14:paraId="7EF6A1B6" w14:textId="4B4E0F19" w:rsidR="00684C75" w:rsidRPr="00684C75" w:rsidRDefault="00684C75">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56A6B8FA" w14:textId="77777777" w:rsidR="00684C75" w:rsidRDefault="00684C75">
            <w:pPr>
              <w:tabs>
                <w:tab w:val="left" w:pos="551"/>
              </w:tabs>
              <w:rPr>
                <w:rFonts w:eastAsia="Yu Mincho"/>
                <w:lang w:val="en-US" w:eastAsia="ja-JP"/>
              </w:rPr>
            </w:pPr>
          </w:p>
        </w:tc>
        <w:tc>
          <w:tcPr>
            <w:tcW w:w="6780" w:type="dxa"/>
          </w:tcPr>
          <w:p w14:paraId="0CA6076E" w14:textId="77777777" w:rsidR="00684C75" w:rsidRDefault="00684C75" w:rsidP="00684C75">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5877B62A" w14:textId="77777777" w:rsidR="00684C75" w:rsidRDefault="00684C75" w:rsidP="00684C75">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039453BC" w14:textId="77777777" w:rsidR="00684C75" w:rsidRDefault="00684C75" w:rsidP="00684C75">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6C5D0B0B" w14:textId="77777777" w:rsidR="00684C75" w:rsidRDefault="00684C75" w:rsidP="00684C75">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TableGrid"/>
              <w:tblW w:w="0" w:type="auto"/>
              <w:tblLook w:val="04A0" w:firstRow="1" w:lastRow="0" w:firstColumn="1" w:lastColumn="0" w:noHBand="0" w:noVBand="1"/>
            </w:tblPr>
            <w:tblGrid>
              <w:gridCol w:w="6549"/>
            </w:tblGrid>
            <w:tr w:rsidR="00684C75" w14:paraId="1246A02E" w14:textId="77777777" w:rsidTr="00D5734A">
              <w:tc>
                <w:tcPr>
                  <w:tcW w:w="6549" w:type="dxa"/>
                </w:tcPr>
                <w:p w14:paraId="487D843B" w14:textId="77777777" w:rsidR="00684C75" w:rsidRDefault="00684C75" w:rsidP="00684C75">
                  <w:pPr>
                    <w:rPr>
                      <w:rFonts w:eastAsia="Malgun Gothic"/>
                      <w:lang w:val="en-US"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sidRPr="00556C98">
                    <w:rPr>
                      <w:rFonts w:eastAsia="MS Mincho"/>
                      <w:color w:val="4472C4" w:themeColor="accent1"/>
                      <w:u w:val="single"/>
                    </w:rPr>
                    <w:t xml:space="preserve">in </w:t>
                  </w:r>
                  <w:r w:rsidRPr="00556C98">
                    <w:rPr>
                      <w:color w:val="4472C4" w:themeColor="accent1"/>
                      <w:u w:val="single"/>
                    </w:rPr>
                    <w:t>RRC_IDLE state or RRC_INACTIVE state</w:t>
                  </w:r>
                  <w:r>
                    <w:rPr>
                      <w:rFonts w:eastAsia="MS Mincho"/>
                    </w:rPr>
                    <w:t xml:space="preserve"> monitors PDCCH according to a Type1-PDCCH CSS set and does not monitor PDCCH according to Type2-PDCCH CSS set</w:t>
                  </w:r>
                  <w:r w:rsidRPr="00093F7C">
                    <w:rPr>
                      <w:rFonts w:eastAsia="MS Mincho"/>
                    </w:rPr>
                    <w:t xml:space="preserve"> </w:t>
                  </w:r>
                  <w:r w:rsidRPr="00093F7C">
                    <w:rPr>
                      <w:rFonts w:eastAsia="MS Mincho"/>
                      <w:color w:val="FF0000"/>
                    </w:rPr>
                    <w:t xml:space="preserve">and </w:t>
                  </w:r>
                  <w:r w:rsidRPr="00C938C3">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55134462" w14:textId="77777777" w:rsidR="00684C75" w:rsidRPr="00684C75" w:rsidRDefault="00684C75" w:rsidP="00292520">
            <w:pPr>
              <w:rPr>
                <w:rFonts w:eastAsia="Malgun Gothic"/>
                <w:lang w:val="en-US" w:eastAsia="ko-KR"/>
              </w:rPr>
            </w:pPr>
          </w:p>
        </w:tc>
      </w:tr>
      <w:tr w:rsidR="00EF3E29" w:rsidRPr="00F9187A" w14:paraId="20B3CD23" w14:textId="77777777" w:rsidTr="00EF3E29">
        <w:tc>
          <w:tcPr>
            <w:tcW w:w="1479" w:type="dxa"/>
          </w:tcPr>
          <w:p w14:paraId="229C6978" w14:textId="77777777" w:rsidR="00EF3E29" w:rsidRDefault="00EF3E29" w:rsidP="00EC63D9">
            <w:pPr>
              <w:rPr>
                <w:rFonts w:eastAsia="Malgun Gothic"/>
                <w:lang w:val="en-US" w:eastAsia="ko-KR"/>
              </w:rPr>
            </w:pPr>
            <w:r>
              <w:rPr>
                <w:rFonts w:eastAsia="Malgun Gothic"/>
                <w:lang w:val="en-US" w:eastAsia="ko-KR"/>
              </w:rPr>
              <w:t>Ericsson</w:t>
            </w:r>
          </w:p>
        </w:tc>
        <w:tc>
          <w:tcPr>
            <w:tcW w:w="1372" w:type="dxa"/>
          </w:tcPr>
          <w:p w14:paraId="6586D8F0" w14:textId="77777777" w:rsidR="00EF3E29" w:rsidRDefault="00EF3E29" w:rsidP="00EC63D9">
            <w:pPr>
              <w:tabs>
                <w:tab w:val="left" w:pos="551"/>
              </w:tabs>
              <w:rPr>
                <w:rFonts w:eastAsia="Malgun Gothic"/>
                <w:lang w:val="en-US" w:eastAsia="ko-KR"/>
              </w:rPr>
            </w:pPr>
          </w:p>
        </w:tc>
        <w:tc>
          <w:tcPr>
            <w:tcW w:w="6780" w:type="dxa"/>
          </w:tcPr>
          <w:p w14:paraId="013D5FCF" w14:textId="77777777" w:rsidR="00EF3E29" w:rsidRDefault="00EF3E29" w:rsidP="00EC63D9">
            <w:pPr>
              <w:rPr>
                <w:rFonts w:eastAsia="Malgun Gothic"/>
                <w:lang w:val="en-US" w:eastAsia="ko-KR"/>
              </w:rPr>
            </w:pPr>
            <w:r>
              <w:rPr>
                <w:rFonts w:eastAsia="Malgun Gothic"/>
                <w:lang w:val="en-US" w:eastAsia="ko-KR"/>
              </w:rPr>
              <w:t xml:space="preserve"> We propose the following update:</w:t>
            </w:r>
          </w:p>
          <w:p w14:paraId="2A913BE7" w14:textId="77777777" w:rsidR="00EF3E29" w:rsidRPr="00F9187A" w:rsidRDefault="00EF3E29" w:rsidP="00EC63D9">
            <w:pPr>
              <w:rPr>
                <w:rFonts w:eastAsia="Malgun Gothic"/>
                <w:lang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sidRPr="00093F7C">
              <w:rPr>
                <w:rFonts w:eastAsia="MS Mincho"/>
              </w:rPr>
              <w:t xml:space="preserve"> </w:t>
            </w:r>
            <w:r w:rsidRPr="00093F7C">
              <w:rPr>
                <w:rFonts w:eastAsia="MS Mincho"/>
                <w:color w:val="FF0000"/>
              </w:rPr>
              <w:t xml:space="preserve">and if the initial DL BWP does not contain </w:t>
            </w:r>
            <w:r w:rsidRPr="00093F7C">
              <w:rPr>
                <w:color w:val="FF0000"/>
              </w:rPr>
              <w:t xml:space="preserve">SS/PBCH blocks indicated </w:t>
            </w:r>
            <w:r w:rsidRPr="00093F7C">
              <w:rPr>
                <w:rFonts w:hint="eastAsia"/>
                <w:color w:val="FF0000"/>
                <w:lang w:eastAsia="zh-CN"/>
              </w:rPr>
              <w:t>by</w:t>
            </w:r>
            <w:r w:rsidRPr="00093F7C">
              <w:rPr>
                <w:color w:val="FF0000"/>
              </w:rPr>
              <w:t xml:space="preserve"> </w:t>
            </w:r>
            <w:proofErr w:type="spellStart"/>
            <w:r>
              <w:rPr>
                <w:i/>
                <w:color w:val="FF0000"/>
              </w:rPr>
              <w:t>ssb-PositionsInBurst</w:t>
            </w:r>
            <w:proofErr w:type="spellEnd"/>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proofErr w:type="spellStart"/>
            <w:r>
              <w:rPr>
                <w:i/>
                <w:color w:val="FF0000"/>
              </w:rPr>
              <w:t>ServingCellConfigCommon</w:t>
            </w:r>
            <w:proofErr w:type="spellEnd"/>
            <w:r>
              <w:rPr>
                <w:i/>
                <w:color w:val="FF0000"/>
              </w:rPr>
              <w:t xml:space="preserve"> </w:t>
            </w:r>
            <w:r w:rsidRPr="00F9187A">
              <w:rPr>
                <w:iCs/>
                <w:color w:val="0070C0"/>
              </w:rPr>
              <w:t>and in FR1</w:t>
            </w:r>
            <w:r>
              <w:rPr>
                <w:iCs/>
                <w:color w:val="0070C0"/>
              </w:rPr>
              <w:t xml:space="preserve"> </w:t>
            </w:r>
            <w:r w:rsidRPr="00F9187A">
              <w:rPr>
                <w:iCs/>
                <w:color w:val="0070C0"/>
              </w:rPr>
              <w:t xml:space="preserve">does not </w:t>
            </w:r>
            <w:r>
              <w:rPr>
                <w:iCs/>
                <w:color w:val="0070C0"/>
              </w:rPr>
              <w:t>contain</w:t>
            </w:r>
            <w:r w:rsidRPr="00F9187A">
              <w:rPr>
                <w:iCs/>
                <w:color w:val="0070C0"/>
              </w:rPr>
              <w:t xml:space="preserve"> </w:t>
            </w:r>
            <w:r w:rsidRPr="00F9187A">
              <w:rPr>
                <w:rFonts w:eastAsia="MS Mincho"/>
                <w:iCs/>
                <w:color w:val="0070C0"/>
              </w:rPr>
              <w:t>CORESET with index 0</w:t>
            </w:r>
            <w:r>
              <w:rPr>
                <w:rFonts w:eastAsia="MS Mincho"/>
              </w:rPr>
              <w:t>, the UE assumes that the initial DL BWP does not include SS/PBCH blocks or the CORESET with index 0.</w:t>
            </w:r>
          </w:p>
        </w:tc>
      </w:tr>
    </w:tbl>
    <w:p w14:paraId="376335EB" w14:textId="77777777" w:rsidR="008A72DB" w:rsidRPr="00EF3E29" w:rsidRDefault="008A72DB">
      <w:pPr>
        <w:tabs>
          <w:tab w:val="left" w:pos="772"/>
        </w:tabs>
        <w:spacing w:after="100" w:afterAutospacing="1"/>
        <w:rPr>
          <w:rStyle w:val="ListLabel115"/>
        </w:rPr>
      </w:pPr>
    </w:p>
    <w:p w14:paraId="7418386F" w14:textId="77777777" w:rsidR="008A72DB" w:rsidRDefault="00B07C97">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8A72DB" w14:paraId="176E93A2" w14:textId="77777777">
        <w:tc>
          <w:tcPr>
            <w:tcW w:w="1479" w:type="dxa"/>
            <w:shd w:val="clear" w:color="auto" w:fill="D9D9D9" w:themeFill="background1" w:themeFillShade="D9"/>
          </w:tcPr>
          <w:p w14:paraId="6039DFC7"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74AAD09" w14:textId="77777777" w:rsidR="008A72DB" w:rsidRDefault="00B07C97">
            <w:pPr>
              <w:rPr>
                <w:b/>
                <w:bCs/>
                <w:lang w:val="en-US"/>
              </w:rPr>
            </w:pPr>
            <w:r>
              <w:rPr>
                <w:b/>
                <w:bCs/>
                <w:lang w:val="en-US"/>
              </w:rPr>
              <w:t>Y/N</w:t>
            </w:r>
          </w:p>
        </w:tc>
        <w:tc>
          <w:tcPr>
            <w:tcW w:w="6780" w:type="dxa"/>
            <w:shd w:val="clear" w:color="auto" w:fill="D9D9D9" w:themeFill="background1" w:themeFillShade="D9"/>
          </w:tcPr>
          <w:p w14:paraId="76DD00A4" w14:textId="77777777" w:rsidR="008A72DB" w:rsidRDefault="00B07C97">
            <w:pPr>
              <w:rPr>
                <w:b/>
                <w:bCs/>
                <w:lang w:val="en-US"/>
              </w:rPr>
            </w:pPr>
            <w:r>
              <w:rPr>
                <w:b/>
                <w:bCs/>
                <w:lang w:val="en-US"/>
              </w:rPr>
              <w:t>Comments</w:t>
            </w:r>
          </w:p>
        </w:tc>
      </w:tr>
      <w:tr w:rsidR="008A72DB" w14:paraId="7305F6B7" w14:textId="77777777">
        <w:tc>
          <w:tcPr>
            <w:tcW w:w="1479" w:type="dxa"/>
          </w:tcPr>
          <w:p w14:paraId="082271AA" w14:textId="77777777" w:rsidR="008A72DB" w:rsidRDefault="00B07C9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C6F48FF" w14:textId="77777777" w:rsidR="008A72DB" w:rsidRDefault="008A72DB">
            <w:pPr>
              <w:tabs>
                <w:tab w:val="left" w:pos="551"/>
              </w:tabs>
              <w:rPr>
                <w:lang w:val="en-US" w:eastAsia="ko-KR"/>
              </w:rPr>
            </w:pPr>
          </w:p>
        </w:tc>
        <w:tc>
          <w:tcPr>
            <w:tcW w:w="6780" w:type="dxa"/>
          </w:tcPr>
          <w:p w14:paraId="445027FE" w14:textId="77777777" w:rsidR="008A72DB" w:rsidRDefault="00B07C9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21B0E71" w14:textId="77777777" w:rsidR="008A72DB" w:rsidRDefault="00B07C9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8A72DB" w14:paraId="4F188A2E" w14:textId="77777777">
        <w:tc>
          <w:tcPr>
            <w:tcW w:w="1479" w:type="dxa"/>
          </w:tcPr>
          <w:p w14:paraId="46D6B96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36926B1F" w14:textId="77777777" w:rsidR="008A72DB" w:rsidRDefault="00B07C97">
            <w:pPr>
              <w:tabs>
                <w:tab w:val="left" w:pos="551"/>
              </w:tabs>
              <w:rPr>
                <w:lang w:val="en-US" w:eastAsia="ko-KR"/>
              </w:rPr>
            </w:pPr>
            <w:r>
              <w:rPr>
                <w:lang w:val="en-US" w:eastAsia="ko-KR"/>
              </w:rPr>
              <w:t>N</w:t>
            </w:r>
          </w:p>
        </w:tc>
        <w:tc>
          <w:tcPr>
            <w:tcW w:w="6780" w:type="dxa"/>
          </w:tcPr>
          <w:p w14:paraId="2A245689" w14:textId="77777777" w:rsidR="008A72DB" w:rsidRDefault="00B07C97">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8A72DB" w14:paraId="24233409" w14:textId="77777777">
        <w:tc>
          <w:tcPr>
            <w:tcW w:w="1479" w:type="dxa"/>
          </w:tcPr>
          <w:p w14:paraId="7B79DA54" w14:textId="77777777" w:rsidR="008A72DB" w:rsidRDefault="00B07C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CB9BDA2" w14:textId="77777777" w:rsidR="008A72DB" w:rsidRDefault="00B07C97">
            <w:pPr>
              <w:tabs>
                <w:tab w:val="left" w:pos="551"/>
              </w:tabs>
              <w:rPr>
                <w:lang w:val="en-US" w:eastAsia="ko-KR"/>
              </w:rPr>
            </w:pPr>
            <w:r>
              <w:rPr>
                <w:rFonts w:eastAsiaTheme="minorEastAsia"/>
                <w:lang w:val="en-US" w:eastAsia="zh-CN"/>
              </w:rPr>
              <w:t>Maybe N</w:t>
            </w:r>
          </w:p>
        </w:tc>
        <w:tc>
          <w:tcPr>
            <w:tcW w:w="6780" w:type="dxa"/>
          </w:tcPr>
          <w:p w14:paraId="4CAC9FBB" w14:textId="77777777" w:rsidR="008A72DB" w:rsidRDefault="00B07C97">
            <w:pPr>
              <w:rPr>
                <w:rFonts w:eastAsiaTheme="minorEastAsia"/>
                <w:lang w:val="en-US" w:eastAsia="zh-CN"/>
              </w:rPr>
            </w:pPr>
            <w:r>
              <w:rPr>
                <w:rFonts w:eastAsiaTheme="minorEastAsia"/>
                <w:lang w:val="en-US" w:eastAsia="zh-CN"/>
              </w:rPr>
              <w:t xml:space="preserve">For connected mode, </w:t>
            </w:r>
            <w:proofErr w:type="spellStart"/>
            <w:r>
              <w:rPr>
                <w:rFonts w:eastAsiaTheme="minorEastAsia"/>
                <w:lang w:val="en-US" w:eastAsia="zh-CN"/>
              </w:rPr>
              <w:t>gNB</w:t>
            </w:r>
            <w:proofErr w:type="spellEnd"/>
            <w:r>
              <w:rPr>
                <w:rFonts w:eastAsiaTheme="minorEastAsia"/>
                <w:lang w:val="en-US" w:eastAsia="zh-CN"/>
              </w:rPr>
              <w:t xml:space="preserve"> can also configure the CSS in the UE-specific DL BWP. </w:t>
            </w:r>
          </w:p>
          <w:p w14:paraId="1578A566" w14:textId="77777777" w:rsidR="008A72DB" w:rsidRDefault="00B07C97">
            <w:pPr>
              <w:rPr>
                <w:rFonts w:eastAsiaTheme="minorEastAsia"/>
                <w:lang w:val="en-US" w:eastAsia="zh-CN"/>
              </w:rPr>
            </w:pPr>
            <w:r>
              <w:rPr>
                <w:rFonts w:eastAsiaTheme="minorEastAsia"/>
                <w:lang w:val="en-US" w:eastAsia="zh-CN"/>
              </w:rPr>
              <w:t xml:space="preserve">For BWP#0 configuration Option 1, if </w:t>
            </w:r>
            <w:proofErr w:type="spellStart"/>
            <w:r>
              <w:rPr>
                <w:rFonts w:eastAsiaTheme="minorEastAsia"/>
                <w:lang w:val="en-US" w:eastAsia="zh-CN"/>
              </w:rPr>
              <w:t>gNB</w:t>
            </w:r>
            <w:proofErr w:type="spellEnd"/>
            <w:r>
              <w:rPr>
                <w:rFonts w:eastAsiaTheme="minorEastAsia"/>
                <w:lang w:val="en-US" w:eastAsia="zh-CN"/>
              </w:rPr>
              <w:t xml:space="preserve"> configures the CSS (SIB/paging) in the separate initial BWP, </w:t>
            </w:r>
            <w:proofErr w:type="spellStart"/>
            <w:r>
              <w:rPr>
                <w:rFonts w:eastAsiaTheme="minorEastAsia"/>
                <w:lang w:val="en-US" w:eastAsia="zh-CN"/>
              </w:rPr>
              <w:t>RedCap</w:t>
            </w:r>
            <w:proofErr w:type="spellEnd"/>
            <w:r>
              <w:rPr>
                <w:rFonts w:eastAsiaTheme="minorEastAsia"/>
                <w:lang w:val="en-US" w:eastAsia="zh-CN"/>
              </w:rPr>
              <w:t xml:space="preserve"> UE should retune RF to monitor the CSS outside </w:t>
            </w:r>
            <w:r>
              <w:rPr>
                <w:rFonts w:eastAsiaTheme="minorEastAsia"/>
                <w:lang w:val="en-US" w:eastAsia="zh-CN"/>
              </w:rPr>
              <w:lastRenderedPageBreak/>
              <w:t>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8A72DB" w14:paraId="65541090" w14:textId="77777777">
              <w:trPr>
                <w:trHeight w:val="1227"/>
              </w:trPr>
              <w:tc>
                <w:tcPr>
                  <w:tcW w:w="6554" w:type="dxa"/>
                </w:tcPr>
                <w:p w14:paraId="506DF313" w14:textId="77777777" w:rsidR="008A72DB" w:rsidRDefault="00B07C97">
                  <w:pPr>
                    <w:spacing w:after="0" w:line="216" w:lineRule="auto"/>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p w14:paraId="25130283" w14:textId="77777777" w:rsidR="008A72DB" w:rsidRDefault="00B07C97">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650C4E42" w14:textId="77777777" w:rsidR="008A72DB" w:rsidRDefault="00B07C97">
            <w:pPr>
              <w:rPr>
                <w:rFonts w:eastAsiaTheme="minorEastAsia"/>
                <w:lang w:val="en-US" w:eastAsia="zh-CN"/>
              </w:rPr>
            </w:pPr>
            <w:r>
              <w:rPr>
                <w:rFonts w:eastAsiaTheme="minorEastAsia"/>
                <w:lang w:val="en-US" w:eastAsia="zh-CN"/>
              </w:rPr>
              <w:t xml:space="preserve">it seems more feasible that </w:t>
            </w:r>
            <w:proofErr w:type="spellStart"/>
            <w:r>
              <w:rPr>
                <w:rFonts w:eastAsiaTheme="minorEastAsia"/>
                <w:lang w:val="en-US" w:eastAsia="zh-CN"/>
              </w:rPr>
              <w:t>RedCap</w:t>
            </w:r>
            <w:proofErr w:type="spellEnd"/>
            <w:r>
              <w:rPr>
                <w:rFonts w:eastAsiaTheme="minorEastAsia"/>
                <w:lang w:val="en-US" w:eastAsia="zh-CN"/>
              </w:rPr>
              <w:t xml:space="preserve"> UE should receive SIB/paging in CORESET#0. Therefore, we think for BWP#0 configuration Option 1, </w:t>
            </w:r>
            <w:proofErr w:type="spellStart"/>
            <w:r>
              <w:rPr>
                <w:rFonts w:eastAsiaTheme="minorEastAsia"/>
                <w:lang w:val="en-US" w:eastAsia="zh-CN"/>
              </w:rPr>
              <w:t>RedCap</w:t>
            </w:r>
            <w:proofErr w:type="spellEnd"/>
            <w:r>
              <w:rPr>
                <w:rFonts w:eastAsiaTheme="minorEastAsia"/>
                <w:lang w:val="en-US" w:eastAsia="zh-CN"/>
              </w:rPr>
              <w:t xml:space="preserve"> UE should receive SIB/paging in CORESET#0, although we share the similar view as vivo that </w:t>
            </w:r>
            <w:proofErr w:type="spellStart"/>
            <w:r>
              <w:rPr>
                <w:rFonts w:eastAsiaTheme="minorEastAsia"/>
                <w:lang w:val="en-US" w:eastAsia="zh-CN"/>
              </w:rPr>
              <w:t>gNB</w:t>
            </w:r>
            <w:proofErr w:type="spellEnd"/>
            <w:r>
              <w:rPr>
                <w:rFonts w:eastAsiaTheme="minorEastAsia"/>
                <w:lang w:val="en-US" w:eastAsia="zh-CN"/>
              </w:rPr>
              <w:t xml:space="preserve"> should avoid such power inefficient configuration for UE.</w:t>
            </w:r>
          </w:p>
        </w:tc>
      </w:tr>
      <w:tr w:rsidR="008A72DB" w14:paraId="5ABD33DD" w14:textId="77777777">
        <w:tc>
          <w:tcPr>
            <w:tcW w:w="1479" w:type="dxa"/>
          </w:tcPr>
          <w:p w14:paraId="759012FC"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333545F5" w14:textId="77777777" w:rsidR="008A72DB" w:rsidRDefault="00B07C97">
            <w:pPr>
              <w:tabs>
                <w:tab w:val="left" w:pos="551"/>
              </w:tabs>
              <w:rPr>
                <w:rFonts w:eastAsiaTheme="minorEastAsia"/>
                <w:lang w:val="en-US" w:eastAsia="zh-CN"/>
              </w:rPr>
            </w:pPr>
            <w:r>
              <w:rPr>
                <w:rFonts w:eastAsiaTheme="minorEastAsia"/>
                <w:lang w:val="en-US" w:eastAsia="zh-CN"/>
              </w:rPr>
              <w:t>FFS</w:t>
            </w:r>
          </w:p>
        </w:tc>
        <w:tc>
          <w:tcPr>
            <w:tcW w:w="6780" w:type="dxa"/>
          </w:tcPr>
          <w:p w14:paraId="1DC99DF3" w14:textId="77777777" w:rsidR="008A72DB" w:rsidRDefault="00B07C97">
            <w:pPr>
              <w:rPr>
                <w:rFonts w:eastAsiaTheme="minorEastAsia"/>
                <w:lang w:val="en-US" w:eastAsia="zh-CN"/>
              </w:rPr>
            </w:pPr>
            <w:r>
              <w:rPr>
                <w:rFonts w:eastAsiaTheme="minorEastAsia"/>
                <w:lang w:val="en-US" w:eastAsia="zh-CN"/>
              </w:rPr>
              <w:t>This issue has lower priority than other discussion points.</w:t>
            </w:r>
          </w:p>
        </w:tc>
      </w:tr>
      <w:tr w:rsidR="008A72DB" w14:paraId="1D044E4F" w14:textId="77777777">
        <w:tc>
          <w:tcPr>
            <w:tcW w:w="1479" w:type="dxa"/>
          </w:tcPr>
          <w:p w14:paraId="277B9528"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4B15DA4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06398DB" w14:textId="77777777" w:rsidR="008A72DB" w:rsidRDefault="00B07C97">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27EBD2D7" w14:textId="77777777" w:rsidR="008A72DB" w:rsidRDefault="00B07C97">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w:t>
            </w:r>
            <w:proofErr w:type="spellStart"/>
            <w:r>
              <w:rPr>
                <w:rFonts w:eastAsiaTheme="minorEastAsia"/>
                <w:lang w:val="en-US" w:eastAsia="zh-CN"/>
              </w:rPr>
              <w:t>gNB</w:t>
            </w:r>
            <w:proofErr w:type="spellEnd"/>
            <w:r>
              <w:rPr>
                <w:rFonts w:eastAsiaTheme="minorEastAsia"/>
                <w:lang w:val="en-US" w:eastAsia="zh-CN"/>
              </w:rPr>
              <w:t xml:space="preserve"> choice if the UE is to remain in BWP#0 for option 1 even after RRC connection setup.  </w:t>
            </w:r>
          </w:p>
        </w:tc>
      </w:tr>
      <w:tr w:rsidR="008A72DB" w14:paraId="02C8A01D" w14:textId="77777777">
        <w:tc>
          <w:tcPr>
            <w:tcW w:w="1479" w:type="dxa"/>
          </w:tcPr>
          <w:p w14:paraId="493CFC1F" w14:textId="77777777" w:rsidR="008A72DB" w:rsidRDefault="00B07C97">
            <w:pPr>
              <w:rPr>
                <w:lang w:val="en-US" w:eastAsia="ko-KR"/>
              </w:rPr>
            </w:pPr>
            <w:r>
              <w:rPr>
                <w:lang w:val="en-US" w:eastAsia="ko-KR"/>
              </w:rPr>
              <w:t>Ericsson</w:t>
            </w:r>
          </w:p>
        </w:tc>
        <w:tc>
          <w:tcPr>
            <w:tcW w:w="1372" w:type="dxa"/>
          </w:tcPr>
          <w:p w14:paraId="43A11FC8" w14:textId="77777777" w:rsidR="008A72DB" w:rsidRDefault="00B07C97">
            <w:pPr>
              <w:tabs>
                <w:tab w:val="left" w:pos="551"/>
              </w:tabs>
              <w:rPr>
                <w:lang w:val="en-US" w:eastAsia="ko-KR"/>
              </w:rPr>
            </w:pPr>
            <w:r>
              <w:rPr>
                <w:lang w:val="en-US" w:eastAsia="ko-KR"/>
              </w:rPr>
              <w:t>Y</w:t>
            </w:r>
          </w:p>
        </w:tc>
        <w:tc>
          <w:tcPr>
            <w:tcW w:w="6780" w:type="dxa"/>
          </w:tcPr>
          <w:p w14:paraId="174D126D" w14:textId="77777777" w:rsidR="008A72DB" w:rsidRDefault="00B07C97">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8A72DB" w14:paraId="7AEA87BF" w14:textId="77777777">
        <w:tc>
          <w:tcPr>
            <w:tcW w:w="1479" w:type="dxa"/>
          </w:tcPr>
          <w:p w14:paraId="65B33B12"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27EE06C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1868D41" w14:textId="77777777" w:rsidR="008A72DB" w:rsidRDefault="00B07C97">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w:t>
            </w:r>
            <w:proofErr w:type="gramStart"/>
            <w:r>
              <w:rPr>
                <w:lang w:val="en-US" w:eastAsia="en-GB"/>
              </w:rPr>
              <w:t>later on</w:t>
            </w:r>
            <w:proofErr w:type="gramEnd"/>
            <w:r>
              <w:rPr>
                <w:lang w:val="en-US" w:eastAsia="en-GB"/>
              </w:rPr>
              <w:t>. However, we believe it should still be possible to use this in connected mode.</w:t>
            </w:r>
          </w:p>
          <w:p w14:paraId="51E5E0B6" w14:textId="77777777" w:rsidR="008A72DB" w:rsidRDefault="00B07C97">
            <w:pPr>
              <w:rPr>
                <w:rFonts w:eastAsiaTheme="minorEastAsia"/>
                <w:lang w:val="en-US" w:eastAsia="zh-CN"/>
              </w:rPr>
            </w:pPr>
            <w:r>
              <w:rPr>
                <w:lang w:val="en-US" w:eastAsia="en-GB"/>
              </w:rPr>
              <w:t>However, if it is used for connected mode then the BWP should contain SSB.</w:t>
            </w:r>
          </w:p>
        </w:tc>
      </w:tr>
      <w:tr w:rsidR="008A72DB" w14:paraId="5246AAE0" w14:textId="77777777">
        <w:tc>
          <w:tcPr>
            <w:tcW w:w="1479" w:type="dxa"/>
          </w:tcPr>
          <w:p w14:paraId="12669E3B" w14:textId="77777777" w:rsidR="008A72DB" w:rsidRDefault="00B07C97">
            <w:pPr>
              <w:rPr>
                <w:rFonts w:eastAsiaTheme="minorEastAsia"/>
                <w:lang w:val="en-US" w:eastAsia="zh-CN"/>
              </w:rPr>
            </w:pPr>
            <w:r>
              <w:rPr>
                <w:rFonts w:hint="eastAsia"/>
                <w:lang w:val="en-US" w:eastAsia="ko-KR"/>
              </w:rPr>
              <w:t>LGE</w:t>
            </w:r>
          </w:p>
        </w:tc>
        <w:tc>
          <w:tcPr>
            <w:tcW w:w="1372" w:type="dxa"/>
          </w:tcPr>
          <w:p w14:paraId="05D0EA05" w14:textId="77777777" w:rsidR="008A72DB" w:rsidRDefault="008A72DB">
            <w:pPr>
              <w:tabs>
                <w:tab w:val="left" w:pos="551"/>
              </w:tabs>
              <w:rPr>
                <w:rFonts w:eastAsiaTheme="minorEastAsia"/>
                <w:lang w:val="en-US" w:eastAsia="zh-CN"/>
              </w:rPr>
            </w:pPr>
          </w:p>
        </w:tc>
        <w:tc>
          <w:tcPr>
            <w:tcW w:w="6780" w:type="dxa"/>
          </w:tcPr>
          <w:p w14:paraId="3AAE7837" w14:textId="77777777" w:rsidR="008A72DB" w:rsidRDefault="00B07C97">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w:t>
            </w:r>
            <w:proofErr w:type="gramStart"/>
            <w:r>
              <w:rPr>
                <w:lang w:val="en-US" w:eastAsia="ko-KR"/>
              </w:rPr>
              <w:t>Also</w:t>
            </w:r>
            <w:proofErr w:type="gramEnd"/>
            <w:r>
              <w:rPr>
                <w:lang w:val="en-US" w:eastAsia="ko-KR"/>
              </w:rPr>
              <w:t xml:space="preserve">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8A72DB" w14:paraId="0892FC5C" w14:textId="77777777">
        <w:tc>
          <w:tcPr>
            <w:tcW w:w="1479" w:type="dxa"/>
          </w:tcPr>
          <w:p w14:paraId="7C16257E" w14:textId="77777777" w:rsidR="008A72DB" w:rsidRDefault="00B07C97">
            <w:pPr>
              <w:rPr>
                <w:lang w:val="en-US" w:eastAsia="ko-KR"/>
              </w:rPr>
            </w:pPr>
            <w:r>
              <w:rPr>
                <w:rFonts w:eastAsiaTheme="minorEastAsia" w:hint="eastAsia"/>
                <w:lang w:val="en-US" w:eastAsia="zh-CN"/>
              </w:rPr>
              <w:t>CATT</w:t>
            </w:r>
          </w:p>
        </w:tc>
        <w:tc>
          <w:tcPr>
            <w:tcW w:w="1372" w:type="dxa"/>
          </w:tcPr>
          <w:p w14:paraId="78A955F8" w14:textId="77777777" w:rsidR="008A72DB" w:rsidRDefault="00B07C9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3540D66" w14:textId="77777777" w:rsidR="008A72DB" w:rsidRDefault="00B07C97">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A92B0BD" w14:textId="77777777" w:rsidR="008A72DB" w:rsidRDefault="00B07C97">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8A72DB" w14:paraId="055D29E7" w14:textId="77777777">
        <w:tc>
          <w:tcPr>
            <w:tcW w:w="1479" w:type="dxa"/>
          </w:tcPr>
          <w:p w14:paraId="09E803A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E0FA4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5EE631D" w14:textId="77777777" w:rsidR="008A72DB" w:rsidRDefault="00B07C97">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8A72DB" w14:paraId="076E99A9" w14:textId="77777777">
        <w:tc>
          <w:tcPr>
            <w:tcW w:w="1479" w:type="dxa"/>
          </w:tcPr>
          <w:p w14:paraId="621D38A4" w14:textId="77777777" w:rsidR="008A72DB" w:rsidRDefault="00B07C97">
            <w:pPr>
              <w:rPr>
                <w:rFonts w:eastAsiaTheme="minorEastAsia"/>
                <w:lang w:val="en-US" w:eastAsia="zh-CN"/>
              </w:rPr>
            </w:pPr>
            <w:r>
              <w:rPr>
                <w:rFonts w:eastAsiaTheme="minorEastAsia"/>
                <w:lang w:val="en-US" w:eastAsia="zh-CN"/>
              </w:rPr>
              <w:t>vivo2</w:t>
            </w:r>
          </w:p>
        </w:tc>
        <w:tc>
          <w:tcPr>
            <w:tcW w:w="1372" w:type="dxa"/>
          </w:tcPr>
          <w:p w14:paraId="1612CE7D" w14:textId="77777777" w:rsidR="008A72DB" w:rsidRDefault="008A72DB">
            <w:pPr>
              <w:tabs>
                <w:tab w:val="left" w:pos="551"/>
              </w:tabs>
              <w:rPr>
                <w:rFonts w:eastAsiaTheme="minorEastAsia"/>
                <w:lang w:val="en-US" w:eastAsia="zh-CN"/>
              </w:rPr>
            </w:pPr>
          </w:p>
        </w:tc>
        <w:tc>
          <w:tcPr>
            <w:tcW w:w="6780" w:type="dxa"/>
          </w:tcPr>
          <w:p w14:paraId="6A883BE4" w14:textId="77777777" w:rsidR="008A72DB" w:rsidRDefault="00B07C9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w:t>
            </w:r>
            <w:proofErr w:type="gramStart"/>
            <w:r>
              <w:rPr>
                <w:rFonts w:eastAsiaTheme="minorEastAsia"/>
                <w:lang w:val="en-US" w:eastAsia="zh-CN"/>
              </w:rPr>
              <w:t>limited</w:t>
            </w:r>
            <w:proofErr w:type="gramEnd"/>
            <w:r>
              <w:rPr>
                <w:rFonts w:eastAsiaTheme="minorEastAsia"/>
                <w:lang w:val="en-US" w:eastAsia="zh-CN"/>
              </w:rPr>
              <w:t xml:space="preserve"> and the UE should be switched to RRC-configured BWP once connection is established. If so, it is reasonable to exclude the atypical configuration that using BWP#0 configuration option 1 to configure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8A72DB" w14:paraId="15751263" w14:textId="77777777">
        <w:tc>
          <w:tcPr>
            <w:tcW w:w="1479" w:type="dxa"/>
          </w:tcPr>
          <w:p w14:paraId="3909973A"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FFB53B4"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6780" w:type="dxa"/>
          </w:tcPr>
          <w:p w14:paraId="27C6ECBF" w14:textId="77777777" w:rsidR="008A72DB" w:rsidRDefault="00B07C97">
            <w:pPr>
              <w:rPr>
                <w:rFonts w:eastAsiaTheme="minorEastAsia"/>
                <w:lang w:val="en-US" w:eastAsia="zh-CN"/>
              </w:rPr>
            </w:pPr>
            <w:r>
              <w:rPr>
                <w:lang w:val="en-US" w:eastAsia="ko-KR"/>
              </w:rPr>
              <w:t>The UE should expect it to always contain SSB if the paging PDCCH is configured for the BWP.</w:t>
            </w:r>
          </w:p>
        </w:tc>
      </w:tr>
      <w:tr w:rsidR="008A72DB" w14:paraId="7787E677" w14:textId="77777777">
        <w:tc>
          <w:tcPr>
            <w:tcW w:w="1479" w:type="dxa"/>
          </w:tcPr>
          <w:p w14:paraId="474F1FE1" w14:textId="77777777" w:rsidR="008A72DB" w:rsidRDefault="00B07C97">
            <w:pPr>
              <w:rPr>
                <w:rFonts w:eastAsia="Yu Mincho"/>
                <w:lang w:val="en-US" w:eastAsia="ja-JP"/>
              </w:rPr>
            </w:pPr>
            <w:r>
              <w:rPr>
                <w:lang w:val="en-US" w:eastAsia="ko-KR"/>
              </w:rPr>
              <w:lastRenderedPageBreak/>
              <w:t>NEC</w:t>
            </w:r>
          </w:p>
        </w:tc>
        <w:tc>
          <w:tcPr>
            <w:tcW w:w="1372" w:type="dxa"/>
          </w:tcPr>
          <w:p w14:paraId="4186D241" w14:textId="77777777" w:rsidR="008A72DB" w:rsidRDefault="008A72DB">
            <w:pPr>
              <w:tabs>
                <w:tab w:val="left" w:pos="551"/>
              </w:tabs>
              <w:rPr>
                <w:rFonts w:eastAsia="Yu Mincho"/>
                <w:lang w:val="en-US" w:eastAsia="ja-JP"/>
              </w:rPr>
            </w:pPr>
          </w:p>
        </w:tc>
        <w:tc>
          <w:tcPr>
            <w:tcW w:w="6780" w:type="dxa"/>
          </w:tcPr>
          <w:p w14:paraId="6C3CE772" w14:textId="77777777" w:rsidR="008A72DB" w:rsidRDefault="00B07C97">
            <w:pPr>
              <w:rPr>
                <w:lang w:val="en-US" w:eastAsia="ko-KR"/>
              </w:rPr>
            </w:pPr>
            <w:r>
              <w:rPr>
                <w:lang w:val="en-US" w:eastAsia="ko-KR"/>
              </w:rPr>
              <w:t>Same comments as above.</w:t>
            </w:r>
          </w:p>
        </w:tc>
      </w:tr>
      <w:tr w:rsidR="008A72DB" w14:paraId="0CF5D036" w14:textId="77777777">
        <w:tc>
          <w:tcPr>
            <w:tcW w:w="1479" w:type="dxa"/>
          </w:tcPr>
          <w:p w14:paraId="33A14C5B"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DFB12E7"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34110B93" w14:textId="77777777" w:rsidR="008A72DB" w:rsidRDefault="00B07C97">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8A72DB" w14:paraId="1052286E" w14:textId="77777777">
        <w:tc>
          <w:tcPr>
            <w:tcW w:w="1479" w:type="dxa"/>
          </w:tcPr>
          <w:p w14:paraId="4D4157DF"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ED4DEF3"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77A016C" w14:textId="77777777" w:rsidR="008A72DB" w:rsidRDefault="00B07C97">
            <w:pPr>
              <w:rPr>
                <w:rFonts w:eastAsia="Yu Mincho"/>
                <w:lang w:val="en-US" w:eastAsia="ja-JP"/>
              </w:rPr>
            </w:pPr>
            <w:r>
              <w:rPr>
                <w:rFonts w:eastAsia="Yu Mincho"/>
                <w:lang w:val="en-US" w:eastAsia="ja-JP"/>
              </w:rPr>
              <w:t xml:space="preserve">We share the same view with Intel, </w:t>
            </w:r>
            <w:proofErr w:type="gramStart"/>
            <w:r>
              <w:rPr>
                <w:rFonts w:eastAsia="Yu Mincho"/>
                <w:lang w:val="en-US" w:eastAsia="ja-JP"/>
              </w:rPr>
              <w:t>Ericsson</w:t>
            </w:r>
            <w:proofErr w:type="gramEnd"/>
            <w:r>
              <w:rPr>
                <w:rFonts w:eastAsia="Yu Mincho"/>
                <w:lang w:val="en-US" w:eastAsia="ja-JP"/>
              </w:rPr>
              <w:t xml:space="preserve"> and Nokia that an initial DL BWP can be used in connected mode even for BWP#0 configuration option 1.</w:t>
            </w:r>
          </w:p>
          <w:p w14:paraId="0E954A5A" w14:textId="77777777" w:rsidR="008A72DB" w:rsidRDefault="00B07C97">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8A72DB" w14:paraId="24BEB537" w14:textId="77777777">
        <w:tc>
          <w:tcPr>
            <w:tcW w:w="1479" w:type="dxa"/>
          </w:tcPr>
          <w:p w14:paraId="3AE5AD3F" w14:textId="77777777" w:rsidR="008A72DB" w:rsidRDefault="00B07C97">
            <w:pPr>
              <w:rPr>
                <w:rFonts w:eastAsia="Yu Mincho"/>
                <w:lang w:val="en-US" w:eastAsia="ja-JP"/>
              </w:rPr>
            </w:pPr>
            <w:r>
              <w:rPr>
                <w:rFonts w:eastAsia="Yu Mincho"/>
                <w:lang w:val="en-US" w:eastAsia="ja-JP"/>
              </w:rPr>
              <w:t>Lenovo</w:t>
            </w:r>
          </w:p>
        </w:tc>
        <w:tc>
          <w:tcPr>
            <w:tcW w:w="1372" w:type="dxa"/>
          </w:tcPr>
          <w:p w14:paraId="183426F3"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23C702AF" w14:textId="77777777" w:rsidR="008A72DB" w:rsidRDefault="00B07C97">
            <w:pPr>
              <w:rPr>
                <w:rFonts w:eastAsia="Yu Mincho"/>
                <w:lang w:val="en-US" w:eastAsia="ja-JP"/>
              </w:rPr>
            </w:pPr>
            <w:r>
              <w:rPr>
                <w:rFonts w:eastAsia="Yu Mincho"/>
                <w:lang w:val="en-US" w:eastAsia="ja-JP"/>
              </w:rPr>
              <w:t xml:space="preserve">We have similar view with DOCOMO. </w:t>
            </w:r>
          </w:p>
        </w:tc>
      </w:tr>
      <w:tr w:rsidR="008A72DB" w14:paraId="5A0FEC0D" w14:textId="77777777">
        <w:tc>
          <w:tcPr>
            <w:tcW w:w="1479" w:type="dxa"/>
          </w:tcPr>
          <w:p w14:paraId="433AB6F4" w14:textId="77777777" w:rsidR="008A72DB" w:rsidRDefault="00B07C97">
            <w:pPr>
              <w:rPr>
                <w:lang w:val="en-US" w:eastAsia="ko-KR"/>
              </w:rPr>
            </w:pPr>
            <w:r>
              <w:rPr>
                <w:lang w:val="en-US" w:eastAsia="ko-KR"/>
              </w:rPr>
              <w:t>Samsung</w:t>
            </w:r>
          </w:p>
        </w:tc>
        <w:tc>
          <w:tcPr>
            <w:tcW w:w="1372" w:type="dxa"/>
          </w:tcPr>
          <w:p w14:paraId="3E897C6B" w14:textId="77777777" w:rsidR="008A72DB" w:rsidRDefault="008A72DB">
            <w:pPr>
              <w:tabs>
                <w:tab w:val="left" w:pos="551"/>
              </w:tabs>
              <w:rPr>
                <w:rFonts w:eastAsiaTheme="minorEastAsia"/>
                <w:lang w:val="en-US" w:eastAsia="zh-CN"/>
              </w:rPr>
            </w:pPr>
          </w:p>
        </w:tc>
        <w:tc>
          <w:tcPr>
            <w:tcW w:w="6780" w:type="dxa"/>
          </w:tcPr>
          <w:p w14:paraId="3B76DD2D" w14:textId="77777777" w:rsidR="008A72DB" w:rsidRDefault="00B07C97">
            <w:pPr>
              <w:rPr>
                <w:lang w:val="en-US" w:eastAsia="ko-KR"/>
              </w:rPr>
            </w:pPr>
            <w:r>
              <w:rPr>
                <w:lang w:val="en-US" w:eastAsia="ko-KR"/>
              </w:rPr>
              <w:t xml:space="preserve">We don’t see the potential spec changes for this issue. We think current agreement works. </w:t>
            </w:r>
          </w:p>
        </w:tc>
      </w:tr>
      <w:tr w:rsidR="008A72DB" w14:paraId="27FA93E1" w14:textId="77777777">
        <w:tc>
          <w:tcPr>
            <w:tcW w:w="1479" w:type="dxa"/>
          </w:tcPr>
          <w:p w14:paraId="2FDF8D5C"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E3EC5B5" w14:textId="77777777" w:rsidR="008A72DB" w:rsidRDefault="008A72DB">
            <w:pPr>
              <w:tabs>
                <w:tab w:val="left" w:pos="551"/>
              </w:tabs>
              <w:rPr>
                <w:rFonts w:eastAsiaTheme="minorEastAsia"/>
                <w:lang w:val="en-US" w:eastAsia="zh-CN"/>
              </w:rPr>
            </w:pPr>
          </w:p>
        </w:tc>
        <w:tc>
          <w:tcPr>
            <w:tcW w:w="6780" w:type="dxa"/>
          </w:tcPr>
          <w:p w14:paraId="39338EF1"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how to work for other purposes but open to hear. For </w:t>
            </w:r>
            <w:proofErr w:type="gramStart"/>
            <w:r>
              <w:rPr>
                <w:rFonts w:eastAsiaTheme="minorEastAsia"/>
                <w:lang w:val="en-US" w:eastAsia="zh-CN"/>
              </w:rPr>
              <w:t>now</w:t>
            </w:r>
            <w:proofErr w:type="gramEnd"/>
            <w:r>
              <w:rPr>
                <w:rFonts w:eastAsiaTheme="minorEastAsia"/>
                <w:lang w:val="en-US" w:eastAsia="zh-CN"/>
              </w:rPr>
              <w:t xml:space="preserve"> with limited spec impact in mind, we think it’s Ok to not open too many possibilities.</w:t>
            </w:r>
          </w:p>
          <w:p w14:paraId="09FF7365"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w:t>
            </w:r>
            <w:proofErr w:type="spellStart"/>
            <w:r>
              <w:rPr>
                <w:rFonts w:eastAsiaTheme="minorEastAsia"/>
                <w:lang w:val="en-US" w:eastAsia="zh-CN"/>
              </w:rPr>
              <w:t>RedCap</w:t>
            </w:r>
            <w:proofErr w:type="spellEnd"/>
            <w:r>
              <w:rPr>
                <w:rFonts w:eastAsiaTheme="minorEastAsia"/>
                <w:lang w:val="en-US" w:eastAsia="zh-CN"/>
              </w:rPr>
              <w:t xml:space="preserve">, we would appreciate if you can share your view to the discussion over thread </w:t>
            </w:r>
            <w:hyperlink r:id="rId23"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8A72DB" w14:paraId="26229A0D" w14:textId="77777777">
        <w:tc>
          <w:tcPr>
            <w:tcW w:w="1479" w:type="dxa"/>
          </w:tcPr>
          <w:p w14:paraId="5307DC54"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9C6831"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E560C4C" w14:textId="77777777" w:rsidR="008A72DB" w:rsidRDefault="00B07C97">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8A72DB" w14:paraId="12B9D91D" w14:textId="77777777">
        <w:tc>
          <w:tcPr>
            <w:tcW w:w="1479" w:type="dxa"/>
          </w:tcPr>
          <w:p w14:paraId="187CA16B"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0493E4C"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4E79479" w14:textId="77777777" w:rsidR="008A72DB" w:rsidRDefault="00B07C97">
            <w:pPr>
              <w:rPr>
                <w:rFonts w:eastAsiaTheme="minorEastAsia"/>
                <w:lang w:eastAsia="zh-CN"/>
              </w:rPr>
            </w:pPr>
            <w:r>
              <w:rPr>
                <w:rFonts w:eastAsiaTheme="minorEastAsia"/>
                <w:lang w:eastAsia="zh-CN"/>
              </w:rPr>
              <w:t xml:space="preserve">Again, we think BWP#0 configuration Option 1 has a bit higher UE complexity. And we agree QC to postpone the discussion on BWP#0 configuration Option 1, since BWP#0 configuration Option 1 is not the must and CSS only in the initial DL BWP is not the must. The worst thing is only </w:t>
            </w:r>
            <w:proofErr w:type="spellStart"/>
            <w:r>
              <w:rPr>
                <w:rFonts w:eastAsiaTheme="minorEastAsia"/>
                <w:lang w:eastAsia="zh-CN"/>
              </w:rPr>
              <w:t>gNB</w:t>
            </w:r>
            <w:proofErr w:type="spellEnd"/>
            <w:r>
              <w:rPr>
                <w:rFonts w:eastAsiaTheme="minorEastAsia"/>
                <w:lang w:eastAsia="zh-CN"/>
              </w:rPr>
              <w:t xml:space="preserve"> </w:t>
            </w:r>
            <w:proofErr w:type="gramStart"/>
            <w:r>
              <w:rPr>
                <w:rFonts w:eastAsiaTheme="minorEastAsia"/>
                <w:lang w:eastAsia="zh-CN"/>
              </w:rPr>
              <w:t>has to</w:t>
            </w:r>
            <w:proofErr w:type="gramEnd"/>
            <w:r>
              <w:rPr>
                <w:rFonts w:eastAsiaTheme="minorEastAsia"/>
                <w:lang w:eastAsia="zh-CN"/>
              </w:rPr>
              <w:t xml:space="preserve"> use BWP#0 configuration Option 2 or configure CSS in the active DL BWP in connected mode. In this sense, this issue is also not critical.</w:t>
            </w:r>
          </w:p>
          <w:p w14:paraId="1337958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6709E16" w14:textId="77777777" w:rsidR="008A72DB" w:rsidRDefault="00B07C97">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alternatives:</w:t>
            </w:r>
          </w:p>
          <w:p w14:paraId="396DA4EA"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xml:space="preserve">, the </w:t>
            </w:r>
            <w:proofErr w:type="spellStart"/>
            <w:r>
              <w:rPr>
                <w:b/>
                <w:bCs/>
                <w:sz w:val="20"/>
                <w:lang w:val="en-US"/>
              </w:rPr>
              <w:t>RedCap</w:t>
            </w:r>
            <w:proofErr w:type="spellEnd"/>
            <w:r>
              <w:rPr>
                <w:b/>
                <w:bCs/>
                <w:sz w:val="20"/>
                <w:lang w:val="en-US"/>
              </w:rPr>
              <w:t xml:space="preserve"> UE expects it to always contain SSB.</w:t>
            </w:r>
          </w:p>
          <w:p w14:paraId="3E5C78C7" w14:textId="77777777" w:rsidR="008A72DB" w:rsidRDefault="00B07C97">
            <w:pPr>
              <w:pStyle w:val="ListParagraph"/>
              <w:numPr>
                <w:ilvl w:val="0"/>
                <w:numId w:val="22"/>
              </w:numPr>
              <w:rPr>
                <w:rFonts w:eastAsiaTheme="minorEastAsia"/>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p w14:paraId="7C9246FA" w14:textId="77777777" w:rsidR="008A72DB" w:rsidRDefault="00B07C97">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8A72DB" w14:paraId="5CF9498F" w14:textId="77777777">
        <w:tc>
          <w:tcPr>
            <w:tcW w:w="1479" w:type="dxa"/>
          </w:tcPr>
          <w:p w14:paraId="7ECADD69" w14:textId="77777777" w:rsidR="008A72DB" w:rsidRDefault="00B07C97">
            <w:pPr>
              <w:rPr>
                <w:rFonts w:eastAsiaTheme="minorEastAsia"/>
                <w:lang w:val="en-US" w:eastAsia="zh-CN"/>
              </w:rPr>
            </w:pPr>
            <w:r>
              <w:rPr>
                <w:rFonts w:eastAsia="Yu Mincho"/>
                <w:lang w:val="en-US" w:eastAsia="ja-JP"/>
              </w:rPr>
              <w:t>MediaTek</w:t>
            </w:r>
          </w:p>
        </w:tc>
        <w:tc>
          <w:tcPr>
            <w:tcW w:w="1372" w:type="dxa"/>
          </w:tcPr>
          <w:p w14:paraId="479D07F8" w14:textId="77777777" w:rsidR="008A72DB" w:rsidRDefault="008A72DB">
            <w:pPr>
              <w:tabs>
                <w:tab w:val="left" w:pos="551"/>
              </w:tabs>
              <w:rPr>
                <w:rFonts w:eastAsiaTheme="minorEastAsia"/>
                <w:lang w:val="en-US" w:eastAsia="zh-CN"/>
              </w:rPr>
            </w:pPr>
          </w:p>
        </w:tc>
        <w:tc>
          <w:tcPr>
            <w:tcW w:w="6780" w:type="dxa"/>
          </w:tcPr>
          <w:p w14:paraId="6E4794A0"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4B1DAEAB" w14:textId="77777777" w:rsidR="008A72DB" w:rsidRDefault="00B07C97">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4CC2A95E" w14:textId="77777777" w:rsidR="008A72DB" w:rsidRDefault="00B07C97">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 xml:space="preserve">Alt-1: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does not expect it is used in connected mode for other purposes than random access.</w:t>
            </w:r>
          </w:p>
          <w:p w14:paraId="62E84D6B" w14:textId="77777777" w:rsidR="008A72DB" w:rsidRDefault="00B07C97">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Alt-2: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expects SSB presence if it is used in connected for other purposes than random access</w:t>
            </w:r>
          </w:p>
          <w:p w14:paraId="04EEECA6" w14:textId="77777777" w:rsidR="008A72DB" w:rsidRDefault="00B07C97">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8A72DB" w14:paraId="0F89FFEE" w14:textId="77777777">
        <w:tc>
          <w:tcPr>
            <w:tcW w:w="1479" w:type="dxa"/>
          </w:tcPr>
          <w:p w14:paraId="6287E80F"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1372" w:type="dxa"/>
          </w:tcPr>
          <w:p w14:paraId="12DE83FC"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D7A09AC" w14:textId="77777777" w:rsidR="008A72DB" w:rsidRDefault="00B07C97">
            <w:pPr>
              <w:rPr>
                <w:rFonts w:eastAsiaTheme="minorEastAsia"/>
                <w:lang w:val="en-US" w:eastAsia="zh-CN"/>
              </w:rPr>
            </w:pPr>
            <w:proofErr w:type="spellStart"/>
            <w:r>
              <w:rPr>
                <w:rFonts w:eastAsiaTheme="minorEastAsia"/>
                <w:lang w:val="en-US" w:eastAsia="zh-CN"/>
              </w:rPr>
              <w:t>RedCap</w:t>
            </w:r>
            <w:proofErr w:type="spellEnd"/>
            <w:r>
              <w:rPr>
                <w:rFonts w:eastAsiaTheme="minorEastAsia"/>
                <w:lang w:val="en-US" w:eastAsia="zh-CN"/>
              </w:rPr>
              <w:t xml:space="preserve">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w:t>
            </w:r>
            <w:proofErr w:type="spellStart"/>
            <w:r>
              <w:rPr>
                <w:rFonts w:eastAsiaTheme="minorEastAsia"/>
                <w:lang w:val="en-US" w:eastAsia="zh-CN"/>
              </w:rPr>
              <w:t>RedCap</w:t>
            </w:r>
            <w:proofErr w:type="spellEnd"/>
            <w:r>
              <w:rPr>
                <w:rFonts w:eastAsiaTheme="minorEastAsia"/>
                <w:lang w:val="en-US" w:eastAsia="zh-CN"/>
              </w:rPr>
              <w:t xml:space="preserve">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 xml:space="preserve">the use of BWP#0 configuration option 1 for </w:t>
            </w:r>
            <w:proofErr w:type="spellStart"/>
            <w:r>
              <w:rPr>
                <w:rFonts w:eastAsiaTheme="minorEastAsia"/>
                <w:lang w:val="en-US" w:eastAsia="zh-CN"/>
              </w:rPr>
              <w:t>RedCap</w:t>
            </w:r>
            <w:proofErr w:type="spellEnd"/>
            <w:r>
              <w:rPr>
                <w:rFonts w:eastAsiaTheme="minorEastAsia"/>
                <w:lang w:val="en-US" w:eastAsia="zh-CN"/>
              </w:rPr>
              <w:t xml:space="preserve"> UEs in connected mode should not be precluded.</w:t>
            </w:r>
          </w:p>
          <w:p w14:paraId="4DD2155A" w14:textId="77777777" w:rsidR="008A72DB" w:rsidRDefault="00B07C97">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8A72DB" w14:paraId="46BA005C" w14:textId="77777777">
        <w:tc>
          <w:tcPr>
            <w:tcW w:w="1479" w:type="dxa"/>
          </w:tcPr>
          <w:p w14:paraId="3C2C05F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7FED6031" w14:textId="77777777" w:rsidR="008A72DB" w:rsidRDefault="008A72DB">
            <w:pPr>
              <w:tabs>
                <w:tab w:val="left" w:pos="551"/>
              </w:tabs>
              <w:rPr>
                <w:rFonts w:eastAsiaTheme="minorEastAsia"/>
                <w:lang w:val="en-US" w:eastAsia="zh-CN"/>
              </w:rPr>
            </w:pPr>
          </w:p>
        </w:tc>
        <w:tc>
          <w:tcPr>
            <w:tcW w:w="6780" w:type="dxa"/>
          </w:tcPr>
          <w:p w14:paraId="50902FFC" w14:textId="77777777" w:rsidR="008A72DB" w:rsidRDefault="00B07C97">
            <w:pPr>
              <w:rPr>
                <w:rFonts w:eastAsiaTheme="minorEastAsia"/>
                <w:lang w:val="en-US" w:eastAsia="zh-CN"/>
              </w:rPr>
            </w:pPr>
            <w:r>
              <w:rPr>
                <w:rFonts w:eastAsiaTheme="minorEastAsia"/>
                <w:lang w:val="en-US" w:eastAsia="zh-CN"/>
              </w:rPr>
              <w:t xml:space="preserve">In our understanding, there are two types of separate initial DL BWP: one with CORESET#0/CD-SSB and another with neither CORESET#0 nor SSB. For the former, the separate initial DL BWP has a </w:t>
            </w:r>
            <w:proofErr w:type="gramStart"/>
            <w:r>
              <w:rPr>
                <w:rFonts w:eastAsiaTheme="minorEastAsia"/>
                <w:lang w:val="en-US" w:eastAsia="zh-CN"/>
              </w:rPr>
              <w:t>SSB</w:t>
            </w:r>
            <w:proofErr w:type="gramEnd"/>
            <w:r>
              <w:rPr>
                <w:rFonts w:eastAsiaTheme="minorEastAsia"/>
                <w:lang w:val="en-US" w:eastAsia="zh-CN"/>
              </w:rPr>
              <w:t xml:space="preserve"> and that BWP can be used for BWP#0 option 1 (like legacy).</w:t>
            </w:r>
          </w:p>
          <w:p w14:paraId="468DBDDF" w14:textId="77777777" w:rsidR="008A72DB" w:rsidRDefault="00B07C97">
            <w:pPr>
              <w:rPr>
                <w:rFonts w:eastAsiaTheme="minorEastAsia"/>
                <w:lang w:val="en-US" w:eastAsia="zh-CN"/>
              </w:rPr>
            </w:pPr>
            <w:r>
              <w:rPr>
                <w:rFonts w:eastAsiaTheme="minorEastAsia"/>
                <w:lang w:val="en-US" w:eastAsia="zh-CN"/>
              </w:rPr>
              <w:t>For the latter, it seems an SSB is needed for use besides RACH (</w:t>
            </w:r>
            <w:proofErr w:type="gramStart"/>
            <w:r>
              <w:rPr>
                <w:rFonts w:eastAsiaTheme="minorEastAsia"/>
                <w:lang w:val="en-US" w:eastAsia="zh-CN"/>
              </w:rPr>
              <w:t>e.g.</w:t>
            </w:r>
            <w:proofErr w:type="gramEnd"/>
            <w:r>
              <w:rPr>
                <w:rFonts w:eastAsiaTheme="minorEastAsia"/>
                <w:lang w:val="en-US" w:eastAsia="zh-CN"/>
              </w:rPr>
              <w:t xml:space="preserve"> paging)</w:t>
            </w:r>
          </w:p>
        </w:tc>
      </w:tr>
      <w:tr w:rsidR="008A72DB" w14:paraId="2A41FFD1" w14:textId="77777777">
        <w:tc>
          <w:tcPr>
            <w:tcW w:w="1479" w:type="dxa"/>
          </w:tcPr>
          <w:p w14:paraId="68AC95EC"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0006A0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AF092F0" w14:textId="77777777" w:rsidR="008A72DB" w:rsidRDefault="008A72DB">
            <w:pPr>
              <w:rPr>
                <w:rFonts w:eastAsiaTheme="minorEastAsia"/>
                <w:lang w:val="en-US" w:eastAsia="zh-CN"/>
              </w:rPr>
            </w:pPr>
          </w:p>
        </w:tc>
      </w:tr>
      <w:tr w:rsidR="008A72DB" w14:paraId="2743A214" w14:textId="77777777">
        <w:tc>
          <w:tcPr>
            <w:tcW w:w="1479" w:type="dxa"/>
          </w:tcPr>
          <w:p w14:paraId="40FFCDDE"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3089886E" w14:textId="77777777" w:rsidR="008A72DB" w:rsidRDefault="00B07C97">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68ADA2FE" w14:textId="77777777" w:rsidR="008A72DB" w:rsidRDefault="008A72DB">
      <w:pPr>
        <w:tabs>
          <w:tab w:val="left" w:pos="772"/>
        </w:tabs>
        <w:spacing w:after="100" w:afterAutospacing="1"/>
        <w:rPr>
          <w:rStyle w:val="ListLabel115"/>
          <w:lang w:val="en-US"/>
        </w:rPr>
      </w:pPr>
    </w:p>
    <w:p w14:paraId="6852E049" w14:textId="77777777" w:rsidR="008A72DB" w:rsidRDefault="00B07C97">
      <w:pPr>
        <w:pStyle w:val="Heading1"/>
        <w:ind w:left="1134" w:hanging="1134"/>
        <w:rPr>
          <w:rStyle w:val="ListLabel115"/>
          <w:rFonts w:cs="Times New Roman"/>
          <w:lang w:val="en-US"/>
        </w:rPr>
      </w:pPr>
      <w:r>
        <w:rPr>
          <w:lang w:val="en-US"/>
        </w:rPr>
        <w:t>Update of RAN1 working assumptions on DL BWP operation</w:t>
      </w:r>
    </w:p>
    <w:p w14:paraId="4E732D94" w14:textId="77777777" w:rsidR="008A72DB" w:rsidRDefault="00B07C97">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8A72DB" w14:paraId="0951CBA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A87789" w14:textId="77777777" w:rsidR="008A72DB" w:rsidRDefault="00B07C97">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0FE8468" w14:textId="77777777" w:rsidR="008A72DB" w:rsidRDefault="00B07C9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F2A681E"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38E914AD"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lang w:val="en-US" w:eastAsia="zh-CN"/>
              </w:rPr>
              <w:t xml:space="preserve">If it is configured for random access while not for paging in idle/inactive mode, </w:t>
            </w:r>
            <w:proofErr w:type="spellStart"/>
            <w:r>
              <w:rPr>
                <w:rFonts w:eastAsia="Microsoft YaHei UI"/>
                <w:lang w:val="en-US" w:eastAsia="zh-CN"/>
              </w:rPr>
              <w:t>RedCap</w:t>
            </w:r>
            <w:proofErr w:type="spellEnd"/>
            <w:r>
              <w:rPr>
                <w:rFonts w:eastAsia="Microsoft YaHei UI"/>
                <w:lang w:val="en-US" w:eastAsia="zh-CN"/>
              </w:rPr>
              <w:t xml:space="preserve"> UE does NOT expect it to contain SSB/CORESET#0/SIB.</w:t>
            </w:r>
          </w:p>
          <w:p w14:paraId="60CAF927"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65C531DF"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xml:space="preserve"> If it is configured for paging, </w:t>
            </w:r>
            <w:proofErr w:type="spellStart"/>
            <w:r>
              <w:rPr>
                <w:rFonts w:eastAsia="Microsoft YaHei UI"/>
                <w:lang w:val="en-US" w:eastAsia="zh-CN"/>
              </w:rPr>
              <w:t>RedCap</w:t>
            </w:r>
            <w:proofErr w:type="spellEnd"/>
            <w:r>
              <w:rPr>
                <w:rFonts w:eastAsia="Microsoft YaHei UI"/>
                <w:lang w:val="en-US" w:eastAsia="zh-CN"/>
              </w:rPr>
              <w:t xml:space="preserve"> UE expects it to contain NCD-SSB for serving cell but not CORESET#0/SIB from RAN1 perspective</w:t>
            </w:r>
          </w:p>
          <w:p w14:paraId="591716A5"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65CCA197" w14:textId="77777777" w:rsidR="008A72DB" w:rsidRDefault="00B07C97">
            <w:pPr>
              <w:numPr>
                <w:ilvl w:val="2"/>
                <w:numId w:val="20"/>
              </w:numPr>
              <w:spacing w:after="0" w:line="231" w:lineRule="atLeast"/>
              <w:textAlignment w:val="baseline"/>
              <w:rPr>
                <w:rFonts w:eastAsia="Microsoft YaHei UI"/>
                <w:lang w:val="en-US" w:eastAsia="zh-CN"/>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supporting mandatory FG 6-1 (but not optional FG 6-1a) expects it to contain NCD-SSB for serving cell but not CORESET#0/SIB</w:t>
            </w:r>
          </w:p>
          <w:p w14:paraId="765FFC0A" w14:textId="77777777" w:rsidR="008A72DB" w:rsidRDefault="00B07C97">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B54F1D5" w14:textId="77777777" w:rsidR="008A72DB" w:rsidRDefault="00B07C97">
            <w:pPr>
              <w:numPr>
                <w:ilvl w:val="3"/>
                <w:numId w:val="20"/>
              </w:numPr>
              <w:spacing w:after="0" w:line="231" w:lineRule="atLeast"/>
              <w:textAlignment w:val="baseline"/>
              <w:rPr>
                <w:rFonts w:eastAsia="Microsoft YaHei UI"/>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64CE6F4A"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lastRenderedPageBreak/>
              <w:t xml:space="preserve">Note: if a separate initial/RRC configured DL BWP is configured to contain the entire CORESET#0, CD-SSB is expected by </w:t>
            </w:r>
            <w:proofErr w:type="spellStart"/>
            <w:r>
              <w:rPr>
                <w:rFonts w:eastAsia="Microsoft YaHei UI"/>
                <w:lang w:val="en-US" w:eastAsia="zh-CN"/>
              </w:rPr>
              <w:t>RedCap</w:t>
            </w:r>
            <w:proofErr w:type="spellEnd"/>
            <w:r>
              <w:rPr>
                <w:rFonts w:eastAsia="Microsoft YaHei UI"/>
                <w:lang w:val="en-US" w:eastAsia="zh-CN"/>
              </w:rPr>
              <w:t xml:space="preserve"> UE.</w:t>
            </w:r>
          </w:p>
          <w:p w14:paraId="5E904DD6"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6106F06B" w14:textId="77777777" w:rsidR="008A72DB" w:rsidRDefault="00B07C97">
            <w:pPr>
              <w:numPr>
                <w:ilvl w:val="1"/>
                <w:numId w:val="20"/>
              </w:numPr>
              <w:spacing w:after="0" w:line="231" w:lineRule="atLeast"/>
              <w:textAlignment w:val="baseline"/>
              <w:rPr>
                <w:rFonts w:eastAsia="Microsoft YaHei UI"/>
                <w:lang w:val="en-US" w:eastAsia="zh-CN"/>
              </w:rPr>
            </w:pPr>
            <w:r>
              <w:rPr>
                <w:lang w:val="en-US"/>
              </w:rPr>
              <w:t xml:space="preserve">Note: If a separate SIB-configured initial DL BWP for </w:t>
            </w:r>
            <w:proofErr w:type="spellStart"/>
            <w:r>
              <w:rPr>
                <w:lang w:val="en-US"/>
              </w:rPr>
              <w:t>RedCap</w:t>
            </w:r>
            <w:proofErr w:type="spellEnd"/>
            <w:r>
              <w:rPr>
                <w:lang w:val="en-US"/>
              </w:rPr>
              <w:t xml:space="preserve"> UEs contains the entire CORESET#0, the </w:t>
            </w:r>
            <w:proofErr w:type="spellStart"/>
            <w:r>
              <w:rPr>
                <w:lang w:val="en-US"/>
              </w:rPr>
              <w:t>RedCap</w:t>
            </w:r>
            <w:proofErr w:type="spellEnd"/>
            <w:r>
              <w:rPr>
                <w:lang w:val="en-US"/>
              </w:rPr>
              <w:t xml:space="preserve"> UE shall use the bandwidth and location of the CORESET#0 in DL during initial access.</w:t>
            </w:r>
          </w:p>
          <w:p w14:paraId="6242255E" w14:textId="77777777" w:rsidR="008A72DB" w:rsidRDefault="00B07C97">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1EA06197" w14:textId="77777777" w:rsidR="008A72DB" w:rsidRDefault="00B07C97">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09CC9A8D" w14:textId="77777777" w:rsidR="008A72DB" w:rsidRDefault="00B07C97">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21FE4A2A" w14:textId="77777777" w:rsidR="008A72DB" w:rsidRDefault="00B07C97">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8A72DB" w14:paraId="50611230" w14:textId="77777777">
        <w:trPr>
          <w:trHeight w:val="878"/>
        </w:trPr>
        <w:tc>
          <w:tcPr>
            <w:tcW w:w="9549" w:type="dxa"/>
          </w:tcPr>
          <w:p w14:paraId="33700334" w14:textId="77777777" w:rsidR="008A72DB" w:rsidRDefault="00B07C97">
            <w:pPr>
              <w:pStyle w:val="ListParagraph"/>
              <w:numPr>
                <w:ilvl w:val="0"/>
                <w:numId w:val="2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6B37A27A" w14:textId="77777777" w:rsidR="008A72DB" w:rsidRDefault="00B07C97">
            <w:pPr>
              <w:pStyle w:val="ListParagraph"/>
              <w:numPr>
                <w:ilvl w:val="0"/>
                <w:numId w:val="2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37039C9F" w14:textId="77777777" w:rsidR="008A72DB" w:rsidRDefault="00B07C97">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 xml:space="preserve">RAN2 provided feedback [38] on the RAN1 working assumption on use of CSI-RS in DL BWPs for </w:t>
      </w:r>
      <w:proofErr w:type="spellStart"/>
      <w:r>
        <w:rPr>
          <w:rStyle w:val="ListLabel115"/>
          <w:rFonts w:cs="Times New Roman"/>
          <w:lang w:val="en-US"/>
        </w:rPr>
        <w:t>RedCap</w:t>
      </w:r>
      <w:proofErr w:type="spellEnd"/>
      <w:r>
        <w:rPr>
          <w:rStyle w:val="ListLabel115"/>
          <w:rFonts w:cs="Times New Roman"/>
          <w:lang w:val="en-US"/>
        </w:rPr>
        <w:t xml:space="preserve"> UEs [37]:</w:t>
      </w:r>
    </w:p>
    <w:tbl>
      <w:tblPr>
        <w:tblStyle w:val="TableGrid"/>
        <w:tblW w:w="0" w:type="auto"/>
        <w:tblLook w:val="04A0" w:firstRow="1" w:lastRow="0" w:firstColumn="1" w:lastColumn="0" w:noHBand="0" w:noVBand="1"/>
      </w:tblPr>
      <w:tblGrid>
        <w:gridCol w:w="9630"/>
      </w:tblGrid>
      <w:tr w:rsidR="008A72DB" w14:paraId="569A51DB" w14:textId="77777777">
        <w:tc>
          <w:tcPr>
            <w:tcW w:w="9630" w:type="dxa"/>
          </w:tcPr>
          <w:p w14:paraId="209C49CB" w14:textId="77777777" w:rsidR="008A72DB" w:rsidRDefault="00B07C97">
            <w:pPr>
              <w:rPr>
                <w:color w:val="000000"/>
                <w:lang w:val="en-US" w:eastAsia="ko-KR"/>
              </w:rPr>
            </w:pPr>
            <w:r>
              <w:rPr>
                <w:color w:val="000000"/>
                <w:lang w:eastAsia="ko-KR"/>
              </w:rPr>
              <w:t xml:space="preserve">Regarding the following working assumption for FR1 and FR2 related to an RRC-configured active DL BWP in connected mode: “A </w:t>
            </w:r>
            <w:proofErr w:type="spellStart"/>
            <w:r>
              <w:rPr>
                <w:color w:val="000000"/>
                <w:lang w:eastAsia="ko-KR"/>
              </w:rPr>
              <w:t>RedCap</w:t>
            </w:r>
            <w:proofErr w:type="spellEnd"/>
            <w:r>
              <w:rPr>
                <w:color w:val="000000"/>
                <w:lang w:eastAsia="ko-KR"/>
              </w:rPr>
              <w:t xml:space="preserve"> UE can in addition optionally support relevant operation based on CSI-RS”</w:t>
            </w:r>
          </w:p>
          <w:p w14:paraId="26C7B5E8" w14:textId="77777777" w:rsidR="008A72DB" w:rsidRDefault="00B07C97">
            <w:pPr>
              <w:pStyle w:val="ListParagraph"/>
              <w:numPr>
                <w:ilvl w:val="0"/>
                <w:numId w:val="2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w:t>
            </w:r>
            <w:proofErr w:type="spellStart"/>
            <w:r>
              <w:rPr>
                <w:rFonts w:ascii="Times New Roman" w:hAnsi="Times New Roman" w:cs="Times New Roman"/>
                <w:color w:val="000000"/>
                <w:sz w:val="20"/>
                <w:szCs w:val="20"/>
                <w:lang w:val="en-US" w:eastAsia="ko-KR"/>
              </w:rPr>
              <w:t>RedCap</w:t>
            </w:r>
            <w:proofErr w:type="spellEnd"/>
            <w:r>
              <w:rPr>
                <w:rFonts w:ascii="Times New Roman" w:hAnsi="Times New Roman" w:cs="Times New Roman"/>
                <w:color w:val="000000"/>
                <w:sz w:val="20"/>
                <w:szCs w:val="20"/>
                <w:lang w:val="en-US" w:eastAsia="ko-KR"/>
              </w:rPr>
              <w:t xml:space="preserve"> UE to perform CSI-RS based RRM measurements and think that it is up to RAN4 to decide whether RAN1 working assumption regarding the use of CSI-RS in connected mode is acceptable based on the information provided above.</w:t>
            </w:r>
          </w:p>
        </w:tc>
      </w:tr>
    </w:tbl>
    <w:p w14:paraId="794330D2" w14:textId="77777777" w:rsidR="008A72DB" w:rsidRDefault="00B07C97">
      <w:pPr>
        <w:tabs>
          <w:tab w:val="left" w:pos="772"/>
        </w:tabs>
        <w:spacing w:after="100" w:afterAutospacing="1"/>
        <w:rPr>
          <w:rStyle w:val="ListLabel115"/>
          <w:rFonts w:cs="Times New Roman"/>
          <w:lang w:val="en-US"/>
        </w:rPr>
      </w:pPr>
      <w:r>
        <w:rPr>
          <w:rStyle w:val="ListLabel115"/>
          <w:rFonts w:cs="Times New Roman"/>
          <w:lang w:val="en-US"/>
        </w:rPr>
        <w:br/>
        <w:t xml:space="preserve">RAN4 provided feedback [41] on the RAN1 working assumption on use of CSI-RS in DL BWPs for </w:t>
      </w:r>
      <w:proofErr w:type="spellStart"/>
      <w:r>
        <w:rPr>
          <w:rStyle w:val="ListLabel115"/>
          <w:rFonts w:cs="Times New Roman"/>
          <w:lang w:val="en-US"/>
        </w:rPr>
        <w:t>RedCap</w:t>
      </w:r>
      <w:proofErr w:type="spellEnd"/>
      <w:r>
        <w:rPr>
          <w:rStyle w:val="ListLabel115"/>
          <w:rFonts w:cs="Times New Roman"/>
          <w:lang w:val="en-US"/>
        </w:rPr>
        <w:t xml:space="preserve"> UEs [37]:</w:t>
      </w:r>
    </w:p>
    <w:tbl>
      <w:tblPr>
        <w:tblStyle w:val="TableGrid"/>
        <w:tblW w:w="0" w:type="auto"/>
        <w:tblLook w:val="04A0" w:firstRow="1" w:lastRow="0" w:firstColumn="1" w:lastColumn="0" w:noHBand="0" w:noVBand="1"/>
      </w:tblPr>
      <w:tblGrid>
        <w:gridCol w:w="9630"/>
      </w:tblGrid>
      <w:tr w:rsidR="008A72DB" w14:paraId="2C899999" w14:textId="77777777">
        <w:tc>
          <w:tcPr>
            <w:tcW w:w="9630" w:type="dxa"/>
          </w:tcPr>
          <w:p w14:paraId="21B4E892" w14:textId="77777777" w:rsidR="008A72DB" w:rsidRDefault="00B07C97">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344ADB51"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that supports FG 6-1a but NOT support CSI-RS based L3 measurement operates in the BWP</w:t>
            </w:r>
          </w:p>
          <w:p w14:paraId="36CC87B2"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5F7E8643"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13F1A6F0"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that supports FG 6-1a and CSI-RS based L3 measurement operates in the BWP</w:t>
            </w:r>
          </w:p>
          <w:p w14:paraId="389DFC8F"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1FEEDCB5"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2995CEAB" w14:textId="77777777" w:rsidR="008A72DB" w:rsidRDefault="00B07C97">
            <w:pPr>
              <w:numPr>
                <w:ilvl w:val="2"/>
                <w:numId w:val="2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73263176"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1B4476AD" w14:textId="77777777" w:rsidR="008A72DB" w:rsidRDefault="008A72DB">
            <w:pPr>
              <w:tabs>
                <w:tab w:val="left" w:pos="772"/>
              </w:tabs>
              <w:spacing w:after="100" w:afterAutospacing="1"/>
              <w:rPr>
                <w:rStyle w:val="ListLabel115"/>
                <w:rFonts w:cs="Times New Roman"/>
                <w:lang w:val="en-US"/>
              </w:rPr>
            </w:pPr>
          </w:p>
        </w:tc>
      </w:tr>
    </w:tbl>
    <w:p w14:paraId="35D658C0" w14:textId="77777777" w:rsidR="008A72DB" w:rsidRDefault="00B07C97">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8A72DB" w14:paraId="52789507" w14:textId="77777777">
        <w:trPr>
          <w:trHeight w:val="455"/>
        </w:trPr>
        <w:tc>
          <w:tcPr>
            <w:tcW w:w="9549" w:type="dxa"/>
          </w:tcPr>
          <w:p w14:paraId="7B17933D" w14:textId="77777777" w:rsidR="008A72DB" w:rsidRDefault="00B07C97">
            <w:pPr>
              <w:pStyle w:val="ListParagraph"/>
              <w:numPr>
                <w:ilvl w:val="0"/>
                <w:numId w:val="2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76FA0FC5"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Style w:val="ListLabel115"/>
          <w:lang w:val="en-US"/>
        </w:rPr>
        <w:lastRenderedPageBreak/>
        <w:br/>
        <w:t xml:space="preserve">Based on the received feedbacks, several contributions [5, 13, 15, 16, 17, 19, 23] propose to update the above working assumptions identified in RAN1#107e.  </w:t>
      </w:r>
      <w:proofErr w:type="gramStart"/>
      <w:r>
        <w:rPr>
          <w:rStyle w:val="ListLabel115"/>
          <w:lang w:val="en-US"/>
        </w:rPr>
        <w:t>In particular, it</w:t>
      </w:r>
      <w:proofErr w:type="gramEnd"/>
      <w:r>
        <w:rPr>
          <w:rStyle w:val="ListLabel115"/>
          <w:lang w:val="en-US"/>
        </w:rPr>
        <w:t xml:space="preserve"> is proposed to remove (do not confirm) the working assumption about paging considering that </w:t>
      </w:r>
      <w:r>
        <w:rPr>
          <w:lang w:val="en-US"/>
        </w:rPr>
        <w:t xml:space="preserve">in Rel-17 </w:t>
      </w:r>
      <w:proofErr w:type="spellStart"/>
      <w:r>
        <w:rPr>
          <w:lang w:val="en-US"/>
        </w:rPr>
        <w:t>RedCap</w:t>
      </w:r>
      <w:proofErr w:type="spellEnd"/>
      <w:r>
        <w:rPr>
          <w:lang w:val="en-US"/>
        </w:rPr>
        <w:t xml:space="preserve">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23BFDC9" w14:textId="77777777" w:rsidR="008A72DB" w:rsidRDefault="00B07C97">
      <w:pPr>
        <w:tabs>
          <w:tab w:val="left" w:pos="772"/>
        </w:tabs>
        <w:spacing w:after="100" w:afterAutospacing="1"/>
        <w:rPr>
          <w:lang w:val="en-US"/>
        </w:rPr>
      </w:pPr>
      <w:r>
        <w:rPr>
          <w:lang w:val="en-US"/>
        </w:rPr>
        <w:t>Some other presented views are summarized below:</w:t>
      </w:r>
    </w:p>
    <w:p w14:paraId="028406BA" w14:textId="77777777" w:rsidR="008A72DB" w:rsidRDefault="00B07C97">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1E02C70B" w14:textId="77777777" w:rsidR="008A72DB" w:rsidRDefault="00B07C97">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6B9AB0AF"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2879298E"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[29]: For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at most one SSB can be configured within its active BWP.</w:t>
      </w:r>
    </w:p>
    <w:p w14:paraId="4B3BE95A"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54740772"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[33]: When initial DL BWP is shared or separate initial DL BWP contains legacy initial DL BWP, additional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specific paging and RAR search space are supported.</w:t>
      </w:r>
    </w:p>
    <w:p w14:paraId="024E93E2"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[35]: It is proposed update the description and figures corresponding to BWP#0 configuration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RAN2 specifications.</w:t>
      </w:r>
    </w:p>
    <w:p w14:paraId="1B8BF50F" w14:textId="77777777" w:rsidR="008A72DB" w:rsidRDefault="008A72DB">
      <w:pPr>
        <w:spacing w:after="0" w:line="240" w:lineRule="auto"/>
        <w:rPr>
          <w:lang w:val="en-US"/>
        </w:rPr>
      </w:pPr>
    </w:p>
    <w:p w14:paraId="6344FD84"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8BEA337"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[7]: Legacy behavior shall be followed that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can support CSI-RS based L3 measurement with associated SSB and RLM, BFD, CBD, L1 RSRP measurement based on CSI-RS if UE reports the corresponding capabilities.</w:t>
      </w:r>
    </w:p>
    <w:p w14:paraId="74887541"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[12]: It is not necessary to either specify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dedicated UE capability signaling or update existing UE features in the current specification which indicate the support of CSI-RS based operation for L3 measurement, RLM, BFD, CBD and L1 RSRP measurement.</w:t>
      </w:r>
    </w:p>
    <w:p w14:paraId="32073D9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[13]: Remove “CORESET#0” or add a note in FG 6-1/6-1a/6-2/6-3/6-4. The note is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CORESET#0 here means CORESET#0 or CORESET of CSS”.</w:t>
      </w:r>
    </w:p>
    <w:p w14:paraId="5AD3ABB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05706D98"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1-5 (“CSI-RS based RRM measurement without associated SS-block”) is not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45292454"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and add a new UE feature group(s)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to report its support for CSI-RS based RRM measurement with associated SSB. </w:t>
      </w:r>
    </w:p>
    <w:p w14:paraId="566388A0" w14:textId="77777777" w:rsidR="008A72DB" w:rsidRDefault="00B07C97">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37D415C" w14:textId="77777777" w:rsidR="008A72DB" w:rsidRDefault="00B07C97">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37413B17"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5C84C4EF" w14:textId="77777777" w:rsidR="008A72DB" w:rsidRDefault="00B07C97">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note based on the RAN plenary agreement [36]:</w:t>
      </w:r>
    </w:p>
    <w:p w14:paraId="6C83EE05" w14:textId="77777777"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In Rel-17,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in idle/inactive mode monitors paging only in an initial BWP associated with CD-SSB.</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8A72DB" w14:paraId="1DE65E06" w14:textId="77777777">
        <w:tc>
          <w:tcPr>
            <w:tcW w:w="1479" w:type="dxa"/>
            <w:shd w:val="clear" w:color="auto" w:fill="D9D9D9" w:themeFill="background1" w:themeFillShade="D9"/>
          </w:tcPr>
          <w:p w14:paraId="1C4F36EC"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5FAAE03" w14:textId="77777777" w:rsidR="008A72DB" w:rsidRDefault="00B07C97">
            <w:pPr>
              <w:rPr>
                <w:b/>
                <w:bCs/>
                <w:lang w:val="en-US"/>
              </w:rPr>
            </w:pPr>
            <w:r>
              <w:rPr>
                <w:b/>
                <w:bCs/>
                <w:lang w:val="en-US"/>
              </w:rPr>
              <w:t>Y/N</w:t>
            </w:r>
          </w:p>
        </w:tc>
        <w:tc>
          <w:tcPr>
            <w:tcW w:w="6780" w:type="dxa"/>
            <w:shd w:val="clear" w:color="auto" w:fill="D9D9D9" w:themeFill="background1" w:themeFillShade="D9"/>
          </w:tcPr>
          <w:p w14:paraId="1CF27E5C" w14:textId="77777777" w:rsidR="008A72DB" w:rsidRDefault="00B07C97">
            <w:pPr>
              <w:rPr>
                <w:b/>
                <w:bCs/>
                <w:lang w:val="en-US"/>
              </w:rPr>
            </w:pPr>
            <w:r>
              <w:rPr>
                <w:b/>
                <w:bCs/>
                <w:lang w:val="en-US"/>
              </w:rPr>
              <w:t>Comments</w:t>
            </w:r>
          </w:p>
        </w:tc>
      </w:tr>
      <w:tr w:rsidR="008A72DB" w14:paraId="6D6C020C" w14:textId="77777777">
        <w:tc>
          <w:tcPr>
            <w:tcW w:w="1479" w:type="dxa"/>
          </w:tcPr>
          <w:p w14:paraId="29B1D46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2E9D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56BA37E" w14:textId="77777777" w:rsidR="008A72DB" w:rsidRDefault="008A72DB">
            <w:pPr>
              <w:rPr>
                <w:lang w:val="en-US" w:eastAsia="ko-KR"/>
              </w:rPr>
            </w:pPr>
          </w:p>
        </w:tc>
      </w:tr>
      <w:tr w:rsidR="008A72DB" w14:paraId="7676B313" w14:textId="77777777">
        <w:tc>
          <w:tcPr>
            <w:tcW w:w="1479" w:type="dxa"/>
          </w:tcPr>
          <w:p w14:paraId="63976810" w14:textId="77777777" w:rsidR="008A72DB" w:rsidRDefault="00B07C97">
            <w:pPr>
              <w:rPr>
                <w:rFonts w:eastAsiaTheme="minorEastAsia"/>
                <w:lang w:val="en-US" w:eastAsia="zh-CN"/>
              </w:rPr>
            </w:pPr>
            <w:r>
              <w:rPr>
                <w:rFonts w:eastAsiaTheme="minorEastAsia"/>
                <w:lang w:val="en-US" w:eastAsia="zh-CN"/>
              </w:rPr>
              <w:lastRenderedPageBreak/>
              <w:t>Nordic</w:t>
            </w:r>
          </w:p>
        </w:tc>
        <w:tc>
          <w:tcPr>
            <w:tcW w:w="1372" w:type="dxa"/>
          </w:tcPr>
          <w:p w14:paraId="4280289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9A32A70" w14:textId="77777777" w:rsidR="008A72DB" w:rsidRDefault="00B07C97">
            <w:pPr>
              <w:rPr>
                <w:lang w:val="en-US" w:eastAsia="ko-KR"/>
              </w:rPr>
            </w:pPr>
            <w:r>
              <w:rPr>
                <w:lang w:val="en-US" w:eastAsia="ko-KR"/>
              </w:rPr>
              <w:t>We agree that paging in separate initial BWP is supported in RRC connected.  Wording could be updated/simplified as follows:</w:t>
            </w:r>
          </w:p>
          <w:p w14:paraId="139FD9E4" w14:textId="77777777" w:rsidR="008A72DB" w:rsidRDefault="00B07C97">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8A72DB" w14:paraId="5484F74F" w14:textId="77777777">
        <w:tc>
          <w:tcPr>
            <w:tcW w:w="1479" w:type="dxa"/>
          </w:tcPr>
          <w:p w14:paraId="42C0E965" w14:textId="77777777" w:rsidR="008A72DB" w:rsidRDefault="00B07C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DC6AD8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9FB9B63" w14:textId="77777777" w:rsidR="008A72DB" w:rsidRDefault="008A72DB">
            <w:pPr>
              <w:rPr>
                <w:lang w:val="en-US" w:eastAsia="ko-KR"/>
              </w:rPr>
            </w:pPr>
          </w:p>
        </w:tc>
      </w:tr>
      <w:tr w:rsidR="008A72DB" w14:paraId="1D5915FB" w14:textId="77777777">
        <w:tc>
          <w:tcPr>
            <w:tcW w:w="1479" w:type="dxa"/>
          </w:tcPr>
          <w:p w14:paraId="0C108372"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708F558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5D1D159" w14:textId="77777777" w:rsidR="008A72DB" w:rsidRDefault="008A72DB">
            <w:pPr>
              <w:rPr>
                <w:lang w:val="en-US" w:eastAsia="ko-KR"/>
              </w:rPr>
            </w:pPr>
          </w:p>
        </w:tc>
      </w:tr>
      <w:tr w:rsidR="008A72DB" w14:paraId="5003F024" w14:textId="77777777">
        <w:tc>
          <w:tcPr>
            <w:tcW w:w="1479" w:type="dxa"/>
          </w:tcPr>
          <w:p w14:paraId="7DACFF1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70C23AE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65B1A11" w14:textId="77777777" w:rsidR="008A72DB" w:rsidRDefault="008A72DB">
            <w:pPr>
              <w:rPr>
                <w:lang w:val="en-US" w:eastAsia="ko-KR"/>
              </w:rPr>
            </w:pPr>
          </w:p>
        </w:tc>
      </w:tr>
      <w:tr w:rsidR="008A72DB" w14:paraId="38302AEE" w14:textId="77777777">
        <w:tc>
          <w:tcPr>
            <w:tcW w:w="1479" w:type="dxa"/>
          </w:tcPr>
          <w:p w14:paraId="4220797B"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2E14CC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84C74F8" w14:textId="77777777" w:rsidR="008A72DB" w:rsidRDefault="008A72DB">
            <w:pPr>
              <w:rPr>
                <w:lang w:val="en-US" w:eastAsia="ko-KR"/>
              </w:rPr>
            </w:pPr>
          </w:p>
        </w:tc>
      </w:tr>
      <w:tr w:rsidR="008A72DB" w14:paraId="62B0E586" w14:textId="77777777">
        <w:tc>
          <w:tcPr>
            <w:tcW w:w="1479" w:type="dxa"/>
          </w:tcPr>
          <w:p w14:paraId="2AEBC853" w14:textId="77777777" w:rsidR="008A72DB" w:rsidRDefault="00B07C97">
            <w:pPr>
              <w:rPr>
                <w:lang w:val="en-US" w:eastAsia="ko-KR"/>
              </w:rPr>
            </w:pPr>
            <w:r>
              <w:rPr>
                <w:lang w:val="en-US" w:eastAsia="ko-KR"/>
              </w:rPr>
              <w:t>Ericsson</w:t>
            </w:r>
          </w:p>
        </w:tc>
        <w:tc>
          <w:tcPr>
            <w:tcW w:w="1372" w:type="dxa"/>
          </w:tcPr>
          <w:p w14:paraId="3270E627" w14:textId="77777777" w:rsidR="008A72DB" w:rsidRDefault="00B07C97">
            <w:pPr>
              <w:tabs>
                <w:tab w:val="left" w:pos="551"/>
              </w:tabs>
              <w:rPr>
                <w:lang w:val="en-US" w:eastAsia="ko-KR"/>
              </w:rPr>
            </w:pPr>
            <w:r>
              <w:rPr>
                <w:lang w:val="en-US" w:eastAsia="ko-KR"/>
              </w:rPr>
              <w:t>Y</w:t>
            </w:r>
          </w:p>
        </w:tc>
        <w:tc>
          <w:tcPr>
            <w:tcW w:w="6780" w:type="dxa"/>
          </w:tcPr>
          <w:p w14:paraId="303A4361" w14:textId="77777777" w:rsidR="008A72DB" w:rsidRDefault="00B07C97">
            <w:pPr>
              <w:rPr>
                <w:lang w:val="en-US" w:eastAsia="ko-KR"/>
              </w:rPr>
            </w:pPr>
            <w:r>
              <w:rPr>
                <w:lang w:val="en-US" w:eastAsia="ko-KR"/>
              </w:rPr>
              <w:t>The note could be modified as follows:</w:t>
            </w:r>
          </w:p>
          <w:p w14:paraId="4637B894" w14:textId="77777777" w:rsidR="008A72DB" w:rsidRDefault="00B07C97">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w:t>
            </w:r>
            <w:proofErr w:type="spellStart"/>
            <w:r>
              <w:rPr>
                <w:rFonts w:asciiTheme="majorBidi" w:eastAsia="Microsoft YaHei UI" w:hAnsiTheme="majorBidi" w:cstheme="majorBidi"/>
                <w:lang w:val="en-US" w:eastAsia="zh-CN"/>
              </w:rPr>
              <w:t>RedCap</w:t>
            </w:r>
            <w:proofErr w:type="spellEnd"/>
            <w:r>
              <w:rPr>
                <w:rFonts w:asciiTheme="majorBidi" w:eastAsia="Microsoft YaHei UI" w:hAnsiTheme="majorBidi" w:cstheme="majorBidi"/>
                <w:lang w:val="en-US" w:eastAsia="zh-CN"/>
              </w:rPr>
              <w:t xml:space="preserve"> UE in idle/inactive mode monitors paging only in an initial BWP </w:t>
            </w:r>
            <w:r>
              <w:rPr>
                <w:rFonts w:asciiTheme="majorBidi" w:eastAsia="Microsoft YaHei UI" w:hAnsiTheme="majorBidi" w:cstheme="majorBidi"/>
                <w:color w:val="FF0000"/>
                <w:lang w:val="en-US" w:eastAsia="zh-CN"/>
              </w:rPr>
              <w:t>(</w:t>
            </w:r>
            <w:r>
              <w:rPr>
                <w:color w:val="FF0000"/>
              </w:rPr>
              <w:t xml:space="preserve">default or </w:t>
            </w:r>
            <w:proofErr w:type="spellStart"/>
            <w:r>
              <w:rPr>
                <w:color w:val="FF0000"/>
              </w:rPr>
              <w:t>RedCap</w:t>
            </w:r>
            <w:proofErr w:type="spellEnd"/>
            <w:r>
              <w:rPr>
                <w:color w:val="FF0000"/>
              </w:rPr>
              <w:t>-specific)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8A72DB" w14:paraId="3134AF65" w14:textId="77777777">
        <w:tc>
          <w:tcPr>
            <w:tcW w:w="1479" w:type="dxa"/>
          </w:tcPr>
          <w:p w14:paraId="376224C4"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4B2939E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7A071A6" w14:textId="77777777" w:rsidR="008A72DB" w:rsidRDefault="008A72DB">
            <w:pPr>
              <w:rPr>
                <w:lang w:val="en-US" w:eastAsia="ko-KR"/>
              </w:rPr>
            </w:pPr>
          </w:p>
        </w:tc>
      </w:tr>
      <w:tr w:rsidR="008A72DB" w14:paraId="428016EF" w14:textId="77777777">
        <w:tc>
          <w:tcPr>
            <w:tcW w:w="1479" w:type="dxa"/>
          </w:tcPr>
          <w:p w14:paraId="4D39711C" w14:textId="77777777" w:rsidR="008A72DB" w:rsidRDefault="00B07C97">
            <w:pPr>
              <w:rPr>
                <w:rFonts w:eastAsiaTheme="minorEastAsia"/>
                <w:lang w:val="en-US" w:eastAsia="zh-CN"/>
              </w:rPr>
            </w:pPr>
            <w:r>
              <w:rPr>
                <w:rFonts w:hint="eastAsia"/>
                <w:lang w:val="en-US" w:eastAsia="ko-KR"/>
              </w:rPr>
              <w:t>LGE</w:t>
            </w:r>
          </w:p>
        </w:tc>
        <w:tc>
          <w:tcPr>
            <w:tcW w:w="1372" w:type="dxa"/>
          </w:tcPr>
          <w:p w14:paraId="2FB51A96"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51C9B70C" w14:textId="77777777" w:rsidR="008A72DB" w:rsidRDefault="008A72DB">
            <w:pPr>
              <w:rPr>
                <w:lang w:val="en-US" w:eastAsia="ko-KR"/>
              </w:rPr>
            </w:pPr>
          </w:p>
        </w:tc>
      </w:tr>
      <w:tr w:rsidR="008A72DB" w14:paraId="04CB337D" w14:textId="77777777">
        <w:tc>
          <w:tcPr>
            <w:tcW w:w="1479" w:type="dxa"/>
          </w:tcPr>
          <w:p w14:paraId="46FCA4EB" w14:textId="77777777" w:rsidR="008A72DB" w:rsidRDefault="00B07C97">
            <w:pPr>
              <w:rPr>
                <w:lang w:val="en-US" w:eastAsia="ko-KR"/>
              </w:rPr>
            </w:pPr>
            <w:r>
              <w:rPr>
                <w:lang w:val="en-US" w:eastAsia="ko-KR"/>
              </w:rPr>
              <w:t>FL2</w:t>
            </w:r>
          </w:p>
        </w:tc>
        <w:tc>
          <w:tcPr>
            <w:tcW w:w="8152" w:type="dxa"/>
            <w:gridSpan w:val="2"/>
          </w:tcPr>
          <w:p w14:paraId="654F99E5" w14:textId="77777777" w:rsidR="008A72DB" w:rsidRDefault="00B07C97">
            <w:pPr>
              <w:rPr>
                <w:lang w:val="en-US" w:eastAsia="ko-KR"/>
              </w:rPr>
            </w:pPr>
            <w:r>
              <w:rPr>
                <w:lang w:val="en-US" w:eastAsia="ko-KR"/>
              </w:rPr>
              <w:t>The RAN1 working assumption concerns paging in any RRC state. For idle/inactive mode, RAN2#116bis-e has already made the following agreement:</w:t>
            </w:r>
          </w:p>
          <w:p w14:paraId="39CFCDD1" w14:textId="77777777" w:rsidR="008A72DB" w:rsidRDefault="00B07C97">
            <w:pPr>
              <w:pStyle w:val="ListParagraph"/>
              <w:numPr>
                <w:ilvl w:val="0"/>
                <w:numId w:val="30"/>
              </w:numPr>
              <w:rPr>
                <w:sz w:val="20"/>
                <w:szCs w:val="22"/>
                <w:lang w:val="en-US" w:eastAsia="ko-KR"/>
              </w:rPr>
            </w:pPr>
            <w:r>
              <w:rPr>
                <w:sz w:val="20"/>
                <w:szCs w:val="22"/>
                <w:lang w:val="en-US" w:eastAsia="ko-KR"/>
              </w:rPr>
              <w:t xml:space="preserve">A </w:t>
            </w:r>
            <w:proofErr w:type="spellStart"/>
            <w:r>
              <w:rPr>
                <w:sz w:val="20"/>
                <w:szCs w:val="22"/>
                <w:lang w:val="en-US" w:eastAsia="ko-KR"/>
              </w:rPr>
              <w:t>RedCap</w:t>
            </w:r>
            <w:proofErr w:type="spellEnd"/>
            <w:r>
              <w:rPr>
                <w:sz w:val="20"/>
                <w:szCs w:val="22"/>
                <w:lang w:val="en-US" w:eastAsia="ko-KR"/>
              </w:rPr>
              <w:t xml:space="preserve"> UE in idle/inactive mode monitors paging only in an initial BWP (default or </w:t>
            </w:r>
            <w:proofErr w:type="spellStart"/>
            <w:r>
              <w:rPr>
                <w:sz w:val="20"/>
                <w:szCs w:val="22"/>
                <w:lang w:val="en-US" w:eastAsia="ko-KR"/>
              </w:rPr>
              <w:t>RedCap</w:t>
            </w:r>
            <w:proofErr w:type="spellEnd"/>
            <w:r>
              <w:rPr>
                <w:sz w:val="20"/>
                <w:szCs w:val="22"/>
                <w:lang w:val="en-US" w:eastAsia="ko-KR"/>
              </w:rPr>
              <w:t xml:space="preserve"> specific) associated with CD-SSB and performs cell (re-)selection and measurements on the CD-SSB</w:t>
            </w:r>
          </w:p>
          <w:p w14:paraId="7417ACC7" w14:textId="77777777" w:rsidR="008A72DB" w:rsidRDefault="00B07C9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4B4C5709" w14:textId="77777777" w:rsidR="008A72DB" w:rsidRDefault="00B07C97">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14:paraId="4AB3E124"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D0F8FE"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8ED1D15"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3B81B5BA"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A256739"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7F600ED"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038E4A76" w14:textId="77777777" w:rsidR="008A72DB" w:rsidRDefault="008A72DB">
            <w:pPr>
              <w:spacing w:after="0" w:line="231" w:lineRule="atLeast"/>
              <w:textAlignment w:val="baseline"/>
              <w:rPr>
                <w:lang w:val="en-US" w:eastAsia="ko-KR"/>
              </w:rPr>
            </w:pPr>
          </w:p>
        </w:tc>
      </w:tr>
      <w:tr w:rsidR="008A72DB" w14:paraId="76694F84" w14:textId="77777777">
        <w:tc>
          <w:tcPr>
            <w:tcW w:w="1479" w:type="dxa"/>
          </w:tcPr>
          <w:p w14:paraId="0282F2BE" w14:textId="77777777" w:rsidR="008A72DB" w:rsidRDefault="00B07C97">
            <w:pPr>
              <w:rPr>
                <w:lang w:val="en-US" w:eastAsia="ko-KR"/>
              </w:rPr>
            </w:pPr>
            <w:r>
              <w:rPr>
                <w:lang w:val="en-US" w:eastAsia="ko-KR"/>
              </w:rPr>
              <w:t>Qualcomm</w:t>
            </w:r>
          </w:p>
        </w:tc>
        <w:tc>
          <w:tcPr>
            <w:tcW w:w="1372" w:type="dxa"/>
          </w:tcPr>
          <w:p w14:paraId="74A71C91" w14:textId="77777777" w:rsidR="008A72DB" w:rsidRDefault="00B07C97">
            <w:pPr>
              <w:tabs>
                <w:tab w:val="left" w:pos="551"/>
              </w:tabs>
              <w:rPr>
                <w:lang w:val="en-US" w:eastAsia="ko-KR"/>
              </w:rPr>
            </w:pPr>
            <w:r>
              <w:rPr>
                <w:lang w:val="en-US" w:eastAsia="ko-KR"/>
              </w:rPr>
              <w:t>Y</w:t>
            </w:r>
          </w:p>
        </w:tc>
        <w:tc>
          <w:tcPr>
            <w:tcW w:w="6780" w:type="dxa"/>
          </w:tcPr>
          <w:p w14:paraId="49FFD3B3" w14:textId="77777777" w:rsidR="008A72DB" w:rsidRDefault="008A72DB">
            <w:pPr>
              <w:rPr>
                <w:lang w:val="en-US" w:eastAsia="ko-KR"/>
              </w:rPr>
            </w:pPr>
          </w:p>
        </w:tc>
      </w:tr>
      <w:tr w:rsidR="008A72DB" w14:paraId="675F4DB0" w14:textId="77777777">
        <w:tc>
          <w:tcPr>
            <w:tcW w:w="1479" w:type="dxa"/>
          </w:tcPr>
          <w:p w14:paraId="411C84D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E204E84" w14:textId="77777777" w:rsidR="008A72DB" w:rsidRDefault="008A72DB">
            <w:pPr>
              <w:tabs>
                <w:tab w:val="left" w:pos="551"/>
              </w:tabs>
              <w:rPr>
                <w:rFonts w:eastAsiaTheme="minorEastAsia"/>
                <w:lang w:val="en-US" w:eastAsia="zh-CN"/>
              </w:rPr>
            </w:pPr>
          </w:p>
        </w:tc>
        <w:tc>
          <w:tcPr>
            <w:tcW w:w="6780" w:type="dxa"/>
          </w:tcPr>
          <w:p w14:paraId="3871232D" w14:textId="77777777" w:rsidR="008A72DB" w:rsidRDefault="00B07C97">
            <w:pPr>
              <w:rPr>
                <w:rFonts w:eastAsiaTheme="minorEastAsia"/>
                <w:lang w:val="en-US" w:eastAsia="zh-CN"/>
              </w:rPr>
            </w:pPr>
            <w:r>
              <w:rPr>
                <w:rFonts w:eastAsiaTheme="minorEastAsia" w:hint="eastAsia"/>
                <w:lang w:val="en-US" w:eastAsia="zh-CN"/>
              </w:rPr>
              <w:t>Not sure whether this has relationship with BWP#0 configuration option. As far as we expect, BWP#0 configuration option 1 cannot configure any UE-dedicated RRC configuration (</w:t>
            </w:r>
            <w:proofErr w:type="gramStart"/>
            <w:r>
              <w:rPr>
                <w:rFonts w:eastAsiaTheme="minorEastAsia" w:hint="eastAsia"/>
                <w:lang w:val="en-US" w:eastAsia="zh-CN"/>
              </w:rPr>
              <w:t>e.g.</w:t>
            </w:r>
            <w:proofErr w:type="gramEnd"/>
            <w:r>
              <w:rPr>
                <w:rFonts w:eastAsiaTheme="minorEastAsia" w:hint="eastAsia"/>
                <w:lang w:val="en-US" w:eastAsia="zh-CN"/>
              </w:rPr>
              <w:t xml:space="preserve">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8A72DB" w14:paraId="576F7181" w14:textId="77777777">
        <w:tc>
          <w:tcPr>
            <w:tcW w:w="1479" w:type="dxa"/>
          </w:tcPr>
          <w:p w14:paraId="4E3438B2"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446FE3C0"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1037C" w14:textId="77777777" w:rsidR="008A72DB" w:rsidRDefault="008A72DB">
            <w:pPr>
              <w:rPr>
                <w:rFonts w:eastAsiaTheme="minorEastAsia"/>
                <w:lang w:val="en-US" w:eastAsia="zh-CN"/>
              </w:rPr>
            </w:pPr>
          </w:p>
        </w:tc>
      </w:tr>
      <w:tr w:rsidR="008A72DB" w14:paraId="4C3A1DA8" w14:textId="77777777">
        <w:tc>
          <w:tcPr>
            <w:tcW w:w="1479" w:type="dxa"/>
          </w:tcPr>
          <w:p w14:paraId="69624A50"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AC9C0D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8F7F9E2" w14:textId="77777777" w:rsidR="008A72DB" w:rsidRDefault="008A72DB">
            <w:pPr>
              <w:rPr>
                <w:rFonts w:eastAsiaTheme="minorEastAsia"/>
                <w:lang w:val="en-US" w:eastAsia="zh-CN"/>
              </w:rPr>
            </w:pPr>
          </w:p>
        </w:tc>
      </w:tr>
      <w:tr w:rsidR="008A72DB" w14:paraId="2A5F3720" w14:textId="77777777">
        <w:tc>
          <w:tcPr>
            <w:tcW w:w="1479" w:type="dxa"/>
          </w:tcPr>
          <w:p w14:paraId="6C90859A"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F626166" w14:textId="77777777" w:rsidR="008A72DB" w:rsidRDefault="008A72DB">
            <w:pPr>
              <w:tabs>
                <w:tab w:val="left" w:pos="551"/>
              </w:tabs>
              <w:rPr>
                <w:rFonts w:eastAsiaTheme="minorEastAsia"/>
                <w:lang w:val="en-US" w:eastAsia="zh-CN"/>
              </w:rPr>
            </w:pPr>
          </w:p>
        </w:tc>
        <w:tc>
          <w:tcPr>
            <w:tcW w:w="6780" w:type="dxa"/>
          </w:tcPr>
          <w:p w14:paraId="7C3F7B04"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8A72DB" w14:paraId="2BA1ABB7" w14:textId="77777777">
        <w:tc>
          <w:tcPr>
            <w:tcW w:w="1479" w:type="dxa"/>
          </w:tcPr>
          <w:p w14:paraId="21D2850B"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46B63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7CA0153" w14:textId="77777777" w:rsidR="008A72DB" w:rsidRDefault="008A72DB">
            <w:pPr>
              <w:rPr>
                <w:rFonts w:eastAsiaTheme="minorEastAsia"/>
                <w:lang w:val="en-US" w:eastAsia="zh-CN"/>
              </w:rPr>
            </w:pPr>
          </w:p>
        </w:tc>
      </w:tr>
      <w:tr w:rsidR="008A72DB" w14:paraId="19D2D650" w14:textId="77777777">
        <w:tc>
          <w:tcPr>
            <w:tcW w:w="1479" w:type="dxa"/>
          </w:tcPr>
          <w:p w14:paraId="744547CB" w14:textId="77777777" w:rsidR="008A72DB" w:rsidRDefault="00B07C97">
            <w:pPr>
              <w:rPr>
                <w:rFonts w:eastAsia="Yu Mincho"/>
                <w:lang w:val="en-US" w:eastAsia="ja-JP"/>
              </w:rPr>
            </w:pPr>
            <w:r>
              <w:rPr>
                <w:lang w:val="en-US" w:eastAsia="ko-KR"/>
              </w:rPr>
              <w:t>NEC</w:t>
            </w:r>
          </w:p>
        </w:tc>
        <w:tc>
          <w:tcPr>
            <w:tcW w:w="1372" w:type="dxa"/>
          </w:tcPr>
          <w:p w14:paraId="20E03F6B" w14:textId="77777777" w:rsidR="008A72DB" w:rsidRDefault="00B07C97">
            <w:pPr>
              <w:tabs>
                <w:tab w:val="left" w:pos="551"/>
              </w:tabs>
              <w:rPr>
                <w:rFonts w:eastAsia="Yu Mincho"/>
                <w:lang w:val="en-US" w:eastAsia="ja-JP"/>
              </w:rPr>
            </w:pPr>
            <w:r>
              <w:rPr>
                <w:lang w:val="en-US" w:eastAsia="ko-KR"/>
              </w:rPr>
              <w:t>Y</w:t>
            </w:r>
          </w:p>
        </w:tc>
        <w:tc>
          <w:tcPr>
            <w:tcW w:w="6780" w:type="dxa"/>
          </w:tcPr>
          <w:p w14:paraId="55EDAB56" w14:textId="77777777" w:rsidR="008A72DB" w:rsidRDefault="008A72DB">
            <w:pPr>
              <w:rPr>
                <w:rFonts w:eastAsiaTheme="minorEastAsia"/>
                <w:lang w:val="en-US" w:eastAsia="zh-CN"/>
              </w:rPr>
            </w:pPr>
          </w:p>
        </w:tc>
      </w:tr>
      <w:tr w:rsidR="008A72DB" w14:paraId="12C5A76F" w14:textId="77777777">
        <w:tc>
          <w:tcPr>
            <w:tcW w:w="1479" w:type="dxa"/>
          </w:tcPr>
          <w:p w14:paraId="48748D42"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5C00C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696D065" w14:textId="77777777" w:rsidR="008A72DB" w:rsidRDefault="008A72DB">
            <w:pPr>
              <w:rPr>
                <w:rFonts w:eastAsiaTheme="minorEastAsia"/>
                <w:lang w:val="en-US" w:eastAsia="zh-CN"/>
              </w:rPr>
            </w:pPr>
          </w:p>
        </w:tc>
      </w:tr>
      <w:tr w:rsidR="008A72DB" w14:paraId="564D679A" w14:textId="77777777">
        <w:tc>
          <w:tcPr>
            <w:tcW w:w="1479" w:type="dxa"/>
          </w:tcPr>
          <w:p w14:paraId="43B500C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1EC8A26"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A7C86D5" w14:textId="77777777" w:rsidR="008A72DB" w:rsidRDefault="008A72DB">
            <w:pPr>
              <w:rPr>
                <w:rFonts w:eastAsiaTheme="minorEastAsia"/>
                <w:lang w:val="en-US" w:eastAsia="zh-CN"/>
              </w:rPr>
            </w:pPr>
          </w:p>
        </w:tc>
      </w:tr>
      <w:tr w:rsidR="008A72DB" w14:paraId="039FC488" w14:textId="77777777">
        <w:tc>
          <w:tcPr>
            <w:tcW w:w="1479" w:type="dxa"/>
          </w:tcPr>
          <w:p w14:paraId="728C710F" w14:textId="77777777" w:rsidR="008A72DB" w:rsidRDefault="00B07C97">
            <w:pPr>
              <w:rPr>
                <w:lang w:val="en-US" w:eastAsia="ko-KR"/>
              </w:rPr>
            </w:pPr>
            <w:r>
              <w:rPr>
                <w:lang w:val="en-US" w:eastAsia="ko-KR"/>
              </w:rPr>
              <w:t>Samsung</w:t>
            </w:r>
          </w:p>
        </w:tc>
        <w:tc>
          <w:tcPr>
            <w:tcW w:w="1372" w:type="dxa"/>
          </w:tcPr>
          <w:p w14:paraId="10DA3ECB" w14:textId="77777777" w:rsidR="008A72DB" w:rsidRDefault="00B07C97">
            <w:pPr>
              <w:tabs>
                <w:tab w:val="left" w:pos="551"/>
              </w:tabs>
              <w:rPr>
                <w:lang w:val="en-US" w:eastAsia="ko-KR"/>
              </w:rPr>
            </w:pPr>
            <w:r>
              <w:rPr>
                <w:lang w:val="en-US" w:eastAsia="ko-KR"/>
              </w:rPr>
              <w:t>N</w:t>
            </w:r>
          </w:p>
        </w:tc>
        <w:tc>
          <w:tcPr>
            <w:tcW w:w="6780" w:type="dxa"/>
          </w:tcPr>
          <w:p w14:paraId="1FA7AC6B" w14:textId="77777777" w:rsidR="008A72DB" w:rsidRDefault="00B07C97">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w:t>
            </w:r>
            <w:proofErr w:type="spellStart"/>
            <w:r>
              <w:rPr>
                <w:lang w:val="en-US" w:eastAsia="ko-KR"/>
              </w:rPr>
              <w:t>RedCap</w:t>
            </w:r>
            <w:proofErr w:type="spellEnd"/>
            <w:r>
              <w:rPr>
                <w:lang w:val="en-US" w:eastAsia="ko-KR"/>
              </w:rPr>
              <w:t xml:space="preserve">. </w:t>
            </w:r>
          </w:p>
          <w:p w14:paraId="7E8E40F6" w14:textId="77777777" w:rsidR="008A72DB" w:rsidRDefault="00B07C97">
            <w:pPr>
              <w:rPr>
                <w:lang w:val="en-US" w:eastAsia="ko-KR"/>
              </w:rPr>
            </w:pPr>
            <w:r>
              <w:rPr>
                <w:lang w:val="en-US" w:eastAsia="ko-KR"/>
              </w:rPr>
              <w:t xml:space="preserve">Therefore, we think there is no need to NCD-SSB and paging in separate initial DL BWP in connected mode. </w:t>
            </w:r>
          </w:p>
          <w:p w14:paraId="325F1122" w14:textId="77777777" w:rsidR="008A72DB" w:rsidRDefault="00B07C97">
            <w:pPr>
              <w:rPr>
                <w:lang w:val="en-US" w:eastAsia="ko-KR"/>
              </w:rPr>
            </w:pPr>
            <w:r>
              <w:rPr>
                <w:lang w:val="en-US" w:eastAsia="ko-KR"/>
              </w:rPr>
              <w:t xml:space="preserve">If we need some agreements to replace the WA, we suggest the following proposal instead. </w:t>
            </w:r>
          </w:p>
          <w:p w14:paraId="04211142" w14:textId="77777777" w:rsidR="008A72DB" w:rsidRDefault="00B07C97">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w:t>
            </w:r>
            <w:proofErr w:type="spellStart"/>
            <w:r>
              <w:rPr>
                <w:rFonts w:eastAsia="Microsoft YaHei UI"/>
                <w:b/>
              </w:rPr>
              <w:t>RedCap</w:t>
            </w:r>
            <w:proofErr w:type="spellEnd"/>
            <w:r>
              <w:rPr>
                <w:rFonts w:eastAsia="Microsoft YaHei UI"/>
                <w:b/>
              </w:rPr>
              <w:t xml:space="preserve"> UE</w:t>
            </w:r>
            <w:r>
              <w:rPr>
                <w:rFonts w:eastAsia="Microsoft YaHei UI"/>
                <w:b/>
                <w:color w:val="C00000"/>
                <w:u w:val="single"/>
              </w:rPr>
              <w:t>s follow the same rule as legacy UEs.</w:t>
            </w:r>
          </w:p>
        </w:tc>
      </w:tr>
      <w:tr w:rsidR="008A72DB" w14:paraId="0CEF34C6" w14:textId="77777777">
        <w:tc>
          <w:tcPr>
            <w:tcW w:w="1479" w:type="dxa"/>
          </w:tcPr>
          <w:p w14:paraId="234347AF" w14:textId="77777777" w:rsidR="008A72DB" w:rsidRDefault="00B07C97">
            <w:pPr>
              <w:rPr>
                <w:lang w:val="en-US" w:eastAsia="ko-KR"/>
              </w:rPr>
            </w:pPr>
            <w:r>
              <w:rPr>
                <w:rFonts w:eastAsia="Malgun Gothic" w:hint="eastAsia"/>
                <w:lang w:val="en-US" w:eastAsia="ko-KR"/>
              </w:rPr>
              <w:t>LGE</w:t>
            </w:r>
          </w:p>
        </w:tc>
        <w:tc>
          <w:tcPr>
            <w:tcW w:w="1372" w:type="dxa"/>
          </w:tcPr>
          <w:p w14:paraId="6721D9D7" w14:textId="77777777" w:rsidR="008A72DB" w:rsidRDefault="008A72DB">
            <w:pPr>
              <w:tabs>
                <w:tab w:val="left" w:pos="551"/>
              </w:tabs>
              <w:rPr>
                <w:lang w:val="en-US" w:eastAsia="ko-KR"/>
              </w:rPr>
            </w:pPr>
          </w:p>
        </w:tc>
        <w:tc>
          <w:tcPr>
            <w:tcW w:w="6780" w:type="dxa"/>
          </w:tcPr>
          <w:p w14:paraId="18AF0212" w14:textId="77777777" w:rsidR="008A72DB" w:rsidRDefault="00B07C97">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8A72DB" w14:paraId="73F8172C" w14:textId="77777777">
        <w:tc>
          <w:tcPr>
            <w:tcW w:w="1479" w:type="dxa"/>
          </w:tcPr>
          <w:p w14:paraId="4FC8474D"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16437BA"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CBAC3D9" w14:textId="77777777" w:rsidR="008A72DB" w:rsidRDefault="008A72DB">
            <w:pPr>
              <w:rPr>
                <w:rFonts w:eastAsiaTheme="minorEastAsia"/>
                <w:lang w:val="en-US" w:eastAsia="zh-CN"/>
              </w:rPr>
            </w:pPr>
          </w:p>
        </w:tc>
      </w:tr>
      <w:tr w:rsidR="008A72DB" w14:paraId="069D0E30" w14:textId="77777777">
        <w:tc>
          <w:tcPr>
            <w:tcW w:w="1479" w:type="dxa"/>
          </w:tcPr>
          <w:p w14:paraId="0F9DEDCC"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B8537F"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268054F" w14:textId="77777777" w:rsidR="008A72DB" w:rsidRDefault="00B07C97">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3BA056D4" w14:textId="77777777" w:rsidR="008A72DB" w:rsidRDefault="00B07C97">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112FE686" w14:textId="77777777" w:rsidR="008A72DB" w:rsidRDefault="00B07C97">
            <w:pPr>
              <w:rPr>
                <w:rFonts w:eastAsiaTheme="minorEastAsia"/>
                <w:lang w:val="en-US" w:eastAsia="zh-CN"/>
              </w:rPr>
            </w:pPr>
            <w:r>
              <w:rPr>
                <w:rFonts w:eastAsiaTheme="minorEastAsia" w:hint="eastAsia"/>
                <w:lang w:val="en-US" w:eastAsia="zh-CN"/>
              </w:rPr>
              <w:t xml:space="preserve">So, it is impossible that the separate initial DL BWP for RACH does not contain NCD-SSB during initial access, while this separate initial DL BWP contain NCD-SSB when </w:t>
            </w:r>
            <w:proofErr w:type="gramStart"/>
            <w:r>
              <w:rPr>
                <w:rFonts w:eastAsiaTheme="minorEastAsia" w:hint="eastAsia"/>
                <w:lang w:val="en-US" w:eastAsia="zh-CN"/>
              </w:rPr>
              <w:t>the this</w:t>
            </w:r>
            <w:proofErr w:type="gramEnd"/>
            <w:r>
              <w:rPr>
                <w:rFonts w:eastAsiaTheme="minorEastAsia" w:hint="eastAsia"/>
                <w:lang w:val="en-US" w:eastAsia="zh-CN"/>
              </w:rPr>
              <w:t xml:space="preserve"> UE enters the connected mode.</w:t>
            </w:r>
          </w:p>
          <w:p w14:paraId="75AB5E8B" w14:textId="77777777" w:rsidR="008A72DB" w:rsidRDefault="00B07C97">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4A56FFB8" w14:textId="77777777" w:rsidR="008A72DB" w:rsidRDefault="00B07C97">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8A72DB" w14:paraId="68ACB230" w14:textId="77777777">
        <w:tc>
          <w:tcPr>
            <w:tcW w:w="1479" w:type="dxa"/>
          </w:tcPr>
          <w:p w14:paraId="523600D5"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CCACA7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AC5FDF7" w14:textId="77777777" w:rsidR="008A72DB" w:rsidRDefault="008A72DB">
            <w:pPr>
              <w:rPr>
                <w:rFonts w:eastAsia="Malgun Gothic"/>
                <w:lang w:val="en-US" w:eastAsia="ko-KR"/>
              </w:rPr>
            </w:pPr>
          </w:p>
        </w:tc>
      </w:tr>
      <w:tr w:rsidR="008A72DB" w14:paraId="43B7EB9E" w14:textId="77777777">
        <w:tc>
          <w:tcPr>
            <w:tcW w:w="1479" w:type="dxa"/>
          </w:tcPr>
          <w:p w14:paraId="443CC3E3"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1372" w:type="dxa"/>
          </w:tcPr>
          <w:p w14:paraId="6A33BD3E" w14:textId="77777777" w:rsidR="008A72DB" w:rsidRDefault="008A72DB">
            <w:pPr>
              <w:tabs>
                <w:tab w:val="left" w:pos="551"/>
              </w:tabs>
              <w:rPr>
                <w:rFonts w:eastAsiaTheme="minorEastAsia"/>
                <w:lang w:val="en-US" w:eastAsia="zh-CN"/>
              </w:rPr>
            </w:pPr>
          </w:p>
        </w:tc>
        <w:tc>
          <w:tcPr>
            <w:tcW w:w="6780" w:type="dxa"/>
          </w:tcPr>
          <w:p w14:paraId="5DEFF54C" w14:textId="77777777" w:rsidR="008A72DB" w:rsidRDefault="00B07C9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59A25586" w14:textId="77777777" w:rsidR="008A72DB" w:rsidRDefault="00B07C97">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8A72DB" w14:paraId="5570ACEF" w14:textId="77777777">
        <w:tc>
          <w:tcPr>
            <w:tcW w:w="1479" w:type="dxa"/>
          </w:tcPr>
          <w:p w14:paraId="01D6E27F"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2BBBCA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4CAD3C" w14:textId="77777777" w:rsidR="008A72DB" w:rsidRDefault="00B07C97">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3E9ECFA8" w14:textId="77777777" w:rsidR="008A72DB" w:rsidRDefault="00B07C97">
            <w:pPr>
              <w:rPr>
                <w:rFonts w:eastAsiaTheme="minorEastAsia"/>
                <w:lang w:val="en-US" w:eastAsia="zh-CN"/>
              </w:rPr>
            </w:pPr>
            <w:r>
              <w:rPr>
                <w:rFonts w:eastAsiaTheme="minorEastAsia"/>
                <w:lang w:val="en-US" w:eastAsia="zh-CN"/>
              </w:rPr>
              <w:t>If RAN2 finds further optimizations necessary, they can agree.</w:t>
            </w:r>
          </w:p>
          <w:p w14:paraId="6D913958" w14:textId="77777777" w:rsidR="008A72DB" w:rsidRDefault="00B07C97">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7751D296" w14:textId="77777777" w:rsidR="008A72DB" w:rsidRDefault="00B07C97">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1908BACF" w14:textId="77777777" w:rsidR="008A72DB" w:rsidRDefault="00B07C97">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w:t>
            </w:r>
            <w:proofErr w:type="spellStart"/>
            <w:r>
              <w:rPr>
                <w:rFonts w:ascii="Times" w:hAnsi="Times" w:cs="Times"/>
                <w:lang w:val="en-US" w:eastAsia="fi-FI"/>
              </w:rPr>
              <w:t>signalling</w:t>
            </w:r>
            <w:proofErr w:type="spellEnd"/>
            <w:r>
              <w:rPr>
                <w:rFonts w:ascii="Times" w:hAnsi="Times" w:cs="Times"/>
                <w:lang w:val="en-US" w:eastAsia="fi-FI"/>
              </w:rPr>
              <w:t xml:space="preserve">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7EF3437A" w14:textId="77777777" w:rsidR="008A72DB" w:rsidRDefault="00B07C97">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8A72DB" w14:paraId="488706F1" w14:textId="77777777">
        <w:tc>
          <w:tcPr>
            <w:tcW w:w="1479" w:type="dxa"/>
          </w:tcPr>
          <w:p w14:paraId="5EA7325A" w14:textId="77777777" w:rsidR="008A72DB" w:rsidRDefault="00B07C97">
            <w:pPr>
              <w:rPr>
                <w:lang w:val="en-US" w:eastAsia="ko-KR"/>
              </w:rPr>
            </w:pPr>
            <w:r>
              <w:rPr>
                <w:lang w:val="en-US" w:eastAsia="ko-KR"/>
              </w:rPr>
              <w:t>Ericsson</w:t>
            </w:r>
          </w:p>
        </w:tc>
        <w:tc>
          <w:tcPr>
            <w:tcW w:w="1372" w:type="dxa"/>
          </w:tcPr>
          <w:p w14:paraId="4F438541" w14:textId="77777777" w:rsidR="008A72DB" w:rsidRDefault="00B07C97">
            <w:pPr>
              <w:tabs>
                <w:tab w:val="left" w:pos="551"/>
              </w:tabs>
              <w:rPr>
                <w:lang w:val="en-US" w:eastAsia="ko-KR"/>
              </w:rPr>
            </w:pPr>
            <w:r>
              <w:rPr>
                <w:lang w:val="en-US" w:eastAsia="ko-KR"/>
              </w:rPr>
              <w:t>See comments</w:t>
            </w:r>
          </w:p>
        </w:tc>
        <w:tc>
          <w:tcPr>
            <w:tcW w:w="6780" w:type="dxa"/>
          </w:tcPr>
          <w:p w14:paraId="6C5BF14B" w14:textId="77777777" w:rsidR="008A72DB" w:rsidRDefault="00B07C97">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1E44AC8E" w14:textId="77777777" w:rsidR="008A72DB" w:rsidRDefault="00B07C97">
            <w:pPr>
              <w:rPr>
                <w:i/>
                <w:iCs/>
                <w:u w:val="single"/>
                <w:lang w:val="en-US" w:eastAsia="ko-KR"/>
              </w:rPr>
            </w:pPr>
            <w:r>
              <w:rPr>
                <w:i/>
                <w:iCs/>
                <w:u w:val="single"/>
              </w:rPr>
              <w:t>RAN2#116bis-e</w:t>
            </w:r>
          </w:p>
          <w:p w14:paraId="4B9C830D" w14:textId="77777777" w:rsidR="008A72DB" w:rsidRDefault="00B07C97">
            <w:pPr>
              <w:pStyle w:val="ListParagraph"/>
              <w:widowControl w:val="0"/>
              <w:numPr>
                <w:ilvl w:val="0"/>
                <w:numId w:val="23"/>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 xml:space="preserve">In RRC connected mode NCD-SSB may be configured for a </w:t>
            </w:r>
            <w:proofErr w:type="spellStart"/>
            <w:r>
              <w:rPr>
                <w:rFonts w:ascii="Times New Roman" w:hAnsi="Times New Roman"/>
                <w:i/>
                <w:iCs/>
                <w:sz w:val="20"/>
                <w:szCs w:val="20"/>
                <w:lang w:val="en-US"/>
              </w:rPr>
              <w:t>RedCap</w:t>
            </w:r>
            <w:proofErr w:type="spellEnd"/>
            <w:r>
              <w:rPr>
                <w:rFonts w:ascii="Times New Roman" w:hAnsi="Times New Roman"/>
                <w:i/>
                <w:iCs/>
                <w:sz w:val="20"/>
                <w:szCs w:val="20"/>
                <w:lang w:val="en-US"/>
              </w:rPr>
              <w:t xml:space="preserve"> UE in dedicated DL BWP.</w:t>
            </w:r>
          </w:p>
          <w:p w14:paraId="4E5C5DCB" w14:textId="77777777" w:rsidR="008A72DB" w:rsidRDefault="008A72DB">
            <w:pPr>
              <w:widowControl w:val="0"/>
              <w:spacing w:after="0" w:line="240" w:lineRule="auto"/>
              <w:rPr>
                <w:i/>
                <w:iCs/>
                <w:lang w:val="en-US"/>
              </w:rPr>
            </w:pPr>
          </w:p>
        </w:tc>
      </w:tr>
      <w:tr w:rsidR="008A72DB" w14:paraId="3722A165" w14:textId="77777777">
        <w:tc>
          <w:tcPr>
            <w:tcW w:w="1479" w:type="dxa"/>
          </w:tcPr>
          <w:p w14:paraId="7F222F5A" w14:textId="77777777" w:rsidR="008A72DB" w:rsidRDefault="00B07C97">
            <w:pPr>
              <w:rPr>
                <w:lang w:val="en-US" w:eastAsia="ko-KR"/>
              </w:rPr>
            </w:pPr>
            <w:r>
              <w:rPr>
                <w:rFonts w:eastAsiaTheme="minorEastAsia"/>
                <w:lang w:val="en-US" w:eastAsia="zh-CN"/>
              </w:rPr>
              <w:t>Intel</w:t>
            </w:r>
          </w:p>
        </w:tc>
        <w:tc>
          <w:tcPr>
            <w:tcW w:w="1372" w:type="dxa"/>
          </w:tcPr>
          <w:p w14:paraId="5D7F8DCC" w14:textId="77777777" w:rsidR="008A72DB" w:rsidRDefault="00B07C97">
            <w:pPr>
              <w:tabs>
                <w:tab w:val="left" w:pos="551"/>
              </w:tabs>
              <w:rPr>
                <w:lang w:val="en-US" w:eastAsia="ko-KR"/>
              </w:rPr>
            </w:pPr>
            <w:r>
              <w:rPr>
                <w:rFonts w:eastAsiaTheme="minorEastAsia"/>
                <w:lang w:val="en-US" w:eastAsia="zh-CN"/>
              </w:rPr>
              <w:t>Y</w:t>
            </w:r>
          </w:p>
        </w:tc>
        <w:tc>
          <w:tcPr>
            <w:tcW w:w="6780" w:type="dxa"/>
          </w:tcPr>
          <w:p w14:paraId="016FBFED" w14:textId="77777777" w:rsidR="008A72DB" w:rsidRDefault="00B07C97">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8A72DB" w14:paraId="36E77D8F" w14:textId="77777777">
        <w:tc>
          <w:tcPr>
            <w:tcW w:w="1479" w:type="dxa"/>
          </w:tcPr>
          <w:p w14:paraId="46965F4E"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11D320C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B9E6722" w14:textId="77777777" w:rsidR="008A72DB" w:rsidRDefault="008A72DB">
            <w:pPr>
              <w:rPr>
                <w:rFonts w:eastAsiaTheme="minorEastAsia"/>
                <w:lang w:val="en-US" w:eastAsia="zh-CN"/>
              </w:rPr>
            </w:pPr>
          </w:p>
        </w:tc>
      </w:tr>
      <w:tr w:rsidR="008A72DB" w14:paraId="5779C0B3" w14:textId="77777777">
        <w:tc>
          <w:tcPr>
            <w:tcW w:w="1479" w:type="dxa"/>
          </w:tcPr>
          <w:p w14:paraId="69C8BAAD" w14:textId="77777777" w:rsidR="008A72DB" w:rsidRDefault="00B07C97">
            <w:pPr>
              <w:rPr>
                <w:rFonts w:eastAsiaTheme="minorEastAsia"/>
                <w:lang w:val="en-US" w:eastAsia="zh-CN"/>
              </w:rPr>
            </w:pPr>
            <w:r>
              <w:rPr>
                <w:lang w:val="en-US" w:eastAsia="ko-KR"/>
              </w:rPr>
              <w:t>FL3</w:t>
            </w:r>
          </w:p>
        </w:tc>
        <w:tc>
          <w:tcPr>
            <w:tcW w:w="8152" w:type="dxa"/>
            <w:gridSpan w:val="2"/>
          </w:tcPr>
          <w:p w14:paraId="54AE75FC" w14:textId="77777777" w:rsidR="008A72DB" w:rsidRDefault="00B07C97">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43F1170B" w14:textId="77777777" w:rsidR="008A72DB" w:rsidRDefault="00B07C97">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14:paraId="130DDA50"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57CF652"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60277A9"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57B5805C"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0A2DE6"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68FC0A6"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13DE6FF5" w14:textId="77777777" w:rsidR="008A72DB" w:rsidRDefault="008A72DB">
            <w:pPr>
              <w:spacing w:after="0" w:line="231" w:lineRule="atLeast"/>
              <w:textAlignment w:val="baseline"/>
              <w:rPr>
                <w:rFonts w:eastAsia="Microsoft YaHei UI"/>
                <w:b/>
                <w:bCs/>
                <w:lang w:val="en-US" w:eastAsia="zh-CN"/>
              </w:rPr>
            </w:pPr>
          </w:p>
        </w:tc>
      </w:tr>
      <w:tr w:rsidR="008A72DB" w14:paraId="17D8A9FC" w14:textId="77777777">
        <w:tc>
          <w:tcPr>
            <w:tcW w:w="1479" w:type="dxa"/>
          </w:tcPr>
          <w:p w14:paraId="74E283CB"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30E6EAB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5C87FB9" w14:textId="77777777" w:rsidR="008A72DB" w:rsidRDefault="008A72DB">
            <w:pPr>
              <w:rPr>
                <w:rFonts w:eastAsiaTheme="minorEastAsia"/>
                <w:lang w:val="en-US" w:eastAsia="zh-CN"/>
              </w:rPr>
            </w:pPr>
          </w:p>
        </w:tc>
      </w:tr>
      <w:tr w:rsidR="008A72DB" w14:paraId="794EC024" w14:textId="77777777">
        <w:tc>
          <w:tcPr>
            <w:tcW w:w="1479" w:type="dxa"/>
          </w:tcPr>
          <w:p w14:paraId="6DFDF0D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0DBFE6" w14:textId="77777777" w:rsidR="008A72DB" w:rsidRDefault="008A72DB">
            <w:pPr>
              <w:tabs>
                <w:tab w:val="left" w:pos="551"/>
              </w:tabs>
              <w:rPr>
                <w:rFonts w:eastAsiaTheme="minorEastAsia"/>
                <w:lang w:val="en-US" w:eastAsia="zh-CN"/>
              </w:rPr>
            </w:pPr>
          </w:p>
        </w:tc>
        <w:tc>
          <w:tcPr>
            <w:tcW w:w="6780" w:type="dxa"/>
          </w:tcPr>
          <w:p w14:paraId="2487B931" w14:textId="77777777" w:rsidR="008A72DB" w:rsidRDefault="00B07C97">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 xml:space="preserve">he updated proposal seems to be covered already by the agreement made in last meeting (as below). Or does it intend to say that </w:t>
            </w:r>
            <w:proofErr w:type="spellStart"/>
            <w:r>
              <w:rPr>
                <w:rFonts w:eastAsiaTheme="minorEastAsia"/>
                <w:lang w:val="en-US" w:eastAsia="zh-CN"/>
              </w:rPr>
              <w:t>RedCap</w:t>
            </w:r>
            <w:proofErr w:type="spellEnd"/>
            <w:r>
              <w:rPr>
                <w:rFonts w:eastAsiaTheme="minorEastAsia"/>
                <w:lang w:val="en-US" w:eastAsia="zh-CN"/>
              </w:rPr>
              <w:t xml:space="preserve"> UE always expect NCD-SSB regardless of its capability (FG6-1, or 6-1a), if paging monitoring is configured?</w:t>
            </w:r>
          </w:p>
          <w:p w14:paraId="05D85017" w14:textId="77777777" w:rsidR="008A72DB" w:rsidRDefault="00B07C97">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56853A2D" w14:textId="77777777" w:rsidR="008A72DB" w:rsidRDefault="00B07C97">
            <w:pPr>
              <w:numPr>
                <w:ilvl w:val="2"/>
                <w:numId w:val="20"/>
              </w:numPr>
              <w:rPr>
                <w:rFonts w:eastAsiaTheme="minorEastAsia"/>
                <w:color w:val="FF0000"/>
                <w:lang w:val="en-US" w:eastAsia="zh-CN"/>
              </w:rPr>
            </w:pPr>
            <w:r>
              <w:rPr>
                <w:rFonts w:eastAsiaTheme="minorEastAsia"/>
                <w:color w:val="FF0000"/>
                <w:lang w:val="en-US" w:eastAsia="zh-CN"/>
              </w:rPr>
              <w:t xml:space="preserve">A </w:t>
            </w:r>
            <w:proofErr w:type="spellStart"/>
            <w:r>
              <w:rPr>
                <w:rFonts w:eastAsiaTheme="minorEastAsia"/>
                <w:color w:val="FF0000"/>
                <w:lang w:val="en-US" w:eastAsia="zh-CN"/>
              </w:rPr>
              <w:t>RedCap</w:t>
            </w:r>
            <w:proofErr w:type="spellEnd"/>
            <w:r>
              <w:rPr>
                <w:rFonts w:eastAsiaTheme="minorEastAsia"/>
                <w:color w:val="FF0000"/>
                <w:lang w:val="en-US" w:eastAsia="zh-CN"/>
              </w:rPr>
              <w:t xml:space="preserve"> UE supporting mandatory FG 6-1 (but not optional FG 6-1a) expects it to contain NCD-SSB for serving cell but not CORESET#0/SIB</w:t>
            </w:r>
          </w:p>
          <w:p w14:paraId="5015B68D" w14:textId="77777777" w:rsidR="008A72DB" w:rsidRDefault="00B07C97">
            <w:pPr>
              <w:numPr>
                <w:ilvl w:val="2"/>
                <w:numId w:val="20"/>
              </w:numPr>
              <w:rPr>
                <w:rFonts w:eastAsiaTheme="minorEastAsia"/>
                <w:lang w:val="en-US" w:eastAsia="zh-CN"/>
              </w:rPr>
            </w:pPr>
            <w:r>
              <w:rPr>
                <w:rFonts w:eastAsiaTheme="minorEastAsia"/>
                <w:lang w:val="en-US" w:eastAsia="zh-CN"/>
              </w:rPr>
              <w:t xml:space="preserve">A </w:t>
            </w:r>
            <w:proofErr w:type="spellStart"/>
            <w:r>
              <w:rPr>
                <w:rFonts w:eastAsiaTheme="minorEastAsia"/>
                <w:lang w:val="en-US" w:eastAsia="zh-CN"/>
              </w:rPr>
              <w:t>RedCap</w:t>
            </w:r>
            <w:proofErr w:type="spellEnd"/>
            <w:r>
              <w:rPr>
                <w:rFonts w:eastAsiaTheme="minorEastAsia"/>
                <w:lang w:val="en-US" w:eastAsia="zh-CN"/>
              </w:rPr>
              <w:t xml:space="preserve"> UE can indicate the following as optional capability:</w:t>
            </w:r>
          </w:p>
          <w:p w14:paraId="6C090FC5" w14:textId="77777777" w:rsidR="008A72DB" w:rsidRDefault="00B07C97">
            <w:pPr>
              <w:numPr>
                <w:ilvl w:val="3"/>
                <w:numId w:val="20"/>
              </w:numPr>
              <w:rPr>
                <w:rFonts w:eastAsiaTheme="minorEastAsia"/>
                <w:lang w:val="en-US" w:eastAsia="zh-CN"/>
              </w:rPr>
            </w:pPr>
            <w:r>
              <w:rPr>
                <w:rFonts w:eastAsiaTheme="minorEastAsia"/>
                <w:lang w:val="en-US" w:eastAsia="zh-CN"/>
              </w:rPr>
              <w:t xml:space="preserve">Not need NCD-SSB: A </w:t>
            </w:r>
            <w:proofErr w:type="spellStart"/>
            <w:r>
              <w:rPr>
                <w:rFonts w:eastAsiaTheme="minorEastAsia"/>
                <w:lang w:val="en-US" w:eastAsia="zh-CN"/>
              </w:rPr>
              <w:t>RedCap</w:t>
            </w:r>
            <w:proofErr w:type="spellEnd"/>
            <w:r>
              <w:rPr>
                <w:rFonts w:eastAsiaTheme="minorEastAsia"/>
                <w:lang w:val="en-US" w:eastAsia="zh-CN"/>
              </w:rPr>
              <w:t xml:space="preserve"> UE can in addition optionally support relevant operation based on for CSI-RS (working assumption) and/or FG 6-1a by reporting optional capabilities.</w:t>
            </w:r>
          </w:p>
          <w:p w14:paraId="32AEDC86" w14:textId="77777777" w:rsidR="008A72DB" w:rsidRDefault="008A72DB">
            <w:pPr>
              <w:rPr>
                <w:rFonts w:eastAsiaTheme="minorEastAsia"/>
                <w:lang w:val="en-US" w:eastAsia="zh-CN"/>
              </w:rPr>
            </w:pPr>
          </w:p>
        </w:tc>
      </w:tr>
      <w:tr w:rsidR="008A72DB" w14:paraId="2E24EA2D" w14:textId="77777777">
        <w:tc>
          <w:tcPr>
            <w:tcW w:w="1479" w:type="dxa"/>
          </w:tcPr>
          <w:p w14:paraId="5D2E1F82"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D7BB6EF" w14:textId="77777777" w:rsidR="008A72DB" w:rsidRDefault="008A72DB">
            <w:pPr>
              <w:tabs>
                <w:tab w:val="left" w:pos="551"/>
              </w:tabs>
              <w:rPr>
                <w:rFonts w:eastAsiaTheme="minorEastAsia"/>
                <w:lang w:val="en-US" w:eastAsia="zh-CN"/>
              </w:rPr>
            </w:pPr>
          </w:p>
        </w:tc>
        <w:tc>
          <w:tcPr>
            <w:tcW w:w="6780" w:type="dxa"/>
          </w:tcPr>
          <w:p w14:paraId="1E25E091"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A72DB" w14:paraId="67BB321E" w14:textId="77777777">
        <w:tc>
          <w:tcPr>
            <w:tcW w:w="1479" w:type="dxa"/>
          </w:tcPr>
          <w:p w14:paraId="59388F79"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69E4E79A" w14:textId="77777777" w:rsidR="008A72DB" w:rsidRDefault="008A72DB">
            <w:pPr>
              <w:tabs>
                <w:tab w:val="left" w:pos="551"/>
              </w:tabs>
              <w:rPr>
                <w:rFonts w:eastAsiaTheme="minorEastAsia"/>
                <w:lang w:val="en-US" w:eastAsia="zh-CN"/>
              </w:rPr>
            </w:pPr>
          </w:p>
        </w:tc>
        <w:tc>
          <w:tcPr>
            <w:tcW w:w="6780" w:type="dxa"/>
          </w:tcPr>
          <w:p w14:paraId="0D95E633" w14:textId="77777777" w:rsidR="008A72DB" w:rsidRDefault="00B07C97">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AACF18B" w14:textId="77777777" w:rsidR="008A72DB" w:rsidRDefault="00B07C97">
            <w:pPr>
              <w:rPr>
                <w:rFonts w:eastAsiaTheme="minorEastAsia"/>
                <w:lang w:val="en-US" w:eastAsia="zh-CN"/>
              </w:rPr>
            </w:pPr>
            <w:r>
              <w:rPr>
                <w:rFonts w:eastAsiaTheme="minorEastAsia"/>
                <w:lang w:val="en-US" w:eastAsia="zh-CN"/>
              </w:rPr>
              <w:t xml:space="preserve">Note sure about the intention of the new agreement. </w:t>
            </w:r>
          </w:p>
        </w:tc>
      </w:tr>
      <w:tr w:rsidR="008A72DB" w14:paraId="1B87DF9A" w14:textId="77777777">
        <w:tc>
          <w:tcPr>
            <w:tcW w:w="1479" w:type="dxa"/>
          </w:tcPr>
          <w:p w14:paraId="137E93D3"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F9C0D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D680B56" w14:textId="77777777" w:rsidR="008A72DB" w:rsidRDefault="008A72DB">
            <w:pPr>
              <w:rPr>
                <w:rFonts w:eastAsiaTheme="minorEastAsia"/>
                <w:lang w:val="en-US" w:eastAsia="zh-CN"/>
              </w:rPr>
            </w:pPr>
          </w:p>
        </w:tc>
      </w:tr>
      <w:tr w:rsidR="008A72DB" w14:paraId="050C63F4" w14:textId="77777777">
        <w:tc>
          <w:tcPr>
            <w:tcW w:w="1479" w:type="dxa"/>
          </w:tcPr>
          <w:p w14:paraId="4699C613"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0AA69"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5A63A02" w14:textId="77777777" w:rsidR="008A72DB" w:rsidRDefault="008A72DB">
            <w:pPr>
              <w:rPr>
                <w:rFonts w:eastAsiaTheme="minorEastAsia"/>
                <w:lang w:val="en-US" w:eastAsia="zh-CN"/>
              </w:rPr>
            </w:pPr>
          </w:p>
        </w:tc>
      </w:tr>
      <w:tr w:rsidR="008A72DB" w14:paraId="21108F22" w14:textId="77777777">
        <w:tc>
          <w:tcPr>
            <w:tcW w:w="1479" w:type="dxa"/>
          </w:tcPr>
          <w:p w14:paraId="4763399E"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44A64228" w14:textId="77777777" w:rsidR="008A72DB" w:rsidRDefault="008A72DB">
            <w:pPr>
              <w:tabs>
                <w:tab w:val="left" w:pos="551"/>
              </w:tabs>
              <w:rPr>
                <w:rFonts w:eastAsia="Yu Mincho"/>
                <w:lang w:val="en-US" w:eastAsia="ja-JP"/>
              </w:rPr>
            </w:pPr>
          </w:p>
        </w:tc>
        <w:tc>
          <w:tcPr>
            <w:tcW w:w="6780" w:type="dxa"/>
          </w:tcPr>
          <w:p w14:paraId="3944D79E" w14:textId="77777777" w:rsidR="008A72DB" w:rsidRDefault="00B07C97">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8A72DB" w14:paraId="4EB135B6" w14:textId="77777777">
        <w:tc>
          <w:tcPr>
            <w:tcW w:w="1479" w:type="dxa"/>
          </w:tcPr>
          <w:p w14:paraId="134FD0D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80A7DA5" w14:textId="77777777" w:rsidR="008A72DB" w:rsidRDefault="00B07C97">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45832B16" w14:textId="77777777" w:rsidR="008A72DB" w:rsidRDefault="00B07C97">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5418C67B" w14:textId="77777777" w:rsidR="008A72DB" w:rsidRDefault="00B07C97">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supports FG 6-1a (or FG 6-1a with CSI-RS). This is not the original intention.</w:t>
            </w:r>
          </w:p>
          <w:p w14:paraId="55832E34" w14:textId="77777777" w:rsidR="008A72DB" w:rsidRDefault="00B07C97">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w:t>
            </w:r>
            <w:proofErr w:type="spellStart"/>
            <w:r>
              <w:rPr>
                <w:rFonts w:eastAsia="Microsoft YaHei UI" w:hint="eastAsia"/>
                <w:lang w:val="en-US" w:eastAsia="zh-CN"/>
              </w:rPr>
              <w:t>RedCap</w:t>
            </w:r>
            <w:proofErr w:type="spellEnd"/>
            <w:r>
              <w:rPr>
                <w:rFonts w:eastAsia="Microsoft YaHei UI" w:hint="eastAsia"/>
                <w:lang w:val="en-US" w:eastAsia="zh-CN"/>
              </w:rPr>
              <w:t xml:space="preserve"> </w:t>
            </w:r>
            <w:proofErr w:type="gramStart"/>
            <w:r>
              <w:rPr>
                <w:rFonts w:eastAsia="Microsoft YaHei UI" w:hint="eastAsia"/>
                <w:lang w:val="en-US" w:eastAsia="zh-CN"/>
              </w:rPr>
              <w:t>UE:</w:t>
            </w:r>
            <w:proofErr w:type="gramEnd"/>
          </w:p>
          <w:p w14:paraId="249072B5" w14:textId="77777777" w:rsidR="008A72DB" w:rsidRDefault="008A72DB">
            <w:pPr>
              <w:spacing w:after="0" w:line="231" w:lineRule="atLeast"/>
              <w:textAlignment w:val="baseline"/>
              <w:rPr>
                <w:rFonts w:eastAsia="Microsoft YaHei UI"/>
                <w:lang w:val="en-US" w:eastAsia="zh-CN"/>
              </w:rPr>
            </w:pPr>
          </w:p>
          <w:p w14:paraId="548D6038" w14:textId="77777777" w:rsidR="008A72DB" w:rsidRDefault="00B07C97">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8A72DB" w14:paraId="08BDE5CF" w14:textId="77777777">
        <w:tc>
          <w:tcPr>
            <w:tcW w:w="1479" w:type="dxa"/>
          </w:tcPr>
          <w:p w14:paraId="7F665A22" w14:textId="77777777" w:rsidR="008A72DB" w:rsidRDefault="00B07C97">
            <w:pPr>
              <w:rPr>
                <w:rFonts w:eastAsiaTheme="minorEastAsia"/>
                <w:lang w:val="en-US" w:eastAsia="zh-CN"/>
              </w:rPr>
            </w:pPr>
            <w:r>
              <w:rPr>
                <w:rFonts w:eastAsiaTheme="minorEastAsia"/>
                <w:lang w:val="en-US" w:eastAsia="zh-CN"/>
              </w:rPr>
              <w:lastRenderedPageBreak/>
              <w:t>NEC</w:t>
            </w:r>
          </w:p>
        </w:tc>
        <w:tc>
          <w:tcPr>
            <w:tcW w:w="1372" w:type="dxa"/>
          </w:tcPr>
          <w:p w14:paraId="149CD47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F8EEA43" w14:textId="77777777" w:rsidR="008A72DB" w:rsidRDefault="008A72DB">
            <w:pPr>
              <w:rPr>
                <w:rFonts w:eastAsiaTheme="minorEastAsia"/>
                <w:lang w:val="en-US" w:eastAsia="zh-CN"/>
              </w:rPr>
            </w:pPr>
          </w:p>
        </w:tc>
      </w:tr>
      <w:tr w:rsidR="008A72DB" w14:paraId="36958769" w14:textId="77777777">
        <w:tc>
          <w:tcPr>
            <w:tcW w:w="1479" w:type="dxa"/>
          </w:tcPr>
          <w:p w14:paraId="7825E507"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0D02B89" w14:textId="77777777" w:rsidR="008A72DB" w:rsidRDefault="008A72DB">
            <w:pPr>
              <w:tabs>
                <w:tab w:val="left" w:pos="551"/>
              </w:tabs>
              <w:rPr>
                <w:rFonts w:eastAsiaTheme="minorEastAsia"/>
                <w:lang w:val="en-US" w:eastAsia="zh-CN"/>
              </w:rPr>
            </w:pPr>
          </w:p>
        </w:tc>
        <w:tc>
          <w:tcPr>
            <w:tcW w:w="6780" w:type="dxa"/>
          </w:tcPr>
          <w:p w14:paraId="2D23197C" w14:textId="77777777" w:rsidR="008A72DB" w:rsidRDefault="00B07C97">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8A72DB" w14:paraId="45DCDA5D" w14:textId="77777777">
        <w:tc>
          <w:tcPr>
            <w:tcW w:w="1479" w:type="dxa"/>
          </w:tcPr>
          <w:p w14:paraId="21788710" w14:textId="77777777" w:rsidR="008A72DB" w:rsidRDefault="00B07C97">
            <w:pPr>
              <w:rPr>
                <w:rFonts w:eastAsia="Yu Mincho"/>
                <w:lang w:val="en-US" w:eastAsia="ja-JP"/>
              </w:rPr>
            </w:pPr>
            <w:r>
              <w:rPr>
                <w:rFonts w:eastAsia="Yu Mincho"/>
                <w:lang w:val="en-US" w:eastAsia="ja-JP"/>
              </w:rPr>
              <w:t>Samsung</w:t>
            </w:r>
          </w:p>
        </w:tc>
        <w:tc>
          <w:tcPr>
            <w:tcW w:w="1372" w:type="dxa"/>
          </w:tcPr>
          <w:p w14:paraId="27E221F8"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293DE091" w14:textId="77777777" w:rsidR="008A72DB" w:rsidRDefault="00B07C97">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8A72DB" w14:paraId="39536EC2" w14:textId="77777777">
        <w:tc>
          <w:tcPr>
            <w:tcW w:w="1479" w:type="dxa"/>
          </w:tcPr>
          <w:p w14:paraId="44B20AC2"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7D53A0AB"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C47CB6B" w14:textId="77777777" w:rsidR="008A72DB" w:rsidRDefault="00B07C9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8A72DB" w14:paraId="1A2F7B5F" w14:textId="77777777">
        <w:tc>
          <w:tcPr>
            <w:tcW w:w="1479" w:type="dxa"/>
          </w:tcPr>
          <w:p w14:paraId="50CCECBB"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60A29D1F" w14:textId="77777777" w:rsidR="008A72DB" w:rsidRDefault="008A72DB">
            <w:pPr>
              <w:tabs>
                <w:tab w:val="left" w:pos="551"/>
              </w:tabs>
              <w:rPr>
                <w:rFonts w:eastAsiaTheme="minorEastAsia"/>
                <w:lang w:val="en-US" w:eastAsia="zh-CN"/>
              </w:rPr>
            </w:pPr>
          </w:p>
        </w:tc>
        <w:tc>
          <w:tcPr>
            <w:tcW w:w="6780" w:type="dxa"/>
          </w:tcPr>
          <w:p w14:paraId="59728A46" w14:textId="77777777" w:rsidR="008A72DB" w:rsidRDefault="00B07C97">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 xml:space="preserve">as we commented in the previous round, and </w:t>
            </w:r>
            <w:proofErr w:type="gramStart"/>
            <w:r>
              <w:rPr>
                <w:rFonts w:eastAsia="Malgun Gothic"/>
                <w:lang w:val="en-US" w:eastAsia="ko-KR"/>
              </w:rPr>
              <w:t>similar to</w:t>
            </w:r>
            <w:proofErr w:type="gramEnd"/>
            <w:r>
              <w:rPr>
                <w:rFonts w:eastAsia="Malgun Gothic"/>
                <w:lang w:val="en-US" w:eastAsia="ko-KR"/>
              </w:rPr>
              <w:t xml:space="preserve"> vivo and many other companies, we think the second bullet on the RRC-configured active DL BWP in connected mode already covers the mandatory NCD-SSB transmission.</w:t>
            </w:r>
          </w:p>
        </w:tc>
      </w:tr>
      <w:tr w:rsidR="008A72DB" w14:paraId="1798A15D" w14:textId="77777777">
        <w:tc>
          <w:tcPr>
            <w:tcW w:w="1479" w:type="dxa"/>
          </w:tcPr>
          <w:p w14:paraId="2A9C9A1E"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54D149F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C10479F" w14:textId="77777777" w:rsidR="008A72DB" w:rsidRDefault="00B07C97">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8A72DB" w14:paraId="25AAB35D" w14:textId="77777777">
        <w:tc>
          <w:tcPr>
            <w:tcW w:w="1479" w:type="dxa"/>
          </w:tcPr>
          <w:p w14:paraId="55733756"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01ED42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9BEBECD" w14:textId="77777777" w:rsidR="008A72DB" w:rsidRDefault="008A72DB">
            <w:pPr>
              <w:rPr>
                <w:rFonts w:eastAsiaTheme="minorEastAsia"/>
                <w:lang w:val="en-US" w:eastAsia="zh-CN"/>
              </w:rPr>
            </w:pPr>
          </w:p>
        </w:tc>
      </w:tr>
      <w:tr w:rsidR="008A72DB" w14:paraId="0EB28C39" w14:textId="77777777">
        <w:tc>
          <w:tcPr>
            <w:tcW w:w="1479" w:type="dxa"/>
          </w:tcPr>
          <w:p w14:paraId="20AFB80D"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34863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4A0DCE5C" w14:textId="77777777" w:rsidR="008A72DB" w:rsidRDefault="00B07C97">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A72DB" w14:paraId="0DADDB7F" w14:textId="77777777">
        <w:tc>
          <w:tcPr>
            <w:tcW w:w="1479" w:type="dxa"/>
          </w:tcPr>
          <w:p w14:paraId="72BA104A"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670FDFD1" w14:textId="77777777" w:rsidR="008A72DB" w:rsidRDefault="008A72DB">
            <w:pPr>
              <w:tabs>
                <w:tab w:val="left" w:pos="551"/>
              </w:tabs>
              <w:rPr>
                <w:rFonts w:eastAsiaTheme="minorEastAsia"/>
                <w:lang w:val="en-US" w:eastAsia="zh-CN"/>
              </w:rPr>
            </w:pPr>
          </w:p>
        </w:tc>
        <w:tc>
          <w:tcPr>
            <w:tcW w:w="6780" w:type="dxa"/>
          </w:tcPr>
          <w:p w14:paraId="670A355B" w14:textId="77777777" w:rsidR="008A72DB" w:rsidRDefault="00B07C97">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8A72DB" w14:paraId="4CC6E6FA" w14:textId="77777777">
        <w:tc>
          <w:tcPr>
            <w:tcW w:w="1479" w:type="dxa"/>
          </w:tcPr>
          <w:p w14:paraId="61CA5F24"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2BB0D746" w14:textId="77777777" w:rsidR="008A72DB" w:rsidRDefault="008A72DB">
            <w:pPr>
              <w:tabs>
                <w:tab w:val="left" w:pos="551"/>
              </w:tabs>
              <w:rPr>
                <w:rFonts w:eastAsiaTheme="minorEastAsia"/>
                <w:lang w:val="en-US" w:eastAsia="zh-CN"/>
              </w:rPr>
            </w:pPr>
          </w:p>
        </w:tc>
        <w:tc>
          <w:tcPr>
            <w:tcW w:w="6780" w:type="dxa"/>
          </w:tcPr>
          <w:p w14:paraId="3A3F6130" w14:textId="77777777" w:rsidR="008A72DB" w:rsidRDefault="00B07C97">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2C80303A" w14:textId="77777777" w:rsidR="008A72DB" w:rsidRDefault="00B07C97">
            <w:pPr>
              <w:rPr>
                <w:rFonts w:eastAsiaTheme="minorEastAsia"/>
                <w:lang w:val="en-US" w:eastAsia="zh-CN"/>
              </w:rPr>
            </w:pPr>
            <w:r>
              <w:rPr>
                <w:rFonts w:eastAsiaTheme="minorEastAsia"/>
                <w:lang w:val="en-US" w:eastAsia="zh-CN"/>
              </w:rPr>
              <w:t xml:space="preserve">@Vivo: Regarding “does it intend to say that </w:t>
            </w:r>
            <w:proofErr w:type="spellStart"/>
            <w:r>
              <w:rPr>
                <w:rFonts w:eastAsiaTheme="minorEastAsia"/>
                <w:lang w:val="en-US" w:eastAsia="zh-CN"/>
              </w:rPr>
              <w:t>RedCap</w:t>
            </w:r>
            <w:proofErr w:type="spellEnd"/>
            <w:r>
              <w:rPr>
                <w:rFonts w:eastAsiaTheme="minorEastAsia"/>
                <w:lang w:val="en-US" w:eastAsia="zh-CN"/>
              </w:rPr>
              <w:t xml:space="preserve"> UE always expect NCD-SSB regardless of its capability (FG6-1, or 6-1a), if paging monitoring is configured?”, we believe the intention is rather to capture that for </w:t>
            </w:r>
            <w:proofErr w:type="spellStart"/>
            <w:r>
              <w:rPr>
                <w:rFonts w:eastAsiaTheme="minorEastAsia"/>
                <w:lang w:val="en-US" w:eastAsia="zh-CN"/>
              </w:rPr>
              <w:t>RedCap</w:t>
            </w:r>
            <w:proofErr w:type="spellEnd"/>
            <w:r>
              <w:rPr>
                <w:rFonts w:eastAsiaTheme="minorEastAsia"/>
                <w:lang w:val="en-US" w:eastAsia="zh-CN"/>
              </w:rPr>
              <w:t xml:space="preserve">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8A72DB" w14:paraId="0AF1D59A" w14:textId="77777777">
        <w:tc>
          <w:tcPr>
            <w:tcW w:w="1479" w:type="dxa"/>
          </w:tcPr>
          <w:p w14:paraId="0597F0B9"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30FA8BE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6D5D438" w14:textId="77777777" w:rsidR="008A72DB" w:rsidRDefault="00B07C97">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243B1DC5" w14:textId="77777777" w:rsidR="008A72DB" w:rsidRDefault="00B07C97">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w:t>
            </w:r>
            <w:proofErr w:type="spellStart"/>
            <w:r>
              <w:rPr>
                <w:rFonts w:eastAsia="Malgun Gothic"/>
                <w:lang w:val="en-US" w:eastAsia="ko-KR"/>
              </w:rPr>
              <w:t>RedCap</w:t>
            </w:r>
            <w:proofErr w:type="spellEnd"/>
            <w:r>
              <w:rPr>
                <w:rFonts w:eastAsia="Malgun Gothic"/>
                <w:lang w:val="en-US" w:eastAsia="ko-KR"/>
              </w:rPr>
              <w:t xml:space="preserve"> will require measurement gaps. </w:t>
            </w:r>
          </w:p>
        </w:tc>
      </w:tr>
      <w:tr w:rsidR="008A72DB" w14:paraId="15F9D338" w14:textId="77777777">
        <w:tc>
          <w:tcPr>
            <w:tcW w:w="1479" w:type="dxa"/>
          </w:tcPr>
          <w:p w14:paraId="7A9C2FE9" w14:textId="77777777" w:rsidR="008A72DB" w:rsidRDefault="00B07C97">
            <w:pPr>
              <w:rPr>
                <w:lang w:val="en-US" w:eastAsia="ko-KR"/>
              </w:rPr>
            </w:pPr>
            <w:r>
              <w:rPr>
                <w:lang w:val="en-US" w:eastAsia="ko-KR"/>
              </w:rPr>
              <w:t>FL4</w:t>
            </w:r>
          </w:p>
        </w:tc>
        <w:tc>
          <w:tcPr>
            <w:tcW w:w="8152" w:type="dxa"/>
            <w:gridSpan w:val="2"/>
          </w:tcPr>
          <w:p w14:paraId="54E6FBF9" w14:textId="77777777" w:rsidR="008A72DB" w:rsidRDefault="00B07C97">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3C5D62E3" w14:textId="77777777" w:rsidR="008A72DB" w:rsidRDefault="00B07C97">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65A779BA"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4F5B78C"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18F740A"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376378FA"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lastRenderedPageBreak/>
              <w:t>For FR2,</w:t>
            </w:r>
          </w:p>
          <w:p w14:paraId="7E24E463"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85A9470"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75FD6ADF" w14:textId="77777777" w:rsidR="008A72DB" w:rsidRDefault="008A72DB">
            <w:pPr>
              <w:rPr>
                <w:rFonts w:eastAsia="Malgun Gothic"/>
                <w:lang w:val="en-US" w:eastAsia="ko-KR"/>
              </w:rPr>
            </w:pPr>
          </w:p>
        </w:tc>
      </w:tr>
      <w:tr w:rsidR="008A72DB" w14:paraId="144BC836" w14:textId="77777777">
        <w:tc>
          <w:tcPr>
            <w:tcW w:w="1479" w:type="dxa"/>
          </w:tcPr>
          <w:p w14:paraId="2C28B588" w14:textId="77777777" w:rsidR="008A72DB" w:rsidRDefault="00B07C97">
            <w:pPr>
              <w:rPr>
                <w:rFonts w:eastAsia="Malgun Gothic"/>
                <w:lang w:val="en-US" w:eastAsia="ko-KR"/>
              </w:rPr>
            </w:pPr>
            <w:r>
              <w:rPr>
                <w:lang w:val="en-US" w:eastAsia="ko-KR"/>
              </w:rPr>
              <w:lastRenderedPageBreak/>
              <w:t>FL5</w:t>
            </w:r>
          </w:p>
        </w:tc>
        <w:tc>
          <w:tcPr>
            <w:tcW w:w="8152" w:type="dxa"/>
            <w:gridSpan w:val="2"/>
          </w:tcPr>
          <w:p w14:paraId="30C8E000" w14:textId="77777777" w:rsidR="008A72DB" w:rsidRDefault="00B07C97">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25461F51" w14:textId="77777777" w:rsidR="008A72DB" w:rsidRDefault="00B07C97">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14:paraId="0E2C2C90"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FB64463"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E6A6D06"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73E53799"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B92E02B"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CAEA791"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235F2644" w14:textId="77777777" w:rsidR="008A72DB" w:rsidRDefault="008A72DB">
            <w:pPr>
              <w:spacing w:after="0" w:line="231" w:lineRule="atLeast"/>
              <w:textAlignment w:val="baseline"/>
              <w:rPr>
                <w:rFonts w:eastAsia="Microsoft YaHei UI"/>
                <w:b/>
                <w:bCs/>
                <w:lang w:val="en-US" w:eastAsia="zh-CN"/>
              </w:rPr>
            </w:pPr>
          </w:p>
        </w:tc>
      </w:tr>
      <w:tr w:rsidR="008A72DB" w14:paraId="70489EBC" w14:textId="77777777">
        <w:tc>
          <w:tcPr>
            <w:tcW w:w="1479" w:type="dxa"/>
          </w:tcPr>
          <w:p w14:paraId="3A4C7A5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FF04D9"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C69C21D" w14:textId="77777777" w:rsidR="008A72DB" w:rsidRDefault="008A72DB">
            <w:pPr>
              <w:rPr>
                <w:rFonts w:eastAsia="Malgun Gothic"/>
                <w:lang w:val="en-US" w:eastAsia="ko-KR"/>
              </w:rPr>
            </w:pPr>
          </w:p>
        </w:tc>
      </w:tr>
      <w:tr w:rsidR="008A72DB" w14:paraId="39D02107" w14:textId="77777777">
        <w:tc>
          <w:tcPr>
            <w:tcW w:w="1479" w:type="dxa"/>
          </w:tcPr>
          <w:p w14:paraId="2CFE8816"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3BB77C26" w14:textId="77777777" w:rsidR="008A72DB" w:rsidRDefault="00B07C9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9229493" w14:textId="77777777" w:rsidR="008A72DB" w:rsidRDefault="00B07C97">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0EAA8BEB" w14:textId="77777777" w:rsidR="008A72DB" w:rsidRDefault="00B07C97">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supports FG 6-1a or not. </w:t>
            </w:r>
          </w:p>
          <w:p w14:paraId="3FC678E8" w14:textId="77777777" w:rsidR="008A72DB" w:rsidRDefault="00B07C97">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3C194183" w14:textId="77777777" w:rsidR="008A72DB" w:rsidRDefault="00B07C97">
            <w:pPr>
              <w:rPr>
                <w:rFonts w:eastAsiaTheme="minorEastAsia"/>
                <w:lang w:val="en-US" w:eastAsia="zh-CN"/>
              </w:rPr>
            </w:pPr>
            <w:r>
              <w:rPr>
                <w:rFonts w:eastAsiaTheme="minorEastAsia" w:hint="eastAsia"/>
                <w:lang w:val="en-US" w:eastAsia="zh-CN"/>
              </w:rPr>
              <w:t xml:space="preserve">(3) Connected mode paging requires CD-SSB, regardless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2FF30147" w14:textId="77777777" w:rsidR="008A72DB" w:rsidRDefault="008A72DB">
            <w:pPr>
              <w:rPr>
                <w:rFonts w:eastAsiaTheme="minorEastAsia"/>
                <w:lang w:val="en-US" w:eastAsia="zh-CN"/>
              </w:rPr>
            </w:pPr>
          </w:p>
          <w:p w14:paraId="1884CD99" w14:textId="77777777" w:rsidR="008A72DB" w:rsidRDefault="00B07C97">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8A72DB" w14:paraId="2783E6C4" w14:textId="77777777">
        <w:tc>
          <w:tcPr>
            <w:tcW w:w="1479" w:type="dxa"/>
          </w:tcPr>
          <w:p w14:paraId="008FD719" w14:textId="77777777" w:rsidR="008A72DB" w:rsidRDefault="00B07C97">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293B8D7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CAF98C0" w14:textId="77777777" w:rsidR="008A72DB" w:rsidRDefault="008A72DB">
            <w:pPr>
              <w:rPr>
                <w:rFonts w:eastAsiaTheme="minorEastAsia"/>
                <w:lang w:val="en-US" w:eastAsia="zh-CN"/>
              </w:rPr>
            </w:pPr>
          </w:p>
        </w:tc>
      </w:tr>
      <w:tr w:rsidR="008A72DB" w14:paraId="54F5964C" w14:textId="77777777">
        <w:tc>
          <w:tcPr>
            <w:tcW w:w="1479" w:type="dxa"/>
          </w:tcPr>
          <w:p w14:paraId="0A38A361"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39E0803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4A40F8D" w14:textId="77777777" w:rsidR="008A72DB" w:rsidRDefault="008A72DB">
            <w:pPr>
              <w:rPr>
                <w:rFonts w:eastAsiaTheme="minorEastAsia"/>
                <w:lang w:val="en-US" w:eastAsia="zh-CN"/>
              </w:rPr>
            </w:pPr>
          </w:p>
        </w:tc>
      </w:tr>
      <w:tr w:rsidR="008A72DB" w14:paraId="6D651EBA" w14:textId="77777777">
        <w:tc>
          <w:tcPr>
            <w:tcW w:w="1479" w:type="dxa"/>
          </w:tcPr>
          <w:p w14:paraId="6C93C809"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6DE6B8"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6780" w:type="dxa"/>
          </w:tcPr>
          <w:p w14:paraId="1F391EF3"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8A72DB" w14:paraId="33AAB709" w14:textId="77777777">
        <w:tc>
          <w:tcPr>
            <w:tcW w:w="1479" w:type="dxa"/>
          </w:tcPr>
          <w:p w14:paraId="5B58A63A"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2EDE532"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6780" w:type="dxa"/>
          </w:tcPr>
          <w:p w14:paraId="2B7E9F1C" w14:textId="77777777" w:rsidR="008A72DB" w:rsidRDefault="008A72DB">
            <w:pPr>
              <w:rPr>
                <w:rFonts w:eastAsia="Yu Mincho"/>
                <w:lang w:val="en-US" w:eastAsia="ja-JP"/>
              </w:rPr>
            </w:pPr>
          </w:p>
        </w:tc>
      </w:tr>
      <w:tr w:rsidR="008A72DB" w14:paraId="68E44F11" w14:textId="77777777">
        <w:tc>
          <w:tcPr>
            <w:tcW w:w="1479" w:type="dxa"/>
          </w:tcPr>
          <w:p w14:paraId="373CA126"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2BFEF03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E525DC5" w14:textId="77777777" w:rsidR="008A72DB" w:rsidRDefault="008A72DB">
            <w:pPr>
              <w:rPr>
                <w:rFonts w:eastAsia="Yu Mincho"/>
                <w:lang w:val="en-US" w:eastAsia="ja-JP"/>
              </w:rPr>
            </w:pPr>
          </w:p>
        </w:tc>
      </w:tr>
      <w:tr w:rsidR="008A72DB" w14:paraId="07310D16" w14:textId="77777777">
        <w:tc>
          <w:tcPr>
            <w:tcW w:w="1479" w:type="dxa"/>
          </w:tcPr>
          <w:p w14:paraId="19BA2CCC" w14:textId="77777777" w:rsidR="008A72DB" w:rsidRDefault="00B07C97">
            <w:pPr>
              <w:rPr>
                <w:rFonts w:eastAsia="Malgun Gothic"/>
                <w:lang w:val="en-US" w:eastAsia="ko-KR"/>
              </w:rPr>
            </w:pPr>
            <w:r>
              <w:rPr>
                <w:rFonts w:eastAsia="Malgun Gothic"/>
                <w:lang w:val="en-US" w:eastAsia="ko-KR"/>
              </w:rPr>
              <w:lastRenderedPageBreak/>
              <w:t>Samsung</w:t>
            </w:r>
          </w:p>
        </w:tc>
        <w:tc>
          <w:tcPr>
            <w:tcW w:w="1372" w:type="dxa"/>
          </w:tcPr>
          <w:p w14:paraId="16555DFC"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4035826" w14:textId="77777777" w:rsidR="008A72DB" w:rsidRDefault="00B07C97">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w:t>
            </w:r>
            <w:proofErr w:type="spellStart"/>
            <w:r>
              <w:rPr>
                <w:rFonts w:eastAsia="Malgun Gothic"/>
                <w:lang w:val="en-US" w:eastAsia="ko-KR"/>
              </w:rPr>
              <w:t>gNB</w:t>
            </w:r>
            <w:proofErr w:type="spellEnd"/>
            <w:r>
              <w:rPr>
                <w:rFonts w:eastAsia="Malgun Gothic"/>
                <w:lang w:val="en-US" w:eastAsia="ko-KR"/>
              </w:rPr>
              <w:t xml:space="preserve"> should provide a proper configuration based on UE’s capability, e.g., FG 6-1a. </w:t>
            </w:r>
          </w:p>
          <w:p w14:paraId="6F598E35" w14:textId="77777777" w:rsidR="008A72DB" w:rsidRDefault="00B07C97">
            <w:pPr>
              <w:rPr>
                <w:rFonts w:eastAsiaTheme="minorEastAsia"/>
                <w:lang w:val="en-US" w:eastAsia="zh-CN"/>
              </w:rPr>
            </w:pPr>
            <w:r>
              <w:rPr>
                <w:rFonts w:eastAsiaTheme="minorEastAsia"/>
                <w:lang w:val="en-US" w:eastAsia="zh-CN"/>
              </w:rPr>
              <w:t xml:space="preserve">As we commented before, current spec doesn’t </w:t>
            </w:r>
            <w:proofErr w:type="gramStart"/>
            <w:r>
              <w:rPr>
                <w:rFonts w:eastAsiaTheme="minorEastAsia"/>
                <w:lang w:val="en-US" w:eastAsia="zh-CN"/>
              </w:rPr>
              <w:t>precluded</w:t>
            </w:r>
            <w:proofErr w:type="gram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w:t>
            </w:r>
            <w:proofErr w:type="spellStart"/>
            <w:r>
              <w:rPr>
                <w:rFonts w:eastAsiaTheme="minorEastAsia"/>
                <w:lang w:val="en-US" w:eastAsia="zh-CN"/>
              </w:rPr>
              <w:t>RedCap</w:t>
            </w:r>
            <w:proofErr w:type="spellEnd"/>
            <w:r>
              <w:rPr>
                <w:rFonts w:eastAsiaTheme="minorEastAsia"/>
                <w:lang w:val="en-US" w:eastAsia="zh-CN"/>
              </w:rPr>
              <w:t xml:space="preserve"> UEs. We don’t see the need to further change the spec for </w:t>
            </w:r>
            <w:proofErr w:type="spellStart"/>
            <w:r>
              <w:rPr>
                <w:rFonts w:eastAsiaTheme="minorEastAsia"/>
                <w:lang w:val="en-US" w:eastAsia="zh-CN"/>
              </w:rPr>
              <w:t>RedCap</w:t>
            </w:r>
            <w:proofErr w:type="spellEnd"/>
            <w:r>
              <w:rPr>
                <w:rFonts w:eastAsiaTheme="minorEastAsia"/>
                <w:lang w:val="en-US" w:eastAsia="zh-CN"/>
              </w:rPr>
              <w:t xml:space="preserve"> UE. The network is expected to provide proper configuration to the UE based on its capability.</w:t>
            </w:r>
          </w:p>
          <w:p w14:paraId="59B17061" w14:textId="77777777" w:rsidR="008A72DB" w:rsidRDefault="00B07C97">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8A72DB" w14:paraId="78518060" w14:textId="77777777">
        <w:tc>
          <w:tcPr>
            <w:tcW w:w="1479" w:type="dxa"/>
          </w:tcPr>
          <w:p w14:paraId="7FCFC248" w14:textId="77777777" w:rsidR="008A72DB" w:rsidRDefault="00B07C97">
            <w:pPr>
              <w:rPr>
                <w:rFonts w:eastAsia="Malgun Gothic"/>
                <w:lang w:val="en-US" w:eastAsia="ko-KR"/>
              </w:rPr>
            </w:pPr>
            <w:r>
              <w:rPr>
                <w:rFonts w:eastAsiaTheme="minorEastAsia"/>
                <w:lang w:val="en-US" w:eastAsia="zh-CN"/>
              </w:rPr>
              <w:t>CMCC</w:t>
            </w:r>
          </w:p>
        </w:tc>
        <w:tc>
          <w:tcPr>
            <w:tcW w:w="1372" w:type="dxa"/>
          </w:tcPr>
          <w:p w14:paraId="605D3452" w14:textId="77777777" w:rsidR="008A72DB" w:rsidRDefault="008A72DB">
            <w:pPr>
              <w:tabs>
                <w:tab w:val="left" w:pos="551"/>
              </w:tabs>
              <w:rPr>
                <w:rFonts w:eastAsiaTheme="minorEastAsia"/>
                <w:lang w:val="en-US" w:eastAsia="zh-CN"/>
              </w:rPr>
            </w:pPr>
          </w:p>
        </w:tc>
        <w:tc>
          <w:tcPr>
            <w:tcW w:w="6780" w:type="dxa"/>
          </w:tcPr>
          <w:p w14:paraId="72AD2AD7" w14:textId="77777777" w:rsidR="008A72DB" w:rsidRDefault="00B07C97">
            <w:pPr>
              <w:rPr>
                <w:rFonts w:eastAsia="Malgun Gothic"/>
                <w:lang w:val="en-US" w:eastAsia="ko-KR"/>
              </w:rPr>
            </w:pPr>
            <w:r>
              <w:rPr>
                <w:rFonts w:ascii="Times" w:eastAsiaTheme="minorEastAsia" w:hAnsi="Times"/>
                <w:sz w:val="21"/>
                <w:szCs w:val="21"/>
                <w:lang w:val="en-US" w:eastAsia="zh-CN"/>
              </w:rPr>
              <w:t xml:space="preserve">We share similar view with CATT. For connected mode, paging reception is similar as normal PDCCH/PDSCH reception, so when UE supporting FG 6-1a, it will not expect NCD-SSB regardless paging is configured or </w:t>
            </w:r>
            <w:proofErr w:type="gramStart"/>
            <w:r>
              <w:rPr>
                <w:rFonts w:ascii="Times" w:eastAsiaTheme="minorEastAsia" w:hAnsi="Times"/>
                <w:sz w:val="21"/>
                <w:szCs w:val="21"/>
                <w:lang w:val="en-US" w:eastAsia="zh-CN"/>
              </w:rPr>
              <w:t>not..</w:t>
            </w:r>
            <w:proofErr w:type="gramEnd"/>
          </w:p>
        </w:tc>
      </w:tr>
      <w:tr w:rsidR="008A72DB" w14:paraId="039980FA" w14:textId="77777777">
        <w:tc>
          <w:tcPr>
            <w:tcW w:w="1479" w:type="dxa"/>
          </w:tcPr>
          <w:p w14:paraId="69B6CFE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52691F"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5979770" w14:textId="77777777" w:rsidR="008A72DB" w:rsidRDefault="008A72DB">
            <w:pPr>
              <w:rPr>
                <w:rFonts w:ascii="Times" w:eastAsiaTheme="minorEastAsia" w:hAnsi="Times"/>
                <w:sz w:val="21"/>
                <w:szCs w:val="21"/>
                <w:lang w:val="en-US" w:eastAsia="zh-CN"/>
              </w:rPr>
            </w:pPr>
          </w:p>
        </w:tc>
      </w:tr>
      <w:tr w:rsidR="008A72DB" w14:paraId="1D248577" w14:textId="77777777">
        <w:tc>
          <w:tcPr>
            <w:tcW w:w="1479" w:type="dxa"/>
          </w:tcPr>
          <w:p w14:paraId="32F5AFC4" w14:textId="77777777" w:rsidR="008A72DB" w:rsidRDefault="00B07C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64CDD8" w14:textId="77777777" w:rsidR="008A72DB" w:rsidRDefault="008A72DB">
            <w:pPr>
              <w:tabs>
                <w:tab w:val="left" w:pos="551"/>
              </w:tabs>
              <w:rPr>
                <w:rFonts w:eastAsiaTheme="minorEastAsia"/>
                <w:lang w:val="en-US" w:eastAsia="ja-JP"/>
              </w:rPr>
            </w:pPr>
          </w:p>
        </w:tc>
        <w:tc>
          <w:tcPr>
            <w:tcW w:w="6780" w:type="dxa"/>
          </w:tcPr>
          <w:p w14:paraId="34399091" w14:textId="77777777" w:rsidR="008A72DB" w:rsidRDefault="00B07C97">
            <w:pPr>
              <w:rPr>
                <w:rFonts w:ascii="Times" w:eastAsiaTheme="minorEastAsia" w:hAnsi="Times"/>
                <w:sz w:val="21"/>
                <w:szCs w:val="21"/>
                <w:lang w:val="en-US" w:eastAsia="zh-CN"/>
              </w:rPr>
            </w:pPr>
            <w:r>
              <w:rPr>
                <w:rFonts w:ascii="Times" w:eastAsiaTheme="minorEastAsia" w:hAnsi="Times" w:hint="eastAsia"/>
                <w:sz w:val="21"/>
                <w:szCs w:val="21"/>
                <w:lang w:val="en-US" w:eastAsia="zh-CN"/>
              </w:rPr>
              <w:t>We share the similar view with Samsung.</w:t>
            </w:r>
          </w:p>
          <w:p w14:paraId="1F6BCDE4" w14:textId="77777777" w:rsidR="008A72DB" w:rsidRDefault="00B07C97">
            <w:pPr>
              <w:rPr>
                <w:rFonts w:ascii="Times" w:eastAsiaTheme="minorEastAsia" w:hAnsi="Times"/>
                <w:sz w:val="21"/>
                <w:szCs w:val="21"/>
                <w:lang w:val="en-US" w:eastAsia="zh-CN"/>
              </w:rPr>
            </w:pPr>
            <w:r>
              <w:rPr>
                <w:rFonts w:ascii="Times" w:eastAsiaTheme="minorEastAsia" w:hAnsi="Times" w:hint="eastAsia"/>
                <w:sz w:val="21"/>
                <w:szCs w:val="21"/>
                <w:lang w:val="en-US" w:eastAsia="zh-CN"/>
              </w:rPr>
              <w:t xml:space="preserve">For the interpretation (2) from CATT, it is same understanding with Samsung, which is </w:t>
            </w:r>
            <w:proofErr w:type="gramStart"/>
            <w:r>
              <w:rPr>
                <w:rFonts w:ascii="Times" w:eastAsiaTheme="minorEastAsia" w:hAnsi="Times" w:hint="eastAsia"/>
                <w:sz w:val="21"/>
                <w:szCs w:val="21"/>
                <w:lang w:val="en-US" w:eastAsia="zh-CN"/>
              </w:rPr>
              <w:t>actually based</w:t>
            </w:r>
            <w:proofErr w:type="gramEnd"/>
            <w:r>
              <w:rPr>
                <w:rFonts w:ascii="Times" w:eastAsiaTheme="minorEastAsia" w:hAnsi="Times" w:hint="eastAsia"/>
                <w:sz w:val="21"/>
                <w:szCs w:val="21"/>
                <w:lang w:val="en-US" w:eastAsia="zh-CN"/>
              </w:rPr>
              <w:t xml:space="preserve"> on the UE capability 6-1 or 6-1a.</w:t>
            </w:r>
          </w:p>
          <w:p w14:paraId="05C654AF" w14:textId="77777777" w:rsidR="008A72DB" w:rsidRDefault="00B07C97">
            <w:pPr>
              <w:rPr>
                <w:rFonts w:ascii="Times" w:eastAsiaTheme="minorEastAsia" w:hAnsi="Times"/>
                <w:sz w:val="21"/>
                <w:szCs w:val="21"/>
                <w:lang w:val="en-US" w:eastAsia="zh-CN"/>
              </w:rPr>
            </w:pPr>
            <w:r>
              <w:rPr>
                <w:rFonts w:ascii="Times" w:eastAsiaTheme="minorEastAsia" w:hAnsi="Times" w:hint="eastAsia"/>
                <w:sz w:val="21"/>
                <w:szCs w:val="21"/>
                <w:lang w:val="en-US" w:eastAsia="zh-CN"/>
              </w:rPr>
              <w:t xml:space="preserve">So, what we need to propose is that </w:t>
            </w:r>
          </w:p>
          <w:p w14:paraId="24AB8189" w14:textId="77777777" w:rsidR="008A72DB" w:rsidRDefault="00B07C97">
            <w:pPr>
              <w:rPr>
                <w:rFonts w:ascii="Times" w:eastAsiaTheme="minorEastAsia" w:hAnsi="Times"/>
                <w:b/>
                <w:bCs/>
                <w:sz w:val="21"/>
                <w:szCs w:val="21"/>
                <w:lang w:val="en-US" w:eastAsia="zh-CN"/>
              </w:rPr>
            </w:pPr>
            <w:r>
              <w:rPr>
                <w:rFonts w:ascii="Times" w:eastAsiaTheme="minorEastAsia" w:hAnsi="Times" w:hint="eastAsia"/>
                <w:b/>
                <w:bCs/>
                <w:sz w:val="21"/>
                <w:szCs w:val="21"/>
                <w:lang w:val="en-US" w:eastAsia="zh-CN"/>
              </w:rPr>
              <w:t xml:space="preserve">For BWP#0 configuration option 1, </w:t>
            </w:r>
          </w:p>
          <w:p w14:paraId="629534F1" w14:textId="77777777" w:rsidR="008A72DB" w:rsidRDefault="00B07C97">
            <w:pPr>
              <w:numPr>
                <w:ilvl w:val="0"/>
                <w:numId w:val="31"/>
              </w:numPr>
              <w:rPr>
                <w:rFonts w:ascii="Times" w:eastAsiaTheme="minorEastAsia" w:hAnsi="Times"/>
                <w:sz w:val="21"/>
                <w:szCs w:val="21"/>
                <w:lang w:val="en-US" w:eastAsia="zh-CN"/>
              </w:rPr>
            </w:pPr>
            <w:r>
              <w:rPr>
                <w:rFonts w:ascii="Times" w:eastAsiaTheme="minorEastAsia" w:hAnsi="Times" w:hint="eastAsia"/>
                <w:b/>
                <w:bCs/>
                <w:sz w:val="21"/>
                <w:szCs w:val="21"/>
                <w:lang w:val="en-US" w:eastAsia="zh-CN"/>
              </w:rPr>
              <w:t xml:space="preserve">If only RACH is configured in separate initial DL </w:t>
            </w:r>
            <w:proofErr w:type="gramStart"/>
            <w:r>
              <w:rPr>
                <w:rFonts w:ascii="Times" w:eastAsiaTheme="minorEastAsia" w:hAnsi="Times" w:hint="eastAsia"/>
                <w:b/>
                <w:bCs/>
                <w:sz w:val="21"/>
                <w:szCs w:val="21"/>
                <w:lang w:val="en-US" w:eastAsia="zh-CN"/>
              </w:rPr>
              <w:t>BWP ,</w:t>
            </w:r>
            <w:proofErr w:type="gramEnd"/>
            <w:r>
              <w:rPr>
                <w:rFonts w:ascii="Times" w:eastAsiaTheme="minorEastAsia" w:hAnsi="Times" w:hint="eastAsia"/>
                <w:b/>
                <w:bCs/>
                <w:sz w:val="21"/>
                <w:szCs w:val="21"/>
                <w:lang w:val="en-US" w:eastAsia="zh-CN"/>
              </w:rPr>
              <w:t xml:space="preserve"> </w:t>
            </w:r>
            <w:proofErr w:type="spellStart"/>
            <w:r>
              <w:rPr>
                <w:rFonts w:ascii="Times" w:eastAsiaTheme="minorEastAsia" w:hAnsi="Times" w:hint="eastAsia"/>
                <w:b/>
                <w:bCs/>
                <w:sz w:val="21"/>
                <w:szCs w:val="21"/>
                <w:lang w:val="en-US" w:eastAsia="zh-CN"/>
              </w:rPr>
              <w:t>RedCap</w:t>
            </w:r>
            <w:proofErr w:type="spellEnd"/>
            <w:r>
              <w:rPr>
                <w:rFonts w:ascii="Times" w:eastAsiaTheme="minorEastAsia" w:hAnsi="Times" w:hint="eastAsia"/>
                <w:b/>
                <w:bCs/>
                <w:sz w:val="21"/>
                <w:szCs w:val="21"/>
                <w:lang w:val="en-US" w:eastAsia="zh-CN"/>
              </w:rPr>
              <w:t xml:space="preserve"> UE does not expects it to contain NCD-SSB for serving cell (which is discussed in </w:t>
            </w:r>
            <w:r>
              <w:rPr>
                <w:b/>
                <w:highlight w:val="yellow"/>
                <w:lang w:val="en-US"/>
              </w:rPr>
              <w:t>Question 3-1b</w:t>
            </w:r>
            <w:r>
              <w:rPr>
                <w:rFonts w:ascii="Times" w:eastAsiaTheme="minorEastAsia" w:hAnsi="Times" w:hint="eastAsia"/>
                <w:b/>
                <w:bCs/>
                <w:sz w:val="21"/>
                <w:szCs w:val="21"/>
                <w:lang w:val="en-US" w:eastAsia="zh-CN"/>
              </w:rPr>
              <w:t>)</w:t>
            </w:r>
          </w:p>
          <w:p w14:paraId="111CE908" w14:textId="77777777" w:rsidR="008A72DB" w:rsidRDefault="00B07C97">
            <w:pPr>
              <w:numPr>
                <w:ilvl w:val="0"/>
                <w:numId w:val="31"/>
              </w:numPr>
              <w:rPr>
                <w:rFonts w:ascii="Times" w:eastAsiaTheme="minorEastAsia" w:hAnsi="Times"/>
                <w:sz w:val="21"/>
                <w:szCs w:val="21"/>
                <w:lang w:val="en-US" w:eastAsia="zh-CN"/>
              </w:rPr>
            </w:pPr>
            <w:r>
              <w:rPr>
                <w:rFonts w:ascii="Times" w:eastAsiaTheme="minorEastAsia" w:hAnsi="Times" w:hint="eastAsia"/>
                <w:b/>
                <w:bCs/>
                <w:sz w:val="21"/>
                <w:szCs w:val="21"/>
                <w:lang w:val="en-US" w:eastAsia="zh-CN"/>
              </w:rPr>
              <w:t xml:space="preserve">If paging is configured in separate initial DL </w:t>
            </w:r>
            <w:proofErr w:type="gramStart"/>
            <w:r>
              <w:rPr>
                <w:rFonts w:ascii="Times" w:eastAsiaTheme="minorEastAsia" w:hAnsi="Times" w:hint="eastAsia"/>
                <w:b/>
                <w:bCs/>
                <w:sz w:val="21"/>
                <w:szCs w:val="21"/>
                <w:lang w:val="en-US" w:eastAsia="zh-CN"/>
              </w:rPr>
              <w:t>BWP ,</w:t>
            </w:r>
            <w:proofErr w:type="gramEnd"/>
            <w:r>
              <w:rPr>
                <w:rFonts w:ascii="Times" w:eastAsiaTheme="minorEastAsia" w:hAnsi="Times" w:hint="eastAsia"/>
                <w:b/>
                <w:bCs/>
                <w:sz w:val="21"/>
                <w:szCs w:val="21"/>
                <w:lang w:val="en-US" w:eastAsia="zh-CN"/>
              </w:rPr>
              <w:t xml:space="preserve"> whether </w:t>
            </w:r>
            <w:proofErr w:type="spellStart"/>
            <w:r>
              <w:rPr>
                <w:rFonts w:ascii="Times" w:eastAsiaTheme="minorEastAsia" w:hAnsi="Times" w:hint="eastAsia"/>
                <w:b/>
                <w:bCs/>
                <w:sz w:val="21"/>
                <w:szCs w:val="21"/>
                <w:lang w:val="en-US" w:eastAsia="zh-CN"/>
              </w:rPr>
              <w:t>RedCap</w:t>
            </w:r>
            <w:proofErr w:type="spellEnd"/>
            <w:r>
              <w:rPr>
                <w:rFonts w:ascii="Times" w:eastAsiaTheme="minorEastAsia" w:hAnsi="Times" w:hint="eastAsia"/>
                <w:b/>
                <w:bCs/>
                <w:sz w:val="21"/>
                <w:szCs w:val="21"/>
                <w:lang w:val="en-US" w:eastAsia="zh-CN"/>
              </w:rPr>
              <w:t xml:space="preserve"> UE expects it to contain NCD-SSB for serving cell depends on  </w:t>
            </w:r>
            <w:r>
              <w:rPr>
                <w:rFonts w:eastAsia="Microsoft YaHei UI" w:hint="eastAsia"/>
                <w:b/>
                <w:bCs/>
                <w:lang w:val="en-US" w:eastAsia="zh-CN"/>
              </w:rPr>
              <w:t>the UE capability 6-1 or 6-1a</w:t>
            </w:r>
          </w:p>
        </w:tc>
      </w:tr>
      <w:tr w:rsidR="00374BCB" w14:paraId="60DC118E" w14:textId="77777777">
        <w:tc>
          <w:tcPr>
            <w:tcW w:w="1479" w:type="dxa"/>
          </w:tcPr>
          <w:p w14:paraId="1D20EA7E" w14:textId="77777777" w:rsidR="00374BCB" w:rsidRDefault="00374BCB" w:rsidP="00374BCB">
            <w:pPr>
              <w:rPr>
                <w:rFonts w:eastAsia="Yu Mincho"/>
                <w:lang w:val="en-US" w:eastAsia="ja-JP"/>
              </w:rPr>
            </w:pPr>
            <w:r>
              <w:rPr>
                <w:rFonts w:eastAsia="Malgun Gothic" w:hint="eastAsia"/>
                <w:lang w:val="en-US" w:eastAsia="ko-KR"/>
              </w:rPr>
              <w:t>LGE</w:t>
            </w:r>
          </w:p>
        </w:tc>
        <w:tc>
          <w:tcPr>
            <w:tcW w:w="1372" w:type="dxa"/>
          </w:tcPr>
          <w:p w14:paraId="12D0A976" w14:textId="77777777" w:rsidR="00374BCB" w:rsidRDefault="00374BCB" w:rsidP="00374BCB">
            <w:pPr>
              <w:tabs>
                <w:tab w:val="left" w:pos="551"/>
              </w:tabs>
              <w:rPr>
                <w:rFonts w:eastAsia="Yu Mincho"/>
                <w:lang w:val="en-US" w:eastAsia="ja-JP"/>
              </w:rPr>
            </w:pPr>
            <w:r>
              <w:rPr>
                <w:rFonts w:eastAsia="Malgun Gothic" w:hint="eastAsia"/>
                <w:lang w:val="en-US" w:eastAsia="ko-KR"/>
              </w:rPr>
              <w:t>Y</w:t>
            </w:r>
          </w:p>
        </w:tc>
        <w:tc>
          <w:tcPr>
            <w:tcW w:w="6780" w:type="dxa"/>
          </w:tcPr>
          <w:p w14:paraId="6A01C47E" w14:textId="77777777" w:rsidR="00374BCB" w:rsidRPr="00E16407" w:rsidRDefault="00374BCB" w:rsidP="00374BCB">
            <w:pPr>
              <w:rPr>
                <w:rFonts w:ascii="Times" w:eastAsiaTheme="minorEastAsia" w:hAnsi="Times"/>
                <w:sz w:val="21"/>
                <w:szCs w:val="21"/>
                <w:lang w:val="en-US" w:eastAsia="zh-CN"/>
              </w:rPr>
            </w:pPr>
          </w:p>
        </w:tc>
      </w:tr>
      <w:tr w:rsidR="00641A85" w14:paraId="736BCAC3" w14:textId="77777777">
        <w:tc>
          <w:tcPr>
            <w:tcW w:w="1479" w:type="dxa"/>
          </w:tcPr>
          <w:p w14:paraId="54954FD9" w14:textId="71812411" w:rsidR="00641A85" w:rsidRDefault="00641A85" w:rsidP="00374BCB">
            <w:pPr>
              <w:rPr>
                <w:rFonts w:eastAsia="Malgun Gothic"/>
                <w:lang w:val="en-US" w:eastAsia="ko-KR"/>
              </w:rPr>
            </w:pPr>
            <w:r>
              <w:rPr>
                <w:rFonts w:eastAsia="Malgun Gothic"/>
                <w:lang w:val="en-US" w:eastAsia="ko-KR"/>
              </w:rPr>
              <w:t>IDCC</w:t>
            </w:r>
          </w:p>
        </w:tc>
        <w:tc>
          <w:tcPr>
            <w:tcW w:w="1372" w:type="dxa"/>
          </w:tcPr>
          <w:p w14:paraId="7F2520F4" w14:textId="0251A70D" w:rsidR="00641A85" w:rsidRDefault="00641A85" w:rsidP="00374BCB">
            <w:pPr>
              <w:tabs>
                <w:tab w:val="left" w:pos="551"/>
              </w:tabs>
              <w:rPr>
                <w:rFonts w:eastAsia="Malgun Gothic"/>
                <w:lang w:val="en-US" w:eastAsia="ko-KR"/>
              </w:rPr>
            </w:pPr>
            <w:r>
              <w:rPr>
                <w:rFonts w:eastAsia="Malgun Gothic"/>
                <w:lang w:val="en-US" w:eastAsia="ko-KR"/>
              </w:rPr>
              <w:t>Y</w:t>
            </w:r>
          </w:p>
        </w:tc>
        <w:tc>
          <w:tcPr>
            <w:tcW w:w="6780" w:type="dxa"/>
          </w:tcPr>
          <w:p w14:paraId="4E6E2AC6" w14:textId="77777777" w:rsidR="00641A85" w:rsidRPr="00E16407" w:rsidRDefault="00641A85" w:rsidP="00374BCB">
            <w:pPr>
              <w:rPr>
                <w:rFonts w:ascii="Times" w:eastAsiaTheme="minorEastAsia" w:hAnsi="Times"/>
                <w:sz w:val="21"/>
                <w:szCs w:val="21"/>
                <w:lang w:val="en-US" w:eastAsia="zh-CN"/>
              </w:rPr>
            </w:pPr>
          </w:p>
        </w:tc>
      </w:tr>
      <w:tr w:rsidR="00292520" w14:paraId="6778A0E9" w14:textId="77777777">
        <w:tc>
          <w:tcPr>
            <w:tcW w:w="1479" w:type="dxa"/>
          </w:tcPr>
          <w:p w14:paraId="37109C27" w14:textId="3A1DB122" w:rsidR="00292520" w:rsidRDefault="00292520" w:rsidP="00374BCB">
            <w:pPr>
              <w:rPr>
                <w:rFonts w:eastAsia="Malgun Gothic"/>
                <w:lang w:val="en-US" w:eastAsia="ko-KR"/>
              </w:rPr>
            </w:pPr>
            <w:r>
              <w:rPr>
                <w:rFonts w:eastAsia="Malgun Gothic"/>
                <w:lang w:val="en-US" w:eastAsia="ko-KR"/>
              </w:rPr>
              <w:t>FUTUREWEI</w:t>
            </w:r>
          </w:p>
        </w:tc>
        <w:tc>
          <w:tcPr>
            <w:tcW w:w="1372" w:type="dxa"/>
          </w:tcPr>
          <w:p w14:paraId="13435F0F" w14:textId="258A483D" w:rsidR="00292520" w:rsidRDefault="00292520" w:rsidP="00374BCB">
            <w:pPr>
              <w:tabs>
                <w:tab w:val="left" w:pos="551"/>
              </w:tabs>
              <w:rPr>
                <w:rFonts w:eastAsia="Malgun Gothic"/>
                <w:lang w:val="en-US" w:eastAsia="ko-KR"/>
              </w:rPr>
            </w:pPr>
            <w:r>
              <w:rPr>
                <w:rFonts w:eastAsia="Malgun Gothic"/>
                <w:lang w:val="en-US" w:eastAsia="ko-KR"/>
              </w:rPr>
              <w:t>Y</w:t>
            </w:r>
          </w:p>
        </w:tc>
        <w:tc>
          <w:tcPr>
            <w:tcW w:w="6780" w:type="dxa"/>
          </w:tcPr>
          <w:p w14:paraId="1AA28297" w14:textId="36D85D91" w:rsidR="00292520" w:rsidRPr="00E16407" w:rsidRDefault="00292520" w:rsidP="00374BCB">
            <w:pPr>
              <w:rPr>
                <w:rFonts w:ascii="Times" w:eastAsiaTheme="minorEastAsia" w:hAnsi="Times"/>
                <w:sz w:val="21"/>
                <w:szCs w:val="21"/>
                <w:lang w:val="en-US" w:eastAsia="zh-CN"/>
              </w:rPr>
            </w:pPr>
            <w:r>
              <w:rPr>
                <w:rFonts w:ascii="Times" w:eastAsiaTheme="minorEastAsia" w:hAnsi="Times"/>
                <w:sz w:val="21"/>
                <w:szCs w:val="21"/>
                <w:lang w:val="en-US" w:eastAsia="zh-CN"/>
              </w:rPr>
              <w:t>W</w:t>
            </w:r>
            <w:r w:rsidRPr="00292520">
              <w:rPr>
                <w:rFonts w:ascii="Times" w:eastAsiaTheme="minorEastAsia" w:hAnsi="Times"/>
                <w:sz w:val="21"/>
                <w:szCs w:val="21"/>
                <w:lang w:val="en-US" w:eastAsia="zh-CN"/>
              </w:rPr>
              <w:t>e are also open to additional clarification as CMCC/CATT mention</w:t>
            </w:r>
          </w:p>
        </w:tc>
      </w:tr>
      <w:tr w:rsidR="002E539A" w14:paraId="78D4E8B2" w14:textId="77777777">
        <w:tc>
          <w:tcPr>
            <w:tcW w:w="1479" w:type="dxa"/>
          </w:tcPr>
          <w:p w14:paraId="79670AC7" w14:textId="149EA29B" w:rsidR="002E539A" w:rsidRPr="002E539A" w:rsidRDefault="002E539A" w:rsidP="00374BCB">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01155DB9" w14:textId="24D0D31A" w:rsidR="002E539A" w:rsidRPr="002E539A" w:rsidRDefault="002E539A" w:rsidP="00374BCB">
            <w:pPr>
              <w:tabs>
                <w:tab w:val="left" w:pos="551"/>
              </w:tabs>
              <w:rPr>
                <w:rFonts w:eastAsia="PMingLiU"/>
                <w:lang w:val="en-US" w:eastAsia="zh-TW"/>
              </w:rPr>
            </w:pPr>
            <w:r>
              <w:rPr>
                <w:rFonts w:eastAsia="PMingLiU" w:hint="eastAsia"/>
                <w:lang w:val="en-US" w:eastAsia="zh-TW"/>
              </w:rPr>
              <w:t>Y</w:t>
            </w:r>
          </w:p>
        </w:tc>
        <w:tc>
          <w:tcPr>
            <w:tcW w:w="6780" w:type="dxa"/>
          </w:tcPr>
          <w:p w14:paraId="2BB92533" w14:textId="77777777" w:rsidR="002E539A" w:rsidRDefault="002E539A" w:rsidP="00374BCB">
            <w:pPr>
              <w:rPr>
                <w:rFonts w:ascii="Times" w:eastAsiaTheme="minorEastAsia" w:hAnsi="Times"/>
                <w:sz w:val="21"/>
                <w:szCs w:val="21"/>
                <w:lang w:val="en-US" w:eastAsia="zh-CN"/>
              </w:rPr>
            </w:pPr>
          </w:p>
        </w:tc>
      </w:tr>
      <w:tr w:rsidR="008D3A6F" w14:paraId="0FAC40CA" w14:textId="77777777" w:rsidTr="008D3A6F">
        <w:tc>
          <w:tcPr>
            <w:tcW w:w="1479" w:type="dxa"/>
          </w:tcPr>
          <w:p w14:paraId="64CF763C" w14:textId="77777777" w:rsidR="008D3A6F" w:rsidRDefault="008D3A6F" w:rsidP="00EC63D9">
            <w:pPr>
              <w:rPr>
                <w:rFonts w:eastAsia="Malgun Gothic"/>
                <w:lang w:val="en-US" w:eastAsia="ko-KR"/>
              </w:rPr>
            </w:pPr>
            <w:r>
              <w:rPr>
                <w:rFonts w:eastAsia="Malgun Gothic"/>
                <w:lang w:val="en-US" w:eastAsia="ko-KR"/>
              </w:rPr>
              <w:t>Ericsson</w:t>
            </w:r>
          </w:p>
        </w:tc>
        <w:tc>
          <w:tcPr>
            <w:tcW w:w="1372" w:type="dxa"/>
          </w:tcPr>
          <w:p w14:paraId="05F7CA3F" w14:textId="77777777" w:rsidR="008D3A6F" w:rsidRDefault="008D3A6F" w:rsidP="00EC63D9">
            <w:pPr>
              <w:tabs>
                <w:tab w:val="left" w:pos="551"/>
              </w:tabs>
              <w:rPr>
                <w:rFonts w:eastAsiaTheme="minorEastAsia"/>
                <w:lang w:val="en-US" w:eastAsia="zh-CN"/>
              </w:rPr>
            </w:pPr>
            <w:r>
              <w:rPr>
                <w:rFonts w:eastAsiaTheme="minorEastAsia"/>
                <w:lang w:val="en-US" w:eastAsia="zh-CN"/>
              </w:rPr>
              <w:t>N</w:t>
            </w:r>
          </w:p>
        </w:tc>
        <w:tc>
          <w:tcPr>
            <w:tcW w:w="6780" w:type="dxa"/>
          </w:tcPr>
          <w:p w14:paraId="0E167C53" w14:textId="77777777" w:rsidR="008D3A6F" w:rsidRDefault="008D3A6F" w:rsidP="00EC63D9">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bl>
    <w:p w14:paraId="759A511F" w14:textId="77777777" w:rsidR="008A72DB" w:rsidRDefault="008A72DB">
      <w:pPr>
        <w:rPr>
          <w:lang w:val="en-US" w:eastAsia="ko-KR"/>
        </w:rPr>
      </w:pPr>
    </w:p>
    <w:p w14:paraId="3C26F89D" w14:textId="77777777" w:rsidR="008A72DB" w:rsidRDefault="00B07C97">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proposal can be considered.</w:t>
      </w:r>
    </w:p>
    <w:p w14:paraId="3E1C7DAC" w14:textId="77777777" w:rsidR="008A72DB" w:rsidRDefault="00B07C97">
      <w:pPr>
        <w:tabs>
          <w:tab w:val="left" w:pos="772"/>
        </w:tabs>
        <w:spacing w:after="100" w:afterAutospacing="1"/>
        <w:rPr>
          <w:b/>
          <w:bCs/>
          <w:lang w:val="en-US"/>
        </w:rPr>
      </w:pPr>
      <w:r>
        <w:rPr>
          <w:b/>
          <w:highlight w:val="yellow"/>
          <w:lang w:val="en-US"/>
        </w:rPr>
        <w:t>FL2 High Priority Proposal 4-1-1</w:t>
      </w:r>
      <w:r>
        <w:rPr>
          <w:b/>
          <w:bCs/>
          <w:lang w:val="en-US"/>
        </w:rPr>
        <w:t xml:space="preserve">: A </w:t>
      </w:r>
      <w:proofErr w:type="spellStart"/>
      <w:r>
        <w:rPr>
          <w:b/>
          <w:bCs/>
          <w:lang w:val="en-US"/>
        </w:rPr>
        <w:t>RedCap</w:t>
      </w:r>
      <w:proofErr w:type="spellEnd"/>
      <w:r>
        <w:rPr>
          <w:b/>
          <w:bCs/>
          <w:lang w:val="en-US"/>
        </w:rPr>
        <w:t xml:space="preserve">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8A72DB" w14:paraId="7E6AF52F" w14:textId="77777777">
        <w:tc>
          <w:tcPr>
            <w:tcW w:w="1479" w:type="dxa"/>
            <w:shd w:val="clear" w:color="auto" w:fill="D9D9D9" w:themeFill="background1" w:themeFillShade="D9"/>
          </w:tcPr>
          <w:p w14:paraId="660DF2C5"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40274DC0"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EDEA4F4" w14:textId="77777777" w:rsidR="008A72DB" w:rsidRDefault="00B07C97">
            <w:pPr>
              <w:rPr>
                <w:b/>
                <w:bCs/>
                <w:lang w:val="en-US"/>
              </w:rPr>
            </w:pPr>
            <w:r>
              <w:rPr>
                <w:b/>
                <w:bCs/>
                <w:lang w:val="en-US"/>
              </w:rPr>
              <w:t>Comments</w:t>
            </w:r>
          </w:p>
        </w:tc>
      </w:tr>
      <w:tr w:rsidR="008A72DB" w14:paraId="1D96104B" w14:textId="77777777">
        <w:tc>
          <w:tcPr>
            <w:tcW w:w="1479" w:type="dxa"/>
          </w:tcPr>
          <w:p w14:paraId="684D1664"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7060E02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F84329A" w14:textId="77777777" w:rsidR="008A72DB" w:rsidRDefault="00B07C97">
            <w:pPr>
              <w:rPr>
                <w:rFonts w:eastAsiaTheme="minorEastAsia"/>
                <w:lang w:val="en-US" w:eastAsia="zh-CN"/>
              </w:rPr>
            </w:pPr>
            <w:r>
              <w:rPr>
                <w:rFonts w:eastAsiaTheme="minorEastAsia"/>
                <w:lang w:val="en-US" w:eastAsia="zh-CN"/>
              </w:rPr>
              <w:t xml:space="preserve">We support FL2 proposal. It has no conflict with RAN1#107 agreements for NCD-SSB in terms of </w:t>
            </w:r>
            <w:proofErr w:type="spellStart"/>
            <w:r>
              <w:rPr>
                <w:rFonts w:eastAsiaTheme="minorEastAsia"/>
                <w:lang w:val="en-US" w:eastAsia="zh-CN"/>
              </w:rPr>
              <w:t>RedCap</w:t>
            </w:r>
            <w:proofErr w:type="spellEnd"/>
            <w:r>
              <w:rPr>
                <w:rFonts w:eastAsiaTheme="minorEastAsia"/>
                <w:lang w:val="en-US" w:eastAsia="zh-CN"/>
              </w:rPr>
              <w:t xml:space="preserve"> UE’s capability for SSB-based measurements. Moreover, the proposal is consistent with the </w:t>
            </w:r>
            <w:proofErr w:type="gramStart"/>
            <w:r>
              <w:rPr>
                <w:rFonts w:eastAsiaTheme="minorEastAsia"/>
                <w:lang w:val="en-US" w:eastAsia="zh-CN"/>
              </w:rPr>
              <w:t>reply</w:t>
            </w:r>
            <w:proofErr w:type="gramEnd"/>
            <w:r>
              <w:rPr>
                <w:rFonts w:eastAsiaTheme="minorEastAsia"/>
                <w:lang w:val="en-US" w:eastAsia="zh-CN"/>
              </w:rPr>
              <w:t xml:space="preserve"> LS from RAN2 and RAN4 on </w:t>
            </w:r>
            <w:proofErr w:type="spellStart"/>
            <w:r>
              <w:rPr>
                <w:rFonts w:eastAsiaTheme="minorEastAsia"/>
                <w:lang w:val="en-US" w:eastAsia="zh-CN"/>
              </w:rPr>
              <w:t>RedCap</w:t>
            </w:r>
            <w:proofErr w:type="spellEnd"/>
            <w:r>
              <w:rPr>
                <w:rFonts w:eastAsiaTheme="minorEastAsia"/>
                <w:lang w:val="en-US" w:eastAsia="zh-CN"/>
              </w:rPr>
              <w:t xml:space="preserve"> UE’s use of NCD-SSB of serving cell in the RRC-configured DL BWP.</w:t>
            </w:r>
          </w:p>
        </w:tc>
      </w:tr>
      <w:tr w:rsidR="008A72DB" w14:paraId="4A3B77E5" w14:textId="77777777">
        <w:tc>
          <w:tcPr>
            <w:tcW w:w="1479" w:type="dxa"/>
          </w:tcPr>
          <w:p w14:paraId="20FBD8A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8B2419F" w14:textId="77777777" w:rsidR="008A72DB" w:rsidRDefault="008A72DB">
            <w:pPr>
              <w:tabs>
                <w:tab w:val="left" w:pos="551"/>
              </w:tabs>
              <w:rPr>
                <w:rFonts w:eastAsiaTheme="minorEastAsia"/>
                <w:lang w:val="en-US" w:eastAsia="zh-CN"/>
              </w:rPr>
            </w:pPr>
          </w:p>
        </w:tc>
        <w:tc>
          <w:tcPr>
            <w:tcW w:w="6780" w:type="dxa"/>
          </w:tcPr>
          <w:p w14:paraId="698C663F" w14:textId="77777777" w:rsidR="008A72DB" w:rsidRDefault="00B07C97">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support NCD-SSB based operations. We are OK if the majority is fine with it.</w:t>
            </w:r>
          </w:p>
        </w:tc>
      </w:tr>
      <w:tr w:rsidR="008A72DB" w14:paraId="45188E0D" w14:textId="77777777">
        <w:tc>
          <w:tcPr>
            <w:tcW w:w="1479" w:type="dxa"/>
          </w:tcPr>
          <w:p w14:paraId="66737371"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209B6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BF79B95" w14:textId="77777777" w:rsidR="008A72DB" w:rsidRDefault="008A72DB">
            <w:pPr>
              <w:rPr>
                <w:rFonts w:eastAsiaTheme="minorEastAsia"/>
                <w:lang w:val="en-US" w:eastAsia="zh-CN"/>
              </w:rPr>
            </w:pPr>
          </w:p>
        </w:tc>
      </w:tr>
      <w:tr w:rsidR="008A72DB" w14:paraId="25D9ED4D" w14:textId="77777777">
        <w:tc>
          <w:tcPr>
            <w:tcW w:w="1479" w:type="dxa"/>
          </w:tcPr>
          <w:p w14:paraId="5A0E6A47" w14:textId="77777777" w:rsidR="008A72DB" w:rsidRDefault="00B07C9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61012A9"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1A8DAAC" w14:textId="77777777" w:rsidR="008A72DB" w:rsidRDefault="008A72DB">
            <w:pPr>
              <w:rPr>
                <w:rFonts w:eastAsiaTheme="minorEastAsia"/>
                <w:lang w:val="en-US" w:eastAsia="zh-CN"/>
              </w:rPr>
            </w:pPr>
          </w:p>
        </w:tc>
      </w:tr>
      <w:tr w:rsidR="008A72DB" w14:paraId="38D7464C" w14:textId="77777777">
        <w:tc>
          <w:tcPr>
            <w:tcW w:w="1479" w:type="dxa"/>
          </w:tcPr>
          <w:p w14:paraId="34715D4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3DFA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178F838" w14:textId="77777777" w:rsidR="008A72DB" w:rsidRDefault="008A72DB">
            <w:pPr>
              <w:rPr>
                <w:rFonts w:eastAsiaTheme="minorEastAsia"/>
                <w:lang w:val="en-US" w:eastAsia="zh-CN"/>
              </w:rPr>
            </w:pPr>
          </w:p>
        </w:tc>
      </w:tr>
      <w:tr w:rsidR="008A72DB" w14:paraId="73FC39D7" w14:textId="77777777">
        <w:tc>
          <w:tcPr>
            <w:tcW w:w="1479" w:type="dxa"/>
          </w:tcPr>
          <w:p w14:paraId="35B0B62A" w14:textId="77777777" w:rsidR="008A72DB" w:rsidRDefault="00B07C97">
            <w:pPr>
              <w:rPr>
                <w:rFonts w:eastAsia="Yu Mincho"/>
                <w:lang w:val="en-US" w:eastAsia="ja-JP"/>
              </w:rPr>
            </w:pPr>
            <w:r>
              <w:rPr>
                <w:rFonts w:eastAsiaTheme="minorEastAsia"/>
                <w:lang w:val="en-US" w:eastAsia="zh-CN"/>
              </w:rPr>
              <w:t>NEC</w:t>
            </w:r>
          </w:p>
        </w:tc>
        <w:tc>
          <w:tcPr>
            <w:tcW w:w="1372" w:type="dxa"/>
          </w:tcPr>
          <w:p w14:paraId="574939F4" w14:textId="77777777" w:rsidR="008A72DB" w:rsidRDefault="00B07C97">
            <w:pPr>
              <w:tabs>
                <w:tab w:val="left" w:pos="551"/>
              </w:tabs>
              <w:rPr>
                <w:rFonts w:eastAsia="Yu Mincho"/>
                <w:lang w:val="en-US" w:eastAsia="ja-JP"/>
              </w:rPr>
            </w:pPr>
            <w:r>
              <w:rPr>
                <w:rFonts w:eastAsiaTheme="minorEastAsia"/>
                <w:lang w:val="en-US" w:eastAsia="zh-CN"/>
              </w:rPr>
              <w:t>Y</w:t>
            </w:r>
          </w:p>
        </w:tc>
        <w:tc>
          <w:tcPr>
            <w:tcW w:w="6780" w:type="dxa"/>
          </w:tcPr>
          <w:p w14:paraId="2F413788" w14:textId="77777777" w:rsidR="008A72DB" w:rsidRDefault="008A72DB">
            <w:pPr>
              <w:rPr>
                <w:rFonts w:eastAsiaTheme="minorEastAsia"/>
                <w:lang w:val="en-US" w:eastAsia="zh-CN"/>
              </w:rPr>
            </w:pPr>
          </w:p>
        </w:tc>
      </w:tr>
      <w:tr w:rsidR="008A72DB" w14:paraId="352526C6" w14:textId="77777777">
        <w:tc>
          <w:tcPr>
            <w:tcW w:w="1479" w:type="dxa"/>
          </w:tcPr>
          <w:p w14:paraId="2E43DA5A"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C1C823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CBD4C4D" w14:textId="77777777" w:rsidR="008A72DB" w:rsidRDefault="008A72DB">
            <w:pPr>
              <w:rPr>
                <w:rFonts w:eastAsiaTheme="minorEastAsia"/>
                <w:lang w:val="en-US" w:eastAsia="zh-CN"/>
              </w:rPr>
            </w:pPr>
          </w:p>
        </w:tc>
      </w:tr>
      <w:tr w:rsidR="008A72DB" w14:paraId="427D5F55" w14:textId="77777777">
        <w:tc>
          <w:tcPr>
            <w:tcW w:w="1479" w:type="dxa"/>
          </w:tcPr>
          <w:p w14:paraId="6D4D5D0F"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BF7EE3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017A0E25" w14:textId="77777777" w:rsidR="008A72DB" w:rsidRDefault="008A72DB">
            <w:pPr>
              <w:rPr>
                <w:rFonts w:eastAsiaTheme="minorEastAsia"/>
                <w:lang w:val="en-US" w:eastAsia="zh-CN"/>
              </w:rPr>
            </w:pPr>
          </w:p>
        </w:tc>
      </w:tr>
      <w:tr w:rsidR="008A72DB" w14:paraId="721B691D" w14:textId="77777777">
        <w:tc>
          <w:tcPr>
            <w:tcW w:w="1479" w:type="dxa"/>
          </w:tcPr>
          <w:p w14:paraId="5EBF1B11" w14:textId="77777777" w:rsidR="008A72DB" w:rsidRDefault="00B07C97">
            <w:pPr>
              <w:rPr>
                <w:rFonts w:eastAsiaTheme="minorEastAsia"/>
                <w:lang w:val="en-US" w:eastAsia="zh-CN"/>
              </w:rPr>
            </w:pPr>
            <w:r>
              <w:rPr>
                <w:rFonts w:eastAsiaTheme="minorEastAsia"/>
                <w:lang w:val="en-US" w:eastAsia="zh-CN"/>
              </w:rPr>
              <w:t>Samsung</w:t>
            </w:r>
          </w:p>
        </w:tc>
        <w:tc>
          <w:tcPr>
            <w:tcW w:w="1372" w:type="dxa"/>
          </w:tcPr>
          <w:p w14:paraId="647E42A6" w14:textId="77777777" w:rsidR="008A72DB" w:rsidRDefault="008A72DB">
            <w:pPr>
              <w:tabs>
                <w:tab w:val="left" w:pos="551"/>
              </w:tabs>
              <w:rPr>
                <w:rFonts w:eastAsiaTheme="minorEastAsia"/>
                <w:lang w:val="en-US" w:eastAsia="zh-CN"/>
              </w:rPr>
            </w:pPr>
          </w:p>
        </w:tc>
        <w:tc>
          <w:tcPr>
            <w:tcW w:w="6780" w:type="dxa"/>
          </w:tcPr>
          <w:p w14:paraId="5ACFD496" w14:textId="77777777" w:rsidR="008A72DB" w:rsidRDefault="00B07C97">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8A72DB" w14:paraId="1F9AE588" w14:textId="77777777">
        <w:tc>
          <w:tcPr>
            <w:tcW w:w="1479" w:type="dxa"/>
          </w:tcPr>
          <w:p w14:paraId="209C6996"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B8B5046"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1A934A6D" w14:textId="77777777" w:rsidR="008A72DB" w:rsidRDefault="00B07C97">
            <w:pPr>
              <w:rPr>
                <w:rFonts w:eastAsiaTheme="minorEastAsia"/>
                <w:lang w:val="en-US" w:eastAsia="zh-CN"/>
              </w:rPr>
            </w:pPr>
            <w:r>
              <w:rPr>
                <w:rFonts w:eastAsia="Malgun Gothic"/>
                <w:lang w:val="en-US" w:eastAsia="ko-KR"/>
              </w:rPr>
              <w:t xml:space="preserve">In our view, a </w:t>
            </w:r>
            <w:proofErr w:type="spellStart"/>
            <w:r>
              <w:rPr>
                <w:rFonts w:eastAsia="Malgun Gothic"/>
                <w:lang w:val="en-US" w:eastAsia="ko-KR"/>
              </w:rPr>
              <w:t>RedCap</w:t>
            </w:r>
            <w:proofErr w:type="spellEnd"/>
            <w:r>
              <w:rPr>
                <w:rFonts w:eastAsia="Malgun Gothic"/>
                <w:lang w:val="en-US" w:eastAsia="ko-KR"/>
              </w:rPr>
              <w:t xml:space="preserve"> UE shall at least support FG 6-1 as a baseline. If this is a common understanding, then what is proposed in the FL proposal should be a basic feature or a component of a basic FG.</w:t>
            </w:r>
          </w:p>
        </w:tc>
      </w:tr>
      <w:tr w:rsidR="008A72DB" w14:paraId="51D2E1AC" w14:textId="77777777">
        <w:tc>
          <w:tcPr>
            <w:tcW w:w="1479" w:type="dxa"/>
          </w:tcPr>
          <w:p w14:paraId="14645326"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7D689E1" w14:textId="77777777" w:rsidR="008A72DB" w:rsidRDefault="008A72DB">
            <w:pPr>
              <w:tabs>
                <w:tab w:val="left" w:pos="551"/>
              </w:tabs>
              <w:rPr>
                <w:rFonts w:eastAsiaTheme="minorEastAsia"/>
                <w:lang w:val="en-US" w:eastAsia="zh-CN"/>
              </w:rPr>
            </w:pPr>
          </w:p>
        </w:tc>
        <w:tc>
          <w:tcPr>
            <w:tcW w:w="6780" w:type="dxa"/>
          </w:tcPr>
          <w:p w14:paraId="2C747BF8" w14:textId="77777777" w:rsidR="008A72DB" w:rsidRDefault="00B07C97">
            <w:pPr>
              <w:rPr>
                <w:rFonts w:eastAsiaTheme="minorEastAsia"/>
                <w:lang w:val="en-US" w:eastAsia="zh-CN"/>
              </w:rPr>
            </w:pPr>
            <w:r>
              <w:rPr>
                <w:rFonts w:eastAsiaTheme="minorEastAsia"/>
                <w:lang w:val="en-US" w:eastAsia="zh-CN"/>
              </w:rPr>
              <w:t xml:space="preserve">Or modified by below to align with the previous </w:t>
            </w:r>
            <w:proofErr w:type="gramStart"/>
            <w:r>
              <w:rPr>
                <w:rFonts w:eastAsiaTheme="minorEastAsia"/>
                <w:lang w:val="en-US" w:eastAsia="zh-CN"/>
              </w:rPr>
              <w:t>agreements;</w:t>
            </w:r>
            <w:proofErr w:type="gramEnd"/>
            <w:r>
              <w:rPr>
                <w:rFonts w:eastAsiaTheme="minorEastAsia"/>
                <w:lang w:val="en-US" w:eastAsia="zh-CN"/>
              </w:rPr>
              <w:t xml:space="preserve"> </w:t>
            </w:r>
          </w:p>
          <w:p w14:paraId="0BC49CE8" w14:textId="77777777" w:rsidR="008A72DB" w:rsidRDefault="00B07C97">
            <w:pPr>
              <w:tabs>
                <w:tab w:val="left" w:pos="772"/>
              </w:tabs>
              <w:spacing w:after="100" w:afterAutospacing="1"/>
              <w:rPr>
                <w:b/>
                <w:bCs/>
                <w:lang w:val="en-US"/>
              </w:rPr>
            </w:pPr>
            <w:proofErr w:type="spellStart"/>
            <w:r>
              <w:rPr>
                <w:b/>
                <w:bCs/>
                <w:lang w:val="en-US"/>
              </w:rPr>
              <w:t>RedCap</w:t>
            </w:r>
            <w:proofErr w:type="spellEnd"/>
            <w:r>
              <w:rPr>
                <w:b/>
                <w:bCs/>
                <w:lang w:val="en-US"/>
              </w:rPr>
              <w:t xml:space="preserve">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10C43285" w14:textId="77777777" w:rsidR="008A72DB" w:rsidRDefault="00B07C97">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8A72DB" w14:paraId="33C1042D" w14:textId="77777777">
        <w:tc>
          <w:tcPr>
            <w:tcW w:w="1479" w:type="dxa"/>
          </w:tcPr>
          <w:p w14:paraId="222856A8"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913657" w14:textId="77777777" w:rsidR="008A72DB" w:rsidRDefault="008A72DB">
            <w:pPr>
              <w:tabs>
                <w:tab w:val="left" w:pos="551"/>
              </w:tabs>
              <w:rPr>
                <w:rFonts w:eastAsiaTheme="minorEastAsia"/>
                <w:lang w:val="en-US" w:eastAsia="zh-CN"/>
              </w:rPr>
            </w:pPr>
          </w:p>
        </w:tc>
        <w:tc>
          <w:tcPr>
            <w:tcW w:w="6780" w:type="dxa"/>
          </w:tcPr>
          <w:p w14:paraId="5DDE49C5" w14:textId="77777777" w:rsidR="008A72DB" w:rsidRDefault="00B07C97">
            <w:pPr>
              <w:rPr>
                <w:rFonts w:eastAsiaTheme="minorEastAsia"/>
                <w:lang w:val="en-US" w:eastAsia="zh-CN"/>
              </w:rPr>
            </w:pPr>
            <w:r>
              <w:rPr>
                <w:rFonts w:eastAsiaTheme="minorEastAsia" w:hint="eastAsia"/>
                <w:lang w:val="en-US" w:eastAsia="zh-CN"/>
              </w:rPr>
              <w:t>We can wait for the RAN2 progress since it is in the discussion.</w:t>
            </w:r>
          </w:p>
        </w:tc>
      </w:tr>
      <w:tr w:rsidR="008A72DB" w14:paraId="70B54327" w14:textId="77777777">
        <w:tc>
          <w:tcPr>
            <w:tcW w:w="1479" w:type="dxa"/>
          </w:tcPr>
          <w:p w14:paraId="0ECA1016"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8D7D86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510E1" w14:textId="77777777" w:rsidR="008A72DB" w:rsidRDefault="008A72DB">
            <w:pPr>
              <w:rPr>
                <w:rFonts w:eastAsiaTheme="minorEastAsia"/>
                <w:lang w:val="en-US" w:eastAsia="zh-CN"/>
              </w:rPr>
            </w:pPr>
          </w:p>
        </w:tc>
      </w:tr>
      <w:tr w:rsidR="008A72DB" w14:paraId="7F196143" w14:textId="77777777">
        <w:tc>
          <w:tcPr>
            <w:tcW w:w="1479" w:type="dxa"/>
          </w:tcPr>
          <w:p w14:paraId="74DE30F1" w14:textId="77777777" w:rsidR="008A72DB" w:rsidRDefault="00B07C97">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0B087E79" w14:textId="77777777" w:rsidR="008A72DB" w:rsidRDefault="00B07C97">
            <w:pPr>
              <w:tabs>
                <w:tab w:val="left" w:pos="551"/>
              </w:tabs>
              <w:rPr>
                <w:rFonts w:eastAsiaTheme="minorEastAsia"/>
                <w:lang w:val="en-US" w:eastAsia="zh-CN"/>
              </w:rPr>
            </w:pPr>
            <w:r>
              <w:rPr>
                <w:rFonts w:eastAsia="DengXian" w:hint="eastAsia"/>
                <w:lang w:val="en-US" w:eastAsia="zh-CN"/>
              </w:rPr>
              <w:t>Y</w:t>
            </w:r>
          </w:p>
        </w:tc>
        <w:tc>
          <w:tcPr>
            <w:tcW w:w="6780" w:type="dxa"/>
          </w:tcPr>
          <w:p w14:paraId="5FE8913E" w14:textId="77777777" w:rsidR="008A72DB" w:rsidRDefault="00B07C97">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7818D495" w14:textId="77777777" w:rsidR="008A72DB" w:rsidRDefault="00B07C97">
            <w:pPr>
              <w:rPr>
                <w:rFonts w:eastAsia="DengXian"/>
                <w:lang w:val="en-US" w:eastAsia="zh-CN"/>
              </w:rPr>
            </w:pPr>
            <w:r>
              <w:rPr>
                <w:rFonts w:eastAsia="DengXian"/>
                <w:lang w:val="en-US" w:eastAsia="zh-CN"/>
              </w:rPr>
              <w:t xml:space="preserve">In fact, our perception of the previous agreement is more towards that all </w:t>
            </w:r>
            <w:proofErr w:type="spellStart"/>
            <w:r>
              <w:rPr>
                <w:rFonts w:eastAsia="DengXian"/>
                <w:lang w:val="en-US" w:eastAsia="zh-CN"/>
              </w:rPr>
              <w:t>RedCap</w:t>
            </w:r>
            <w:proofErr w:type="spellEnd"/>
            <w:r>
              <w:rPr>
                <w:rFonts w:eastAsia="DengXian"/>
                <w:lang w:val="en-US" w:eastAsia="zh-CN"/>
              </w:rPr>
              <w:t xml:space="preserve"> UEs expect SSB on an RRC-configured BWP, because in the following sub-bullet it says a </w:t>
            </w:r>
            <w:proofErr w:type="spellStart"/>
            <w:r>
              <w:rPr>
                <w:rFonts w:eastAsia="DengXian"/>
                <w:lang w:val="en-US" w:eastAsia="zh-CN"/>
              </w:rPr>
              <w:t>RedCap</w:t>
            </w:r>
            <w:proofErr w:type="spellEnd"/>
            <w:r>
              <w:rPr>
                <w:rFonts w:eastAsia="DengXian"/>
                <w:lang w:val="en-US" w:eastAsia="zh-CN"/>
              </w:rPr>
              <w:t xml:space="preserve">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6BA048E5" w14:textId="77777777" w:rsidR="008A72DB" w:rsidRDefault="00B07C97">
            <w:pPr>
              <w:rPr>
                <w:rFonts w:eastAsiaTheme="minorEastAsia"/>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8A72DB" w14:paraId="165BE26F" w14:textId="77777777">
        <w:tc>
          <w:tcPr>
            <w:tcW w:w="1479" w:type="dxa"/>
          </w:tcPr>
          <w:p w14:paraId="0BB55316"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6411D5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0EEB0B" w14:textId="77777777" w:rsidR="008A72DB" w:rsidRDefault="008A72DB">
            <w:pPr>
              <w:rPr>
                <w:rFonts w:eastAsia="DengXian"/>
                <w:lang w:val="en-US" w:eastAsia="zh-CN"/>
              </w:rPr>
            </w:pPr>
          </w:p>
        </w:tc>
      </w:tr>
      <w:tr w:rsidR="008A72DB" w14:paraId="66AEF4A1" w14:textId="77777777">
        <w:tc>
          <w:tcPr>
            <w:tcW w:w="1479" w:type="dxa"/>
          </w:tcPr>
          <w:p w14:paraId="5E0A8334"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54585BA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CC0CF83" w14:textId="77777777" w:rsidR="008A72DB" w:rsidRDefault="00B07C97">
            <w:pPr>
              <w:rPr>
                <w:rFonts w:eastAsiaTheme="minorEastAsia"/>
                <w:lang w:val="en-US" w:eastAsia="zh-CN"/>
              </w:rPr>
            </w:pPr>
            <w:r>
              <w:rPr>
                <w:rFonts w:eastAsiaTheme="minorEastAsia"/>
                <w:lang w:val="en-US" w:eastAsia="zh-CN"/>
              </w:rPr>
              <w:t xml:space="preserve">“A </w:t>
            </w:r>
            <w:proofErr w:type="spellStart"/>
            <w:r>
              <w:rPr>
                <w:rFonts w:eastAsiaTheme="minorEastAsia"/>
                <w:lang w:val="en-US" w:eastAsia="zh-CN"/>
              </w:rPr>
              <w:t>RedCap</w:t>
            </w:r>
            <w:proofErr w:type="spellEnd"/>
            <w:r>
              <w:rPr>
                <w:rFonts w:eastAsiaTheme="minorEastAsia"/>
                <w:lang w:val="en-US" w:eastAsia="zh-CN"/>
              </w:rPr>
              <w:t xml:space="preserve"> UE supporting mandatory FG 6-1 (but not optional FG 6-1a) expects it to contain NCD-SSB for serving cell but not CORESET#0/SIB”</w:t>
            </w:r>
          </w:p>
          <w:p w14:paraId="6BE5B71E" w14:textId="77777777" w:rsidR="008A72DB" w:rsidRDefault="00B07C97">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w:t>
            </w:r>
            <w:proofErr w:type="spellStart"/>
            <w:r>
              <w:rPr>
                <w:rFonts w:eastAsiaTheme="minorEastAsia"/>
                <w:lang w:val="en-US" w:eastAsia="zh-CN"/>
              </w:rPr>
              <w:t>gNB</w:t>
            </w:r>
            <w:proofErr w:type="spellEnd"/>
            <w:r>
              <w:rPr>
                <w:rFonts w:eastAsiaTheme="minorEastAsia"/>
                <w:lang w:val="en-US" w:eastAsia="zh-CN"/>
              </w:rPr>
              <w:t xml:space="preserve"> configures </w:t>
            </w:r>
            <w:r>
              <w:rPr>
                <w:rFonts w:eastAsiaTheme="minorEastAsia"/>
                <w:lang w:val="en-US" w:eastAsia="zh-CN"/>
              </w:rPr>
              <w:lastRenderedPageBreak/>
              <w:t xml:space="preserve">it with NCD-SSB but not with measuring gaps, every </w:t>
            </w:r>
            <w:proofErr w:type="spellStart"/>
            <w:r>
              <w:rPr>
                <w:rFonts w:eastAsiaTheme="minorEastAsia"/>
                <w:lang w:val="en-US" w:eastAsia="zh-CN"/>
              </w:rPr>
              <w:t>RedCap</w:t>
            </w:r>
            <w:proofErr w:type="spellEnd"/>
            <w:r>
              <w:rPr>
                <w:rFonts w:eastAsiaTheme="minorEastAsia"/>
                <w:lang w:val="en-US" w:eastAsia="zh-CN"/>
              </w:rPr>
              <w:t xml:space="preserve"> UE must function. </w:t>
            </w:r>
            <w:proofErr w:type="gramStart"/>
            <w:r>
              <w:rPr>
                <w:rFonts w:eastAsiaTheme="minorEastAsia"/>
                <w:lang w:val="en-US" w:eastAsia="zh-CN"/>
              </w:rPr>
              <w:t>This is why</w:t>
            </w:r>
            <w:proofErr w:type="gramEnd"/>
            <w:r>
              <w:rPr>
                <w:rFonts w:eastAsiaTheme="minorEastAsia"/>
                <w:lang w:val="en-US" w:eastAsia="zh-CN"/>
              </w:rPr>
              <w:t xml:space="preserve"> we have mandatory features. </w:t>
            </w:r>
          </w:p>
        </w:tc>
      </w:tr>
      <w:tr w:rsidR="008A72DB" w14:paraId="3ECA2A65" w14:textId="77777777">
        <w:tc>
          <w:tcPr>
            <w:tcW w:w="1479" w:type="dxa"/>
          </w:tcPr>
          <w:p w14:paraId="60EBB2B5" w14:textId="77777777" w:rsidR="008A72DB" w:rsidRDefault="00B07C97">
            <w:pPr>
              <w:rPr>
                <w:rFonts w:eastAsiaTheme="minorEastAsia"/>
                <w:lang w:val="en-US" w:eastAsia="zh-CN"/>
              </w:rPr>
            </w:pPr>
            <w:r>
              <w:rPr>
                <w:rFonts w:eastAsiaTheme="minorEastAsia"/>
                <w:lang w:val="en-US" w:eastAsia="zh-CN"/>
              </w:rPr>
              <w:lastRenderedPageBreak/>
              <w:t>Ericsson</w:t>
            </w:r>
          </w:p>
        </w:tc>
        <w:tc>
          <w:tcPr>
            <w:tcW w:w="1372" w:type="dxa"/>
          </w:tcPr>
          <w:p w14:paraId="4D33AB0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2346316" w14:textId="77777777" w:rsidR="008A72DB" w:rsidRDefault="00B07C97">
            <w:pPr>
              <w:rPr>
                <w:rFonts w:eastAsiaTheme="minorEastAsia"/>
                <w:lang w:val="en-US" w:eastAsia="zh-CN"/>
              </w:rPr>
            </w:pPr>
            <w:r>
              <w:rPr>
                <w:rFonts w:eastAsiaTheme="minorEastAsia"/>
                <w:lang w:val="en-US" w:eastAsia="zh-CN"/>
              </w:rPr>
              <w:t xml:space="preserve">It could be clarified that the feature is mandatory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8A72DB" w14:paraId="61CD9132" w14:textId="77777777">
        <w:tc>
          <w:tcPr>
            <w:tcW w:w="1479" w:type="dxa"/>
          </w:tcPr>
          <w:p w14:paraId="6CC931A4"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D824F5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B29E89D" w14:textId="77777777" w:rsidR="008A72DB" w:rsidRDefault="00B07C97">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8A72DB" w14:paraId="15A374F9" w14:textId="77777777">
        <w:tc>
          <w:tcPr>
            <w:tcW w:w="1479" w:type="dxa"/>
          </w:tcPr>
          <w:p w14:paraId="264813EA"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3630CF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98D87E8" w14:textId="77777777" w:rsidR="008A72DB" w:rsidRDefault="008A72DB">
            <w:pPr>
              <w:rPr>
                <w:rFonts w:eastAsiaTheme="minorEastAsia"/>
                <w:lang w:val="en-US" w:eastAsia="zh-CN"/>
              </w:rPr>
            </w:pPr>
          </w:p>
        </w:tc>
      </w:tr>
      <w:tr w:rsidR="008A72DB" w14:paraId="3A135130" w14:textId="77777777">
        <w:tc>
          <w:tcPr>
            <w:tcW w:w="1479" w:type="dxa"/>
          </w:tcPr>
          <w:p w14:paraId="3ACB35F2"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20E15550" w14:textId="77777777" w:rsidR="008A72DB" w:rsidRDefault="00B07C97">
            <w:pPr>
              <w:rPr>
                <w:rFonts w:eastAsiaTheme="minorEastAsia"/>
                <w:lang w:val="en-US" w:eastAsia="zh-CN"/>
              </w:rPr>
            </w:pPr>
            <w:r>
              <w:rPr>
                <w:rFonts w:eastAsiaTheme="minorEastAsia"/>
                <w:lang w:val="en-US" w:eastAsia="zh-CN"/>
              </w:rPr>
              <w:t>Based on the received responses, the following updated proposal can be considered.</w:t>
            </w:r>
          </w:p>
          <w:p w14:paraId="7F92B414" w14:textId="77777777" w:rsidR="008A72DB" w:rsidRDefault="00B07C97">
            <w:pPr>
              <w:tabs>
                <w:tab w:val="left" w:pos="772"/>
              </w:tabs>
              <w:spacing w:after="100" w:afterAutospacing="1"/>
              <w:rPr>
                <w:b/>
                <w:bCs/>
                <w:lang w:val="en-US"/>
              </w:rPr>
            </w:pPr>
            <w:r>
              <w:rPr>
                <w:b/>
                <w:highlight w:val="yellow"/>
                <w:lang w:val="en-US"/>
              </w:rPr>
              <w:t>High Priority Proposal 4-1-1a</w:t>
            </w:r>
            <w:r>
              <w:rPr>
                <w:b/>
                <w:bCs/>
                <w:lang w:val="en-US"/>
              </w:rPr>
              <w:t xml:space="preserve">: A </w:t>
            </w:r>
            <w:proofErr w:type="spellStart"/>
            <w:r>
              <w:rPr>
                <w:b/>
                <w:bCs/>
                <w:lang w:val="en-US"/>
              </w:rPr>
              <w:t>RedCap</w:t>
            </w:r>
            <w:proofErr w:type="spellEnd"/>
            <w:r>
              <w:rPr>
                <w:b/>
                <w:bCs/>
                <w:lang w:val="en-US"/>
              </w:rPr>
              <w:t xml:space="preserve">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8A72DB" w14:paraId="742CD5D5" w14:textId="77777777">
        <w:tc>
          <w:tcPr>
            <w:tcW w:w="1479" w:type="dxa"/>
          </w:tcPr>
          <w:p w14:paraId="121E63E6"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2EB30A4"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3B5E55D" w14:textId="77777777" w:rsidR="008A72DB" w:rsidRDefault="008A72DB">
            <w:pPr>
              <w:rPr>
                <w:rFonts w:eastAsiaTheme="minorEastAsia"/>
                <w:lang w:val="en-US" w:eastAsia="zh-CN"/>
              </w:rPr>
            </w:pPr>
          </w:p>
        </w:tc>
      </w:tr>
      <w:tr w:rsidR="008A72DB" w14:paraId="6DAF82E8" w14:textId="77777777">
        <w:tc>
          <w:tcPr>
            <w:tcW w:w="1479" w:type="dxa"/>
          </w:tcPr>
          <w:p w14:paraId="77143D4B"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805C4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02D1C" w14:textId="77777777" w:rsidR="008A72DB" w:rsidRDefault="008A72DB">
            <w:pPr>
              <w:rPr>
                <w:rFonts w:eastAsiaTheme="minorEastAsia"/>
                <w:lang w:val="en-US" w:eastAsia="zh-CN"/>
              </w:rPr>
            </w:pPr>
          </w:p>
        </w:tc>
      </w:tr>
      <w:tr w:rsidR="008A72DB" w14:paraId="7198BD22" w14:textId="77777777">
        <w:tc>
          <w:tcPr>
            <w:tcW w:w="1479" w:type="dxa"/>
          </w:tcPr>
          <w:p w14:paraId="013DE251"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3E1FDD6C"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77E4137" w14:textId="77777777" w:rsidR="008A72DB" w:rsidRDefault="008A72DB">
            <w:pPr>
              <w:rPr>
                <w:rFonts w:eastAsiaTheme="minorEastAsia"/>
                <w:lang w:val="en-US" w:eastAsia="zh-CN"/>
              </w:rPr>
            </w:pPr>
          </w:p>
        </w:tc>
      </w:tr>
      <w:tr w:rsidR="008A72DB" w14:paraId="500437FE" w14:textId="77777777">
        <w:tc>
          <w:tcPr>
            <w:tcW w:w="1479" w:type="dxa"/>
          </w:tcPr>
          <w:p w14:paraId="0B9CBF9C"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6F79B3"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A9C7A15" w14:textId="77777777" w:rsidR="008A72DB" w:rsidRDefault="008A72DB">
            <w:pPr>
              <w:rPr>
                <w:rFonts w:eastAsiaTheme="minorEastAsia"/>
                <w:lang w:val="en-US" w:eastAsia="zh-CN"/>
              </w:rPr>
            </w:pPr>
          </w:p>
        </w:tc>
      </w:tr>
      <w:tr w:rsidR="008A72DB" w14:paraId="0E041036" w14:textId="77777777">
        <w:tc>
          <w:tcPr>
            <w:tcW w:w="1479" w:type="dxa"/>
          </w:tcPr>
          <w:p w14:paraId="4CE4E63C"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4617945"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A760E01" w14:textId="77777777" w:rsidR="008A72DB" w:rsidRDefault="008A72DB">
            <w:pPr>
              <w:rPr>
                <w:rFonts w:eastAsiaTheme="minorEastAsia"/>
                <w:lang w:val="en-US" w:eastAsia="zh-CN"/>
              </w:rPr>
            </w:pPr>
          </w:p>
        </w:tc>
      </w:tr>
      <w:tr w:rsidR="008A72DB" w14:paraId="64D60DA1" w14:textId="77777777">
        <w:tc>
          <w:tcPr>
            <w:tcW w:w="1479" w:type="dxa"/>
          </w:tcPr>
          <w:p w14:paraId="4CEEA4E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39487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9D3A66" w14:textId="77777777" w:rsidR="008A72DB" w:rsidRDefault="008A72DB">
            <w:pPr>
              <w:rPr>
                <w:rFonts w:eastAsiaTheme="minorEastAsia"/>
                <w:lang w:val="en-US" w:eastAsia="zh-CN"/>
              </w:rPr>
            </w:pPr>
          </w:p>
        </w:tc>
      </w:tr>
      <w:tr w:rsidR="008A72DB" w14:paraId="56D5DEBD" w14:textId="77777777">
        <w:tc>
          <w:tcPr>
            <w:tcW w:w="1479" w:type="dxa"/>
          </w:tcPr>
          <w:p w14:paraId="02D5CAA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ECB7DF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FAC7A1F" w14:textId="77777777" w:rsidR="008A72DB" w:rsidRDefault="008A72DB">
            <w:pPr>
              <w:rPr>
                <w:rFonts w:eastAsiaTheme="minorEastAsia"/>
                <w:lang w:val="en-US" w:eastAsia="zh-CN"/>
              </w:rPr>
            </w:pPr>
          </w:p>
        </w:tc>
      </w:tr>
      <w:tr w:rsidR="008A72DB" w14:paraId="629E9814" w14:textId="77777777">
        <w:tc>
          <w:tcPr>
            <w:tcW w:w="1479" w:type="dxa"/>
          </w:tcPr>
          <w:p w14:paraId="65CECC94"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498B346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C65A602" w14:textId="77777777" w:rsidR="008A72DB" w:rsidRDefault="008A72DB">
            <w:pPr>
              <w:rPr>
                <w:rFonts w:eastAsiaTheme="minorEastAsia"/>
                <w:lang w:val="en-US" w:eastAsia="zh-CN"/>
              </w:rPr>
            </w:pPr>
          </w:p>
        </w:tc>
      </w:tr>
      <w:tr w:rsidR="008A72DB" w14:paraId="542F0644" w14:textId="77777777">
        <w:tc>
          <w:tcPr>
            <w:tcW w:w="1479" w:type="dxa"/>
          </w:tcPr>
          <w:p w14:paraId="793D331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BDF0FC4" w14:textId="77777777" w:rsidR="008A72DB" w:rsidRDefault="00B07C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76CB46E" w14:textId="77777777" w:rsidR="008A72DB" w:rsidRDefault="00B07C97">
            <w:pPr>
              <w:rPr>
                <w:rFonts w:eastAsiaTheme="minorEastAsia"/>
                <w:lang w:val="en-US" w:eastAsia="zh-CN"/>
              </w:rPr>
            </w:pPr>
            <w:r>
              <w:rPr>
                <w:rFonts w:eastAsiaTheme="minorEastAsia"/>
                <w:lang w:val="en-US" w:eastAsia="zh-CN"/>
              </w:rPr>
              <w:t>it needs to be conditioned that:</w:t>
            </w:r>
          </w:p>
          <w:p w14:paraId="2052E530" w14:textId="77777777" w:rsidR="008A72DB" w:rsidRDefault="00B07C97">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the possibility of scenarios);</w:t>
            </w:r>
          </w:p>
          <w:p w14:paraId="272F146B" w14:textId="77777777" w:rsidR="008A72DB" w:rsidRDefault="00B07C97">
            <w:pPr>
              <w:rPr>
                <w:rFonts w:eastAsiaTheme="minorEastAsia"/>
                <w:lang w:val="en-US" w:eastAsia="zh-CN"/>
              </w:rPr>
            </w:pPr>
            <w:r>
              <w:rPr>
                <w:rFonts w:eastAsiaTheme="minorEastAsia"/>
                <w:lang w:val="en-US" w:eastAsia="zh-CN"/>
              </w:rPr>
              <w:t xml:space="preserve">In time domain, a configurable time offset between NCD-SSB and CD-SSB should be supported as well, since two SSBs transmitted at the same time will significantly increase the </w:t>
            </w:r>
            <w:proofErr w:type="spellStart"/>
            <w:r>
              <w:rPr>
                <w:rFonts w:eastAsiaTheme="minorEastAsia"/>
                <w:lang w:val="en-US" w:eastAsia="zh-CN"/>
              </w:rPr>
              <w:t>gNB</w:t>
            </w:r>
            <w:proofErr w:type="spellEnd"/>
            <w:r>
              <w:rPr>
                <w:rFonts w:eastAsiaTheme="minorEastAsia"/>
                <w:lang w:val="en-US" w:eastAsia="zh-CN"/>
              </w:rPr>
              <w:t xml:space="preserve">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8A72DB" w14:paraId="5F19DC82" w14:textId="77777777">
        <w:tc>
          <w:tcPr>
            <w:tcW w:w="1479" w:type="dxa"/>
          </w:tcPr>
          <w:p w14:paraId="2B103DCA"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291F351E" w14:textId="77777777" w:rsidR="008A72DB" w:rsidRDefault="008A72DB">
            <w:pPr>
              <w:tabs>
                <w:tab w:val="left" w:pos="551"/>
              </w:tabs>
              <w:rPr>
                <w:rFonts w:eastAsiaTheme="minorEastAsia"/>
                <w:lang w:val="en-US" w:eastAsia="zh-CN"/>
              </w:rPr>
            </w:pPr>
          </w:p>
        </w:tc>
        <w:tc>
          <w:tcPr>
            <w:tcW w:w="6780" w:type="dxa"/>
          </w:tcPr>
          <w:p w14:paraId="2D45855C" w14:textId="77777777" w:rsidR="008A72DB" w:rsidRDefault="00B07C97">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proofErr w:type="spellStart"/>
            <w:r>
              <w:rPr>
                <w:bCs/>
                <w:lang w:val="en-US"/>
              </w:rPr>
              <w:t>RedCap</w:t>
            </w:r>
            <w:proofErr w:type="spellEnd"/>
            <w:r>
              <w:rPr>
                <w:bCs/>
                <w:lang w:val="en-US"/>
              </w:rPr>
              <w:t xml:space="preserve"> UE can do not perform NCD-SSB based operation in an RRC-configured DL BWP that does not include CD-SSB.</w:t>
            </w:r>
          </w:p>
        </w:tc>
      </w:tr>
      <w:tr w:rsidR="008A72DB" w14:paraId="7280FE6C" w14:textId="77777777">
        <w:tc>
          <w:tcPr>
            <w:tcW w:w="1479" w:type="dxa"/>
          </w:tcPr>
          <w:p w14:paraId="7E2D4901"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A56AD24"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5A3D08A1" w14:textId="77777777" w:rsidR="008A72DB" w:rsidRDefault="008A72DB">
            <w:pPr>
              <w:rPr>
                <w:rFonts w:eastAsiaTheme="minorEastAsia"/>
                <w:lang w:val="en-US" w:eastAsia="zh-CN"/>
              </w:rPr>
            </w:pPr>
          </w:p>
        </w:tc>
      </w:tr>
      <w:tr w:rsidR="008A72DB" w14:paraId="6EFEC68A" w14:textId="77777777">
        <w:tc>
          <w:tcPr>
            <w:tcW w:w="1479" w:type="dxa"/>
          </w:tcPr>
          <w:p w14:paraId="59AD71B0"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6DEF61E6"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138BA327" w14:textId="77777777" w:rsidR="008A72DB" w:rsidRDefault="008A72DB">
            <w:pPr>
              <w:rPr>
                <w:rFonts w:eastAsiaTheme="minorEastAsia"/>
                <w:lang w:val="en-US" w:eastAsia="zh-CN"/>
              </w:rPr>
            </w:pPr>
          </w:p>
        </w:tc>
      </w:tr>
      <w:tr w:rsidR="008A72DB" w14:paraId="12FA2D61" w14:textId="77777777">
        <w:tc>
          <w:tcPr>
            <w:tcW w:w="1479" w:type="dxa"/>
          </w:tcPr>
          <w:p w14:paraId="3F137EE4"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69F7B3E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BCFB1B" w14:textId="77777777" w:rsidR="008A72DB" w:rsidRDefault="008A72DB">
            <w:pPr>
              <w:rPr>
                <w:rFonts w:eastAsiaTheme="minorEastAsia"/>
                <w:lang w:val="en-US" w:eastAsia="zh-CN"/>
              </w:rPr>
            </w:pPr>
          </w:p>
        </w:tc>
      </w:tr>
      <w:tr w:rsidR="008A72DB" w14:paraId="3FE393FD" w14:textId="77777777">
        <w:tc>
          <w:tcPr>
            <w:tcW w:w="1479" w:type="dxa"/>
          </w:tcPr>
          <w:p w14:paraId="22AB8B4D"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0BD121" w14:textId="77777777" w:rsidR="008A72DB" w:rsidRDefault="008A72DB">
            <w:pPr>
              <w:tabs>
                <w:tab w:val="left" w:pos="551"/>
              </w:tabs>
              <w:rPr>
                <w:rFonts w:eastAsiaTheme="minorEastAsia"/>
                <w:lang w:val="en-US" w:eastAsia="zh-CN"/>
              </w:rPr>
            </w:pPr>
          </w:p>
        </w:tc>
        <w:tc>
          <w:tcPr>
            <w:tcW w:w="6780" w:type="dxa"/>
          </w:tcPr>
          <w:p w14:paraId="2262B5C2" w14:textId="77777777" w:rsidR="008A72DB" w:rsidRDefault="00B07C97">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8A72DB" w14:paraId="0E340A1C" w14:textId="77777777">
        <w:tc>
          <w:tcPr>
            <w:tcW w:w="1479" w:type="dxa"/>
          </w:tcPr>
          <w:p w14:paraId="18B139D0"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2039F6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00801A6" w14:textId="77777777" w:rsidR="008A72DB" w:rsidRDefault="008A72DB">
            <w:pPr>
              <w:rPr>
                <w:rFonts w:eastAsiaTheme="minorEastAsia"/>
                <w:lang w:val="en-US" w:eastAsia="zh-CN"/>
              </w:rPr>
            </w:pPr>
          </w:p>
        </w:tc>
      </w:tr>
      <w:tr w:rsidR="008A72DB" w14:paraId="1D825E4D" w14:textId="77777777">
        <w:tc>
          <w:tcPr>
            <w:tcW w:w="1479" w:type="dxa"/>
          </w:tcPr>
          <w:p w14:paraId="7D748E9D" w14:textId="77777777" w:rsidR="008A72DB" w:rsidRDefault="00B07C97">
            <w:pPr>
              <w:rPr>
                <w:rFonts w:eastAsiaTheme="minorEastAsia"/>
                <w:lang w:val="en-US" w:eastAsia="zh-CN"/>
              </w:rPr>
            </w:pPr>
            <w:r>
              <w:rPr>
                <w:rFonts w:eastAsiaTheme="minorEastAsia"/>
                <w:lang w:val="en-US" w:eastAsia="zh-CN"/>
              </w:rPr>
              <w:lastRenderedPageBreak/>
              <w:t>Ericsson</w:t>
            </w:r>
          </w:p>
        </w:tc>
        <w:tc>
          <w:tcPr>
            <w:tcW w:w="1372" w:type="dxa"/>
          </w:tcPr>
          <w:p w14:paraId="7B9010F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0E7141D" w14:textId="77777777" w:rsidR="008A72DB" w:rsidRDefault="00B07C97">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1BFB94A6" w14:textId="77777777" w:rsidR="008A72DB" w:rsidRDefault="00B07C97">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8A72DB" w14:paraId="06B8A216" w14:textId="77777777">
        <w:tc>
          <w:tcPr>
            <w:tcW w:w="1479" w:type="dxa"/>
          </w:tcPr>
          <w:p w14:paraId="2D687A14"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1C201D6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7147426" w14:textId="77777777" w:rsidR="008A72DB" w:rsidRDefault="008A72DB">
            <w:pPr>
              <w:rPr>
                <w:rFonts w:eastAsiaTheme="minorEastAsia"/>
                <w:lang w:val="en-US" w:eastAsia="zh-CN"/>
              </w:rPr>
            </w:pPr>
          </w:p>
        </w:tc>
      </w:tr>
      <w:tr w:rsidR="008A72DB" w14:paraId="4E2C6ED8" w14:textId="77777777">
        <w:tc>
          <w:tcPr>
            <w:tcW w:w="1479" w:type="dxa"/>
          </w:tcPr>
          <w:p w14:paraId="742ED605" w14:textId="77777777" w:rsidR="008A72DB" w:rsidRDefault="00B07C97">
            <w:pPr>
              <w:rPr>
                <w:rFonts w:eastAsiaTheme="minorEastAsia"/>
                <w:lang w:val="en-US" w:eastAsia="zh-CN"/>
              </w:rPr>
            </w:pPr>
            <w:r>
              <w:rPr>
                <w:rFonts w:eastAsiaTheme="minorEastAsia"/>
                <w:lang w:val="en-US" w:eastAsia="zh-CN"/>
              </w:rPr>
              <w:t>FL4</w:t>
            </w:r>
          </w:p>
          <w:p w14:paraId="43D56837"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6D0BDD1F" w14:textId="77777777" w:rsidR="008A72DB" w:rsidRDefault="00B07C97">
            <w:pPr>
              <w:rPr>
                <w:rFonts w:eastAsiaTheme="minorEastAsia"/>
                <w:lang w:val="en-US" w:eastAsia="zh-CN"/>
              </w:rPr>
            </w:pPr>
            <w:r>
              <w:rPr>
                <w:rFonts w:eastAsiaTheme="minorEastAsia"/>
                <w:lang w:val="en-US" w:eastAsia="zh-CN"/>
              </w:rPr>
              <w:t>Based on the received responses, the following proposal can be considered again.</w:t>
            </w:r>
          </w:p>
          <w:p w14:paraId="7B2ED19D" w14:textId="77777777" w:rsidR="008A72DB" w:rsidRDefault="00B07C97">
            <w:pPr>
              <w:rPr>
                <w:rFonts w:eastAsiaTheme="minorEastAsia"/>
                <w:lang w:val="en-US" w:eastAsia="zh-CN"/>
              </w:rPr>
            </w:pPr>
            <w:r>
              <w:rPr>
                <w:b/>
                <w:highlight w:val="yellow"/>
                <w:lang w:val="en-US"/>
              </w:rPr>
              <w:t>High Priority Proposal 4-1-1a</w:t>
            </w:r>
            <w:r>
              <w:rPr>
                <w:b/>
                <w:bCs/>
                <w:lang w:val="en-US"/>
              </w:rPr>
              <w:t xml:space="preserve">: A </w:t>
            </w:r>
            <w:proofErr w:type="spellStart"/>
            <w:r>
              <w:rPr>
                <w:b/>
                <w:bCs/>
                <w:lang w:val="en-US"/>
              </w:rPr>
              <w:t>RedCap</w:t>
            </w:r>
            <w:proofErr w:type="spellEnd"/>
            <w:r>
              <w:rPr>
                <w:b/>
                <w:bCs/>
                <w:lang w:val="en-US"/>
              </w:rPr>
              <w:t xml:space="preserve"> UE supports NCD-SSB based operation (including NCD-SSB based measurements) as a mandatory feature in an RRC-configured DL BWP that does not include CD-SSB.</w:t>
            </w:r>
          </w:p>
        </w:tc>
      </w:tr>
      <w:tr w:rsidR="008A72DB" w14:paraId="59937D35" w14:textId="77777777">
        <w:tc>
          <w:tcPr>
            <w:tcW w:w="1479" w:type="dxa"/>
          </w:tcPr>
          <w:p w14:paraId="19A52339"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44F18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2F20415" w14:textId="77777777" w:rsidR="008A72DB" w:rsidRDefault="00B07C97">
            <w:pPr>
              <w:rPr>
                <w:rFonts w:eastAsiaTheme="minorEastAsia"/>
                <w:lang w:val="en-US" w:eastAsia="zh-CN"/>
              </w:rPr>
            </w:pPr>
            <w:r>
              <w:rPr>
                <w:rFonts w:eastAsiaTheme="minorEastAsia"/>
                <w:lang w:val="en-US" w:eastAsia="zh-CN"/>
              </w:rPr>
              <w:t xml:space="preserve"> </w:t>
            </w:r>
          </w:p>
        </w:tc>
      </w:tr>
      <w:tr w:rsidR="008A72DB" w14:paraId="4B27F4EF" w14:textId="77777777">
        <w:tc>
          <w:tcPr>
            <w:tcW w:w="1479" w:type="dxa"/>
          </w:tcPr>
          <w:p w14:paraId="0A374375"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052393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ECF74E" w14:textId="77777777" w:rsidR="008A72DB" w:rsidRDefault="00B07C97">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DD839A2" w14:textId="77777777" w:rsidR="008A72DB" w:rsidRDefault="00B07C97">
            <w:pPr>
              <w:rPr>
                <w:rFonts w:eastAsiaTheme="minorEastAsia"/>
                <w:lang w:val="en-US" w:eastAsia="zh-CN"/>
              </w:rPr>
            </w:pPr>
            <w:r>
              <w:rPr>
                <w:b/>
                <w:bCs/>
                <w:lang w:val="en-US"/>
              </w:rPr>
              <w:t xml:space="preserve">A </w:t>
            </w:r>
            <w:proofErr w:type="spellStart"/>
            <w:r>
              <w:rPr>
                <w:b/>
                <w:bCs/>
                <w:lang w:val="en-US"/>
              </w:rPr>
              <w:t>RedCap</w:t>
            </w:r>
            <w:proofErr w:type="spellEnd"/>
            <w:r>
              <w:rPr>
                <w:b/>
                <w:bCs/>
                <w:lang w:val="en-US"/>
              </w:rPr>
              <w:t xml:space="preserve">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8A72DB" w14:paraId="5027E64B" w14:textId="77777777">
        <w:tc>
          <w:tcPr>
            <w:tcW w:w="1479" w:type="dxa"/>
          </w:tcPr>
          <w:p w14:paraId="56EC630B" w14:textId="77777777" w:rsidR="008A72DB" w:rsidRDefault="00B07C9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5A07E41" w14:textId="77777777" w:rsidR="008A72DB" w:rsidRDefault="008A72DB">
            <w:pPr>
              <w:tabs>
                <w:tab w:val="left" w:pos="551"/>
              </w:tabs>
              <w:rPr>
                <w:rFonts w:eastAsiaTheme="minorEastAsia"/>
                <w:lang w:val="en-US" w:eastAsia="zh-CN"/>
              </w:rPr>
            </w:pPr>
          </w:p>
        </w:tc>
        <w:tc>
          <w:tcPr>
            <w:tcW w:w="6780" w:type="dxa"/>
          </w:tcPr>
          <w:p w14:paraId="3918549D" w14:textId="77777777" w:rsidR="008A72DB" w:rsidRDefault="00B07C97">
            <w:pPr>
              <w:rPr>
                <w:rFonts w:eastAsiaTheme="minorEastAsia"/>
                <w:lang w:val="en-US" w:eastAsia="zh-CN"/>
              </w:rPr>
            </w:pPr>
            <w:r>
              <w:rPr>
                <w:rFonts w:eastAsiaTheme="minorEastAsia"/>
                <w:lang w:val="en-US" w:eastAsia="zh-CN"/>
              </w:rPr>
              <w:t xml:space="preserve">The ‘operation’ needs to be complete to formulate a mandatory feature. </w:t>
            </w:r>
            <w:proofErr w:type="gramStart"/>
            <w:r>
              <w:rPr>
                <w:rFonts w:eastAsiaTheme="minorEastAsia"/>
                <w:lang w:val="en-US" w:eastAsia="zh-CN"/>
              </w:rPr>
              <w:t>Thus</w:t>
            </w:r>
            <w:proofErr w:type="gramEnd"/>
            <w:r>
              <w:rPr>
                <w:rFonts w:eastAsiaTheme="minorEastAsia"/>
                <w:lang w:val="en-US" w:eastAsia="zh-CN"/>
              </w:rPr>
              <w:t xml:space="preserve"> our previous comments apply.</w:t>
            </w:r>
          </w:p>
          <w:p w14:paraId="7572CC12" w14:textId="77777777" w:rsidR="008A72DB" w:rsidRDefault="00B07C97">
            <w:pPr>
              <w:rPr>
                <w:rFonts w:eastAsiaTheme="minorEastAsia"/>
                <w:lang w:val="en-US" w:eastAsia="zh-CN"/>
              </w:rPr>
            </w:pPr>
            <w:r>
              <w:rPr>
                <w:rFonts w:eastAsiaTheme="minorEastAsia"/>
                <w:lang w:val="en-US" w:eastAsia="zh-CN"/>
              </w:rPr>
              <w:t>@Ericsson</w:t>
            </w:r>
          </w:p>
          <w:p w14:paraId="500BC1DA" w14:textId="77777777" w:rsidR="008A72DB" w:rsidRDefault="00B07C97">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6E18B703" w14:textId="77777777" w:rsidR="008A72DB" w:rsidRDefault="00B07C97">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sz w:val="21"/>
                <w:szCs w:val="21"/>
                <w:lang w:eastAsia="en-GB"/>
              </w:rPr>
            </w:pPr>
            <w:r>
              <w:rPr>
                <w:rFonts w:eastAsia="MS Mincho"/>
                <w:sz w:val="21"/>
                <w:szCs w:val="21"/>
                <w:lang w:eastAsia="en-GB"/>
              </w:rPr>
              <w:t>Agreements:</w:t>
            </w:r>
          </w:p>
          <w:p w14:paraId="4531E0BB" w14:textId="77777777" w:rsidR="008A72DB" w:rsidRDefault="00B07C97">
            <w:pPr>
              <w:numPr>
                <w:ilvl w:val="0"/>
                <w:numId w:val="32"/>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sz w:val="21"/>
                <w:szCs w:val="21"/>
                <w:highlight w:val="yellow"/>
                <w:lang w:eastAsia="en-GB"/>
              </w:rPr>
            </w:pPr>
            <w:r>
              <w:rPr>
                <w:rFonts w:eastAsia="MS Mincho"/>
                <w:sz w:val="21"/>
                <w:szCs w:val="21"/>
                <w:lang w:eastAsia="en-GB"/>
              </w:rPr>
              <w:t xml:space="preserve">The network may provide </w:t>
            </w:r>
            <w:proofErr w:type="spellStart"/>
            <w:r>
              <w:rPr>
                <w:rFonts w:eastAsia="MS Mincho"/>
                <w:sz w:val="21"/>
                <w:szCs w:val="21"/>
                <w:lang w:eastAsia="en-GB"/>
              </w:rPr>
              <w:t>absoluteFrequencySSB</w:t>
            </w:r>
            <w:proofErr w:type="spellEnd"/>
            <w:r>
              <w:rPr>
                <w:rFonts w:eastAsia="MS Mincho"/>
                <w:sz w:val="21"/>
                <w:szCs w:val="21"/>
                <w:lang w:eastAsia="en-GB"/>
              </w:rPr>
              <w:t xml:space="preserve"> and </w:t>
            </w:r>
            <w:proofErr w:type="spellStart"/>
            <w:r>
              <w:rPr>
                <w:rFonts w:eastAsia="MS Mincho"/>
                <w:sz w:val="21"/>
                <w:szCs w:val="21"/>
                <w:lang w:eastAsia="en-GB"/>
              </w:rPr>
              <w:t>ssb</w:t>
            </w:r>
            <w:proofErr w:type="spellEnd"/>
            <w:r>
              <w:rPr>
                <w:rFonts w:eastAsia="MS Mincho"/>
                <w:sz w:val="21"/>
                <w:szCs w:val="21"/>
                <w:lang w:eastAsia="en-GB"/>
              </w:rPr>
              <w:t xml:space="preserve">-periodicity explicitly for NCD-SSB, i.e., other properties such as PCI, </w:t>
            </w:r>
            <w:proofErr w:type="spellStart"/>
            <w:r>
              <w:rPr>
                <w:rFonts w:eastAsia="MS Mincho"/>
                <w:sz w:val="21"/>
                <w:szCs w:val="21"/>
                <w:lang w:eastAsia="en-GB"/>
              </w:rPr>
              <w:t>ssb</w:t>
            </w:r>
            <w:proofErr w:type="spellEnd"/>
            <w:r>
              <w:rPr>
                <w:rFonts w:eastAsia="MS Mincho"/>
                <w:sz w:val="21"/>
                <w:szCs w:val="21"/>
                <w:lang w:eastAsia="en-GB"/>
              </w:rPr>
              <w:t>-PBCH-</w:t>
            </w:r>
            <w:proofErr w:type="spellStart"/>
            <w:r>
              <w:rPr>
                <w:rFonts w:eastAsia="MS Mincho"/>
                <w:sz w:val="21"/>
                <w:szCs w:val="21"/>
                <w:lang w:eastAsia="en-GB"/>
              </w:rPr>
              <w:t>BlockPower</w:t>
            </w:r>
            <w:proofErr w:type="spellEnd"/>
            <w:r>
              <w:rPr>
                <w:rFonts w:eastAsia="MS Mincho"/>
                <w:sz w:val="21"/>
                <w:szCs w:val="21"/>
                <w:lang w:eastAsia="en-GB"/>
              </w:rPr>
              <w:t xml:space="preserve">, </w:t>
            </w:r>
            <w:proofErr w:type="spellStart"/>
            <w:r>
              <w:rPr>
                <w:rFonts w:eastAsia="MS Mincho"/>
                <w:sz w:val="21"/>
                <w:szCs w:val="21"/>
                <w:lang w:eastAsia="en-GB"/>
              </w:rPr>
              <w:t>ssb-PositionsInBurst</w:t>
            </w:r>
            <w:proofErr w:type="spellEnd"/>
            <w:r>
              <w:rPr>
                <w:rFonts w:eastAsia="MS Mincho"/>
                <w:sz w:val="21"/>
                <w:szCs w:val="21"/>
                <w:lang w:eastAsia="en-GB"/>
              </w:rPr>
              <w:t xml:space="preserve"> are configured with the same values from serving cell's CD-SSB</w:t>
            </w:r>
            <w:r>
              <w:rPr>
                <w:rFonts w:eastAsia="MS Mincho"/>
                <w:sz w:val="21"/>
                <w:szCs w:val="21"/>
                <w:highlight w:val="yellow"/>
                <w:lang w:eastAsia="en-GB"/>
              </w:rPr>
              <w:t>. FFS for the time offset (feedback from RAN1 might also be received)</w:t>
            </w:r>
          </w:p>
          <w:p w14:paraId="25873C7A" w14:textId="77777777" w:rsidR="008A72DB" w:rsidRDefault="00B07C97">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8A72DB" w14:paraId="004E33B6" w14:textId="77777777">
        <w:tc>
          <w:tcPr>
            <w:tcW w:w="1479" w:type="dxa"/>
          </w:tcPr>
          <w:p w14:paraId="25BA9A26"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02B8618D"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683051C" w14:textId="77777777" w:rsidR="008A72DB" w:rsidRDefault="00B07C97">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B67E76E" w14:textId="77777777" w:rsidR="008A72DB" w:rsidRDefault="008A72DB">
            <w:pPr>
              <w:spacing w:after="0" w:line="240" w:lineRule="auto"/>
              <w:rPr>
                <w:rFonts w:eastAsiaTheme="minorEastAsia"/>
                <w:lang w:val="en-US" w:eastAsia="zh-CN"/>
              </w:rPr>
            </w:pPr>
          </w:p>
          <w:p w14:paraId="7C2632DC" w14:textId="77777777" w:rsidR="008A72DB" w:rsidRDefault="00B07C97">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607A2233" w14:textId="77777777" w:rsidR="008A72DB" w:rsidRDefault="00B07C97">
            <w:pPr>
              <w:pStyle w:val="ListParagraph"/>
              <w:numPr>
                <w:ilvl w:val="0"/>
                <w:numId w:val="33"/>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487ED72B" w14:textId="77777777" w:rsidR="008A72DB" w:rsidRDefault="00B07C97">
            <w:pPr>
              <w:pStyle w:val="ListParagraph"/>
              <w:numPr>
                <w:ilvl w:val="0"/>
                <w:numId w:val="33"/>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w:t>
            </w:r>
            <w:proofErr w:type="spellStart"/>
            <w:r>
              <w:rPr>
                <w:rFonts w:ascii="Times New Roman" w:eastAsiaTheme="minorEastAsia" w:hAnsi="Times New Roman" w:cs="Times New Roman"/>
                <w:sz w:val="20"/>
                <w:szCs w:val="20"/>
                <w:lang w:val="en-US" w:eastAsia="zh-CN"/>
              </w:rPr>
              <w:t>signalling</w:t>
            </w:r>
            <w:proofErr w:type="spellEnd"/>
          </w:p>
          <w:p w14:paraId="451161E4" w14:textId="77777777" w:rsidR="008A72DB" w:rsidRDefault="00B07C97">
            <w:pPr>
              <w:pStyle w:val="ListParagraph"/>
              <w:numPr>
                <w:ilvl w:val="0"/>
                <w:numId w:val="33"/>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w:t>
            </w:r>
            <w:proofErr w:type="spellStart"/>
            <w:r>
              <w:rPr>
                <w:rFonts w:ascii="Times New Roman" w:eastAsiaTheme="minorEastAsia" w:hAnsi="Times New Roman" w:cs="Times New Roman"/>
                <w:sz w:val="20"/>
                <w:szCs w:val="20"/>
                <w:lang w:val="en-US" w:eastAsia="zh-CN"/>
              </w:rPr>
              <w:t>signalling</w:t>
            </w:r>
            <w:proofErr w:type="spellEnd"/>
            <w:r>
              <w:rPr>
                <w:rFonts w:ascii="Times New Roman" w:eastAsiaTheme="minorEastAsia" w:hAnsi="Times New Roman" w:cs="Times New Roman"/>
                <w:sz w:val="20"/>
                <w:szCs w:val="20"/>
                <w:lang w:val="en-US" w:eastAsia="zh-CN"/>
              </w:rPr>
              <w:t xml:space="preserve"> which shall be set to '1'</w:t>
            </w:r>
          </w:p>
          <w:p w14:paraId="46E5366E" w14:textId="77777777" w:rsidR="008A72DB" w:rsidRDefault="008A72DB">
            <w:pPr>
              <w:spacing w:after="0" w:line="240" w:lineRule="auto"/>
              <w:rPr>
                <w:rFonts w:eastAsiaTheme="minorEastAsia"/>
                <w:lang w:val="en-US" w:eastAsia="zh-CN"/>
              </w:rPr>
            </w:pPr>
          </w:p>
          <w:p w14:paraId="6265E231" w14:textId="77777777" w:rsidR="008A72DB" w:rsidRDefault="00B07C97">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9A34F88" w14:textId="77777777" w:rsidR="008A72DB" w:rsidRDefault="008A72DB">
            <w:pPr>
              <w:spacing w:after="0" w:line="240" w:lineRule="auto"/>
              <w:rPr>
                <w:rFonts w:eastAsiaTheme="minorEastAsia"/>
                <w:lang w:val="en-US" w:eastAsia="zh-CN"/>
              </w:rPr>
            </w:pPr>
          </w:p>
          <w:p w14:paraId="092F1D87" w14:textId="77777777" w:rsidR="008A72DB" w:rsidRDefault="00B07C97">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6F8C871A" w14:textId="77777777" w:rsidR="008A72DB" w:rsidRDefault="008A72DB">
            <w:pPr>
              <w:spacing w:after="0" w:line="240" w:lineRule="auto"/>
              <w:rPr>
                <w:rFonts w:eastAsiaTheme="minorEastAsia"/>
                <w:lang w:val="en-US" w:eastAsia="zh-CN"/>
              </w:rPr>
            </w:pPr>
          </w:p>
          <w:p w14:paraId="7D27E016" w14:textId="77777777" w:rsidR="008A72DB" w:rsidRDefault="00B07C97">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DCC9EB4" w14:textId="77777777" w:rsidR="008A72DB" w:rsidRDefault="008A72DB">
            <w:pPr>
              <w:spacing w:after="0" w:line="240" w:lineRule="auto"/>
              <w:rPr>
                <w:b/>
                <w:highlight w:val="yellow"/>
                <w:lang w:val="en-US"/>
              </w:rPr>
            </w:pPr>
          </w:p>
          <w:p w14:paraId="2DF16331" w14:textId="77777777" w:rsidR="008A72DB" w:rsidRDefault="00B07C97">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207715C3" w14:textId="77777777" w:rsidR="008A72DB" w:rsidRDefault="00B07C97">
            <w:pPr>
              <w:pStyle w:val="ListParagraph"/>
              <w:numPr>
                <w:ilvl w:val="0"/>
                <w:numId w:val="34"/>
              </w:numPr>
              <w:spacing w:after="0" w:line="240" w:lineRule="auto"/>
              <w:rPr>
                <w:b/>
                <w:bCs/>
                <w:sz w:val="20"/>
                <w:szCs w:val="20"/>
                <w:lang w:val="en-US"/>
              </w:rPr>
            </w:pPr>
            <w:r>
              <w:rPr>
                <w:b/>
                <w:bCs/>
                <w:sz w:val="20"/>
                <w:szCs w:val="20"/>
                <w:lang w:val="en-US"/>
              </w:rPr>
              <w:t xml:space="preserve">A </w:t>
            </w:r>
            <w:proofErr w:type="spellStart"/>
            <w:r>
              <w:rPr>
                <w:b/>
                <w:bCs/>
                <w:sz w:val="20"/>
                <w:szCs w:val="20"/>
                <w:lang w:val="en-US"/>
              </w:rPr>
              <w:t>RedCap</w:t>
            </w:r>
            <w:proofErr w:type="spellEnd"/>
            <w:r>
              <w:rPr>
                <w:b/>
                <w:bCs/>
                <w:sz w:val="20"/>
                <w:szCs w:val="20"/>
                <w:lang w:val="en-US"/>
              </w:rPr>
              <w:t xml:space="preserve">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138A8DD8" w14:textId="77777777" w:rsidR="008A72DB" w:rsidRDefault="00B07C97">
            <w:pPr>
              <w:pStyle w:val="ListParagraph"/>
              <w:numPr>
                <w:ilvl w:val="0"/>
                <w:numId w:val="33"/>
              </w:numPr>
              <w:spacing w:after="0" w:line="240" w:lineRule="auto"/>
              <w:rPr>
                <w:rFonts w:eastAsiaTheme="minorEastAsia"/>
                <w:color w:val="FF0000"/>
                <w:lang w:val="en-US" w:eastAsia="zh-CN"/>
              </w:rPr>
            </w:pPr>
            <w:r>
              <w:rPr>
                <w:b/>
                <w:bCs/>
                <w:color w:val="FF0000"/>
                <w:sz w:val="20"/>
                <w:szCs w:val="20"/>
                <w:lang w:val="en-US"/>
              </w:rPr>
              <w:t xml:space="preserve">A </w:t>
            </w:r>
            <w:proofErr w:type="spellStart"/>
            <w:r>
              <w:rPr>
                <w:b/>
                <w:bCs/>
                <w:color w:val="FF0000"/>
                <w:sz w:val="20"/>
                <w:szCs w:val="20"/>
                <w:lang w:val="en-US"/>
              </w:rPr>
              <w:t>RedCap</w:t>
            </w:r>
            <w:proofErr w:type="spellEnd"/>
            <w:r>
              <w:rPr>
                <w:b/>
                <w:bCs/>
                <w:color w:val="FF0000"/>
                <w:sz w:val="20"/>
                <w:szCs w:val="20"/>
                <w:lang w:val="en-US"/>
              </w:rPr>
              <w:t xml:space="preserve"> UE supports NCD-SSB based SINR measurement as ‘Optional with capability </w:t>
            </w:r>
            <w:proofErr w:type="spellStart"/>
            <w:r>
              <w:rPr>
                <w:b/>
                <w:bCs/>
                <w:color w:val="FF0000"/>
                <w:sz w:val="20"/>
                <w:szCs w:val="20"/>
                <w:lang w:val="en-US"/>
              </w:rPr>
              <w:t>signalling</w:t>
            </w:r>
            <w:proofErr w:type="spellEnd"/>
            <w:r>
              <w:rPr>
                <w:b/>
                <w:bCs/>
                <w:color w:val="FF0000"/>
                <w:sz w:val="20"/>
                <w:szCs w:val="20"/>
                <w:lang w:val="en-US"/>
              </w:rPr>
              <w:t>’ feature in an RRC-configured DL BWP that does not include CD-SSB.</w:t>
            </w:r>
          </w:p>
          <w:p w14:paraId="45704D31" w14:textId="77777777" w:rsidR="008A72DB" w:rsidRDefault="008A72DB">
            <w:pPr>
              <w:rPr>
                <w:rFonts w:eastAsiaTheme="minorEastAsia"/>
                <w:lang w:val="en-US" w:eastAsia="zh-CN"/>
              </w:rPr>
            </w:pPr>
          </w:p>
        </w:tc>
      </w:tr>
      <w:tr w:rsidR="008A72DB" w14:paraId="7DFACD7A" w14:textId="77777777">
        <w:tc>
          <w:tcPr>
            <w:tcW w:w="1479" w:type="dxa"/>
          </w:tcPr>
          <w:p w14:paraId="5322779A" w14:textId="77777777" w:rsidR="008A72DB" w:rsidRDefault="00B07C9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C532869"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D4227B9" w14:textId="77777777" w:rsidR="008A72DB" w:rsidRDefault="008A72DB">
            <w:pPr>
              <w:spacing w:after="0" w:line="240" w:lineRule="auto"/>
              <w:rPr>
                <w:rFonts w:eastAsiaTheme="minorEastAsia"/>
                <w:lang w:val="en-US" w:eastAsia="zh-CN"/>
              </w:rPr>
            </w:pPr>
          </w:p>
        </w:tc>
      </w:tr>
      <w:tr w:rsidR="008A72DB" w14:paraId="196D9883" w14:textId="77777777">
        <w:tc>
          <w:tcPr>
            <w:tcW w:w="1479" w:type="dxa"/>
          </w:tcPr>
          <w:p w14:paraId="19A9C965"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219FD5C6"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6780" w:type="dxa"/>
          </w:tcPr>
          <w:p w14:paraId="0BD8DB9C" w14:textId="77777777" w:rsidR="008A72DB" w:rsidRDefault="008A72DB">
            <w:pPr>
              <w:spacing w:after="0" w:line="240" w:lineRule="auto"/>
              <w:rPr>
                <w:rFonts w:eastAsiaTheme="minorEastAsia"/>
                <w:lang w:val="en-US" w:eastAsia="zh-CN"/>
              </w:rPr>
            </w:pPr>
          </w:p>
        </w:tc>
      </w:tr>
      <w:tr w:rsidR="008A72DB" w14:paraId="5A035453" w14:textId="77777777">
        <w:tc>
          <w:tcPr>
            <w:tcW w:w="1479" w:type="dxa"/>
          </w:tcPr>
          <w:p w14:paraId="1C808CD8" w14:textId="77777777" w:rsidR="008A72DB" w:rsidRDefault="00B07C97">
            <w:pPr>
              <w:rPr>
                <w:rFonts w:eastAsiaTheme="minorEastAsia"/>
                <w:lang w:val="en-US" w:eastAsia="zh-CN"/>
              </w:rPr>
            </w:pPr>
            <w:r>
              <w:rPr>
                <w:rFonts w:eastAsia="Yu Mincho"/>
                <w:lang w:val="en-US" w:eastAsia="ja-JP"/>
              </w:rPr>
              <w:t>NEC</w:t>
            </w:r>
          </w:p>
        </w:tc>
        <w:tc>
          <w:tcPr>
            <w:tcW w:w="1372" w:type="dxa"/>
          </w:tcPr>
          <w:p w14:paraId="0AA7F73D" w14:textId="77777777" w:rsidR="008A72DB" w:rsidRDefault="00B07C97">
            <w:pPr>
              <w:tabs>
                <w:tab w:val="left" w:pos="551"/>
              </w:tabs>
              <w:rPr>
                <w:rFonts w:eastAsiaTheme="minorEastAsia"/>
                <w:lang w:val="en-US" w:eastAsia="zh-CN"/>
              </w:rPr>
            </w:pPr>
            <w:r>
              <w:rPr>
                <w:rFonts w:eastAsia="Yu Mincho"/>
                <w:lang w:val="en-US" w:eastAsia="ja-JP"/>
              </w:rPr>
              <w:t>Y</w:t>
            </w:r>
          </w:p>
        </w:tc>
        <w:tc>
          <w:tcPr>
            <w:tcW w:w="6780" w:type="dxa"/>
          </w:tcPr>
          <w:p w14:paraId="68C49E8C" w14:textId="77777777" w:rsidR="008A72DB" w:rsidRDefault="00B07C97">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8A72DB" w14:paraId="3C54F808" w14:textId="77777777">
        <w:tc>
          <w:tcPr>
            <w:tcW w:w="1479" w:type="dxa"/>
          </w:tcPr>
          <w:p w14:paraId="4CC6CA78"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0152410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955E71" w14:textId="77777777" w:rsidR="008A72DB" w:rsidRDefault="008A72DB">
            <w:pPr>
              <w:spacing w:after="0" w:line="240" w:lineRule="auto"/>
              <w:rPr>
                <w:rFonts w:eastAsiaTheme="minorEastAsia"/>
                <w:lang w:val="en-US" w:eastAsia="zh-CN"/>
              </w:rPr>
            </w:pPr>
          </w:p>
        </w:tc>
      </w:tr>
      <w:tr w:rsidR="008A72DB" w14:paraId="5D8BA4E1" w14:textId="77777777">
        <w:tc>
          <w:tcPr>
            <w:tcW w:w="1479" w:type="dxa"/>
          </w:tcPr>
          <w:p w14:paraId="22BC2E30"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44B4C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ED7880F" w14:textId="77777777" w:rsidR="008A72DB" w:rsidRDefault="008A72DB">
            <w:pPr>
              <w:spacing w:after="0" w:line="240" w:lineRule="auto"/>
              <w:rPr>
                <w:rFonts w:eastAsiaTheme="minorEastAsia"/>
                <w:lang w:val="en-US" w:eastAsia="zh-CN"/>
              </w:rPr>
            </w:pPr>
          </w:p>
        </w:tc>
      </w:tr>
      <w:tr w:rsidR="008A72DB" w14:paraId="3185DECB" w14:textId="77777777">
        <w:tc>
          <w:tcPr>
            <w:tcW w:w="1479" w:type="dxa"/>
          </w:tcPr>
          <w:p w14:paraId="51412846" w14:textId="77777777" w:rsidR="008A72DB" w:rsidRDefault="00B07C97">
            <w:pPr>
              <w:rPr>
                <w:rFonts w:eastAsia="Yu Mincho"/>
                <w:lang w:val="en-US" w:eastAsia="ja-JP"/>
              </w:rPr>
            </w:pPr>
            <w:r>
              <w:rPr>
                <w:rFonts w:eastAsia="Yu Mincho"/>
                <w:lang w:val="en-US" w:eastAsia="ja-JP"/>
              </w:rPr>
              <w:t>Lenovo</w:t>
            </w:r>
          </w:p>
        </w:tc>
        <w:tc>
          <w:tcPr>
            <w:tcW w:w="1372" w:type="dxa"/>
          </w:tcPr>
          <w:p w14:paraId="4BB2EBC8"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2A0C3624" w14:textId="77777777" w:rsidR="008A72DB" w:rsidRDefault="008A72DB">
            <w:pPr>
              <w:spacing w:after="0" w:line="240" w:lineRule="auto"/>
              <w:rPr>
                <w:rFonts w:eastAsiaTheme="minorEastAsia"/>
                <w:lang w:val="en-US" w:eastAsia="zh-CN"/>
              </w:rPr>
            </w:pPr>
          </w:p>
        </w:tc>
      </w:tr>
      <w:tr w:rsidR="008A72DB" w14:paraId="2B1AFF85" w14:textId="77777777">
        <w:tc>
          <w:tcPr>
            <w:tcW w:w="1479" w:type="dxa"/>
          </w:tcPr>
          <w:p w14:paraId="77C0D1CF" w14:textId="77777777" w:rsidR="008A72DB" w:rsidRDefault="00B07C97">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B3DD7A7" w14:textId="77777777" w:rsidR="008A72DB" w:rsidRDefault="00B07C97">
            <w:pPr>
              <w:tabs>
                <w:tab w:val="left" w:pos="551"/>
              </w:tabs>
              <w:rPr>
                <w:rFonts w:eastAsia="SimSun"/>
                <w:lang w:val="en-US" w:eastAsia="ja-JP"/>
              </w:rPr>
            </w:pPr>
            <w:r>
              <w:rPr>
                <w:rFonts w:eastAsia="SimSun" w:hint="eastAsia"/>
                <w:lang w:val="en-US" w:eastAsia="zh-CN"/>
              </w:rPr>
              <w:t>Y</w:t>
            </w:r>
          </w:p>
        </w:tc>
        <w:tc>
          <w:tcPr>
            <w:tcW w:w="6780" w:type="dxa"/>
          </w:tcPr>
          <w:p w14:paraId="4E86F969" w14:textId="77777777" w:rsidR="008A72DB" w:rsidRDefault="008A72DB">
            <w:pPr>
              <w:spacing w:after="0" w:line="240" w:lineRule="auto"/>
              <w:rPr>
                <w:rFonts w:eastAsiaTheme="minorEastAsia"/>
                <w:lang w:val="en-US" w:eastAsia="zh-CN"/>
              </w:rPr>
            </w:pPr>
          </w:p>
        </w:tc>
      </w:tr>
      <w:tr w:rsidR="00374BCB" w14:paraId="4FE90339" w14:textId="77777777">
        <w:tc>
          <w:tcPr>
            <w:tcW w:w="1479" w:type="dxa"/>
          </w:tcPr>
          <w:p w14:paraId="45C96B01" w14:textId="77777777" w:rsidR="00374BCB" w:rsidRDefault="00374BCB" w:rsidP="00374BCB">
            <w:pPr>
              <w:rPr>
                <w:rFonts w:eastAsia="Yu Mincho"/>
                <w:lang w:val="en-US" w:eastAsia="ja-JP"/>
              </w:rPr>
            </w:pPr>
            <w:r>
              <w:rPr>
                <w:rFonts w:eastAsia="Malgun Gothic" w:hint="eastAsia"/>
                <w:lang w:val="en-US" w:eastAsia="ko-KR"/>
              </w:rPr>
              <w:t>LGE</w:t>
            </w:r>
          </w:p>
        </w:tc>
        <w:tc>
          <w:tcPr>
            <w:tcW w:w="1372" w:type="dxa"/>
          </w:tcPr>
          <w:p w14:paraId="5B1AEF76" w14:textId="77777777" w:rsidR="00374BCB" w:rsidRDefault="00374BCB" w:rsidP="00374BCB">
            <w:pPr>
              <w:tabs>
                <w:tab w:val="left" w:pos="551"/>
              </w:tabs>
              <w:rPr>
                <w:rFonts w:eastAsia="Yu Mincho"/>
                <w:lang w:val="en-US" w:eastAsia="ja-JP"/>
              </w:rPr>
            </w:pPr>
          </w:p>
        </w:tc>
        <w:tc>
          <w:tcPr>
            <w:tcW w:w="6780" w:type="dxa"/>
          </w:tcPr>
          <w:p w14:paraId="33616380" w14:textId="77777777" w:rsidR="00374BCB" w:rsidRDefault="00374BCB" w:rsidP="00374BCB">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3A32F2FA" w14:textId="77777777" w:rsidR="00374BCB" w:rsidRDefault="00374BCB" w:rsidP="00374BCB">
            <w:pPr>
              <w:spacing w:after="0" w:line="240" w:lineRule="auto"/>
              <w:rPr>
                <w:rFonts w:eastAsia="Malgun Gothic"/>
                <w:lang w:val="en-US" w:eastAsia="ko-KR"/>
              </w:rPr>
            </w:pPr>
          </w:p>
          <w:p w14:paraId="4FA0339E" w14:textId="77777777" w:rsidR="00374BCB" w:rsidRDefault="00374BCB" w:rsidP="00374BCB">
            <w:pPr>
              <w:spacing w:after="0" w:line="240" w:lineRule="auto"/>
              <w:rPr>
                <w:rFonts w:eastAsiaTheme="minorEastAsia"/>
                <w:lang w:val="en-US" w:eastAsia="zh-CN"/>
              </w:rPr>
            </w:pPr>
            <w:r>
              <w:rPr>
                <w:b/>
                <w:highlight w:val="yellow"/>
                <w:lang w:val="en-US"/>
              </w:rPr>
              <w:t>High Priority Proposal 4-1-1a</w:t>
            </w:r>
            <w:r>
              <w:rPr>
                <w:b/>
                <w:bCs/>
                <w:lang w:val="en-US"/>
              </w:rPr>
              <w:t xml:space="preserve">: </w:t>
            </w:r>
            <w:r w:rsidRPr="00A22C88">
              <w:rPr>
                <w:b/>
                <w:bCs/>
                <w:lang w:val="en-US"/>
              </w:rPr>
              <w:t xml:space="preserve">A </w:t>
            </w:r>
            <w:proofErr w:type="spellStart"/>
            <w:r w:rsidRPr="00A22C88">
              <w:rPr>
                <w:b/>
                <w:bCs/>
                <w:lang w:val="en-US"/>
              </w:rPr>
              <w:t>RedCap</w:t>
            </w:r>
            <w:proofErr w:type="spellEnd"/>
            <w:r w:rsidRPr="00A22C88">
              <w:rPr>
                <w:b/>
                <w:bCs/>
                <w:lang w:val="en-US"/>
              </w:rPr>
              <w:t xml:space="preserve"> UE supports </w:t>
            </w:r>
            <w:r>
              <w:rPr>
                <w:b/>
                <w:bCs/>
                <w:color w:val="0070C0"/>
                <w:lang w:val="en-US"/>
              </w:rPr>
              <w:t xml:space="preserve">existing mandatory feature(s) on the </w:t>
            </w:r>
            <w:r w:rsidRPr="0054399E">
              <w:rPr>
                <w:b/>
                <w:bCs/>
                <w:strike/>
                <w:lang w:val="en-US"/>
              </w:rPr>
              <w:t>NCD-</w:t>
            </w:r>
            <w:r w:rsidRPr="00A22C88">
              <w:rPr>
                <w:b/>
                <w:bCs/>
                <w:lang w:val="en-US"/>
              </w:rPr>
              <w:t>SSB based operation</w:t>
            </w:r>
            <w:r>
              <w:rPr>
                <w:b/>
                <w:bCs/>
                <w:color w:val="0070C0"/>
                <w:lang w:val="en-US"/>
              </w:rPr>
              <w:t xml:space="preserve"> using NCD-SSB</w:t>
            </w:r>
            <w:r w:rsidRPr="00A22C88">
              <w:rPr>
                <w:b/>
                <w:bCs/>
                <w:lang w:val="en-US"/>
              </w:rPr>
              <w:t xml:space="preserve"> (including NCD-SSB based measurements) as a mandatory feature</w:t>
            </w:r>
            <w:r>
              <w:rPr>
                <w:b/>
                <w:bCs/>
                <w:color w:val="0070C0"/>
                <w:lang w:val="en-US"/>
              </w:rPr>
              <w:t>(s)</w:t>
            </w:r>
            <w:r w:rsidRPr="00A22C88">
              <w:rPr>
                <w:b/>
                <w:bCs/>
                <w:lang w:val="en-US"/>
              </w:rPr>
              <w:t xml:space="preserve"> in an RRC-configured DL BWP that does not include CD-SSB.</w:t>
            </w:r>
          </w:p>
        </w:tc>
      </w:tr>
      <w:tr w:rsidR="00641A85" w14:paraId="7FF5BFCB" w14:textId="77777777">
        <w:tc>
          <w:tcPr>
            <w:tcW w:w="1479" w:type="dxa"/>
          </w:tcPr>
          <w:p w14:paraId="027C9D08" w14:textId="0005BEBA" w:rsidR="00641A85" w:rsidRDefault="00641A85" w:rsidP="00374BCB">
            <w:pPr>
              <w:rPr>
                <w:rFonts w:eastAsia="Malgun Gothic"/>
                <w:lang w:val="en-US" w:eastAsia="ko-KR"/>
              </w:rPr>
            </w:pPr>
            <w:r>
              <w:rPr>
                <w:rFonts w:eastAsia="Malgun Gothic"/>
                <w:lang w:val="en-US" w:eastAsia="ko-KR"/>
              </w:rPr>
              <w:t>IDCC</w:t>
            </w:r>
          </w:p>
        </w:tc>
        <w:tc>
          <w:tcPr>
            <w:tcW w:w="1372" w:type="dxa"/>
          </w:tcPr>
          <w:p w14:paraId="01A0E9EB" w14:textId="77729599" w:rsidR="00641A85" w:rsidRDefault="00641A85" w:rsidP="00374BCB">
            <w:pPr>
              <w:tabs>
                <w:tab w:val="left" w:pos="551"/>
              </w:tabs>
              <w:rPr>
                <w:rFonts w:eastAsia="Yu Mincho"/>
                <w:lang w:val="en-US" w:eastAsia="ja-JP"/>
              </w:rPr>
            </w:pPr>
            <w:r>
              <w:rPr>
                <w:rFonts w:eastAsia="Yu Mincho"/>
                <w:lang w:val="en-US" w:eastAsia="ja-JP"/>
              </w:rPr>
              <w:t>Y</w:t>
            </w:r>
          </w:p>
        </w:tc>
        <w:tc>
          <w:tcPr>
            <w:tcW w:w="6780" w:type="dxa"/>
          </w:tcPr>
          <w:p w14:paraId="153A7DB8" w14:textId="77777777" w:rsidR="00641A85" w:rsidRDefault="00641A85" w:rsidP="00374BCB">
            <w:pPr>
              <w:spacing w:after="0" w:line="240" w:lineRule="auto"/>
              <w:rPr>
                <w:rFonts w:eastAsia="Malgun Gothic"/>
                <w:lang w:val="en-US" w:eastAsia="ko-KR"/>
              </w:rPr>
            </w:pPr>
          </w:p>
        </w:tc>
      </w:tr>
      <w:tr w:rsidR="00520BA8" w14:paraId="78A67853" w14:textId="77777777">
        <w:tc>
          <w:tcPr>
            <w:tcW w:w="1479" w:type="dxa"/>
          </w:tcPr>
          <w:p w14:paraId="0BE06209" w14:textId="3003FBDE" w:rsidR="00520BA8" w:rsidRPr="00520BA8" w:rsidRDefault="00520BA8" w:rsidP="00374BCB">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A1DAD44" w14:textId="0B2EC037" w:rsidR="00520BA8" w:rsidRPr="00520BA8" w:rsidRDefault="00520BA8" w:rsidP="00374BCB">
            <w:pPr>
              <w:tabs>
                <w:tab w:val="left" w:pos="551"/>
              </w:tabs>
              <w:rPr>
                <w:rFonts w:eastAsia="PMingLiU"/>
                <w:lang w:val="en-US" w:eastAsia="zh-TW"/>
              </w:rPr>
            </w:pPr>
            <w:r>
              <w:rPr>
                <w:rFonts w:eastAsia="PMingLiU" w:hint="eastAsia"/>
                <w:lang w:val="en-US" w:eastAsia="zh-TW"/>
              </w:rPr>
              <w:t>N</w:t>
            </w:r>
          </w:p>
        </w:tc>
        <w:tc>
          <w:tcPr>
            <w:tcW w:w="6780" w:type="dxa"/>
          </w:tcPr>
          <w:p w14:paraId="1B90C132" w14:textId="77777777" w:rsidR="00520BA8" w:rsidRDefault="00520BA8" w:rsidP="00520BA8">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w:t>
            </w:r>
            <w:proofErr w:type="spellStart"/>
            <w:r>
              <w:rPr>
                <w:rFonts w:eastAsiaTheme="minorEastAsia"/>
                <w:lang w:val="en-US" w:eastAsia="zh-CN"/>
              </w:rPr>
              <w:t>RedCap</w:t>
            </w:r>
            <w:proofErr w:type="spellEnd"/>
            <w:r>
              <w:rPr>
                <w:rFonts w:eastAsiaTheme="minorEastAsia"/>
                <w:lang w:val="en-US" w:eastAsia="zh-CN"/>
              </w:rPr>
              <w:t xml:space="preserve">. </w:t>
            </w:r>
          </w:p>
          <w:p w14:paraId="1B504C05" w14:textId="77777777" w:rsidR="00520BA8" w:rsidRDefault="00520BA8" w:rsidP="00520BA8">
            <w:pPr>
              <w:spacing w:after="0" w:line="240" w:lineRule="auto"/>
              <w:rPr>
                <w:rFonts w:eastAsiaTheme="minorEastAsia"/>
                <w:lang w:val="en-US" w:eastAsia="zh-CN"/>
              </w:rPr>
            </w:pPr>
          </w:p>
          <w:p w14:paraId="72811FC6" w14:textId="77777777" w:rsidR="00520BA8" w:rsidRDefault="00520BA8" w:rsidP="00520BA8">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sidRPr="00B34FAB">
              <w:rPr>
                <w:rFonts w:eastAsiaTheme="minorEastAsia"/>
                <w:i/>
                <w:iCs/>
                <w:lang w:val="en-US" w:eastAsia="zh-CN"/>
              </w:rPr>
              <w:t>mandate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5EACE577" w14:textId="77777777" w:rsidR="00520BA8" w:rsidRDefault="00520BA8" w:rsidP="00520BA8">
            <w:pPr>
              <w:spacing w:after="0" w:line="240" w:lineRule="auto"/>
              <w:rPr>
                <w:rFonts w:eastAsiaTheme="minorEastAsia"/>
                <w:lang w:val="en-US" w:eastAsia="zh-CN"/>
              </w:rPr>
            </w:pPr>
          </w:p>
          <w:p w14:paraId="29EBEDDC" w14:textId="77777777" w:rsidR="00520BA8" w:rsidRDefault="00520BA8" w:rsidP="00520BA8">
            <w:pPr>
              <w:spacing w:after="0" w:line="240" w:lineRule="auto"/>
              <w:rPr>
                <w:b/>
                <w:bCs/>
                <w:lang w:val="en-US"/>
              </w:rPr>
            </w:pPr>
            <w:r w:rsidRPr="0034223D">
              <w:rPr>
                <w:b/>
                <w:color w:val="FF0000"/>
                <w:highlight w:val="yellow"/>
                <w:lang w:val="en-US"/>
              </w:rPr>
              <w:t>(Modified</w:t>
            </w:r>
            <w:r>
              <w:rPr>
                <w:b/>
                <w:color w:val="FF0000"/>
                <w:highlight w:val="yellow"/>
                <w:lang w:val="en-US"/>
              </w:rPr>
              <w:t>-2</w:t>
            </w:r>
            <w:r w:rsidRPr="0034223D">
              <w:rPr>
                <w:b/>
                <w:color w:val="FF0000"/>
                <w:highlight w:val="yellow"/>
                <w:lang w:val="en-US"/>
              </w:rPr>
              <w:t xml:space="preserve">) </w:t>
            </w:r>
            <w:r>
              <w:rPr>
                <w:b/>
                <w:highlight w:val="yellow"/>
                <w:lang w:val="en-US"/>
              </w:rPr>
              <w:t>Proposal 4-1-1a</w:t>
            </w:r>
            <w:r>
              <w:rPr>
                <w:b/>
                <w:bCs/>
                <w:lang w:val="en-US"/>
              </w:rPr>
              <w:t xml:space="preserve">: </w:t>
            </w:r>
          </w:p>
          <w:p w14:paraId="5B10CC6A" w14:textId="77777777" w:rsidR="00520BA8" w:rsidRDefault="00520BA8" w:rsidP="00520BA8">
            <w:pPr>
              <w:pStyle w:val="ListParagraph"/>
              <w:numPr>
                <w:ilvl w:val="0"/>
                <w:numId w:val="34"/>
              </w:numPr>
              <w:spacing w:after="0" w:line="240" w:lineRule="auto"/>
              <w:jc w:val="left"/>
              <w:rPr>
                <w:b/>
                <w:bCs/>
                <w:sz w:val="20"/>
                <w:szCs w:val="20"/>
                <w:lang w:val="en-US"/>
              </w:rPr>
            </w:pPr>
            <w:r w:rsidRPr="00931EC2">
              <w:rPr>
                <w:b/>
                <w:bCs/>
                <w:sz w:val="20"/>
                <w:szCs w:val="20"/>
                <w:lang w:val="en-US"/>
              </w:rPr>
              <w:t xml:space="preserve">A </w:t>
            </w:r>
            <w:proofErr w:type="spellStart"/>
            <w:r w:rsidRPr="00931EC2">
              <w:rPr>
                <w:b/>
                <w:bCs/>
                <w:sz w:val="20"/>
                <w:szCs w:val="20"/>
                <w:lang w:val="en-US"/>
              </w:rPr>
              <w:t>RedCap</w:t>
            </w:r>
            <w:proofErr w:type="spellEnd"/>
            <w:r w:rsidRPr="00931EC2">
              <w:rPr>
                <w:b/>
                <w:bCs/>
                <w:sz w:val="20"/>
                <w:szCs w:val="20"/>
                <w:lang w:val="en-US"/>
              </w:rPr>
              <w:t xml:space="preserve"> UE supports NCD-SSB based </w:t>
            </w:r>
            <w:r w:rsidRPr="00931EC2">
              <w:rPr>
                <w:rFonts w:ascii="Times New Roman" w:eastAsia="Batang" w:hAnsi="Times New Roman" w:cs="Times New Roman"/>
                <w:b/>
                <w:bCs/>
                <w:color w:val="FF0000"/>
                <w:sz w:val="20"/>
                <w:szCs w:val="20"/>
                <w:lang w:val="en-US" w:eastAsia="en-US"/>
              </w:rPr>
              <w:t>RRM measurement</w:t>
            </w:r>
            <w:r w:rsidRPr="00931EC2">
              <w:rPr>
                <w:b/>
                <w:bCs/>
                <w:color w:val="FF0000"/>
                <w:sz w:val="20"/>
                <w:szCs w:val="20"/>
                <w:lang w:val="en-US"/>
              </w:rPr>
              <w:t xml:space="preserve"> and NCD-SSB based RLM </w:t>
            </w:r>
            <w:r w:rsidRPr="00931EC2">
              <w:rPr>
                <w:b/>
                <w:bCs/>
                <w:sz w:val="20"/>
                <w:szCs w:val="20"/>
                <w:lang w:val="en-US"/>
              </w:rPr>
              <w:t>operation</w:t>
            </w:r>
            <w:r w:rsidRPr="00931EC2">
              <w:rPr>
                <w:b/>
                <w:bCs/>
                <w:color w:val="FF0000"/>
                <w:sz w:val="20"/>
                <w:szCs w:val="20"/>
                <w:lang w:val="en-US"/>
              </w:rPr>
              <w:t>s</w:t>
            </w:r>
            <w:r w:rsidRPr="00931EC2">
              <w:rPr>
                <w:b/>
                <w:bCs/>
                <w:sz w:val="20"/>
                <w:szCs w:val="20"/>
                <w:lang w:val="en-US"/>
              </w:rPr>
              <w:t xml:space="preserve"> </w:t>
            </w:r>
            <w:r w:rsidRPr="00931EC2">
              <w:rPr>
                <w:b/>
                <w:bCs/>
                <w:strike/>
                <w:color w:val="FF0000"/>
                <w:sz w:val="20"/>
                <w:szCs w:val="20"/>
                <w:lang w:val="en-US"/>
              </w:rPr>
              <w:t>(including NCD-SSB based measurements)</w:t>
            </w:r>
            <w:r w:rsidRPr="00931EC2">
              <w:rPr>
                <w:b/>
                <w:bCs/>
                <w:color w:val="FF0000"/>
                <w:sz w:val="20"/>
                <w:szCs w:val="20"/>
                <w:lang w:val="en-US"/>
              </w:rPr>
              <w:t xml:space="preserve"> </w:t>
            </w:r>
            <w:r w:rsidRPr="00931EC2">
              <w:rPr>
                <w:b/>
                <w:bCs/>
                <w:sz w:val="20"/>
                <w:szCs w:val="20"/>
                <w:lang w:val="en-US"/>
              </w:rPr>
              <w:t>as a mandatory feature in an RRC-configured DL BWP that does not include CD-SSB.</w:t>
            </w:r>
          </w:p>
          <w:p w14:paraId="1F8CD3CF" w14:textId="77777777" w:rsidR="00520BA8" w:rsidRPr="00520BA8" w:rsidRDefault="00520BA8" w:rsidP="00374BCB">
            <w:pPr>
              <w:spacing w:after="0" w:line="240" w:lineRule="auto"/>
              <w:rPr>
                <w:rFonts w:eastAsia="Malgun Gothic"/>
                <w:lang w:val="en-US" w:eastAsia="ko-KR"/>
              </w:rPr>
            </w:pPr>
          </w:p>
        </w:tc>
      </w:tr>
      <w:tr w:rsidR="00A53E8A" w14:paraId="5A3E8B11" w14:textId="77777777" w:rsidTr="00A53E8A">
        <w:tc>
          <w:tcPr>
            <w:tcW w:w="1479" w:type="dxa"/>
          </w:tcPr>
          <w:p w14:paraId="1ED3A17D" w14:textId="77777777" w:rsidR="00A53E8A" w:rsidRDefault="00A53E8A" w:rsidP="00EC63D9">
            <w:pPr>
              <w:rPr>
                <w:rFonts w:eastAsiaTheme="minorEastAsia"/>
                <w:lang w:val="en-US" w:eastAsia="zh-CN"/>
              </w:rPr>
            </w:pPr>
            <w:r>
              <w:rPr>
                <w:rFonts w:eastAsia="Malgun Gothic"/>
                <w:lang w:val="en-US" w:eastAsia="ko-KR"/>
              </w:rPr>
              <w:t>Ericsson</w:t>
            </w:r>
          </w:p>
        </w:tc>
        <w:tc>
          <w:tcPr>
            <w:tcW w:w="1372" w:type="dxa"/>
          </w:tcPr>
          <w:p w14:paraId="37E701D7" w14:textId="77777777" w:rsidR="00A53E8A" w:rsidRDefault="00A53E8A" w:rsidP="00EC63D9">
            <w:pPr>
              <w:tabs>
                <w:tab w:val="left" w:pos="551"/>
              </w:tabs>
              <w:rPr>
                <w:rFonts w:eastAsiaTheme="minorEastAsia"/>
                <w:lang w:val="en-US" w:eastAsia="zh-CN"/>
              </w:rPr>
            </w:pPr>
            <w:r>
              <w:rPr>
                <w:rFonts w:eastAsiaTheme="minorEastAsia"/>
                <w:lang w:val="en-US" w:eastAsia="zh-CN"/>
              </w:rPr>
              <w:t>Y</w:t>
            </w:r>
          </w:p>
        </w:tc>
        <w:tc>
          <w:tcPr>
            <w:tcW w:w="6780" w:type="dxa"/>
          </w:tcPr>
          <w:p w14:paraId="343E6F3F" w14:textId="77777777" w:rsidR="00A53E8A" w:rsidRDefault="00A53E8A" w:rsidP="00EC63D9">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bl>
    <w:p w14:paraId="392D7ED8" w14:textId="77777777" w:rsidR="008A72DB" w:rsidRDefault="008A72DB">
      <w:pPr>
        <w:tabs>
          <w:tab w:val="left" w:pos="772"/>
        </w:tabs>
        <w:spacing w:after="100" w:afterAutospacing="1"/>
        <w:ind w:firstLine="284"/>
        <w:rPr>
          <w:rStyle w:val="ListLabel115"/>
          <w:lang w:val="en-US"/>
        </w:rPr>
      </w:pPr>
    </w:p>
    <w:p w14:paraId="2167F5D8" w14:textId="77777777" w:rsidR="008A72DB" w:rsidRDefault="00B07C97">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2C4F1CFD" w14:textId="77777777"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8A72DB" w14:paraId="1CF5BF96" w14:textId="77777777">
        <w:tc>
          <w:tcPr>
            <w:tcW w:w="1479" w:type="dxa"/>
            <w:shd w:val="clear" w:color="auto" w:fill="D9D9D9" w:themeFill="background1" w:themeFillShade="D9"/>
          </w:tcPr>
          <w:p w14:paraId="7217CE41"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1650843C" w14:textId="77777777" w:rsidR="008A72DB" w:rsidRDefault="00B07C97">
            <w:pPr>
              <w:rPr>
                <w:b/>
                <w:bCs/>
                <w:lang w:val="en-US"/>
              </w:rPr>
            </w:pPr>
            <w:r>
              <w:rPr>
                <w:b/>
                <w:bCs/>
                <w:lang w:val="en-US"/>
              </w:rPr>
              <w:t>Y/N</w:t>
            </w:r>
          </w:p>
        </w:tc>
        <w:tc>
          <w:tcPr>
            <w:tcW w:w="6780" w:type="dxa"/>
            <w:shd w:val="clear" w:color="auto" w:fill="D9D9D9" w:themeFill="background1" w:themeFillShade="D9"/>
          </w:tcPr>
          <w:p w14:paraId="29EDA593" w14:textId="77777777" w:rsidR="008A72DB" w:rsidRDefault="00B07C97">
            <w:pPr>
              <w:rPr>
                <w:b/>
                <w:bCs/>
                <w:lang w:val="en-US"/>
              </w:rPr>
            </w:pPr>
            <w:r>
              <w:rPr>
                <w:b/>
                <w:bCs/>
                <w:lang w:val="en-US"/>
              </w:rPr>
              <w:t>Comments</w:t>
            </w:r>
          </w:p>
        </w:tc>
      </w:tr>
      <w:tr w:rsidR="008A72DB" w14:paraId="6A2F538D" w14:textId="77777777">
        <w:tc>
          <w:tcPr>
            <w:tcW w:w="1479" w:type="dxa"/>
          </w:tcPr>
          <w:p w14:paraId="1AC3A666"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D366C7"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6F1AC452" w14:textId="77777777" w:rsidR="008A72DB" w:rsidRDefault="00B07C97">
            <w:pPr>
              <w:rPr>
                <w:rFonts w:eastAsiaTheme="minorEastAsia"/>
                <w:lang w:val="en-US" w:eastAsia="zh-CN"/>
              </w:rPr>
            </w:pPr>
            <w:r>
              <w:rPr>
                <w:rFonts w:eastAsiaTheme="minorEastAsia"/>
                <w:lang w:val="en-US" w:eastAsia="zh-CN"/>
              </w:rPr>
              <w:t xml:space="preserve">Based on RAN4’s feedback for CSI-based measurement that is always coupled with “A </w:t>
            </w:r>
            <w:proofErr w:type="spellStart"/>
            <w:r>
              <w:rPr>
                <w:rFonts w:eastAsiaTheme="minorEastAsia"/>
                <w:lang w:val="en-US" w:eastAsia="zh-CN"/>
              </w:rPr>
              <w:t>RedCap</w:t>
            </w:r>
            <w:proofErr w:type="spellEnd"/>
            <w:r>
              <w:rPr>
                <w:rFonts w:eastAsiaTheme="minorEastAsia"/>
                <w:lang w:val="en-US" w:eastAsia="zh-CN"/>
              </w:rPr>
              <w:t xml:space="preserve">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w:t>
            </w:r>
            <w:proofErr w:type="spellStart"/>
            <w:r>
              <w:rPr>
                <w:rFonts w:eastAsiaTheme="minorEastAsia"/>
                <w:lang w:val="en-US" w:eastAsia="zh-CN"/>
              </w:rPr>
              <w:t>RedCap</w:t>
            </w:r>
            <w:proofErr w:type="spellEnd"/>
            <w:r>
              <w:rPr>
                <w:rFonts w:eastAsiaTheme="minorEastAsia"/>
                <w:lang w:val="en-US" w:eastAsia="zh-CN"/>
              </w:rPr>
              <w:t xml:space="preserve"> UE supporting relevant operations based on CSI-RS. Following update is necessary. </w:t>
            </w:r>
          </w:p>
          <w:p w14:paraId="70EA6A6F" w14:textId="77777777" w:rsidR="008A72DB" w:rsidRDefault="00B07C97">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C020CD9" w14:textId="77777777" w:rsidR="008A72DB" w:rsidRDefault="00B07C97">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 xml:space="preserve">A </w:t>
            </w:r>
            <w:proofErr w:type="spellStart"/>
            <w:r>
              <w:rPr>
                <w:rFonts w:ascii="Times" w:hAnsi="Times"/>
                <w:b/>
                <w:lang w:eastAsia="en-GB"/>
              </w:rPr>
              <w:t>RedCap</w:t>
            </w:r>
            <w:proofErr w:type="spellEnd"/>
            <w:r>
              <w:rPr>
                <w:rFonts w:ascii="Times" w:hAnsi="Times"/>
                <w:b/>
                <w:lang w:eastAsia="en-GB"/>
              </w:rPr>
              <w:t xml:space="preserve"> UE supporting mandatory FG 6-1 (but not optional FG 6-1a) expects it to contain NCD-SSB for serving cell but not CORESET#0/SIB</w:t>
            </w:r>
          </w:p>
          <w:p w14:paraId="25B3C9A9" w14:textId="77777777" w:rsidR="008A72DB" w:rsidRDefault="00B07C97">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w:t>
            </w:r>
            <w:proofErr w:type="spellStart"/>
            <w:r>
              <w:rPr>
                <w:rFonts w:ascii="Times" w:hAnsi="Times"/>
                <w:b/>
                <w:lang w:eastAsia="en-GB"/>
              </w:rPr>
              <w:t>RedCap</w:t>
            </w:r>
            <w:proofErr w:type="spellEnd"/>
            <w:r>
              <w:rPr>
                <w:rFonts w:ascii="Times" w:hAnsi="Times"/>
                <w:b/>
                <w:lang w:eastAsia="en-GB"/>
              </w:rPr>
              <w:t xml:space="preserve">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7D4C105D" w14:textId="77777777" w:rsidR="008A72DB" w:rsidRDefault="00B07C97">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w:t>
            </w:r>
            <w:proofErr w:type="spellStart"/>
            <w:r>
              <w:rPr>
                <w:rFonts w:ascii="Times" w:eastAsia="Microsoft YaHei UI" w:hAnsi="Times"/>
                <w:b/>
                <w:lang w:eastAsia="zh-CN"/>
              </w:rPr>
              <w:t>RedCap</w:t>
            </w:r>
            <w:proofErr w:type="spellEnd"/>
            <w:r>
              <w:rPr>
                <w:rFonts w:ascii="Times" w:eastAsia="Microsoft YaHei UI" w:hAnsi="Times"/>
                <w:b/>
                <w:lang w:eastAsia="zh-CN"/>
              </w:rPr>
              <w:t xml:space="preserve">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A1CB3EC" w14:textId="77777777" w:rsidR="008A72DB" w:rsidRDefault="008A72DB">
            <w:pPr>
              <w:adjustRightInd w:val="0"/>
              <w:snapToGrid w:val="0"/>
              <w:spacing w:after="0" w:line="240" w:lineRule="auto"/>
              <w:textAlignment w:val="baseline"/>
              <w:rPr>
                <w:rFonts w:ascii="Times" w:eastAsia="Microsoft YaHei UI" w:hAnsi="Times"/>
                <w:b/>
                <w:lang w:eastAsia="zh-CN"/>
              </w:rPr>
            </w:pPr>
          </w:p>
        </w:tc>
      </w:tr>
      <w:tr w:rsidR="008A72DB" w14:paraId="67D004E5" w14:textId="77777777">
        <w:tc>
          <w:tcPr>
            <w:tcW w:w="1479" w:type="dxa"/>
          </w:tcPr>
          <w:p w14:paraId="34A53ADD"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41D006AD"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49D053E" w14:textId="77777777" w:rsidR="008A72DB" w:rsidRDefault="00B07C97">
            <w:pPr>
              <w:rPr>
                <w:rFonts w:eastAsiaTheme="minorEastAsia"/>
                <w:lang w:val="en-US" w:eastAsia="zh-CN"/>
              </w:rPr>
            </w:pPr>
            <w:r>
              <w:rPr>
                <w:rFonts w:eastAsiaTheme="minorEastAsia"/>
                <w:lang w:val="en-US" w:eastAsia="zh-CN"/>
              </w:rPr>
              <w:t>Based on the feedback from RAN2 and RAN4 and given this is maintenance.</w:t>
            </w:r>
          </w:p>
          <w:p w14:paraId="76DF1906" w14:textId="77777777"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8A72DB" w14:paraId="2CE86FFA" w14:textId="77777777">
        <w:tc>
          <w:tcPr>
            <w:tcW w:w="1479" w:type="dxa"/>
          </w:tcPr>
          <w:p w14:paraId="3258C000" w14:textId="77777777" w:rsidR="008A72DB" w:rsidRDefault="00B07C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1CA8EA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2D0520D"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A72DB" w14:paraId="233FA6F9" w14:textId="77777777">
        <w:tc>
          <w:tcPr>
            <w:tcW w:w="1479" w:type="dxa"/>
          </w:tcPr>
          <w:p w14:paraId="6C1C8696"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1D640E3F"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22835424" w14:textId="77777777" w:rsidR="008A72DB" w:rsidRDefault="00B07C97">
            <w:pPr>
              <w:rPr>
                <w:rFonts w:eastAsiaTheme="minorEastAsia"/>
                <w:lang w:val="en-US" w:eastAsia="zh-CN"/>
              </w:rPr>
            </w:pPr>
            <w:r>
              <w:rPr>
                <w:rFonts w:eastAsiaTheme="minorEastAsia"/>
                <w:lang w:val="en-US" w:eastAsia="zh-CN"/>
              </w:rPr>
              <w:t xml:space="preserve">It is unclear to us if FG 6-1a implies a legacy UE can measure SSB outside its dedicated DL BWP without a measurement gap. If the answer is “yes” for legacy UE, FG 6-1a does not apply to R17 </w:t>
            </w:r>
            <w:proofErr w:type="spellStart"/>
            <w:r>
              <w:rPr>
                <w:rFonts w:eastAsiaTheme="minorEastAsia"/>
                <w:lang w:val="en-US" w:eastAsia="zh-CN"/>
              </w:rPr>
              <w:t>RedCap</w:t>
            </w:r>
            <w:proofErr w:type="spellEnd"/>
            <w:r>
              <w:rPr>
                <w:rFonts w:eastAsiaTheme="minorEastAsia"/>
                <w:lang w:val="en-US" w:eastAsia="zh-CN"/>
              </w:rPr>
              <w:t xml:space="preserve"> UE due to BW reduction.</w:t>
            </w:r>
          </w:p>
        </w:tc>
      </w:tr>
      <w:tr w:rsidR="008A72DB" w14:paraId="415530FE" w14:textId="77777777">
        <w:tc>
          <w:tcPr>
            <w:tcW w:w="1479" w:type="dxa"/>
          </w:tcPr>
          <w:p w14:paraId="5BF55348"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6D88CD2A"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3433C68F" w14:textId="77777777" w:rsidR="008A72DB" w:rsidRDefault="00B07C97">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8A72DB" w14:paraId="033C8945" w14:textId="77777777">
        <w:tc>
          <w:tcPr>
            <w:tcW w:w="1479" w:type="dxa"/>
          </w:tcPr>
          <w:p w14:paraId="7C456054" w14:textId="77777777" w:rsidR="008A72DB" w:rsidRDefault="00B07C97">
            <w:pPr>
              <w:rPr>
                <w:lang w:val="en-US" w:eastAsia="ko-KR"/>
              </w:rPr>
            </w:pPr>
            <w:r>
              <w:rPr>
                <w:lang w:val="en-US" w:eastAsia="ko-KR"/>
              </w:rPr>
              <w:t>Ericsson</w:t>
            </w:r>
          </w:p>
        </w:tc>
        <w:tc>
          <w:tcPr>
            <w:tcW w:w="1372" w:type="dxa"/>
          </w:tcPr>
          <w:p w14:paraId="0C8D717A" w14:textId="77777777" w:rsidR="008A72DB" w:rsidRDefault="00B07C97">
            <w:pPr>
              <w:tabs>
                <w:tab w:val="left" w:pos="551"/>
              </w:tabs>
              <w:rPr>
                <w:lang w:val="en-US" w:eastAsia="ko-KR"/>
              </w:rPr>
            </w:pPr>
            <w:r>
              <w:rPr>
                <w:lang w:val="en-US" w:eastAsia="ko-KR"/>
              </w:rPr>
              <w:t>Y, but</w:t>
            </w:r>
          </w:p>
        </w:tc>
        <w:tc>
          <w:tcPr>
            <w:tcW w:w="6780" w:type="dxa"/>
          </w:tcPr>
          <w:p w14:paraId="29470BA5" w14:textId="77777777" w:rsidR="008A72DB" w:rsidRDefault="00B07C97">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259686DE" w14:textId="77777777" w:rsidR="008A72DB" w:rsidRDefault="00B07C97">
            <w:pPr>
              <w:rPr>
                <w:lang w:val="en-US" w:eastAsia="ko-KR"/>
              </w:rPr>
            </w:pPr>
            <w:r>
              <w:rPr>
                <w:lang w:val="en-US" w:eastAsia="ko-KR"/>
              </w:rPr>
              <w:t>We propose the following update:</w:t>
            </w:r>
          </w:p>
          <w:p w14:paraId="1AC0C8E5" w14:textId="77777777" w:rsidR="008A72DB" w:rsidRDefault="00B07C97">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w:t>
            </w:r>
            <w:proofErr w:type="spellStart"/>
            <w:r>
              <w:rPr>
                <w:rFonts w:asciiTheme="majorBidi" w:eastAsia="Microsoft YaHei UI" w:hAnsiTheme="majorBidi" w:cstheme="majorBidi"/>
                <w:lang w:val="en-US" w:eastAsia="zh-CN"/>
              </w:rPr>
              <w:t>RedCap</w:t>
            </w:r>
            <w:proofErr w:type="spellEnd"/>
            <w:r>
              <w:rPr>
                <w:rFonts w:asciiTheme="majorBidi" w:eastAsia="Microsoft YaHei UI" w:hAnsiTheme="majorBidi" w:cstheme="majorBidi"/>
                <w:lang w:val="en-US" w:eastAsia="zh-CN"/>
              </w:rPr>
              <w:t xml:space="preserve">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0E7AF49" w14:textId="77777777" w:rsidR="008A72DB" w:rsidRDefault="00B07C97">
            <w:pPr>
              <w:rPr>
                <w:lang w:val="en-US" w:eastAsia="ko-KR"/>
              </w:rPr>
            </w:pPr>
            <w:r>
              <w:rPr>
                <w:lang w:val="en-US" w:eastAsia="ko-KR"/>
              </w:rPr>
              <w:t xml:space="preserve">We are also fine with the update proposed by Vivo. </w:t>
            </w:r>
          </w:p>
        </w:tc>
      </w:tr>
      <w:tr w:rsidR="008A72DB" w14:paraId="3A98518A" w14:textId="77777777">
        <w:tc>
          <w:tcPr>
            <w:tcW w:w="1479" w:type="dxa"/>
          </w:tcPr>
          <w:p w14:paraId="446AD862"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1FC09E9" w14:textId="77777777" w:rsidR="008A72DB" w:rsidRDefault="008A72DB">
            <w:pPr>
              <w:tabs>
                <w:tab w:val="left" w:pos="551"/>
              </w:tabs>
              <w:rPr>
                <w:rFonts w:eastAsiaTheme="minorEastAsia"/>
                <w:lang w:val="en-US" w:eastAsia="zh-CN"/>
              </w:rPr>
            </w:pPr>
          </w:p>
        </w:tc>
        <w:tc>
          <w:tcPr>
            <w:tcW w:w="6780" w:type="dxa"/>
          </w:tcPr>
          <w:p w14:paraId="4D15061C" w14:textId="77777777" w:rsidR="008A72DB" w:rsidRDefault="00B07C97">
            <w:pPr>
              <w:rPr>
                <w:rFonts w:eastAsiaTheme="minorEastAsia"/>
                <w:lang w:val="en-US" w:eastAsia="zh-CN"/>
              </w:rPr>
            </w:pPr>
            <w:r>
              <w:rPr>
                <w:rFonts w:eastAsiaTheme="minorEastAsia"/>
                <w:lang w:val="en-US" w:eastAsia="zh-CN"/>
              </w:rPr>
              <w:t>We are OK with the proposal from vivo.</w:t>
            </w:r>
          </w:p>
        </w:tc>
      </w:tr>
      <w:tr w:rsidR="008A72DB" w14:paraId="7AEB1C4E" w14:textId="77777777">
        <w:tc>
          <w:tcPr>
            <w:tcW w:w="1479" w:type="dxa"/>
          </w:tcPr>
          <w:p w14:paraId="007CEE28" w14:textId="77777777" w:rsidR="008A72DB" w:rsidRDefault="00B07C97">
            <w:pPr>
              <w:rPr>
                <w:rFonts w:eastAsiaTheme="minorEastAsia"/>
                <w:lang w:val="en-US" w:eastAsia="zh-CN"/>
              </w:rPr>
            </w:pPr>
            <w:r>
              <w:rPr>
                <w:rFonts w:hint="eastAsia"/>
                <w:lang w:val="en-US" w:eastAsia="ko-KR"/>
              </w:rPr>
              <w:t>LGE</w:t>
            </w:r>
          </w:p>
        </w:tc>
        <w:tc>
          <w:tcPr>
            <w:tcW w:w="1372" w:type="dxa"/>
          </w:tcPr>
          <w:p w14:paraId="53C931E6" w14:textId="77777777" w:rsidR="008A72DB" w:rsidRDefault="00B07C97">
            <w:pPr>
              <w:tabs>
                <w:tab w:val="left" w:pos="551"/>
              </w:tabs>
              <w:rPr>
                <w:rFonts w:eastAsiaTheme="minorEastAsia"/>
                <w:lang w:val="en-US" w:eastAsia="zh-CN"/>
              </w:rPr>
            </w:pPr>
            <w:r>
              <w:rPr>
                <w:rFonts w:hint="eastAsia"/>
                <w:lang w:val="en-US" w:eastAsia="ko-KR"/>
              </w:rPr>
              <w:t>N</w:t>
            </w:r>
          </w:p>
        </w:tc>
        <w:tc>
          <w:tcPr>
            <w:tcW w:w="6780" w:type="dxa"/>
          </w:tcPr>
          <w:p w14:paraId="688C1554" w14:textId="77777777" w:rsidR="008A72DB" w:rsidRDefault="00B07C97">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611B1579" w14:textId="77777777" w:rsidR="008A72DB" w:rsidRDefault="00B07C97">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713BA9E" w14:textId="77777777" w:rsidR="008A72DB" w:rsidRDefault="00B07C97">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lastRenderedPageBreak/>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8A72DB" w14:paraId="0FAE25D9" w14:textId="77777777">
        <w:tc>
          <w:tcPr>
            <w:tcW w:w="1479" w:type="dxa"/>
          </w:tcPr>
          <w:p w14:paraId="28A9E588" w14:textId="77777777" w:rsidR="008A72DB" w:rsidRDefault="00B07C97">
            <w:pPr>
              <w:rPr>
                <w:lang w:val="en-US" w:eastAsia="ko-KR"/>
              </w:rPr>
            </w:pPr>
            <w:r>
              <w:rPr>
                <w:rFonts w:eastAsiaTheme="minorEastAsia" w:hint="eastAsia"/>
                <w:lang w:val="en-US" w:eastAsia="zh-CN"/>
              </w:rPr>
              <w:lastRenderedPageBreak/>
              <w:t>CATT</w:t>
            </w:r>
          </w:p>
        </w:tc>
        <w:tc>
          <w:tcPr>
            <w:tcW w:w="1372" w:type="dxa"/>
          </w:tcPr>
          <w:p w14:paraId="18D75C5D" w14:textId="77777777" w:rsidR="008A72DB" w:rsidRDefault="00B07C97">
            <w:pPr>
              <w:tabs>
                <w:tab w:val="left" w:pos="551"/>
              </w:tabs>
              <w:rPr>
                <w:lang w:val="en-US" w:eastAsia="ko-KR"/>
              </w:rPr>
            </w:pPr>
            <w:r>
              <w:rPr>
                <w:rFonts w:eastAsiaTheme="minorEastAsia" w:hint="eastAsia"/>
                <w:lang w:val="en-US" w:eastAsia="zh-CN"/>
              </w:rPr>
              <w:t>update</w:t>
            </w:r>
          </w:p>
        </w:tc>
        <w:tc>
          <w:tcPr>
            <w:tcW w:w="6780" w:type="dxa"/>
          </w:tcPr>
          <w:p w14:paraId="18FF19FA" w14:textId="77777777" w:rsidR="008A72DB" w:rsidRDefault="00B07C97">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0D945C86" w14:textId="77777777" w:rsidR="008A72DB" w:rsidRDefault="00B07C97">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8A72DB" w14:paraId="6B884BE0" w14:textId="77777777">
        <w:tc>
          <w:tcPr>
            <w:tcW w:w="1479" w:type="dxa"/>
          </w:tcPr>
          <w:p w14:paraId="26EEACE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D6C072A"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45BA9A8" w14:textId="77777777" w:rsidR="008A72DB" w:rsidRDefault="00B07C97">
            <w:pPr>
              <w:rPr>
                <w:rFonts w:eastAsiaTheme="minorEastAsia"/>
                <w:lang w:val="en-US" w:eastAsia="zh-CN"/>
              </w:rPr>
            </w:pPr>
            <w:r>
              <w:rPr>
                <w:rFonts w:eastAsiaTheme="minorEastAsia"/>
                <w:lang w:val="en-US" w:eastAsia="zh-CN"/>
              </w:rPr>
              <w:t xml:space="preserve">We are OK with the update from vivo </w:t>
            </w:r>
          </w:p>
        </w:tc>
      </w:tr>
      <w:tr w:rsidR="008A72DB" w14:paraId="017A4817" w14:textId="77777777">
        <w:tc>
          <w:tcPr>
            <w:tcW w:w="1479" w:type="dxa"/>
          </w:tcPr>
          <w:p w14:paraId="66D3B2E7"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28342B9" w14:textId="77777777" w:rsidR="008A72DB" w:rsidRDefault="008A72DB">
            <w:pPr>
              <w:tabs>
                <w:tab w:val="left" w:pos="551"/>
              </w:tabs>
              <w:rPr>
                <w:rFonts w:eastAsiaTheme="minorEastAsia"/>
                <w:lang w:val="en-US" w:eastAsia="zh-CN"/>
              </w:rPr>
            </w:pPr>
          </w:p>
        </w:tc>
        <w:tc>
          <w:tcPr>
            <w:tcW w:w="6780" w:type="dxa"/>
          </w:tcPr>
          <w:p w14:paraId="60A3A83E"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8A72DB" w14:paraId="053B0472" w14:textId="77777777">
        <w:tc>
          <w:tcPr>
            <w:tcW w:w="1479" w:type="dxa"/>
          </w:tcPr>
          <w:p w14:paraId="4B2C4D9B"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DAA1670"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012BB7E9" w14:textId="77777777" w:rsidR="008A72DB" w:rsidRDefault="00B07C97">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8A72DB" w14:paraId="3AFC15B9" w14:textId="77777777">
        <w:tc>
          <w:tcPr>
            <w:tcW w:w="1479" w:type="dxa"/>
          </w:tcPr>
          <w:p w14:paraId="44262FA1" w14:textId="77777777" w:rsidR="008A72DB" w:rsidRDefault="00B07C97">
            <w:pPr>
              <w:rPr>
                <w:rFonts w:eastAsia="Yu Mincho"/>
                <w:lang w:val="en-US" w:eastAsia="ja-JP"/>
              </w:rPr>
            </w:pPr>
            <w:r>
              <w:rPr>
                <w:rFonts w:eastAsia="Yu Mincho"/>
                <w:lang w:val="en-US" w:eastAsia="ja-JP"/>
              </w:rPr>
              <w:t>Lenovo</w:t>
            </w:r>
          </w:p>
        </w:tc>
        <w:tc>
          <w:tcPr>
            <w:tcW w:w="1372" w:type="dxa"/>
          </w:tcPr>
          <w:p w14:paraId="07FE0AE4"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37F4876C" w14:textId="77777777" w:rsidR="008A72DB" w:rsidRDefault="00B07C97">
            <w:pPr>
              <w:rPr>
                <w:rFonts w:eastAsia="Yu Mincho"/>
                <w:lang w:val="en-US" w:eastAsia="ja-JP"/>
              </w:rPr>
            </w:pPr>
            <w:r>
              <w:rPr>
                <w:rFonts w:eastAsia="Yu Mincho"/>
                <w:lang w:val="en-US" w:eastAsia="ja-JP"/>
              </w:rPr>
              <w:t>We are fine with the updates from vivo.</w:t>
            </w:r>
          </w:p>
        </w:tc>
      </w:tr>
      <w:tr w:rsidR="008A72DB" w14:paraId="19E9B933" w14:textId="77777777">
        <w:tc>
          <w:tcPr>
            <w:tcW w:w="1479" w:type="dxa"/>
          </w:tcPr>
          <w:p w14:paraId="73DA2BBA" w14:textId="77777777" w:rsidR="008A72DB" w:rsidRDefault="00B07C97">
            <w:pPr>
              <w:rPr>
                <w:lang w:val="en-US" w:eastAsia="ko-KR"/>
              </w:rPr>
            </w:pPr>
            <w:r>
              <w:rPr>
                <w:lang w:val="en-US" w:eastAsia="ko-KR"/>
              </w:rPr>
              <w:t>Samsung</w:t>
            </w:r>
          </w:p>
        </w:tc>
        <w:tc>
          <w:tcPr>
            <w:tcW w:w="1372" w:type="dxa"/>
          </w:tcPr>
          <w:p w14:paraId="13CC7064" w14:textId="77777777" w:rsidR="008A72DB" w:rsidRDefault="008A72DB">
            <w:pPr>
              <w:tabs>
                <w:tab w:val="left" w:pos="551"/>
              </w:tabs>
              <w:rPr>
                <w:lang w:val="en-US" w:eastAsia="ko-KR"/>
              </w:rPr>
            </w:pPr>
          </w:p>
        </w:tc>
        <w:tc>
          <w:tcPr>
            <w:tcW w:w="6780" w:type="dxa"/>
          </w:tcPr>
          <w:p w14:paraId="25005C82" w14:textId="77777777" w:rsidR="008A72DB" w:rsidRDefault="00B07C97">
            <w:pPr>
              <w:rPr>
                <w:lang w:val="en-US" w:eastAsia="ko-KR"/>
              </w:rPr>
            </w:pPr>
            <w:r>
              <w:rPr>
                <w:lang w:val="en-US" w:eastAsia="ko-KR"/>
              </w:rPr>
              <w:t xml:space="preserve">Fine with the update from Ericsson. </w:t>
            </w:r>
          </w:p>
        </w:tc>
      </w:tr>
      <w:tr w:rsidR="008A72DB" w14:paraId="5F806ED5" w14:textId="77777777">
        <w:tc>
          <w:tcPr>
            <w:tcW w:w="1479" w:type="dxa"/>
          </w:tcPr>
          <w:p w14:paraId="3672A86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7B441B3" w14:textId="77777777" w:rsidR="008A72DB" w:rsidRDefault="00B07C97">
            <w:pPr>
              <w:tabs>
                <w:tab w:val="left" w:pos="551"/>
              </w:tabs>
              <w:rPr>
                <w:rFonts w:eastAsiaTheme="minorEastAsia"/>
                <w:lang w:val="en-US" w:eastAsia="zh-CN"/>
              </w:rPr>
            </w:pPr>
            <w:r>
              <w:rPr>
                <w:rFonts w:eastAsiaTheme="minorEastAsia"/>
                <w:lang w:val="en-US" w:eastAsia="zh-CN"/>
              </w:rPr>
              <w:t>Clarification</w:t>
            </w:r>
          </w:p>
        </w:tc>
        <w:tc>
          <w:tcPr>
            <w:tcW w:w="6780" w:type="dxa"/>
          </w:tcPr>
          <w:p w14:paraId="094963A5"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8A72DB" w14:paraId="24C2476C" w14:textId="77777777">
        <w:tc>
          <w:tcPr>
            <w:tcW w:w="1479" w:type="dxa"/>
          </w:tcPr>
          <w:p w14:paraId="5D28BC91"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ED6E2AF" w14:textId="77777777" w:rsidR="008A72DB" w:rsidRDefault="008A72DB">
            <w:pPr>
              <w:tabs>
                <w:tab w:val="left" w:pos="551"/>
              </w:tabs>
              <w:rPr>
                <w:rFonts w:eastAsiaTheme="minorEastAsia"/>
                <w:lang w:val="en-US" w:eastAsia="zh-CN"/>
              </w:rPr>
            </w:pPr>
          </w:p>
        </w:tc>
        <w:tc>
          <w:tcPr>
            <w:tcW w:w="6780" w:type="dxa"/>
          </w:tcPr>
          <w:p w14:paraId="14C355E1" w14:textId="77777777" w:rsidR="008A72DB" w:rsidRDefault="00B07C97">
            <w:pPr>
              <w:rPr>
                <w:rFonts w:eastAsiaTheme="minorEastAsia"/>
                <w:lang w:val="en-US" w:eastAsia="zh-CN"/>
              </w:rPr>
            </w:pPr>
            <w:r>
              <w:rPr>
                <w:rFonts w:eastAsiaTheme="minorEastAsia" w:hint="eastAsia"/>
                <w:lang w:val="en-US" w:eastAsia="zh-CN"/>
              </w:rPr>
              <w:t xml:space="preserve">We are OK with the modification of adding the 6-1a as the precondition. No strong view for the text </w:t>
            </w:r>
            <w:proofErr w:type="gramStart"/>
            <w:r>
              <w:rPr>
                <w:rFonts w:eastAsiaTheme="minorEastAsia" w:hint="eastAsia"/>
                <w:lang w:val="en-US" w:eastAsia="zh-CN"/>
              </w:rPr>
              <w:t>update</w:t>
            </w:r>
            <w:proofErr w:type="gramEnd"/>
            <w:r>
              <w:rPr>
                <w:rFonts w:eastAsiaTheme="minorEastAsia" w:hint="eastAsia"/>
                <w:lang w:val="en-US" w:eastAsia="zh-CN"/>
              </w:rPr>
              <w:t xml:space="preserve"> above, and they looks similar and OK with us.</w:t>
            </w:r>
          </w:p>
        </w:tc>
      </w:tr>
      <w:tr w:rsidR="008A72DB" w14:paraId="2C16AB97" w14:textId="77777777">
        <w:tc>
          <w:tcPr>
            <w:tcW w:w="1479" w:type="dxa"/>
          </w:tcPr>
          <w:p w14:paraId="4C3AB3EE" w14:textId="77777777" w:rsidR="008A72DB" w:rsidRDefault="00B07C97">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0315860F" w14:textId="77777777" w:rsidR="008A72DB" w:rsidRDefault="008A72DB">
            <w:pPr>
              <w:tabs>
                <w:tab w:val="left" w:pos="551"/>
              </w:tabs>
              <w:rPr>
                <w:rFonts w:eastAsiaTheme="minorEastAsia"/>
                <w:lang w:val="en-US" w:eastAsia="zh-CN"/>
              </w:rPr>
            </w:pPr>
          </w:p>
        </w:tc>
        <w:tc>
          <w:tcPr>
            <w:tcW w:w="6780" w:type="dxa"/>
          </w:tcPr>
          <w:p w14:paraId="6BC4A3B2" w14:textId="77777777" w:rsidR="008A72DB" w:rsidRDefault="00B07C97">
            <w:pPr>
              <w:rPr>
                <w:rFonts w:eastAsia="DengXian"/>
                <w:lang w:val="en-US" w:eastAsia="zh-CN"/>
              </w:rPr>
            </w:pPr>
            <w:r>
              <w:rPr>
                <w:rFonts w:eastAsia="DengXian"/>
                <w:lang w:val="en-US" w:eastAsia="zh-CN"/>
              </w:rPr>
              <w:t xml:space="preserve">Based on our understanding of RAN2 and RAN4 </w:t>
            </w:r>
            <w:proofErr w:type="gramStart"/>
            <w:r>
              <w:rPr>
                <w:rFonts w:eastAsia="DengXian"/>
                <w:lang w:val="en-US" w:eastAsia="zh-CN"/>
              </w:rPr>
              <w:t>reply</w:t>
            </w:r>
            <w:proofErr w:type="gramEnd"/>
            <w:r>
              <w:rPr>
                <w:rFonts w:eastAsia="DengXian"/>
                <w:lang w:val="en-US" w:eastAsia="zh-CN"/>
              </w:rPr>
              <w:t xml:space="preserve"> LS, we think </w:t>
            </w:r>
          </w:p>
          <w:p w14:paraId="71C8D0FC" w14:textId="77777777" w:rsidR="008A72DB" w:rsidRDefault="00B07C97">
            <w:pPr>
              <w:pStyle w:val="ListParagraph"/>
              <w:numPr>
                <w:ilvl w:val="0"/>
                <w:numId w:val="3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400644EA" w14:textId="77777777" w:rsidR="008A72DB" w:rsidRDefault="00B07C97">
            <w:pPr>
              <w:numPr>
                <w:ilvl w:val="0"/>
                <w:numId w:val="35"/>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4B8E981A" w14:textId="77777777" w:rsidR="008A72DB" w:rsidRDefault="00B07C97">
            <w:pPr>
              <w:numPr>
                <w:ilvl w:val="0"/>
                <w:numId w:val="35"/>
              </w:numPr>
              <w:rPr>
                <w:rFonts w:eastAsia="DengXian"/>
                <w:lang w:val="en-US" w:eastAsia="zh-CN"/>
              </w:rPr>
            </w:pPr>
            <w:r>
              <w:rPr>
                <w:rFonts w:eastAsia="DengXian"/>
                <w:lang w:val="en-US" w:eastAsia="zh-CN"/>
              </w:rPr>
              <w:t xml:space="preserve">We think the WA cannot be confirmed. The following proposal can be considered instead: </w:t>
            </w:r>
          </w:p>
          <w:p w14:paraId="386E0825" w14:textId="77777777" w:rsidR="008A72DB" w:rsidRDefault="00B07C97">
            <w:pPr>
              <w:numPr>
                <w:ilvl w:val="0"/>
                <w:numId w:val="3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03B4017" w14:textId="77777777" w:rsidR="008A72DB" w:rsidRDefault="00B07C97">
            <w:pPr>
              <w:numPr>
                <w:ilvl w:val="1"/>
                <w:numId w:val="3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8A72DB" w14:paraId="044ABFCF" w14:textId="77777777">
        <w:tc>
          <w:tcPr>
            <w:tcW w:w="1479" w:type="dxa"/>
          </w:tcPr>
          <w:p w14:paraId="7CC195CB"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299C9A10" w14:textId="77777777" w:rsidR="008A72DB" w:rsidRDefault="00B07C97">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7CF2177" w14:textId="77777777" w:rsidR="008A72DB" w:rsidRDefault="00B07C9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 xml:space="preserve">FG6-1a should be the prerequisite for </w:t>
            </w:r>
            <w:proofErr w:type="spellStart"/>
            <w:r>
              <w:rPr>
                <w:rFonts w:eastAsiaTheme="minorEastAsia"/>
                <w:lang w:val="en-US" w:eastAsia="zh-CN"/>
              </w:rPr>
              <w:t>RedCap</w:t>
            </w:r>
            <w:proofErr w:type="spellEnd"/>
            <w:r>
              <w:rPr>
                <w:rFonts w:eastAsiaTheme="minorEastAsia"/>
                <w:lang w:val="en-US" w:eastAsia="zh-CN"/>
              </w:rPr>
              <w:t xml:space="preserve"> UE supporting relevant operations based on CSI-RS</w:t>
            </w:r>
          </w:p>
          <w:p w14:paraId="6043C146" w14:textId="77777777" w:rsidR="008A72DB" w:rsidRDefault="00B07C97">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w:t>
            </w:r>
            <w:proofErr w:type="spellStart"/>
            <w:r>
              <w:rPr>
                <w:rFonts w:eastAsiaTheme="minorEastAsia"/>
                <w:lang w:val="en-US" w:eastAsia="zh-CN"/>
              </w:rPr>
              <w:t>RedCap</w:t>
            </w:r>
            <w:proofErr w:type="spellEnd"/>
            <w:r>
              <w:rPr>
                <w:rFonts w:eastAsiaTheme="minorEastAsia"/>
                <w:lang w:val="en-US" w:eastAsia="zh-CN"/>
              </w:rPr>
              <w:t xml:space="preserve">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225A7BC4" w14:textId="77777777" w:rsidR="008A72DB" w:rsidRDefault="00B07C97">
            <w:pPr>
              <w:rPr>
                <w:rFonts w:eastAsiaTheme="minorEastAsia"/>
                <w:lang w:val="en-US" w:eastAsia="zh-CN"/>
              </w:rPr>
            </w:pPr>
            <w:r>
              <w:rPr>
                <w:rFonts w:eastAsiaTheme="minorEastAsia"/>
                <w:lang w:val="en-US" w:eastAsia="zh-CN"/>
              </w:rPr>
              <w:t>We prefer the update of Ericsson.</w:t>
            </w:r>
          </w:p>
        </w:tc>
      </w:tr>
      <w:tr w:rsidR="008A72DB" w14:paraId="19EB77C1" w14:textId="77777777">
        <w:tc>
          <w:tcPr>
            <w:tcW w:w="1479" w:type="dxa"/>
          </w:tcPr>
          <w:p w14:paraId="42AD251E" w14:textId="77777777" w:rsidR="008A72DB" w:rsidRDefault="00B07C97">
            <w:pPr>
              <w:rPr>
                <w:rFonts w:eastAsiaTheme="minorEastAsia"/>
                <w:lang w:val="en-US" w:eastAsia="zh-CN"/>
              </w:rPr>
            </w:pPr>
            <w:r>
              <w:rPr>
                <w:lang w:val="en-US" w:eastAsia="ko-KR"/>
              </w:rPr>
              <w:t>FL3</w:t>
            </w:r>
          </w:p>
        </w:tc>
        <w:tc>
          <w:tcPr>
            <w:tcW w:w="8152" w:type="dxa"/>
            <w:gridSpan w:val="2"/>
          </w:tcPr>
          <w:p w14:paraId="0775BD3A" w14:textId="77777777" w:rsidR="008A72DB" w:rsidRDefault="00B07C97">
            <w:pPr>
              <w:rPr>
                <w:lang w:val="en-US" w:eastAsia="ko-KR"/>
              </w:rPr>
            </w:pPr>
            <w:r>
              <w:rPr>
                <w:lang w:val="en-US" w:eastAsia="ko-KR"/>
              </w:rPr>
              <w:t>Based on the received responses, the following proposal can be considered, which replaces the RAN1 working assumption with a proposed RAN1 agreement.</w:t>
            </w:r>
          </w:p>
          <w:p w14:paraId="4AE91EEE" w14:textId="77777777" w:rsidR="008A72DB" w:rsidRDefault="00B07C9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w:t>
            </w:r>
            <w:r>
              <w:rPr>
                <w:rFonts w:asciiTheme="majorBidi" w:eastAsia="Microsoft YaHei UI" w:hAnsiTheme="majorBidi" w:cstheme="majorBidi"/>
                <w:b/>
                <w:bCs/>
                <w:lang w:val="en-US" w:eastAsia="zh-CN"/>
              </w:rPr>
              <w:lastRenderedPageBreak/>
              <w:t>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6C546786" w14:textId="77777777" w:rsidR="008A72DB" w:rsidRDefault="00B07C97">
            <w:pPr>
              <w:numPr>
                <w:ilvl w:val="0"/>
                <w:numId w:val="20"/>
              </w:numPr>
              <w:spacing w:after="0" w:line="231" w:lineRule="atLeast"/>
              <w:rPr>
                <w:rFonts w:eastAsia="Microsoft YaHei UI"/>
                <w:b/>
                <w:lang w:val="en-US" w:eastAsia="zh-CN"/>
              </w:rPr>
            </w:pPr>
            <w:r>
              <w:rPr>
                <w:b/>
                <w:lang w:eastAsia="zh-CN"/>
              </w:rPr>
              <w:t>For FR1,</w:t>
            </w:r>
          </w:p>
          <w:p w14:paraId="7D14826D"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16DC8E74" w14:textId="77777777" w:rsidR="008A72DB" w:rsidRDefault="00B07C97">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2651BF8D" w14:textId="77777777" w:rsidR="008A72DB" w:rsidRDefault="00B07C97">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lang w:val="en-US"/>
              </w:rPr>
              <w:t xml:space="preserve"> </w:t>
            </w:r>
            <w:r>
              <w:rPr>
                <w:b/>
              </w:rPr>
              <w:t>as optional capability</w:t>
            </w:r>
            <w:r>
              <w:rPr>
                <w:b/>
                <w:lang w:val="en-US" w:eastAsia="zh-CN"/>
              </w:rPr>
              <w:t>:</w:t>
            </w:r>
          </w:p>
          <w:p w14:paraId="292E3BAC"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DB3F8D8" w14:textId="77777777" w:rsidR="008A72DB" w:rsidRDefault="00B07C97">
            <w:pPr>
              <w:numPr>
                <w:ilvl w:val="0"/>
                <w:numId w:val="20"/>
              </w:numPr>
              <w:spacing w:after="0" w:line="231" w:lineRule="atLeast"/>
              <w:rPr>
                <w:rFonts w:eastAsia="Microsoft YaHei UI"/>
                <w:b/>
                <w:color w:val="0070C0"/>
                <w:lang w:val="en-US" w:eastAsia="zh-CN"/>
              </w:rPr>
            </w:pPr>
            <w:r>
              <w:rPr>
                <w:b/>
                <w:color w:val="0070C0"/>
                <w:lang w:eastAsia="zh-CN"/>
              </w:rPr>
              <w:t>For FR2,</w:t>
            </w:r>
          </w:p>
          <w:p w14:paraId="2C5E5BA0"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AEDC4FE" w14:textId="77777777" w:rsidR="008A72DB" w:rsidRDefault="00B07C97">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4EAB2322" w14:textId="77777777" w:rsidR="008A72DB" w:rsidRDefault="00B07C97">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rPr>
              <w:t xml:space="preserve"> as optional capability</w:t>
            </w:r>
            <w:r>
              <w:rPr>
                <w:b/>
                <w:lang w:val="en-US" w:eastAsia="zh-CN"/>
              </w:rPr>
              <w:t>:</w:t>
            </w:r>
          </w:p>
          <w:p w14:paraId="166FA78C"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47B5151" w14:textId="77777777" w:rsidR="008A72DB" w:rsidRDefault="008A72DB">
            <w:pPr>
              <w:spacing w:after="0" w:line="231" w:lineRule="atLeast"/>
              <w:textAlignment w:val="baseline"/>
              <w:rPr>
                <w:rFonts w:eastAsiaTheme="minorEastAsia"/>
                <w:lang w:val="en-US" w:eastAsia="zh-CN"/>
              </w:rPr>
            </w:pPr>
          </w:p>
        </w:tc>
      </w:tr>
      <w:tr w:rsidR="008A72DB" w14:paraId="12BCBB03" w14:textId="77777777">
        <w:tc>
          <w:tcPr>
            <w:tcW w:w="1479" w:type="dxa"/>
          </w:tcPr>
          <w:p w14:paraId="795DED18"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235DA496" w14:textId="77777777" w:rsidR="008A72DB" w:rsidRDefault="008A72DB">
            <w:pPr>
              <w:tabs>
                <w:tab w:val="left" w:pos="551"/>
              </w:tabs>
              <w:jc w:val="center"/>
              <w:rPr>
                <w:rFonts w:eastAsiaTheme="minorEastAsia"/>
                <w:lang w:val="en-US" w:eastAsia="zh-CN"/>
              </w:rPr>
            </w:pPr>
          </w:p>
        </w:tc>
        <w:tc>
          <w:tcPr>
            <w:tcW w:w="6780" w:type="dxa"/>
          </w:tcPr>
          <w:p w14:paraId="5A7FD380" w14:textId="77777777" w:rsidR="008A72DB" w:rsidRDefault="00B07C97">
            <w:pPr>
              <w:rPr>
                <w:rFonts w:eastAsiaTheme="minorEastAsia"/>
                <w:lang w:val="en-US" w:eastAsia="zh-CN"/>
              </w:rPr>
            </w:pPr>
            <w:r>
              <w:rPr>
                <w:rFonts w:eastAsiaTheme="minorEastAsia"/>
                <w:lang w:val="en-US" w:eastAsia="zh-CN"/>
              </w:rPr>
              <w:t xml:space="preserve">We think this proposal can be further discussed after a clarification for </w:t>
            </w:r>
            <w:proofErr w:type="spellStart"/>
            <w:r>
              <w:rPr>
                <w:rFonts w:eastAsiaTheme="minorEastAsia"/>
                <w:lang w:val="en-US" w:eastAsia="zh-CN"/>
              </w:rPr>
              <w:t>RedCap</w:t>
            </w:r>
            <w:proofErr w:type="spellEnd"/>
            <w:r>
              <w:rPr>
                <w:rFonts w:eastAsiaTheme="minorEastAsia"/>
                <w:lang w:val="en-US" w:eastAsia="zh-CN"/>
              </w:rPr>
              <w:t xml:space="preserve"> UE’s measurement gap needed for FG 6-1a.</w:t>
            </w:r>
          </w:p>
          <w:p w14:paraId="74E1BA80" w14:textId="77777777" w:rsidR="008A72DB" w:rsidRDefault="00B07C97">
            <w:pPr>
              <w:rPr>
                <w:rFonts w:eastAsiaTheme="minorEastAsia"/>
                <w:lang w:val="en-US" w:eastAsia="zh-CN"/>
              </w:rPr>
            </w:pPr>
            <w:r>
              <w:rPr>
                <w:rFonts w:eastAsiaTheme="minorEastAsia"/>
                <w:lang w:val="en-US" w:eastAsia="zh-CN"/>
              </w:rPr>
              <w:t xml:space="preserve">For the sake of progress, we can accept this proposal by adding a bracket to FG 6-1a and </w:t>
            </w:r>
            <w:proofErr w:type="gramStart"/>
            <w:r>
              <w:rPr>
                <w:rFonts w:eastAsiaTheme="minorEastAsia"/>
                <w:lang w:val="en-US" w:eastAsia="zh-CN"/>
              </w:rPr>
              <w:t>a</w:t>
            </w:r>
            <w:proofErr w:type="gramEnd"/>
            <w:r>
              <w:rPr>
                <w:rFonts w:eastAsiaTheme="minorEastAsia"/>
                <w:lang w:val="en-US" w:eastAsia="zh-CN"/>
              </w:rPr>
              <w:t xml:space="preserve"> FFS note for the measurement gap. </w:t>
            </w:r>
          </w:p>
        </w:tc>
      </w:tr>
      <w:tr w:rsidR="008A72DB" w14:paraId="66CB39C6" w14:textId="77777777">
        <w:tc>
          <w:tcPr>
            <w:tcW w:w="1479" w:type="dxa"/>
          </w:tcPr>
          <w:p w14:paraId="6D5F14F7"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B42E61" w14:textId="77777777" w:rsidR="008A72DB" w:rsidRDefault="00B07C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626439BF" w14:textId="77777777" w:rsidR="008A72DB" w:rsidRDefault="00B07C97">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iven the UE feature discussion, we might introduce new FG for </w:t>
            </w:r>
            <w:proofErr w:type="spellStart"/>
            <w:r>
              <w:rPr>
                <w:rFonts w:eastAsiaTheme="minorEastAsia"/>
                <w:lang w:val="en-US" w:eastAsia="zh-CN"/>
              </w:rPr>
              <w:t>RedCap</w:t>
            </w:r>
            <w:proofErr w:type="spellEnd"/>
            <w:r>
              <w:rPr>
                <w:rFonts w:eastAsiaTheme="minorEastAsia"/>
                <w:lang w:val="en-US" w:eastAsia="zh-CN"/>
              </w:rPr>
              <w:t xml:space="preserve"> UE “FG6-1a like” operation, maybe it would be necessary to add a Note</w:t>
            </w:r>
          </w:p>
          <w:p w14:paraId="3A082DA1" w14:textId="77777777" w:rsidR="008A72DB" w:rsidRDefault="00B07C97">
            <w:pPr>
              <w:rPr>
                <w:rFonts w:eastAsiaTheme="minorEastAsia"/>
                <w:lang w:val="en-US" w:eastAsia="zh-CN"/>
              </w:rPr>
            </w:pPr>
            <w:r>
              <w:rPr>
                <w:rFonts w:eastAsiaTheme="minorEastAsia"/>
                <w:lang w:val="en-US" w:eastAsia="zh-CN"/>
              </w:rPr>
              <w:t xml:space="preserve"> “FG6-1a may be replaced by a new FG for </w:t>
            </w:r>
            <w:proofErr w:type="spellStart"/>
            <w:r>
              <w:rPr>
                <w:rFonts w:eastAsiaTheme="minorEastAsia"/>
                <w:lang w:val="en-US" w:eastAsia="zh-CN"/>
              </w:rPr>
              <w:t>RedCap</w:t>
            </w:r>
            <w:proofErr w:type="spellEnd"/>
            <w:r>
              <w:rPr>
                <w:rFonts w:eastAsiaTheme="minorEastAsia"/>
                <w:lang w:val="en-US" w:eastAsia="zh-CN"/>
              </w:rPr>
              <w:t xml:space="preserve"> UE if agreed in the UE feature session”</w:t>
            </w:r>
          </w:p>
        </w:tc>
      </w:tr>
      <w:tr w:rsidR="008A72DB" w14:paraId="31683699" w14:textId="77777777">
        <w:tc>
          <w:tcPr>
            <w:tcW w:w="1479" w:type="dxa"/>
          </w:tcPr>
          <w:p w14:paraId="1D745B4A" w14:textId="77777777" w:rsidR="008A72DB" w:rsidRDefault="00B07C97">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13DEF11D" w14:textId="77777777" w:rsidR="008A72DB" w:rsidRDefault="008A72DB">
            <w:pPr>
              <w:tabs>
                <w:tab w:val="left" w:pos="551"/>
              </w:tabs>
              <w:rPr>
                <w:rFonts w:eastAsiaTheme="minorEastAsia"/>
                <w:lang w:val="en-US" w:eastAsia="zh-CN"/>
              </w:rPr>
            </w:pPr>
          </w:p>
        </w:tc>
        <w:tc>
          <w:tcPr>
            <w:tcW w:w="6780" w:type="dxa"/>
          </w:tcPr>
          <w:p w14:paraId="6AD4A718" w14:textId="77777777" w:rsidR="008A72DB" w:rsidRDefault="00B07C97">
            <w:pPr>
              <w:rPr>
                <w:rFonts w:eastAsiaTheme="minorEastAsia"/>
                <w:lang w:val="en-US" w:eastAsia="zh-CN"/>
              </w:rPr>
            </w:pPr>
            <w:r>
              <w:rPr>
                <w:rFonts w:eastAsiaTheme="minorEastAsia"/>
                <w:lang w:val="en-US" w:eastAsia="zh-CN"/>
              </w:rPr>
              <w:t xml:space="preserve">We support the proposal from Qualcomm and Vivo, i.e., </w:t>
            </w:r>
          </w:p>
          <w:p w14:paraId="7B1B4172" w14:textId="77777777" w:rsidR="008A72DB" w:rsidRDefault="00B07C97">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if agreed in the UE feature session” and keep FG 6-1a with bracket. </w:t>
            </w:r>
          </w:p>
          <w:p w14:paraId="5FAAAAD2" w14:textId="77777777" w:rsidR="008A72DB" w:rsidRDefault="00B07C97">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8A72DB" w14:paraId="6C090260" w14:textId="77777777">
        <w:tc>
          <w:tcPr>
            <w:tcW w:w="1479" w:type="dxa"/>
          </w:tcPr>
          <w:p w14:paraId="06034C2D"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8DFD7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D428585" w14:textId="77777777" w:rsidR="008A72DB" w:rsidRDefault="008A72DB">
            <w:pPr>
              <w:rPr>
                <w:rFonts w:eastAsiaTheme="minorEastAsia"/>
                <w:lang w:val="en-US" w:eastAsia="zh-CN"/>
              </w:rPr>
            </w:pPr>
          </w:p>
        </w:tc>
      </w:tr>
      <w:tr w:rsidR="008A72DB" w14:paraId="736E041C" w14:textId="77777777">
        <w:tc>
          <w:tcPr>
            <w:tcW w:w="1479" w:type="dxa"/>
          </w:tcPr>
          <w:p w14:paraId="30AD0C85"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9C616AA"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F607B7B" w14:textId="77777777" w:rsidR="008A72DB" w:rsidRDefault="008A72DB">
            <w:pPr>
              <w:rPr>
                <w:rFonts w:eastAsiaTheme="minorEastAsia"/>
                <w:lang w:val="en-US" w:eastAsia="zh-CN"/>
              </w:rPr>
            </w:pPr>
          </w:p>
        </w:tc>
      </w:tr>
      <w:tr w:rsidR="008A72DB" w14:paraId="158C76DF" w14:textId="77777777">
        <w:tc>
          <w:tcPr>
            <w:tcW w:w="1479" w:type="dxa"/>
          </w:tcPr>
          <w:p w14:paraId="5EA08BA0"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01950DE" w14:textId="77777777" w:rsidR="008A72DB" w:rsidRDefault="008A72DB">
            <w:pPr>
              <w:tabs>
                <w:tab w:val="left" w:pos="551"/>
              </w:tabs>
              <w:rPr>
                <w:rFonts w:eastAsia="Yu Mincho"/>
                <w:lang w:val="en-US" w:eastAsia="ja-JP"/>
              </w:rPr>
            </w:pPr>
          </w:p>
        </w:tc>
        <w:tc>
          <w:tcPr>
            <w:tcW w:w="6780" w:type="dxa"/>
          </w:tcPr>
          <w:p w14:paraId="76402305"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8A72DB" w14:paraId="0D0F1E53" w14:textId="77777777">
        <w:tc>
          <w:tcPr>
            <w:tcW w:w="1479" w:type="dxa"/>
          </w:tcPr>
          <w:p w14:paraId="48B90CD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E2DBCE3" w14:textId="77777777" w:rsidR="008A72DB" w:rsidRDefault="00B07C97">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3BB4402F"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8A72DB" w14:paraId="1C818F45" w14:textId="77777777">
        <w:tc>
          <w:tcPr>
            <w:tcW w:w="1479" w:type="dxa"/>
          </w:tcPr>
          <w:p w14:paraId="180B0210"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795AE438" w14:textId="77777777" w:rsidR="008A72DB" w:rsidRDefault="008A72DB">
            <w:pPr>
              <w:tabs>
                <w:tab w:val="left" w:pos="551"/>
              </w:tabs>
              <w:rPr>
                <w:rFonts w:eastAsiaTheme="minorEastAsia"/>
                <w:lang w:val="en-US" w:eastAsia="zh-CN"/>
              </w:rPr>
            </w:pPr>
          </w:p>
        </w:tc>
        <w:tc>
          <w:tcPr>
            <w:tcW w:w="6780" w:type="dxa"/>
          </w:tcPr>
          <w:p w14:paraId="2EF23254" w14:textId="77777777" w:rsidR="008A72DB" w:rsidRDefault="00B07C97">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8A72DB" w14:paraId="37216D61" w14:textId="77777777">
        <w:tc>
          <w:tcPr>
            <w:tcW w:w="1479" w:type="dxa"/>
          </w:tcPr>
          <w:p w14:paraId="3161F9DF"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6BBB582" w14:textId="77777777" w:rsidR="008A72DB" w:rsidRDefault="00B07C9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3A2EF95E" w14:textId="77777777" w:rsidR="008A72DB" w:rsidRDefault="00B07C97">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since we are in the discussion of possible FG definition, if we are going to refine the previous agreements, we could add a note that “FG 6-1a in the context may be replaced with a new UE capability dedicated for </w:t>
            </w:r>
            <w:proofErr w:type="spellStart"/>
            <w:r>
              <w:rPr>
                <w:rFonts w:eastAsiaTheme="minorEastAsia"/>
                <w:lang w:val="en-US" w:eastAsia="zh-CN"/>
              </w:rPr>
              <w:t>RedCap</w:t>
            </w:r>
            <w:proofErr w:type="spellEnd"/>
            <w:r>
              <w:rPr>
                <w:rFonts w:eastAsiaTheme="minorEastAsia"/>
                <w:lang w:val="en-US" w:eastAsia="zh-CN"/>
              </w:rPr>
              <w:t>, subject to further discussion”.</w:t>
            </w:r>
          </w:p>
        </w:tc>
      </w:tr>
      <w:tr w:rsidR="008A72DB" w14:paraId="4EB7C593" w14:textId="77777777">
        <w:tc>
          <w:tcPr>
            <w:tcW w:w="1479" w:type="dxa"/>
          </w:tcPr>
          <w:p w14:paraId="186E011A"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1372" w:type="dxa"/>
          </w:tcPr>
          <w:p w14:paraId="4F2CF446"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A3F341" w14:textId="77777777" w:rsidR="008A72DB" w:rsidRDefault="008A72DB">
            <w:pPr>
              <w:rPr>
                <w:rFonts w:eastAsiaTheme="minorEastAsia"/>
                <w:lang w:val="en-US" w:eastAsia="zh-CN"/>
              </w:rPr>
            </w:pPr>
          </w:p>
        </w:tc>
      </w:tr>
      <w:tr w:rsidR="008A72DB" w14:paraId="2EDD28C4" w14:textId="77777777">
        <w:tc>
          <w:tcPr>
            <w:tcW w:w="1479" w:type="dxa"/>
          </w:tcPr>
          <w:p w14:paraId="7B2384BF"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1CA88641"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083330A0" w14:textId="77777777" w:rsidR="008A72DB" w:rsidRDefault="008A72DB">
            <w:pPr>
              <w:rPr>
                <w:rFonts w:eastAsiaTheme="minorEastAsia"/>
                <w:lang w:val="en-US" w:eastAsia="zh-CN"/>
              </w:rPr>
            </w:pPr>
          </w:p>
        </w:tc>
      </w:tr>
      <w:tr w:rsidR="008A72DB" w14:paraId="25A58926" w14:textId="77777777">
        <w:tc>
          <w:tcPr>
            <w:tcW w:w="1479" w:type="dxa"/>
          </w:tcPr>
          <w:p w14:paraId="7571BB58" w14:textId="77777777" w:rsidR="008A72DB" w:rsidRDefault="00B07C97">
            <w:pPr>
              <w:rPr>
                <w:rFonts w:eastAsia="Malgun Gothic"/>
                <w:lang w:val="en-US" w:eastAsia="ko-KR"/>
              </w:rPr>
            </w:pPr>
            <w:r>
              <w:rPr>
                <w:rFonts w:eastAsiaTheme="minorEastAsia"/>
                <w:lang w:val="en-US" w:eastAsia="zh-CN"/>
              </w:rPr>
              <w:t>Nordic</w:t>
            </w:r>
          </w:p>
        </w:tc>
        <w:tc>
          <w:tcPr>
            <w:tcW w:w="1372" w:type="dxa"/>
          </w:tcPr>
          <w:p w14:paraId="272D1E80"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08F7CDF9" w14:textId="77777777" w:rsidR="008A72DB" w:rsidRDefault="008A72DB">
            <w:pPr>
              <w:rPr>
                <w:rFonts w:eastAsiaTheme="minorEastAsia"/>
                <w:lang w:val="en-US" w:eastAsia="zh-CN"/>
              </w:rPr>
            </w:pPr>
          </w:p>
        </w:tc>
      </w:tr>
      <w:tr w:rsidR="008A72DB" w14:paraId="277C97F8" w14:textId="77777777">
        <w:tc>
          <w:tcPr>
            <w:tcW w:w="1479" w:type="dxa"/>
          </w:tcPr>
          <w:p w14:paraId="5A8B396A"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2A2683B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2977552" w14:textId="77777777" w:rsidR="008A72DB" w:rsidRDefault="008A72DB">
            <w:pPr>
              <w:rPr>
                <w:rFonts w:eastAsiaTheme="minorEastAsia"/>
                <w:lang w:val="en-US" w:eastAsia="zh-CN"/>
              </w:rPr>
            </w:pPr>
          </w:p>
        </w:tc>
      </w:tr>
      <w:tr w:rsidR="008A72DB" w14:paraId="1FC54FC8" w14:textId="77777777">
        <w:tc>
          <w:tcPr>
            <w:tcW w:w="1479" w:type="dxa"/>
          </w:tcPr>
          <w:p w14:paraId="71DEBC03"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DFC4C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8C487B" w14:textId="77777777" w:rsidR="008A72DB" w:rsidRDefault="008A72DB">
            <w:pPr>
              <w:rPr>
                <w:rFonts w:eastAsiaTheme="minorEastAsia"/>
                <w:lang w:val="en-US" w:eastAsia="zh-CN"/>
              </w:rPr>
            </w:pPr>
          </w:p>
        </w:tc>
      </w:tr>
      <w:tr w:rsidR="008A72DB" w14:paraId="13FB71D9" w14:textId="77777777">
        <w:tc>
          <w:tcPr>
            <w:tcW w:w="1479" w:type="dxa"/>
          </w:tcPr>
          <w:p w14:paraId="6F926EDD"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FB411D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A1E359C" w14:textId="77777777" w:rsidR="008A72DB" w:rsidRDefault="008A72DB">
            <w:pPr>
              <w:rPr>
                <w:rFonts w:eastAsiaTheme="minorEastAsia"/>
                <w:lang w:val="en-US" w:eastAsia="zh-CN"/>
              </w:rPr>
            </w:pPr>
          </w:p>
        </w:tc>
      </w:tr>
      <w:tr w:rsidR="008A72DB" w14:paraId="4229530C" w14:textId="77777777">
        <w:tc>
          <w:tcPr>
            <w:tcW w:w="1479" w:type="dxa"/>
          </w:tcPr>
          <w:p w14:paraId="304B52F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54B9E1D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A199300" w14:textId="77777777" w:rsidR="008A72DB" w:rsidRDefault="00B07C97">
            <w:pPr>
              <w:rPr>
                <w:rFonts w:eastAsiaTheme="minorEastAsia"/>
                <w:lang w:val="en-US" w:eastAsia="zh-CN"/>
              </w:rPr>
            </w:pPr>
            <w:r>
              <w:rPr>
                <w:rFonts w:eastAsiaTheme="minorEastAsia"/>
                <w:lang w:val="en-US" w:eastAsia="zh-CN"/>
              </w:rPr>
              <w:t>Also OK with notes suggested by Qualcomm, Vivo, and Huawei.</w:t>
            </w:r>
          </w:p>
        </w:tc>
      </w:tr>
      <w:tr w:rsidR="008A72DB" w14:paraId="3CBDCE5F" w14:textId="77777777">
        <w:tc>
          <w:tcPr>
            <w:tcW w:w="1479" w:type="dxa"/>
          </w:tcPr>
          <w:p w14:paraId="4663CA80"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D5C73D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D56CDA" w14:textId="77777777" w:rsidR="008A72DB" w:rsidRDefault="008A72DB">
            <w:pPr>
              <w:rPr>
                <w:rFonts w:eastAsiaTheme="minorEastAsia"/>
                <w:lang w:val="en-US" w:eastAsia="zh-CN"/>
              </w:rPr>
            </w:pPr>
          </w:p>
        </w:tc>
      </w:tr>
      <w:tr w:rsidR="008A72DB" w14:paraId="3378F659" w14:textId="77777777">
        <w:tc>
          <w:tcPr>
            <w:tcW w:w="1479" w:type="dxa"/>
          </w:tcPr>
          <w:p w14:paraId="58A2F0EC" w14:textId="77777777" w:rsidR="008A72DB" w:rsidRDefault="00B07C97">
            <w:pPr>
              <w:rPr>
                <w:rFonts w:eastAsiaTheme="minorEastAsia"/>
                <w:lang w:val="en-US" w:eastAsia="zh-CN"/>
              </w:rPr>
            </w:pPr>
            <w:r>
              <w:rPr>
                <w:lang w:val="en-US" w:eastAsia="ko-KR"/>
              </w:rPr>
              <w:t>FL4</w:t>
            </w:r>
          </w:p>
        </w:tc>
        <w:tc>
          <w:tcPr>
            <w:tcW w:w="8152" w:type="dxa"/>
            <w:gridSpan w:val="2"/>
          </w:tcPr>
          <w:p w14:paraId="7E01627A" w14:textId="77777777" w:rsidR="008A72DB" w:rsidRDefault="00B07C97">
            <w:pPr>
              <w:rPr>
                <w:lang w:val="en-US" w:eastAsia="ko-KR"/>
              </w:rPr>
            </w:pPr>
            <w:r>
              <w:rPr>
                <w:lang w:val="en-US" w:eastAsia="ko-KR"/>
              </w:rPr>
              <w:t>Based on the received responses, the following proposal can be considered again.</w:t>
            </w:r>
          </w:p>
          <w:p w14:paraId="162BCCDF" w14:textId="77777777" w:rsidR="008A72DB" w:rsidRDefault="00B07C9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295F45E1" w14:textId="77777777" w:rsidR="008A72DB" w:rsidRDefault="00B07C97">
            <w:pPr>
              <w:numPr>
                <w:ilvl w:val="0"/>
                <w:numId w:val="20"/>
              </w:numPr>
              <w:spacing w:after="0" w:line="231" w:lineRule="atLeast"/>
              <w:rPr>
                <w:rFonts w:eastAsia="Microsoft YaHei UI"/>
                <w:b/>
                <w:lang w:val="en-US" w:eastAsia="zh-CN"/>
              </w:rPr>
            </w:pPr>
            <w:r>
              <w:rPr>
                <w:b/>
                <w:lang w:eastAsia="zh-CN"/>
              </w:rPr>
              <w:t>For FR1,</w:t>
            </w:r>
          </w:p>
          <w:p w14:paraId="47088B6D"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2DD9A167" w14:textId="77777777" w:rsidR="008A72DB" w:rsidRDefault="00B07C97">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1111A6DD" w14:textId="77777777" w:rsidR="008A72DB" w:rsidRDefault="00B07C97">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lang w:val="en-US"/>
              </w:rPr>
              <w:t xml:space="preserve"> </w:t>
            </w:r>
            <w:r>
              <w:rPr>
                <w:b/>
              </w:rPr>
              <w:t>as optional capability</w:t>
            </w:r>
            <w:r>
              <w:rPr>
                <w:b/>
                <w:lang w:val="en-US" w:eastAsia="zh-CN"/>
              </w:rPr>
              <w:t>:</w:t>
            </w:r>
          </w:p>
          <w:p w14:paraId="6D3B39D5"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1426A082" w14:textId="77777777" w:rsidR="008A72DB" w:rsidRDefault="00B07C97">
            <w:pPr>
              <w:numPr>
                <w:ilvl w:val="0"/>
                <w:numId w:val="20"/>
              </w:numPr>
              <w:spacing w:after="0" w:line="231" w:lineRule="atLeast"/>
              <w:rPr>
                <w:rFonts w:eastAsia="Microsoft YaHei UI"/>
                <w:b/>
                <w:color w:val="0070C0"/>
                <w:lang w:val="en-US" w:eastAsia="zh-CN"/>
              </w:rPr>
            </w:pPr>
            <w:r>
              <w:rPr>
                <w:b/>
                <w:color w:val="0070C0"/>
                <w:lang w:eastAsia="zh-CN"/>
              </w:rPr>
              <w:t>For FR2,</w:t>
            </w:r>
          </w:p>
          <w:p w14:paraId="28E86615"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6A0F8B6" w14:textId="77777777" w:rsidR="008A72DB" w:rsidRDefault="00B07C97">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18724A17" w14:textId="77777777" w:rsidR="008A72DB" w:rsidRDefault="00B07C97">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rPr>
              <w:t xml:space="preserve"> as optional capability</w:t>
            </w:r>
            <w:r>
              <w:rPr>
                <w:b/>
                <w:lang w:val="en-US" w:eastAsia="zh-CN"/>
              </w:rPr>
              <w:t>:</w:t>
            </w:r>
          </w:p>
          <w:p w14:paraId="73912473"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23056A7" w14:textId="77777777" w:rsidR="008A72DB" w:rsidRDefault="008A72DB">
            <w:pPr>
              <w:rPr>
                <w:rFonts w:eastAsiaTheme="minorEastAsia"/>
                <w:lang w:val="en-US" w:eastAsia="zh-CN"/>
              </w:rPr>
            </w:pPr>
          </w:p>
        </w:tc>
      </w:tr>
      <w:tr w:rsidR="008A72DB" w14:paraId="66943DE7" w14:textId="77777777">
        <w:tc>
          <w:tcPr>
            <w:tcW w:w="1479" w:type="dxa"/>
          </w:tcPr>
          <w:p w14:paraId="428F7838"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1503C58D" w14:textId="77777777" w:rsidR="008A72DB" w:rsidRDefault="00B07C9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CBE7775" w14:textId="77777777" w:rsidR="008A72DB" w:rsidRDefault="00B07C97">
            <w:pPr>
              <w:shd w:val="clear" w:color="auto" w:fill="FFFFFF"/>
              <w:spacing w:after="0" w:line="231" w:lineRule="atLeast"/>
              <w:rPr>
                <w:lang w:val="en-US" w:eastAsia="ko-KR"/>
              </w:rPr>
            </w:pPr>
            <w:r>
              <w:rPr>
                <w:highlight w:val="green"/>
                <w:lang w:val="en-US" w:eastAsia="ko-KR"/>
              </w:rPr>
              <w:t>Agreement:</w:t>
            </w:r>
          </w:p>
          <w:p w14:paraId="41F9970D" w14:textId="77777777" w:rsidR="008A72DB" w:rsidRDefault="00B07C97">
            <w:pPr>
              <w:shd w:val="clear" w:color="auto" w:fill="FFFFFF"/>
              <w:spacing w:after="0" w:line="231" w:lineRule="atLeast"/>
              <w:rPr>
                <w:lang w:val="en-US"/>
              </w:rPr>
            </w:pPr>
            <w:r>
              <w:rPr>
                <w:lang w:val="en-US"/>
              </w:rPr>
              <w:t>Replace the working assumption from RAN1#107e “</w:t>
            </w: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1F249582" w14:textId="77777777" w:rsidR="008A72DB" w:rsidRDefault="00B07C97">
            <w:pPr>
              <w:numPr>
                <w:ilvl w:val="0"/>
                <w:numId w:val="20"/>
              </w:numPr>
              <w:spacing w:after="0" w:line="231" w:lineRule="atLeast"/>
              <w:rPr>
                <w:rFonts w:eastAsia="Microsoft YaHei UI"/>
                <w:lang w:val="en-US" w:eastAsia="zh-CN"/>
              </w:rPr>
            </w:pPr>
            <w:r>
              <w:rPr>
                <w:lang w:eastAsia="zh-CN"/>
              </w:rPr>
              <w:t>For FR1,</w:t>
            </w:r>
          </w:p>
          <w:p w14:paraId="59885027" w14:textId="77777777" w:rsidR="008A72DB" w:rsidRDefault="00B07C97">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5D77BD49" w14:textId="77777777" w:rsidR="008A72DB" w:rsidRDefault="00B07C97">
            <w:pPr>
              <w:numPr>
                <w:ilvl w:val="2"/>
                <w:numId w:val="20"/>
              </w:numPr>
              <w:spacing w:after="0" w:line="231" w:lineRule="atLeast"/>
              <w:rPr>
                <w:lang w:val="en-US" w:eastAsia="zh-CN"/>
              </w:rPr>
            </w:pPr>
            <w:r>
              <w:t xml:space="preserve">A </w:t>
            </w:r>
            <w:proofErr w:type="spellStart"/>
            <w:r>
              <w:t>RedCap</w:t>
            </w:r>
            <w:proofErr w:type="spellEnd"/>
            <w:r>
              <w:t xml:space="preserve"> UE supporting mandatory FG 6-1 (but not optional FG 6-1a) expects it to contain NCD-SSB for serving cell but not CORESET#0/SIB</w:t>
            </w:r>
          </w:p>
          <w:p w14:paraId="55A5808C" w14:textId="77777777" w:rsidR="008A72DB" w:rsidRDefault="00B07C97">
            <w:pPr>
              <w:numPr>
                <w:ilvl w:val="2"/>
                <w:numId w:val="20"/>
              </w:numPr>
              <w:spacing w:after="0" w:line="252" w:lineRule="auto"/>
              <w:rPr>
                <w:rFonts w:eastAsia="Times New Roman"/>
              </w:rPr>
            </w:pPr>
            <w:r>
              <w:lastRenderedPageBreak/>
              <w:t xml:space="preserve">A </w:t>
            </w:r>
            <w:proofErr w:type="spellStart"/>
            <w:r>
              <w:t>RedCap</w:t>
            </w:r>
            <w:proofErr w:type="spellEnd"/>
            <w:r>
              <w:t xml:space="preserve"> UE can indicate the </w:t>
            </w:r>
            <w:r>
              <w:rPr>
                <w:lang w:val="en-US" w:eastAsia="zh-CN"/>
              </w:rPr>
              <w:t>following</w:t>
            </w:r>
            <w:r>
              <w:rPr>
                <w:lang w:val="en-US"/>
              </w:rPr>
              <w:t xml:space="preserve"> </w:t>
            </w:r>
            <w:r>
              <w:t>as optional capability</w:t>
            </w:r>
            <w:r>
              <w:rPr>
                <w:lang w:val="en-US" w:eastAsia="zh-CN"/>
              </w:rPr>
              <w:t>:</w:t>
            </w:r>
          </w:p>
          <w:p w14:paraId="49414B55" w14:textId="77777777" w:rsidR="008A72DB" w:rsidRDefault="00B07C9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w:t>
            </w:r>
            <w:proofErr w:type="spellStart"/>
            <w:r>
              <w:rPr>
                <w:lang w:eastAsia="zh-CN"/>
              </w:rPr>
              <w:t>RedCap</w:t>
            </w:r>
            <w:proofErr w:type="spellEnd"/>
            <w:r>
              <w:rPr>
                <w:lang w:eastAsia="zh-CN"/>
              </w:rPr>
              <w:t xml:space="preserve">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68F3D8DD" w14:textId="77777777" w:rsidR="008A72DB" w:rsidRDefault="00B07C97">
            <w:pPr>
              <w:numPr>
                <w:ilvl w:val="0"/>
                <w:numId w:val="20"/>
              </w:numPr>
              <w:spacing w:after="0" w:line="231" w:lineRule="atLeast"/>
              <w:rPr>
                <w:rFonts w:eastAsia="Microsoft YaHei UI"/>
                <w:color w:val="0070C0"/>
                <w:lang w:val="en-US" w:eastAsia="zh-CN"/>
              </w:rPr>
            </w:pPr>
            <w:r>
              <w:rPr>
                <w:color w:val="0070C0"/>
                <w:lang w:eastAsia="zh-CN"/>
              </w:rPr>
              <w:t>For FR2,</w:t>
            </w:r>
          </w:p>
          <w:p w14:paraId="6DD38015" w14:textId="77777777" w:rsidR="008A72DB" w:rsidRDefault="00B07C97">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65E591C0" w14:textId="77777777" w:rsidR="008A72DB" w:rsidRDefault="00B07C97">
            <w:pPr>
              <w:numPr>
                <w:ilvl w:val="2"/>
                <w:numId w:val="20"/>
              </w:numPr>
              <w:spacing w:after="0" w:line="231" w:lineRule="atLeast"/>
              <w:rPr>
                <w:lang w:val="en-US" w:eastAsia="zh-CN"/>
              </w:rPr>
            </w:pPr>
            <w:r>
              <w:t xml:space="preserve">A </w:t>
            </w:r>
            <w:proofErr w:type="spellStart"/>
            <w:r>
              <w:t>RedCap</w:t>
            </w:r>
            <w:proofErr w:type="spellEnd"/>
            <w:r>
              <w:t xml:space="preserve"> UE supporting mandatory FG 6-1 (but not optional FG 6-1a) expects it to contain NCD-SSB for serving cell but not CORESET#0/SIB</w:t>
            </w:r>
          </w:p>
          <w:p w14:paraId="331550C9" w14:textId="77777777" w:rsidR="008A72DB" w:rsidRDefault="00B07C97">
            <w:pPr>
              <w:numPr>
                <w:ilvl w:val="2"/>
                <w:numId w:val="20"/>
              </w:numPr>
              <w:spacing w:after="0" w:line="252" w:lineRule="auto"/>
              <w:rPr>
                <w:rFonts w:eastAsia="Times New Roman"/>
              </w:rPr>
            </w:pPr>
            <w:r>
              <w:t xml:space="preserve">A </w:t>
            </w:r>
            <w:proofErr w:type="spellStart"/>
            <w:r>
              <w:t>RedCap</w:t>
            </w:r>
            <w:proofErr w:type="spellEnd"/>
            <w:r>
              <w:t xml:space="preserve"> UE can indicate the </w:t>
            </w:r>
            <w:r>
              <w:rPr>
                <w:lang w:val="en-US" w:eastAsia="zh-CN"/>
              </w:rPr>
              <w:t>following</w:t>
            </w:r>
            <w:r>
              <w:t xml:space="preserve"> as optional capability</w:t>
            </w:r>
            <w:r>
              <w:rPr>
                <w:lang w:val="en-US" w:eastAsia="zh-CN"/>
              </w:rPr>
              <w:t>:</w:t>
            </w:r>
          </w:p>
          <w:p w14:paraId="53C90749" w14:textId="77777777" w:rsidR="008A72DB" w:rsidRDefault="00B07C9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w:t>
            </w:r>
            <w:proofErr w:type="spellStart"/>
            <w:r>
              <w:rPr>
                <w:lang w:eastAsia="zh-CN"/>
              </w:rPr>
              <w:t>RedCap</w:t>
            </w:r>
            <w:proofErr w:type="spellEnd"/>
            <w:r>
              <w:rPr>
                <w:lang w:eastAsia="zh-CN"/>
              </w:rPr>
              <w:t xml:space="preserve">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6229544F" w14:textId="77777777" w:rsidR="008A72DB" w:rsidRDefault="00B07C97">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r w:rsidR="008A72DB" w14:paraId="021F3BA5" w14:textId="77777777">
        <w:tc>
          <w:tcPr>
            <w:tcW w:w="1479" w:type="dxa"/>
          </w:tcPr>
          <w:p w14:paraId="6017B3A3" w14:textId="77777777" w:rsidR="008A72DB" w:rsidRDefault="00B07C97">
            <w:pPr>
              <w:rPr>
                <w:rFonts w:eastAsiaTheme="minorEastAsia"/>
                <w:lang w:val="en-US" w:eastAsia="zh-CN"/>
              </w:rPr>
            </w:pPr>
            <w:r>
              <w:rPr>
                <w:rFonts w:eastAsia="Malgun Gothic"/>
                <w:lang w:val="en-US" w:eastAsia="ko-KR"/>
              </w:rPr>
              <w:lastRenderedPageBreak/>
              <w:t xml:space="preserve">Huawei, </w:t>
            </w:r>
            <w:proofErr w:type="spellStart"/>
            <w:r>
              <w:rPr>
                <w:rFonts w:eastAsia="Malgun Gothic"/>
                <w:lang w:val="en-US" w:eastAsia="ko-KR"/>
              </w:rPr>
              <w:t>HiSilicon</w:t>
            </w:r>
            <w:proofErr w:type="spellEnd"/>
          </w:p>
        </w:tc>
        <w:tc>
          <w:tcPr>
            <w:tcW w:w="8152" w:type="dxa"/>
            <w:gridSpan w:val="2"/>
          </w:tcPr>
          <w:p w14:paraId="08536390" w14:textId="77777777" w:rsidR="008A72DB" w:rsidRDefault="00B07C97">
            <w:pPr>
              <w:rPr>
                <w:lang w:val="en-US" w:eastAsia="ko-KR"/>
              </w:rPr>
            </w:pPr>
            <w:r>
              <w:rPr>
                <w:rFonts w:eastAsiaTheme="minorEastAsia"/>
                <w:lang w:val="en-US" w:eastAsia="zh-CN"/>
              </w:rPr>
              <w:t>Y</w:t>
            </w:r>
          </w:p>
        </w:tc>
      </w:tr>
    </w:tbl>
    <w:p w14:paraId="033FE27E" w14:textId="77777777" w:rsidR="008A72DB" w:rsidRDefault="008A72DB">
      <w:pPr>
        <w:tabs>
          <w:tab w:val="left" w:pos="772"/>
        </w:tabs>
        <w:spacing w:after="100" w:afterAutospacing="1"/>
        <w:ind w:firstLine="284"/>
        <w:rPr>
          <w:lang w:val="en-US"/>
        </w:rPr>
      </w:pPr>
    </w:p>
    <w:p w14:paraId="44E09C12" w14:textId="77777777" w:rsidR="008A72DB" w:rsidRDefault="00B07C97">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question can be considered.</w:t>
      </w:r>
    </w:p>
    <w:p w14:paraId="77D03406" w14:textId="77777777" w:rsidR="008A72DB" w:rsidRDefault="00B07C97">
      <w:pPr>
        <w:tabs>
          <w:tab w:val="left" w:pos="772"/>
        </w:tabs>
        <w:spacing w:after="100" w:afterAutospacing="1"/>
        <w:rPr>
          <w:b/>
          <w:bCs/>
          <w:lang w:val="en-US"/>
        </w:rPr>
      </w:pPr>
      <w:r>
        <w:rPr>
          <w:b/>
          <w:highlight w:val="yellow"/>
          <w:lang w:val="en-US"/>
        </w:rPr>
        <w:t>FL2 High Priority Question 4-2-1</w:t>
      </w:r>
      <w:r>
        <w:rPr>
          <w:b/>
          <w:bCs/>
          <w:lang w:val="en-US"/>
        </w:rPr>
        <w:t xml:space="preserve">: Should FG 6-1a apply for </w:t>
      </w:r>
      <w:proofErr w:type="spellStart"/>
      <w:r>
        <w:rPr>
          <w:b/>
          <w:bCs/>
          <w:lang w:val="en-US"/>
        </w:rPr>
        <w:t>RedCap</w:t>
      </w:r>
      <w:proofErr w:type="spellEnd"/>
      <w:r>
        <w:rPr>
          <w:b/>
          <w:bCs/>
          <w:lang w:val="en-US"/>
        </w:rPr>
        <w:t>?</w:t>
      </w:r>
    </w:p>
    <w:p w14:paraId="0968CC69" w14:textId="77777777" w:rsidR="008A72DB" w:rsidRDefault="00B07C97">
      <w:pPr>
        <w:pStyle w:val="ListParagraph"/>
        <w:numPr>
          <w:ilvl w:val="0"/>
          <w:numId w:val="3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14767FEF" w14:textId="77777777" w:rsidR="008A72DB" w:rsidRDefault="00B07C97">
      <w:pPr>
        <w:pStyle w:val="ListParagraph"/>
        <w:numPr>
          <w:ilvl w:val="0"/>
          <w:numId w:val="3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8A72DB" w14:paraId="28A606F2" w14:textId="77777777">
        <w:tc>
          <w:tcPr>
            <w:tcW w:w="1479" w:type="dxa"/>
            <w:shd w:val="clear" w:color="auto" w:fill="D9D9D9" w:themeFill="background1" w:themeFillShade="D9"/>
          </w:tcPr>
          <w:p w14:paraId="2116B89C"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7FB508C4" w14:textId="77777777" w:rsidR="008A72DB" w:rsidRDefault="00B07C97">
            <w:pPr>
              <w:rPr>
                <w:b/>
                <w:bCs/>
                <w:lang w:val="en-US"/>
              </w:rPr>
            </w:pPr>
            <w:r>
              <w:rPr>
                <w:b/>
                <w:bCs/>
                <w:lang w:val="en-US"/>
              </w:rPr>
              <w:t>Y/N</w:t>
            </w:r>
          </w:p>
        </w:tc>
        <w:tc>
          <w:tcPr>
            <w:tcW w:w="6780" w:type="dxa"/>
            <w:shd w:val="clear" w:color="auto" w:fill="D9D9D9" w:themeFill="background1" w:themeFillShade="D9"/>
          </w:tcPr>
          <w:p w14:paraId="5F1E4E13" w14:textId="77777777" w:rsidR="008A72DB" w:rsidRDefault="00B07C97">
            <w:pPr>
              <w:rPr>
                <w:b/>
                <w:bCs/>
                <w:lang w:val="en-US"/>
              </w:rPr>
            </w:pPr>
            <w:r>
              <w:rPr>
                <w:b/>
                <w:bCs/>
                <w:lang w:val="en-US"/>
              </w:rPr>
              <w:t>Comments</w:t>
            </w:r>
          </w:p>
        </w:tc>
      </w:tr>
      <w:tr w:rsidR="008A72DB" w14:paraId="4511B2F6" w14:textId="77777777">
        <w:tc>
          <w:tcPr>
            <w:tcW w:w="1479" w:type="dxa"/>
          </w:tcPr>
          <w:p w14:paraId="046535CE"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9CDC2AE" w14:textId="77777777" w:rsidR="008A72DB" w:rsidRDefault="008A72DB">
            <w:pPr>
              <w:tabs>
                <w:tab w:val="left" w:pos="551"/>
              </w:tabs>
              <w:rPr>
                <w:rFonts w:eastAsiaTheme="minorEastAsia"/>
                <w:lang w:val="en-US" w:eastAsia="zh-CN"/>
              </w:rPr>
            </w:pPr>
          </w:p>
        </w:tc>
        <w:tc>
          <w:tcPr>
            <w:tcW w:w="6780" w:type="dxa"/>
          </w:tcPr>
          <w:p w14:paraId="25B25272" w14:textId="77777777" w:rsidR="008A72DB" w:rsidRDefault="00B07C97">
            <w:pPr>
              <w:rPr>
                <w:rFonts w:eastAsiaTheme="minorEastAsia"/>
                <w:lang w:val="en-US" w:eastAsia="zh-CN"/>
              </w:rPr>
            </w:pPr>
            <w:r>
              <w:rPr>
                <w:rFonts w:eastAsiaTheme="minorEastAsia"/>
                <w:lang w:val="en-US" w:eastAsia="zh-CN"/>
              </w:rPr>
              <w:t xml:space="preserve">If a </w:t>
            </w:r>
            <w:proofErr w:type="spellStart"/>
            <w:r>
              <w:rPr>
                <w:rFonts w:eastAsiaTheme="minorEastAsia"/>
                <w:lang w:val="en-US" w:eastAsia="zh-CN"/>
              </w:rPr>
              <w:t>RedCap</w:t>
            </w:r>
            <w:proofErr w:type="spellEnd"/>
            <w:r>
              <w:rPr>
                <w:rFonts w:eastAsiaTheme="minorEastAsia"/>
                <w:lang w:val="en-US" w:eastAsia="zh-CN"/>
              </w:rPr>
              <w:t xml:space="preserve"> UE can optionally support RRC-configured BWP without CORESET#0 and SSB </w:t>
            </w:r>
            <w:r>
              <w:rPr>
                <w:rFonts w:eastAsiaTheme="minorEastAsia"/>
                <w:u w:val="single"/>
                <w:lang w:val="en-US" w:eastAsia="zh-CN"/>
              </w:rPr>
              <w:t xml:space="preserve">AND needs a measurement gap for L1/L3 measurements of serving cell’s SSB outside the SSB-less DL </w:t>
            </w:r>
            <w:proofErr w:type="gramStart"/>
            <w:r>
              <w:rPr>
                <w:rFonts w:eastAsiaTheme="minorEastAsia"/>
                <w:u w:val="single"/>
                <w:lang w:val="en-US" w:eastAsia="zh-CN"/>
              </w:rPr>
              <w:t>BWP</w:t>
            </w:r>
            <w:r>
              <w:rPr>
                <w:rFonts w:eastAsiaTheme="minorEastAsia"/>
                <w:lang w:val="en-US" w:eastAsia="zh-CN"/>
              </w:rPr>
              <w:t xml:space="preserve"> ,</w:t>
            </w:r>
            <w:proofErr w:type="gramEnd"/>
            <w:r>
              <w:rPr>
                <w:rFonts w:eastAsiaTheme="minorEastAsia"/>
                <w:lang w:val="en-US" w:eastAsia="zh-CN"/>
              </w:rPr>
              <w:t xml:space="preserve"> we think it is necessary to introduce a new </w:t>
            </w:r>
            <w:proofErr w:type="spellStart"/>
            <w:r>
              <w:rPr>
                <w:rFonts w:eastAsiaTheme="minorEastAsia"/>
                <w:lang w:val="en-US" w:eastAsia="zh-CN"/>
              </w:rPr>
              <w:t>RedCap</w:t>
            </w:r>
            <w:proofErr w:type="spellEnd"/>
            <w:r>
              <w:rPr>
                <w:rFonts w:eastAsiaTheme="minorEastAsia"/>
                <w:lang w:val="en-US" w:eastAsia="zh-CN"/>
              </w:rPr>
              <w:t>-specific FG as such, to differentiate with FG 6-1a defined for non-</w:t>
            </w:r>
            <w:proofErr w:type="spellStart"/>
            <w:r>
              <w:rPr>
                <w:rFonts w:eastAsiaTheme="minorEastAsia"/>
                <w:lang w:val="en-US" w:eastAsia="zh-CN"/>
              </w:rPr>
              <w:t>RedCap</w:t>
            </w:r>
            <w:proofErr w:type="spellEnd"/>
            <w:r>
              <w:rPr>
                <w:rFonts w:eastAsiaTheme="minorEastAsia"/>
                <w:lang w:val="en-US" w:eastAsia="zh-CN"/>
              </w:rPr>
              <w:t xml:space="preserve"> UE.</w:t>
            </w:r>
          </w:p>
        </w:tc>
      </w:tr>
      <w:tr w:rsidR="008A72DB" w14:paraId="7C703E09" w14:textId="77777777">
        <w:tc>
          <w:tcPr>
            <w:tcW w:w="1479" w:type="dxa"/>
          </w:tcPr>
          <w:p w14:paraId="530B4F26"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3E83F17" w14:textId="77777777" w:rsidR="008A72DB" w:rsidRDefault="008A72DB">
            <w:pPr>
              <w:tabs>
                <w:tab w:val="left" w:pos="551"/>
              </w:tabs>
              <w:rPr>
                <w:rFonts w:eastAsiaTheme="minorEastAsia"/>
                <w:lang w:val="en-US" w:eastAsia="zh-CN"/>
              </w:rPr>
            </w:pPr>
          </w:p>
        </w:tc>
        <w:tc>
          <w:tcPr>
            <w:tcW w:w="6780" w:type="dxa"/>
          </w:tcPr>
          <w:p w14:paraId="2FC950D7" w14:textId="77777777" w:rsidR="008A72DB" w:rsidRDefault="00B07C97">
            <w:pPr>
              <w:rPr>
                <w:rFonts w:eastAsiaTheme="minorEastAsia"/>
                <w:lang w:val="en-US" w:eastAsia="zh-CN"/>
              </w:rPr>
            </w:pPr>
            <w:r>
              <w:rPr>
                <w:rFonts w:eastAsiaTheme="minorEastAsia" w:hint="eastAsia"/>
                <w:lang w:val="en-US" w:eastAsia="zh-CN"/>
              </w:rPr>
              <w:t xml:space="preserve">We think FG 6-1a can be reused. </w:t>
            </w:r>
          </w:p>
          <w:p w14:paraId="592F08C4" w14:textId="77777777" w:rsidR="008A72DB" w:rsidRDefault="00B07C97">
            <w:pPr>
              <w:rPr>
                <w:rFonts w:eastAsiaTheme="minorEastAsia"/>
                <w:lang w:val="en-US" w:eastAsia="zh-CN"/>
              </w:rPr>
            </w:pPr>
            <w:r>
              <w:rPr>
                <w:rFonts w:eastAsiaTheme="minorEastAsia" w:hint="eastAsia"/>
                <w:lang w:val="en-US" w:eastAsia="zh-CN"/>
              </w:rPr>
              <w:t xml:space="preserve">Not sure if we need to couple measurement gap in FG 6-1a. We already have other FGs related to measurement gap, </w:t>
            </w:r>
            <w:proofErr w:type="gramStart"/>
            <w:r>
              <w:rPr>
                <w:rFonts w:eastAsiaTheme="minorEastAsia" w:hint="eastAsia"/>
                <w:lang w:val="en-US" w:eastAsia="zh-CN"/>
              </w:rPr>
              <w:t>e.g.</w:t>
            </w:r>
            <w:proofErr w:type="gramEnd"/>
            <w:r>
              <w:rPr>
                <w:rFonts w:eastAsiaTheme="minorEastAsia" w:hint="eastAsia"/>
                <w:lang w:val="en-US" w:eastAsia="zh-CN"/>
              </w:rPr>
              <w:t xml:space="preserve"> FG 4-x, FG 9-x.</w:t>
            </w:r>
          </w:p>
        </w:tc>
      </w:tr>
      <w:tr w:rsidR="008A72DB" w14:paraId="7779933D" w14:textId="77777777">
        <w:tc>
          <w:tcPr>
            <w:tcW w:w="1479" w:type="dxa"/>
          </w:tcPr>
          <w:p w14:paraId="7908E29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EAB145" w14:textId="77777777" w:rsidR="008A72DB" w:rsidRDefault="008A72DB">
            <w:pPr>
              <w:tabs>
                <w:tab w:val="left" w:pos="551"/>
              </w:tabs>
              <w:rPr>
                <w:rFonts w:eastAsiaTheme="minorEastAsia"/>
                <w:lang w:val="en-US" w:eastAsia="zh-CN"/>
              </w:rPr>
            </w:pPr>
          </w:p>
        </w:tc>
        <w:tc>
          <w:tcPr>
            <w:tcW w:w="6780" w:type="dxa"/>
          </w:tcPr>
          <w:p w14:paraId="1A9F973C" w14:textId="77777777" w:rsidR="008A72DB" w:rsidRDefault="00B07C97">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w:t>
            </w:r>
            <w:proofErr w:type="spellStart"/>
            <w:r>
              <w:rPr>
                <w:rFonts w:eastAsiaTheme="minorEastAsia"/>
                <w:lang w:val="en-US" w:eastAsia="zh-CN"/>
              </w:rPr>
              <w:t>RedCap</w:t>
            </w:r>
            <w:proofErr w:type="spellEnd"/>
            <w:r>
              <w:rPr>
                <w:rFonts w:eastAsiaTheme="minorEastAsia"/>
                <w:lang w:val="en-US" w:eastAsia="zh-CN"/>
              </w:rPr>
              <w:t xml:space="preserve"> is necessary.  </w:t>
            </w:r>
          </w:p>
        </w:tc>
      </w:tr>
      <w:tr w:rsidR="008A72DB" w14:paraId="2474A535" w14:textId="77777777">
        <w:tc>
          <w:tcPr>
            <w:tcW w:w="1479" w:type="dxa"/>
          </w:tcPr>
          <w:p w14:paraId="0E127F14"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6A1D5BD" w14:textId="77777777" w:rsidR="008A72DB" w:rsidRDefault="008A72DB">
            <w:pPr>
              <w:tabs>
                <w:tab w:val="left" w:pos="551"/>
              </w:tabs>
              <w:rPr>
                <w:rFonts w:eastAsiaTheme="minorEastAsia"/>
                <w:lang w:val="en-US" w:eastAsia="zh-CN"/>
              </w:rPr>
            </w:pPr>
          </w:p>
        </w:tc>
        <w:tc>
          <w:tcPr>
            <w:tcW w:w="6780" w:type="dxa"/>
          </w:tcPr>
          <w:p w14:paraId="3991ABB2" w14:textId="77777777" w:rsidR="008A72DB" w:rsidRDefault="00B07C97">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8A72DB" w14:paraId="63F8DDCE" w14:textId="77777777">
        <w:tc>
          <w:tcPr>
            <w:tcW w:w="1479" w:type="dxa"/>
          </w:tcPr>
          <w:p w14:paraId="29F2980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AC01498" w14:textId="77777777" w:rsidR="008A72DB" w:rsidRDefault="008A72DB">
            <w:pPr>
              <w:tabs>
                <w:tab w:val="left" w:pos="551"/>
              </w:tabs>
              <w:rPr>
                <w:rFonts w:eastAsiaTheme="minorEastAsia"/>
                <w:lang w:val="en-US" w:eastAsia="zh-CN"/>
              </w:rPr>
            </w:pPr>
          </w:p>
        </w:tc>
        <w:tc>
          <w:tcPr>
            <w:tcW w:w="6780" w:type="dxa"/>
          </w:tcPr>
          <w:p w14:paraId="15E2FE50"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4042F68A" w14:textId="77777777" w:rsidR="008A72DB" w:rsidRDefault="00B07C97">
            <w:pPr>
              <w:rPr>
                <w:rFonts w:eastAsiaTheme="minorEastAsia"/>
                <w:lang w:val="en-US" w:eastAsia="zh-CN"/>
              </w:rPr>
            </w:pPr>
            <w:r>
              <w:rPr>
                <w:rFonts w:eastAsiaTheme="minorEastAsia"/>
                <w:lang w:val="en-US" w:eastAsia="zh-CN"/>
              </w:rPr>
              <w:lastRenderedPageBreak/>
              <w:t>If FG6-1a is reused it can be clarified that the SSB means neither CD-SSB nor NCD-SSB</w:t>
            </w:r>
            <w:r>
              <w:rPr>
                <w:rFonts w:eastAsiaTheme="minorEastAsia" w:hint="eastAsia"/>
                <w:lang w:val="en-US" w:eastAsia="zh-CN"/>
              </w:rPr>
              <w:t>.</w:t>
            </w:r>
          </w:p>
        </w:tc>
      </w:tr>
      <w:tr w:rsidR="008A72DB" w14:paraId="24338AC4" w14:textId="77777777">
        <w:tc>
          <w:tcPr>
            <w:tcW w:w="1479" w:type="dxa"/>
          </w:tcPr>
          <w:p w14:paraId="5D620139" w14:textId="77777777" w:rsidR="008A72DB" w:rsidRDefault="00B07C97">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3D5DC4C" w14:textId="77777777" w:rsidR="008A72DB" w:rsidRDefault="008A72DB">
            <w:pPr>
              <w:tabs>
                <w:tab w:val="left" w:pos="551"/>
              </w:tabs>
              <w:rPr>
                <w:rFonts w:eastAsiaTheme="minorEastAsia"/>
                <w:lang w:val="en-US" w:eastAsia="zh-CN"/>
              </w:rPr>
            </w:pPr>
          </w:p>
        </w:tc>
        <w:tc>
          <w:tcPr>
            <w:tcW w:w="6780" w:type="dxa"/>
          </w:tcPr>
          <w:p w14:paraId="0E711B5D" w14:textId="77777777" w:rsidR="008A72DB" w:rsidRDefault="00B07C97">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8A72DB" w14:paraId="0AA0A610" w14:textId="77777777">
        <w:tc>
          <w:tcPr>
            <w:tcW w:w="1479" w:type="dxa"/>
          </w:tcPr>
          <w:p w14:paraId="685F3BB8" w14:textId="77777777" w:rsidR="008A72DB" w:rsidRDefault="00B07C97">
            <w:pPr>
              <w:rPr>
                <w:rFonts w:eastAsiaTheme="minorEastAsia"/>
                <w:lang w:val="en-US" w:eastAsia="zh-CN"/>
              </w:rPr>
            </w:pPr>
            <w:r>
              <w:rPr>
                <w:rFonts w:eastAsiaTheme="minorEastAsia"/>
                <w:lang w:val="en-US" w:eastAsia="zh-CN"/>
              </w:rPr>
              <w:t>CMCC</w:t>
            </w:r>
          </w:p>
        </w:tc>
        <w:tc>
          <w:tcPr>
            <w:tcW w:w="1372" w:type="dxa"/>
          </w:tcPr>
          <w:p w14:paraId="2882FCBA" w14:textId="77777777" w:rsidR="008A72DB" w:rsidRDefault="008A72DB">
            <w:pPr>
              <w:tabs>
                <w:tab w:val="left" w:pos="551"/>
              </w:tabs>
              <w:rPr>
                <w:rFonts w:eastAsiaTheme="minorEastAsia"/>
                <w:lang w:val="en-US" w:eastAsia="zh-CN"/>
              </w:rPr>
            </w:pPr>
          </w:p>
        </w:tc>
        <w:tc>
          <w:tcPr>
            <w:tcW w:w="6780" w:type="dxa"/>
          </w:tcPr>
          <w:p w14:paraId="44264137" w14:textId="77777777" w:rsidR="008A72DB" w:rsidRDefault="00B07C97">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A72DB" w14:paraId="3AFAF6CC" w14:textId="77777777">
        <w:tc>
          <w:tcPr>
            <w:tcW w:w="1479" w:type="dxa"/>
          </w:tcPr>
          <w:p w14:paraId="500F677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7A00134B" w14:textId="77777777" w:rsidR="008A72DB" w:rsidRDefault="008A72DB">
            <w:pPr>
              <w:tabs>
                <w:tab w:val="left" w:pos="551"/>
              </w:tabs>
              <w:rPr>
                <w:rFonts w:eastAsiaTheme="minorEastAsia"/>
                <w:lang w:val="en-US" w:eastAsia="zh-CN"/>
              </w:rPr>
            </w:pPr>
          </w:p>
        </w:tc>
        <w:tc>
          <w:tcPr>
            <w:tcW w:w="6780" w:type="dxa"/>
          </w:tcPr>
          <w:p w14:paraId="6FF11BC1" w14:textId="77777777" w:rsidR="008A72DB" w:rsidRDefault="00B07C97">
            <w:pPr>
              <w:rPr>
                <w:rFonts w:eastAsiaTheme="minorEastAsia"/>
                <w:lang w:val="en-US" w:eastAsia="zh-CN"/>
              </w:rPr>
            </w:pPr>
            <w:r>
              <w:rPr>
                <w:rFonts w:eastAsiaTheme="minorEastAsia"/>
                <w:lang w:val="en-US" w:eastAsia="zh-CN"/>
              </w:rPr>
              <w:t xml:space="preserve">We could clarify in RAN1 spec that </w:t>
            </w:r>
          </w:p>
          <w:p w14:paraId="0FC2B087" w14:textId="77777777" w:rsidR="008A72DB" w:rsidRDefault="00B07C97">
            <w:pPr>
              <w:rPr>
                <w:rFonts w:eastAsiaTheme="minorEastAsia"/>
                <w:lang w:val="en-US" w:eastAsia="zh-CN"/>
              </w:rPr>
            </w:pPr>
            <w:r>
              <w:rPr>
                <w:rFonts w:eastAsiaTheme="minorEastAsia"/>
                <w:lang w:val="en-US" w:eastAsia="zh-CN"/>
              </w:rPr>
              <w:t xml:space="preserve">“A </w:t>
            </w:r>
            <w:proofErr w:type="spellStart"/>
            <w:r>
              <w:rPr>
                <w:rFonts w:eastAsiaTheme="minorEastAsia"/>
                <w:lang w:val="en-US" w:eastAsia="zh-CN"/>
              </w:rPr>
              <w:t>RedCap</w:t>
            </w:r>
            <w:proofErr w:type="spellEnd"/>
            <w:r>
              <w:rPr>
                <w:rFonts w:eastAsiaTheme="minorEastAsia"/>
                <w:lang w:val="en-US" w:eastAsia="zh-CN"/>
              </w:rPr>
              <w:t xml:space="preserve"> UE supporting FG6-1a, if not provided with NCD-SSB in active BWP, expects to be configured with measurement gap for the </w:t>
            </w:r>
            <w:proofErr w:type="gramStart"/>
            <w:r>
              <w:rPr>
                <w:rFonts w:eastAsiaTheme="minorEastAsia"/>
                <w:lang w:val="en-US" w:eastAsia="zh-CN"/>
              </w:rPr>
              <w:t>cell.“</w:t>
            </w:r>
            <w:proofErr w:type="gramEnd"/>
          </w:p>
        </w:tc>
      </w:tr>
      <w:tr w:rsidR="008A72DB" w14:paraId="255C0FD6" w14:textId="77777777">
        <w:tc>
          <w:tcPr>
            <w:tcW w:w="1479" w:type="dxa"/>
          </w:tcPr>
          <w:p w14:paraId="48DABC16"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0A6E78E1" w14:textId="77777777" w:rsidR="008A72DB" w:rsidRDefault="008A72DB">
            <w:pPr>
              <w:tabs>
                <w:tab w:val="left" w:pos="551"/>
              </w:tabs>
              <w:rPr>
                <w:rFonts w:eastAsiaTheme="minorEastAsia"/>
                <w:lang w:val="en-US" w:eastAsia="zh-CN"/>
              </w:rPr>
            </w:pPr>
          </w:p>
        </w:tc>
        <w:tc>
          <w:tcPr>
            <w:tcW w:w="6780" w:type="dxa"/>
          </w:tcPr>
          <w:p w14:paraId="4B1FFDE5" w14:textId="77777777" w:rsidR="008A72DB" w:rsidRDefault="00B07C97">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8A72DB" w14:paraId="6161BDA6" w14:textId="77777777">
        <w:tc>
          <w:tcPr>
            <w:tcW w:w="1479" w:type="dxa"/>
          </w:tcPr>
          <w:p w14:paraId="57D84FD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207B054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A865467" w14:textId="77777777" w:rsidR="008A72DB" w:rsidRDefault="00B07C97">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w:t>
            </w:r>
            <w:proofErr w:type="spellStart"/>
            <w:r>
              <w:rPr>
                <w:rFonts w:eastAsiaTheme="minorEastAsia"/>
                <w:lang w:val="en-US" w:eastAsia="zh-CN"/>
              </w:rPr>
              <w:t>RedCap</w:t>
            </w:r>
            <w:proofErr w:type="spellEnd"/>
            <w:r>
              <w:rPr>
                <w:rFonts w:eastAsiaTheme="minorEastAsia"/>
                <w:lang w:val="en-US" w:eastAsia="zh-CN"/>
              </w:rPr>
              <w:t xml:space="preserve"> UEs, it is more likely to rely on the re-tuning option which requires defining measurement gaps. </w:t>
            </w:r>
          </w:p>
          <w:p w14:paraId="7E60C490" w14:textId="77777777" w:rsidR="008A72DB" w:rsidRDefault="00B07C97">
            <w:pPr>
              <w:rPr>
                <w:rFonts w:eastAsiaTheme="minorEastAsia"/>
                <w:lang w:val="en-US" w:eastAsia="zh-CN"/>
              </w:rPr>
            </w:pPr>
            <w:r>
              <w:rPr>
                <w:rFonts w:eastAsiaTheme="minorEastAsia"/>
                <w:lang w:val="en-US" w:eastAsia="zh-CN"/>
              </w:rPr>
              <w:t xml:space="preserve">(Note that, the option of opening the RF BW should still be considered for </w:t>
            </w:r>
            <w:proofErr w:type="spellStart"/>
            <w:r>
              <w:rPr>
                <w:rFonts w:eastAsiaTheme="minorEastAsia"/>
                <w:lang w:val="en-US" w:eastAsia="zh-CN"/>
              </w:rPr>
              <w:t>RedCap</w:t>
            </w:r>
            <w:proofErr w:type="spellEnd"/>
            <w:r>
              <w:rPr>
                <w:rFonts w:eastAsiaTheme="minorEastAsia"/>
                <w:lang w:val="en-US" w:eastAsia="zh-CN"/>
              </w:rPr>
              <w:t xml:space="preserve"> since the bandwidth of SSB/CORESET#0 can also be relatively small depending on the configuration (e.g., CORESET#0 BW with 24 PRBs and 15 kHz SCS: 4.32 MHz)).</w:t>
            </w:r>
          </w:p>
        </w:tc>
      </w:tr>
      <w:tr w:rsidR="008A72DB" w14:paraId="09BE244C" w14:textId="77777777">
        <w:tc>
          <w:tcPr>
            <w:tcW w:w="1479" w:type="dxa"/>
          </w:tcPr>
          <w:p w14:paraId="7DB57486"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3544361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4DCACB6" w14:textId="77777777" w:rsidR="008A72DB" w:rsidRDefault="00B07C97">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70DA821A" w14:textId="77777777" w:rsidR="008A72DB" w:rsidRDefault="00B07C97">
            <w:pPr>
              <w:rPr>
                <w:rFonts w:eastAsiaTheme="minorEastAsia"/>
                <w:lang w:val="en-US" w:eastAsia="zh-CN"/>
              </w:rPr>
            </w:pPr>
            <w:r>
              <w:rPr>
                <w:rFonts w:eastAsiaTheme="minorEastAsia"/>
                <w:lang w:val="en-US" w:eastAsia="zh-CN"/>
              </w:rPr>
              <w:t xml:space="preserve">It is not obvious on whether measurement gaps need to be mandated for this case for </w:t>
            </w:r>
            <w:proofErr w:type="spellStart"/>
            <w:r>
              <w:rPr>
                <w:rFonts w:eastAsiaTheme="minorEastAsia"/>
                <w:lang w:val="en-US" w:eastAsia="zh-CN"/>
              </w:rPr>
              <w:t>RedCap</w:t>
            </w:r>
            <w:proofErr w:type="spellEnd"/>
            <w:r>
              <w:rPr>
                <w:rFonts w:eastAsiaTheme="minorEastAsia"/>
                <w:lang w:val="en-US" w:eastAsia="zh-CN"/>
              </w:rPr>
              <w:t xml:space="preserve"> UEs. This is an </w:t>
            </w:r>
            <w:r>
              <w:rPr>
                <w:rFonts w:eastAsiaTheme="minorEastAsia"/>
                <w:b/>
                <w:bCs/>
                <w:u w:val="single"/>
                <w:lang w:val="en-US" w:eastAsia="zh-CN"/>
              </w:rPr>
              <w:t xml:space="preserve">optional </w:t>
            </w:r>
            <w:proofErr w:type="gramStart"/>
            <w:r>
              <w:rPr>
                <w:rFonts w:eastAsiaTheme="minorEastAsia"/>
                <w:b/>
                <w:bCs/>
                <w:u w:val="single"/>
                <w:lang w:val="en-US" w:eastAsia="zh-CN"/>
              </w:rPr>
              <w:t>capability</w:t>
            </w:r>
            <w:proofErr w:type="gramEnd"/>
            <w:r>
              <w:rPr>
                <w:rFonts w:eastAsiaTheme="minorEastAsia"/>
                <w:lang w:val="en-US" w:eastAsia="zh-CN"/>
              </w:rPr>
              <w:t xml:space="preserve"> and the situation is similar to non-</w:t>
            </w:r>
            <w:proofErr w:type="spellStart"/>
            <w:r>
              <w:rPr>
                <w:rFonts w:eastAsiaTheme="minorEastAsia"/>
                <w:lang w:val="en-US" w:eastAsia="zh-CN"/>
              </w:rPr>
              <w:t>RedCap</w:t>
            </w:r>
            <w:proofErr w:type="spellEnd"/>
            <w:r>
              <w:rPr>
                <w:rFonts w:eastAsiaTheme="minorEastAsia"/>
                <w:lang w:val="en-US" w:eastAsia="zh-CN"/>
              </w:rPr>
              <w:t xml:space="preserve"> UEs. For non-</w:t>
            </w:r>
            <w:proofErr w:type="spellStart"/>
            <w:r>
              <w:rPr>
                <w:rFonts w:eastAsiaTheme="minorEastAsia"/>
                <w:lang w:val="en-US" w:eastAsia="zh-CN"/>
              </w:rPr>
              <w:t>RedCap</w:t>
            </w:r>
            <w:proofErr w:type="spellEnd"/>
            <w:r>
              <w:rPr>
                <w:rFonts w:eastAsiaTheme="minorEastAsia"/>
                <w:lang w:val="en-US" w:eastAsia="zh-CN"/>
              </w:rPr>
              <w:t xml:space="preserve"> UEs, we do not specify any such UE expectation. Thus, our first preference would be to reuse FG 6-1a.</w:t>
            </w:r>
          </w:p>
        </w:tc>
      </w:tr>
      <w:tr w:rsidR="008A72DB" w14:paraId="0948684E" w14:textId="77777777">
        <w:tc>
          <w:tcPr>
            <w:tcW w:w="1479" w:type="dxa"/>
          </w:tcPr>
          <w:p w14:paraId="5E832D0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696379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831604E" w14:textId="77777777" w:rsidR="008A72DB" w:rsidRDefault="008A72DB">
            <w:pPr>
              <w:rPr>
                <w:rFonts w:eastAsiaTheme="minorEastAsia"/>
                <w:lang w:val="en-US" w:eastAsia="zh-CN"/>
              </w:rPr>
            </w:pPr>
          </w:p>
        </w:tc>
      </w:tr>
      <w:tr w:rsidR="008A72DB" w14:paraId="45961036" w14:textId="77777777">
        <w:tc>
          <w:tcPr>
            <w:tcW w:w="1479" w:type="dxa"/>
          </w:tcPr>
          <w:p w14:paraId="39D63541"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69C5CBF0" w14:textId="77777777" w:rsidR="008A72DB" w:rsidRDefault="00B07C97">
            <w:pPr>
              <w:rPr>
                <w:rFonts w:eastAsiaTheme="minorEastAsia"/>
                <w:lang w:val="en-US" w:eastAsia="zh-CN"/>
              </w:rPr>
            </w:pPr>
            <w:r>
              <w:rPr>
                <w:rFonts w:eastAsiaTheme="minorEastAsia"/>
                <w:lang w:val="en-US" w:eastAsia="zh-CN"/>
              </w:rPr>
              <w:t xml:space="preserve">Several of the received responses indicate that the support of operation without SSB in an RRC-configured active BWP could be part of FG 6-1a for </w:t>
            </w:r>
            <w:proofErr w:type="spellStart"/>
            <w:r>
              <w:rPr>
                <w:rFonts w:eastAsiaTheme="minorEastAsia"/>
                <w:lang w:val="en-US" w:eastAsia="zh-CN"/>
              </w:rPr>
              <w:t>RedCap</w:t>
            </w:r>
            <w:proofErr w:type="spellEnd"/>
            <w:r>
              <w:rPr>
                <w:rFonts w:eastAsiaTheme="minorEastAsia"/>
                <w:lang w:val="en-US" w:eastAsia="zh-CN"/>
              </w:rPr>
              <w:t xml:space="preserve"> UEs if the update of the FG 6-1a definition is small, but that a new FG should be defined if extensive updates are required. Therefore, the following question can be considered.</w:t>
            </w:r>
          </w:p>
          <w:p w14:paraId="642DA168" w14:textId="77777777" w:rsidR="008A72DB" w:rsidRDefault="00B07C97">
            <w:pPr>
              <w:rPr>
                <w:b/>
                <w:bCs/>
                <w:lang w:val="en-US"/>
              </w:rPr>
            </w:pPr>
            <w:r>
              <w:rPr>
                <w:b/>
                <w:highlight w:val="yellow"/>
                <w:lang w:val="en-US"/>
              </w:rPr>
              <w:t>High Priority Question 4-2-1a</w:t>
            </w:r>
            <w:r>
              <w:rPr>
                <w:b/>
                <w:bCs/>
                <w:lang w:val="en-US"/>
              </w:rPr>
              <w:t xml:space="preserve">: Do </w:t>
            </w:r>
            <w:proofErr w:type="spellStart"/>
            <w:r>
              <w:rPr>
                <w:b/>
                <w:bCs/>
                <w:lang w:val="en-US"/>
              </w:rPr>
              <w:t>RedCap</w:t>
            </w:r>
            <w:proofErr w:type="spellEnd"/>
            <w:r>
              <w:rPr>
                <w:b/>
                <w:bCs/>
                <w:lang w:val="en-US"/>
              </w:rPr>
              <w:t xml:space="preserve"> UEs that support operation without SSB (and without CSI-RS) in an RRC-configured active BWP (e.g., FG 6-1a) require configured measurement gaps?</w:t>
            </w:r>
          </w:p>
        </w:tc>
      </w:tr>
      <w:tr w:rsidR="008A72DB" w14:paraId="59BE11C7" w14:textId="77777777">
        <w:tc>
          <w:tcPr>
            <w:tcW w:w="1479" w:type="dxa"/>
          </w:tcPr>
          <w:p w14:paraId="28F8C40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6A8432C7" w14:textId="77777777" w:rsidR="008A72DB" w:rsidRDefault="00B07C97">
            <w:pPr>
              <w:tabs>
                <w:tab w:val="left" w:pos="551"/>
              </w:tabs>
              <w:rPr>
                <w:rFonts w:eastAsiaTheme="minorEastAsia"/>
                <w:lang w:val="en-US" w:eastAsia="zh-CN"/>
              </w:rPr>
            </w:pPr>
            <w:r>
              <w:rPr>
                <w:rFonts w:eastAsiaTheme="minorEastAsia"/>
                <w:lang w:val="en-US" w:eastAsia="zh-CN"/>
              </w:rPr>
              <w:t>Yes</w:t>
            </w:r>
          </w:p>
        </w:tc>
        <w:tc>
          <w:tcPr>
            <w:tcW w:w="6780" w:type="dxa"/>
          </w:tcPr>
          <w:p w14:paraId="6C9CE304" w14:textId="77777777" w:rsidR="008A72DB" w:rsidRDefault="00B07C97">
            <w:pPr>
              <w:rPr>
                <w:rFonts w:eastAsiaTheme="minorEastAsia"/>
                <w:lang w:val="en-US" w:eastAsia="zh-CN"/>
              </w:rPr>
            </w:pPr>
            <w:r>
              <w:rPr>
                <w:rFonts w:eastAsiaTheme="minorEastAsia"/>
                <w:lang w:val="en-US" w:eastAsia="zh-CN"/>
              </w:rPr>
              <w:t>Due to BW reduction (</w:t>
            </w:r>
            <w:proofErr w:type="gramStart"/>
            <w:r>
              <w:rPr>
                <w:rFonts w:eastAsiaTheme="minorEastAsia"/>
                <w:lang w:val="en-US" w:eastAsia="zh-CN"/>
              </w:rPr>
              <w:t>e.g.</w:t>
            </w:r>
            <w:proofErr w:type="gramEnd"/>
            <w:r>
              <w:rPr>
                <w:rFonts w:eastAsiaTheme="minorEastAsia"/>
                <w:lang w:val="en-US" w:eastAsia="zh-CN"/>
              </w:rPr>
              <w:t xml:space="preserve"> from 100 MHz to 20 MHz in FR1), a </w:t>
            </w:r>
            <w:proofErr w:type="spellStart"/>
            <w:r>
              <w:rPr>
                <w:rFonts w:eastAsiaTheme="minorEastAsia"/>
                <w:lang w:val="en-US" w:eastAsia="zh-CN"/>
              </w:rPr>
              <w:t>RedCap</w:t>
            </w:r>
            <w:proofErr w:type="spellEnd"/>
            <w:r>
              <w:rPr>
                <w:rFonts w:eastAsiaTheme="minorEastAsia"/>
                <w:lang w:val="en-US" w:eastAsia="zh-CN"/>
              </w:rPr>
              <w:t xml:space="preserve"> UE cannot open its RF BW to support FG 6-1a without a measurement gap.</w:t>
            </w:r>
          </w:p>
        </w:tc>
      </w:tr>
      <w:tr w:rsidR="008A72DB" w14:paraId="703E7E89" w14:textId="77777777">
        <w:tc>
          <w:tcPr>
            <w:tcW w:w="1479" w:type="dxa"/>
          </w:tcPr>
          <w:p w14:paraId="6BBCECE9"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D99CE2" w14:textId="77777777" w:rsidR="008A72DB" w:rsidRDefault="008A72DB">
            <w:pPr>
              <w:tabs>
                <w:tab w:val="left" w:pos="551"/>
              </w:tabs>
              <w:rPr>
                <w:rFonts w:eastAsiaTheme="minorEastAsia"/>
                <w:lang w:val="en-US" w:eastAsia="zh-CN"/>
              </w:rPr>
            </w:pPr>
          </w:p>
        </w:tc>
        <w:tc>
          <w:tcPr>
            <w:tcW w:w="6780" w:type="dxa"/>
          </w:tcPr>
          <w:p w14:paraId="3C6455DB" w14:textId="77777777" w:rsidR="008A72DB" w:rsidRDefault="00B07C97">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w:t>
            </w:r>
            <w:proofErr w:type="gramStart"/>
            <w:r>
              <w:rPr>
                <w:rFonts w:eastAsiaTheme="minorEastAsia"/>
                <w:lang w:val="en-US" w:eastAsia="zh-CN"/>
              </w:rPr>
              <w:t>i.e.</w:t>
            </w:r>
            <w:proofErr w:type="gramEnd"/>
            <w:r>
              <w:rPr>
                <w:rFonts w:eastAsiaTheme="minorEastAsia"/>
                <w:lang w:val="en-US" w:eastAsia="zh-CN"/>
              </w:rPr>
              <w:t xml:space="preserve"> requires MG)</w:t>
            </w:r>
          </w:p>
        </w:tc>
      </w:tr>
      <w:tr w:rsidR="008A72DB" w14:paraId="61ACBE99" w14:textId="77777777">
        <w:tc>
          <w:tcPr>
            <w:tcW w:w="1479" w:type="dxa"/>
          </w:tcPr>
          <w:p w14:paraId="28892EA7"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31CF9143" w14:textId="77777777" w:rsidR="008A72DB" w:rsidRDefault="00B07C97">
            <w:pPr>
              <w:tabs>
                <w:tab w:val="left" w:pos="551"/>
              </w:tabs>
              <w:rPr>
                <w:rFonts w:eastAsiaTheme="minorEastAsia"/>
                <w:lang w:val="en-US" w:eastAsia="zh-CN"/>
              </w:rPr>
            </w:pPr>
            <w:r>
              <w:rPr>
                <w:rFonts w:eastAsiaTheme="minorEastAsia"/>
                <w:lang w:val="en-US" w:eastAsia="zh-CN"/>
              </w:rPr>
              <w:t>Yes</w:t>
            </w:r>
          </w:p>
        </w:tc>
        <w:tc>
          <w:tcPr>
            <w:tcW w:w="6780" w:type="dxa"/>
          </w:tcPr>
          <w:p w14:paraId="030493F5" w14:textId="77777777" w:rsidR="008A72DB" w:rsidRDefault="00B07C97">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8A72DB" w14:paraId="13B0CC91" w14:textId="77777777">
        <w:tc>
          <w:tcPr>
            <w:tcW w:w="1479" w:type="dxa"/>
          </w:tcPr>
          <w:p w14:paraId="3B18CDF3" w14:textId="77777777" w:rsidR="008A72DB" w:rsidRDefault="00B07C9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1A1B001"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2E9F033" w14:textId="77777777" w:rsidR="008A72DB" w:rsidRDefault="00B07C97">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8A72DB" w14:paraId="0A463105" w14:textId="77777777">
        <w:tc>
          <w:tcPr>
            <w:tcW w:w="1479" w:type="dxa"/>
          </w:tcPr>
          <w:p w14:paraId="00A489DB"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3494C5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E0328EE" w14:textId="77777777" w:rsidR="008A72DB" w:rsidRDefault="008A72DB">
            <w:pPr>
              <w:rPr>
                <w:rFonts w:eastAsia="Yu Mincho"/>
                <w:lang w:val="en-US" w:eastAsia="ja-JP"/>
              </w:rPr>
            </w:pPr>
          </w:p>
        </w:tc>
      </w:tr>
      <w:tr w:rsidR="008A72DB" w14:paraId="54F0CBD0" w14:textId="77777777">
        <w:tc>
          <w:tcPr>
            <w:tcW w:w="1479" w:type="dxa"/>
          </w:tcPr>
          <w:p w14:paraId="41D3385A"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F259CA0" w14:textId="77777777" w:rsidR="008A72DB" w:rsidRDefault="00B07C97">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40F68E5A" w14:textId="77777777" w:rsidR="008A72DB" w:rsidRDefault="00B07C97">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w:t>
            </w:r>
            <w:proofErr w:type="gramStart"/>
            <w:r>
              <w:rPr>
                <w:rFonts w:eastAsiaTheme="minorEastAsia" w:hint="eastAsia"/>
                <w:lang w:val="en-US" w:eastAsia="zh-CN"/>
              </w:rPr>
              <w:t>e.g.</w:t>
            </w:r>
            <w:proofErr w:type="gramEnd"/>
            <w:r>
              <w:rPr>
                <w:rFonts w:eastAsiaTheme="minorEastAsia" w:hint="eastAsia"/>
                <w:lang w:val="en-US" w:eastAsia="zh-CN"/>
              </w:rPr>
              <w:t xml:space="preserve"> RRM). </w:t>
            </w:r>
            <w:proofErr w:type="gramStart"/>
            <w:r>
              <w:rPr>
                <w:rFonts w:eastAsiaTheme="minorEastAsia" w:hint="eastAsia"/>
                <w:lang w:val="en-US" w:eastAsia="zh-CN"/>
              </w:rPr>
              <w:t>So</w:t>
            </w:r>
            <w:proofErr w:type="gramEnd"/>
            <w:r>
              <w:rPr>
                <w:rFonts w:eastAsiaTheme="minorEastAsia" w:hint="eastAsia"/>
                <w:lang w:val="en-US" w:eastAsia="zh-CN"/>
              </w:rPr>
              <w:t xml:space="preserve"> gap may not be needed in quite some cases.</w:t>
            </w:r>
          </w:p>
          <w:p w14:paraId="4DBFDF92" w14:textId="77777777" w:rsidR="008A72DB" w:rsidRDefault="00B07C97">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8A72DB" w14:paraId="6AC1552C" w14:textId="77777777">
        <w:tc>
          <w:tcPr>
            <w:tcW w:w="1479" w:type="dxa"/>
          </w:tcPr>
          <w:p w14:paraId="34C7DA5B"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210AF32"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51DFEB7"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w:t>
            </w:r>
            <w:proofErr w:type="gramStart"/>
            <w:r>
              <w:rPr>
                <w:rFonts w:eastAsiaTheme="minorEastAsia"/>
                <w:lang w:val="en-US" w:eastAsia="zh-CN"/>
              </w:rPr>
              <w:t>actually was</w:t>
            </w:r>
            <w:proofErr w:type="gramEnd"/>
            <w:r>
              <w:rPr>
                <w:rFonts w:eastAsiaTheme="minorEastAsia"/>
                <w:lang w:val="en-US" w:eastAsia="zh-CN"/>
              </w:rPr>
              <w:t xml:space="preserve">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8A72DB" w14:paraId="7CA1AC0F" w14:textId="77777777">
        <w:tc>
          <w:tcPr>
            <w:tcW w:w="1479" w:type="dxa"/>
          </w:tcPr>
          <w:p w14:paraId="15ED56A6" w14:textId="77777777" w:rsidR="008A72DB" w:rsidRDefault="00B07C97">
            <w:pPr>
              <w:rPr>
                <w:rFonts w:eastAsiaTheme="minorEastAsia"/>
                <w:lang w:val="en-US" w:eastAsia="zh-CN"/>
              </w:rPr>
            </w:pPr>
            <w:r>
              <w:rPr>
                <w:rFonts w:eastAsiaTheme="minorEastAsia"/>
                <w:lang w:val="en-US" w:eastAsia="zh-CN"/>
              </w:rPr>
              <w:t>CMCC</w:t>
            </w:r>
          </w:p>
        </w:tc>
        <w:tc>
          <w:tcPr>
            <w:tcW w:w="1372" w:type="dxa"/>
          </w:tcPr>
          <w:p w14:paraId="4D21D3B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5C473F8" w14:textId="77777777" w:rsidR="008A72DB" w:rsidRDefault="008A72DB">
            <w:pPr>
              <w:rPr>
                <w:rFonts w:eastAsiaTheme="minorEastAsia"/>
                <w:lang w:val="en-US" w:eastAsia="zh-CN"/>
              </w:rPr>
            </w:pPr>
          </w:p>
        </w:tc>
      </w:tr>
      <w:tr w:rsidR="008A72DB" w14:paraId="68235C92" w14:textId="77777777">
        <w:tc>
          <w:tcPr>
            <w:tcW w:w="1479" w:type="dxa"/>
          </w:tcPr>
          <w:p w14:paraId="6152B9C7"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3DADEAB9" w14:textId="77777777" w:rsidR="008A72DB" w:rsidRDefault="008A72DB">
            <w:pPr>
              <w:tabs>
                <w:tab w:val="left" w:pos="551"/>
              </w:tabs>
              <w:rPr>
                <w:rFonts w:eastAsiaTheme="minorEastAsia"/>
                <w:lang w:val="en-US" w:eastAsia="zh-CN"/>
              </w:rPr>
            </w:pPr>
          </w:p>
        </w:tc>
        <w:tc>
          <w:tcPr>
            <w:tcW w:w="6780" w:type="dxa"/>
          </w:tcPr>
          <w:p w14:paraId="54129678" w14:textId="77777777" w:rsidR="008A72DB" w:rsidRDefault="00B07C97">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w:t>
            </w:r>
            <w:proofErr w:type="spellStart"/>
            <w:r>
              <w:rPr>
                <w:rFonts w:eastAsia="Malgun Gothic"/>
                <w:lang w:val="en-US" w:eastAsia="ko-KR"/>
              </w:rPr>
              <w:t>RedCap</w:t>
            </w:r>
            <w:proofErr w:type="spellEnd"/>
            <w:r>
              <w:rPr>
                <w:rFonts w:eastAsia="Malgun Gothic"/>
                <w:lang w:val="en-US" w:eastAsia="ko-KR"/>
              </w:rPr>
              <w:t xml:space="preserve"> UEs. We also share the view with vivo in that the </w:t>
            </w:r>
            <w:r>
              <w:rPr>
                <w:b/>
                <w:bCs/>
                <w:lang w:val="en-US"/>
              </w:rPr>
              <w:t>(and without CSI-RS)</w:t>
            </w:r>
            <w:r>
              <w:rPr>
                <w:rFonts w:eastAsia="Malgun Gothic"/>
                <w:lang w:val="en-US" w:eastAsia="ko-KR"/>
              </w:rPr>
              <w:t xml:space="preserve"> should be removed.</w:t>
            </w:r>
          </w:p>
        </w:tc>
      </w:tr>
      <w:tr w:rsidR="008A72DB" w14:paraId="11C3B857" w14:textId="77777777">
        <w:tc>
          <w:tcPr>
            <w:tcW w:w="1479" w:type="dxa"/>
          </w:tcPr>
          <w:p w14:paraId="2FA34B38"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68978B0"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2E7CD82" w14:textId="77777777" w:rsidR="008A72DB" w:rsidRDefault="00B07C97">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8A72DB" w14:paraId="07F56515" w14:textId="77777777">
        <w:tc>
          <w:tcPr>
            <w:tcW w:w="1479" w:type="dxa"/>
          </w:tcPr>
          <w:p w14:paraId="1C83995B"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7F9F07E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300276E" w14:textId="77777777" w:rsidR="008A72DB" w:rsidRDefault="008A72DB">
            <w:pPr>
              <w:rPr>
                <w:rFonts w:eastAsia="Malgun Gothic"/>
                <w:lang w:val="en-US" w:eastAsia="ko-KR"/>
              </w:rPr>
            </w:pPr>
          </w:p>
        </w:tc>
      </w:tr>
      <w:tr w:rsidR="008A72DB" w14:paraId="0A408A68" w14:textId="77777777">
        <w:tc>
          <w:tcPr>
            <w:tcW w:w="1479" w:type="dxa"/>
          </w:tcPr>
          <w:p w14:paraId="6C3379FE"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DBFB4A" w14:textId="77777777" w:rsidR="008A72DB" w:rsidRDefault="008A72DB">
            <w:pPr>
              <w:tabs>
                <w:tab w:val="left" w:pos="551"/>
              </w:tabs>
              <w:rPr>
                <w:rFonts w:eastAsiaTheme="minorEastAsia"/>
                <w:lang w:val="en-US" w:eastAsia="zh-CN"/>
              </w:rPr>
            </w:pPr>
          </w:p>
        </w:tc>
        <w:tc>
          <w:tcPr>
            <w:tcW w:w="6780" w:type="dxa"/>
          </w:tcPr>
          <w:p w14:paraId="4B43FCA8" w14:textId="77777777" w:rsidR="008A72DB" w:rsidRDefault="00B07C97">
            <w:pPr>
              <w:rPr>
                <w:rFonts w:eastAsiaTheme="minorEastAsia"/>
                <w:lang w:val="en-US" w:eastAsia="ko-KR"/>
              </w:rPr>
            </w:pPr>
            <w:r>
              <w:rPr>
                <w:rFonts w:eastAsiaTheme="minorEastAsia" w:hint="eastAsia"/>
                <w:lang w:val="en-US" w:eastAsia="zh-CN"/>
              </w:rPr>
              <w:t xml:space="preserve">It seems the measurement gap would be overlapped with the switching gap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More discussion is needed.</w:t>
            </w:r>
          </w:p>
        </w:tc>
      </w:tr>
      <w:tr w:rsidR="008A72DB" w14:paraId="4084DF0F" w14:textId="77777777">
        <w:tc>
          <w:tcPr>
            <w:tcW w:w="1479" w:type="dxa"/>
          </w:tcPr>
          <w:p w14:paraId="690A754C"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5142C351" w14:textId="77777777" w:rsidR="008A72DB" w:rsidRDefault="00B07C97">
            <w:pPr>
              <w:tabs>
                <w:tab w:val="left" w:pos="551"/>
              </w:tabs>
              <w:rPr>
                <w:rFonts w:eastAsiaTheme="minorEastAsia"/>
                <w:lang w:val="en-US" w:eastAsia="zh-CN"/>
              </w:rPr>
            </w:pPr>
            <w:r>
              <w:rPr>
                <w:rFonts w:eastAsiaTheme="minorEastAsia"/>
                <w:lang w:val="en-US" w:eastAsia="zh-CN"/>
              </w:rPr>
              <w:t>Y in principle</w:t>
            </w:r>
          </w:p>
        </w:tc>
        <w:tc>
          <w:tcPr>
            <w:tcW w:w="6780" w:type="dxa"/>
          </w:tcPr>
          <w:p w14:paraId="094BEB0C" w14:textId="77777777" w:rsidR="008A72DB" w:rsidRDefault="00B07C97">
            <w:pPr>
              <w:rPr>
                <w:rFonts w:eastAsiaTheme="minorEastAsia"/>
                <w:lang w:val="en-US" w:eastAsia="zh-CN"/>
              </w:rPr>
            </w:pPr>
            <w:r>
              <w:rPr>
                <w:rFonts w:eastAsiaTheme="minorEastAsia"/>
                <w:lang w:val="en-US" w:eastAsia="zh-CN"/>
              </w:rPr>
              <w:t xml:space="preserve">There may be cases where no measurement gaps are required, as discussed in our earlier comment above. However, if there will be </w:t>
            </w:r>
            <w:proofErr w:type="spellStart"/>
            <w:r>
              <w:rPr>
                <w:rFonts w:eastAsiaTheme="minorEastAsia"/>
                <w:lang w:val="en-US" w:eastAsia="zh-CN"/>
              </w:rPr>
              <w:t>RedCap</w:t>
            </w:r>
            <w:proofErr w:type="spellEnd"/>
            <w:r>
              <w:rPr>
                <w:rFonts w:eastAsiaTheme="minorEastAsia"/>
                <w:lang w:val="en-US" w:eastAsia="zh-CN"/>
              </w:rPr>
              <w:t xml:space="preserve"> UEs which declare support for FG 6-1a that require measurement gaps </w:t>
            </w:r>
            <w:proofErr w:type="gramStart"/>
            <w:r>
              <w:rPr>
                <w:rFonts w:eastAsiaTheme="minorEastAsia"/>
                <w:lang w:val="en-US" w:eastAsia="zh-CN"/>
              </w:rPr>
              <w:t>in order to</w:t>
            </w:r>
            <w:proofErr w:type="gramEnd"/>
            <w:r>
              <w:rPr>
                <w:rFonts w:eastAsiaTheme="minorEastAsia"/>
                <w:lang w:val="en-US" w:eastAsia="zh-CN"/>
              </w:rPr>
              <w:t xml:space="preserve"> operate properly without NCD-SSB (which seems to be the understanding of many companies), this needs to be addressed somehow now.</w:t>
            </w:r>
          </w:p>
        </w:tc>
      </w:tr>
      <w:tr w:rsidR="008A72DB" w14:paraId="2C46EB9C" w14:textId="77777777">
        <w:tc>
          <w:tcPr>
            <w:tcW w:w="1479" w:type="dxa"/>
          </w:tcPr>
          <w:p w14:paraId="446E2907"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5128BE92" w14:textId="77777777" w:rsidR="008A72DB" w:rsidRDefault="008A72DB">
            <w:pPr>
              <w:tabs>
                <w:tab w:val="left" w:pos="551"/>
              </w:tabs>
              <w:rPr>
                <w:rFonts w:eastAsiaTheme="minorEastAsia"/>
                <w:lang w:val="en-US" w:eastAsia="zh-CN"/>
              </w:rPr>
            </w:pPr>
          </w:p>
        </w:tc>
        <w:tc>
          <w:tcPr>
            <w:tcW w:w="6780" w:type="dxa"/>
          </w:tcPr>
          <w:p w14:paraId="2323B664" w14:textId="77777777" w:rsidR="008A72DB" w:rsidRDefault="00B07C97">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w:t>
            </w:r>
            <w:proofErr w:type="gramStart"/>
            <w:r>
              <w:rPr>
                <w:rFonts w:eastAsiaTheme="minorEastAsia"/>
                <w:lang w:val="en-US" w:eastAsia="zh-CN"/>
              </w:rPr>
              <w:t>opens up</w:t>
            </w:r>
            <w:proofErr w:type="gramEnd"/>
            <w:r>
              <w:rPr>
                <w:rFonts w:eastAsiaTheme="minorEastAsia"/>
                <w:lang w:val="en-US" w:eastAsia="zh-CN"/>
              </w:rPr>
              <w:t xml:space="preserve"> for SSB reception. Fundamentally the same as for non-</w:t>
            </w:r>
            <w:proofErr w:type="spellStart"/>
            <w:r>
              <w:rPr>
                <w:rFonts w:eastAsiaTheme="minorEastAsia"/>
                <w:lang w:val="en-US" w:eastAsia="zh-CN"/>
              </w:rPr>
              <w:t>RedCap</w:t>
            </w:r>
            <w:proofErr w:type="spellEnd"/>
            <w:r>
              <w:rPr>
                <w:rFonts w:eastAsiaTheme="minorEastAsia"/>
                <w:lang w:val="en-US" w:eastAsia="zh-CN"/>
              </w:rPr>
              <w:t xml:space="preserve"> UEs. </w:t>
            </w:r>
          </w:p>
          <w:p w14:paraId="2C18DB84" w14:textId="77777777" w:rsidR="008A72DB" w:rsidRDefault="00B07C97">
            <w:pPr>
              <w:rPr>
                <w:rFonts w:eastAsiaTheme="minorEastAsia"/>
                <w:lang w:val="en-US" w:eastAsia="zh-CN"/>
              </w:rPr>
            </w:pPr>
            <w:r>
              <w:rPr>
                <w:rFonts w:eastAsiaTheme="minorEastAsia"/>
                <w:lang w:val="en-US" w:eastAsia="zh-CN"/>
              </w:rPr>
              <w:t xml:space="preserve">Note that this is different from the handling of center frequency alignment between CORESET#0 and initial UL BWP since that is for idle/inactive modes and thus, would be mandatory for </w:t>
            </w:r>
            <w:proofErr w:type="spellStart"/>
            <w:r>
              <w:rPr>
                <w:rFonts w:eastAsiaTheme="minorEastAsia"/>
                <w:lang w:val="en-US" w:eastAsia="zh-CN"/>
              </w:rPr>
              <w:t>RedCap</w:t>
            </w:r>
            <w:proofErr w:type="spellEnd"/>
            <w:r>
              <w:rPr>
                <w:rFonts w:eastAsiaTheme="minorEastAsia"/>
                <w:lang w:val="en-US" w:eastAsia="zh-CN"/>
              </w:rPr>
              <w:t xml:space="preserve"> UEs.</w:t>
            </w:r>
          </w:p>
          <w:p w14:paraId="50AA31D7" w14:textId="77777777" w:rsidR="008A72DB" w:rsidRDefault="00B07C97">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8A72DB" w14:paraId="3151DDA1" w14:textId="77777777">
        <w:tc>
          <w:tcPr>
            <w:tcW w:w="1479" w:type="dxa"/>
          </w:tcPr>
          <w:p w14:paraId="37C985BB"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491C2A67" w14:textId="77777777" w:rsidR="008A72DB" w:rsidRDefault="00B07C97">
            <w:pPr>
              <w:rPr>
                <w:rFonts w:eastAsiaTheme="minorEastAsia"/>
                <w:lang w:val="en-US" w:eastAsia="zh-CN"/>
              </w:rPr>
            </w:pPr>
            <w:r>
              <w:rPr>
                <w:rFonts w:eastAsiaTheme="minorEastAsia"/>
                <w:lang w:val="en-US" w:eastAsia="zh-CN"/>
              </w:rPr>
              <w:t xml:space="preserve">Companies are encouraged to comment on the following question, </w:t>
            </w:r>
            <w:proofErr w:type="gramStart"/>
            <w:r>
              <w:rPr>
                <w:rFonts w:eastAsiaTheme="minorEastAsia"/>
                <w:lang w:val="en-US" w:eastAsia="zh-CN"/>
              </w:rPr>
              <w:t>taking into account</w:t>
            </w:r>
            <w:proofErr w:type="gramEnd"/>
            <w:r>
              <w:rPr>
                <w:rFonts w:eastAsiaTheme="minorEastAsia"/>
                <w:lang w:val="en-US" w:eastAsia="zh-CN"/>
              </w:rPr>
              <w:t xml:space="preserve"> the responses provided by other companies above.</w:t>
            </w:r>
          </w:p>
          <w:p w14:paraId="58939898" w14:textId="77777777" w:rsidR="008A72DB" w:rsidRDefault="00B07C97">
            <w:pPr>
              <w:rPr>
                <w:rFonts w:eastAsiaTheme="minorEastAsia"/>
                <w:lang w:val="en-US" w:eastAsia="zh-CN"/>
              </w:rPr>
            </w:pPr>
            <w:r>
              <w:rPr>
                <w:b/>
                <w:highlight w:val="yellow"/>
                <w:lang w:val="en-US"/>
              </w:rPr>
              <w:t>High Priority Question 4-2-1b</w:t>
            </w:r>
            <w:r>
              <w:rPr>
                <w:b/>
                <w:bCs/>
                <w:lang w:val="en-US"/>
              </w:rPr>
              <w:t xml:space="preserve">: Under what conditions does a </w:t>
            </w:r>
            <w:proofErr w:type="spellStart"/>
            <w:r>
              <w:rPr>
                <w:b/>
                <w:bCs/>
                <w:lang w:val="en-US"/>
              </w:rPr>
              <w:t>RedCap</w:t>
            </w:r>
            <w:proofErr w:type="spellEnd"/>
            <w:r>
              <w:rPr>
                <w:b/>
                <w:bCs/>
                <w:lang w:val="en-US"/>
              </w:rPr>
              <w:t xml:space="preserve"> UE require to be configured with measurement gaps to support operation without SSB in an RRC-configured active BWP (e.g., FG 6-1a)?</w:t>
            </w:r>
          </w:p>
        </w:tc>
      </w:tr>
      <w:tr w:rsidR="008A72DB" w14:paraId="22E64D44" w14:textId="77777777">
        <w:tc>
          <w:tcPr>
            <w:tcW w:w="1479" w:type="dxa"/>
          </w:tcPr>
          <w:p w14:paraId="2CB03E3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005047FC"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8A72DB" w14:paraId="2DB11BD3" w14:textId="77777777">
        <w:tc>
          <w:tcPr>
            <w:tcW w:w="1479" w:type="dxa"/>
          </w:tcPr>
          <w:p w14:paraId="782EDE73" w14:textId="77777777" w:rsidR="008A72DB" w:rsidRDefault="00B07C97">
            <w:pPr>
              <w:rPr>
                <w:rFonts w:eastAsiaTheme="minorEastAsia"/>
                <w:lang w:val="en-US" w:eastAsia="zh-CN"/>
              </w:rPr>
            </w:pPr>
            <w:r>
              <w:rPr>
                <w:rFonts w:eastAsiaTheme="minorEastAsia" w:hint="eastAsia"/>
                <w:lang w:val="en-US" w:eastAsia="zh-CN"/>
              </w:rPr>
              <w:t>CATT</w:t>
            </w:r>
          </w:p>
        </w:tc>
        <w:tc>
          <w:tcPr>
            <w:tcW w:w="8152" w:type="dxa"/>
            <w:gridSpan w:val="2"/>
          </w:tcPr>
          <w:p w14:paraId="3918EB92" w14:textId="77777777" w:rsidR="008A72DB" w:rsidRDefault="00B07C97">
            <w:pPr>
              <w:rPr>
                <w:rFonts w:eastAsiaTheme="minorEastAsia"/>
                <w:lang w:val="en-US" w:eastAsia="zh-CN"/>
              </w:rPr>
            </w:pPr>
            <w:r>
              <w:rPr>
                <w:rFonts w:eastAsiaTheme="minorEastAsia" w:hint="eastAsia"/>
                <w:lang w:val="en-US" w:eastAsia="zh-CN"/>
              </w:rPr>
              <w:t xml:space="preserve">When no SSB in the active BWP while UE </w:t>
            </w:r>
            <w:proofErr w:type="gramStart"/>
            <w:r>
              <w:rPr>
                <w:rFonts w:eastAsiaTheme="minorEastAsia" w:hint="eastAsia"/>
                <w:lang w:val="en-US" w:eastAsia="zh-CN"/>
              </w:rPr>
              <w:t>has to</w:t>
            </w:r>
            <w:proofErr w:type="gramEnd"/>
            <w:r>
              <w:rPr>
                <w:rFonts w:eastAsiaTheme="minorEastAsia" w:hint="eastAsia"/>
                <w:lang w:val="en-US" w:eastAsia="zh-CN"/>
              </w:rPr>
              <w:t xml:space="preserve"> measure SSB than other RS. </w:t>
            </w:r>
          </w:p>
          <w:p w14:paraId="0C121B61" w14:textId="77777777" w:rsidR="008A72DB" w:rsidRDefault="00B07C97">
            <w:pPr>
              <w:rPr>
                <w:rFonts w:eastAsiaTheme="minorEastAsia"/>
                <w:lang w:val="en-US" w:eastAsia="zh-CN"/>
              </w:rPr>
            </w:pPr>
            <w:r>
              <w:rPr>
                <w:rFonts w:eastAsiaTheme="minorEastAsia" w:hint="eastAsia"/>
                <w:lang w:val="en-US" w:eastAsia="zh-CN"/>
              </w:rPr>
              <w:lastRenderedPageBreak/>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FG 6-1a.</w:t>
            </w:r>
          </w:p>
        </w:tc>
      </w:tr>
      <w:tr w:rsidR="008A72DB" w14:paraId="27077500" w14:textId="77777777">
        <w:tc>
          <w:tcPr>
            <w:tcW w:w="1479" w:type="dxa"/>
          </w:tcPr>
          <w:p w14:paraId="7E854158" w14:textId="77777777" w:rsidR="008A72DB" w:rsidRDefault="00B07C97">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8152" w:type="dxa"/>
            <w:gridSpan w:val="2"/>
          </w:tcPr>
          <w:p w14:paraId="5928C90C" w14:textId="77777777" w:rsidR="008A72DB" w:rsidRDefault="00B07C97">
            <w:pPr>
              <w:rPr>
                <w:rFonts w:eastAsiaTheme="minorEastAsia"/>
                <w:lang w:val="en-US" w:eastAsia="zh-CN"/>
              </w:rPr>
            </w:pPr>
            <w:r>
              <w:rPr>
                <w:rFonts w:eastAsiaTheme="minorEastAsia"/>
                <w:lang w:val="en-US" w:eastAsia="zh-CN"/>
              </w:rPr>
              <w:t>We do not see hard conditions. If not clear, we can ask RAN4 to clarify.</w:t>
            </w:r>
          </w:p>
          <w:p w14:paraId="0CB5C9C6" w14:textId="77777777" w:rsidR="008A72DB" w:rsidRDefault="00B07C97">
            <w:pPr>
              <w:rPr>
                <w:rFonts w:eastAsiaTheme="minorEastAsia"/>
                <w:lang w:val="en-US" w:eastAsia="zh-CN"/>
              </w:rPr>
            </w:pPr>
            <w:r>
              <w:rPr>
                <w:rFonts w:eastAsiaTheme="minorEastAsia"/>
                <w:lang w:val="en-US" w:eastAsia="zh-CN"/>
              </w:rPr>
              <w:t>@ Nordic</w:t>
            </w:r>
          </w:p>
          <w:p w14:paraId="350A606F" w14:textId="77777777" w:rsidR="008A72DB" w:rsidRDefault="00B07C97">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6A22624E" w14:textId="77777777" w:rsidR="008A72DB" w:rsidRDefault="00B07C97">
            <w:pPr>
              <w:spacing w:after="120"/>
              <w:rPr>
                <w:rFonts w:ascii="Arial" w:hAnsi="Arial" w:cs="Arial"/>
                <w:i/>
                <w:lang w:eastAsia="en-GB"/>
              </w:rPr>
            </w:pPr>
            <w:r>
              <w:rPr>
                <w:rFonts w:ascii="Arial" w:hAnsi="Arial" w:cs="Arial"/>
                <w:i/>
                <w:lang w:eastAsia="en-GB"/>
              </w:rPr>
              <w:t xml:space="preserve">For an RRC-configured active DL BWP in connected mode (if it does not include CD-SSB and the entire CORESET#0): </w:t>
            </w:r>
          </w:p>
          <w:p w14:paraId="44223E53" w14:textId="77777777" w:rsidR="008A72DB" w:rsidRPr="008D3A6F" w:rsidRDefault="00B07C97">
            <w:pPr>
              <w:pStyle w:val="ListParagraph"/>
              <w:numPr>
                <w:ilvl w:val="0"/>
                <w:numId w:val="26"/>
              </w:numPr>
              <w:overflowPunct w:val="0"/>
              <w:autoSpaceDE w:val="0"/>
              <w:autoSpaceDN w:val="0"/>
              <w:spacing w:line="240" w:lineRule="auto"/>
              <w:contextualSpacing w:val="0"/>
              <w:textAlignment w:val="baseline"/>
              <w:rPr>
                <w:rFonts w:ascii="Arial" w:hAnsi="Arial" w:cs="Arial"/>
                <w:i/>
                <w:sz w:val="21"/>
                <w:szCs w:val="21"/>
                <w:lang w:val="en-US" w:eastAsia="en-GB"/>
              </w:rPr>
            </w:pPr>
            <w:r w:rsidRPr="008D3A6F">
              <w:rPr>
                <w:rFonts w:ascii="Arial" w:hAnsi="Arial" w:cs="Arial"/>
                <w:i/>
                <w:lang w:val="en-US" w:eastAsia="en-GB"/>
              </w:rPr>
              <w:t xml:space="preserve">A </w:t>
            </w:r>
            <w:proofErr w:type="spellStart"/>
            <w:r w:rsidRPr="008D3A6F">
              <w:rPr>
                <w:rFonts w:ascii="Arial" w:hAnsi="Arial" w:cs="Arial"/>
                <w:i/>
                <w:lang w:val="en-US" w:eastAsia="en-GB"/>
              </w:rPr>
              <w:t>RedCap</w:t>
            </w:r>
            <w:proofErr w:type="spellEnd"/>
            <w:r w:rsidRPr="008D3A6F">
              <w:rPr>
                <w:rFonts w:ascii="Arial" w:hAnsi="Arial" w:cs="Arial"/>
                <w:i/>
                <w:lang w:val="en-US" w:eastAsia="en-GB"/>
              </w:rPr>
              <w:t xml:space="preserve"> UE that supports FG 6-1a but NOT support CSI-RS based L3 measurement operates in the BWP</w:t>
            </w:r>
          </w:p>
          <w:p w14:paraId="70BDD6E2" w14:textId="77777777" w:rsidR="008A72DB" w:rsidRPr="008D3A6F" w:rsidRDefault="00B07C97">
            <w:pPr>
              <w:pStyle w:val="ListParagraph"/>
              <w:numPr>
                <w:ilvl w:val="1"/>
                <w:numId w:val="27"/>
              </w:numPr>
              <w:overflowPunct w:val="0"/>
              <w:autoSpaceDE w:val="0"/>
              <w:autoSpaceDN w:val="0"/>
              <w:spacing w:line="240" w:lineRule="auto"/>
              <w:contextualSpacing w:val="0"/>
              <w:textAlignment w:val="baseline"/>
              <w:rPr>
                <w:rFonts w:ascii="Arial" w:hAnsi="Arial" w:cs="Arial"/>
                <w:i/>
                <w:lang w:val="en-US" w:eastAsia="en-GB"/>
              </w:rPr>
            </w:pPr>
            <w:r w:rsidRPr="008D3A6F">
              <w:rPr>
                <w:rFonts w:ascii="Arial" w:hAnsi="Arial" w:cs="Arial"/>
                <w:i/>
                <w:lang w:val="en-US" w:eastAsia="en-GB"/>
              </w:rPr>
              <w:t xml:space="preserve">the UE can support RLM, BFD, CBD and L1 RSRP measurement based on CSI-RS </w:t>
            </w:r>
            <w:r w:rsidRPr="008D3A6F">
              <w:rPr>
                <w:rFonts w:ascii="Arial" w:eastAsiaTheme="minorEastAsia" w:hAnsi="Arial" w:cs="Arial" w:hint="eastAsia"/>
                <w:i/>
                <w:lang w:val="en-US" w:eastAsia="zh-CN"/>
              </w:rPr>
              <w:t xml:space="preserve">if UE reports the corresponding </w:t>
            </w:r>
            <w:r w:rsidRPr="008D3A6F">
              <w:rPr>
                <w:rFonts w:ascii="Arial" w:eastAsiaTheme="minorEastAsia" w:hAnsi="Arial" w:cs="Arial"/>
                <w:i/>
                <w:lang w:val="en-US" w:eastAsia="zh-CN"/>
              </w:rPr>
              <w:t>capabilities</w:t>
            </w:r>
            <w:r w:rsidRPr="008D3A6F">
              <w:rPr>
                <w:rFonts w:ascii="Arial" w:eastAsiaTheme="minorEastAsia" w:hAnsi="Arial" w:cs="Arial" w:hint="eastAsia"/>
                <w:i/>
                <w:lang w:val="en-US" w:eastAsia="zh-CN"/>
              </w:rPr>
              <w:t>.</w:t>
            </w:r>
          </w:p>
          <w:p w14:paraId="3DE9890C" w14:textId="77777777" w:rsidR="008A72DB" w:rsidRPr="008D3A6F" w:rsidRDefault="00B07C97">
            <w:pPr>
              <w:pStyle w:val="ListParagraph"/>
              <w:numPr>
                <w:ilvl w:val="1"/>
                <w:numId w:val="27"/>
              </w:numPr>
              <w:overflowPunct w:val="0"/>
              <w:autoSpaceDE w:val="0"/>
              <w:autoSpaceDN w:val="0"/>
              <w:spacing w:line="240" w:lineRule="auto"/>
              <w:contextualSpacing w:val="0"/>
              <w:textAlignment w:val="baseline"/>
              <w:rPr>
                <w:rFonts w:ascii="Arial" w:hAnsi="Arial" w:cs="Arial"/>
                <w:i/>
                <w:lang w:val="en-US" w:eastAsia="en-GB"/>
              </w:rPr>
            </w:pPr>
            <w:r w:rsidRPr="008D3A6F">
              <w:rPr>
                <w:rFonts w:ascii="Arial" w:hAnsi="Arial" w:cs="Arial"/>
                <w:i/>
                <w:lang w:val="en-US" w:eastAsia="en-GB"/>
              </w:rPr>
              <w:t xml:space="preserve">the UE can support SSB based L3 </w:t>
            </w:r>
            <w:proofErr w:type="gramStart"/>
            <w:r w:rsidRPr="008D3A6F">
              <w:rPr>
                <w:rFonts w:ascii="Arial" w:hAnsi="Arial" w:cs="Arial"/>
                <w:i/>
                <w:lang w:val="en-US" w:eastAsia="en-GB"/>
              </w:rPr>
              <w:t>measurement, but</w:t>
            </w:r>
            <w:proofErr w:type="gramEnd"/>
            <w:r w:rsidRPr="008D3A6F">
              <w:rPr>
                <w:rFonts w:ascii="Arial" w:hAnsi="Arial" w:cs="Arial"/>
                <w:i/>
                <w:lang w:val="en-US" w:eastAsia="en-GB"/>
              </w:rPr>
              <w:t xml:space="preserve"> cannot support CSI-RS based L3 measurement.</w:t>
            </w:r>
          </w:p>
          <w:p w14:paraId="433B6F65" w14:textId="77777777" w:rsidR="008A72DB" w:rsidRPr="008D3A6F" w:rsidRDefault="008A72DB">
            <w:pPr>
              <w:rPr>
                <w:rFonts w:eastAsiaTheme="minorEastAsia"/>
                <w:lang w:val="en-US" w:eastAsia="zh-CN"/>
              </w:rPr>
            </w:pPr>
          </w:p>
          <w:p w14:paraId="5A2D4DF5" w14:textId="77777777" w:rsidR="008A72DB" w:rsidRDefault="00B07C97">
            <w:pPr>
              <w:rPr>
                <w:rFonts w:eastAsiaTheme="minorEastAsia"/>
                <w:lang w:val="en-US" w:eastAsia="zh-CN"/>
              </w:rPr>
            </w:pPr>
            <w:r>
              <w:rPr>
                <w:rFonts w:eastAsiaTheme="minorEastAsia"/>
                <w:lang w:val="en-US" w:eastAsia="zh-CN"/>
              </w:rPr>
              <w:t xml:space="preserve">Mostly, our concern is that if new gap is introduced for 6-1a (-like) operation, there would be frequent gaps required during data/traffic for this operation, leading to the situation that </w:t>
            </w:r>
            <w:proofErr w:type="spellStart"/>
            <w:r>
              <w:rPr>
                <w:rFonts w:eastAsiaTheme="minorEastAsia"/>
                <w:lang w:val="en-US" w:eastAsia="zh-CN"/>
              </w:rPr>
              <w:t>gNB</w:t>
            </w:r>
            <w:proofErr w:type="spellEnd"/>
            <w:r>
              <w:rPr>
                <w:rFonts w:eastAsiaTheme="minorEastAsia"/>
                <w:lang w:val="en-US" w:eastAsia="zh-CN"/>
              </w:rPr>
              <w:t xml:space="preserve"> will be unlikely to configure this operation. On the other hand, if by UE implementation it is already possible today (</w:t>
            </w:r>
            <w:proofErr w:type="gramStart"/>
            <w:r>
              <w:rPr>
                <w:rFonts w:eastAsiaTheme="minorEastAsia"/>
                <w:lang w:val="en-US" w:eastAsia="zh-CN"/>
              </w:rPr>
              <w:t>e.g.</w:t>
            </w:r>
            <w:proofErr w:type="gramEnd"/>
            <w:r>
              <w:rPr>
                <w:rFonts w:eastAsiaTheme="minorEastAsia"/>
                <w:lang w:val="en-US" w:eastAsia="zh-CN"/>
              </w:rPr>
              <w:t xml:space="preserve"> retuning, which is not necessarily by specified as gap), we’d like to take it for </w:t>
            </w:r>
            <w:proofErr w:type="spellStart"/>
            <w:r>
              <w:rPr>
                <w:rFonts w:eastAsiaTheme="minorEastAsia"/>
                <w:lang w:val="en-US" w:eastAsia="zh-CN"/>
              </w:rPr>
              <w:t>gNB</w:t>
            </w:r>
            <w:proofErr w:type="spellEnd"/>
            <w:r>
              <w:rPr>
                <w:rFonts w:eastAsiaTheme="minorEastAsia"/>
                <w:lang w:val="en-US" w:eastAsia="zh-CN"/>
              </w:rPr>
              <w:t xml:space="preserve"> to decide. The previous RAN2 LS seems to say so.</w:t>
            </w:r>
          </w:p>
          <w:p w14:paraId="171488CC" w14:textId="77777777" w:rsidR="008A72DB" w:rsidRDefault="00B07C97">
            <w:pPr>
              <w:ind w:left="360"/>
              <w:rPr>
                <w:rFonts w:ascii="Arial" w:hAnsi="Arial" w:cs="Arial"/>
                <w:bCs/>
                <w:i/>
                <w:color w:val="000000"/>
                <w:lang w:eastAsia="ko-KR"/>
              </w:rPr>
            </w:pPr>
            <w:r>
              <w:rPr>
                <w:rFonts w:ascii="Arial" w:hAnsi="Arial" w:cs="Arial"/>
                <w:b/>
                <w:i/>
                <w:color w:val="000000"/>
                <w:lang w:eastAsia="ko-KR"/>
              </w:rPr>
              <w:t>Question 7</w:t>
            </w:r>
            <w:r>
              <w:rPr>
                <w:rFonts w:ascii="Arial" w:hAnsi="Arial" w:cs="Arial"/>
                <w:bCs/>
                <w:i/>
                <w:iCs/>
                <w:color w:val="000000"/>
                <w:lang w:eastAsia="ko-KR"/>
              </w:rPr>
              <w:t xml:space="preserve"> [RAN2/4] whether it is feasible for a </w:t>
            </w:r>
            <w:proofErr w:type="spellStart"/>
            <w:r>
              <w:rPr>
                <w:rFonts w:ascii="Arial" w:hAnsi="Arial" w:cs="Arial"/>
                <w:bCs/>
                <w:i/>
                <w:iCs/>
                <w:color w:val="000000"/>
                <w:lang w:eastAsia="ko-KR"/>
              </w:rPr>
              <w:t>RedCap</w:t>
            </w:r>
            <w:proofErr w:type="spellEnd"/>
            <w:r>
              <w:rPr>
                <w:rFonts w:ascii="Arial" w:hAnsi="Arial" w:cs="Arial"/>
                <w:bCs/>
                <w:i/>
                <w:iCs/>
                <w:color w:val="000000"/>
                <w:lang w:eastAsia="ko-KR"/>
              </w:rPr>
              <w:t xml:space="preserve"> UE to retune to a CD-SSB rather than use an NCD-SSB of larger periodicity</w:t>
            </w:r>
          </w:p>
          <w:p w14:paraId="09D0B6F4" w14:textId="77777777" w:rsidR="008A72DB" w:rsidRDefault="00B07C97">
            <w:pPr>
              <w:ind w:left="360"/>
              <w:rPr>
                <w:rFonts w:ascii="Arial" w:hAnsi="Arial" w:cs="Arial"/>
                <w:b/>
                <w:color w:val="000000"/>
                <w:lang w:eastAsia="ko-KR"/>
              </w:rPr>
            </w:pPr>
            <w:r>
              <w:rPr>
                <w:rFonts w:ascii="Arial" w:hAnsi="Arial" w:cs="Arial"/>
                <w:b/>
                <w:i/>
                <w:color w:val="000000"/>
                <w:lang w:eastAsia="ko-KR"/>
              </w:rPr>
              <w:t xml:space="preserve">Answer </w:t>
            </w:r>
            <w:r>
              <w:rPr>
                <w:rFonts w:ascii="Arial" w:hAnsi="Arial" w:cs="Arial"/>
                <w:bCs/>
                <w:i/>
                <w:color w:val="000000"/>
                <w:lang w:eastAsia="ko-KR"/>
              </w:rPr>
              <w:t xml:space="preserve">From RAN2 standpoint, it is already possible for a </w:t>
            </w:r>
            <w:proofErr w:type="spellStart"/>
            <w:r>
              <w:rPr>
                <w:rFonts w:ascii="Arial" w:hAnsi="Arial" w:cs="Arial"/>
                <w:bCs/>
                <w:i/>
                <w:color w:val="000000"/>
                <w:lang w:eastAsia="ko-KR"/>
              </w:rPr>
              <w:t>RedCap</w:t>
            </w:r>
            <w:proofErr w:type="spellEnd"/>
            <w:r>
              <w:rPr>
                <w:rFonts w:ascii="Arial" w:hAnsi="Arial" w:cs="Arial"/>
                <w:bCs/>
                <w:i/>
                <w:color w:val="000000"/>
                <w:lang w:eastAsia="ko-KR"/>
              </w:rPr>
              <w:t xml:space="preserve"> UE to retune to a CD-SSB rather than using an NCD-SSB of larger periodicity. However, it is up to RAN1/4 to judge whether it is preferable to retune to a CD-SSB or to configure an NCD-SSB with a periodicity comparable to that of CD-SSB.</w:t>
            </w:r>
          </w:p>
        </w:tc>
      </w:tr>
      <w:tr w:rsidR="008A72DB" w14:paraId="7E4DAF33" w14:textId="77777777">
        <w:tc>
          <w:tcPr>
            <w:tcW w:w="1479" w:type="dxa"/>
          </w:tcPr>
          <w:p w14:paraId="642049FA" w14:textId="77777777" w:rsidR="008A72DB" w:rsidRDefault="00B07C97">
            <w:pPr>
              <w:rPr>
                <w:rFonts w:eastAsiaTheme="minorEastAsia"/>
                <w:lang w:val="en-US" w:eastAsia="zh-CN"/>
              </w:rPr>
            </w:pPr>
            <w:r>
              <w:rPr>
                <w:rFonts w:eastAsiaTheme="minorEastAsia"/>
                <w:lang w:val="en-US" w:eastAsia="zh-CN"/>
              </w:rPr>
              <w:t xml:space="preserve">Apple </w:t>
            </w:r>
          </w:p>
        </w:tc>
        <w:tc>
          <w:tcPr>
            <w:tcW w:w="8152" w:type="dxa"/>
            <w:gridSpan w:val="2"/>
          </w:tcPr>
          <w:p w14:paraId="45C2F8E0" w14:textId="77777777" w:rsidR="008A72DB" w:rsidRDefault="00B07C97">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63D28948" w14:textId="77777777" w:rsidR="008A72DB" w:rsidRDefault="00B07C97">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1EE97C2E" w14:textId="77777777" w:rsidR="008A72DB" w:rsidRDefault="00B07C97">
            <w:pPr>
              <w:rPr>
                <w:rFonts w:eastAsiaTheme="minorEastAsia"/>
                <w:lang w:val="en-US" w:eastAsia="zh-CN"/>
              </w:rPr>
            </w:pPr>
            <w:r>
              <w:rPr>
                <w:rFonts w:eastAsiaTheme="minorEastAsia"/>
                <w:lang w:val="en-US" w:eastAsia="zh-CN"/>
              </w:rPr>
              <w:t xml:space="preserve">Open to discuss more precise wording.  </w:t>
            </w:r>
          </w:p>
        </w:tc>
      </w:tr>
      <w:tr w:rsidR="008A72DB" w14:paraId="6E5BDE36" w14:textId="77777777">
        <w:tc>
          <w:tcPr>
            <w:tcW w:w="1479" w:type="dxa"/>
          </w:tcPr>
          <w:p w14:paraId="0547241A"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1540B491"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w:t>
            </w:r>
            <w:proofErr w:type="spellStart"/>
            <w:r>
              <w:rPr>
                <w:rFonts w:eastAsia="Yu Mincho"/>
                <w:lang w:val="en-US" w:eastAsia="ja-JP"/>
              </w:rPr>
              <w:t>RedCap</w:t>
            </w:r>
            <w:proofErr w:type="spellEnd"/>
            <w:r>
              <w:rPr>
                <w:rFonts w:eastAsia="Yu Mincho"/>
                <w:lang w:val="en-US" w:eastAsia="ja-JP"/>
              </w:rPr>
              <w:t xml:space="preserve"> UE required to be configured with measurement gaps if CD-SSB is not confined within the DL BWP. </w:t>
            </w:r>
          </w:p>
        </w:tc>
      </w:tr>
      <w:tr w:rsidR="008A72DB" w14:paraId="574D1EE0" w14:textId="77777777">
        <w:tc>
          <w:tcPr>
            <w:tcW w:w="1479" w:type="dxa"/>
          </w:tcPr>
          <w:p w14:paraId="5568BF04"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14:paraId="2E74F0F8" w14:textId="77777777" w:rsidR="008A72DB" w:rsidRDefault="00B07C97">
            <w:pPr>
              <w:rPr>
                <w:rFonts w:eastAsia="Yu Mincho"/>
                <w:lang w:val="en-US" w:eastAsia="ja-JP"/>
              </w:rPr>
            </w:pPr>
            <w:r>
              <w:rPr>
                <w:rFonts w:eastAsiaTheme="minorEastAsia"/>
                <w:lang w:val="en-US" w:eastAsia="zh-CN"/>
              </w:rPr>
              <w:t>Similar view as vivo. “</w:t>
            </w:r>
            <w:proofErr w:type="gramStart"/>
            <w:r>
              <w:rPr>
                <w:rFonts w:eastAsiaTheme="minorEastAsia"/>
                <w:lang w:val="en-US" w:eastAsia="zh-CN"/>
              </w:rPr>
              <w:t>no</w:t>
            </w:r>
            <w:proofErr w:type="gramEnd"/>
            <w:r>
              <w:rPr>
                <w:rFonts w:eastAsiaTheme="minorEastAsia"/>
                <w:lang w:val="en-US" w:eastAsia="zh-CN"/>
              </w:rPr>
              <w:t xml:space="preserve"> gap” conditions in 38.133 is not related to FG 6-1a. We don’t like to couple capabilities in mixed way. “</w:t>
            </w:r>
            <w:proofErr w:type="gramStart"/>
            <w:r>
              <w:rPr>
                <w:rFonts w:eastAsiaTheme="minorEastAsia"/>
                <w:lang w:val="en-US" w:eastAsia="zh-CN"/>
              </w:rPr>
              <w:t>no</w:t>
            </w:r>
            <w:proofErr w:type="gramEnd"/>
            <w:r>
              <w:rPr>
                <w:rFonts w:eastAsiaTheme="minorEastAsia"/>
                <w:lang w:val="en-US" w:eastAsia="zh-CN"/>
              </w:rPr>
              <w:t xml:space="preserve"> gap” should have 38.133 spec, maybe we can send LS to RAN2/4 for it.</w:t>
            </w:r>
          </w:p>
        </w:tc>
      </w:tr>
      <w:tr w:rsidR="008A72DB" w14:paraId="3E7AEE4B" w14:textId="77777777">
        <w:tc>
          <w:tcPr>
            <w:tcW w:w="1479" w:type="dxa"/>
          </w:tcPr>
          <w:p w14:paraId="44A66DD6" w14:textId="77777777" w:rsidR="008A72DB" w:rsidRDefault="00B07C97">
            <w:pPr>
              <w:rPr>
                <w:rFonts w:eastAsiaTheme="minorEastAsia"/>
                <w:lang w:val="en-US" w:eastAsia="zh-CN"/>
              </w:rPr>
            </w:pPr>
            <w:r>
              <w:rPr>
                <w:rFonts w:eastAsiaTheme="minorEastAsia"/>
                <w:lang w:val="en-US" w:eastAsia="zh-CN"/>
              </w:rPr>
              <w:t>Samsung</w:t>
            </w:r>
          </w:p>
        </w:tc>
        <w:tc>
          <w:tcPr>
            <w:tcW w:w="8152" w:type="dxa"/>
            <w:gridSpan w:val="2"/>
          </w:tcPr>
          <w:p w14:paraId="3FD08B40" w14:textId="77777777" w:rsidR="008A72DB" w:rsidRDefault="00B07C97">
            <w:pPr>
              <w:rPr>
                <w:rFonts w:eastAsiaTheme="minorEastAsia"/>
                <w:lang w:val="en-US" w:eastAsia="zh-CN"/>
              </w:rPr>
            </w:pPr>
            <w:r>
              <w:rPr>
                <w:rFonts w:eastAsiaTheme="minorEastAsia"/>
                <w:lang w:val="en-US" w:eastAsia="zh-CN"/>
              </w:rPr>
              <w:t xml:space="preserve">We wonder why </w:t>
            </w:r>
            <w:proofErr w:type="gramStart"/>
            <w:r>
              <w:rPr>
                <w:rFonts w:eastAsiaTheme="minorEastAsia"/>
                <w:lang w:val="en-US" w:eastAsia="zh-CN"/>
              </w:rPr>
              <w:t>cannot we</w:t>
            </w:r>
            <w:proofErr w:type="gramEnd"/>
            <w:r>
              <w:rPr>
                <w:rFonts w:eastAsiaTheme="minorEastAsia"/>
                <w:lang w:val="en-US" w:eastAsia="zh-CN"/>
              </w:rPr>
              <w:t xml:space="preserve"> follow legacy FG 6-1a, i.e., without touching measurement gap?</w:t>
            </w:r>
          </w:p>
        </w:tc>
      </w:tr>
      <w:tr w:rsidR="008A72DB" w14:paraId="41F35F2F" w14:textId="77777777">
        <w:tc>
          <w:tcPr>
            <w:tcW w:w="1479" w:type="dxa"/>
          </w:tcPr>
          <w:p w14:paraId="0D147722"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8152" w:type="dxa"/>
            <w:gridSpan w:val="2"/>
          </w:tcPr>
          <w:p w14:paraId="652B1C8E" w14:textId="77777777" w:rsidR="008A72DB" w:rsidRDefault="00B07C97">
            <w:pPr>
              <w:rPr>
                <w:rFonts w:eastAsiaTheme="minorEastAsia"/>
                <w:lang w:val="en-US" w:eastAsia="zh-CN"/>
              </w:rPr>
            </w:pPr>
            <w:r>
              <w:rPr>
                <w:rFonts w:eastAsiaTheme="minorEastAsia"/>
                <w:lang w:val="en-US" w:eastAsia="zh-CN"/>
              </w:rPr>
              <w:t xml:space="preserve">We understand the situation that UE may have to re-tune to BWP with CD-SSB for L3 measurement, and even for L1 measurement if it doesn’t support CSI-RS based capabilities. But we think this can be based on UE </w:t>
            </w:r>
            <w:proofErr w:type="gramStart"/>
            <w:r>
              <w:rPr>
                <w:rFonts w:eastAsiaTheme="minorEastAsia"/>
                <w:lang w:val="en-US" w:eastAsia="zh-CN"/>
              </w:rPr>
              <w:t>implementation, or</w:t>
            </w:r>
            <w:proofErr w:type="gramEnd"/>
            <w:r>
              <w:rPr>
                <w:rFonts w:eastAsiaTheme="minorEastAsia"/>
                <w:lang w:val="en-US" w:eastAsia="zh-CN"/>
              </w:rPr>
              <w:t xml:space="preserve"> ask for RAN4 clarification.</w:t>
            </w:r>
          </w:p>
        </w:tc>
      </w:tr>
      <w:tr w:rsidR="008A72DB" w14:paraId="2EE826C9" w14:textId="77777777">
        <w:tc>
          <w:tcPr>
            <w:tcW w:w="1479" w:type="dxa"/>
          </w:tcPr>
          <w:p w14:paraId="3097619F"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2" w:type="dxa"/>
            <w:gridSpan w:val="2"/>
          </w:tcPr>
          <w:p w14:paraId="3A88D88B" w14:textId="77777777" w:rsidR="008A72DB" w:rsidRDefault="00B07C97">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374BCB" w14:paraId="53550C7F" w14:textId="77777777">
        <w:tc>
          <w:tcPr>
            <w:tcW w:w="1479" w:type="dxa"/>
          </w:tcPr>
          <w:p w14:paraId="1B24C224" w14:textId="77777777" w:rsidR="00374BCB" w:rsidRDefault="00374BCB" w:rsidP="00374BCB">
            <w:pPr>
              <w:rPr>
                <w:rFonts w:eastAsiaTheme="minorEastAsia"/>
                <w:lang w:val="en-US" w:eastAsia="zh-CN"/>
              </w:rPr>
            </w:pPr>
            <w:r>
              <w:rPr>
                <w:rFonts w:eastAsia="Malgun Gothic" w:hint="eastAsia"/>
                <w:lang w:val="en-US" w:eastAsia="ko-KR"/>
              </w:rPr>
              <w:t>LGE</w:t>
            </w:r>
          </w:p>
        </w:tc>
        <w:tc>
          <w:tcPr>
            <w:tcW w:w="8152" w:type="dxa"/>
            <w:gridSpan w:val="2"/>
          </w:tcPr>
          <w:p w14:paraId="6C389FBD" w14:textId="77777777" w:rsidR="00374BCB" w:rsidRPr="0020269B" w:rsidRDefault="00374BCB" w:rsidP="00374BCB">
            <w:pPr>
              <w:rPr>
                <w:rFonts w:eastAsiaTheme="minorEastAsia"/>
                <w:lang w:val="en-US" w:eastAsia="zh-CN"/>
              </w:rPr>
            </w:pPr>
            <w:r>
              <w:rPr>
                <w:rFonts w:eastAsia="Malgun Gothic"/>
                <w:lang w:val="en-US" w:eastAsia="ko-KR"/>
              </w:rPr>
              <w:t xml:space="preserve">We share the view with Apple. On top of that, in TDD we may also need to </w:t>
            </w:r>
            <w:proofErr w:type="gramStart"/>
            <w:r>
              <w:rPr>
                <w:rFonts w:eastAsia="Malgun Gothic"/>
                <w:lang w:val="en-US" w:eastAsia="ko-KR"/>
              </w:rPr>
              <w:t>take into account</w:t>
            </w:r>
            <w:proofErr w:type="gramEnd"/>
            <w:r>
              <w:rPr>
                <w:rFonts w:eastAsia="Malgun Gothic"/>
                <w:lang w:val="en-US" w:eastAsia="ko-KR"/>
              </w:rPr>
              <w:t xml:space="preserve"> the bandwidth of the RRC-configured UL BWP with the same BWP id if there is an asymmetry in terms of bandwidth b/w the DL and UL BWP to check if RF retuning is required or not. </w:t>
            </w:r>
          </w:p>
        </w:tc>
      </w:tr>
      <w:tr w:rsidR="001F3CD0" w14:paraId="0FCDAF65" w14:textId="77777777" w:rsidTr="001F3CD0">
        <w:tc>
          <w:tcPr>
            <w:tcW w:w="1479" w:type="dxa"/>
          </w:tcPr>
          <w:p w14:paraId="05422229" w14:textId="77777777" w:rsidR="001F3CD0" w:rsidRDefault="001F3CD0" w:rsidP="00EC63D9">
            <w:pPr>
              <w:rPr>
                <w:rFonts w:eastAsiaTheme="minorEastAsia"/>
                <w:lang w:val="en-US" w:eastAsia="zh-CN"/>
              </w:rPr>
            </w:pPr>
            <w:r>
              <w:rPr>
                <w:rFonts w:eastAsiaTheme="minorEastAsia"/>
                <w:lang w:val="en-US" w:eastAsia="zh-CN"/>
              </w:rPr>
              <w:t>Ericsson</w:t>
            </w:r>
          </w:p>
        </w:tc>
        <w:tc>
          <w:tcPr>
            <w:tcW w:w="8152" w:type="dxa"/>
            <w:gridSpan w:val="2"/>
          </w:tcPr>
          <w:p w14:paraId="55253777" w14:textId="77777777" w:rsidR="001F3CD0" w:rsidRDefault="001F3CD0" w:rsidP="00EC63D9">
            <w:pPr>
              <w:rPr>
                <w:rFonts w:eastAsiaTheme="minorEastAsia"/>
                <w:lang w:val="en-US" w:eastAsia="zh-CN"/>
              </w:rPr>
            </w:pPr>
            <w:r>
              <w:rPr>
                <w:rFonts w:eastAsiaTheme="minorEastAsia"/>
                <w:lang w:val="en-US" w:eastAsia="zh-CN"/>
              </w:rPr>
              <w:t xml:space="preserve">To ensure that FG 6-1a can be properly employed for </w:t>
            </w:r>
            <w:proofErr w:type="spellStart"/>
            <w:r>
              <w:rPr>
                <w:rFonts w:eastAsiaTheme="minorEastAsia"/>
                <w:lang w:val="en-US" w:eastAsia="zh-CN"/>
              </w:rPr>
              <w:t>RedCap</w:t>
            </w:r>
            <w:proofErr w:type="spellEnd"/>
            <w:r>
              <w:rPr>
                <w:rFonts w:eastAsiaTheme="minorEastAsia"/>
                <w:lang w:val="en-US" w:eastAsia="zh-CN"/>
              </w:rPr>
              <w:t xml:space="preserve"> in various scenarios (e.g., various CORESET#0/SSB configurations), configuration of measurement gaps will typically be needed. If both SSB and active BWP fit within the maximum </w:t>
            </w:r>
            <w:proofErr w:type="spellStart"/>
            <w:r>
              <w:rPr>
                <w:rFonts w:eastAsiaTheme="minorEastAsia"/>
                <w:lang w:val="en-US" w:eastAsia="zh-CN"/>
              </w:rPr>
              <w:t>RedCap</w:t>
            </w:r>
            <w:proofErr w:type="spellEnd"/>
            <w:r>
              <w:rPr>
                <w:rFonts w:eastAsiaTheme="minorEastAsia"/>
                <w:lang w:val="en-US" w:eastAsia="zh-CN"/>
              </w:rPr>
              <w:t xml:space="preserve"> UE bandwidth, measurement gaps may not be needed.  Otherwise, we expect that measurement gaps will be needed. We are fine capturing the condition as </w:t>
            </w:r>
            <w:r w:rsidRPr="007A399D">
              <w:rPr>
                <w:rFonts w:eastAsiaTheme="minorEastAsia"/>
                <w:lang w:val="en-US" w:eastAsia="zh-CN"/>
              </w:rPr>
              <w:t>“measurement gap</w:t>
            </w:r>
            <w:r>
              <w:rPr>
                <w:rFonts w:eastAsiaTheme="minorEastAsia"/>
                <w:lang w:val="en-US" w:eastAsia="zh-CN"/>
              </w:rPr>
              <w:t>s</w:t>
            </w:r>
            <w:r w:rsidRPr="007A399D">
              <w:rPr>
                <w:rFonts w:eastAsiaTheme="minorEastAsia"/>
                <w:lang w:val="en-US" w:eastAsia="zh-CN"/>
              </w:rPr>
              <w:t xml:space="preserve"> </w:t>
            </w:r>
            <w:r>
              <w:rPr>
                <w:rFonts w:eastAsiaTheme="minorEastAsia"/>
                <w:lang w:val="en-US" w:eastAsia="zh-CN"/>
              </w:rPr>
              <w:t>are</w:t>
            </w:r>
            <w:r w:rsidRPr="007A399D">
              <w:rPr>
                <w:rFonts w:eastAsiaTheme="minorEastAsia"/>
                <w:lang w:val="en-US" w:eastAsia="zh-CN"/>
              </w:rPr>
              <w:t xml:space="preserve"> needed if the RRC-configured active BWP does not include SSB</w:t>
            </w:r>
            <w:r>
              <w:rPr>
                <w:rFonts w:eastAsiaTheme="minorEastAsia"/>
                <w:lang w:val="en-US" w:eastAsia="zh-CN"/>
              </w:rPr>
              <w:t xml:space="preserve"> and</w:t>
            </w:r>
            <w:r w:rsidRPr="007A399D">
              <w:rPr>
                <w:rFonts w:eastAsiaTheme="minorEastAsia"/>
                <w:lang w:val="en-US" w:eastAsia="zh-CN"/>
              </w:rPr>
              <w:t xml:space="preserve"> the span of the SSB and the active BWP is wider than the maximum </w:t>
            </w:r>
            <w:proofErr w:type="spellStart"/>
            <w:r w:rsidRPr="007A399D">
              <w:rPr>
                <w:rFonts w:eastAsiaTheme="minorEastAsia"/>
                <w:lang w:val="en-US" w:eastAsia="zh-CN"/>
              </w:rPr>
              <w:t>RedCap</w:t>
            </w:r>
            <w:proofErr w:type="spellEnd"/>
            <w:r w:rsidRPr="007A399D">
              <w:rPr>
                <w:rFonts w:eastAsiaTheme="minorEastAsia"/>
                <w:lang w:val="en-US" w:eastAsia="zh-CN"/>
              </w:rPr>
              <w:t xml:space="preserve"> UE bandwidth”</w:t>
            </w:r>
            <w:r>
              <w:rPr>
                <w:rFonts w:eastAsiaTheme="minorEastAsia"/>
                <w:i/>
                <w:iCs/>
                <w:lang w:val="en-US" w:eastAsia="zh-CN"/>
              </w:rPr>
              <w:t>.</w:t>
            </w:r>
            <w:r w:rsidRPr="000E454E">
              <w:rPr>
                <w:rFonts w:eastAsiaTheme="minorEastAsia"/>
                <w:i/>
                <w:iCs/>
                <w:lang w:val="en-US" w:eastAsia="zh-CN"/>
              </w:rPr>
              <w:t xml:space="preserve"> </w:t>
            </w:r>
          </w:p>
        </w:tc>
      </w:tr>
    </w:tbl>
    <w:p w14:paraId="00CD4147" w14:textId="77777777" w:rsidR="008A72DB" w:rsidRDefault="008A72DB">
      <w:pPr>
        <w:tabs>
          <w:tab w:val="left" w:pos="772"/>
        </w:tabs>
        <w:spacing w:after="100" w:afterAutospacing="1"/>
        <w:ind w:firstLineChars="200" w:firstLine="400"/>
        <w:rPr>
          <w:lang w:val="en-US"/>
        </w:rPr>
      </w:pPr>
    </w:p>
    <w:p w14:paraId="5D4DEBCD" w14:textId="77777777" w:rsidR="008A72DB" w:rsidRDefault="00B07C97">
      <w:pPr>
        <w:tabs>
          <w:tab w:val="left" w:pos="772"/>
        </w:tabs>
        <w:spacing w:after="100" w:afterAutospacing="1"/>
        <w:rPr>
          <w:rStyle w:val="ListLabel115"/>
          <w:lang w:val="en-US"/>
        </w:rPr>
      </w:pPr>
      <w:r>
        <w:rPr>
          <w:rStyle w:val="ListLabel115"/>
          <w:lang w:val="en-US"/>
        </w:rPr>
        <w:t xml:space="preserve">Finally, RAN2 has discussed this scenario and how a </w:t>
      </w:r>
      <w:proofErr w:type="spellStart"/>
      <w:r>
        <w:rPr>
          <w:rStyle w:val="ListLabel115"/>
          <w:lang w:val="en-US"/>
        </w:rPr>
        <w:t>RedCap</w:t>
      </w:r>
      <w:proofErr w:type="spellEnd"/>
      <w:r>
        <w:rPr>
          <w:rStyle w:val="ListLabel115"/>
          <w:lang w:val="en-US"/>
        </w:rPr>
        <w:t xml:space="preserve"> UE performs RSRP measurements before Msg1 or </w:t>
      </w:r>
      <w:proofErr w:type="spellStart"/>
      <w:r>
        <w:rPr>
          <w:rStyle w:val="ListLabel115"/>
          <w:lang w:val="en-US"/>
        </w:rPr>
        <w:t>MsgA</w:t>
      </w:r>
      <w:proofErr w:type="spellEnd"/>
      <w:r>
        <w:rPr>
          <w:rStyle w:val="ListLabel115"/>
          <w:lang w:val="en-US"/>
        </w:rPr>
        <w:t xml:space="preserve">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8A72DB" w14:paraId="10C695DF" w14:textId="77777777">
        <w:trPr>
          <w:trHeight w:val="878"/>
        </w:trPr>
        <w:tc>
          <w:tcPr>
            <w:tcW w:w="9549" w:type="dxa"/>
          </w:tcPr>
          <w:p w14:paraId="115BFB5B" w14:textId="77777777" w:rsidR="008A72DB" w:rsidRDefault="00B07C97">
            <w:pPr>
              <w:pStyle w:val="ListParagraph"/>
              <w:numPr>
                <w:ilvl w:val="0"/>
                <w:numId w:val="25"/>
              </w:numPr>
              <w:rPr>
                <w:rFonts w:cs="Wingdings"/>
                <w:sz w:val="20"/>
                <w:szCs w:val="22"/>
                <w:lang w:val="en-US"/>
              </w:rPr>
            </w:pPr>
            <w:r>
              <w:rPr>
                <w:rFonts w:cs="Wingdings"/>
                <w:sz w:val="20"/>
                <w:szCs w:val="22"/>
                <w:lang w:val="en-US"/>
              </w:rPr>
              <w:t xml:space="preserve">From RAN2 perspective, if a </w:t>
            </w:r>
            <w:proofErr w:type="spellStart"/>
            <w:r>
              <w:rPr>
                <w:rFonts w:cs="Wingdings"/>
                <w:sz w:val="20"/>
                <w:szCs w:val="22"/>
                <w:lang w:val="en-US"/>
              </w:rPr>
              <w:t>RedCap</w:t>
            </w:r>
            <w:proofErr w:type="spellEnd"/>
            <w:r>
              <w:rPr>
                <w:rFonts w:cs="Wingdings"/>
                <w:sz w:val="20"/>
                <w:szCs w:val="22"/>
                <w:lang w:val="en-US"/>
              </w:rPr>
              <w:t xml:space="preserve"> UE in idle/inactive mode is configured with a separate initial BWP associated with no SSB (CD or NCD) for RACH, it is up to UE implementation to perform new RSRP measurement in a DL BWP associated with CD-SSB before Msg1/A retransmission.</w:t>
            </w:r>
          </w:p>
        </w:tc>
      </w:tr>
    </w:tbl>
    <w:p w14:paraId="2D704E40" w14:textId="77777777" w:rsidR="008A72DB" w:rsidRDefault="00B07C97">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w:t>
      </w:r>
      <w:proofErr w:type="spellStart"/>
      <w:r>
        <w:rPr>
          <w:b/>
          <w:bCs/>
          <w:lang w:val="en-US"/>
        </w:rPr>
        <w:t>MsgA</w:t>
      </w:r>
      <w:proofErr w:type="spellEnd"/>
      <w:r>
        <w:rPr>
          <w:b/>
          <w:bCs/>
          <w:lang w:val="en-US"/>
        </w:rPr>
        <w:t xml:space="preserve">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8A72DB" w14:paraId="62692A70" w14:textId="77777777">
        <w:tc>
          <w:tcPr>
            <w:tcW w:w="1372" w:type="dxa"/>
            <w:shd w:val="clear" w:color="auto" w:fill="D9D9D9" w:themeFill="background1" w:themeFillShade="D9"/>
          </w:tcPr>
          <w:p w14:paraId="4876B69B" w14:textId="77777777" w:rsidR="008A72DB" w:rsidRDefault="00B07C97">
            <w:pPr>
              <w:rPr>
                <w:b/>
                <w:bCs/>
                <w:lang w:val="en-US"/>
              </w:rPr>
            </w:pPr>
            <w:r>
              <w:rPr>
                <w:b/>
                <w:bCs/>
                <w:lang w:val="en-US"/>
              </w:rPr>
              <w:t>Company</w:t>
            </w:r>
          </w:p>
        </w:tc>
        <w:tc>
          <w:tcPr>
            <w:tcW w:w="561" w:type="dxa"/>
            <w:shd w:val="clear" w:color="auto" w:fill="D9D9D9" w:themeFill="background1" w:themeFillShade="D9"/>
          </w:tcPr>
          <w:p w14:paraId="0D482B7B" w14:textId="77777777" w:rsidR="008A72DB" w:rsidRDefault="00B07C97">
            <w:pPr>
              <w:rPr>
                <w:b/>
                <w:bCs/>
                <w:lang w:val="en-US"/>
              </w:rPr>
            </w:pPr>
            <w:r>
              <w:rPr>
                <w:b/>
                <w:bCs/>
                <w:lang w:val="en-US"/>
              </w:rPr>
              <w:t>Y/N</w:t>
            </w:r>
          </w:p>
        </w:tc>
        <w:tc>
          <w:tcPr>
            <w:tcW w:w="7701" w:type="dxa"/>
            <w:shd w:val="clear" w:color="auto" w:fill="D9D9D9" w:themeFill="background1" w:themeFillShade="D9"/>
          </w:tcPr>
          <w:p w14:paraId="24B8D8FD" w14:textId="77777777" w:rsidR="008A72DB" w:rsidRDefault="00B07C97">
            <w:pPr>
              <w:rPr>
                <w:b/>
                <w:bCs/>
                <w:lang w:val="en-US"/>
              </w:rPr>
            </w:pPr>
            <w:r>
              <w:rPr>
                <w:b/>
                <w:bCs/>
                <w:lang w:val="en-US"/>
              </w:rPr>
              <w:t>Comments</w:t>
            </w:r>
          </w:p>
        </w:tc>
      </w:tr>
      <w:tr w:rsidR="008A72DB" w14:paraId="2C2BBFF4" w14:textId="77777777">
        <w:tc>
          <w:tcPr>
            <w:tcW w:w="1372" w:type="dxa"/>
          </w:tcPr>
          <w:p w14:paraId="778E044B"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E47A9E2"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3E4D07A9" w14:textId="77777777" w:rsidR="008A72DB" w:rsidRDefault="008A72DB">
            <w:pPr>
              <w:rPr>
                <w:lang w:val="en-US" w:eastAsia="ko-KR"/>
              </w:rPr>
            </w:pPr>
          </w:p>
        </w:tc>
      </w:tr>
      <w:tr w:rsidR="008A72DB" w14:paraId="375C82B1" w14:textId="77777777">
        <w:tc>
          <w:tcPr>
            <w:tcW w:w="1372" w:type="dxa"/>
          </w:tcPr>
          <w:p w14:paraId="256FBA26" w14:textId="77777777" w:rsidR="008A72DB" w:rsidRDefault="00B07C97">
            <w:pPr>
              <w:rPr>
                <w:rFonts w:eastAsiaTheme="minorEastAsia"/>
                <w:lang w:val="en-US" w:eastAsia="zh-CN"/>
              </w:rPr>
            </w:pPr>
            <w:r>
              <w:rPr>
                <w:rFonts w:eastAsiaTheme="minorEastAsia"/>
                <w:lang w:val="en-US" w:eastAsia="zh-CN"/>
              </w:rPr>
              <w:t>Nordic</w:t>
            </w:r>
          </w:p>
        </w:tc>
        <w:tc>
          <w:tcPr>
            <w:tcW w:w="561" w:type="dxa"/>
          </w:tcPr>
          <w:p w14:paraId="4A451AB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581EF9A8" w14:textId="77777777" w:rsidR="008A72DB" w:rsidRDefault="008A72DB">
            <w:pPr>
              <w:rPr>
                <w:lang w:val="en-US" w:eastAsia="ko-KR"/>
              </w:rPr>
            </w:pPr>
          </w:p>
        </w:tc>
      </w:tr>
      <w:tr w:rsidR="008A72DB" w14:paraId="3738B756" w14:textId="77777777">
        <w:tc>
          <w:tcPr>
            <w:tcW w:w="1372" w:type="dxa"/>
          </w:tcPr>
          <w:p w14:paraId="730E7FEA" w14:textId="77777777" w:rsidR="008A72DB" w:rsidRDefault="00B07C97">
            <w:pPr>
              <w:rPr>
                <w:rFonts w:eastAsiaTheme="minorEastAsia"/>
                <w:lang w:val="en-US" w:eastAsia="zh-CN"/>
              </w:rPr>
            </w:pPr>
            <w:r>
              <w:rPr>
                <w:rFonts w:eastAsiaTheme="minorEastAsia"/>
                <w:lang w:val="en-US" w:eastAsia="zh-CN"/>
              </w:rPr>
              <w:t>FUTUREWEI</w:t>
            </w:r>
          </w:p>
        </w:tc>
        <w:tc>
          <w:tcPr>
            <w:tcW w:w="561" w:type="dxa"/>
          </w:tcPr>
          <w:p w14:paraId="0E4E1604"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64AF6168" w14:textId="77777777" w:rsidR="008A72DB" w:rsidRDefault="008A72DB">
            <w:pPr>
              <w:rPr>
                <w:lang w:val="en-US" w:eastAsia="ko-KR"/>
              </w:rPr>
            </w:pPr>
          </w:p>
        </w:tc>
      </w:tr>
      <w:tr w:rsidR="008A72DB" w14:paraId="3FCF69DD" w14:textId="77777777">
        <w:tc>
          <w:tcPr>
            <w:tcW w:w="1372" w:type="dxa"/>
          </w:tcPr>
          <w:p w14:paraId="15DE2EF1" w14:textId="77777777" w:rsidR="008A72DB" w:rsidRDefault="00B07C97">
            <w:pPr>
              <w:rPr>
                <w:rFonts w:eastAsiaTheme="minorEastAsia"/>
                <w:lang w:val="en-US" w:eastAsia="zh-CN"/>
              </w:rPr>
            </w:pPr>
            <w:r>
              <w:rPr>
                <w:rFonts w:eastAsiaTheme="minorEastAsia"/>
                <w:lang w:val="en-US" w:eastAsia="zh-CN"/>
              </w:rPr>
              <w:t>Qualcomm</w:t>
            </w:r>
          </w:p>
        </w:tc>
        <w:tc>
          <w:tcPr>
            <w:tcW w:w="561" w:type="dxa"/>
          </w:tcPr>
          <w:p w14:paraId="07BB9F1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43D29FB4" w14:textId="77777777" w:rsidR="008A72DB" w:rsidRDefault="00B07C97">
            <w:pPr>
              <w:rPr>
                <w:lang w:val="en-US" w:eastAsia="ko-KR"/>
              </w:rPr>
            </w:pPr>
            <w:r>
              <w:rPr>
                <w:lang w:val="en-US" w:eastAsia="ko-KR"/>
              </w:rPr>
              <w:t xml:space="preserve">If </w:t>
            </w:r>
            <w:proofErr w:type="spellStart"/>
            <w:r>
              <w:rPr>
                <w:lang w:val="en-US" w:eastAsia="ko-KR"/>
              </w:rPr>
              <w:t>RedCap</w:t>
            </w:r>
            <w:proofErr w:type="spellEnd"/>
            <w:r>
              <w:rPr>
                <w:lang w:val="en-US" w:eastAsia="ko-KR"/>
              </w:rPr>
              <w:t xml:space="preserve">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w:t>
            </w:r>
            <w:proofErr w:type="spellStart"/>
            <w:r>
              <w:rPr>
                <w:lang w:val="en-US" w:eastAsia="ko-KR"/>
              </w:rPr>
              <w:t>RedCap</w:t>
            </w:r>
            <w:proofErr w:type="spellEnd"/>
            <w:r>
              <w:rPr>
                <w:lang w:val="en-US" w:eastAsia="ko-KR"/>
              </w:rPr>
              <w:t xml:space="preserve"> UE in Clause 8.2 and 8.2A of TS 38.213 do not apply to </w:t>
            </w:r>
            <w:proofErr w:type="spellStart"/>
            <w:r>
              <w:rPr>
                <w:lang w:val="en-US" w:eastAsia="ko-KR"/>
              </w:rPr>
              <w:t>RedCap</w:t>
            </w:r>
            <w:proofErr w:type="spellEnd"/>
            <w:r>
              <w:rPr>
                <w:lang w:val="en-US" w:eastAsia="ko-KR"/>
              </w:rPr>
              <w:t xml:space="preserve"> UE.</w:t>
            </w:r>
          </w:p>
          <w:p w14:paraId="02458347" w14:textId="77777777" w:rsidR="008A72DB" w:rsidRDefault="00B07C97">
            <w:pPr>
              <w:rPr>
                <w:lang w:val="en-US" w:eastAsia="ko-KR"/>
              </w:rPr>
            </w:pPr>
            <w:r>
              <w:rPr>
                <w:noProof/>
                <w:lang w:val="en-US" w:eastAsia="ko-KR"/>
              </w:rPr>
              <w:drawing>
                <wp:inline distT="0" distB="0" distL="0" distR="0" wp14:anchorId="1F00729A" wp14:editId="6F39383D">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3FC9E7D3" w14:textId="77777777" w:rsidR="008A72DB" w:rsidRDefault="00B07C97">
            <w:pPr>
              <w:rPr>
                <w:lang w:val="en-US" w:eastAsia="ko-KR"/>
              </w:rPr>
            </w:pPr>
            <w:r>
              <w:rPr>
                <w:lang w:val="en-US" w:eastAsia="ko-KR"/>
              </w:rPr>
              <w:t xml:space="preserve">Therefore, a clarification for R17 </w:t>
            </w:r>
            <w:proofErr w:type="spellStart"/>
            <w:r>
              <w:rPr>
                <w:lang w:val="en-US" w:eastAsia="ko-KR"/>
              </w:rPr>
              <w:t>RedCap</w:t>
            </w:r>
            <w:proofErr w:type="spellEnd"/>
            <w:r>
              <w:rPr>
                <w:lang w:val="en-US" w:eastAsia="ko-KR"/>
              </w:rPr>
              <w:t xml:space="preserve"> UE’s timeline of msg1/</w:t>
            </w:r>
            <w:proofErr w:type="spellStart"/>
            <w:r>
              <w:rPr>
                <w:lang w:val="en-US" w:eastAsia="ko-KR"/>
              </w:rPr>
              <w:t>msgA</w:t>
            </w:r>
            <w:proofErr w:type="spellEnd"/>
            <w:r>
              <w:rPr>
                <w:lang w:val="en-US" w:eastAsia="ko-KR"/>
              </w:rPr>
              <w:t xml:space="preserve"> retransmission needs to be included in 213 spec.</w:t>
            </w:r>
          </w:p>
        </w:tc>
      </w:tr>
      <w:tr w:rsidR="008A72DB" w14:paraId="5057EB2E" w14:textId="77777777">
        <w:tc>
          <w:tcPr>
            <w:tcW w:w="1372" w:type="dxa"/>
          </w:tcPr>
          <w:p w14:paraId="131D1675" w14:textId="77777777" w:rsidR="008A72DB" w:rsidRDefault="00B07C97">
            <w:pPr>
              <w:rPr>
                <w:rFonts w:eastAsiaTheme="minorEastAsia"/>
                <w:lang w:val="en-US" w:eastAsia="zh-CN"/>
              </w:rPr>
            </w:pPr>
            <w:r>
              <w:rPr>
                <w:rFonts w:eastAsiaTheme="minorEastAsia"/>
                <w:lang w:val="en-US" w:eastAsia="zh-CN"/>
              </w:rPr>
              <w:lastRenderedPageBreak/>
              <w:t>Ericsson</w:t>
            </w:r>
          </w:p>
        </w:tc>
        <w:tc>
          <w:tcPr>
            <w:tcW w:w="561" w:type="dxa"/>
          </w:tcPr>
          <w:p w14:paraId="5DF351CE" w14:textId="77777777" w:rsidR="008A72DB" w:rsidRDefault="008A72DB">
            <w:pPr>
              <w:tabs>
                <w:tab w:val="left" w:pos="551"/>
              </w:tabs>
              <w:rPr>
                <w:rFonts w:eastAsiaTheme="minorEastAsia"/>
                <w:lang w:val="en-US" w:eastAsia="zh-CN"/>
              </w:rPr>
            </w:pPr>
          </w:p>
        </w:tc>
        <w:tc>
          <w:tcPr>
            <w:tcW w:w="7701" w:type="dxa"/>
          </w:tcPr>
          <w:p w14:paraId="5A963ABA" w14:textId="77777777" w:rsidR="008A72DB" w:rsidRDefault="00B07C97">
            <w:pPr>
              <w:rPr>
                <w:lang w:val="en-US" w:eastAsia="ko-KR"/>
              </w:rPr>
            </w:pPr>
            <w:r>
              <w:rPr>
                <w:lang w:val="en-US" w:eastAsia="ko-KR"/>
              </w:rPr>
              <w:t xml:space="preserve">We think Qualcomm has a good point. However, RAN4 involvement may be needed to specify the new timeline requirement. </w:t>
            </w:r>
          </w:p>
        </w:tc>
      </w:tr>
      <w:tr w:rsidR="008A72DB" w14:paraId="7EDD52DF" w14:textId="77777777">
        <w:tc>
          <w:tcPr>
            <w:tcW w:w="1372" w:type="dxa"/>
          </w:tcPr>
          <w:p w14:paraId="57E615FB" w14:textId="77777777" w:rsidR="008A72DB" w:rsidRDefault="00B07C97">
            <w:pPr>
              <w:rPr>
                <w:rFonts w:eastAsiaTheme="minorEastAsia"/>
                <w:lang w:val="en-US" w:eastAsia="zh-CN"/>
              </w:rPr>
            </w:pPr>
            <w:r>
              <w:rPr>
                <w:rFonts w:hint="eastAsia"/>
                <w:lang w:val="en-US" w:eastAsia="ko-KR"/>
              </w:rPr>
              <w:t>LGE</w:t>
            </w:r>
          </w:p>
        </w:tc>
        <w:tc>
          <w:tcPr>
            <w:tcW w:w="561" w:type="dxa"/>
          </w:tcPr>
          <w:p w14:paraId="30E628F5" w14:textId="77777777" w:rsidR="008A72DB" w:rsidRDefault="00B07C97">
            <w:pPr>
              <w:tabs>
                <w:tab w:val="left" w:pos="551"/>
              </w:tabs>
              <w:rPr>
                <w:rFonts w:eastAsiaTheme="minorEastAsia"/>
                <w:lang w:val="en-US" w:eastAsia="zh-CN"/>
              </w:rPr>
            </w:pPr>
            <w:r>
              <w:rPr>
                <w:rFonts w:hint="eastAsia"/>
                <w:lang w:val="en-US" w:eastAsia="ko-KR"/>
              </w:rPr>
              <w:t>N</w:t>
            </w:r>
          </w:p>
        </w:tc>
        <w:tc>
          <w:tcPr>
            <w:tcW w:w="7701" w:type="dxa"/>
          </w:tcPr>
          <w:p w14:paraId="08BE12A1" w14:textId="77777777" w:rsidR="008A72DB" w:rsidRDefault="008A72DB">
            <w:pPr>
              <w:rPr>
                <w:lang w:val="en-US" w:eastAsia="ko-KR"/>
              </w:rPr>
            </w:pPr>
          </w:p>
        </w:tc>
      </w:tr>
      <w:tr w:rsidR="008A72DB" w14:paraId="2DCCB786" w14:textId="77777777">
        <w:tc>
          <w:tcPr>
            <w:tcW w:w="1372" w:type="dxa"/>
          </w:tcPr>
          <w:p w14:paraId="0BC1318C" w14:textId="77777777" w:rsidR="008A72DB" w:rsidRDefault="00B07C97">
            <w:pPr>
              <w:rPr>
                <w:lang w:val="en-US" w:eastAsia="ko-KR"/>
              </w:rPr>
            </w:pPr>
            <w:r>
              <w:rPr>
                <w:rFonts w:eastAsiaTheme="minorEastAsia" w:hint="eastAsia"/>
                <w:lang w:val="en-US" w:eastAsia="zh-CN"/>
              </w:rPr>
              <w:t>CATT</w:t>
            </w:r>
          </w:p>
        </w:tc>
        <w:tc>
          <w:tcPr>
            <w:tcW w:w="561" w:type="dxa"/>
          </w:tcPr>
          <w:p w14:paraId="0D967724" w14:textId="77777777" w:rsidR="008A72DB" w:rsidRDefault="00B07C97">
            <w:pPr>
              <w:tabs>
                <w:tab w:val="left" w:pos="551"/>
              </w:tabs>
              <w:rPr>
                <w:lang w:val="en-US" w:eastAsia="ko-KR"/>
              </w:rPr>
            </w:pPr>
            <w:r>
              <w:rPr>
                <w:rFonts w:eastAsiaTheme="minorEastAsia" w:hint="eastAsia"/>
                <w:lang w:val="en-US" w:eastAsia="zh-CN"/>
              </w:rPr>
              <w:t>N</w:t>
            </w:r>
          </w:p>
        </w:tc>
        <w:tc>
          <w:tcPr>
            <w:tcW w:w="7701" w:type="dxa"/>
          </w:tcPr>
          <w:p w14:paraId="60656B28" w14:textId="77777777" w:rsidR="008A72DB" w:rsidRDefault="008A72DB">
            <w:pPr>
              <w:rPr>
                <w:lang w:val="en-US" w:eastAsia="ko-KR"/>
              </w:rPr>
            </w:pPr>
          </w:p>
        </w:tc>
      </w:tr>
      <w:tr w:rsidR="008A72DB" w14:paraId="4B8F4344" w14:textId="77777777">
        <w:tc>
          <w:tcPr>
            <w:tcW w:w="1372" w:type="dxa"/>
          </w:tcPr>
          <w:p w14:paraId="21A948E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65F7D3E" w14:textId="77777777" w:rsidR="008A72DB" w:rsidRDefault="00B07C97">
            <w:pPr>
              <w:tabs>
                <w:tab w:val="left" w:pos="551"/>
              </w:tabs>
              <w:rPr>
                <w:rFonts w:eastAsiaTheme="minorEastAsia"/>
                <w:lang w:val="en-US" w:eastAsia="zh-CN"/>
              </w:rPr>
            </w:pPr>
            <w:r>
              <w:rPr>
                <w:rFonts w:eastAsiaTheme="minorEastAsia"/>
                <w:lang w:val="en-US" w:eastAsia="zh-CN"/>
              </w:rPr>
              <w:t>No</w:t>
            </w:r>
          </w:p>
        </w:tc>
        <w:tc>
          <w:tcPr>
            <w:tcW w:w="7701" w:type="dxa"/>
          </w:tcPr>
          <w:p w14:paraId="4854A8D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2DEEB24" w14:textId="77777777" w:rsidR="008A72DB" w:rsidRDefault="00B07C97">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 xml:space="preserve">ased on RAN2’s agreements, it is up to UE implementation to perform new RSRP measurement in a DL BWP associated with CD-SSB before Msg1/A retransmission, so, the UE does not need to measure the SSB before transmitting the </w:t>
            </w:r>
            <w:proofErr w:type="gramStart"/>
            <w:r>
              <w:rPr>
                <w:rFonts w:ascii="Times New Roman" w:eastAsiaTheme="minorEastAsia" w:hAnsi="Times New Roman" w:cs="Times New Roman"/>
                <w:sz w:val="20"/>
                <w:szCs w:val="20"/>
                <w:lang w:val="en-US" w:eastAsia="zh-CN"/>
              </w:rPr>
              <w:t>PRACH;</w:t>
            </w:r>
            <w:proofErr w:type="gramEnd"/>
          </w:p>
          <w:p w14:paraId="6CEFC181" w14:textId="77777777" w:rsidR="008A72DB" w:rsidRDefault="00B07C97">
            <w:pPr>
              <w:pStyle w:val="ListParagraph"/>
              <w:numPr>
                <w:ilvl w:val="0"/>
                <w:numId w:val="38"/>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44DF74C3" w14:textId="77777777" w:rsidR="008A72DB" w:rsidRDefault="00B07C97">
            <w:pPr>
              <w:pStyle w:val="ListParagraph"/>
              <w:numPr>
                <w:ilvl w:val="0"/>
                <w:numId w:val="38"/>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8A72DB" w14:paraId="458D4ABE" w14:textId="77777777">
        <w:tc>
          <w:tcPr>
            <w:tcW w:w="1372" w:type="dxa"/>
          </w:tcPr>
          <w:p w14:paraId="52146D28"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74AC6F1F" w14:textId="77777777" w:rsidR="008A72DB" w:rsidRDefault="008A72DB">
            <w:pPr>
              <w:tabs>
                <w:tab w:val="left" w:pos="551"/>
              </w:tabs>
              <w:rPr>
                <w:rFonts w:eastAsiaTheme="minorEastAsia"/>
                <w:lang w:val="en-US" w:eastAsia="zh-CN"/>
              </w:rPr>
            </w:pPr>
          </w:p>
        </w:tc>
        <w:tc>
          <w:tcPr>
            <w:tcW w:w="7701" w:type="dxa"/>
          </w:tcPr>
          <w:p w14:paraId="162FDF11" w14:textId="77777777" w:rsidR="008A72DB" w:rsidRDefault="00B07C97">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8A72DB" w14:paraId="5AB3C5E3" w14:textId="77777777">
        <w:tc>
          <w:tcPr>
            <w:tcW w:w="1372" w:type="dxa"/>
          </w:tcPr>
          <w:p w14:paraId="5879445F" w14:textId="77777777" w:rsidR="008A72DB" w:rsidRDefault="00B07C97">
            <w:pPr>
              <w:rPr>
                <w:lang w:val="en-US" w:eastAsia="ko-KR"/>
              </w:rPr>
            </w:pPr>
            <w:r>
              <w:rPr>
                <w:lang w:val="en-US" w:eastAsia="ko-KR"/>
              </w:rPr>
              <w:t>Samsung</w:t>
            </w:r>
          </w:p>
        </w:tc>
        <w:tc>
          <w:tcPr>
            <w:tcW w:w="561" w:type="dxa"/>
          </w:tcPr>
          <w:p w14:paraId="3F40D930" w14:textId="77777777" w:rsidR="008A72DB" w:rsidRDefault="00B07C97">
            <w:pPr>
              <w:tabs>
                <w:tab w:val="left" w:pos="551"/>
              </w:tabs>
              <w:rPr>
                <w:lang w:val="en-US" w:eastAsia="ko-KR"/>
              </w:rPr>
            </w:pPr>
            <w:r>
              <w:rPr>
                <w:lang w:val="en-US" w:eastAsia="ko-KR"/>
              </w:rPr>
              <w:t>Y</w:t>
            </w:r>
          </w:p>
        </w:tc>
        <w:tc>
          <w:tcPr>
            <w:tcW w:w="7701" w:type="dxa"/>
          </w:tcPr>
          <w:p w14:paraId="35D8D6C3" w14:textId="77777777" w:rsidR="008A72DB" w:rsidRDefault="00B07C97">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ko-KR"/>
              </w:rPr>
              <w:drawing>
                <wp:inline distT="0" distB="0" distL="0" distR="0" wp14:anchorId="012F6224" wp14:editId="11D4BAC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w:t>
            </w:r>
            <w:proofErr w:type="spellStart"/>
            <w:r>
              <w:t>RedCap</w:t>
            </w:r>
            <w:proofErr w:type="spellEnd"/>
            <w:r>
              <w:t xml:space="preserve"> UE needs to retune to default </w:t>
            </w:r>
            <w:proofErr w:type="spellStart"/>
            <w:r>
              <w:t>iDL</w:t>
            </w:r>
            <w:proofErr w:type="spellEnd"/>
            <w:r>
              <w:t xml:space="preserve"> BWP before PRACH </w:t>
            </w:r>
            <w:proofErr w:type="spellStart"/>
            <w:r>
              <w:t>retx</w:t>
            </w:r>
            <w:proofErr w:type="spellEnd"/>
            <w:r>
              <w:t xml:space="preserve">, it may </w:t>
            </w:r>
            <w:proofErr w:type="gramStart"/>
            <w:r>
              <w:t>not</w:t>
            </w:r>
            <w:proofErr w:type="gramEnd"/>
            <w:r>
              <w:t xml:space="preserve">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w:t>
            </w:r>
            <w:proofErr w:type="spellStart"/>
            <w:r>
              <w:t>RedCap</w:t>
            </w:r>
            <w:proofErr w:type="spellEnd"/>
            <w:r>
              <w:t xml:space="preserve"> UE when there is no CD-SSB in the separate </w:t>
            </w:r>
            <w:proofErr w:type="spellStart"/>
            <w:r>
              <w:t>iDL</w:t>
            </w:r>
            <w:proofErr w:type="spellEnd"/>
            <w:r>
              <w:t xml:space="preserve"> BWP in idle/inactive mode. </w:t>
            </w:r>
          </w:p>
        </w:tc>
      </w:tr>
      <w:tr w:rsidR="008A72DB" w14:paraId="085E899F" w14:textId="77777777">
        <w:tc>
          <w:tcPr>
            <w:tcW w:w="1372" w:type="dxa"/>
          </w:tcPr>
          <w:p w14:paraId="3DBB8782" w14:textId="77777777" w:rsidR="008A72DB" w:rsidRDefault="00B07C9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61" w:type="dxa"/>
          </w:tcPr>
          <w:p w14:paraId="5E4A4B3C"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633521C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8A72DB" w14:paraId="4829852D" w14:textId="77777777">
        <w:tc>
          <w:tcPr>
            <w:tcW w:w="1372" w:type="dxa"/>
          </w:tcPr>
          <w:p w14:paraId="2DD24B91"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77A9B2F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4444B8C1" w14:textId="77777777" w:rsidR="008A72DB" w:rsidRDefault="00B07C97">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1B708EF8" w14:textId="77777777" w:rsidR="008A72DB" w:rsidRDefault="00B07C97">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8A72DB" w14:paraId="31B6962F" w14:textId="77777777">
        <w:tc>
          <w:tcPr>
            <w:tcW w:w="1372" w:type="dxa"/>
          </w:tcPr>
          <w:p w14:paraId="7BE6FB51" w14:textId="77777777" w:rsidR="008A72DB" w:rsidRDefault="00B07C9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674448CF" w14:textId="77777777" w:rsidR="008A72DB" w:rsidRDefault="00B07C97">
            <w:pPr>
              <w:tabs>
                <w:tab w:val="left" w:pos="551"/>
              </w:tabs>
              <w:rPr>
                <w:rFonts w:eastAsiaTheme="minorEastAsia"/>
                <w:lang w:val="en-US" w:eastAsia="zh-CN"/>
              </w:rPr>
            </w:pPr>
            <w:r>
              <w:rPr>
                <w:rFonts w:eastAsia="PMingLiU" w:hint="eastAsia"/>
                <w:lang w:val="en-US" w:eastAsia="zh-TW"/>
              </w:rPr>
              <w:t>Y</w:t>
            </w:r>
          </w:p>
        </w:tc>
        <w:tc>
          <w:tcPr>
            <w:tcW w:w="7701" w:type="dxa"/>
          </w:tcPr>
          <w:p w14:paraId="41AA2D1A" w14:textId="77777777" w:rsidR="008A72DB" w:rsidRDefault="00B07C97">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w:t>
            </w:r>
            <w:proofErr w:type="spellStart"/>
            <w:r>
              <w:rPr>
                <w:rFonts w:eastAsia="PMingLiU"/>
                <w:lang w:val="en-US" w:eastAsia="zh-TW"/>
              </w:rPr>
              <w:t>RedCap</w:t>
            </w:r>
            <w:proofErr w:type="spellEnd"/>
            <w:r>
              <w:rPr>
                <w:rFonts w:eastAsia="PMingLiU"/>
                <w:lang w:val="en-US" w:eastAsia="zh-TW"/>
              </w:rPr>
              <w:t xml:space="preserve"> UE. In our view, this is more aligned with RAN2’s agreement.  </w:t>
            </w:r>
          </w:p>
          <w:p w14:paraId="38911A9C" w14:textId="77777777" w:rsidR="008A72DB" w:rsidRDefault="00B07C97">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w:t>
            </w:r>
            <w:proofErr w:type="spellStart"/>
            <w:r>
              <w:rPr>
                <w:rFonts w:eastAsia="PMingLiU"/>
                <w:sz w:val="20"/>
                <w:szCs w:val="22"/>
                <w:lang w:val="en-US" w:eastAsia="zh-TW"/>
              </w:rPr>
              <w:t>RedCap</w:t>
            </w:r>
            <w:proofErr w:type="spellEnd"/>
            <w:r>
              <w:rPr>
                <w:rFonts w:eastAsia="PMingLiU"/>
                <w:sz w:val="20"/>
                <w:szCs w:val="22"/>
                <w:lang w:val="en-US" w:eastAsia="zh-TW"/>
              </w:rPr>
              <w:t xml:space="preserve"> UE does not follow current time restriction for PRACH re-transmission, i.e., N1+0.75 msec</w:t>
            </w:r>
          </w:p>
        </w:tc>
      </w:tr>
      <w:tr w:rsidR="008A72DB" w14:paraId="188526B0" w14:textId="77777777">
        <w:tc>
          <w:tcPr>
            <w:tcW w:w="1372" w:type="dxa"/>
          </w:tcPr>
          <w:p w14:paraId="44AC55CD" w14:textId="77777777" w:rsidR="008A72DB" w:rsidRDefault="00B07C97">
            <w:pPr>
              <w:rPr>
                <w:rFonts w:eastAsiaTheme="minorEastAsia"/>
                <w:lang w:val="en-US" w:eastAsia="zh-CN"/>
              </w:rPr>
            </w:pPr>
            <w:r>
              <w:rPr>
                <w:rFonts w:eastAsiaTheme="minorEastAsia"/>
                <w:lang w:val="en-US" w:eastAsia="zh-CN"/>
              </w:rPr>
              <w:t>CMCC</w:t>
            </w:r>
          </w:p>
        </w:tc>
        <w:tc>
          <w:tcPr>
            <w:tcW w:w="561" w:type="dxa"/>
          </w:tcPr>
          <w:p w14:paraId="2264735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02A895BD" w14:textId="77777777" w:rsidR="008A72DB" w:rsidRDefault="00B07C97">
            <w:pPr>
              <w:rPr>
                <w:lang w:val="en-US" w:eastAsia="ko-KR"/>
              </w:rPr>
            </w:pPr>
            <w:r>
              <w:rPr>
                <w:rFonts w:eastAsiaTheme="minorEastAsia"/>
                <w:lang w:val="en-US" w:eastAsia="zh-CN"/>
              </w:rPr>
              <w:t xml:space="preserve">It is up to UE implementation whether RSRP measurement is required before </w:t>
            </w:r>
            <w:r>
              <w:rPr>
                <w:bCs/>
                <w:lang w:val="en-US"/>
              </w:rPr>
              <w:t>Msg1/</w:t>
            </w:r>
            <w:proofErr w:type="spellStart"/>
            <w:r>
              <w:rPr>
                <w:bCs/>
                <w:lang w:val="en-US"/>
              </w:rPr>
              <w:t>MsgA</w:t>
            </w:r>
            <w:proofErr w:type="spellEnd"/>
            <w:r>
              <w:rPr>
                <w:bCs/>
                <w:lang w:val="en-US"/>
              </w:rPr>
              <w:t xml:space="preserve"> retransmission.</w:t>
            </w:r>
          </w:p>
        </w:tc>
      </w:tr>
      <w:tr w:rsidR="008A72DB" w14:paraId="0C54477F" w14:textId="77777777">
        <w:tc>
          <w:tcPr>
            <w:tcW w:w="1372" w:type="dxa"/>
          </w:tcPr>
          <w:p w14:paraId="4729FC2A" w14:textId="77777777" w:rsidR="008A72DB" w:rsidRDefault="00B07C97">
            <w:pPr>
              <w:rPr>
                <w:rFonts w:eastAsiaTheme="minorEastAsia"/>
                <w:lang w:val="en-US" w:eastAsia="zh-CN"/>
              </w:rPr>
            </w:pPr>
            <w:r>
              <w:rPr>
                <w:rFonts w:eastAsiaTheme="minorEastAsia"/>
                <w:lang w:val="en-US" w:eastAsia="zh-CN"/>
              </w:rPr>
              <w:t>Intel</w:t>
            </w:r>
          </w:p>
        </w:tc>
        <w:tc>
          <w:tcPr>
            <w:tcW w:w="561" w:type="dxa"/>
          </w:tcPr>
          <w:p w14:paraId="30BBBA04"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2CDBEE5E" w14:textId="77777777" w:rsidR="008A72DB" w:rsidRDefault="00B07C97">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8A72DB" w14:paraId="5D620F16" w14:textId="77777777">
        <w:tc>
          <w:tcPr>
            <w:tcW w:w="1372" w:type="dxa"/>
          </w:tcPr>
          <w:p w14:paraId="18478138" w14:textId="77777777" w:rsidR="008A72DB" w:rsidRDefault="00B07C97">
            <w:pPr>
              <w:rPr>
                <w:rFonts w:eastAsiaTheme="minorEastAsia"/>
                <w:lang w:val="en-US" w:eastAsia="zh-CN"/>
              </w:rPr>
            </w:pPr>
            <w:r>
              <w:rPr>
                <w:rFonts w:eastAsiaTheme="minorEastAsia"/>
                <w:lang w:val="en-US" w:eastAsia="zh-CN"/>
              </w:rPr>
              <w:t>FL3</w:t>
            </w:r>
          </w:p>
        </w:tc>
        <w:tc>
          <w:tcPr>
            <w:tcW w:w="8262" w:type="dxa"/>
            <w:gridSpan w:val="2"/>
          </w:tcPr>
          <w:p w14:paraId="0A351006" w14:textId="77777777" w:rsidR="008A72DB" w:rsidRDefault="00B07C97">
            <w:pPr>
              <w:rPr>
                <w:rFonts w:eastAsiaTheme="minorEastAsia"/>
                <w:lang w:val="en-US" w:eastAsia="zh-CN"/>
              </w:rPr>
            </w:pPr>
            <w:r>
              <w:rPr>
                <w:rFonts w:eastAsiaTheme="minorEastAsia"/>
                <w:lang w:val="en-US" w:eastAsia="zh-CN"/>
              </w:rPr>
              <w:t>Most received responses see no need for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 However, some responses see a </w:t>
            </w:r>
            <w:r>
              <w:rPr>
                <w:rFonts w:eastAsiaTheme="minorEastAsia"/>
                <w:lang w:val="en-US" w:eastAsia="zh-CN"/>
              </w:rPr>
              <w:lastRenderedPageBreak/>
              <w:t xml:space="preserve">need to clarify that a </w:t>
            </w:r>
            <w:proofErr w:type="spellStart"/>
            <w:r>
              <w:rPr>
                <w:rFonts w:eastAsiaTheme="minorEastAsia"/>
                <w:lang w:val="en-US" w:eastAsia="zh-CN"/>
              </w:rPr>
              <w:t>RedCap</w:t>
            </w:r>
            <w:proofErr w:type="spellEnd"/>
            <w:r>
              <w:rPr>
                <w:rFonts w:eastAsiaTheme="minorEastAsia"/>
                <w:lang w:val="en-US" w:eastAsia="zh-CN"/>
              </w:rPr>
              <w:t xml:space="preserve">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30B45F04" w14:textId="77777777" w:rsidR="008A72DB" w:rsidRDefault="00B07C97">
            <w:pPr>
              <w:rPr>
                <w:b/>
                <w:lang w:val="en-US"/>
              </w:rPr>
            </w:pPr>
            <w:r>
              <w:rPr>
                <w:b/>
                <w:highlight w:val="cyan"/>
                <w:lang w:val="en-US"/>
              </w:rPr>
              <w:t>Medium Priority Proposal 4-3a</w:t>
            </w:r>
            <w:r>
              <w:rPr>
                <w:b/>
                <w:lang w:val="en-US"/>
              </w:rPr>
              <w:t>:</w:t>
            </w:r>
          </w:p>
          <w:p w14:paraId="12ADF612" w14:textId="77777777" w:rsidR="008A72DB" w:rsidRDefault="00B07C97">
            <w:pPr>
              <w:pStyle w:val="ListParagraph"/>
              <w:numPr>
                <w:ilvl w:val="0"/>
                <w:numId w:val="23"/>
              </w:numPr>
              <w:rPr>
                <w:rFonts w:eastAsia="PMingLiU"/>
                <w:b/>
                <w:sz w:val="20"/>
                <w:szCs w:val="20"/>
                <w:lang w:val="en-US" w:eastAsia="zh-TW"/>
              </w:rPr>
            </w:pPr>
            <w:r>
              <w:rPr>
                <w:b/>
                <w:sz w:val="20"/>
                <w:szCs w:val="20"/>
                <w:lang w:val="en-US"/>
              </w:rPr>
              <w:t>I</w:t>
            </w:r>
            <w:r>
              <w:rPr>
                <w:rFonts w:eastAsiaTheme="minorEastAsia"/>
                <w:b/>
                <w:sz w:val="20"/>
                <w:szCs w:val="20"/>
                <w:lang w:val="en-US" w:eastAsia="zh-CN"/>
              </w:rPr>
              <w:t xml:space="preserve">f a </w:t>
            </w:r>
            <w:proofErr w:type="spellStart"/>
            <w:r>
              <w:rPr>
                <w:rFonts w:eastAsiaTheme="minorEastAsia"/>
                <w:b/>
                <w:sz w:val="20"/>
                <w:szCs w:val="20"/>
                <w:lang w:val="en-US" w:eastAsia="zh-CN"/>
              </w:rPr>
              <w:t>RedCap</w:t>
            </w:r>
            <w:proofErr w:type="spellEnd"/>
            <w:r>
              <w:rPr>
                <w:rFonts w:eastAsiaTheme="minorEastAsia"/>
                <w:b/>
                <w:sz w:val="20"/>
                <w:szCs w:val="20"/>
                <w:lang w:val="en-US" w:eastAsia="zh-CN"/>
              </w:rPr>
              <w:t xml:space="preserve"> UE in idle/inactive mode is configured with a separate initial DL BWP associated with no SSB (CD or NCD) for RACH,</w:t>
            </w:r>
          </w:p>
          <w:p w14:paraId="36C5CD4F" w14:textId="77777777" w:rsidR="008A72DB" w:rsidRDefault="00B07C97">
            <w:pPr>
              <w:pStyle w:val="ListParagraph"/>
              <w:numPr>
                <w:ilvl w:val="1"/>
                <w:numId w:val="23"/>
              </w:numPr>
              <w:rPr>
                <w:rFonts w:eastAsia="PMingLiU"/>
                <w:b/>
                <w:sz w:val="20"/>
                <w:szCs w:val="20"/>
                <w:lang w:val="en-US" w:eastAsia="zh-TW"/>
              </w:rPr>
            </w:pPr>
            <w:r>
              <w:rPr>
                <w:b/>
                <w:sz w:val="20"/>
                <w:szCs w:val="20"/>
                <w:lang w:val="en-US"/>
              </w:rPr>
              <w:t xml:space="preserve">The </w:t>
            </w:r>
            <w:proofErr w:type="spellStart"/>
            <w:r>
              <w:rPr>
                <w:rFonts w:eastAsia="PMingLiU"/>
                <w:b/>
                <w:sz w:val="20"/>
                <w:szCs w:val="20"/>
                <w:lang w:val="en-US" w:eastAsia="zh-TW"/>
              </w:rPr>
              <w:t>RedCap</w:t>
            </w:r>
            <w:proofErr w:type="spellEnd"/>
            <w:r>
              <w:rPr>
                <w:rFonts w:eastAsia="PMingLiU"/>
                <w:b/>
                <w:sz w:val="20"/>
                <w:szCs w:val="20"/>
                <w:lang w:val="en-US" w:eastAsia="zh-TW"/>
              </w:rPr>
              <w:t xml:space="preserve">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8A72DB" w14:paraId="1EA5C51C" w14:textId="77777777">
        <w:tc>
          <w:tcPr>
            <w:tcW w:w="1372" w:type="dxa"/>
          </w:tcPr>
          <w:p w14:paraId="15E9B276"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561" w:type="dxa"/>
          </w:tcPr>
          <w:p w14:paraId="417008D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020F43B9" w14:textId="77777777" w:rsidR="008A72DB" w:rsidRDefault="008A72DB">
            <w:pPr>
              <w:rPr>
                <w:rFonts w:eastAsiaTheme="minorEastAsia"/>
                <w:lang w:val="en-US" w:eastAsia="zh-CN"/>
              </w:rPr>
            </w:pPr>
          </w:p>
        </w:tc>
      </w:tr>
      <w:tr w:rsidR="008A72DB" w14:paraId="49257203" w14:textId="77777777">
        <w:tc>
          <w:tcPr>
            <w:tcW w:w="1372" w:type="dxa"/>
          </w:tcPr>
          <w:p w14:paraId="58877FC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13E573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2FA4322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w:t>
            </w:r>
            <w:proofErr w:type="gramStart"/>
            <w:r>
              <w:rPr>
                <w:rFonts w:eastAsiaTheme="minorEastAsia"/>
                <w:lang w:val="en-US" w:eastAsia="zh-CN"/>
              </w:rPr>
              <w:t>e.g.</w:t>
            </w:r>
            <w:proofErr w:type="gramEnd"/>
            <w:r>
              <w:rPr>
                <w:rFonts w:eastAsiaTheme="minorEastAsia"/>
                <w:lang w:val="en-US" w:eastAsia="zh-CN"/>
              </w:rPr>
              <w:t xml:space="preserve">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8A72DB" w14:paraId="3304FB10" w14:textId="77777777">
        <w:tc>
          <w:tcPr>
            <w:tcW w:w="1372" w:type="dxa"/>
          </w:tcPr>
          <w:p w14:paraId="3C93C77D" w14:textId="77777777" w:rsidR="008A72DB" w:rsidRDefault="00B07C97">
            <w:pPr>
              <w:rPr>
                <w:rFonts w:eastAsiaTheme="minorEastAsia"/>
                <w:lang w:val="en-US" w:eastAsia="zh-CN"/>
              </w:rPr>
            </w:pPr>
            <w:r>
              <w:rPr>
                <w:rFonts w:eastAsiaTheme="minorEastAsia"/>
                <w:lang w:val="en-US" w:eastAsia="zh-CN"/>
              </w:rPr>
              <w:t xml:space="preserve">Apple </w:t>
            </w:r>
          </w:p>
        </w:tc>
        <w:tc>
          <w:tcPr>
            <w:tcW w:w="561" w:type="dxa"/>
          </w:tcPr>
          <w:p w14:paraId="0C58DD8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48384D94" w14:textId="77777777" w:rsidR="008A72DB" w:rsidRDefault="00B07C97">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8A72DB" w14:paraId="4909E8EF" w14:textId="77777777">
        <w:tc>
          <w:tcPr>
            <w:tcW w:w="1372" w:type="dxa"/>
          </w:tcPr>
          <w:p w14:paraId="6120558D"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307ED9AA"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7701" w:type="dxa"/>
          </w:tcPr>
          <w:p w14:paraId="0D7127A0" w14:textId="77777777" w:rsidR="008A72DB" w:rsidRDefault="00B07C97">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w:t>
            </w:r>
            <w:proofErr w:type="spellStart"/>
            <w:r>
              <w:rPr>
                <w:rFonts w:eastAsia="Yu Mincho"/>
                <w:lang w:val="en-US" w:eastAsia="ja-JP"/>
              </w:rPr>
              <w:t>RedCap</w:t>
            </w:r>
            <w:proofErr w:type="spellEnd"/>
            <w:r>
              <w:rPr>
                <w:rFonts w:eastAsia="Yu Mincho"/>
                <w:lang w:val="en-US" w:eastAsia="ja-JP"/>
              </w:rPr>
              <w:t xml:space="preserve"> UE may or may not be able to comply with the current time restriction for PRACH retransmission. Thus, whether a </w:t>
            </w:r>
            <w:proofErr w:type="spellStart"/>
            <w:r>
              <w:rPr>
                <w:rFonts w:eastAsia="Yu Mincho"/>
                <w:lang w:val="en-US" w:eastAsia="ja-JP"/>
              </w:rPr>
              <w:t>RedCap</w:t>
            </w:r>
            <w:proofErr w:type="spellEnd"/>
            <w:r>
              <w:rPr>
                <w:rFonts w:eastAsia="Yu Mincho"/>
                <w:lang w:val="en-US" w:eastAsia="ja-JP"/>
              </w:rPr>
              <w:t xml:space="preserve"> UE can follow the time restriction would be up to UE implementation. </w:t>
            </w:r>
          </w:p>
        </w:tc>
      </w:tr>
      <w:tr w:rsidR="008A72DB" w14:paraId="2CBB8104" w14:textId="77777777">
        <w:tc>
          <w:tcPr>
            <w:tcW w:w="1372" w:type="dxa"/>
          </w:tcPr>
          <w:p w14:paraId="1C3A016D" w14:textId="77777777" w:rsidR="008A72DB" w:rsidRDefault="00B07C97">
            <w:pPr>
              <w:rPr>
                <w:rFonts w:eastAsia="Yu Mincho"/>
                <w:lang w:val="en-US" w:eastAsia="ja-JP"/>
              </w:rPr>
            </w:pPr>
            <w:r>
              <w:rPr>
                <w:rFonts w:eastAsiaTheme="minorEastAsia" w:hint="eastAsia"/>
                <w:lang w:val="en-US" w:eastAsia="zh-CN"/>
              </w:rPr>
              <w:t>CATT</w:t>
            </w:r>
          </w:p>
        </w:tc>
        <w:tc>
          <w:tcPr>
            <w:tcW w:w="561" w:type="dxa"/>
          </w:tcPr>
          <w:p w14:paraId="78557BF3" w14:textId="77777777" w:rsidR="008A72DB" w:rsidRDefault="00B07C97">
            <w:pPr>
              <w:tabs>
                <w:tab w:val="left" w:pos="551"/>
              </w:tabs>
              <w:rPr>
                <w:rFonts w:eastAsia="Yu Mincho"/>
                <w:lang w:val="en-US" w:eastAsia="ja-JP"/>
              </w:rPr>
            </w:pPr>
            <w:r>
              <w:rPr>
                <w:rFonts w:eastAsiaTheme="minorEastAsia" w:hint="eastAsia"/>
                <w:lang w:val="en-US" w:eastAsia="zh-CN"/>
              </w:rPr>
              <w:t>N</w:t>
            </w:r>
          </w:p>
        </w:tc>
        <w:tc>
          <w:tcPr>
            <w:tcW w:w="7701" w:type="dxa"/>
          </w:tcPr>
          <w:p w14:paraId="028112D1" w14:textId="77777777" w:rsidR="008A72DB" w:rsidRDefault="00B07C97">
            <w:pPr>
              <w:rPr>
                <w:rFonts w:eastAsia="Yu Mincho"/>
                <w:lang w:val="en-US" w:eastAsia="ja-JP"/>
              </w:rPr>
            </w:pPr>
            <w:r>
              <w:rPr>
                <w:rFonts w:eastAsiaTheme="minorEastAsia" w:hint="eastAsia"/>
                <w:lang w:val="en-US" w:eastAsia="zh-CN"/>
              </w:rPr>
              <w:t xml:space="preserve">Agree with vivo. </w:t>
            </w:r>
          </w:p>
        </w:tc>
      </w:tr>
      <w:tr w:rsidR="008A72DB" w14:paraId="267CE1EF" w14:textId="77777777">
        <w:tc>
          <w:tcPr>
            <w:tcW w:w="1372" w:type="dxa"/>
          </w:tcPr>
          <w:p w14:paraId="30514CED"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61" w:type="dxa"/>
          </w:tcPr>
          <w:p w14:paraId="3A00DBBE" w14:textId="77777777" w:rsidR="008A72DB" w:rsidRDefault="008A72DB">
            <w:pPr>
              <w:tabs>
                <w:tab w:val="left" w:pos="551"/>
              </w:tabs>
              <w:rPr>
                <w:rFonts w:eastAsiaTheme="minorEastAsia"/>
                <w:lang w:val="en-US" w:eastAsia="zh-CN"/>
              </w:rPr>
            </w:pPr>
          </w:p>
        </w:tc>
        <w:tc>
          <w:tcPr>
            <w:tcW w:w="7701" w:type="dxa"/>
          </w:tcPr>
          <w:p w14:paraId="4DFAD1FA" w14:textId="77777777" w:rsidR="008A72DB" w:rsidRDefault="00B07C97">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2A564860" w14:textId="77777777" w:rsidR="008A72DB" w:rsidRDefault="00B07C97">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w:t>
            </w:r>
            <w:proofErr w:type="spellStart"/>
            <w:r>
              <w:rPr>
                <w:rFonts w:eastAsiaTheme="minorEastAsia"/>
                <w:lang w:val="en-US" w:eastAsia="zh-CN"/>
              </w:rPr>
              <w:t>gNB</w:t>
            </w:r>
            <w:proofErr w:type="spellEnd"/>
            <w:r>
              <w:rPr>
                <w:rFonts w:eastAsiaTheme="minorEastAsia"/>
                <w:lang w:val="en-US" w:eastAsia="zh-CN"/>
              </w:rPr>
              <w:t xml:space="preserve">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4B235B93" w14:textId="77777777" w:rsidR="008A72DB" w:rsidRDefault="00B07C97">
            <w:pPr>
              <w:rPr>
                <w:rFonts w:eastAsiaTheme="minorEastAsia"/>
                <w:lang w:val="en-US" w:eastAsia="zh-CN"/>
              </w:rPr>
            </w:pPr>
            <w:r>
              <w:rPr>
                <w:rFonts w:eastAsiaTheme="minorEastAsia"/>
                <w:lang w:val="en-US" w:eastAsia="zh-CN"/>
              </w:rPr>
              <w:t xml:space="preserve">Then, if the timeline for the PRACH retransmission is </w:t>
            </w:r>
            <w:proofErr w:type="gramStart"/>
            <w:r>
              <w:rPr>
                <w:rFonts w:eastAsiaTheme="minorEastAsia"/>
                <w:lang w:val="en-US" w:eastAsia="zh-CN"/>
              </w:rPr>
              <w:t>intend</w:t>
            </w:r>
            <w:proofErr w:type="gramEnd"/>
            <w:r>
              <w:rPr>
                <w:rFonts w:eastAsiaTheme="minorEastAsia"/>
                <w:lang w:val="en-US" w:eastAsia="zh-CN"/>
              </w:rPr>
              <w:t xml:space="preserve"> to be modified, we propose to discuss the timeline during the whole random access procedure together.</w:t>
            </w:r>
          </w:p>
        </w:tc>
      </w:tr>
      <w:tr w:rsidR="008A72DB" w14:paraId="55BCB3E9" w14:textId="77777777">
        <w:tc>
          <w:tcPr>
            <w:tcW w:w="1372" w:type="dxa"/>
          </w:tcPr>
          <w:p w14:paraId="1FF444E6" w14:textId="77777777" w:rsidR="008A72DB" w:rsidRDefault="00B07C97">
            <w:pPr>
              <w:rPr>
                <w:rFonts w:eastAsiaTheme="minorEastAsia"/>
                <w:lang w:val="en-US" w:eastAsia="zh-CN"/>
              </w:rPr>
            </w:pPr>
            <w:r>
              <w:rPr>
                <w:rFonts w:eastAsiaTheme="minorEastAsia" w:hint="eastAsia"/>
                <w:lang w:val="en-US" w:eastAsia="zh-CN"/>
              </w:rPr>
              <w:t>Samsung</w:t>
            </w:r>
          </w:p>
        </w:tc>
        <w:tc>
          <w:tcPr>
            <w:tcW w:w="561" w:type="dxa"/>
          </w:tcPr>
          <w:p w14:paraId="7903F26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7701" w:type="dxa"/>
          </w:tcPr>
          <w:p w14:paraId="27788616" w14:textId="77777777" w:rsidR="008A72DB" w:rsidRDefault="008A72DB">
            <w:pPr>
              <w:rPr>
                <w:rFonts w:eastAsiaTheme="minorEastAsia"/>
                <w:lang w:val="en-US" w:eastAsia="zh-CN"/>
              </w:rPr>
            </w:pPr>
          </w:p>
        </w:tc>
      </w:tr>
      <w:tr w:rsidR="008A72DB" w14:paraId="6E318F66" w14:textId="77777777">
        <w:tc>
          <w:tcPr>
            <w:tcW w:w="1372" w:type="dxa"/>
          </w:tcPr>
          <w:p w14:paraId="434EDB25" w14:textId="77777777" w:rsidR="008A72DB" w:rsidRDefault="00B07C97">
            <w:pPr>
              <w:rPr>
                <w:rFonts w:eastAsiaTheme="minorEastAsia"/>
                <w:lang w:val="en-US" w:eastAsia="zh-CN"/>
              </w:rPr>
            </w:pPr>
            <w:r>
              <w:rPr>
                <w:rFonts w:eastAsia="Malgun Gothic" w:hint="eastAsia"/>
                <w:lang w:val="en-US" w:eastAsia="ko-KR"/>
              </w:rPr>
              <w:t>LGE</w:t>
            </w:r>
          </w:p>
        </w:tc>
        <w:tc>
          <w:tcPr>
            <w:tcW w:w="561" w:type="dxa"/>
          </w:tcPr>
          <w:p w14:paraId="4339EAB1"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7701" w:type="dxa"/>
          </w:tcPr>
          <w:p w14:paraId="1FED5062" w14:textId="77777777" w:rsidR="008A72DB" w:rsidRDefault="00B07C97">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8A72DB" w14:paraId="12012F74" w14:textId="77777777">
        <w:tc>
          <w:tcPr>
            <w:tcW w:w="1372" w:type="dxa"/>
          </w:tcPr>
          <w:p w14:paraId="7E57270C" w14:textId="77777777" w:rsidR="008A72DB" w:rsidRDefault="00B07C97">
            <w:pPr>
              <w:rPr>
                <w:rFonts w:eastAsia="Malgun Gothic"/>
                <w:lang w:val="en-US" w:eastAsia="ko-KR"/>
              </w:rPr>
            </w:pPr>
            <w:r>
              <w:rPr>
                <w:rFonts w:eastAsiaTheme="minorEastAsia"/>
                <w:lang w:val="en-US" w:eastAsia="zh-CN"/>
              </w:rPr>
              <w:t xml:space="preserve">Nordic </w:t>
            </w:r>
          </w:p>
        </w:tc>
        <w:tc>
          <w:tcPr>
            <w:tcW w:w="561" w:type="dxa"/>
          </w:tcPr>
          <w:p w14:paraId="7082063F" w14:textId="77777777" w:rsidR="008A72DB" w:rsidRDefault="00B07C97">
            <w:pPr>
              <w:tabs>
                <w:tab w:val="left" w:pos="551"/>
              </w:tabs>
              <w:rPr>
                <w:rFonts w:eastAsia="Malgun Gothic"/>
                <w:lang w:val="en-US" w:eastAsia="ko-KR"/>
              </w:rPr>
            </w:pPr>
            <w:r>
              <w:rPr>
                <w:rFonts w:eastAsiaTheme="minorEastAsia"/>
                <w:lang w:val="en-US" w:eastAsia="zh-CN"/>
              </w:rPr>
              <w:t>N</w:t>
            </w:r>
          </w:p>
        </w:tc>
        <w:tc>
          <w:tcPr>
            <w:tcW w:w="7701" w:type="dxa"/>
          </w:tcPr>
          <w:p w14:paraId="473687B6" w14:textId="77777777" w:rsidR="008A72DB" w:rsidRDefault="00B07C97">
            <w:pPr>
              <w:rPr>
                <w:rFonts w:eastAsia="Malgun Gothic"/>
                <w:lang w:val="en-US" w:eastAsia="ko-KR"/>
              </w:rPr>
            </w:pPr>
            <w:r>
              <w:rPr>
                <w:rFonts w:eastAsiaTheme="minorEastAsia"/>
                <w:lang w:val="en-US" w:eastAsia="zh-CN"/>
              </w:rPr>
              <w:t>Vivo has the point.</w:t>
            </w:r>
          </w:p>
        </w:tc>
      </w:tr>
      <w:tr w:rsidR="008A72DB" w14:paraId="2A636DDC" w14:textId="77777777">
        <w:tc>
          <w:tcPr>
            <w:tcW w:w="1372" w:type="dxa"/>
          </w:tcPr>
          <w:p w14:paraId="528642EA"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03C1F9AE" w14:textId="77777777" w:rsidR="008A72DB" w:rsidRDefault="008A72DB">
            <w:pPr>
              <w:tabs>
                <w:tab w:val="left" w:pos="551"/>
              </w:tabs>
              <w:rPr>
                <w:rFonts w:eastAsiaTheme="minorEastAsia"/>
                <w:lang w:val="en-US" w:eastAsia="zh-CN"/>
              </w:rPr>
            </w:pPr>
          </w:p>
        </w:tc>
        <w:tc>
          <w:tcPr>
            <w:tcW w:w="7701" w:type="dxa"/>
          </w:tcPr>
          <w:p w14:paraId="4394468D" w14:textId="77777777" w:rsidR="008A72DB" w:rsidRDefault="00B07C97">
            <w:pPr>
              <w:rPr>
                <w:rFonts w:eastAsiaTheme="minorEastAsia"/>
                <w:lang w:val="en-US" w:eastAsia="zh-CN"/>
              </w:rPr>
            </w:pPr>
            <w:r>
              <w:rPr>
                <w:rFonts w:eastAsiaTheme="minorEastAsia" w:hint="eastAsia"/>
                <w:lang w:val="en-US" w:eastAsia="zh-CN"/>
              </w:rPr>
              <w:t xml:space="preserve">We share similar view with Huawei. When/how to receive SSB for </w:t>
            </w:r>
            <w:proofErr w:type="spellStart"/>
            <w:r>
              <w:rPr>
                <w:rFonts w:eastAsiaTheme="minorEastAsia" w:hint="eastAsia"/>
                <w:lang w:val="en-US" w:eastAsia="zh-CN"/>
              </w:rPr>
              <w:t>measurment</w:t>
            </w:r>
            <w:proofErr w:type="spellEnd"/>
            <w:r>
              <w:rPr>
                <w:rFonts w:eastAsiaTheme="minorEastAsia" w:hint="eastAsia"/>
                <w:lang w:val="en-US" w:eastAsia="zh-CN"/>
              </w:rPr>
              <w:t xml:space="preserve"> during RACH procedure would have impacts on the timeline related issue. </w:t>
            </w:r>
          </w:p>
        </w:tc>
      </w:tr>
      <w:tr w:rsidR="008A72DB" w14:paraId="0CF85C61" w14:textId="77777777">
        <w:tc>
          <w:tcPr>
            <w:tcW w:w="1372" w:type="dxa"/>
          </w:tcPr>
          <w:p w14:paraId="437A5435" w14:textId="77777777" w:rsidR="008A72DB" w:rsidRDefault="00B07C97">
            <w:pPr>
              <w:rPr>
                <w:rFonts w:eastAsiaTheme="minorEastAsia"/>
                <w:lang w:val="en-US" w:eastAsia="zh-CN"/>
              </w:rPr>
            </w:pPr>
            <w:r>
              <w:rPr>
                <w:rFonts w:eastAsiaTheme="minorEastAsia"/>
                <w:lang w:val="en-US" w:eastAsia="zh-CN"/>
              </w:rPr>
              <w:t>Ericsson</w:t>
            </w:r>
          </w:p>
        </w:tc>
        <w:tc>
          <w:tcPr>
            <w:tcW w:w="561" w:type="dxa"/>
          </w:tcPr>
          <w:p w14:paraId="46FD5370" w14:textId="77777777" w:rsidR="008A72DB" w:rsidRDefault="008A72DB">
            <w:pPr>
              <w:tabs>
                <w:tab w:val="left" w:pos="551"/>
              </w:tabs>
              <w:rPr>
                <w:rFonts w:eastAsiaTheme="minorEastAsia"/>
                <w:lang w:val="en-US" w:eastAsia="zh-CN"/>
              </w:rPr>
            </w:pPr>
          </w:p>
        </w:tc>
        <w:tc>
          <w:tcPr>
            <w:tcW w:w="7701" w:type="dxa"/>
          </w:tcPr>
          <w:p w14:paraId="7F76D5E3" w14:textId="77777777" w:rsidR="008A72DB" w:rsidRDefault="00B07C97">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8A72DB" w14:paraId="084B1AC1" w14:textId="77777777">
        <w:tc>
          <w:tcPr>
            <w:tcW w:w="1372" w:type="dxa"/>
          </w:tcPr>
          <w:p w14:paraId="2EFCB2E8" w14:textId="77777777" w:rsidR="008A72DB" w:rsidRDefault="00B07C97">
            <w:pPr>
              <w:rPr>
                <w:rFonts w:eastAsiaTheme="minorEastAsia"/>
                <w:lang w:val="en-US" w:eastAsia="zh-CN"/>
              </w:rPr>
            </w:pPr>
            <w:r>
              <w:rPr>
                <w:rFonts w:eastAsiaTheme="minorEastAsia"/>
                <w:lang w:val="en-US" w:eastAsia="zh-CN"/>
              </w:rPr>
              <w:t>Intel</w:t>
            </w:r>
          </w:p>
        </w:tc>
        <w:tc>
          <w:tcPr>
            <w:tcW w:w="561" w:type="dxa"/>
          </w:tcPr>
          <w:p w14:paraId="2F683491"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4BB560B0" w14:textId="77777777" w:rsidR="008A72DB" w:rsidRDefault="00B07C97">
            <w:pPr>
              <w:rPr>
                <w:rFonts w:eastAsia="PMingLiU"/>
                <w:bCs/>
                <w:lang w:val="en-US" w:eastAsia="zh-TW"/>
              </w:rPr>
            </w:pPr>
            <w:r>
              <w:rPr>
                <w:rFonts w:eastAsiaTheme="minorEastAsia"/>
                <w:lang w:val="en-US" w:eastAsia="zh-CN"/>
              </w:rPr>
              <w:t>As explained in previous round and in this round by vivo.</w:t>
            </w:r>
          </w:p>
        </w:tc>
      </w:tr>
      <w:tr w:rsidR="008A72DB" w14:paraId="378E5AF6" w14:textId="77777777">
        <w:tc>
          <w:tcPr>
            <w:tcW w:w="1372" w:type="dxa"/>
          </w:tcPr>
          <w:p w14:paraId="444E1749" w14:textId="77777777" w:rsidR="008A72DB" w:rsidRDefault="00B07C97">
            <w:pPr>
              <w:rPr>
                <w:rFonts w:eastAsiaTheme="minorEastAsia"/>
                <w:lang w:val="en-US" w:eastAsia="zh-CN"/>
              </w:rPr>
            </w:pPr>
            <w:r>
              <w:rPr>
                <w:rFonts w:eastAsiaTheme="minorEastAsia"/>
                <w:lang w:val="en-US" w:eastAsia="zh-CN"/>
              </w:rPr>
              <w:lastRenderedPageBreak/>
              <w:t>FL5</w:t>
            </w:r>
          </w:p>
        </w:tc>
        <w:tc>
          <w:tcPr>
            <w:tcW w:w="8262" w:type="dxa"/>
            <w:gridSpan w:val="2"/>
          </w:tcPr>
          <w:p w14:paraId="02E015B4" w14:textId="77777777" w:rsidR="008A72DB" w:rsidRDefault="00B07C97">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w:t>
            </w:r>
          </w:p>
          <w:p w14:paraId="69AD471F" w14:textId="77777777" w:rsidR="008A72DB" w:rsidRDefault="00B07C97">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w:t>
            </w:r>
            <w:proofErr w:type="spellStart"/>
            <w:r>
              <w:rPr>
                <w:rFonts w:eastAsiaTheme="minorEastAsia"/>
                <w:b/>
                <w:lang w:val="en-US" w:eastAsia="zh-CN"/>
              </w:rPr>
              <w:t>MsgA</w:t>
            </w:r>
            <w:proofErr w:type="spellEnd"/>
            <w:r>
              <w:rPr>
                <w:rFonts w:eastAsiaTheme="minorEastAsia"/>
                <w:b/>
                <w:lang w:val="en-US" w:eastAsia="zh-CN"/>
              </w:rPr>
              <w:t xml:space="preserve"> retransmission are invited to provide further comments </w:t>
            </w:r>
            <w:proofErr w:type="gramStart"/>
            <w:r>
              <w:rPr>
                <w:rFonts w:eastAsiaTheme="minorEastAsia"/>
                <w:b/>
                <w:lang w:val="en-US" w:eastAsia="zh-CN"/>
              </w:rPr>
              <w:t>taking into account</w:t>
            </w:r>
            <w:proofErr w:type="gramEnd"/>
            <w:r>
              <w:rPr>
                <w:rFonts w:eastAsiaTheme="minorEastAsia"/>
                <w:b/>
                <w:lang w:val="en-US" w:eastAsia="zh-CN"/>
              </w:rPr>
              <w:t xml:space="preserve"> the above comments from other companies.</w:t>
            </w:r>
          </w:p>
        </w:tc>
      </w:tr>
      <w:tr w:rsidR="008A72DB" w14:paraId="05CA783E" w14:textId="77777777">
        <w:tc>
          <w:tcPr>
            <w:tcW w:w="1372" w:type="dxa"/>
          </w:tcPr>
          <w:p w14:paraId="6B447305" w14:textId="77777777" w:rsidR="008A72DB" w:rsidRDefault="008A72DB">
            <w:pPr>
              <w:rPr>
                <w:rFonts w:eastAsiaTheme="minorEastAsia"/>
                <w:lang w:val="en-US" w:eastAsia="zh-CN"/>
              </w:rPr>
            </w:pPr>
          </w:p>
        </w:tc>
        <w:tc>
          <w:tcPr>
            <w:tcW w:w="8262" w:type="dxa"/>
            <w:gridSpan w:val="2"/>
          </w:tcPr>
          <w:p w14:paraId="3BFD76FC" w14:textId="77777777" w:rsidR="008A72DB" w:rsidRDefault="008A72DB">
            <w:pPr>
              <w:rPr>
                <w:rFonts w:eastAsiaTheme="minorEastAsia"/>
                <w:lang w:val="en-US" w:eastAsia="zh-CN"/>
              </w:rPr>
            </w:pPr>
          </w:p>
        </w:tc>
      </w:tr>
    </w:tbl>
    <w:p w14:paraId="43739C12" w14:textId="77777777" w:rsidR="008A72DB" w:rsidRDefault="00B07C97">
      <w:pPr>
        <w:tabs>
          <w:tab w:val="left" w:pos="369"/>
          <w:tab w:val="left" w:pos="628"/>
        </w:tabs>
        <w:spacing w:after="100" w:afterAutospacing="1"/>
        <w:rPr>
          <w:rStyle w:val="ListLabel115"/>
          <w:lang w:val="en-US"/>
        </w:rPr>
      </w:pPr>
      <w:r>
        <w:rPr>
          <w:rStyle w:val="ListLabel115"/>
          <w:lang w:val="en-US"/>
        </w:rPr>
        <w:tab/>
      </w:r>
    </w:p>
    <w:p w14:paraId="45372532" w14:textId="77777777" w:rsidR="008A72DB" w:rsidRDefault="00B07C97">
      <w:pPr>
        <w:pStyle w:val="Heading1"/>
        <w:ind w:left="1134" w:hanging="1134"/>
        <w:rPr>
          <w:lang w:val="en-US"/>
        </w:rPr>
      </w:pPr>
      <w:r>
        <w:rPr>
          <w:lang w:val="en-US"/>
        </w:rPr>
        <w:t>PUCCH resource determination</w:t>
      </w:r>
    </w:p>
    <w:p w14:paraId="6F9AD404" w14:textId="77777777" w:rsidR="008A72DB" w:rsidRDefault="00B07C97">
      <w:pPr>
        <w:pStyle w:val="ArialText"/>
        <w:rPr>
          <w:rFonts w:asciiTheme="majorBidi" w:hAnsiTheme="majorBidi" w:cstheme="majorBidi"/>
        </w:rPr>
      </w:pPr>
      <w:r>
        <w:rPr>
          <w:rFonts w:asciiTheme="majorBidi" w:hAnsiTheme="majorBidi" w:cstheme="majorBidi"/>
        </w:rPr>
        <w:t xml:space="preserve">From RAN1#107-e, we have the following agreement regarding </w:t>
      </w:r>
      <w:proofErr w:type="spellStart"/>
      <w:r>
        <w:rPr>
          <w:rFonts w:asciiTheme="majorBidi" w:hAnsiTheme="majorBidi" w:cstheme="majorBidi"/>
        </w:rPr>
        <w:t>RedCap</w:t>
      </w:r>
      <w:proofErr w:type="spellEnd"/>
      <w:r>
        <w:rPr>
          <w:rFonts w:asciiTheme="majorBidi" w:hAnsiTheme="majorBidi" w:cstheme="majorBidi"/>
        </w:rPr>
        <w:t xml:space="preserve">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TableGrid"/>
        <w:tblW w:w="0" w:type="auto"/>
        <w:tblLook w:val="04A0" w:firstRow="1" w:lastRow="0" w:firstColumn="1" w:lastColumn="0" w:noHBand="0" w:noVBand="1"/>
      </w:tblPr>
      <w:tblGrid>
        <w:gridCol w:w="9629"/>
      </w:tblGrid>
      <w:tr w:rsidR="008A72DB" w14:paraId="4251A791" w14:textId="77777777">
        <w:tc>
          <w:tcPr>
            <w:tcW w:w="9629" w:type="dxa"/>
          </w:tcPr>
          <w:p w14:paraId="21C48A07" w14:textId="77777777" w:rsidR="008A72DB" w:rsidRDefault="00B07C97">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0BEFE9AA" w14:textId="77777777" w:rsidR="008A72DB" w:rsidRDefault="00B07C97">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 xml:space="preserve">When the frequency hopping for the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5"/>
          <w:p w14:paraId="0DE3DE4D" w14:textId="77777777" w:rsidR="008A72DB" w:rsidRDefault="00B07C97">
            <w:pPr>
              <w:pStyle w:val="ListParagraph"/>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9D3E4A5" w14:textId="77777777" w:rsidR="008A72DB" w:rsidRDefault="00B07C97">
            <w:pPr>
              <w:pStyle w:val="ListParagraph"/>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0F78261" w14:textId="77777777" w:rsidR="008A72DB" w:rsidRDefault="00B07C97">
            <w:pPr>
              <w:pStyle w:val="ListParagraph"/>
              <w:numPr>
                <w:ilvl w:val="0"/>
                <w:numId w:val="39"/>
              </w:numPr>
              <w:spacing w:after="0"/>
              <w:rPr>
                <w:rFonts w:asciiTheme="majorBidi" w:hAnsiTheme="majorBidi" w:cstheme="majorBidi"/>
                <w:sz w:val="20"/>
                <w:szCs w:val="20"/>
                <w:lang w:val="en-US"/>
              </w:rPr>
            </w:pP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and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can be configured with the same or different PUCCH resource set indices (see TS 38.213 Table 9.2.1-1).</w:t>
            </w:r>
          </w:p>
        </w:tc>
      </w:tr>
    </w:tbl>
    <w:p w14:paraId="519647D5" w14:textId="77777777" w:rsidR="008A72DB" w:rsidRDefault="00B07C97">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0D4E8E46" w14:textId="77777777" w:rsidR="008A72DB" w:rsidRDefault="00B07C97">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19B4C961" w14:textId="77777777" w:rsidR="008A72DB" w:rsidRDefault="00B07C97">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479E5FAF" w14:textId="77777777" w:rsidR="008A72DB" w:rsidRDefault="00B07C97">
      <w:pPr>
        <w:spacing w:after="100" w:afterAutospacing="1"/>
        <w:rPr>
          <w:lang w:val="en-US"/>
        </w:rPr>
      </w:pPr>
      <w:r>
        <w:rPr>
          <w:lang w:val="en-US"/>
        </w:rPr>
        <w:t xml:space="preserve">In addition, contributions are generally supportive of having additional PRB offsets for </w:t>
      </w:r>
      <w:proofErr w:type="spellStart"/>
      <w:r>
        <w:rPr>
          <w:lang w:val="en-US"/>
        </w:rPr>
        <w:t>RedCap</w:t>
      </w:r>
      <w:proofErr w:type="spellEnd"/>
      <w:r>
        <w:rPr>
          <w:lang w:val="en-US"/>
        </w:rPr>
        <w:t xml:space="preserve"> to avoid overlapping PUCCH resources. Contribution [27] proposes that additional offset values {0, 4, 6, 8} can be configured for </w:t>
      </w:r>
      <w:proofErr w:type="spellStart"/>
      <w:r>
        <w:rPr>
          <w:lang w:val="en-US"/>
        </w:rPr>
        <w:t>RedCap</w:t>
      </w:r>
      <w:proofErr w:type="spellEnd"/>
      <w:r>
        <w:rPr>
          <w:lang w:val="en-US"/>
        </w:rPr>
        <w:t xml:space="preserve"> default PUCCH resource set. Also, in [12], it is proposed that the candidate values are {2, 3, 4, 6} and if the field is absent, the </w:t>
      </w:r>
      <w:proofErr w:type="spellStart"/>
      <w:r>
        <w:rPr>
          <w:lang w:val="en-US"/>
        </w:rPr>
        <w:t>RedCap</w:t>
      </w:r>
      <w:proofErr w:type="spellEnd"/>
      <w:r>
        <w:rPr>
          <w:lang w:val="en-US"/>
        </w:rPr>
        <w:t xml:space="preserve"> UE assumes the value of 0.</w:t>
      </w:r>
    </w:p>
    <w:p w14:paraId="21C9A76D" w14:textId="77777777" w:rsidR="008A72DB" w:rsidRDefault="00B07C97">
      <w:pPr>
        <w:spacing w:after="100" w:afterAutospacing="1"/>
        <w:rPr>
          <w:lang w:val="en-US"/>
        </w:rPr>
      </w:pPr>
      <w:r>
        <w:rPr>
          <w:lang w:val="en-US"/>
        </w:rPr>
        <w:t>Based on the above views, the following proposal can be considered:</w:t>
      </w:r>
    </w:p>
    <w:p w14:paraId="5028B4D2" w14:textId="77777777" w:rsidR="008A72DB" w:rsidRDefault="00B07C97">
      <w:pPr>
        <w:tabs>
          <w:tab w:val="left" w:pos="772"/>
        </w:tabs>
        <w:spacing w:after="100" w:afterAutospacing="1"/>
        <w:rPr>
          <w:b/>
          <w:bCs/>
          <w:lang w:val="en-US"/>
        </w:rPr>
      </w:pPr>
      <w:r>
        <w:rPr>
          <w:b/>
          <w:highlight w:val="yellow"/>
          <w:lang w:val="en-US"/>
        </w:rPr>
        <w:t>FL1 High Priority Proposal 5-1</w:t>
      </w:r>
      <w:r>
        <w:rPr>
          <w:b/>
          <w:bCs/>
          <w:lang w:val="en-US"/>
        </w:rPr>
        <w:t xml:space="preserve">: When the frequency hopping for the </w:t>
      </w:r>
      <w:proofErr w:type="spellStart"/>
      <w:r>
        <w:rPr>
          <w:b/>
          <w:bCs/>
          <w:lang w:val="en-US"/>
        </w:rPr>
        <w:t>RedCap</w:t>
      </w:r>
      <w:proofErr w:type="spellEnd"/>
      <w:r>
        <w:rPr>
          <w:b/>
          <w:bCs/>
          <w:lang w:val="en-US"/>
        </w:rPr>
        <w:t xml:space="preserve"> PUCCH resources (for HARQ feedback for Msg4/</w:t>
      </w:r>
      <w:proofErr w:type="spellStart"/>
      <w:r>
        <w:rPr>
          <w:b/>
          <w:bCs/>
          <w:lang w:val="en-US"/>
        </w:rPr>
        <w:t>MsgB</w:t>
      </w:r>
      <w:proofErr w:type="spellEnd"/>
      <w:r>
        <w:rPr>
          <w:b/>
          <w:bCs/>
          <w:lang w:val="en-US"/>
        </w:rPr>
        <w:t>) is deactivated,</w:t>
      </w:r>
    </w:p>
    <w:p w14:paraId="44ADCD48" w14:textId="77777777" w:rsidR="008A72DB" w:rsidRDefault="00B07C97">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5AA919B2" w14:textId="77777777" w:rsidR="008A72DB" w:rsidRDefault="00B07C97">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244BBA00" w14:textId="77777777" w:rsidR="008A72DB" w:rsidRDefault="00B07C97">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8A72DB" w14:paraId="7FF59132" w14:textId="77777777">
        <w:tc>
          <w:tcPr>
            <w:tcW w:w="1479" w:type="dxa"/>
            <w:shd w:val="clear" w:color="auto" w:fill="D9D9D9" w:themeFill="background1" w:themeFillShade="D9"/>
          </w:tcPr>
          <w:p w14:paraId="082B60E7" w14:textId="77777777" w:rsidR="008A72DB" w:rsidRDefault="00B07C97">
            <w:pPr>
              <w:rPr>
                <w:b/>
                <w:bCs/>
                <w:lang w:val="en-US"/>
              </w:rPr>
            </w:pPr>
            <w:r>
              <w:rPr>
                <w:b/>
                <w:bCs/>
                <w:lang w:val="en-US"/>
              </w:rPr>
              <w:lastRenderedPageBreak/>
              <w:t>Company</w:t>
            </w:r>
          </w:p>
        </w:tc>
        <w:tc>
          <w:tcPr>
            <w:tcW w:w="1372" w:type="dxa"/>
            <w:shd w:val="clear" w:color="auto" w:fill="D9D9D9" w:themeFill="background1" w:themeFillShade="D9"/>
          </w:tcPr>
          <w:p w14:paraId="03313BAA" w14:textId="77777777" w:rsidR="008A72DB" w:rsidRDefault="00B07C97">
            <w:pPr>
              <w:rPr>
                <w:b/>
                <w:bCs/>
                <w:lang w:val="en-US"/>
              </w:rPr>
            </w:pPr>
            <w:r>
              <w:rPr>
                <w:b/>
                <w:bCs/>
                <w:lang w:val="en-US"/>
              </w:rPr>
              <w:t>Y/N</w:t>
            </w:r>
          </w:p>
        </w:tc>
        <w:tc>
          <w:tcPr>
            <w:tcW w:w="6780" w:type="dxa"/>
            <w:shd w:val="clear" w:color="auto" w:fill="D9D9D9" w:themeFill="background1" w:themeFillShade="D9"/>
          </w:tcPr>
          <w:p w14:paraId="12CA8FA6" w14:textId="77777777" w:rsidR="008A72DB" w:rsidRDefault="00B07C97">
            <w:pPr>
              <w:rPr>
                <w:b/>
                <w:bCs/>
                <w:lang w:val="en-US"/>
              </w:rPr>
            </w:pPr>
            <w:r>
              <w:rPr>
                <w:b/>
                <w:bCs/>
                <w:lang w:val="en-US"/>
              </w:rPr>
              <w:t>Comments</w:t>
            </w:r>
          </w:p>
        </w:tc>
      </w:tr>
      <w:tr w:rsidR="008A72DB" w14:paraId="6BDAEEAB" w14:textId="77777777">
        <w:tc>
          <w:tcPr>
            <w:tcW w:w="1479" w:type="dxa"/>
          </w:tcPr>
          <w:p w14:paraId="0AD01D5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02FF00"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6FDA620" w14:textId="77777777" w:rsidR="008A72DB" w:rsidRDefault="008A72DB">
            <w:pPr>
              <w:rPr>
                <w:lang w:val="en-US" w:eastAsia="ko-KR"/>
              </w:rPr>
            </w:pPr>
          </w:p>
        </w:tc>
      </w:tr>
      <w:tr w:rsidR="008A72DB" w14:paraId="4CC0F004" w14:textId="77777777">
        <w:tc>
          <w:tcPr>
            <w:tcW w:w="1479" w:type="dxa"/>
          </w:tcPr>
          <w:p w14:paraId="4902F62E"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11AB177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BAFA7B0" w14:textId="77777777" w:rsidR="008A72DB" w:rsidRDefault="008A72DB">
            <w:pPr>
              <w:rPr>
                <w:lang w:val="en-US" w:eastAsia="ko-KR"/>
              </w:rPr>
            </w:pPr>
          </w:p>
        </w:tc>
      </w:tr>
      <w:tr w:rsidR="008A72DB" w14:paraId="6FC5A7B6" w14:textId="77777777">
        <w:tc>
          <w:tcPr>
            <w:tcW w:w="1479" w:type="dxa"/>
          </w:tcPr>
          <w:p w14:paraId="20C4A4A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32ED039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9AF93CB" w14:textId="77777777" w:rsidR="008A72DB" w:rsidRDefault="008A72DB">
            <w:pPr>
              <w:rPr>
                <w:lang w:val="en-US" w:eastAsia="ko-KR"/>
              </w:rPr>
            </w:pPr>
          </w:p>
        </w:tc>
      </w:tr>
      <w:tr w:rsidR="008A72DB" w14:paraId="16564A11" w14:textId="77777777">
        <w:tc>
          <w:tcPr>
            <w:tcW w:w="1479" w:type="dxa"/>
          </w:tcPr>
          <w:p w14:paraId="0CBFF093"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A7CE9D4" w14:textId="77777777" w:rsidR="008A72DB" w:rsidRDefault="00B07C97">
            <w:pPr>
              <w:tabs>
                <w:tab w:val="left" w:pos="551"/>
              </w:tabs>
              <w:rPr>
                <w:rFonts w:eastAsiaTheme="minorEastAsia"/>
                <w:lang w:val="en-US" w:eastAsia="zh-CN"/>
              </w:rPr>
            </w:pPr>
            <w:r>
              <w:rPr>
                <w:rFonts w:eastAsiaTheme="minorEastAsia"/>
                <w:lang w:val="en-US" w:eastAsia="zh-CN"/>
              </w:rPr>
              <w:t>OK</w:t>
            </w:r>
          </w:p>
        </w:tc>
        <w:tc>
          <w:tcPr>
            <w:tcW w:w="6780" w:type="dxa"/>
          </w:tcPr>
          <w:p w14:paraId="65234D38" w14:textId="77777777" w:rsidR="008A72DB" w:rsidRDefault="008A72DB">
            <w:pPr>
              <w:rPr>
                <w:lang w:val="en-US" w:eastAsia="ko-KR"/>
              </w:rPr>
            </w:pPr>
          </w:p>
        </w:tc>
      </w:tr>
      <w:tr w:rsidR="008A72DB" w14:paraId="789F460D" w14:textId="77777777">
        <w:tc>
          <w:tcPr>
            <w:tcW w:w="1479" w:type="dxa"/>
          </w:tcPr>
          <w:p w14:paraId="07643729"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2AA4D03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FD4FA9E" w14:textId="77777777" w:rsidR="008A72DB" w:rsidRDefault="008A72DB">
            <w:pPr>
              <w:rPr>
                <w:lang w:val="en-US" w:eastAsia="ko-KR"/>
              </w:rPr>
            </w:pPr>
          </w:p>
        </w:tc>
      </w:tr>
      <w:tr w:rsidR="008A72DB" w14:paraId="712929D0" w14:textId="77777777">
        <w:tc>
          <w:tcPr>
            <w:tcW w:w="1479" w:type="dxa"/>
          </w:tcPr>
          <w:p w14:paraId="114F6BF1" w14:textId="77777777" w:rsidR="008A72DB" w:rsidRDefault="00B07C97">
            <w:pPr>
              <w:rPr>
                <w:lang w:val="en-US" w:eastAsia="ko-KR"/>
              </w:rPr>
            </w:pPr>
            <w:r>
              <w:rPr>
                <w:lang w:val="en-US" w:eastAsia="ko-KR"/>
              </w:rPr>
              <w:t>Ericsson</w:t>
            </w:r>
          </w:p>
        </w:tc>
        <w:tc>
          <w:tcPr>
            <w:tcW w:w="1372" w:type="dxa"/>
          </w:tcPr>
          <w:p w14:paraId="2EECC2E9" w14:textId="77777777" w:rsidR="008A72DB" w:rsidRDefault="00B07C97">
            <w:pPr>
              <w:tabs>
                <w:tab w:val="left" w:pos="551"/>
              </w:tabs>
              <w:rPr>
                <w:lang w:val="en-US" w:eastAsia="ko-KR"/>
              </w:rPr>
            </w:pPr>
            <w:r>
              <w:rPr>
                <w:lang w:val="en-US" w:eastAsia="ko-KR"/>
              </w:rPr>
              <w:t>Y</w:t>
            </w:r>
          </w:p>
        </w:tc>
        <w:tc>
          <w:tcPr>
            <w:tcW w:w="6780" w:type="dxa"/>
          </w:tcPr>
          <w:p w14:paraId="4BFE2DA0" w14:textId="77777777" w:rsidR="008A72DB" w:rsidRDefault="008A72DB">
            <w:pPr>
              <w:rPr>
                <w:lang w:val="en-US" w:eastAsia="ko-KR"/>
              </w:rPr>
            </w:pPr>
          </w:p>
        </w:tc>
      </w:tr>
      <w:tr w:rsidR="008A72DB" w14:paraId="40060FDA" w14:textId="77777777">
        <w:tc>
          <w:tcPr>
            <w:tcW w:w="1479" w:type="dxa"/>
          </w:tcPr>
          <w:p w14:paraId="533616D5"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D16D66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02BEBE8" w14:textId="77777777" w:rsidR="008A72DB" w:rsidRDefault="008A72DB">
            <w:pPr>
              <w:rPr>
                <w:lang w:val="en-US" w:eastAsia="ko-KR"/>
              </w:rPr>
            </w:pPr>
          </w:p>
        </w:tc>
      </w:tr>
      <w:tr w:rsidR="008A72DB" w14:paraId="6281C041" w14:textId="77777777">
        <w:tc>
          <w:tcPr>
            <w:tcW w:w="1479" w:type="dxa"/>
          </w:tcPr>
          <w:p w14:paraId="439AFF9A" w14:textId="77777777" w:rsidR="008A72DB" w:rsidRDefault="00B07C97">
            <w:pPr>
              <w:rPr>
                <w:rFonts w:eastAsiaTheme="minorEastAsia"/>
                <w:lang w:val="en-US" w:eastAsia="zh-CN"/>
              </w:rPr>
            </w:pPr>
            <w:r>
              <w:rPr>
                <w:rFonts w:hint="eastAsia"/>
                <w:lang w:val="en-US" w:eastAsia="ko-KR"/>
              </w:rPr>
              <w:t>LGE</w:t>
            </w:r>
          </w:p>
        </w:tc>
        <w:tc>
          <w:tcPr>
            <w:tcW w:w="1372" w:type="dxa"/>
          </w:tcPr>
          <w:p w14:paraId="2C4C95E2" w14:textId="77777777" w:rsidR="008A72DB" w:rsidRDefault="00B07C97">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11EB7E7" w14:textId="77777777" w:rsidR="008A72DB" w:rsidRDefault="00B07C97">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8A72DB" w14:paraId="38DAB4FA" w14:textId="77777777">
        <w:tc>
          <w:tcPr>
            <w:tcW w:w="1479" w:type="dxa"/>
          </w:tcPr>
          <w:p w14:paraId="26B96551" w14:textId="77777777" w:rsidR="008A72DB" w:rsidRDefault="00B07C97">
            <w:pPr>
              <w:rPr>
                <w:lang w:val="en-US" w:eastAsia="ko-KR"/>
              </w:rPr>
            </w:pPr>
            <w:r>
              <w:rPr>
                <w:lang w:val="en-US" w:eastAsia="ko-KR"/>
              </w:rPr>
              <w:t>FL2</w:t>
            </w:r>
          </w:p>
        </w:tc>
        <w:tc>
          <w:tcPr>
            <w:tcW w:w="8152" w:type="dxa"/>
            <w:gridSpan w:val="2"/>
          </w:tcPr>
          <w:p w14:paraId="317096E3" w14:textId="77777777" w:rsidR="008A72DB" w:rsidRDefault="00B07C9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475960B9" w14:textId="77777777" w:rsidR="008A72DB" w:rsidRDefault="00B07C97">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4AE08661" w14:textId="77777777" w:rsidR="008A72DB" w:rsidRDefault="00B07C97">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 xml:space="preserve">When the frequency hopping for the </w:t>
            </w:r>
            <w:proofErr w:type="spellStart"/>
            <w:r>
              <w:rPr>
                <w:rFonts w:eastAsia="SimSun"/>
                <w:color w:val="000000"/>
                <w:lang w:val="en-US" w:eastAsia="zh-CN"/>
              </w:rPr>
              <w:t>RedCap</w:t>
            </w:r>
            <w:proofErr w:type="spellEnd"/>
            <w:r>
              <w:rPr>
                <w:rFonts w:eastAsia="SimSun"/>
                <w:color w:val="000000"/>
                <w:lang w:val="en-US" w:eastAsia="zh-CN"/>
              </w:rPr>
              <w:t xml:space="preserve">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229003AB" w14:textId="77777777" w:rsidR="008A72DB" w:rsidRDefault="00B07C97">
            <w:pPr>
              <w:pStyle w:val="ListParagraph"/>
              <w:numPr>
                <w:ilvl w:val="0"/>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09E97517" w14:textId="77777777" w:rsidR="008A72DB" w:rsidRDefault="00B07C97">
            <w:pPr>
              <w:pStyle w:val="ListParagraph"/>
              <w:numPr>
                <w:ilvl w:val="0"/>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C3DAF26" w14:textId="77777777" w:rsidR="008A72DB" w:rsidRDefault="00B07C97">
            <w:pPr>
              <w:pStyle w:val="ListParagraph"/>
              <w:numPr>
                <w:ilvl w:val="1"/>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45751CB2" w14:textId="77777777" w:rsidR="008A72DB" w:rsidRDefault="00B07C97">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395DAC45" w14:textId="77777777" w:rsidR="008A72DB" w:rsidRDefault="008A72DB">
      <w:pPr>
        <w:tabs>
          <w:tab w:val="left" w:pos="1410"/>
        </w:tabs>
        <w:spacing w:after="100" w:afterAutospacing="1"/>
        <w:rPr>
          <w:rStyle w:val="ListLabel112"/>
          <w:lang w:val="en-US"/>
        </w:rPr>
      </w:pPr>
    </w:p>
    <w:p w14:paraId="59A6978D" w14:textId="77777777" w:rsidR="008A72DB" w:rsidRDefault="00B07C97">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1372"/>
        <w:gridCol w:w="6783"/>
      </w:tblGrid>
      <w:tr w:rsidR="008A72DB" w14:paraId="04C69259" w14:textId="77777777">
        <w:tc>
          <w:tcPr>
            <w:tcW w:w="1479" w:type="dxa"/>
            <w:shd w:val="clear" w:color="auto" w:fill="D9D9D9" w:themeFill="background1" w:themeFillShade="D9"/>
          </w:tcPr>
          <w:p w14:paraId="6710D6CF" w14:textId="77777777" w:rsidR="008A72DB" w:rsidRDefault="00B07C97">
            <w:pPr>
              <w:rPr>
                <w:b/>
                <w:bCs/>
                <w:lang w:val="en-US"/>
              </w:rPr>
            </w:pPr>
            <w:r>
              <w:rPr>
                <w:b/>
                <w:bCs/>
                <w:lang w:val="en-US"/>
              </w:rPr>
              <w:t>Company</w:t>
            </w:r>
          </w:p>
        </w:tc>
        <w:tc>
          <w:tcPr>
            <w:tcW w:w="8155" w:type="dxa"/>
            <w:gridSpan w:val="2"/>
            <w:shd w:val="clear" w:color="auto" w:fill="D9D9D9" w:themeFill="background1" w:themeFillShade="D9"/>
          </w:tcPr>
          <w:p w14:paraId="0C0DB432" w14:textId="77777777" w:rsidR="008A72DB" w:rsidRDefault="00B07C97">
            <w:pPr>
              <w:rPr>
                <w:b/>
                <w:bCs/>
                <w:lang w:val="en-US"/>
              </w:rPr>
            </w:pPr>
            <w:r>
              <w:rPr>
                <w:b/>
                <w:bCs/>
                <w:lang w:val="en-US"/>
              </w:rPr>
              <w:t>Comments</w:t>
            </w:r>
          </w:p>
        </w:tc>
      </w:tr>
      <w:tr w:rsidR="008A72DB" w14:paraId="08047EE3" w14:textId="77777777">
        <w:tc>
          <w:tcPr>
            <w:tcW w:w="1479" w:type="dxa"/>
          </w:tcPr>
          <w:p w14:paraId="50E90BF1"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177BEB74"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8A72DB" w14:paraId="436FDE77" w14:textId="77777777">
        <w:tc>
          <w:tcPr>
            <w:tcW w:w="1479" w:type="dxa"/>
          </w:tcPr>
          <w:p w14:paraId="2F84715B" w14:textId="77777777" w:rsidR="008A72DB" w:rsidRDefault="00B07C97">
            <w:pPr>
              <w:rPr>
                <w:rFonts w:eastAsiaTheme="minorEastAsia"/>
                <w:lang w:val="en-US" w:eastAsia="zh-CN"/>
              </w:rPr>
            </w:pPr>
            <w:r>
              <w:rPr>
                <w:rFonts w:eastAsiaTheme="minorEastAsia"/>
                <w:lang w:val="en-US" w:eastAsia="zh-CN"/>
              </w:rPr>
              <w:t>Nordic</w:t>
            </w:r>
          </w:p>
        </w:tc>
        <w:tc>
          <w:tcPr>
            <w:tcW w:w="8155" w:type="dxa"/>
            <w:gridSpan w:val="2"/>
          </w:tcPr>
          <w:p w14:paraId="06FD6DF4" w14:textId="77777777" w:rsidR="008A72DB" w:rsidRDefault="00B07C97">
            <w:pPr>
              <w:rPr>
                <w:rFonts w:eastAsiaTheme="minorEastAsia"/>
                <w:lang w:val="en-US" w:eastAsia="zh-CN"/>
              </w:rPr>
            </w:pPr>
            <w:r>
              <w:rPr>
                <w:rFonts w:eastAsiaTheme="minorEastAsia"/>
                <w:lang w:val="en-US" w:eastAsia="zh-CN"/>
              </w:rPr>
              <w:t>As we contributed, {0,4,6,8} provides the best multiplexing with non-</w:t>
            </w:r>
            <w:proofErr w:type="spellStart"/>
            <w:r>
              <w:rPr>
                <w:rFonts w:eastAsiaTheme="minorEastAsia"/>
                <w:lang w:val="en-US" w:eastAsia="zh-CN"/>
              </w:rPr>
              <w:t>RedCap</w:t>
            </w:r>
            <w:proofErr w:type="spellEnd"/>
            <w:r>
              <w:rPr>
                <w:rFonts w:eastAsiaTheme="minorEastAsia"/>
                <w:lang w:val="en-US" w:eastAsia="zh-CN"/>
              </w:rPr>
              <w:t xml:space="preserve"> UE PUCCH</w:t>
            </w:r>
          </w:p>
        </w:tc>
      </w:tr>
      <w:tr w:rsidR="008A72DB" w14:paraId="6F33A0D5" w14:textId="77777777">
        <w:tc>
          <w:tcPr>
            <w:tcW w:w="1479" w:type="dxa"/>
          </w:tcPr>
          <w:p w14:paraId="35B6573E" w14:textId="77777777" w:rsidR="008A72DB" w:rsidRDefault="00B07C97">
            <w:pPr>
              <w:rPr>
                <w:rFonts w:eastAsiaTheme="minorEastAsia"/>
                <w:lang w:val="en-US" w:eastAsia="zh-CN"/>
              </w:rPr>
            </w:pPr>
            <w:r>
              <w:rPr>
                <w:rFonts w:eastAsiaTheme="minorEastAsia"/>
                <w:lang w:val="en-US" w:eastAsia="zh-CN"/>
              </w:rPr>
              <w:t>FUTUREWEI</w:t>
            </w:r>
          </w:p>
        </w:tc>
        <w:tc>
          <w:tcPr>
            <w:tcW w:w="8155" w:type="dxa"/>
            <w:gridSpan w:val="2"/>
          </w:tcPr>
          <w:p w14:paraId="2F3DC176" w14:textId="77777777" w:rsidR="008A72DB" w:rsidRDefault="00B07C97">
            <w:pPr>
              <w:rPr>
                <w:rFonts w:eastAsiaTheme="minorEastAsia"/>
                <w:lang w:val="en-US" w:eastAsia="zh-CN"/>
              </w:rPr>
            </w:pPr>
            <w:r>
              <w:rPr>
                <w:rFonts w:eastAsiaTheme="minorEastAsia"/>
                <w:lang w:val="en-US" w:eastAsia="zh-CN"/>
              </w:rPr>
              <w:t>The values of {0,4,6,8} seem reasonable</w:t>
            </w:r>
          </w:p>
        </w:tc>
      </w:tr>
      <w:tr w:rsidR="008A72DB" w14:paraId="157662D4" w14:textId="77777777">
        <w:tc>
          <w:tcPr>
            <w:tcW w:w="1479" w:type="dxa"/>
          </w:tcPr>
          <w:p w14:paraId="2AAE0AD5" w14:textId="77777777" w:rsidR="008A72DB" w:rsidRDefault="00B07C97">
            <w:pPr>
              <w:rPr>
                <w:rFonts w:eastAsiaTheme="minorEastAsia"/>
                <w:lang w:val="en-US" w:eastAsia="zh-CN"/>
              </w:rPr>
            </w:pPr>
            <w:r>
              <w:rPr>
                <w:rFonts w:eastAsiaTheme="minorEastAsia"/>
                <w:lang w:val="en-US" w:eastAsia="zh-CN"/>
              </w:rPr>
              <w:t>Qualcomm</w:t>
            </w:r>
          </w:p>
        </w:tc>
        <w:tc>
          <w:tcPr>
            <w:tcW w:w="8155" w:type="dxa"/>
            <w:gridSpan w:val="2"/>
          </w:tcPr>
          <w:p w14:paraId="71E2662B" w14:textId="77777777" w:rsidR="008A72DB" w:rsidRDefault="00B07C97">
            <w:pPr>
              <w:rPr>
                <w:rFonts w:eastAsiaTheme="minorEastAsia"/>
                <w:lang w:val="en-US" w:eastAsia="zh-CN"/>
              </w:rPr>
            </w:pPr>
            <w:r>
              <w:rPr>
                <w:rFonts w:eastAsiaTheme="minorEastAsia"/>
                <w:lang w:val="en-US" w:eastAsia="zh-CN"/>
              </w:rPr>
              <w:t>OK with the proposal of Vivo and Nordic</w:t>
            </w:r>
          </w:p>
        </w:tc>
      </w:tr>
      <w:tr w:rsidR="008A72DB" w14:paraId="17E65467" w14:textId="77777777">
        <w:tc>
          <w:tcPr>
            <w:tcW w:w="1479" w:type="dxa"/>
          </w:tcPr>
          <w:p w14:paraId="79BA255F" w14:textId="77777777" w:rsidR="008A72DB" w:rsidRDefault="00B07C97">
            <w:pPr>
              <w:rPr>
                <w:rFonts w:eastAsiaTheme="minorEastAsia"/>
                <w:lang w:val="en-US" w:eastAsia="zh-CN"/>
              </w:rPr>
            </w:pPr>
            <w:r>
              <w:rPr>
                <w:rFonts w:eastAsiaTheme="minorEastAsia"/>
                <w:lang w:val="en-US" w:eastAsia="zh-CN"/>
              </w:rPr>
              <w:t>Intel</w:t>
            </w:r>
          </w:p>
        </w:tc>
        <w:tc>
          <w:tcPr>
            <w:tcW w:w="8155" w:type="dxa"/>
            <w:gridSpan w:val="2"/>
          </w:tcPr>
          <w:p w14:paraId="75389CDA" w14:textId="77777777" w:rsidR="008A72DB" w:rsidRDefault="00B07C97">
            <w:pPr>
              <w:rPr>
                <w:rFonts w:eastAsiaTheme="minorEastAsia"/>
                <w:lang w:val="en-US" w:eastAsia="zh-CN"/>
              </w:rPr>
            </w:pPr>
            <w:r>
              <w:rPr>
                <w:rFonts w:eastAsiaTheme="minorEastAsia"/>
                <w:lang w:val="en-US" w:eastAsia="zh-CN"/>
              </w:rPr>
              <w:t>Support {0, 4, 6, 8} as candidate PRB-offset values.</w:t>
            </w:r>
          </w:p>
        </w:tc>
      </w:tr>
      <w:tr w:rsidR="008A72DB" w14:paraId="21001EF3" w14:textId="77777777">
        <w:tc>
          <w:tcPr>
            <w:tcW w:w="1479" w:type="dxa"/>
          </w:tcPr>
          <w:p w14:paraId="7A40BAF9" w14:textId="77777777" w:rsidR="008A72DB" w:rsidRDefault="00B07C97">
            <w:pPr>
              <w:rPr>
                <w:lang w:val="en-US" w:eastAsia="ko-KR"/>
              </w:rPr>
            </w:pPr>
            <w:r>
              <w:rPr>
                <w:lang w:val="en-US" w:eastAsia="ko-KR"/>
              </w:rPr>
              <w:t>Ericsson</w:t>
            </w:r>
          </w:p>
        </w:tc>
        <w:tc>
          <w:tcPr>
            <w:tcW w:w="8155" w:type="dxa"/>
            <w:gridSpan w:val="2"/>
          </w:tcPr>
          <w:p w14:paraId="2051CE35" w14:textId="77777777" w:rsidR="008A72DB" w:rsidRDefault="00B07C97">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8A72DB" w14:paraId="261FC341" w14:textId="77777777">
              <w:trPr>
                <w:cantSplit/>
                <w:trHeight w:val="1316"/>
                <w:jc w:val="center"/>
              </w:trPr>
              <w:tc>
                <w:tcPr>
                  <w:tcW w:w="795" w:type="dxa"/>
                  <w:tcBorders>
                    <w:right w:val="double" w:sz="4" w:space="0" w:color="auto"/>
                  </w:tcBorders>
                  <w:shd w:val="clear" w:color="auto" w:fill="auto"/>
                  <w:vAlign w:val="center"/>
                </w:tcPr>
                <w:p w14:paraId="7D608285" w14:textId="77777777" w:rsidR="008A72DB" w:rsidRDefault="00B07C97">
                  <w:pPr>
                    <w:pStyle w:val="TAC"/>
                    <w:rPr>
                      <w:sz w:val="16"/>
                      <w:szCs w:val="18"/>
                    </w:rPr>
                  </w:pPr>
                  <w:r>
                    <w:rPr>
                      <w:bCs/>
                      <w:sz w:val="16"/>
                      <w:szCs w:val="18"/>
                      <w:lang w:val="en-US"/>
                    </w:rPr>
                    <w:t>Index</w:t>
                  </w:r>
                </w:p>
              </w:tc>
              <w:tc>
                <w:tcPr>
                  <w:tcW w:w="1338" w:type="dxa"/>
                  <w:tcBorders>
                    <w:left w:val="double" w:sz="4" w:space="0" w:color="auto"/>
                  </w:tcBorders>
                  <w:vAlign w:val="center"/>
                </w:tcPr>
                <w:p w14:paraId="7A7C1C27" w14:textId="77777777" w:rsidR="008A72DB" w:rsidRDefault="00B07C97">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0650FD7B" w14:textId="77777777" w:rsidR="008A72DB" w:rsidRDefault="00B07C97">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6C190E27" w14:textId="77777777" w:rsidR="008A72DB" w:rsidRDefault="00B07C97">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1840F065" w14:textId="77777777" w:rsidR="008A72DB" w:rsidRDefault="00B07C97">
                  <w:pPr>
                    <w:pStyle w:val="TAC"/>
                    <w:rPr>
                      <w:rFonts w:cs="Arial"/>
                      <w:kern w:val="24"/>
                      <w:sz w:val="16"/>
                      <w:szCs w:val="16"/>
                    </w:rPr>
                  </w:pPr>
                  <w:r>
                    <w:rPr>
                      <w:rStyle w:val="CommentReference"/>
                      <w:rFonts w:cs="Arial"/>
                    </w:rPr>
                    <w:t xml:space="preserve">PRB offset </w:t>
                  </w:r>
                  <w:r>
                    <w:rPr>
                      <w:b/>
                      <w:noProof/>
                      <w:position w:val="-10"/>
                      <w:szCs w:val="18"/>
                      <w:lang w:val="en-US" w:eastAsia="ko-KR"/>
                    </w:rPr>
                    <w:drawing>
                      <wp:inline distT="0" distB="0" distL="0" distR="0" wp14:anchorId="290EF509" wp14:editId="3DDB1FD7">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0E5320D8" w14:textId="77777777" w:rsidR="008A72DB" w:rsidRDefault="00B07C97">
                  <w:pPr>
                    <w:pStyle w:val="TAC"/>
                    <w:rPr>
                      <w:rFonts w:cs="Arial"/>
                      <w:kern w:val="24"/>
                      <w:sz w:val="16"/>
                      <w:szCs w:val="16"/>
                      <w:lang w:eastAsia="zh-CN"/>
                    </w:rPr>
                  </w:pPr>
                  <w:r>
                    <w:rPr>
                      <w:rStyle w:val="CommentReference"/>
                      <w:rFonts w:cs="Arial"/>
                    </w:rPr>
                    <w:t>Set of initial CS indexes</w:t>
                  </w:r>
                </w:p>
              </w:tc>
            </w:tr>
            <w:tr w:rsidR="008A72DB" w14:paraId="38987D7F" w14:textId="77777777">
              <w:trPr>
                <w:cantSplit/>
                <w:trHeight w:val="401"/>
                <w:jc w:val="center"/>
              </w:trPr>
              <w:tc>
                <w:tcPr>
                  <w:tcW w:w="795" w:type="dxa"/>
                  <w:tcBorders>
                    <w:right w:val="double" w:sz="4" w:space="0" w:color="auto"/>
                  </w:tcBorders>
                  <w:shd w:val="clear" w:color="auto" w:fill="auto"/>
                  <w:vAlign w:val="center"/>
                </w:tcPr>
                <w:p w14:paraId="2B9264B7" w14:textId="77777777" w:rsidR="008A72DB" w:rsidRDefault="00B07C97">
                  <w:pPr>
                    <w:pStyle w:val="TAC"/>
                    <w:rPr>
                      <w:bCs/>
                      <w:sz w:val="16"/>
                      <w:szCs w:val="18"/>
                      <w:lang w:val="en-US"/>
                    </w:rPr>
                  </w:pPr>
                  <w:r>
                    <w:rPr>
                      <w:sz w:val="16"/>
                      <w:szCs w:val="18"/>
                      <w:lang w:val="en-US"/>
                    </w:rPr>
                    <w:lastRenderedPageBreak/>
                    <w:t>1</w:t>
                  </w:r>
                </w:p>
              </w:tc>
              <w:tc>
                <w:tcPr>
                  <w:tcW w:w="1338" w:type="dxa"/>
                  <w:tcBorders>
                    <w:left w:val="double" w:sz="4" w:space="0" w:color="auto"/>
                  </w:tcBorders>
                  <w:vAlign w:val="center"/>
                </w:tcPr>
                <w:p w14:paraId="2A2E7AA0" w14:textId="77777777" w:rsidR="008A72DB" w:rsidRDefault="00B07C97">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5423242A" w14:textId="77777777" w:rsidR="008A72DB" w:rsidRDefault="00B07C97">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632F4981" w14:textId="77777777" w:rsidR="008A72DB" w:rsidRDefault="00B07C97">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2823C96F" w14:textId="77777777" w:rsidR="008A72DB" w:rsidRDefault="00B07C97">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7FF36C8E" w14:textId="77777777" w:rsidR="008A72DB" w:rsidRDefault="00B07C97">
                  <w:pPr>
                    <w:pStyle w:val="TAC"/>
                    <w:rPr>
                      <w:rStyle w:val="CommentReference"/>
                      <w:rFonts w:cs="Arial"/>
                    </w:rPr>
                  </w:pPr>
                  <w:r>
                    <w:rPr>
                      <w:rFonts w:cs="Arial"/>
                      <w:sz w:val="16"/>
                      <w:szCs w:val="16"/>
                      <w:lang w:eastAsia="zh-CN"/>
                    </w:rPr>
                    <w:t>{0, 4, 8}</w:t>
                  </w:r>
                </w:p>
              </w:tc>
            </w:tr>
            <w:tr w:rsidR="008A72DB" w14:paraId="2B5AA5CB" w14:textId="77777777">
              <w:trPr>
                <w:cantSplit/>
                <w:trHeight w:val="581"/>
                <w:jc w:val="center"/>
              </w:trPr>
              <w:tc>
                <w:tcPr>
                  <w:tcW w:w="795" w:type="dxa"/>
                  <w:tcBorders>
                    <w:right w:val="double" w:sz="4" w:space="0" w:color="auto"/>
                  </w:tcBorders>
                  <w:shd w:val="clear" w:color="auto" w:fill="auto"/>
                  <w:vAlign w:val="center"/>
                </w:tcPr>
                <w:p w14:paraId="4D1338FE" w14:textId="77777777" w:rsidR="008A72DB" w:rsidRDefault="00B07C97">
                  <w:pPr>
                    <w:pStyle w:val="TAC"/>
                    <w:rPr>
                      <w:bCs/>
                      <w:sz w:val="16"/>
                      <w:szCs w:val="18"/>
                      <w:lang w:val="en-US"/>
                    </w:rPr>
                  </w:pPr>
                  <w:r>
                    <w:rPr>
                      <w:sz w:val="16"/>
                      <w:szCs w:val="18"/>
                    </w:rPr>
                    <w:t>2</w:t>
                  </w:r>
                </w:p>
              </w:tc>
              <w:tc>
                <w:tcPr>
                  <w:tcW w:w="1338" w:type="dxa"/>
                  <w:tcBorders>
                    <w:left w:val="double" w:sz="4" w:space="0" w:color="auto"/>
                  </w:tcBorders>
                  <w:vAlign w:val="center"/>
                </w:tcPr>
                <w:p w14:paraId="757E4987" w14:textId="77777777" w:rsidR="008A72DB" w:rsidRDefault="00B07C97">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08D7B768" w14:textId="77777777" w:rsidR="008A72DB" w:rsidRDefault="00B07C97">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6A3D1E5" w14:textId="77777777" w:rsidR="008A72DB" w:rsidRDefault="00B07C97">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5B8121C" w14:textId="77777777" w:rsidR="008A72DB" w:rsidRDefault="00B07C97">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619BA6CB" w14:textId="77777777" w:rsidR="008A72DB" w:rsidRDefault="00B07C97">
                  <w:pPr>
                    <w:pStyle w:val="TAC"/>
                    <w:rPr>
                      <w:rStyle w:val="CommentReference"/>
                      <w:rFonts w:cs="Arial"/>
                    </w:rPr>
                  </w:pPr>
                  <w:r>
                    <w:rPr>
                      <w:rFonts w:cs="Arial"/>
                      <w:sz w:val="16"/>
                      <w:szCs w:val="16"/>
                      <w:lang w:eastAsia="zh-CN"/>
                    </w:rPr>
                    <w:t>{0, 4, 8}</w:t>
                  </w:r>
                </w:p>
              </w:tc>
            </w:tr>
            <w:tr w:rsidR="008A72DB" w14:paraId="7017073A" w14:textId="77777777">
              <w:trPr>
                <w:cantSplit/>
                <w:trHeight w:val="426"/>
                <w:jc w:val="center"/>
              </w:trPr>
              <w:tc>
                <w:tcPr>
                  <w:tcW w:w="795" w:type="dxa"/>
                  <w:tcBorders>
                    <w:right w:val="double" w:sz="4" w:space="0" w:color="auto"/>
                  </w:tcBorders>
                  <w:shd w:val="clear" w:color="auto" w:fill="auto"/>
                  <w:vAlign w:val="center"/>
                </w:tcPr>
                <w:p w14:paraId="4F9733BD" w14:textId="77777777" w:rsidR="008A72DB" w:rsidRDefault="00B07C97">
                  <w:pPr>
                    <w:pStyle w:val="TAC"/>
                    <w:rPr>
                      <w:sz w:val="16"/>
                      <w:szCs w:val="18"/>
                    </w:rPr>
                  </w:pPr>
                  <w:r>
                    <w:rPr>
                      <w:sz w:val="16"/>
                      <w:szCs w:val="18"/>
                    </w:rPr>
                    <w:t>4</w:t>
                  </w:r>
                </w:p>
              </w:tc>
              <w:tc>
                <w:tcPr>
                  <w:tcW w:w="1338" w:type="dxa"/>
                  <w:tcBorders>
                    <w:left w:val="double" w:sz="4" w:space="0" w:color="auto"/>
                  </w:tcBorders>
                  <w:vAlign w:val="center"/>
                </w:tcPr>
                <w:p w14:paraId="76A8AF13" w14:textId="77777777" w:rsidR="008A72DB" w:rsidRDefault="00B07C9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0516ECD" w14:textId="77777777" w:rsidR="008A72DB" w:rsidRDefault="00B07C9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0F1494E7"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23A12102" w14:textId="77777777" w:rsidR="008A72DB" w:rsidRDefault="00B07C97">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77C2151" w14:textId="77777777" w:rsidR="008A72DB" w:rsidRDefault="00B07C97">
                  <w:pPr>
                    <w:pStyle w:val="TAC"/>
                    <w:rPr>
                      <w:rFonts w:cs="Arial"/>
                      <w:kern w:val="24"/>
                      <w:sz w:val="16"/>
                      <w:szCs w:val="16"/>
                    </w:rPr>
                  </w:pPr>
                  <w:r>
                    <w:rPr>
                      <w:rFonts w:cs="Arial"/>
                      <w:kern w:val="24"/>
                      <w:sz w:val="16"/>
                      <w:szCs w:val="16"/>
                      <w:lang w:eastAsia="zh-CN"/>
                    </w:rPr>
                    <w:t>{0, 3, 6, 9}</w:t>
                  </w:r>
                </w:p>
              </w:tc>
            </w:tr>
            <w:tr w:rsidR="008A72DB" w14:paraId="2B0BCF97" w14:textId="77777777">
              <w:trPr>
                <w:cantSplit/>
                <w:trHeight w:val="426"/>
                <w:jc w:val="center"/>
              </w:trPr>
              <w:tc>
                <w:tcPr>
                  <w:tcW w:w="795" w:type="dxa"/>
                  <w:tcBorders>
                    <w:right w:val="double" w:sz="4" w:space="0" w:color="auto"/>
                  </w:tcBorders>
                  <w:shd w:val="clear" w:color="auto" w:fill="auto"/>
                  <w:vAlign w:val="center"/>
                </w:tcPr>
                <w:p w14:paraId="3E7D1E01" w14:textId="77777777" w:rsidR="008A72DB" w:rsidRDefault="00B07C97">
                  <w:pPr>
                    <w:pStyle w:val="TAC"/>
                    <w:rPr>
                      <w:sz w:val="16"/>
                      <w:szCs w:val="18"/>
                    </w:rPr>
                  </w:pPr>
                  <w:r>
                    <w:rPr>
                      <w:sz w:val="16"/>
                      <w:szCs w:val="18"/>
                    </w:rPr>
                    <w:t>5</w:t>
                  </w:r>
                </w:p>
              </w:tc>
              <w:tc>
                <w:tcPr>
                  <w:tcW w:w="1338" w:type="dxa"/>
                  <w:tcBorders>
                    <w:left w:val="double" w:sz="4" w:space="0" w:color="auto"/>
                  </w:tcBorders>
                  <w:vAlign w:val="center"/>
                </w:tcPr>
                <w:p w14:paraId="60F4CF6C" w14:textId="77777777" w:rsidR="008A72DB" w:rsidRDefault="00B07C9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2AC651E1" w14:textId="77777777" w:rsidR="008A72DB" w:rsidRDefault="00B07C9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53FF0F1"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10B1CF9" w14:textId="77777777" w:rsidR="008A72DB" w:rsidRDefault="00B07C97">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32636AFA" w14:textId="77777777" w:rsidR="008A72DB" w:rsidRDefault="00B07C97">
                  <w:pPr>
                    <w:pStyle w:val="TAC"/>
                    <w:rPr>
                      <w:rFonts w:cs="Arial"/>
                      <w:kern w:val="24"/>
                      <w:sz w:val="16"/>
                      <w:szCs w:val="16"/>
                    </w:rPr>
                  </w:pPr>
                  <w:r>
                    <w:rPr>
                      <w:rFonts w:cs="Arial"/>
                      <w:kern w:val="24"/>
                      <w:sz w:val="16"/>
                      <w:szCs w:val="16"/>
                      <w:lang w:eastAsia="zh-CN"/>
                    </w:rPr>
                    <w:t>{0, 3, 6, 9}</w:t>
                  </w:r>
                </w:p>
              </w:tc>
            </w:tr>
            <w:tr w:rsidR="008A72DB" w14:paraId="44779E13" w14:textId="77777777">
              <w:trPr>
                <w:cantSplit/>
                <w:trHeight w:val="426"/>
                <w:jc w:val="center"/>
              </w:trPr>
              <w:tc>
                <w:tcPr>
                  <w:tcW w:w="795" w:type="dxa"/>
                  <w:tcBorders>
                    <w:right w:val="double" w:sz="4" w:space="0" w:color="auto"/>
                  </w:tcBorders>
                  <w:shd w:val="clear" w:color="auto" w:fill="auto"/>
                  <w:vAlign w:val="center"/>
                </w:tcPr>
                <w:p w14:paraId="7F27945D" w14:textId="77777777" w:rsidR="008A72DB" w:rsidRDefault="00B07C97">
                  <w:pPr>
                    <w:pStyle w:val="TAC"/>
                    <w:rPr>
                      <w:sz w:val="16"/>
                      <w:szCs w:val="18"/>
                    </w:rPr>
                  </w:pPr>
                  <w:r>
                    <w:rPr>
                      <w:sz w:val="16"/>
                      <w:szCs w:val="18"/>
                    </w:rPr>
                    <w:t>6</w:t>
                  </w:r>
                </w:p>
              </w:tc>
              <w:tc>
                <w:tcPr>
                  <w:tcW w:w="1338" w:type="dxa"/>
                  <w:tcBorders>
                    <w:left w:val="double" w:sz="4" w:space="0" w:color="auto"/>
                  </w:tcBorders>
                  <w:vAlign w:val="center"/>
                </w:tcPr>
                <w:p w14:paraId="2C73C30D" w14:textId="77777777" w:rsidR="008A72DB" w:rsidRDefault="00B07C97">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00E8896" w14:textId="77777777" w:rsidR="008A72DB" w:rsidRDefault="00B07C97">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89ACB8A"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57F6072" w14:textId="77777777" w:rsidR="008A72DB" w:rsidRDefault="00B07C97">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62A3E43B" w14:textId="77777777" w:rsidR="008A72DB" w:rsidRDefault="00B07C97">
                  <w:pPr>
                    <w:pStyle w:val="TAC"/>
                    <w:rPr>
                      <w:rFonts w:cs="Arial"/>
                      <w:kern w:val="24"/>
                      <w:sz w:val="16"/>
                      <w:szCs w:val="16"/>
                    </w:rPr>
                  </w:pPr>
                  <w:r>
                    <w:rPr>
                      <w:rFonts w:cs="Arial"/>
                      <w:kern w:val="24"/>
                      <w:sz w:val="16"/>
                      <w:szCs w:val="16"/>
                      <w:lang w:eastAsia="zh-CN"/>
                    </w:rPr>
                    <w:t>{0, 3, 6, 9}</w:t>
                  </w:r>
                </w:p>
              </w:tc>
            </w:tr>
          </w:tbl>
          <w:p w14:paraId="3BF8154C" w14:textId="77777777" w:rsidR="008A72DB" w:rsidRDefault="008A72DB">
            <w:pPr>
              <w:rPr>
                <w:lang w:val="en-US" w:eastAsia="ko-KR"/>
              </w:rPr>
            </w:pPr>
          </w:p>
          <w:p w14:paraId="3755C8A5" w14:textId="77777777" w:rsidR="008A72DB" w:rsidRDefault="00B07C97">
            <w:pPr>
              <w:rPr>
                <w:lang w:val="en-US" w:eastAsia="ko-KR"/>
              </w:rPr>
            </w:pPr>
            <w:r>
              <w:rPr>
                <w:lang w:val="en-US" w:eastAsia="ko-KR"/>
              </w:rPr>
              <w:t xml:space="preserve">With disabled FH for </w:t>
            </w:r>
            <w:proofErr w:type="spellStart"/>
            <w:r>
              <w:rPr>
                <w:lang w:val="en-US" w:eastAsia="ko-KR"/>
              </w:rPr>
              <w:t>RedCap</w:t>
            </w:r>
            <w:proofErr w:type="spellEnd"/>
            <w:r>
              <w:rPr>
                <w:lang w:val="en-US" w:eastAsia="ko-KR"/>
              </w:rPr>
              <w:t xml:space="preserve">, all PRBs will be located on one edge. In the above example, 4 PRBs will be on one edge. Therefore, to avoid overlap, the PRB offsets should be {0, 4, 8}. </w:t>
            </w:r>
          </w:p>
          <w:p w14:paraId="70FF3915" w14:textId="77777777" w:rsidR="008A72DB" w:rsidRDefault="00B07C97">
            <w:pPr>
              <w:rPr>
                <w:lang w:val="en-US" w:eastAsia="ko-KR"/>
              </w:rPr>
            </w:pPr>
            <w:r>
              <w:rPr>
                <w:lang w:val="en-US" w:eastAsia="ko-KR"/>
              </w:rPr>
              <w:t xml:space="preserve">Similarly, for index 1 and 2 in the above table, 3 PRBs are allocated on each edge and PRB offsets are {0,3}. For </w:t>
            </w:r>
            <w:proofErr w:type="spellStart"/>
            <w:r>
              <w:rPr>
                <w:lang w:val="en-US" w:eastAsia="ko-KR"/>
              </w:rPr>
              <w:t>RedCap</w:t>
            </w:r>
            <w:proofErr w:type="spellEnd"/>
            <w:r>
              <w:rPr>
                <w:lang w:val="en-US" w:eastAsia="ko-KR"/>
              </w:rPr>
              <w:t xml:space="preserve"> with disabled FH, 6 PRBs will be located on one edge. Therefore, the offset values should be {0, 6}. </w:t>
            </w:r>
          </w:p>
          <w:p w14:paraId="0A3DBDFD" w14:textId="77777777" w:rsidR="008A72DB" w:rsidRDefault="00B07C97">
            <w:pPr>
              <w:rPr>
                <w:lang w:val="en-US" w:eastAsia="ko-KR"/>
              </w:rPr>
            </w:pPr>
            <w:r>
              <w:rPr>
                <w:lang w:val="en-US" w:eastAsia="ko-KR"/>
              </w:rPr>
              <w:t>The same argument is hold for other PUCCH indexes.</w:t>
            </w:r>
          </w:p>
          <w:p w14:paraId="7DAE40FD" w14:textId="77777777" w:rsidR="008A72DB" w:rsidRDefault="00B07C97">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ko-KR"/>
              </w:rPr>
              <w:drawing>
                <wp:inline distT="0" distB="0" distL="0" distR="0" wp14:anchorId="1A615AD4" wp14:editId="23E63F6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w:t>
            </w:r>
            <w:proofErr w:type="spellStart"/>
            <w:r>
              <w:rPr>
                <w:lang w:val="en-US" w:eastAsia="ko-KR"/>
              </w:rPr>
              <w:t>RedCap</w:t>
            </w:r>
            <w:proofErr w:type="spellEnd"/>
            <w:r>
              <w:rPr>
                <w:lang w:val="en-US" w:eastAsia="ko-KR"/>
              </w:rPr>
              <w:t xml:space="preserve"> with disabled FH where all PRBs are mapped to one edge of UL BWP, the fixed PRB offset values should be doubled. </w:t>
            </w:r>
            <w:r>
              <w:rPr>
                <w:b/>
                <w:bCs/>
                <w:lang w:val="en-US" w:eastAsia="ko-KR"/>
              </w:rPr>
              <w:t>Thus, we support values {0, 4, 6, 8} which are also proposed by companies above.</w:t>
            </w:r>
          </w:p>
        </w:tc>
      </w:tr>
      <w:tr w:rsidR="008A72DB" w14:paraId="1F1DDBBD" w14:textId="77777777">
        <w:tc>
          <w:tcPr>
            <w:tcW w:w="1479" w:type="dxa"/>
          </w:tcPr>
          <w:p w14:paraId="1CB01FA1" w14:textId="77777777" w:rsidR="008A72DB" w:rsidRDefault="00B07C97">
            <w:pPr>
              <w:rPr>
                <w:rFonts w:eastAsiaTheme="minorEastAsia"/>
                <w:lang w:val="en-US" w:eastAsia="zh-CN"/>
              </w:rPr>
            </w:pPr>
            <w:r>
              <w:rPr>
                <w:rFonts w:eastAsiaTheme="minorEastAsia"/>
                <w:lang w:val="en-US" w:eastAsia="zh-CN"/>
              </w:rPr>
              <w:lastRenderedPageBreak/>
              <w:t>Nokia, NSB</w:t>
            </w:r>
          </w:p>
        </w:tc>
        <w:tc>
          <w:tcPr>
            <w:tcW w:w="8155" w:type="dxa"/>
            <w:gridSpan w:val="2"/>
          </w:tcPr>
          <w:p w14:paraId="2BBA24AD" w14:textId="77777777" w:rsidR="008A72DB" w:rsidRDefault="00B07C97">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8A72DB" w14:paraId="61D61272" w14:textId="77777777">
        <w:tc>
          <w:tcPr>
            <w:tcW w:w="1479" w:type="dxa"/>
          </w:tcPr>
          <w:p w14:paraId="5783A1CC" w14:textId="77777777" w:rsidR="008A72DB" w:rsidRDefault="00B07C97">
            <w:pPr>
              <w:rPr>
                <w:rFonts w:eastAsiaTheme="minorEastAsia"/>
                <w:lang w:val="en-US" w:eastAsia="zh-CN"/>
              </w:rPr>
            </w:pPr>
            <w:r>
              <w:rPr>
                <w:rFonts w:eastAsiaTheme="minorEastAsia" w:hint="eastAsia"/>
                <w:lang w:val="en-US" w:eastAsia="zh-CN"/>
              </w:rPr>
              <w:t>CATT</w:t>
            </w:r>
          </w:p>
        </w:tc>
        <w:tc>
          <w:tcPr>
            <w:tcW w:w="8155" w:type="dxa"/>
            <w:gridSpan w:val="2"/>
          </w:tcPr>
          <w:p w14:paraId="6FE2FB87" w14:textId="77777777" w:rsidR="008A72DB" w:rsidRDefault="00B07C97">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w:t>
            </w:r>
            <w:proofErr w:type="gramStart"/>
            <w:r>
              <w:rPr>
                <w:rFonts w:eastAsiaTheme="minorEastAsia" w:hint="eastAsia"/>
                <w:lang w:val="en-US" w:eastAsia="zh-CN"/>
              </w:rPr>
              <w:t>i.e.</w:t>
            </w:r>
            <w:proofErr w:type="gramEnd"/>
            <w:r>
              <w:rPr>
                <w:rFonts w:eastAsiaTheme="minorEastAsia" w:hint="eastAsia"/>
                <w:lang w:val="en-US" w:eastAsia="zh-CN"/>
              </w:rPr>
              <w:t xml:space="preserv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71D863E0" w14:textId="77777777" w:rsidR="008A72DB" w:rsidRDefault="00B07C97">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157C6FB4" w14:textId="77777777" w:rsidR="008A72DB" w:rsidRDefault="00B07C97">
            <w:pPr>
              <w:rPr>
                <w:rFonts w:eastAsiaTheme="minorEastAsia"/>
                <w:lang w:val="en-US" w:eastAsia="zh-CN"/>
              </w:rPr>
            </w:pPr>
            <w:r>
              <w:rPr>
                <w:rFonts w:eastAsiaTheme="minorEastAsia" w:hint="eastAsia"/>
                <w:lang w:val="en-US" w:eastAsia="zh-CN"/>
              </w:rPr>
              <w:t>If the field is mandated, we are fine with {0,4,6,8}</w:t>
            </w:r>
          </w:p>
        </w:tc>
      </w:tr>
      <w:tr w:rsidR="008A72DB" w14:paraId="40900852" w14:textId="77777777">
        <w:tc>
          <w:tcPr>
            <w:tcW w:w="1479" w:type="dxa"/>
          </w:tcPr>
          <w:p w14:paraId="6C8E993F"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3599ED10" w14:textId="77777777" w:rsidR="008A72DB" w:rsidRDefault="00B07C97">
            <w:pPr>
              <w:rPr>
                <w:rFonts w:eastAsiaTheme="minorEastAsia"/>
                <w:lang w:val="en-US" w:eastAsia="zh-CN"/>
              </w:rPr>
            </w:pPr>
            <w:r>
              <w:rPr>
                <w:rFonts w:eastAsiaTheme="minorEastAsia"/>
                <w:lang w:val="en-US" w:eastAsia="zh-CN"/>
              </w:rPr>
              <w:t>We share the similar view with DOCOMO-</w:t>
            </w:r>
            <w:proofErr w:type="spellStart"/>
            <w:r>
              <w:rPr>
                <w:rFonts w:eastAsiaTheme="minorEastAsia"/>
                <w:lang w:val="en-US" w:eastAsia="zh-CN"/>
              </w:rPr>
              <w:t>san’s</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6D285D4B"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8A72DB" w14:paraId="3E1C9F8D" w14:textId="77777777">
        <w:tc>
          <w:tcPr>
            <w:tcW w:w="1479" w:type="dxa"/>
          </w:tcPr>
          <w:p w14:paraId="709C1837"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2F59DB6F" w14:textId="77777777" w:rsidR="008A72DB" w:rsidRDefault="00B07C97">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25440911" w14:textId="77777777" w:rsidR="008A72DB" w:rsidRDefault="00B07C97">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8A72DB" w14:paraId="1E07C3A8" w14:textId="77777777">
        <w:tc>
          <w:tcPr>
            <w:tcW w:w="1479" w:type="dxa"/>
          </w:tcPr>
          <w:p w14:paraId="6B21BDE9"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87F7DBF"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8A72DB" w14:paraId="7325FC54" w14:textId="77777777">
        <w:tc>
          <w:tcPr>
            <w:tcW w:w="1479" w:type="dxa"/>
          </w:tcPr>
          <w:p w14:paraId="2AE9D182"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67173B05" w14:textId="77777777" w:rsidR="008A72DB" w:rsidRDefault="00B07C97">
            <w:pPr>
              <w:rPr>
                <w:rFonts w:eastAsia="Yu Mincho"/>
                <w:lang w:val="en-US" w:eastAsia="ja-JP"/>
              </w:rPr>
            </w:pPr>
            <w:r>
              <w:rPr>
                <w:rFonts w:eastAsia="Yu Mincho"/>
                <w:lang w:val="en-US" w:eastAsia="ja-JP"/>
              </w:rPr>
              <w:t>Firstly, it is unclear for us what is the common understanding on how to map 16 PUCCH resources in one side.</w:t>
            </w:r>
          </w:p>
          <w:p w14:paraId="01402402" w14:textId="77777777" w:rsidR="008A72DB" w:rsidRDefault="00B07C97">
            <w:pPr>
              <w:rPr>
                <w:rFonts w:eastAsia="Yu Mincho"/>
                <w:lang w:val="en-US" w:eastAsia="ja-JP"/>
              </w:rPr>
            </w:pPr>
            <w:r>
              <w:rPr>
                <w:rFonts w:eastAsia="Yu Mincho"/>
                <w:lang w:val="en-US" w:eastAsia="ja-JP"/>
              </w:rPr>
              <w:t xml:space="preserve">According to the current specification, PUCCH resources for a PUCCH resource set is mapped as follows, e.g., PUCCH resource set index is </w:t>
            </w:r>
            <w:proofErr w:type="gramStart"/>
            <w:r>
              <w:rPr>
                <w:rFonts w:eastAsia="Yu Mincho"/>
                <w:lang w:val="en-US" w:eastAsia="ja-JP"/>
              </w:rPr>
              <w:t>13;</w:t>
            </w:r>
            <w:proofErr w:type="gramEnd"/>
          </w:p>
          <w:p w14:paraId="14B21781" w14:textId="77777777" w:rsidR="008A72DB" w:rsidRDefault="00B07C97">
            <w:pPr>
              <w:rPr>
                <w:rFonts w:eastAsia="Yu Mincho"/>
                <w:lang w:val="en-US" w:eastAsia="ja-JP"/>
              </w:rPr>
            </w:pPr>
            <w:r>
              <w:rPr>
                <w:rFonts w:eastAsia="Yu Mincho"/>
                <w:noProof/>
                <w:lang w:val="en-US" w:eastAsia="ko-KR"/>
              </w:rPr>
              <w:lastRenderedPageBreak/>
              <w:drawing>
                <wp:inline distT="0" distB="0" distL="0" distR="0" wp14:anchorId="531AF15D" wp14:editId="4BAA574C">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0F3C5AE0" w14:textId="77777777" w:rsidR="008A72DB" w:rsidRDefault="00B07C97">
            <w:pPr>
              <w:rPr>
                <w:rFonts w:eastAsia="Yu Mincho"/>
                <w:lang w:val="en-US" w:eastAsia="ja-JP"/>
              </w:rPr>
            </w:pPr>
            <w:r>
              <w:rPr>
                <w:rFonts w:eastAsia="Yu Mincho"/>
                <w:lang w:val="en-US" w:eastAsia="ja-JP"/>
              </w:rPr>
              <w:t xml:space="preserve">In the current specification, frequency hopping direction, UE-specific PRB </w:t>
            </w:r>
            <w:proofErr w:type="gramStart"/>
            <w:r>
              <w:rPr>
                <w:rFonts w:eastAsia="Yu Mincho"/>
                <w:lang w:val="en-US" w:eastAsia="ja-JP"/>
              </w:rPr>
              <w:t>offset</w:t>
            </w:r>
            <w:proofErr w:type="gramEnd"/>
            <w:r>
              <w:rPr>
                <w:rFonts w:eastAsia="Yu Mincho"/>
                <w:lang w:val="en-US" w:eastAsia="ja-JP"/>
              </w:rPr>
              <w:t xml:space="preserve"> and CS is indicated via 3 bit DCI and 1 bit from CCE index and 16 resources are mapped in one side.</w:t>
            </w:r>
          </w:p>
          <w:p w14:paraId="19770C65" w14:textId="77777777" w:rsidR="008A72DB" w:rsidRDefault="00B07C97">
            <w:pPr>
              <w:rPr>
                <w:rFonts w:eastAsia="Yu Mincho"/>
                <w:lang w:val="en-US" w:eastAsia="ja-JP"/>
              </w:rPr>
            </w:pPr>
            <w:r>
              <w:rPr>
                <w:rFonts w:eastAsia="Yu Mincho"/>
                <w:lang w:val="en-US" w:eastAsia="ja-JP"/>
              </w:rPr>
              <w:t xml:space="preserve">On the other hand, if FH is disabled for </w:t>
            </w:r>
            <w:proofErr w:type="spellStart"/>
            <w:r>
              <w:rPr>
                <w:rFonts w:eastAsia="Yu Mincho"/>
                <w:lang w:val="en-US" w:eastAsia="ja-JP"/>
              </w:rPr>
              <w:t>RedCap</w:t>
            </w:r>
            <w:proofErr w:type="spellEnd"/>
            <w:r>
              <w:rPr>
                <w:rFonts w:eastAsia="Yu Mincho"/>
                <w:lang w:val="en-US" w:eastAsia="ja-JP"/>
              </w:rPr>
              <w:t xml:space="preserve"> UE, PUCCH resources for a PUCCH resource set can be mapped as follows, e.g., for PUCCH resource set index </w:t>
            </w:r>
            <w:proofErr w:type="gramStart"/>
            <w:r>
              <w:rPr>
                <w:rFonts w:eastAsia="Yu Mincho"/>
                <w:lang w:val="en-US" w:eastAsia="ja-JP"/>
              </w:rPr>
              <w:t>13;</w:t>
            </w:r>
            <w:proofErr w:type="gramEnd"/>
          </w:p>
          <w:p w14:paraId="072345B1" w14:textId="77777777" w:rsidR="008A72DB" w:rsidRDefault="00B07C97">
            <w:pPr>
              <w:rPr>
                <w:rFonts w:eastAsia="Yu Mincho"/>
                <w:lang w:val="en-US" w:eastAsia="ja-JP"/>
              </w:rPr>
            </w:pPr>
            <w:r>
              <w:rPr>
                <w:rFonts w:eastAsia="Yu Mincho"/>
                <w:noProof/>
                <w:lang w:val="en-US" w:eastAsia="ko-KR"/>
              </w:rPr>
              <w:drawing>
                <wp:inline distT="0" distB="0" distL="0" distR="0" wp14:anchorId="60E3E8A2" wp14:editId="22606984">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6F353B9A" w14:textId="77777777" w:rsidR="008A72DB" w:rsidRDefault="00B07C97">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683C7027" w14:textId="77777777" w:rsidR="008A72DB" w:rsidRDefault="00B07C97">
            <w:pPr>
              <w:rPr>
                <w:rFonts w:eastAsia="Yu Mincho"/>
                <w:lang w:val="en-US" w:eastAsia="ja-JP"/>
              </w:rPr>
            </w:pPr>
            <w:r>
              <w:rPr>
                <w:rFonts w:eastAsia="Yu Mincho"/>
                <w:lang w:val="en-US" w:eastAsia="ja-JP"/>
              </w:rPr>
              <w:t xml:space="preserve">Thus, we suggest </w:t>
            </w:r>
            <w:proofErr w:type="gramStart"/>
            <w:r>
              <w:rPr>
                <w:rFonts w:eastAsia="Yu Mincho"/>
                <w:lang w:val="en-US" w:eastAsia="ja-JP"/>
              </w:rPr>
              <w:t>to make</w:t>
            </w:r>
            <w:proofErr w:type="gramEnd"/>
            <w:r>
              <w:rPr>
                <w:rFonts w:eastAsia="Yu Mincho"/>
                <w:lang w:val="en-US" w:eastAsia="ja-JP"/>
              </w:rPr>
              <w:t xml:space="preserve"> it clear how to map 16 PUCCH resources in one side before we discuss the exact values of additional offset.</w:t>
            </w:r>
          </w:p>
          <w:p w14:paraId="71A76B4C" w14:textId="77777777" w:rsidR="008A72DB" w:rsidRDefault="00B07C97">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3ECC285D" w14:textId="77777777" w:rsidR="008A72DB" w:rsidRDefault="00B07C97">
            <w:pPr>
              <w:rPr>
                <w:rFonts w:eastAsia="Yu Mincho"/>
                <w:lang w:val="en-US" w:eastAsia="ja-JP"/>
              </w:rPr>
            </w:pPr>
            <w:r>
              <w:rPr>
                <w:rFonts w:eastAsia="Yu Mincho"/>
                <w:noProof/>
                <w:lang w:val="en-US" w:eastAsia="ko-KR"/>
              </w:rPr>
              <w:drawing>
                <wp:inline distT="0" distB="0" distL="0" distR="0" wp14:anchorId="67BCBE8C" wp14:editId="4EE6F9A5">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39354509" w14:textId="77777777" w:rsidR="008A72DB" w:rsidRDefault="00B07C97">
            <w:pPr>
              <w:rPr>
                <w:rFonts w:eastAsia="Yu Mincho"/>
                <w:lang w:val="en-US" w:eastAsia="ja-JP"/>
              </w:rPr>
            </w:pPr>
            <w:r>
              <w:rPr>
                <w:rFonts w:eastAsia="Yu Mincho"/>
                <w:lang w:val="en-US" w:eastAsia="ja-JP"/>
              </w:rPr>
              <w:t xml:space="preserve">Secondly, we would like to clarify the starting point of the additional PRB offset for </w:t>
            </w:r>
            <w:proofErr w:type="spellStart"/>
            <w:r>
              <w:rPr>
                <w:rFonts w:eastAsia="Yu Mincho"/>
                <w:lang w:val="en-US" w:eastAsia="ja-JP"/>
              </w:rPr>
              <w:t>RedCap</w:t>
            </w:r>
            <w:proofErr w:type="spellEnd"/>
            <w:r>
              <w:rPr>
                <w:rFonts w:eastAsia="Yu Mincho"/>
                <w:lang w:val="en-US" w:eastAsia="ja-JP"/>
              </w:rPr>
              <w:t xml:space="preserve"> UE.</w:t>
            </w:r>
          </w:p>
          <w:p w14:paraId="4BA64E86" w14:textId="77777777" w:rsidR="008A72DB" w:rsidRDefault="00B07C97">
            <w:pPr>
              <w:rPr>
                <w:rFonts w:eastAsia="Yu Mincho"/>
                <w:lang w:val="en-US" w:eastAsia="ja-JP"/>
              </w:rPr>
            </w:pPr>
            <w:r>
              <w:rPr>
                <w:rFonts w:eastAsia="Yu Mincho"/>
                <w:lang w:val="en-US" w:eastAsia="ja-JP"/>
              </w:rPr>
              <w:t xml:space="preserve">According to the agreement above, the starting point is described as </w:t>
            </w:r>
            <w:proofErr w:type="gramStart"/>
            <w:r>
              <w:rPr>
                <w:rFonts w:eastAsia="Yu Mincho"/>
                <w:lang w:val="en-US" w:eastAsia="ja-JP"/>
              </w:rPr>
              <w:t>follow;</w:t>
            </w:r>
            <w:proofErr w:type="gramEnd"/>
          </w:p>
          <w:p w14:paraId="461F45DE" w14:textId="77777777" w:rsidR="008A72DB" w:rsidRDefault="00B07C97">
            <w:pPr>
              <w:pStyle w:val="ListParagraph"/>
              <w:numPr>
                <w:ilvl w:val="0"/>
                <w:numId w:val="40"/>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38C831A9" w14:textId="77777777" w:rsidR="008A72DB" w:rsidRDefault="00B07C97">
            <w:pPr>
              <w:rPr>
                <w:rFonts w:eastAsia="Yu Mincho"/>
                <w:lang w:val="en-US" w:eastAsia="ja-JP"/>
              </w:rPr>
            </w:pPr>
            <w:r>
              <w:rPr>
                <w:rFonts w:eastAsia="Yu Mincho"/>
                <w:lang w:val="en-US" w:eastAsia="ja-JP"/>
              </w:rPr>
              <w:t xml:space="preserve">In our understanding, the additional offset starts from the PRB </w:t>
            </w:r>
            <w:proofErr w:type="gramStart"/>
            <w:r>
              <w:rPr>
                <w:rFonts w:eastAsia="Yu Mincho"/>
                <w:lang w:val="en-US" w:eastAsia="ja-JP"/>
              </w:rPr>
              <w:t>index</w:t>
            </w:r>
            <w:proofErr w:type="gramEnd"/>
            <w:r>
              <w:rPr>
                <w:rFonts w:eastAsia="Yu Mincho"/>
                <w:lang w:val="en-US" w:eastAsia="ja-JP"/>
              </w:rPr>
              <w:t xml:space="preserve"> which is indicated by the existing equation, i.e., cell-specific PRB offset indicated by RMSI and UE-specific PRB offset indicated by DCI and CCE index. In other words, the additional offset does not start from the edge of separate initial UL BWP.</w:t>
            </w:r>
          </w:p>
        </w:tc>
      </w:tr>
      <w:tr w:rsidR="008A72DB" w14:paraId="2D3C8431" w14:textId="77777777">
        <w:tc>
          <w:tcPr>
            <w:tcW w:w="1479" w:type="dxa"/>
          </w:tcPr>
          <w:p w14:paraId="134E1DDA" w14:textId="77777777" w:rsidR="008A72DB" w:rsidRDefault="00B07C97">
            <w:pPr>
              <w:rPr>
                <w:rFonts w:eastAsia="Yu Mincho"/>
                <w:lang w:val="en-US" w:eastAsia="ja-JP"/>
              </w:rPr>
            </w:pPr>
            <w:r>
              <w:rPr>
                <w:rFonts w:eastAsia="Yu Mincho"/>
                <w:lang w:val="en-US" w:eastAsia="ja-JP"/>
              </w:rPr>
              <w:lastRenderedPageBreak/>
              <w:t>Lenovo</w:t>
            </w:r>
          </w:p>
        </w:tc>
        <w:tc>
          <w:tcPr>
            <w:tcW w:w="8155" w:type="dxa"/>
            <w:gridSpan w:val="2"/>
          </w:tcPr>
          <w:p w14:paraId="36DBE713" w14:textId="77777777" w:rsidR="008A72DB" w:rsidRDefault="00B07C97">
            <w:pPr>
              <w:rPr>
                <w:rFonts w:eastAsia="Yu Mincho"/>
                <w:lang w:val="en-US" w:eastAsia="ja-JP"/>
              </w:rPr>
            </w:pPr>
            <w:r>
              <w:rPr>
                <w:rFonts w:eastAsia="Yu Mincho"/>
                <w:lang w:val="en-US" w:eastAsia="ja-JP"/>
              </w:rPr>
              <w:t>We are with {0,4,6,8}</w:t>
            </w:r>
          </w:p>
        </w:tc>
      </w:tr>
      <w:tr w:rsidR="008A72DB" w14:paraId="1A8BEB2C" w14:textId="77777777">
        <w:tc>
          <w:tcPr>
            <w:tcW w:w="1479" w:type="dxa"/>
          </w:tcPr>
          <w:p w14:paraId="05A81FCD" w14:textId="77777777" w:rsidR="008A72DB" w:rsidRDefault="00B07C97">
            <w:pPr>
              <w:rPr>
                <w:rFonts w:eastAsia="Yu Mincho"/>
                <w:lang w:val="en-US" w:eastAsia="ja-JP"/>
              </w:rPr>
            </w:pPr>
            <w:r>
              <w:rPr>
                <w:rFonts w:eastAsia="Yu Mincho"/>
                <w:lang w:val="en-US" w:eastAsia="ja-JP"/>
              </w:rPr>
              <w:t>Samsung</w:t>
            </w:r>
          </w:p>
        </w:tc>
        <w:tc>
          <w:tcPr>
            <w:tcW w:w="8155" w:type="dxa"/>
            <w:gridSpan w:val="2"/>
          </w:tcPr>
          <w:p w14:paraId="1DD8A057" w14:textId="77777777" w:rsidR="008A72DB" w:rsidRDefault="00B07C97">
            <w:pPr>
              <w:rPr>
                <w:rFonts w:eastAsia="Yu Mincho"/>
                <w:lang w:val="en-US" w:eastAsia="ja-JP"/>
              </w:rPr>
            </w:pPr>
            <w:r>
              <w:rPr>
                <w:rFonts w:eastAsia="Yu Mincho"/>
                <w:lang w:val="en-US" w:eastAsia="ja-JP"/>
              </w:rPr>
              <w:t>Fine with {0,4,6,8}</w:t>
            </w:r>
          </w:p>
        </w:tc>
      </w:tr>
      <w:tr w:rsidR="008A72DB" w14:paraId="3FFADB21" w14:textId="77777777">
        <w:tc>
          <w:tcPr>
            <w:tcW w:w="1479" w:type="dxa"/>
          </w:tcPr>
          <w:p w14:paraId="04C9A7F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gridSpan w:val="2"/>
          </w:tcPr>
          <w:p w14:paraId="473E66CF" w14:textId="77777777" w:rsidR="008A72DB" w:rsidRDefault="00B07C97">
            <w:pPr>
              <w:rPr>
                <w:rFonts w:eastAsiaTheme="minorEastAsia"/>
                <w:lang w:val="en-US" w:eastAsia="zh-CN"/>
              </w:rPr>
            </w:pPr>
            <w:r>
              <w:rPr>
                <w:rFonts w:eastAsiaTheme="minorEastAsia"/>
                <w:lang w:val="en-US" w:eastAsia="zh-CN"/>
              </w:rPr>
              <w:t>No strong opinion.</w:t>
            </w:r>
          </w:p>
        </w:tc>
      </w:tr>
      <w:tr w:rsidR="008A72DB" w14:paraId="6242CC55" w14:textId="77777777">
        <w:tc>
          <w:tcPr>
            <w:tcW w:w="1479" w:type="dxa"/>
          </w:tcPr>
          <w:p w14:paraId="15B56937"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gridSpan w:val="2"/>
          </w:tcPr>
          <w:p w14:paraId="6B922FDB" w14:textId="77777777" w:rsidR="008A72DB" w:rsidRDefault="00B07C97">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8A72DB" w14:paraId="70055332" w14:textId="77777777">
        <w:tc>
          <w:tcPr>
            <w:tcW w:w="1479" w:type="dxa"/>
          </w:tcPr>
          <w:p w14:paraId="37A5C8BF"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8155" w:type="dxa"/>
            <w:gridSpan w:val="2"/>
          </w:tcPr>
          <w:p w14:paraId="6E13287E" w14:textId="77777777" w:rsidR="008A72DB" w:rsidRDefault="00B07C97">
            <w:pPr>
              <w:rPr>
                <w:rFonts w:eastAsiaTheme="minorEastAsia"/>
                <w:lang w:val="en-US" w:eastAsia="zh-CN"/>
              </w:rPr>
            </w:pPr>
            <w:r>
              <w:rPr>
                <w:rFonts w:eastAsiaTheme="minorEastAsia"/>
                <w:lang w:val="en-US" w:eastAsia="zh-CN"/>
              </w:rPr>
              <w:t>We are fine with {0, 4, 6, 8}</w:t>
            </w:r>
          </w:p>
        </w:tc>
      </w:tr>
      <w:tr w:rsidR="008A72DB" w14:paraId="065DF56E" w14:textId="77777777">
        <w:tc>
          <w:tcPr>
            <w:tcW w:w="1479" w:type="dxa"/>
          </w:tcPr>
          <w:p w14:paraId="175594E3" w14:textId="77777777" w:rsidR="008A72DB" w:rsidRDefault="00B07C97">
            <w:pPr>
              <w:rPr>
                <w:rFonts w:eastAsiaTheme="minorEastAsia"/>
                <w:lang w:val="en-US" w:eastAsia="zh-CN"/>
              </w:rPr>
            </w:pPr>
            <w:r>
              <w:rPr>
                <w:rFonts w:eastAsiaTheme="minorEastAsia"/>
                <w:lang w:val="en-US" w:eastAsia="zh-CN"/>
              </w:rPr>
              <w:t>Intel2</w:t>
            </w:r>
          </w:p>
        </w:tc>
        <w:tc>
          <w:tcPr>
            <w:tcW w:w="8155" w:type="dxa"/>
            <w:gridSpan w:val="2"/>
          </w:tcPr>
          <w:p w14:paraId="493D7559" w14:textId="77777777" w:rsidR="008A72DB" w:rsidRDefault="00B07C97">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5CBA99A" w14:textId="77777777" w:rsidR="008A72DB" w:rsidRDefault="00B07C97">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013663B9" w14:textId="77777777" w:rsidR="008A72DB" w:rsidRDefault="008A72DB">
            <w:pPr>
              <w:shd w:val="clear" w:color="auto" w:fill="FFFFFF"/>
              <w:spacing w:after="0" w:line="231" w:lineRule="atLeast"/>
              <w:rPr>
                <w:rFonts w:ascii="Calibri" w:eastAsia="SimSun" w:hAnsi="Calibri" w:cs="Calibri"/>
                <w:color w:val="000000"/>
                <w:sz w:val="22"/>
                <w:szCs w:val="22"/>
                <w:lang w:val="en-US" w:eastAsia="zh-CN"/>
              </w:rPr>
            </w:pPr>
          </w:p>
          <w:p w14:paraId="1E9C5D77" w14:textId="77777777" w:rsidR="008A72DB" w:rsidRDefault="00B07C97">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6FBA6CFB" w14:textId="77777777" w:rsidR="008A72DB" w:rsidRDefault="003F2732">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B07C97">
              <w:rPr>
                <w:rFonts w:eastAsiaTheme="minorEastAsia" w:hint="eastAsia"/>
                <w:b/>
                <w:bCs/>
                <w:lang w:eastAsia="zh-CN"/>
              </w:rPr>
              <w:t>;</w:t>
            </w:r>
          </w:p>
          <w:p w14:paraId="5DF3BADA" w14:textId="77777777" w:rsidR="008A72DB" w:rsidRDefault="003F2732">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6A54215F" w14:textId="77777777" w:rsidR="008A72DB" w:rsidRDefault="00B07C97">
            <w:pPr>
              <w:rPr>
                <w:rFonts w:eastAsiaTheme="minorEastAsia"/>
                <w:lang w:val="en-US" w:eastAsia="zh-CN"/>
              </w:rPr>
            </w:pPr>
            <w:r>
              <w:rPr>
                <w:rFonts w:eastAsiaTheme="minorEastAsia"/>
                <w:lang w:val="en-US" w:eastAsia="zh-CN"/>
              </w:rPr>
              <w:t xml:space="preserve">Where </w:t>
            </w:r>
            <w:proofErr w:type="spellStart"/>
            <w:proofErr w:type="gram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is</w:t>
            </w:r>
            <w:proofErr w:type="gramEnd"/>
            <w:r>
              <w:rPr>
                <w:rFonts w:eastAsiaTheme="minorEastAsia"/>
                <w:lang w:val="en-US" w:eastAsia="zh-CN"/>
              </w:rPr>
              <w:t xml:space="preserve"> the value: </w:t>
            </w:r>
          </w:p>
          <w:p w14:paraId="38913418" w14:textId="77777777" w:rsidR="008A72DB" w:rsidRDefault="00B07C97">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35885CDA" w14:textId="77777777" w:rsidR="008A72DB" w:rsidRDefault="00B07C97">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4B5EF2C2" w14:textId="77777777" w:rsidR="008A72DB" w:rsidRDefault="00B07C97">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1493D4F8" w14:textId="77777777" w:rsidR="008A72DB" w:rsidRDefault="00B07C97">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A72DB" w14:paraId="7B91B92E" w14:textId="77777777">
        <w:tc>
          <w:tcPr>
            <w:tcW w:w="1479" w:type="dxa"/>
          </w:tcPr>
          <w:p w14:paraId="5D9D2D70" w14:textId="77777777" w:rsidR="008A72DB" w:rsidRDefault="00B07C97">
            <w:pPr>
              <w:rPr>
                <w:rFonts w:eastAsiaTheme="minorEastAsia"/>
                <w:lang w:val="en-US" w:eastAsia="zh-CN"/>
              </w:rPr>
            </w:pPr>
            <w:r>
              <w:rPr>
                <w:rFonts w:eastAsiaTheme="minorEastAsia"/>
                <w:lang w:val="en-US" w:eastAsia="zh-CN"/>
              </w:rPr>
              <w:t>IDCC</w:t>
            </w:r>
          </w:p>
        </w:tc>
        <w:tc>
          <w:tcPr>
            <w:tcW w:w="8155" w:type="dxa"/>
            <w:gridSpan w:val="2"/>
          </w:tcPr>
          <w:p w14:paraId="71E50F88" w14:textId="77777777" w:rsidR="008A72DB" w:rsidRDefault="00B07C97">
            <w:pPr>
              <w:rPr>
                <w:rFonts w:eastAsiaTheme="minorEastAsia"/>
                <w:lang w:val="en-US" w:eastAsia="zh-CN"/>
              </w:rPr>
            </w:pPr>
            <w:r>
              <w:rPr>
                <w:rFonts w:eastAsiaTheme="minorEastAsia"/>
                <w:lang w:val="en-US" w:eastAsia="zh-CN"/>
              </w:rPr>
              <w:t>We are ok with {0,4,6,8}.</w:t>
            </w:r>
          </w:p>
        </w:tc>
      </w:tr>
      <w:tr w:rsidR="008A72DB" w14:paraId="1E7348C6" w14:textId="77777777">
        <w:tc>
          <w:tcPr>
            <w:tcW w:w="1479" w:type="dxa"/>
          </w:tcPr>
          <w:p w14:paraId="207A25C1" w14:textId="77777777" w:rsidR="008A72DB" w:rsidRDefault="00B07C97">
            <w:pPr>
              <w:rPr>
                <w:rFonts w:eastAsiaTheme="minorEastAsia"/>
                <w:lang w:val="en-US" w:eastAsia="zh-CN"/>
              </w:rPr>
            </w:pPr>
            <w:r>
              <w:rPr>
                <w:rFonts w:eastAsiaTheme="minorEastAsia"/>
                <w:lang w:val="en-US" w:eastAsia="zh-CN"/>
              </w:rPr>
              <w:t>FL3</w:t>
            </w:r>
          </w:p>
        </w:tc>
        <w:tc>
          <w:tcPr>
            <w:tcW w:w="8155" w:type="dxa"/>
            <w:gridSpan w:val="2"/>
          </w:tcPr>
          <w:p w14:paraId="09072353" w14:textId="77777777" w:rsidR="008A72DB" w:rsidRDefault="00B07C97">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E2E231"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280C771A" w14:textId="77777777" w:rsidR="008A72DB" w:rsidRDefault="00B07C97">
            <w:pPr>
              <w:rPr>
                <w:b/>
                <w:lang w:val="en-US"/>
              </w:rPr>
            </w:pPr>
            <w:r>
              <w:rPr>
                <w:b/>
                <w:highlight w:val="yellow"/>
                <w:lang w:val="en-US"/>
              </w:rPr>
              <w:t>High Priority Proposal 5-2a</w:t>
            </w:r>
            <w:r>
              <w:rPr>
                <w:b/>
                <w:lang w:val="en-US"/>
              </w:rPr>
              <w:t>:</w:t>
            </w:r>
          </w:p>
          <w:p w14:paraId="0141D952" w14:textId="77777777" w:rsidR="008A72DB" w:rsidRDefault="00B07C9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563ACD18"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28DAF54D"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3015945"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15CAA527"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1A2E9107"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077E7471"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1945BDB0"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238AC9FA"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8A72DB" w14:paraId="51838934" w14:textId="77777777">
        <w:tc>
          <w:tcPr>
            <w:tcW w:w="1479" w:type="dxa"/>
          </w:tcPr>
          <w:p w14:paraId="47BB9C4F"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03686E60"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85F0D06" w14:textId="77777777" w:rsidR="008A72DB" w:rsidRDefault="00B07C97">
            <w:pPr>
              <w:rPr>
                <w:rFonts w:eastAsiaTheme="minorEastAsia"/>
                <w:lang w:val="en-US" w:eastAsia="zh-CN"/>
              </w:rPr>
            </w:pPr>
            <w:r>
              <w:rPr>
                <w:rFonts w:eastAsiaTheme="minorEastAsia"/>
                <w:lang w:val="en-US" w:eastAsia="zh-CN"/>
              </w:rPr>
              <w:t xml:space="preserve">For the situation that additional PRB offset is not configured for </w:t>
            </w:r>
            <w:proofErr w:type="spellStart"/>
            <w:r>
              <w:rPr>
                <w:rFonts w:eastAsiaTheme="minorEastAsia"/>
                <w:lang w:val="en-US" w:eastAsia="zh-CN"/>
              </w:rPr>
              <w:t>RedCap</w:t>
            </w:r>
            <w:proofErr w:type="spellEnd"/>
            <w:r>
              <w:rPr>
                <w:rFonts w:eastAsiaTheme="minorEastAsia"/>
                <w:lang w:val="en-US" w:eastAsia="zh-CN"/>
              </w:rPr>
              <w:t xml:space="preserve"> UE, we think the proposal of DOCOMO makes sense. Therefore, we prefer option 2.</w:t>
            </w:r>
          </w:p>
        </w:tc>
      </w:tr>
      <w:tr w:rsidR="008A72DB" w14:paraId="7DA11E6C" w14:textId="77777777">
        <w:tc>
          <w:tcPr>
            <w:tcW w:w="1479" w:type="dxa"/>
          </w:tcPr>
          <w:p w14:paraId="3E336A8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8B9B2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67CD2C7E"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4530D67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8A72DB" w14:paraId="1C07166B" w14:textId="77777777">
        <w:tc>
          <w:tcPr>
            <w:tcW w:w="1479" w:type="dxa"/>
          </w:tcPr>
          <w:p w14:paraId="29190B19"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40CB8D4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BF7DCC5" w14:textId="77777777" w:rsidR="008A72DB" w:rsidRDefault="00B07C97">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4EDD54B2" w14:textId="77777777" w:rsidR="008A72DB" w:rsidRDefault="00B07C97">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8A72DB" w14:paraId="5AFE3FC3" w14:textId="77777777">
        <w:tc>
          <w:tcPr>
            <w:tcW w:w="1479" w:type="dxa"/>
          </w:tcPr>
          <w:p w14:paraId="56F3D3F9" w14:textId="77777777" w:rsidR="008A72DB" w:rsidRDefault="00B07C9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317CDC6" w14:textId="77777777" w:rsidR="008A72DB" w:rsidRDefault="00B07C97">
            <w:pPr>
              <w:tabs>
                <w:tab w:val="left" w:pos="551"/>
              </w:tabs>
              <w:rPr>
                <w:rFonts w:eastAsiaTheme="minorEastAsia"/>
                <w:lang w:val="en-US" w:eastAsia="zh-CN"/>
              </w:rPr>
            </w:pPr>
            <w:r>
              <w:rPr>
                <w:rFonts w:eastAsia="Yu Mincho" w:hint="eastAsia"/>
                <w:lang w:val="en-US" w:eastAsia="ja-JP"/>
              </w:rPr>
              <w:t>N</w:t>
            </w:r>
          </w:p>
        </w:tc>
        <w:tc>
          <w:tcPr>
            <w:tcW w:w="6783" w:type="dxa"/>
          </w:tcPr>
          <w:p w14:paraId="233E085D" w14:textId="77777777" w:rsidR="008A72DB" w:rsidRDefault="00B07C97">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xml:space="preserve">”, it is still unclear how to map 16 resources in one side, i.e., how many PRBs are required for one PUCCH resource set. Depending on how to multiplex PUCCH resources (FDM, TDM, CS and/or OCC for PF1), we think the value range of additional PRB offset for </w:t>
            </w:r>
            <w:proofErr w:type="spellStart"/>
            <w:r>
              <w:rPr>
                <w:rFonts w:eastAsia="Yu Mincho"/>
                <w:lang w:val="en-US" w:eastAsia="ja-JP"/>
              </w:rPr>
              <w:t>RedCap</w:t>
            </w:r>
            <w:proofErr w:type="spellEnd"/>
            <w:r>
              <w:rPr>
                <w:rFonts w:eastAsia="Yu Mincho"/>
                <w:lang w:val="en-US" w:eastAsia="ja-JP"/>
              </w:rPr>
              <w:t xml:space="preserve"> UE would be different.</w:t>
            </w:r>
          </w:p>
          <w:p w14:paraId="1DD38CB0" w14:textId="77777777" w:rsidR="008A72DB" w:rsidRDefault="00B07C97">
            <w:pPr>
              <w:rPr>
                <w:rFonts w:eastAsia="Yu Mincho"/>
                <w:lang w:val="en-US" w:eastAsia="ja-JP"/>
              </w:rPr>
            </w:pPr>
            <w:r>
              <w:rPr>
                <w:rFonts w:eastAsia="Yu Mincho"/>
                <w:lang w:val="en-US" w:eastAsia="ja-JP"/>
              </w:rPr>
              <w:t>For example, if the multiplexing with non-</w:t>
            </w:r>
            <w:proofErr w:type="spellStart"/>
            <w:r>
              <w:rPr>
                <w:rFonts w:eastAsia="Yu Mincho"/>
                <w:lang w:val="en-US" w:eastAsia="ja-JP"/>
              </w:rPr>
              <w:t>RedCap</w:t>
            </w:r>
            <w:proofErr w:type="spellEnd"/>
            <w:r>
              <w:rPr>
                <w:rFonts w:eastAsia="Yu Mincho"/>
                <w:lang w:val="en-US" w:eastAsia="ja-JP"/>
              </w:rPr>
              <w:t xml:space="preserve">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same time domain resource as we described before. For this case, one PUCCH resource set for </w:t>
            </w:r>
            <w:proofErr w:type="spellStart"/>
            <w:r>
              <w:rPr>
                <w:rFonts w:eastAsia="Yu Mincho"/>
                <w:lang w:val="en-US" w:eastAsia="ja-JP"/>
              </w:rPr>
              <w:t>RedCap</w:t>
            </w:r>
            <w:proofErr w:type="spellEnd"/>
            <w:r>
              <w:rPr>
                <w:rFonts w:eastAsia="Yu Mincho"/>
                <w:lang w:val="en-US" w:eastAsia="ja-JP"/>
              </w:rPr>
              <w:t xml:space="preserve"> UE requires </w:t>
            </w:r>
            <w:r>
              <w:rPr>
                <w:rFonts w:eastAsia="Yu Mincho"/>
                <w:u w:val="single"/>
                <w:lang w:val="en-US" w:eastAsia="ja-JP"/>
              </w:rPr>
              <w:t>4 PRB</w:t>
            </w:r>
            <w:r>
              <w:rPr>
                <w:rFonts w:eastAsia="Yu Mincho"/>
                <w:lang w:val="en-US" w:eastAsia="ja-JP"/>
              </w:rPr>
              <w:t xml:space="preserve"> in frequency domain to provide 16 PUCCH resources.</w:t>
            </w:r>
          </w:p>
          <w:p w14:paraId="57C8F88E" w14:textId="77777777" w:rsidR="008A72DB" w:rsidRDefault="00B07C97">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w:t>
            </w:r>
            <w:proofErr w:type="spellStart"/>
            <w:r>
              <w:rPr>
                <w:rFonts w:eastAsia="Yu Mincho"/>
                <w:lang w:val="en-US" w:eastAsia="ja-JP"/>
              </w:rPr>
              <w:t>RedCap</w:t>
            </w:r>
            <w:proofErr w:type="spellEnd"/>
            <w:r>
              <w:rPr>
                <w:rFonts w:eastAsia="Yu Mincho"/>
                <w:lang w:val="en-US" w:eastAsia="ja-JP"/>
              </w:rPr>
              <w:t xml:space="preserve"> UE requires </w:t>
            </w:r>
            <w:r>
              <w:rPr>
                <w:rFonts w:eastAsia="Yu Mincho"/>
                <w:u w:val="single"/>
                <w:lang w:val="en-US" w:eastAsia="ja-JP"/>
              </w:rPr>
              <w:t xml:space="preserve">2 PRB </w:t>
            </w:r>
            <w:r>
              <w:rPr>
                <w:rFonts w:eastAsia="Yu Mincho"/>
                <w:lang w:val="en-US" w:eastAsia="ja-JP"/>
              </w:rPr>
              <w:t>in frequency domain to provide 16 PUCCH resources.</w:t>
            </w:r>
          </w:p>
          <w:p w14:paraId="53F43767" w14:textId="77777777" w:rsidR="008A72DB" w:rsidRDefault="00B07C97">
            <w:pPr>
              <w:rPr>
                <w:rFonts w:eastAsiaTheme="minorEastAsia"/>
                <w:lang w:val="en-US" w:eastAsia="zh-CN"/>
              </w:rPr>
            </w:pPr>
            <w:r>
              <w:rPr>
                <w:rFonts w:eastAsia="Yu Mincho"/>
                <w:lang w:val="en-US" w:eastAsia="ja-JP"/>
              </w:rPr>
              <w:t xml:space="preserve">Therefore, we would like to discuss how to map 16 resources in one side to clarify the agreement before we discuss the exact value range of additional PRB offset for </w:t>
            </w:r>
            <w:proofErr w:type="spellStart"/>
            <w:r>
              <w:rPr>
                <w:rFonts w:eastAsia="Yu Mincho"/>
                <w:lang w:val="en-US" w:eastAsia="ja-JP"/>
              </w:rPr>
              <w:t>RedCap</w:t>
            </w:r>
            <w:proofErr w:type="spellEnd"/>
            <w:r>
              <w:rPr>
                <w:rFonts w:eastAsia="Yu Mincho"/>
                <w:lang w:val="en-US" w:eastAsia="ja-JP"/>
              </w:rPr>
              <w:t xml:space="preserve"> UE.</w:t>
            </w:r>
          </w:p>
        </w:tc>
      </w:tr>
      <w:tr w:rsidR="008A72DB" w14:paraId="03C5EFB9" w14:textId="77777777">
        <w:tc>
          <w:tcPr>
            <w:tcW w:w="1479" w:type="dxa"/>
          </w:tcPr>
          <w:p w14:paraId="66E0F168"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E9A0D41"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3" w:type="dxa"/>
          </w:tcPr>
          <w:p w14:paraId="56FB54B9" w14:textId="77777777" w:rsidR="008A72DB" w:rsidRDefault="00B07C97">
            <w:pPr>
              <w:rPr>
                <w:rFonts w:eastAsia="Yu Mincho"/>
                <w:lang w:val="en-US" w:eastAsia="ja-JP"/>
              </w:rPr>
            </w:pPr>
            <w:r>
              <w:rPr>
                <w:rFonts w:eastAsia="Yu Mincho"/>
                <w:lang w:val="en-US" w:eastAsia="ja-JP"/>
              </w:rPr>
              <w:t>We prefer option 2 when the additional PRB offset is not configured.</w:t>
            </w:r>
          </w:p>
          <w:p w14:paraId="02EE1C72" w14:textId="77777777" w:rsidR="008A72DB" w:rsidRDefault="00B07C97">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proofErr w:type="spellStart"/>
            <w:r>
              <w:rPr>
                <w:rFonts w:eastAsia="Yu Mincho"/>
                <w:lang w:val="en-US" w:eastAsia="ja-JP"/>
              </w:rPr>
              <w:t>FDMed</w:t>
            </w:r>
            <w:proofErr w:type="spellEnd"/>
            <w:r>
              <w:rPr>
                <w:rFonts w:eastAsia="Yu Mincho"/>
                <w:lang w:val="en-US" w:eastAsia="ja-JP"/>
              </w:rPr>
              <w:t xml:space="preserve"> with 4PRBs.</w:t>
            </w:r>
          </w:p>
        </w:tc>
      </w:tr>
      <w:tr w:rsidR="008A72DB" w14:paraId="099F500F" w14:textId="77777777">
        <w:tc>
          <w:tcPr>
            <w:tcW w:w="1479" w:type="dxa"/>
          </w:tcPr>
          <w:p w14:paraId="5B8A496D"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2FB46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3829A259"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304607A0" w14:textId="77777777" w:rsidR="008A72DB" w:rsidRDefault="00B07C97">
            <w:pPr>
              <w:rPr>
                <w:rFonts w:eastAsia="Yu Mincho"/>
                <w:lang w:val="en-US" w:eastAsia="ja-JP"/>
              </w:rPr>
            </w:pPr>
            <w:r>
              <w:rPr>
                <w:rFonts w:eastAsiaTheme="minorEastAsia"/>
                <w:lang w:val="en-US" w:eastAsia="zh-CN"/>
              </w:rPr>
              <w:t>As for DOCOMO-</w:t>
            </w:r>
            <w:proofErr w:type="spellStart"/>
            <w:r>
              <w:rPr>
                <w:rFonts w:eastAsiaTheme="minorEastAsia" w:hint="eastAsia"/>
                <w:lang w:val="en-US" w:eastAsia="zh-CN"/>
              </w:rPr>
              <w:t>san</w:t>
            </w:r>
            <w:r>
              <w:rPr>
                <w:rFonts w:eastAsiaTheme="minorEastAsia"/>
                <w:lang w:val="en-US" w:eastAsia="zh-CN"/>
              </w:rPr>
              <w:t>’s</w:t>
            </w:r>
            <w:proofErr w:type="spellEnd"/>
            <w:r>
              <w:rPr>
                <w:rFonts w:eastAsiaTheme="minorEastAsia"/>
                <w:lang w:val="en-US" w:eastAsia="zh-CN"/>
              </w:rPr>
              <w:t xml:space="preserve">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8A72DB" w14:paraId="4B084CC1" w14:textId="77777777">
        <w:tc>
          <w:tcPr>
            <w:tcW w:w="1479" w:type="dxa"/>
          </w:tcPr>
          <w:p w14:paraId="3FCEF52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019F279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51BDB613" w14:textId="77777777" w:rsidR="008A72DB" w:rsidRDefault="00B07C97">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75FECCEB" w14:textId="77777777" w:rsidR="008A72DB" w:rsidRDefault="00B07C97">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8A72DB" w14:paraId="56045F7A" w14:textId="77777777">
        <w:tc>
          <w:tcPr>
            <w:tcW w:w="1479" w:type="dxa"/>
          </w:tcPr>
          <w:p w14:paraId="18756BD8"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BB70E3D" w14:textId="77777777" w:rsidR="008A72DB" w:rsidRDefault="00B07C97">
            <w:pPr>
              <w:tabs>
                <w:tab w:val="left" w:pos="551"/>
              </w:tabs>
              <w:rPr>
                <w:rFonts w:eastAsiaTheme="minorEastAsia"/>
                <w:lang w:val="en-US" w:eastAsia="zh-CN"/>
              </w:rPr>
            </w:pPr>
            <w:r>
              <w:rPr>
                <w:rFonts w:eastAsiaTheme="minorEastAsia"/>
                <w:lang w:val="en-US" w:eastAsia="zh-CN"/>
              </w:rPr>
              <w:t>More discussion</w:t>
            </w:r>
          </w:p>
        </w:tc>
        <w:tc>
          <w:tcPr>
            <w:tcW w:w="6783" w:type="dxa"/>
          </w:tcPr>
          <w:p w14:paraId="68AA3304" w14:textId="77777777" w:rsidR="008A72DB" w:rsidRDefault="00B07C97">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w:t>
            </w:r>
            <w:proofErr w:type="gramStart"/>
            <w:r>
              <w:rPr>
                <w:rFonts w:eastAsiaTheme="minorEastAsia"/>
                <w:lang w:val="en-US" w:eastAsia="zh-CN"/>
              </w:rPr>
              <w:t>in order to</w:t>
            </w:r>
            <w:proofErr w:type="gramEnd"/>
            <w:r>
              <w:rPr>
                <w:rFonts w:eastAsiaTheme="minorEastAsia"/>
                <w:lang w:val="en-US" w:eastAsia="zh-CN"/>
              </w:rPr>
              <w:t xml:space="preserve"> place PUCCH for </w:t>
            </w:r>
            <w:proofErr w:type="spellStart"/>
            <w:r>
              <w:rPr>
                <w:rFonts w:eastAsiaTheme="minorEastAsia"/>
                <w:lang w:val="en-US" w:eastAsia="zh-CN"/>
              </w:rPr>
              <w:t>RedCap</w:t>
            </w:r>
            <w:proofErr w:type="spellEnd"/>
            <w:r>
              <w:rPr>
                <w:rFonts w:eastAsiaTheme="minorEastAsia"/>
                <w:lang w:val="en-US" w:eastAsia="zh-CN"/>
              </w:rPr>
              <w:t xml:space="preserve"> multiplexed and/or consecutively on top of legacy PUCCH for non-</w:t>
            </w:r>
            <w:proofErr w:type="spellStart"/>
            <w:r>
              <w:rPr>
                <w:rFonts w:eastAsiaTheme="minorEastAsia"/>
                <w:lang w:val="en-US" w:eastAsia="zh-CN"/>
              </w:rPr>
              <w:t>RedCap</w:t>
            </w:r>
            <w:proofErr w:type="spellEnd"/>
            <w:r>
              <w:rPr>
                <w:rFonts w:eastAsiaTheme="minorEastAsia"/>
                <w:lang w:val="en-US" w:eastAsia="zh-CN"/>
              </w:rPr>
              <w:t xml:space="preserve"> UEs. This naturally provides more flexibility than the currently proposed manner of using replaced PRB offsets, since for each legacy offset, there are additional 4 values as candidate, as per the agreements. </w:t>
            </w:r>
            <w:proofErr w:type="gramStart"/>
            <w:r>
              <w:rPr>
                <w:rFonts w:eastAsiaTheme="minorEastAsia"/>
                <w:lang w:val="en-US" w:eastAsia="zh-CN"/>
              </w:rPr>
              <w:t>Consequently</w:t>
            </w:r>
            <w:proofErr w:type="gramEnd"/>
            <w:r>
              <w:rPr>
                <w:rFonts w:eastAsiaTheme="minorEastAsia"/>
                <w:lang w:val="en-US" w:eastAsia="zh-CN"/>
              </w:rPr>
              <w:t xml:space="preserve"> similar to what DCM commented, the offset in this case does not need to be the fixed as e.g. 2RBs.</w:t>
            </w:r>
          </w:p>
          <w:p w14:paraId="64742034" w14:textId="77777777" w:rsidR="008A72DB" w:rsidRDefault="00B07C97">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w:t>
            </w:r>
            <w:proofErr w:type="spellStart"/>
            <w:r>
              <w:rPr>
                <w:rFonts w:eastAsiaTheme="minorEastAsia"/>
                <w:lang w:val="en-US" w:eastAsia="zh-CN"/>
              </w:rPr>
              <w:t>RedCap</w:t>
            </w:r>
            <w:proofErr w:type="spellEnd"/>
            <w:r>
              <w:rPr>
                <w:rFonts w:eastAsiaTheme="minorEastAsia"/>
                <w:lang w:val="en-US" w:eastAsia="zh-CN"/>
              </w:rPr>
              <w:t xml:space="preserve"> PUCCH is placed with offset {0, 4, 8}, it could turn to cause interference to non-</w:t>
            </w:r>
            <w:proofErr w:type="spellStart"/>
            <w:r>
              <w:rPr>
                <w:rFonts w:eastAsiaTheme="minorEastAsia"/>
                <w:lang w:val="en-US" w:eastAsia="zh-CN"/>
              </w:rPr>
              <w:t>RedCap</w:t>
            </w:r>
            <w:proofErr w:type="spellEnd"/>
            <w:r>
              <w:rPr>
                <w:rFonts w:eastAsiaTheme="minorEastAsia"/>
                <w:lang w:val="en-US" w:eastAsia="zh-CN"/>
              </w:rPr>
              <w:t xml:space="preserve"> UEs of different sectors of a same site, although the PUCCH resources for </w:t>
            </w:r>
            <w:proofErr w:type="spellStart"/>
            <w:r>
              <w:rPr>
                <w:rFonts w:eastAsiaTheme="minorEastAsia"/>
                <w:lang w:val="en-US" w:eastAsia="zh-CN"/>
              </w:rPr>
              <w:t>RedCap</w:t>
            </w:r>
            <w:proofErr w:type="spellEnd"/>
            <w:r>
              <w:rPr>
                <w:rFonts w:eastAsiaTheme="minorEastAsia"/>
                <w:lang w:val="en-US" w:eastAsia="zh-CN"/>
              </w:rPr>
              <w:t xml:space="preserve">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w:t>
            </w:r>
            <w:proofErr w:type="gramStart"/>
            <w:r>
              <w:rPr>
                <w:rFonts w:eastAsiaTheme="minorEastAsia"/>
                <w:lang w:val="en-US" w:eastAsia="zh-CN"/>
              </w:rPr>
              <w:t>exactly</w:t>
            </w:r>
            <w:proofErr w:type="gramEnd"/>
            <w:r>
              <w:rPr>
                <w:rFonts w:eastAsiaTheme="minorEastAsia"/>
                <w:lang w:val="en-US" w:eastAsia="zh-CN"/>
              </w:rPr>
              <w:t xml:space="preserve"> same offset values, which does not provide any additional flexibility. This can be avoided if the additional offset is separately and independently provided for </w:t>
            </w:r>
            <w:proofErr w:type="spellStart"/>
            <w:r>
              <w:rPr>
                <w:rFonts w:eastAsiaTheme="minorEastAsia"/>
                <w:lang w:val="en-US" w:eastAsia="zh-CN"/>
              </w:rPr>
              <w:t>RedCap</w:t>
            </w:r>
            <w:proofErr w:type="spellEnd"/>
            <w:r>
              <w:rPr>
                <w:rFonts w:eastAsiaTheme="minorEastAsia"/>
                <w:lang w:val="en-US" w:eastAsia="zh-CN"/>
              </w:rPr>
              <w:t xml:space="preserve"> UEs for each sector. Also, using additional </w:t>
            </w:r>
            <w:r>
              <w:rPr>
                <w:rFonts w:eastAsiaTheme="minorEastAsia"/>
                <w:lang w:val="en-US" w:eastAsia="zh-CN"/>
              </w:rPr>
              <w:lastRenderedPageBreak/>
              <w:t xml:space="preserve">PRB offset can directly be applied no matter the legacy PRB offset position, including the case of </w:t>
            </w:r>
            <w:r>
              <w:rPr>
                <w:lang w:val="en-US" w:eastAsia="ko-KR"/>
              </w:rPr>
              <w:t xml:space="preserve">index 15 with value of </w:t>
            </w:r>
            <w:r>
              <w:rPr>
                <w:noProof/>
                <w:position w:val="-10"/>
                <w:sz w:val="16"/>
                <w:szCs w:val="18"/>
                <w:lang w:val="en-US" w:eastAsia="ko-KR"/>
              </w:rPr>
              <w:drawing>
                <wp:inline distT="0" distB="0" distL="0" distR="0" wp14:anchorId="0E04014A" wp14:editId="4AB23F43">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8A72DB" w14:paraId="4CA40A90" w14:textId="77777777">
        <w:tc>
          <w:tcPr>
            <w:tcW w:w="1479" w:type="dxa"/>
          </w:tcPr>
          <w:p w14:paraId="00CFBD71" w14:textId="77777777" w:rsidR="008A72DB" w:rsidRDefault="00B07C97">
            <w:pPr>
              <w:rPr>
                <w:rFonts w:eastAsiaTheme="minorEastAsia"/>
                <w:lang w:val="en-US" w:eastAsia="zh-CN"/>
              </w:rPr>
            </w:pPr>
            <w:r>
              <w:rPr>
                <w:rFonts w:eastAsiaTheme="minorEastAsia"/>
                <w:lang w:val="en-US" w:eastAsia="zh-CN"/>
              </w:rPr>
              <w:lastRenderedPageBreak/>
              <w:t>Samsung</w:t>
            </w:r>
          </w:p>
        </w:tc>
        <w:tc>
          <w:tcPr>
            <w:tcW w:w="1372" w:type="dxa"/>
          </w:tcPr>
          <w:p w14:paraId="3CA33DA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D8183A4" w14:textId="77777777" w:rsidR="008A72DB" w:rsidRDefault="00B07C97">
            <w:pPr>
              <w:rPr>
                <w:rFonts w:eastAsiaTheme="minorEastAsia"/>
                <w:lang w:val="en-US" w:eastAsia="zh-CN"/>
              </w:rPr>
            </w:pPr>
            <w:r>
              <w:rPr>
                <w:rFonts w:eastAsiaTheme="minorEastAsia"/>
                <w:lang w:val="en-US" w:eastAsia="zh-CN"/>
              </w:rPr>
              <w:t>Fine with opt 2</w:t>
            </w:r>
          </w:p>
        </w:tc>
      </w:tr>
      <w:tr w:rsidR="008A72DB" w14:paraId="20EE0E65" w14:textId="77777777">
        <w:tc>
          <w:tcPr>
            <w:tcW w:w="1479" w:type="dxa"/>
          </w:tcPr>
          <w:p w14:paraId="4C3603F0"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F41EEEB" w14:textId="77777777" w:rsidR="008A72DB" w:rsidRDefault="008A72DB">
            <w:pPr>
              <w:tabs>
                <w:tab w:val="left" w:pos="551"/>
              </w:tabs>
              <w:rPr>
                <w:rFonts w:eastAsiaTheme="minorEastAsia"/>
                <w:lang w:val="en-US" w:eastAsia="zh-CN"/>
              </w:rPr>
            </w:pPr>
          </w:p>
        </w:tc>
        <w:tc>
          <w:tcPr>
            <w:tcW w:w="6783" w:type="dxa"/>
          </w:tcPr>
          <w:p w14:paraId="2F779A51" w14:textId="77777777" w:rsidR="008A72DB" w:rsidRDefault="00B07C97">
            <w:pPr>
              <w:rPr>
                <w:rFonts w:eastAsiaTheme="minorEastAsia"/>
                <w:lang w:val="en-US" w:eastAsia="zh-CN"/>
              </w:rPr>
            </w:pPr>
            <w:r>
              <w:rPr>
                <w:rFonts w:eastAsiaTheme="minorEastAsia"/>
                <w:lang w:val="en-US" w:eastAsia="zh-CN"/>
              </w:rPr>
              <w:t xml:space="preserve">Similar view as DOCOMO and </w:t>
            </w:r>
            <w:proofErr w:type="spellStart"/>
            <w:r>
              <w:rPr>
                <w:rFonts w:eastAsiaTheme="minorEastAsia"/>
                <w:lang w:val="en-US" w:eastAsia="zh-CN"/>
              </w:rPr>
              <w:t>huawei</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1A67F350" w14:textId="77777777" w:rsidR="008A72DB" w:rsidRDefault="00B07C97">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8A72DB" w14:paraId="27152E3B" w14:textId="77777777">
        <w:tc>
          <w:tcPr>
            <w:tcW w:w="1479" w:type="dxa"/>
          </w:tcPr>
          <w:p w14:paraId="67AAF35C"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2446F2E1" w14:textId="77777777" w:rsidR="008A72DB" w:rsidRDefault="008A72DB">
            <w:pPr>
              <w:tabs>
                <w:tab w:val="left" w:pos="551"/>
              </w:tabs>
              <w:rPr>
                <w:rFonts w:eastAsiaTheme="minorEastAsia"/>
                <w:lang w:val="en-US" w:eastAsia="zh-CN"/>
              </w:rPr>
            </w:pPr>
          </w:p>
        </w:tc>
        <w:tc>
          <w:tcPr>
            <w:tcW w:w="6783" w:type="dxa"/>
          </w:tcPr>
          <w:p w14:paraId="50E06F23" w14:textId="77777777" w:rsidR="008A72DB" w:rsidRDefault="00B07C97">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4D1483E8" w14:textId="77777777" w:rsidR="008A72DB" w:rsidRDefault="00B07C97">
            <w:pPr>
              <w:rPr>
                <w:rFonts w:eastAsiaTheme="minorEastAsia"/>
                <w:lang w:val="en-US" w:eastAsia="zh-CN"/>
              </w:rPr>
            </w:pPr>
            <w:r>
              <w:rPr>
                <w:rFonts w:eastAsiaTheme="minorEastAsia"/>
                <w:lang w:val="en-US" w:eastAsia="zh-CN"/>
              </w:rPr>
              <w:t>Besides, as per RAN1#107e agreements, “</w:t>
            </w:r>
            <w:proofErr w:type="spellStart"/>
            <w:r>
              <w:rPr>
                <w:b/>
                <w:lang w:val="en-US"/>
              </w:rPr>
              <w:t>RedCap</w:t>
            </w:r>
            <w:proofErr w:type="spellEnd"/>
            <w:r>
              <w:rPr>
                <w:b/>
                <w:lang w:val="en-US"/>
              </w:rPr>
              <w:t xml:space="preserve"> and non-</w:t>
            </w:r>
            <w:proofErr w:type="spellStart"/>
            <w:r>
              <w:rPr>
                <w:b/>
                <w:lang w:val="en-US"/>
              </w:rPr>
              <w:t>RedCap</w:t>
            </w:r>
            <w:proofErr w:type="spellEnd"/>
            <w:r>
              <w:rPr>
                <w:b/>
                <w:lang w:val="en-US"/>
              </w:rPr>
              <w:t xml:space="preserve">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8A72DB" w14:paraId="02994535" w14:textId="77777777">
        <w:tc>
          <w:tcPr>
            <w:tcW w:w="1479" w:type="dxa"/>
          </w:tcPr>
          <w:p w14:paraId="729B43D4" w14:textId="77777777" w:rsidR="008A72DB" w:rsidRDefault="00B07C97">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49861746"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3" w:type="dxa"/>
          </w:tcPr>
          <w:p w14:paraId="3837AAA0" w14:textId="77777777" w:rsidR="008A72DB" w:rsidRDefault="00B07C97">
            <w:pPr>
              <w:rPr>
                <w:rFonts w:eastAsia="Malgun Gothic"/>
                <w:lang w:val="en-US" w:eastAsia="ko-KR"/>
              </w:rPr>
            </w:pPr>
            <w:r>
              <w:rPr>
                <w:rFonts w:eastAsia="Malgun Gothic"/>
                <w:lang w:val="en-US" w:eastAsia="ko-KR"/>
              </w:rPr>
              <w:t>We think it is quite clear from the agreement that the “additional” PRB offset is to be added on top of the legacy PRB offset not replacing the legacy PRB offset. And the main motivation of it is to avoid interference with the frequency hopping common PUCCH resources of the non-</w:t>
            </w:r>
            <w:proofErr w:type="spellStart"/>
            <w:r>
              <w:rPr>
                <w:rFonts w:eastAsia="Malgun Gothic"/>
                <w:lang w:val="en-US" w:eastAsia="ko-KR"/>
              </w:rPr>
              <w:t>RedCap</w:t>
            </w:r>
            <w:proofErr w:type="spellEnd"/>
            <w:r>
              <w:rPr>
                <w:rFonts w:eastAsia="Malgun Gothic"/>
                <w:lang w:val="en-US" w:eastAsia="ko-KR"/>
              </w:rPr>
              <w:t xml:space="preserve"> UEs. </w:t>
            </w:r>
          </w:p>
          <w:p w14:paraId="4A999FEE" w14:textId="77777777" w:rsidR="008A72DB" w:rsidRDefault="00B07C97">
            <w:pPr>
              <w:rPr>
                <w:rFonts w:eastAsiaTheme="minorEastAsia"/>
                <w:lang w:val="en-US" w:eastAsia="zh-CN"/>
              </w:rPr>
            </w:pPr>
            <w:r>
              <w:rPr>
                <w:rFonts w:eastAsia="Malgun Gothic"/>
                <w:lang w:val="en-US" w:eastAsia="ko-KR"/>
              </w:rPr>
              <w:t xml:space="preserve">We don’t have a strong view on the candidate values, but it feels that the set of suggested values {2, 4, 6, 8} in the FL proposal </w:t>
            </w:r>
            <w:proofErr w:type="gramStart"/>
            <w:r>
              <w:rPr>
                <w:rFonts w:eastAsia="Malgun Gothic"/>
                <w:lang w:val="en-US" w:eastAsia="ko-KR"/>
              </w:rPr>
              <w:t>is based on the assumption</w:t>
            </w:r>
            <w:proofErr w:type="gramEnd"/>
            <w:r>
              <w:rPr>
                <w:rFonts w:eastAsia="Malgun Gothic"/>
                <w:lang w:val="en-US" w:eastAsia="ko-KR"/>
              </w:rPr>
              <w:t xml:space="preserve">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w:t>
            </w:r>
            <w:proofErr w:type="spellStart"/>
            <w:r>
              <w:rPr>
                <w:rFonts w:eastAsia="Malgun Gothic"/>
                <w:lang w:val="en-US" w:eastAsia="ko-KR"/>
              </w:rPr>
              <w:t>RedCap</w:t>
            </w:r>
            <w:proofErr w:type="spellEnd"/>
            <w:r>
              <w:rPr>
                <w:rFonts w:eastAsia="Malgun Gothic"/>
                <w:lang w:val="en-US" w:eastAsia="ko-KR"/>
              </w:rPr>
              <w:t xml:space="preserve"> UEs.</w:t>
            </w:r>
          </w:p>
        </w:tc>
      </w:tr>
      <w:tr w:rsidR="008A72DB" w14:paraId="7D226986" w14:textId="77777777">
        <w:tc>
          <w:tcPr>
            <w:tcW w:w="1479" w:type="dxa"/>
          </w:tcPr>
          <w:p w14:paraId="4D00AA44"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D90CC65"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3" w:type="dxa"/>
          </w:tcPr>
          <w:p w14:paraId="26FE196E" w14:textId="77777777" w:rsidR="008A72DB" w:rsidRDefault="00B07C97">
            <w:pPr>
              <w:rPr>
                <w:rFonts w:eastAsia="Malgun Gothic"/>
                <w:lang w:val="en-US" w:eastAsia="ko-KR"/>
              </w:rPr>
            </w:pPr>
            <w:r>
              <w:rPr>
                <w:rFonts w:eastAsiaTheme="minorEastAsia"/>
                <w:lang w:val="en-US" w:eastAsia="zh-CN"/>
              </w:rPr>
              <w:t xml:space="preserve"> Support Option 2</w:t>
            </w:r>
          </w:p>
        </w:tc>
      </w:tr>
      <w:tr w:rsidR="008A72DB" w14:paraId="181E17AE" w14:textId="77777777">
        <w:tc>
          <w:tcPr>
            <w:tcW w:w="1479" w:type="dxa"/>
          </w:tcPr>
          <w:p w14:paraId="2C372E5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5BF9B8C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16320608" w14:textId="77777777" w:rsidR="008A72DB" w:rsidRDefault="008A72DB">
            <w:pPr>
              <w:rPr>
                <w:rFonts w:eastAsiaTheme="minorEastAsia"/>
                <w:lang w:val="en-US" w:eastAsia="zh-CN"/>
              </w:rPr>
            </w:pPr>
          </w:p>
        </w:tc>
      </w:tr>
      <w:tr w:rsidR="008A72DB" w14:paraId="4DCDACC3" w14:textId="77777777">
        <w:tc>
          <w:tcPr>
            <w:tcW w:w="1479" w:type="dxa"/>
          </w:tcPr>
          <w:p w14:paraId="557F3F95"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B71B03"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4493FA70" w14:textId="77777777" w:rsidR="008A72DB" w:rsidRDefault="00B07C97">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candidate </w:t>
            </w:r>
            <w:proofErr w:type="spellStart"/>
            <w:r>
              <w:rPr>
                <w:rFonts w:eastAsiaTheme="minorEastAsia" w:hint="eastAsia"/>
                <w:lang w:val="en-US" w:eastAsia="zh-CN"/>
              </w:rPr>
              <w:t>vaules</w:t>
            </w:r>
            <w:proofErr w:type="spellEnd"/>
            <w:r>
              <w:rPr>
                <w:rFonts w:eastAsiaTheme="minorEastAsia" w:hint="eastAsia"/>
                <w:lang w:val="en-US" w:eastAsia="zh-CN"/>
              </w:rPr>
              <w:t xml:space="preserve"> for non-FH </w:t>
            </w:r>
            <w:proofErr w:type="spellStart"/>
            <w:r>
              <w:rPr>
                <w:rFonts w:eastAsiaTheme="minorEastAsia" w:hint="eastAsia"/>
                <w:lang w:val="en-US" w:eastAsia="zh-CN"/>
              </w:rPr>
              <w:t>RedCap</w:t>
            </w:r>
            <w:proofErr w:type="spellEnd"/>
            <w:r>
              <w:rPr>
                <w:rFonts w:eastAsiaTheme="minorEastAsia" w:hint="eastAsia"/>
                <w:lang w:val="en-US" w:eastAsia="zh-CN"/>
              </w:rPr>
              <w:t xml:space="preserve"> PUCCH should be set as {0,4,6,8}. </w:t>
            </w:r>
          </w:p>
          <w:p w14:paraId="7BFB64F0" w14:textId="77777777" w:rsidR="008A72DB" w:rsidRDefault="00B07C97">
            <w:pPr>
              <w:rPr>
                <w:rFonts w:eastAsiaTheme="minorEastAsia"/>
                <w:lang w:val="en-US" w:eastAsia="zh-CN"/>
              </w:rPr>
            </w:pPr>
            <w:r>
              <w:rPr>
                <w:rFonts w:eastAsiaTheme="minorEastAsia" w:hint="eastAsia"/>
                <w:lang w:val="en-US" w:eastAsia="zh-CN"/>
              </w:rPr>
              <w:t xml:space="preserve">Besides, if a new PUCCH resource configuration table for non-FH PUCCH resource set is defined or a new </w:t>
            </w:r>
            <w:proofErr w:type="spellStart"/>
            <w:r>
              <w:rPr>
                <w:rFonts w:eastAsiaTheme="minorEastAsia" w:hint="eastAsia"/>
                <w:lang w:val="en-US" w:eastAsia="zh-CN"/>
              </w:rPr>
              <w:t>RedCap</w:t>
            </w:r>
            <w:proofErr w:type="spellEnd"/>
            <w:r>
              <w:rPr>
                <w:rFonts w:eastAsiaTheme="minorEastAsia" w:hint="eastAsia"/>
                <w:lang w:val="en-US" w:eastAsia="zh-CN"/>
              </w:rPr>
              <w:t>-dedicated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65C4B9D" w14:textId="77777777" w:rsidR="008A72DB" w:rsidRDefault="00B07C97">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8A72DB" w14:paraId="43E3F851" w14:textId="77777777">
        <w:tc>
          <w:tcPr>
            <w:tcW w:w="1479" w:type="dxa"/>
          </w:tcPr>
          <w:p w14:paraId="66698FE0"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7AC178C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6B44A7BD" w14:textId="77777777" w:rsidR="008A72DB" w:rsidRDefault="00B07C97">
            <w:pPr>
              <w:rPr>
                <w:rFonts w:eastAsiaTheme="minorEastAsia"/>
                <w:lang w:val="en-US" w:eastAsia="zh-CN"/>
              </w:rPr>
            </w:pPr>
            <w:r>
              <w:rPr>
                <w:rFonts w:eastAsiaTheme="minorEastAsia"/>
                <w:lang w:val="en-US" w:eastAsia="zh-CN"/>
              </w:rPr>
              <w:t>We are OK with option 2</w:t>
            </w:r>
          </w:p>
        </w:tc>
      </w:tr>
      <w:tr w:rsidR="008A72DB" w14:paraId="43888A05" w14:textId="77777777">
        <w:tc>
          <w:tcPr>
            <w:tcW w:w="1479" w:type="dxa"/>
          </w:tcPr>
          <w:p w14:paraId="1BBA229B" w14:textId="77777777" w:rsidR="008A72DB" w:rsidRDefault="00B07C97">
            <w:pPr>
              <w:rPr>
                <w:rFonts w:eastAsiaTheme="minorEastAsia"/>
                <w:lang w:val="en-US" w:eastAsia="zh-CN"/>
              </w:rPr>
            </w:pPr>
            <w:r>
              <w:rPr>
                <w:rFonts w:eastAsia="Malgun Gothic"/>
                <w:lang w:val="en-US" w:eastAsia="ko-KR"/>
              </w:rPr>
              <w:lastRenderedPageBreak/>
              <w:t>FUTUREWEI</w:t>
            </w:r>
          </w:p>
        </w:tc>
        <w:tc>
          <w:tcPr>
            <w:tcW w:w="1372" w:type="dxa"/>
          </w:tcPr>
          <w:p w14:paraId="4ECE4C5B" w14:textId="77777777" w:rsidR="008A72DB" w:rsidRDefault="00B07C97">
            <w:pPr>
              <w:tabs>
                <w:tab w:val="left" w:pos="551"/>
              </w:tabs>
              <w:rPr>
                <w:rFonts w:eastAsiaTheme="minorEastAsia"/>
                <w:lang w:val="en-US" w:eastAsia="zh-CN"/>
              </w:rPr>
            </w:pPr>
            <w:r>
              <w:rPr>
                <w:rFonts w:eastAsia="Malgun Gothic"/>
                <w:lang w:val="en-US" w:eastAsia="ko-KR"/>
              </w:rPr>
              <w:t>N</w:t>
            </w:r>
          </w:p>
        </w:tc>
        <w:tc>
          <w:tcPr>
            <w:tcW w:w="6783" w:type="dxa"/>
          </w:tcPr>
          <w:p w14:paraId="5B5413CD" w14:textId="77777777" w:rsidR="008A72DB" w:rsidRDefault="00B07C97">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w:t>
            </w:r>
            <w:proofErr w:type="gramStart"/>
            <w:r>
              <w:rPr>
                <w:rFonts w:eastAsia="Malgun Gothic"/>
                <w:lang w:val="en-US" w:eastAsia="ko-KR"/>
              </w:rPr>
              <w:t>as long as</w:t>
            </w:r>
            <w:proofErr w:type="gramEnd"/>
            <w:r>
              <w:rPr>
                <w:rFonts w:eastAsia="Malgun Gothic"/>
                <w:lang w:val="en-US" w:eastAsia="ko-KR"/>
              </w:rPr>
              <w:t xml:space="preserve">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8A72DB" w14:paraId="1D638B99" w14:textId="77777777">
        <w:tc>
          <w:tcPr>
            <w:tcW w:w="1479" w:type="dxa"/>
          </w:tcPr>
          <w:p w14:paraId="6823C6E4"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3F921A4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6307F761" w14:textId="77777777" w:rsidR="008A72DB" w:rsidRDefault="00B07C97">
            <w:pPr>
              <w:rPr>
                <w:rFonts w:eastAsiaTheme="minorEastAsia"/>
                <w:lang w:val="en-US" w:eastAsia="zh-CN"/>
              </w:rPr>
            </w:pPr>
            <w:r>
              <w:rPr>
                <w:rFonts w:eastAsiaTheme="minorEastAsia"/>
                <w:lang w:val="en-US" w:eastAsia="zh-CN"/>
              </w:rPr>
              <w:t>We prefer option 2.</w:t>
            </w:r>
          </w:p>
          <w:p w14:paraId="43AA244C" w14:textId="77777777" w:rsidR="008A72DB" w:rsidRDefault="00B07C97">
            <w:pPr>
              <w:rPr>
                <w:rFonts w:eastAsiaTheme="minorEastAsia"/>
                <w:lang w:val="en-US" w:eastAsia="zh-CN"/>
              </w:rPr>
            </w:pPr>
            <w:r>
              <w:rPr>
                <w:rFonts w:eastAsiaTheme="minorEastAsia"/>
                <w:lang w:val="en-US" w:eastAsia="zh-CN"/>
              </w:rPr>
              <w:t xml:space="preserve">We would also be fine with making the additional PRB offset additive to the legacy PRB offset. However, we would like to point out that the potential interference between common PUCCH resources for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mentioned by Huawei can be avoided by careful configuration of the frequency location of the separate initial UL BWP relative to the ordinary initial UL BWP. If the two initial UL BWPs are offset by a few PRBs, collision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PUCCH resources can be avoided.</w:t>
            </w:r>
          </w:p>
          <w:p w14:paraId="713F4C33" w14:textId="77777777" w:rsidR="008A72DB" w:rsidRDefault="00B07C97">
            <w:pPr>
              <w:rPr>
                <w:rFonts w:eastAsiaTheme="minorEastAsia"/>
                <w:lang w:val="en-US" w:eastAsia="zh-CN"/>
              </w:rPr>
            </w:pPr>
            <w:r>
              <w:rPr>
                <w:rFonts w:eastAsiaTheme="minorEastAsia"/>
                <w:lang w:val="en-US" w:eastAsia="zh-CN"/>
              </w:rPr>
              <w:t>As in non-</w:t>
            </w:r>
            <w:proofErr w:type="spellStart"/>
            <w:r>
              <w:rPr>
                <w:rFonts w:eastAsiaTheme="minorEastAsia"/>
                <w:lang w:val="en-US" w:eastAsia="zh-CN"/>
              </w:rPr>
              <w:t>RedCap</w:t>
            </w:r>
            <w:proofErr w:type="spellEnd"/>
            <w:r>
              <w:rPr>
                <w:rFonts w:eastAsiaTheme="minorEastAsia"/>
                <w:lang w:val="en-US" w:eastAsia="zh-CN"/>
              </w:rPr>
              <w:t xml:space="preserve">, the main purpose of PRB offsets is to ensure that </w:t>
            </w:r>
            <w:proofErr w:type="spellStart"/>
            <w:r>
              <w:rPr>
                <w:rFonts w:eastAsiaTheme="minorEastAsia"/>
                <w:lang w:val="en-US" w:eastAsia="zh-CN"/>
              </w:rPr>
              <w:t>RedCap</w:t>
            </w:r>
            <w:proofErr w:type="spellEnd"/>
            <w:r>
              <w:rPr>
                <w:rFonts w:eastAsiaTheme="minorEastAsia"/>
                <w:lang w:val="en-US" w:eastAsia="zh-CN"/>
              </w:rPr>
              <w:t xml:space="preserve"> PUCCH resources do not overlap for different sectors/cells. For example, PUCCH Format 1 with indexes 4, 5, 6 can be sued for different sectors with proper PRB offsets. </w:t>
            </w:r>
          </w:p>
          <w:p w14:paraId="245B4381" w14:textId="77777777" w:rsidR="008A72DB" w:rsidRDefault="00B07C97">
            <w:pPr>
              <w:rPr>
                <w:rFonts w:eastAsiaTheme="minorEastAsia"/>
                <w:lang w:val="en-US" w:eastAsia="zh-CN"/>
              </w:rPr>
            </w:pPr>
            <w:r>
              <w:rPr>
                <w:rFonts w:eastAsiaTheme="minorEastAsia"/>
                <w:lang w:val="en-US" w:eastAsia="zh-CN"/>
              </w:rPr>
              <w:t xml:space="preserve">Of course, such additional PRB offsets also provide flexibility to minimize overlap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PUCCH resources, but they must be suitable for </w:t>
            </w:r>
            <w:proofErr w:type="spellStart"/>
            <w:r>
              <w:rPr>
                <w:rFonts w:eastAsiaTheme="minorEastAsia"/>
                <w:lang w:val="en-US" w:eastAsia="zh-CN"/>
              </w:rPr>
              <w:t>RedCap</w:t>
            </w:r>
            <w:proofErr w:type="spellEnd"/>
            <w:r>
              <w:rPr>
                <w:rFonts w:eastAsiaTheme="minorEastAsia"/>
                <w:lang w:val="en-US" w:eastAsia="zh-CN"/>
              </w:rPr>
              <w:t>-only operation as well.</w:t>
            </w:r>
          </w:p>
          <w:p w14:paraId="5C3972D2" w14:textId="77777777" w:rsidR="008A72DB" w:rsidRDefault="00B07C97">
            <w:pPr>
              <w:rPr>
                <w:rFonts w:eastAsiaTheme="minorEastAsia"/>
                <w:lang w:val="en-US" w:eastAsia="zh-CN"/>
              </w:rPr>
            </w:pPr>
            <w:r>
              <w:rPr>
                <w:rFonts w:eastAsiaTheme="minorEastAsia"/>
                <w:lang w:val="en-US" w:eastAsia="zh-CN"/>
              </w:rPr>
              <w:t xml:space="preserve">The total PRB offsets from the edge of separate initial UL BWP can be: {0, 2, 4, 6, 8}. This can be represented in terms </w:t>
            </w:r>
            <w:proofErr w:type="gramStart"/>
            <w:r>
              <w:rPr>
                <w:rFonts w:eastAsiaTheme="minorEastAsia"/>
                <w:lang w:val="en-US" w:eastAsia="zh-CN"/>
              </w:rPr>
              <w:t>of:</w:t>
            </w:r>
            <w:proofErr w:type="gramEnd"/>
            <w:r>
              <w:rPr>
                <w:rFonts w:eastAsiaTheme="minorEastAsia"/>
                <w:lang w:val="en-US" w:eastAsia="zh-CN"/>
              </w:rPr>
              <w:t xml:space="preserve"> 1) new PRB offset values for </w:t>
            </w:r>
            <w:proofErr w:type="spellStart"/>
            <w:r>
              <w:rPr>
                <w:rFonts w:eastAsiaTheme="minorEastAsia"/>
                <w:lang w:val="en-US" w:eastAsia="zh-CN"/>
              </w:rPr>
              <w:t>RedCap</w:t>
            </w:r>
            <w:proofErr w:type="spellEnd"/>
            <w:r>
              <w:rPr>
                <w:rFonts w:eastAsiaTheme="minorEastAsia"/>
                <w:lang w:val="en-US" w:eastAsia="zh-CN"/>
              </w:rPr>
              <w:t xml:space="preserve"> or 2) values added to the existing non-</w:t>
            </w:r>
            <w:proofErr w:type="spellStart"/>
            <w:r>
              <w:rPr>
                <w:rFonts w:eastAsiaTheme="minorEastAsia"/>
                <w:lang w:val="en-US" w:eastAsia="zh-CN"/>
              </w:rPr>
              <w:t>RedCap</w:t>
            </w:r>
            <w:proofErr w:type="spellEnd"/>
            <w:r>
              <w:rPr>
                <w:rFonts w:eastAsiaTheme="minorEastAsia"/>
                <w:lang w:val="en-US" w:eastAsia="zh-CN"/>
              </w:rPr>
              <w:t xml:space="preserve"> PRB offset values {0, 2, 3, 4}.</w:t>
            </w:r>
          </w:p>
          <w:p w14:paraId="22F6BCA8" w14:textId="77777777" w:rsidR="008A72DB" w:rsidRDefault="00B07C97">
            <w:pPr>
              <w:rPr>
                <w:rFonts w:eastAsiaTheme="minorEastAsia"/>
                <w:lang w:val="en-US" w:eastAsia="zh-CN"/>
              </w:rPr>
            </w:pPr>
            <w:r>
              <w:rPr>
                <w:rFonts w:eastAsiaTheme="minorEastAsia"/>
                <w:lang w:val="en-US" w:eastAsia="zh-CN"/>
              </w:rPr>
              <w:t xml:space="preserve"> If the “addition approach” is considered, the offset values can be {2, 3, 4}.</w:t>
            </w:r>
          </w:p>
          <w:p w14:paraId="6EB02EC1" w14:textId="77777777" w:rsidR="008A72DB" w:rsidRDefault="00B07C97">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123"/>
              <w:gridCol w:w="1005"/>
              <w:gridCol w:w="1339"/>
              <w:gridCol w:w="1256"/>
              <w:gridCol w:w="1075"/>
            </w:tblGrid>
            <w:tr w:rsidR="008A72DB" w14:paraId="34E35D56" w14:textId="77777777">
              <w:trPr>
                <w:cantSplit/>
                <w:jc w:val="center"/>
              </w:trPr>
              <w:tc>
                <w:tcPr>
                  <w:tcW w:w="895" w:type="dxa"/>
                  <w:tcBorders>
                    <w:bottom w:val="double" w:sz="4" w:space="0" w:color="auto"/>
                    <w:right w:val="double" w:sz="4" w:space="0" w:color="auto"/>
                  </w:tcBorders>
                  <w:shd w:val="clear" w:color="auto" w:fill="E0E0E0"/>
                  <w:vAlign w:val="center"/>
                </w:tcPr>
                <w:p w14:paraId="77FE8504" w14:textId="77777777" w:rsidR="008A72DB" w:rsidRDefault="00B07C97">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7A41E1A9" w14:textId="77777777" w:rsidR="008A72DB" w:rsidRDefault="00B07C97">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4C7B104C" w14:textId="77777777" w:rsidR="008A72DB" w:rsidRDefault="00B07C97">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282D0FD9" w14:textId="77777777" w:rsidR="008A72DB" w:rsidRDefault="00B07C97">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63C5C24F" w14:textId="77777777" w:rsidR="008A72DB" w:rsidRDefault="00B07C97">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ko-KR"/>
                    </w:rPr>
                    <w:drawing>
                      <wp:inline distT="0" distB="0" distL="0" distR="0" wp14:anchorId="3331BCD7" wp14:editId="1626533C">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34BC3FAB" w14:textId="77777777" w:rsidR="008A72DB" w:rsidRDefault="00B07C97">
                  <w:pPr>
                    <w:keepNext/>
                    <w:keepLines/>
                    <w:jc w:val="center"/>
                    <w:textAlignment w:val="bottom"/>
                    <w:rPr>
                      <w:rStyle w:val="CommentReference"/>
                      <w:rFonts w:cs="Arial"/>
                      <w:b/>
                    </w:rPr>
                  </w:pPr>
                  <w:r>
                    <w:rPr>
                      <w:rStyle w:val="CommentReference"/>
                      <w:rFonts w:cs="Arial"/>
                    </w:rPr>
                    <w:t>Set of initial CS indexes</w:t>
                  </w:r>
                </w:p>
              </w:tc>
            </w:tr>
            <w:tr w:rsidR="008A72DB" w14:paraId="3295183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11807A65" w14:textId="77777777" w:rsidR="008A72DB" w:rsidRDefault="00B07C97">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08E4397B" w14:textId="77777777" w:rsidR="008A72DB" w:rsidRDefault="00B07C97">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367DCD6B" w14:textId="77777777" w:rsidR="008A72DB" w:rsidRDefault="00B07C97">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133E6262" w14:textId="77777777" w:rsidR="008A72DB" w:rsidRDefault="00B07C97">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5B50FB47" w14:textId="77777777" w:rsidR="008A72DB" w:rsidRDefault="00B07C97">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4CC4BD0A" w14:textId="77777777" w:rsidR="008A72DB" w:rsidRDefault="00B07C97">
                  <w:pPr>
                    <w:keepNext/>
                    <w:keepLines/>
                    <w:jc w:val="center"/>
                    <w:textAlignment w:val="bottom"/>
                    <w:rPr>
                      <w:rFonts w:cs="Arial"/>
                      <w:sz w:val="16"/>
                      <w:szCs w:val="16"/>
                    </w:rPr>
                  </w:pPr>
                  <w:r>
                    <w:rPr>
                      <w:rFonts w:cs="Arial"/>
                      <w:sz w:val="16"/>
                      <w:szCs w:val="16"/>
                    </w:rPr>
                    <w:t>{0, 3}</w:t>
                  </w:r>
                </w:p>
              </w:tc>
            </w:tr>
            <w:tr w:rsidR="008A72DB" w14:paraId="212E9C09" w14:textId="77777777">
              <w:trPr>
                <w:cantSplit/>
                <w:jc w:val="center"/>
              </w:trPr>
              <w:tc>
                <w:tcPr>
                  <w:tcW w:w="895" w:type="dxa"/>
                  <w:tcBorders>
                    <w:right w:val="double" w:sz="4" w:space="0" w:color="auto"/>
                  </w:tcBorders>
                  <w:shd w:val="clear" w:color="auto" w:fill="auto"/>
                  <w:vAlign w:val="center"/>
                </w:tcPr>
                <w:p w14:paraId="1CCE4820" w14:textId="77777777" w:rsidR="008A72DB" w:rsidRDefault="00B07C97">
                  <w:pPr>
                    <w:pStyle w:val="TAC"/>
                    <w:rPr>
                      <w:sz w:val="16"/>
                      <w:szCs w:val="18"/>
                      <w:lang w:val="en-US"/>
                    </w:rPr>
                  </w:pPr>
                  <w:r>
                    <w:rPr>
                      <w:sz w:val="16"/>
                      <w:szCs w:val="18"/>
                      <w:lang w:val="en-US"/>
                    </w:rPr>
                    <w:t>1</w:t>
                  </w:r>
                </w:p>
              </w:tc>
              <w:tc>
                <w:tcPr>
                  <w:tcW w:w="1530" w:type="dxa"/>
                  <w:tcBorders>
                    <w:left w:val="double" w:sz="4" w:space="0" w:color="auto"/>
                  </w:tcBorders>
                  <w:vAlign w:val="center"/>
                </w:tcPr>
                <w:p w14:paraId="30B1C72C"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2F32AAC4"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5CDFB7E"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0A35E5E5"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50C142DB" w14:textId="77777777" w:rsidR="008A72DB" w:rsidRDefault="00B07C97">
                  <w:pPr>
                    <w:pStyle w:val="TAC"/>
                    <w:rPr>
                      <w:rFonts w:cs="Arial"/>
                      <w:color w:val="4472C4" w:themeColor="accent1"/>
                      <w:kern w:val="24"/>
                      <w:sz w:val="16"/>
                      <w:szCs w:val="16"/>
                    </w:rPr>
                  </w:pPr>
                  <w:r>
                    <w:rPr>
                      <w:rFonts w:cs="Arial"/>
                      <w:color w:val="4472C4" w:themeColor="accent1"/>
                      <w:sz w:val="16"/>
                      <w:szCs w:val="16"/>
                      <w:lang w:eastAsia="zh-CN"/>
                    </w:rPr>
                    <w:t>{0, 4, 8}</w:t>
                  </w:r>
                </w:p>
              </w:tc>
            </w:tr>
            <w:tr w:rsidR="008A72DB" w14:paraId="36B39D2B" w14:textId="77777777">
              <w:trPr>
                <w:cantSplit/>
                <w:jc w:val="center"/>
              </w:trPr>
              <w:tc>
                <w:tcPr>
                  <w:tcW w:w="895" w:type="dxa"/>
                  <w:tcBorders>
                    <w:right w:val="double" w:sz="4" w:space="0" w:color="auto"/>
                  </w:tcBorders>
                  <w:shd w:val="clear" w:color="auto" w:fill="auto"/>
                  <w:vAlign w:val="center"/>
                </w:tcPr>
                <w:p w14:paraId="1424BBE5" w14:textId="77777777" w:rsidR="008A72DB" w:rsidRDefault="00B07C97">
                  <w:pPr>
                    <w:pStyle w:val="TAC"/>
                    <w:rPr>
                      <w:sz w:val="16"/>
                      <w:szCs w:val="18"/>
                    </w:rPr>
                  </w:pPr>
                  <w:r>
                    <w:rPr>
                      <w:sz w:val="16"/>
                      <w:szCs w:val="18"/>
                    </w:rPr>
                    <w:t>2</w:t>
                  </w:r>
                </w:p>
              </w:tc>
              <w:tc>
                <w:tcPr>
                  <w:tcW w:w="1530" w:type="dxa"/>
                  <w:tcBorders>
                    <w:left w:val="double" w:sz="4" w:space="0" w:color="auto"/>
                  </w:tcBorders>
                  <w:vAlign w:val="center"/>
                </w:tcPr>
                <w:p w14:paraId="604903A0"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6C1CFD3F"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2F2C37D9"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4E675147"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6CA5FBA3" w14:textId="77777777" w:rsidR="008A72DB" w:rsidRDefault="00B07C97">
                  <w:pPr>
                    <w:pStyle w:val="TAC"/>
                    <w:rPr>
                      <w:rFonts w:cs="Arial"/>
                      <w:color w:val="4472C4" w:themeColor="accent1"/>
                      <w:kern w:val="24"/>
                      <w:sz w:val="16"/>
                      <w:szCs w:val="16"/>
                    </w:rPr>
                  </w:pPr>
                  <w:r>
                    <w:rPr>
                      <w:rFonts w:cs="Arial"/>
                      <w:color w:val="4472C4" w:themeColor="accent1"/>
                      <w:sz w:val="16"/>
                      <w:szCs w:val="16"/>
                      <w:lang w:eastAsia="zh-CN"/>
                    </w:rPr>
                    <w:t>{0, 4, 8}</w:t>
                  </w:r>
                </w:p>
              </w:tc>
            </w:tr>
            <w:tr w:rsidR="008A72DB" w14:paraId="096ED8C6" w14:textId="77777777">
              <w:trPr>
                <w:cantSplit/>
                <w:jc w:val="center"/>
              </w:trPr>
              <w:tc>
                <w:tcPr>
                  <w:tcW w:w="895" w:type="dxa"/>
                  <w:tcBorders>
                    <w:right w:val="double" w:sz="4" w:space="0" w:color="auto"/>
                  </w:tcBorders>
                  <w:shd w:val="clear" w:color="auto" w:fill="auto"/>
                  <w:vAlign w:val="center"/>
                </w:tcPr>
                <w:p w14:paraId="23A14554" w14:textId="77777777" w:rsidR="008A72DB" w:rsidRDefault="00B07C97">
                  <w:pPr>
                    <w:pStyle w:val="TAC"/>
                    <w:rPr>
                      <w:sz w:val="16"/>
                      <w:szCs w:val="18"/>
                    </w:rPr>
                  </w:pPr>
                  <w:r>
                    <w:rPr>
                      <w:sz w:val="16"/>
                      <w:szCs w:val="18"/>
                    </w:rPr>
                    <w:t>3</w:t>
                  </w:r>
                </w:p>
              </w:tc>
              <w:tc>
                <w:tcPr>
                  <w:tcW w:w="1530" w:type="dxa"/>
                  <w:tcBorders>
                    <w:left w:val="double" w:sz="4" w:space="0" w:color="auto"/>
                  </w:tcBorders>
                  <w:vAlign w:val="center"/>
                </w:tcPr>
                <w:p w14:paraId="7CED5EA9" w14:textId="77777777" w:rsidR="008A72DB" w:rsidRDefault="00B07C9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39556D9C" w14:textId="77777777" w:rsidR="008A72DB" w:rsidRDefault="00B07C97">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1D5AC906" w14:textId="77777777" w:rsidR="008A72DB" w:rsidRDefault="00B07C97">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3EDEAC5E"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F876D08"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75A14663" w14:textId="77777777">
              <w:trPr>
                <w:cantSplit/>
                <w:jc w:val="center"/>
              </w:trPr>
              <w:tc>
                <w:tcPr>
                  <w:tcW w:w="895" w:type="dxa"/>
                  <w:tcBorders>
                    <w:right w:val="double" w:sz="4" w:space="0" w:color="auto"/>
                  </w:tcBorders>
                  <w:shd w:val="clear" w:color="auto" w:fill="auto"/>
                  <w:vAlign w:val="center"/>
                </w:tcPr>
                <w:p w14:paraId="7C7EE9FC" w14:textId="77777777" w:rsidR="008A72DB" w:rsidRDefault="00B07C97">
                  <w:pPr>
                    <w:pStyle w:val="TAC"/>
                    <w:rPr>
                      <w:sz w:val="16"/>
                      <w:szCs w:val="18"/>
                    </w:rPr>
                  </w:pPr>
                  <w:r>
                    <w:rPr>
                      <w:sz w:val="16"/>
                      <w:szCs w:val="18"/>
                    </w:rPr>
                    <w:t>4</w:t>
                  </w:r>
                </w:p>
              </w:tc>
              <w:tc>
                <w:tcPr>
                  <w:tcW w:w="1530" w:type="dxa"/>
                  <w:tcBorders>
                    <w:left w:val="double" w:sz="4" w:space="0" w:color="auto"/>
                  </w:tcBorders>
                  <w:vAlign w:val="center"/>
                </w:tcPr>
                <w:p w14:paraId="2BE3626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D420A90"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99C22A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5EA79E5"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3F533190"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0F1A6313" w14:textId="77777777">
              <w:trPr>
                <w:cantSplit/>
                <w:jc w:val="center"/>
              </w:trPr>
              <w:tc>
                <w:tcPr>
                  <w:tcW w:w="895" w:type="dxa"/>
                  <w:tcBorders>
                    <w:right w:val="double" w:sz="4" w:space="0" w:color="auto"/>
                  </w:tcBorders>
                  <w:shd w:val="clear" w:color="auto" w:fill="auto"/>
                  <w:vAlign w:val="center"/>
                </w:tcPr>
                <w:p w14:paraId="47164571" w14:textId="77777777" w:rsidR="008A72DB" w:rsidRDefault="00B07C97">
                  <w:pPr>
                    <w:pStyle w:val="TAC"/>
                    <w:rPr>
                      <w:sz w:val="16"/>
                      <w:szCs w:val="18"/>
                    </w:rPr>
                  </w:pPr>
                  <w:r>
                    <w:rPr>
                      <w:sz w:val="16"/>
                      <w:szCs w:val="18"/>
                    </w:rPr>
                    <w:t>5</w:t>
                  </w:r>
                </w:p>
              </w:tc>
              <w:tc>
                <w:tcPr>
                  <w:tcW w:w="1530" w:type="dxa"/>
                  <w:tcBorders>
                    <w:left w:val="double" w:sz="4" w:space="0" w:color="auto"/>
                  </w:tcBorders>
                  <w:vAlign w:val="center"/>
                </w:tcPr>
                <w:p w14:paraId="3C72D51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1C65D9C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0A607BE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27D901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160D163A"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6F755F99" w14:textId="77777777">
              <w:trPr>
                <w:cantSplit/>
                <w:jc w:val="center"/>
              </w:trPr>
              <w:tc>
                <w:tcPr>
                  <w:tcW w:w="895" w:type="dxa"/>
                  <w:tcBorders>
                    <w:right w:val="double" w:sz="4" w:space="0" w:color="auto"/>
                  </w:tcBorders>
                  <w:shd w:val="clear" w:color="auto" w:fill="auto"/>
                  <w:vAlign w:val="center"/>
                </w:tcPr>
                <w:p w14:paraId="025785A1" w14:textId="77777777" w:rsidR="008A72DB" w:rsidRDefault="00B07C97">
                  <w:pPr>
                    <w:pStyle w:val="TAC"/>
                    <w:rPr>
                      <w:sz w:val="16"/>
                      <w:szCs w:val="18"/>
                    </w:rPr>
                  </w:pPr>
                  <w:r>
                    <w:rPr>
                      <w:sz w:val="16"/>
                      <w:szCs w:val="18"/>
                    </w:rPr>
                    <w:t>6</w:t>
                  </w:r>
                </w:p>
              </w:tc>
              <w:tc>
                <w:tcPr>
                  <w:tcW w:w="1530" w:type="dxa"/>
                  <w:tcBorders>
                    <w:left w:val="double" w:sz="4" w:space="0" w:color="auto"/>
                  </w:tcBorders>
                  <w:vAlign w:val="center"/>
                </w:tcPr>
                <w:p w14:paraId="72AE2E07"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1F28B9C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86B119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E8E4D4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436A56E"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36BC97FC" w14:textId="77777777">
              <w:trPr>
                <w:cantSplit/>
                <w:jc w:val="center"/>
              </w:trPr>
              <w:tc>
                <w:tcPr>
                  <w:tcW w:w="895" w:type="dxa"/>
                  <w:tcBorders>
                    <w:right w:val="double" w:sz="4" w:space="0" w:color="auto"/>
                  </w:tcBorders>
                  <w:shd w:val="clear" w:color="auto" w:fill="auto"/>
                  <w:vAlign w:val="center"/>
                </w:tcPr>
                <w:p w14:paraId="04E16D7E" w14:textId="77777777" w:rsidR="008A72DB" w:rsidRDefault="00B07C97">
                  <w:pPr>
                    <w:pStyle w:val="TAC"/>
                    <w:rPr>
                      <w:sz w:val="16"/>
                      <w:szCs w:val="18"/>
                    </w:rPr>
                  </w:pPr>
                  <w:r>
                    <w:rPr>
                      <w:sz w:val="16"/>
                      <w:szCs w:val="18"/>
                    </w:rPr>
                    <w:t>7</w:t>
                  </w:r>
                </w:p>
              </w:tc>
              <w:tc>
                <w:tcPr>
                  <w:tcW w:w="1530" w:type="dxa"/>
                  <w:tcBorders>
                    <w:left w:val="double" w:sz="4" w:space="0" w:color="auto"/>
                  </w:tcBorders>
                  <w:vAlign w:val="center"/>
                </w:tcPr>
                <w:p w14:paraId="57322675" w14:textId="77777777" w:rsidR="008A72DB" w:rsidRDefault="00B07C9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39FA2C5F" w14:textId="77777777" w:rsidR="008A72DB" w:rsidRDefault="00B07C97">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4D85187F" w14:textId="77777777" w:rsidR="008A72DB" w:rsidRDefault="00B07C97">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06098DC4"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37905293"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4285C241" w14:textId="77777777">
              <w:trPr>
                <w:cantSplit/>
                <w:jc w:val="center"/>
              </w:trPr>
              <w:tc>
                <w:tcPr>
                  <w:tcW w:w="895" w:type="dxa"/>
                  <w:tcBorders>
                    <w:right w:val="double" w:sz="4" w:space="0" w:color="auto"/>
                  </w:tcBorders>
                  <w:shd w:val="clear" w:color="auto" w:fill="auto"/>
                  <w:vAlign w:val="center"/>
                </w:tcPr>
                <w:p w14:paraId="7C1F7C6E" w14:textId="77777777" w:rsidR="008A72DB" w:rsidRDefault="00B07C97">
                  <w:pPr>
                    <w:pStyle w:val="TAC"/>
                    <w:rPr>
                      <w:sz w:val="16"/>
                      <w:szCs w:val="18"/>
                    </w:rPr>
                  </w:pPr>
                  <w:r>
                    <w:rPr>
                      <w:sz w:val="16"/>
                      <w:szCs w:val="18"/>
                    </w:rPr>
                    <w:t>8</w:t>
                  </w:r>
                </w:p>
              </w:tc>
              <w:tc>
                <w:tcPr>
                  <w:tcW w:w="1530" w:type="dxa"/>
                  <w:tcBorders>
                    <w:left w:val="double" w:sz="4" w:space="0" w:color="auto"/>
                  </w:tcBorders>
                  <w:vAlign w:val="center"/>
                </w:tcPr>
                <w:p w14:paraId="5EF578A7"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A227FB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6889D87B"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0B42DA7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1EC3399B"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475A4299" w14:textId="77777777">
              <w:trPr>
                <w:cantSplit/>
                <w:jc w:val="center"/>
              </w:trPr>
              <w:tc>
                <w:tcPr>
                  <w:tcW w:w="895" w:type="dxa"/>
                  <w:tcBorders>
                    <w:right w:val="double" w:sz="4" w:space="0" w:color="auto"/>
                  </w:tcBorders>
                  <w:shd w:val="clear" w:color="auto" w:fill="auto"/>
                  <w:vAlign w:val="center"/>
                </w:tcPr>
                <w:p w14:paraId="207A1460" w14:textId="77777777" w:rsidR="008A72DB" w:rsidRDefault="00B07C97">
                  <w:pPr>
                    <w:pStyle w:val="TAC"/>
                    <w:rPr>
                      <w:sz w:val="16"/>
                      <w:szCs w:val="18"/>
                    </w:rPr>
                  </w:pPr>
                  <w:r>
                    <w:rPr>
                      <w:sz w:val="16"/>
                      <w:szCs w:val="18"/>
                    </w:rPr>
                    <w:t>9</w:t>
                  </w:r>
                </w:p>
              </w:tc>
              <w:tc>
                <w:tcPr>
                  <w:tcW w:w="1530" w:type="dxa"/>
                  <w:tcBorders>
                    <w:left w:val="double" w:sz="4" w:space="0" w:color="auto"/>
                  </w:tcBorders>
                  <w:vAlign w:val="center"/>
                </w:tcPr>
                <w:p w14:paraId="066C7BC6"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0AD506B1"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296E6AC6"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0C0309CC"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6B9B7EBE"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33DD5771" w14:textId="77777777">
              <w:trPr>
                <w:cantSplit/>
                <w:jc w:val="center"/>
              </w:trPr>
              <w:tc>
                <w:tcPr>
                  <w:tcW w:w="895" w:type="dxa"/>
                  <w:tcBorders>
                    <w:right w:val="double" w:sz="4" w:space="0" w:color="auto"/>
                  </w:tcBorders>
                  <w:shd w:val="clear" w:color="auto" w:fill="auto"/>
                  <w:vAlign w:val="center"/>
                </w:tcPr>
                <w:p w14:paraId="6CB9BFEC" w14:textId="77777777" w:rsidR="008A72DB" w:rsidRDefault="00B07C97">
                  <w:pPr>
                    <w:pStyle w:val="TAC"/>
                    <w:rPr>
                      <w:sz w:val="16"/>
                      <w:szCs w:val="18"/>
                    </w:rPr>
                  </w:pPr>
                  <w:r>
                    <w:rPr>
                      <w:sz w:val="16"/>
                      <w:szCs w:val="18"/>
                    </w:rPr>
                    <w:t>10</w:t>
                  </w:r>
                </w:p>
              </w:tc>
              <w:tc>
                <w:tcPr>
                  <w:tcW w:w="1530" w:type="dxa"/>
                  <w:tcBorders>
                    <w:left w:val="double" w:sz="4" w:space="0" w:color="auto"/>
                  </w:tcBorders>
                  <w:vAlign w:val="center"/>
                </w:tcPr>
                <w:p w14:paraId="2D04A07F"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258DE102"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EFDDE65"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C49AC45"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3162BC4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760F06B3" w14:textId="77777777">
              <w:trPr>
                <w:cantSplit/>
                <w:jc w:val="center"/>
              </w:trPr>
              <w:tc>
                <w:tcPr>
                  <w:tcW w:w="895" w:type="dxa"/>
                  <w:tcBorders>
                    <w:right w:val="double" w:sz="4" w:space="0" w:color="auto"/>
                  </w:tcBorders>
                  <w:shd w:val="clear" w:color="auto" w:fill="auto"/>
                  <w:vAlign w:val="center"/>
                </w:tcPr>
                <w:p w14:paraId="4D70629E" w14:textId="77777777" w:rsidR="008A72DB" w:rsidRDefault="00B07C97">
                  <w:pPr>
                    <w:pStyle w:val="TAC"/>
                    <w:rPr>
                      <w:sz w:val="16"/>
                      <w:szCs w:val="18"/>
                    </w:rPr>
                  </w:pPr>
                  <w:r>
                    <w:rPr>
                      <w:sz w:val="16"/>
                      <w:szCs w:val="18"/>
                    </w:rPr>
                    <w:t>11</w:t>
                  </w:r>
                </w:p>
              </w:tc>
              <w:tc>
                <w:tcPr>
                  <w:tcW w:w="1530" w:type="dxa"/>
                  <w:tcBorders>
                    <w:left w:val="double" w:sz="4" w:space="0" w:color="auto"/>
                  </w:tcBorders>
                  <w:vAlign w:val="center"/>
                </w:tcPr>
                <w:p w14:paraId="6B8415B2" w14:textId="77777777" w:rsidR="008A72DB" w:rsidRDefault="00B07C9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54146C0" w14:textId="77777777" w:rsidR="008A72DB" w:rsidRDefault="00B07C9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443FB9A" w14:textId="77777777" w:rsidR="008A72DB" w:rsidRDefault="00B07C9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6F184A90"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11F16DD4"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748DBFA0" w14:textId="77777777">
              <w:trPr>
                <w:cantSplit/>
                <w:jc w:val="center"/>
              </w:trPr>
              <w:tc>
                <w:tcPr>
                  <w:tcW w:w="895" w:type="dxa"/>
                  <w:tcBorders>
                    <w:right w:val="double" w:sz="4" w:space="0" w:color="auto"/>
                  </w:tcBorders>
                  <w:shd w:val="clear" w:color="auto" w:fill="auto"/>
                  <w:vAlign w:val="center"/>
                </w:tcPr>
                <w:p w14:paraId="3980F312" w14:textId="77777777" w:rsidR="008A72DB" w:rsidRDefault="00B07C97">
                  <w:pPr>
                    <w:pStyle w:val="TAC"/>
                    <w:rPr>
                      <w:sz w:val="16"/>
                      <w:szCs w:val="18"/>
                    </w:rPr>
                  </w:pPr>
                  <w:r>
                    <w:rPr>
                      <w:sz w:val="16"/>
                      <w:szCs w:val="18"/>
                    </w:rPr>
                    <w:t>12</w:t>
                  </w:r>
                </w:p>
              </w:tc>
              <w:tc>
                <w:tcPr>
                  <w:tcW w:w="1530" w:type="dxa"/>
                  <w:tcBorders>
                    <w:left w:val="double" w:sz="4" w:space="0" w:color="auto"/>
                  </w:tcBorders>
                  <w:vAlign w:val="center"/>
                </w:tcPr>
                <w:p w14:paraId="22F9BEB3"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6215A59A"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37EF735" w14:textId="77777777" w:rsidR="008A72DB" w:rsidRDefault="00B07C9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68DEAC87"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418DB60C"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59E7E88E" w14:textId="77777777">
              <w:trPr>
                <w:cantSplit/>
                <w:jc w:val="center"/>
              </w:trPr>
              <w:tc>
                <w:tcPr>
                  <w:tcW w:w="895" w:type="dxa"/>
                  <w:tcBorders>
                    <w:right w:val="double" w:sz="4" w:space="0" w:color="auto"/>
                  </w:tcBorders>
                  <w:shd w:val="clear" w:color="auto" w:fill="auto"/>
                  <w:vAlign w:val="center"/>
                </w:tcPr>
                <w:p w14:paraId="7CFD5216" w14:textId="77777777" w:rsidR="008A72DB" w:rsidRDefault="00B07C97">
                  <w:pPr>
                    <w:pStyle w:val="TAC"/>
                    <w:rPr>
                      <w:sz w:val="16"/>
                      <w:szCs w:val="18"/>
                    </w:rPr>
                  </w:pPr>
                  <w:r>
                    <w:rPr>
                      <w:sz w:val="16"/>
                      <w:szCs w:val="18"/>
                    </w:rPr>
                    <w:t>13</w:t>
                  </w:r>
                </w:p>
              </w:tc>
              <w:tc>
                <w:tcPr>
                  <w:tcW w:w="1530" w:type="dxa"/>
                  <w:tcBorders>
                    <w:left w:val="double" w:sz="4" w:space="0" w:color="auto"/>
                  </w:tcBorders>
                  <w:vAlign w:val="center"/>
                </w:tcPr>
                <w:p w14:paraId="1D4304AA"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F16AC2D"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13D7F997" w14:textId="77777777" w:rsidR="008A72DB" w:rsidRDefault="00B07C9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F8ED505" w14:textId="77777777" w:rsidR="008A72DB" w:rsidRDefault="00B07C97">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058EFF61"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125155C1" w14:textId="77777777">
              <w:trPr>
                <w:cantSplit/>
                <w:jc w:val="center"/>
              </w:trPr>
              <w:tc>
                <w:tcPr>
                  <w:tcW w:w="895" w:type="dxa"/>
                  <w:tcBorders>
                    <w:right w:val="double" w:sz="4" w:space="0" w:color="auto"/>
                  </w:tcBorders>
                  <w:shd w:val="clear" w:color="auto" w:fill="auto"/>
                  <w:vAlign w:val="center"/>
                </w:tcPr>
                <w:p w14:paraId="30D171E5" w14:textId="77777777" w:rsidR="008A72DB" w:rsidRDefault="00B07C97">
                  <w:pPr>
                    <w:pStyle w:val="TAC"/>
                    <w:rPr>
                      <w:sz w:val="16"/>
                      <w:szCs w:val="18"/>
                    </w:rPr>
                  </w:pPr>
                  <w:r>
                    <w:rPr>
                      <w:sz w:val="16"/>
                      <w:szCs w:val="18"/>
                    </w:rPr>
                    <w:t>14</w:t>
                  </w:r>
                </w:p>
              </w:tc>
              <w:tc>
                <w:tcPr>
                  <w:tcW w:w="1530" w:type="dxa"/>
                  <w:tcBorders>
                    <w:left w:val="double" w:sz="4" w:space="0" w:color="auto"/>
                  </w:tcBorders>
                  <w:vAlign w:val="center"/>
                </w:tcPr>
                <w:p w14:paraId="6E0B1DA7"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3B7D8A1A" w14:textId="77777777" w:rsidR="008A72DB" w:rsidRDefault="00B07C97">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5A27D9CA" w14:textId="77777777" w:rsidR="008A72DB" w:rsidRDefault="00B07C97">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5DB0C20" w14:textId="77777777" w:rsidR="008A72DB" w:rsidRDefault="00B07C97">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F6CF71F"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576C8871" w14:textId="77777777">
              <w:trPr>
                <w:cantSplit/>
                <w:jc w:val="center"/>
              </w:trPr>
              <w:tc>
                <w:tcPr>
                  <w:tcW w:w="895" w:type="dxa"/>
                  <w:tcBorders>
                    <w:right w:val="double" w:sz="4" w:space="0" w:color="auto"/>
                  </w:tcBorders>
                  <w:shd w:val="clear" w:color="auto" w:fill="auto"/>
                  <w:vAlign w:val="center"/>
                </w:tcPr>
                <w:p w14:paraId="55537965" w14:textId="77777777" w:rsidR="008A72DB" w:rsidRDefault="00B07C97">
                  <w:pPr>
                    <w:pStyle w:val="TAC"/>
                    <w:rPr>
                      <w:sz w:val="16"/>
                      <w:szCs w:val="18"/>
                    </w:rPr>
                  </w:pPr>
                  <w:r>
                    <w:rPr>
                      <w:rFonts w:cs="Arial"/>
                      <w:kern w:val="24"/>
                      <w:sz w:val="16"/>
                      <w:szCs w:val="16"/>
                    </w:rPr>
                    <w:t>15</w:t>
                  </w:r>
                </w:p>
              </w:tc>
              <w:tc>
                <w:tcPr>
                  <w:tcW w:w="1530" w:type="dxa"/>
                  <w:tcBorders>
                    <w:left w:val="double" w:sz="4" w:space="0" w:color="auto"/>
                  </w:tcBorders>
                  <w:vAlign w:val="center"/>
                </w:tcPr>
                <w:p w14:paraId="7E64FEF0" w14:textId="77777777" w:rsidR="008A72DB" w:rsidRDefault="00B07C9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039548EF" w14:textId="77777777" w:rsidR="008A72DB" w:rsidRDefault="00B07C9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111BA329" w14:textId="77777777" w:rsidR="008A72DB" w:rsidRDefault="00B07C9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6C4F276B" w14:textId="77777777" w:rsidR="008A72DB" w:rsidRDefault="00B07C97">
                  <w:pPr>
                    <w:pStyle w:val="TAC"/>
                    <w:rPr>
                      <w:rFonts w:cs="Arial"/>
                      <w:kern w:val="24"/>
                      <w:sz w:val="16"/>
                      <w:szCs w:val="16"/>
                    </w:rPr>
                  </w:pPr>
                  <w:r>
                    <w:rPr>
                      <w:noProof/>
                      <w:position w:val="-10"/>
                      <w:sz w:val="16"/>
                      <w:szCs w:val="18"/>
                      <w:lang w:val="en-US" w:eastAsia="ko-KR"/>
                    </w:rPr>
                    <w:drawing>
                      <wp:inline distT="0" distB="0" distL="0" distR="0" wp14:anchorId="5753D114" wp14:editId="4588D384">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3A837AC" w14:textId="77777777" w:rsidR="008A72DB" w:rsidRDefault="00B07C97">
                  <w:pPr>
                    <w:pStyle w:val="TAC"/>
                    <w:rPr>
                      <w:rFonts w:cs="Arial"/>
                      <w:kern w:val="24"/>
                      <w:sz w:val="16"/>
                      <w:szCs w:val="16"/>
                    </w:rPr>
                  </w:pPr>
                  <w:r>
                    <w:rPr>
                      <w:rFonts w:cs="Arial"/>
                      <w:kern w:val="24"/>
                      <w:sz w:val="16"/>
                      <w:szCs w:val="16"/>
                      <w:lang w:eastAsia="zh-CN"/>
                    </w:rPr>
                    <w:t>{0, 3, 6, 9}</w:t>
                  </w:r>
                </w:p>
              </w:tc>
            </w:tr>
          </w:tbl>
          <w:p w14:paraId="79BB3169" w14:textId="77777777" w:rsidR="008A72DB" w:rsidRDefault="008A72DB">
            <w:pPr>
              <w:rPr>
                <w:rFonts w:eastAsiaTheme="minorEastAsia"/>
                <w:lang w:val="en-US" w:eastAsia="zh-CN"/>
              </w:rPr>
            </w:pPr>
          </w:p>
        </w:tc>
      </w:tr>
      <w:tr w:rsidR="008A72DB" w14:paraId="27F71932" w14:textId="77777777">
        <w:tc>
          <w:tcPr>
            <w:tcW w:w="1479" w:type="dxa"/>
          </w:tcPr>
          <w:p w14:paraId="0EEF2934"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080C6159" w14:textId="77777777" w:rsidR="008A72DB" w:rsidRDefault="008A72DB">
            <w:pPr>
              <w:tabs>
                <w:tab w:val="left" w:pos="551"/>
              </w:tabs>
              <w:rPr>
                <w:rFonts w:eastAsiaTheme="minorEastAsia"/>
                <w:lang w:val="en-US" w:eastAsia="zh-CN"/>
              </w:rPr>
            </w:pPr>
          </w:p>
        </w:tc>
        <w:tc>
          <w:tcPr>
            <w:tcW w:w="6783" w:type="dxa"/>
          </w:tcPr>
          <w:p w14:paraId="5DFF4250" w14:textId="77777777" w:rsidR="008A72DB" w:rsidRDefault="00B07C97">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249FCCA2" w14:textId="77777777" w:rsidR="008A72DB" w:rsidRDefault="00B07C97">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217A26F7" w14:textId="77777777" w:rsidR="008A72DB" w:rsidRDefault="00B07C97">
            <w:pPr>
              <w:rPr>
                <w:rFonts w:eastAsia="Malgun Gothic"/>
                <w:lang w:val="en-US" w:eastAsia="ko-KR"/>
              </w:rPr>
            </w:pPr>
            <w:r>
              <w:rPr>
                <w:rFonts w:eastAsia="Malgun Gothic"/>
                <w:lang w:val="en-US" w:eastAsia="ko-KR"/>
              </w:rPr>
              <w:lastRenderedPageBreak/>
              <w:t>Then, we are still left with case of avoiding overlaps/interference between non-</w:t>
            </w:r>
            <w:proofErr w:type="spellStart"/>
            <w:r>
              <w:rPr>
                <w:rFonts w:eastAsia="Malgun Gothic"/>
                <w:lang w:val="en-US" w:eastAsia="ko-KR"/>
              </w:rPr>
              <w:t>RedCap</w:t>
            </w:r>
            <w:proofErr w:type="spellEnd"/>
            <w:r>
              <w:rPr>
                <w:rFonts w:eastAsia="Malgun Gothic"/>
                <w:lang w:val="en-US" w:eastAsia="ko-KR"/>
              </w:rPr>
              <w:t xml:space="preserve"> (PUCCH w/ FH) and </w:t>
            </w:r>
            <w:proofErr w:type="spellStart"/>
            <w:r>
              <w:rPr>
                <w:rFonts w:eastAsia="Malgun Gothic"/>
                <w:lang w:val="en-US" w:eastAsia="ko-KR"/>
              </w:rPr>
              <w:t>RedCap</w:t>
            </w:r>
            <w:proofErr w:type="spellEnd"/>
            <w:r>
              <w:rPr>
                <w:rFonts w:eastAsia="Malgun Gothic"/>
                <w:lang w:val="en-US" w:eastAsia="ko-KR"/>
              </w:rPr>
              <w:t xml:space="preserve"> (PUCCH w/o FH). </w:t>
            </w:r>
          </w:p>
          <w:p w14:paraId="6635897A" w14:textId="77777777" w:rsidR="008A72DB" w:rsidRDefault="00B07C97">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2EE7EC8E" w14:textId="77777777" w:rsidR="008A72DB" w:rsidRDefault="00B07C97">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126AD842" w14:textId="77777777" w:rsidR="008A72DB" w:rsidRDefault="00B07C97">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8A72DB" w14:paraId="393577D1" w14:textId="77777777">
        <w:tc>
          <w:tcPr>
            <w:tcW w:w="1479" w:type="dxa"/>
          </w:tcPr>
          <w:p w14:paraId="4D8E5600" w14:textId="77777777" w:rsidR="008A72DB" w:rsidRDefault="00B07C97">
            <w:pPr>
              <w:rPr>
                <w:rFonts w:eastAsia="Malgun Gothic"/>
                <w:lang w:val="en-US" w:eastAsia="ko-KR"/>
              </w:rPr>
            </w:pPr>
            <w:r>
              <w:rPr>
                <w:rFonts w:eastAsiaTheme="minorEastAsia"/>
                <w:lang w:val="en-US" w:eastAsia="zh-CN"/>
              </w:rPr>
              <w:lastRenderedPageBreak/>
              <w:t>FL5</w:t>
            </w:r>
          </w:p>
        </w:tc>
        <w:tc>
          <w:tcPr>
            <w:tcW w:w="8155" w:type="dxa"/>
            <w:gridSpan w:val="2"/>
          </w:tcPr>
          <w:p w14:paraId="688618BC" w14:textId="77777777" w:rsidR="008A72DB" w:rsidRDefault="00B07C97">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B6FE339" w14:textId="77777777" w:rsidR="008A72DB" w:rsidRDefault="00B07C97">
            <w:pPr>
              <w:rPr>
                <w:b/>
                <w:lang w:val="en-US"/>
              </w:rPr>
            </w:pPr>
            <w:r>
              <w:rPr>
                <w:b/>
                <w:highlight w:val="yellow"/>
                <w:lang w:val="en-US"/>
              </w:rPr>
              <w:t>High Priority Proposal 5-2b</w:t>
            </w:r>
            <w:r>
              <w:rPr>
                <w:b/>
                <w:lang w:val="en-US"/>
              </w:rPr>
              <w:t>:</w:t>
            </w:r>
          </w:p>
          <w:p w14:paraId="0E6CF660" w14:textId="77777777" w:rsidR="008A72DB" w:rsidRDefault="00B07C9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05346D50"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47523E86"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8A72DB" w14:paraId="459EF684" w14:textId="77777777">
        <w:tc>
          <w:tcPr>
            <w:tcW w:w="1479" w:type="dxa"/>
          </w:tcPr>
          <w:p w14:paraId="53425E4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286D7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0DFD331F" w14:textId="77777777" w:rsidR="008A72DB" w:rsidRDefault="008A72DB">
            <w:pPr>
              <w:rPr>
                <w:rFonts w:eastAsia="Malgun Gothic"/>
                <w:lang w:val="en-US" w:eastAsia="ko-KR"/>
              </w:rPr>
            </w:pPr>
          </w:p>
        </w:tc>
      </w:tr>
      <w:tr w:rsidR="008A72DB" w14:paraId="5030A30B" w14:textId="77777777">
        <w:tc>
          <w:tcPr>
            <w:tcW w:w="1479" w:type="dxa"/>
          </w:tcPr>
          <w:p w14:paraId="7E64000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D61800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00798003" w14:textId="77777777" w:rsidR="008A72DB" w:rsidRDefault="00B07C97">
            <w:pPr>
              <w:rPr>
                <w:rFonts w:eastAsiaTheme="minorEastAsia"/>
                <w:lang w:val="en-US" w:eastAsia="zh-CN"/>
              </w:rPr>
            </w:pPr>
            <w:r>
              <w:rPr>
                <w:rFonts w:eastAsiaTheme="minorEastAsia" w:hint="eastAsia"/>
                <w:lang w:val="en-US" w:eastAsia="zh-CN"/>
              </w:rPr>
              <w:t>For the sake of progress.</w:t>
            </w:r>
          </w:p>
        </w:tc>
      </w:tr>
      <w:tr w:rsidR="008A72DB" w14:paraId="0E4140E1" w14:textId="77777777">
        <w:tc>
          <w:tcPr>
            <w:tcW w:w="1479" w:type="dxa"/>
          </w:tcPr>
          <w:p w14:paraId="74EBC06D" w14:textId="77777777" w:rsidR="008A72DB" w:rsidRDefault="00B07C97">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1341FC54" w14:textId="77777777" w:rsidR="008A72DB" w:rsidRDefault="00B07C97">
            <w:pPr>
              <w:tabs>
                <w:tab w:val="left" w:pos="551"/>
              </w:tabs>
              <w:rPr>
                <w:rFonts w:eastAsiaTheme="minorEastAsia"/>
                <w:lang w:val="en-US" w:eastAsia="zh-CN"/>
              </w:rPr>
            </w:pPr>
            <w:r>
              <w:rPr>
                <w:rFonts w:eastAsiaTheme="minorEastAsia"/>
                <w:lang w:val="en-US" w:eastAsia="zh-CN"/>
              </w:rPr>
              <w:t>Generally Ok</w:t>
            </w:r>
          </w:p>
        </w:tc>
        <w:tc>
          <w:tcPr>
            <w:tcW w:w="6783" w:type="dxa"/>
          </w:tcPr>
          <w:p w14:paraId="6579D730" w14:textId="77777777" w:rsidR="008A72DB" w:rsidRDefault="00B07C97">
            <w:pPr>
              <w:rPr>
                <w:rFonts w:eastAsiaTheme="minorEastAsia"/>
                <w:lang w:val="en-US" w:eastAsia="zh-CN"/>
              </w:rPr>
            </w:pPr>
            <w:r>
              <w:rPr>
                <w:rFonts w:eastAsia="Malgun Gothic"/>
                <w:lang w:val="en-US" w:eastAsia="ko-KR"/>
              </w:rPr>
              <w:t>But consider what DCM is trying to explain may somewhat unresolved.</w:t>
            </w:r>
          </w:p>
        </w:tc>
      </w:tr>
      <w:tr w:rsidR="008A72DB" w14:paraId="3F55C7BB" w14:textId="77777777">
        <w:tc>
          <w:tcPr>
            <w:tcW w:w="1479" w:type="dxa"/>
          </w:tcPr>
          <w:p w14:paraId="7862B58D"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7DDBDCC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76B2AAF7" w14:textId="77777777" w:rsidR="008A72DB" w:rsidRDefault="008A72DB">
            <w:pPr>
              <w:rPr>
                <w:rFonts w:eastAsia="Malgun Gothic"/>
                <w:lang w:val="en-US" w:eastAsia="ko-KR"/>
              </w:rPr>
            </w:pPr>
          </w:p>
        </w:tc>
      </w:tr>
      <w:tr w:rsidR="008A72DB" w14:paraId="0D86E220" w14:textId="77777777">
        <w:tc>
          <w:tcPr>
            <w:tcW w:w="1479" w:type="dxa"/>
          </w:tcPr>
          <w:p w14:paraId="58DC3077"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3C35C7" w14:textId="77777777" w:rsidR="008A72DB" w:rsidRDefault="00B07C97">
            <w:pPr>
              <w:tabs>
                <w:tab w:val="left" w:pos="551"/>
              </w:tabs>
              <w:rPr>
                <w:rFonts w:eastAsiaTheme="minorEastAsia"/>
                <w:lang w:val="en-US" w:eastAsia="zh-CN"/>
              </w:rPr>
            </w:pPr>
            <w:r>
              <w:rPr>
                <w:rFonts w:eastAsia="Yu Mincho" w:hint="eastAsia"/>
                <w:lang w:val="en-US" w:eastAsia="ja-JP"/>
              </w:rPr>
              <w:t>N</w:t>
            </w:r>
          </w:p>
        </w:tc>
        <w:tc>
          <w:tcPr>
            <w:tcW w:w="6783" w:type="dxa"/>
          </w:tcPr>
          <w:p w14:paraId="2AE7C007" w14:textId="77777777" w:rsidR="008A72DB" w:rsidRDefault="00B07C9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17BE90E1" w14:textId="77777777" w:rsidR="008A72DB" w:rsidRDefault="00B07C97">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04C8D465" w14:textId="77777777" w:rsidR="008A72DB" w:rsidRDefault="00B07C9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2788D333" w14:textId="77777777" w:rsidR="008A72DB" w:rsidRDefault="00B07C97">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471B2152" w14:textId="77777777" w:rsidR="008A72DB" w:rsidRDefault="00B07C97">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76DA1FCD" w14:textId="77777777" w:rsidR="008A72DB" w:rsidRDefault="00B07C97">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2902F396" w14:textId="77777777" w:rsidR="008A72DB" w:rsidRDefault="00B07C97">
            <w:pPr>
              <w:rPr>
                <w:rFonts w:eastAsia="Yu Mincho"/>
                <w:lang w:val="en-US" w:eastAsia="ja-JP"/>
              </w:rPr>
            </w:pPr>
            <w:r>
              <w:rPr>
                <w:rFonts w:eastAsia="Yu Mincho"/>
                <w:noProof/>
                <w:lang w:val="en-US" w:eastAsia="ko-KR"/>
              </w:rPr>
              <w:lastRenderedPageBreak/>
              <w:drawing>
                <wp:inline distT="0" distB="0" distL="0" distR="0" wp14:anchorId="2D275455" wp14:editId="58DB1180">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477B8F" w14:textId="77777777" w:rsidR="008A72DB" w:rsidRDefault="00B07C97">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5E5C1462" w14:textId="77777777" w:rsidR="008A72DB" w:rsidRDefault="00B07C97">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8A72DB" w14:paraId="0C12B0CC" w14:textId="77777777">
        <w:tc>
          <w:tcPr>
            <w:tcW w:w="1479" w:type="dxa"/>
          </w:tcPr>
          <w:p w14:paraId="0A9D9608" w14:textId="77777777" w:rsidR="008A72DB" w:rsidRDefault="00B07C97">
            <w:pPr>
              <w:rPr>
                <w:rFonts w:eastAsia="Malgun Gothic"/>
                <w:lang w:val="en-US" w:eastAsia="ko-KR"/>
              </w:rPr>
            </w:pPr>
            <w:r>
              <w:rPr>
                <w:rFonts w:eastAsia="Malgun Gothic"/>
                <w:lang w:val="en-US" w:eastAsia="ko-KR"/>
              </w:rPr>
              <w:lastRenderedPageBreak/>
              <w:t xml:space="preserve">Samsung </w:t>
            </w:r>
          </w:p>
        </w:tc>
        <w:tc>
          <w:tcPr>
            <w:tcW w:w="1372" w:type="dxa"/>
          </w:tcPr>
          <w:p w14:paraId="5A91716B"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18B8FEC6" w14:textId="77777777" w:rsidR="008A72DB" w:rsidRDefault="008A72DB">
            <w:pPr>
              <w:rPr>
                <w:rFonts w:eastAsia="Malgun Gothic"/>
                <w:lang w:val="en-US" w:eastAsia="ko-KR"/>
              </w:rPr>
            </w:pPr>
          </w:p>
        </w:tc>
      </w:tr>
      <w:tr w:rsidR="008A72DB" w14:paraId="0C9A10B2" w14:textId="77777777">
        <w:tc>
          <w:tcPr>
            <w:tcW w:w="1479" w:type="dxa"/>
          </w:tcPr>
          <w:p w14:paraId="441544CC"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7EFD12E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4DCB5574" w14:textId="77777777" w:rsidR="008A72DB" w:rsidRDefault="00B07C97">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non-</w:t>
            </w:r>
            <w:proofErr w:type="gramStart"/>
            <w:r>
              <w:rPr>
                <w:rFonts w:eastAsiaTheme="minorEastAsia" w:hint="eastAsia"/>
                <w:lang w:val="en-US" w:eastAsia="zh-CN"/>
              </w:rPr>
              <w:t>FH PUCCHs, and</w:t>
            </w:r>
            <w:proofErr w:type="gramEnd"/>
            <w:r>
              <w:rPr>
                <w:rFonts w:eastAsiaTheme="minorEastAsia" w:hint="eastAsia"/>
                <w:lang w:val="en-US" w:eastAsia="zh-CN"/>
              </w:rPr>
              <w:t xml:space="preserve">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8A72DB" w14:paraId="51A4FC1A" w14:textId="77777777">
        <w:tc>
          <w:tcPr>
            <w:tcW w:w="1479" w:type="dxa"/>
          </w:tcPr>
          <w:p w14:paraId="0D7F3011"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363C6E1"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3" w:type="dxa"/>
          </w:tcPr>
          <w:p w14:paraId="05D18341" w14:textId="77777777" w:rsidR="008A72DB" w:rsidRDefault="00B07C97">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e suggest clarifying whether “the legacy PRB offset” is a shared value with non-</w:t>
            </w:r>
            <w:proofErr w:type="spellStart"/>
            <w:r>
              <w:rPr>
                <w:rFonts w:eastAsia="Yu Mincho"/>
                <w:lang w:val="en-US" w:eastAsia="ja-JP"/>
              </w:rPr>
              <w:t>RedCap</w:t>
            </w:r>
            <w:proofErr w:type="spellEnd"/>
            <w:r>
              <w:rPr>
                <w:rFonts w:eastAsia="Yu Mincho"/>
                <w:lang w:val="en-US" w:eastAsia="ja-JP"/>
              </w:rPr>
              <w:t xml:space="preserve"> UE (</w:t>
            </w:r>
            <w:proofErr w:type="gramStart"/>
            <w:r>
              <w:rPr>
                <w:rFonts w:eastAsia="Yu Mincho"/>
                <w:lang w:val="en-US" w:eastAsia="ja-JP"/>
              </w:rPr>
              <w:t>i.e.</w:t>
            </w:r>
            <w:proofErr w:type="gramEnd"/>
            <w:r>
              <w:rPr>
                <w:rFonts w:eastAsia="Yu Mincho"/>
                <w:lang w:val="en-US" w:eastAsia="ja-JP"/>
              </w:rPr>
              <w:t xml:space="preserve"> configured by </w:t>
            </w:r>
            <w:proofErr w:type="spellStart"/>
            <w:r>
              <w:rPr>
                <w:rFonts w:eastAsia="Yu Mincho"/>
                <w:i/>
                <w:iCs/>
                <w:lang w:val="en-US" w:eastAsia="ja-JP"/>
              </w:rPr>
              <w:t>pucch-ResourceCommon</w:t>
            </w:r>
            <w:proofErr w:type="spellEnd"/>
            <w:r>
              <w:rPr>
                <w:rFonts w:eastAsia="Yu Mincho"/>
                <w:lang w:val="en-US" w:eastAsia="ja-JP"/>
              </w:rPr>
              <w:t xml:space="preserve">) or a </w:t>
            </w:r>
            <w:proofErr w:type="spellStart"/>
            <w:r>
              <w:rPr>
                <w:rFonts w:eastAsia="Yu Mincho"/>
                <w:lang w:val="en-US" w:eastAsia="ja-JP"/>
              </w:rPr>
              <w:t>RedCap</w:t>
            </w:r>
            <w:proofErr w:type="spellEnd"/>
            <w:r>
              <w:rPr>
                <w:rFonts w:eastAsia="Yu Mincho"/>
                <w:lang w:val="en-US" w:eastAsia="ja-JP"/>
              </w:rPr>
              <w:t xml:space="preserve">-specific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8A72DB" w14:paraId="402A8F70" w14:textId="77777777">
        <w:tc>
          <w:tcPr>
            <w:tcW w:w="1479" w:type="dxa"/>
          </w:tcPr>
          <w:p w14:paraId="416840B8" w14:textId="77777777" w:rsidR="008A72DB" w:rsidRDefault="00B07C97">
            <w:pPr>
              <w:rPr>
                <w:rFonts w:eastAsia="Yu Mincho"/>
                <w:lang w:val="en-US" w:eastAsia="ja-JP"/>
              </w:rPr>
            </w:pPr>
            <w:r>
              <w:rPr>
                <w:rFonts w:eastAsia="Yu Mincho"/>
                <w:lang w:val="en-US" w:eastAsia="ja-JP"/>
              </w:rPr>
              <w:t>Lenovo</w:t>
            </w:r>
          </w:p>
        </w:tc>
        <w:tc>
          <w:tcPr>
            <w:tcW w:w="1372" w:type="dxa"/>
          </w:tcPr>
          <w:p w14:paraId="5787B36D" w14:textId="77777777" w:rsidR="008A72DB" w:rsidRDefault="00B07C97">
            <w:pPr>
              <w:tabs>
                <w:tab w:val="left" w:pos="551"/>
              </w:tabs>
              <w:rPr>
                <w:rFonts w:eastAsia="Yu Mincho"/>
                <w:lang w:val="en-US" w:eastAsia="ja-JP"/>
              </w:rPr>
            </w:pPr>
            <w:r>
              <w:rPr>
                <w:rFonts w:eastAsia="Yu Mincho"/>
                <w:lang w:val="en-US" w:eastAsia="ja-JP"/>
              </w:rPr>
              <w:t>Y</w:t>
            </w:r>
          </w:p>
        </w:tc>
        <w:tc>
          <w:tcPr>
            <w:tcW w:w="6783" w:type="dxa"/>
          </w:tcPr>
          <w:p w14:paraId="0BFB3B9C" w14:textId="77777777" w:rsidR="008A72DB" w:rsidRDefault="008A72DB">
            <w:pPr>
              <w:rPr>
                <w:rFonts w:eastAsia="Yu Mincho"/>
                <w:lang w:val="en-US" w:eastAsia="ja-JP"/>
              </w:rPr>
            </w:pPr>
          </w:p>
        </w:tc>
      </w:tr>
      <w:tr w:rsidR="008A72DB" w14:paraId="7528862A" w14:textId="77777777">
        <w:tc>
          <w:tcPr>
            <w:tcW w:w="1479" w:type="dxa"/>
          </w:tcPr>
          <w:p w14:paraId="3BCD8545" w14:textId="77777777" w:rsidR="008A72DB" w:rsidRDefault="00B07C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7E69C7" w14:textId="77777777" w:rsidR="008A72DB" w:rsidRDefault="008A72DB">
            <w:pPr>
              <w:tabs>
                <w:tab w:val="left" w:pos="551"/>
              </w:tabs>
              <w:rPr>
                <w:rFonts w:eastAsiaTheme="minorEastAsia"/>
                <w:lang w:val="en-US" w:eastAsia="ja-JP"/>
              </w:rPr>
            </w:pPr>
          </w:p>
        </w:tc>
        <w:tc>
          <w:tcPr>
            <w:tcW w:w="6783" w:type="dxa"/>
          </w:tcPr>
          <w:p w14:paraId="4AACDC98" w14:textId="77777777" w:rsidR="008A72DB" w:rsidRDefault="00B07C97">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 xml:space="preserve">avoid overlap of non-FH PUCCH resources from different sectors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the four candidate values for replacing the legacy PRB offset should be set as {0,4,6,8}, which can be obtained by doubling the legacy PRB offset directly.</w:t>
            </w:r>
          </w:p>
          <w:p w14:paraId="6497A33C" w14:textId="77777777" w:rsidR="008A72DB" w:rsidRDefault="00B07C97">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w:t>
            </w:r>
            <w:proofErr w:type="spellStart"/>
            <w:r>
              <w:rPr>
                <w:rFonts w:eastAsia="SimSun" w:hint="eastAsia"/>
                <w:lang w:val="en-US" w:eastAsia="zh-CN"/>
              </w:rPr>
              <w:t>RedCap</w:t>
            </w:r>
            <w:proofErr w:type="spellEnd"/>
            <w:r>
              <w:rPr>
                <w:rFonts w:eastAsia="SimSun" w:hint="eastAsia"/>
                <w:lang w:val="en-US" w:eastAsia="zh-CN"/>
              </w:rPr>
              <w:t xml:space="preserve"> UEs.</w:t>
            </w:r>
          </w:p>
          <w:p w14:paraId="285E23D8" w14:textId="77777777" w:rsidR="008A72DB" w:rsidRDefault="00B07C97">
            <w:pPr>
              <w:rPr>
                <w:rFonts w:eastAsia="SimSun"/>
                <w:lang w:val="en-US" w:eastAsia="zh-CN"/>
              </w:rPr>
            </w:pPr>
            <w:r>
              <w:rPr>
                <w:rFonts w:eastAsia="SimSun" w:hint="eastAsia"/>
                <w:lang w:val="en-US" w:eastAsia="zh-CN"/>
              </w:rPr>
              <w:t xml:space="preserve">Nevertheless, if the additional PRB offset </w:t>
            </w:r>
            <w:proofErr w:type="gramStart"/>
            <w:r>
              <w:rPr>
                <w:rFonts w:eastAsia="SimSun" w:hint="eastAsia"/>
                <w:lang w:val="en-US" w:eastAsia="zh-CN"/>
              </w:rPr>
              <w:t>is considered to be</w:t>
            </w:r>
            <w:proofErr w:type="gramEnd"/>
            <w:r>
              <w:rPr>
                <w:rFonts w:eastAsia="SimSun" w:hint="eastAsia"/>
                <w:lang w:val="en-US" w:eastAsia="zh-CN"/>
              </w:rPr>
              <w:t xml:space="preserv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w:t>
            </w:r>
            <w:proofErr w:type="spellStart"/>
            <w:r>
              <w:rPr>
                <w:rFonts w:eastAsia="SimSun" w:hint="eastAsia"/>
                <w:lang w:val="en-US" w:eastAsia="zh-CN"/>
              </w:rPr>
              <w:t>RedCap</w:t>
            </w:r>
            <w:proofErr w:type="spellEnd"/>
            <w:r>
              <w:rPr>
                <w:rFonts w:eastAsia="SimSun" w:hint="eastAsia"/>
                <w:lang w:val="en-US" w:eastAsia="zh-CN"/>
              </w:rPr>
              <w:t xml:space="preserve">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 xml:space="preserve">9 for </w:t>
            </w:r>
            <w:proofErr w:type="spellStart"/>
            <w:r>
              <w:rPr>
                <w:rFonts w:eastAsia="SimSun" w:hint="eastAsia"/>
                <w:lang w:val="en-US" w:eastAsia="zh-CN"/>
              </w:rPr>
              <w:t>RedCap</w:t>
            </w:r>
            <w:proofErr w:type="spellEnd"/>
            <w:r>
              <w:rPr>
                <w:rFonts w:eastAsia="SimSun" w:hint="eastAsia"/>
                <w:lang w:val="en-US" w:eastAsia="zh-CN"/>
              </w:rPr>
              <w:t xml:space="preserve"> UEs should be 10, in which case the additional PRB offset is set to be 10-2=8. To take all kinds of interference into consideration, we propose that the additional PRB offset has a range {6,8,9,10}.</w:t>
            </w:r>
          </w:p>
          <w:p w14:paraId="3E91D04A" w14:textId="77777777" w:rsidR="008A72DB" w:rsidRDefault="00B07C97">
            <w:pPr>
              <w:jc w:val="center"/>
              <w:rPr>
                <w:rFonts w:eastAsia="SimSun"/>
                <w:lang w:val="en-US" w:eastAsia="zh-CN"/>
              </w:rPr>
            </w:pPr>
            <w:r>
              <w:rPr>
                <w:rFonts w:eastAsia="SimSun"/>
                <w:lang w:val="en-US" w:eastAsia="zh-CN"/>
              </w:rPr>
              <w:object w:dxaOrig="6561" w:dyaOrig="2998" w14:anchorId="673B466C">
                <v:shape id="_x0000_i1026" type="#_x0000_t75" style="width:328.1pt;height:150.4pt" o:ole="">
                  <v:imagedata r:id="rId31" o:title=""/>
                  <o:lock v:ext="edit" aspectratio="f"/>
                </v:shape>
                <o:OLEObject Type="Embed" ProgID="Visio.Drawing.15" ShapeID="_x0000_i1026" DrawAspect="Content" ObjectID="_1707238665" r:id="rId32"/>
              </w:object>
            </w:r>
          </w:p>
          <w:p w14:paraId="7AF070E9" w14:textId="77777777" w:rsidR="008A72DB" w:rsidRDefault="008A72DB">
            <w:pPr>
              <w:rPr>
                <w:rFonts w:eastAsia="SimSun"/>
                <w:lang w:val="en-US" w:eastAsia="ja-JP"/>
              </w:rPr>
            </w:pPr>
          </w:p>
        </w:tc>
      </w:tr>
      <w:tr w:rsidR="00374BCB" w14:paraId="79D5B14A" w14:textId="77777777">
        <w:tc>
          <w:tcPr>
            <w:tcW w:w="1479" w:type="dxa"/>
          </w:tcPr>
          <w:p w14:paraId="2EAFEC46" w14:textId="77777777" w:rsidR="00374BCB" w:rsidRDefault="00374BCB" w:rsidP="00374BCB">
            <w:pPr>
              <w:rPr>
                <w:rFonts w:eastAsia="Yu Mincho"/>
                <w:lang w:val="en-US" w:eastAsia="ja-JP"/>
              </w:rPr>
            </w:pPr>
            <w:r>
              <w:rPr>
                <w:rFonts w:eastAsia="Malgun Gothic" w:hint="eastAsia"/>
                <w:lang w:val="en-US" w:eastAsia="ko-KR"/>
              </w:rPr>
              <w:lastRenderedPageBreak/>
              <w:t>LGE</w:t>
            </w:r>
          </w:p>
        </w:tc>
        <w:tc>
          <w:tcPr>
            <w:tcW w:w="1372" w:type="dxa"/>
          </w:tcPr>
          <w:p w14:paraId="2E080C60" w14:textId="77777777" w:rsidR="00374BCB" w:rsidRDefault="00374BCB" w:rsidP="00374BCB">
            <w:pPr>
              <w:tabs>
                <w:tab w:val="left" w:pos="551"/>
              </w:tabs>
              <w:rPr>
                <w:rFonts w:eastAsia="Yu Mincho"/>
                <w:lang w:val="en-US" w:eastAsia="ja-JP"/>
              </w:rPr>
            </w:pPr>
            <w:r>
              <w:rPr>
                <w:rFonts w:eastAsia="Malgun Gothic" w:hint="eastAsia"/>
                <w:lang w:val="en-US" w:eastAsia="ko-KR"/>
              </w:rPr>
              <w:t>Y</w:t>
            </w:r>
          </w:p>
        </w:tc>
        <w:tc>
          <w:tcPr>
            <w:tcW w:w="6783" w:type="dxa"/>
          </w:tcPr>
          <w:p w14:paraId="05CF9BA4" w14:textId="77777777" w:rsidR="00374BCB" w:rsidRDefault="00374BCB" w:rsidP="00374BCB">
            <w:pPr>
              <w:rPr>
                <w:rFonts w:eastAsia="Yu Mincho"/>
                <w:lang w:val="en-US" w:eastAsia="ja-JP"/>
              </w:rPr>
            </w:pPr>
            <w:r>
              <w:rPr>
                <w:rFonts w:eastAsia="Malgun Gothic"/>
                <w:lang w:val="en-US" w:eastAsia="ko-KR"/>
              </w:rPr>
              <w:t xml:space="preserve">Regarding </w:t>
            </w:r>
            <w:r w:rsidRPr="006F4552">
              <w:rPr>
                <w:rFonts w:eastAsia="Malgun Gothic"/>
                <w:lang w:val="en-US" w:eastAsia="ko-KR"/>
              </w:rPr>
              <w:t>how to map 16 PUCCH resources in one side</w:t>
            </w:r>
            <w:r>
              <w:rPr>
                <w:rFonts w:eastAsia="Malgun Gothic"/>
                <w:lang w:val="en-US" w:eastAsia="ko-KR"/>
              </w:rPr>
              <w:t>,</w:t>
            </w:r>
            <w:r w:rsidRPr="006F4552">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0892911D" w14:textId="77777777" w:rsidR="00374BCB" w:rsidRPr="00ED7BE7" w:rsidRDefault="00374BCB" w:rsidP="00374BCB">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w:t>
            </w:r>
            <w:proofErr w:type="spellStart"/>
            <w:r>
              <w:rPr>
                <w:rFonts w:eastAsia="Yu Mincho"/>
                <w:lang w:val="en-US" w:eastAsia="ja-JP"/>
              </w:rPr>
              <w:t>RedCap</w:t>
            </w:r>
            <w:proofErr w:type="spellEnd"/>
            <w:r>
              <w:rPr>
                <w:rFonts w:eastAsia="Yu Mincho"/>
                <w:lang w:val="en-US" w:eastAsia="ja-JP"/>
              </w:rPr>
              <w:t xml:space="preserve"> UEs or with FH/non-FH PUCCH resources of </w:t>
            </w:r>
            <w:proofErr w:type="spellStart"/>
            <w:r>
              <w:rPr>
                <w:rFonts w:eastAsia="Yu Mincho"/>
                <w:lang w:val="en-US" w:eastAsia="ja-JP"/>
              </w:rPr>
              <w:t>RedCap</w:t>
            </w:r>
            <w:proofErr w:type="spellEnd"/>
            <w:r>
              <w:rPr>
                <w:rFonts w:eastAsia="Yu Mincho"/>
                <w:lang w:val="en-US" w:eastAsia="ja-JP"/>
              </w:rPr>
              <w:t xml:space="preserve">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292520" w14:paraId="41C1BF26" w14:textId="77777777">
        <w:tc>
          <w:tcPr>
            <w:tcW w:w="1479" w:type="dxa"/>
          </w:tcPr>
          <w:p w14:paraId="69FBD6AB" w14:textId="0E56D4CB" w:rsidR="00292520" w:rsidRDefault="00292520" w:rsidP="00374BCB">
            <w:pPr>
              <w:rPr>
                <w:rFonts w:eastAsia="Malgun Gothic"/>
                <w:lang w:val="en-US" w:eastAsia="ko-KR"/>
              </w:rPr>
            </w:pPr>
            <w:r>
              <w:rPr>
                <w:rFonts w:eastAsia="Malgun Gothic"/>
                <w:lang w:val="en-US" w:eastAsia="ko-KR"/>
              </w:rPr>
              <w:t>FUTUREWEI</w:t>
            </w:r>
          </w:p>
        </w:tc>
        <w:tc>
          <w:tcPr>
            <w:tcW w:w="1372" w:type="dxa"/>
          </w:tcPr>
          <w:p w14:paraId="7D673EC6" w14:textId="342E18F5" w:rsidR="00292520" w:rsidRDefault="00292520" w:rsidP="00374BCB">
            <w:pPr>
              <w:tabs>
                <w:tab w:val="left" w:pos="551"/>
              </w:tabs>
              <w:rPr>
                <w:rFonts w:eastAsia="Malgun Gothic"/>
                <w:lang w:val="en-US" w:eastAsia="ko-KR"/>
              </w:rPr>
            </w:pPr>
            <w:r>
              <w:rPr>
                <w:rFonts w:eastAsia="Malgun Gothic"/>
                <w:lang w:val="en-US" w:eastAsia="ko-KR"/>
              </w:rPr>
              <w:t>Y</w:t>
            </w:r>
          </w:p>
        </w:tc>
        <w:tc>
          <w:tcPr>
            <w:tcW w:w="6783" w:type="dxa"/>
          </w:tcPr>
          <w:p w14:paraId="56BC87EF" w14:textId="77777777" w:rsidR="00292520" w:rsidRDefault="00292520" w:rsidP="00292520">
            <w:pPr>
              <w:rPr>
                <w:rFonts w:eastAsia="Yu Mincho"/>
                <w:lang w:val="en-US" w:eastAsia="ja-JP"/>
              </w:rPr>
            </w:pPr>
            <w:r>
              <w:rPr>
                <w:rFonts w:eastAsia="Yu Mincho"/>
                <w:lang w:val="en-US" w:eastAsia="ja-JP"/>
              </w:rPr>
              <w:t>The proposal is fine and is needed for RRC parameters.</w:t>
            </w:r>
          </w:p>
          <w:p w14:paraId="7CE03E44" w14:textId="273E452F" w:rsidR="00292520" w:rsidRDefault="00292520" w:rsidP="00292520">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w:t>
            </w:r>
            <w:r w:rsidRPr="00E62B4D">
              <w:rPr>
                <w:rFonts w:eastAsia="Yu Mincho"/>
                <w:lang w:val="en-US" w:eastAsia="ja-JP"/>
              </w:rPr>
              <w:t>The PRB index of the PUCCH transmission is determined using the existing equations as a starting point</w:t>
            </w:r>
            <w:r>
              <w:rPr>
                <w:rFonts w:eastAsia="Yu Mincho"/>
                <w:lang w:val="en-US" w:eastAsia="ja-JP"/>
              </w:rPr>
              <w:t xml:space="preserve">”, exactly how the resources are arranged </w:t>
            </w:r>
            <w:r w:rsidRPr="00292520">
              <w:rPr>
                <w:rFonts w:eastAsia="Yu Mincho"/>
                <w:lang w:val="en-US" w:eastAsia="ja-JP"/>
              </w:rPr>
              <w:t>is the next step after this agreement</w:t>
            </w:r>
            <w:r>
              <w:rPr>
                <w:rFonts w:eastAsia="Yu Mincho"/>
                <w:lang w:val="en-US" w:eastAsia="ja-JP"/>
              </w:rPr>
              <w:t>.</w:t>
            </w:r>
          </w:p>
        </w:tc>
      </w:tr>
      <w:tr w:rsidR="003F2732" w14:paraId="681B2A55" w14:textId="77777777" w:rsidTr="003F2732">
        <w:tc>
          <w:tcPr>
            <w:tcW w:w="1479" w:type="dxa"/>
          </w:tcPr>
          <w:p w14:paraId="5481FC0F" w14:textId="77777777" w:rsidR="003F2732" w:rsidRDefault="003F2732" w:rsidP="00EC63D9">
            <w:pPr>
              <w:rPr>
                <w:rFonts w:eastAsia="Malgun Gothic"/>
                <w:lang w:val="en-US" w:eastAsia="ko-KR"/>
              </w:rPr>
            </w:pPr>
            <w:r>
              <w:rPr>
                <w:rFonts w:eastAsia="Malgun Gothic"/>
                <w:lang w:val="en-US" w:eastAsia="ko-KR"/>
              </w:rPr>
              <w:t>Ericsson</w:t>
            </w:r>
          </w:p>
        </w:tc>
        <w:tc>
          <w:tcPr>
            <w:tcW w:w="1372" w:type="dxa"/>
          </w:tcPr>
          <w:p w14:paraId="19AFA66A" w14:textId="77777777" w:rsidR="003F2732" w:rsidRDefault="003F2732" w:rsidP="00EC63D9">
            <w:pPr>
              <w:tabs>
                <w:tab w:val="left" w:pos="551"/>
              </w:tabs>
              <w:rPr>
                <w:rFonts w:eastAsiaTheme="minorEastAsia"/>
                <w:lang w:val="en-US" w:eastAsia="zh-CN"/>
              </w:rPr>
            </w:pPr>
            <w:r>
              <w:rPr>
                <w:rFonts w:eastAsiaTheme="minorEastAsia"/>
                <w:lang w:val="en-US" w:eastAsia="zh-CN"/>
              </w:rPr>
              <w:t>Y</w:t>
            </w:r>
          </w:p>
        </w:tc>
        <w:tc>
          <w:tcPr>
            <w:tcW w:w="6783" w:type="dxa"/>
          </w:tcPr>
          <w:p w14:paraId="028FF79E" w14:textId="77777777" w:rsidR="003F2732" w:rsidRDefault="003F2732" w:rsidP="00EC63D9">
            <w:pPr>
              <w:rPr>
                <w:rFonts w:eastAsia="Malgun Gothic"/>
                <w:lang w:val="en-US" w:eastAsia="ko-KR"/>
              </w:rPr>
            </w:pPr>
          </w:p>
        </w:tc>
      </w:tr>
    </w:tbl>
    <w:p w14:paraId="15FF6716" w14:textId="77777777" w:rsidR="008A72DB" w:rsidRDefault="008A72DB">
      <w:pPr>
        <w:tabs>
          <w:tab w:val="left" w:pos="1410"/>
        </w:tabs>
        <w:spacing w:after="100" w:afterAutospacing="1"/>
        <w:rPr>
          <w:rStyle w:val="ListLabel112"/>
          <w:lang w:val="en-US"/>
        </w:rPr>
      </w:pPr>
    </w:p>
    <w:p w14:paraId="02226C92" w14:textId="77777777" w:rsidR="008A72DB" w:rsidRDefault="00B07C97">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question can be considered.</w:t>
      </w:r>
    </w:p>
    <w:p w14:paraId="7DABCBA4" w14:textId="77777777" w:rsidR="008A72DB" w:rsidRDefault="00B07C97">
      <w:pPr>
        <w:tabs>
          <w:tab w:val="left" w:pos="772"/>
        </w:tabs>
        <w:spacing w:after="100" w:afterAutospacing="1"/>
        <w:rPr>
          <w:b/>
          <w:bCs/>
          <w:lang w:val="en-US"/>
        </w:rPr>
      </w:pPr>
      <w:r>
        <w:rPr>
          <w:b/>
          <w:highlight w:val="yellow"/>
          <w:lang w:val="en-US"/>
        </w:rPr>
        <w:t>FL2 High Priority Question 5-3</w:t>
      </w:r>
      <w:r>
        <w:rPr>
          <w:b/>
          <w:bCs/>
          <w:lang w:val="en-US"/>
        </w:rPr>
        <w:t xml:space="preserve">: Should it be supported to disable frequency hopping for common PUCCH resources for </w:t>
      </w:r>
      <w:proofErr w:type="spellStart"/>
      <w:r>
        <w:rPr>
          <w:b/>
          <w:bCs/>
          <w:lang w:val="en-US"/>
        </w:rPr>
        <w:t>RedCap</w:t>
      </w:r>
      <w:proofErr w:type="spellEnd"/>
      <w:r>
        <w:rPr>
          <w:b/>
          <w:bCs/>
          <w:lang w:val="en-US"/>
        </w:rPr>
        <w:t xml:space="preserve">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8A72DB" w14:paraId="1C98F3EA" w14:textId="77777777">
        <w:tc>
          <w:tcPr>
            <w:tcW w:w="1479" w:type="dxa"/>
            <w:shd w:val="clear" w:color="auto" w:fill="D9D9D9" w:themeFill="background1" w:themeFillShade="D9"/>
          </w:tcPr>
          <w:p w14:paraId="42B05209"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0147ECA1"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F4D894C" w14:textId="77777777" w:rsidR="008A72DB" w:rsidRDefault="00B07C97">
            <w:pPr>
              <w:rPr>
                <w:b/>
                <w:bCs/>
                <w:lang w:val="en-US"/>
              </w:rPr>
            </w:pPr>
            <w:r>
              <w:rPr>
                <w:b/>
                <w:bCs/>
                <w:lang w:val="en-US"/>
              </w:rPr>
              <w:t>Comments</w:t>
            </w:r>
          </w:p>
        </w:tc>
      </w:tr>
      <w:tr w:rsidR="008A72DB" w14:paraId="4BD44D06" w14:textId="77777777">
        <w:tc>
          <w:tcPr>
            <w:tcW w:w="1479" w:type="dxa"/>
          </w:tcPr>
          <w:p w14:paraId="32D22C0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3EEED9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401DA1C8" w14:textId="77777777" w:rsidR="008A72DB" w:rsidRDefault="00B07C97">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RedCap</w:t>
            </w:r>
            <w:proofErr w:type="spellEnd"/>
            <w:r>
              <w:rPr>
                <w:rFonts w:eastAsiaTheme="minorEastAsia"/>
                <w:lang w:val="en-US" w:eastAsia="zh-CN"/>
              </w:rPr>
              <w:t xml:space="preserve"> UE and non-</w:t>
            </w:r>
            <w:proofErr w:type="spellStart"/>
            <w:r>
              <w:rPr>
                <w:rFonts w:eastAsiaTheme="minorEastAsia"/>
                <w:lang w:val="en-US" w:eastAsia="zh-CN"/>
              </w:rPr>
              <w:t>RedCap</w:t>
            </w:r>
            <w:proofErr w:type="spellEnd"/>
            <w:r>
              <w:rPr>
                <w:rFonts w:eastAsiaTheme="minorEastAsia"/>
                <w:lang w:val="en-US" w:eastAsia="zh-CN"/>
              </w:rPr>
              <w:t xml:space="preserve"> UE share the same initial UL BWP configuration, we don’t think it is necessary to disable FH for common PUCCH resources. As a result, the utilization efficiency of </w:t>
            </w:r>
            <w:proofErr w:type="gramStart"/>
            <w:r>
              <w:rPr>
                <w:rFonts w:eastAsiaTheme="minorEastAsia"/>
                <w:lang w:val="en-US" w:eastAsia="zh-CN"/>
              </w:rPr>
              <w:t>cell-specific</w:t>
            </w:r>
            <w:proofErr w:type="gramEnd"/>
            <w:r>
              <w:rPr>
                <w:rFonts w:eastAsiaTheme="minorEastAsia"/>
                <w:lang w:val="en-US" w:eastAsia="zh-CN"/>
              </w:rPr>
              <w:t xml:space="preserve"> PUCCH resources can be optimized for all UE types.</w:t>
            </w:r>
          </w:p>
        </w:tc>
      </w:tr>
      <w:tr w:rsidR="008A72DB" w14:paraId="6D6E31AA" w14:textId="77777777">
        <w:tc>
          <w:tcPr>
            <w:tcW w:w="1479" w:type="dxa"/>
          </w:tcPr>
          <w:p w14:paraId="2A9BB114"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31E5143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3C44AA64" w14:textId="77777777" w:rsidR="008A72DB" w:rsidRDefault="00B07C97">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1498B35" w14:textId="77777777" w:rsidR="008A72DB" w:rsidRDefault="00B07C97">
            <w:pPr>
              <w:rPr>
                <w:rFonts w:eastAsiaTheme="minorEastAsia"/>
                <w:lang w:val="en-US" w:eastAsia="zh-CN"/>
              </w:rPr>
            </w:pPr>
            <w:r>
              <w:rPr>
                <w:rFonts w:eastAsiaTheme="minorEastAsia" w:hint="eastAsia"/>
                <w:lang w:val="en-US" w:eastAsia="zh-CN"/>
              </w:rPr>
              <w:lastRenderedPageBreak/>
              <w:t xml:space="preserve">If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8A72DB" w14:paraId="755C31FF" w14:textId="77777777">
        <w:tc>
          <w:tcPr>
            <w:tcW w:w="1479" w:type="dxa"/>
          </w:tcPr>
          <w:p w14:paraId="3774368D" w14:textId="77777777" w:rsidR="008A72DB" w:rsidRDefault="00B07C97">
            <w:pPr>
              <w:rPr>
                <w:rFonts w:eastAsiaTheme="minorEastAsia"/>
                <w:lang w:val="en-US" w:eastAsia="zh-CN"/>
              </w:rPr>
            </w:pPr>
            <w:r>
              <w:rPr>
                <w:rFonts w:eastAsiaTheme="minorEastAsia"/>
                <w:lang w:val="en-US" w:eastAsia="zh-CN"/>
              </w:rPr>
              <w:lastRenderedPageBreak/>
              <w:t>Xiaomi</w:t>
            </w:r>
          </w:p>
        </w:tc>
        <w:tc>
          <w:tcPr>
            <w:tcW w:w="1372" w:type="dxa"/>
          </w:tcPr>
          <w:p w14:paraId="005D995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1D14BF8" w14:textId="77777777" w:rsidR="008A72DB" w:rsidRDefault="00B07C97">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8A72DB" w14:paraId="6C36023A" w14:textId="77777777">
        <w:tc>
          <w:tcPr>
            <w:tcW w:w="1479" w:type="dxa"/>
          </w:tcPr>
          <w:p w14:paraId="6CF7081C" w14:textId="77777777" w:rsidR="008A72DB" w:rsidRDefault="00B07C97">
            <w:pPr>
              <w:rPr>
                <w:rFonts w:eastAsiaTheme="minorEastAsia"/>
                <w:lang w:val="en-US" w:eastAsia="zh-CN"/>
              </w:rPr>
            </w:pPr>
            <w:r>
              <w:rPr>
                <w:rFonts w:eastAsiaTheme="minorEastAsia"/>
                <w:lang w:val="en-US" w:eastAsia="zh-CN"/>
              </w:rPr>
              <w:t>Vivo</w:t>
            </w:r>
          </w:p>
        </w:tc>
        <w:tc>
          <w:tcPr>
            <w:tcW w:w="1372" w:type="dxa"/>
          </w:tcPr>
          <w:p w14:paraId="5BFEF96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5FB2DF86" w14:textId="77777777" w:rsidR="008A72DB" w:rsidRDefault="008A72DB">
            <w:pPr>
              <w:rPr>
                <w:rFonts w:eastAsiaTheme="minorEastAsia"/>
                <w:lang w:val="en-US" w:eastAsia="zh-CN"/>
              </w:rPr>
            </w:pPr>
          </w:p>
        </w:tc>
      </w:tr>
      <w:tr w:rsidR="008A72DB" w14:paraId="4C0FE467" w14:textId="77777777">
        <w:tc>
          <w:tcPr>
            <w:tcW w:w="1479" w:type="dxa"/>
          </w:tcPr>
          <w:p w14:paraId="6F00502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0F9CFD"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4406985C" w14:textId="77777777" w:rsidR="008A72DB" w:rsidRDefault="00B07C97">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8A72DB" w14:paraId="7855089D" w14:textId="77777777">
        <w:tc>
          <w:tcPr>
            <w:tcW w:w="1479" w:type="dxa"/>
          </w:tcPr>
          <w:p w14:paraId="18BA1B3D"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B3A224"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246014A6"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 xml:space="preserve">UCCH FH disabling is used to avoid PUSCH resource fragmentation by PUCCH resources in separate initial UL BWP. On the other hand, there is no additional PUSCH fragmentation issue on the shared initial UL BWP with </w:t>
            </w:r>
            <w:proofErr w:type="spellStart"/>
            <w:r>
              <w:rPr>
                <w:rFonts w:eastAsia="Yu Mincho"/>
                <w:lang w:val="en-US" w:eastAsia="ja-JP"/>
              </w:rPr>
              <w:t>RedCap</w:t>
            </w:r>
            <w:proofErr w:type="spellEnd"/>
            <w:r>
              <w:rPr>
                <w:rFonts w:eastAsia="Yu Mincho"/>
                <w:lang w:val="en-US" w:eastAsia="ja-JP"/>
              </w:rPr>
              <w:t xml:space="preserve"> UEs.</w:t>
            </w:r>
          </w:p>
          <w:p w14:paraId="1504E86B" w14:textId="77777777" w:rsidR="008A72DB" w:rsidRDefault="00B07C97">
            <w:pPr>
              <w:rPr>
                <w:rFonts w:eastAsia="Yu Mincho"/>
                <w:lang w:val="en-US" w:eastAsia="ja-JP"/>
              </w:rPr>
            </w:pPr>
            <w:r>
              <w:rPr>
                <w:rFonts w:eastAsia="Yu Mincho"/>
                <w:lang w:val="en-US" w:eastAsia="ja-JP"/>
              </w:rPr>
              <w:t xml:space="preserve">Moreover, on the shared initial UL BWP, since </w:t>
            </w:r>
            <w:proofErr w:type="spellStart"/>
            <w:r>
              <w:rPr>
                <w:rFonts w:eastAsia="Yu Mincho"/>
                <w:lang w:val="en-US" w:eastAsia="ja-JP"/>
              </w:rPr>
              <w:t>RedCap</w:t>
            </w:r>
            <w:proofErr w:type="spellEnd"/>
            <w:r>
              <w:rPr>
                <w:rFonts w:eastAsia="Yu Mincho"/>
                <w:lang w:val="en-US" w:eastAsia="ja-JP"/>
              </w:rPr>
              <w:t xml:space="preserve"> UEs will share PUCCH resources with non-</w:t>
            </w:r>
            <w:proofErr w:type="spellStart"/>
            <w:r>
              <w:rPr>
                <w:rFonts w:eastAsia="Yu Mincho"/>
                <w:lang w:val="en-US" w:eastAsia="ja-JP"/>
              </w:rPr>
              <w:t>RedCap</w:t>
            </w:r>
            <w:proofErr w:type="spellEnd"/>
            <w:r>
              <w:rPr>
                <w:rFonts w:eastAsia="Yu Mincho"/>
                <w:lang w:val="en-US" w:eastAsia="ja-JP"/>
              </w:rPr>
              <w:t xml:space="preserve"> UEs, disabling of PUCCH FH will not work in the shared initial UL BWP </w:t>
            </w:r>
          </w:p>
        </w:tc>
      </w:tr>
      <w:tr w:rsidR="008A72DB" w14:paraId="0A35E828" w14:textId="77777777">
        <w:tc>
          <w:tcPr>
            <w:tcW w:w="1479" w:type="dxa"/>
          </w:tcPr>
          <w:p w14:paraId="713874A1"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DDF3F99"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189794D8" w14:textId="77777777" w:rsidR="008A72DB" w:rsidRDefault="00B07C97">
            <w:pPr>
              <w:rPr>
                <w:rFonts w:eastAsia="Yu Mincho"/>
                <w:lang w:val="en-US" w:eastAsia="ja-JP"/>
              </w:rPr>
            </w:pPr>
            <w:r>
              <w:rPr>
                <w:rFonts w:eastAsia="Yu Mincho"/>
                <w:lang w:val="en-US" w:eastAsia="ja-JP"/>
              </w:rPr>
              <w:t xml:space="preserve">Given that the motivation to support PUCCH FH disabling for common PUCCH is to avoid PUSCH fragmentation issue when a </w:t>
            </w:r>
            <w:proofErr w:type="spellStart"/>
            <w:r>
              <w:rPr>
                <w:rFonts w:eastAsia="Yu Mincho"/>
                <w:lang w:val="en-US" w:eastAsia="ja-JP"/>
              </w:rPr>
              <w:t>RedCap</w:t>
            </w:r>
            <w:proofErr w:type="spellEnd"/>
            <w:r>
              <w:rPr>
                <w:rFonts w:eastAsia="Yu Mincho"/>
                <w:lang w:val="en-US" w:eastAsia="ja-JP"/>
              </w:rPr>
              <w:t xml:space="preserve"> UE uses a separate initial UL BWP, we don’t see any benefit to disable FH in a shared initial UL BWP.</w:t>
            </w:r>
          </w:p>
        </w:tc>
      </w:tr>
      <w:tr w:rsidR="008A72DB" w14:paraId="5148C5EF" w14:textId="77777777">
        <w:tc>
          <w:tcPr>
            <w:tcW w:w="1479" w:type="dxa"/>
          </w:tcPr>
          <w:p w14:paraId="5117F729" w14:textId="77777777" w:rsidR="008A72DB" w:rsidRDefault="00B07C97">
            <w:pPr>
              <w:rPr>
                <w:rFonts w:eastAsia="Yu Mincho"/>
                <w:lang w:val="en-US" w:eastAsia="ja-JP"/>
              </w:rPr>
            </w:pPr>
            <w:r>
              <w:rPr>
                <w:rFonts w:eastAsia="Yu Mincho"/>
                <w:lang w:val="en-US" w:eastAsia="ja-JP"/>
              </w:rPr>
              <w:t>Lenovo</w:t>
            </w:r>
          </w:p>
        </w:tc>
        <w:tc>
          <w:tcPr>
            <w:tcW w:w="1372" w:type="dxa"/>
          </w:tcPr>
          <w:p w14:paraId="1F71B551"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68459A99" w14:textId="77777777" w:rsidR="008A72DB" w:rsidRDefault="008A72DB">
            <w:pPr>
              <w:rPr>
                <w:rFonts w:eastAsia="Yu Mincho"/>
                <w:lang w:val="en-US" w:eastAsia="ja-JP"/>
              </w:rPr>
            </w:pPr>
          </w:p>
        </w:tc>
      </w:tr>
      <w:tr w:rsidR="008A72DB" w14:paraId="15BAA27F" w14:textId="77777777">
        <w:tc>
          <w:tcPr>
            <w:tcW w:w="1479" w:type="dxa"/>
          </w:tcPr>
          <w:p w14:paraId="6FDE404E" w14:textId="77777777" w:rsidR="008A72DB" w:rsidRDefault="00B07C97">
            <w:pPr>
              <w:rPr>
                <w:rFonts w:eastAsiaTheme="minorEastAsia"/>
                <w:lang w:val="en-US" w:eastAsia="zh-CN"/>
              </w:rPr>
            </w:pPr>
            <w:r>
              <w:rPr>
                <w:rFonts w:eastAsiaTheme="minorEastAsia"/>
                <w:lang w:val="en-US" w:eastAsia="zh-CN"/>
              </w:rPr>
              <w:t>Samsung</w:t>
            </w:r>
          </w:p>
        </w:tc>
        <w:tc>
          <w:tcPr>
            <w:tcW w:w="1372" w:type="dxa"/>
          </w:tcPr>
          <w:p w14:paraId="3C55F26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48418C92" w14:textId="77777777" w:rsidR="008A72DB" w:rsidRDefault="00B07C97">
            <w:pPr>
              <w:rPr>
                <w:rFonts w:eastAsiaTheme="minorEastAsia"/>
                <w:lang w:val="en-US" w:eastAsia="zh-CN"/>
              </w:rPr>
            </w:pPr>
            <w:r>
              <w:rPr>
                <w:rFonts w:eastAsiaTheme="minorEastAsia"/>
                <w:lang w:val="en-US" w:eastAsia="zh-CN"/>
              </w:rPr>
              <w:t xml:space="preserve">We share similar view as Qualcomm. </w:t>
            </w:r>
          </w:p>
        </w:tc>
      </w:tr>
      <w:tr w:rsidR="008A72DB" w14:paraId="58606995" w14:textId="77777777">
        <w:tc>
          <w:tcPr>
            <w:tcW w:w="1479" w:type="dxa"/>
          </w:tcPr>
          <w:p w14:paraId="33F8935E"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623A3D96"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0" w:type="dxa"/>
          </w:tcPr>
          <w:p w14:paraId="6F59856C" w14:textId="77777777" w:rsidR="008A72DB" w:rsidRDefault="00B07C97">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8A72DB" w14:paraId="01C24300" w14:textId="77777777">
        <w:tc>
          <w:tcPr>
            <w:tcW w:w="1479" w:type="dxa"/>
          </w:tcPr>
          <w:p w14:paraId="05BF61F5"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A1DABE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F5883B9"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w:t>
            </w:r>
            <w:proofErr w:type="spellStart"/>
            <w:r>
              <w:rPr>
                <w:rFonts w:eastAsiaTheme="minorEastAsia"/>
                <w:lang w:val="en-US" w:eastAsia="zh-CN"/>
              </w:rPr>
              <w:t>RedCap</w:t>
            </w:r>
            <w:proofErr w:type="spellEnd"/>
            <w:r>
              <w:rPr>
                <w:rFonts w:eastAsiaTheme="minorEastAsia"/>
                <w:lang w:val="en-US" w:eastAsia="zh-CN"/>
              </w:rPr>
              <w:t xml:space="preserve"> does not exceed </w:t>
            </w:r>
            <w:proofErr w:type="spellStart"/>
            <w:r>
              <w:rPr>
                <w:rFonts w:eastAsiaTheme="minorEastAsia"/>
                <w:lang w:val="en-US" w:eastAsia="zh-CN"/>
              </w:rPr>
              <w:t>RedCap</w:t>
            </w:r>
            <w:proofErr w:type="spellEnd"/>
            <w:r>
              <w:rPr>
                <w:rFonts w:eastAsiaTheme="minorEastAsia"/>
                <w:lang w:val="en-US" w:eastAsia="zh-CN"/>
              </w:rPr>
              <w:t xml:space="preserve"> UE max BW, thus no fragmentation.</w:t>
            </w:r>
          </w:p>
        </w:tc>
      </w:tr>
      <w:tr w:rsidR="008A72DB" w14:paraId="38EE14AB" w14:textId="77777777">
        <w:tc>
          <w:tcPr>
            <w:tcW w:w="1479" w:type="dxa"/>
          </w:tcPr>
          <w:p w14:paraId="149114F8"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CDE29E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1F9D85D" w14:textId="77777777" w:rsidR="008A72DB" w:rsidRDefault="00B07C97">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8A72DB" w14:paraId="72467CEC" w14:textId="77777777">
        <w:tc>
          <w:tcPr>
            <w:tcW w:w="1479" w:type="dxa"/>
          </w:tcPr>
          <w:p w14:paraId="209BB665" w14:textId="77777777" w:rsidR="008A72DB" w:rsidRDefault="00B07C9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10B1051B" w14:textId="77777777" w:rsidR="008A72DB" w:rsidRDefault="00B07C97">
            <w:pPr>
              <w:tabs>
                <w:tab w:val="left" w:pos="551"/>
              </w:tabs>
              <w:rPr>
                <w:rFonts w:eastAsiaTheme="minorEastAsia"/>
                <w:lang w:val="en-US" w:eastAsia="zh-CN"/>
              </w:rPr>
            </w:pPr>
            <w:r>
              <w:rPr>
                <w:rFonts w:eastAsia="PMingLiU" w:hint="eastAsia"/>
                <w:lang w:val="en-US" w:eastAsia="zh-TW"/>
              </w:rPr>
              <w:t>N</w:t>
            </w:r>
          </w:p>
        </w:tc>
        <w:tc>
          <w:tcPr>
            <w:tcW w:w="6780" w:type="dxa"/>
          </w:tcPr>
          <w:p w14:paraId="721D8A10" w14:textId="77777777" w:rsidR="008A72DB" w:rsidRDefault="00B07C97">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w:t>
            </w:r>
            <w:proofErr w:type="spellStart"/>
            <w:r>
              <w:rPr>
                <w:rFonts w:eastAsia="PMingLiU"/>
                <w:lang w:val="en-US" w:eastAsia="zh-TW"/>
              </w:rPr>
              <w:t>RedCap</w:t>
            </w:r>
            <w:proofErr w:type="spellEnd"/>
            <w:r>
              <w:rPr>
                <w:rFonts w:eastAsia="PMingLiU"/>
                <w:lang w:val="en-US" w:eastAsia="zh-TW"/>
              </w:rPr>
              <w:t xml:space="preserve"> in shared initial UL BWP, either.  </w:t>
            </w:r>
          </w:p>
        </w:tc>
      </w:tr>
      <w:tr w:rsidR="008A72DB" w14:paraId="4BB92D98" w14:textId="77777777">
        <w:tc>
          <w:tcPr>
            <w:tcW w:w="1479" w:type="dxa"/>
          </w:tcPr>
          <w:p w14:paraId="15336658"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6FE9F42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7D47EF6D" w14:textId="77777777" w:rsidR="008A72DB" w:rsidRDefault="00B07C97">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8A72DB" w14:paraId="558B40E1" w14:textId="77777777">
        <w:tc>
          <w:tcPr>
            <w:tcW w:w="1479" w:type="dxa"/>
          </w:tcPr>
          <w:p w14:paraId="1A1709F2"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00E547B5"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6FCA678" w14:textId="77777777" w:rsidR="008A72DB" w:rsidRDefault="00B07C97">
            <w:pPr>
              <w:rPr>
                <w:rFonts w:eastAsiaTheme="minorEastAsia"/>
                <w:lang w:val="en-US" w:eastAsia="zh-CN"/>
              </w:rPr>
            </w:pPr>
            <w:r>
              <w:rPr>
                <w:rFonts w:eastAsiaTheme="minorEastAsia"/>
                <w:lang w:val="en-US" w:eastAsia="zh-CN"/>
              </w:rPr>
              <w:t>We do not see benefit to support</w:t>
            </w:r>
          </w:p>
        </w:tc>
      </w:tr>
      <w:tr w:rsidR="008A72DB" w14:paraId="2860C490" w14:textId="77777777">
        <w:tc>
          <w:tcPr>
            <w:tcW w:w="1479" w:type="dxa"/>
          </w:tcPr>
          <w:p w14:paraId="5A44E3B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1FE08D25"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493779F" w14:textId="77777777" w:rsidR="008A72DB" w:rsidRDefault="00B07C97">
            <w:pPr>
              <w:rPr>
                <w:rFonts w:eastAsiaTheme="minorEastAsia"/>
                <w:lang w:val="en-US" w:eastAsia="zh-CN"/>
              </w:rPr>
            </w:pPr>
            <w:r>
              <w:rPr>
                <w:rFonts w:eastAsiaTheme="minorEastAsia"/>
                <w:lang w:val="en-US" w:eastAsia="zh-CN"/>
              </w:rPr>
              <w:t>No benefit to support disabling of FH in shared initial UL BWP</w:t>
            </w:r>
          </w:p>
        </w:tc>
      </w:tr>
      <w:tr w:rsidR="008A72DB" w14:paraId="71138202" w14:textId="77777777">
        <w:tc>
          <w:tcPr>
            <w:tcW w:w="1479" w:type="dxa"/>
          </w:tcPr>
          <w:p w14:paraId="23618BD3"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703DEA6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12556515" w14:textId="77777777" w:rsidR="008A72DB" w:rsidRDefault="00B07C97">
            <w:pPr>
              <w:rPr>
                <w:rFonts w:eastAsiaTheme="minorEastAsia"/>
                <w:lang w:val="en-US" w:eastAsia="zh-CN"/>
              </w:rPr>
            </w:pPr>
            <w:r>
              <w:rPr>
                <w:rFonts w:eastAsiaTheme="minorEastAsia"/>
                <w:lang w:val="en-US" w:eastAsia="zh-CN"/>
              </w:rPr>
              <w:t xml:space="preserve">There does not seem to be any obvious benefit with disabling FH in a shared UL BWP. The main purpose for disabling FH is to minimize the UL resource fragmentation when configuring a small initial UL BWP within a larger UL BWP. With a shared initial UL BWP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many configurations can be shared for minimizing the signaling overhead.</w:t>
            </w:r>
          </w:p>
        </w:tc>
      </w:tr>
      <w:tr w:rsidR="008A72DB" w14:paraId="376AE3AC" w14:textId="77777777">
        <w:tc>
          <w:tcPr>
            <w:tcW w:w="1479" w:type="dxa"/>
          </w:tcPr>
          <w:p w14:paraId="146F8D73"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16923F0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388EFF9" w14:textId="77777777" w:rsidR="008A72DB" w:rsidRDefault="008A72DB">
            <w:pPr>
              <w:rPr>
                <w:rFonts w:eastAsiaTheme="minorEastAsia"/>
                <w:lang w:val="en-US" w:eastAsia="zh-CN"/>
              </w:rPr>
            </w:pPr>
          </w:p>
        </w:tc>
      </w:tr>
      <w:tr w:rsidR="008A72DB" w14:paraId="7F36F5B2" w14:textId="77777777">
        <w:tc>
          <w:tcPr>
            <w:tcW w:w="1479" w:type="dxa"/>
          </w:tcPr>
          <w:p w14:paraId="1AAD0A83"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7B7912F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ED868BC" w14:textId="77777777" w:rsidR="008A72DB" w:rsidRDefault="008A72DB">
            <w:pPr>
              <w:rPr>
                <w:rFonts w:eastAsiaTheme="minorEastAsia"/>
                <w:lang w:val="en-US" w:eastAsia="zh-CN"/>
              </w:rPr>
            </w:pPr>
          </w:p>
        </w:tc>
      </w:tr>
      <w:tr w:rsidR="008A72DB" w14:paraId="44347B11" w14:textId="77777777">
        <w:tc>
          <w:tcPr>
            <w:tcW w:w="1479" w:type="dxa"/>
          </w:tcPr>
          <w:p w14:paraId="7A7CA22D"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1A668393"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w:t>
            </w:r>
          </w:p>
          <w:p w14:paraId="69D24F2E" w14:textId="77777777" w:rsidR="008A72DB" w:rsidRDefault="00B07C97">
            <w:pPr>
              <w:rPr>
                <w:b/>
                <w:lang w:val="en-US"/>
              </w:rPr>
            </w:pPr>
            <w:r>
              <w:rPr>
                <w:b/>
                <w:highlight w:val="yellow"/>
                <w:lang w:val="en-US"/>
              </w:rPr>
              <w:t>High Priority Proposal 5-3a</w:t>
            </w:r>
            <w:r>
              <w:rPr>
                <w:b/>
                <w:lang w:val="en-US"/>
              </w:rPr>
              <w:t xml:space="preserve">: Disabling of frequency hopping for common PUCCH resources for </w:t>
            </w:r>
            <w:proofErr w:type="spellStart"/>
            <w:r>
              <w:rPr>
                <w:b/>
                <w:lang w:val="en-US"/>
              </w:rPr>
              <w:t>RedCap</w:t>
            </w:r>
            <w:proofErr w:type="spellEnd"/>
            <w:r>
              <w:rPr>
                <w:b/>
                <w:lang w:val="en-US"/>
              </w:rPr>
              <w:t xml:space="preserve"> UEs is only supported for separate (not shared) initial UL BWP.</w:t>
            </w:r>
          </w:p>
        </w:tc>
      </w:tr>
      <w:tr w:rsidR="008A72DB" w14:paraId="62BF95AC" w14:textId="77777777">
        <w:tc>
          <w:tcPr>
            <w:tcW w:w="1479" w:type="dxa"/>
          </w:tcPr>
          <w:p w14:paraId="2C620F79"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48F855B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9FC651A" w14:textId="77777777" w:rsidR="008A72DB" w:rsidRDefault="008A72DB">
            <w:pPr>
              <w:rPr>
                <w:rFonts w:eastAsiaTheme="minorEastAsia"/>
                <w:lang w:val="en-US" w:eastAsia="zh-CN"/>
              </w:rPr>
            </w:pPr>
          </w:p>
        </w:tc>
      </w:tr>
      <w:tr w:rsidR="008A72DB" w14:paraId="3C8E8692" w14:textId="77777777">
        <w:tc>
          <w:tcPr>
            <w:tcW w:w="1479" w:type="dxa"/>
          </w:tcPr>
          <w:p w14:paraId="6ADDD1C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C6C25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61B9E24" w14:textId="77777777" w:rsidR="008A72DB" w:rsidRDefault="008A72DB">
            <w:pPr>
              <w:rPr>
                <w:rFonts w:eastAsiaTheme="minorEastAsia"/>
                <w:lang w:val="en-US" w:eastAsia="zh-CN"/>
              </w:rPr>
            </w:pPr>
          </w:p>
        </w:tc>
      </w:tr>
      <w:tr w:rsidR="008A72DB" w14:paraId="138EC71D" w14:textId="77777777">
        <w:tc>
          <w:tcPr>
            <w:tcW w:w="1479" w:type="dxa"/>
          </w:tcPr>
          <w:p w14:paraId="42CD716C"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5E8502A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FC42A12" w14:textId="77777777" w:rsidR="008A72DB" w:rsidRDefault="008A72DB">
            <w:pPr>
              <w:rPr>
                <w:rFonts w:eastAsiaTheme="minorEastAsia"/>
                <w:lang w:val="en-US" w:eastAsia="zh-CN"/>
              </w:rPr>
            </w:pPr>
          </w:p>
        </w:tc>
      </w:tr>
      <w:tr w:rsidR="008A72DB" w14:paraId="1EA23819" w14:textId="77777777">
        <w:tc>
          <w:tcPr>
            <w:tcW w:w="1479" w:type="dxa"/>
          </w:tcPr>
          <w:p w14:paraId="67795D74"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0314A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F3BA7D4" w14:textId="77777777" w:rsidR="008A72DB" w:rsidRDefault="008A72DB">
            <w:pPr>
              <w:rPr>
                <w:rFonts w:eastAsiaTheme="minorEastAsia"/>
                <w:lang w:val="en-US" w:eastAsia="zh-CN"/>
              </w:rPr>
            </w:pPr>
          </w:p>
        </w:tc>
      </w:tr>
      <w:tr w:rsidR="008A72DB" w14:paraId="7C82551C" w14:textId="77777777">
        <w:tc>
          <w:tcPr>
            <w:tcW w:w="1479" w:type="dxa"/>
          </w:tcPr>
          <w:p w14:paraId="504EE6E1"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FC30BC"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EE684D2" w14:textId="77777777" w:rsidR="008A72DB" w:rsidRDefault="008A72DB">
            <w:pPr>
              <w:rPr>
                <w:rFonts w:eastAsiaTheme="minorEastAsia"/>
                <w:lang w:val="en-US" w:eastAsia="zh-CN"/>
              </w:rPr>
            </w:pPr>
          </w:p>
        </w:tc>
      </w:tr>
      <w:tr w:rsidR="008A72DB" w14:paraId="27BBEC39" w14:textId="77777777">
        <w:tc>
          <w:tcPr>
            <w:tcW w:w="1479" w:type="dxa"/>
          </w:tcPr>
          <w:p w14:paraId="2F0817CC"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485B411"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859CA89" w14:textId="77777777" w:rsidR="008A72DB" w:rsidRDefault="008A72DB">
            <w:pPr>
              <w:rPr>
                <w:rFonts w:eastAsiaTheme="minorEastAsia"/>
                <w:lang w:val="en-US" w:eastAsia="zh-CN"/>
              </w:rPr>
            </w:pPr>
          </w:p>
        </w:tc>
      </w:tr>
      <w:tr w:rsidR="008A72DB" w14:paraId="09A70F42" w14:textId="77777777">
        <w:tc>
          <w:tcPr>
            <w:tcW w:w="1479" w:type="dxa"/>
          </w:tcPr>
          <w:p w14:paraId="6F62035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1E265EF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1162570" w14:textId="77777777" w:rsidR="008A72DB" w:rsidRDefault="00B07C97">
            <w:pPr>
              <w:rPr>
                <w:rFonts w:eastAsiaTheme="minorEastAsia"/>
                <w:lang w:val="en-US" w:eastAsia="zh-CN"/>
              </w:rPr>
            </w:pPr>
            <w:r>
              <w:rPr>
                <w:rFonts w:eastAsiaTheme="minorEastAsia" w:hint="eastAsia"/>
                <w:lang w:val="en-US" w:eastAsia="zh-CN"/>
              </w:rPr>
              <w:t>We may inform AI 8.16.6 a.s.a.p. once we agree on it.</w:t>
            </w:r>
          </w:p>
        </w:tc>
      </w:tr>
      <w:tr w:rsidR="008A72DB" w14:paraId="1D269CE2" w14:textId="77777777">
        <w:tc>
          <w:tcPr>
            <w:tcW w:w="1479" w:type="dxa"/>
          </w:tcPr>
          <w:p w14:paraId="69011B16"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A78F91A"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F939AE" w14:textId="77777777" w:rsidR="008A72DB" w:rsidRDefault="008A72DB">
            <w:pPr>
              <w:rPr>
                <w:rFonts w:eastAsiaTheme="minorEastAsia"/>
                <w:lang w:val="en-US" w:eastAsia="zh-CN"/>
              </w:rPr>
            </w:pPr>
          </w:p>
        </w:tc>
      </w:tr>
      <w:tr w:rsidR="008A72DB" w14:paraId="2ED7C9DA" w14:textId="77777777">
        <w:tc>
          <w:tcPr>
            <w:tcW w:w="1479" w:type="dxa"/>
          </w:tcPr>
          <w:p w14:paraId="6D5D4751" w14:textId="77777777" w:rsidR="008A72DB" w:rsidRDefault="00B07C97">
            <w:pPr>
              <w:rPr>
                <w:rFonts w:eastAsia="Yu Mincho"/>
                <w:lang w:val="en-US" w:eastAsia="ja-JP"/>
              </w:rPr>
            </w:pPr>
            <w:r>
              <w:rPr>
                <w:rFonts w:eastAsia="Yu Mincho"/>
                <w:lang w:val="en-US" w:eastAsia="ja-JP"/>
              </w:rPr>
              <w:t xml:space="preserve">Samsung </w:t>
            </w:r>
          </w:p>
        </w:tc>
        <w:tc>
          <w:tcPr>
            <w:tcW w:w="1372" w:type="dxa"/>
          </w:tcPr>
          <w:p w14:paraId="2E85D7A0"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5FADEFDD" w14:textId="77777777" w:rsidR="008A72DB" w:rsidRDefault="008A72DB">
            <w:pPr>
              <w:rPr>
                <w:rFonts w:eastAsiaTheme="minorEastAsia"/>
                <w:lang w:val="en-US" w:eastAsia="zh-CN"/>
              </w:rPr>
            </w:pPr>
          </w:p>
        </w:tc>
      </w:tr>
      <w:tr w:rsidR="008A72DB" w14:paraId="348CB68D" w14:textId="77777777">
        <w:tc>
          <w:tcPr>
            <w:tcW w:w="1479" w:type="dxa"/>
          </w:tcPr>
          <w:p w14:paraId="27677E7F"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86CA0D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63DFC8" w14:textId="77777777" w:rsidR="008A72DB" w:rsidRDefault="008A72DB">
            <w:pPr>
              <w:rPr>
                <w:rFonts w:eastAsiaTheme="minorEastAsia"/>
                <w:lang w:val="en-US" w:eastAsia="zh-CN"/>
              </w:rPr>
            </w:pPr>
          </w:p>
        </w:tc>
      </w:tr>
      <w:tr w:rsidR="008A72DB" w14:paraId="5719410F" w14:textId="77777777">
        <w:tc>
          <w:tcPr>
            <w:tcW w:w="1479" w:type="dxa"/>
          </w:tcPr>
          <w:p w14:paraId="15441039"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6F2F1BB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D483B56" w14:textId="77777777" w:rsidR="008A72DB" w:rsidRDefault="008A72DB">
            <w:pPr>
              <w:rPr>
                <w:rFonts w:eastAsiaTheme="minorEastAsia"/>
                <w:lang w:val="en-US" w:eastAsia="zh-CN"/>
              </w:rPr>
            </w:pPr>
          </w:p>
        </w:tc>
      </w:tr>
      <w:tr w:rsidR="008A72DB" w14:paraId="24FB5E1B" w14:textId="77777777">
        <w:tc>
          <w:tcPr>
            <w:tcW w:w="1479" w:type="dxa"/>
          </w:tcPr>
          <w:p w14:paraId="7EE1CF29"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37D55B9F"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0F28A2D4" w14:textId="77777777" w:rsidR="008A72DB" w:rsidRDefault="008A72DB">
            <w:pPr>
              <w:rPr>
                <w:rFonts w:eastAsiaTheme="minorEastAsia"/>
                <w:lang w:val="en-US" w:eastAsia="zh-CN"/>
              </w:rPr>
            </w:pPr>
          </w:p>
        </w:tc>
      </w:tr>
      <w:tr w:rsidR="008A72DB" w14:paraId="51D5BFC2" w14:textId="77777777">
        <w:tc>
          <w:tcPr>
            <w:tcW w:w="1479" w:type="dxa"/>
          </w:tcPr>
          <w:p w14:paraId="5A560966"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31B374DC"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4C96D77D" w14:textId="77777777" w:rsidR="008A72DB" w:rsidRDefault="008A72DB">
            <w:pPr>
              <w:rPr>
                <w:rFonts w:eastAsiaTheme="minorEastAsia"/>
                <w:lang w:val="en-US" w:eastAsia="zh-CN"/>
              </w:rPr>
            </w:pPr>
          </w:p>
        </w:tc>
      </w:tr>
      <w:tr w:rsidR="008A72DB" w14:paraId="6DC11854" w14:textId="77777777">
        <w:tc>
          <w:tcPr>
            <w:tcW w:w="1479" w:type="dxa"/>
          </w:tcPr>
          <w:p w14:paraId="102A5E2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46ACE7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08086D2" w14:textId="77777777" w:rsidR="008A72DB" w:rsidRDefault="008A72DB">
            <w:pPr>
              <w:rPr>
                <w:rFonts w:eastAsiaTheme="minorEastAsia"/>
                <w:lang w:val="en-US" w:eastAsia="zh-CN"/>
              </w:rPr>
            </w:pPr>
          </w:p>
        </w:tc>
      </w:tr>
      <w:tr w:rsidR="008A72DB" w14:paraId="59C8D6B7" w14:textId="77777777">
        <w:tc>
          <w:tcPr>
            <w:tcW w:w="1479" w:type="dxa"/>
          </w:tcPr>
          <w:p w14:paraId="23CF39E4"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FEC9E8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B159D" w14:textId="77777777" w:rsidR="008A72DB" w:rsidRDefault="008A72DB">
            <w:pPr>
              <w:rPr>
                <w:rFonts w:eastAsiaTheme="minorEastAsia"/>
                <w:lang w:val="en-US" w:eastAsia="zh-CN"/>
              </w:rPr>
            </w:pPr>
          </w:p>
        </w:tc>
      </w:tr>
      <w:tr w:rsidR="008A72DB" w14:paraId="0F4B6209" w14:textId="77777777">
        <w:tc>
          <w:tcPr>
            <w:tcW w:w="1479" w:type="dxa"/>
          </w:tcPr>
          <w:p w14:paraId="08E20A8B"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2BB24B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07CD02F" w14:textId="77777777" w:rsidR="008A72DB" w:rsidRDefault="008A72DB">
            <w:pPr>
              <w:rPr>
                <w:rFonts w:eastAsiaTheme="minorEastAsia"/>
                <w:lang w:val="en-US" w:eastAsia="zh-CN"/>
              </w:rPr>
            </w:pPr>
          </w:p>
        </w:tc>
      </w:tr>
      <w:tr w:rsidR="008A72DB" w14:paraId="74E4E6BF" w14:textId="77777777">
        <w:tc>
          <w:tcPr>
            <w:tcW w:w="1479" w:type="dxa"/>
          </w:tcPr>
          <w:p w14:paraId="59FCA74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4CA9DE2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BBC6113" w14:textId="77777777" w:rsidR="008A72DB" w:rsidRDefault="008A72DB">
            <w:pPr>
              <w:rPr>
                <w:rFonts w:eastAsiaTheme="minorEastAsia"/>
                <w:lang w:val="en-US" w:eastAsia="zh-CN"/>
              </w:rPr>
            </w:pPr>
          </w:p>
        </w:tc>
      </w:tr>
      <w:tr w:rsidR="008A72DB" w14:paraId="13995A52" w14:textId="77777777">
        <w:tc>
          <w:tcPr>
            <w:tcW w:w="1479" w:type="dxa"/>
          </w:tcPr>
          <w:p w14:paraId="0C752D38"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06546C54"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FCC81B8" w14:textId="77777777" w:rsidR="008A72DB" w:rsidRDefault="008A72DB">
            <w:pPr>
              <w:rPr>
                <w:rFonts w:eastAsiaTheme="minorEastAsia"/>
                <w:lang w:val="en-US" w:eastAsia="zh-CN"/>
              </w:rPr>
            </w:pPr>
          </w:p>
        </w:tc>
      </w:tr>
      <w:tr w:rsidR="008A72DB" w14:paraId="0545F3B1" w14:textId="77777777">
        <w:tc>
          <w:tcPr>
            <w:tcW w:w="1479" w:type="dxa"/>
          </w:tcPr>
          <w:p w14:paraId="7D2AB39B"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6A394DD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336D5AED" w14:textId="77777777" w:rsidR="008A72DB" w:rsidRDefault="008A72DB">
            <w:pPr>
              <w:rPr>
                <w:rFonts w:eastAsiaTheme="minorEastAsia"/>
                <w:lang w:val="en-US" w:eastAsia="zh-CN"/>
              </w:rPr>
            </w:pPr>
          </w:p>
        </w:tc>
      </w:tr>
      <w:tr w:rsidR="008A72DB" w14:paraId="5213B786" w14:textId="77777777">
        <w:tc>
          <w:tcPr>
            <w:tcW w:w="1479" w:type="dxa"/>
          </w:tcPr>
          <w:p w14:paraId="67A28C9D" w14:textId="77777777" w:rsidR="008A72DB" w:rsidRDefault="00B07C97">
            <w:pPr>
              <w:rPr>
                <w:rFonts w:eastAsiaTheme="minorEastAsia"/>
                <w:lang w:val="en-US" w:eastAsia="zh-CN"/>
              </w:rPr>
            </w:pPr>
            <w:r>
              <w:rPr>
                <w:rFonts w:eastAsiaTheme="minorEastAsia"/>
                <w:lang w:val="en-US" w:eastAsia="zh-CN"/>
              </w:rPr>
              <w:t>FL4</w:t>
            </w:r>
          </w:p>
        </w:tc>
        <w:tc>
          <w:tcPr>
            <w:tcW w:w="8152" w:type="dxa"/>
            <w:gridSpan w:val="2"/>
          </w:tcPr>
          <w:p w14:paraId="61F94F88"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 again.</w:t>
            </w:r>
          </w:p>
          <w:p w14:paraId="346CEED9" w14:textId="77777777" w:rsidR="008A72DB" w:rsidRDefault="00B07C97">
            <w:pPr>
              <w:rPr>
                <w:rFonts w:eastAsiaTheme="minorEastAsia"/>
                <w:lang w:val="en-US" w:eastAsia="zh-CN"/>
              </w:rPr>
            </w:pPr>
            <w:r>
              <w:rPr>
                <w:b/>
                <w:highlight w:val="yellow"/>
                <w:lang w:val="en-US"/>
              </w:rPr>
              <w:t>High Priority Proposal 5-3a</w:t>
            </w:r>
            <w:r>
              <w:rPr>
                <w:b/>
                <w:lang w:val="en-US"/>
              </w:rPr>
              <w:t xml:space="preserve">: Disabling of frequency hopping for common PUCCH resources for </w:t>
            </w:r>
            <w:proofErr w:type="spellStart"/>
            <w:r>
              <w:rPr>
                <w:b/>
                <w:lang w:val="en-US"/>
              </w:rPr>
              <w:t>RedCap</w:t>
            </w:r>
            <w:proofErr w:type="spellEnd"/>
            <w:r>
              <w:rPr>
                <w:b/>
                <w:lang w:val="en-US"/>
              </w:rPr>
              <w:t xml:space="preserve"> UEs is only supported for separate (not shared) initial UL BWP.</w:t>
            </w:r>
          </w:p>
        </w:tc>
      </w:tr>
      <w:tr w:rsidR="008A72DB" w14:paraId="1F6A7DA3" w14:textId="77777777">
        <w:tc>
          <w:tcPr>
            <w:tcW w:w="1479" w:type="dxa"/>
          </w:tcPr>
          <w:p w14:paraId="59746E76"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62BE9C73" w14:textId="77777777" w:rsidR="008A72DB" w:rsidRDefault="00B07C9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584E415" w14:textId="77777777" w:rsidR="008A72DB" w:rsidRDefault="00B07C97">
            <w:pPr>
              <w:shd w:val="clear" w:color="auto" w:fill="FFFFFF"/>
              <w:spacing w:after="0" w:line="231" w:lineRule="atLeast"/>
              <w:rPr>
                <w:bCs/>
                <w:highlight w:val="green"/>
                <w:lang w:val="en-US"/>
              </w:rPr>
            </w:pPr>
            <w:r>
              <w:rPr>
                <w:bCs/>
                <w:highlight w:val="green"/>
                <w:lang w:val="en-US"/>
              </w:rPr>
              <w:t>Agreement:</w:t>
            </w:r>
          </w:p>
          <w:p w14:paraId="162EE095" w14:textId="77777777" w:rsidR="008A72DB" w:rsidRDefault="00B07C97">
            <w:pPr>
              <w:rPr>
                <w:b/>
                <w:lang w:val="en-US"/>
              </w:rPr>
            </w:pPr>
            <w:r>
              <w:rPr>
                <w:bCs/>
                <w:lang w:val="en-US"/>
              </w:rPr>
              <w:t xml:space="preserve">Disabling of frequency hopping for common PUCCH resources for </w:t>
            </w:r>
            <w:proofErr w:type="spellStart"/>
            <w:r>
              <w:rPr>
                <w:bCs/>
                <w:lang w:val="en-US"/>
              </w:rPr>
              <w:t>RedCap</w:t>
            </w:r>
            <w:proofErr w:type="spellEnd"/>
            <w:r>
              <w:rPr>
                <w:bCs/>
                <w:lang w:val="en-US"/>
              </w:rPr>
              <w:t xml:space="preserve"> UEs is only supported for separate (not shared) initial UL BWP.</w:t>
            </w:r>
          </w:p>
        </w:tc>
      </w:tr>
    </w:tbl>
    <w:p w14:paraId="536290F5" w14:textId="77777777" w:rsidR="008A72DB" w:rsidRDefault="008A72DB">
      <w:pPr>
        <w:tabs>
          <w:tab w:val="left" w:pos="1410"/>
        </w:tabs>
        <w:spacing w:after="100" w:afterAutospacing="1"/>
        <w:rPr>
          <w:rStyle w:val="ListLabel112"/>
          <w:lang w:val="en-US"/>
        </w:rPr>
      </w:pPr>
    </w:p>
    <w:p w14:paraId="075FF06F" w14:textId="77777777" w:rsidR="008A72DB" w:rsidRDefault="00B07C97">
      <w:pPr>
        <w:pStyle w:val="Heading1"/>
        <w:ind w:left="1134" w:hanging="1134"/>
        <w:rPr>
          <w:lang w:val="en-US"/>
        </w:rPr>
      </w:pPr>
      <w:r>
        <w:rPr>
          <w:lang w:val="en-US"/>
        </w:rPr>
        <w:t>Other aspects</w:t>
      </w:r>
    </w:p>
    <w:p w14:paraId="0697753F" w14:textId="77777777" w:rsidR="008A72DB" w:rsidRDefault="00B07C97">
      <w:pPr>
        <w:rPr>
          <w:lang w:val="en-US"/>
        </w:rPr>
      </w:pPr>
      <w:r>
        <w:rPr>
          <w:lang w:val="en-US"/>
        </w:rPr>
        <w:t>The following other aspects not covered in the earlier sections of this document are discussed in some contributions.</w:t>
      </w:r>
    </w:p>
    <w:p w14:paraId="7B7997B9" w14:textId="77777777" w:rsidR="008A72DB" w:rsidRDefault="00B07C97">
      <w:pPr>
        <w:rPr>
          <w:b/>
          <w:bCs/>
          <w:u w:val="single"/>
          <w:lang w:val="en-US"/>
        </w:rPr>
      </w:pPr>
      <w:r>
        <w:rPr>
          <w:b/>
          <w:bCs/>
          <w:u w:val="single"/>
          <w:lang w:val="en-US"/>
        </w:rPr>
        <w:t>UL/DL center frequency in TDD:</w:t>
      </w:r>
    </w:p>
    <w:p w14:paraId="02BE8A00"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[6]: For TDD, the center frequencies are assumed to be the same for the initial DL BWP and initial UL BWP after initial access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62C0C3CA"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[13]: For TDD, center frequencies are the same for the initial DL and UL BWP during random access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no matter </w:t>
      </w:r>
      <w:proofErr w:type="gramStart"/>
      <w:r>
        <w:rPr>
          <w:rFonts w:ascii="Times New Roman" w:hAnsi="Times New Roman" w:cs="Times New Roman"/>
          <w:sz w:val="20"/>
          <w:szCs w:val="20"/>
          <w:lang w:val="en-US"/>
        </w:rPr>
        <w:t>whether or not</w:t>
      </w:r>
      <w:proofErr w:type="gramEnd"/>
      <w:r>
        <w:rPr>
          <w:rFonts w:ascii="Times New Roman" w:hAnsi="Times New Roman" w:cs="Times New Roman"/>
          <w:sz w:val="20"/>
          <w:szCs w:val="20"/>
          <w:lang w:val="en-US"/>
        </w:rPr>
        <w:t xml:space="preserve"> it includes CD-SSB and the entire CORESET#0 or not.</w:t>
      </w:r>
    </w:p>
    <w:p w14:paraId="18241985"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[21]: For TDD, the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(separate or default) shall be center frequency aligned with the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(separate or default) for both during initial access and after initial access.</w:t>
      </w:r>
    </w:p>
    <w:p w14:paraId="3BF3B478"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TDD, center frequencies are the same for the initial DL and UL BWPs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regardless of whether the initial DL BWP contains CD-SSB and the entire CORESET#0.</w:t>
      </w:r>
    </w:p>
    <w:p w14:paraId="0F5F3F6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[27]: In TDD, initial UL BWP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aligned in center frequency with initial DL BWP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54111EA6" w14:textId="77777777" w:rsidR="008A72DB" w:rsidRDefault="00B07C97">
      <w:pPr>
        <w:rPr>
          <w:b/>
          <w:bCs/>
          <w:u w:val="single"/>
          <w:lang w:val="en-US"/>
        </w:rPr>
      </w:pPr>
      <w:r>
        <w:rPr>
          <w:b/>
          <w:bCs/>
          <w:u w:val="single"/>
          <w:lang w:val="en-US"/>
        </w:rPr>
        <w:t>Multiplexing of FH and non-FH PUCCH:</w:t>
      </w:r>
    </w:p>
    <w:p w14:paraId="2FD1AF48"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1A3E22F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disabled, UE generate two base sequences for the PUCCH as if intra-slot frequency hopping is enabled for the PUCCH transmission.</w:t>
      </w:r>
    </w:p>
    <w:p w14:paraId="5CD128D6"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[17]: Multiplexing between non-FH and FH PUCCH from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and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respectively is left up to </w:t>
      </w:r>
      <w:proofErr w:type="spellStart"/>
      <w:r>
        <w:rPr>
          <w:rFonts w:ascii="Times New Roman" w:hAnsi="Times New Roman" w:cs="Times New Roman"/>
          <w:sz w:val="20"/>
          <w:szCs w:val="20"/>
          <w:lang w:val="en-US"/>
        </w:rPr>
        <w:t>gNB</w:t>
      </w:r>
      <w:proofErr w:type="spellEnd"/>
      <w:r>
        <w:rPr>
          <w:rFonts w:ascii="Times New Roman" w:hAnsi="Times New Roman" w:cs="Times New Roman"/>
          <w:sz w:val="20"/>
          <w:szCs w:val="20"/>
          <w:lang w:val="en-US"/>
        </w:rPr>
        <w:t xml:space="preserve"> implementation.</w:t>
      </w:r>
    </w:p>
    <w:p w14:paraId="5F188D48"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4BF0E071" w14:textId="77777777" w:rsidR="008A72DB" w:rsidRDefault="00B07C97">
      <w:pPr>
        <w:rPr>
          <w:b/>
          <w:bCs/>
          <w:u w:val="single"/>
          <w:lang w:val="en-US"/>
        </w:rPr>
      </w:pPr>
      <w:r>
        <w:rPr>
          <w:b/>
          <w:bCs/>
          <w:u w:val="single"/>
          <w:lang w:val="en-US"/>
        </w:rPr>
        <w:t>RACH occasions:</w:t>
      </w:r>
    </w:p>
    <w:p w14:paraId="72DF2E5B"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[4]: For the shared ROs scenario, only ROs which fall within separate initial UL BWP can be regarded as valid ROs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and the mapping of SSB-to-RO can be separately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77025B0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 xml:space="preserve">When ROs are shared, a separate mapping between RO and SSB for </w:t>
      </w:r>
      <w:proofErr w:type="spellStart"/>
      <w:r>
        <w:rPr>
          <w:rFonts w:ascii="Times New Roman" w:hAnsi="Times New Roman" w:cs="Times New Roman"/>
          <w:sz w:val="20"/>
          <w:szCs w:val="20"/>
          <w:lang w:val="en-US" w:eastAsia="en-GB"/>
        </w:rPr>
        <w:t>RedCap</w:t>
      </w:r>
      <w:proofErr w:type="spellEnd"/>
      <w:r>
        <w:rPr>
          <w:rFonts w:ascii="Times New Roman" w:hAnsi="Times New Roman" w:cs="Times New Roman"/>
          <w:sz w:val="20"/>
          <w:szCs w:val="20"/>
          <w:lang w:val="en-US" w:eastAsia="en-GB"/>
        </w:rPr>
        <w:t xml:space="preserve"> UE may be needed.</w:t>
      </w:r>
    </w:p>
    <w:p w14:paraId="306C2DFC" w14:textId="77777777" w:rsidR="008A72DB" w:rsidRDefault="00B07C97">
      <w:pPr>
        <w:rPr>
          <w:lang w:val="en-US"/>
        </w:rPr>
      </w:pPr>
      <w:r>
        <w:rPr>
          <w:lang w:val="en-US"/>
        </w:rPr>
        <w:t xml:space="preserve">Companies are invited to comment on whether any other critical issues (beside the ones covered in earlier sections) need to be resolved to conclude the Rel-17 </w:t>
      </w:r>
      <w:proofErr w:type="spellStart"/>
      <w:r>
        <w:rPr>
          <w:lang w:val="en-US"/>
        </w:rPr>
        <w:t>RedCap</w:t>
      </w:r>
      <w:proofErr w:type="spellEnd"/>
      <w:r>
        <w:rPr>
          <w:lang w:val="en-US"/>
        </w:rPr>
        <w:t xml:space="preserve"> WI.</w:t>
      </w:r>
    </w:p>
    <w:p w14:paraId="412CE6CD" w14:textId="77777777" w:rsidR="008A72DB" w:rsidRDefault="00B07C97">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w:t>
      </w:r>
      <w:proofErr w:type="spellStart"/>
      <w:r>
        <w:rPr>
          <w:b/>
          <w:lang w:val="en-US"/>
        </w:rPr>
        <w:t>RedCap</w:t>
      </w:r>
      <w:proofErr w:type="spellEnd"/>
      <w:r>
        <w:rPr>
          <w:b/>
          <w:lang w:val="en-US"/>
        </w:rPr>
        <w:t xml:space="preserve"> WI.</w:t>
      </w:r>
    </w:p>
    <w:tbl>
      <w:tblPr>
        <w:tblStyle w:val="TableGrid"/>
        <w:tblW w:w="9634" w:type="dxa"/>
        <w:tblLook w:val="04A0" w:firstRow="1" w:lastRow="0" w:firstColumn="1" w:lastColumn="0" w:noHBand="0" w:noVBand="1"/>
      </w:tblPr>
      <w:tblGrid>
        <w:gridCol w:w="1479"/>
        <w:gridCol w:w="8155"/>
      </w:tblGrid>
      <w:tr w:rsidR="008A72DB" w14:paraId="4623396F" w14:textId="77777777">
        <w:tc>
          <w:tcPr>
            <w:tcW w:w="1479" w:type="dxa"/>
            <w:shd w:val="clear" w:color="auto" w:fill="D9D9D9" w:themeFill="background1" w:themeFillShade="D9"/>
          </w:tcPr>
          <w:p w14:paraId="729F2089" w14:textId="77777777" w:rsidR="008A72DB" w:rsidRDefault="00B07C97">
            <w:pPr>
              <w:rPr>
                <w:b/>
                <w:bCs/>
                <w:lang w:val="en-US"/>
              </w:rPr>
            </w:pPr>
            <w:r>
              <w:rPr>
                <w:b/>
                <w:bCs/>
                <w:lang w:val="en-US"/>
              </w:rPr>
              <w:t>Company</w:t>
            </w:r>
          </w:p>
        </w:tc>
        <w:tc>
          <w:tcPr>
            <w:tcW w:w="8155" w:type="dxa"/>
            <w:shd w:val="clear" w:color="auto" w:fill="D9D9D9" w:themeFill="background1" w:themeFillShade="D9"/>
          </w:tcPr>
          <w:p w14:paraId="5DB00E58" w14:textId="77777777" w:rsidR="008A72DB" w:rsidRDefault="00B07C97">
            <w:pPr>
              <w:rPr>
                <w:b/>
                <w:bCs/>
                <w:lang w:val="en-US"/>
              </w:rPr>
            </w:pPr>
            <w:r>
              <w:rPr>
                <w:b/>
                <w:bCs/>
                <w:lang w:val="en-US"/>
              </w:rPr>
              <w:t>Comments</w:t>
            </w:r>
          </w:p>
        </w:tc>
      </w:tr>
      <w:tr w:rsidR="008A72DB" w14:paraId="7946B7FC" w14:textId="77777777">
        <w:tc>
          <w:tcPr>
            <w:tcW w:w="1479" w:type="dxa"/>
          </w:tcPr>
          <w:p w14:paraId="505F2DA4"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E66D001"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w:t>
            </w:r>
            <w:proofErr w:type="gramStart"/>
            <w:r>
              <w:rPr>
                <w:rFonts w:eastAsiaTheme="minorEastAsia"/>
                <w:lang w:val="en-US" w:eastAsia="zh-CN"/>
              </w:rPr>
              <w:t>i.e.</w:t>
            </w:r>
            <w:proofErr w:type="gramEnd"/>
            <w:r>
              <w:rPr>
                <w:rFonts w:eastAsiaTheme="minorEastAsia"/>
                <w:lang w:val="en-US" w:eastAsia="zh-CN"/>
              </w:rPr>
              <w:t xml:space="preserve"> a TDD UE assumes center-frequency alignment between DL BWP and UL BWP with the same BWP index. </w:t>
            </w:r>
          </w:p>
        </w:tc>
      </w:tr>
      <w:tr w:rsidR="008A72DB" w14:paraId="53ECBBF0" w14:textId="77777777">
        <w:tc>
          <w:tcPr>
            <w:tcW w:w="1479" w:type="dxa"/>
          </w:tcPr>
          <w:p w14:paraId="290D480B" w14:textId="77777777" w:rsidR="008A72DB" w:rsidRDefault="00B07C97">
            <w:pPr>
              <w:rPr>
                <w:lang w:val="en-US" w:eastAsia="ko-KR"/>
              </w:rPr>
            </w:pPr>
            <w:r>
              <w:rPr>
                <w:lang w:val="en-US" w:eastAsia="ko-KR"/>
              </w:rPr>
              <w:t xml:space="preserve">Nordic </w:t>
            </w:r>
          </w:p>
        </w:tc>
        <w:tc>
          <w:tcPr>
            <w:tcW w:w="8155" w:type="dxa"/>
          </w:tcPr>
          <w:p w14:paraId="7D918D75" w14:textId="77777777" w:rsidR="008A72DB" w:rsidRDefault="00B07C97">
            <w:pPr>
              <w:rPr>
                <w:lang w:val="en-US" w:eastAsia="ko-KR"/>
              </w:rPr>
            </w:pPr>
            <w:r>
              <w:rPr>
                <w:lang w:val="en-US" w:eastAsia="ko-KR"/>
              </w:rPr>
              <w:t>We believe it would be good to clarify what CORESET(s) can be configured in separate Initial DL BWP not containing CORESET#0 by MIB.  If non-</w:t>
            </w:r>
            <w:proofErr w:type="spellStart"/>
            <w:r>
              <w:rPr>
                <w:lang w:val="en-US" w:eastAsia="ko-KR"/>
              </w:rPr>
              <w:t>RedCap</w:t>
            </w:r>
            <w:proofErr w:type="spellEnd"/>
            <w:r>
              <w:rPr>
                <w:lang w:val="en-US" w:eastAsia="ko-KR"/>
              </w:rPr>
              <w:t xml:space="preserve"> SIB1 shall be reused for </w:t>
            </w:r>
            <w:proofErr w:type="spellStart"/>
            <w:r>
              <w:rPr>
                <w:lang w:val="en-US" w:eastAsia="ko-KR"/>
              </w:rPr>
              <w:t>RedCap</w:t>
            </w:r>
            <w:proofErr w:type="spellEnd"/>
            <w:r>
              <w:rPr>
                <w:lang w:val="en-US" w:eastAsia="ko-KR"/>
              </w:rPr>
              <w:t xml:space="preserve">,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8A72DB" w14:paraId="77E61F75" w14:textId="77777777">
        <w:tc>
          <w:tcPr>
            <w:tcW w:w="1479" w:type="dxa"/>
          </w:tcPr>
          <w:p w14:paraId="3BF2B889" w14:textId="77777777" w:rsidR="008A72DB" w:rsidRDefault="00B07C97">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699E2B25" w14:textId="77777777" w:rsidR="008A72DB" w:rsidRDefault="00B07C9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3EA204D" w14:textId="77777777" w:rsidR="008A72DB" w:rsidRDefault="00B07C9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 does not include CD-SSB and the entire CORESET#0.</w:t>
            </w:r>
          </w:p>
        </w:tc>
      </w:tr>
      <w:tr w:rsidR="008A72DB" w14:paraId="6EFC37EB" w14:textId="77777777">
        <w:tc>
          <w:tcPr>
            <w:tcW w:w="1479" w:type="dxa"/>
          </w:tcPr>
          <w:p w14:paraId="5251C483" w14:textId="77777777" w:rsidR="008A72DB" w:rsidRDefault="00B07C97">
            <w:pPr>
              <w:rPr>
                <w:rFonts w:eastAsiaTheme="minorEastAsia"/>
                <w:lang w:val="en-US" w:eastAsia="zh-CN"/>
              </w:rPr>
            </w:pPr>
            <w:r>
              <w:rPr>
                <w:rFonts w:eastAsiaTheme="minorEastAsia"/>
                <w:lang w:val="en-US" w:eastAsia="zh-CN"/>
              </w:rPr>
              <w:t>Qualcomm</w:t>
            </w:r>
          </w:p>
        </w:tc>
        <w:tc>
          <w:tcPr>
            <w:tcW w:w="8155" w:type="dxa"/>
          </w:tcPr>
          <w:p w14:paraId="25ECBCEB" w14:textId="77777777" w:rsidR="008A72DB" w:rsidRDefault="00B07C97">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618495C" w14:textId="77777777" w:rsidR="008A72DB" w:rsidRDefault="00B07C97">
            <w:pPr>
              <w:pStyle w:val="ListParagraph"/>
              <w:numPr>
                <w:ilvl w:val="0"/>
                <w:numId w:val="43"/>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confirm that L1/L3 measurements based on NCD-SSB of serving cell are supported as mandatory capabilities of R17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and included as an additional component of FG 28-1</w:t>
            </w:r>
          </w:p>
          <w:p w14:paraId="6CC2F48F" w14:textId="77777777" w:rsidR="008A72DB" w:rsidRDefault="00B07C97">
            <w:pPr>
              <w:pStyle w:val="ListParagraph"/>
              <w:numPr>
                <w:ilvl w:val="0"/>
                <w:numId w:val="43"/>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discuss the signaling aspects for NCD-SSB (with RAN1 impacts) in dedicated DL BWP of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w:t>
            </w:r>
          </w:p>
          <w:p w14:paraId="0E2CFD40" w14:textId="77777777" w:rsidR="008A72DB" w:rsidRDefault="00B07C97">
            <w:pPr>
              <w:pStyle w:val="ListParagraph"/>
              <w:numPr>
                <w:ilvl w:val="0"/>
                <w:numId w:val="44"/>
              </w:numPr>
              <w:rPr>
                <w:rFonts w:ascii="Times New Roman" w:eastAsiaTheme="minorEastAsia" w:hAnsi="Times New Roman" w:cs="Times New Roman"/>
                <w:szCs w:val="20"/>
                <w:lang w:val="en-US" w:eastAsia="zh-CN"/>
              </w:rPr>
            </w:pPr>
            <w:r>
              <w:rPr>
                <w:rFonts w:eastAsiaTheme="minorEastAsia"/>
                <w:sz w:val="20"/>
                <w:szCs w:val="20"/>
                <w:lang w:val="en-US" w:eastAsia="zh-CN"/>
              </w:rPr>
              <w:lastRenderedPageBreak/>
              <w:t xml:space="preserve">for example, </w:t>
            </w:r>
            <w:proofErr w:type="gramStart"/>
            <w:r>
              <w:rPr>
                <w:rFonts w:eastAsiaTheme="minorEastAsia"/>
                <w:sz w:val="20"/>
                <w:szCs w:val="20"/>
                <w:lang w:val="en-US" w:eastAsia="zh-CN"/>
              </w:rPr>
              <w:t>whether or not</w:t>
            </w:r>
            <w:proofErr w:type="gramEnd"/>
            <w:r>
              <w:rPr>
                <w:rFonts w:eastAsiaTheme="minorEastAsia"/>
                <w:sz w:val="20"/>
                <w:szCs w:val="20"/>
                <w:lang w:val="en-US" w:eastAsia="zh-CN"/>
              </w:rPr>
              <w:t xml:space="preserve"> the configuration/availability of NCD-SSB can follow a mechanism of SI plus RRC/DCI</w:t>
            </w:r>
          </w:p>
        </w:tc>
      </w:tr>
      <w:tr w:rsidR="008A72DB" w14:paraId="5272018A" w14:textId="77777777">
        <w:tc>
          <w:tcPr>
            <w:tcW w:w="1479" w:type="dxa"/>
          </w:tcPr>
          <w:p w14:paraId="5CFA3100" w14:textId="77777777" w:rsidR="008A72DB" w:rsidRDefault="00B07C97">
            <w:pPr>
              <w:rPr>
                <w:rFonts w:eastAsiaTheme="minorEastAsia"/>
                <w:lang w:val="en-US" w:eastAsia="zh-CN"/>
              </w:rPr>
            </w:pPr>
            <w:r>
              <w:rPr>
                <w:rFonts w:eastAsiaTheme="minorEastAsia"/>
                <w:lang w:val="en-US" w:eastAsia="zh-CN"/>
              </w:rPr>
              <w:lastRenderedPageBreak/>
              <w:t>Intel</w:t>
            </w:r>
          </w:p>
        </w:tc>
        <w:tc>
          <w:tcPr>
            <w:tcW w:w="8155" w:type="dxa"/>
          </w:tcPr>
          <w:p w14:paraId="0536A5F2" w14:textId="77777777" w:rsidR="008A72DB" w:rsidRDefault="00B07C97">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1C88D955" w14:textId="77777777" w:rsidR="008A72DB" w:rsidRDefault="00B07C97">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9064FFF" w14:textId="77777777" w:rsidR="008A72DB" w:rsidRDefault="00B07C97">
            <w:pPr>
              <w:pStyle w:val="ListParagraph"/>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Center frequency alignment between initial DL BWP and initial UL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when the initial DL BWP includes CORESET#0 and CD-SSB.</w:t>
            </w:r>
          </w:p>
          <w:p w14:paraId="1237B35F" w14:textId="77777777" w:rsidR="008A72DB" w:rsidRDefault="00B07C97">
            <w:pPr>
              <w:pStyle w:val="ListParagraph"/>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7DE8ECCB" w14:textId="77777777" w:rsidR="008A72DB" w:rsidRDefault="00B07C97">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BD12B2B" w14:textId="77777777" w:rsidR="008A72DB" w:rsidRDefault="00B07C97">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8A72DB" w14:paraId="3CD54E4B" w14:textId="77777777">
        <w:tc>
          <w:tcPr>
            <w:tcW w:w="1479" w:type="dxa"/>
          </w:tcPr>
          <w:p w14:paraId="7AB1DAC7"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142307B8" w14:textId="77777777" w:rsidR="008A72DB" w:rsidRDefault="00B07C97">
            <w:pPr>
              <w:rPr>
                <w:rFonts w:eastAsiaTheme="minorEastAsia"/>
                <w:lang w:val="en-US" w:eastAsia="zh-CN"/>
              </w:rPr>
            </w:pPr>
            <w:r>
              <w:rPr>
                <w:rFonts w:eastAsiaTheme="minorEastAsia"/>
                <w:lang w:val="en-US" w:eastAsia="zh-CN"/>
              </w:rPr>
              <w:t xml:space="preserve">As mentioned in our contribution </w:t>
            </w:r>
            <w:hyperlink r:id="rId33"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1EEBE866" w14:textId="77777777" w:rsidR="008A72DB" w:rsidRDefault="00B07C97">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 xml:space="preserve">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w:t>
            </w:r>
            <w:proofErr w:type="spellStart"/>
            <w:r>
              <w:rPr>
                <w:rFonts w:ascii="Times New Roman" w:hAnsi="Times New Roman" w:cs="Times New Roman"/>
                <w:sz w:val="20"/>
                <w:szCs w:val="20"/>
                <w:lang w:val="en-US"/>
              </w:rPr>
              <w:t>RedCap</w:t>
            </w:r>
            <w:proofErr w:type="spellEnd"/>
          </w:p>
          <w:p w14:paraId="5B3F60A1" w14:textId="77777777" w:rsidR="008A72DB" w:rsidRDefault="008A72DB">
            <w:pPr>
              <w:pStyle w:val="ListParagraph"/>
              <w:ind w:left="420"/>
              <w:rPr>
                <w:rFonts w:ascii="Times New Roman" w:eastAsiaTheme="minorEastAsia" w:hAnsi="Times New Roman" w:cs="Times New Roman"/>
                <w:sz w:val="20"/>
                <w:szCs w:val="20"/>
                <w:lang w:val="en-US" w:eastAsia="zh-CN"/>
              </w:rPr>
            </w:pPr>
          </w:p>
          <w:p w14:paraId="296AD695" w14:textId="77777777" w:rsidR="008A72DB" w:rsidRDefault="00B07C97">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ko-KR"/>
              </w:rPr>
              <w:drawing>
                <wp:inline distT="0" distB="0" distL="0" distR="0" wp14:anchorId="68097ECA" wp14:editId="4F51F841">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02B6E0A8" w14:textId="77777777" w:rsidR="008A72DB" w:rsidRDefault="00B07C97">
            <w:pPr>
              <w:pStyle w:val="ListParagraph"/>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xml:space="preserve">,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8A72DB" w14:paraId="462F2BBF" w14:textId="77777777">
        <w:tc>
          <w:tcPr>
            <w:tcW w:w="1479" w:type="dxa"/>
          </w:tcPr>
          <w:p w14:paraId="5E29751A" w14:textId="77777777" w:rsidR="008A72DB" w:rsidRDefault="00B07C97">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77E5FD3" w14:textId="77777777" w:rsidR="008A72DB" w:rsidRDefault="00B07C97">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xml:space="preserve">”, it is unclear when a separate initial DL BWP is applied to </w:t>
            </w:r>
            <w:proofErr w:type="spellStart"/>
            <w:r>
              <w:rPr>
                <w:rFonts w:eastAsia="Yu Mincho"/>
                <w:lang w:val="en-US" w:eastAsia="ja-JP"/>
              </w:rPr>
              <w:t>RedCap</w:t>
            </w:r>
            <w:proofErr w:type="spellEnd"/>
            <w:r>
              <w:rPr>
                <w:rFonts w:eastAsia="Yu Mincho"/>
                <w:lang w:val="en-US" w:eastAsia="ja-JP"/>
              </w:rPr>
              <w:t xml:space="preserve"> UEs as initial DL BWP when the separate initial DL BWP does not contain CORESET#0. For this case, we would like to clarify that the separate initial DL BWP should be applied to the </w:t>
            </w:r>
            <w:proofErr w:type="spellStart"/>
            <w:r>
              <w:rPr>
                <w:rFonts w:eastAsia="Yu Mincho"/>
                <w:lang w:val="en-US" w:eastAsia="ja-JP"/>
              </w:rPr>
              <w:t>RedCap</w:t>
            </w:r>
            <w:proofErr w:type="spellEnd"/>
            <w:r>
              <w:rPr>
                <w:rFonts w:eastAsia="Yu Mincho"/>
                <w:lang w:val="en-US" w:eastAsia="ja-JP"/>
              </w:rPr>
              <w:t xml:space="preserve"> UE upon initiating</w:t>
            </w:r>
            <w:r>
              <w:rPr>
                <w:rFonts w:eastAsia="Yu Mincho" w:hint="eastAsia"/>
                <w:lang w:val="en-US" w:eastAsia="ja-JP"/>
              </w:rPr>
              <w:t xml:space="preserve"> </w:t>
            </w:r>
            <w:r>
              <w:rPr>
                <w:rFonts w:eastAsia="Yu Mincho"/>
                <w:lang w:val="en-US" w:eastAsia="ja-JP"/>
              </w:rPr>
              <w:t xml:space="preserve">to perform the </w:t>
            </w:r>
            <w:proofErr w:type="gramStart"/>
            <w:r>
              <w:rPr>
                <w:rFonts w:eastAsia="Yu Mincho"/>
                <w:lang w:val="en-US" w:eastAsia="ja-JP"/>
              </w:rPr>
              <w:t>random access</w:t>
            </w:r>
            <w:proofErr w:type="gramEnd"/>
            <w:r>
              <w:rPr>
                <w:rFonts w:eastAsia="Yu Mincho"/>
                <w:lang w:val="en-US" w:eastAsia="ja-JP"/>
              </w:rPr>
              <w:t xml:space="preserve"> procedure.</w:t>
            </w:r>
          </w:p>
        </w:tc>
      </w:tr>
      <w:tr w:rsidR="008A72DB" w14:paraId="54ACC188" w14:textId="77777777">
        <w:tc>
          <w:tcPr>
            <w:tcW w:w="1479" w:type="dxa"/>
          </w:tcPr>
          <w:p w14:paraId="1AAE0F3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228B4A43" w14:textId="77777777" w:rsidR="008A72DB" w:rsidRDefault="00B07C97">
            <w:pPr>
              <w:rPr>
                <w:rFonts w:eastAsia="Yu Mincho"/>
                <w:lang w:val="en-US" w:eastAsia="ja-JP"/>
              </w:rPr>
            </w:pPr>
            <w:r>
              <w:rPr>
                <w:rFonts w:eastAsia="Yu Mincho"/>
                <w:lang w:val="en-US" w:eastAsia="ja-JP"/>
              </w:rPr>
              <w:t xml:space="preserve">The common PUCCH resources for </w:t>
            </w:r>
            <w:proofErr w:type="spellStart"/>
            <w:r>
              <w:rPr>
                <w:rFonts w:eastAsia="Yu Mincho"/>
                <w:lang w:val="en-US" w:eastAsia="ja-JP"/>
              </w:rPr>
              <w:t>RedCap</w:t>
            </w:r>
            <w:proofErr w:type="spellEnd"/>
            <w:r>
              <w:rPr>
                <w:rFonts w:eastAsia="Yu Mincho"/>
                <w:lang w:val="en-US" w:eastAsia="ja-JP"/>
              </w:rPr>
              <w:t xml:space="preserve"> UEs without FH and for non-</w:t>
            </w:r>
            <w:proofErr w:type="spellStart"/>
            <w:r>
              <w:rPr>
                <w:rFonts w:eastAsia="Yu Mincho"/>
                <w:lang w:val="en-US" w:eastAsia="ja-JP"/>
              </w:rPr>
              <w:t>RedCap</w:t>
            </w:r>
            <w:proofErr w:type="spellEnd"/>
            <w:r>
              <w:rPr>
                <w:rFonts w:eastAsia="Yu Mincho"/>
                <w:lang w:val="en-US" w:eastAsia="ja-JP"/>
              </w:rPr>
              <w:t xml:space="preserve"> UEs with FH can be </w:t>
            </w:r>
            <w:proofErr w:type="spellStart"/>
            <w:r>
              <w:rPr>
                <w:rFonts w:eastAsia="Yu Mincho"/>
                <w:lang w:val="en-US" w:eastAsia="ja-JP"/>
              </w:rPr>
              <w:t>FDMed</w:t>
            </w:r>
            <w:proofErr w:type="spellEnd"/>
            <w:r>
              <w:rPr>
                <w:rFonts w:eastAsia="Yu Mincho"/>
                <w:lang w:val="en-US" w:eastAsia="ja-JP"/>
              </w:rPr>
              <w:t xml:space="preserve"> with additional PRB offset for </w:t>
            </w:r>
            <w:proofErr w:type="spellStart"/>
            <w:r>
              <w:rPr>
                <w:rFonts w:eastAsia="Yu Mincho"/>
                <w:lang w:val="en-US" w:eastAsia="ja-JP"/>
              </w:rPr>
              <w:t>RedCap</w:t>
            </w:r>
            <w:proofErr w:type="spellEnd"/>
            <w:r>
              <w:rPr>
                <w:rFonts w:eastAsia="Yu Mincho"/>
                <w:lang w:val="en-US" w:eastAsia="ja-JP"/>
              </w:rPr>
              <w:t xml:space="preserve">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 xml:space="preserve">for </w:t>
            </w:r>
            <w:proofErr w:type="spellStart"/>
            <w:r>
              <w:rPr>
                <w:lang w:val="en-US"/>
              </w:rPr>
              <w:t>RedCap</w:t>
            </w:r>
            <w:proofErr w:type="spellEnd"/>
            <w:r>
              <w:rPr>
                <w:lang w:val="en-US"/>
              </w:rPr>
              <w:t xml:space="preserve"> UEs is disabled, UE generate two base sequences for the PUCCH as if intra-slot frequency hopping is enabled for the PUCCH transmission</w:t>
            </w:r>
            <w:r>
              <w:rPr>
                <w:rFonts w:eastAsia="Yu Mincho"/>
                <w:lang w:val="en-US" w:eastAsia="ja-JP"/>
              </w:rPr>
              <w:t>.</w:t>
            </w:r>
          </w:p>
        </w:tc>
      </w:tr>
      <w:tr w:rsidR="008A72DB" w14:paraId="2BCF9DEE" w14:textId="77777777">
        <w:tc>
          <w:tcPr>
            <w:tcW w:w="1479" w:type="dxa"/>
          </w:tcPr>
          <w:p w14:paraId="02896C68"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6D1077C4" w14:textId="77777777" w:rsidR="008A72DB" w:rsidRDefault="00B07C97">
            <w:pPr>
              <w:rPr>
                <w:rFonts w:eastAsiaTheme="minorEastAsia"/>
                <w:lang w:val="en-US" w:eastAsia="zh-CN"/>
              </w:rPr>
            </w:pPr>
            <w:r>
              <w:rPr>
                <w:rFonts w:eastAsiaTheme="minorEastAsia"/>
                <w:lang w:val="en-US" w:eastAsia="zh-CN"/>
              </w:rPr>
              <w:t>All the above</w:t>
            </w:r>
          </w:p>
        </w:tc>
      </w:tr>
      <w:tr w:rsidR="008A72DB" w14:paraId="00EE8D6A" w14:textId="77777777">
        <w:tc>
          <w:tcPr>
            <w:tcW w:w="1479" w:type="dxa"/>
          </w:tcPr>
          <w:p w14:paraId="56EA8A74" w14:textId="77777777" w:rsidR="008A72DB" w:rsidRDefault="00B07C97">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7ECE598E" w14:textId="77777777" w:rsidR="008A72DB" w:rsidRDefault="00B07C97">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w:t>
            </w:r>
            <w:proofErr w:type="spellStart"/>
            <w:r>
              <w:rPr>
                <w:rFonts w:eastAsiaTheme="minorEastAsia"/>
                <w:lang w:val="en-US" w:eastAsia="zh-CN"/>
              </w:rPr>
              <w:t>RedCap</w:t>
            </w:r>
            <w:proofErr w:type="spellEnd"/>
            <w:r>
              <w:rPr>
                <w:rFonts w:eastAsiaTheme="minorEastAsia"/>
                <w:lang w:val="en-US" w:eastAsia="zh-CN"/>
              </w:rPr>
              <w:t>, (b) SIB-configured initial DL BWP for non-</w:t>
            </w:r>
            <w:proofErr w:type="spellStart"/>
            <w:r>
              <w:rPr>
                <w:rFonts w:eastAsiaTheme="minorEastAsia"/>
                <w:lang w:val="en-US" w:eastAsia="zh-CN"/>
              </w:rPr>
              <w:t>RedCap</w:t>
            </w:r>
            <w:proofErr w:type="spellEnd"/>
            <w:r>
              <w:rPr>
                <w:rFonts w:eastAsiaTheme="minorEastAsia"/>
                <w:lang w:val="en-US" w:eastAsia="zh-CN"/>
              </w:rPr>
              <w:t xml:space="preserve">, and (c) MIB-defined CORESET#0 for cases (1) initial access and random access, and (2) paging and SI update in Idle/Inactive mode? For (2), we are also ok with clarification on UE behavior. The approach with less specification is preferred.  </w:t>
            </w:r>
          </w:p>
          <w:p w14:paraId="4D4E9F7C" w14:textId="77777777" w:rsidR="008A72DB" w:rsidRDefault="00B07C97">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14:paraId="5C493E79" w14:textId="77777777" w:rsidR="008A72DB" w:rsidRDefault="00B07C97">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w:t>
            </w:r>
            <w:proofErr w:type="gramStart"/>
            <w:r>
              <w:rPr>
                <w:rFonts w:ascii="Times New Roman" w:eastAsiaTheme="minorEastAsia" w:hAnsi="Times New Roman" w:cs="Times New Roman"/>
                <w:sz w:val="20"/>
                <w:szCs w:val="20"/>
                <w:lang w:val="en-US" w:eastAsia="zh-CN"/>
              </w:rPr>
              <w:t>has to</w:t>
            </w:r>
            <w:proofErr w:type="gramEnd"/>
            <w:r>
              <w:rPr>
                <w:rFonts w:ascii="Times New Roman" w:eastAsiaTheme="minorEastAsia" w:hAnsi="Times New Roman" w:cs="Times New Roman"/>
                <w:sz w:val="20"/>
                <w:szCs w:val="20"/>
                <w:lang w:val="en-US" w:eastAsia="zh-CN"/>
              </w:rPr>
              <w:t xml:space="preserve"> perform RF retuning during random access, RAN1 should revisits RACH timeline requirements by taking RF retuning time into consideration. </w:t>
            </w:r>
          </w:p>
        </w:tc>
      </w:tr>
    </w:tbl>
    <w:p w14:paraId="5AB3CCBC" w14:textId="77777777" w:rsidR="008A72DB" w:rsidRDefault="008A72DB">
      <w:pPr>
        <w:spacing w:after="100" w:afterAutospacing="1"/>
        <w:rPr>
          <w:lang w:val="en-US"/>
        </w:rPr>
      </w:pPr>
    </w:p>
    <w:p w14:paraId="3EC22F1A" w14:textId="77777777" w:rsidR="008A72DB" w:rsidRDefault="00B07C97">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A72DB" w14:paraId="022D31AF" w14:textId="77777777">
        <w:trPr>
          <w:trHeight w:val="450"/>
        </w:trPr>
        <w:tc>
          <w:tcPr>
            <w:tcW w:w="704" w:type="dxa"/>
            <w:shd w:val="clear" w:color="auto" w:fill="FFFFFF"/>
            <w:tcMar>
              <w:top w:w="0" w:type="dxa"/>
              <w:left w:w="70" w:type="dxa"/>
              <w:bottom w:w="0" w:type="dxa"/>
              <w:right w:w="70" w:type="dxa"/>
            </w:tcMar>
          </w:tcPr>
          <w:p w14:paraId="3A95BF7A" w14:textId="77777777" w:rsidR="008A72DB" w:rsidRDefault="00B07C97">
            <w:pPr>
              <w:rPr>
                <w:lang w:val="en-US" w:eastAsia="sv-SE"/>
              </w:rPr>
            </w:pPr>
            <w:r>
              <w:rPr>
                <w:lang w:val="en-US"/>
              </w:rPr>
              <w:t>[1]</w:t>
            </w:r>
          </w:p>
        </w:tc>
        <w:tc>
          <w:tcPr>
            <w:tcW w:w="1456" w:type="dxa"/>
            <w:tcMar>
              <w:top w:w="0" w:type="dxa"/>
              <w:left w:w="70" w:type="dxa"/>
              <w:bottom w:w="0" w:type="dxa"/>
              <w:right w:w="70" w:type="dxa"/>
            </w:tcMar>
          </w:tcPr>
          <w:p w14:paraId="1DDF8CA8" w14:textId="77777777" w:rsidR="008A72DB" w:rsidRDefault="003F2732">
            <w:pPr>
              <w:rPr>
                <w:color w:val="0000FF"/>
                <w:u w:val="single"/>
                <w:lang w:val="en-US"/>
              </w:rPr>
            </w:pPr>
            <w:hyperlink r:id="rId35" w:history="1">
              <w:r w:rsidR="00B07C97">
                <w:rPr>
                  <w:rStyle w:val="Hyperlink"/>
                  <w:color w:val="0000FF"/>
                  <w:lang w:val="en-US"/>
                </w:rPr>
                <w:t>RP-211574</w:t>
              </w:r>
            </w:hyperlink>
          </w:p>
        </w:tc>
        <w:tc>
          <w:tcPr>
            <w:tcW w:w="4921" w:type="dxa"/>
            <w:tcMar>
              <w:top w:w="0" w:type="dxa"/>
              <w:left w:w="70" w:type="dxa"/>
              <w:bottom w:w="0" w:type="dxa"/>
              <w:right w:w="70" w:type="dxa"/>
            </w:tcMar>
          </w:tcPr>
          <w:p w14:paraId="2423BAA3" w14:textId="77777777" w:rsidR="008A72DB" w:rsidRDefault="00B07C97">
            <w:pPr>
              <w:rPr>
                <w:lang w:val="en-US"/>
              </w:rPr>
            </w:pPr>
            <w:r>
              <w:rPr>
                <w:lang w:val="en-US"/>
              </w:rPr>
              <w:t>Revised WID on support of reduced capability NR devices</w:t>
            </w:r>
          </w:p>
        </w:tc>
        <w:tc>
          <w:tcPr>
            <w:tcW w:w="2551" w:type="dxa"/>
            <w:tcMar>
              <w:top w:w="0" w:type="dxa"/>
              <w:left w:w="70" w:type="dxa"/>
              <w:bottom w:w="0" w:type="dxa"/>
              <w:right w:w="70" w:type="dxa"/>
            </w:tcMar>
          </w:tcPr>
          <w:p w14:paraId="09BBBC23" w14:textId="77777777" w:rsidR="008A72DB" w:rsidRDefault="00B07C97">
            <w:pPr>
              <w:rPr>
                <w:lang w:val="en-US"/>
              </w:rPr>
            </w:pPr>
            <w:r>
              <w:rPr>
                <w:lang w:val="en-US"/>
              </w:rPr>
              <w:t>Ericsson</w:t>
            </w:r>
          </w:p>
        </w:tc>
      </w:tr>
      <w:tr w:rsidR="008A72DB" w14:paraId="54F3DB6D" w14:textId="77777777">
        <w:trPr>
          <w:trHeight w:val="450"/>
        </w:trPr>
        <w:tc>
          <w:tcPr>
            <w:tcW w:w="704" w:type="dxa"/>
            <w:shd w:val="clear" w:color="auto" w:fill="FFFFFF"/>
            <w:tcMar>
              <w:top w:w="0" w:type="dxa"/>
              <w:left w:w="70" w:type="dxa"/>
              <w:bottom w:w="0" w:type="dxa"/>
              <w:right w:w="70" w:type="dxa"/>
            </w:tcMar>
          </w:tcPr>
          <w:p w14:paraId="1AD7A513" w14:textId="77777777" w:rsidR="008A72DB" w:rsidRDefault="00B07C97">
            <w:pPr>
              <w:rPr>
                <w:lang w:val="en-US"/>
              </w:rPr>
            </w:pPr>
            <w:r>
              <w:rPr>
                <w:color w:val="000000"/>
                <w:lang w:val="en-US"/>
              </w:rPr>
              <w:t>[2]</w:t>
            </w:r>
          </w:p>
        </w:tc>
        <w:tc>
          <w:tcPr>
            <w:tcW w:w="1456" w:type="dxa"/>
            <w:tcMar>
              <w:top w:w="0" w:type="dxa"/>
              <w:left w:w="70" w:type="dxa"/>
              <w:bottom w:w="0" w:type="dxa"/>
              <w:right w:w="70" w:type="dxa"/>
            </w:tcMar>
          </w:tcPr>
          <w:p w14:paraId="5DE47A9B" w14:textId="77777777" w:rsidR="008A72DB" w:rsidRDefault="003F2732">
            <w:pPr>
              <w:rPr>
                <w:color w:val="0000FF"/>
                <w:u w:val="single"/>
                <w:lang w:val="en-US"/>
              </w:rPr>
            </w:pPr>
            <w:hyperlink r:id="rId36" w:history="1">
              <w:r w:rsidR="00B07C97">
                <w:rPr>
                  <w:rStyle w:val="Hyperlink"/>
                  <w:color w:val="0000FF"/>
                  <w:lang w:val="en-US"/>
                </w:rPr>
                <w:t>R1-2112506</w:t>
              </w:r>
            </w:hyperlink>
          </w:p>
        </w:tc>
        <w:tc>
          <w:tcPr>
            <w:tcW w:w="4921" w:type="dxa"/>
            <w:tcMar>
              <w:top w:w="0" w:type="dxa"/>
              <w:left w:w="70" w:type="dxa"/>
              <w:bottom w:w="0" w:type="dxa"/>
              <w:right w:w="70" w:type="dxa"/>
            </w:tcMar>
          </w:tcPr>
          <w:p w14:paraId="21407FB3" w14:textId="77777777" w:rsidR="008A72DB" w:rsidRDefault="00B07C97">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426FC560" w14:textId="77777777" w:rsidR="008A72DB" w:rsidRDefault="00B07C97">
            <w:pPr>
              <w:rPr>
                <w:lang w:val="en-US"/>
              </w:rPr>
            </w:pPr>
            <w:r>
              <w:rPr>
                <w:lang w:val="en-US"/>
              </w:rPr>
              <w:t>Rapporteur (Ericsson)</w:t>
            </w:r>
          </w:p>
        </w:tc>
      </w:tr>
      <w:tr w:rsidR="008A72DB" w14:paraId="18A27F40" w14:textId="77777777">
        <w:trPr>
          <w:trHeight w:val="450"/>
        </w:trPr>
        <w:tc>
          <w:tcPr>
            <w:tcW w:w="704" w:type="dxa"/>
            <w:shd w:val="clear" w:color="auto" w:fill="FFFFFF"/>
            <w:tcMar>
              <w:top w:w="0" w:type="dxa"/>
              <w:left w:w="70" w:type="dxa"/>
              <w:bottom w:w="0" w:type="dxa"/>
              <w:right w:w="70" w:type="dxa"/>
            </w:tcMar>
          </w:tcPr>
          <w:p w14:paraId="2A35BF7D" w14:textId="77777777" w:rsidR="008A72DB" w:rsidRDefault="00B07C97">
            <w:pPr>
              <w:rPr>
                <w:color w:val="000000"/>
                <w:lang w:val="en-US"/>
              </w:rPr>
            </w:pPr>
            <w:r>
              <w:rPr>
                <w:color w:val="000000"/>
                <w:lang w:val="en-US"/>
              </w:rPr>
              <w:t>[3]</w:t>
            </w:r>
          </w:p>
        </w:tc>
        <w:tc>
          <w:tcPr>
            <w:tcW w:w="1456" w:type="dxa"/>
            <w:tcMar>
              <w:top w:w="0" w:type="dxa"/>
              <w:left w:w="70" w:type="dxa"/>
              <w:bottom w:w="0" w:type="dxa"/>
              <w:right w:w="70" w:type="dxa"/>
            </w:tcMar>
          </w:tcPr>
          <w:p w14:paraId="6AFFDE8C" w14:textId="77777777" w:rsidR="008A72DB" w:rsidRDefault="003F2732">
            <w:pPr>
              <w:rPr>
                <w:lang w:val="en-US"/>
              </w:rPr>
            </w:pPr>
            <w:hyperlink r:id="rId37" w:history="1">
              <w:r w:rsidR="00B07C97">
                <w:rPr>
                  <w:rStyle w:val="Hyperlink"/>
                  <w:color w:val="0000FF"/>
                  <w:lang w:val="en-US" w:eastAsia="sv-SE"/>
                </w:rPr>
                <w:t>R1-2112501</w:t>
              </w:r>
            </w:hyperlink>
          </w:p>
        </w:tc>
        <w:tc>
          <w:tcPr>
            <w:tcW w:w="4921" w:type="dxa"/>
            <w:tcMar>
              <w:top w:w="0" w:type="dxa"/>
              <w:left w:w="70" w:type="dxa"/>
              <w:bottom w:w="0" w:type="dxa"/>
              <w:right w:w="70" w:type="dxa"/>
            </w:tcMar>
          </w:tcPr>
          <w:p w14:paraId="75098D47" w14:textId="77777777" w:rsidR="008A72DB" w:rsidRDefault="00B07C97">
            <w:pPr>
              <w:rPr>
                <w:lang w:val="en-US"/>
              </w:rPr>
            </w:pPr>
            <w:r>
              <w:rPr>
                <w:lang w:val="en-US"/>
              </w:rPr>
              <w:t xml:space="preserve">FL summary #5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0A7DD6B4" w14:textId="77777777" w:rsidR="008A72DB" w:rsidRDefault="00B07C97">
            <w:pPr>
              <w:rPr>
                <w:lang w:val="en-US"/>
              </w:rPr>
            </w:pPr>
            <w:r>
              <w:rPr>
                <w:lang w:val="en-US"/>
              </w:rPr>
              <w:t>Moderator (Ericsson)</w:t>
            </w:r>
          </w:p>
        </w:tc>
      </w:tr>
      <w:bookmarkEnd w:id="6"/>
      <w:tr w:rsidR="008A72DB" w14:paraId="5FBF0314" w14:textId="77777777">
        <w:trPr>
          <w:trHeight w:val="450"/>
        </w:trPr>
        <w:tc>
          <w:tcPr>
            <w:tcW w:w="704" w:type="dxa"/>
            <w:shd w:val="clear" w:color="auto" w:fill="FFFFFF"/>
            <w:tcMar>
              <w:top w:w="0" w:type="dxa"/>
              <w:left w:w="70" w:type="dxa"/>
              <w:bottom w:w="0" w:type="dxa"/>
              <w:right w:w="70" w:type="dxa"/>
            </w:tcMar>
          </w:tcPr>
          <w:p w14:paraId="2CF87525" w14:textId="77777777" w:rsidR="008A72DB" w:rsidRDefault="00B07C97">
            <w:pPr>
              <w:rPr>
                <w:lang w:val="en-US"/>
              </w:rPr>
            </w:pPr>
            <w:r>
              <w:rPr>
                <w:color w:val="000000"/>
                <w:lang w:val="en-US"/>
              </w:rPr>
              <w:t>[4]</w:t>
            </w:r>
          </w:p>
        </w:tc>
        <w:tc>
          <w:tcPr>
            <w:tcW w:w="1456" w:type="dxa"/>
            <w:tcMar>
              <w:top w:w="0" w:type="dxa"/>
              <w:left w:w="70" w:type="dxa"/>
              <w:bottom w:w="0" w:type="dxa"/>
              <w:right w:w="70" w:type="dxa"/>
            </w:tcMar>
          </w:tcPr>
          <w:p w14:paraId="52B2DD70" w14:textId="77777777" w:rsidR="008A72DB" w:rsidRDefault="003F2732">
            <w:pPr>
              <w:rPr>
                <w:lang w:val="en-US"/>
              </w:rPr>
            </w:pPr>
            <w:hyperlink r:id="rId38" w:history="1">
              <w:r w:rsidR="00B07C97">
                <w:rPr>
                  <w:rStyle w:val="Hyperlink"/>
                  <w:color w:val="0000FF"/>
                  <w:lang w:val="en-US" w:eastAsia="sv-SE"/>
                </w:rPr>
                <w:t>R1-2200917</w:t>
              </w:r>
            </w:hyperlink>
          </w:p>
        </w:tc>
        <w:tc>
          <w:tcPr>
            <w:tcW w:w="4921" w:type="dxa"/>
            <w:tcMar>
              <w:top w:w="0" w:type="dxa"/>
              <w:left w:w="70" w:type="dxa"/>
              <w:bottom w:w="0" w:type="dxa"/>
              <w:right w:w="70" w:type="dxa"/>
            </w:tcMar>
          </w:tcPr>
          <w:p w14:paraId="32E5F917"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B91B44F" w14:textId="77777777" w:rsidR="008A72DB" w:rsidRDefault="00B07C97">
            <w:pPr>
              <w:rPr>
                <w:lang w:val="en-US"/>
              </w:rPr>
            </w:pPr>
            <w:r>
              <w:rPr>
                <w:lang w:val="en-US" w:eastAsia="sv-SE"/>
              </w:rPr>
              <w:t xml:space="preserve">Huawei, </w:t>
            </w:r>
            <w:proofErr w:type="spellStart"/>
            <w:r>
              <w:rPr>
                <w:lang w:val="en-US" w:eastAsia="sv-SE"/>
              </w:rPr>
              <w:t>HiSilicon</w:t>
            </w:r>
            <w:proofErr w:type="spellEnd"/>
          </w:p>
        </w:tc>
      </w:tr>
      <w:tr w:rsidR="008A72DB" w14:paraId="6F106B8F" w14:textId="77777777">
        <w:trPr>
          <w:trHeight w:val="450"/>
        </w:trPr>
        <w:tc>
          <w:tcPr>
            <w:tcW w:w="704" w:type="dxa"/>
            <w:shd w:val="clear" w:color="auto" w:fill="FFFFFF"/>
            <w:tcMar>
              <w:top w:w="0" w:type="dxa"/>
              <w:left w:w="70" w:type="dxa"/>
              <w:bottom w:w="0" w:type="dxa"/>
              <w:right w:w="70" w:type="dxa"/>
            </w:tcMar>
          </w:tcPr>
          <w:p w14:paraId="3DE601F0" w14:textId="77777777" w:rsidR="008A72DB" w:rsidRDefault="00B07C97">
            <w:pPr>
              <w:rPr>
                <w:lang w:val="en-US"/>
              </w:rPr>
            </w:pPr>
            <w:r>
              <w:rPr>
                <w:color w:val="000000"/>
                <w:lang w:val="en-US"/>
              </w:rPr>
              <w:t>[5]</w:t>
            </w:r>
          </w:p>
        </w:tc>
        <w:tc>
          <w:tcPr>
            <w:tcW w:w="1456" w:type="dxa"/>
            <w:tcMar>
              <w:top w:w="0" w:type="dxa"/>
              <w:left w:w="70" w:type="dxa"/>
              <w:bottom w:w="0" w:type="dxa"/>
              <w:right w:w="70" w:type="dxa"/>
            </w:tcMar>
          </w:tcPr>
          <w:p w14:paraId="3BE52EB4" w14:textId="77777777" w:rsidR="008A72DB" w:rsidRDefault="003F2732">
            <w:pPr>
              <w:rPr>
                <w:lang w:val="en-US"/>
              </w:rPr>
            </w:pPr>
            <w:hyperlink r:id="rId39" w:history="1">
              <w:r w:rsidR="00B07C97">
                <w:rPr>
                  <w:rStyle w:val="Hyperlink"/>
                  <w:color w:val="0000FF"/>
                  <w:lang w:val="en-US" w:eastAsia="sv-SE"/>
                </w:rPr>
                <w:t>R1-2200985</w:t>
              </w:r>
            </w:hyperlink>
          </w:p>
        </w:tc>
        <w:tc>
          <w:tcPr>
            <w:tcW w:w="4921" w:type="dxa"/>
            <w:tcMar>
              <w:top w:w="0" w:type="dxa"/>
              <w:left w:w="70" w:type="dxa"/>
              <w:bottom w:w="0" w:type="dxa"/>
              <w:right w:w="70" w:type="dxa"/>
            </w:tcMar>
          </w:tcPr>
          <w:p w14:paraId="623D730D" w14:textId="77777777" w:rsidR="008A72DB" w:rsidRDefault="00B07C97">
            <w:pPr>
              <w:rPr>
                <w:lang w:val="en-US"/>
              </w:rPr>
            </w:pPr>
            <w:r>
              <w:rPr>
                <w:lang w:val="en-US" w:eastAsia="sv-SE"/>
              </w:rPr>
              <w:t xml:space="preserve">Remaining aspects of Bandwidth Reduction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6A739462" w14:textId="77777777" w:rsidR="008A72DB" w:rsidRDefault="00B07C97">
            <w:pPr>
              <w:rPr>
                <w:lang w:val="en-US"/>
              </w:rPr>
            </w:pPr>
            <w:r>
              <w:rPr>
                <w:lang w:val="en-US" w:eastAsia="sv-SE"/>
              </w:rPr>
              <w:t>FUTUREWEI</w:t>
            </w:r>
          </w:p>
        </w:tc>
      </w:tr>
      <w:tr w:rsidR="008A72DB" w14:paraId="2CB5B302" w14:textId="77777777">
        <w:trPr>
          <w:trHeight w:val="450"/>
        </w:trPr>
        <w:tc>
          <w:tcPr>
            <w:tcW w:w="704" w:type="dxa"/>
            <w:shd w:val="clear" w:color="auto" w:fill="FFFFFF"/>
            <w:tcMar>
              <w:top w:w="0" w:type="dxa"/>
              <w:left w:w="70" w:type="dxa"/>
              <w:bottom w:w="0" w:type="dxa"/>
              <w:right w:w="70" w:type="dxa"/>
            </w:tcMar>
          </w:tcPr>
          <w:p w14:paraId="63FB45BB" w14:textId="77777777" w:rsidR="008A72DB" w:rsidRDefault="00B07C97">
            <w:pPr>
              <w:rPr>
                <w:lang w:val="en-US"/>
              </w:rPr>
            </w:pPr>
            <w:r>
              <w:rPr>
                <w:color w:val="000000"/>
                <w:lang w:val="en-US"/>
              </w:rPr>
              <w:t>[6]</w:t>
            </w:r>
          </w:p>
        </w:tc>
        <w:tc>
          <w:tcPr>
            <w:tcW w:w="1456" w:type="dxa"/>
            <w:tcMar>
              <w:top w:w="0" w:type="dxa"/>
              <w:left w:w="70" w:type="dxa"/>
              <w:bottom w:w="0" w:type="dxa"/>
              <w:right w:w="70" w:type="dxa"/>
            </w:tcMar>
          </w:tcPr>
          <w:p w14:paraId="39AF0FA5" w14:textId="77777777" w:rsidR="008A72DB" w:rsidRDefault="003F2732">
            <w:pPr>
              <w:rPr>
                <w:lang w:val="en-US"/>
              </w:rPr>
            </w:pPr>
            <w:hyperlink r:id="rId40" w:history="1">
              <w:r w:rsidR="00B07C97">
                <w:rPr>
                  <w:rStyle w:val="Hyperlink"/>
                  <w:color w:val="0000FF"/>
                  <w:lang w:val="en-US" w:eastAsia="sv-SE"/>
                </w:rPr>
                <w:t>R1-2201099</w:t>
              </w:r>
            </w:hyperlink>
          </w:p>
        </w:tc>
        <w:tc>
          <w:tcPr>
            <w:tcW w:w="4921" w:type="dxa"/>
            <w:tcMar>
              <w:top w:w="0" w:type="dxa"/>
              <w:left w:w="70" w:type="dxa"/>
              <w:bottom w:w="0" w:type="dxa"/>
              <w:right w:w="70" w:type="dxa"/>
            </w:tcMar>
          </w:tcPr>
          <w:p w14:paraId="0BF7F853"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2FE314A" w14:textId="77777777" w:rsidR="008A72DB" w:rsidRDefault="00B07C97">
            <w:pPr>
              <w:rPr>
                <w:lang w:val="en-US"/>
              </w:rPr>
            </w:pPr>
            <w:r>
              <w:rPr>
                <w:lang w:val="en-US" w:eastAsia="sv-SE"/>
              </w:rPr>
              <w:t>Vivo, Guangdong Genius</w:t>
            </w:r>
          </w:p>
        </w:tc>
      </w:tr>
      <w:tr w:rsidR="008A72DB" w14:paraId="348F15A7" w14:textId="77777777">
        <w:trPr>
          <w:trHeight w:val="450"/>
        </w:trPr>
        <w:tc>
          <w:tcPr>
            <w:tcW w:w="704" w:type="dxa"/>
            <w:shd w:val="clear" w:color="auto" w:fill="FFFFFF"/>
            <w:tcMar>
              <w:top w:w="0" w:type="dxa"/>
              <w:left w:w="70" w:type="dxa"/>
              <w:bottom w:w="0" w:type="dxa"/>
              <w:right w:w="70" w:type="dxa"/>
            </w:tcMar>
          </w:tcPr>
          <w:p w14:paraId="51A1265F" w14:textId="77777777" w:rsidR="008A72DB" w:rsidRDefault="00B07C97">
            <w:pPr>
              <w:rPr>
                <w:lang w:val="en-US"/>
              </w:rPr>
            </w:pPr>
            <w:r>
              <w:rPr>
                <w:color w:val="000000"/>
                <w:lang w:val="en-US"/>
              </w:rPr>
              <w:t>[7]</w:t>
            </w:r>
          </w:p>
        </w:tc>
        <w:tc>
          <w:tcPr>
            <w:tcW w:w="1456" w:type="dxa"/>
            <w:tcMar>
              <w:top w:w="0" w:type="dxa"/>
              <w:left w:w="70" w:type="dxa"/>
              <w:bottom w:w="0" w:type="dxa"/>
              <w:right w:w="70" w:type="dxa"/>
            </w:tcMar>
          </w:tcPr>
          <w:p w14:paraId="2E49F1C4" w14:textId="77777777" w:rsidR="008A72DB" w:rsidRDefault="003F2732">
            <w:pPr>
              <w:rPr>
                <w:lang w:val="en-US"/>
              </w:rPr>
            </w:pPr>
            <w:hyperlink r:id="rId41" w:history="1">
              <w:r w:rsidR="00B07C97">
                <w:rPr>
                  <w:rStyle w:val="Hyperlink"/>
                  <w:color w:val="0000FF"/>
                  <w:lang w:val="en-US" w:eastAsia="sv-SE"/>
                </w:rPr>
                <w:t>R1-2201136</w:t>
              </w:r>
            </w:hyperlink>
          </w:p>
        </w:tc>
        <w:tc>
          <w:tcPr>
            <w:tcW w:w="4921" w:type="dxa"/>
            <w:tcMar>
              <w:top w:w="0" w:type="dxa"/>
              <w:left w:w="70" w:type="dxa"/>
              <w:bottom w:w="0" w:type="dxa"/>
              <w:right w:w="70" w:type="dxa"/>
            </w:tcMar>
          </w:tcPr>
          <w:p w14:paraId="65CCAB37" w14:textId="77777777" w:rsidR="008A72DB" w:rsidRDefault="00B07C97">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7D153F7" w14:textId="77777777" w:rsidR="008A72DB" w:rsidRDefault="00B07C97">
            <w:pPr>
              <w:rPr>
                <w:lang w:val="en-US"/>
              </w:rPr>
            </w:pPr>
            <w:r>
              <w:rPr>
                <w:lang w:val="en-US" w:eastAsia="sv-SE"/>
              </w:rPr>
              <w:t xml:space="preserve">ZTE, </w:t>
            </w:r>
            <w:proofErr w:type="spellStart"/>
            <w:r>
              <w:rPr>
                <w:lang w:val="en-US" w:eastAsia="sv-SE"/>
              </w:rPr>
              <w:t>Sanechips</w:t>
            </w:r>
            <w:proofErr w:type="spellEnd"/>
          </w:p>
        </w:tc>
      </w:tr>
      <w:tr w:rsidR="008A72DB" w14:paraId="189BA9FE" w14:textId="77777777">
        <w:trPr>
          <w:trHeight w:val="450"/>
        </w:trPr>
        <w:tc>
          <w:tcPr>
            <w:tcW w:w="704" w:type="dxa"/>
            <w:shd w:val="clear" w:color="auto" w:fill="FFFFFF"/>
            <w:tcMar>
              <w:top w:w="0" w:type="dxa"/>
              <w:left w:w="70" w:type="dxa"/>
              <w:bottom w:w="0" w:type="dxa"/>
              <w:right w:w="70" w:type="dxa"/>
            </w:tcMar>
          </w:tcPr>
          <w:p w14:paraId="703E894C" w14:textId="77777777" w:rsidR="008A72DB" w:rsidRDefault="00B07C97">
            <w:pPr>
              <w:rPr>
                <w:lang w:val="en-US"/>
              </w:rPr>
            </w:pPr>
            <w:r>
              <w:rPr>
                <w:color w:val="000000"/>
                <w:lang w:val="en-US"/>
              </w:rPr>
              <w:t>[8]</w:t>
            </w:r>
          </w:p>
        </w:tc>
        <w:tc>
          <w:tcPr>
            <w:tcW w:w="1456" w:type="dxa"/>
            <w:tcMar>
              <w:top w:w="0" w:type="dxa"/>
              <w:left w:w="70" w:type="dxa"/>
              <w:bottom w:w="0" w:type="dxa"/>
              <w:right w:w="70" w:type="dxa"/>
            </w:tcMar>
          </w:tcPr>
          <w:p w14:paraId="2A261C73" w14:textId="77777777" w:rsidR="008A72DB" w:rsidRDefault="003F2732">
            <w:pPr>
              <w:rPr>
                <w:lang w:val="en-US"/>
              </w:rPr>
            </w:pPr>
            <w:hyperlink r:id="rId42" w:history="1">
              <w:r w:rsidR="00B07C97">
                <w:rPr>
                  <w:rStyle w:val="Hyperlink"/>
                  <w:color w:val="0000FF"/>
                  <w:lang w:val="en-US" w:eastAsia="sv-SE"/>
                </w:rPr>
                <w:t>R1-2201277</w:t>
              </w:r>
            </w:hyperlink>
          </w:p>
        </w:tc>
        <w:tc>
          <w:tcPr>
            <w:tcW w:w="4921" w:type="dxa"/>
            <w:tcMar>
              <w:top w:w="0" w:type="dxa"/>
              <w:left w:w="70" w:type="dxa"/>
              <w:bottom w:w="0" w:type="dxa"/>
              <w:right w:w="70" w:type="dxa"/>
            </w:tcMar>
          </w:tcPr>
          <w:p w14:paraId="131E3ABA" w14:textId="77777777" w:rsidR="008A72DB" w:rsidRDefault="00B07C97">
            <w:pPr>
              <w:rPr>
                <w:lang w:val="en-US"/>
              </w:rPr>
            </w:pPr>
            <w:r>
              <w:rPr>
                <w:lang w:val="en-US" w:eastAsia="sv-SE"/>
              </w:rPr>
              <w:t>Remaining issues on reduced UE bandwidth</w:t>
            </w:r>
          </w:p>
        </w:tc>
        <w:tc>
          <w:tcPr>
            <w:tcW w:w="2551" w:type="dxa"/>
            <w:tcMar>
              <w:top w:w="0" w:type="dxa"/>
              <w:left w:w="70" w:type="dxa"/>
              <w:bottom w:w="0" w:type="dxa"/>
              <w:right w:w="70" w:type="dxa"/>
            </w:tcMar>
          </w:tcPr>
          <w:p w14:paraId="09BFA7F9" w14:textId="77777777" w:rsidR="008A72DB" w:rsidRDefault="00B07C97">
            <w:pPr>
              <w:rPr>
                <w:lang w:val="en-US"/>
              </w:rPr>
            </w:pPr>
            <w:r>
              <w:rPr>
                <w:lang w:val="en-US" w:eastAsia="sv-SE"/>
              </w:rPr>
              <w:t>OPPO</w:t>
            </w:r>
          </w:p>
        </w:tc>
      </w:tr>
      <w:tr w:rsidR="008A72DB" w14:paraId="65092C84" w14:textId="77777777">
        <w:trPr>
          <w:trHeight w:val="450"/>
        </w:trPr>
        <w:tc>
          <w:tcPr>
            <w:tcW w:w="704" w:type="dxa"/>
            <w:shd w:val="clear" w:color="auto" w:fill="FFFFFF"/>
            <w:tcMar>
              <w:top w:w="0" w:type="dxa"/>
              <w:left w:w="70" w:type="dxa"/>
              <w:bottom w:w="0" w:type="dxa"/>
              <w:right w:w="70" w:type="dxa"/>
            </w:tcMar>
          </w:tcPr>
          <w:p w14:paraId="26D52109" w14:textId="77777777" w:rsidR="008A72DB" w:rsidRDefault="00B07C97">
            <w:pPr>
              <w:rPr>
                <w:lang w:val="en-US"/>
              </w:rPr>
            </w:pPr>
            <w:r>
              <w:rPr>
                <w:color w:val="000000"/>
                <w:lang w:val="en-US"/>
              </w:rPr>
              <w:t>[9]</w:t>
            </w:r>
          </w:p>
        </w:tc>
        <w:tc>
          <w:tcPr>
            <w:tcW w:w="1456" w:type="dxa"/>
            <w:tcMar>
              <w:top w:w="0" w:type="dxa"/>
              <w:left w:w="70" w:type="dxa"/>
              <w:bottom w:w="0" w:type="dxa"/>
              <w:right w:w="70" w:type="dxa"/>
            </w:tcMar>
          </w:tcPr>
          <w:p w14:paraId="59610CBE" w14:textId="77777777" w:rsidR="008A72DB" w:rsidRDefault="003F2732">
            <w:pPr>
              <w:rPr>
                <w:lang w:val="en-US"/>
              </w:rPr>
            </w:pPr>
            <w:hyperlink r:id="rId43" w:history="1">
              <w:r w:rsidR="00B07C97">
                <w:rPr>
                  <w:rStyle w:val="Hyperlink"/>
                  <w:color w:val="0000FF"/>
                  <w:lang w:val="en-US" w:eastAsia="sv-SE"/>
                </w:rPr>
                <w:t>R1-2201367</w:t>
              </w:r>
            </w:hyperlink>
          </w:p>
        </w:tc>
        <w:tc>
          <w:tcPr>
            <w:tcW w:w="4921" w:type="dxa"/>
            <w:tcMar>
              <w:top w:w="0" w:type="dxa"/>
              <w:left w:w="70" w:type="dxa"/>
              <w:bottom w:w="0" w:type="dxa"/>
              <w:right w:w="70" w:type="dxa"/>
            </w:tcMar>
          </w:tcPr>
          <w:p w14:paraId="7B32B0E2"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2B8C277" w14:textId="77777777" w:rsidR="008A72DB" w:rsidRDefault="00B07C97">
            <w:pPr>
              <w:rPr>
                <w:lang w:val="en-US"/>
              </w:rPr>
            </w:pPr>
            <w:r>
              <w:rPr>
                <w:lang w:val="en-US" w:eastAsia="sv-SE"/>
              </w:rPr>
              <w:t>CATT</w:t>
            </w:r>
          </w:p>
        </w:tc>
      </w:tr>
      <w:tr w:rsidR="008A72DB" w14:paraId="1F9C385E" w14:textId="77777777">
        <w:trPr>
          <w:trHeight w:val="450"/>
        </w:trPr>
        <w:tc>
          <w:tcPr>
            <w:tcW w:w="704" w:type="dxa"/>
            <w:shd w:val="clear" w:color="auto" w:fill="FFFFFF"/>
            <w:tcMar>
              <w:top w:w="0" w:type="dxa"/>
              <w:left w:w="70" w:type="dxa"/>
              <w:bottom w:w="0" w:type="dxa"/>
              <w:right w:w="70" w:type="dxa"/>
            </w:tcMar>
          </w:tcPr>
          <w:p w14:paraId="2BFDA343" w14:textId="77777777" w:rsidR="008A72DB" w:rsidRDefault="00B07C97">
            <w:pPr>
              <w:rPr>
                <w:lang w:val="en-US"/>
              </w:rPr>
            </w:pPr>
            <w:r>
              <w:rPr>
                <w:color w:val="000000"/>
                <w:lang w:val="en-US"/>
              </w:rPr>
              <w:t>[10]</w:t>
            </w:r>
          </w:p>
        </w:tc>
        <w:tc>
          <w:tcPr>
            <w:tcW w:w="1456" w:type="dxa"/>
            <w:tcMar>
              <w:top w:w="0" w:type="dxa"/>
              <w:left w:w="70" w:type="dxa"/>
              <w:bottom w:w="0" w:type="dxa"/>
              <w:right w:w="70" w:type="dxa"/>
            </w:tcMar>
          </w:tcPr>
          <w:p w14:paraId="3C6D1CFA" w14:textId="77777777" w:rsidR="008A72DB" w:rsidRDefault="003F2732">
            <w:pPr>
              <w:rPr>
                <w:lang w:val="en-US"/>
              </w:rPr>
            </w:pPr>
            <w:hyperlink r:id="rId44" w:history="1">
              <w:r w:rsidR="00B07C97">
                <w:rPr>
                  <w:rStyle w:val="Hyperlink"/>
                  <w:color w:val="0000FF"/>
                  <w:lang w:val="en-US" w:eastAsia="sv-SE"/>
                </w:rPr>
                <w:t>R1-2201404</w:t>
              </w:r>
            </w:hyperlink>
          </w:p>
        </w:tc>
        <w:tc>
          <w:tcPr>
            <w:tcW w:w="4921" w:type="dxa"/>
            <w:tcMar>
              <w:top w:w="0" w:type="dxa"/>
              <w:left w:w="70" w:type="dxa"/>
              <w:bottom w:w="0" w:type="dxa"/>
              <w:right w:w="70" w:type="dxa"/>
            </w:tcMar>
          </w:tcPr>
          <w:p w14:paraId="40FD8247" w14:textId="77777777" w:rsidR="008A72DB" w:rsidRDefault="00B07C97">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87BC75E" w14:textId="77777777" w:rsidR="008A72DB" w:rsidRDefault="00B07C97">
            <w:pPr>
              <w:rPr>
                <w:lang w:val="en-US"/>
              </w:rPr>
            </w:pPr>
            <w:r>
              <w:rPr>
                <w:lang w:val="en-US" w:eastAsia="sv-SE"/>
              </w:rPr>
              <w:t>Nokia, Nokia Shanghai Bell</w:t>
            </w:r>
          </w:p>
        </w:tc>
      </w:tr>
      <w:tr w:rsidR="008A72DB" w14:paraId="4B4B3780" w14:textId="77777777">
        <w:trPr>
          <w:trHeight w:val="450"/>
        </w:trPr>
        <w:tc>
          <w:tcPr>
            <w:tcW w:w="704" w:type="dxa"/>
            <w:shd w:val="clear" w:color="auto" w:fill="FFFFFF"/>
            <w:tcMar>
              <w:top w:w="0" w:type="dxa"/>
              <w:left w:w="70" w:type="dxa"/>
              <w:bottom w:w="0" w:type="dxa"/>
              <w:right w:w="70" w:type="dxa"/>
            </w:tcMar>
          </w:tcPr>
          <w:p w14:paraId="472B321C" w14:textId="77777777" w:rsidR="008A72DB" w:rsidRDefault="00B07C97">
            <w:pPr>
              <w:rPr>
                <w:lang w:val="en-US"/>
              </w:rPr>
            </w:pPr>
            <w:r>
              <w:rPr>
                <w:color w:val="000000"/>
                <w:lang w:val="en-US"/>
              </w:rPr>
              <w:t>[11]</w:t>
            </w:r>
          </w:p>
        </w:tc>
        <w:tc>
          <w:tcPr>
            <w:tcW w:w="1456" w:type="dxa"/>
            <w:tcMar>
              <w:top w:w="0" w:type="dxa"/>
              <w:left w:w="70" w:type="dxa"/>
              <w:bottom w:w="0" w:type="dxa"/>
              <w:right w:w="70" w:type="dxa"/>
            </w:tcMar>
          </w:tcPr>
          <w:p w14:paraId="5F2E2C58" w14:textId="77777777" w:rsidR="008A72DB" w:rsidRDefault="003F2732">
            <w:pPr>
              <w:rPr>
                <w:lang w:val="en-US"/>
              </w:rPr>
            </w:pPr>
            <w:hyperlink r:id="rId45" w:history="1">
              <w:r w:rsidR="00B07C97">
                <w:rPr>
                  <w:rStyle w:val="Hyperlink"/>
                  <w:color w:val="0000FF"/>
                  <w:lang w:val="en-US" w:eastAsia="sv-SE"/>
                </w:rPr>
                <w:t>R1-2201441</w:t>
              </w:r>
            </w:hyperlink>
          </w:p>
        </w:tc>
        <w:tc>
          <w:tcPr>
            <w:tcW w:w="4921" w:type="dxa"/>
            <w:tcMar>
              <w:top w:w="0" w:type="dxa"/>
              <w:left w:w="70" w:type="dxa"/>
              <w:bottom w:w="0" w:type="dxa"/>
              <w:right w:w="70" w:type="dxa"/>
            </w:tcMar>
          </w:tcPr>
          <w:p w14:paraId="09681373" w14:textId="77777777" w:rsidR="008A72DB" w:rsidRDefault="00B07C97">
            <w:pPr>
              <w:rPr>
                <w:lang w:val="en-US"/>
              </w:rPr>
            </w:pPr>
            <w:r>
              <w:rPr>
                <w:lang w:val="en-US" w:eastAsia="sv-SE"/>
              </w:rPr>
              <w:t xml:space="preserve">Remaining issues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78BED055" w14:textId="77777777" w:rsidR="008A72DB" w:rsidRDefault="00B07C97">
            <w:pPr>
              <w:rPr>
                <w:lang w:val="en-US"/>
              </w:rPr>
            </w:pPr>
            <w:r>
              <w:rPr>
                <w:lang w:val="en-US" w:eastAsia="sv-SE"/>
              </w:rPr>
              <w:t>China Telecom</w:t>
            </w:r>
          </w:p>
        </w:tc>
      </w:tr>
      <w:tr w:rsidR="008A72DB" w14:paraId="2B894FC3" w14:textId="77777777">
        <w:trPr>
          <w:trHeight w:val="450"/>
        </w:trPr>
        <w:tc>
          <w:tcPr>
            <w:tcW w:w="704" w:type="dxa"/>
            <w:shd w:val="clear" w:color="auto" w:fill="FFFFFF"/>
            <w:tcMar>
              <w:top w:w="0" w:type="dxa"/>
              <w:left w:w="70" w:type="dxa"/>
              <w:bottom w:w="0" w:type="dxa"/>
              <w:right w:w="70" w:type="dxa"/>
            </w:tcMar>
          </w:tcPr>
          <w:p w14:paraId="1F9D15A0" w14:textId="77777777" w:rsidR="008A72DB" w:rsidRDefault="00B07C97">
            <w:pPr>
              <w:rPr>
                <w:lang w:val="en-US"/>
              </w:rPr>
            </w:pPr>
            <w:r>
              <w:rPr>
                <w:color w:val="000000"/>
                <w:lang w:val="en-US"/>
              </w:rPr>
              <w:t>[12]</w:t>
            </w:r>
          </w:p>
        </w:tc>
        <w:tc>
          <w:tcPr>
            <w:tcW w:w="1456" w:type="dxa"/>
            <w:tcMar>
              <w:top w:w="0" w:type="dxa"/>
              <w:left w:w="70" w:type="dxa"/>
              <w:bottom w:w="0" w:type="dxa"/>
              <w:right w:w="70" w:type="dxa"/>
            </w:tcMar>
          </w:tcPr>
          <w:p w14:paraId="685352B8" w14:textId="77777777" w:rsidR="008A72DB" w:rsidRDefault="003F2732">
            <w:pPr>
              <w:rPr>
                <w:lang w:val="en-US"/>
              </w:rPr>
            </w:pPr>
            <w:hyperlink r:id="rId46" w:history="1">
              <w:r w:rsidR="00B07C97">
                <w:rPr>
                  <w:rStyle w:val="Hyperlink"/>
                  <w:color w:val="0000FF"/>
                  <w:lang w:val="en-US" w:eastAsia="sv-SE"/>
                </w:rPr>
                <w:t>R1-2201482</w:t>
              </w:r>
            </w:hyperlink>
          </w:p>
        </w:tc>
        <w:tc>
          <w:tcPr>
            <w:tcW w:w="4921" w:type="dxa"/>
            <w:tcMar>
              <w:top w:w="0" w:type="dxa"/>
              <w:left w:w="70" w:type="dxa"/>
              <w:bottom w:w="0" w:type="dxa"/>
              <w:right w:w="70" w:type="dxa"/>
            </w:tcMar>
          </w:tcPr>
          <w:p w14:paraId="5F995481" w14:textId="77777777" w:rsidR="008A72DB" w:rsidRDefault="00B07C97">
            <w:pPr>
              <w:rPr>
                <w:lang w:val="en-US"/>
              </w:rPr>
            </w:pPr>
            <w:r>
              <w:rPr>
                <w:lang w:val="en-US" w:eastAsia="sv-SE"/>
              </w:rPr>
              <w:t xml:space="preserve">Remaining issues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184BB5C7" w14:textId="77777777" w:rsidR="008A72DB" w:rsidRDefault="00B07C97">
            <w:pPr>
              <w:rPr>
                <w:lang w:val="en-US"/>
              </w:rPr>
            </w:pPr>
            <w:r>
              <w:rPr>
                <w:lang w:val="en-US" w:eastAsia="sv-SE"/>
              </w:rPr>
              <w:t>NTT DOCOMO, INC.</w:t>
            </w:r>
          </w:p>
        </w:tc>
      </w:tr>
      <w:tr w:rsidR="008A72DB" w14:paraId="0A408229" w14:textId="77777777">
        <w:trPr>
          <w:trHeight w:val="450"/>
        </w:trPr>
        <w:tc>
          <w:tcPr>
            <w:tcW w:w="704" w:type="dxa"/>
            <w:shd w:val="clear" w:color="auto" w:fill="FFFFFF"/>
            <w:tcMar>
              <w:top w:w="0" w:type="dxa"/>
              <w:left w:w="70" w:type="dxa"/>
              <w:bottom w:w="0" w:type="dxa"/>
              <w:right w:w="70" w:type="dxa"/>
            </w:tcMar>
          </w:tcPr>
          <w:p w14:paraId="4DC5B5B8" w14:textId="77777777" w:rsidR="008A72DB" w:rsidRDefault="00B07C97">
            <w:pPr>
              <w:rPr>
                <w:lang w:val="en-US"/>
              </w:rPr>
            </w:pPr>
            <w:r>
              <w:rPr>
                <w:color w:val="000000"/>
                <w:lang w:val="en-US"/>
              </w:rPr>
              <w:t>[13]</w:t>
            </w:r>
          </w:p>
        </w:tc>
        <w:tc>
          <w:tcPr>
            <w:tcW w:w="1456" w:type="dxa"/>
            <w:tcMar>
              <w:top w:w="0" w:type="dxa"/>
              <w:left w:w="70" w:type="dxa"/>
              <w:bottom w:w="0" w:type="dxa"/>
              <w:right w:w="70" w:type="dxa"/>
            </w:tcMar>
          </w:tcPr>
          <w:p w14:paraId="34D9316E" w14:textId="77777777" w:rsidR="008A72DB" w:rsidRDefault="003F2732">
            <w:pPr>
              <w:rPr>
                <w:lang w:val="en-US"/>
              </w:rPr>
            </w:pPr>
            <w:hyperlink r:id="rId47" w:history="1">
              <w:r w:rsidR="00B07C97">
                <w:rPr>
                  <w:rStyle w:val="Hyperlink"/>
                  <w:color w:val="0000FF"/>
                  <w:lang w:val="en-US" w:eastAsia="sv-SE"/>
                </w:rPr>
                <w:t>R1-2201549</w:t>
              </w:r>
            </w:hyperlink>
          </w:p>
        </w:tc>
        <w:tc>
          <w:tcPr>
            <w:tcW w:w="4921" w:type="dxa"/>
            <w:tcMar>
              <w:top w:w="0" w:type="dxa"/>
              <w:left w:w="70" w:type="dxa"/>
              <w:bottom w:w="0" w:type="dxa"/>
              <w:right w:w="70" w:type="dxa"/>
            </w:tcMar>
          </w:tcPr>
          <w:p w14:paraId="0B4A1DC9" w14:textId="77777777" w:rsidR="008A72DB" w:rsidRDefault="00B07C97">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5654CCF" w14:textId="77777777" w:rsidR="008A72DB" w:rsidRDefault="00B07C97">
            <w:pPr>
              <w:rPr>
                <w:lang w:val="en-US"/>
              </w:rPr>
            </w:pPr>
            <w:proofErr w:type="spellStart"/>
            <w:r>
              <w:rPr>
                <w:lang w:val="en-US" w:eastAsia="sv-SE"/>
              </w:rPr>
              <w:t>Spreadtrum</w:t>
            </w:r>
            <w:proofErr w:type="spellEnd"/>
            <w:r>
              <w:rPr>
                <w:lang w:val="en-US" w:eastAsia="sv-SE"/>
              </w:rPr>
              <w:t xml:space="preserve"> Communications</w:t>
            </w:r>
          </w:p>
        </w:tc>
      </w:tr>
      <w:tr w:rsidR="008A72DB" w14:paraId="3E280960" w14:textId="77777777">
        <w:trPr>
          <w:trHeight w:val="450"/>
        </w:trPr>
        <w:tc>
          <w:tcPr>
            <w:tcW w:w="704" w:type="dxa"/>
            <w:shd w:val="clear" w:color="auto" w:fill="FFFFFF"/>
            <w:tcMar>
              <w:top w:w="0" w:type="dxa"/>
              <w:left w:w="70" w:type="dxa"/>
              <w:bottom w:w="0" w:type="dxa"/>
              <w:right w:w="70" w:type="dxa"/>
            </w:tcMar>
          </w:tcPr>
          <w:p w14:paraId="67CE1404" w14:textId="77777777" w:rsidR="008A72DB" w:rsidRDefault="00B07C97">
            <w:pPr>
              <w:rPr>
                <w:color w:val="000000"/>
                <w:lang w:val="en-US"/>
              </w:rPr>
            </w:pPr>
            <w:r>
              <w:rPr>
                <w:color w:val="000000"/>
                <w:lang w:val="en-US"/>
              </w:rPr>
              <w:t>[14]</w:t>
            </w:r>
          </w:p>
        </w:tc>
        <w:tc>
          <w:tcPr>
            <w:tcW w:w="1456" w:type="dxa"/>
            <w:tcMar>
              <w:top w:w="0" w:type="dxa"/>
              <w:left w:w="70" w:type="dxa"/>
              <w:bottom w:w="0" w:type="dxa"/>
              <w:right w:w="70" w:type="dxa"/>
            </w:tcMar>
          </w:tcPr>
          <w:p w14:paraId="67E2D556" w14:textId="77777777" w:rsidR="008A72DB" w:rsidRDefault="003F2732">
            <w:pPr>
              <w:rPr>
                <w:lang w:val="en-US"/>
              </w:rPr>
            </w:pPr>
            <w:hyperlink r:id="rId48" w:history="1">
              <w:r w:rsidR="00B07C97">
                <w:rPr>
                  <w:rStyle w:val="Hyperlink"/>
                  <w:color w:val="0000FF"/>
                  <w:lang w:val="en-US" w:eastAsia="sv-SE"/>
                </w:rPr>
                <w:t>R1-2201590</w:t>
              </w:r>
            </w:hyperlink>
          </w:p>
        </w:tc>
        <w:tc>
          <w:tcPr>
            <w:tcW w:w="4921" w:type="dxa"/>
            <w:tcMar>
              <w:top w:w="0" w:type="dxa"/>
              <w:left w:w="70" w:type="dxa"/>
              <w:bottom w:w="0" w:type="dxa"/>
              <w:right w:w="70" w:type="dxa"/>
            </w:tcMar>
          </w:tcPr>
          <w:p w14:paraId="041F3610" w14:textId="77777777" w:rsidR="008A72DB" w:rsidRDefault="00B07C97">
            <w:pPr>
              <w:rPr>
                <w:lang w:val="en-US"/>
              </w:rPr>
            </w:pPr>
            <w:r>
              <w:rPr>
                <w:lang w:val="en-US" w:eastAsia="sv-SE"/>
              </w:rPr>
              <w:t xml:space="preserve">Aspects related to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3C69B3EB" w14:textId="77777777" w:rsidR="008A72DB" w:rsidRDefault="00B07C97">
            <w:pPr>
              <w:rPr>
                <w:lang w:val="en-US"/>
              </w:rPr>
            </w:pPr>
            <w:r>
              <w:rPr>
                <w:lang w:val="en-US" w:eastAsia="sv-SE"/>
              </w:rPr>
              <w:t>Panasonic Corporation</w:t>
            </w:r>
          </w:p>
        </w:tc>
      </w:tr>
      <w:tr w:rsidR="008A72DB" w14:paraId="05DE4787" w14:textId="77777777">
        <w:trPr>
          <w:trHeight w:val="450"/>
        </w:trPr>
        <w:tc>
          <w:tcPr>
            <w:tcW w:w="704" w:type="dxa"/>
            <w:shd w:val="clear" w:color="auto" w:fill="FFFFFF"/>
            <w:tcMar>
              <w:top w:w="0" w:type="dxa"/>
              <w:left w:w="70" w:type="dxa"/>
              <w:bottom w:w="0" w:type="dxa"/>
              <w:right w:w="70" w:type="dxa"/>
            </w:tcMar>
          </w:tcPr>
          <w:p w14:paraId="20FC7AE6" w14:textId="77777777" w:rsidR="008A72DB" w:rsidRDefault="00B07C97">
            <w:pPr>
              <w:rPr>
                <w:lang w:val="en-US"/>
              </w:rPr>
            </w:pPr>
            <w:r>
              <w:rPr>
                <w:color w:val="000000"/>
                <w:lang w:val="en-US"/>
              </w:rPr>
              <w:t>[15]</w:t>
            </w:r>
          </w:p>
        </w:tc>
        <w:tc>
          <w:tcPr>
            <w:tcW w:w="1456" w:type="dxa"/>
            <w:tcMar>
              <w:top w:w="0" w:type="dxa"/>
              <w:left w:w="70" w:type="dxa"/>
              <w:bottom w:w="0" w:type="dxa"/>
              <w:right w:w="70" w:type="dxa"/>
            </w:tcMar>
          </w:tcPr>
          <w:p w14:paraId="110386ED" w14:textId="77777777" w:rsidR="008A72DB" w:rsidRDefault="003F2732">
            <w:pPr>
              <w:rPr>
                <w:lang w:val="en-US"/>
              </w:rPr>
            </w:pPr>
            <w:hyperlink r:id="rId49" w:history="1">
              <w:r w:rsidR="00B07C97">
                <w:rPr>
                  <w:rStyle w:val="Hyperlink"/>
                  <w:color w:val="0000FF"/>
                  <w:lang w:val="en-US" w:eastAsia="sv-SE"/>
                </w:rPr>
                <w:t>R1-2201605</w:t>
              </w:r>
            </w:hyperlink>
          </w:p>
        </w:tc>
        <w:tc>
          <w:tcPr>
            <w:tcW w:w="4921" w:type="dxa"/>
            <w:tcMar>
              <w:top w:w="0" w:type="dxa"/>
              <w:left w:w="70" w:type="dxa"/>
              <w:bottom w:w="0" w:type="dxa"/>
              <w:right w:w="70" w:type="dxa"/>
            </w:tcMar>
          </w:tcPr>
          <w:p w14:paraId="4F5BDC82" w14:textId="77777777" w:rsidR="008A72DB" w:rsidRDefault="00B07C97">
            <w:pPr>
              <w:rPr>
                <w:lang w:val="en-US"/>
              </w:rPr>
            </w:pPr>
            <w:r>
              <w:rPr>
                <w:lang w:val="en-US" w:eastAsia="sv-SE"/>
              </w:rPr>
              <w:t xml:space="preserve">Remaining issues on BWP operation for </w:t>
            </w:r>
            <w:proofErr w:type="spellStart"/>
            <w:r>
              <w:rPr>
                <w:lang w:val="en-US" w:eastAsia="sv-SE"/>
              </w:rPr>
              <w:t>RedCap</w:t>
            </w:r>
            <w:proofErr w:type="spellEnd"/>
          </w:p>
        </w:tc>
        <w:tc>
          <w:tcPr>
            <w:tcW w:w="2551" w:type="dxa"/>
            <w:tcMar>
              <w:top w:w="0" w:type="dxa"/>
              <w:left w:w="70" w:type="dxa"/>
              <w:bottom w:w="0" w:type="dxa"/>
              <w:right w:w="70" w:type="dxa"/>
            </w:tcMar>
          </w:tcPr>
          <w:p w14:paraId="122739BA" w14:textId="77777777" w:rsidR="008A72DB" w:rsidRDefault="00B07C97">
            <w:pPr>
              <w:rPr>
                <w:lang w:val="en-US"/>
              </w:rPr>
            </w:pPr>
            <w:r>
              <w:rPr>
                <w:lang w:val="en-US" w:eastAsia="sv-SE"/>
              </w:rPr>
              <w:t>NEC</w:t>
            </w:r>
          </w:p>
        </w:tc>
      </w:tr>
      <w:tr w:rsidR="008A72DB" w14:paraId="1269A3C6" w14:textId="77777777">
        <w:trPr>
          <w:trHeight w:val="450"/>
        </w:trPr>
        <w:tc>
          <w:tcPr>
            <w:tcW w:w="704" w:type="dxa"/>
            <w:shd w:val="clear" w:color="auto" w:fill="FFFFFF"/>
            <w:tcMar>
              <w:top w:w="0" w:type="dxa"/>
              <w:left w:w="70" w:type="dxa"/>
              <w:bottom w:w="0" w:type="dxa"/>
              <w:right w:w="70" w:type="dxa"/>
            </w:tcMar>
          </w:tcPr>
          <w:p w14:paraId="3B6AA6F0" w14:textId="77777777" w:rsidR="008A72DB" w:rsidRDefault="00B07C97">
            <w:pPr>
              <w:rPr>
                <w:lang w:val="en-US"/>
              </w:rPr>
            </w:pPr>
            <w:r>
              <w:rPr>
                <w:color w:val="000000"/>
                <w:lang w:val="en-US"/>
              </w:rPr>
              <w:t>[16]</w:t>
            </w:r>
          </w:p>
        </w:tc>
        <w:tc>
          <w:tcPr>
            <w:tcW w:w="1456" w:type="dxa"/>
            <w:tcMar>
              <w:top w:w="0" w:type="dxa"/>
              <w:left w:w="70" w:type="dxa"/>
              <w:bottom w:w="0" w:type="dxa"/>
              <w:right w:w="70" w:type="dxa"/>
            </w:tcMar>
          </w:tcPr>
          <w:p w14:paraId="05931511" w14:textId="77777777" w:rsidR="008A72DB" w:rsidRDefault="003F2732">
            <w:pPr>
              <w:rPr>
                <w:lang w:val="en-US"/>
              </w:rPr>
            </w:pPr>
            <w:hyperlink r:id="rId50" w:history="1">
              <w:r w:rsidR="00B07C97">
                <w:rPr>
                  <w:rStyle w:val="Hyperlink"/>
                  <w:color w:val="0000FF"/>
                  <w:lang w:val="en-US" w:eastAsia="sv-SE"/>
                </w:rPr>
                <w:t>R1-2201668</w:t>
              </w:r>
            </w:hyperlink>
          </w:p>
        </w:tc>
        <w:tc>
          <w:tcPr>
            <w:tcW w:w="4921" w:type="dxa"/>
            <w:tcMar>
              <w:top w:w="0" w:type="dxa"/>
              <w:left w:w="70" w:type="dxa"/>
              <w:bottom w:w="0" w:type="dxa"/>
              <w:right w:w="70" w:type="dxa"/>
            </w:tcMar>
          </w:tcPr>
          <w:p w14:paraId="769BD26A" w14:textId="77777777" w:rsidR="008A72DB" w:rsidRDefault="00B07C97">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2E410E9" w14:textId="77777777" w:rsidR="008A72DB" w:rsidRDefault="00B07C97">
            <w:pPr>
              <w:rPr>
                <w:lang w:val="en-US"/>
              </w:rPr>
            </w:pPr>
            <w:r>
              <w:rPr>
                <w:lang w:val="en-US" w:eastAsia="sv-SE"/>
              </w:rPr>
              <w:t>Ericsson</w:t>
            </w:r>
          </w:p>
        </w:tc>
      </w:tr>
      <w:tr w:rsidR="008A72DB" w14:paraId="7A31369B" w14:textId="77777777">
        <w:trPr>
          <w:trHeight w:val="450"/>
        </w:trPr>
        <w:tc>
          <w:tcPr>
            <w:tcW w:w="704" w:type="dxa"/>
            <w:shd w:val="clear" w:color="auto" w:fill="FFFFFF"/>
            <w:tcMar>
              <w:top w:w="0" w:type="dxa"/>
              <w:left w:w="70" w:type="dxa"/>
              <w:bottom w:w="0" w:type="dxa"/>
              <w:right w:w="70" w:type="dxa"/>
            </w:tcMar>
          </w:tcPr>
          <w:p w14:paraId="79BC9055" w14:textId="77777777" w:rsidR="008A72DB" w:rsidRDefault="00B07C97">
            <w:pPr>
              <w:rPr>
                <w:lang w:val="en-US"/>
              </w:rPr>
            </w:pPr>
            <w:r>
              <w:rPr>
                <w:color w:val="000000"/>
                <w:lang w:val="en-US"/>
              </w:rPr>
              <w:t>[17]</w:t>
            </w:r>
          </w:p>
        </w:tc>
        <w:tc>
          <w:tcPr>
            <w:tcW w:w="1456" w:type="dxa"/>
            <w:tcMar>
              <w:top w:w="0" w:type="dxa"/>
              <w:left w:w="70" w:type="dxa"/>
              <w:bottom w:w="0" w:type="dxa"/>
              <w:right w:w="70" w:type="dxa"/>
            </w:tcMar>
          </w:tcPr>
          <w:p w14:paraId="51FA0FED" w14:textId="77777777" w:rsidR="008A72DB" w:rsidRDefault="003F2732">
            <w:pPr>
              <w:rPr>
                <w:lang w:val="en-US"/>
              </w:rPr>
            </w:pPr>
            <w:hyperlink r:id="rId51" w:history="1">
              <w:r w:rsidR="00B07C97">
                <w:rPr>
                  <w:rStyle w:val="Hyperlink"/>
                  <w:color w:val="0000FF"/>
                  <w:lang w:val="en-US" w:eastAsia="sv-SE"/>
                </w:rPr>
                <w:t>R1-2201702</w:t>
              </w:r>
            </w:hyperlink>
          </w:p>
        </w:tc>
        <w:tc>
          <w:tcPr>
            <w:tcW w:w="4921" w:type="dxa"/>
            <w:tcMar>
              <w:top w:w="0" w:type="dxa"/>
              <w:left w:w="70" w:type="dxa"/>
              <w:bottom w:w="0" w:type="dxa"/>
              <w:right w:w="70" w:type="dxa"/>
            </w:tcMar>
          </w:tcPr>
          <w:p w14:paraId="0141EB77" w14:textId="77777777" w:rsidR="008A72DB" w:rsidRDefault="00B07C97">
            <w:pPr>
              <w:rPr>
                <w:lang w:val="en-US"/>
              </w:rPr>
            </w:pPr>
            <w:r>
              <w:rPr>
                <w:lang w:val="en-US" w:eastAsia="sv-SE"/>
              </w:rPr>
              <w:t xml:space="preserve">On reduced BW support for </w:t>
            </w:r>
            <w:proofErr w:type="spellStart"/>
            <w:r>
              <w:rPr>
                <w:lang w:val="en-US" w:eastAsia="sv-SE"/>
              </w:rPr>
              <w:t>RedCap</w:t>
            </w:r>
            <w:proofErr w:type="spellEnd"/>
          </w:p>
        </w:tc>
        <w:tc>
          <w:tcPr>
            <w:tcW w:w="2551" w:type="dxa"/>
            <w:tcMar>
              <w:top w:w="0" w:type="dxa"/>
              <w:left w:w="70" w:type="dxa"/>
              <w:bottom w:w="0" w:type="dxa"/>
              <w:right w:w="70" w:type="dxa"/>
            </w:tcMar>
          </w:tcPr>
          <w:p w14:paraId="58F2EB14" w14:textId="77777777" w:rsidR="008A72DB" w:rsidRDefault="00B07C97">
            <w:pPr>
              <w:rPr>
                <w:lang w:val="en-US"/>
              </w:rPr>
            </w:pPr>
            <w:r>
              <w:rPr>
                <w:lang w:val="en-US" w:eastAsia="sv-SE"/>
              </w:rPr>
              <w:t>Intel Corporation</w:t>
            </w:r>
          </w:p>
        </w:tc>
      </w:tr>
      <w:tr w:rsidR="008A72DB" w14:paraId="70EA8787" w14:textId="77777777">
        <w:trPr>
          <w:trHeight w:val="450"/>
        </w:trPr>
        <w:tc>
          <w:tcPr>
            <w:tcW w:w="704" w:type="dxa"/>
            <w:shd w:val="clear" w:color="auto" w:fill="FFFFFF"/>
            <w:tcMar>
              <w:top w:w="0" w:type="dxa"/>
              <w:left w:w="70" w:type="dxa"/>
              <w:bottom w:w="0" w:type="dxa"/>
              <w:right w:w="70" w:type="dxa"/>
            </w:tcMar>
          </w:tcPr>
          <w:p w14:paraId="4D08C388" w14:textId="77777777" w:rsidR="008A72DB" w:rsidRDefault="00B07C97">
            <w:pPr>
              <w:rPr>
                <w:lang w:val="en-US"/>
              </w:rPr>
            </w:pPr>
            <w:r>
              <w:rPr>
                <w:color w:val="000000"/>
                <w:lang w:val="en-US"/>
              </w:rPr>
              <w:t>[18]</w:t>
            </w:r>
          </w:p>
        </w:tc>
        <w:tc>
          <w:tcPr>
            <w:tcW w:w="1456" w:type="dxa"/>
            <w:tcMar>
              <w:top w:w="0" w:type="dxa"/>
              <w:left w:w="70" w:type="dxa"/>
              <w:bottom w:w="0" w:type="dxa"/>
              <w:right w:w="70" w:type="dxa"/>
            </w:tcMar>
          </w:tcPr>
          <w:p w14:paraId="64420F8C" w14:textId="77777777" w:rsidR="008A72DB" w:rsidRDefault="003F2732">
            <w:pPr>
              <w:rPr>
                <w:lang w:val="en-US"/>
              </w:rPr>
            </w:pPr>
            <w:hyperlink r:id="rId52" w:history="1">
              <w:r w:rsidR="00B07C97">
                <w:rPr>
                  <w:rStyle w:val="Hyperlink"/>
                  <w:color w:val="0000FF"/>
                  <w:lang w:val="en-US" w:eastAsia="sv-SE"/>
                </w:rPr>
                <w:t>R1-2201775</w:t>
              </w:r>
            </w:hyperlink>
          </w:p>
        </w:tc>
        <w:tc>
          <w:tcPr>
            <w:tcW w:w="4921" w:type="dxa"/>
            <w:tcMar>
              <w:top w:w="0" w:type="dxa"/>
              <w:left w:w="70" w:type="dxa"/>
              <w:bottom w:w="0" w:type="dxa"/>
              <w:right w:w="70" w:type="dxa"/>
            </w:tcMar>
          </w:tcPr>
          <w:p w14:paraId="555B5137"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2B477F47" w14:textId="77777777" w:rsidR="008A72DB" w:rsidRDefault="00B07C97">
            <w:pPr>
              <w:rPr>
                <w:lang w:val="en-US"/>
              </w:rPr>
            </w:pPr>
            <w:r>
              <w:rPr>
                <w:lang w:val="en-US" w:eastAsia="sv-SE"/>
              </w:rPr>
              <w:t>Apple</w:t>
            </w:r>
          </w:p>
        </w:tc>
      </w:tr>
      <w:tr w:rsidR="008A72DB" w14:paraId="3869AF4A" w14:textId="77777777">
        <w:trPr>
          <w:trHeight w:val="450"/>
        </w:trPr>
        <w:tc>
          <w:tcPr>
            <w:tcW w:w="704" w:type="dxa"/>
            <w:shd w:val="clear" w:color="auto" w:fill="FFFFFF"/>
            <w:tcMar>
              <w:top w:w="0" w:type="dxa"/>
              <w:left w:w="70" w:type="dxa"/>
              <w:bottom w:w="0" w:type="dxa"/>
              <w:right w:w="70" w:type="dxa"/>
            </w:tcMar>
          </w:tcPr>
          <w:p w14:paraId="705E43D8" w14:textId="77777777" w:rsidR="008A72DB" w:rsidRDefault="00B07C97">
            <w:pPr>
              <w:rPr>
                <w:lang w:val="en-US"/>
              </w:rPr>
            </w:pPr>
            <w:r>
              <w:rPr>
                <w:color w:val="000000"/>
                <w:lang w:val="en-US"/>
              </w:rPr>
              <w:t>[19]</w:t>
            </w:r>
          </w:p>
        </w:tc>
        <w:tc>
          <w:tcPr>
            <w:tcW w:w="1456" w:type="dxa"/>
            <w:tcMar>
              <w:top w:w="0" w:type="dxa"/>
              <w:left w:w="70" w:type="dxa"/>
              <w:bottom w:w="0" w:type="dxa"/>
              <w:right w:w="70" w:type="dxa"/>
            </w:tcMar>
          </w:tcPr>
          <w:p w14:paraId="6B5DB4C5" w14:textId="77777777" w:rsidR="008A72DB" w:rsidRDefault="003F2732">
            <w:pPr>
              <w:rPr>
                <w:lang w:val="en-US"/>
              </w:rPr>
            </w:pPr>
            <w:hyperlink r:id="rId53" w:history="1">
              <w:r w:rsidR="00B07C97">
                <w:rPr>
                  <w:rStyle w:val="Hyperlink"/>
                  <w:color w:val="0000FF"/>
                  <w:lang w:val="en-US" w:eastAsia="sv-SE"/>
                </w:rPr>
                <w:t>R1-2201861</w:t>
              </w:r>
            </w:hyperlink>
          </w:p>
        </w:tc>
        <w:tc>
          <w:tcPr>
            <w:tcW w:w="4921" w:type="dxa"/>
            <w:tcMar>
              <w:top w:w="0" w:type="dxa"/>
              <w:left w:w="70" w:type="dxa"/>
              <w:bottom w:w="0" w:type="dxa"/>
              <w:right w:w="70" w:type="dxa"/>
            </w:tcMar>
          </w:tcPr>
          <w:p w14:paraId="04ECDAC9" w14:textId="77777777" w:rsidR="008A72DB" w:rsidRDefault="00B07C97">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D92162F" w14:textId="77777777" w:rsidR="008A72DB" w:rsidRDefault="00B07C97">
            <w:pPr>
              <w:rPr>
                <w:lang w:val="en-US"/>
              </w:rPr>
            </w:pPr>
            <w:r>
              <w:rPr>
                <w:lang w:val="en-US" w:eastAsia="sv-SE"/>
              </w:rPr>
              <w:t>CMCC</w:t>
            </w:r>
          </w:p>
        </w:tc>
      </w:tr>
      <w:tr w:rsidR="008A72DB" w14:paraId="23D8CD1A" w14:textId="77777777">
        <w:trPr>
          <w:trHeight w:val="450"/>
        </w:trPr>
        <w:tc>
          <w:tcPr>
            <w:tcW w:w="704" w:type="dxa"/>
            <w:shd w:val="clear" w:color="auto" w:fill="FFFFFF"/>
            <w:tcMar>
              <w:top w:w="0" w:type="dxa"/>
              <w:left w:w="70" w:type="dxa"/>
              <w:bottom w:w="0" w:type="dxa"/>
              <w:right w:w="70" w:type="dxa"/>
            </w:tcMar>
          </w:tcPr>
          <w:p w14:paraId="497675C9" w14:textId="77777777" w:rsidR="008A72DB" w:rsidRDefault="00B07C97">
            <w:pPr>
              <w:rPr>
                <w:lang w:val="en-US"/>
              </w:rPr>
            </w:pPr>
            <w:r>
              <w:rPr>
                <w:color w:val="000000"/>
                <w:lang w:val="en-US"/>
              </w:rPr>
              <w:lastRenderedPageBreak/>
              <w:t>[20]</w:t>
            </w:r>
          </w:p>
        </w:tc>
        <w:tc>
          <w:tcPr>
            <w:tcW w:w="1456" w:type="dxa"/>
            <w:tcMar>
              <w:top w:w="0" w:type="dxa"/>
              <w:left w:w="70" w:type="dxa"/>
              <w:bottom w:w="0" w:type="dxa"/>
              <w:right w:w="70" w:type="dxa"/>
            </w:tcMar>
          </w:tcPr>
          <w:p w14:paraId="609179EF" w14:textId="77777777" w:rsidR="008A72DB" w:rsidRDefault="003F2732">
            <w:pPr>
              <w:rPr>
                <w:lang w:val="en-US"/>
              </w:rPr>
            </w:pPr>
            <w:hyperlink r:id="rId54" w:history="1">
              <w:r w:rsidR="00B07C97">
                <w:rPr>
                  <w:rStyle w:val="Hyperlink"/>
                  <w:color w:val="0000FF"/>
                  <w:lang w:val="en-US" w:eastAsia="sv-SE"/>
                </w:rPr>
                <w:t>R1-2201955</w:t>
              </w:r>
            </w:hyperlink>
          </w:p>
        </w:tc>
        <w:tc>
          <w:tcPr>
            <w:tcW w:w="4921" w:type="dxa"/>
            <w:tcMar>
              <w:top w:w="0" w:type="dxa"/>
              <w:left w:w="70" w:type="dxa"/>
              <w:bottom w:w="0" w:type="dxa"/>
              <w:right w:w="70" w:type="dxa"/>
            </w:tcMar>
          </w:tcPr>
          <w:p w14:paraId="47FF9E77" w14:textId="77777777" w:rsidR="008A72DB" w:rsidRDefault="00B07C97">
            <w:pPr>
              <w:rPr>
                <w:lang w:val="en-US"/>
              </w:rPr>
            </w:pPr>
            <w:r>
              <w:rPr>
                <w:lang w:val="en-US" w:eastAsia="sv-SE"/>
              </w:rPr>
              <w:t xml:space="preserve">Discussion on the remaining issues of reduced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346F1080" w14:textId="77777777" w:rsidR="008A72DB" w:rsidRDefault="00B07C97">
            <w:pPr>
              <w:rPr>
                <w:lang w:val="en-US"/>
              </w:rPr>
            </w:pPr>
            <w:r>
              <w:rPr>
                <w:lang w:val="en-US" w:eastAsia="sv-SE"/>
              </w:rPr>
              <w:t>Xiaomi</w:t>
            </w:r>
          </w:p>
        </w:tc>
      </w:tr>
      <w:tr w:rsidR="008A72DB" w14:paraId="0232ED96" w14:textId="77777777">
        <w:trPr>
          <w:trHeight w:val="450"/>
        </w:trPr>
        <w:tc>
          <w:tcPr>
            <w:tcW w:w="704" w:type="dxa"/>
            <w:shd w:val="clear" w:color="auto" w:fill="FFFFFF"/>
            <w:tcMar>
              <w:top w:w="0" w:type="dxa"/>
              <w:left w:w="70" w:type="dxa"/>
              <w:bottom w:w="0" w:type="dxa"/>
              <w:right w:w="70" w:type="dxa"/>
            </w:tcMar>
          </w:tcPr>
          <w:p w14:paraId="4F4126AD" w14:textId="77777777" w:rsidR="008A72DB" w:rsidRDefault="00B07C97">
            <w:pPr>
              <w:rPr>
                <w:lang w:val="en-US"/>
              </w:rPr>
            </w:pPr>
            <w:r>
              <w:rPr>
                <w:color w:val="000000"/>
                <w:lang w:val="en-US"/>
              </w:rPr>
              <w:t>[21]</w:t>
            </w:r>
          </w:p>
        </w:tc>
        <w:tc>
          <w:tcPr>
            <w:tcW w:w="1456" w:type="dxa"/>
            <w:tcMar>
              <w:top w:w="0" w:type="dxa"/>
              <w:left w:w="70" w:type="dxa"/>
              <w:bottom w:w="0" w:type="dxa"/>
              <w:right w:w="70" w:type="dxa"/>
            </w:tcMar>
          </w:tcPr>
          <w:p w14:paraId="11759896" w14:textId="77777777" w:rsidR="008A72DB" w:rsidRDefault="003F2732">
            <w:pPr>
              <w:rPr>
                <w:lang w:val="en-US"/>
              </w:rPr>
            </w:pPr>
            <w:hyperlink r:id="rId55" w:history="1">
              <w:r w:rsidR="00B07C97">
                <w:rPr>
                  <w:rStyle w:val="Hyperlink"/>
                  <w:color w:val="0000FF"/>
                  <w:lang w:val="en-US" w:eastAsia="sv-SE"/>
                </w:rPr>
                <w:t>R1-2201970</w:t>
              </w:r>
            </w:hyperlink>
          </w:p>
        </w:tc>
        <w:tc>
          <w:tcPr>
            <w:tcW w:w="4921" w:type="dxa"/>
            <w:tcMar>
              <w:top w:w="0" w:type="dxa"/>
              <w:left w:w="70" w:type="dxa"/>
              <w:bottom w:w="0" w:type="dxa"/>
              <w:right w:w="70" w:type="dxa"/>
            </w:tcMar>
          </w:tcPr>
          <w:p w14:paraId="676B6EE2" w14:textId="77777777" w:rsidR="008A72DB" w:rsidRDefault="00B07C97">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1F89BD61" w14:textId="77777777" w:rsidR="008A72DB" w:rsidRDefault="00B07C97">
            <w:pPr>
              <w:rPr>
                <w:lang w:val="en-US"/>
              </w:rPr>
            </w:pPr>
            <w:r>
              <w:rPr>
                <w:lang w:val="en-US" w:eastAsia="sv-SE"/>
              </w:rPr>
              <w:t>Lenovo, Motorola Mobility</w:t>
            </w:r>
          </w:p>
        </w:tc>
      </w:tr>
      <w:tr w:rsidR="008A72DB" w14:paraId="3F37DAEC" w14:textId="77777777">
        <w:trPr>
          <w:trHeight w:val="450"/>
        </w:trPr>
        <w:tc>
          <w:tcPr>
            <w:tcW w:w="704" w:type="dxa"/>
            <w:shd w:val="clear" w:color="auto" w:fill="FFFFFF"/>
            <w:tcMar>
              <w:top w:w="0" w:type="dxa"/>
              <w:left w:w="70" w:type="dxa"/>
              <w:bottom w:w="0" w:type="dxa"/>
              <w:right w:w="70" w:type="dxa"/>
            </w:tcMar>
          </w:tcPr>
          <w:p w14:paraId="76D14192" w14:textId="77777777" w:rsidR="008A72DB" w:rsidRDefault="00B07C97">
            <w:pPr>
              <w:rPr>
                <w:lang w:val="en-US"/>
              </w:rPr>
            </w:pPr>
            <w:r>
              <w:rPr>
                <w:color w:val="000000"/>
                <w:lang w:val="en-US"/>
              </w:rPr>
              <w:t>[22]</w:t>
            </w:r>
          </w:p>
        </w:tc>
        <w:tc>
          <w:tcPr>
            <w:tcW w:w="1456" w:type="dxa"/>
            <w:tcMar>
              <w:top w:w="0" w:type="dxa"/>
              <w:left w:w="70" w:type="dxa"/>
              <w:bottom w:w="0" w:type="dxa"/>
              <w:right w:w="70" w:type="dxa"/>
            </w:tcMar>
          </w:tcPr>
          <w:p w14:paraId="54CD7314" w14:textId="77777777" w:rsidR="008A72DB" w:rsidRDefault="003F2732">
            <w:pPr>
              <w:rPr>
                <w:lang w:val="en-US"/>
              </w:rPr>
            </w:pPr>
            <w:hyperlink r:id="rId56" w:history="1">
              <w:r w:rsidR="00B07C97">
                <w:rPr>
                  <w:rStyle w:val="Hyperlink"/>
                  <w:color w:val="0000FF"/>
                  <w:lang w:val="en-US" w:eastAsia="sv-SE"/>
                </w:rPr>
                <w:t>R1-2202020</w:t>
              </w:r>
            </w:hyperlink>
          </w:p>
        </w:tc>
        <w:tc>
          <w:tcPr>
            <w:tcW w:w="4921" w:type="dxa"/>
            <w:tcMar>
              <w:top w:w="0" w:type="dxa"/>
              <w:left w:w="70" w:type="dxa"/>
              <w:bottom w:w="0" w:type="dxa"/>
              <w:right w:w="70" w:type="dxa"/>
            </w:tcMar>
          </w:tcPr>
          <w:p w14:paraId="68C4AC8A" w14:textId="77777777" w:rsidR="008A72DB" w:rsidRDefault="00B07C97">
            <w:pPr>
              <w:rPr>
                <w:lang w:val="en-US"/>
              </w:rPr>
            </w:pPr>
            <w:r>
              <w:rPr>
                <w:lang w:val="en-US" w:eastAsia="sv-SE"/>
              </w:rPr>
              <w:t>UE complexity reduction</w:t>
            </w:r>
          </w:p>
        </w:tc>
        <w:tc>
          <w:tcPr>
            <w:tcW w:w="2551" w:type="dxa"/>
            <w:tcMar>
              <w:top w:w="0" w:type="dxa"/>
              <w:left w:w="70" w:type="dxa"/>
              <w:bottom w:w="0" w:type="dxa"/>
              <w:right w:w="70" w:type="dxa"/>
            </w:tcMar>
          </w:tcPr>
          <w:p w14:paraId="5C1C2803" w14:textId="77777777" w:rsidR="008A72DB" w:rsidRDefault="00B07C97">
            <w:pPr>
              <w:rPr>
                <w:lang w:val="en-US"/>
              </w:rPr>
            </w:pPr>
            <w:r>
              <w:rPr>
                <w:lang w:val="en-US" w:eastAsia="sv-SE"/>
              </w:rPr>
              <w:t>Samsung</w:t>
            </w:r>
          </w:p>
        </w:tc>
      </w:tr>
      <w:tr w:rsidR="008A72DB" w14:paraId="2C23C5DB" w14:textId="77777777">
        <w:trPr>
          <w:trHeight w:val="450"/>
        </w:trPr>
        <w:tc>
          <w:tcPr>
            <w:tcW w:w="704" w:type="dxa"/>
            <w:shd w:val="clear" w:color="auto" w:fill="FFFFFF"/>
            <w:tcMar>
              <w:top w:w="0" w:type="dxa"/>
              <w:left w:w="70" w:type="dxa"/>
              <w:bottom w:w="0" w:type="dxa"/>
              <w:right w:w="70" w:type="dxa"/>
            </w:tcMar>
          </w:tcPr>
          <w:p w14:paraId="5CD675C9" w14:textId="77777777" w:rsidR="008A72DB" w:rsidRDefault="00B07C97">
            <w:pPr>
              <w:rPr>
                <w:lang w:val="en-US"/>
              </w:rPr>
            </w:pPr>
            <w:r>
              <w:rPr>
                <w:color w:val="000000"/>
                <w:lang w:val="en-US"/>
              </w:rPr>
              <w:t>[23]</w:t>
            </w:r>
          </w:p>
        </w:tc>
        <w:tc>
          <w:tcPr>
            <w:tcW w:w="1456" w:type="dxa"/>
            <w:tcMar>
              <w:top w:w="0" w:type="dxa"/>
              <w:left w:w="70" w:type="dxa"/>
              <w:bottom w:w="0" w:type="dxa"/>
              <w:right w:w="70" w:type="dxa"/>
            </w:tcMar>
          </w:tcPr>
          <w:p w14:paraId="2A7188FF" w14:textId="77777777" w:rsidR="008A72DB" w:rsidRDefault="003F2732">
            <w:pPr>
              <w:rPr>
                <w:lang w:val="en-US"/>
              </w:rPr>
            </w:pPr>
            <w:hyperlink r:id="rId57" w:history="1">
              <w:r w:rsidR="00B07C97">
                <w:rPr>
                  <w:rStyle w:val="Hyperlink"/>
                  <w:color w:val="0000FF"/>
                  <w:lang w:val="en-US" w:eastAsia="sv-SE"/>
                </w:rPr>
                <w:t>R1-2202061</w:t>
              </w:r>
            </w:hyperlink>
          </w:p>
        </w:tc>
        <w:tc>
          <w:tcPr>
            <w:tcW w:w="4921" w:type="dxa"/>
            <w:tcMar>
              <w:top w:w="0" w:type="dxa"/>
              <w:left w:w="70" w:type="dxa"/>
              <w:bottom w:w="0" w:type="dxa"/>
              <w:right w:w="70" w:type="dxa"/>
            </w:tcMar>
          </w:tcPr>
          <w:p w14:paraId="60A16478" w14:textId="77777777" w:rsidR="008A72DB" w:rsidRDefault="00B07C97">
            <w:pPr>
              <w:rPr>
                <w:lang w:val="en-US"/>
              </w:rPr>
            </w:pPr>
            <w:r>
              <w:rPr>
                <w:lang w:val="en-US" w:eastAsia="sv-SE"/>
              </w:rPr>
              <w:t xml:space="preserve">On reduced bandwidth for NR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2A983486" w14:textId="77777777" w:rsidR="008A72DB" w:rsidRDefault="00B07C97">
            <w:pPr>
              <w:rPr>
                <w:lang w:val="en-US"/>
              </w:rPr>
            </w:pPr>
            <w:r>
              <w:rPr>
                <w:lang w:val="en-US" w:eastAsia="sv-SE"/>
              </w:rPr>
              <w:t>MediaTek Inc.</w:t>
            </w:r>
          </w:p>
        </w:tc>
      </w:tr>
      <w:tr w:rsidR="008A72DB" w14:paraId="19035AF3" w14:textId="77777777">
        <w:trPr>
          <w:trHeight w:val="450"/>
        </w:trPr>
        <w:tc>
          <w:tcPr>
            <w:tcW w:w="704" w:type="dxa"/>
            <w:shd w:val="clear" w:color="auto" w:fill="FFFFFF"/>
            <w:tcMar>
              <w:top w:w="0" w:type="dxa"/>
              <w:left w:w="70" w:type="dxa"/>
              <w:bottom w:w="0" w:type="dxa"/>
              <w:right w:w="70" w:type="dxa"/>
            </w:tcMar>
          </w:tcPr>
          <w:p w14:paraId="736A3FD7" w14:textId="77777777" w:rsidR="008A72DB" w:rsidRDefault="00B07C97">
            <w:pPr>
              <w:rPr>
                <w:lang w:val="en-US"/>
              </w:rPr>
            </w:pPr>
            <w:r>
              <w:rPr>
                <w:color w:val="000000"/>
                <w:lang w:val="en-US"/>
              </w:rPr>
              <w:t>[24]</w:t>
            </w:r>
          </w:p>
        </w:tc>
        <w:tc>
          <w:tcPr>
            <w:tcW w:w="1456" w:type="dxa"/>
            <w:tcMar>
              <w:top w:w="0" w:type="dxa"/>
              <w:left w:w="70" w:type="dxa"/>
              <w:bottom w:w="0" w:type="dxa"/>
              <w:right w:w="70" w:type="dxa"/>
            </w:tcMar>
          </w:tcPr>
          <w:p w14:paraId="4E2020C7" w14:textId="77777777" w:rsidR="008A72DB" w:rsidRDefault="003F2732">
            <w:pPr>
              <w:rPr>
                <w:lang w:val="en-US"/>
              </w:rPr>
            </w:pPr>
            <w:hyperlink r:id="rId58" w:history="1">
              <w:r w:rsidR="00B07C97">
                <w:rPr>
                  <w:rStyle w:val="Hyperlink"/>
                  <w:color w:val="0000FF"/>
                  <w:lang w:val="en-US" w:eastAsia="sv-SE"/>
                </w:rPr>
                <w:t>R1-2202192</w:t>
              </w:r>
            </w:hyperlink>
          </w:p>
        </w:tc>
        <w:tc>
          <w:tcPr>
            <w:tcW w:w="4921" w:type="dxa"/>
            <w:tcMar>
              <w:top w:w="0" w:type="dxa"/>
              <w:left w:w="70" w:type="dxa"/>
              <w:bottom w:w="0" w:type="dxa"/>
              <w:right w:w="70" w:type="dxa"/>
            </w:tcMar>
          </w:tcPr>
          <w:p w14:paraId="41964DEE" w14:textId="77777777" w:rsidR="008A72DB" w:rsidRDefault="00B07C97">
            <w:pPr>
              <w:rPr>
                <w:lang w:val="en-US"/>
              </w:rPr>
            </w:pPr>
            <w:r>
              <w:rPr>
                <w:lang w:val="en-US" w:eastAsia="sv-SE"/>
              </w:rPr>
              <w:t>Discussion on reduced maximum UE bandwidth</w:t>
            </w:r>
          </w:p>
        </w:tc>
        <w:tc>
          <w:tcPr>
            <w:tcW w:w="2551" w:type="dxa"/>
            <w:tcMar>
              <w:top w:w="0" w:type="dxa"/>
              <w:left w:w="70" w:type="dxa"/>
              <w:bottom w:w="0" w:type="dxa"/>
              <w:right w:w="70" w:type="dxa"/>
            </w:tcMar>
          </w:tcPr>
          <w:p w14:paraId="3E3882EC" w14:textId="77777777" w:rsidR="008A72DB" w:rsidRDefault="00B07C97">
            <w:pPr>
              <w:rPr>
                <w:lang w:val="en-US"/>
              </w:rPr>
            </w:pPr>
            <w:r>
              <w:rPr>
                <w:lang w:val="en-US" w:eastAsia="sv-SE"/>
              </w:rPr>
              <w:t>Sharp</w:t>
            </w:r>
          </w:p>
        </w:tc>
      </w:tr>
      <w:tr w:rsidR="008A72DB" w14:paraId="293B205A" w14:textId="77777777">
        <w:trPr>
          <w:trHeight w:val="450"/>
        </w:trPr>
        <w:tc>
          <w:tcPr>
            <w:tcW w:w="704" w:type="dxa"/>
            <w:shd w:val="clear" w:color="auto" w:fill="FFFFFF"/>
            <w:tcMar>
              <w:top w:w="0" w:type="dxa"/>
              <w:left w:w="70" w:type="dxa"/>
              <w:bottom w:w="0" w:type="dxa"/>
              <w:right w:w="70" w:type="dxa"/>
            </w:tcMar>
          </w:tcPr>
          <w:p w14:paraId="30C4CD22" w14:textId="77777777" w:rsidR="008A72DB" w:rsidRDefault="00B07C97">
            <w:pPr>
              <w:rPr>
                <w:lang w:val="en-US"/>
              </w:rPr>
            </w:pPr>
            <w:r>
              <w:rPr>
                <w:color w:val="000000"/>
                <w:lang w:val="en-US"/>
              </w:rPr>
              <w:t>[25]</w:t>
            </w:r>
          </w:p>
        </w:tc>
        <w:tc>
          <w:tcPr>
            <w:tcW w:w="1456" w:type="dxa"/>
            <w:tcMar>
              <w:top w:w="0" w:type="dxa"/>
              <w:left w:w="70" w:type="dxa"/>
              <w:bottom w:w="0" w:type="dxa"/>
              <w:right w:w="70" w:type="dxa"/>
            </w:tcMar>
          </w:tcPr>
          <w:p w14:paraId="08FE5551" w14:textId="77777777" w:rsidR="008A72DB" w:rsidRDefault="003F2732">
            <w:pPr>
              <w:rPr>
                <w:lang w:val="en-US"/>
              </w:rPr>
            </w:pPr>
            <w:hyperlink r:id="rId59" w:history="1">
              <w:r w:rsidR="00B07C97">
                <w:rPr>
                  <w:rStyle w:val="Hyperlink"/>
                  <w:color w:val="0000FF"/>
                  <w:lang w:val="en-US" w:eastAsia="sv-SE"/>
                </w:rPr>
                <w:t>R1-2202250</w:t>
              </w:r>
            </w:hyperlink>
          </w:p>
        </w:tc>
        <w:tc>
          <w:tcPr>
            <w:tcW w:w="4921" w:type="dxa"/>
            <w:tcMar>
              <w:top w:w="0" w:type="dxa"/>
              <w:left w:w="70" w:type="dxa"/>
              <w:bottom w:w="0" w:type="dxa"/>
              <w:right w:w="70" w:type="dxa"/>
            </w:tcMar>
          </w:tcPr>
          <w:p w14:paraId="201BAE3D"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0F81B45" w14:textId="77777777" w:rsidR="008A72DB" w:rsidRDefault="00B07C97">
            <w:pPr>
              <w:rPr>
                <w:lang w:val="en-US"/>
              </w:rPr>
            </w:pPr>
            <w:proofErr w:type="spellStart"/>
            <w:r>
              <w:rPr>
                <w:lang w:val="en-US" w:eastAsia="sv-SE"/>
              </w:rPr>
              <w:t>InterDigital</w:t>
            </w:r>
            <w:proofErr w:type="spellEnd"/>
            <w:r>
              <w:rPr>
                <w:lang w:val="en-US" w:eastAsia="sv-SE"/>
              </w:rPr>
              <w:t>, Inc.</w:t>
            </w:r>
          </w:p>
        </w:tc>
      </w:tr>
      <w:tr w:rsidR="008A72DB" w14:paraId="29906947" w14:textId="77777777">
        <w:trPr>
          <w:trHeight w:val="450"/>
        </w:trPr>
        <w:tc>
          <w:tcPr>
            <w:tcW w:w="704" w:type="dxa"/>
            <w:shd w:val="clear" w:color="auto" w:fill="FFFFFF"/>
            <w:tcMar>
              <w:top w:w="0" w:type="dxa"/>
              <w:left w:w="70" w:type="dxa"/>
              <w:bottom w:w="0" w:type="dxa"/>
              <w:right w:w="70" w:type="dxa"/>
            </w:tcMar>
          </w:tcPr>
          <w:p w14:paraId="5C54E0F4" w14:textId="77777777" w:rsidR="008A72DB" w:rsidRDefault="00B07C97">
            <w:pPr>
              <w:rPr>
                <w:lang w:val="en-US"/>
              </w:rPr>
            </w:pPr>
            <w:r>
              <w:rPr>
                <w:color w:val="000000"/>
                <w:lang w:val="en-US"/>
              </w:rPr>
              <w:t>[26]</w:t>
            </w:r>
          </w:p>
        </w:tc>
        <w:tc>
          <w:tcPr>
            <w:tcW w:w="1456" w:type="dxa"/>
            <w:tcMar>
              <w:top w:w="0" w:type="dxa"/>
              <w:left w:w="70" w:type="dxa"/>
              <w:bottom w:w="0" w:type="dxa"/>
              <w:right w:w="70" w:type="dxa"/>
            </w:tcMar>
          </w:tcPr>
          <w:p w14:paraId="3F46DCB0" w14:textId="77777777" w:rsidR="008A72DB" w:rsidRDefault="003F2732">
            <w:pPr>
              <w:rPr>
                <w:lang w:val="en-US"/>
              </w:rPr>
            </w:pPr>
            <w:hyperlink r:id="rId60" w:history="1">
              <w:r w:rsidR="00B07C97">
                <w:rPr>
                  <w:rStyle w:val="Hyperlink"/>
                  <w:color w:val="0000FF"/>
                  <w:lang w:val="en-US" w:eastAsia="sv-SE"/>
                </w:rPr>
                <w:t>R1-2202344</w:t>
              </w:r>
            </w:hyperlink>
          </w:p>
        </w:tc>
        <w:tc>
          <w:tcPr>
            <w:tcW w:w="4921" w:type="dxa"/>
            <w:tcMar>
              <w:top w:w="0" w:type="dxa"/>
              <w:left w:w="70" w:type="dxa"/>
              <w:bottom w:w="0" w:type="dxa"/>
              <w:right w:w="70" w:type="dxa"/>
            </w:tcMar>
          </w:tcPr>
          <w:p w14:paraId="1C8D22EF" w14:textId="77777777" w:rsidR="008A72DB" w:rsidRDefault="00B07C97">
            <w:pPr>
              <w:rPr>
                <w:lang w:val="en-US"/>
              </w:rPr>
            </w:pPr>
            <w:r>
              <w:rPr>
                <w:lang w:val="en-US" w:eastAsia="sv-SE"/>
              </w:rPr>
              <w:t xml:space="preserve">Aspects related to the reduced maximum UE bandwidth of </w:t>
            </w:r>
            <w:proofErr w:type="spellStart"/>
            <w:r>
              <w:rPr>
                <w:lang w:val="en-US" w:eastAsia="sv-SE"/>
              </w:rPr>
              <w:t>RedCap</w:t>
            </w:r>
            <w:proofErr w:type="spellEnd"/>
          </w:p>
        </w:tc>
        <w:tc>
          <w:tcPr>
            <w:tcW w:w="2551" w:type="dxa"/>
            <w:tcMar>
              <w:top w:w="0" w:type="dxa"/>
              <w:left w:w="70" w:type="dxa"/>
              <w:bottom w:w="0" w:type="dxa"/>
              <w:right w:w="70" w:type="dxa"/>
            </w:tcMar>
          </w:tcPr>
          <w:p w14:paraId="6D81D9E0" w14:textId="77777777" w:rsidR="008A72DB" w:rsidRDefault="00B07C97">
            <w:pPr>
              <w:rPr>
                <w:lang w:val="en-US"/>
              </w:rPr>
            </w:pPr>
            <w:r>
              <w:rPr>
                <w:lang w:val="en-US" w:eastAsia="sv-SE"/>
              </w:rPr>
              <w:t>LG Electronics</w:t>
            </w:r>
          </w:p>
        </w:tc>
      </w:tr>
      <w:tr w:rsidR="008A72DB" w14:paraId="64F9F306" w14:textId="77777777">
        <w:trPr>
          <w:trHeight w:val="450"/>
        </w:trPr>
        <w:tc>
          <w:tcPr>
            <w:tcW w:w="704" w:type="dxa"/>
            <w:shd w:val="clear" w:color="auto" w:fill="FFFFFF"/>
            <w:tcMar>
              <w:top w:w="0" w:type="dxa"/>
              <w:left w:w="70" w:type="dxa"/>
              <w:bottom w:w="0" w:type="dxa"/>
              <w:right w:w="70" w:type="dxa"/>
            </w:tcMar>
          </w:tcPr>
          <w:p w14:paraId="242388DC" w14:textId="77777777" w:rsidR="008A72DB" w:rsidRDefault="00B07C97">
            <w:pPr>
              <w:rPr>
                <w:lang w:val="en-US"/>
              </w:rPr>
            </w:pPr>
            <w:r>
              <w:rPr>
                <w:color w:val="000000"/>
                <w:lang w:val="en-US"/>
              </w:rPr>
              <w:t>[27]</w:t>
            </w:r>
          </w:p>
        </w:tc>
        <w:tc>
          <w:tcPr>
            <w:tcW w:w="1456" w:type="dxa"/>
            <w:tcMar>
              <w:top w:w="0" w:type="dxa"/>
              <w:left w:w="70" w:type="dxa"/>
              <w:bottom w:w="0" w:type="dxa"/>
              <w:right w:w="70" w:type="dxa"/>
            </w:tcMar>
          </w:tcPr>
          <w:p w14:paraId="02461F04" w14:textId="77777777" w:rsidR="008A72DB" w:rsidRDefault="003F2732">
            <w:pPr>
              <w:rPr>
                <w:lang w:val="en-US"/>
              </w:rPr>
            </w:pPr>
            <w:hyperlink r:id="rId61" w:history="1">
              <w:r w:rsidR="00B07C97">
                <w:rPr>
                  <w:rStyle w:val="Hyperlink"/>
                  <w:color w:val="0000FF"/>
                  <w:lang w:val="en-US" w:eastAsia="sv-SE"/>
                </w:rPr>
                <w:t>R1-2202382</w:t>
              </w:r>
            </w:hyperlink>
          </w:p>
        </w:tc>
        <w:tc>
          <w:tcPr>
            <w:tcW w:w="4921" w:type="dxa"/>
            <w:tcMar>
              <w:top w:w="0" w:type="dxa"/>
              <w:left w:w="70" w:type="dxa"/>
              <w:bottom w:w="0" w:type="dxa"/>
              <w:right w:w="70" w:type="dxa"/>
            </w:tcMar>
          </w:tcPr>
          <w:p w14:paraId="57208DAE" w14:textId="77777777" w:rsidR="008A72DB" w:rsidRDefault="00B07C97">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6E83305" w14:textId="77777777" w:rsidR="008A72DB" w:rsidRDefault="00B07C97">
            <w:pPr>
              <w:rPr>
                <w:lang w:val="en-US"/>
              </w:rPr>
            </w:pPr>
            <w:r>
              <w:rPr>
                <w:lang w:val="en-US" w:eastAsia="sv-SE"/>
              </w:rPr>
              <w:t>Nordic Semiconductor ASA</w:t>
            </w:r>
          </w:p>
        </w:tc>
      </w:tr>
      <w:tr w:rsidR="008A72DB" w14:paraId="27D26684" w14:textId="77777777">
        <w:trPr>
          <w:trHeight w:val="450"/>
        </w:trPr>
        <w:tc>
          <w:tcPr>
            <w:tcW w:w="704" w:type="dxa"/>
            <w:shd w:val="clear" w:color="auto" w:fill="FFFFFF"/>
            <w:tcMar>
              <w:top w:w="0" w:type="dxa"/>
              <w:left w:w="70" w:type="dxa"/>
              <w:bottom w:w="0" w:type="dxa"/>
              <w:right w:w="70" w:type="dxa"/>
            </w:tcMar>
          </w:tcPr>
          <w:p w14:paraId="63ED0D76" w14:textId="77777777" w:rsidR="008A72DB" w:rsidRDefault="00B07C97">
            <w:pPr>
              <w:rPr>
                <w:color w:val="000000"/>
                <w:lang w:val="en-US"/>
              </w:rPr>
            </w:pPr>
            <w:r>
              <w:rPr>
                <w:color w:val="000000"/>
                <w:lang w:val="en-US"/>
              </w:rPr>
              <w:t>[28]</w:t>
            </w:r>
          </w:p>
        </w:tc>
        <w:tc>
          <w:tcPr>
            <w:tcW w:w="1456" w:type="dxa"/>
            <w:tcMar>
              <w:top w:w="0" w:type="dxa"/>
              <w:left w:w="70" w:type="dxa"/>
              <w:bottom w:w="0" w:type="dxa"/>
              <w:right w:w="70" w:type="dxa"/>
            </w:tcMar>
          </w:tcPr>
          <w:p w14:paraId="182A515E" w14:textId="77777777" w:rsidR="008A72DB" w:rsidRDefault="003F2732">
            <w:pPr>
              <w:rPr>
                <w:lang w:val="en-US"/>
              </w:rPr>
            </w:pPr>
            <w:hyperlink r:id="rId62" w:history="1">
              <w:r w:rsidR="00B07C97">
                <w:rPr>
                  <w:rStyle w:val="Hyperlink"/>
                  <w:color w:val="0000FF"/>
                  <w:lang w:val="en-US" w:eastAsia="sv-SE"/>
                </w:rPr>
                <w:t>R1-2202146</w:t>
              </w:r>
            </w:hyperlink>
          </w:p>
        </w:tc>
        <w:tc>
          <w:tcPr>
            <w:tcW w:w="4921" w:type="dxa"/>
            <w:tcMar>
              <w:top w:w="0" w:type="dxa"/>
              <w:left w:w="70" w:type="dxa"/>
              <w:bottom w:w="0" w:type="dxa"/>
              <w:right w:w="70" w:type="dxa"/>
            </w:tcMar>
          </w:tcPr>
          <w:p w14:paraId="2A805366" w14:textId="77777777" w:rsidR="008A72DB" w:rsidRDefault="00B07C97">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180C3823" w14:textId="77777777" w:rsidR="008A72DB" w:rsidRDefault="00B07C97">
            <w:pPr>
              <w:rPr>
                <w:lang w:val="en-US" w:eastAsia="sv-SE"/>
              </w:rPr>
            </w:pPr>
            <w:r>
              <w:rPr>
                <w:lang w:val="en-US" w:eastAsia="sv-SE"/>
              </w:rPr>
              <w:t>Qualcomm Incorporated</w:t>
            </w:r>
          </w:p>
        </w:tc>
      </w:tr>
      <w:tr w:rsidR="008A72DB" w14:paraId="6ED92ABE" w14:textId="77777777">
        <w:trPr>
          <w:trHeight w:val="450"/>
        </w:trPr>
        <w:tc>
          <w:tcPr>
            <w:tcW w:w="704" w:type="dxa"/>
            <w:shd w:val="clear" w:color="auto" w:fill="FFFFFF"/>
            <w:tcMar>
              <w:top w:w="0" w:type="dxa"/>
              <w:left w:w="70" w:type="dxa"/>
              <w:bottom w:w="0" w:type="dxa"/>
              <w:right w:w="70" w:type="dxa"/>
            </w:tcMar>
          </w:tcPr>
          <w:p w14:paraId="4DB39A96" w14:textId="77777777" w:rsidR="008A72DB" w:rsidRDefault="00B07C97">
            <w:pPr>
              <w:rPr>
                <w:lang w:val="en-US"/>
              </w:rPr>
            </w:pPr>
            <w:r>
              <w:rPr>
                <w:color w:val="000000"/>
                <w:lang w:val="en-US"/>
              </w:rPr>
              <w:t>[29]</w:t>
            </w:r>
          </w:p>
        </w:tc>
        <w:tc>
          <w:tcPr>
            <w:tcW w:w="1456" w:type="dxa"/>
            <w:tcMar>
              <w:top w:w="0" w:type="dxa"/>
              <w:left w:w="70" w:type="dxa"/>
              <w:bottom w:w="0" w:type="dxa"/>
              <w:right w:w="70" w:type="dxa"/>
            </w:tcMar>
          </w:tcPr>
          <w:p w14:paraId="7E3E5504" w14:textId="77777777" w:rsidR="008A72DB" w:rsidRDefault="003F2732">
            <w:pPr>
              <w:rPr>
                <w:lang w:val="en-US"/>
              </w:rPr>
            </w:pPr>
            <w:hyperlink r:id="rId63" w:history="1">
              <w:r w:rsidR="00B07C97">
                <w:rPr>
                  <w:rStyle w:val="Hyperlink"/>
                  <w:color w:val="0000FF"/>
                  <w:lang w:val="en-US"/>
                </w:rPr>
                <w:t>R1-2200918</w:t>
              </w:r>
            </w:hyperlink>
          </w:p>
        </w:tc>
        <w:tc>
          <w:tcPr>
            <w:tcW w:w="4921" w:type="dxa"/>
            <w:tcMar>
              <w:top w:w="0" w:type="dxa"/>
              <w:left w:w="70" w:type="dxa"/>
              <w:bottom w:w="0" w:type="dxa"/>
              <w:right w:w="70" w:type="dxa"/>
            </w:tcMar>
          </w:tcPr>
          <w:p w14:paraId="38506334" w14:textId="77777777" w:rsidR="008A72DB" w:rsidRDefault="00B07C97">
            <w:pPr>
              <w:rPr>
                <w:lang w:val="en-US"/>
              </w:rPr>
            </w:pPr>
            <w:r>
              <w:rPr>
                <w:lang w:val="en-US"/>
              </w:rPr>
              <w:t xml:space="preserve">On RAN1 aspects of RAN2 led issues for </w:t>
            </w:r>
            <w:proofErr w:type="spellStart"/>
            <w:r>
              <w:rPr>
                <w:lang w:val="en-US"/>
              </w:rPr>
              <w:t>RedCap</w:t>
            </w:r>
            <w:proofErr w:type="spellEnd"/>
          </w:p>
        </w:tc>
        <w:tc>
          <w:tcPr>
            <w:tcW w:w="2551" w:type="dxa"/>
            <w:tcMar>
              <w:top w:w="0" w:type="dxa"/>
              <w:left w:w="70" w:type="dxa"/>
              <w:bottom w:w="0" w:type="dxa"/>
              <w:right w:w="70" w:type="dxa"/>
            </w:tcMar>
          </w:tcPr>
          <w:p w14:paraId="7EFA9954" w14:textId="77777777" w:rsidR="008A72DB" w:rsidRDefault="00B07C97">
            <w:pPr>
              <w:rPr>
                <w:lang w:val="en-US"/>
              </w:rPr>
            </w:pPr>
            <w:r>
              <w:rPr>
                <w:lang w:val="en-US"/>
              </w:rPr>
              <w:t xml:space="preserve">Huawei, </w:t>
            </w:r>
            <w:proofErr w:type="spellStart"/>
            <w:r>
              <w:rPr>
                <w:lang w:val="en-US"/>
              </w:rPr>
              <w:t>HiSilicon</w:t>
            </w:r>
            <w:proofErr w:type="spellEnd"/>
          </w:p>
        </w:tc>
      </w:tr>
      <w:tr w:rsidR="008A72DB" w14:paraId="4AF12781" w14:textId="77777777">
        <w:trPr>
          <w:trHeight w:val="450"/>
        </w:trPr>
        <w:tc>
          <w:tcPr>
            <w:tcW w:w="704" w:type="dxa"/>
            <w:shd w:val="clear" w:color="auto" w:fill="FFFFFF"/>
            <w:tcMar>
              <w:top w:w="0" w:type="dxa"/>
              <w:left w:w="70" w:type="dxa"/>
              <w:bottom w:w="0" w:type="dxa"/>
              <w:right w:w="70" w:type="dxa"/>
            </w:tcMar>
          </w:tcPr>
          <w:p w14:paraId="1C49A559" w14:textId="77777777" w:rsidR="008A72DB" w:rsidRDefault="00B07C97">
            <w:pPr>
              <w:rPr>
                <w:color w:val="000000"/>
                <w:lang w:val="en-US"/>
              </w:rPr>
            </w:pPr>
            <w:r>
              <w:rPr>
                <w:color w:val="000000"/>
                <w:lang w:val="en-US"/>
              </w:rPr>
              <w:t>[30]</w:t>
            </w:r>
          </w:p>
        </w:tc>
        <w:tc>
          <w:tcPr>
            <w:tcW w:w="1456" w:type="dxa"/>
            <w:tcMar>
              <w:top w:w="0" w:type="dxa"/>
              <w:left w:w="70" w:type="dxa"/>
              <w:bottom w:w="0" w:type="dxa"/>
              <w:right w:w="70" w:type="dxa"/>
            </w:tcMar>
          </w:tcPr>
          <w:p w14:paraId="50591794" w14:textId="77777777" w:rsidR="008A72DB" w:rsidRDefault="003F2732">
            <w:pPr>
              <w:rPr>
                <w:lang w:val="en-US"/>
              </w:rPr>
            </w:pPr>
            <w:hyperlink r:id="rId64" w:history="1">
              <w:r w:rsidR="00B07C97">
                <w:rPr>
                  <w:rStyle w:val="Hyperlink"/>
                  <w:color w:val="0000FF"/>
                  <w:lang w:val="en-US"/>
                </w:rPr>
                <w:t>R1-2201138</w:t>
              </w:r>
            </w:hyperlink>
          </w:p>
        </w:tc>
        <w:tc>
          <w:tcPr>
            <w:tcW w:w="4921" w:type="dxa"/>
            <w:tcMar>
              <w:top w:w="0" w:type="dxa"/>
              <w:left w:w="70" w:type="dxa"/>
              <w:bottom w:w="0" w:type="dxa"/>
              <w:right w:w="70" w:type="dxa"/>
            </w:tcMar>
          </w:tcPr>
          <w:p w14:paraId="04EA7737" w14:textId="77777777" w:rsidR="008A72DB" w:rsidRDefault="00B07C97">
            <w:pPr>
              <w:rPr>
                <w:lang w:val="en-US"/>
              </w:rPr>
            </w:pPr>
            <w:r>
              <w:rPr>
                <w:lang w:val="en-US"/>
              </w:rPr>
              <w:t>Higher layer support of Reduced Capability NR devices</w:t>
            </w:r>
          </w:p>
        </w:tc>
        <w:tc>
          <w:tcPr>
            <w:tcW w:w="2551" w:type="dxa"/>
            <w:tcMar>
              <w:top w:w="0" w:type="dxa"/>
              <w:left w:w="70" w:type="dxa"/>
              <w:bottom w:w="0" w:type="dxa"/>
              <w:right w:w="70" w:type="dxa"/>
            </w:tcMar>
          </w:tcPr>
          <w:p w14:paraId="31EC226B" w14:textId="77777777" w:rsidR="008A72DB" w:rsidRDefault="00B07C97">
            <w:pPr>
              <w:rPr>
                <w:lang w:val="en-US"/>
              </w:rPr>
            </w:pPr>
            <w:r>
              <w:rPr>
                <w:lang w:val="en-US"/>
              </w:rPr>
              <w:t xml:space="preserve">ZTE, </w:t>
            </w:r>
            <w:proofErr w:type="spellStart"/>
            <w:r>
              <w:rPr>
                <w:lang w:val="en-US"/>
              </w:rPr>
              <w:t>Sanechips</w:t>
            </w:r>
            <w:proofErr w:type="spellEnd"/>
          </w:p>
        </w:tc>
      </w:tr>
      <w:tr w:rsidR="008A72DB" w14:paraId="57EEDAF9" w14:textId="77777777">
        <w:trPr>
          <w:trHeight w:val="450"/>
        </w:trPr>
        <w:tc>
          <w:tcPr>
            <w:tcW w:w="704" w:type="dxa"/>
            <w:shd w:val="clear" w:color="auto" w:fill="FFFFFF"/>
            <w:tcMar>
              <w:top w:w="0" w:type="dxa"/>
              <w:left w:w="70" w:type="dxa"/>
              <w:bottom w:w="0" w:type="dxa"/>
              <w:right w:w="70" w:type="dxa"/>
            </w:tcMar>
          </w:tcPr>
          <w:p w14:paraId="20856864" w14:textId="77777777" w:rsidR="008A72DB" w:rsidRDefault="00B07C97">
            <w:pPr>
              <w:rPr>
                <w:color w:val="000000"/>
                <w:lang w:val="en-US"/>
              </w:rPr>
            </w:pPr>
            <w:r>
              <w:rPr>
                <w:color w:val="000000"/>
                <w:lang w:val="en-US"/>
              </w:rPr>
              <w:t>[31]</w:t>
            </w:r>
          </w:p>
        </w:tc>
        <w:tc>
          <w:tcPr>
            <w:tcW w:w="1456" w:type="dxa"/>
            <w:tcMar>
              <w:top w:w="0" w:type="dxa"/>
              <w:left w:w="70" w:type="dxa"/>
              <w:bottom w:w="0" w:type="dxa"/>
              <w:right w:w="70" w:type="dxa"/>
            </w:tcMar>
          </w:tcPr>
          <w:p w14:paraId="390286B7" w14:textId="77777777" w:rsidR="008A72DB" w:rsidRDefault="003F2732">
            <w:pPr>
              <w:rPr>
                <w:lang w:val="en-US"/>
              </w:rPr>
            </w:pPr>
            <w:hyperlink r:id="rId65" w:history="1">
              <w:r w:rsidR="00B07C97">
                <w:rPr>
                  <w:rStyle w:val="Hyperlink"/>
                  <w:color w:val="0000FF"/>
                  <w:lang w:val="en-US"/>
                </w:rPr>
                <w:t>R1-2202383</w:t>
              </w:r>
            </w:hyperlink>
          </w:p>
        </w:tc>
        <w:tc>
          <w:tcPr>
            <w:tcW w:w="4921" w:type="dxa"/>
            <w:tcMar>
              <w:top w:w="0" w:type="dxa"/>
              <w:left w:w="70" w:type="dxa"/>
              <w:bottom w:w="0" w:type="dxa"/>
              <w:right w:w="70" w:type="dxa"/>
            </w:tcMar>
          </w:tcPr>
          <w:p w14:paraId="30F6F1C6" w14:textId="77777777" w:rsidR="008A72DB" w:rsidRDefault="00B07C97">
            <w:pPr>
              <w:rPr>
                <w:lang w:val="en-US"/>
              </w:rPr>
            </w:pPr>
            <w:r>
              <w:rPr>
                <w:lang w:val="en-US"/>
              </w:rPr>
              <w:t>On RAN2 related aspects</w:t>
            </w:r>
          </w:p>
        </w:tc>
        <w:tc>
          <w:tcPr>
            <w:tcW w:w="2551" w:type="dxa"/>
            <w:tcMar>
              <w:top w:w="0" w:type="dxa"/>
              <w:left w:w="70" w:type="dxa"/>
              <w:bottom w:w="0" w:type="dxa"/>
              <w:right w:w="70" w:type="dxa"/>
            </w:tcMar>
          </w:tcPr>
          <w:p w14:paraId="0CA603DD" w14:textId="77777777" w:rsidR="008A72DB" w:rsidRDefault="00B07C97">
            <w:pPr>
              <w:rPr>
                <w:lang w:val="en-US"/>
              </w:rPr>
            </w:pPr>
            <w:r>
              <w:rPr>
                <w:lang w:val="en-US"/>
              </w:rPr>
              <w:t>Nordic Semiconductor ASA</w:t>
            </w:r>
          </w:p>
        </w:tc>
      </w:tr>
      <w:tr w:rsidR="008A72DB" w14:paraId="683D3AD4" w14:textId="77777777">
        <w:trPr>
          <w:trHeight w:val="450"/>
        </w:trPr>
        <w:tc>
          <w:tcPr>
            <w:tcW w:w="704" w:type="dxa"/>
            <w:shd w:val="clear" w:color="auto" w:fill="FFFFFF"/>
            <w:tcMar>
              <w:top w:w="0" w:type="dxa"/>
              <w:left w:w="70" w:type="dxa"/>
              <w:bottom w:w="0" w:type="dxa"/>
              <w:right w:w="70" w:type="dxa"/>
            </w:tcMar>
          </w:tcPr>
          <w:p w14:paraId="01536A50" w14:textId="77777777" w:rsidR="008A72DB" w:rsidRDefault="00B07C97">
            <w:pPr>
              <w:rPr>
                <w:color w:val="000000"/>
                <w:lang w:val="en-US"/>
              </w:rPr>
            </w:pPr>
            <w:r>
              <w:rPr>
                <w:color w:val="000000"/>
                <w:lang w:val="en-US"/>
              </w:rPr>
              <w:t>[32]</w:t>
            </w:r>
          </w:p>
        </w:tc>
        <w:tc>
          <w:tcPr>
            <w:tcW w:w="1456" w:type="dxa"/>
            <w:tcMar>
              <w:top w:w="0" w:type="dxa"/>
              <w:left w:w="70" w:type="dxa"/>
              <w:bottom w:w="0" w:type="dxa"/>
              <w:right w:w="70" w:type="dxa"/>
            </w:tcMar>
          </w:tcPr>
          <w:p w14:paraId="78222918" w14:textId="77777777" w:rsidR="008A72DB" w:rsidRDefault="003F2732">
            <w:pPr>
              <w:rPr>
                <w:lang w:val="en-US"/>
              </w:rPr>
            </w:pPr>
            <w:hyperlink r:id="rId66" w:history="1">
              <w:r w:rsidR="00B07C97">
                <w:rPr>
                  <w:rStyle w:val="Hyperlink"/>
                  <w:color w:val="0000FF"/>
                  <w:lang w:val="en-US" w:eastAsia="sv-SE"/>
                </w:rPr>
                <w:t>R1-2201864</w:t>
              </w:r>
            </w:hyperlink>
          </w:p>
        </w:tc>
        <w:tc>
          <w:tcPr>
            <w:tcW w:w="4921" w:type="dxa"/>
            <w:tcMar>
              <w:top w:w="0" w:type="dxa"/>
              <w:left w:w="70" w:type="dxa"/>
              <w:bottom w:w="0" w:type="dxa"/>
              <w:right w:w="70" w:type="dxa"/>
            </w:tcMar>
          </w:tcPr>
          <w:p w14:paraId="518F7A1A" w14:textId="77777777" w:rsidR="008A72DB" w:rsidRDefault="00B07C97">
            <w:pPr>
              <w:rPr>
                <w:lang w:val="en-US"/>
              </w:rPr>
            </w:pPr>
            <w:r>
              <w:rPr>
                <w:lang w:val="en-US" w:eastAsia="sv-SE"/>
              </w:rPr>
              <w:t xml:space="preserve">Remaining issues of other aspects for </w:t>
            </w:r>
            <w:proofErr w:type="spellStart"/>
            <w:r>
              <w:rPr>
                <w:lang w:val="en-US" w:eastAsia="sv-SE"/>
              </w:rPr>
              <w:t>RedCap</w:t>
            </w:r>
            <w:proofErr w:type="spellEnd"/>
            <w:r>
              <w:rPr>
                <w:lang w:val="en-US" w:eastAsia="sv-SE"/>
              </w:rPr>
              <w:t xml:space="preserve"> UE</w:t>
            </w:r>
          </w:p>
        </w:tc>
        <w:tc>
          <w:tcPr>
            <w:tcW w:w="2551" w:type="dxa"/>
            <w:tcMar>
              <w:top w:w="0" w:type="dxa"/>
              <w:left w:w="70" w:type="dxa"/>
              <w:bottom w:w="0" w:type="dxa"/>
              <w:right w:w="70" w:type="dxa"/>
            </w:tcMar>
          </w:tcPr>
          <w:p w14:paraId="084C0A8B" w14:textId="77777777" w:rsidR="008A72DB" w:rsidRDefault="00B07C97">
            <w:pPr>
              <w:rPr>
                <w:lang w:val="en-US"/>
              </w:rPr>
            </w:pPr>
            <w:r>
              <w:rPr>
                <w:lang w:val="en-US" w:eastAsia="sv-SE"/>
              </w:rPr>
              <w:t>CMCC</w:t>
            </w:r>
          </w:p>
        </w:tc>
      </w:tr>
      <w:tr w:rsidR="008A72DB" w14:paraId="2AF05A58" w14:textId="77777777">
        <w:trPr>
          <w:trHeight w:val="450"/>
        </w:trPr>
        <w:tc>
          <w:tcPr>
            <w:tcW w:w="704" w:type="dxa"/>
            <w:shd w:val="clear" w:color="auto" w:fill="FFFFFF"/>
            <w:tcMar>
              <w:top w:w="0" w:type="dxa"/>
              <w:left w:w="70" w:type="dxa"/>
              <w:bottom w:w="0" w:type="dxa"/>
              <w:right w:w="70" w:type="dxa"/>
            </w:tcMar>
          </w:tcPr>
          <w:p w14:paraId="1006CA09" w14:textId="77777777" w:rsidR="008A72DB" w:rsidRDefault="00B07C97">
            <w:pPr>
              <w:rPr>
                <w:color w:val="000000"/>
                <w:lang w:val="en-US"/>
              </w:rPr>
            </w:pPr>
            <w:r>
              <w:rPr>
                <w:color w:val="000000"/>
                <w:lang w:val="en-US"/>
              </w:rPr>
              <w:t>[33]</w:t>
            </w:r>
          </w:p>
        </w:tc>
        <w:tc>
          <w:tcPr>
            <w:tcW w:w="1456" w:type="dxa"/>
            <w:tcMar>
              <w:top w:w="0" w:type="dxa"/>
              <w:left w:w="70" w:type="dxa"/>
              <w:bottom w:w="0" w:type="dxa"/>
              <w:right w:w="70" w:type="dxa"/>
            </w:tcMar>
          </w:tcPr>
          <w:p w14:paraId="6F8167C6" w14:textId="77777777" w:rsidR="008A72DB" w:rsidRDefault="003F2732">
            <w:pPr>
              <w:rPr>
                <w:lang w:val="en-US"/>
              </w:rPr>
            </w:pPr>
            <w:hyperlink r:id="rId67" w:history="1">
              <w:r w:rsidR="00B07C97">
                <w:rPr>
                  <w:rStyle w:val="Hyperlink"/>
                  <w:color w:val="0000FF"/>
                  <w:lang w:val="en-US" w:eastAsia="sv-SE"/>
                </w:rPr>
                <w:t>R1-2201892</w:t>
              </w:r>
            </w:hyperlink>
          </w:p>
        </w:tc>
        <w:tc>
          <w:tcPr>
            <w:tcW w:w="4921" w:type="dxa"/>
            <w:tcMar>
              <w:top w:w="0" w:type="dxa"/>
              <w:left w:w="70" w:type="dxa"/>
              <w:bottom w:w="0" w:type="dxa"/>
              <w:right w:w="70" w:type="dxa"/>
            </w:tcMar>
          </w:tcPr>
          <w:p w14:paraId="52771316" w14:textId="77777777" w:rsidR="008A72DB" w:rsidRDefault="00B07C97">
            <w:pPr>
              <w:rPr>
                <w:lang w:val="en-US"/>
              </w:rPr>
            </w:pPr>
            <w:r>
              <w:rPr>
                <w:lang w:val="en-US" w:eastAsia="sv-SE"/>
              </w:rPr>
              <w:t xml:space="preserve">Remaining aspects for </w:t>
            </w:r>
            <w:proofErr w:type="spellStart"/>
            <w:r>
              <w:rPr>
                <w:lang w:val="en-US" w:eastAsia="sv-SE"/>
              </w:rPr>
              <w:t>RedCap</w:t>
            </w:r>
            <w:proofErr w:type="spellEnd"/>
          </w:p>
        </w:tc>
        <w:tc>
          <w:tcPr>
            <w:tcW w:w="2551" w:type="dxa"/>
            <w:tcMar>
              <w:top w:w="0" w:type="dxa"/>
              <w:left w:w="70" w:type="dxa"/>
              <w:bottom w:w="0" w:type="dxa"/>
              <w:right w:w="70" w:type="dxa"/>
            </w:tcMar>
          </w:tcPr>
          <w:p w14:paraId="3D240C15" w14:textId="77777777" w:rsidR="008A72DB" w:rsidRDefault="00B07C97">
            <w:pPr>
              <w:rPr>
                <w:lang w:val="en-US"/>
              </w:rPr>
            </w:pPr>
            <w:r>
              <w:rPr>
                <w:lang w:val="en-US" w:eastAsia="sv-SE"/>
              </w:rPr>
              <w:t xml:space="preserve">ZTE, </w:t>
            </w:r>
            <w:proofErr w:type="spellStart"/>
            <w:r>
              <w:rPr>
                <w:lang w:val="en-US" w:eastAsia="sv-SE"/>
              </w:rPr>
              <w:t>Sanechips</w:t>
            </w:r>
            <w:proofErr w:type="spellEnd"/>
          </w:p>
        </w:tc>
      </w:tr>
      <w:tr w:rsidR="008A72DB" w14:paraId="069ED781" w14:textId="77777777">
        <w:trPr>
          <w:trHeight w:val="450"/>
        </w:trPr>
        <w:tc>
          <w:tcPr>
            <w:tcW w:w="704" w:type="dxa"/>
            <w:shd w:val="clear" w:color="auto" w:fill="FFFFFF"/>
            <w:tcMar>
              <w:top w:w="0" w:type="dxa"/>
              <w:left w:w="70" w:type="dxa"/>
              <w:bottom w:w="0" w:type="dxa"/>
              <w:right w:w="70" w:type="dxa"/>
            </w:tcMar>
          </w:tcPr>
          <w:p w14:paraId="61C6BE34" w14:textId="77777777" w:rsidR="008A72DB" w:rsidRDefault="00B07C97">
            <w:pPr>
              <w:rPr>
                <w:color w:val="000000"/>
                <w:lang w:val="en-US"/>
              </w:rPr>
            </w:pPr>
            <w:r>
              <w:rPr>
                <w:color w:val="000000"/>
                <w:lang w:val="en-US"/>
              </w:rPr>
              <w:t>[34]</w:t>
            </w:r>
          </w:p>
        </w:tc>
        <w:tc>
          <w:tcPr>
            <w:tcW w:w="1456" w:type="dxa"/>
            <w:tcMar>
              <w:top w:w="0" w:type="dxa"/>
              <w:left w:w="70" w:type="dxa"/>
              <w:bottom w:w="0" w:type="dxa"/>
              <w:right w:w="70" w:type="dxa"/>
            </w:tcMar>
          </w:tcPr>
          <w:p w14:paraId="207BC1BC" w14:textId="77777777" w:rsidR="008A72DB" w:rsidRDefault="003F2732">
            <w:pPr>
              <w:rPr>
                <w:lang w:val="en-US"/>
              </w:rPr>
            </w:pPr>
            <w:hyperlink r:id="rId68" w:history="1">
              <w:r w:rsidR="00B07C97">
                <w:rPr>
                  <w:rStyle w:val="Hyperlink"/>
                  <w:color w:val="0000FF"/>
                  <w:lang w:val="en-US" w:eastAsia="sv-SE"/>
                </w:rPr>
                <w:t>R1-2201958</w:t>
              </w:r>
            </w:hyperlink>
          </w:p>
        </w:tc>
        <w:tc>
          <w:tcPr>
            <w:tcW w:w="4921" w:type="dxa"/>
            <w:tcMar>
              <w:top w:w="0" w:type="dxa"/>
              <w:left w:w="70" w:type="dxa"/>
              <w:bottom w:w="0" w:type="dxa"/>
              <w:right w:w="70" w:type="dxa"/>
            </w:tcMar>
          </w:tcPr>
          <w:p w14:paraId="46C411E7" w14:textId="77777777" w:rsidR="008A72DB" w:rsidRDefault="00B07C97">
            <w:pPr>
              <w:rPr>
                <w:lang w:val="en-US"/>
              </w:rPr>
            </w:pPr>
            <w:r>
              <w:rPr>
                <w:lang w:val="en-US" w:eastAsia="sv-SE"/>
              </w:rPr>
              <w:t xml:space="preserve">Discussion on the fast BWP switching for </w:t>
            </w:r>
            <w:proofErr w:type="spellStart"/>
            <w:r>
              <w:rPr>
                <w:lang w:val="en-US" w:eastAsia="sv-SE"/>
              </w:rPr>
              <w:t>RedCap</w:t>
            </w:r>
            <w:proofErr w:type="spellEnd"/>
          </w:p>
        </w:tc>
        <w:tc>
          <w:tcPr>
            <w:tcW w:w="2551" w:type="dxa"/>
            <w:tcMar>
              <w:top w:w="0" w:type="dxa"/>
              <w:left w:w="70" w:type="dxa"/>
              <w:bottom w:w="0" w:type="dxa"/>
              <w:right w:w="70" w:type="dxa"/>
            </w:tcMar>
          </w:tcPr>
          <w:p w14:paraId="6AEFA521" w14:textId="77777777" w:rsidR="008A72DB" w:rsidRDefault="00B07C97">
            <w:pPr>
              <w:rPr>
                <w:lang w:val="en-US"/>
              </w:rPr>
            </w:pPr>
            <w:r>
              <w:rPr>
                <w:lang w:val="en-US" w:eastAsia="sv-SE"/>
              </w:rPr>
              <w:t>Xiaomi</w:t>
            </w:r>
          </w:p>
        </w:tc>
      </w:tr>
      <w:tr w:rsidR="008A72DB" w14:paraId="71EA5754" w14:textId="77777777">
        <w:trPr>
          <w:trHeight w:val="450"/>
        </w:trPr>
        <w:tc>
          <w:tcPr>
            <w:tcW w:w="704" w:type="dxa"/>
            <w:shd w:val="clear" w:color="auto" w:fill="FFFFFF"/>
            <w:tcMar>
              <w:top w:w="0" w:type="dxa"/>
              <w:left w:w="70" w:type="dxa"/>
              <w:bottom w:w="0" w:type="dxa"/>
              <w:right w:w="70" w:type="dxa"/>
            </w:tcMar>
          </w:tcPr>
          <w:p w14:paraId="16BE34BA" w14:textId="77777777" w:rsidR="008A72DB" w:rsidRDefault="00B07C97">
            <w:pPr>
              <w:rPr>
                <w:color w:val="000000"/>
                <w:lang w:val="en-US"/>
              </w:rPr>
            </w:pPr>
            <w:r>
              <w:rPr>
                <w:color w:val="000000"/>
                <w:lang w:val="en-US"/>
              </w:rPr>
              <w:t>[35]</w:t>
            </w:r>
          </w:p>
        </w:tc>
        <w:tc>
          <w:tcPr>
            <w:tcW w:w="1456" w:type="dxa"/>
            <w:tcMar>
              <w:top w:w="0" w:type="dxa"/>
              <w:left w:w="70" w:type="dxa"/>
              <w:bottom w:w="0" w:type="dxa"/>
              <w:right w:w="70" w:type="dxa"/>
            </w:tcMar>
          </w:tcPr>
          <w:p w14:paraId="19F97447" w14:textId="77777777" w:rsidR="008A72DB" w:rsidRDefault="003F2732">
            <w:pPr>
              <w:rPr>
                <w:lang w:val="en-US"/>
              </w:rPr>
            </w:pPr>
            <w:hyperlink r:id="rId69" w:history="1">
              <w:r w:rsidR="00B07C97">
                <w:rPr>
                  <w:rStyle w:val="Hyperlink"/>
                  <w:color w:val="0000FF"/>
                  <w:lang w:val="en-US" w:eastAsia="sv-SE"/>
                </w:rPr>
                <w:t>R1-2202419</w:t>
              </w:r>
            </w:hyperlink>
          </w:p>
        </w:tc>
        <w:tc>
          <w:tcPr>
            <w:tcW w:w="4921" w:type="dxa"/>
            <w:tcMar>
              <w:top w:w="0" w:type="dxa"/>
              <w:left w:w="70" w:type="dxa"/>
              <w:bottom w:w="0" w:type="dxa"/>
              <w:right w:w="70" w:type="dxa"/>
            </w:tcMar>
          </w:tcPr>
          <w:p w14:paraId="11EE7DD2" w14:textId="77777777" w:rsidR="008A72DB" w:rsidRDefault="00B07C97">
            <w:pPr>
              <w:rPr>
                <w:lang w:val="en-US"/>
              </w:rPr>
            </w:pPr>
            <w:r>
              <w:rPr>
                <w:lang w:val="en-US" w:eastAsia="sv-SE"/>
              </w:rPr>
              <w:t>On </w:t>
            </w:r>
            <w:proofErr w:type="spellStart"/>
            <w:r>
              <w:rPr>
                <w:lang w:val="en-US" w:eastAsia="sv-SE"/>
              </w:rPr>
              <w:t>RedCap</w:t>
            </w:r>
            <w:proofErr w:type="spellEnd"/>
            <w:r>
              <w:rPr>
                <w:lang w:val="en-US" w:eastAsia="sv-SE"/>
              </w:rPr>
              <w:t xml:space="preserve"> UE BWP configuration</w:t>
            </w:r>
          </w:p>
        </w:tc>
        <w:tc>
          <w:tcPr>
            <w:tcW w:w="2551" w:type="dxa"/>
            <w:tcMar>
              <w:top w:w="0" w:type="dxa"/>
              <w:left w:w="70" w:type="dxa"/>
              <w:bottom w:w="0" w:type="dxa"/>
              <w:right w:w="70" w:type="dxa"/>
            </w:tcMar>
          </w:tcPr>
          <w:p w14:paraId="055D9358" w14:textId="77777777" w:rsidR="008A72DB" w:rsidRDefault="00B07C97">
            <w:pPr>
              <w:rPr>
                <w:lang w:val="en-US"/>
              </w:rPr>
            </w:pPr>
            <w:r>
              <w:rPr>
                <w:lang w:val="en-US" w:eastAsia="sv-SE"/>
              </w:rPr>
              <w:t xml:space="preserve">Huawei, </w:t>
            </w:r>
            <w:proofErr w:type="spellStart"/>
            <w:r>
              <w:rPr>
                <w:lang w:val="en-US" w:eastAsia="sv-SE"/>
              </w:rPr>
              <w:t>HiSilicon</w:t>
            </w:r>
            <w:proofErr w:type="spellEnd"/>
          </w:p>
        </w:tc>
      </w:tr>
      <w:tr w:rsidR="008A72DB" w14:paraId="18B82CDC" w14:textId="77777777">
        <w:trPr>
          <w:trHeight w:val="450"/>
        </w:trPr>
        <w:tc>
          <w:tcPr>
            <w:tcW w:w="704" w:type="dxa"/>
            <w:shd w:val="clear" w:color="auto" w:fill="FFFFFF"/>
            <w:tcMar>
              <w:top w:w="0" w:type="dxa"/>
              <w:left w:w="70" w:type="dxa"/>
              <w:bottom w:w="0" w:type="dxa"/>
              <w:right w:w="70" w:type="dxa"/>
            </w:tcMar>
          </w:tcPr>
          <w:p w14:paraId="462532D8" w14:textId="77777777" w:rsidR="008A72DB" w:rsidRDefault="00B07C97">
            <w:pPr>
              <w:rPr>
                <w:color w:val="000000"/>
                <w:lang w:val="en-US"/>
              </w:rPr>
            </w:pPr>
            <w:r>
              <w:rPr>
                <w:color w:val="000000"/>
                <w:lang w:val="en-US"/>
              </w:rPr>
              <w:t>[36]</w:t>
            </w:r>
          </w:p>
        </w:tc>
        <w:tc>
          <w:tcPr>
            <w:tcW w:w="1456" w:type="dxa"/>
            <w:tcMar>
              <w:top w:w="0" w:type="dxa"/>
              <w:left w:w="70" w:type="dxa"/>
              <w:bottom w:w="0" w:type="dxa"/>
              <w:right w:w="70" w:type="dxa"/>
            </w:tcMar>
          </w:tcPr>
          <w:p w14:paraId="1C1C4FBA" w14:textId="77777777" w:rsidR="008A72DB" w:rsidRDefault="003F2732">
            <w:pPr>
              <w:rPr>
                <w:lang w:val="en-US"/>
              </w:rPr>
            </w:pPr>
            <w:hyperlink r:id="rId70" w:history="1">
              <w:r w:rsidR="00B07C97">
                <w:rPr>
                  <w:rStyle w:val="Hyperlink"/>
                  <w:color w:val="0000FF"/>
                  <w:lang w:val="en-US" w:eastAsia="sv-SE"/>
                </w:rPr>
                <w:t>RP-213689</w:t>
              </w:r>
            </w:hyperlink>
          </w:p>
        </w:tc>
        <w:tc>
          <w:tcPr>
            <w:tcW w:w="4921" w:type="dxa"/>
            <w:tcMar>
              <w:top w:w="0" w:type="dxa"/>
              <w:left w:w="70" w:type="dxa"/>
              <w:bottom w:w="0" w:type="dxa"/>
              <w:right w:w="70" w:type="dxa"/>
            </w:tcMar>
          </w:tcPr>
          <w:p w14:paraId="052B6273" w14:textId="77777777" w:rsidR="008A72DB" w:rsidRDefault="00B07C97">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6C6C7B04" w14:textId="77777777" w:rsidR="008A72DB" w:rsidRDefault="00B07C97">
            <w:pPr>
              <w:rPr>
                <w:lang w:val="en-US" w:eastAsia="sv-SE"/>
              </w:rPr>
            </w:pPr>
            <w:r>
              <w:rPr>
                <w:lang w:val="en-US" w:eastAsia="sv-SE"/>
              </w:rPr>
              <w:t>Moderator (Intel)</w:t>
            </w:r>
          </w:p>
        </w:tc>
      </w:tr>
      <w:tr w:rsidR="008A72DB" w14:paraId="0FDF55E7" w14:textId="77777777">
        <w:trPr>
          <w:trHeight w:val="450"/>
        </w:trPr>
        <w:tc>
          <w:tcPr>
            <w:tcW w:w="704" w:type="dxa"/>
            <w:shd w:val="clear" w:color="auto" w:fill="FFFFFF"/>
            <w:tcMar>
              <w:top w:w="0" w:type="dxa"/>
              <w:left w:w="70" w:type="dxa"/>
              <w:bottom w:w="0" w:type="dxa"/>
              <w:right w:w="70" w:type="dxa"/>
            </w:tcMar>
          </w:tcPr>
          <w:p w14:paraId="6C9DB6AE" w14:textId="77777777" w:rsidR="008A72DB" w:rsidRDefault="00B07C97">
            <w:pPr>
              <w:rPr>
                <w:color w:val="000000"/>
                <w:lang w:val="en-US"/>
              </w:rPr>
            </w:pPr>
            <w:r>
              <w:rPr>
                <w:color w:val="000000"/>
                <w:lang w:val="en-US"/>
              </w:rPr>
              <w:t>[37]</w:t>
            </w:r>
          </w:p>
        </w:tc>
        <w:tc>
          <w:tcPr>
            <w:tcW w:w="1456" w:type="dxa"/>
            <w:tcMar>
              <w:top w:w="0" w:type="dxa"/>
              <w:left w:w="70" w:type="dxa"/>
              <w:bottom w:w="0" w:type="dxa"/>
              <w:right w:w="70" w:type="dxa"/>
            </w:tcMar>
          </w:tcPr>
          <w:p w14:paraId="79762B57" w14:textId="77777777" w:rsidR="008A72DB" w:rsidRDefault="003F2732">
            <w:pPr>
              <w:rPr>
                <w:lang w:val="en-US"/>
              </w:rPr>
            </w:pPr>
            <w:hyperlink r:id="rId71" w:history="1">
              <w:r w:rsidR="00B07C97">
                <w:rPr>
                  <w:rStyle w:val="Hyperlink"/>
                  <w:color w:val="0000FF"/>
                  <w:lang w:val="en-US"/>
                </w:rPr>
                <w:t>R1-2112802</w:t>
              </w:r>
            </w:hyperlink>
          </w:p>
        </w:tc>
        <w:tc>
          <w:tcPr>
            <w:tcW w:w="4921" w:type="dxa"/>
            <w:tcMar>
              <w:top w:w="0" w:type="dxa"/>
              <w:left w:w="70" w:type="dxa"/>
              <w:bottom w:w="0" w:type="dxa"/>
              <w:right w:w="70" w:type="dxa"/>
            </w:tcMar>
          </w:tcPr>
          <w:p w14:paraId="4569ABCE" w14:textId="77777777" w:rsidR="008A72DB" w:rsidRDefault="00B07C97">
            <w:pPr>
              <w:rPr>
                <w:lang w:val="en-US" w:eastAsia="en-GB"/>
              </w:rPr>
            </w:pPr>
            <w:r>
              <w:rPr>
                <w:lang w:val="en-US" w:eastAsia="en-GB"/>
              </w:rPr>
              <w:t xml:space="preserve">LS on use of NCD-SSB or CSI-RS in DL BWPs for </w:t>
            </w:r>
            <w:proofErr w:type="spellStart"/>
            <w:r>
              <w:rPr>
                <w:lang w:val="en-US" w:eastAsia="en-GB"/>
              </w:rPr>
              <w:t>RedCap</w:t>
            </w:r>
            <w:proofErr w:type="spellEnd"/>
            <w:r>
              <w:rPr>
                <w:lang w:val="en-US" w:eastAsia="en-GB"/>
              </w:rPr>
              <w:t xml:space="preserve"> UE</w:t>
            </w:r>
          </w:p>
        </w:tc>
        <w:tc>
          <w:tcPr>
            <w:tcW w:w="2551" w:type="dxa"/>
            <w:tcMar>
              <w:top w:w="0" w:type="dxa"/>
              <w:left w:w="70" w:type="dxa"/>
              <w:bottom w:w="0" w:type="dxa"/>
              <w:right w:w="70" w:type="dxa"/>
            </w:tcMar>
          </w:tcPr>
          <w:p w14:paraId="01F0D9C7" w14:textId="77777777" w:rsidR="008A72DB" w:rsidRDefault="00B07C97">
            <w:pPr>
              <w:rPr>
                <w:lang w:val="en-US" w:eastAsia="zh-CN"/>
              </w:rPr>
            </w:pPr>
            <w:r>
              <w:rPr>
                <w:lang w:val="en-US" w:eastAsia="zh-CN"/>
              </w:rPr>
              <w:t>RAN1, Ericsson</w:t>
            </w:r>
          </w:p>
        </w:tc>
      </w:tr>
      <w:tr w:rsidR="008A72DB" w14:paraId="5F3EDAB6" w14:textId="77777777">
        <w:trPr>
          <w:trHeight w:val="450"/>
        </w:trPr>
        <w:tc>
          <w:tcPr>
            <w:tcW w:w="704" w:type="dxa"/>
            <w:shd w:val="clear" w:color="auto" w:fill="FFFFFF"/>
            <w:tcMar>
              <w:top w:w="0" w:type="dxa"/>
              <w:left w:w="70" w:type="dxa"/>
              <w:bottom w:w="0" w:type="dxa"/>
              <w:right w:w="70" w:type="dxa"/>
            </w:tcMar>
          </w:tcPr>
          <w:p w14:paraId="05EF31A7" w14:textId="77777777" w:rsidR="008A72DB" w:rsidRDefault="00B07C97">
            <w:pPr>
              <w:rPr>
                <w:color w:val="000000"/>
                <w:lang w:val="en-US"/>
              </w:rPr>
            </w:pPr>
            <w:r>
              <w:rPr>
                <w:color w:val="000000"/>
                <w:lang w:val="en-US"/>
              </w:rPr>
              <w:t>[38]</w:t>
            </w:r>
          </w:p>
        </w:tc>
        <w:tc>
          <w:tcPr>
            <w:tcW w:w="1456" w:type="dxa"/>
            <w:tcMar>
              <w:top w:w="0" w:type="dxa"/>
              <w:left w:w="70" w:type="dxa"/>
              <w:bottom w:w="0" w:type="dxa"/>
              <w:right w:w="70" w:type="dxa"/>
            </w:tcMar>
          </w:tcPr>
          <w:p w14:paraId="445076A9" w14:textId="77777777" w:rsidR="008A72DB" w:rsidRDefault="003F2732">
            <w:pPr>
              <w:rPr>
                <w:rStyle w:val="Hyperlink"/>
                <w:color w:val="0000FF"/>
                <w:lang w:val="en-US"/>
              </w:rPr>
            </w:pPr>
            <w:hyperlink r:id="rId72" w:history="1">
              <w:r w:rsidR="00B07C97">
                <w:rPr>
                  <w:rStyle w:val="Hyperlink"/>
                  <w:color w:val="0000FF"/>
                  <w:lang w:val="en-US"/>
                </w:rPr>
                <w:t>R1-2200876</w:t>
              </w:r>
            </w:hyperlink>
          </w:p>
        </w:tc>
        <w:tc>
          <w:tcPr>
            <w:tcW w:w="4921" w:type="dxa"/>
            <w:tcMar>
              <w:top w:w="0" w:type="dxa"/>
              <w:left w:w="70" w:type="dxa"/>
              <w:bottom w:w="0" w:type="dxa"/>
              <w:right w:w="70" w:type="dxa"/>
            </w:tcMar>
          </w:tcPr>
          <w:p w14:paraId="5DE50490" w14:textId="77777777" w:rsidR="008A72DB" w:rsidRDefault="00B07C97">
            <w:pPr>
              <w:rPr>
                <w:lang w:val="en-US" w:eastAsia="en-GB"/>
              </w:rPr>
            </w:pPr>
            <w:r>
              <w:rPr>
                <w:lang w:val="en-US" w:eastAsia="zh-CN"/>
              </w:rPr>
              <w:t xml:space="preserve">Reply LS on the use of NCD-SSB or CSI-RS in DL BWPs for </w:t>
            </w:r>
            <w:proofErr w:type="spellStart"/>
            <w:r>
              <w:rPr>
                <w:lang w:val="en-US" w:eastAsia="zh-CN"/>
              </w:rPr>
              <w:t>RedCap</w:t>
            </w:r>
            <w:proofErr w:type="spellEnd"/>
            <w:r>
              <w:rPr>
                <w:lang w:val="en-US" w:eastAsia="zh-CN"/>
              </w:rPr>
              <w:t xml:space="preserve"> UEs</w:t>
            </w:r>
          </w:p>
        </w:tc>
        <w:tc>
          <w:tcPr>
            <w:tcW w:w="2551" w:type="dxa"/>
            <w:tcMar>
              <w:top w:w="0" w:type="dxa"/>
              <w:left w:w="70" w:type="dxa"/>
              <w:bottom w:w="0" w:type="dxa"/>
              <w:right w:w="70" w:type="dxa"/>
            </w:tcMar>
          </w:tcPr>
          <w:p w14:paraId="35ECF9FB" w14:textId="77777777" w:rsidR="008A72DB" w:rsidRDefault="00B07C97">
            <w:pPr>
              <w:rPr>
                <w:lang w:val="en-US" w:eastAsia="zh-CN"/>
              </w:rPr>
            </w:pPr>
            <w:r>
              <w:rPr>
                <w:lang w:val="en-US" w:eastAsia="zh-CN"/>
              </w:rPr>
              <w:t>RAN2, Ericsson</w:t>
            </w:r>
          </w:p>
        </w:tc>
      </w:tr>
      <w:tr w:rsidR="008A72DB" w14:paraId="5DBE7F2C" w14:textId="77777777">
        <w:trPr>
          <w:trHeight w:val="450"/>
        </w:trPr>
        <w:tc>
          <w:tcPr>
            <w:tcW w:w="704" w:type="dxa"/>
            <w:shd w:val="clear" w:color="auto" w:fill="FFFFFF"/>
            <w:tcMar>
              <w:top w:w="0" w:type="dxa"/>
              <w:left w:w="70" w:type="dxa"/>
              <w:bottom w:w="0" w:type="dxa"/>
              <w:right w:w="70" w:type="dxa"/>
            </w:tcMar>
          </w:tcPr>
          <w:p w14:paraId="095971BB" w14:textId="77777777" w:rsidR="008A72DB" w:rsidRDefault="00B07C97">
            <w:pPr>
              <w:rPr>
                <w:color w:val="000000"/>
                <w:lang w:val="en-US"/>
              </w:rPr>
            </w:pPr>
            <w:r>
              <w:rPr>
                <w:color w:val="000000"/>
                <w:lang w:val="en-US"/>
              </w:rPr>
              <w:t>[39]</w:t>
            </w:r>
          </w:p>
        </w:tc>
        <w:tc>
          <w:tcPr>
            <w:tcW w:w="1456" w:type="dxa"/>
            <w:tcMar>
              <w:top w:w="0" w:type="dxa"/>
              <w:left w:w="70" w:type="dxa"/>
              <w:bottom w:w="0" w:type="dxa"/>
              <w:right w:w="70" w:type="dxa"/>
            </w:tcMar>
          </w:tcPr>
          <w:p w14:paraId="476CBED7" w14:textId="77777777" w:rsidR="008A72DB" w:rsidRDefault="003F2732">
            <w:pPr>
              <w:rPr>
                <w:rStyle w:val="Hyperlink"/>
                <w:color w:val="0000FF"/>
                <w:lang w:val="en-US"/>
              </w:rPr>
            </w:pPr>
            <w:hyperlink r:id="rId73" w:history="1">
              <w:r w:rsidR="00B07C97">
                <w:rPr>
                  <w:rStyle w:val="Hyperlink"/>
                  <w:color w:val="0000FF"/>
                  <w:lang w:val="en-US"/>
                </w:rPr>
                <w:t>R1-2200877</w:t>
              </w:r>
            </w:hyperlink>
          </w:p>
        </w:tc>
        <w:tc>
          <w:tcPr>
            <w:tcW w:w="4921" w:type="dxa"/>
            <w:tcMar>
              <w:top w:w="0" w:type="dxa"/>
              <w:left w:w="70" w:type="dxa"/>
              <w:bottom w:w="0" w:type="dxa"/>
              <w:right w:w="70" w:type="dxa"/>
            </w:tcMar>
          </w:tcPr>
          <w:p w14:paraId="31E228E1" w14:textId="77777777" w:rsidR="008A72DB" w:rsidRDefault="00B07C97">
            <w:pPr>
              <w:rPr>
                <w:lang w:val="en-US" w:eastAsia="en-GB"/>
              </w:rPr>
            </w:pPr>
            <w:r>
              <w:rPr>
                <w:lang w:val="en-US" w:eastAsia="zh-CN"/>
              </w:rPr>
              <w:t xml:space="preserve">LS on RSRP measurement before Msg1 or </w:t>
            </w:r>
            <w:proofErr w:type="spellStart"/>
            <w:r>
              <w:rPr>
                <w:lang w:val="en-US" w:eastAsia="zh-CN"/>
              </w:rPr>
              <w:t>MsgA</w:t>
            </w:r>
            <w:proofErr w:type="spellEnd"/>
            <w:r>
              <w:rPr>
                <w:lang w:val="en-US" w:eastAsia="zh-CN"/>
              </w:rPr>
              <w:t xml:space="preserve"> retransmission</w:t>
            </w:r>
          </w:p>
        </w:tc>
        <w:tc>
          <w:tcPr>
            <w:tcW w:w="2551" w:type="dxa"/>
            <w:tcMar>
              <w:top w:w="0" w:type="dxa"/>
              <w:left w:w="70" w:type="dxa"/>
              <w:bottom w:w="0" w:type="dxa"/>
              <w:right w:w="70" w:type="dxa"/>
            </w:tcMar>
          </w:tcPr>
          <w:p w14:paraId="4C47135C" w14:textId="77777777" w:rsidR="008A72DB" w:rsidRDefault="00B07C97">
            <w:pPr>
              <w:rPr>
                <w:lang w:val="en-US" w:eastAsia="zh-CN"/>
              </w:rPr>
            </w:pPr>
            <w:r>
              <w:rPr>
                <w:lang w:val="en-US" w:eastAsia="zh-CN"/>
              </w:rPr>
              <w:t>RAN2, Ericsson</w:t>
            </w:r>
          </w:p>
        </w:tc>
      </w:tr>
      <w:tr w:rsidR="008A72DB" w14:paraId="23FCE4C5" w14:textId="77777777">
        <w:trPr>
          <w:trHeight w:val="450"/>
        </w:trPr>
        <w:tc>
          <w:tcPr>
            <w:tcW w:w="704" w:type="dxa"/>
            <w:shd w:val="clear" w:color="auto" w:fill="FFFFFF"/>
            <w:tcMar>
              <w:top w:w="0" w:type="dxa"/>
              <w:left w:w="70" w:type="dxa"/>
              <w:bottom w:w="0" w:type="dxa"/>
              <w:right w:w="70" w:type="dxa"/>
            </w:tcMar>
          </w:tcPr>
          <w:p w14:paraId="70219126" w14:textId="77777777" w:rsidR="008A72DB" w:rsidRDefault="00B07C97">
            <w:pPr>
              <w:rPr>
                <w:color w:val="000000"/>
                <w:lang w:val="en-US"/>
              </w:rPr>
            </w:pPr>
            <w:r>
              <w:rPr>
                <w:color w:val="000000"/>
                <w:lang w:val="en-US"/>
              </w:rPr>
              <w:t>[40]</w:t>
            </w:r>
          </w:p>
        </w:tc>
        <w:tc>
          <w:tcPr>
            <w:tcW w:w="1456" w:type="dxa"/>
            <w:tcMar>
              <w:top w:w="0" w:type="dxa"/>
              <w:left w:w="70" w:type="dxa"/>
              <w:bottom w:w="0" w:type="dxa"/>
              <w:right w:w="70" w:type="dxa"/>
            </w:tcMar>
          </w:tcPr>
          <w:p w14:paraId="52CA5AA9" w14:textId="77777777" w:rsidR="008A72DB" w:rsidRDefault="003F2732">
            <w:pPr>
              <w:rPr>
                <w:rStyle w:val="Hyperlink"/>
                <w:color w:val="0000FF"/>
                <w:lang w:val="en-US"/>
              </w:rPr>
            </w:pPr>
            <w:hyperlink r:id="rId74" w:history="1">
              <w:r w:rsidR="00B07C97">
                <w:rPr>
                  <w:rStyle w:val="Hyperlink"/>
                  <w:color w:val="0000FF"/>
                  <w:lang w:val="en-US"/>
                </w:rPr>
                <w:t>R1-2200898</w:t>
              </w:r>
            </w:hyperlink>
          </w:p>
        </w:tc>
        <w:tc>
          <w:tcPr>
            <w:tcW w:w="4921" w:type="dxa"/>
            <w:tcMar>
              <w:top w:w="0" w:type="dxa"/>
              <w:left w:w="70" w:type="dxa"/>
              <w:bottom w:w="0" w:type="dxa"/>
              <w:right w:w="70" w:type="dxa"/>
            </w:tcMar>
          </w:tcPr>
          <w:p w14:paraId="3804E8FA" w14:textId="77777777" w:rsidR="008A72DB" w:rsidRDefault="00B07C97">
            <w:pPr>
              <w:rPr>
                <w:lang w:val="en-US" w:eastAsia="en-GB"/>
              </w:rPr>
            </w:pPr>
            <w:r>
              <w:rPr>
                <w:lang w:val="en-US" w:eastAsia="zh-CN"/>
              </w:rPr>
              <w:t xml:space="preserve">Reply LS on use of NCD-SSB for </w:t>
            </w:r>
            <w:proofErr w:type="spellStart"/>
            <w:r>
              <w:rPr>
                <w:lang w:val="en-US" w:eastAsia="zh-CN"/>
              </w:rPr>
              <w:t>RedCap</w:t>
            </w:r>
            <w:proofErr w:type="spellEnd"/>
            <w:r>
              <w:rPr>
                <w:lang w:val="en-US" w:eastAsia="zh-CN"/>
              </w:rPr>
              <w:t xml:space="preserve"> UE</w:t>
            </w:r>
          </w:p>
        </w:tc>
        <w:tc>
          <w:tcPr>
            <w:tcW w:w="2551" w:type="dxa"/>
            <w:tcMar>
              <w:top w:w="0" w:type="dxa"/>
              <w:left w:w="70" w:type="dxa"/>
              <w:bottom w:w="0" w:type="dxa"/>
              <w:right w:w="70" w:type="dxa"/>
            </w:tcMar>
          </w:tcPr>
          <w:p w14:paraId="2F6A81A8" w14:textId="77777777" w:rsidR="008A72DB" w:rsidRDefault="00B07C97">
            <w:pPr>
              <w:rPr>
                <w:lang w:val="en-US" w:eastAsia="zh-CN"/>
              </w:rPr>
            </w:pPr>
            <w:r>
              <w:rPr>
                <w:lang w:val="en-US" w:eastAsia="zh-CN"/>
              </w:rPr>
              <w:t>RAN4, ZTE</w:t>
            </w:r>
          </w:p>
        </w:tc>
      </w:tr>
      <w:tr w:rsidR="008A72DB" w14:paraId="4B2FD155" w14:textId="77777777">
        <w:trPr>
          <w:trHeight w:val="450"/>
        </w:trPr>
        <w:tc>
          <w:tcPr>
            <w:tcW w:w="704" w:type="dxa"/>
            <w:shd w:val="clear" w:color="auto" w:fill="FFFFFF"/>
            <w:tcMar>
              <w:top w:w="0" w:type="dxa"/>
              <w:left w:w="70" w:type="dxa"/>
              <w:bottom w:w="0" w:type="dxa"/>
              <w:right w:w="70" w:type="dxa"/>
            </w:tcMar>
          </w:tcPr>
          <w:p w14:paraId="37E13222" w14:textId="77777777" w:rsidR="008A72DB" w:rsidRDefault="00B07C97">
            <w:pPr>
              <w:rPr>
                <w:color w:val="000000"/>
                <w:lang w:val="en-US"/>
              </w:rPr>
            </w:pPr>
            <w:r>
              <w:rPr>
                <w:color w:val="000000"/>
                <w:lang w:val="en-US"/>
              </w:rPr>
              <w:t>[41]</w:t>
            </w:r>
          </w:p>
        </w:tc>
        <w:tc>
          <w:tcPr>
            <w:tcW w:w="1456" w:type="dxa"/>
            <w:tcMar>
              <w:top w:w="0" w:type="dxa"/>
              <w:left w:w="70" w:type="dxa"/>
              <w:bottom w:w="0" w:type="dxa"/>
              <w:right w:w="70" w:type="dxa"/>
            </w:tcMar>
          </w:tcPr>
          <w:p w14:paraId="554D10A7" w14:textId="77777777" w:rsidR="008A72DB" w:rsidRDefault="003F2732">
            <w:pPr>
              <w:rPr>
                <w:rStyle w:val="Hyperlink"/>
                <w:color w:val="0000FF"/>
                <w:lang w:val="en-US"/>
              </w:rPr>
            </w:pPr>
            <w:hyperlink r:id="rId75" w:history="1">
              <w:r w:rsidR="00B07C97">
                <w:rPr>
                  <w:rStyle w:val="Hyperlink"/>
                  <w:color w:val="0000FF"/>
                  <w:lang w:val="en-US"/>
                </w:rPr>
                <w:t>R1-2200904</w:t>
              </w:r>
            </w:hyperlink>
          </w:p>
        </w:tc>
        <w:tc>
          <w:tcPr>
            <w:tcW w:w="4921" w:type="dxa"/>
            <w:tcMar>
              <w:top w:w="0" w:type="dxa"/>
              <w:left w:w="70" w:type="dxa"/>
              <w:bottom w:w="0" w:type="dxa"/>
              <w:right w:w="70" w:type="dxa"/>
            </w:tcMar>
          </w:tcPr>
          <w:p w14:paraId="0884A964" w14:textId="77777777" w:rsidR="008A72DB" w:rsidRDefault="00B07C97">
            <w:pPr>
              <w:rPr>
                <w:lang w:val="en-US" w:eastAsia="en-GB"/>
              </w:rPr>
            </w:pPr>
            <w:r>
              <w:rPr>
                <w:lang w:val="en-US" w:eastAsia="zh-CN"/>
              </w:rPr>
              <w:t xml:space="preserve">Reply LS on use of NCD-SSB or CSI-RS in DL BWPs for </w:t>
            </w:r>
            <w:proofErr w:type="spellStart"/>
            <w:r>
              <w:rPr>
                <w:lang w:val="en-US" w:eastAsia="zh-CN"/>
              </w:rPr>
              <w:t>RedCap</w:t>
            </w:r>
            <w:proofErr w:type="spellEnd"/>
            <w:r>
              <w:rPr>
                <w:lang w:val="en-US" w:eastAsia="zh-CN"/>
              </w:rPr>
              <w:t xml:space="preserve"> UE</w:t>
            </w:r>
          </w:p>
        </w:tc>
        <w:tc>
          <w:tcPr>
            <w:tcW w:w="2551" w:type="dxa"/>
            <w:tcMar>
              <w:top w:w="0" w:type="dxa"/>
              <w:left w:w="70" w:type="dxa"/>
              <w:bottom w:w="0" w:type="dxa"/>
              <w:right w:w="70" w:type="dxa"/>
            </w:tcMar>
          </w:tcPr>
          <w:p w14:paraId="6463292F" w14:textId="77777777" w:rsidR="008A72DB" w:rsidRDefault="00B07C97">
            <w:pPr>
              <w:rPr>
                <w:lang w:val="en-US" w:eastAsia="zh-CN"/>
              </w:rPr>
            </w:pPr>
            <w:r>
              <w:rPr>
                <w:lang w:val="en-US" w:eastAsia="zh-CN"/>
              </w:rPr>
              <w:t xml:space="preserve">RAN4, </w:t>
            </w:r>
            <w:proofErr w:type="gramStart"/>
            <w:r>
              <w:rPr>
                <w:lang w:val="en-US" w:eastAsia="zh-CN"/>
              </w:rPr>
              <w:t>Vivo</w:t>
            </w:r>
            <w:proofErr w:type="gramEnd"/>
          </w:p>
        </w:tc>
      </w:tr>
      <w:tr w:rsidR="008A72DB" w14:paraId="3779B161" w14:textId="77777777">
        <w:trPr>
          <w:trHeight w:val="450"/>
        </w:trPr>
        <w:tc>
          <w:tcPr>
            <w:tcW w:w="704" w:type="dxa"/>
            <w:shd w:val="clear" w:color="auto" w:fill="FFFFFF"/>
            <w:tcMar>
              <w:top w:w="0" w:type="dxa"/>
              <w:left w:w="70" w:type="dxa"/>
              <w:bottom w:w="0" w:type="dxa"/>
              <w:right w:w="70" w:type="dxa"/>
            </w:tcMar>
          </w:tcPr>
          <w:p w14:paraId="047E7AE1" w14:textId="77777777" w:rsidR="008A72DB" w:rsidRDefault="00B07C97">
            <w:pPr>
              <w:rPr>
                <w:color w:val="000000"/>
                <w:lang w:val="en-US"/>
              </w:rPr>
            </w:pPr>
            <w:r>
              <w:rPr>
                <w:color w:val="000000"/>
                <w:lang w:val="en-US"/>
              </w:rPr>
              <w:t>[42]</w:t>
            </w:r>
          </w:p>
        </w:tc>
        <w:tc>
          <w:tcPr>
            <w:tcW w:w="1456" w:type="dxa"/>
            <w:tcMar>
              <w:top w:w="0" w:type="dxa"/>
              <w:left w:w="70" w:type="dxa"/>
              <w:bottom w:w="0" w:type="dxa"/>
              <w:right w:w="70" w:type="dxa"/>
            </w:tcMar>
          </w:tcPr>
          <w:p w14:paraId="033CCAC8" w14:textId="77777777" w:rsidR="008A72DB" w:rsidRDefault="003F2732">
            <w:pPr>
              <w:rPr>
                <w:color w:val="0000FF"/>
                <w:u w:val="single"/>
                <w:lang w:val="en-US" w:eastAsia="sv-SE"/>
              </w:rPr>
            </w:pPr>
            <w:hyperlink r:id="rId76" w:history="1">
              <w:r w:rsidR="00B07C97">
                <w:rPr>
                  <w:rStyle w:val="Hyperlink"/>
                  <w:color w:val="0000FF"/>
                  <w:lang w:val="en-US" w:eastAsia="sv-SE"/>
                </w:rPr>
                <w:t>R1-2202528</w:t>
              </w:r>
            </w:hyperlink>
            <w:r w:rsidR="00B07C97">
              <w:rPr>
                <w:lang w:val="en-US"/>
              </w:rPr>
              <w:br/>
              <w:t>(</w:t>
            </w:r>
            <w:hyperlink r:id="rId77" w:history="1">
              <w:r w:rsidR="00B07C97">
                <w:rPr>
                  <w:rStyle w:val="Hyperlink"/>
                  <w:color w:val="0000FF"/>
                  <w:lang w:val="en-US"/>
                </w:rPr>
                <w:t>Inbox</w:t>
              </w:r>
            </w:hyperlink>
            <w:r w:rsidR="00B07C97">
              <w:rPr>
                <w:lang w:val="en-US"/>
              </w:rPr>
              <w:t>)</w:t>
            </w:r>
          </w:p>
        </w:tc>
        <w:tc>
          <w:tcPr>
            <w:tcW w:w="4921" w:type="dxa"/>
            <w:tcMar>
              <w:top w:w="0" w:type="dxa"/>
              <w:left w:w="70" w:type="dxa"/>
              <w:bottom w:w="0" w:type="dxa"/>
              <w:right w:w="70" w:type="dxa"/>
            </w:tcMar>
          </w:tcPr>
          <w:p w14:paraId="4E3C013E" w14:textId="77777777" w:rsidR="008A72DB" w:rsidRDefault="00B07C97">
            <w:pPr>
              <w:rPr>
                <w:lang w:val="en-US"/>
              </w:rPr>
            </w:pPr>
            <w:r>
              <w:rPr>
                <w:lang w:val="en-US"/>
              </w:rPr>
              <w:t xml:space="preserve">FL summary #1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6F089644" w14:textId="77777777" w:rsidR="008A72DB" w:rsidRDefault="00B07C97">
            <w:pPr>
              <w:rPr>
                <w:lang w:val="en-US" w:eastAsia="zh-CN"/>
              </w:rPr>
            </w:pPr>
            <w:r>
              <w:rPr>
                <w:lang w:val="en-US"/>
              </w:rPr>
              <w:t>Moderator (Ericsson)</w:t>
            </w:r>
          </w:p>
        </w:tc>
      </w:tr>
      <w:tr w:rsidR="008A72DB" w14:paraId="3456C1A5" w14:textId="77777777">
        <w:trPr>
          <w:trHeight w:val="450"/>
        </w:trPr>
        <w:tc>
          <w:tcPr>
            <w:tcW w:w="704" w:type="dxa"/>
            <w:shd w:val="clear" w:color="auto" w:fill="FFFFFF"/>
            <w:tcMar>
              <w:top w:w="0" w:type="dxa"/>
              <w:left w:w="70" w:type="dxa"/>
              <w:bottom w:w="0" w:type="dxa"/>
              <w:right w:w="70" w:type="dxa"/>
            </w:tcMar>
          </w:tcPr>
          <w:p w14:paraId="5296A7AF" w14:textId="77777777" w:rsidR="008A72DB" w:rsidRDefault="00B07C97">
            <w:pPr>
              <w:rPr>
                <w:color w:val="000000"/>
                <w:lang w:val="en-US"/>
              </w:rPr>
            </w:pPr>
            <w:r>
              <w:rPr>
                <w:color w:val="000000"/>
                <w:lang w:val="en-US"/>
              </w:rPr>
              <w:t>[43]</w:t>
            </w:r>
          </w:p>
        </w:tc>
        <w:tc>
          <w:tcPr>
            <w:tcW w:w="1456" w:type="dxa"/>
            <w:tcMar>
              <w:top w:w="0" w:type="dxa"/>
              <w:left w:w="70" w:type="dxa"/>
              <w:bottom w:w="0" w:type="dxa"/>
              <w:right w:w="70" w:type="dxa"/>
            </w:tcMar>
          </w:tcPr>
          <w:p w14:paraId="78ABCF6B" w14:textId="77777777" w:rsidR="008A72DB" w:rsidRDefault="003F2732">
            <w:hyperlink r:id="rId78" w:history="1">
              <w:r w:rsidR="00B07C97">
                <w:rPr>
                  <w:rStyle w:val="Hyperlink"/>
                  <w:color w:val="0000FF"/>
                  <w:lang w:val="en-US" w:eastAsia="sv-SE"/>
                </w:rPr>
                <w:t>R1-2202529</w:t>
              </w:r>
            </w:hyperlink>
            <w:r w:rsidR="00B07C97">
              <w:rPr>
                <w:lang w:val="en-US"/>
              </w:rPr>
              <w:br/>
              <w:t>(</w:t>
            </w:r>
            <w:hyperlink r:id="rId79" w:history="1">
              <w:r w:rsidR="00B07C97">
                <w:rPr>
                  <w:rStyle w:val="Hyperlink"/>
                  <w:color w:val="0000FF"/>
                  <w:lang w:val="en-US"/>
                </w:rPr>
                <w:t>Inbox</w:t>
              </w:r>
            </w:hyperlink>
            <w:r w:rsidR="00B07C97">
              <w:rPr>
                <w:lang w:val="en-US"/>
              </w:rPr>
              <w:t>)</w:t>
            </w:r>
          </w:p>
        </w:tc>
        <w:tc>
          <w:tcPr>
            <w:tcW w:w="4921" w:type="dxa"/>
            <w:tcMar>
              <w:top w:w="0" w:type="dxa"/>
              <w:left w:w="70" w:type="dxa"/>
              <w:bottom w:w="0" w:type="dxa"/>
              <w:right w:w="70" w:type="dxa"/>
            </w:tcMar>
          </w:tcPr>
          <w:p w14:paraId="72413CD2" w14:textId="77777777" w:rsidR="008A72DB" w:rsidRDefault="00B07C97">
            <w:pPr>
              <w:rPr>
                <w:lang w:val="en-US"/>
              </w:rPr>
            </w:pPr>
            <w:r>
              <w:rPr>
                <w:lang w:val="en-US"/>
              </w:rPr>
              <w:t xml:space="preserve">FL summary #2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4BC7355B" w14:textId="77777777" w:rsidR="008A72DB" w:rsidRDefault="00B07C97">
            <w:pPr>
              <w:rPr>
                <w:lang w:val="en-US"/>
              </w:rPr>
            </w:pPr>
            <w:r>
              <w:rPr>
                <w:lang w:val="en-US"/>
              </w:rPr>
              <w:t>Moderator (Ericsson)</w:t>
            </w:r>
          </w:p>
        </w:tc>
      </w:tr>
    </w:tbl>
    <w:p w14:paraId="7F4FABC2" w14:textId="77777777" w:rsidR="008A72DB" w:rsidRDefault="008A72DB">
      <w:pPr>
        <w:rPr>
          <w:lang w:val="en-US"/>
        </w:rPr>
      </w:pPr>
    </w:p>
    <w:sectPr w:rsidR="008A72D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0B1F8" w14:textId="77777777" w:rsidR="00F91739" w:rsidRDefault="00F91739" w:rsidP="00374BCB">
      <w:pPr>
        <w:spacing w:after="0" w:line="240" w:lineRule="auto"/>
      </w:pPr>
      <w:r>
        <w:separator/>
      </w:r>
    </w:p>
  </w:endnote>
  <w:endnote w:type="continuationSeparator" w:id="0">
    <w:p w14:paraId="3BC90458" w14:textId="77777777" w:rsidR="00F91739" w:rsidRDefault="00F91739" w:rsidP="0037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EA32A" w14:textId="77777777" w:rsidR="00F91739" w:rsidRDefault="00F91739" w:rsidP="00374BCB">
      <w:pPr>
        <w:spacing w:after="0" w:line="240" w:lineRule="auto"/>
      </w:pPr>
      <w:r>
        <w:separator/>
      </w:r>
    </w:p>
  </w:footnote>
  <w:footnote w:type="continuationSeparator" w:id="0">
    <w:p w14:paraId="2D6C0D32" w14:textId="77777777" w:rsidR="00F91739" w:rsidRDefault="00F91739" w:rsidP="00374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7"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3A7ACD"/>
    <w:multiLevelType w:val="multilevel"/>
    <w:tmpl w:val="52D646CA"/>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7"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2"/>
  </w:num>
  <w:num w:numId="3">
    <w:abstractNumId w:val="1"/>
  </w:num>
  <w:num w:numId="4">
    <w:abstractNumId w:val="0"/>
  </w:num>
  <w:num w:numId="5">
    <w:abstractNumId w:val="16"/>
  </w:num>
  <w:num w:numId="6">
    <w:abstractNumId w:val="24"/>
    <w:lvlOverride w:ilvl="0">
      <w:startOverride w:val="1"/>
    </w:lvlOverride>
  </w:num>
  <w:num w:numId="7">
    <w:abstractNumId w:val="25"/>
  </w:num>
  <w:num w:numId="8">
    <w:abstractNumId w:val="33"/>
  </w:num>
  <w:num w:numId="9">
    <w:abstractNumId w:val="29"/>
  </w:num>
  <w:num w:numId="10">
    <w:abstractNumId w:val="19"/>
  </w:num>
  <w:num w:numId="11">
    <w:abstractNumId w:val="13"/>
  </w:num>
  <w:num w:numId="12">
    <w:abstractNumId w:val="38"/>
  </w:num>
  <w:num w:numId="13">
    <w:abstractNumId w:val="9"/>
  </w:num>
  <w:num w:numId="14">
    <w:abstractNumId w:val="26"/>
  </w:num>
  <w:num w:numId="15">
    <w:abstractNumId w:val="27"/>
  </w:num>
  <w:num w:numId="16">
    <w:abstractNumId w:val="40"/>
  </w:num>
  <w:num w:numId="17">
    <w:abstractNumId w:val="15"/>
  </w:num>
  <w:num w:numId="18">
    <w:abstractNumId w:val="47"/>
  </w:num>
  <w:num w:numId="19">
    <w:abstractNumId w:val="22"/>
  </w:num>
  <w:num w:numId="20">
    <w:abstractNumId w:val="10"/>
  </w:num>
  <w:num w:numId="21">
    <w:abstractNumId w:val="42"/>
  </w:num>
  <w:num w:numId="22">
    <w:abstractNumId w:val="44"/>
  </w:num>
  <w:num w:numId="23">
    <w:abstractNumId w:val="11"/>
  </w:num>
  <w:num w:numId="24">
    <w:abstractNumId w:val="32"/>
  </w:num>
  <w:num w:numId="25">
    <w:abstractNumId w:val="41"/>
  </w:num>
  <w:num w:numId="26">
    <w:abstractNumId w:val="3"/>
  </w:num>
  <w:num w:numId="27">
    <w:abstractNumId w:val="31"/>
  </w:num>
  <w:num w:numId="28">
    <w:abstractNumId w:val="37"/>
  </w:num>
  <w:num w:numId="29">
    <w:abstractNumId w:val="4"/>
  </w:num>
  <w:num w:numId="30">
    <w:abstractNumId w:val="8"/>
  </w:num>
  <w:num w:numId="31">
    <w:abstractNumId w:val="6"/>
  </w:num>
  <w:num w:numId="32">
    <w:abstractNumId w:val="18"/>
  </w:num>
  <w:num w:numId="33">
    <w:abstractNumId w:val="45"/>
  </w:num>
  <w:num w:numId="34">
    <w:abstractNumId w:val="30"/>
  </w:num>
  <w:num w:numId="35">
    <w:abstractNumId w:val="39"/>
  </w:num>
  <w:num w:numId="36">
    <w:abstractNumId w:val="7"/>
  </w:num>
  <w:num w:numId="37">
    <w:abstractNumId w:val="5"/>
  </w:num>
  <w:num w:numId="38">
    <w:abstractNumId w:val="23"/>
  </w:num>
  <w:num w:numId="39">
    <w:abstractNumId w:val="36"/>
  </w:num>
  <w:num w:numId="40">
    <w:abstractNumId w:val="17"/>
  </w:num>
  <w:num w:numId="41">
    <w:abstractNumId w:val="21"/>
  </w:num>
  <w:num w:numId="42">
    <w:abstractNumId w:val="34"/>
  </w:num>
  <w:num w:numId="43">
    <w:abstractNumId w:val="35"/>
  </w:num>
  <w:num w:numId="44">
    <w:abstractNumId w:val="46"/>
  </w:num>
  <w:num w:numId="45">
    <w:abstractNumId w:val="14"/>
  </w:num>
  <w:num w:numId="46">
    <w:abstractNumId w:val="43"/>
  </w:num>
  <w:num w:numId="47">
    <w:abstractNumId w:val="20"/>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C9"/>
    <w:rsid w:val="00002DEF"/>
    <w:rsid w:val="00006C9C"/>
    <w:rsid w:val="000111A2"/>
    <w:rsid w:val="00014487"/>
    <w:rsid w:val="00023DC1"/>
    <w:rsid w:val="00027100"/>
    <w:rsid w:val="000277FD"/>
    <w:rsid w:val="00027E05"/>
    <w:rsid w:val="00030FC2"/>
    <w:rsid w:val="000336A9"/>
    <w:rsid w:val="00043C11"/>
    <w:rsid w:val="00050257"/>
    <w:rsid w:val="000514AB"/>
    <w:rsid w:val="000522C1"/>
    <w:rsid w:val="000522FC"/>
    <w:rsid w:val="000525F9"/>
    <w:rsid w:val="00053FCD"/>
    <w:rsid w:val="000638DD"/>
    <w:rsid w:val="00064462"/>
    <w:rsid w:val="0007168E"/>
    <w:rsid w:val="00074D3E"/>
    <w:rsid w:val="00081C0E"/>
    <w:rsid w:val="00085C49"/>
    <w:rsid w:val="0009324B"/>
    <w:rsid w:val="00093F7C"/>
    <w:rsid w:val="00094EA9"/>
    <w:rsid w:val="00096407"/>
    <w:rsid w:val="00097772"/>
    <w:rsid w:val="000A3FD2"/>
    <w:rsid w:val="000B4A2D"/>
    <w:rsid w:val="000B73EE"/>
    <w:rsid w:val="000C265A"/>
    <w:rsid w:val="000C6301"/>
    <w:rsid w:val="000D19A8"/>
    <w:rsid w:val="000D2C08"/>
    <w:rsid w:val="000D40F3"/>
    <w:rsid w:val="000E2BCD"/>
    <w:rsid w:val="000E7E20"/>
    <w:rsid w:val="000F4B7F"/>
    <w:rsid w:val="000F4EA5"/>
    <w:rsid w:val="000F4FA2"/>
    <w:rsid w:val="000F626D"/>
    <w:rsid w:val="00100385"/>
    <w:rsid w:val="0010124F"/>
    <w:rsid w:val="0010179E"/>
    <w:rsid w:val="00103667"/>
    <w:rsid w:val="00103969"/>
    <w:rsid w:val="00107881"/>
    <w:rsid w:val="00107A3E"/>
    <w:rsid w:val="00116196"/>
    <w:rsid w:val="00116F8C"/>
    <w:rsid w:val="001269DB"/>
    <w:rsid w:val="00130104"/>
    <w:rsid w:val="00133250"/>
    <w:rsid w:val="00145D1D"/>
    <w:rsid w:val="00153539"/>
    <w:rsid w:val="00153FB8"/>
    <w:rsid w:val="00154C47"/>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C1B7E"/>
    <w:rsid w:val="001D07F9"/>
    <w:rsid w:val="001D4A17"/>
    <w:rsid w:val="001D4D5D"/>
    <w:rsid w:val="001E3286"/>
    <w:rsid w:val="001E3B2D"/>
    <w:rsid w:val="001E70AB"/>
    <w:rsid w:val="001F0E70"/>
    <w:rsid w:val="001F1CE6"/>
    <w:rsid w:val="001F3923"/>
    <w:rsid w:val="001F3CD0"/>
    <w:rsid w:val="001F3D99"/>
    <w:rsid w:val="001F728C"/>
    <w:rsid w:val="002021FD"/>
    <w:rsid w:val="00202576"/>
    <w:rsid w:val="00202CED"/>
    <w:rsid w:val="002043D2"/>
    <w:rsid w:val="00206A31"/>
    <w:rsid w:val="00212079"/>
    <w:rsid w:val="00225DA0"/>
    <w:rsid w:val="00240DF8"/>
    <w:rsid w:val="002448B9"/>
    <w:rsid w:val="002511F8"/>
    <w:rsid w:val="0025375B"/>
    <w:rsid w:val="002548FB"/>
    <w:rsid w:val="0025644B"/>
    <w:rsid w:val="00260FAD"/>
    <w:rsid w:val="0026356D"/>
    <w:rsid w:val="00270BD5"/>
    <w:rsid w:val="00271CED"/>
    <w:rsid w:val="00273DC5"/>
    <w:rsid w:val="0027661A"/>
    <w:rsid w:val="00292520"/>
    <w:rsid w:val="00292E1A"/>
    <w:rsid w:val="002A061B"/>
    <w:rsid w:val="002A1C1B"/>
    <w:rsid w:val="002A3DFF"/>
    <w:rsid w:val="002A61D1"/>
    <w:rsid w:val="002B06D4"/>
    <w:rsid w:val="002B1317"/>
    <w:rsid w:val="002B255F"/>
    <w:rsid w:val="002C0EFF"/>
    <w:rsid w:val="002C6CD6"/>
    <w:rsid w:val="002D3177"/>
    <w:rsid w:val="002D3966"/>
    <w:rsid w:val="002D47CC"/>
    <w:rsid w:val="002D61EA"/>
    <w:rsid w:val="002E0011"/>
    <w:rsid w:val="002E0B4F"/>
    <w:rsid w:val="002E32CC"/>
    <w:rsid w:val="002E539A"/>
    <w:rsid w:val="002F6F7D"/>
    <w:rsid w:val="00306AB0"/>
    <w:rsid w:val="003071D4"/>
    <w:rsid w:val="00307ADE"/>
    <w:rsid w:val="003112D8"/>
    <w:rsid w:val="003144B9"/>
    <w:rsid w:val="003250D4"/>
    <w:rsid w:val="00326EC0"/>
    <w:rsid w:val="00334F8B"/>
    <w:rsid w:val="00336011"/>
    <w:rsid w:val="00340097"/>
    <w:rsid w:val="0034525F"/>
    <w:rsid w:val="0036468D"/>
    <w:rsid w:val="00364C28"/>
    <w:rsid w:val="00374BCB"/>
    <w:rsid w:val="00382ED4"/>
    <w:rsid w:val="00383AFC"/>
    <w:rsid w:val="003922D7"/>
    <w:rsid w:val="003A6ED6"/>
    <w:rsid w:val="003A7D9C"/>
    <w:rsid w:val="003B5CE6"/>
    <w:rsid w:val="003B7E6E"/>
    <w:rsid w:val="003C07D0"/>
    <w:rsid w:val="003C22CB"/>
    <w:rsid w:val="003C2B65"/>
    <w:rsid w:val="003C2D5D"/>
    <w:rsid w:val="003C3576"/>
    <w:rsid w:val="003C780D"/>
    <w:rsid w:val="003D177E"/>
    <w:rsid w:val="003D7EFC"/>
    <w:rsid w:val="003E5D50"/>
    <w:rsid w:val="003F2732"/>
    <w:rsid w:val="00400E0B"/>
    <w:rsid w:val="00401EBB"/>
    <w:rsid w:val="004021E7"/>
    <w:rsid w:val="00402234"/>
    <w:rsid w:val="00403035"/>
    <w:rsid w:val="004030B8"/>
    <w:rsid w:val="00403B63"/>
    <w:rsid w:val="00403FAC"/>
    <w:rsid w:val="00405A9F"/>
    <w:rsid w:val="004073E9"/>
    <w:rsid w:val="00412CEB"/>
    <w:rsid w:val="00412ED6"/>
    <w:rsid w:val="0042038B"/>
    <w:rsid w:val="0042074B"/>
    <w:rsid w:val="004308C1"/>
    <w:rsid w:val="00441BCC"/>
    <w:rsid w:val="00447B56"/>
    <w:rsid w:val="00460474"/>
    <w:rsid w:val="00460E19"/>
    <w:rsid w:val="004621B8"/>
    <w:rsid w:val="004633FD"/>
    <w:rsid w:val="00464044"/>
    <w:rsid w:val="004658A8"/>
    <w:rsid w:val="00466224"/>
    <w:rsid w:val="00471356"/>
    <w:rsid w:val="004874AB"/>
    <w:rsid w:val="00490CBB"/>
    <w:rsid w:val="00493253"/>
    <w:rsid w:val="004A51EB"/>
    <w:rsid w:val="004B276E"/>
    <w:rsid w:val="004B3B55"/>
    <w:rsid w:val="004B7A13"/>
    <w:rsid w:val="004C2CFB"/>
    <w:rsid w:val="004C7D6C"/>
    <w:rsid w:val="004D3253"/>
    <w:rsid w:val="004D34C3"/>
    <w:rsid w:val="004D5A8D"/>
    <w:rsid w:val="004D6E5E"/>
    <w:rsid w:val="004E2E7E"/>
    <w:rsid w:val="004E5133"/>
    <w:rsid w:val="004F183E"/>
    <w:rsid w:val="004F5148"/>
    <w:rsid w:val="004F6E3A"/>
    <w:rsid w:val="0050017F"/>
    <w:rsid w:val="00501419"/>
    <w:rsid w:val="00501AD1"/>
    <w:rsid w:val="00502DC6"/>
    <w:rsid w:val="005038DE"/>
    <w:rsid w:val="005045DB"/>
    <w:rsid w:val="00520BA8"/>
    <w:rsid w:val="00525DD2"/>
    <w:rsid w:val="00526E05"/>
    <w:rsid w:val="005270D4"/>
    <w:rsid w:val="005306B2"/>
    <w:rsid w:val="005309A5"/>
    <w:rsid w:val="00531671"/>
    <w:rsid w:val="0053605C"/>
    <w:rsid w:val="00536F32"/>
    <w:rsid w:val="00544B39"/>
    <w:rsid w:val="00545F9B"/>
    <w:rsid w:val="00552807"/>
    <w:rsid w:val="00553180"/>
    <w:rsid w:val="005540BE"/>
    <w:rsid w:val="0055661C"/>
    <w:rsid w:val="00556C98"/>
    <w:rsid w:val="005662C6"/>
    <w:rsid w:val="00567843"/>
    <w:rsid w:val="0057243D"/>
    <w:rsid w:val="00583964"/>
    <w:rsid w:val="00591625"/>
    <w:rsid w:val="00593080"/>
    <w:rsid w:val="00593C6F"/>
    <w:rsid w:val="00596276"/>
    <w:rsid w:val="00597938"/>
    <w:rsid w:val="005B474D"/>
    <w:rsid w:val="005B653D"/>
    <w:rsid w:val="005B73BE"/>
    <w:rsid w:val="005B7B56"/>
    <w:rsid w:val="005C25F5"/>
    <w:rsid w:val="005D501A"/>
    <w:rsid w:val="005F155D"/>
    <w:rsid w:val="005F3808"/>
    <w:rsid w:val="005F3BD9"/>
    <w:rsid w:val="005F504E"/>
    <w:rsid w:val="0060131E"/>
    <w:rsid w:val="00605379"/>
    <w:rsid w:val="00606B6D"/>
    <w:rsid w:val="00606D7A"/>
    <w:rsid w:val="006128B0"/>
    <w:rsid w:val="00615097"/>
    <w:rsid w:val="00620B9F"/>
    <w:rsid w:val="00620FD6"/>
    <w:rsid w:val="00621DC0"/>
    <w:rsid w:val="00625FEB"/>
    <w:rsid w:val="006276A2"/>
    <w:rsid w:val="00633675"/>
    <w:rsid w:val="0063399F"/>
    <w:rsid w:val="00640C55"/>
    <w:rsid w:val="00641A85"/>
    <w:rsid w:val="00644CB8"/>
    <w:rsid w:val="006510FD"/>
    <w:rsid w:val="0065258F"/>
    <w:rsid w:val="00654E32"/>
    <w:rsid w:val="00655C80"/>
    <w:rsid w:val="006627B0"/>
    <w:rsid w:val="00664D06"/>
    <w:rsid w:val="00664E89"/>
    <w:rsid w:val="00666456"/>
    <w:rsid w:val="00667823"/>
    <w:rsid w:val="00671E8A"/>
    <w:rsid w:val="00672132"/>
    <w:rsid w:val="006777A7"/>
    <w:rsid w:val="00684342"/>
    <w:rsid w:val="00684C75"/>
    <w:rsid w:val="00685B69"/>
    <w:rsid w:val="00687813"/>
    <w:rsid w:val="0069111C"/>
    <w:rsid w:val="0069151C"/>
    <w:rsid w:val="00691B93"/>
    <w:rsid w:val="00692B8A"/>
    <w:rsid w:val="006A2EBD"/>
    <w:rsid w:val="006A4C74"/>
    <w:rsid w:val="006A64AA"/>
    <w:rsid w:val="006A6B88"/>
    <w:rsid w:val="006B2C1B"/>
    <w:rsid w:val="006B4878"/>
    <w:rsid w:val="006C53F2"/>
    <w:rsid w:val="006D25A0"/>
    <w:rsid w:val="006E1D27"/>
    <w:rsid w:val="006E27A7"/>
    <w:rsid w:val="006F2CCE"/>
    <w:rsid w:val="007015C4"/>
    <w:rsid w:val="00702E1E"/>
    <w:rsid w:val="007051C7"/>
    <w:rsid w:val="00707AC4"/>
    <w:rsid w:val="007128B2"/>
    <w:rsid w:val="00713424"/>
    <w:rsid w:val="00716883"/>
    <w:rsid w:val="00717AB8"/>
    <w:rsid w:val="00726FE0"/>
    <w:rsid w:val="00731879"/>
    <w:rsid w:val="00733AA9"/>
    <w:rsid w:val="00742382"/>
    <w:rsid w:val="007447BB"/>
    <w:rsid w:val="00750C88"/>
    <w:rsid w:val="00754258"/>
    <w:rsid w:val="00757FD2"/>
    <w:rsid w:val="00761E92"/>
    <w:rsid w:val="00762859"/>
    <w:rsid w:val="00763D69"/>
    <w:rsid w:val="00765425"/>
    <w:rsid w:val="00772CC5"/>
    <w:rsid w:val="007732AB"/>
    <w:rsid w:val="007777AC"/>
    <w:rsid w:val="00780120"/>
    <w:rsid w:val="00780D0E"/>
    <w:rsid w:val="00784920"/>
    <w:rsid w:val="00784C4C"/>
    <w:rsid w:val="00785004"/>
    <w:rsid w:val="00787805"/>
    <w:rsid w:val="007A1288"/>
    <w:rsid w:val="007A283A"/>
    <w:rsid w:val="007A32BE"/>
    <w:rsid w:val="007A40AF"/>
    <w:rsid w:val="007A4B35"/>
    <w:rsid w:val="007B17C9"/>
    <w:rsid w:val="007B3508"/>
    <w:rsid w:val="007C02DE"/>
    <w:rsid w:val="007C09E7"/>
    <w:rsid w:val="007C0F55"/>
    <w:rsid w:val="007C17A2"/>
    <w:rsid w:val="007C58BF"/>
    <w:rsid w:val="007E167D"/>
    <w:rsid w:val="007E2DB2"/>
    <w:rsid w:val="007E409D"/>
    <w:rsid w:val="007E53BA"/>
    <w:rsid w:val="007F0376"/>
    <w:rsid w:val="007F5BE0"/>
    <w:rsid w:val="007F6BC7"/>
    <w:rsid w:val="00800469"/>
    <w:rsid w:val="00800A7C"/>
    <w:rsid w:val="008010B5"/>
    <w:rsid w:val="00806D41"/>
    <w:rsid w:val="00806F53"/>
    <w:rsid w:val="00811499"/>
    <w:rsid w:val="008173E9"/>
    <w:rsid w:val="008200B7"/>
    <w:rsid w:val="008206FC"/>
    <w:rsid w:val="00820D5E"/>
    <w:rsid w:val="008261C3"/>
    <w:rsid w:val="00833CD4"/>
    <w:rsid w:val="00834601"/>
    <w:rsid w:val="008351B4"/>
    <w:rsid w:val="00835A13"/>
    <w:rsid w:val="00840287"/>
    <w:rsid w:val="00842179"/>
    <w:rsid w:val="008430D1"/>
    <w:rsid w:val="00847F5B"/>
    <w:rsid w:val="0085772B"/>
    <w:rsid w:val="0085793F"/>
    <w:rsid w:val="008604D9"/>
    <w:rsid w:val="00867D9C"/>
    <w:rsid w:val="00871919"/>
    <w:rsid w:val="0087532E"/>
    <w:rsid w:val="0087553A"/>
    <w:rsid w:val="008851F6"/>
    <w:rsid w:val="0088735F"/>
    <w:rsid w:val="00890C44"/>
    <w:rsid w:val="008A1040"/>
    <w:rsid w:val="008A4082"/>
    <w:rsid w:val="008A72DB"/>
    <w:rsid w:val="008B3FE7"/>
    <w:rsid w:val="008B7C49"/>
    <w:rsid w:val="008B7EC4"/>
    <w:rsid w:val="008D01D2"/>
    <w:rsid w:val="008D0AA2"/>
    <w:rsid w:val="008D3A6F"/>
    <w:rsid w:val="008E28E9"/>
    <w:rsid w:val="008F2C8A"/>
    <w:rsid w:val="008F3623"/>
    <w:rsid w:val="00902A55"/>
    <w:rsid w:val="00915441"/>
    <w:rsid w:val="009200E4"/>
    <w:rsid w:val="00921A23"/>
    <w:rsid w:val="00923CD4"/>
    <w:rsid w:val="00924C8A"/>
    <w:rsid w:val="00926960"/>
    <w:rsid w:val="00930979"/>
    <w:rsid w:val="00932CF9"/>
    <w:rsid w:val="00932E7A"/>
    <w:rsid w:val="009345A1"/>
    <w:rsid w:val="0093791A"/>
    <w:rsid w:val="00953CF1"/>
    <w:rsid w:val="00956465"/>
    <w:rsid w:val="0096487D"/>
    <w:rsid w:val="00970598"/>
    <w:rsid w:val="00970823"/>
    <w:rsid w:val="009749F0"/>
    <w:rsid w:val="00981826"/>
    <w:rsid w:val="009825C3"/>
    <w:rsid w:val="00984416"/>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68E7"/>
    <w:rsid w:val="009D1FB1"/>
    <w:rsid w:val="009D5F15"/>
    <w:rsid w:val="009F1807"/>
    <w:rsid w:val="009F3DD1"/>
    <w:rsid w:val="009F5B6E"/>
    <w:rsid w:val="00A03246"/>
    <w:rsid w:val="00A04E18"/>
    <w:rsid w:val="00A0574E"/>
    <w:rsid w:val="00A06832"/>
    <w:rsid w:val="00A147DE"/>
    <w:rsid w:val="00A15B8D"/>
    <w:rsid w:val="00A20C5C"/>
    <w:rsid w:val="00A20FBD"/>
    <w:rsid w:val="00A21898"/>
    <w:rsid w:val="00A21B8F"/>
    <w:rsid w:val="00A22C88"/>
    <w:rsid w:val="00A233C1"/>
    <w:rsid w:val="00A312CE"/>
    <w:rsid w:val="00A36E9A"/>
    <w:rsid w:val="00A41F88"/>
    <w:rsid w:val="00A41FE9"/>
    <w:rsid w:val="00A426BE"/>
    <w:rsid w:val="00A53E8A"/>
    <w:rsid w:val="00A54736"/>
    <w:rsid w:val="00A55590"/>
    <w:rsid w:val="00A577A7"/>
    <w:rsid w:val="00A60EC8"/>
    <w:rsid w:val="00A634A1"/>
    <w:rsid w:val="00A64340"/>
    <w:rsid w:val="00A72882"/>
    <w:rsid w:val="00A846D4"/>
    <w:rsid w:val="00A870DD"/>
    <w:rsid w:val="00A87470"/>
    <w:rsid w:val="00A9670C"/>
    <w:rsid w:val="00A97ED3"/>
    <w:rsid w:val="00AA0F08"/>
    <w:rsid w:val="00AA26C6"/>
    <w:rsid w:val="00AA727E"/>
    <w:rsid w:val="00AB167F"/>
    <w:rsid w:val="00AB4737"/>
    <w:rsid w:val="00AB59C4"/>
    <w:rsid w:val="00AC06E1"/>
    <w:rsid w:val="00AC08DF"/>
    <w:rsid w:val="00AC31D0"/>
    <w:rsid w:val="00AC6DEC"/>
    <w:rsid w:val="00AD2625"/>
    <w:rsid w:val="00AD26ED"/>
    <w:rsid w:val="00AD5E6F"/>
    <w:rsid w:val="00AD6A12"/>
    <w:rsid w:val="00AD701B"/>
    <w:rsid w:val="00AE1C2B"/>
    <w:rsid w:val="00AE3AD0"/>
    <w:rsid w:val="00AE6ED9"/>
    <w:rsid w:val="00AF4350"/>
    <w:rsid w:val="00AF5BCC"/>
    <w:rsid w:val="00B0050C"/>
    <w:rsid w:val="00B05561"/>
    <w:rsid w:val="00B05AE8"/>
    <w:rsid w:val="00B06ECF"/>
    <w:rsid w:val="00B07C97"/>
    <w:rsid w:val="00B10292"/>
    <w:rsid w:val="00B11AC5"/>
    <w:rsid w:val="00B11E37"/>
    <w:rsid w:val="00B13AF8"/>
    <w:rsid w:val="00B14318"/>
    <w:rsid w:val="00B212E7"/>
    <w:rsid w:val="00B21764"/>
    <w:rsid w:val="00B25324"/>
    <w:rsid w:val="00B3246D"/>
    <w:rsid w:val="00B33552"/>
    <w:rsid w:val="00B368B0"/>
    <w:rsid w:val="00B3791C"/>
    <w:rsid w:val="00B37CD2"/>
    <w:rsid w:val="00B40247"/>
    <w:rsid w:val="00B41FED"/>
    <w:rsid w:val="00B42061"/>
    <w:rsid w:val="00B420F2"/>
    <w:rsid w:val="00B43BCD"/>
    <w:rsid w:val="00B44B40"/>
    <w:rsid w:val="00B55B10"/>
    <w:rsid w:val="00B61C85"/>
    <w:rsid w:val="00B6540C"/>
    <w:rsid w:val="00B8242C"/>
    <w:rsid w:val="00B9032A"/>
    <w:rsid w:val="00B90615"/>
    <w:rsid w:val="00B930D4"/>
    <w:rsid w:val="00BA202F"/>
    <w:rsid w:val="00BA32FE"/>
    <w:rsid w:val="00BB3979"/>
    <w:rsid w:val="00BB3EDA"/>
    <w:rsid w:val="00BC266C"/>
    <w:rsid w:val="00BC4BA4"/>
    <w:rsid w:val="00BC7094"/>
    <w:rsid w:val="00BD2CFE"/>
    <w:rsid w:val="00BD42FF"/>
    <w:rsid w:val="00BE3788"/>
    <w:rsid w:val="00BE384C"/>
    <w:rsid w:val="00BF7F1C"/>
    <w:rsid w:val="00C0052D"/>
    <w:rsid w:val="00C02B1C"/>
    <w:rsid w:val="00C05E33"/>
    <w:rsid w:val="00C1342C"/>
    <w:rsid w:val="00C13B96"/>
    <w:rsid w:val="00C151ED"/>
    <w:rsid w:val="00C21F5A"/>
    <w:rsid w:val="00C227A9"/>
    <w:rsid w:val="00C27008"/>
    <w:rsid w:val="00C36EFB"/>
    <w:rsid w:val="00C375DB"/>
    <w:rsid w:val="00C44C84"/>
    <w:rsid w:val="00C52A60"/>
    <w:rsid w:val="00C545A7"/>
    <w:rsid w:val="00C54B3A"/>
    <w:rsid w:val="00C65C74"/>
    <w:rsid w:val="00C74B41"/>
    <w:rsid w:val="00C87366"/>
    <w:rsid w:val="00C909BC"/>
    <w:rsid w:val="00C96235"/>
    <w:rsid w:val="00CA3C49"/>
    <w:rsid w:val="00CA437E"/>
    <w:rsid w:val="00CB0039"/>
    <w:rsid w:val="00CB7CCC"/>
    <w:rsid w:val="00CC1542"/>
    <w:rsid w:val="00CE0985"/>
    <w:rsid w:val="00CE41B7"/>
    <w:rsid w:val="00CE72A6"/>
    <w:rsid w:val="00CF3380"/>
    <w:rsid w:val="00CF41B0"/>
    <w:rsid w:val="00CF4BA8"/>
    <w:rsid w:val="00CF7527"/>
    <w:rsid w:val="00D03AA4"/>
    <w:rsid w:val="00D0546B"/>
    <w:rsid w:val="00D06C8C"/>
    <w:rsid w:val="00D10DC2"/>
    <w:rsid w:val="00D14814"/>
    <w:rsid w:val="00D21578"/>
    <w:rsid w:val="00D23945"/>
    <w:rsid w:val="00D23E4E"/>
    <w:rsid w:val="00D250B5"/>
    <w:rsid w:val="00D2587B"/>
    <w:rsid w:val="00D31226"/>
    <w:rsid w:val="00D32EC8"/>
    <w:rsid w:val="00D3310D"/>
    <w:rsid w:val="00D37938"/>
    <w:rsid w:val="00D426CB"/>
    <w:rsid w:val="00D469FD"/>
    <w:rsid w:val="00D46DAE"/>
    <w:rsid w:val="00D5150A"/>
    <w:rsid w:val="00D515CB"/>
    <w:rsid w:val="00D52786"/>
    <w:rsid w:val="00D54C7A"/>
    <w:rsid w:val="00D62415"/>
    <w:rsid w:val="00D743C9"/>
    <w:rsid w:val="00D77F50"/>
    <w:rsid w:val="00D809D5"/>
    <w:rsid w:val="00D82405"/>
    <w:rsid w:val="00D84950"/>
    <w:rsid w:val="00D85614"/>
    <w:rsid w:val="00D9235F"/>
    <w:rsid w:val="00D9273E"/>
    <w:rsid w:val="00D94B52"/>
    <w:rsid w:val="00D95899"/>
    <w:rsid w:val="00D95AE8"/>
    <w:rsid w:val="00D974A1"/>
    <w:rsid w:val="00DA2AB6"/>
    <w:rsid w:val="00DA4EED"/>
    <w:rsid w:val="00DA6127"/>
    <w:rsid w:val="00DA71A0"/>
    <w:rsid w:val="00DB530C"/>
    <w:rsid w:val="00DB5697"/>
    <w:rsid w:val="00DC25E2"/>
    <w:rsid w:val="00DC3F17"/>
    <w:rsid w:val="00DC4DFA"/>
    <w:rsid w:val="00DD0A9E"/>
    <w:rsid w:val="00DD209A"/>
    <w:rsid w:val="00DD2134"/>
    <w:rsid w:val="00DD6E53"/>
    <w:rsid w:val="00DD6EE3"/>
    <w:rsid w:val="00DD7385"/>
    <w:rsid w:val="00DE2297"/>
    <w:rsid w:val="00DE54DA"/>
    <w:rsid w:val="00DF1274"/>
    <w:rsid w:val="00DF2078"/>
    <w:rsid w:val="00E01CA1"/>
    <w:rsid w:val="00E01F77"/>
    <w:rsid w:val="00E023DE"/>
    <w:rsid w:val="00E030F9"/>
    <w:rsid w:val="00E040E6"/>
    <w:rsid w:val="00E14429"/>
    <w:rsid w:val="00E22B37"/>
    <w:rsid w:val="00E23425"/>
    <w:rsid w:val="00E24F86"/>
    <w:rsid w:val="00E25815"/>
    <w:rsid w:val="00E33690"/>
    <w:rsid w:val="00E3705A"/>
    <w:rsid w:val="00E40326"/>
    <w:rsid w:val="00E406F0"/>
    <w:rsid w:val="00E4113B"/>
    <w:rsid w:val="00E42F3E"/>
    <w:rsid w:val="00E432C3"/>
    <w:rsid w:val="00E4646B"/>
    <w:rsid w:val="00E52597"/>
    <w:rsid w:val="00E529AB"/>
    <w:rsid w:val="00E530FA"/>
    <w:rsid w:val="00E559F4"/>
    <w:rsid w:val="00E601C3"/>
    <w:rsid w:val="00E638C9"/>
    <w:rsid w:val="00E6492A"/>
    <w:rsid w:val="00E64A86"/>
    <w:rsid w:val="00E726AE"/>
    <w:rsid w:val="00E7279B"/>
    <w:rsid w:val="00E72D40"/>
    <w:rsid w:val="00E7587B"/>
    <w:rsid w:val="00E811E8"/>
    <w:rsid w:val="00E82CE6"/>
    <w:rsid w:val="00E82D1B"/>
    <w:rsid w:val="00E838E9"/>
    <w:rsid w:val="00E901E2"/>
    <w:rsid w:val="00EA305A"/>
    <w:rsid w:val="00EB433F"/>
    <w:rsid w:val="00EC1A46"/>
    <w:rsid w:val="00EC4554"/>
    <w:rsid w:val="00EC45FE"/>
    <w:rsid w:val="00EC46EA"/>
    <w:rsid w:val="00EC67DE"/>
    <w:rsid w:val="00ED0C62"/>
    <w:rsid w:val="00ED1943"/>
    <w:rsid w:val="00ED4C95"/>
    <w:rsid w:val="00ED6C6C"/>
    <w:rsid w:val="00EE5DB8"/>
    <w:rsid w:val="00EE6C55"/>
    <w:rsid w:val="00EF09BB"/>
    <w:rsid w:val="00EF0E77"/>
    <w:rsid w:val="00EF3E29"/>
    <w:rsid w:val="00F04010"/>
    <w:rsid w:val="00F05C65"/>
    <w:rsid w:val="00F202B8"/>
    <w:rsid w:val="00F27FF5"/>
    <w:rsid w:val="00F451E2"/>
    <w:rsid w:val="00F469B4"/>
    <w:rsid w:val="00F470EB"/>
    <w:rsid w:val="00F5282A"/>
    <w:rsid w:val="00F56703"/>
    <w:rsid w:val="00F60A52"/>
    <w:rsid w:val="00F60B8F"/>
    <w:rsid w:val="00F63E5F"/>
    <w:rsid w:val="00F63F61"/>
    <w:rsid w:val="00F6420C"/>
    <w:rsid w:val="00F74BA3"/>
    <w:rsid w:val="00F800CA"/>
    <w:rsid w:val="00F80F4A"/>
    <w:rsid w:val="00F83540"/>
    <w:rsid w:val="00F83AB7"/>
    <w:rsid w:val="00F84FD6"/>
    <w:rsid w:val="00F91739"/>
    <w:rsid w:val="00F94034"/>
    <w:rsid w:val="00F94D38"/>
    <w:rsid w:val="00F95A7F"/>
    <w:rsid w:val="00F9678A"/>
    <w:rsid w:val="00FB27BA"/>
    <w:rsid w:val="00FB6428"/>
    <w:rsid w:val="00FB7131"/>
    <w:rsid w:val="00FB79CC"/>
    <w:rsid w:val="00FC574F"/>
    <w:rsid w:val="00FC6738"/>
    <w:rsid w:val="00FC7522"/>
    <w:rsid w:val="00FD336C"/>
    <w:rsid w:val="00FD5B66"/>
    <w:rsid w:val="00FE1AD8"/>
    <w:rsid w:val="00FE55B3"/>
    <w:rsid w:val="00FE697F"/>
    <w:rsid w:val="00FF0EF1"/>
    <w:rsid w:val="00FF461A"/>
    <w:rsid w:val="0704774F"/>
    <w:rsid w:val="34414DFB"/>
    <w:rsid w:val="3DC3033A"/>
    <w:rsid w:val="455B5D63"/>
    <w:rsid w:val="5BAF3429"/>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78CE2D"/>
  <w15:docId w15:val="{4D5E7459-9222-44E1-B766-9CE56667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出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 단락,リスト段落,列出段落,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26" Type="http://schemas.openxmlformats.org/officeDocument/2006/relationships/image" Target="media/image9.wmf"/><Relationship Id="rId39" Type="http://schemas.openxmlformats.org/officeDocument/2006/relationships/hyperlink" Target="https://www.3gpp.org/ftp/TSG_RAN/WG1_RL1/TSGR1_108-e/Docs/R1-2200985.zip" TargetMode="External"/><Relationship Id="rId21" Type="http://schemas.openxmlformats.org/officeDocument/2006/relationships/image" Target="media/image6.emf"/><Relationship Id="rId34" Type="http://schemas.openxmlformats.org/officeDocument/2006/relationships/image" Target="media/image15.png"/><Relationship Id="rId42" Type="http://schemas.openxmlformats.org/officeDocument/2006/relationships/hyperlink" Target="https://www.3gpp.org/ftp/TSG_RAN/WG1_RL1/TSGR1_108-e/Docs/R1-2201277.zip" TargetMode="External"/><Relationship Id="rId47" Type="http://schemas.openxmlformats.org/officeDocument/2006/relationships/hyperlink" Target="https://www.3gpp.org/ftp/TSG_RAN/WG1_RL1/TSGR1_108-e/Docs/R1-2201549.zip" TargetMode="External"/><Relationship Id="rId50" Type="http://schemas.openxmlformats.org/officeDocument/2006/relationships/hyperlink" Target="https://www.3gpp.org/ftp/TSG_RAN/WG1_RL1/TSGR1_108-e/Docs/R1-2201668.zip" TargetMode="External"/><Relationship Id="rId55" Type="http://schemas.openxmlformats.org/officeDocument/2006/relationships/hyperlink" Target="https://www.3gpp.org/ftp/TSG_RAN/WG1_RL1/TSGR1_108-e/Docs/R1-2201970.zip" TargetMode="External"/><Relationship Id="rId63" Type="http://schemas.openxmlformats.org/officeDocument/2006/relationships/hyperlink" Target="https://www.3gpp.org/ftp/TSG_RAN/WG1_RL1/TSGR1_108-e/Docs/R1-2200918.zip" TargetMode="External"/><Relationship Id="rId68" Type="http://schemas.openxmlformats.org/officeDocument/2006/relationships/hyperlink" Target="https://www.3gpp.org/ftp/TSG_RAN/WG1_RL1/TSGR1_108-e/Docs/R1-2201958.zip" TargetMode="External"/><Relationship Id="rId76" Type="http://schemas.openxmlformats.org/officeDocument/2006/relationships/hyperlink" Target="https://www.3gpp.org/ftp/tsg_ran/WG1_RL1/TSGR1_108-e/Docs/R1-2202528.zip" TargetMode="External"/><Relationship Id="rId7" Type="http://schemas.openxmlformats.org/officeDocument/2006/relationships/styles" Target="styles.xml"/><Relationship Id="rId71" Type="http://schemas.openxmlformats.org/officeDocument/2006/relationships/hyperlink" Target="https://www.3gpp.org/ftp/tsg_ran/WG1_RL1/TSGR1_107-e/Docs/R1-2112802.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2.png"/><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package" Target="embeddings/Microsoft_Visio_Drawing1.vsdx"/><Relationship Id="rId37" Type="http://schemas.openxmlformats.org/officeDocument/2006/relationships/hyperlink" Target="https://www.3gpp.org/ftp/tsg_ran/WG1_RL1/TSGR1_107-e/Docs/R1-2112501.zip" TargetMode="External"/><Relationship Id="rId40" Type="http://schemas.openxmlformats.org/officeDocument/2006/relationships/hyperlink" Target="https://www.3gpp.org/ftp/TSG_RAN/WG1_RL1/TSGR1_108-e/Docs/R1-2201099.zip" TargetMode="External"/><Relationship Id="rId45" Type="http://schemas.openxmlformats.org/officeDocument/2006/relationships/hyperlink" Target="https://www.3gpp.org/ftp/TSG_RAN/WG1_RL1/TSGR1_108-e/Docs/R1-2201441.zip" TargetMode="External"/><Relationship Id="rId53" Type="http://schemas.openxmlformats.org/officeDocument/2006/relationships/hyperlink" Target="https://www.3gpp.org/ftp/TSG_RAN/WG1_RL1/TSGR1_108-e/Docs/R1-2201861.zip" TargetMode="External"/><Relationship Id="rId58" Type="http://schemas.openxmlformats.org/officeDocument/2006/relationships/hyperlink" Target="https://www.3gpp.org/ftp/TSG_RAN/WG1_RL1/TSGR1_108-e/Docs/R1-2202192.zip" TargetMode="External"/><Relationship Id="rId66" Type="http://schemas.openxmlformats.org/officeDocument/2006/relationships/hyperlink" Target="https://www.3gpp.org/ftp/TSG_RAN/WG1_RL1/TSGR1_108-e/Docs/R1-2201864.zip" TargetMode="External"/><Relationship Id="rId74" Type="http://schemas.openxmlformats.org/officeDocument/2006/relationships/hyperlink" Target="https://www.3gpp.org/ftp/TSG_RAN/WG1_RL1/TSGR1_108-e/Docs/R1-2200898.zip" TargetMode="External"/><Relationship Id="rId79" Type="http://schemas.openxmlformats.org/officeDocument/2006/relationships/hyperlink" Target="https://www.3gpp.org/ftp/tsg_ran/WG1_RL1/TSGR1_108-e/Inbox/R1-22025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2382.zip"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image" Target="media/image14.emf"/><Relationship Id="rId44" Type="http://schemas.openxmlformats.org/officeDocument/2006/relationships/hyperlink" Target="https://www.3gpp.org/ftp/TSG_RAN/WG1_RL1/TSGR1_108-e/Docs/R1-2201404.zip" TargetMode="External"/><Relationship Id="rId52" Type="http://schemas.openxmlformats.org/officeDocument/2006/relationships/hyperlink" Target="https://www.3gpp.org/ftp/TSG_RAN/WG1_RL1/TSGR1_108-e/Docs/R1-2201775.zip" TargetMode="External"/><Relationship Id="rId60" Type="http://schemas.openxmlformats.org/officeDocument/2006/relationships/hyperlink" Target="https://www.3gpp.org/ftp/TSG_RAN/WG1_RL1/TSGR1_108-e/Docs/R1-2202344.zip" TargetMode="External"/><Relationship Id="rId65" Type="http://schemas.openxmlformats.org/officeDocument/2006/relationships/hyperlink" Target="https://www.3gpp.org/ftp/TSG_RAN/WG1_RL1/TSGR1_108-e/Docs/R1-2202383.zip" TargetMode="External"/><Relationship Id="rId73" Type="http://schemas.openxmlformats.org/officeDocument/2006/relationships/hyperlink" Target="https://www.3gpp.org/ftp/TSG_RAN/WG1_RL1/TSGR1_108-e/Docs/R1-2200877.zip" TargetMode="External"/><Relationship Id="rId78" Type="http://schemas.openxmlformats.org/officeDocument/2006/relationships/hyperlink" Target="https://www.3gpp.org/ftp/tsg_ran/WG1_RL1/TSGR1_108-e/Docs/R1-2202529.zip"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image" Target="media/image10.wmf"/><Relationship Id="rId30" Type="http://schemas.openxmlformats.org/officeDocument/2006/relationships/image" Target="media/image13.png"/><Relationship Id="rId35" Type="http://schemas.openxmlformats.org/officeDocument/2006/relationships/hyperlink" Target="https://www.3gpp.org/ftp/TSG_RAN/TSG_RAN/TSGR_92e/Docs/RP-211574.zip" TargetMode="External"/><Relationship Id="rId43" Type="http://schemas.openxmlformats.org/officeDocument/2006/relationships/hyperlink" Target="https://www.3gpp.org/ftp/TSG_RAN/WG1_RL1/TSGR1_108-e/Docs/R1-2201367.zip" TargetMode="External"/><Relationship Id="rId48" Type="http://schemas.openxmlformats.org/officeDocument/2006/relationships/hyperlink" Target="https://www.3gpp.org/ftp/TSG_RAN/WG1_RL1/TSGR1_108-e/Docs/R1-2201590.zip" TargetMode="External"/><Relationship Id="rId56" Type="http://schemas.openxmlformats.org/officeDocument/2006/relationships/hyperlink" Target="https://www.3gpp.org/ftp/TSG_RAN/WG1_RL1/TSGR1_108-e/Docs/R1-2202020.zip" TargetMode="External"/><Relationship Id="rId64" Type="http://schemas.openxmlformats.org/officeDocument/2006/relationships/hyperlink" Target="https://www.3gpp.org/ftp/TSG_RAN/WG1_RL1/TSGR1_108-e/Docs/R1-2201138.zip" TargetMode="External"/><Relationship Id="rId69" Type="http://schemas.openxmlformats.org/officeDocument/2006/relationships/hyperlink" Target="https://www.3gpp.org/ftp/TSG_RAN/WG1_RL1/TSGR1_108-e/Docs/R1-2202419.zip" TargetMode="External"/><Relationship Id="rId77" Type="http://schemas.openxmlformats.org/officeDocument/2006/relationships/hyperlink" Target="https://www.3gpp.org/ftp/tsg_ran/WG1_RL1/TSGR1_108-e/Inbox/R1-2202528.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702.zip" TargetMode="External"/><Relationship Id="rId72" Type="http://schemas.openxmlformats.org/officeDocument/2006/relationships/hyperlink" Target="https://www.3gpp.org/ftp/TSG_RAN/WG1_RL1/TSGR1_108-e/Docs/R1-2200876.zip"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8.wmf"/><Relationship Id="rId33" Type="http://schemas.openxmlformats.org/officeDocument/2006/relationships/hyperlink" Target="https://www.3gpp.org/ftp/TSG_RAN/WG1_RL1/TSGR1_108-e/Docs/R1-2201955.zip" TargetMode="External"/><Relationship Id="rId38" Type="http://schemas.openxmlformats.org/officeDocument/2006/relationships/hyperlink" Target="https://www.3gpp.org/ftp/TSG_RAN/WG1_RL1/TSGR1_108-e/Docs/R1-2200917.zip" TargetMode="External"/><Relationship Id="rId46" Type="http://schemas.openxmlformats.org/officeDocument/2006/relationships/hyperlink" Target="https://www.3gpp.org/ftp/TSG_RAN/WG1_RL1/TSGR1_108-e/Docs/R1-2201482.zip" TargetMode="External"/><Relationship Id="rId59" Type="http://schemas.openxmlformats.org/officeDocument/2006/relationships/hyperlink" Target="https://www.3gpp.org/ftp/TSG_RAN/WG1_RL1/TSGR1_108-e/Docs/R1-2202250.zip" TargetMode="External"/><Relationship Id="rId67" Type="http://schemas.openxmlformats.org/officeDocument/2006/relationships/hyperlink" Target="https://www.3gpp.org/ftp/TSG_RAN/WG1_RL1/TSGR1_108-e/Docs/R1-2201892.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8-e/Docs/R1-2201136.zip" TargetMode="External"/><Relationship Id="rId54" Type="http://schemas.openxmlformats.org/officeDocument/2006/relationships/hyperlink" Target="https://www.3gpp.org/ftp/TSG_RAN/WG1_RL1/TSGR1_108-e/Docs/R1-2201955.zip" TargetMode="External"/><Relationship Id="rId62" Type="http://schemas.openxmlformats.org/officeDocument/2006/relationships/hyperlink" Target="https://www.3gpp.org/ftp/TSG_RAN/WG1_RL1/TSGR1_108-e/Docs/R1-2202146.zip" TargetMode="External"/><Relationship Id="rId70" Type="http://schemas.openxmlformats.org/officeDocument/2006/relationships/hyperlink" Target="https://www.3gpp.org/ftp/tsg_ran/TSG_RAN/TSGR_94e/Docs/RP-213689.zip" TargetMode="External"/><Relationship Id="rId75" Type="http://schemas.openxmlformats.org/officeDocument/2006/relationships/hyperlink" Target="https://www.3gpp.org/ftp/TSG_RAN/WG1_RL1/TSGR1_108-e/Docs/R1-220090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1.png"/><Relationship Id="rId36" Type="http://schemas.openxmlformats.org/officeDocument/2006/relationships/hyperlink" Target="https://www.3gpp.org/ftp/tsg_ran/WG1_RL1/TSGR1_107-e/Docs/R1-2112506.zip" TargetMode="External"/><Relationship Id="rId49" Type="http://schemas.openxmlformats.org/officeDocument/2006/relationships/hyperlink" Target="https://www.3gpp.org/ftp/TSG_RAN/WG1_RL1/TSGR1_108-e/Docs/R1-2201605.zip" TargetMode="External"/><Relationship Id="rId57" Type="http://schemas.openxmlformats.org/officeDocument/2006/relationships/hyperlink" Target="https://www.3gpp.org/ftp/TSG_RAN/WG1_RL1/TSGR1_108-e/Docs/R1-2202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9BA8B-97BB-4B73-865C-90DD9940F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F356E3-877E-49CE-B039-CF599C15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77</Pages>
  <Words>32707</Words>
  <Characters>173348</Characters>
  <Application>Microsoft Office Word</Application>
  <DocSecurity>0</DocSecurity>
  <Lines>1444</Lines>
  <Paragraphs>411</Paragraphs>
  <ScaleCrop>false</ScaleCrop>
  <Company>Panasonic Corporation</Company>
  <LinksUpToDate>false</LinksUpToDate>
  <CharactersWithSpaces>205644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Sandeep Narayanan Kadan Veedu</cp:lastModifiedBy>
  <cp:revision>14</cp:revision>
  <dcterms:created xsi:type="dcterms:W3CDTF">2022-02-24T18:14:00Z</dcterms:created>
  <dcterms:modified xsi:type="dcterms:W3CDTF">2022-02-24T18:43:00Z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1645529865</vt:lpwstr>
  </property>
</Properties>
</file>