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1674" w14:textId="77777777" w:rsidR="003A375E" w:rsidRPr="00746A42" w:rsidRDefault="003A375E" w:rsidP="003A375E">
      <w:pPr>
        <w:tabs>
          <w:tab w:val="center" w:pos="4536"/>
          <w:tab w:val="right" w:pos="8280"/>
          <w:tab w:val="right" w:pos="9639"/>
        </w:tabs>
        <w:spacing w:after="120" w:line="276" w:lineRule="auto"/>
        <w:ind w:right="2"/>
        <w:rPr>
          <w:rFonts w:ascii="Arial" w:eastAsia="Malgun Gothic" w:hAnsi="Arial" w:cs="Arial"/>
          <w:b/>
          <w:bCs/>
          <w:lang w:val="de-DE"/>
        </w:rPr>
      </w:pPr>
      <w:r w:rsidRPr="00746A42">
        <w:rPr>
          <w:rFonts w:ascii="Arial" w:eastAsia="Malgun Gothic" w:hAnsi="Arial" w:cs="Arial"/>
          <w:b/>
          <w:bCs/>
          <w:lang w:val="de-DE"/>
        </w:rPr>
        <w:t>3GPP TSG RAN WG1 #10</w:t>
      </w:r>
      <w:r>
        <w:rPr>
          <w:rFonts w:ascii="Arial" w:eastAsia="ＭＳ 明朝" w:hAnsi="Arial" w:cs="Arial"/>
          <w:b/>
          <w:bCs/>
          <w:lang w:val="de-DE"/>
        </w:rPr>
        <w:t>8</w:t>
      </w:r>
      <w:r w:rsidRPr="00746A42">
        <w:rPr>
          <w:rFonts w:ascii="Arial" w:eastAsia="Malgun Gothic" w:hAnsi="Arial" w:cs="Arial"/>
          <w:b/>
          <w:bCs/>
          <w:lang w:val="de-DE"/>
        </w:rPr>
        <w:t>-e</w:t>
      </w:r>
      <w:r w:rsidRPr="00746A42">
        <w:rPr>
          <w:rFonts w:ascii="Arial" w:eastAsia="Malgun Gothic" w:hAnsi="Arial" w:cs="Arial"/>
          <w:b/>
          <w:bCs/>
          <w:lang w:val="de-DE"/>
        </w:rPr>
        <w:tab/>
      </w:r>
      <w:r w:rsidRPr="00746A42">
        <w:rPr>
          <w:rFonts w:ascii="Arial" w:eastAsia="Malgun Gothic" w:hAnsi="Arial" w:cs="Arial"/>
          <w:b/>
          <w:bCs/>
          <w:lang w:val="de-DE"/>
        </w:rPr>
        <w:tab/>
      </w:r>
      <w:r w:rsidRPr="00746A42">
        <w:rPr>
          <w:rFonts w:ascii="Arial" w:eastAsia="Malgun Gothic" w:hAnsi="Arial" w:cs="Arial"/>
          <w:b/>
          <w:bCs/>
          <w:lang w:val="de-DE"/>
        </w:rPr>
        <w:tab/>
      </w:r>
      <w:r w:rsidRPr="00242BCE">
        <w:rPr>
          <w:rFonts w:ascii="Arial" w:eastAsia="ＭＳ 明朝" w:hAnsi="Arial" w:cs="Arial"/>
          <w:b/>
          <w:bCs/>
          <w:highlight w:val="yellow"/>
          <w:lang w:val="de-DE"/>
        </w:rPr>
        <w:t>R1-22xxxxx</w:t>
      </w:r>
    </w:p>
    <w:p w14:paraId="2B3C2B38" w14:textId="77777777" w:rsidR="003A375E" w:rsidRPr="00321B21" w:rsidRDefault="003A375E" w:rsidP="003A375E">
      <w:pPr>
        <w:tabs>
          <w:tab w:val="center" w:pos="4536"/>
          <w:tab w:val="right" w:pos="9072"/>
        </w:tabs>
        <w:spacing w:after="120" w:line="276" w:lineRule="auto"/>
        <w:rPr>
          <w:rFonts w:ascii="Arial" w:eastAsia="Malgun Gothic" w:hAnsi="Arial" w:cs="Arial"/>
          <w:b/>
          <w:bCs/>
        </w:rPr>
      </w:pPr>
      <w:r w:rsidRPr="00672CBF">
        <w:rPr>
          <w:rFonts w:ascii="Arial" w:eastAsia="Malgun Gothic" w:hAnsi="Arial" w:cs="Arial"/>
          <w:b/>
          <w:bCs/>
        </w:rPr>
        <w:t xml:space="preserve">e-Meeting, </w:t>
      </w:r>
      <w:r>
        <w:rPr>
          <w:rFonts w:ascii="Arial" w:eastAsia="Malgun Gothic" w:hAnsi="Arial" w:cs="Arial"/>
          <w:b/>
          <w:bCs/>
        </w:rPr>
        <w:t>February</w:t>
      </w:r>
      <w:r w:rsidRPr="00C47BE0">
        <w:rPr>
          <w:rFonts w:ascii="Arial" w:eastAsia="Malgun Gothic" w:hAnsi="Arial" w:cs="Arial"/>
          <w:b/>
          <w:bCs/>
        </w:rPr>
        <w:t xml:space="preserve"> </w:t>
      </w:r>
      <w:r>
        <w:rPr>
          <w:rFonts w:ascii="Arial" w:eastAsia="Malgun Gothic" w:hAnsi="Arial" w:cs="Arial"/>
          <w:b/>
          <w:bCs/>
        </w:rPr>
        <w:t>21</w:t>
      </w:r>
      <w:r w:rsidRPr="00814AAE">
        <w:rPr>
          <w:rFonts w:ascii="Arial" w:eastAsia="Malgun Gothic" w:hAnsi="Arial" w:cs="Arial"/>
          <w:b/>
          <w:bCs/>
          <w:vertAlign w:val="superscript"/>
        </w:rPr>
        <w:t>st</w:t>
      </w:r>
      <w:r w:rsidRPr="00C47BE0">
        <w:rPr>
          <w:rFonts w:ascii="Arial" w:eastAsia="Malgun Gothic" w:hAnsi="Arial" w:cs="Arial"/>
          <w:b/>
          <w:bCs/>
        </w:rPr>
        <w:t xml:space="preserve"> – </w:t>
      </w:r>
      <w:r>
        <w:rPr>
          <w:rFonts w:ascii="Arial" w:eastAsia="Malgun Gothic" w:hAnsi="Arial" w:cs="Arial"/>
          <w:b/>
          <w:bCs/>
        </w:rPr>
        <w:t>March 3</w:t>
      </w:r>
      <w:r w:rsidRPr="00814AAE">
        <w:rPr>
          <w:rFonts w:ascii="Arial" w:eastAsia="Malgun Gothic" w:hAnsi="Arial" w:cs="Arial"/>
          <w:b/>
          <w:bCs/>
          <w:vertAlign w:val="superscript"/>
        </w:rPr>
        <w:t>rd</w:t>
      </w:r>
      <w:r w:rsidRPr="00C47BE0">
        <w:rPr>
          <w:rFonts w:ascii="Arial" w:eastAsia="Malgun Gothic" w:hAnsi="Arial" w:cs="Arial"/>
          <w:b/>
          <w:bCs/>
        </w:rPr>
        <w:t>, 202</w:t>
      </w:r>
      <w:r>
        <w:rPr>
          <w:rFonts w:ascii="Arial" w:eastAsia="Malgun Gothic" w:hAnsi="Arial" w:cs="Arial"/>
          <w:b/>
          <w:bCs/>
        </w:rPr>
        <w:t>2</w:t>
      </w:r>
    </w:p>
    <w:p w14:paraId="43E35FFB" w14:textId="77777777" w:rsidR="00436235" w:rsidRDefault="00436235">
      <w:pPr>
        <w:tabs>
          <w:tab w:val="center" w:pos="4536"/>
          <w:tab w:val="right" w:pos="9072"/>
        </w:tabs>
        <w:spacing w:after="120" w:line="276" w:lineRule="auto"/>
        <w:rPr>
          <w:rFonts w:ascii="Arial" w:eastAsia="Malgun Gothic" w:hAnsi="Arial" w:cs="Arial"/>
          <w:b/>
          <w:bCs/>
          <w:szCs w:val="24"/>
        </w:rPr>
      </w:pPr>
    </w:p>
    <w:p w14:paraId="04E5FA07" w14:textId="12668F92" w:rsidR="00436235" w:rsidRDefault="00204325">
      <w:pPr>
        <w:tabs>
          <w:tab w:val="left" w:pos="1985"/>
        </w:tabs>
        <w:spacing w:after="120" w:line="288" w:lineRule="auto"/>
        <w:ind w:left="1700" w:hangingChars="850" w:hanging="1700"/>
        <w:jc w:val="both"/>
        <w:rPr>
          <w:rFonts w:ascii="Arial" w:eastAsiaTheme="minorEastAsia" w:hAnsi="Arial"/>
          <w:lang w:val="pt-PT"/>
        </w:rPr>
      </w:pPr>
      <w:r>
        <w:rPr>
          <w:rFonts w:ascii="Arial" w:eastAsia="Malgun Gothic" w:hAnsi="Arial"/>
          <w:b/>
          <w:lang w:val="pt-PT"/>
        </w:rPr>
        <w:t>Agenda item:</w:t>
      </w:r>
      <w:r>
        <w:rPr>
          <w:rFonts w:ascii="Arial" w:eastAsia="Malgun Gothic" w:hAnsi="Arial"/>
          <w:lang w:val="pt-PT"/>
        </w:rPr>
        <w:tab/>
      </w:r>
      <w:bookmarkStart w:id="0" w:name="Source"/>
      <w:bookmarkEnd w:id="0"/>
      <w:r>
        <w:rPr>
          <w:rFonts w:ascii="Arial" w:eastAsia="ＭＳ 明朝" w:hAnsi="Arial" w:hint="eastAsia"/>
          <w:lang w:val="pt-PT"/>
        </w:rPr>
        <w:t>8</w:t>
      </w:r>
      <w:r>
        <w:rPr>
          <w:rFonts w:ascii="Arial" w:eastAsia="Malgun Gothic" w:hAnsi="Arial"/>
          <w:lang w:val="pt-PT" w:eastAsia="ko-KR"/>
        </w:rPr>
        <w:t>.1</w:t>
      </w:r>
      <w:r w:rsidR="003A375E">
        <w:rPr>
          <w:rFonts w:ascii="Arial" w:eastAsiaTheme="minorEastAsia" w:hAnsi="Arial"/>
          <w:lang w:val="pt-PT"/>
        </w:rPr>
        <w:t>6</w:t>
      </w:r>
      <w:r>
        <w:rPr>
          <w:rFonts w:ascii="Arial" w:eastAsiaTheme="minorEastAsia" w:hAnsi="Arial"/>
          <w:lang w:val="pt-PT"/>
        </w:rPr>
        <w:t>.8</w:t>
      </w:r>
    </w:p>
    <w:p w14:paraId="05B589DB" w14:textId="2E4EE155" w:rsidR="00436235" w:rsidRDefault="00204325">
      <w:pPr>
        <w:tabs>
          <w:tab w:val="left" w:pos="1985"/>
        </w:tabs>
        <w:spacing w:after="120" w:line="288" w:lineRule="auto"/>
        <w:ind w:left="1700" w:hangingChars="850" w:hanging="1700"/>
        <w:jc w:val="both"/>
        <w:rPr>
          <w:rFonts w:ascii="Arial" w:eastAsia="SimSun" w:hAnsi="Arial"/>
          <w:lang w:val="pt-PT" w:eastAsia="zh-CN"/>
        </w:rPr>
      </w:pPr>
      <w:r>
        <w:rPr>
          <w:rFonts w:ascii="Arial" w:eastAsia="Malgun Gothic" w:hAnsi="Arial"/>
          <w:b/>
          <w:lang w:val="pt-PT"/>
        </w:rPr>
        <w:t xml:space="preserve">Source: </w:t>
      </w:r>
      <w:r>
        <w:rPr>
          <w:rFonts w:ascii="Arial" w:eastAsia="Malgun Gothic" w:hAnsi="Arial"/>
          <w:b/>
          <w:lang w:val="pt-PT"/>
        </w:rPr>
        <w:tab/>
      </w:r>
      <w:r>
        <w:rPr>
          <w:rFonts w:ascii="Arial" w:eastAsia="Malgun Gothic" w:hAnsi="Arial"/>
          <w:bCs/>
          <w:lang w:val="pt-PT"/>
        </w:rPr>
        <w:t>Moderator (</w:t>
      </w:r>
      <w:r>
        <w:rPr>
          <w:rFonts w:ascii="Arial" w:eastAsia="Malgun Gothic" w:hAnsi="Arial"/>
          <w:lang w:val="pt-PT"/>
        </w:rPr>
        <w:t>NTT DOCOMO, INC.)</w:t>
      </w:r>
    </w:p>
    <w:p w14:paraId="20764996" w14:textId="01B56E92" w:rsidR="00436235" w:rsidRDefault="00204325">
      <w:pPr>
        <w:tabs>
          <w:tab w:val="left" w:pos="1985"/>
        </w:tabs>
        <w:spacing w:after="120" w:line="288" w:lineRule="auto"/>
        <w:ind w:left="1700" w:hangingChars="850" w:hanging="1700"/>
        <w:jc w:val="both"/>
        <w:rPr>
          <w:rFonts w:ascii="Arial" w:eastAsia="Malgun Gothic" w:hAnsi="Arial" w:cs="Arial"/>
          <w:bCs/>
          <w:szCs w:val="24"/>
          <w:lang w:eastAsia="ko-KR"/>
        </w:rPr>
      </w:pPr>
      <w:r>
        <w:rPr>
          <w:rFonts w:ascii="Arial" w:eastAsia="Malgun Gothic" w:hAnsi="Arial"/>
          <w:b/>
        </w:rPr>
        <w:t xml:space="preserve">Title: </w:t>
      </w:r>
      <w:r>
        <w:rPr>
          <w:rFonts w:ascii="Arial" w:eastAsia="Malgun Gothic" w:hAnsi="Arial"/>
          <w:b/>
        </w:rPr>
        <w:tab/>
      </w:r>
      <w:r w:rsidR="003A375E" w:rsidRPr="003A375E">
        <w:rPr>
          <w:rFonts w:ascii="Arial" w:eastAsia="Malgun Gothic" w:hAnsi="Arial"/>
          <w:bCs/>
          <w:highlight w:val="yellow"/>
        </w:rPr>
        <w:t>[draft]</w:t>
      </w:r>
      <w:r w:rsidR="003A375E">
        <w:rPr>
          <w:rFonts w:ascii="Arial" w:eastAsia="Malgun Gothic" w:hAnsi="Arial"/>
          <w:bCs/>
        </w:rPr>
        <w:t xml:space="preserve"> </w:t>
      </w:r>
      <w:r>
        <w:rPr>
          <w:rFonts w:ascii="Arial" w:eastAsia="Malgun Gothic" w:hAnsi="Arial"/>
          <w:bCs/>
        </w:rPr>
        <w:t>Summary on UE features for NR coverage enhancement</w:t>
      </w:r>
    </w:p>
    <w:p w14:paraId="74F1CDB7" w14:textId="77777777" w:rsidR="00436235" w:rsidRDefault="00204325">
      <w:pPr>
        <w:pBdr>
          <w:bottom w:val="single" w:sz="6" w:space="1" w:color="auto"/>
        </w:pBdr>
        <w:tabs>
          <w:tab w:val="left" w:pos="1985"/>
        </w:tabs>
        <w:spacing w:after="120" w:line="288" w:lineRule="auto"/>
        <w:ind w:left="1700" w:hangingChars="850" w:hanging="1700"/>
        <w:jc w:val="both"/>
        <w:rPr>
          <w:rFonts w:ascii="Arial" w:eastAsia="Malgun Gothic" w:hAnsi="Arial"/>
          <w:lang w:eastAsia="ko-KR"/>
        </w:rPr>
      </w:pPr>
      <w:r>
        <w:rPr>
          <w:rFonts w:ascii="Arial" w:eastAsia="Malgun Gothic" w:hAnsi="Arial"/>
          <w:b/>
        </w:rPr>
        <w:t>Document for:</w:t>
      </w:r>
      <w:r>
        <w:rPr>
          <w:rFonts w:ascii="Arial" w:eastAsia="Malgun Gothic" w:hAnsi="Arial"/>
        </w:rPr>
        <w:tab/>
      </w:r>
      <w:bookmarkStart w:id="1" w:name="DocumentFor"/>
      <w:bookmarkEnd w:id="1"/>
      <w:r>
        <w:rPr>
          <w:rFonts w:ascii="Arial" w:eastAsia="Malgun Gothic" w:hAnsi="Arial"/>
        </w:rPr>
        <w:t>Discussion and Decision</w:t>
      </w:r>
    </w:p>
    <w:p w14:paraId="7B6DD798" w14:textId="77777777" w:rsidR="00436235" w:rsidRDefault="00204325">
      <w:pPr>
        <w:pStyle w:val="1"/>
        <w:numPr>
          <w:ilvl w:val="0"/>
          <w:numId w:val="11"/>
        </w:numPr>
        <w:tabs>
          <w:tab w:val="left" w:pos="425"/>
        </w:tabs>
        <w:spacing w:before="180" w:after="120"/>
        <w:ind w:left="0" w:firstLine="0"/>
        <w:rPr>
          <w:rFonts w:eastAsia="ＭＳ 明朝"/>
          <w:b/>
          <w:bCs/>
          <w:szCs w:val="24"/>
        </w:rPr>
      </w:pPr>
      <w:r>
        <w:rPr>
          <w:rFonts w:eastAsia="ＭＳ 明朝" w:hint="eastAsia"/>
          <w:b/>
          <w:bCs/>
          <w:szCs w:val="24"/>
        </w:rPr>
        <w:t>Introduction</w:t>
      </w:r>
    </w:p>
    <w:p w14:paraId="3FF4D4A2" w14:textId="4EAF541F" w:rsidR="00436235" w:rsidRDefault="00204325">
      <w:pPr>
        <w:spacing w:after="120"/>
        <w:jc w:val="both"/>
        <w:rPr>
          <w:rFonts w:eastAsia="ＭＳ 明朝"/>
          <w:sz w:val="22"/>
          <w:szCs w:val="22"/>
        </w:rPr>
      </w:pPr>
      <w:r>
        <w:rPr>
          <w:rFonts w:eastAsia="ＭＳ 明朝"/>
          <w:sz w:val="22"/>
          <w:szCs w:val="22"/>
        </w:rPr>
        <w:t xml:space="preserve">This document summarizes contributions submitted to </w:t>
      </w:r>
      <w:r>
        <w:rPr>
          <w:rFonts w:eastAsia="ＭＳ 明朝" w:hint="eastAsia"/>
          <w:sz w:val="22"/>
          <w:szCs w:val="22"/>
        </w:rPr>
        <w:t>AI</w:t>
      </w:r>
      <w:r>
        <w:rPr>
          <w:rFonts w:eastAsia="ＭＳ 明朝"/>
          <w:sz w:val="22"/>
          <w:szCs w:val="22"/>
        </w:rPr>
        <w:t xml:space="preserve"> 8.1</w:t>
      </w:r>
      <w:r w:rsidR="00573975">
        <w:rPr>
          <w:rFonts w:eastAsia="ＭＳ 明朝"/>
          <w:sz w:val="22"/>
          <w:szCs w:val="22"/>
        </w:rPr>
        <w:t>6</w:t>
      </w:r>
      <w:r>
        <w:rPr>
          <w:rFonts w:eastAsia="ＭＳ 明朝"/>
          <w:sz w:val="22"/>
          <w:szCs w:val="22"/>
        </w:rPr>
        <w:t>.8 regarding UE features for NR coverage enhancement and captures the following email discussion</w:t>
      </w:r>
      <w:r>
        <w:rPr>
          <w:rFonts w:eastAsia="ＭＳ 明朝" w:hint="eastAsia"/>
          <w:sz w:val="22"/>
          <w:szCs w:val="22"/>
        </w:rPr>
        <w:t>.</w:t>
      </w:r>
    </w:p>
    <w:tbl>
      <w:tblPr>
        <w:tblStyle w:val="afc"/>
        <w:tblW w:w="0" w:type="auto"/>
        <w:tblLook w:val="04A0" w:firstRow="1" w:lastRow="0" w:firstColumn="1" w:lastColumn="0" w:noHBand="0" w:noVBand="1"/>
      </w:tblPr>
      <w:tblGrid>
        <w:gridCol w:w="9962"/>
      </w:tblGrid>
      <w:tr w:rsidR="00436235" w14:paraId="418C212D" w14:textId="77777777">
        <w:tc>
          <w:tcPr>
            <w:tcW w:w="9962" w:type="dxa"/>
          </w:tcPr>
          <w:p w14:paraId="5051B514" w14:textId="77777777" w:rsidR="00151002" w:rsidRPr="00151002" w:rsidRDefault="00151002" w:rsidP="00151002">
            <w:pPr>
              <w:spacing w:afterLines="0" w:after="0" w:line="240" w:lineRule="auto"/>
              <w:rPr>
                <w:rFonts w:ascii="Times" w:eastAsia="Batang" w:hAnsi="Times"/>
                <w:szCs w:val="24"/>
                <w:lang w:eastAsia="x-none"/>
              </w:rPr>
            </w:pPr>
            <w:r w:rsidRPr="00151002">
              <w:rPr>
                <w:rFonts w:ascii="Times" w:eastAsia="Batang" w:hAnsi="Times"/>
                <w:szCs w:val="24"/>
                <w:highlight w:val="cyan"/>
                <w:lang w:val="en-GB" w:eastAsia="x-none"/>
              </w:rPr>
              <w:t>[108-e-R17-UE-features-CovEnh-01] Email discussion on UE features for NR coverage enhancement</w:t>
            </w:r>
            <w:r w:rsidRPr="00151002">
              <w:rPr>
                <w:rFonts w:ascii="Times" w:eastAsia="Batang" w:hAnsi="Times"/>
                <w:szCs w:val="24"/>
                <w:highlight w:val="cyan"/>
              </w:rPr>
              <w:t xml:space="preserve"> – Shinya (DOCOMO)</w:t>
            </w:r>
            <w:r w:rsidRPr="00151002">
              <w:rPr>
                <w:rFonts w:ascii="Times" w:eastAsia="Batang" w:hAnsi="Times"/>
                <w:szCs w:val="24"/>
                <w:lang w:val="en-GB" w:eastAsia="x-none"/>
              </w:rPr>
              <w:t xml:space="preserve"> </w:t>
            </w:r>
          </w:p>
          <w:p w14:paraId="699C9D53" w14:textId="77777777" w:rsidR="00151002" w:rsidRPr="00151002" w:rsidRDefault="00151002" w:rsidP="00151002">
            <w:pPr>
              <w:numPr>
                <w:ilvl w:val="0"/>
                <w:numId w:val="34"/>
              </w:numPr>
              <w:spacing w:afterLines="0" w:after="0" w:line="240" w:lineRule="auto"/>
              <w:rPr>
                <w:rFonts w:ascii="Times" w:eastAsia="Batang" w:hAnsi="Times"/>
                <w:szCs w:val="24"/>
                <w:highlight w:val="cyan"/>
                <w:lang w:val="en-GB" w:eastAsia="x-none"/>
              </w:rPr>
            </w:pPr>
            <w:r w:rsidRPr="00151002">
              <w:rPr>
                <w:rFonts w:ascii="Times" w:eastAsia="Batang" w:hAnsi="Times" w:hint="eastAsia"/>
                <w:szCs w:val="24"/>
                <w:highlight w:val="cyan"/>
                <w:lang w:val="en-GB" w:eastAsia="x-none"/>
              </w:rPr>
              <w:t>1</w:t>
            </w:r>
            <w:r w:rsidRPr="00151002">
              <w:rPr>
                <w:rFonts w:ascii="Times" w:eastAsia="Batang" w:hAnsi="Times" w:hint="eastAsia"/>
                <w:szCs w:val="24"/>
                <w:highlight w:val="cyan"/>
                <w:vertAlign w:val="superscript"/>
                <w:lang w:val="en-GB" w:eastAsia="x-none"/>
              </w:rPr>
              <w:t>st</w:t>
            </w:r>
            <w:r w:rsidRPr="00151002">
              <w:rPr>
                <w:rFonts w:ascii="Times" w:eastAsia="Batang" w:hAnsi="Times" w:hint="eastAsia"/>
                <w:szCs w:val="24"/>
                <w:highlight w:val="cyan"/>
                <w:lang w:val="en-GB" w:eastAsia="x-none"/>
              </w:rPr>
              <w:t xml:space="preserve"> check point: </w:t>
            </w:r>
            <w:r w:rsidRPr="00151002">
              <w:rPr>
                <w:rFonts w:ascii="Times" w:eastAsia="Batang" w:hAnsi="Times"/>
                <w:szCs w:val="24"/>
                <w:highlight w:val="cyan"/>
                <w:lang w:val="en-GB"/>
              </w:rPr>
              <w:t>February</w:t>
            </w:r>
            <w:r w:rsidRPr="00151002">
              <w:rPr>
                <w:rFonts w:ascii="Times" w:eastAsia="Batang" w:hAnsi="Times" w:hint="eastAsia"/>
                <w:szCs w:val="24"/>
                <w:highlight w:val="cyan"/>
                <w:lang w:val="en-GB"/>
              </w:rPr>
              <w:t xml:space="preserve"> </w:t>
            </w:r>
            <w:r w:rsidRPr="00151002">
              <w:rPr>
                <w:rFonts w:ascii="Times" w:eastAsia="Batang" w:hAnsi="Times"/>
                <w:szCs w:val="24"/>
                <w:highlight w:val="cyan"/>
                <w:lang w:val="en-GB"/>
              </w:rPr>
              <w:t>25</w:t>
            </w:r>
          </w:p>
          <w:p w14:paraId="254ACC4B" w14:textId="6DF3B8FD" w:rsidR="00436235" w:rsidRPr="00151002" w:rsidRDefault="00151002" w:rsidP="004E3995">
            <w:pPr>
              <w:numPr>
                <w:ilvl w:val="0"/>
                <w:numId w:val="34"/>
              </w:numPr>
              <w:spacing w:afterLines="0" w:after="0" w:line="240" w:lineRule="auto"/>
              <w:rPr>
                <w:rFonts w:ascii="Times" w:eastAsia="Batang" w:hAnsi="Times"/>
                <w:szCs w:val="24"/>
                <w:highlight w:val="cyan"/>
                <w:lang w:val="en-GB" w:eastAsia="x-none"/>
              </w:rPr>
            </w:pPr>
            <w:r w:rsidRPr="00151002">
              <w:rPr>
                <w:rFonts w:ascii="Times" w:eastAsia="Batang" w:hAnsi="Times"/>
                <w:szCs w:val="24"/>
                <w:highlight w:val="cyan"/>
                <w:lang w:val="en-GB" w:eastAsia="x-none"/>
              </w:rPr>
              <w:t>Final</w:t>
            </w:r>
            <w:r w:rsidRPr="00151002">
              <w:rPr>
                <w:rFonts w:ascii="Times" w:eastAsia="Batang" w:hAnsi="Times" w:hint="eastAsia"/>
                <w:szCs w:val="24"/>
                <w:highlight w:val="cyan"/>
                <w:lang w:val="en-GB" w:eastAsia="x-none"/>
              </w:rPr>
              <w:t xml:space="preserve"> check point: </w:t>
            </w:r>
            <w:r w:rsidRPr="00151002">
              <w:rPr>
                <w:rFonts w:ascii="Times" w:eastAsia="Batang" w:hAnsi="Times"/>
                <w:szCs w:val="24"/>
                <w:highlight w:val="cyan"/>
                <w:lang w:val="en-GB"/>
              </w:rPr>
              <w:t>March 3</w:t>
            </w:r>
          </w:p>
        </w:tc>
      </w:tr>
    </w:tbl>
    <w:p w14:paraId="37E1A393" w14:textId="77777777" w:rsidR="00436235" w:rsidRDefault="00436235">
      <w:pPr>
        <w:spacing w:after="120"/>
        <w:jc w:val="both"/>
        <w:rPr>
          <w:rFonts w:eastAsia="ＭＳ 明朝"/>
          <w:sz w:val="22"/>
          <w:szCs w:val="22"/>
        </w:rPr>
      </w:pPr>
    </w:p>
    <w:p w14:paraId="664D0B47" w14:textId="1B9C309C" w:rsidR="00436235" w:rsidRDefault="00204325">
      <w:pPr>
        <w:spacing w:after="120"/>
        <w:jc w:val="both"/>
        <w:rPr>
          <w:rFonts w:eastAsia="ＭＳ 明朝"/>
          <w:sz w:val="22"/>
          <w:szCs w:val="22"/>
        </w:rPr>
      </w:pPr>
      <w:r>
        <w:rPr>
          <w:rFonts w:eastAsia="ＭＳ 明朝" w:hint="eastAsia"/>
          <w:sz w:val="22"/>
          <w:szCs w:val="22"/>
        </w:rPr>
        <w:t>I</w:t>
      </w:r>
      <w:r>
        <w:rPr>
          <w:rFonts w:eastAsia="ＭＳ 明朝"/>
          <w:sz w:val="22"/>
          <w:szCs w:val="22"/>
        </w:rPr>
        <w:t>n the updated RAN1 UE features list for Rel-17 NR after RAN1 #107</w:t>
      </w:r>
      <w:r w:rsidR="0052177E">
        <w:rPr>
          <w:rFonts w:eastAsia="ＭＳ 明朝"/>
          <w:sz w:val="22"/>
          <w:szCs w:val="22"/>
        </w:rPr>
        <w:t>bis</w:t>
      </w:r>
      <w:r>
        <w:rPr>
          <w:rFonts w:eastAsia="ＭＳ 明朝"/>
          <w:sz w:val="22"/>
          <w:szCs w:val="22"/>
        </w:rPr>
        <w:t>-e [1], there are following feature groups for NR coverage enhancement.</w:t>
      </w:r>
    </w:p>
    <w:p w14:paraId="34B68A92"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30-1</w:t>
      </w:r>
      <w:r>
        <w:rPr>
          <w:rFonts w:eastAsia="ＭＳ 明朝"/>
          <w:sz w:val="22"/>
          <w:szCs w:val="22"/>
        </w:rPr>
        <w:tab/>
        <w:t xml:space="preserve">Increased maximum number of dynamic </w:t>
      </w:r>
      <w:proofErr w:type="gramStart"/>
      <w:r>
        <w:rPr>
          <w:rFonts w:eastAsia="ＭＳ 明朝"/>
          <w:sz w:val="22"/>
          <w:szCs w:val="22"/>
        </w:rPr>
        <w:t>grant</w:t>
      </w:r>
      <w:proofErr w:type="gramEnd"/>
      <w:r>
        <w:rPr>
          <w:rFonts w:eastAsia="ＭＳ 明朝"/>
          <w:sz w:val="22"/>
          <w:szCs w:val="22"/>
        </w:rPr>
        <w:t xml:space="preserve"> PUSCH Type A repetitions</w:t>
      </w:r>
    </w:p>
    <w:p w14:paraId="59EECC78"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30-1a</w:t>
      </w:r>
      <w:r>
        <w:rPr>
          <w:rFonts w:eastAsia="ＭＳ 明朝"/>
          <w:sz w:val="22"/>
          <w:szCs w:val="22"/>
        </w:rPr>
        <w:tab/>
        <w:t>Increased maximum number of Type 2 configured grant PUSCH Type A repetitions</w:t>
      </w:r>
    </w:p>
    <w:p w14:paraId="3926F1BC"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30-2</w:t>
      </w:r>
      <w:r>
        <w:rPr>
          <w:rFonts w:eastAsia="ＭＳ 明朝"/>
          <w:sz w:val="22"/>
          <w:szCs w:val="22"/>
        </w:rPr>
        <w:tab/>
        <w:t>Dynamic grant PUSCH Type A repetitions based on available slots</w:t>
      </w:r>
    </w:p>
    <w:p w14:paraId="2614807B"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30-2a</w:t>
      </w:r>
      <w:r>
        <w:rPr>
          <w:rFonts w:eastAsia="ＭＳ 明朝"/>
          <w:sz w:val="22"/>
          <w:szCs w:val="22"/>
        </w:rPr>
        <w:tab/>
        <w:t>Configured grant PUSCH Type A repetitions based on available slots</w:t>
      </w:r>
    </w:p>
    <w:p w14:paraId="7B91B796"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30-3</w:t>
      </w:r>
      <w:r>
        <w:rPr>
          <w:rFonts w:eastAsia="ＭＳ 明朝"/>
          <w:sz w:val="22"/>
          <w:szCs w:val="22"/>
        </w:rPr>
        <w:tab/>
        <w:t>TB processing over multi-slot PUSCH</w:t>
      </w:r>
    </w:p>
    <w:p w14:paraId="203CEB95"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hint="eastAsia"/>
          <w:sz w:val="22"/>
          <w:szCs w:val="22"/>
        </w:rPr>
        <w:t>3</w:t>
      </w:r>
      <w:r>
        <w:rPr>
          <w:rFonts w:eastAsia="ＭＳ 明朝"/>
          <w:sz w:val="22"/>
          <w:szCs w:val="22"/>
        </w:rPr>
        <w:t>0-3a</w:t>
      </w:r>
      <w:r>
        <w:rPr>
          <w:rFonts w:eastAsia="ＭＳ 明朝"/>
          <w:sz w:val="22"/>
          <w:szCs w:val="22"/>
        </w:rPr>
        <w:tab/>
        <w:t>Repetition of TB processing over multi-slot PUSCH</w:t>
      </w:r>
    </w:p>
    <w:p w14:paraId="5C2670CB"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30-4</w:t>
      </w:r>
      <w:r>
        <w:rPr>
          <w:rFonts w:eastAsia="ＭＳ 明朝"/>
          <w:sz w:val="22"/>
          <w:szCs w:val="22"/>
        </w:rPr>
        <w:tab/>
        <w:t>[The maximum duration for DM-RS bundling]</w:t>
      </w:r>
    </w:p>
    <w:p w14:paraId="49C20864" w14:textId="3419D3DC"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30-4a</w:t>
      </w:r>
      <w:r>
        <w:rPr>
          <w:rFonts w:eastAsia="ＭＳ 明朝"/>
          <w:sz w:val="22"/>
          <w:szCs w:val="22"/>
        </w:rPr>
        <w:tab/>
        <w:t>DM-RS bundling for PUSCH repetition type A</w:t>
      </w:r>
    </w:p>
    <w:p w14:paraId="33C8CCB4" w14:textId="5DE173BD"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30-4b</w:t>
      </w:r>
      <w:r>
        <w:rPr>
          <w:rFonts w:eastAsia="ＭＳ 明朝"/>
          <w:sz w:val="22"/>
          <w:szCs w:val="22"/>
        </w:rPr>
        <w:tab/>
        <w:t>DM-RS bundling for PUSCH repetition type B</w:t>
      </w:r>
    </w:p>
    <w:p w14:paraId="3961F034" w14:textId="2D220B2E"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30-4c</w:t>
      </w:r>
      <w:r>
        <w:rPr>
          <w:rFonts w:eastAsia="ＭＳ 明朝"/>
          <w:sz w:val="22"/>
          <w:szCs w:val="22"/>
        </w:rPr>
        <w:tab/>
        <w:t>DM-RS bundling for TB processing over multi-slot PUSCH</w:t>
      </w:r>
    </w:p>
    <w:p w14:paraId="7D48DA6C" w14:textId="0E139E4F"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30-4d</w:t>
      </w:r>
      <w:r>
        <w:rPr>
          <w:rFonts w:eastAsia="ＭＳ 明朝"/>
          <w:sz w:val="22"/>
          <w:szCs w:val="22"/>
        </w:rPr>
        <w:tab/>
        <w:t>DMRS bunding for PUCCH repetitions</w:t>
      </w:r>
    </w:p>
    <w:p w14:paraId="6EF051C6"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30-4e</w:t>
      </w:r>
      <w:r>
        <w:rPr>
          <w:rFonts w:eastAsia="ＭＳ 明朝"/>
          <w:sz w:val="22"/>
          <w:szCs w:val="22"/>
        </w:rPr>
        <w:tab/>
        <w:t>Enhanced inter-slot frequency hopping with inter-slot bundling for PUSCH</w:t>
      </w:r>
    </w:p>
    <w:p w14:paraId="147E128B"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30-4f</w:t>
      </w:r>
      <w:r>
        <w:rPr>
          <w:rFonts w:eastAsia="ＭＳ 明朝"/>
          <w:sz w:val="22"/>
          <w:szCs w:val="22"/>
        </w:rPr>
        <w:tab/>
        <w:t>Enhanced inter-slot frequency hopping for PUCCH repetitions with DMRS bundling</w:t>
      </w:r>
    </w:p>
    <w:p w14:paraId="439A0A7B" w14:textId="02C5FD2E"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30-4g</w:t>
      </w:r>
      <w:r>
        <w:rPr>
          <w:rFonts w:eastAsia="ＭＳ 明朝"/>
          <w:sz w:val="22"/>
          <w:szCs w:val="22"/>
        </w:rPr>
        <w:tab/>
        <w:t>Restart DM-RS bundling after the events that violate power consistency and phase continuity</w:t>
      </w:r>
    </w:p>
    <w:p w14:paraId="008E72CE" w14:textId="40D292D2" w:rsidR="009843AA" w:rsidRPr="009843AA" w:rsidRDefault="009843AA" w:rsidP="00AD2CB1">
      <w:pPr>
        <w:pStyle w:val="aff5"/>
        <w:numPr>
          <w:ilvl w:val="0"/>
          <w:numId w:val="12"/>
        </w:numPr>
        <w:spacing w:after="120"/>
        <w:ind w:leftChars="0"/>
        <w:jc w:val="both"/>
        <w:rPr>
          <w:rFonts w:eastAsia="ＭＳ 明朝"/>
          <w:sz w:val="22"/>
          <w:szCs w:val="22"/>
        </w:rPr>
      </w:pPr>
      <w:r>
        <w:rPr>
          <w:rFonts w:eastAsia="ＭＳ 明朝"/>
          <w:sz w:val="22"/>
          <w:szCs w:val="22"/>
        </w:rPr>
        <w:t>30-4h</w:t>
      </w:r>
      <w:r>
        <w:rPr>
          <w:rFonts w:eastAsia="ＭＳ 明朝"/>
          <w:sz w:val="22"/>
          <w:szCs w:val="22"/>
        </w:rPr>
        <w:tab/>
      </w:r>
      <w:r w:rsidRPr="009843AA">
        <w:rPr>
          <w:rFonts w:eastAsia="ＭＳ 明朝"/>
          <w:sz w:val="22"/>
          <w:szCs w:val="22"/>
        </w:rPr>
        <w:t>DM-RS bundling for non-back-to-back transmission</w:t>
      </w:r>
    </w:p>
    <w:p w14:paraId="0790DC11"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30-5</w:t>
      </w:r>
      <w:r>
        <w:rPr>
          <w:rFonts w:eastAsia="ＭＳ 明朝"/>
          <w:sz w:val="22"/>
          <w:szCs w:val="22"/>
        </w:rPr>
        <w:tab/>
        <w:t>Slot based dynamic PUCCH repetition indication</w:t>
      </w:r>
    </w:p>
    <w:p w14:paraId="5B57214F" w14:textId="77777777" w:rsidR="00436235" w:rsidRDefault="00204325" w:rsidP="00AD2CB1">
      <w:pPr>
        <w:pStyle w:val="aff5"/>
        <w:numPr>
          <w:ilvl w:val="0"/>
          <w:numId w:val="12"/>
        </w:numPr>
        <w:spacing w:after="120"/>
        <w:ind w:leftChars="0"/>
        <w:jc w:val="both"/>
        <w:rPr>
          <w:rFonts w:eastAsia="ＭＳ 明朝"/>
          <w:sz w:val="22"/>
          <w:szCs w:val="22"/>
        </w:rPr>
      </w:pPr>
      <w:r>
        <w:rPr>
          <w:rFonts w:eastAsia="ＭＳ 明朝"/>
          <w:sz w:val="22"/>
          <w:szCs w:val="22"/>
        </w:rPr>
        <w:t>30-6</w:t>
      </w:r>
      <w:r>
        <w:rPr>
          <w:rFonts w:eastAsia="ＭＳ 明朝"/>
          <w:sz w:val="22"/>
          <w:szCs w:val="22"/>
        </w:rPr>
        <w:tab/>
        <w:t>Repetition of PUSCH transmission scheduled by RAR UL grant and DCI format 0_0 with CRC scrambled by TC-RNTI</w:t>
      </w:r>
    </w:p>
    <w:p w14:paraId="38A5C930" w14:textId="77777777" w:rsidR="00436235" w:rsidRDefault="00436235">
      <w:pPr>
        <w:spacing w:after="120"/>
        <w:jc w:val="both"/>
        <w:rPr>
          <w:rFonts w:eastAsia="ＭＳ 明朝"/>
          <w:sz w:val="22"/>
          <w:szCs w:val="22"/>
        </w:rPr>
      </w:pPr>
    </w:p>
    <w:p w14:paraId="7C7FF185" w14:textId="44CF7731" w:rsidR="00436235" w:rsidRPr="00BA68B7" w:rsidRDefault="00204325">
      <w:pPr>
        <w:spacing w:after="120"/>
        <w:jc w:val="both"/>
        <w:rPr>
          <w:sz w:val="22"/>
        </w:rPr>
      </w:pPr>
      <w:r>
        <w:rPr>
          <w:sz w:val="22"/>
        </w:rPr>
        <w:lastRenderedPageBreak/>
        <w:t xml:space="preserve">The issues to be discussed are </w:t>
      </w:r>
      <w:r>
        <w:rPr>
          <w:sz w:val="22"/>
          <w:szCs w:val="18"/>
        </w:rPr>
        <w:t xml:space="preserve">tagged and </w:t>
      </w:r>
      <w:proofErr w:type="spellStart"/>
      <w:r>
        <w:rPr>
          <w:sz w:val="22"/>
          <w:szCs w:val="18"/>
        </w:rPr>
        <w:t>colour</w:t>
      </w:r>
      <w:proofErr w:type="spellEnd"/>
      <w:r>
        <w:rPr>
          <w:sz w:val="22"/>
          <w:szCs w:val="18"/>
        </w:rPr>
        <w:t xml:space="preserve">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rPr>
        <w:t>, considering RAN2 impact especially for capability signaling design.</w:t>
      </w:r>
    </w:p>
    <w:p w14:paraId="34F37E5A" w14:textId="77777777" w:rsidR="00BA68B7" w:rsidRPr="002A745A" w:rsidRDefault="00BA68B7" w:rsidP="00BA68B7">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28A7CCDA" w14:textId="77777777" w:rsidR="00436235" w:rsidRDefault="00436235">
      <w:pPr>
        <w:spacing w:after="120"/>
        <w:rPr>
          <w:sz w:val="22"/>
        </w:rPr>
        <w:sectPr w:rsidR="00436235">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486A7F51" w14:textId="77777777" w:rsidR="00436235" w:rsidRDefault="00204325">
      <w:pPr>
        <w:pStyle w:val="1"/>
        <w:numPr>
          <w:ilvl w:val="0"/>
          <w:numId w:val="11"/>
        </w:numPr>
        <w:spacing w:before="180" w:after="120"/>
        <w:rPr>
          <w:rFonts w:eastAsia="ＭＳ 明朝"/>
          <w:b/>
          <w:bCs/>
          <w:szCs w:val="24"/>
        </w:rPr>
      </w:pPr>
      <w:r>
        <w:rPr>
          <w:rFonts w:eastAsia="ＭＳ 明朝"/>
          <w:b/>
          <w:bCs/>
          <w:szCs w:val="24"/>
        </w:rPr>
        <w:lastRenderedPageBreak/>
        <w:t>30-1 to 30-2a: Enhancements for PUSCH Type A repetitions</w:t>
      </w:r>
    </w:p>
    <w:p w14:paraId="38A32DA4" w14:textId="77777777" w:rsidR="00436235" w:rsidRDefault="00204325">
      <w:pPr>
        <w:spacing w:after="120"/>
        <w:jc w:val="both"/>
        <w:rPr>
          <w:sz w:val="22"/>
        </w:rPr>
      </w:pPr>
      <w:r>
        <w:rPr>
          <w:rFonts w:hint="eastAsia"/>
          <w:sz w:val="22"/>
        </w:rPr>
        <w:t>I</w:t>
      </w:r>
      <w:r>
        <w:rPr>
          <w:sz w:val="22"/>
        </w:rPr>
        <w:t>n [1], FGs 30-1 to 30-2a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36235" w14:paraId="5E85F63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1ABB40"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78E7BD1"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030B42E"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77D057A"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47FF13"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F115763"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75268DA" w14:textId="77777777" w:rsidR="00436235" w:rsidRDefault="00204325">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F8D3EA5"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8A93CC6"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F8D4316"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9535D96"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E3A1EFA"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6C354B5"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E956F35"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5D81AB8"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36235" w14:paraId="532F183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44348A3"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4678F2"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9AACB1" w14:textId="77777777" w:rsidR="00436235" w:rsidRDefault="00204325">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dynamic </w:t>
            </w:r>
            <w:proofErr w:type="gramStart"/>
            <w:r>
              <w:rPr>
                <w:rFonts w:asciiTheme="majorHAnsi" w:eastAsia="SimSun" w:hAnsiTheme="majorHAnsi" w:cstheme="majorHAnsi"/>
                <w:szCs w:val="18"/>
                <w:lang w:eastAsia="zh-CN"/>
              </w:rPr>
              <w:t>grant</w:t>
            </w:r>
            <w:proofErr w:type="gramEnd"/>
            <w:r>
              <w:rPr>
                <w:rFonts w:asciiTheme="majorHAnsi" w:eastAsia="SimSun" w:hAnsiTheme="majorHAnsi" w:cstheme="majorHAnsi"/>
                <w:szCs w:val="18"/>
                <w:lang w:eastAsia="zh-CN"/>
              </w:rPr>
              <w:t xml:space="preserve">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EDFAE6F"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4633B1A4"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832A7D6" w14:textId="77777777" w:rsidR="00436235" w:rsidRDefault="00204325">
            <w:pPr>
              <w:pStyle w:val="TAL"/>
              <w:spacing w:after="120"/>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5D8C9D"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E85500"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911C567"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UE does not support more than 16 repetitions for dynamic grant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CEE98C"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E24D44"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BB0663"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F0F842"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D70ABDB" w14:textId="77777777" w:rsidR="00436235" w:rsidRDefault="00436235">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DCD04"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36235" w14:paraId="6496FD7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C03F35"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45B68E" w14:textId="77777777" w:rsidR="00436235" w:rsidRDefault="00204325">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7971C6" w14:textId="77777777" w:rsidR="00436235" w:rsidRDefault="00204325">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Type 2 </w:t>
            </w: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10EB370"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3C06A8DA" w14:textId="77777777" w:rsidR="00436235" w:rsidRDefault="00204325">
            <w:pPr>
              <w:pStyle w:val="aff5"/>
              <w:autoSpaceDE w:val="0"/>
              <w:autoSpaceDN w:val="0"/>
              <w:adjustRightInd w:val="0"/>
              <w:snapToGrid w:val="0"/>
              <w:spacing w:after="120"/>
              <w:ind w:leftChars="0" w:left="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 indicated in a TDRA list. A row index of the TDRA list is indicated by a Type 2 configured grant configuration.</w:t>
            </w:r>
          </w:p>
          <w:p w14:paraId="668892E0"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30-1</w:t>
            </w:r>
          </w:p>
          <w:p w14:paraId="207799DB" w14:textId="77777777" w:rsidR="00436235" w:rsidRDefault="00204325">
            <w:pPr>
              <w:pStyle w:val="aff5"/>
              <w:autoSpaceDE w:val="0"/>
              <w:autoSpaceDN w:val="0"/>
              <w:adjustRightInd w:val="0"/>
              <w:snapToGrid w:val="0"/>
              <w:spacing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FFS whether to have a separate FG for CG (including both Type 1 and Type 2) with repK-r17</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56316A"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[5-16], [30-1]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B27498"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FB0D4" w14:textId="77777777" w:rsidR="00436235" w:rsidRDefault="00204325">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9F850A" w14:textId="77777777" w:rsidR="00436235" w:rsidRDefault="00204325">
            <w:pPr>
              <w:pStyle w:val="TAL"/>
              <w:spacing w:after="120"/>
              <w:rPr>
                <w:rFonts w:asciiTheme="majorHAnsi" w:eastAsia="SimSun" w:hAnsiTheme="majorHAnsi" w:cstheme="majorHAnsi"/>
                <w:szCs w:val="18"/>
                <w:lang w:eastAsia="zh-CN"/>
              </w:rPr>
            </w:pPr>
            <w:r>
              <w:rPr>
                <w:rFonts w:asciiTheme="majorHAnsi" w:eastAsia="ＭＳ 明朝" w:hAnsiTheme="majorHAnsi" w:cstheme="majorHAnsi"/>
                <w:szCs w:val="18"/>
                <w:lang w:eastAsia="ja-JP"/>
              </w:rPr>
              <w:t xml:space="preserve">UE does not support more than 16 repetitions for </w:t>
            </w:r>
            <w:r>
              <w:rPr>
                <w:rFonts w:asciiTheme="majorHAnsi" w:eastAsia="SimSun" w:hAnsiTheme="majorHAnsi" w:cstheme="majorHAnsi"/>
                <w:szCs w:val="18"/>
                <w:lang w:eastAsia="zh-CN"/>
              </w:rPr>
              <w:t>Type 2configurecd grant PUSCH</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BFAA2D" w14:textId="77777777" w:rsidR="00436235" w:rsidRDefault="00204325">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F03626"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5A1351"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6A3D728" w14:textId="77777777" w:rsidR="00436235" w:rsidRDefault="00204325">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81CD02" w14:textId="77777777" w:rsidR="00436235" w:rsidRDefault="00436235">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29766" w14:textId="77777777" w:rsidR="00436235" w:rsidRDefault="00204325">
            <w:pPr>
              <w:pStyle w:val="TAL"/>
              <w:spacing w:after="120"/>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436235" w14:paraId="2BA195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85CCA4"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087B55" w14:textId="77777777" w:rsidR="00436235" w:rsidRDefault="00204325">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7037DC" w14:textId="77777777" w:rsidR="00436235" w:rsidRDefault="00204325">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Dynamic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BAD70"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are determined </w:t>
            </w:r>
            <w:proofErr w:type="gramStart"/>
            <w:r>
              <w:rPr>
                <w:rFonts w:asciiTheme="majorHAnsi" w:hAnsiTheme="majorHAnsi" w:cstheme="majorHAnsi"/>
                <w:sz w:val="18"/>
                <w:szCs w:val="18"/>
              </w:rPr>
              <w:t>on the basis of</w:t>
            </w:r>
            <w:proofErr w:type="gramEnd"/>
            <w:r>
              <w:rPr>
                <w:rFonts w:asciiTheme="majorHAnsi" w:hAnsiTheme="majorHAnsi" w:cstheme="majorHAnsi"/>
                <w:sz w:val="18"/>
                <w:szCs w:val="18"/>
              </w:rPr>
              <w:t xml:space="preserve"> available slots.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3D99C91"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5862AF"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CE9EA8"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946A9"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UE does not support dynamic grant PUSCH repetitions counted </w:t>
            </w:r>
            <w:proofErr w:type="gramStart"/>
            <w:r>
              <w:rPr>
                <w:rFonts w:asciiTheme="majorHAnsi" w:eastAsia="ＭＳ 明朝" w:hAnsiTheme="majorHAnsi" w:cstheme="majorHAnsi"/>
                <w:szCs w:val="18"/>
                <w:lang w:eastAsia="ja-JP"/>
              </w:rPr>
              <w:t>on the basis of</w:t>
            </w:r>
            <w:proofErr w:type="gramEnd"/>
            <w:r>
              <w:rPr>
                <w:rFonts w:asciiTheme="majorHAnsi" w:eastAsia="ＭＳ 明朝" w:hAnsiTheme="majorHAnsi" w:cstheme="majorHAnsi"/>
                <w:szCs w:val="18"/>
                <w:lang w:eastAsia="ja-JP"/>
              </w:rPr>
              <w:t xml:space="preserve">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087AA3"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955B6B9"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4FCC9E"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869BB83"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B4B82EE" w14:textId="77777777" w:rsidR="00436235" w:rsidRDefault="00436235">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AC558"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36235" w14:paraId="5880550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F391EC"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31F80E" w14:textId="77777777" w:rsidR="00436235" w:rsidRDefault="00204325">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060B86" w14:textId="77777777" w:rsidR="00436235" w:rsidRDefault="00204325">
            <w:pPr>
              <w:pStyle w:val="TAL"/>
              <w:spacing w:after="120"/>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F4F6BD"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for configured grant PUSCH are determined </w:t>
            </w:r>
            <w:proofErr w:type="gramStart"/>
            <w:r>
              <w:rPr>
                <w:rFonts w:asciiTheme="majorHAnsi" w:hAnsiTheme="majorHAnsi" w:cstheme="majorHAnsi"/>
                <w:sz w:val="18"/>
                <w:szCs w:val="18"/>
              </w:rPr>
              <w:t>on the basis of</w:t>
            </w:r>
            <w:proofErr w:type="gramEnd"/>
            <w:r>
              <w:rPr>
                <w:rFonts w:asciiTheme="majorHAnsi" w:hAnsiTheme="majorHAnsi" w:cstheme="majorHAnsi"/>
                <w:sz w:val="18"/>
                <w:szCs w:val="18"/>
              </w:rPr>
              <w:t xml:space="preserve"> available slots. </w:t>
            </w:r>
          </w:p>
          <w:p w14:paraId="59AA6914"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merge with FG 30-2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98E1BD9"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[5-14 or 5-16], [30-2]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CF5023"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235BE"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6148A7E"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UE does not support configured grant PUSCH repetitions counted </w:t>
            </w:r>
            <w:proofErr w:type="gramStart"/>
            <w:r>
              <w:rPr>
                <w:rFonts w:asciiTheme="majorHAnsi" w:eastAsia="ＭＳ 明朝" w:hAnsiTheme="majorHAnsi" w:cstheme="majorHAnsi"/>
                <w:szCs w:val="18"/>
                <w:lang w:eastAsia="ja-JP"/>
              </w:rPr>
              <w:t>on the basis of</w:t>
            </w:r>
            <w:proofErr w:type="gramEnd"/>
            <w:r>
              <w:rPr>
                <w:rFonts w:asciiTheme="majorHAnsi" w:eastAsia="ＭＳ 明朝" w:hAnsiTheme="majorHAnsi" w:cstheme="majorHAnsi"/>
                <w:szCs w:val="18"/>
                <w:lang w:eastAsia="ja-JP"/>
              </w:rPr>
              <w:t xml:space="preserve">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120720"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A81A24"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FF7D71"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7C31E4"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92C981" w14:textId="77777777" w:rsidR="00436235" w:rsidRDefault="00436235">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90CE4"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E4BC5D7" w14:textId="77777777" w:rsidR="00436235" w:rsidRDefault="00436235">
      <w:pPr>
        <w:spacing w:after="120"/>
        <w:jc w:val="both"/>
        <w:rPr>
          <w:sz w:val="22"/>
        </w:rPr>
      </w:pPr>
    </w:p>
    <w:p w14:paraId="4BF19515" w14:textId="0627A3CD" w:rsidR="00436235" w:rsidRDefault="00204325">
      <w:pPr>
        <w:spacing w:after="120"/>
        <w:jc w:val="both"/>
        <w:rPr>
          <w:sz w:val="22"/>
        </w:rPr>
      </w:pPr>
      <w:r>
        <w:rPr>
          <w:rFonts w:hint="eastAsia"/>
          <w:sz w:val="22"/>
        </w:rPr>
        <w:t>F</w:t>
      </w:r>
      <w:r>
        <w:rPr>
          <w:sz w:val="22"/>
        </w:rPr>
        <w:t>ollowing feedbacks are provided in contributions for the RAN1#10</w:t>
      </w:r>
      <w:r w:rsidR="00E110D7">
        <w:rPr>
          <w:sz w:val="22"/>
        </w:rPr>
        <w:t>8</w:t>
      </w:r>
      <w:r>
        <w:rPr>
          <w:sz w:val="22"/>
        </w:rPr>
        <w:t>-e meeting.</w:t>
      </w:r>
    </w:p>
    <w:tbl>
      <w:tblPr>
        <w:tblStyle w:val="afc"/>
        <w:tblW w:w="22573" w:type="dxa"/>
        <w:tblLook w:val="04A0" w:firstRow="1" w:lastRow="0" w:firstColumn="1" w:lastColumn="0" w:noHBand="0" w:noVBand="1"/>
      </w:tblPr>
      <w:tblGrid>
        <w:gridCol w:w="583"/>
        <w:gridCol w:w="1720"/>
        <w:gridCol w:w="20270"/>
      </w:tblGrid>
      <w:tr w:rsidR="00940521" w14:paraId="7F7D2C8C" w14:textId="77777777" w:rsidTr="00E110D7">
        <w:tc>
          <w:tcPr>
            <w:tcW w:w="583" w:type="dxa"/>
          </w:tcPr>
          <w:p w14:paraId="71B31119" w14:textId="288E1423" w:rsidR="00940521" w:rsidRDefault="00940521" w:rsidP="00940521">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2]</w:t>
            </w:r>
          </w:p>
        </w:tc>
        <w:tc>
          <w:tcPr>
            <w:tcW w:w="1720" w:type="dxa"/>
          </w:tcPr>
          <w:p w14:paraId="7DA3E71C" w14:textId="6DA746AC" w:rsidR="00940521" w:rsidRDefault="00940521" w:rsidP="00940521">
            <w:pPr>
              <w:spacing w:after="120"/>
              <w:jc w:val="both"/>
              <w:rPr>
                <w:rFonts w:eastAsia="ＭＳ 明朝"/>
                <w:sz w:val="22"/>
                <w:lang w:eastAsia="ja-JP"/>
              </w:rPr>
            </w:pPr>
            <w:r>
              <w:rPr>
                <w:rFonts w:eastAsia="ＭＳ 明朝" w:hint="eastAsia"/>
                <w:sz w:val="22"/>
                <w:lang w:eastAsia="ja-JP"/>
              </w:rPr>
              <w:t>H</w:t>
            </w:r>
            <w:r>
              <w:rPr>
                <w:rFonts w:eastAsia="ＭＳ 明朝"/>
                <w:sz w:val="22"/>
                <w:lang w:eastAsia="ja-JP"/>
              </w:rPr>
              <w:t>uawei, HiSilicon</w:t>
            </w:r>
          </w:p>
        </w:tc>
        <w:tc>
          <w:tcPr>
            <w:tcW w:w="20270" w:type="dxa"/>
          </w:tcPr>
          <w:p w14:paraId="62128690" w14:textId="77777777" w:rsidR="00940521" w:rsidRDefault="00940521" w:rsidP="00940521">
            <w:pPr>
              <w:spacing w:after="120"/>
              <w:rPr>
                <w:lang w:eastAsia="zh-CN"/>
              </w:rPr>
            </w:pPr>
            <w:r>
              <w:rPr>
                <w:lang w:eastAsia="zh-CN"/>
              </w:rPr>
              <w:t xml:space="preserve">For </w:t>
            </w:r>
            <w:r w:rsidRPr="003E4AE0">
              <w:rPr>
                <w:lang w:eastAsia="zh-CN"/>
              </w:rPr>
              <w:t>enhanced PUSCH repetition type A and TBoMS</w:t>
            </w:r>
            <w:r>
              <w:rPr>
                <w:lang w:eastAsia="zh-CN"/>
              </w:rPr>
              <w:t xml:space="preserve">, only one FG for both CG and DG is sufficient, because there is no difference for UE capability to support that for CG and DG. </w:t>
            </w:r>
            <w:r w:rsidRPr="00E00BF0">
              <w:rPr>
                <w:lang w:eastAsia="zh-CN"/>
              </w:rPr>
              <w:t xml:space="preserve">It should be noted that we do not </w:t>
            </w:r>
            <w:r>
              <w:rPr>
                <w:lang w:eastAsia="zh-CN"/>
              </w:rPr>
              <w:t>feel</w:t>
            </w:r>
            <w:r w:rsidRPr="00E00BF0">
              <w:rPr>
                <w:lang w:eastAsia="zh-CN"/>
              </w:rPr>
              <w:t xml:space="preserve"> that </w:t>
            </w:r>
            <w:r>
              <w:rPr>
                <w:lang w:eastAsia="zh-CN"/>
              </w:rPr>
              <w:t>the granularities</w:t>
            </w:r>
            <w:r w:rsidRPr="00E00BF0">
              <w:rPr>
                <w:lang w:eastAsia="zh-CN"/>
              </w:rPr>
              <w:t xml:space="preserve"> should be tied to the </w:t>
            </w:r>
            <w:r>
              <w:rPr>
                <w:lang w:eastAsia="zh-CN"/>
              </w:rPr>
              <w:t>structure of FGs, because a</w:t>
            </w:r>
            <w:r>
              <w:rPr>
                <w:bCs/>
                <w:szCs w:val="21"/>
              </w:rPr>
              <w:t xml:space="preserve"> finer granularity, </w:t>
            </w:r>
            <w:proofErr w:type="gramStart"/>
            <w:r>
              <w:rPr>
                <w:bCs/>
                <w:szCs w:val="21"/>
              </w:rPr>
              <w:t>e.g.</w:t>
            </w:r>
            <w:proofErr w:type="gramEnd"/>
            <w:r>
              <w:rPr>
                <w:bCs/>
                <w:szCs w:val="21"/>
              </w:rPr>
              <w:t xml:space="preserve"> per band, cannot solve any potential </w:t>
            </w:r>
            <w:proofErr w:type="spellStart"/>
            <w:r>
              <w:rPr>
                <w:bCs/>
                <w:szCs w:val="21"/>
              </w:rPr>
              <w:t>IoDT</w:t>
            </w:r>
            <w:proofErr w:type="spellEnd"/>
            <w:r>
              <w:rPr>
                <w:bCs/>
                <w:szCs w:val="21"/>
              </w:rPr>
              <w:t xml:space="preserve"> concern. Therefore, the granularities are supposed to be discussed separately.</w:t>
            </w:r>
            <w:r w:rsidRPr="00FE0D0F">
              <w:t xml:space="preserve"> </w:t>
            </w:r>
          </w:p>
          <w:p w14:paraId="7BC12DC2" w14:textId="77777777" w:rsidR="00940521" w:rsidRPr="00094323" w:rsidRDefault="00940521" w:rsidP="00940521">
            <w:pPr>
              <w:spacing w:beforeLines="30" w:before="72" w:after="120" w:line="60" w:lineRule="atLeast"/>
              <w:rPr>
                <w:u w:val="single"/>
                <w:lang w:eastAsia="zh-CN"/>
              </w:rPr>
            </w:pPr>
            <w:r>
              <w:rPr>
                <w:b/>
                <w:i/>
                <w:color w:val="000000"/>
                <w:shd w:val="clear" w:color="auto" w:fill="FFFFFF"/>
              </w:rPr>
              <w:t>Proposal 1</w:t>
            </w:r>
            <w:r w:rsidRPr="00A06E2A">
              <w:rPr>
                <w:b/>
                <w:i/>
                <w:color w:val="000000"/>
                <w:shd w:val="clear" w:color="auto" w:fill="FFFFFF"/>
              </w:rPr>
              <w:t xml:space="preserve">: </w:t>
            </w:r>
            <w:r w:rsidRPr="00094323">
              <w:rPr>
                <w:i/>
                <w:color w:val="000000"/>
                <w:shd w:val="clear" w:color="auto" w:fill="FFFFFF"/>
              </w:rPr>
              <w:t>For the features about enhanced PUSCH repetition type A and TBoMS,</w:t>
            </w:r>
          </w:p>
          <w:p w14:paraId="3D055773" w14:textId="77777777" w:rsidR="00940521" w:rsidRPr="00094323" w:rsidRDefault="00940521" w:rsidP="00940521">
            <w:pPr>
              <w:numPr>
                <w:ilvl w:val="0"/>
                <w:numId w:val="16"/>
              </w:numPr>
              <w:autoSpaceDE/>
              <w:autoSpaceDN/>
              <w:adjustRightInd/>
              <w:spacing w:afterLines="0" w:after="120"/>
              <w:rPr>
                <w:i/>
                <w:szCs w:val="24"/>
                <w:lang w:eastAsia="zh-CN"/>
              </w:rPr>
            </w:pPr>
            <w:r w:rsidRPr="00094323">
              <w:rPr>
                <w:i/>
                <w:szCs w:val="24"/>
                <w:lang w:eastAsia="zh-CN"/>
              </w:rPr>
              <w:t>Only one FG for both CG and DG is sufficient.</w:t>
            </w:r>
          </w:p>
          <w:p w14:paraId="13E62745" w14:textId="2DE8CE95" w:rsidR="0078439F" w:rsidRPr="00F05F00" w:rsidRDefault="00940521" w:rsidP="00F05F00">
            <w:pPr>
              <w:numPr>
                <w:ilvl w:val="0"/>
                <w:numId w:val="16"/>
              </w:numPr>
              <w:autoSpaceDE/>
              <w:autoSpaceDN/>
              <w:adjustRightInd/>
              <w:spacing w:afterLines="0" w:after="120"/>
              <w:rPr>
                <w:b/>
                <w:i/>
                <w:szCs w:val="24"/>
                <w:lang w:eastAsia="zh-CN"/>
              </w:rPr>
            </w:pPr>
            <w:r>
              <w:rPr>
                <w:i/>
                <w:szCs w:val="24"/>
                <w:lang w:eastAsia="zh-CN"/>
              </w:rPr>
              <w:t xml:space="preserve">The </w:t>
            </w:r>
            <w:r w:rsidRPr="00D061D6">
              <w:rPr>
                <w:i/>
                <w:szCs w:val="24"/>
                <w:lang w:eastAsia="zh-CN"/>
              </w:rPr>
              <w:t xml:space="preserve">granularities </w:t>
            </w:r>
            <w:r>
              <w:rPr>
                <w:i/>
                <w:szCs w:val="24"/>
                <w:lang w:eastAsia="zh-CN"/>
              </w:rPr>
              <w:t>should</w:t>
            </w:r>
            <w:r w:rsidRPr="00D061D6">
              <w:rPr>
                <w:i/>
                <w:szCs w:val="24"/>
                <w:lang w:eastAsia="zh-CN"/>
              </w:rPr>
              <w:t xml:space="preserve"> be discussed separately</w:t>
            </w:r>
            <w:r>
              <w:rPr>
                <w:i/>
                <w:szCs w:val="24"/>
                <w:lang w:eastAsia="zh-CN"/>
              </w:rPr>
              <w:t>.</w:t>
            </w:r>
          </w:p>
        </w:tc>
      </w:tr>
      <w:tr w:rsidR="00940521" w14:paraId="67158D1B" w14:textId="77777777" w:rsidTr="00E110D7">
        <w:tc>
          <w:tcPr>
            <w:tcW w:w="583" w:type="dxa"/>
          </w:tcPr>
          <w:p w14:paraId="3F3CA221" w14:textId="273DFCBD" w:rsidR="00940521" w:rsidRDefault="00940521" w:rsidP="00940521">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3]</w:t>
            </w:r>
          </w:p>
        </w:tc>
        <w:tc>
          <w:tcPr>
            <w:tcW w:w="1720" w:type="dxa"/>
          </w:tcPr>
          <w:p w14:paraId="142493A0" w14:textId="10159EE1" w:rsidR="00940521" w:rsidRDefault="00940521" w:rsidP="00940521">
            <w:pPr>
              <w:spacing w:after="120"/>
              <w:jc w:val="both"/>
              <w:rPr>
                <w:rFonts w:eastAsia="ＭＳ 明朝"/>
                <w:sz w:val="22"/>
              </w:rPr>
            </w:pPr>
            <w:r>
              <w:rPr>
                <w:rFonts w:eastAsia="ＭＳ 明朝" w:hint="eastAsia"/>
                <w:sz w:val="22"/>
                <w:lang w:eastAsia="ja-JP"/>
              </w:rPr>
              <w:t>v</w:t>
            </w:r>
            <w:r>
              <w:rPr>
                <w:rFonts w:eastAsia="ＭＳ 明朝"/>
                <w:sz w:val="22"/>
                <w:lang w:eastAsia="ja-JP"/>
              </w:rPr>
              <w:t>ivo</w:t>
            </w:r>
          </w:p>
        </w:tc>
        <w:tc>
          <w:tcPr>
            <w:tcW w:w="20270" w:type="dxa"/>
          </w:tcPr>
          <w:p w14:paraId="6D95A903" w14:textId="77777777" w:rsidR="0078439F" w:rsidRDefault="0078439F" w:rsidP="0078439F">
            <w:pPr>
              <w:pStyle w:val="ad"/>
              <w:spacing w:beforeLines="50" w:before="120"/>
              <w:ind w:leftChars="3" w:left="446" w:hanging="440"/>
              <w:rPr>
                <w:rFonts w:eastAsia="SimSun"/>
                <w:sz w:val="22"/>
                <w:szCs w:val="22"/>
                <w:lang w:eastAsia="zh-CN"/>
              </w:rPr>
            </w:pPr>
            <w:r>
              <w:rPr>
                <w:rFonts w:eastAsia="SimSun"/>
                <w:sz w:val="22"/>
                <w:szCs w:val="22"/>
                <w:lang w:val="en-GB" w:eastAsia="zh-CN"/>
              </w:rPr>
              <w:t>In RAN1#107</w:t>
            </w:r>
            <w:r>
              <w:rPr>
                <w:rFonts w:eastAsia="SimSun" w:hint="eastAsia"/>
                <w:sz w:val="22"/>
                <w:szCs w:val="22"/>
                <w:lang w:eastAsia="zh-CN"/>
              </w:rPr>
              <w:t>bis</w:t>
            </w:r>
            <w:r>
              <w:rPr>
                <w:rFonts w:eastAsia="SimSun"/>
                <w:sz w:val="22"/>
                <w:szCs w:val="22"/>
                <w:lang w:eastAsia="zh-CN"/>
              </w:rPr>
              <w:t>-e meeting</w:t>
            </w:r>
            <w:r>
              <w:rPr>
                <w:rFonts w:eastAsia="SimSun"/>
                <w:sz w:val="22"/>
                <w:szCs w:val="22"/>
                <w:lang w:val="en-GB" w:eastAsia="zh-CN"/>
              </w:rPr>
              <w:t xml:space="preserve">, </w:t>
            </w:r>
            <w:r>
              <w:rPr>
                <w:rFonts w:eastAsia="SimSun" w:hint="eastAsia"/>
                <w:sz w:val="22"/>
                <w:szCs w:val="22"/>
                <w:lang w:eastAsia="zh-CN"/>
              </w:rPr>
              <w:t xml:space="preserve">for increased maximum number of dynamic </w:t>
            </w:r>
            <w:proofErr w:type="gramStart"/>
            <w:r>
              <w:rPr>
                <w:rFonts w:eastAsia="SimSun" w:hint="eastAsia"/>
                <w:sz w:val="22"/>
                <w:szCs w:val="22"/>
                <w:lang w:eastAsia="zh-CN"/>
              </w:rPr>
              <w:t xml:space="preserve">grant </w:t>
            </w:r>
            <w:r>
              <w:rPr>
                <w:rFonts w:eastAsia="SimSun"/>
                <w:sz w:val="22"/>
                <w:szCs w:val="22"/>
                <w:lang w:eastAsia="zh-CN"/>
              </w:rPr>
              <w:t>based</w:t>
            </w:r>
            <w:proofErr w:type="gramEnd"/>
            <w:r>
              <w:rPr>
                <w:rFonts w:eastAsia="SimSun"/>
                <w:sz w:val="22"/>
                <w:szCs w:val="22"/>
                <w:lang w:eastAsia="zh-CN"/>
              </w:rPr>
              <w:t xml:space="preserve"> </w:t>
            </w:r>
            <w:r>
              <w:rPr>
                <w:rFonts w:eastAsia="SimSun" w:hint="eastAsia"/>
                <w:sz w:val="22"/>
                <w:szCs w:val="22"/>
                <w:lang w:eastAsia="zh-CN"/>
              </w:rPr>
              <w:t>Type A PUSCH repetitions, whether FGs are separated for CG PUSCH and DG PUSCH are discussed</w:t>
            </w:r>
            <w:r>
              <w:rPr>
                <w:rFonts w:eastAsia="SimSun"/>
                <w:sz w:val="22"/>
                <w:szCs w:val="22"/>
                <w:lang w:val="en-GB" w:eastAsia="zh-CN"/>
              </w:rPr>
              <w:t>.</w:t>
            </w:r>
            <w:r>
              <w:rPr>
                <w:rFonts w:eastAsia="SimSun" w:hint="eastAsia"/>
                <w:sz w:val="22"/>
                <w:szCs w:val="22"/>
                <w:lang w:eastAsia="zh-CN"/>
              </w:rPr>
              <w:t xml:space="preserve"> Since in Rel-15, CG-PUSCH and DG-PUSCH are separate capabilities, FG 30-1 and 30-1a should also be separated capabilities. </w:t>
            </w:r>
          </w:p>
          <w:p w14:paraId="2181BF0B" w14:textId="77777777" w:rsidR="0078439F" w:rsidRDefault="0078439F" w:rsidP="0078439F">
            <w:pPr>
              <w:pStyle w:val="ad"/>
              <w:spacing w:beforeLines="50" w:before="120"/>
              <w:ind w:leftChars="3" w:left="446" w:hanging="440"/>
              <w:rPr>
                <w:rFonts w:eastAsia="SimSun"/>
                <w:sz w:val="22"/>
                <w:szCs w:val="22"/>
                <w:lang w:val="en-GB" w:eastAsia="zh-CN"/>
              </w:rPr>
            </w:pPr>
            <w:r>
              <w:rPr>
                <w:rFonts w:eastAsia="SimSun"/>
                <w:sz w:val="22"/>
                <w:szCs w:val="22"/>
                <w:lang w:val="en-GB" w:eastAsia="zh-CN"/>
              </w:rPr>
              <w:t xml:space="preserve">Similarly, current structure of FG 30-2 and 30-2a should be kept, </w:t>
            </w:r>
            <w:proofErr w:type="gramStart"/>
            <w:r>
              <w:rPr>
                <w:rFonts w:eastAsia="SimSun"/>
                <w:sz w:val="22"/>
                <w:szCs w:val="22"/>
                <w:lang w:val="en-GB" w:eastAsia="zh-CN"/>
              </w:rPr>
              <w:t>i.e.</w:t>
            </w:r>
            <w:proofErr w:type="gramEnd"/>
            <w:r>
              <w:rPr>
                <w:rFonts w:eastAsia="SimSun"/>
                <w:sz w:val="22"/>
                <w:szCs w:val="22"/>
                <w:lang w:val="en-GB" w:eastAsia="zh-CN"/>
              </w:rPr>
              <w:t xml:space="preserve"> FG 30-2 for DG, 30-2a for type 1 and 2 CG.</w:t>
            </w:r>
          </w:p>
          <w:p w14:paraId="098AD2A7" w14:textId="77777777" w:rsidR="0078439F" w:rsidRDefault="0078439F" w:rsidP="0078439F">
            <w:pPr>
              <w:pStyle w:val="ad"/>
              <w:spacing w:beforeLines="50" w:before="120"/>
              <w:ind w:leftChars="3" w:left="448" w:hanging="442"/>
              <w:rPr>
                <w:rFonts w:eastAsia="SimSun"/>
                <w:b/>
                <w:bCs/>
                <w:sz w:val="22"/>
                <w:szCs w:val="22"/>
                <w:lang w:eastAsia="zh-CN"/>
              </w:rPr>
            </w:pPr>
            <w:bookmarkStart w:id="2" w:name="PP1"/>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Pr>
                <w:rFonts w:ascii="Times" w:hAnsi="Times" w:cs="Times"/>
                <w:b/>
                <w:sz w:val="22"/>
                <w:szCs w:val="22"/>
              </w:rPr>
              <w:t>1</w:t>
            </w:r>
            <w:r>
              <w:rPr>
                <w:rFonts w:ascii="Times" w:hAnsi="Times" w:cs="Times"/>
                <w:b/>
                <w:sz w:val="22"/>
                <w:szCs w:val="22"/>
              </w:rPr>
              <w:fldChar w:fldCharType="end"/>
            </w:r>
            <w:r>
              <w:rPr>
                <w:rFonts w:eastAsia="SimSun"/>
                <w:b/>
                <w:sz w:val="22"/>
                <w:szCs w:val="22"/>
                <w:lang w:eastAsia="zh-CN"/>
              </w:rPr>
              <w:t>:</w:t>
            </w:r>
            <w:r>
              <w:rPr>
                <w:rFonts w:eastAsia="SimSun" w:hint="eastAsia"/>
                <w:sz w:val="22"/>
                <w:szCs w:val="22"/>
                <w:lang w:eastAsia="zh-CN"/>
              </w:rPr>
              <w:t xml:space="preserve"> </w:t>
            </w:r>
            <w:r>
              <w:rPr>
                <w:rFonts w:eastAsia="SimSun" w:hint="eastAsia"/>
                <w:b/>
                <w:bCs/>
                <w:sz w:val="22"/>
                <w:szCs w:val="22"/>
                <w:lang w:eastAsia="zh-CN"/>
              </w:rPr>
              <w:t xml:space="preserve">For increased maximum number of </w:t>
            </w:r>
            <w:r>
              <w:rPr>
                <w:rFonts w:eastAsia="SimSun"/>
                <w:b/>
                <w:bCs/>
                <w:sz w:val="22"/>
                <w:szCs w:val="22"/>
                <w:lang w:eastAsia="zh-CN"/>
              </w:rPr>
              <w:t>T</w:t>
            </w:r>
            <w:r>
              <w:rPr>
                <w:rFonts w:eastAsia="SimSun" w:hint="eastAsia"/>
                <w:b/>
                <w:bCs/>
                <w:sz w:val="22"/>
                <w:szCs w:val="22"/>
                <w:lang w:eastAsia="zh-CN"/>
              </w:rPr>
              <w:t>ype</w:t>
            </w:r>
            <w:r>
              <w:rPr>
                <w:rFonts w:eastAsia="SimSun"/>
                <w:b/>
                <w:bCs/>
                <w:sz w:val="22"/>
                <w:szCs w:val="22"/>
                <w:lang w:eastAsia="zh-CN"/>
              </w:rPr>
              <w:t xml:space="preserve"> </w:t>
            </w:r>
            <w:r>
              <w:rPr>
                <w:rFonts w:eastAsia="SimSun" w:hint="eastAsia"/>
                <w:b/>
                <w:bCs/>
                <w:sz w:val="22"/>
                <w:szCs w:val="22"/>
                <w:lang w:eastAsia="zh-CN"/>
              </w:rPr>
              <w:t>A PUSCH repetitions, current FG structure should be kept,</w:t>
            </w:r>
            <w:r>
              <w:rPr>
                <w:b/>
                <w:bCs/>
                <w:sz w:val="24"/>
                <w:szCs w:val="28"/>
              </w:rPr>
              <w:t xml:space="preserve"> </w:t>
            </w:r>
            <w:proofErr w:type="gramStart"/>
            <w:r>
              <w:rPr>
                <w:b/>
                <w:bCs/>
                <w:sz w:val="24"/>
                <w:szCs w:val="28"/>
              </w:rPr>
              <w:t>i.e.</w:t>
            </w:r>
            <w:proofErr w:type="gramEnd"/>
            <w:r>
              <w:rPr>
                <w:b/>
                <w:bCs/>
                <w:sz w:val="24"/>
                <w:szCs w:val="28"/>
              </w:rPr>
              <w:t xml:space="preserve"> FG 30-1 for DG, 30-1a for type 1 and 2 CG</w:t>
            </w:r>
            <w:r>
              <w:rPr>
                <w:rFonts w:eastAsia="SimSun" w:hint="eastAsia"/>
                <w:b/>
                <w:bCs/>
                <w:sz w:val="22"/>
                <w:szCs w:val="22"/>
                <w:lang w:eastAsia="zh-CN"/>
              </w:rPr>
              <w:t>.</w:t>
            </w:r>
            <w:r>
              <w:rPr>
                <w:rFonts w:eastAsia="SimSun"/>
                <w:b/>
                <w:bCs/>
                <w:sz w:val="22"/>
                <w:szCs w:val="22"/>
                <w:lang w:eastAsia="zh-CN"/>
              </w:rPr>
              <w:t xml:space="preserve"> </w:t>
            </w:r>
          </w:p>
          <w:p w14:paraId="5A401294" w14:textId="2DC0195A" w:rsidR="00940521" w:rsidRDefault="0078439F" w:rsidP="0078439F">
            <w:pPr>
              <w:spacing w:beforeLines="30" w:before="72" w:after="120" w:line="60" w:lineRule="atLeast"/>
              <w:rPr>
                <w:color w:val="000000"/>
                <w:shd w:val="clear" w:color="auto" w:fill="FFFFFF"/>
                <w:lang w:eastAsia="zh-CN"/>
              </w:rPr>
            </w:pPr>
            <w:r>
              <w:rPr>
                <w:rFonts w:eastAsia="SimSun"/>
                <w:b/>
                <w:bCs/>
                <w:sz w:val="22"/>
                <w:szCs w:val="22"/>
                <w:lang w:eastAsia="zh-CN"/>
              </w:rPr>
              <w:t xml:space="preserve">Proposal 2: </w:t>
            </w:r>
            <w:r>
              <w:rPr>
                <w:rFonts w:eastAsia="SimSun" w:hint="eastAsia"/>
                <w:b/>
                <w:bCs/>
                <w:sz w:val="22"/>
                <w:szCs w:val="22"/>
                <w:lang w:eastAsia="zh-CN"/>
              </w:rPr>
              <w:t>C</w:t>
            </w:r>
            <w:r>
              <w:rPr>
                <w:rFonts w:eastAsia="SimSun"/>
                <w:b/>
                <w:bCs/>
                <w:sz w:val="22"/>
                <w:szCs w:val="22"/>
                <w:lang w:eastAsia="zh-CN"/>
              </w:rPr>
              <w:t xml:space="preserve">urrent structure of FG 30-2 and 30-2a should be kept, </w:t>
            </w:r>
            <w:proofErr w:type="gramStart"/>
            <w:r>
              <w:rPr>
                <w:b/>
                <w:bCs/>
                <w:sz w:val="24"/>
                <w:szCs w:val="28"/>
              </w:rPr>
              <w:t>i.e.</w:t>
            </w:r>
            <w:proofErr w:type="gramEnd"/>
            <w:r>
              <w:rPr>
                <w:b/>
                <w:bCs/>
                <w:sz w:val="24"/>
                <w:szCs w:val="28"/>
              </w:rPr>
              <w:t xml:space="preserve"> FG 30-2 for DG, 30-2a for type 1 and 2 CG</w:t>
            </w:r>
            <w:r>
              <w:rPr>
                <w:rFonts w:eastAsia="SimSun" w:hint="eastAsia"/>
                <w:b/>
                <w:bCs/>
                <w:sz w:val="22"/>
                <w:szCs w:val="22"/>
                <w:lang w:eastAsia="zh-CN"/>
              </w:rPr>
              <w:t>.</w:t>
            </w:r>
            <w:bookmarkEnd w:id="2"/>
          </w:p>
        </w:tc>
      </w:tr>
      <w:tr w:rsidR="0078439F" w14:paraId="3300B3D7" w14:textId="77777777" w:rsidTr="00E110D7">
        <w:tc>
          <w:tcPr>
            <w:tcW w:w="583" w:type="dxa"/>
          </w:tcPr>
          <w:p w14:paraId="58368C0B" w14:textId="287CC467"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4]</w:t>
            </w:r>
          </w:p>
        </w:tc>
        <w:tc>
          <w:tcPr>
            <w:tcW w:w="1720" w:type="dxa"/>
          </w:tcPr>
          <w:p w14:paraId="3FA762BB" w14:textId="558772C4" w:rsidR="0078439F" w:rsidRDefault="0078439F" w:rsidP="0078439F">
            <w:pPr>
              <w:spacing w:after="120"/>
              <w:jc w:val="both"/>
              <w:rPr>
                <w:rFonts w:eastAsia="ＭＳ 明朝"/>
                <w:sz w:val="22"/>
              </w:rPr>
            </w:pPr>
            <w:r>
              <w:rPr>
                <w:rFonts w:eastAsia="ＭＳ 明朝" w:hint="eastAsia"/>
                <w:sz w:val="22"/>
                <w:lang w:eastAsia="ja-JP"/>
              </w:rPr>
              <w:t>Z</w:t>
            </w:r>
            <w:r>
              <w:rPr>
                <w:rFonts w:eastAsia="ＭＳ 明朝"/>
                <w:sz w:val="22"/>
                <w:lang w:eastAsia="ja-JP"/>
              </w:rPr>
              <w:t>TE</w:t>
            </w:r>
          </w:p>
        </w:tc>
        <w:tc>
          <w:tcPr>
            <w:tcW w:w="20270" w:type="dxa"/>
          </w:tcPr>
          <w:p w14:paraId="60C1E0CF" w14:textId="77777777" w:rsidR="0078439F" w:rsidRDefault="0078439F" w:rsidP="0078439F">
            <w:pPr>
              <w:snapToGrid w:val="0"/>
              <w:spacing w:after="120"/>
              <w:rPr>
                <w:bCs/>
                <w:iCs/>
                <w:lang w:eastAsia="zh-CN"/>
              </w:rPr>
            </w:pPr>
            <w:r>
              <w:rPr>
                <w:rFonts w:hint="eastAsia"/>
                <w:bCs/>
                <w:iCs/>
                <w:lang w:eastAsia="zh-CN"/>
              </w:rPr>
              <w:t xml:space="preserve">For UE feature groups FG 30-1 and 30-1a, </w:t>
            </w:r>
            <w:r>
              <w:t xml:space="preserve">whether/how to separate/merge </w:t>
            </w:r>
            <w:r>
              <w:rPr>
                <w:rFonts w:hint="eastAsia"/>
                <w:lang w:eastAsia="zh-CN"/>
              </w:rPr>
              <w:t xml:space="preserve">the two FGs were discussed with the following two options on the table.  </w:t>
            </w:r>
          </w:p>
          <w:p w14:paraId="08DA47CF" w14:textId="77777777" w:rsidR="0078439F" w:rsidRDefault="0078439F" w:rsidP="0078439F">
            <w:pPr>
              <w:pStyle w:val="aff5"/>
              <w:numPr>
                <w:ilvl w:val="1"/>
                <w:numId w:val="13"/>
              </w:numPr>
              <w:spacing w:afterLines="0" w:after="120" w:line="240" w:lineRule="auto"/>
              <w:ind w:leftChars="0"/>
              <w:jc w:val="both"/>
              <w:rPr>
                <w:rFonts w:eastAsia="游明朝"/>
                <w:lang w:eastAsia="ja-JP"/>
              </w:rPr>
            </w:pPr>
            <w:r>
              <w:t xml:space="preserve">Option 1: Keep current structure, </w:t>
            </w:r>
            <w:proofErr w:type="gramStart"/>
            <w:r>
              <w:t>i.e.</w:t>
            </w:r>
            <w:proofErr w:type="gramEnd"/>
            <w:r>
              <w:t xml:space="preserve"> FG 30-1 for DG, 30-1a for type 1 and 2 CG</w:t>
            </w:r>
          </w:p>
          <w:p w14:paraId="3901852D" w14:textId="77777777" w:rsidR="0078439F" w:rsidRDefault="0078439F" w:rsidP="0078439F">
            <w:pPr>
              <w:pStyle w:val="aff5"/>
              <w:numPr>
                <w:ilvl w:val="1"/>
                <w:numId w:val="13"/>
              </w:numPr>
              <w:spacing w:afterLines="0" w:after="120" w:line="240" w:lineRule="auto"/>
              <w:ind w:leftChars="0"/>
              <w:jc w:val="both"/>
              <w:rPr>
                <w:rFonts w:eastAsia="游明朝"/>
                <w:lang w:eastAsia="ja-JP"/>
              </w:rPr>
            </w:pPr>
            <w:r>
              <w:t>Option 3: Merge FGs 30-1 and 30-1a into an FG</w:t>
            </w:r>
          </w:p>
          <w:p w14:paraId="0A5ED2F0" w14:textId="77777777" w:rsidR="0078439F" w:rsidRDefault="0078439F" w:rsidP="0078439F">
            <w:pPr>
              <w:snapToGrid w:val="0"/>
              <w:spacing w:after="120"/>
              <w:rPr>
                <w:bCs/>
                <w:iCs/>
                <w:lang w:eastAsia="zh-CN"/>
              </w:rPr>
            </w:pPr>
            <w:r>
              <w:rPr>
                <w:rFonts w:hint="eastAsia"/>
                <w:bCs/>
                <w:iCs/>
                <w:lang w:eastAsia="zh-CN"/>
              </w:rPr>
              <w:t xml:space="preserve">In our view, there is no need two separate UE FGs as there is no complexity difference to support increased maximum number of repetitions between DG and CG PUSCH. </w:t>
            </w:r>
          </w:p>
          <w:p w14:paraId="72CEEE84" w14:textId="77777777" w:rsidR="0078439F" w:rsidRDefault="0078439F" w:rsidP="0078439F">
            <w:pPr>
              <w:numPr>
                <w:ilvl w:val="0"/>
                <w:numId w:val="17"/>
              </w:numPr>
              <w:snapToGrid w:val="0"/>
              <w:spacing w:after="120" w:line="240" w:lineRule="auto"/>
              <w:rPr>
                <w:bCs/>
                <w:iCs/>
                <w:lang w:eastAsia="zh-CN"/>
              </w:rPr>
            </w:pPr>
            <w:r>
              <w:rPr>
                <w:rFonts w:hint="eastAsia"/>
                <w:bCs/>
                <w:iCs/>
                <w:lang w:eastAsia="zh-CN"/>
              </w:rPr>
              <w:t xml:space="preserve">For DG PUSCH repetition, a UE can support determination of increased maximum number of repetition either dynamically (if included in the TDRA table) or semi-statically (otherwise). Thus, it a UE can support increased maximum repetition number for DG, it would be also able to support for CG including both type 1 and type 2. </w:t>
            </w:r>
          </w:p>
          <w:p w14:paraId="07A13A0A" w14:textId="77777777" w:rsidR="0078439F" w:rsidRDefault="0078439F" w:rsidP="0078439F">
            <w:pPr>
              <w:numPr>
                <w:ilvl w:val="0"/>
                <w:numId w:val="17"/>
              </w:numPr>
              <w:snapToGrid w:val="0"/>
              <w:spacing w:after="120" w:line="240" w:lineRule="auto"/>
              <w:rPr>
                <w:bCs/>
                <w:iCs/>
                <w:lang w:val="en-GB" w:eastAsia="zh-CN"/>
              </w:rPr>
            </w:pPr>
            <w:r>
              <w:rPr>
                <w:rFonts w:hint="eastAsia"/>
                <w:bCs/>
                <w:iCs/>
                <w:lang w:eastAsia="zh-CN"/>
              </w:rPr>
              <w:t xml:space="preserve">This is similar as Rel-16 URLLC FG 11-5/11-6, where only one FG is introduced for dynamic PUSCH repetition indication for both DG and CG PUSCH. </w:t>
            </w:r>
          </w:p>
          <w:p w14:paraId="4F3C3D51" w14:textId="77777777" w:rsidR="0078439F" w:rsidRDefault="0078439F" w:rsidP="0078439F">
            <w:pPr>
              <w:snapToGrid w:val="0"/>
              <w:spacing w:after="120"/>
              <w:rPr>
                <w:bCs/>
                <w:iCs/>
                <w:lang w:eastAsia="zh-CN"/>
              </w:rPr>
            </w:pPr>
            <w:r>
              <w:rPr>
                <w:rFonts w:hint="eastAsia"/>
                <w:bCs/>
                <w:iCs/>
                <w:lang w:eastAsia="zh-CN"/>
              </w:rPr>
              <w:t xml:space="preserve">Based on above, we propose to merge FG 30-1 and FG 30-1a. There </w:t>
            </w:r>
          </w:p>
          <w:p w14:paraId="5509224B" w14:textId="77777777" w:rsidR="0078439F" w:rsidRDefault="0078439F" w:rsidP="0078439F">
            <w:pPr>
              <w:snapToGrid w:val="0"/>
              <w:spacing w:after="120"/>
              <w:rPr>
                <w:bCs/>
                <w:iCs/>
                <w:lang w:eastAsia="zh-CN"/>
              </w:rPr>
            </w:pPr>
            <w:r>
              <w:rPr>
                <w:rFonts w:hint="eastAsia"/>
                <w:bCs/>
                <w:iCs/>
                <w:lang w:eastAsia="zh-CN"/>
              </w:rPr>
              <w:t>Regarding the interpretation of the prerequisite FGs (i.e., FG 5-14, 5-16, 5-17), our understanding is a UE doesn</w:t>
            </w:r>
            <w:r>
              <w:rPr>
                <w:bCs/>
                <w:iCs/>
                <w:lang w:eastAsia="zh-CN"/>
              </w:rPr>
              <w:t>’</w:t>
            </w:r>
            <w:r>
              <w:rPr>
                <w:rFonts w:hint="eastAsia"/>
                <w:bCs/>
                <w:iCs/>
                <w:lang w:eastAsia="zh-CN"/>
              </w:rPr>
              <w:t xml:space="preserve">t need to report all the prerequisite FGs to support the merged FG. In other words, if a UE only support FG 5-17 (i.e., DG PUSCH aggregation) and reports the merged FG, it means the UE can only support increased maximum number of </w:t>
            </w:r>
            <w:proofErr w:type="gramStart"/>
            <w:r>
              <w:rPr>
                <w:rFonts w:hint="eastAsia"/>
                <w:bCs/>
                <w:iCs/>
                <w:lang w:eastAsia="zh-CN"/>
              </w:rPr>
              <w:t>repetition</w:t>
            </w:r>
            <w:proofErr w:type="gramEnd"/>
            <w:r>
              <w:rPr>
                <w:rFonts w:hint="eastAsia"/>
                <w:bCs/>
                <w:iCs/>
                <w:lang w:eastAsia="zh-CN"/>
              </w:rPr>
              <w:t xml:space="preserve"> for DG PUSCH. Using merged FG could save signaling overhead. The potential IODT issue is a UE may support at least two prerequisite FGs (e.g., DG and type 2 CG), while the UE may only want to support the new feature for DG PUSCH. However, it is not a typical case in our view. </w:t>
            </w:r>
          </w:p>
          <w:p w14:paraId="5A75773A" w14:textId="77777777" w:rsidR="0078439F" w:rsidRDefault="0078439F" w:rsidP="0078439F">
            <w:pPr>
              <w:snapToGrid w:val="0"/>
              <w:spacing w:after="120"/>
              <w:rPr>
                <w:bCs/>
                <w:iCs/>
                <w:lang w:eastAsia="zh-CN"/>
              </w:rPr>
            </w:pPr>
            <w:r>
              <w:rPr>
                <w:rFonts w:hint="eastAsia"/>
                <w:bCs/>
                <w:iCs/>
                <w:lang w:eastAsia="zh-CN"/>
              </w:rPr>
              <w:t xml:space="preserve">It was discussed to compromise to merge the FGs with per band reporting. However, it would cause more unnecessary signaling overhead without solving the IODT issue. Therefore, even a compromise is to be made, it </w:t>
            </w:r>
            <w:proofErr w:type="gramStart"/>
            <w:r>
              <w:rPr>
                <w:rFonts w:hint="eastAsia"/>
                <w:bCs/>
                <w:iCs/>
                <w:lang w:eastAsia="zh-CN"/>
              </w:rPr>
              <w:t>should be still be</w:t>
            </w:r>
            <w:proofErr w:type="gramEnd"/>
            <w:r>
              <w:rPr>
                <w:rFonts w:hint="eastAsia"/>
                <w:bCs/>
                <w:iCs/>
                <w:lang w:eastAsia="zh-CN"/>
              </w:rPr>
              <w:t xml:space="preserve"> based on per UE reporting.  </w:t>
            </w:r>
          </w:p>
          <w:p w14:paraId="676BE00F" w14:textId="77777777" w:rsidR="0078439F" w:rsidRDefault="0078439F" w:rsidP="0078439F">
            <w:pPr>
              <w:snapToGrid w:val="0"/>
              <w:spacing w:after="120"/>
              <w:rPr>
                <w:bCs/>
                <w:i/>
                <w:lang w:eastAsia="zh-CN"/>
              </w:rPr>
            </w:pPr>
            <w:r>
              <w:rPr>
                <w:rFonts w:hint="eastAsia"/>
                <w:b/>
                <w:i/>
                <w:lang w:val="en-GB" w:eastAsia="zh-CN"/>
              </w:rPr>
              <w:t xml:space="preserve">Proposal 1: </w:t>
            </w:r>
            <w:r>
              <w:rPr>
                <w:rFonts w:hint="eastAsia"/>
                <w:bCs/>
                <w:i/>
                <w:lang w:eastAsia="zh-CN"/>
              </w:rPr>
              <w:t xml:space="preserve">Merge FG 30-1 and FG 30-1a </w:t>
            </w:r>
            <w:r>
              <w:rPr>
                <w:i/>
              </w:rPr>
              <w:t>into an FG</w:t>
            </w:r>
            <w:r>
              <w:rPr>
                <w:rFonts w:hint="eastAsia"/>
                <w:bCs/>
                <w:i/>
                <w:lang w:eastAsia="zh-CN"/>
              </w:rPr>
              <w:t xml:space="preserve">, i.e., Option 3 is adopted. </w:t>
            </w:r>
          </w:p>
          <w:p w14:paraId="307F802F" w14:textId="77777777" w:rsidR="0078439F" w:rsidRDefault="0078439F" w:rsidP="0078439F">
            <w:pPr>
              <w:numPr>
                <w:ilvl w:val="0"/>
                <w:numId w:val="17"/>
              </w:numPr>
              <w:snapToGrid w:val="0"/>
              <w:spacing w:after="120" w:line="240" w:lineRule="auto"/>
              <w:rPr>
                <w:b/>
                <w:i/>
                <w:lang w:eastAsia="zh-CN"/>
              </w:rPr>
            </w:pPr>
            <w:r>
              <w:rPr>
                <w:rFonts w:hint="eastAsia"/>
                <w:bCs/>
                <w:i/>
                <w:lang w:eastAsia="zh-CN"/>
              </w:rPr>
              <w:t xml:space="preserve">Per UE reporting is supported. </w:t>
            </w:r>
          </w:p>
          <w:p w14:paraId="266551A9" w14:textId="77777777" w:rsidR="0078439F" w:rsidRDefault="0078439F" w:rsidP="0078439F">
            <w:pPr>
              <w:snapToGrid w:val="0"/>
              <w:spacing w:after="120"/>
              <w:rPr>
                <w:b/>
                <w:lang w:eastAsia="zh-CN"/>
              </w:rPr>
            </w:pPr>
          </w:p>
          <w:p w14:paraId="17FA77EB" w14:textId="77777777" w:rsidR="0078439F" w:rsidRDefault="0078439F" w:rsidP="0078439F">
            <w:pPr>
              <w:snapToGrid w:val="0"/>
              <w:spacing w:after="120"/>
              <w:rPr>
                <w:bCs/>
                <w:lang w:eastAsia="zh-CN"/>
              </w:rPr>
            </w:pPr>
            <w:r>
              <w:rPr>
                <w:rFonts w:hint="eastAsia"/>
                <w:bCs/>
                <w:lang w:eastAsia="zh-CN"/>
              </w:rPr>
              <w:t xml:space="preserve">Similarly, we have the following proposals for other related FGs.  </w:t>
            </w:r>
          </w:p>
          <w:p w14:paraId="7ED73CB2" w14:textId="77777777" w:rsidR="0078439F" w:rsidRDefault="0078439F" w:rsidP="0078439F">
            <w:pPr>
              <w:snapToGrid w:val="0"/>
              <w:spacing w:after="120"/>
              <w:rPr>
                <w:bCs/>
                <w:i/>
                <w:lang w:eastAsia="zh-CN"/>
              </w:rPr>
            </w:pPr>
            <w:r>
              <w:rPr>
                <w:rFonts w:hint="eastAsia"/>
                <w:b/>
                <w:i/>
                <w:lang w:val="en-GB" w:eastAsia="zh-CN"/>
              </w:rPr>
              <w:t xml:space="preserve">Proposal </w:t>
            </w:r>
            <w:r>
              <w:rPr>
                <w:rFonts w:hint="eastAsia"/>
                <w:b/>
                <w:i/>
                <w:lang w:eastAsia="zh-CN"/>
              </w:rPr>
              <w:t>2</w:t>
            </w:r>
            <w:r>
              <w:rPr>
                <w:rFonts w:hint="eastAsia"/>
                <w:b/>
                <w:i/>
                <w:lang w:val="en-GB" w:eastAsia="zh-CN"/>
              </w:rPr>
              <w:t xml:space="preserve">: </w:t>
            </w:r>
            <w:r>
              <w:rPr>
                <w:i/>
              </w:rPr>
              <w:t>Merge FGs 30-2 and 30-2a into an FG</w:t>
            </w:r>
            <w:r>
              <w:rPr>
                <w:rFonts w:hint="eastAsia"/>
                <w:bCs/>
                <w:i/>
                <w:lang w:eastAsia="zh-CN"/>
              </w:rPr>
              <w:t xml:space="preserve">, i.e., Option 3 is adopted. </w:t>
            </w:r>
          </w:p>
          <w:p w14:paraId="22408010" w14:textId="77777777" w:rsidR="0078439F" w:rsidRDefault="0078439F" w:rsidP="0078439F">
            <w:pPr>
              <w:numPr>
                <w:ilvl w:val="0"/>
                <w:numId w:val="17"/>
              </w:numPr>
              <w:snapToGrid w:val="0"/>
              <w:spacing w:after="120" w:line="240" w:lineRule="auto"/>
              <w:rPr>
                <w:lang w:eastAsia="zh-CN"/>
              </w:rPr>
            </w:pPr>
            <w:r>
              <w:rPr>
                <w:rFonts w:hint="eastAsia"/>
                <w:bCs/>
                <w:i/>
                <w:lang w:eastAsia="zh-CN"/>
              </w:rPr>
              <w:t xml:space="preserve">Per UE reporting is supported. </w:t>
            </w:r>
          </w:p>
          <w:p w14:paraId="1F7DA1FB" w14:textId="77777777" w:rsidR="0078439F" w:rsidRDefault="0078439F" w:rsidP="0078439F">
            <w:pPr>
              <w:pStyle w:val="aff5"/>
              <w:spacing w:after="120"/>
              <w:ind w:leftChars="0" w:left="0"/>
              <w:rPr>
                <w:bCs/>
                <w:i/>
                <w:lang w:eastAsia="zh-CN"/>
              </w:rPr>
            </w:pPr>
            <w:r>
              <w:rPr>
                <w:rFonts w:hint="eastAsia"/>
                <w:b/>
                <w:i/>
                <w:lang w:val="en-GB" w:eastAsia="zh-CN"/>
              </w:rPr>
              <w:t xml:space="preserve">Proposal </w:t>
            </w:r>
            <w:r>
              <w:rPr>
                <w:rFonts w:hint="eastAsia"/>
                <w:b/>
                <w:i/>
                <w:lang w:eastAsia="zh-CN"/>
              </w:rPr>
              <w:t>3</w:t>
            </w:r>
            <w:r>
              <w:rPr>
                <w:rFonts w:hint="eastAsia"/>
                <w:b/>
                <w:i/>
                <w:lang w:val="en-GB" w:eastAsia="zh-CN"/>
              </w:rPr>
              <w:t xml:space="preserve">: </w:t>
            </w:r>
            <w:r>
              <w:rPr>
                <w:i/>
              </w:rPr>
              <w:t>Keep current structure</w:t>
            </w:r>
            <w:r>
              <w:rPr>
                <w:rFonts w:eastAsia="SimSun" w:hint="eastAsia"/>
                <w:i/>
                <w:lang w:eastAsia="zh-CN"/>
              </w:rPr>
              <w:t xml:space="preserve"> for </w:t>
            </w:r>
            <w:r>
              <w:rPr>
                <w:i/>
              </w:rPr>
              <w:t>FG 30-3</w:t>
            </w:r>
            <w:r>
              <w:rPr>
                <w:rFonts w:eastAsia="SimSun" w:hint="eastAsia"/>
                <w:i/>
                <w:lang w:eastAsia="zh-CN"/>
              </w:rPr>
              <w:t xml:space="preserve">, </w:t>
            </w:r>
            <w:r>
              <w:rPr>
                <w:rFonts w:hint="eastAsia"/>
                <w:bCs/>
                <w:i/>
                <w:lang w:eastAsia="zh-CN"/>
              </w:rPr>
              <w:t xml:space="preserve">i.e., Option 1 is adopted. </w:t>
            </w:r>
          </w:p>
          <w:p w14:paraId="13836685" w14:textId="31BBEE8E" w:rsidR="0078439F" w:rsidRDefault="0078439F" w:rsidP="0078439F">
            <w:pPr>
              <w:spacing w:beforeLines="30" w:before="72" w:after="120" w:line="60" w:lineRule="atLeast"/>
              <w:rPr>
                <w:color w:val="000000"/>
                <w:shd w:val="clear" w:color="auto" w:fill="FFFFFF"/>
                <w:lang w:eastAsia="zh-CN"/>
              </w:rPr>
            </w:pPr>
            <w:r>
              <w:rPr>
                <w:rFonts w:hint="eastAsia"/>
                <w:bCs/>
                <w:i/>
                <w:lang w:eastAsia="zh-CN"/>
              </w:rPr>
              <w:t xml:space="preserve">Per UE reporting is supported. </w:t>
            </w:r>
          </w:p>
        </w:tc>
      </w:tr>
      <w:tr w:rsidR="0078439F" w14:paraId="23761FF0" w14:textId="77777777" w:rsidTr="00E110D7">
        <w:tc>
          <w:tcPr>
            <w:tcW w:w="583" w:type="dxa"/>
          </w:tcPr>
          <w:p w14:paraId="0CBB4FEA" w14:textId="484AB0C1"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5]</w:t>
            </w:r>
          </w:p>
        </w:tc>
        <w:tc>
          <w:tcPr>
            <w:tcW w:w="1720" w:type="dxa"/>
          </w:tcPr>
          <w:p w14:paraId="08F57444" w14:textId="746BB700" w:rsidR="0078439F" w:rsidRDefault="0078439F" w:rsidP="0078439F">
            <w:pPr>
              <w:spacing w:after="120"/>
              <w:jc w:val="both"/>
              <w:rPr>
                <w:rFonts w:eastAsia="ＭＳ 明朝"/>
                <w:sz w:val="22"/>
              </w:rPr>
            </w:pPr>
            <w:r>
              <w:rPr>
                <w:rFonts w:eastAsia="ＭＳ 明朝" w:hint="eastAsia"/>
                <w:sz w:val="22"/>
                <w:lang w:eastAsia="ja-JP"/>
              </w:rPr>
              <w:t>O</w:t>
            </w:r>
            <w:r>
              <w:rPr>
                <w:rFonts w:eastAsia="ＭＳ 明朝"/>
                <w:sz w:val="22"/>
                <w:lang w:eastAsia="ja-JP"/>
              </w:rPr>
              <w:t>PPO</w:t>
            </w:r>
          </w:p>
        </w:tc>
        <w:tc>
          <w:tcPr>
            <w:tcW w:w="20270" w:type="dxa"/>
          </w:tcPr>
          <w:p w14:paraId="0853CA45" w14:textId="77777777" w:rsidR="0078439F" w:rsidRDefault="0078439F" w:rsidP="0078439F">
            <w:pPr>
              <w:pStyle w:val="ad"/>
              <w:rPr>
                <w:szCs w:val="21"/>
              </w:rPr>
            </w:pPr>
            <w:r w:rsidRPr="00295C79">
              <w:rPr>
                <w:szCs w:val="21"/>
              </w:rPr>
              <w:t xml:space="preserve">For </w:t>
            </w:r>
            <w:r>
              <w:rPr>
                <w:szCs w:val="21"/>
              </w:rPr>
              <w:t>FG30-1 and 30-1a, we prefer to merge FGs 30-1 and 30-1a into an FG. Increased maximum number of DG and CG PUSCH type A repetition can be supported together. Separate FGs are not necessary. Option 3 is proposed.</w:t>
            </w:r>
          </w:p>
          <w:p w14:paraId="11836C65" w14:textId="77777777" w:rsidR="0078439F" w:rsidRPr="006251EB" w:rsidRDefault="0078439F" w:rsidP="0078439F">
            <w:pPr>
              <w:pStyle w:val="ad"/>
              <w:rPr>
                <w:rFonts w:eastAsia="DengXian"/>
                <w:b/>
                <w:i/>
                <w:lang w:eastAsia="zh-CN"/>
              </w:rPr>
            </w:pPr>
            <w:r w:rsidRPr="006251EB">
              <w:rPr>
                <w:rFonts w:eastAsia="DengXian" w:hint="eastAsia"/>
                <w:b/>
                <w:i/>
                <w:lang w:eastAsia="zh-CN"/>
              </w:rPr>
              <w:t>P</w:t>
            </w:r>
            <w:r w:rsidRPr="006251EB">
              <w:rPr>
                <w:rFonts w:eastAsia="DengXian"/>
                <w:b/>
                <w:i/>
                <w:lang w:eastAsia="zh-CN"/>
              </w:rPr>
              <w:t xml:space="preserve">roposal </w:t>
            </w:r>
            <w:r>
              <w:rPr>
                <w:rFonts w:eastAsia="DengXian"/>
                <w:b/>
                <w:i/>
                <w:lang w:eastAsia="zh-CN"/>
              </w:rPr>
              <w:t>1</w:t>
            </w:r>
            <w:r w:rsidRPr="006251EB">
              <w:rPr>
                <w:rFonts w:eastAsia="DengXian" w:hint="eastAsia"/>
                <w:b/>
                <w:i/>
                <w:lang w:eastAsia="zh-CN"/>
              </w:rPr>
              <w:t>：</w:t>
            </w:r>
            <w:r>
              <w:rPr>
                <w:rFonts w:eastAsia="DengXian"/>
                <w:b/>
                <w:i/>
                <w:lang w:eastAsia="zh-CN"/>
              </w:rPr>
              <w:t>M</w:t>
            </w:r>
            <w:r w:rsidRPr="00295C79">
              <w:rPr>
                <w:rFonts w:eastAsia="DengXian"/>
                <w:b/>
                <w:i/>
                <w:lang w:eastAsia="zh-CN"/>
              </w:rPr>
              <w:t>erge FGs 30-1 and 30-1a into an FG</w:t>
            </w:r>
            <w:r>
              <w:rPr>
                <w:rFonts w:eastAsia="DengXian"/>
                <w:b/>
                <w:i/>
                <w:lang w:eastAsia="zh-CN"/>
              </w:rPr>
              <w:t xml:space="preserve">. </w:t>
            </w:r>
          </w:p>
          <w:p w14:paraId="39A0FCC1" w14:textId="77777777" w:rsidR="0078439F" w:rsidRDefault="0078439F" w:rsidP="0078439F">
            <w:pPr>
              <w:pStyle w:val="ad"/>
              <w:rPr>
                <w:szCs w:val="21"/>
              </w:rPr>
            </w:pPr>
            <w:r w:rsidRPr="00295C79">
              <w:rPr>
                <w:szCs w:val="21"/>
              </w:rPr>
              <w:t xml:space="preserve">For </w:t>
            </w:r>
            <w:r>
              <w:rPr>
                <w:szCs w:val="21"/>
              </w:rPr>
              <w:t>FG30-2 and 30-2a, we prefer to merge FGs 30-2 and 30-2a into an FG. DG and CG PUSCH type A repetition based on available slots can be supported together as a whole feature. Option 3 is proposed.</w:t>
            </w:r>
          </w:p>
          <w:p w14:paraId="4B7A0748" w14:textId="4E92B569" w:rsidR="0078439F" w:rsidRPr="0078439F" w:rsidRDefault="0078439F" w:rsidP="0078439F">
            <w:pPr>
              <w:pStyle w:val="ad"/>
              <w:rPr>
                <w:rFonts w:eastAsia="DengXian"/>
                <w:b/>
                <w:i/>
                <w:lang w:eastAsia="zh-CN"/>
              </w:rPr>
            </w:pPr>
            <w:r w:rsidRPr="006251EB">
              <w:rPr>
                <w:rFonts w:eastAsia="DengXian" w:hint="eastAsia"/>
                <w:b/>
                <w:i/>
                <w:lang w:eastAsia="zh-CN"/>
              </w:rPr>
              <w:t>P</w:t>
            </w:r>
            <w:r w:rsidRPr="006251EB">
              <w:rPr>
                <w:rFonts w:eastAsia="DengXian"/>
                <w:b/>
                <w:i/>
                <w:lang w:eastAsia="zh-CN"/>
              </w:rPr>
              <w:t xml:space="preserve">roposal </w:t>
            </w:r>
            <w:r>
              <w:rPr>
                <w:rFonts w:eastAsia="DengXian"/>
                <w:b/>
                <w:i/>
                <w:lang w:eastAsia="zh-CN"/>
              </w:rPr>
              <w:t>2</w:t>
            </w:r>
            <w:r w:rsidRPr="006251EB">
              <w:rPr>
                <w:rFonts w:eastAsia="DengXian" w:hint="eastAsia"/>
                <w:b/>
                <w:i/>
                <w:lang w:eastAsia="zh-CN"/>
              </w:rPr>
              <w:t>：</w:t>
            </w:r>
            <w:r>
              <w:rPr>
                <w:rFonts w:eastAsia="DengXian"/>
                <w:b/>
                <w:i/>
                <w:lang w:eastAsia="zh-CN"/>
              </w:rPr>
              <w:t>M</w:t>
            </w:r>
            <w:r w:rsidRPr="00295C79">
              <w:rPr>
                <w:rFonts w:eastAsia="DengXian"/>
                <w:b/>
                <w:i/>
                <w:lang w:eastAsia="zh-CN"/>
              </w:rPr>
              <w:t>erge FGs 30-</w:t>
            </w:r>
            <w:r>
              <w:rPr>
                <w:rFonts w:eastAsia="DengXian"/>
                <w:b/>
                <w:i/>
                <w:lang w:eastAsia="zh-CN"/>
              </w:rPr>
              <w:t>2</w:t>
            </w:r>
            <w:r w:rsidRPr="00295C79">
              <w:rPr>
                <w:rFonts w:eastAsia="DengXian"/>
                <w:b/>
                <w:i/>
                <w:lang w:eastAsia="zh-CN"/>
              </w:rPr>
              <w:t xml:space="preserve"> and 30-</w:t>
            </w:r>
            <w:r>
              <w:rPr>
                <w:rFonts w:eastAsia="DengXian"/>
                <w:b/>
                <w:i/>
                <w:lang w:eastAsia="zh-CN"/>
              </w:rPr>
              <w:t>2</w:t>
            </w:r>
            <w:r w:rsidRPr="00295C79">
              <w:rPr>
                <w:rFonts w:eastAsia="DengXian"/>
                <w:b/>
                <w:i/>
                <w:lang w:eastAsia="zh-CN"/>
              </w:rPr>
              <w:t>a into an FG</w:t>
            </w:r>
            <w:r>
              <w:rPr>
                <w:rFonts w:eastAsia="DengXian"/>
                <w:b/>
                <w:i/>
                <w:lang w:eastAsia="zh-CN"/>
              </w:rPr>
              <w:t xml:space="preserve">. </w:t>
            </w:r>
          </w:p>
        </w:tc>
      </w:tr>
      <w:tr w:rsidR="0078439F" w14:paraId="0E370890" w14:textId="77777777" w:rsidTr="00E110D7">
        <w:tc>
          <w:tcPr>
            <w:tcW w:w="583" w:type="dxa"/>
          </w:tcPr>
          <w:p w14:paraId="176F93B5" w14:textId="63586180"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6]</w:t>
            </w:r>
          </w:p>
        </w:tc>
        <w:tc>
          <w:tcPr>
            <w:tcW w:w="1720" w:type="dxa"/>
          </w:tcPr>
          <w:p w14:paraId="2E823B5B" w14:textId="50A157EC" w:rsidR="0078439F" w:rsidRDefault="0078439F" w:rsidP="0078439F">
            <w:pPr>
              <w:spacing w:after="120"/>
              <w:jc w:val="both"/>
              <w:rPr>
                <w:rFonts w:eastAsia="ＭＳ 明朝"/>
                <w:sz w:val="22"/>
              </w:rPr>
            </w:pPr>
            <w:r>
              <w:rPr>
                <w:rFonts w:eastAsia="ＭＳ 明朝" w:hint="eastAsia"/>
                <w:sz w:val="22"/>
                <w:lang w:eastAsia="ja-JP"/>
              </w:rPr>
              <w:t>C</w:t>
            </w:r>
            <w:r>
              <w:rPr>
                <w:rFonts w:eastAsia="ＭＳ 明朝"/>
                <w:sz w:val="22"/>
                <w:lang w:eastAsia="ja-JP"/>
              </w:rPr>
              <w:t>ATT</w:t>
            </w:r>
          </w:p>
        </w:tc>
        <w:tc>
          <w:tcPr>
            <w:tcW w:w="20270" w:type="dxa"/>
          </w:tcPr>
          <w:p w14:paraId="38CDE9F6" w14:textId="77777777" w:rsidR="0078439F" w:rsidRDefault="0078439F" w:rsidP="0078439F">
            <w:pPr>
              <w:spacing w:beforeLines="50" w:before="120" w:after="120"/>
              <w:jc w:val="both"/>
              <w:rPr>
                <w:rFonts w:eastAsia="SimSun"/>
                <w:lang w:eastAsia="zh-CN"/>
              </w:rPr>
            </w:pPr>
            <w:r>
              <w:rPr>
                <w:rFonts w:eastAsia="SimSun" w:hint="eastAsia"/>
                <w:lang w:eastAsia="zh-CN"/>
              </w:rPr>
              <w:t xml:space="preserve">We are fine to merge FG 30-1 and 30-1a into </w:t>
            </w:r>
            <w:proofErr w:type="gramStart"/>
            <w:r>
              <w:rPr>
                <w:rFonts w:eastAsia="SimSun" w:hint="eastAsia"/>
                <w:lang w:eastAsia="zh-CN"/>
              </w:rPr>
              <w:t>a</w:t>
            </w:r>
            <w:proofErr w:type="gramEnd"/>
            <w:r>
              <w:rPr>
                <w:rFonts w:eastAsia="SimSun" w:hint="eastAsia"/>
                <w:lang w:eastAsia="zh-CN"/>
              </w:rPr>
              <w:t xml:space="preserve"> FG for as a unified UE capability. </w:t>
            </w:r>
            <w:r>
              <w:rPr>
                <w:rFonts w:eastAsia="SimSun"/>
                <w:lang w:eastAsia="zh-CN"/>
              </w:rPr>
              <w:t>I</w:t>
            </w:r>
            <w:r>
              <w:rPr>
                <w:rFonts w:eastAsia="SimSun" w:hint="eastAsia"/>
                <w:lang w:eastAsia="zh-CN"/>
              </w:rPr>
              <w:t xml:space="preserve">t may also be OK to make it </w:t>
            </w:r>
            <w:r>
              <w:rPr>
                <w:rFonts w:eastAsia="SimSun"/>
                <w:lang w:eastAsia="zh-CN"/>
              </w:rPr>
              <w:t>‘</w:t>
            </w:r>
            <w:r>
              <w:rPr>
                <w:rFonts w:eastAsia="SimSun" w:hint="eastAsia"/>
                <w:lang w:eastAsia="zh-CN"/>
              </w:rPr>
              <w:t>per band</w:t>
            </w:r>
            <w:r>
              <w:rPr>
                <w:rFonts w:eastAsia="SimSun"/>
                <w:lang w:eastAsia="zh-CN"/>
              </w:rPr>
              <w:t>’</w:t>
            </w:r>
            <w:r>
              <w:rPr>
                <w:rFonts w:eastAsia="SimSun" w:hint="eastAsia"/>
                <w:lang w:eastAsia="zh-CN"/>
              </w:rPr>
              <w:t xml:space="preserve"> granularity, since for K&gt;1 in non-shared spectrum, the UE capabilities generally have </w:t>
            </w:r>
            <w:r>
              <w:rPr>
                <w:rFonts w:eastAsia="SimSun"/>
                <w:lang w:eastAsia="zh-CN"/>
              </w:rPr>
              <w:t>‘</w:t>
            </w:r>
            <w:r>
              <w:rPr>
                <w:rFonts w:eastAsia="SimSun" w:hint="eastAsia"/>
                <w:lang w:eastAsia="zh-CN"/>
              </w:rPr>
              <w:t>per band</w:t>
            </w:r>
            <w:r>
              <w:rPr>
                <w:rFonts w:eastAsia="SimSun"/>
                <w:lang w:eastAsia="zh-CN"/>
              </w:rPr>
              <w:t>’</w:t>
            </w:r>
            <w:r>
              <w:rPr>
                <w:rFonts w:eastAsia="SimSun" w:hint="eastAsia"/>
                <w:lang w:eastAsia="zh-CN"/>
              </w:rPr>
              <w:t xml:space="preserve"> level in Rel-15/16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_Ref95212339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hint="eastAsia"/>
                <w:lang w:eastAsia="zh-CN"/>
              </w:rPr>
              <w:t xml:space="preserve">. </w:t>
            </w:r>
          </w:p>
          <w:p w14:paraId="4E954C8C" w14:textId="77777777" w:rsidR="0078439F" w:rsidRPr="000F569E" w:rsidRDefault="0078439F" w:rsidP="0078439F">
            <w:pPr>
              <w:spacing w:beforeLines="50" w:before="120" w:after="120"/>
              <w:jc w:val="both"/>
              <w:rPr>
                <w:rFonts w:eastAsia="SimSun"/>
                <w:lang w:eastAsia="zh-CN"/>
              </w:rPr>
            </w:pPr>
            <w:r>
              <w:rPr>
                <w:rFonts w:eastAsia="SimSun" w:hint="eastAsia"/>
                <w:lang w:eastAsia="zh-CN"/>
              </w:rPr>
              <w:t xml:space="preserve">Similar merging can be applied to FG 30-2 and FG 30-2a. </w:t>
            </w:r>
            <w:r>
              <w:rPr>
                <w:rFonts w:eastAsia="SimSun"/>
                <w:lang w:eastAsia="zh-CN"/>
              </w:rPr>
              <w:t>Concretely</w:t>
            </w:r>
            <w:r>
              <w:rPr>
                <w:rFonts w:eastAsia="SimSun" w:hint="eastAsia"/>
                <w:lang w:eastAsia="zh-CN"/>
              </w:rPr>
              <w:t>, we do not see strong need to differentiate TDD and FDD bands for the merged FG 30-2, since available slot counting can be applied to both TDD and FDD bands.</w:t>
            </w:r>
          </w:p>
          <w:p w14:paraId="50A669F4" w14:textId="77777777" w:rsidR="0078439F" w:rsidRDefault="0078439F" w:rsidP="0078439F">
            <w:pPr>
              <w:spacing w:beforeLines="50" w:before="120" w:after="120"/>
              <w:jc w:val="both"/>
              <w:rPr>
                <w:rFonts w:eastAsia="SimSun"/>
                <w:lang w:eastAsia="zh-CN"/>
              </w:rPr>
            </w:pPr>
            <w:r>
              <w:rPr>
                <w:rFonts w:eastAsia="SimSun" w:hint="eastAsia"/>
                <w:lang w:eastAsia="zh-CN"/>
              </w:rPr>
              <w:t xml:space="preserve">In addition, in RAN1#107-e, RAN1 make the following agreements for Type 1 CG-PUSCH and Type 2 CG-PUSCH using </w:t>
            </w:r>
            <w:r w:rsidRPr="00DB6F44">
              <w:rPr>
                <w:rFonts w:eastAsia="SimSun" w:hint="eastAsia"/>
                <w:i/>
                <w:lang w:eastAsia="zh-CN"/>
              </w:rPr>
              <w:t>repK-r17</w:t>
            </w:r>
            <w:r>
              <w:rPr>
                <w:rFonts w:eastAsia="SimSun" w:hint="eastAsia"/>
                <w:lang w:eastAsia="zh-CN"/>
              </w:rPr>
              <w:t xml:space="preserve">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_Ref82778518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hint="eastAsia"/>
                <w:lang w:eastAsia="zh-CN"/>
              </w:rPr>
              <w:t>.</w:t>
            </w:r>
          </w:p>
          <w:tbl>
            <w:tblPr>
              <w:tblStyle w:val="afc"/>
              <w:tblW w:w="0" w:type="auto"/>
              <w:tblLook w:val="04A0" w:firstRow="1" w:lastRow="0" w:firstColumn="1" w:lastColumn="0" w:noHBand="0" w:noVBand="1"/>
            </w:tblPr>
            <w:tblGrid>
              <w:gridCol w:w="15614"/>
            </w:tblGrid>
            <w:tr w:rsidR="0078439F" w14:paraId="3358EBD3" w14:textId="77777777" w:rsidTr="00633616">
              <w:tc>
                <w:tcPr>
                  <w:tcW w:w="15614" w:type="dxa"/>
                </w:tcPr>
                <w:p w14:paraId="1B3BA057" w14:textId="77777777" w:rsidR="0078439F" w:rsidRDefault="0078439F" w:rsidP="0078439F">
                  <w:pPr>
                    <w:spacing w:after="120" w:line="254" w:lineRule="auto"/>
                    <w:rPr>
                      <w:rFonts w:eastAsia="Microsoft YaHei UI"/>
                      <w:color w:val="000000"/>
                      <w:lang w:eastAsia="ja-JP"/>
                    </w:rPr>
                  </w:pPr>
                  <w:r>
                    <w:rPr>
                      <w:rFonts w:eastAsia="Microsoft YaHei UI"/>
                      <w:color w:val="1D1C1D"/>
                      <w:u w:val="single"/>
                      <w:shd w:val="clear" w:color="auto" w:fill="00FF00"/>
                    </w:rPr>
                    <w:t>Agreement</w:t>
                  </w:r>
                </w:p>
                <w:p w14:paraId="5982F642" w14:textId="77777777" w:rsidR="0078439F" w:rsidRDefault="0078439F" w:rsidP="0078439F">
                  <w:pPr>
                    <w:pStyle w:val="aff5"/>
                    <w:spacing w:after="120" w:line="254" w:lineRule="auto"/>
                    <w:ind w:leftChars="0" w:left="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rPr>
                    <w:t>For</w:t>
                  </w:r>
                  <w:proofErr w:type="gramEnd"/>
                  <w:r>
                    <w:rPr>
                      <w:rFonts w:eastAsia="Microsoft YaHei UI"/>
                      <w:color w:val="000000"/>
                    </w:rPr>
                    <w:t xml:space="preserve"> </w:t>
                  </w:r>
                  <w:r>
                    <w:rPr>
                      <w:rFonts w:eastAsia="Microsoft YaHei UI"/>
                      <w:i/>
                      <w:iCs/>
                      <w:color w:val="000000"/>
                    </w:rPr>
                    <w:t>repK-r17</w:t>
                  </w:r>
                  <w:r>
                    <w:rPr>
                      <w:rFonts w:eastAsia="Microsoft YaHei UI"/>
                      <w:color w:val="000000"/>
                    </w:rPr>
                    <w:t>,</w:t>
                  </w:r>
                </w:p>
                <w:p w14:paraId="102E14DA" w14:textId="77777777" w:rsidR="0078439F" w:rsidRDefault="0078439F" w:rsidP="0078439F">
                  <w:pPr>
                    <w:pStyle w:val="aff5"/>
                    <w:spacing w:after="120"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The</w:t>
                  </w:r>
                  <w:proofErr w:type="gramEnd"/>
                  <w:r>
                    <w:rPr>
                      <w:rFonts w:eastAsia="Microsoft YaHei UI"/>
                      <w:color w:val="000000"/>
                      <w:lang w:val="sv-SE"/>
                    </w:rPr>
                    <w:t xml:space="preserve"> value range of </w:t>
                  </w:r>
                  <w:r>
                    <w:rPr>
                      <w:rFonts w:eastAsia="Microsoft YaHei UI"/>
                      <w:i/>
                      <w:iCs/>
                      <w:color w:val="000000"/>
                      <w:lang w:val="sv-SE"/>
                    </w:rPr>
                    <w:t>repK-17</w:t>
                  </w:r>
                  <w:r>
                    <w:rPr>
                      <w:rFonts w:eastAsia="Microsoft YaHei UI"/>
                      <w:color w:val="000000"/>
                      <w:lang w:val="sv-SE"/>
                    </w:rPr>
                    <w:t xml:space="preserve"> is {</w:t>
                  </w:r>
                  <w:r w:rsidRPr="00FC6854">
                    <w:rPr>
                      <w:rStyle w:val="msoins0"/>
                      <w:rFonts w:eastAsia="Microsoft YaHei UI"/>
                      <w:lang w:val="sv-SE"/>
                    </w:rPr>
                    <w:t>1</w:t>
                  </w:r>
                  <w:r>
                    <w:rPr>
                      <w:rStyle w:val="msoins0"/>
                      <w:rFonts w:eastAsia="Microsoft YaHei UI"/>
                      <w:color w:val="008080"/>
                      <w:lang w:val="sv-SE"/>
                    </w:rPr>
                    <w:t xml:space="preserve">, </w:t>
                  </w:r>
                  <w:r>
                    <w:rPr>
                      <w:rFonts w:eastAsia="Microsoft YaHei UI"/>
                      <w:color w:val="000000"/>
                      <w:lang w:val="sv-SE"/>
                    </w:rPr>
                    <w:t>2, 4, 8, 12, 16, 24, 32}.</w:t>
                  </w:r>
                </w:p>
                <w:p w14:paraId="52E29EA0" w14:textId="77777777" w:rsidR="0078439F" w:rsidRDefault="0078439F" w:rsidP="0078439F">
                  <w:pPr>
                    <w:pStyle w:val="aff5"/>
                    <w:spacing w:after="120"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i/>
                      <w:iCs/>
                      <w:color w:val="000000"/>
                    </w:rPr>
                    <w:t>repK</w:t>
                  </w:r>
                  <w:proofErr w:type="gramEnd"/>
                  <w:r>
                    <w:rPr>
                      <w:rFonts w:eastAsia="Microsoft YaHei UI"/>
                      <w:i/>
                      <w:iCs/>
                      <w:color w:val="000000"/>
                    </w:rPr>
                    <w:t>-r17</w:t>
                  </w:r>
                  <w:r>
                    <w:rPr>
                      <w:rFonts w:eastAsia="Microsoft YaHei UI"/>
                      <w:color w:val="000000"/>
                    </w:rPr>
                    <w:t xml:space="preserve"> is included in </w:t>
                  </w:r>
                  <w:r>
                    <w:rPr>
                      <w:rFonts w:eastAsia="Microsoft YaHei UI"/>
                      <w:i/>
                      <w:iCs/>
                      <w:color w:val="000000"/>
                    </w:rPr>
                    <w:t>ConfiguredGrantConfig</w:t>
                  </w:r>
                  <w:r>
                    <w:rPr>
                      <w:rFonts w:eastAsia="Microsoft YaHei UI"/>
                      <w:color w:val="000000"/>
                    </w:rPr>
                    <w:t>.</w:t>
                  </w:r>
                </w:p>
                <w:p w14:paraId="5AEC3923" w14:textId="77777777" w:rsidR="0078439F" w:rsidRPr="00DB6F44" w:rsidRDefault="0078439F" w:rsidP="0078439F">
                  <w:pPr>
                    <w:pStyle w:val="aff5"/>
                    <w:spacing w:after="120" w:line="254" w:lineRule="auto"/>
                    <w:ind w:leftChars="100" w:left="200" w:firstLine="400"/>
                    <w:rPr>
                      <w:rFonts w:eastAsia="Microsoft YaHei UI"/>
                      <w:color w:val="000000"/>
                      <w:lang w:eastAsia="zh-CN"/>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When</w:t>
                  </w:r>
                  <w:proofErr w:type="gramEnd"/>
                  <w:r>
                    <w:rPr>
                      <w:rFonts w:eastAsia="Microsoft YaHei UI"/>
                      <w:color w:val="000000"/>
                      <w:lang w:val="sv-SE"/>
                    </w:rPr>
                    <w:t xml:space="preserve"> </w:t>
                  </w:r>
                  <w:r>
                    <w:rPr>
                      <w:rFonts w:eastAsia="Microsoft YaHei UI"/>
                      <w:i/>
                      <w:iCs/>
                      <w:color w:val="000000"/>
                      <w:lang w:val="sv-SE"/>
                    </w:rPr>
                    <w:t>repK-r17</w:t>
                  </w:r>
                  <w:r>
                    <w:rPr>
                      <w:rFonts w:eastAsia="Microsoft YaHei UI"/>
                      <w:color w:val="000000"/>
                      <w:lang w:val="sv-SE"/>
                    </w:rPr>
                    <w:t xml:space="preserve"> is provided, the legacy </w:t>
                  </w:r>
                  <w:r>
                    <w:rPr>
                      <w:rFonts w:eastAsia="Microsoft YaHei UI"/>
                      <w:i/>
                      <w:iCs/>
                      <w:color w:val="000000"/>
                      <w:lang w:val="sv-SE"/>
                    </w:rPr>
                    <w:t>repK</w:t>
                  </w:r>
                  <w:r>
                    <w:rPr>
                      <w:rFonts w:eastAsia="Microsoft YaHei UI"/>
                      <w:color w:val="000000"/>
                      <w:lang w:val="sv-SE"/>
                    </w:rPr>
                    <w:t xml:space="preserve"> is not provided.</w:t>
                  </w:r>
                </w:p>
              </w:tc>
            </w:tr>
          </w:tbl>
          <w:p w14:paraId="755BDE02" w14:textId="77777777" w:rsidR="0078439F" w:rsidRDefault="0078439F" w:rsidP="0078439F">
            <w:pPr>
              <w:spacing w:beforeLines="50" w:before="120" w:after="120"/>
              <w:jc w:val="both"/>
              <w:rPr>
                <w:rFonts w:eastAsia="SimSun"/>
                <w:lang w:eastAsia="zh-CN"/>
              </w:rPr>
            </w:pPr>
            <w:r>
              <w:rPr>
                <w:rFonts w:eastAsia="SimSun" w:hint="eastAsia"/>
                <w:lang w:eastAsia="zh-CN"/>
              </w:rPr>
              <w:lastRenderedPageBreak/>
              <w:t xml:space="preserve">Hence, the repetition number K that configured by </w:t>
            </w:r>
            <w:r w:rsidRPr="00DB6F44">
              <w:rPr>
                <w:rFonts w:eastAsia="SimSun" w:hint="eastAsia"/>
                <w:i/>
                <w:lang w:eastAsia="zh-CN"/>
              </w:rPr>
              <w:t>repK-r17</w:t>
            </w:r>
            <w:r>
              <w:rPr>
                <w:rFonts w:eastAsia="SimSun" w:hint="eastAsia"/>
                <w:lang w:eastAsia="zh-CN"/>
              </w:rPr>
              <w:t xml:space="preserve">, is different from that enabled by </w:t>
            </w:r>
            <w:r w:rsidRPr="00DB6F44">
              <w:rPr>
                <w:rFonts w:eastAsia="SimSun" w:hint="eastAsia"/>
                <w:i/>
                <w:lang w:eastAsia="zh-CN"/>
              </w:rPr>
              <w:t>numberOfRepetitions-r17</w:t>
            </w:r>
            <w:r w:rsidRPr="00237CCC">
              <w:rPr>
                <w:rFonts w:eastAsia="SimSun" w:hint="eastAsia"/>
                <w:lang w:eastAsia="zh-CN"/>
              </w:rPr>
              <w:t xml:space="preserve"> in TDRA table </w:t>
            </w:r>
            <w:r w:rsidRPr="00FC6854">
              <w:rPr>
                <w:rFonts w:eastAsia="SimSun" w:hint="eastAsia"/>
                <w:lang w:eastAsia="zh-CN"/>
              </w:rPr>
              <w:t>for DG-PUSCH or Type 2 CG-PUSCH</w:t>
            </w:r>
            <w:r>
              <w:rPr>
                <w:rFonts w:eastAsia="SimSun" w:hint="eastAsia"/>
                <w:lang w:eastAsia="zh-CN"/>
              </w:rPr>
              <w:t xml:space="preserve">, as agreed in RAN1#105-e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_Ref95211882 \n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hint="eastAsia"/>
                <w:lang w:eastAsia="zh-CN"/>
              </w:rPr>
              <w:t>.</w:t>
            </w:r>
          </w:p>
          <w:tbl>
            <w:tblPr>
              <w:tblStyle w:val="afc"/>
              <w:tblW w:w="0" w:type="auto"/>
              <w:tblLook w:val="04A0" w:firstRow="1" w:lastRow="0" w:firstColumn="1" w:lastColumn="0" w:noHBand="0" w:noVBand="1"/>
            </w:tblPr>
            <w:tblGrid>
              <w:gridCol w:w="15614"/>
            </w:tblGrid>
            <w:tr w:rsidR="0078439F" w14:paraId="11B28990" w14:textId="77777777" w:rsidTr="00633616">
              <w:tc>
                <w:tcPr>
                  <w:tcW w:w="15614" w:type="dxa"/>
                </w:tcPr>
                <w:p w14:paraId="6060E331" w14:textId="77777777" w:rsidR="0078439F" w:rsidRDefault="0078439F" w:rsidP="0078439F">
                  <w:pPr>
                    <w:spacing w:after="120"/>
                    <w:rPr>
                      <w:bCs/>
                      <w:iCs/>
                      <w:highlight w:val="green"/>
                      <w:lang w:eastAsia="ja-JP"/>
                    </w:rPr>
                  </w:pPr>
                  <w:r>
                    <w:rPr>
                      <w:bCs/>
                      <w:iCs/>
                      <w:highlight w:val="green"/>
                      <w:lang w:eastAsia="ja-JP"/>
                    </w:rPr>
                    <w:t>Agreement:</w:t>
                  </w:r>
                </w:p>
                <w:p w14:paraId="7FF8C15D" w14:textId="77777777" w:rsidR="0078439F" w:rsidRDefault="0078439F" w:rsidP="0078439F">
                  <w:pPr>
                    <w:spacing w:after="120"/>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051F0294" w14:textId="77777777" w:rsidR="0078439F" w:rsidRPr="00DB6F44" w:rsidRDefault="0078439F" w:rsidP="0078439F">
                  <w:pPr>
                    <w:pStyle w:val="aff5"/>
                    <w:numPr>
                      <w:ilvl w:val="0"/>
                      <w:numId w:val="26"/>
                    </w:numPr>
                    <w:spacing w:afterLines="0" w:after="120" w:line="256" w:lineRule="auto"/>
                    <w:ind w:leftChars="0"/>
                    <w:jc w:val="both"/>
                    <w:rPr>
                      <w:rFonts w:eastAsia="游明朝"/>
                      <w:bCs/>
                      <w:lang w:eastAsia="ja-JP"/>
                    </w:rPr>
                  </w:pPr>
                  <w:r>
                    <w:rPr>
                      <w:rFonts w:eastAsia="游明朝"/>
                      <w:bCs/>
                      <w:lang w:eastAsia="ja-JP"/>
                    </w:rPr>
                    <w:t>{20, 24, 28}</w:t>
                  </w:r>
                </w:p>
              </w:tc>
            </w:tr>
          </w:tbl>
          <w:p w14:paraId="095409B8" w14:textId="77777777" w:rsidR="0078439F" w:rsidRDefault="0078439F" w:rsidP="0078439F">
            <w:pPr>
              <w:spacing w:beforeLines="50" w:before="120" w:after="120"/>
              <w:jc w:val="both"/>
              <w:rPr>
                <w:rFonts w:eastAsia="SimSun"/>
                <w:lang w:eastAsia="zh-CN"/>
              </w:rPr>
            </w:pPr>
            <w:r>
              <w:rPr>
                <w:rFonts w:eastAsia="SimSun" w:hint="eastAsia"/>
                <w:lang w:eastAsia="zh-CN"/>
              </w:rPr>
              <w:t xml:space="preserve">However, the </w:t>
            </w:r>
            <w:r>
              <w:rPr>
                <w:rFonts w:eastAsia="SimSun"/>
                <w:lang w:eastAsia="zh-CN"/>
              </w:rPr>
              <w:t>current</w:t>
            </w:r>
            <w:r>
              <w:rPr>
                <w:rFonts w:eastAsia="SimSun" w:hint="eastAsia"/>
                <w:lang w:eastAsia="zh-CN"/>
              </w:rPr>
              <w:t xml:space="preserve"> FG 30-1a only captures the value of K from </w:t>
            </w:r>
            <w:r w:rsidRPr="00DB6F44">
              <w:rPr>
                <w:rFonts w:eastAsia="SimSun" w:hint="eastAsia"/>
                <w:i/>
                <w:lang w:eastAsia="zh-CN"/>
              </w:rPr>
              <w:t>numberOfRepetitions-r1</w:t>
            </w:r>
            <w:r>
              <w:rPr>
                <w:rFonts w:eastAsia="SimSun" w:hint="eastAsia"/>
                <w:i/>
                <w:lang w:eastAsia="zh-CN"/>
              </w:rPr>
              <w:t>7</w:t>
            </w:r>
            <w:r>
              <w:rPr>
                <w:rFonts w:eastAsia="SimSun" w:hint="eastAsia"/>
                <w:lang w:eastAsia="zh-CN"/>
              </w:rPr>
              <w:t xml:space="preserve"> for DG-PUSCH and Type 2 CG-PUSCH. </w:t>
            </w:r>
            <w:r>
              <w:rPr>
                <w:rFonts w:eastAsia="SimSun"/>
                <w:lang w:eastAsia="zh-CN"/>
              </w:rPr>
              <w:t>W</w:t>
            </w:r>
            <w:r>
              <w:rPr>
                <w:rFonts w:eastAsia="SimSun" w:hint="eastAsia"/>
                <w:lang w:eastAsia="zh-CN"/>
              </w:rPr>
              <w:t xml:space="preserve">e suggest </w:t>
            </w:r>
            <w:proofErr w:type="gramStart"/>
            <w:r>
              <w:rPr>
                <w:rFonts w:eastAsia="SimSun" w:hint="eastAsia"/>
                <w:lang w:eastAsia="zh-CN"/>
              </w:rPr>
              <w:t>to add</w:t>
            </w:r>
            <w:proofErr w:type="gramEnd"/>
            <w:r>
              <w:rPr>
                <w:rFonts w:eastAsia="SimSun" w:hint="eastAsia"/>
                <w:lang w:eastAsia="zh-CN"/>
              </w:rPr>
              <w:t xml:space="preserve"> the supported value K from </w:t>
            </w:r>
            <w:r>
              <w:rPr>
                <w:rFonts w:eastAsia="Microsoft YaHei UI"/>
                <w:i/>
                <w:iCs/>
                <w:color w:val="000000"/>
              </w:rPr>
              <w:t>repK-r17</w:t>
            </w:r>
            <w:r>
              <w:rPr>
                <w:rFonts w:eastAsia="Microsoft YaHei UI" w:hint="eastAsia"/>
                <w:i/>
                <w:iCs/>
                <w:color w:val="000000"/>
                <w:lang w:eastAsia="zh-CN"/>
              </w:rPr>
              <w:t xml:space="preserve"> </w:t>
            </w:r>
            <w:r>
              <w:rPr>
                <w:rFonts w:eastAsia="SimSun" w:hint="eastAsia"/>
                <w:lang w:eastAsia="zh-CN"/>
              </w:rPr>
              <w:t>for Type 1 CG-PUSCH and Type 2 CG-</w:t>
            </w:r>
            <w:r>
              <w:rPr>
                <w:rFonts w:eastAsia="SimSun"/>
                <w:lang w:eastAsia="zh-CN"/>
              </w:rPr>
              <w:t>PUSCH in</w:t>
            </w:r>
            <w:r>
              <w:rPr>
                <w:rFonts w:eastAsia="SimSun" w:hint="eastAsia"/>
                <w:lang w:eastAsia="zh-CN"/>
              </w:rPr>
              <w:t xml:space="preserve"> the new merged FG 30-1. </w:t>
            </w:r>
          </w:p>
          <w:p w14:paraId="7805985B" w14:textId="77777777" w:rsidR="0078439F" w:rsidRDefault="0078439F" w:rsidP="0078439F">
            <w:pPr>
              <w:spacing w:after="120"/>
              <w:jc w:val="both"/>
              <w:rPr>
                <w:rFonts w:eastAsiaTheme="minorEastAsia"/>
                <w:b/>
                <w:lang w:eastAsia="zh-CN"/>
              </w:rPr>
            </w:pPr>
            <w:r w:rsidRPr="00F436E6">
              <w:rPr>
                <w:rFonts w:eastAsiaTheme="minorEastAsia" w:hint="eastAsia"/>
                <w:b/>
                <w:lang w:eastAsia="zh-CN"/>
              </w:rPr>
              <w:t xml:space="preserve">Proposal 1: </w:t>
            </w:r>
            <w:r>
              <w:rPr>
                <w:rFonts w:eastAsiaTheme="minorEastAsia"/>
                <w:b/>
                <w:lang w:eastAsia="zh-CN"/>
              </w:rPr>
              <w:t>Merge FG</w:t>
            </w:r>
            <w:r w:rsidRPr="000F569E">
              <w:rPr>
                <w:rFonts w:eastAsiaTheme="minorEastAsia"/>
                <w:b/>
                <w:lang w:eastAsia="zh-CN"/>
              </w:rPr>
              <w:t xml:space="preserve"> 30-1 and </w:t>
            </w:r>
            <w:r>
              <w:rPr>
                <w:rFonts w:eastAsiaTheme="minorEastAsia" w:hint="eastAsia"/>
                <w:b/>
                <w:lang w:eastAsia="zh-CN"/>
              </w:rPr>
              <w:t xml:space="preserve">FG </w:t>
            </w:r>
            <w:r w:rsidRPr="000F569E">
              <w:rPr>
                <w:rFonts w:eastAsiaTheme="minorEastAsia"/>
                <w:b/>
                <w:lang w:eastAsia="zh-CN"/>
              </w:rPr>
              <w:t xml:space="preserve">30-1a into an FG for DG, </w:t>
            </w:r>
            <w:r>
              <w:rPr>
                <w:rFonts w:eastAsiaTheme="minorEastAsia" w:hint="eastAsia"/>
                <w:b/>
                <w:lang w:eastAsia="zh-CN"/>
              </w:rPr>
              <w:t>T</w:t>
            </w:r>
            <w:r w:rsidRPr="000F569E">
              <w:rPr>
                <w:rFonts w:eastAsiaTheme="minorEastAsia"/>
                <w:b/>
                <w:lang w:eastAsia="zh-CN"/>
              </w:rPr>
              <w:t xml:space="preserve">ype </w:t>
            </w:r>
            <w:proofErr w:type="gramStart"/>
            <w:r w:rsidRPr="000F569E">
              <w:rPr>
                <w:rFonts w:eastAsiaTheme="minorEastAsia"/>
                <w:b/>
                <w:lang w:eastAsia="zh-CN"/>
              </w:rPr>
              <w:t>1</w:t>
            </w:r>
            <w:proofErr w:type="gramEnd"/>
            <w:r w:rsidRPr="000F569E">
              <w:rPr>
                <w:rFonts w:eastAsiaTheme="minorEastAsia"/>
                <w:b/>
                <w:lang w:eastAsia="zh-CN"/>
              </w:rPr>
              <w:t xml:space="preserve"> and </w:t>
            </w:r>
            <w:r>
              <w:rPr>
                <w:rFonts w:eastAsiaTheme="minorEastAsia" w:hint="eastAsia"/>
                <w:b/>
                <w:lang w:eastAsia="zh-CN"/>
              </w:rPr>
              <w:t xml:space="preserve">Type </w:t>
            </w:r>
            <w:r w:rsidRPr="000F569E">
              <w:rPr>
                <w:rFonts w:eastAsiaTheme="minorEastAsia"/>
                <w:b/>
                <w:lang w:eastAsia="zh-CN"/>
              </w:rPr>
              <w:t>2 CG</w:t>
            </w:r>
            <w:r>
              <w:rPr>
                <w:rFonts w:eastAsiaTheme="minorEastAsia" w:hint="eastAsia"/>
                <w:b/>
                <w:lang w:eastAsia="zh-CN"/>
              </w:rPr>
              <w:t xml:space="preserve"> PUSCH with</w:t>
            </w:r>
            <w:r w:rsidRPr="000F569E">
              <w:rPr>
                <w:rFonts w:eastAsiaTheme="minorEastAsia"/>
                <w:b/>
                <w:lang w:eastAsia="zh-CN"/>
              </w:rPr>
              <w:t xml:space="preserve"> per band granularity</w:t>
            </w:r>
            <w:r>
              <w:rPr>
                <w:rFonts w:eastAsiaTheme="minorEastAsia" w:hint="eastAsia"/>
                <w:b/>
                <w:lang w:eastAsia="zh-CN"/>
              </w:rPr>
              <w:t>. The merged FG 30-1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490"/>
              <w:gridCol w:w="5605"/>
              <w:gridCol w:w="989"/>
              <w:gridCol w:w="527"/>
              <w:gridCol w:w="517"/>
              <w:gridCol w:w="4998"/>
              <w:gridCol w:w="736"/>
              <w:gridCol w:w="447"/>
              <w:gridCol w:w="447"/>
              <w:gridCol w:w="517"/>
              <w:gridCol w:w="222"/>
            </w:tblGrid>
            <w:tr w:rsidR="0078439F" w14:paraId="4A31ADF6" w14:textId="77777777" w:rsidTr="0063361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2C3F6" w14:textId="77777777" w:rsidR="0078439F" w:rsidRDefault="0078439F" w:rsidP="0078439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A14733C" w14:textId="77777777" w:rsidR="0078439F" w:rsidRDefault="0078439F" w:rsidP="0078439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dynamic </w:t>
                  </w:r>
                  <w:proofErr w:type="gramStart"/>
                  <w:r>
                    <w:rPr>
                      <w:rFonts w:asciiTheme="majorHAnsi" w:eastAsia="SimSun" w:hAnsiTheme="majorHAnsi" w:cstheme="majorHAnsi"/>
                      <w:szCs w:val="18"/>
                      <w:lang w:eastAsia="zh-CN"/>
                    </w:rPr>
                    <w:t>grant</w:t>
                  </w:r>
                  <w:proofErr w:type="gramEnd"/>
                  <w:r w:rsidRPr="000F569E">
                    <w:rPr>
                      <w:rFonts w:asciiTheme="majorHAnsi" w:eastAsia="SimSun" w:hAnsiTheme="majorHAnsi" w:cstheme="majorHAnsi" w:hint="eastAsia"/>
                      <w:color w:val="FF0000"/>
                      <w:szCs w:val="18"/>
                      <w:lang w:eastAsia="zh-CN"/>
                    </w:rPr>
                    <w:t xml:space="preserve">, Type 1 configured grant, </w:t>
                  </w:r>
                  <w:r>
                    <w:rPr>
                      <w:rFonts w:asciiTheme="majorHAnsi" w:eastAsia="SimSun" w:hAnsiTheme="majorHAnsi" w:cstheme="majorHAnsi" w:hint="eastAsia"/>
                      <w:color w:val="FF0000"/>
                      <w:szCs w:val="18"/>
                      <w:lang w:eastAsia="zh-CN"/>
                    </w:rPr>
                    <w:t>and</w:t>
                  </w:r>
                  <w:r w:rsidRPr="000F569E">
                    <w:rPr>
                      <w:rFonts w:asciiTheme="majorHAnsi" w:eastAsia="SimSun" w:hAnsiTheme="majorHAnsi" w:cstheme="majorHAnsi" w:hint="eastAsia"/>
                      <w:color w:val="FF0000"/>
                      <w:szCs w:val="18"/>
                      <w:lang w:eastAsia="zh-CN"/>
                    </w:rPr>
                    <w:t xml:space="preserve"> Type 2 configured grant</w:t>
                  </w:r>
                  <w:r>
                    <w:rPr>
                      <w:rFonts w:asciiTheme="majorHAnsi" w:eastAsia="SimSun" w:hAnsiTheme="majorHAnsi" w:cstheme="majorHAnsi"/>
                      <w:szCs w:val="18"/>
                      <w:lang w:eastAsia="zh-CN"/>
                    </w:rPr>
                    <w:t xml:space="preserve"> PUSCH Type A repetitions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D95877B" w14:textId="77777777" w:rsidR="0078439F" w:rsidRDefault="0078439F" w:rsidP="0078439F">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K = 1, 2, 3, 4, 7, 8, 12, 16, 20, 24, 28, 32 times repetitions</w:t>
                  </w:r>
                  <w:r>
                    <w:rPr>
                      <w:rFonts w:asciiTheme="majorHAnsi" w:eastAsiaTheme="minorEastAsia" w:hAnsiTheme="majorHAnsi" w:cstheme="majorHAnsi" w:hint="eastAsia"/>
                      <w:sz w:val="18"/>
                      <w:szCs w:val="18"/>
                      <w:lang w:eastAsia="zh-CN"/>
                    </w:rPr>
                    <w:t xml:space="preserve">, </w:t>
                  </w:r>
                  <w:r w:rsidRPr="000F569E">
                    <w:rPr>
                      <w:rFonts w:asciiTheme="majorHAnsi" w:eastAsiaTheme="minorEastAsia" w:hAnsiTheme="majorHAnsi" w:cstheme="majorHAnsi" w:hint="eastAsia"/>
                      <w:color w:val="FF0000"/>
                      <w:sz w:val="18"/>
                      <w:szCs w:val="18"/>
                      <w:lang w:eastAsia="zh-CN"/>
                    </w:rPr>
                    <w:t>if</w:t>
                  </w:r>
                  <w:r>
                    <w:rPr>
                      <w:rFonts w:asciiTheme="majorHAnsi" w:eastAsiaTheme="minorEastAsia" w:hAnsiTheme="majorHAnsi" w:cstheme="majorHAnsi" w:hint="eastAsia"/>
                      <w:sz w:val="18"/>
                      <w:szCs w:val="18"/>
                      <w:lang w:eastAsia="zh-CN"/>
                    </w:rPr>
                    <w:t xml:space="preserve"> t</w:t>
                  </w:r>
                  <w:r>
                    <w:rPr>
                      <w:rFonts w:asciiTheme="majorHAnsi" w:hAnsiTheme="majorHAnsi" w:cstheme="majorHAnsi"/>
                      <w:sz w:val="18"/>
                      <w:szCs w:val="18"/>
                    </w:rPr>
                    <w:t>he number of repetitions is indicated in a TDRA list. A row index of the TDRA list is indicated by a DCI.</w:t>
                  </w:r>
                </w:p>
                <w:p w14:paraId="1C7B6CDA" w14:textId="77777777" w:rsidR="0078439F" w:rsidRPr="000F569E" w:rsidRDefault="0078439F" w:rsidP="0078439F">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sidRPr="000F569E">
                    <w:rPr>
                      <w:rFonts w:asciiTheme="majorHAnsi" w:eastAsiaTheme="minorEastAsia" w:hAnsiTheme="majorHAnsi" w:cstheme="majorHAnsi" w:hint="eastAsia"/>
                      <w:color w:val="FF0000"/>
                      <w:sz w:val="18"/>
                      <w:szCs w:val="18"/>
                      <w:lang w:eastAsia="zh-CN"/>
                    </w:rPr>
                    <w:t>K = 1,</w:t>
                  </w:r>
                  <w:r>
                    <w:rPr>
                      <w:rFonts w:asciiTheme="majorHAnsi" w:eastAsiaTheme="minorEastAsia" w:hAnsiTheme="majorHAnsi" w:cstheme="majorHAnsi" w:hint="eastAsia"/>
                      <w:color w:val="FF0000"/>
                      <w:sz w:val="18"/>
                      <w:szCs w:val="18"/>
                      <w:lang w:eastAsia="zh-CN"/>
                    </w:rPr>
                    <w:t xml:space="preserve"> </w:t>
                  </w:r>
                  <w:r w:rsidRPr="000F569E">
                    <w:rPr>
                      <w:rFonts w:asciiTheme="majorHAnsi" w:eastAsiaTheme="minorEastAsia" w:hAnsiTheme="majorHAnsi" w:cstheme="majorHAnsi" w:hint="eastAsia"/>
                      <w:color w:val="FF0000"/>
                      <w:sz w:val="18"/>
                      <w:szCs w:val="18"/>
                      <w:lang w:eastAsia="zh-CN"/>
                    </w:rPr>
                    <w:t>2,</w:t>
                  </w:r>
                  <w:r>
                    <w:rPr>
                      <w:rFonts w:asciiTheme="majorHAnsi" w:eastAsiaTheme="minorEastAsia" w:hAnsiTheme="majorHAnsi" w:cstheme="majorHAnsi" w:hint="eastAsia"/>
                      <w:color w:val="FF0000"/>
                      <w:sz w:val="18"/>
                      <w:szCs w:val="18"/>
                      <w:lang w:eastAsia="zh-CN"/>
                    </w:rPr>
                    <w:t xml:space="preserve"> </w:t>
                  </w:r>
                  <w:r w:rsidRPr="000F569E">
                    <w:rPr>
                      <w:rFonts w:asciiTheme="majorHAnsi" w:eastAsiaTheme="minorEastAsia" w:hAnsiTheme="majorHAnsi" w:cstheme="majorHAnsi" w:hint="eastAsia"/>
                      <w:color w:val="FF0000"/>
                      <w:sz w:val="18"/>
                      <w:szCs w:val="18"/>
                      <w:lang w:eastAsia="zh-CN"/>
                    </w:rPr>
                    <w:t>4,</w:t>
                  </w:r>
                  <w:r>
                    <w:rPr>
                      <w:rFonts w:asciiTheme="majorHAnsi" w:eastAsiaTheme="minorEastAsia" w:hAnsiTheme="majorHAnsi" w:cstheme="majorHAnsi" w:hint="eastAsia"/>
                      <w:color w:val="FF0000"/>
                      <w:sz w:val="18"/>
                      <w:szCs w:val="18"/>
                      <w:lang w:eastAsia="zh-CN"/>
                    </w:rPr>
                    <w:t xml:space="preserve"> </w:t>
                  </w:r>
                  <w:r w:rsidRPr="000F569E">
                    <w:rPr>
                      <w:rFonts w:asciiTheme="majorHAnsi" w:eastAsiaTheme="minorEastAsia" w:hAnsiTheme="majorHAnsi" w:cstheme="majorHAnsi" w:hint="eastAsia"/>
                      <w:color w:val="FF0000"/>
                      <w:sz w:val="18"/>
                      <w:szCs w:val="18"/>
                      <w:lang w:eastAsia="zh-CN"/>
                    </w:rPr>
                    <w:t>8,</w:t>
                  </w:r>
                  <w:r>
                    <w:rPr>
                      <w:rFonts w:asciiTheme="majorHAnsi" w:eastAsiaTheme="minorEastAsia" w:hAnsiTheme="majorHAnsi" w:cstheme="majorHAnsi" w:hint="eastAsia"/>
                      <w:color w:val="FF0000"/>
                      <w:sz w:val="18"/>
                      <w:szCs w:val="18"/>
                      <w:lang w:eastAsia="zh-CN"/>
                    </w:rPr>
                    <w:t xml:space="preserve"> </w:t>
                  </w:r>
                  <w:r w:rsidRPr="000F569E">
                    <w:rPr>
                      <w:rFonts w:asciiTheme="majorHAnsi" w:eastAsiaTheme="minorEastAsia" w:hAnsiTheme="majorHAnsi" w:cstheme="majorHAnsi" w:hint="eastAsia"/>
                      <w:color w:val="FF0000"/>
                      <w:sz w:val="18"/>
                      <w:szCs w:val="18"/>
                      <w:lang w:eastAsia="zh-CN"/>
                    </w:rPr>
                    <w:t>12,</w:t>
                  </w:r>
                  <w:r>
                    <w:rPr>
                      <w:rFonts w:asciiTheme="majorHAnsi" w:eastAsiaTheme="minorEastAsia" w:hAnsiTheme="majorHAnsi" w:cstheme="majorHAnsi" w:hint="eastAsia"/>
                      <w:color w:val="FF0000"/>
                      <w:sz w:val="18"/>
                      <w:szCs w:val="18"/>
                      <w:lang w:eastAsia="zh-CN"/>
                    </w:rPr>
                    <w:t xml:space="preserve"> </w:t>
                  </w:r>
                  <w:r w:rsidRPr="000F569E">
                    <w:rPr>
                      <w:rFonts w:asciiTheme="majorHAnsi" w:eastAsiaTheme="minorEastAsia" w:hAnsiTheme="majorHAnsi" w:cstheme="majorHAnsi" w:hint="eastAsia"/>
                      <w:color w:val="FF0000"/>
                      <w:sz w:val="18"/>
                      <w:szCs w:val="18"/>
                      <w:lang w:eastAsia="zh-CN"/>
                    </w:rPr>
                    <w:t>16,</w:t>
                  </w:r>
                  <w:r>
                    <w:rPr>
                      <w:rFonts w:asciiTheme="majorHAnsi" w:eastAsiaTheme="minorEastAsia" w:hAnsiTheme="majorHAnsi" w:cstheme="majorHAnsi" w:hint="eastAsia"/>
                      <w:color w:val="FF0000"/>
                      <w:sz w:val="18"/>
                      <w:szCs w:val="18"/>
                      <w:lang w:eastAsia="zh-CN"/>
                    </w:rPr>
                    <w:t xml:space="preserve"> </w:t>
                  </w:r>
                  <w:r w:rsidRPr="000F569E">
                    <w:rPr>
                      <w:rFonts w:asciiTheme="majorHAnsi" w:eastAsiaTheme="minorEastAsia" w:hAnsiTheme="majorHAnsi" w:cstheme="majorHAnsi" w:hint="eastAsia"/>
                      <w:color w:val="FF0000"/>
                      <w:sz w:val="18"/>
                      <w:szCs w:val="18"/>
                      <w:lang w:eastAsia="zh-CN"/>
                    </w:rPr>
                    <w:t>24,</w:t>
                  </w:r>
                  <w:r>
                    <w:rPr>
                      <w:rFonts w:asciiTheme="majorHAnsi" w:eastAsiaTheme="minorEastAsia" w:hAnsiTheme="majorHAnsi" w:cstheme="majorHAnsi" w:hint="eastAsia"/>
                      <w:color w:val="FF0000"/>
                      <w:sz w:val="18"/>
                      <w:szCs w:val="18"/>
                      <w:lang w:eastAsia="zh-CN"/>
                    </w:rPr>
                    <w:t xml:space="preserve"> </w:t>
                  </w:r>
                  <w:r w:rsidRPr="000F569E">
                    <w:rPr>
                      <w:rFonts w:asciiTheme="majorHAnsi" w:eastAsiaTheme="minorEastAsia" w:hAnsiTheme="majorHAnsi" w:cstheme="majorHAnsi" w:hint="eastAsia"/>
                      <w:color w:val="FF0000"/>
                      <w:sz w:val="18"/>
                      <w:szCs w:val="18"/>
                      <w:lang w:eastAsia="zh-CN"/>
                    </w:rPr>
                    <w:t xml:space="preserve">32 times repetitions, </w:t>
                  </w:r>
                  <w:r>
                    <w:rPr>
                      <w:rFonts w:asciiTheme="majorHAnsi" w:eastAsiaTheme="minorEastAsia" w:hAnsiTheme="majorHAnsi" w:cstheme="majorHAnsi" w:hint="eastAsia"/>
                      <w:color w:val="FF0000"/>
                      <w:sz w:val="18"/>
                      <w:szCs w:val="18"/>
                      <w:lang w:eastAsia="zh-CN"/>
                    </w:rPr>
                    <w:t xml:space="preserve">if the number of </w:t>
                  </w:r>
                  <w:proofErr w:type="gramStart"/>
                  <w:r>
                    <w:rPr>
                      <w:rFonts w:asciiTheme="majorHAnsi" w:eastAsiaTheme="minorEastAsia" w:hAnsiTheme="majorHAnsi" w:cstheme="majorHAnsi" w:hint="eastAsia"/>
                      <w:color w:val="FF0000"/>
                      <w:sz w:val="18"/>
                      <w:szCs w:val="18"/>
                      <w:lang w:eastAsia="zh-CN"/>
                    </w:rPr>
                    <w:t>repetition</w:t>
                  </w:r>
                  <w:proofErr w:type="gramEnd"/>
                  <w:r>
                    <w:rPr>
                      <w:rFonts w:asciiTheme="majorHAnsi" w:eastAsiaTheme="minorEastAsia" w:hAnsiTheme="majorHAnsi" w:cstheme="majorHAnsi" w:hint="eastAsia"/>
                      <w:color w:val="FF0000"/>
                      <w:sz w:val="18"/>
                      <w:szCs w:val="18"/>
                      <w:lang w:eastAsia="zh-CN"/>
                    </w:rPr>
                    <w:t xml:space="preserve"> is RRC configured by </w:t>
                  </w:r>
                  <w:r w:rsidRPr="000F569E">
                    <w:rPr>
                      <w:rFonts w:asciiTheme="majorHAnsi" w:eastAsiaTheme="minorEastAsia" w:hAnsiTheme="majorHAnsi" w:cstheme="majorHAnsi" w:hint="eastAsia"/>
                      <w:i/>
                      <w:color w:val="FF0000"/>
                      <w:sz w:val="18"/>
                      <w:szCs w:val="18"/>
                      <w:lang w:eastAsia="zh-CN"/>
                    </w:rPr>
                    <w:t>repK-r17</w:t>
                  </w:r>
                  <w:r>
                    <w:rPr>
                      <w:rFonts w:asciiTheme="majorHAnsi" w:eastAsiaTheme="minorEastAsia" w:hAnsiTheme="majorHAnsi" w:cstheme="majorHAnsi" w:hint="eastAsia"/>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60BA1B7" w14:textId="77777777" w:rsidR="0078439F" w:rsidRPr="000F569E" w:rsidRDefault="0078439F" w:rsidP="0078439F">
                  <w:pPr>
                    <w:pStyle w:val="TAL"/>
                    <w:spacing w:after="120"/>
                    <w:rPr>
                      <w:rFonts w:asciiTheme="majorHAnsi" w:hAnsiTheme="majorHAnsi" w:cstheme="majorHAnsi"/>
                      <w:szCs w:val="18"/>
                      <w:highlight w:val="yellow"/>
                      <w:lang w:eastAsia="zh-CN"/>
                    </w:rPr>
                  </w:pPr>
                  <w:r>
                    <w:rPr>
                      <w:rFonts w:asciiTheme="majorHAnsi" w:hAnsiTheme="majorHAnsi" w:cstheme="majorHAnsi" w:hint="eastAsia"/>
                      <w:color w:val="FF0000"/>
                      <w:szCs w:val="18"/>
                      <w:lang w:eastAsia="zh-CN"/>
                    </w:rPr>
                    <w:t>5-14,</w:t>
                  </w:r>
                  <w:r>
                    <w:rPr>
                      <w:rFonts w:asciiTheme="majorHAnsi" w:eastAsia="ＭＳ 明朝" w:hAnsiTheme="majorHAnsi" w:cstheme="majorHAnsi"/>
                      <w:szCs w:val="18"/>
                      <w:lang w:eastAsia="ja-JP"/>
                    </w:rPr>
                    <w:t xml:space="preserve"> </w:t>
                  </w:r>
                  <w:r>
                    <w:rPr>
                      <w:rFonts w:asciiTheme="majorHAnsi" w:hAnsiTheme="majorHAnsi" w:cstheme="majorHAnsi" w:hint="eastAsia"/>
                      <w:color w:val="FF0000"/>
                      <w:szCs w:val="18"/>
                      <w:lang w:eastAsia="zh-CN"/>
                    </w:rPr>
                    <w:t>5-16</w:t>
                  </w:r>
                  <w:r w:rsidRPr="000F569E">
                    <w:rPr>
                      <w:rFonts w:asciiTheme="majorHAnsi" w:hAnsiTheme="majorHAnsi" w:cstheme="majorHAnsi" w:hint="eastAsia"/>
                      <w:color w:val="FF0000"/>
                      <w:szCs w:val="18"/>
                      <w:lang w:eastAsia="zh-CN"/>
                    </w:rPr>
                    <w:t xml:space="preserve"> or </w:t>
                  </w:r>
                  <w:r w:rsidRPr="008F7467">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5-17</w:t>
                  </w:r>
                  <w:r w:rsidRPr="008F7467">
                    <w:rPr>
                      <w:rFonts w:asciiTheme="majorHAnsi" w:eastAsia="ＭＳ 明朝" w:hAnsiTheme="majorHAnsi" w:cstheme="majorHAnsi"/>
                      <w:strike/>
                      <w:color w:val="FF0000"/>
                      <w:szCs w:val="18"/>
                      <w:lang w:eastAsia="ja-JP"/>
                    </w:rPr>
                    <w:t>]</w:t>
                  </w:r>
                  <w:r>
                    <w:rPr>
                      <w:rFonts w:asciiTheme="majorHAnsi" w:hAnsiTheme="majorHAnsi" w:cstheme="majorHAnsi" w:hint="eastAsia"/>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7BE00" w14:textId="77777777" w:rsidR="0078439F" w:rsidRDefault="0078439F" w:rsidP="0078439F">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0DBA5" w14:textId="77777777" w:rsidR="0078439F" w:rsidRDefault="0078439F" w:rsidP="0078439F">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7071406" w14:textId="77777777" w:rsidR="0078439F" w:rsidRDefault="0078439F" w:rsidP="0078439F">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UE does not support more than 16 repetitions for dynamic grant PUSCH</w:t>
                  </w:r>
                  <w:r w:rsidRPr="000F569E">
                    <w:rPr>
                      <w:rFonts w:asciiTheme="majorHAnsi" w:hAnsiTheme="majorHAnsi" w:cstheme="majorHAnsi" w:hint="eastAsia"/>
                      <w:color w:val="FF0000"/>
                      <w:szCs w:val="18"/>
                      <w:lang w:eastAsia="zh-CN"/>
                    </w:rPr>
                    <w:t xml:space="preserve">, Type 1 configured grant PUSCH </w:t>
                  </w:r>
                  <w:r>
                    <w:rPr>
                      <w:rFonts w:asciiTheme="majorHAnsi" w:hAnsiTheme="majorHAnsi" w:cstheme="majorHAnsi" w:hint="eastAsia"/>
                      <w:color w:val="FF0000"/>
                      <w:szCs w:val="18"/>
                      <w:lang w:eastAsia="zh-CN"/>
                    </w:rPr>
                    <w:t>nor</w:t>
                  </w:r>
                  <w:r w:rsidRPr="000F569E">
                    <w:rPr>
                      <w:rFonts w:asciiTheme="majorHAnsi" w:hAnsiTheme="majorHAnsi" w:cstheme="majorHAnsi" w:hint="eastAsia"/>
                      <w:color w:val="FF0000"/>
                      <w:szCs w:val="18"/>
                      <w:lang w:eastAsia="zh-CN"/>
                    </w:rPr>
                    <w:t xml:space="preserve"> Type 2 configured grant PUSCH</w:t>
                  </w:r>
                  <w:r>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597DDCE" w14:textId="77777777" w:rsidR="0078439F" w:rsidRPr="000F569E" w:rsidRDefault="0078439F" w:rsidP="0078439F">
                  <w:pPr>
                    <w:pStyle w:val="TAL"/>
                    <w:spacing w:after="120"/>
                    <w:rPr>
                      <w:rFonts w:asciiTheme="majorHAnsi" w:hAnsiTheme="majorHAnsi" w:cstheme="majorHAnsi"/>
                      <w:strike/>
                      <w:color w:val="FF0000"/>
                      <w:szCs w:val="18"/>
                      <w:lang w:eastAsia="zh-CN"/>
                    </w:rPr>
                  </w:pPr>
                  <w:r w:rsidRPr="000F569E">
                    <w:rPr>
                      <w:rFonts w:asciiTheme="majorHAnsi" w:eastAsia="ＭＳ 明朝" w:hAnsiTheme="majorHAnsi" w:cstheme="majorHAnsi"/>
                      <w:strike/>
                      <w:color w:val="FF0000"/>
                      <w:szCs w:val="18"/>
                      <w:lang w:eastAsia="ja-JP"/>
                    </w:rPr>
                    <w:t>[Per UE]</w:t>
                  </w:r>
                </w:p>
                <w:p w14:paraId="1E250772" w14:textId="77777777" w:rsidR="0078439F" w:rsidRPr="000F569E" w:rsidRDefault="0078439F" w:rsidP="0078439F">
                  <w:pPr>
                    <w:pStyle w:val="TAL"/>
                    <w:spacing w:after="120"/>
                    <w:rPr>
                      <w:rFonts w:asciiTheme="majorHAnsi" w:hAnsiTheme="majorHAnsi" w:cstheme="majorHAnsi"/>
                      <w:szCs w:val="18"/>
                      <w:lang w:eastAsia="zh-CN"/>
                    </w:rPr>
                  </w:pPr>
                  <w:r>
                    <w:rPr>
                      <w:rFonts w:asciiTheme="majorHAnsi" w:hAnsiTheme="majorHAnsi" w:cstheme="majorHAnsi" w:hint="eastAsia"/>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D9B7191" w14:textId="77777777" w:rsidR="0078439F" w:rsidRDefault="0078439F" w:rsidP="0078439F">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F60704A" w14:textId="77777777" w:rsidR="0078439F" w:rsidRDefault="0078439F" w:rsidP="0078439F">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1C08B97" w14:textId="77777777" w:rsidR="0078439F" w:rsidRDefault="0078439F" w:rsidP="0078439F">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80F59" w14:textId="77777777" w:rsidR="0078439F" w:rsidRDefault="0078439F" w:rsidP="0078439F">
                  <w:pPr>
                    <w:pStyle w:val="TAL"/>
                    <w:spacing w:after="120"/>
                    <w:rPr>
                      <w:rFonts w:asciiTheme="majorHAnsi" w:hAnsiTheme="majorHAnsi" w:cstheme="majorHAnsi"/>
                      <w:szCs w:val="18"/>
                    </w:rPr>
                  </w:pPr>
                </w:p>
              </w:tc>
            </w:tr>
            <w:tr w:rsidR="0078439F" w14:paraId="0CFF6C66" w14:textId="77777777" w:rsidTr="00633616">
              <w:trPr>
                <w:trHeight w:val="191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B8E08" w14:textId="77777777" w:rsidR="0078439F" w:rsidRPr="000F569E" w:rsidRDefault="0078439F" w:rsidP="0078439F">
                  <w:pPr>
                    <w:pStyle w:val="TAL"/>
                    <w:spacing w:after="120"/>
                    <w:rPr>
                      <w:rFonts w:asciiTheme="majorHAnsi" w:hAnsiTheme="majorHAnsi" w:cstheme="majorHAnsi"/>
                      <w:strike/>
                      <w:color w:val="FF0000"/>
                      <w:szCs w:val="18"/>
                      <w:lang w:eastAsia="zh-CN"/>
                    </w:rPr>
                  </w:pPr>
                  <w:r w:rsidRPr="000F569E">
                    <w:rPr>
                      <w:rFonts w:asciiTheme="majorHAnsi" w:hAnsiTheme="majorHAnsi" w:cstheme="majorHAnsi"/>
                      <w:strike/>
                      <w:color w:val="FF0000"/>
                      <w:szCs w:val="18"/>
                      <w:lang w:eastAsia="zh-CN"/>
                    </w:rPr>
                    <w:t>30-1a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DB4B6AD" w14:textId="77777777" w:rsidR="0078439F" w:rsidRPr="000F569E" w:rsidRDefault="0078439F" w:rsidP="0078439F">
                  <w:pPr>
                    <w:pStyle w:val="TAL"/>
                    <w:spacing w:after="120"/>
                    <w:rPr>
                      <w:rFonts w:asciiTheme="majorHAnsi" w:eastAsia="SimSun" w:hAnsiTheme="majorHAnsi" w:cstheme="majorHAnsi"/>
                      <w:strike/>
                      <w:color w:val="FF0000"/>
                      <w:szCs w:val="18"/>
                      <w:lang w:eastAsia="zh-CN"/>
                    </w:rPr>
                  </w:pPr>
                  <w:r w:rsidRPr="000F569E">
                    <w:rPr>
                      <w:rFonts w:asciiTheme="majorHAnsi" w:eastAsia="SimSun" w:hAnsiTheme="majorHAnsi" w:cstheme="majorHAnsi"/>
                      <w:strike/>
                      <w:color w:val="FF0000"/>
                      <w:szCs w:val="18"/>
                      <w:lang w:eastAsia="zh-CN"/>
                    </w:rPr>
                    <w:t xml:space="preserve">Increased maximum number of Type 2 </w:t>
                  </w:r>
                  <w:proofErr w:type="spellStart"/>
                  <w:r w:rsidRPr="000F569E">
                    <w:rPr>
                      <w:rFonts w:asciiTheme="majorHAnsi" w:eastAsia="SimSun" w:hAnsiTheme="majorHAnsi" w:cstheme="majorHAnsi"/>
                      <w:strike/>
                      <w:color w:val="FF0000"/>
                      <w:szCs w:val="18"/>
                      <w:lang w:eastAsia="zh-CN"/>
                    </w:rPr>
                    <w:t>configurecd</w:t>
                  </w:r>
                  <w:proofErr w:type="spellEnd"/>
                  <w:r w:rsidRPr="000F569E">
                    <w:rPr>
                      <w:rFonts w:asciiTheme="majorHAnsi" w:eastAsia="SimSun" w:hAnsiTheme="majorHAnsi" w:cstheme="majorHAnsi"/>
                      <w:strike/>
                      <w:color w:val="FF0000"/>
                      <w:szCs w:val="18"/>
                      <w:lang w:eastAsia="zh-CN"/>
                    </w:rPr>
                    <w:t xml:space="preserve"> grant PUSCH Type A repetitions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8D0E8BB" w14:textId="77777777" w:rsidR="0078439F" w:rsidRPr="000F569E" w:rsidRDefault="0078439F" w:rsidP="0078439F">
                  <w:pPr>
                    <w:autoSpaceDE w:val="0"/>
                    <w:autoSpaceDN w:val="0"/>
                    <w:adjustRightInd w:val="0"/>
                    <w:snapToGrid w:val="0"/>
                    <w:spacing w:after="120"/>
                    <w:contextualSpacing/>
                    <w:jc w:val="both"/>
                    <w:rPr>
                      <w:rFonts w:asciiTheme="majorHAnsi" w:hAnsiTheme="majorHAnsi" w:cstheme="majorHAnsi"/>
                      <w:strike/>
                      <w:color w:val="FF0000"/>
                      <w:sz w:val="18"/>
                      <w:szCs w:val="18"/>
                    </w:rPr>
                  </w:pPr>
                  <w:r w:rsidRPr="000F569E">
                    <w:rPr>
                      <w:rFonts w:asciiTheme="majorHAnsi" w:hAnsiTheme="majorHAnsi" w:cstheme="majorHAnsi"/>
                      <w:strike/>
                      <w:color w:val="FF0000"/>
                      <w:sz w:val="18"/>
                      <w:szCs w:val="18"/>
                    </w:rPr>
                    <w:t>K = 1, 2, 3, 4, 7, 8, 12, 16, 20, 24, 28, 32 times repetitions.</w:t>
                  </w:r>
                </w:p>
                <w:p w14:paraId="017D3EA1" w14:textId="77777777" w:rsidR="0078439F" w:rsidRPr="000F569E" w:rsidRDefault="0078439F" w:rsidP="0078439F">
                  <w:pPr>
                    <w:pStyle w:val="aff5"/>
                    <w:autoSpaceDE w:val="0"/>
                    <w:autoSpaceDN w:val="0"/>
                    <w:adjustRightInd w:val="0"/>
                    <w:snapToGrid w:val="0"/>
                    <w:spacing w:after="120"/>
                    <w:ind w:leftChars="0" w:left="0"/>
                    <w:contextualSpacing/>
                    <w:jc w:val="both"/>
                    <w:rPr>
                      <w:rFonts w:asciiTheme="majorHAnsi" w:hAnsiTheme="majorHAnsi" w:cstheme="majorHAnsi"/>
                      <w:strike/>
                      <w:color w:val="FF0000"/>
                      <w:sz w:val="18"/>
                      <w:szCs w:val="18"/>
                    </w:rPr>
                  </w:pPr>
                  <w:r w:rsidRPr="000F569E">
                    <w:rPr>
                      <w:rFonts w:asciiTheme="majorHAnsi" w:hAnsiTheme="majorHAnsi" w:cstheme="majorHAnsi"/>
                      <w:strike/>
                      <w:color w:val="FF0000"/>
                      <w:sz w:val="18"/>
                      <w:szCs w:val="18"/>
                    </w:rPr>
                    <w:t>The number of repetitions is indicated in a TDRA list. A row index of the TDRA list is indicated by a Type 2 configured grant configuration.</w:t>
                  </w:r>
                </w:p>
                <w:p w14:paraId="3CD86128" w14:textId="77777777" w:rsidR="0078439F" w:rsidRPr="000F569E" w:rsidRDefault="0078439F" w:rsidP="0078439F">
                  <w:pPr>
                    <w:autoSpaceDE w:val="0"/>
                    <w:autoSpaceDN w:val="0"/>
                    <w:adjustRightInd w:val="0"/>
                    <w:snapToGrid w:val="0"/>
                    <w:spacing w:after="120"/>
                    <w:contextualSpacing/>
                    <w:jc w:val="both"/>
                    <w:rPr>
                      <w:rFonts w:asciiTheme="majorHAnsi" w:hAnsiTheme="majorHAnsi" w:cstheme="majorHAnsi"/>
                      <w:strike/>
                      <w:color w:val="FF0000"/>
                      <w:sz w:val="18"/>
                      <w:szCs w:val="18"/>
                    </w:rPr>
                  </w:pPr>
                  <w:r w:rsidRPr="000F569E">
                    <w:rPr>
                      <w:rFonts w:asciiTheme="majorHAnsi" w:hAnsiTheme="majorHAnsi" w:cstheme="majorHAnsi"/>
                      <w:strike/>
                      <w:color w:val="FF0000"/>
                      <w:sz w:val="18"/>
                      <w:szCs w:val="18"/>
                    </w:rPr>
                    <w:t>FFS whether to merge with FG 30-1</w:t>
                  </w:r>
                </w:p>
                <w:p w14:paraId="54141DFD" w14:textId="77777777" w:rsidR="0078439F" w:rsidRPr="000F569E" w:rsidRDefault="0078439F" w:rsidP="0078439F">
                  <w:pPr>
                    <w:pStyle w:val="aff5"/>
                    <w:autoSpaceDE w:val="0"/>
                    <w:autoSpaceDN w:val="0"/>
                    <w:adjustRightInd w:val="0"/>
                    <w:snapToGrid w:val="0"/>
                    <w:spacing w:after="120"/>
                    <w:ind w:leftChars="0" w:left="0"/>
                    <w:contextualSpacing/>
                    <w:jc w:val="both"/>
                    <w:rPr>
                      <w:rFonts w:asciiTheme="majorHAnsi" w:hAnsiTheme="majorHAnsi" w:cstheme="majorHAnsi"/>
                      <w:strike/>
                      <w:color w:val="FF0000"/>
                      <w:sz w:val="18"/>
                      <w:szCs w:val="18"/>
                    </w:rPr>
                  </w:pPr>
                  <w:r w:rsidRPr="000F569E">
                    <w:rPr>
                      <w:rFonts w:asciiTheme="majorHAnsi" w:hAnsiTheme="majorHAnsi" w:cstheme="majorHAnsi"/>
                      <w:strike/>
                      <w:color w:val="FF0000"/>
                      <w:sz w:val="18"/>
                      <w:szCs w:val="18"/>
                    </w:rPr>
                    <w:t>FFS whether to have a separate FG for CG (including both Type 1 and Type 2) with repK-r17</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2CF4BC7" w14:textId="77777777" w:rsidR="0078439F" w:rsidRPr="000F569E" w:rsidRDefault="0078439F" w:rsidP="0078439F">
                  <w:pPr>
                    <w:pStyle w:val="TAL"/>
                    <w:spacing w:after="120"/>
                    <w:rPr>
                      <w:rFonts w:asciiTheme="majorHAnsi" w:eastAsia="ＭＳ 明朝" w:hAnsiTheme="majorHAnsi" w:cstheme="majorHAnsi"/>
                      <w:strike/>
                      <w:color w:val="FF0000"/>
                      <w:szCs w:val="18"/>
                      <w:lang w:eastAsia="ja-JP"/>
                    </w:rPr>
                  </w:pPr>
                  <w:r w:rsidRPr="000F569E">
                    <w:rPr>
                      <w:rFonts w:asciiTheme="majorHAnsi" w:eastAsia="ＭＳ 明朝" w:hAnsiTheme="majorHAnsi" w:cstheme="majorHAnsi"/>
                      <w:strike/>
                      <w:color w:val="FF0000"/>
                      <w:szCs w:val="18"/>
                      <w:lang w:eastAsia="ja-JP"/>
                    </w:rPr>
                    <w:t>[5-16], [30-1]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AD51B" w14:textId="77777777" w:rsidR="0078439F" w:rsidRPr="000F569E" w:rsidRDefault="0078439F" w:rsidP="0078439F">
                  <w:pPr>
                    <w:pStyle w:val="TAL"/>
                    <w:spacing w:after="120"/>
                    <w:rPr>
                      <w:rFonts w:asciiTheme="majorHAnsi" w:eastAsia="ＭＳ 明朝" w:hAnsiTheme="majorHAnsi" w:cstheme="majorHAnsi"/>
                      <w:strike/>
                      <w:color w:val="FF0000"/>
                      <w:szCs w:val="18"/>
                      <w:lang w:eastAsia="ja-JP"/>
                    </w:rPr>
                  </w:pPr>
                  <w:r w:rsidRPr="000F569E">
                    <w:rPr>
                      <w:rFonts w:asciiTheme="majorHAnsi" w:eastAsia="ＭＳ 明朝" w:hAnsiTheme="majorHAnsi" w:cstheme="majorHAnsi"/>
                      <w:strike/>
                      <w:color w:val="FF0000"/>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E2F0C" w14:textId="77777777" w:rsidR="0078439F" w:rsidRPr="000F569E" w:rsidRDefault="0078439F" w:rsidP="0078439F">
                  <w:pPr>
                    <w:pStyle w:val="TAL"/>
                    <w:spacing w:after="120"/>
                    <w:rPr>
                      <w:rFonts w:asciiTheme="majorHAnsi" w:hAnsiTheme="majorHAnsi" w:cstheme="majorHAnsi"/>
                      <w:strike/>
                      <w:color w:val="FF0000"/>
                      <w:szCs w:val="18"/>
                      <w:lang w:eastAsia="ja-JP"/>
                    </w:rPr>
                  </w:pPr>
                  <w:r w:rsidRPr="000F569E">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F8FA8B8" w14:textId="77777777" w:rsidR="0078439F" w:rsidRPr="000F569E" w:rsidRDefault="0078439F" w:rsidP="0078439F">
                  <w:pPr>
                    <w:pStyle w:val="TAL"/>
                    <w:spacing w:after="120"/>
                    <w:rPr>
                      <w:rFonts w:asciiTheme="majorHAnsi" w:eastAsia="SimSun" w:hAnsiTheme="majorHAnsi" w:cstheme="majorHAnsi"/>
                      <w:strike/>
                      <w:color w:val="FF0000"/>
                      <w:szCs w:val="18"/>
                      <w:lang w:eastAsia="zh-CN"/>
                    </w:rPr>
                  </w:pPr>
                  <w:r w:rsidRPr="000F569E">
                    <w:rPr>
                      <w:rFonts w:asciiTheme="majorHAnsi" w:eastAsia="ＭＳ 明朝" w:hAnsiTheme="majorHAnsi" w:cstheme="majorHAnsi"/>
                      <w:strike/>
                      <w:color w:val="FF0000"/>
                      <w:szCs w:val="18"/>
                      <w:lang w:eastAsia="ja-JP"/>
                    </w:rPr>
                    <w:t xml:space="preserve">UE does not support more than 16 repetitions for </w:t>
                  </w:r>
                  <w:r w:rsidRPr="000F569E">
                    <w:rPr>
                      <w:rFonts w:asciiTheme="majorHAnsi" w:eastAsia="SimSun" w:hAnsiTheme="majorHAnsi" w:cstheme="majorHAnsi"/>
                      <w:strike/>
                      <w:color w:val="FF0000"/>
                      <w:szCs w:val="18"/>
                      <w:lang w:eastAsia="zh-CN"/>
                    </w:rPr>
                    <w:t>Type 2configurecd grant PUSCH</w:t>
                  </w:r>
                  <w:r w:rsidRPr="000F569E">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54847A7" w14:textId="77777777" w:rsidR="0078439F" w:rsidRPr="000F569E" w:rsidRDefault="0078439F" w:rsidP="0078439F">
                  <w:pPr>
                    <w:pStyle w:val="TAL"/>
                    <w:spacing w:after="120"/>
                    <w:rPr>
                      <w:rFonts w:asciiTheme="majorHAnsi" w:hAnsiTheme="majorHAnsi" w:cstheme="majorHAnsi"/>
                      <w:strike/>
                      <w:color w:val="FF0000"/>
                      <w:szCs w:val="18"/>
                      <w:lang w:eastAsia="ja-JP"/>
                    </w:rPr>
                  </w:pPr>
                  <w:r w:rsidRPr="000F569E">
                    <w:rPr>
                      <w:rFonts w:asciiTheme="majorHAnsi" w:eastAsia="ＭＳ 明朝" w:hAnsiTheme="majorHAnsi" w:cstheme="majorHAnsi"/>
                      <w:strike/>
                      <w:color w:val="FF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0F19CF9" w14:textId="77777777" w:rsidR="0078439F" w:rsidRPr="000F569E" w:rsidRDefault="0078439F" w:rsidP="0078439F">
                  <w:pPr>
                    <w:pStyle w:val="TAL"/>
                    <w:spacing w:after="120"/>
                    <w:rPr>
                      <w:rFonts w:asciiTheme="majorHAnsi" w:eastAsia="ＭＳ 明朝" w:hAnsiTheme="majorHAnsi" w:cstheme="majorHAnsi"/>
                      <w:strike/>
                      <w:color w:val="FF0000"/>
                      <w:szCs w:val="18"/>
                      <w:lang w:eastAsia="ja-JP"/>
                    </w:rPr>
                  </w:pPr>
                  <w:r w:rsidRPr="000F569E">
                    <w:rPr>
                      <w:rFonts w:asciiTheme="majorHAnsi" w:eastAsia="ＭＳ 明朝"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1FC4FD" w14:textId="77777777" w:rsidR="0078439F" w:rsidRPr="000F569E" w:rsidRDefault="0078439F" w:rsidP="0078439F">
                  <w:pPr>
                    <w:pStyle w:val="TAL"/>
                    <w:spacing w:after="120"/>
                    <w:rPr>
                      <w:rFonts w:asciiTheme="majorHAnsi" w:eastAsia="ＭＳ 明朝" w:hAnsiTheme="majorHAnsi" w:cstheme="majorHAnsi"/>
                      <w:strike/>
                      <w:color w:val="FF0000"/>
                      <w:szCs w:val="18"/>
                      <w:lang w:eastAsia="ja-JP"/>
                    </w:rPr>
                  </w:pPr>
                  <w:r w:rsidRPr="000F569E">
                    <w:rPr>
                      <w:rFonts w:asciiTheme="majorHAnsi" w:eastAsia="ＭＳ 明朝"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DD4F127" w14:textId="77777777" w:rsidR="0078439F" w:rsidRPr="000F569E" w:rsidRDefault="0078439F" w:rsidP="0078439F">
                  <w:pPr>
                    <w:pStyle w:val="TAL"/>
                    <w:spacing w:after="120"/>
                    <w:rPr>
                      <w:rFonts w:asciiTheme="majorHAnsi" w:hAnsiTheme="majorHAnsi" w:cstheme="majorHAnsi"/>
                      <w:strike/>
                      <w:color w:val="FF0000"/>
                      <w:szCs w:val="18"/>
                      <w:lang w:eastAsia="ja-JP"/>
                    </w:rPr>
                  </w:pPr>
                  <w:r w:rsidRPr="000F569E">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45DCD" w14:textId="77777777" w:rsidR="0078439F" w:rsidRPr="000F569E" w:rsidRDefault="0078439F" w:rsidP="0078439F">
                  <w:pPr>
                    <w:pStyle w:val="TAL"/>
                    <w:spacing w:after="120"/>
                    <w:rPr>
                      <w:rFonts w:asciiTheme="majorHAnsi" w:hAnsiTheme="majorHAnsi" w:cstheme="majorHAnsi"/>
                      <w:strike/>
                      <w:color w:val="FF0000"/>
                      <w:szCs w:val="18"/>
                    </w:rPr>
                  </w:pPr>
                </w:p>
              </w:tc>
            </w:tr>
          </w:tbl>
          <w:p w14:paraId="3DEE4053" w14:textId="77777777" w:rsidR="0078439F" w:rsidRDefault="0078439F" w:rsidP="0078439F">
            <w:pPr>
              <w:spacing w:beforeLines="50" w:before="120" w:after="120"/>
              <w:jc w:val="both"/>
              <w:rPr>
                <w:rFonts w:eastAsiaTheme="minorEastAsia"/>
                <w:b/>
                <w:lang w:eastAsia="zh-CN"/>
              </w:rPr>
            </w:pPr>
            <w:r>
              <w:rPr>
                <w:rFonts w:eastAsiaTheme="minorEastAsia" w:hint="eastAsia"/>
                <w:b/>
                <w:lang w:eastAsia="zh-CN"/>
              </w:rPr>
              <w:t xml:space="preserve">Proposal 2: Merge </w:t>
            </w:r>
            <w:r>
              <w:rPr>
                <w:rFonts w:eastAsiaTheme="minorEastAsia"/>
                <w:b/>
                <w:lang w:eastAsia="zh-CN"/>
              </w:rPr>
              <w:t>FG</w:t>
            </w:r>
            <w:r w:rsidRPr="00D17A4C">
              <w:rPr>
                <w:rFonts w:eastAsiaTheme="minorEastAsia"/>
                <w:b/>
                <w:lang w:eastAsia="zh-CN"/>
              </w:rPr>
              <w:t xml:space="preserve"> 30-2 and </w:t>
            </w:r>
            <w:r>
              <w:rPr>
                <w:rFonts w:eastAsiaTheme="minorEastAsia" w:hint="eastAsia"/>
                <w:b/>
                <w:lang w:eastAsia="zh-CN"/>
              </w:rPr>
              <w:t xml:space="preserve">FG </w:t>
            </w:r>
            <w:r w:rsidRPr="00D17A4C">
              <w:rPr>
                <w:rFonts w:eastAsiaTheme="minorEastAsia"/>
                <w:b/>
                <w:lang w:eastAsia="zh-CN"/>
              </w:rPr>
              <w:t xml:space="preserve">30-2a into an FG for DG, </w:t>
            </w:r>
            <w:r>
              <w:rPr>
                <w:rFonts w:eastAsiaTheme="minorEastAsia" w:hint="eastAsia"/>
                <w:b/>
                <w:lang w:eastAsia="zh-CN"/>
              </w:rPr>
              <w:t>T</w:t>
            </w:r>
            <w:r w:rsidRPr="00D17A4C">
              <w:rPr>
                <w:rFonts w:eastAsiaTheme="minorEastAsia"/>
                <w:b/>
                <w:lang w:eastAsia="zh-CN"/>
              </w:rPr>
              <w:t xml:space="preserve">ype </w:t>
            </w:r>
            <w:proofErr w:type="gramStart"/>
            <w:r w:rsidRPr="00D17A4C">
              <w:rPr>
                <w:rFonts w:eastAsiaTheme="minorEastAsia"/>
                <w:b/>
                <w:lang w:eastAsia="zh-CN"/>
              </w:rPr>
              <w:t>1</w:t>
            </w:r>
            <w:proofErr w:type="gramEnd"/>
            <w:r w:rsidRPr="00D17A4C">
              <w:rPr>
                <w:rFonts w:eastAsiaTheme="minorEastAsia"/>
                <w:b/>
                <w:lang w:eastAsia="zh-CN"/>
              </w:rPr>
              <w:t xml:space="preserve"> and </w:t>
            </w:r>
            <w:r>
              <w:rPr>
                <w:rFonts w:eastAsiaTheme="minorEastAsia" w:hint="eastAsia"/>
                <w:b/>
                <w:lang w:eastAsia="zh-CN"/>
              </w:rPr>
              <w:t xml:space="preserve">Type </w:t>
            </w:r>
            <w:r w:rsidRPr="00D17A4C">
              <w:rPr>
                <w:rFonts w:eastAsiaTheme="minorEastAsia"/>
                <w:b/>
                <w:lang w:eastAsia="zh-CN"/>
              </w:rPr>
              <w:t>2 CG</w:t>
            </w:r>
            <w:r>
              <w:rPr>
                <w:rFonts w:eastAsiaTheme="minorEastAsia" w:hint="eastAsia"/>
                <w:b/>
                <w:lang w:eastAsia="zh-CN"/>
              </w:rPr>
              <w:t xml:space="preserve"> PUSCH with</w:t>
            </w:r>
            <w:r w:rsidRPr="00D17A4C">
              <w:rPr>
                <w:rFonts w:eastAsiaTheme="minorEastAsia"/>
                <w:b/>
                <w:lang w:eastAsia="zh-CN"/>
              </w:rPr>
              <w:t xml:space="preserve"> per band granularity</w:t>
            </w:r>
            <w:r>
              <w:rPr>
                <w:rFonts w:eastAsiaTheme="minorEastAsia" w:hint="eastAsia"/>
                <w:b/>
                <w:lang w:eastAsia="zh-CN"/>
              </w:rPr>
              <w:t>. The merged FG 30-2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911"/>
              <w:gridCol w:w="5658"/>
              <w:gridCol w:w="1127"/>
              <w:gridCol w:w="527"/>
              <w:gridCol w:w="517"/>
              <w:gridCol w:w="4774"/>
              <w:gridCol w:w="1095"/>
              <w:gridCol w:w="683"/>
              <w:gridCol w:w="447"/>
              <w:gridCol w:w="517"/>
              <w:gridCol w:w="222"/>
            </w:tblGrid>
            <w:tr w:rsidR="0078439F" w14:paraId="7858F438" w14:textId="77777777" w:rsidTr="0063361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67DA0" w14:textId="77777777" w:rsidR="0078439F" w:rsidRDefault="0078439F" w:rsidP="0078439F">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E5C48" w14:textId="77777777" w:rsidR="0078439F" w:rsidRDefault="0078439F" w:rsidP="0078439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grant </w:t>
                  </w:r>
                  <w:r w:rsidRPr="00D17A4C">
                    <w:rPr>
                      <w:rFonts w:asciiTheme="majorHAnsi" w:eastAsia="SimSun" w:hAnsiTheme="majorHAnsi" w:cstheme="majorHAnsi" w:hint="eastAsia"/>
                      <w:color w:val="FF0000"/>
                      <w:szCs w:val="18"/>
                      <w:lang w:eastAsia="zh-CN"/>
                    </w:rPr>
                    <w:t xml:space="preserve">and </w:t>
                  </w:r>
                  <w:r w:rsidRPr="00D17A4C">
                    <w:rPr>
                      <w:rFonts w:asciiTheme="majorHAnsi" w:eastAsia="SimSun" w:hAnsiTheme="majorHAnsi" w:cstheme="majorHAnsi"/>
                      <w:color w:val="FF0000"/>
                      <w:szCs w:val="18"/>
                      <w:lang w:eastAsia="zh-CN"/>
                    </w:rPr>
                    <w:t xml:space="preserve">configured grant </w:t>
                  </w:r>
                  <w:r>
                    <w:rPr>
                      <w:rFonts w:asciiTheme="majorHAnsi" w:eastAsia="SimSun" w:hAnsiTheme="majorHAnsi" w:cstheme="majorHAnsi"/>
                      <w:szCs w:val="18"/>
                      <w:lang w:eastAsia="zh-CN"/>
                    </w:rPr>
                    <w:t>PUSCH Type A repetitions based on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172B6A" w14:textId="77777777" w:rsidR="0078439F" w:rsidRDefault="0078439F" w:rsidP="0078439F">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Transmission occasions for K repetitions </w:t>
                  </w:r>
                  <w:r w:rsidRPr="009B2A6D">
                    <w:rPr>
                      <w:rFonts w:asciiTheme="majorHAnsi" w:eastAsiaTheme="minorEastAsia" w:hAnsiTheme="majorHAnsi" w:cstheme="majorHAnsi" w:hint="eastAsia"/>
                      <w:color w:val="FF0000"/>
                      <w:sz w:val="18"/>
                      <w:szCs w:val="18"/>
                      <w:lang w:eastAsia="zh-CN"/>
                    </w:rPr>
                    <w:t xml:space="preserve">for </w:t>
                  </w:r>
                  <w:r w:rsidRPr="00B64052">
                    <w:rPr>
                      <w:rFonts w:asciiTheme="majorHAnsi" w:eastAsia="SimSun" w:hAnsiTheme="majorHAnsi" w:cstheme="majorHAnsi"/>
                      <w:color w:val="FF0000"/>
                      <w:sz w:val="18"/>
                      <w:szCs w:val="18"/>
                      <w:lang w:eastAsia="zh-CN"/>
                    </w:rPr>
                    <w:t>dynamic grant and configured grant</w:t>
                  </w:r>
                  <w:r w:rsidRPr="009B2A6D">
                    <w:rPr>
                      <w:rFonts w:asciiTheme="majorHAnsi" w:hAnsiTheme="majorHAnsi" w:cstheme="majorHAnsi"/>
                      <w:color w:val="FF0000"/>
                      <w:sz w:val="18"/>
                      <w:szCs w:val="18"/>
                    </w:rPr>
                    <w:t xml:space="preserve"> </w:t>
                  </w:r>
                  <w:r w:rsidRPr="009B2A6D">
                    <w:rPr>
                      <w:rFonts w:asciiTheme="majorHAnsi" w:eastAsiaTheme="minorEastAsia" w:hAnsiTheme="majorHAnsi" w:cstheme="majorHAnsi" w:hint="eastAsia"/>
                      <w:color w:val="FF0000"/>
                      <w:sz w:val="18"/>
                      <w:szCs w:val="18"/>
                      <w:lang w:eastAsia="zh-CN"/>
                    </w:rPr>
                    <w:t>PUSCH</w:t>
                  </w:r>
                  <w:r>
                    <w:rPr>
                      <w:rFonts w:asciiTheme="majorHAnsi" w:eastAsiaTheme="minorEastAsia" w:hAnsiTheme="majorHAnsi" w:cstheme="majorHAnsi" w:hint="eastAsia"/>
                      <w:color w:val="FF0000"/>
                      <w:sz w:val="18"/>
                      <w:szCs w:val="18"/>
                      <w:lang w:eastAsia="zh-CN"/>
                    </w:rPr>
                    <w:t xml:space="preserve"> </w:t>
                  </w:r>
                  <w:r>
                    <w:rPr>
                      <w:rFonts w:asciiTheme="majorHAnsi" w:hAnsiTheme="majorHAnsi" w:cstheme="majorHAnsi"/>
                      <w:sz w:val="18"/>
                      <w:szCs w:val="18"/>
                    </w:rPr>
                    <w:t xml:space="preserve">are determined </w:t>
                  </w:r>
                  <w:proofErr w:type="gramStart"/>
                  <w:r>
                    <w:rPr>
                      <w:rFonts w:asciiTheme="majorHAnsi" w:hAnsiTheme="majorHAnsi" w:cstheme="majorHAnsi"/>
                      <w:sz w:val="18"/>
                      <w:szCs w:val="18"/>
                    </w:rPr>
                    <w:t>on the basis of</w:t>
                  </w:r>
                  <w:proofErr w:type="gramEnd"/>
                  <w:r>
                    <w:rPr>
                      <w:rFonts w:asciiTheme="majorHAnsi" w:hAnsiTheme="majorHAnsi" w:cstheme="majorHAnsi"/>
                      <w:sz w:val="18"/>
                      <w:szCs w:val="18"/>
                    </w:rPr>
                    <w:t xml:space="preserve">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EE98C0D" w14:textId="77777777" w:rsidR="0078439F" w:rsidRDefault="0078439F" w:rsidP="0078439F">
                  <w:pPr>
                    <w:pStyle w:val="TAL"/>
                    <w:spacing w:after="120"/>
                    <w:rPr>
                      <w:rFonts w:asciiTheme="majorHAnsi" w:hAnsiTheme="majorHAnsi" w:cstheme="majorHAnsi"/>
                      <w:szCs w:val="18"/>
                    </w:rPr>
                  </w:pPr>
                  <w:r>
                    <w:rPr>
                      <w:rFonts w:asciiTheme="majorHAnsi" w:hAnsiTheme="majorHAnsi" w:cstheme="majorHAnsi" w:hint="eastAsia"/>
                      <w:color w:val="FF0000"/>
                      <w:szCs w:val="18"/>
                      <w:lang w:eastAsia="zh-CN"/>
                    </w:rPr>
                    <w:t>5-14,</w:t>
                  </w:r>
                  <w:r>
                    <w:rPr>
                      <w:rFonts w:asciiTheme="majorHAnsi" w:eastAsia="ＭＳ 明朝" w:hAnsiTheme="majorHAnsi" w:cstheme="majorHAnsi"/>
                      <w:szCs w:val="18"/>
                      <w:lang w:eastAsia="ja-JP"/>
                    </w:rPr>
                    <w:t xml:space="preserve"> </w:t>
                  </w:r>
                  <w:r>
                    <w:rPr>
                      <w:rFonts w:asciiTheme="majorHAnsi" w:hAnsiTheme="majorHAnsi" w:cstheme="majorHAnsi" w:hint="eastAsia"/>
                      <w:color w:val="FF0000"/>
                      <w:szCs w:val="18"/>
                      <w:lang w:eastAsia="zh-CN"/>
                    </w:rPr>
                    <w:t>5-16</w:t>
                  </w:r>
                  <w:r w:rsidRPr="000F569E">
                    <w:rPr>
                      <w:rFonts w:asciiTheme="majorHAnsi" w:hAnsiTheme="majorHAnsi" w:cstheme="majorHAnsi" w:hint="eastAsia"/>
                      <w:color w:val="FF0000"/>
                      <w:szCs w:val="18"/>
                      <w:lang w:eastAsia="zh-CN"/>
                    </w:rPr>
                    <w:t xml:space="preserve"> or</w:t>
                  </w:r>
                  <w:r>
                    <w:rPr>
                      <w:rFonts w:asciiTheme="majorHAnsi" w:eastAsia="ＭＳ 明朝" w:hAnsiTheme="majorHAnsi" w:cstheme="majorHAnsi"/>
                      <w:szCs w:val="18"/>
                      <w:lang w:eastAsia="ja-JP"/>
                    </w:rPr>
                    <w:t xml:space="preserve"> </w:t>
                  </w:r>
                  <w:r w:rsidRPr="008F7467">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5-17</w:t>
                  </w:r>
                  <w:r w:rsidRPr="008F7467">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EA304" w14:textId="77777777" w:rsidR="0078439F" w:rsidRDefault="0078439F" w:rsidP="0078439F">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0B78D" w14:textId="77777777" w:rsidR="0078439F" w:rsidRDefault="0078439F" w:rsidP="0078439F">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47E9A06" w14:textId="77777777" w:rsidR="0078439F" w:rsidRDefault="0078439F" w:rsidP="0078439F">
                  <w:pPr>
                    <w:pStyle w:val="TAL"/>
                    <w:spacing w:after="120"/>
                    <w:rPr>
                      <w:rFonts w:asciiTheme="majorHAnsi" w:eastAsia="SimSun" w:hAnsiTheme="majorHAnsi" w:cstheme="majorHAnsi"/>
                      <w:szCs w:val="18"/>
                      <w:lang w:eastAsia="zh-CN"/>
                    </w:rPr>
                  </w:pPr>
                  <w:r>
                    <w:rPr>
                      <w:rFonts w:asciiTheme="majorHAnsi" w:eastAsia="ＭＳ 明朝" w:hAnsiTheme="majorHAnsi" w:cstheme="majorHAnsi"/>
                      <w:szCs w:val="18"/>
                      <w:lang w:eastAsia="ja-JP"/>
                    </w:rPr>
                    <w:t xml:space="preserve">UE does not support dynamic grant </w:t>
                  </w:r>
                  <w:r w:rsidRPr="00D17A4C">
                    <w:rPr>
                      <w:rFonts w:asciiTheme="majorHAnsi" w:hAnsiTheme="majorHAnsi" w:cstheme="majorHAnsi" w:hint="eastAsia"/>
                      <w:color w:val="FF0000"/>
                      <w:szCs w:val="18"/>
                      <w:lang w:eastAsia="zh-CN"/>
                    </w:rPr>
                    <w:t xml:space="preserve">or </w:t>
                  </w:r>
                  <w:r w:rsidRPr="00D17A4C">
                    <w:rPr>
                      <w:rFonts w:asciiTheme="majorHAnsi" w:eastAsia="SimSun" w:hAnsiTheme="majorHAnsi" w:cstheme="majorHAnsi"/>
                      <w:color w:val="FF0000"/>
                      <w:szCs w:val="18"/>
                      <w:lang w:eastAsia="zh-CN"/>
                    </w:rPr>
                    <w:t>configured grant</w:t>
                  </w:r>
                  <w:r>
                    <w:rPr>
                      <w:rFonts w:asciiTheme="majorHAnsi" w:eastAsia="ＭＳ 明朝" w:hAnsiTheme="majorHAnsi" w:cstheme="majorHAnsi"/>
                      <w:szCs w:val="18"/>
                      <w:lang w:eastAsia="ja-JP"/>
                    </w:rPr>
                    <w:t xml:space="preserve"> PUSCH repetitions counted </w:t>
                  </w:r>
                  <w:proofErr w:type="gramStart"/>
                  <w:r>
                    <w:rPr>
                      <w:rFonts w:asciiTheme="majorHAnsi" w:eastAsia="ＭＳ 明朝" w:hAnsiTheme="majorHAnsi" w:cstheme="majorHAnsi"/>
                      <w:szCs w:val="18"/>
                      <w:lang w:eastAsia="ja-JP"/>
                    </w:rPr>
                    <w:t>on the basis of</w:t>
                  </w:r>
                  <w:proofErr w:type="gramEnd"/>
                  <w:r>
                    <w:rPr>
                      <w:rFonts w:asciiTheme="majorHAnsi" w:eastAsia="ＭＳ 明朝" w:hAnsiTheme="majorHAnsi" w:cstheme="majorHAnsi"/>
                      <w:szCs w:val="18"/>
                      <w:lang w:eastAsia="ja-JP"/>
                    </w:rPr>
                    <w:t xml:space="preserve">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7E7D77C" w14:textId="77777777" w:rsidR="0078439F" w:rsidRPr="00D17A4C" w:rsidRDefault="0078439F" w:rsidP="0078439F">
                  <w:pPr>
                    <w:pStyle w:val="TAL"/>
                    <w:spacing w:after="120"/>
                    <w:rPr>
                      <w:rFonts w:asciiTheme="majorHAnsi" w:hAnsiTheme="majorHAnsi" w:cstheme="majorHAnsi"/>
                      <w:szCs w:val="18"/>
                      <w:lang w:eastAsia="zh-CN"/>
                    </w:rPr>
                  </w:pPr>
                  <w:r w:rsidRPr="00D17A4C">
                    <w:rPr>
                      <w:rFonts w:asciiTheme="majorHAnsi" w:eastAsia="ＭＳ 明朝" w:hAnsiTheme="majorHAnsi" w:cstheme="majorHAnsi"/>
                      <w:strike/>
                      <w:color w:val="FF0000"/>
                      <w:szCs w:val="18"/>
                      <w:lang w:eastAsia="ja-JP"/>
                    </w:rPr>
                    <w:t>[Per UE]</w:t>
                  </w:r>
                  <w:r w:rsidRPr="00D17A4C">
                    <w:rPr>
                      <w:rFonts w:asciiTheme="majorHAnsi" w:hAnsiTheme="majorHAnsi" w:cstheme="majorHAnsi" w:hint="eastAsia"/>
                      <w:strike/>
                      <w:color w:val="FF0000"/>
                      <w:szCs w:val="18"/>
                      <w:lang w:eastAsia="zh-CN"/>
                    </w:rPr>
                    <w:t xml:space="preserve"> </w:t>
                  </w:r>
                  <w:r w:rsidRPr="00D17A4C">
                    <w:rPr>
                      <w:rFonts w:asciiTheme="majorHAnsi" w:hAnsiTheme="majorHAnsi" w:cstheme="majorHAnsi" w:hint="eastAsia"/>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427AE6" w14:textId="77777777" w:rsidR="0078439F" w:rsidRPr="00237CCC" w:rsidRDefault="0078439F" w:rsidP="0078439F">
                  <w:pPr>
                    <w:pStyle w:val="TAL"/>
                    <w:spacing w:after="120"/>
                    <w:rPr>
                      <w:rFonts w:asciiTheme="majorHAnsi" w:hAnsiTheme="majorHAnsi" w:cstheme="majorHAnsi"/>
                      <w:szCs w:val="18"/>
                      <w:lang w:eastAsia="zh-CN"/>
                    </w:rPr>
                  </w:pPr>
                  <w:r w:rsidRPr="00237CCC">
                    <w:rPr>
                      <w:rFonts w:asciiTheme="majorHAnsi" w:eastAsia="ＭＳ 明朝" w:hAnsiTheme="majorHAnsi" w:cstheme="majorHAnsi"/>
                      <w:strike/>
                      <w:color w:val="FF0000"/>
                      <w:szCs w:val="18"/>
                      <w:lang w:eastAsia="ja-JP"/>
                    </w:rPr>
                    <w:t>FFS</w:t>
                  </w:r>
                  <w:r w:rsidRPr="00237CCC">
                    <w:rPr>
                      <w:rFonts w:asciiTheme="majorHAnsi" w:hAnsiTheme="majorHAnsi" w:cstheme="majorHAnsi" w:hint="eastAsia"/>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571B501" w14:textId="77777777" w:rsidR="0078439F" w:rsidRDefault="0078439F" w:rsidP="0078439F">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639ACF9" w14:textId="77777777" w:rsidR="0078439F" w:rsidRDefault="0078439F" w:rsidP="0078439F">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D9C7B" w14:textId="77777777" w:rsidR="0078439F" w:rsidRDefault="0078439F" w:rsidP="0078439F">
                  <w:pPr>
                    <w:pStyle w:val="TAL"/>
                    <w:spacing w:after="120"/>
                    <w:rPr>
                      <w:rFonts w:asciiTheme="majorHAnsi" w:hAnsiTheme="majorHAnsi" w:cstheme="majorHAnsi"/>
                      <w:szCs w:val="18"/>
                    </w:rPr>
                  </w:pPr>
                </w:p>
              </w:tc>
            </w:tr>
            <w:tr w:rsidR="0078439F" w14:paraId="24128946" w14:textId="77777777" w:rsidTr="0063361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E0ADF" w14:textId="77777777" w:rsidR="0078439F" w:rsidRPr="00D17A4C" w:rsidRDefault="0078439F" w:rsidP="0078439F">
                  <w:pPr>
                    <w:pStyle w:val="TAL"/>
                    <w:spacing w:after="120"/>
                    <w:rPr>
                      <w:rFonts w:asciiTheme="majorHAnsi" w:hAnsiTheme="majorHAnsi" w:cstheme="majorHAnsi"/>
                      <w:strike/>
                      <w:color w:val="FF0000"/>
                      <w:szCs w:val="18"/>
                      <w:lang w:eastAsia="zh-CN"/>
                    </w:rPr>
                  </w:pPr>
                  <w:r w:rsidRPr="00D17A4C">
                    <w:rPr>
                      <w:rFonts w:asciiTheme="majorHAnsi" w:hAnsiTheme="majorHAnsi" w:cstheme="majorHAnsi"/>
                      <w:strike/>
                      <w:color w:val="FF0000"/>
                      <w:szCs w:val="18"/>
                      <w:lang w:eastAsia="zh-CN"/>
                    </w:rPr>
                    <w:t>30-2a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513D0AC" w14:textId="77777777" w:rsidR="0078439F" w:rsidRPr="00D17A4C" w:rsidRDefault="0078439F" w:rsidP="0078439F">
                  <w:pPr>
                    <w:pStyle w:val="TAL"/>
                    <w:spacing w:after="120"/>
                    <w:rPr>
                      <w:rFonts w:asciiTheme="majorHAnsi" w:eastAsia="SimSun" w:hAnsiTheme="majorHAnsi" w:cstheme="majorHAnsi"/>
                      <w:strike/>
                      <w:color w:val="FF0000"/>
                      <w:szCs w:val="18"/>
                      <w:lang w:eastAsia="zh-CN"/>
                    </w:rPr>
                  </w:pPr>
                  <w:proofErr w:type="spellStart"/>
                  <w:r w:rsidRPr="00D17A4C">
                    <w:rPr>
                      <w:rFonts w:asciiTheme="majorHAnsi" w:eastAsia="SimSun" w:hAnsiTheme="majorHAnsi" w:cstheme="majorHAnsi"/>
                      <w:strike/>
                      <w:color w:val="FF0000"/>
                      <w:szCs w:val="18"/>
                      <w:lang w:eastAsia="zh-CN"/>
                    </w:rPr>
                    <w:t>Configurecd</w:t>
                  </w:r>
                  <w:proofErr w:type="spellEnd"/>
                  <w:r w:rsidRPr="00D17A4C">
                    <w:rPr>
                      <w:rFonts w:asciiTheme="majorHAnsi" w:eastAsia="SimSun" w:hAnsiTheme="majorHAnsi" w:cstheme="majorHAnsi"/>
                      <w:strike/>
                      <w:color w:val="FF0000"/>
                      <w:szCs w:val="18"/>
                      <w:lang w:eastAsia="zh-CN"/>
                    </w:rPr>
                    <w:t xml:space="preserve"> grant PUSCH Type A repetitions based on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4393125" w14:textId="77777777" w:rsidR="0078439F" w:rsidRPr="00D17A4C" w:rsidRDefault="0078439F" w:rsidP="0078439F">
                  <w:pPr>
                    <w:autoSpaceDE w:val="0"/>
                    <w:autoSpaceDN w:val="0"/>
                    <w:adjustRightInd w:val="0"/>
                    <w:snapToGrid w:val="0"/>
                    <w:spacing w:after="120"/>
                    <w:contextualSpacing/>
                    <w:jc w:val="both"/>
                    <w:rPr>
                      <w:rFonts w:asciiTheme="majorHAnsi" w:hAnsiTheme="majorHAnsi" w:cstheme="majorHAnsi"/>
                      <w:strike/>
                      <w:color w:val="FF0000"/>
                      <w:sz w:val="18"/>
                      <w:szCs w:val="18"/>
                    </w:rPr>
                  </w:pPr>
                  <w:r w:rsidRPr="00D17A4C">
                    <w:rPr>
                      <w:rFonts w:asciiTheme="majorHAnsi" w:hAnsiTheme="majorHAnsi" w:cstheme="majorHAnsi"/>
                      <w:strike/>
                      <w:color w:val="FF0000"/>
                      <w:sz w:val="18"/>
                      <w:szCs w:val="18"/>
                    </w:rPr>
                    <w:t xml:space="preserve">Transmission occasions for K repetitions for configured grant PUSCH are determined </w:t>
                  </w:r>
                  <w:proofErr w:type="gramStart"/>
                  <w:r w:rsidRPr="00D17A4C">
                    <w:rPr>
                      <w:rFonts w:asciiTheme="majorHAnsi" w:hAnsiTheme="majorHAnsi" w:cstheme="majorHAnsi"/>
                      <w:strike/>
                      <w:color w:val="FF0000"/>
                      <w:sz w:val="18"/>
                      <w:szCs w:val="18"/>
                    </w:rPr>
                    <w:t>on the basis of</w:t>
                  </w:r>
                  <w:proofErr w:type="gramEnd"/>
                  <w:r w:rsidRPr="00D17A4C">
                    <w:rPr>
                      <w:rFonts w:asciiTheme="majorHAnsi" w:hAnsiTheme="majorHAnsi" w:cstheme="majorHAnsi"/>
                      <w:strike/>
                      <w:color w:val="FF0000"/>
                      <w:sz w:val="18"/>
                      <w:szCs w:val="18"/>
                    </w:rPr>
                    <w:t xml:space="preserve"> available slots. </w:t>
                  </w:r>
                </w:p>
                <w:p w14:paraId="511F5067" w14:textId="77777777" w:rsidR="0078439F" w:rsidRPr="00D17A4C" w:rsidRDefault="0078439F" w:rsidP="0078439F">
                  <w:pPr>
                    <w:autoSpaceDE w:val="0"/>
                    <w:autoSpaceDN w:val="0"/>
                    <w:adjustRightInd w:val="0"/>
                    <w:snapToGrid w:val="0"/>
                    <w:spacing w:after="120"/>
                    <w:contextualSpacing/>
                    <w:jc w:val="both"/>
                    <w:rPr>
                      <w:rFonts w:asciiTheme="majorHAnsi" w:hAnsiTheme="majorHAnsi" w:cstheme="majorHAnsi"/>
                      <w:strike/>
                      <w:color w:val="FF0000"/>
                      <w:sz w:val="18"/>
                      <w:szCs w:val="18"/>
                    </w:rPr>
                  </w:pPr>
                  <w:r w:rsidRPr="00D17A4C">
                    <w:rPr>
                      <w:rFonts w:asciiTheme="majorHAnsi" w:hAnsiTheme="majorHAnsi" w:cstheme="majorHAnsi"/>
                      <w:strike/>
                      <w:color w:val="FF0000"/>
                      <w:sz w:val="18"/>
                      <w:szCs w:val="18"/>
                    </w:rPr>
                    <w:t>FFS whether to merge with FG 30-2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95C51EA" w14:textId="77777777" w:rsidR="0078439F" w:rsidRPr="00D17A4C" w:rsidRDefault="0078439F" w:rsidP="0078439F">
                  <w:pPr>
                    <w:pStyle w:val="TAL"/>
                    <w:spacing w:after="120"/>
                    <w:rPr>
                      <w:rFonts w:asciiTheme="majorHAnsi" w:hAnsiTheme="majorHAnsi" w:cstheme="majorHAnsi"/>
                      <w:strike/>
                      <w:color w:val="FF0000"/>
                      <w:szCs w:val="18"/>
                    </w:rPr>
                  </w:pPr>
                  <w:r w:rsidRPr="00D17A4C">
                    <w:rPr>
                      <w:rFonts w:asciiTheme="majorHAnsi" w:eastAsia="ＭＳ 明朝" w:hAnsiTheme="majorHAnsi" w:cstheme="majorHAnsi"/>
                      <w:strike/>
                      <w:color w:val="FF0000"/>
                      <w:szCs w:val="18"/>
                      <w:lang w:eastAsia="ja-JP"/>
                    </w:rPr>
                    <w:t>[5-14 or 5-16], [30-2]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F5753" w14:textId="77777777" w:rsidR="0078439F" w:rsidRPr="00D17A4C" w:rsidRDefault="0078439F" w:rsidP="0078439F">
                  <w:pPr>
                    <w:pStyle w:val="TAL"/>
                    <w:spacing w:after="120"/>
                    <w:rPr>
                      <w:rFonts w:asciiTheme="majorHAnsi" w:eastAsia="ＭＳ 明朝" w:hAnsiTheme="majorHAnsi" w:cstheme="majorHAnsi"/>
                      <w:strike/>
                      <w:color w:val="FF0000"/>
                      <w:szCs w:val="18"/>
                      <w:lang w:eastAsia="ja-JP"/>
                    </w:rPr>
                  </w:pPr>
                  <w:r w:rsidRPr="00D17A4C">
                    <w:rPr>
                      <w:rFonts w:asciiTheme="majorHAnsi" w:eastAsia="ＭＳ 明朝" w:hAnsiTheme="majorHAnsi" w:cstheme="majorHAnsi"/>
                      <w:strike/>
                      <w:color w:val="FF0000"/>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5D269" w14:textId="77777777" w:rsidR="0078439F" w:rsidRPr="00D17A4C" w:rsidRDefault="0078439F" w:rsidP="0078439F">
                  <w:pPr>
                    <w:pStyle w:val="TAL"/>
                    <w:spacing w:after="120"/>
                    <w:rPr>
                      <w:rFonts w:asciiTheme="majorHAnsi" w:hAnsiTheme="majorHAnsi" w:cstheme="majorHAnsi"/>
                      <w:strike/>
                      <w:color w:val="FF0000"/>
                      <w:szCs w:val="18"/>
                      <w:lang w:eastAsia="ja-JP"/>
                    </w:rPr>
                  </w:pPr>
                  <w:r w:rsidRPr="00D17A4C">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0E5D606" w14:textId="77777777" w:rsidR="0078439F" w:rsidRPr="00D17A4C" w:rsidRDefault="0078439F" w:rsidP="0078439F">
                  <w:pPr>
                    <w:pStyle w:val="TAL"/>
                    <w:spacing w:after="120"/>
                    <w:rPr>
                      <w:rFonts w:asciiTheme="majorHAnsi" w:eastAsia="SimSun" w:hAnsiTheme="majorHAnsi" w:cstheme="majorHAnsi"/>
                      <w:strike/>
                      <w:color w:val="FF0000"/>
                      <w:szCs w:val="18"/>
                      <w:lang w:eastAsia="zh-CN"/>
                    </w:rPr>
                  </w:pPr>
                  <w:r w:rsidRPr="00D17A4C">
                    <w:rPr>
                      <w:rFonts w:asciiTheme="majorHAnsi" w:eastAsia="ＭＳ 明朝" w:hAnsiTheme="majorHAnsi" w:cstheme="majorHAnsi"/>
                      <w:strike/>
                      <w:color w:val="FF0000"/>
                      <w:szCs w:val="18"/>
                      <w:lang w:eastAsia="ja-JP"/>
                    </w:rPr>
                    <w:t xml:space="preserve">UE does not support configured grant PUSCH repetitions counted </w:t>
                  </w:r>
                  <w:proofErr w:type="gramStart"/>
                  <w:r w:rsidRPr="00D17A4C">
                    <w:rPr>
                      <w:rFonts w:asciiTheme="majorHAnsi" w:eastAsia="ＭＳ 明朝" w:hAnsiTheme="majorHAnsi" w:cstheme="majorHAnsi"/>
                      <w:strike/>
                      <w:color w:val="FF0000"/>
                      <w:szCs w:val="18"/>
                      <w:lang w:eastAsia="ja-JP"/>
                    </w:rPr>
                    <w:t>on the basis of</w:t>
                  </w:r>
                  <w:proofErr w:type="gramEnd"/>
                  <w:r w:rsidRPr="00D17A4C">
                    <w:rPr>
                      <w:rFonts w:asciiTheme="majorHAnsi" w:eastAsia="ＭＳ 明朝" w:hAnsiTheme="majorHAnsi" w:cstheme="majorHAnsi"/>
                      <w:strike/>
                      <w:color w:val="FF0000"/>
                      <w:szCs w:val="18"/>
                      <w:lang w:eastAsia="ja-JP"/>
                    </w:rPr>
                    <w:t xml:space="preserve"> available slots.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C50496C" w14:textId="77777777" w:rsidR="0078439F" w:rsidRPr="00D17A4C" w:rsidRDefault="0078439F" w:rsidP="0078439F">
                  <w:pPr>
                    <w:pStyle w:val="TAL"/>
                    <w:spacing w:after="120"/>
                    <w:rPr>
                      <w:rFonts w:asciiTheme="majorHAnsi" w:hAnsiTheme="majorHAnsi" w:cstheme="majorHAnsi"/>
                      <w:strike/>
                      <w:color w:val="FF0000"/>
                      <w:szCs w:val="18"/>
                      <w:lang w:eastAsia="ja-JP"/>
                    </w:rPr>
                  </w:pPr>
                  <w:r w:rsidRPr="00D17A4C">
                    <w:rPr>
                      <w:rFonts w:asciiTheme="majorHAnsi" w:eastAsia="ＭＳ 明朝" w:hAnsiTheme="majorHAnsi" w:cstheme="majorHAnsi"/>
                      <w:strike/>
                      <w:color w:val="FF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F1D7246" w14:textId="77777777" w:rsidR="0078439F" w:rsidRPr="00D17A4C" w:rsidRDefault="0078439F" w:rsidP="0078439F">
                  <w:pPr>
                    <w:pStyle w:val="TAL"/>
                    <w:spacing w:after="120"/>
                    <w:rPr>
                      <w:rFonts w:asciiTheme="majorHAnsi" w:eastAsia="ＭＳ 明朝" w:hAnsiTheme="majorHAnsi" w:cstheme="majorHAnsi"/>
                      <w:strike/>
                      <w:color w:val="FF0000"/>
                      <w:szCs w:val="18"/>
                      <w:lang w:eastAsia="ja-JP"/>
                    </w:rPr>
                  </w:pPr>
                  <w:r w:rsidRPr="00D17A4C">
                    <w:rPr>
                      <w:rFonts w:asciiTheme="majorHAnsi" w:eastAsia="ＭＳ 明朝" w:hAnsiTheme="majorHAnsi" w:cstheme="majorHAnsi"/>
                      <w:strike/>
                      <w:color w:val="FF0000"/>
                      <w:szCs w:val="18"/>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B5DC0F" w14:textId="77777777" w:rsidR="0078439F" w:rsidRPr="00D17A4C" w:rsidRDefault="0078439F" w:rsidP="0078439F">
                  <w:pPr>
                    <w:pStyle w:val="TAL"/>
                    <w:spacing w:after="120"/>
                    <w:rPr>
                      <w:rFonts w:asciiTheme="majorHAnsi" w:eastAsia="ＭＳ 明朝" w:hAnsiTheme="majorHAnsi" w:cstheme="majorHAnsi"/>
                      <w:strike/>
                      <w:color w:val="FF0000"/>
                      <w:szCs w:val="18"/>
                      <w:lang w:eastAsia="ja-JP"/>
                    </w:rPr>
                  </w:pPr>
                  <w:r w:rsidRPr="00D17A4C">
                    <w:rPr>
                      <w:rFonts w:asciiTheme="majorHAnsi" w:eastAsia="ＭＳ 明朝" w:hAnsiTheme="majorHAnsi" w:cstheme="majorHAnsi"/>
                      <w:strike/>
                      <w:color w:val="FF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C7E79F" w14:textId="77777777" w:rsidR="0078439F" w:rsidRPr="00D17A4C" w:rsidRDefault="0078439F" w:rsidP="0078439F">
                  <w:pPr>
                    <w:pStyle w:val="TAL"/>
                    <w:spacing w:after="120"/>
                    <w:rPr>
                      <w:rFonts w:asciiTheme="majorHAnsi" w:hAnsiTheme="majorHAnsi" w:cstheme="majorHAnsi"/>
                      <w:strike/>
                      <w:color w:val="FF0000"/>
                      <w:szCs w:val="18"/>
                      <w:lang w:eastAsia="ja-JP"/>
                    </w:rPr>
                  </w:pPr>
                  <w:r w:rsidRPr="00D17A4C">
                    <w:rPr>
                      <w:rFonts w:asciiTheme="majorHAnsi" w:eastAsia="ＭＳ 明朝" w:hAnsiTheme="majorHAnsi" w:cstheme="majorHAnsi"/>
                      <w:strike/>
                      <w:color w:val="FF0000"/>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D6CC5" w14:textId="77777777" w:rsidR="0078439F" w:rsidRPr="00D17A4C" w:rsidRDefault="0078439F" w:rsidP="0078439F">
                  <w:pPr>
                    <w:pStyle w:val="TAL"/>
                    <w:spacing w:after="120"/>
                    <w:rPr>
                      <w:rFonts w:asciiTheme="majorHAnsi" w:hAnsiTheme="majorHAnsi" w:cstheme="majorHAnsi"/>
                      <w:strike/>
                      <w:color w:val="FF0000"/>
                      <w:szCs w:val="18"/>
                    </w:rPr>
                  </w:pPr>
                </w:p>
              </w:tc>
            </w:tr>
          </w:tbl>
          <w:p w14:paraId="552BD92A" w14:textId="77777777" w:rsidR="0078439F" w:rsidRPr="0078439F" w:rsidRDefault="0078439F" w:rsidP="0078439F">
            <w:pPr>
              <w:spacing w:beforeLines="30" w:before="72" w:after="120" w:line="60" w:lineRule="atLeast"/>
              <w:rPr>
                <w:rFonts w:eastAsia="SimSun"/>
                <w:color w:val="000000"/>
                <w:shd w:val="clear" w:color="auto" w:fill="FFFFFF"/>
                <w:lang w:eastAsia="zh-CN"/>
              </w:rPr>
            </w:pPr>
          </w:p>
        </w:tc>
      </w:tr>
      <w:tr w:rsidR="0078439F" w14:paraId="5C2773C0" w14:textId="77777777" w:rsidTr="00E110D7">
        <w:tc>
          <w:tcPr>
            <w:tcW w:w="583" w:type="dxa"/>
          </w:tcPr>
          <w:p w14:paraId="78CA9CD8" w14:textId="58B6CC34" w:rsidR="0078439F" w:rsidRDefault="0078439F" w:rsidP="0078439F">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7]</w:t>
            </w:r>
          </w:p>
        </w:tc>
        <w:tc>
          <w:tcPr>
            <w:tcW w:w="1720" w:type="dxa"/>
          </w:tcPr>
          <w:p w14:paraId="0FEFF625" w14:textId="77C4CE10" w:rsidR="0078439F" w:rsidRDefault="0078439F" w:rsidP="0078439F">
            <w:pPr>
              <w:spacing w:after="120"/>
              <w:jc w:val="both"/>
              <w:rPr>
                <w:rFonts w:eastAsia="ＭＳ 明朝"/>
                <w:sz w:val="22"/>
              </w:rPr>
            </w:pPr>
            <w:r>
              <w:rPr>
                <w:rFonts w:eastAsia="ＭＳ 明朝" w:hint="eastAsia"/>
                <w:sz w:val="22"/>
                <w:lang w:eastAsia="ja-JP"/>
              </w:rPr>
              <w:t>N</w:t>
            </w:r>
            <w:r>
              <w:rPr>
                <w:rFonts w:eastAsia="ＭＳ 明朝"/>
                <w:sz w:val="22"/>
                <w:lang w:eastAsia="ja-JP"/>
              </w:rPr>
              <w:t>okia</w:t>
            </w:r>
          </w:p>
        </w:tc>
        <w:tc>
          <w:tcPr>
            <w:tcW w:w="20270" w:type="dxa"/>
          </w:tcPr>
          <w:p w14:paraId="29F66FCB" w14:textId="77777777" w:rsidR="0078439F" w:rsidRPr="00D67825" w:rsidRDefault="0078439F" w:rsidP="0078439F">
            <w:pPr>
              <w:pStyle w:val="aff5"/>
              <w:numPr>
                <w:ilvl w:val="0"/>
                <w:numId w:val="14"/>
              </w:numPr>
              <w:spacing w:afterLines="0" w:after="120" w:line="240" w:lineRule="auto"/>
              <w:ind w:leftChars="0"/>
              <w:contextualSpacing/>
              <w:rPr>
                <w:b/>
                <w:bCs/>
              </w:rPr>
            </w:pPr>
            <w:r w:rsidRPr="00D67825">
              <w:rPr>
                <w:b/>
                <w:bCs/>
              </w:rPr>
              <w:t xml:space="preserve">30-1: </w:t>
            </w:r>
          </w:p>
          <w:p w14:paraId="6E2B7657" w14:textId="77777777" w:rsidR="0078439F" w:rsidRPr="001F43A8" w:rsidRDefault="0078439F" w:rsidP="0078439F">
            <w:pPr>
              <w:pStyle w:val="aff5"/>
              <w:numPr>
                <w:ilvl w:val="1"/>
                <w:numId w:val="14"/>
              </w:numPr>
              <w:spacing w:afterLines="0" w:after="120" w:line="240" w:lineRule="auto"/>
              <w:ind w:leftChars="0"/>
              <w:contextualSpacing/>
            </w:pPr>
            <w:r w:rsidRPr="001F43A8">
              <w:t>Move candidate values to notes column</w:t>
            </w:r>
            <w:r>
              <w:t xml:space="preserve"> and add a proper description of the feature</w:t>
            </w:r>
            <w:r w:rsidRPr="001F43A8">
              <w:t xml:space="preserve">. No need to list the legacy values, hence only list values for K&gt;16. </w:t>
            </w:r>
          </w:p>
          <w:p w14:paraId="1467DF45" w14:textId="77777777" w:rsidR="0078439F" w:rsidRDefault="0078439F" w:rsidP="0078439F">
            <w:pPr>
              <w:pStyle w:val="aff5"/>
              <w:numPr>
                <w:ilvl w:val="1"/>
                <w:numId w:val="14"/>
              </w:numPr>
              <w:spacing w:afterLines="0" w:after="120" w:line="240" w:lineRule="auto"/>
              <w:ind w:leftChars="0"/>
              <w:contextualSpacing/>
            </w:pPr>
            <w:r w:rsidRPr="001F43A8">
              <w:t>Add FG11-6 (PUSCH repetition Type A) as pre-requisite</w:t>
            </w:r>
          </w:p>
          <w:p w14:paraId="6FED10B0" w14:textId="77777777" w:rsidR="0078439F" w:rsidRPr="001F43A8" w:rsidRDefault="0078439F" w:rsidP="0078439F">
            <w:pPr>
              <w:pStyle w:val="aff5"/>
              <w:numPr>
                <w:ilvl w:val="1"/>
                <w:numId w:val="14"/>
              </w:numPr>
              <w:spacing w:afterLines="0" w:after="120" w:line="240" w:lineRule="auto"/>
              <w:ind w:leftChars="0"/>
              <w:contextualSpacing/>
            </w:pPr>
            <w:r>
              <w:t>Per UE</w:t>
            </w:r>
          </w:p>
          <w:p w14:paraId="74A619BC" w14:textId="77777777" w:rsidR="0078439F" w:rsidRPr="00D67825" w:rsidRDefault="0078439F" w:rsidP="0078439F">
            <w:pPr>
              <w:pStyle w:val="aff5"/>
              <w:numPr>
                <w:ilvl w:val="0"/>
                <w:numId w:val="14"/>
              </w:numPr>
              <w:spacing w:afterLines="0" w:after="120" w:line="240" w:lineRule="auto"/>
              <w:ind w:leftChars="0"/>
              <w:contextualSpacing/>
              <w:rPr>
                <w:b/>
                <w:bCs/>
              </w:rPr>
            </w:pPr>
            <w:r w:rsidRPr="00D67825">
              <w:rPr>
                <w:b/>
                <w:bCs/>
              </w:rPr>
              <w:t>30-1a:</w:t>
            </w:r>
          </w:p>
          <w:p w14:paraId="23362D6C" w14:textId="77777777" w:rsidR="0078439F" w:rsidRDefault="0078439F" w:rsidP="0078439F">
            <w:pPr>
              <w:pStyle w:val="aff5"/>
              <w:numPr>
                <w:ilvl w:val="1"/>
                <w:numId w:val="14"/>
              </w:numPr>
              <w:spacing w:afterLines="0" w:after="120" w:line="240" w:lineRule="auto"/>
              <w:ind w:leftChars="0"/>
              <w:contextualSpacing/>
            </w:pPr>
            <w:proofErr w:type="gramStart"/>
            <w:r w:rsidRPr="001F43A8">
              <w:t>Similarly</w:t>
            </w:r>
            <w:proofErr w:type="gramEnd"/>
            <w:r w:rsidRPr="001F43A8">
              <w:t xml:space="preserve"> to FG30-1, move values to notes column and restrict range to K&gt;16</w:t>
            </w:r>
            <w:r>
              <w:t>, with proper description of the FG itself.</w:t>
            </w:r>
          </w:p>
          <w:p w14:paraId="70793FE7" w14:textId="77777777" w:rsidR="0078439F" w:rsidRPr="00F14E36" w:rsidRDefault="0078439F" w:rsidP="0078439F">
            <w:pPr>
              <w:pStyle w:val="aff5"/>
              <w:numPr>
                <w:ilvl w:val="1"/>
                <w:numId w:val="14"/>
              </w:numPr>
              <w:spacing w:afterLines="0" w:after="120" w:line="240" w:lineRule="auto"/>
              <w:ind w:leftChars="0"/>
              <w:contextualSpacing/>
            </w:pPr>
            <w:r>
              <w:t>Per UE</w:t>
            </w:r>
          </w:p>
          <w:p w14:paraId="76957F8B" w14:textId="77777777" w:rsidR="0078439F" w:rsidRPr="00D67825" w:rsidRDefault="0078439F" w:rsidP="0078439F">
            <w:pPr>
              <w:pStyle w:val="aff5"/>
              <w:numPr>
                <w:ilvl w:val="0"/>
                <w:numId w:val="14"/>
              </w:numPr>
              <w:spacing w:afterLines="0" w:after="120" w:line="240" w:lineRule="auto"/>
              <w:ind w:leftChars="0"/>
              <w:contextualSpacing/>
              <w:rPr>
                <w:b/>
                <w:bCs/>
              </w:rPr>
            </w:pPr>
            <w:r w:rsidRPr="00D67825">
              <w:rPr>
                <w:b/>
                <w:bCs/>
              </w:rPr>
              <w:t>30-2:</w:t>
            </w:r>
          </w:p>
          <w:p w14:paraId="604AF6CC" w14:textId="77777777" w:rsidR="0078439F" w:rsidRDefault="0078439F" w:rsidP="0078439F">
            <w:pPr>
              <w:pStyle w:val="aff5"/>
              <w:numPr>
                <w:ilvl w:val="1"/>
                <w:numId w:val="14"/>
              </w:numPr>
              <w:spacing w:afterLines="0" w:after="120" w:line="240" w:lineRule="auto"/>
              <w:ind w:leftChars="0"/>
              <w:contextualSpacing/>
            </w:pPr>
            <w:r>
              <w:t>Confirm FG description</w:t>
            </w:r>
          </w:p>
          <w:p w14:paraId="36EAE154" w14:textId="77777777" w:rsidR="0078439F" w:rsidRDefault="0078439F" w:rsidP="0078439F">
            <w:pPr>
              <w:pStyle w:val="aff5"/>
              <w:numPr>
                <w:ilvl w:val="1"/>
                <w:numId w:val="14"/>
              </w:numPr>
              <w:spacing w:afterLines="0" w:after="120" w:line="240" w:lineRule="auto"/>
              <w:ind w:leftChars="0"/>
              <w:contextualSpacing/>
            </w:pPr>
            <w:r w:rsidRPr="001F43A8">
              <w:t>Add 30-1 as pre-requisite</w:t>
            </w:r>
          </w:p>
          <w:p w14:paraId="6BD31899" w14:textId="77777777" w:rsidR="0078439F" w:rsidRPr="00F14E36" w:rsidRDefault="0078439F" w:rsidP="0078439F">
            <w:pPr>
              <w:pStyle w:val="aff5"/>
              <w:numPr>
                <w:ilvl w:val="1"/>
                <w:numId w:val="14"/>
              </w:numPr>
              <w:spacing w:afterLines="0" w:after="120" w:line="240" w:lineRule="auto"/>
              <w:ind w:leftChars="0"/>
              <w:contextualSpacing/>
            </w:pPr>
            <w:r>
              <w:t>Per UE</w:t>
            </w:r>
          </w:p>
          <w:p w14:paraId="1C63918E" w14:textId="77777777" w:rsidR="0078439F" w:rsidRPr="00D67825" w:rsidRDefault="0078439F" w:rsidP="0078439F">
            <w:pPr>
              <w:pStyle w:val="aff5"/>
              <w:numPr>
                <w:ilvl w:val="0"/>
                <w:numId w:val="14"/>
              </w:numPr>
              <w:spacing w:afterLines="0" w:after="120" w:line="240" w:lineRule="auto"/>
              <w:ind w:leftChars="0"/>
              <w:contextualSpacing/>
              <w:rPr>
                <w:b/>
                <w:bCs/>
              </w:rPr>
            </w:pPr>
            <w:r w:rsidRPr="00D67825">
              <w:rPr>
                <w:b/>
                <w:bCs/>
              </w:rPr>
              <w:t>30-2a:</w:t>
            </w:r>
          </w:p>
          <w:p w14:paraId="32D3C4AF" w14:textId="77777777" w:rsidR="0078439F" w:rsidRDefault="0078439F" w:rsidP="0078439F">
            <w:pPr>
              <w:pStyle w:val="aff5"/>
              <w:numPr>
                <w:ilvl w:val="1"/>
                <w:numId w:val="14"/>
              </w:numPr>
              <w:spacing w:afterLines="0" w:after="120" w:line="240" w:lineRule="auto"/>
              <w:ind w:leftChars="0"/>
              <w:contextualSpacing/>
            </w:pPr>
            <w:r>
              <w:t>Confirm FG description</w:t>
            </w:r>
          </w:p>
          <w:p w14:paraId="012D4E16" w14:textId="77777777" w:rsidR="0078439F" w:rsidRDefault="0078439F" w:rsidP="0078439F">
            <w:pPr>
              <w:pStyle w:val="aff5"/>
              <w:numPr>
                <w:ilvl w:val="1"/>
                <w:numId w:val="14"/>
              </w:numPr>
              <w:spacing w:afterLines="0" w:after="120" w:line="240" w:lineRule="auto"/>
              <w:ind w:leftChars="0"/>
              <w:contextualSpacing/>
            </w:pPr>
            <w:r w:rsidRPr="001F43A8">
              <w:t xml:space="preserve">Replace pre-requisite FG5-16 with FG30-1a </w:t>
            </w:r>
          </w:p>
          <w:p w14:paraId="421953AB" w14:textId="77777777" w:rsidR="0078439F" w:rsidRDefault="0078439F" w:rsidP="0078439F">
            <w:pPr>
              <w:pStyle w:val="aff5"/>
              <w:numPr>
                <w:ilvl w:val="1"/>
                <w:numId w:val="14"/>
              </w:numPr>
              <w:spacing w:afterLines="0" w:after="120" w:line="240" w:lineRule="auto"/>
              <w:ind w:leftChars="0"/>
              <w:contextualSpacing/>
            </w:pPr>
            <w:r>
              <w:t>Do not merge with 30-2</w:t>
            </w:r>
          </w:p>
          <w:p w14:paraId="03C29DAC" w14:textId="6BD1617F" w:rsidR="0078439F" w:rsidRPr="0078439F" w:rsidRDefault="0078439F" w:rsidP="0078439F">
            <w:pPr>
              <w:pStyle w:val="aff5"/>
              <w:numPr>
                <w:ilvl w:val="1"/>
                <w:numId w:val="14"/>
              </w:numPr>
              <w:spacing w:afterLines="0" w:after="120" w:line="240" w:lineRule="auto"/>
              <w:ind w:leftChars="0"/>
              <w:contextualSpacing/>
            </w:pPr>
            <w:r>
              <w:t>Per UE</w:t>
            </w:r>
          </w:p>
        </w:tc>
      </w:tr>
      <w:tr w:rsidR="0078439F" w14:paraId="44825187" w14:textId="77777777" w:rsidTr="00E110D7">
        <w:tc>
          <w:tcPr>
            <w:tcW w:w="583" w:type="dxa"/>
          </w:tcPr>
          <w:p w14:paraId="4056691F" w14:textId="54224096"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8]</w:t>
            </w:r>
          </w:p>
        </w:tc>
        <w:tc>
          <w:tcPr>
            <w:tcW w:w="1720" w:type="dxa"/>
          </w:tcPr>
          <w:p w14:paraId="4E0B921E" w14:textId="41148F3D" w:rsidR="0078439F" w:rsidRDefault="0078439F" w:rsidP="0078439F">
            <w:pPr>
              <w:spacing w:after="120"/>
              <w:jc w:val="both"/>
              <w:rPr>
                <w:rFonts w:eastAsia="ＭＳ 明朝"/>
                <w:sz w:val="22"/>
              </w:rPr>
            </w:pPr>
            <w:r>
              <w:rPr>
                <w:rFonts w:eastAsia="ＭＳ 明朝" w:hint="eastAsia"/>
                <w:sz w:val="22"/>
                <w:lang w:eastAsia="ja-JP"/>
              </w:rPr>
              <w:t>C</w:t>
            </w:r>
            <w:r>
              <w:rPr>
                <w:rFonts w:eastAsia="ＭＳ 明朝"/>
                <w:sz w:val="22"/>
                <w:lang w:eastAsia="ja-JP"/>
              </w:rPr>
              <w:t>hina Telecom</w:t>
            </w:r>
          </w:p>
        </w:tc>
        <w:tc>
          <w:tcPr>
            <w:tcW w:w="20270" w:type="dxa"/>
          </w:tcPr>
          <w:p w14:paraId="37FDABB3" w14:textId="77777777" w:rsidR="0078439F" w:rsidRDefault="0078439F" w:rsidP="0078439F">
            <w:pPr>
              <w:pStyle w:val="ad"/>
              <w:jc w:val="both"/>
              <w:rPr>
                <w:sz w:val="21"/>
                <w:szCs w:val="21"/>
                <w:lang w:eastAsia="zh-CN"/>
              </w:rPr>
            </w:pPr>
            <w:r>
              <w:rPr>
                <w:sz w:val="21"/>
                <w:szCs w:val="21"/>
                <w:lang w:eastAsia="zh-CN"/>
              </w:rPr>
              <w:t xml:space="preserve">It was discussed whether a single FG or separate FGs should be defined for DG-PUSCH and CG-PUSCH. We don’t see much difference for DG-PUSCH and CG-PUSCH to support </w:t>
            </w:r>
            <w:r w:rsidRPr="00C50798">
              <w:rPr>
                <w:sz w:val="21"/>
                <w:szCs w:val="21"/>
                <w:lang w:eastAsia="zh-CN"/>
              </w:rPr>
              <w:t>more than 16 repetitions</w:t>
            </w:r>
            <w:r>
              <w:rPr>
                <w:sz w:val="21"/>
                <w:szCs w:val="21"/>
                <w:lang w:eastAsia="zh-CN"/>
              </w:rPr>
              <w:t xml:space="preserve"> as well as counting based on available slots. Therefore, </w:t>
            </w:r>
            <w:r w:rsidRPr="009D3A8C">
              <w:rPr>
                <w:sz w:val="21"/>
                <w:szCs w:val="21"/>
                <w:lang w:eastAsia="zh-CN"/>
              </w:rPr>
              <w:t>FGs 30-1 and 30-1a</w:t>
            </w:r>
            <w:r>
              <w:rPr>
                <w:sz w:val="21"/>
                <w:szCs w:val="21"/>
                <w:lang w:eastAsia="zh-CN"/>
              </w:rPr>
              <w:t xml:space="preserve"> should be merged into a single FG including DG-PUSCH, type 1 CG-PUSCH and type 2 CG-PUSCH. Likewise, FGs 30-2 and 30-2</w:t>
            </w:r>
            <w:r w:rsidRPr="009D3A8C">
              <w:rPr>
                <w:sz w:val="21"/>
                <w:szCs w:val="21"/>
                <w:lang w:eastAsia="zh-CN"/>
              </w:rPr>
              <w:t>a</w:t>
            </w:r>
            <w:r>
              <w:rPr>
                <w:sz w:val="21"/>
                <w:szCs w:val="21"/>
                <w:lang w:eastAsia="zh-CN"/>
              </w:rPr>
              <w:t xml:space="preserve"> should be merged into a single FG including DG-PUSCH, type 1 CG-PUSCH and type 2 CG-PUSCH. </w:t>
            </w:r>
            <w:r w:rsidRPr="009D3A8C">
              <w:rPr>
                <w:sz w:val="21"/>
                <w:szCs w:val="21"/>
                <w:lang w:eastAsia="zh-CN"/>
              </w:rPr>
              <w:t>In RAN1#107</w:t>
            </w:r>
            <w:r>
              <w:rPr>
                <w:sz w:val="21"/>
                <w:szCs w:val="21"/>
                <w:lang w:eastAsia="zh-CN"/>
              </w:rPr>
              <w:t>b-</w:t>
            </w:r>
            <w:r w:rsidRPr="009D3A8C">
              <w:rPr>
                <w:sz w:val="21"/>
                <w:szCs w:val="21"/>
                <w:lang w:eastAsia="zh-CN"/>
              </w:rPr>
              <w:t xml:space="preserve">e, </w:t>
            </w:r>
            <w:r>
              <w:rPr>
                <w:sz w:val="21"/>
                <w:szCs w:val="21"/>
                <w:lang w:eastAsia="zh-CN"/>
              </w:rPr>
              <w:t xml:space="preserve">a compromised way was proposed, i.e., one FG for both DG-PUSCH and CG-PUSCH with per band granularity. However, we don’t see the necessity for per band granularity. For merged FG 30-1, it seems not necessary to differentiate FDD/TDD. As for unpaired spectrum, available slot </w:t>
            </w:r>
            <w:proofErr w:type="gramStart"/>
            <w:r>
              <w:rPr>
                <w:sz w:val="21"/>
                <w:szCs w:val="21"/>
                <w:lang w:eastAsia="zh-CN"/>
              </w:rPr>
              <w:t>are</w:t>
            </w:r>
            <w:proofErr w:type="gramEnd"/>
            <w:r>
              <w:rPr>
                <w:sz w:val="21"/>
                <w:szCs w:val="21"/>
                <w:lang w:eastAsia="zh-CN"/>
              </w:rPr>
              <w:t xml:space="preserve"> determined based on </w:t>
            </w:r>
            <w:r w:rsidRPr="00484D41">
              <w:rPr>
                <w:i/>
                <w:sz w:val="21"/>
                <w:szCs w:val="21"/>
                <w:lang w:eastAsia="zh-CN"/>
              </w:rPr>
              <w:t>tdd-UL-DL-ConfigurationCommon</w:t>
            </w:r>
            <w:r w:rsidRPr="00484D41">
              <w:rPr>
                <w:sz w:val="21"/>
                <w:szCs w:val="21"/>
                <w:lang w:eastAsia="zh-CN"/>
              </w:rPr>
              <w:t>, </w:t>
            </w:r>
            <w:r w:rsidRPr="00484D41">
              <w:rPr>
                <w:i/>
                <w:sz w:val="21"/>
                <w:szCs w:val="21"/>
                <w:lang w:eastAsia="zh-CN"/>
              </w:rPr>
              <w:t>tdd-UL-DL-ConfigurationDedicated</w:t>
            </w:r>
            <w:r w:rsidRPr="00484D41">
              <w:rPr>
                <w:sz w:val="21"/>
                <w:szCs w:val="21"/>
                <w:lang w:eastAsia="zh-CN"/>
              </w:rPr>
              <w:t> and </w:t>
            </w:r>
            <w:r w:rsidRPr="00484D41">
              <w:rPr>
                <w:i/>
                <w:sz w:val="21"/>
                <w:szCs w:val="21"/>
                <w:lang w:eastAsia="zh-CN"/>
              </w:rPr>
              <w:t>ssb-PositionsInBurst</w:t>
            </w:r>
            <w:r>
              <w:rPr>
                <w:sz w:val="21"/>
                <w:szCs w:val="21"/>
                <w:lang w:eastAsia="zh-CN"/>
              </w:rPr>
              <w:t xml:space="preserve">, while for </w:t>
            </w:r>
            <w:r w:rsidRPr="00484D41">
              <w:rPr>
                <w:sz w:val="21"/>
                <w:szCs w:val="21"/>
                <w:lang w:eastAsia="zh-CN"/>
              </w:rPr>
              <w:t>paired spectrum and SUL except HD-FDD, all slots are considered as available slots</w:t>
            </w:r>
            <w:r>
              <w:rPr>
                <w:sz w:val="21"/>
                <w:szCs w:val="21"/>
                <w:lang w:eastAsia="zh-CN"/>
              </w:rPr>
              <w:t xml:space="preserve"> and for HD-FDD, and available slot are determined based on</w:t>
            </w:r>
            <w:r w:rsidRPr="00484D41">
              <w:rPr>
                <w:sz w:val="21"/>
                <w:szCs w:val="21"/>
                <w:lang w:eastAsia="zh-CN"/>
              </w:rPr>
              <w:t> </w:t>
            </w:r>
            <w:r w:rsidRPr="00484D41">
              <w:rPr>
                <w:i/>
                <w:sz w:val="21"/>
                <w:szCs w:val="21"/>
                <w:lang w:eastAsia="zh-CN"/>
              </w:rPr>
              <w:t>ssb-PositionsInBurst</w:t>
            </w:r>
            <w:r>
              <w:rPr>
                <w:sz w:val="21"/>
                <w:szCs w:val="21"/>
                <w:lang w:eastAsia="zh-CN"/>
              </w:rPr>
              <w:t xml:space="preserve">, </w:t>
            </w:r>
            <w:r w:rsidRPr="00F1489E">
              <w:rPr>
                <w:sz w:val="21"/>
                <w:szCs w:val="21"/>
                <w:lang w:eastAsia="zh-CN"/>
              </w:rPr>
              <w:t>FDD/TDD differentiation</w:t>
            </w:r>
            <w:r>
              <w:rPr>
                <w:sz w:val="21"/>
                <w:szCs w:val="21"/>
                <w:lang w:eastAsia="zh-CN"/>
              </w:rPr>
              <w:t xml:space="preserve"> for merged FG 30-2</w:t>
            </w:r>
            <w:r w:rsidRPr="00F1489E">
              <w:rPr>
                <w:sz w:val="21"/>
                <w:szCs w:val="21"/>
                <w:lang w:eastAsia="zh-CN"/>
              </w:rPr>
              <w:t xml:space="preserve"> needs fu</w:t>
            </w:r>
            <w:r>
              <w:rPr>
                <w:sz w:val="21"/>
                <w:szCs w:val="21"/>
                <w:lang w:eastAsia="zh-CN"/>
              </w:rPr>
              <w:t>r</w:t>
            </w:r>
            <w:r w:rsidRPr="00F1489E">
              <w:rPr>
                <w:sz w:val="21"/>
                <w:szCs w:val="21"/>
                <w:lang w:eastAsia="zh-CN"/>
              </w:rPr>
              <w:t>ther study.</w:t>
            </w:r>
          </w:p>
          <w:p w14:paraId="19B0D529" w14:textId="77777777" w:rsidR="0078439F" w:rsidRDefault="0078439F" w:rsidP="0078439F">
            <w:pPr>
              <w:pStyle w:val="ad"/>
              <w:jc w:val="both"/>
              <w:rPr>
                <w:sz w:val="21"/>
                <w:szCs w:val="21"/>
                <w:lang w:eastAsia="zh-CN"/>
              </w:rPr>
            </w:pPr>
          </w:p>
          <w:p w14:paraId="2FEE4549" w14:textId="77777777" w:rsidR="0078439F" w:rsidRPr="002A0192" w:rsidRDefault="0078439F" w:rsidP="0078439F">
            <w:pPr>
              <w:pStyle w:val="ad"/>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1: FGs for </w:t>
            </w:r>
            <w:r w:rsidRPr="002A0192">
              <w:rPr>
                <w:b/>
                <w:sz w:val="21"/>
                <w:szCs w:val="21"/>
              </w:rPr>
              <w:t xml:space="preserve">PUSCH repetition type </w:t>
            </w:r>
            <w:r w:rsidRPr="002A0192">
              <w:rPr>
                <w:rFonts w:hint="eastAsia"/>
                <w:b/>
                <w:sz w:val="21"/>
                <w:szCs w:val="21"/>
              </w:rPr>
              <w:t>A</w:t>
            </w:r>
            <w:r w:rsidRPr="002A0192">
              <w:rPr>
                <w:b/>
                <w:sz w:val="21"/>
                <w:szCs w:val="21"/>
              </w:rPr>
              <w:t xml:space="preserve"> enhancements</w:t>
            </w:r>
            <w:r>
              <w:rPr>
                <w:b/>
                <w:sz w:val="21"/>
                <w:szCs w:val="21"/>
              </w:rPr>
              <w:t>.</w:t>
            </w:r>
          </w:p>
          <w:tbl>
            <w:tblPr>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97"/>
              <w:gridCol w:w="3618"/>
              <w:gridCol w:w="870"/>
              <w:gridCol w:w="962"/>
              <w:gridCol w:w="851"/>
              <w:gridCol w:w="950"/>
              <w:gridCol w:w="950"/>
              <w:gridCol w:w="925"/>
            </w:tblGrid>
            <w:tr w:rsidR="0078439F" w:rsidRPr="008F25D3" w14:paraId="0A7C81D3" w14:textId="77777777" w:rsidTr="0078439F">
              <w:trPr>
                <w:trHeight w:val="778"/>
              </w:trPr>
              <w:tc>
                <w:tcPr>
                  <w:tcW w:w="774" w:type="dxa"/>
                  <w:tcBorders>
                    <w:top w:val="single" w:sz="4" w:space="0" w:color="auto"/>
                    <w:left w:val="single" w:sz="4" w:space="0" w:color="auto"/>
                    <w:bottom w:val="single" w:sz="4" w:space="0" w:color="auto"/>
                    <w:right w:val="single" w:sz="4" w:space="0" w:color="auto"/>
                  </w:tcBorders>
                  <w:hideMark/>
                </w:tcPr>
                <w:p w14:paraId="62E4CE9E" w14:textId="77777777" w:rsidR="0078439F" w:rsidRPr="00D85F41" w:rsidRDefault="0078439F" w:rsidP="0078439F">
                  <w:pPr>
                    <w:spacing w:after="120"/>
                    <w:rPr>
                      <w:rFonts w:ascii="Arial" w:hAnsi="Arial" w:cs="Arial"/>
                      <w:b/>
                      <w:sz w:val="11"/>
                      <w:szCs w:val="11"/>
                    </w:rPr>
                  </w:pPr>
                  <w:r w:rsidRPr="00D85F41">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hideMark/>
                </w:tcPr>
                <w:p w14:paraId="7ED78013" w14:textId="77777777" w:rsidR="0078439F" w:rsidRPr="008F25D3" w:rsidRDefault="0078439F" w:rsidP="0078439F">
                  <w:pPr>
                    <w:pStyle w:val="TAH"/>
                    <w:spacing w:after="120"/>
                    <w:rPr>
                      <w:rFonts w:cs="Arial"/>
                      <w:sz w:val="11"/>
                      <w:szCs w:val="16"/>
                    </w:rPr>
                  </w:pPr>
                  <w:r w:rsidRPr="008F25D3">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hideMark/>
                </w:tcPr>
                <w:p w14:paraId="2C5962B2" w14:textId="77777777" w:rsidR="0078439F" w:rsidRPr="008F25D3" w:rsidRDefault="0078439F" w:rsidP="0078439F">
                  <w:pPr>
                    <w:pStyle w:val="TAH"/>
                    <w:spacing w:after="120"/>
                    <w:rPr>
                      <w:rFonts w:cs="Arial"/>
                      <w:sz w:val="11"/>
                      <w:szCs w:val="16"/>
                    </w:rPr>
                  </w:pPr>
                  <w:r w:rsidRPr="008F25D3">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hideMark/>
                </w:tcPr>
                <w:p w14:paraId="7C2C2200" w14:textId="77777777" w:rsidR="0078439F" w:rsidRPr="008F25D3" w:rsidRDefault="0078439F" w:rsidP="0078439F">
                  <w:pPr>
                    <w:pStyle w:val="TAH"/>
                    <w:spacing w:after="120"/>
                    <w:rPr>
                      <w:rFonts w:cs="Arial"/>
                      <w:sz w:val="11"/>
                      <w:szCs w:val="16"/>
                    </w:rPr>
                  </w:pPr>
                  <w:r w:rsidRPr="008F25D3">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hideMark/>
                </w:tcPr>
                <w:p w14:paraId="442143F3" w14:textId="77777777" w:rsidR="0078439F" w:rsidRPr="008F25D3" w:rsidRDefault="0078439F" w:rsidP="0078439F">
                  <w:pPr>
                    <w:pStyle w:val="TAH"/>
                    <w:spacing w:after="120"/>
                    <w:rPr>
                      <w:rFonts w:cs="Arial"/>
                      <w:sz w:val="11"/>
                      <w:szCs w:val="16"/>
                    </w:rPr>
                  </w:pPr>
                  <w:r w:rsidRPr="008F25D3">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hideMark/>
                </w:tcPr>
                <w:p w14:paraId="4B38951F" w14:textId="77777777" w:rsidR="0078439F" w:rsidRPr="008F25D3" w:rsidRDefault="0078439F" w:rsidP="0078439F">
                  <w:pPr>
                    <w:pStyle w:val="TAN"/>
                    <w:spacing w:after="120"/>
                    <w:ind w:left="0" w:firstLine="0"/>
                    <w:rPr>
                      <w:rFonts w:cs="Arial"/>
                      <w:b/>
                      <w:sz w:val="11"/>
                      <w:szCs w:val="16"/>
                      <w:lang w:eastAsia="ja-JP"/>
                    </w:rPr>
                  </w:pPr>
                  <w:r w:rsidRPr="008F25D3">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hideMark/>
                </w:tcPr>
                <w:p w14:paraId="54BDA9EA" w14:textId="77777777" w:rsidR="0078439F" w:rsidRPr="008F25D3" w:rsidRDefault="0078439F" w:rsidP="0078439F">
                  <w:pPr>
                    <w:pStyle w:val="TAN"/>
                    <w:spacing w:after="120"/>
                    <w:ind w:left="0" w:firstLine="0"/>
                    <w:rPr>
                      <w:rFonts w:cs="Arial"/>
                      <w:b/>
                      <w:sz w:val="11"/>
                      <w:szCs w:val="16"/>
                      <w:lang w:eastAsia="ja-JP"/>
                    </w:rPr>
                  </w:pPr>
                  <w:r w:rsidRPr="008F25D3">
                    <w:rPr>
                      <w:rFonts w:cs="Arial"/>
                      <w:b/>
                      <w:sz w:val="11"/>
                      <w:szCs w:val="16"/>
                      <w:lang w:eastAsia="ja-JP"/>
                    </w:rPr>
                    <w:t>Type</w:t>
                  </w:r>
                </w:p>
                <w:p w14:paraId="0B2C662E" w14:textId="77777777" w:rsidR="0078439F" w:rsidRPr="008F25D3" w:rsidRDefault="0078439F" w:rsidP="0078439F">
                  <w:pPr>
                    <w:pStyle w:val="TAN"/>
                    <w:spacing w:after="120"/>
                    <w:ind w:left="0" w:firstLine="0"/>
                    <w:rPr>
                      <w:rFonts w:cs="Arial"/>
                      <w:b/>
                      <w:sz w:val="11"/>
                      <w:szCs w:val="16"/>
                      <w:lang w:eastAsia="ja-JP"/>
                    </w:rPr>
                  </w:pPr>
                  <w:r w:rsidRPr="008F25D3">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hideMark/>
                </w:tcPr>
                <w:p w14:paraId="4158A2F7" w14:textId="77777777" w:rsidR="0078439F" w:rsidRPr="008F25D3" w:rsidRDefault="0078439F" w:rsidP="0078439F">
                  <w:pPr>
                    <w:pStyle w:val="TAH"/>
                    <w:spacing w:after="120"/>
                    <w:rPr>
                      <w:rFonts w:cs="Arial"/>
                      <w:sz w:val="11"/>
                      <w:szCs w:val="16"/>
                    </w:rPr>
                  </w:pPr>
                  <w:r w:rsidRPr="008F25D3">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hideMark/>
                </w:tcPr>
                <w:p w14:paraId="0070B6AD" w14:textId="77777777" w:rsidR="0078439F" w:rsidRPr="008F25D3" w:rsidRDefault="0078439F" w:rsidP="0078439F">
                  <w:pPr>
                    <w:pStyle w:val="TAH"/>
                    <w:spacing w:after="120"/>
                    <w:rPr>
                      <w:rFonts w:cs="Arial"/>
                      <w:sz w:val="11"/>
                      <w:szCs w:val="16"/>
                    </w:rPr>
                  </w:pPr>
                  <w:r w:rsidRPr="008F25D3">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hideMark/>
                </w:tcPr>
                <w:p w14:paraId="7F1CAF42" w14:textId="77777777" w:rsidR="0078439F" w:rsidRPr="008F25D3" w:rsidRDefault="0078439F" w:rsidP="0078439F">
                  <w:pPr>
                    <w:pStyle w:val="TAH"/>
                    <w:spacing w:after="120"/>
                    <w:rPr>
                      <w:rFonts w:cs="Arial"/>
                      <w:sz w:val="11"/>
                      <w:szCs w:val="16"/>
                    </w:rPr>
                  </w:pPr>
                  <w:r w:rsidRPr="008F25D3">
                    <w:rPr>
                      <w:rFonts w:cs="Arial"/>
                      <w:sz w:val="11"/>
                      <w:szCs w:val="16"/>
                    </w:rPr>
                    <w:t>Capability interpretation for mixture of FDD/TDD and/or FR1/FR2</w:t>
                  </w:r>
                </w:p>
              </w:tc>
            </w:tr>
            <w:tr w:rsidR="0078439F" w:rsidRPr="008F25D3" w14:paraId="21128B9F" w14:textId="77777777" w:rsidTr="0078439F">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658D2AA1" w14:textId="77777777" w:rsidR="0078439F" w:rsidRPr="00330279" w:rsidRDefault="0078439F" w:rsidP="0078439F">
                  <w:pPr>
                    <w:spacing w:after="120"/>
                    <w:rPr>
                      <w:rFonts w:ascii="Arial" w:hAnsi="Arial" w:cs="Arial"/>
                      <w:sz w:val="11"/>
                      <w:szCs w:val="11"/>
                      <w:lang w:val="x-none" w:eastAsia="ja-JP"/>
                    </w:rPr>
                  </w:pPr>
                  <w:r w:rsidRPr="00330279">
                    <w:rPr>
                      <w:rFonts w:ascii="Arial" w:hAnsi="Arial" w:cs="Arial"/>
                      <w:sz w:val="11"/>
                      <w:szCs w:val="11"/>
                      <w:lang w:val="x-none" w:eastAsia="ja-JP"/>
                    </w:rPr>
                    <w:t xml:space="preserve"> 30. </w:t>
                  </w:r>
                  <w:proofErr w:type="spellStart"/>
                  <w:r w:rsidRPr="00330279">
                    <w:rPr>
                      <w:rFonts w:ascii="Arial" w:hAnsi="Arial" w:cs="Arial"/>
                      <w:sz w:val="11"/>
                      <w:szCs w:val="11"/>
                      <w:lang w:val="x-none" w:eastAsia="ja-JP"/>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73A95E6B" w14:textId="77777777" w:rsidR="0078439F" w:rsidRPr="008D2145" w:rsidRDefault="0078439F" w:rsidP="0078439F">
                  <w:pPr>
                    <w:pStyle w:val="TAL"/>
                    <w:spacing w:after="120"/>
                    <w:rPr>
                      <w:rFonts w:cs="Arial"/>
                      <w:sz w:val="11"/>
                      <w:szCs w:val="11"/>
                      <w:lang w:eastAsia="ja-JP"/>
                    </w:rPr>
                  </w:pPr>
                  <w:r w:rsidRPr="008D2145">
                    <w:rPr>
                      <w:rFonts w:cs="Arial"/>
                      <w:sz w:val="11"/>
                      <w:szCs w:val="11"/>
                      <w:lang w:eastAsia="ja-JP"/>
                    </w:rPr>
                    <w:t>30-1</w:t>
                  </w:r>
                </w:p>
              </w:tc>
              <w:tc>
                <w:tcPr>
                  <w:tcW w:w="1071" w:type="dxa"/>
                  <w:tcBorders>
                    <w:top w:val="single" w:sz="4" w:space="0" w:color="auto"/>
                    <w:left w:val="single" w:sz="4" w:space="0" w:color="auto"/>
                    <w:bottom w:val="single" w:sz="4" w:space="0" w:color="auto"/>
                    <w:right w:val="single" w:sz="4" w:space="0" w:color="auto"/>
                  </w:tcBorders>
                  <w:shd w:val="clear" w:color="auto" w:fill="FFFF00"/>
                  <w:hideMark/>
                </w:tcPr>
                <w:p w14:paraId="43981958" w14:textId="77777777" w:rsidR="0078439F" w:rsidRPr="008D2145" w:rsidRDefault="0078439F" w:rsidP="0078439F">
                  <w:pPr>
                    <w:pStyle w:val="TAL"/>
                    <w:spacing w:after="120"/>
                    <w:rPr>
                      <w:rFonts w:cs="Arial"/>
                      <w:sz w:val="11"/>
                      <w:szCs w:val="11"/>
                      <w:lang w:eastAsia="zh-CN"/>
                    </w:rPr>
                  </w:pPr>
                  <w:r w:rsidRPr="008D2145">
                    <w:rPr>
                      <w:rFonts w:cs="Arial"/>
                      <w:sz w:val="11"/>
                      <w:szCs w:val="11"/>
                      <w:lang w:eastAsia="zh-CN"/>
                    </w:rPr>
                    <w:t xml:space="preserve">Increased maximum number of </w:t>
                  </w:r>
                  <w:r w:rsidRPr="00616772">
                    <w:rPr>
                      <w:rFonts w:cs="Arial"/>
                      <w:strike/>
                      <w:color w:val="FF0000"/>
                      <w:sz w:val="11"/>
                      <w:szCs w:val="11"/>
                      <w:lang w:eastAsia="zh-CN"/>
                    </w:rPr>
                    <w:t xml:space="preserve">dynamic </w:t>
                  </w:r>
                  <w:proofErr w:type="gramStart"/>
                  <w:r w:rsidRPr="00616772">
                    <w:rPr>
                      <w:rFonts w:cs="Arial"/>
                      <w:strike/>
                      <w:color w:val="FF0000"/>
                      <w:sz w:val="11"/>
                      <w:szCs w:val="11"/>
                      <w:lang w:eastAsia="zh-CN"/>
                    </w:rPr>
                    <w:t>grant</w:t>
                  </w:r>
                  <w:proofErr w:type="gramEnd"/>
                  <w:r w:rsidRPr="00616772">
                    <w:rPr>
                      <w:rFonts w:cs="Arial"/>
                      <w:strike/>
                      <w:color w:val="FF0000"/>
                      <w:sz w:val="11"/>
                      <w:szCs w:val="11"/>
                      <w:lang w:eastAsia="zh-CN"/>
                    </w:rPr>
                    <w:t xml:space="preserve"> </w:t>
                  </w:r>
                  <w:r w:rsidRPr="008D2145">
                    <w:rPr>
                      <w:rFonts w:cs="Arial"/>
                      <w:sz w:val="11"/>
                      <w:szCs w:val="11"/>
                      <w:lang w:eastAsia="zh-CN"/>
                    </w:rPr>
                    <w:t>PUSCH Type A repetitions</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3D112327" w14:textId="77777777" w:rsidR="0078439F" w:rsidRPr="008D2145" w:rsidRDefault="0078439F" w:rsidP="0078439F">
                  <w:pPr>
                    <w:snapToGrid w:val="0"/>
                    <w:spacing w:after="120"/>
                    <w:contextualSpacing/>
                    <w:jc w:val="both"/>
                    <w:rPr>
                      <w:rFonts w:ascii="Arial" w:hAnsi="Arial" w:cs="Arial"/>
                      <w:sz w:val="11"/>
                      <w:szCs w:val="11"/>
                    </w:rPr>
                  </w:pPr>
                  <w:r w:rsidRPr="008D2145">
                    <w:rPr>
                      <w:rFonts w:ascii="Arial" w:hAnsi="Arial" w:cs="Arial"/>
                      <w:sz w:val="11"/>
                      <w:szCs w:val="11"/>
                    </w:rPr>
                    <w:t>K = 1, 2, 3, 4, 7, 8, 12, 16, 20, 24, 28, 32 times repetitions.</w:t>
                  </w:r>
                </w:p>
                <w:p w14:paraId="557E755F" w14:textId="77777777" w:rsidR="0078439F" w:rsidRPr="008D2145" w:rsidRDefault="0078439F" w:rsidP="0078439F">
                  <w:pPr>
                    <w:snapToGrid w:val="0"/>
                    <w:spacing w:after="120"/>
                    <w:contextualSpacing/>
                    <w:jc w:val="both"/>
                    <w:rPr>
                      <w:rFonts w:ascii="Arial" w:hAnsi="Arial" w:cs="Arial"/>
                      <w:sz w:val="11"/>
                      <w:szCs w:val="11"/>
                    </w:rPr>
                  </w:pPr>
                  <w:r w:rsidRPr="008D2145">
                    <w:rPr>
                      <w:rFonts w:ascii="Arial" w:hAnsi="Arial" w:cs="Arial"/>
                      <w:sz w:val="11"/>
                      <w:szCs w:val="11"/>
                    </w:rPr>
                    <w:t>The number of repetitions is indicated in a TDRA list. A row index of the TDRA list is indicated by a DCI</w:t>
                  </w:r>
                  <w:r>
                    <w:rPr>
                      <w:rFonts w:ascii="Arial" w:hAnsi="Arial" w:cs="Arial"/>
                      <w:sz w:val="11"/>
                      <w:szCs w:val="11"/>
                    </w:rPr>
                    <w:t xml:space="preserve"> </w:t>
                  </w:r>
                  <w:r w:rsidRPr="00F36625">
                    <w:rPr>
                      <w:rFonts w:ascii="Arial" w:hAnsi="Arial" w:cs="Arial"/>
                      <w:color w:val="FF0000"/>
                      <w:sz w:val="11"/>
                      <w:szCs w:val="16"/>
                    </w:rPr>
                    <w:t>or a configured grant configuratio</w:t>
                  </w:r>
                  <w:r>
                    <w:rPr>
                      <w:rFonts w:ascii="Arial" w:hAnsi="Arial" w:cs="Arial"/>
                      <w:color w:val="FF0000"/>
                      <w:sz w:val="11"/>
                      <w:szCs w:val="16"/>
                    </w:rPr>
                    <w:t>n</w:t>
                  </w:r>
                  <w:r w:rsidRPr="008D2145">
                    <w:rPr>
                      <w:rFonts w:ascii="Arial" w:hAnsi="Arial" w:cs="Arial"/>
                      <w:sz w:val="11"/>
                      <w:szCs w:val="11"/>
                    </w:rPr>
                    <w:t>.</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F698E0F" w14:textId="77777777" w:rsidR="0078439F" w:rsidRPr="008D2145" w:rsidRDefault="0078439F" w:rsidP="0078439F">
                  <w:pPr>
                    <w:pStyle w:val="TAL"/>
                    <w:spacing w:after="120"/>
                    <w:rPr>
                      <w:rFonts w:eastAsia="ＭＳ 明朝" w:cs="Arial"/>
                      <w:sz w:val="11"/>
                      <w:szCs w:val="11"/>
                      <w:highlight w:val="yellow"/>
                      <w:lang w:eastAsia="ja-JP"/>
                    </w:rPr>
                  </w:pPr>
                  <w:r>
                    <w:rPr>
                      <w:rFonts w:eastAsia="ＭＳ 明朝" w:cs="Arial"/>
                      <w:color w:val="FF0000"/>
                      <w:sz w:val="11"/>
                      <w:szCs w:val="16"/>
                      <w:lang w:eastAsia="ja-JP"/>
                    </w:rPr>
                    <w:t xml:space="preserve">[5-14] or </w:t>
                  </w:r>
                  <w:r w:rsidRPr="000B4E9D">
                    <w:rPr>
                      <w:rFonts w:eastAsia="ＭＳ 明朝" w:cs="Arial"/>
                      <w:color w:val="FF0000"/>
                      <w:sz w:val="11"/>
                      <w:szCs w:val="16"/>
                      <w:lang w:eastAsia="ja-JP"/>
                    </w:rPr>
                    <w:t>[5-16], or</w:t>
                  </w:r>
                  <w:r>
                    <w:rPr>
                      <w:rFonts w:eastAsia="ＭＳ 明朝" w:cs="Arial"/>
                      <w:sz w:val="11"/>
                      <w:szCs w:val="16"/>
                      <w:lang w:eastAsia="ja-JP"/>
                    </w:rPr>
                    <w:t xml:space="preserve"> </w:t>
                  </w:r>
                  <w:r w:rsidRPr="008F25D3">
                    <w:rPr>
                      <w:rFonts w:eastAsia="ＭＳ 明朝" w:cs="Arial"/>
                      <w:sz w:val="11"/>
                      <w:szCs w:val="16"/>
                      <w:lang w:eastAsia="ja-JP"/>
                    </w:rPr>
                    <w:t>[5-17]</w:t>
                  </w:r>
                </w:p>
              </w:tc>
              <w:tc>
                <w:tcPr>
                  <w:tcW w:w="972" w:type="dxa"/>
                  <w:tcBorders>
                    <w:top w:val="single" w:sz="4" w:space="0" w:color="auto"/>
                    <w:left w:val="single" w:sz="4" w:space="0" w:color="auto"/>
                    <w:bottom w:val="single" w:sz="4" w:space="0" w:color="auto"/>
                    <w:right w:val="single" w:sz="4" w:space="0" w:color="auto"/>
                  </w:tcBorders>
                  <w:shd w:val="clear" w:color="auto" w:fill="FFFF00"/>
                  <w:hideMark/>
                </w:tcPr>
                <w:p w14:paraId="3F7BB967" w14:textId="77777777" w:rsidR="0078439F" w:rsidRPr="008D2145" w:rsidRDefault="0078439F" w:rsidP="0078439F">
                  <w:pPr>
                    <w:pStyle w:val="TAL"/>
                    <w:spacing w:after="120"/>
                    <w:rPr>
                      <w:rFonts w:eastAsia="ＭＳ 明朝" w:cs="Arial"/>
                      <w:sz w:val="11"/>
                      <w:szCs w:val="11"/>
                      <w:lang w:eastAsia="ja-JP"/>
                    </w:rPr>
                  </w:pPr>
                  <w:r w:rsidRPr="008D2145">
                    <w:rPr>
                      <w:rFonts w:eastAsia="ＭＳ 明朝" w:cs="Arial"/>
                      <w:sz w:val="11"/>
                      <w:szCs w:val="11"/>
                      <w:lang w:eastAsia="ja-JP"/>
                    </w:rPr>
                    <w:t xml:space="preserve">UE does not support more than 16 repetitions for </w:t>
                  </w:r>
                  <w:r w:rsidRPr="00E17D75">
                    <w:rPr>
                      <w:rFonts w:eastAsia="ＭＳ 明朝" w:cs="Arial"/>
                      <w:strike/>
                      <w:color w:val="FF0000"/>
                      <w:sz w:val="11"/>
                      <w:szCs w:val="11"/>
                      <w:lang w:eastAsia="ja-JP"/>
                    </w:rPr>
                    <w:t>dynamic grant</w:t>
                  </w:r>
                  <w:r w:rsidRPr="008D2145">
                    <w:rPr>
                      <w:rFonts w:eastAsia="ＭＳ 明朝" w:cs="Arial"/>
                      <w:sz w:val="11"/>
                      <w:szCs w:val="11"/>
                      <w:lang w:eastAsia="ja-JP"/>
                    </w:rPr>
                    <w:t xml:space="preserve"> PUSCH</w:t>
                  </w:r>
                  <w:r>
                    <w:rPr>
                      <w:rFonts w:eastAsia="ＭＳ 明朝" w:cs="Arial"/>
                      <w:sz w:val="11"/>
                      <w:szCs w:val="11"/>
                      <w:lang w:eastAsia="ja-JP"/>
                    </w:rPr>
                    <w:t xml:space="preserve"> </w:t>
                  </w:r>
                  <w:r w:rsidRPr="003473C3">
                    <w:rPr>
                      <w:rFonts w:eastAsia="ＭＳ 明朝" w:cs="Arial"/>
                      <w:color w:val="FF0000"/>
                      <w:sz w:val="11"/>
                      <w:szCs w:val="16"/>
                      <w:lang w:eastAsia="ja-JP"/>
                    </w:rPr>
                    <w:t>repetition type A</w:t>
                  </w:r>
                  <w:r w:rsidRPr="008D2145">
                    <w:rPr>
                      <w:rFonts w:eastAsia="ＭＳ 明朝" w:cs="Arial"/>
                      <w:sz w:val="11"/>
                      <w:szCs w:val="11"/>
                      <w:lang w:eastAsia="ja-JP"/>
                    </w:rPr>
                    <w:t>.</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08848A40" w14:textId="77777777" w:rsidR="0078439F" w:rsidRPr="008D2145" w:rsidRDefault="0078439F" w:rsidP="0078439F">
                  <w:pPr>
                    <w:pStyle w:val="TAL"/>
                    <w:spacing w:after="120"/>
                    <w:rPr>
                      <w:rFonts w:eastAsia="ＭＳ 明朝" w:cs="Arial"/>
                      <w:sz w:val="11"/>
                      <w:szCs w:val="11"/>
                      <w:lang w:eastAsia="ja-JP"/>
                    </w:rPr>
                  </w:pPr>
                  <w:r w:rsidRPr="003473C3">
                    <w:rPr>
                      <w:rFonts w:eastAsia="ＭＳ 明朝" w:cs="Arial"/>
                      <w:strike/>
                      <w:color w:val="FF0000"/>
                      <w:sz w:val="11"/>
                      <w:szCs w:val="16"/>
                      <w:lang w:eastAsia="ja-JP"/>
                    </w:rPr>
                    <w:t>[</w:t>
                  </w:r>
                  <w:r w:rsidRPr="008F25D3">
                    <w:rPr>
                      <w:rFonts w:eastAsia="ＭＳ 明朝" w:cs="Arial"/>
                      <w:sz w:val="11"/>
                      <w:szCs w:val="16"/>
                      <w:lang w:eastAsia="ja-JP"/>
                    </w:rPr>
                    <w:t>Per UE</w:t>
                  </w:r>
                  <w:r w:rsidRPr="003473C3">
                    <w:rPr>
                      <w:rFonts w:eastAsia="ＭＳ 明朝" w:cs="Arial"/>
                      <w:strike/>
                      <w:color w:val="FF0000"/>
                      <w:sz w:val="11"/>
                      <w:szCs w:val="16"/>
                      <w:lang w:eastAsia="ja-JP"/>
                    </w:rPr>
                    <w:t>]</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5FB866F4" w14:textId="77777777" w:rsidR="0078439F" w:rsidRPr="008D2145" w:rsidRDefault="0078439F" w:rsidP="0078439F">
                  <w:pPr>
                    <w:pStyle w:val="TAL"/>
                    <w:spacing w:after="120"/>
                    <w:rPr>
                      <w:rFonts w:eastAsia="ＭＳ 明朝" w:cs="Arial"/>
                      <w:sz w:val="11"/>
                      <w:szCs w:val="11"/>
                      <w:lang w:eastAsia="ja-JP"/>
                    </w:rPr>
                  </w:pPr>
                  <w:r w:rsidRPr="008D2145">
                    <w:rPr>
                      <w:rFonts w:eastAsia="ＭＳ 明朝" w:cs="Arial"/>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40529733" w14:textId="77777777" w:rsidR="0078439F" w:rsidRPr="008D2145" w:rsidRDefault="0078439F" w:rsidP="0078439F">
                  <w:pPr>
                    <w:pStyle w:val="TAL"/>
                    <w:spacing w:after="120"/>
                    <w:rPr>
                      <w:rFonts w:eastAsia="ＭＳ 明朝" w:cs="Arial"/>
                      <w:sz w:val="11"/>
                      <w:szCs w:val="11"/>
                      <w:lang w:eastAsia="ja-JP"/>
                    </w:rPr>
                  </w:pPr>
                  <w:r w:rsidRPr="008D2145">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3B7F6355" w14:textId="77777777" w:rsidR="0078439F" w:rsidRPr="008D2145" w:rsidRDefault="0078439F" w:rsidP="0078439F">
                  <w:pPr>
                    <w:pStyle w:val="TAL"/>
                    <w:spacing w:after="120"/>
                    <w:rPr>
                      <w:rFonts w:eastAsia="ＭＳ 明朝" w:cs="Arial"/>
                      <w:sz w:val="11"/>
                      <w:szCs w:val="11"/>
                      <w:lang w:eastAsia="ja-JP"/>
                    </w:rPr>
                  </w:pPr>
                  <w:r w:rsidRPr="008D2145">
                    <w:rPr>
                      <w:rFonts w:eastAsia="ＭＳ 明朝" w:cs="Arial"/>
                      <w:sz w:val="11"/>
                      <w:szCs w:val="11"/>
                      <w:lang w:eastAsia="ja-JP"/>
                    </w:rPr>
                    <w:t>N/A</w:t>
                  </w:r>
                </w:p>
              </w:tc>
            </w:tr>
            <w:tr w:rsidR="0078439F" w:rsidRPr="008F25D3" w14:paraId="68DFA2BC" w14:textId="77777777" w:rsidTr="0078439F">
              <w:trPr>
                <w:trHeight w:val="1031"/>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5F832123" w14:textId="77777777" w:rsidR="0078439F" w:rsidRPr="00330279" w:rsidRDefault="0078439F" w:rsidP="0078439F">
                  <w:pPr>
                    <w:spacing w:after="120"/>
                    <w:rPr>
                      <w:rFonts w:ascii="Arial" w:hAnsi="Arial" w:cs="Arial"/>
                      <w:strike/>
                      <w:color w:val="FF0000"/>
                      <w:sz w:val="11"/>
                      <w:szCs w:val="11"/>
                      <w:lang w:val="x-none" w:eastAsia="ja-JP"/>
                    </w:rPr>
                  </w:pPr>
                  <w:r w:rsidRPr="00330279">
                    <w:rPr>
                      <w:rFonts w:ascii="Arial" w:hAnsi="Arial" w:cs="Arial"/>
                      <w:strike/>
                      <w:color w:val="FF0000"/>
                      <w:sz w:val="11"/>
                      <w:szCs w:val="11"/>
                      <w:lang w:val="x-none" w:eastAsia="ja-JP"/>
                    </w:rPr>
                    <w:t xml:space="preserve"> 30. </w:t>
                  </w:r>
                  <w:proofErr w:type="spellStart"/>
                  <w:r w:rsidRPr="00330279">
                    <w:rPr>
                      <w:rFonts w:ascii="Arial" w:hAnsi="Arial" w:cs="Arial"/>
                      <w:strike/>
                      <w:color w:val="FF0000"/>
                      <w:sz w:val="11"/>
                      <w:szCs w:val="11"/>
                      <w:lang w:val="x-none" w:eastAsia="ja-JP"/>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449B1567" w14:textId="77777777" w:rsidR="0078439F" w:rsidRPr="00616772" w:rsidRDefault="0078439F" w:rsidP="0078439F">
                  <w:pPr>
                    <w:pStyle w:val="TAL"/>
                    <w:spacing w:after="120"/>
                    <w:rPr>
                      <w:rFonts w:cs="Arial"/>
                      <w:strike/>
                      <w:color w:val="FF0000"/>
                      <w:sz w:val="11"/>
                      <w:szCs w:val="11"/>
                      <w:lang w:eastAsia="zh-CN"/>
                    </w:rPr>
                  </w:pPr>
                  <w:r w:rsidRPr="00616772">
                    <w:rPr>
                      <w:rFonts w:cs="Arial"/>
                      <w:strike/>
                      <w:color w:val="FF0000"/>
                      <w:sz w:val="11"/>
                      <w:szCs w:val="11"/>
                      <w:lang w:eastAsia="zh-CN"/>
                    </w:rPr>
                    <w:t>30-1a</w:t>
                  </w:r>
                </w:p>
              </w:tc>
              <w:tc>
                <w:tcPr>
                  <w:tcW w:w="1071" w:type="dxa"/>
                  <w:tcBorders>
                    <w:top w:val="single" w:sz="4" w:space="0" w:color="auto"/>
                    <w:left w:val="single" w:sz="4" w:space="0" w:color="auto"/>
                    <w:bottom w:val="single" w:sz="4" w:space="0" w:color="auto"/>
                    <w:right w:val="single" w:sz="4" w:space="0" w:color="auto"/>
                  </w:tcBorders>
                  <w:shd w:val="clear" w:color="auto" w:fill="FFFF00"/>
                  <w:hideMark/>
                </w:tcPr>
                <w:p w14:paraId="0C90FA85" w14:textId="77777777" w:rsidR="0078439F" w:rsidRPr="00616772" w:rsidRDefault="0078439F" w:rsidP="0078439F">
                  <w:pPr>
                    <w:pStyle w:val="TAL"/>
                    <w:spacing w:after="120"/>
                    <w:rPr>
                      <w:rFonts w:cs="Arial"/>
                      <w:strike/>
                      <w:color w:val="FF0000"/>
                      <w:sz w:val="11"/>
                      <w:szCs w:val="11"/>
                      <w:lang w:eastAsia="zh-CN"/>
                    </w:rPr>
                  </w:pPr>
                  <w:r w:rsidRPr="00616772">
                    <w:rPr>
                      <w:rFonts w:cs="Arial"/>
                      <w:strike/>
                      <w:color w:val="FF0000"/>
                      <w:sz w:val="11"/>
                      <w:szCs w:val="11"/>
                      <w:lang w:eastAsia="zh-CN"/>
                    </w:rPr>
                    <w:t xml:space="preserve">Increased maximum number of Type 2 </w:t>
                  </w:r>
                  <w:proofErr w:type="spellStart"/>
                  <w:r w:rsidRPr="00616772">
                    <w:rPr>
                      <w:rFonts w:cs="Arial"/>
                      <w:strike/>
                      <w:color w:val="FF0000"/>
                      <w:sz w:val="11"/>
                      <w:szCs w:val="11"/>
                      <w:lang w:eastAsia="zh-CN"/>
                    </w:rPr>
                    <w:t>configurecd</w:t>
                  </w:r>
                  <w:proofErr w:type="spellEnd"/>
                  <w:r w:rsidRPr="00616772">
                    <w:rPr>
                      <w:rFonts w:cs="Arial"/>
                      <w:strike/>
                      <w:color w:val="FF0000"/>
                      <w:sz w:val="11"/>
                      <w:szCs w:val="11"/>
                      <w:lang w:eastAsia="zh-CN"/>
                    </w:rPr>
                    <w:t xml:space="preserve"> grant PUSCH Type A repetitions</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30E77B96" w14:textId="77777777" w:rsidR="0078439F" w:rsidRPr="00616772" w:rsidRDefault="0078439F" w:rsidP="0078439F">
                  <w:pPr>
                    <w:snapToGrid w:val="0"/>
                    <w:spacing w:after="120"/>
                    <w:contextualSpacing/>
                    <w:jc w:val="both"/>
                    <w:rPr>
                      <w:rFonts w:ascii="Arial" w:hAnsi="Arial" w:cs="Arial"/>
                      <w:strike/>
                      <w:color w:val="FF0000"/>
                      <w:sz w:val="11"/>
                      <w:szCs w:val="11"/>
                    </w:rPr>
                  </w:pPr>
                  <w:r w:rsidRPr="00616772">
                    <w:rPr>
                      <w:rFonts w:ascii="Arial" w:hAnsi="Arial" w:cs="Arial"/>
                      <w:strike/>
                      <w:color w:val="FF0000"/>
                      <w:sz w:val="11"/>
                      <w:szCs w:val="11"/>
                    </w:rPr>
                    <w:t>K = 1, 2, 3, 4, 7, 8, 12, 16, 20, 24, 28, 32 times repetitions.</w:t>
                  </w:r>
                </w:p>
                <w:p w14:paraId="3B7CF6F8" w14:textId="77777777" w:rsidR="0078439F" w:rsidRPr="00616772" w:rsidRDefault="0078439F" w:rsidP="0078439F">
                  <w:pPr>
                    <w:pStyle w:val="aff5"/>
                    <w:autoSpaceDE w:val="0"/>
                    <w:autoSpaceDN w:val="0"/>
                    <w:adjustRightInd w:val="0"/>
                    <w:snapToGrid w:val="0"/>
                    <w:spacing w:after="120"/>
                    <w:ind w:left="800"/>
                    <w:jc w:val="both"/>
                    <w:rPr>
                      <w:rFonts w:ascii="Arial" w:hAnsi="Arial" w:cs="Arial"/>
                      <w:strike/>
                      <w:color w:val="FF0000"/>
                      <w:sz w:val="11"/>
                      <w:szCs w:val="11"/>
                    </w:rPr>
                  </w:pPr>
                  <w:r w:rsidRPr="00616772">
                    <w:rPr>
                      <w:rFonts w:ascii="Arial" w:hAnsi="Arial" w:cs="Arial"/>
                      <w:strike/>
                      <w:color w:val="FF0000"/>
                      <w:sz w:val="11"/>
                      <w:szCs w:val="11"/>
                    </w:rPr>
                    <w:t>The number of repetitions is indicated in a TDRA list. A row index of the TDRA list is indicated by a Type 2 configured grant configuration.</w:t>
                  </w:r>
                </w:p>
                <w:p w14:paraId="441B5AE4" w14:textId="77777777" w:rsidR="0078439F" w:rsidRPr="00616772" w:rsidRDefault="0078439F" w:rsidP="0078439F">
                  <w:pPr>
                    <w:snapToGrid w:val="0"/>
                    <w:spacing w:after="120"/>
                    <w:contextualSpacing/>
                    <w:jc w:val="both"/>
                    <w:rPr>
                      <w:rFonts w:ascii="Arial" w:hAnsi="Arial" w:cs="Arial"/>
                      <w:strike/>
                      <w:color w:val="FF0000"/>
                      <w:sz w:val="11"/>
                      <w:szCs w:val="11"/>
                    </w:rPr>
                  </w:pPr>
                  <w:r w:rsidRPr="00616772">
                    <w:rPr>
                      <w:rFonts w:ascii="Arial" w:hAnsi="Arial" w:cs="Arial"/>
                      <w:strike/>
                      <w:color w:val="FF0000"/>
                      <w:sz w:val="11"/>
                      <w:szCs w:val="11"/>
                    </w:rPr>
                    <w:t>FFS whether to merge with FG 30-1</w:t>
                  </w:r>
                </w:p>
                <w:p w14:paraId="687AABA7" w14:textId="77777777" w:rsidR="0078439F" w:rsidRPr="00616772" w:rsidRDefault="0078439F" w:rsidP="0078439F">
                  <w:pPr>
                    <w:pStyle w:val="aff5"/>
                    <w:autoSpaceDE w:val="0"/>
                    <w:autoSpaceDN w:val="0"/>
                    <w:adjustRightInd w:val="0"/>
                    <w:snapToGrid w:val="0"/>
                    <w:spacing w:after="120"/>
                    <w:ind w:left="800"/>
                    <w:jc w:val="both"/>
                    <w:rPr>
                      <w:rFonts w:ascii="Arial" w:hAnsi="Arial" w:cs="Arial"/>
                      <w:strike/>
                      <w:color w:val="FF0000"/>
                      <w:sz w:val="11"/>
                      <w:szCs w:val="11"/>
                    </w:rPr>
                  </w:pPr>
                  <w:r w:rsidRPr="00616772">
                    <w:rPr>
                      <w:rFonts w:ascii="Arial" w:hAnsi="Arial" w:cs="Arial"/>
                      <w:strike/>
                      <w:color w:val="FF0000"/>
                      <w:sz w:val="11"/>
                      <w:szCs w:val="11"/>
                    </w:rPr>
                    <w:t>FFS whether to have a separate FG for CG (including both Type 1 and Type 2) with repK-r17</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451802CE" w14:textId="77777777" w:rsidR="0078439F" w:rsidRPr="00616772" w:rsidRDefault="0078439F" w:rsidP="0078439F">
                  <w:pPr>
                    <w:pStyle w:val="TAL"/>
                    <w:spacing w:after="120"/>
                    <w:rPr>
                      <w:rFonts w:eastAsia="ＭＳ 明朝" w:cs="Arial"/>
                      <w:strike/>
                      <w:color w:val="FF0000"/>
                      <w:sz w:val="11"/>
                      <w:szCs w:val="11"/>
                      <w:lang w:eastAsia="ja-JP"/>
                    </w:rPr>
                  </w:pPr>
                  <w:r w:rsidRPr="00616772">
                    <w:rPr>
                      <w:rFonts w:eastAsia="ＭＳ 明朝" w:cs="Arial"/>
                      <w:strike/>
                      <w:color w:val="FF0000"/>
                      <w:sz w:val="11"/>
                      <w:szCs w:val="11"/>
                      <w:lang w:eastAsia="ja-JP"/>
                    </w:rPr>
                    <w:t>[5-16], [30-1]</w:t>
                  </w:r>
                </w:p>
              </w:tc>
              <w:tc>
                <w:tcPr>
                  <w:tcW w:w="972" w:type="dxa"/>
                  <w:tcBorders>
                    <w:top w:val="single" w:sz="4" w:space="0" w:color="auto"/>
                    <w:left w:val="single" w:sz="4" w:space="0" w:color="auto"/>
                    <w:bottom w:val="single" w:sz="4" w:space="0" w:color="auto"/>
                    <w:right w:val="single" w:sz="4" w:space="0" w:color="auto"/>
                  </w:tcBorders>
                  <w:shd w:val="clear" w:color="auto" w:fill="FFFF00"/>
                  <w:hideMark/>
                </w:tcPr>
                <w:p w14:paraId="45306A35" w14:textId="77777777" w:rsidR="0078439F" w:rsidRPr="00616772" w:rsidRDefault="0078439F" w:rsidP="0078439F">
                  <w:pPr>
                    <w:pStyle w:val="TAL"/>
                    <w:spacing w:after="120"/>
                    <w:rPr>
                      <w:rFonts w:cs="Arial"/>
                      <w:strike/>
                      <w:color w:val="FF0000"/>
                      <w:sz w:val="11"/>
                      <w:szCs w:val="11"/>
                      <w:lang w:eastAsia="zh-CN"/>
                    </w:rPr>
                  </w:pPr>
                  <w:r w:rsidRPr="00616772">
                    <w:rPr>
                      <w:rFonts w:eastAsia="ＭＳ 明朝" w:cs="Arial"/>
                      <w:strike/>
                      <w:color w:val="FF0000"/>
                      <w:sz w:val="11"/>
                      <w:szCs w:val="11"/>
                      <w:lang w:eastAsia="ja-JP"/>
                    </w:rPr>
                    <w:t xml:space="preserve">UE does not support more than 16 repetitions for </w:t>
                  </w:r>
                  <w:r w:rsidRPr="00616772">
                    <w:rPr>
                      <w:rFonts w:cs="Arial"/>
                      <w:strike/>
                      <w:color w:val="FF0000"/>
                      <w:sz w:val="11"/>
                      <w:szCs w:val="11"/>
                      <w:lang w:eastAsia="zh-CN"/>
                    </w:rPr>
                    <w:t>Type 2configurecd grant PUSCH</w:t>
                  </w:r>
                  <w:r w:rsidRPr="00616772">
                    <w:rPr>
                      <w:rFonts w:eastAsia="ＭＳ 明朝" w:cs="Arial"/>
                      <w:strike/>
                      <w:color w:val="FF0000"/>
                      <w:sz w:val="11"/>
                      <w:szCs w:val="11"/>
                      <w:lang w:eastAsia="ja-JP"/>
                    </w:rPr>
                    <w:t>.</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75722" w14:textId="77777777" w:rsidR="0078439F" w:rsidRPr="00616772" w:rsidRDefault="0078439F" w:rsidP="0078439F">
                  <w:pPr>
                    <w:pStyle w:val="TAL"/>
                    <w:spacing w:after="120"/>
                    <w:rPr>
                      <w:rFonts w:cs="Arial"/>
                      <w:strike/>
                      <w:color w:val="FF0000"/>
                      <w:sz w:val="11"/>
                      <w:szCs w:val="11"/>
                      <w:lang w:eastAsia="ja-JP"/>
                    </w:rPr>
                  </w:pPr>
                  <w:r w:rsidRPr="00616772">
                    <w:rPr>
                      <w:rFonts w:eastAsia="ＭＳ 明朝" w:cs="Arial"/>
                      <w:strike/>
                      <w:color w:val="FF0000"/>
                      <w:sz w:val="11"/>
                      <w:szCs w:val="11"/>
                      <w:lang w:eastAsia="ja-JP"/>
                    </w:rPr>
                    <w:t>[Per UE]</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30869210" w14:textId="77777777" w:rsidR="0078439F" w:rsidRPr="00616772" w:rsidRDefault="0078439F" w:rsidP="0078439F">
                  <w:pPr>
                    <w:pStyle w:val="TAL"/>
                    <w:spacing w:after="120"/>
                    <w:rPr>
                      <w:rFonts w:eastAsia="ＭＳ 明朝" w:cs="Arial"/>
                      <w:strike/>
                      <w:color w:val="FF0000"/>
                      <w:sz w:val="11"/>
                      <w:szCs w:val="11"/>
                      <w:lang w:eastAsia="ja-JP"/>
                    </w:rPr>
                  </w:pPr>
                  <w:r w:rsidRPr="00616772">
                    <w:rPr>
                      <w:rFonts w:eastAsia="ＭＳ 明朝" w:cs="Arial"/>
                      <w:strike/>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359E3A11" w14:textId="77777777" w:rsidR="0078439F" w:rsidRPr="00616772" w:rsidRDefault="0078439F" w:rsidP="0078439F">
                  <w:pPr>
                    <w:pStyle w:val="TAL"/>
                    <w:spacing w:after="120"/>
                    <w:rPr>
                      <w:rFonts w:eastAsia="ＭＳ 明朝" w:cs="Arial"/>
                      <w:strike/>
                      <w:color w:val="FF0000"/>
                      <w:sz w:val="11"/>
                      <w:szCs w:val="11"/>
                      <w:lang w:eastAsia="ja-JP"/>
                    </w:rPr>
                  </w:pPr>
                  <w:r w:rsidRPr="00616772">
                    <w:rPr>
                      <w:rFonts w:eastAsia="ＭＳ 明朝" w:cs="Arial"/>
                      <w:strike/>
                      <w:color w:val="FF0000"/>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1226783E" w14:textId="77777777" w:rsidR="0078439F" w:rsidRPr="00616772" w:rsidRDefault="0078439F" w:rsidP="0078439F">
                  <w:pPr>
                    <w:pStyle w:val="TAL"/>
                    <w:spacing w:after="120"/>
                    <w:rPr>
                      <w:rFonts w:cs="Arial"/>
                      <w:strike/>
                      <w:color w:val="FF0000"/>
                      <w:sz w:val="11"/>
                      <w:szCs w:val="11"/>
                      <w:lang w:eastAsia="ja-JP"/>
                    </w:rPr>
                  </w:pPr>
                  <w:r w:rsidRPr="00616772">
                    <w:rPr>
                      <w:rFonts w:eastAsia="ＭＳ 明朝" w:cs="Arial"/>
                      <w:strike/>
                      <w:color w:val="FF0000"/>
                      <w:sz w:val="11"/>
                      <w:szCs w:val="11"/>
                      <w:lang w:eastAsia="ja-JP"/>
                    </w:rPr>
                    <w:t>N/A</w:t>
                  </w:r>
                </w:p>
              </w:tc>
            </w:tr>
            <w:tr w:rsidR="0078439F" w:rsidRPr="008F25D3" w14:paraId="3DB00149" w14:textId="77777777" w:rsidTr="0078439F">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6672F9AF" w14:textId="77777777" w:rsidR="0078439F" w:rsidRPr="00330279" w:rsidRDefault="0078439F" w:rsidP="0078439F">
                  <w:pPr>
                    <w:spacing w:after="120"/>
                    <w:rPr>
                      <w:rFonts w:ascii="Arial" w:hAnsi="Arial" w:cs="Arial"/>
                      <w:sz w:val="11"/>
                      <w:szCs w:val="11"/>
                      <w:lang w:val="x-none" w:eastAsia="ja-JP"/>
                    </w:rPr>
                  </w:pPr>
                  <w:r w:rsidRPr="00330279">
                    <w:rPr>
                      <w:rFonts w:ascii="Arial" w:hAnsi="Arial" w:cs="Arial"/>
                      <w:sz w:val="11"/>
                      <w:szCs w:val="11"/>
                      <w:lang w:val="x-none" w:eastAsia="ja-JP"/>
                    </w:rPr>
                    <w:t xml:space="preserve"> 30. </w:t>
                  </w:r>
                  <w:proofErr w:type="spellStart"/>
                  <w:r w:rsidRPr="00330279">
                    <w:rPr>
                      <w:rFonts w:ascii="Arial" w:hAnsi="Arial" w:cs="Arial"/>
                      <w:sz w:val="11"/>
                      <w:szCs w:val="11"/>
                      <w:lang w:val="x-none" w:eastAsia="ja-JP"/>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63E1A449" w14:textId="77777777" w:rsidR="0078439F" w:rsidRPr="008D2145" w:rsidRDefault="0078439F" w:rsidP="0078439F">
                  <w:pPr>
                    <w:pStyle w:val="TAL"/>
                    <w:spacing w:after="120"/>
                    <w:rPr>
                      <w:rFonts w:cs="Arial"/>
                      <w:sz w:val="11"/>
                      <w:szCs w:val="11"/>
                      <w:lang w:eastAsia="zh-CN"/>
                    </w:rPr>
                  </w:pPr>
                  <w:r w:rsidRPr="008D2145">
                    <w:rPr>
                      <w:rFonts w:cs="Arial"/>
                      <w:sz w:val="11"/>
                      <w:szCs w:val="11"/>
                      <w:lang w:eastAsia="zh-CN"/>
                    </w:rPr>
                    <w:t>30-2</w:t>
                  </w:r>
                </w:p>
              </w:tc>
              <w:tc>
                <w:tcPr>
                  <w:tcW w:w="1071" w:type="dxa"/>
                  <w:tcBorders>
                    <w:top w:val="single" w:sz="4" w:space="0" w:color="auto"/>
                    <w:left w:val="single" w:sz="4" w:space="0" w:color="auto"/>
                    <w:bottom w:val="single" w:sz="4" w:space="0" w:color="auto"/>
                    <w:right w:val="single" w:sz="4" w:space="0" w:color="auto"/>
                  </w:tcBorders>
                  <w:shd w:val="clear" w:color="auto" w:fill="FFFF00"/>
                  <w:hideMark/>
                </w:tcPr>
                <w:p w14:paraId="62686C12" w14:textId="77777777" w:rsidR="0078439F" w:rsidRPr="008D2145" w:rsidRDefault="0078439F" w:rsidP="0078439F">
                  <w:pPr>
                    <w:pStyle w:val="TAL"/>
                    <w:spacing w:after="120"/>
                    <w:rPr>
                      <w:rFonts w:cs="Arial"/>
                      <w:sz w:val="11"/>
                      <w:szCs w:val="11"/>
                      <w:lang w:eastAsia="zh-CN"/>
                    </w:rPr>
                  </w:pPr>
                  <w:r w:rsidRPr="00616772">
                    <w:rPr>
                      <w:rFonts w:cs="Arial"/>
                      <w:strike/>
                      <w:color w:val="FF0000"/>
                      <w:sz w:val="11"/>
                      <w:szCs w:val="11"/>
                      <w:lang w:eastAsia="zh-CN"/>
                    </w:rPr>
                    <w:t>Dynamic gra</w:t>
                  </w:r>
                  <w:r w:rsidRPr="00AF0E40">
                    <w:rPr>
                      <w:rFonts w:cs="Arial"/>
                      <w:color w:val="FF0000"/>
                      <w:sz w:val="11"/>
                      <w:szCs w:val="11"/>
                      <w:lang w:eastAsia="zh-CN"/>
                    </w:rPr>
                    <w:t xml:space="preserve">nt </w:t>
                  </w:r>
                  <w:r w:rsidRPr="008D2145">
                    <w:rPr>
                      <w:rFonts w:cs="Arial"/>
                      <w:sz w:val="11"/>
                      <w:szCs w:val="11"/>
                      <w:lang w:eastAsia="zh-CN"/>
                    </w:rPr>
                    <w:t>PUSCH Type A repetitions based on available slots</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5B06C96D" w14:textId="77777777" w:rsidR="0078439F" w:rsidRPr="008D2145" w:rsidRDefault="0078439F" w:rsidP="0078439F">
                  <w:pPr>
                    <w:snapToGrid w:val="0"/>
                    <w:spacing w:after="120"/>
                    <w:contextualSpacing/>
                    <w:jc w:val="both"/>
                    <w:rPr>
                      <w:rFonts w:ascii="Arial" w:hAnsi="Arial" w:cs="Arial"/>
                      <w:sz w:val="11"/>
                      <w:szCs w:val="11"/>
                    </w:rPr>
                  </w:pPr>
                  <w:r w:rsidRPr="008D2145">
                    <w:rPr>
                      <w:rFonts w:ascii="Arial" w:hAnsi="Arial" w:cs="Arial"/>
                      <w:sz w:val="11"/>
                      <w:szCs w:val="11"/>
                    </w:rPr>
                    <w:t xml:space="preserve">Transmission occasions for K repetitions are determined </w:t>
                  </w:r>
                  <w:proofErr w:type="gramStart"/>
                  <w:r w:rsidRPr="008D2145">
                    <w:rPr>
                      <w:rFonts w:ascii="Arial" w:hAnsi="Arial" w:cs="Arial"/>
                      <w:sz w:val="11"/>
                      <w:szCs w:val="11"/>
                    </w:rPr>
                    <w:t>on the basis of</w:t>
                  </w:r>
                  <w:proofErr w:type="gramEnd"/>
                  <w:r w:rsidRPr="008D2145">
                    <w:rPr>
                      <w:rFonts w:ascii="Arial" w:hAnsi="Arial" w:cs="Arial"/>
                      <w:sz w:val="11"/>
                      <w:szCs w:val="11"/>
                    </w:rPr>
                    <w:t xml:space="preserve">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2E6A411A" w14:textId="77777777" w:rsidR="0078439F" w:rsidRPr="008D2145" w:rsidRDefault="0078439F" w:rsidP="0078439F">
                  <w:pPr>
                    <w:pStyle w:val="TAL"/>
                    <w:spacing w:after="120"/>
                    <w:rPr>
                      <w:rFonts w:cs="Arial"/>
                      <w:sz w:val="11"/>
                      <w:szCs w:val="11"/>
                    </w:rPr>
                  </w:pPr>
                  <w:r>
                    <w:rPr>
                      <w:rFonts w:eastAsia="ＭＳ 明朝" w:cs="Arial"/>
                      <w:color w:val="FF0000"/>
                      <w:sz w:val="11"/>
                      <w:szCs w:val="16"/>
                      <w:lang w:eastAsia="ja-JP"/>
                    </w:rPr>
                    <w:t xml:space="preserve">[5-14] or </w:t>
                  </w:r>
                  <w:r w:rsidRPr="000B4E9D">
                    <w:rPr>
                      <w:rFonts w:eastAsia="ＭＳ 明朝" w:cs="Arial"/>
                      <w:color w:val="FF0000"/>
                      <w:sz w:val="11"/>
                      <w:szCs w:val="16"/>
                      <w:lang w:eastAsia="ja-JP"/>
                    </w:rPr>
                    <w:t>[5-16], or</w:t>
                  </w:r>
                  <w:r w:rsidRPr="008F25D3">
                    <w:rPr>
                      <w:rFonts w:eastAsia="ＭＳ 明朝" w:cs="Arial"/>
                      <w:sz w:val="11"/>
                      <w:szCs w:val="16"/>
                      <w:lang w:eastAsia="ja-JP"/>
                    </w:rPr>
                    <w:t xml:space="preserve"> [5-17]</w:t>
                  </w:r>
                </w:p>
              </w:tc>
              <w:tc>
                <w:tcPr>
                  <w:tcW w:w="972" w:type="dxa"/>
                  <w:tcBorders>
                    <w:top w:val="single" w:sz="4" w:space="0" w:color="auto"/>
                    <w:left w:val="single" w:sz="4" w:space="0" w:color="auto"/>
                    <w:bottom w:val="single" w:sz="4" w:space="0" w:color="auto"/>
                    <w:right w:val="single" w:sz="4" w:space="0" w:color="auto"/>
                  </w:tcBorders>
                  <w:shd w:val="clear" w:color="auto" w:fill="FFFF00"/>
                  <w:hideMark/>
                </w:tcPr>
                <w:p w14:paraId="3D504881" w14:textId="77777777" w:rsidR="0078439F" w:rsidRPr="008D2145" w:rsidRDefault="0078439F" w:rsidP="0078439F">
                  <w:pPr>
                    <w:pStyle w:val="TAL"/>
                    <w:spacing w:after="120"/>
                    <w:rPr>
                      <w:rFonts w:cs="Arial"/>
                      <w:sz w:val="11"/>
                      <w:szCs w:val="11"/>
                      <w:lang w:eastAsia="zh-CN"/>
                    </w:rPr>
                  </w:pPr>
                  <w:r w:rsidRPr="008D2145">
                    <w:rPr>
                      <w:rFonts w:eastAsia="ＭＳ 明朝" w:cs="Arial"/>
                      <w:sz w:val="11"/>
                      <w:szCs w:val="11"/>
                      <w:lang w:eastAsia="ja-JP"/>
                    </w:rPr>
                    <w:t xml:space="preserve">UE does not support </w:t>
                  </w:r>
                  <w:r w:rsidRPr="00D336EC">
                    <w:rPr>
                      <w:rFonts w:eastAsia="ＭＳ 明朝" w:cs="Arial"/>
                      <w:strike/>
                      <w:color w:val="FF0000"/>
                      <w:sz w:val="11"/>
                      <w:szCs w:val="11"/>
                      <w:lang w:eastAsia="ja-JP"/>
                    </w:rPr>
                    <w:t>dynamic grant</w:t>
                  </w:r>
                  <w:r w:rsidRPr="008D2145">
                    <w:rPr>
                      <w:rFonts w:eastAsia="ＭＳ 明朝" w:cs="Arial"/>
                      <w:sz w:val="11"/>
                      <w:szCs w:val="11"/>
                      <w:lang w:eastAsia="ja-JP"/>
                    </w:rPr>
                    <w:t xml:space="preserve"> PUSCH repetitions counted </w:t>
                  </w:r>
                  <w:proofErr w:type="gramStart"/>
                  <w:r w:rsidRPr="008D2145">
                    <w:rPr>
                      <w:rFonts w:eastAsia="ＭＳ 明朝" w:cs="Arial"/>
                      <w:sz w:val="11"/>
                      <w:szCs w:val="11"/>
                      <w:lang w:eastAsia="ja-JP"/>
                    </w:rPr>
                    <w:t>on the basis of</w:t>
                  </w:r>
                  <w:proofErr w:type="gramEnd"/>
                  <w:r w:rsidRPr="008D2145">
                    <w:rPr>
                      <w:rFonts w:eastAsia="ＭＳ 明朝" w:cs="Arial"/>
                      <w:sz w:val="11"/>
                      <w:szCs w:val="11"/>
                      <w:lang w:eastAsia="ja-JP"/>
                    </w:rPr>
                    <w:t xml:space="preserve">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4BFA5055" w14:textId="77777777" w:rsidR="0078439F" w:rsidRPr="008D2145" w:rsidRDefault="0078439F" w:rsidP="0078439F">
                  <w:pPr>
                    <w:pStyle w:val="TAL"/>
                    <w:spacing w:after="120"/>
                    <w:rPr>
                      <w:rFonts w:cs="Arial"/>
                      <w:sz w:val="11"/>
                      <w:szCs w:val="11"/>
                      <w:lang w:eastAsia="ja-JP"/>
                    </w:rPr>
                  </w:pPr>
                  <w:r w:rsidRPr="003473C3">
                    <w:rPr>
                      <w:rFonts w:eastAsia="ＭＳ 明朝" w:cs="Arial"/>
                      <w:strike/>
                      <w:color w:val="FF0000"/>
                      <w:sz w:val="11"/>
                      <w:szCs w:val="16"/>
                      <w:lang w:eastAsia="ja-JP"/>
                    </w:rPr>
                    <w:t>[</w:t>
                  </w:r>
                  <w:r w:rsidRPr="008F25D3">
                    <w:rPr>
                      <w:rFonts w:eastAsia="ＭＳ 明朝" w:cs="Arial"/>
                      <w:sz w:val="11"/>
                      <w:szCs w:val="16"/>
                      <w:lang w:eastAsia="ja-JP"/>
                    </w:rPr>
                    <w:t>Per UE</w:t>
                  </w:r>
                  <w:r w:rsidRPr="003473C3">
                    <w:rPr>
                      <w:rFonts w:eastAsia="ＭＳ 明朝" w:cs="Arial"/>
                      <w:strike/>
                      <w:color w:val="FF0000"/>
                      <w:sz w:val="11"/>
                      <w:szCs w:val="16"/>
                      <w:lang w:eastAsia="ja-JP"/>
                    </w:rPr>
                    <w:t>]</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5CE8B40E" w14:textId="77777777" w:rsidR="0078439F" w:rsidRPr="008D2145" w:rsidRDefault="0078439F" w:rsidP="0078439F">
                  <w:pPr>
                    <w:pStyle w:val="TAL"/>
                    <w:spacing w:after="120"/>
                    <w:rPr>
                      <w:rFonts w:eastAsia="ＭＳ 明朝" w:cs="Arial"/>
                      <w:sz w:val="11"/>
                      <w:szCs w:val="11"/>
                      <w:lang w:eastAsia="ja-JP"/>
                    </w:rPr>
                  </w:pPr>
                  <w:r w:rsidRPr="008D2145">
                    <w:rPr>
                      <w:rFonts w:eastAsia="ＭＳ 明朝" w:cs="Arial"/>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66505B7E" w14:textId="77777777" w:rsidR="0078439F" w:rsidRPr="008D2145" w:rsidRDefault="0078439F" w:rsidP="0078439F">
                  <w:pPr>
                    <w:pStyle w:val="TAL"/>
                    <w:spacing w:after="120"/>
                    <w:rPr>
                      <w:rFonts w:eastAsia="ＭＳ 明朝" w:cs="Arial"/>
                      <w:sz w:val="11"/>
                      <w:szCs w:val="11"/>
                      <w:lang w:eastAsia="ja-JP"/>
                    </w:rPr>
                  </w:pPr>
                  <w:r w:rsidRPr="008D2145">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33D2EBE2" w14:textId="77777777" w:rsidR="0078439F" w:rsidRPr="008D2145" w:rsidRDefault="0078439F" w:rsidP="0078439F">
                  <w:pPr>
                    <w:pStyle w:val="TAL"/>
                    <w:spacing w:after="120"/>
                    <w:rPr>
                      <w:rFonts w:cs="Arial"/>
                      <w:sz w:val="11"/>
                      <w:szCs w:val="11"/>
                      <w:lang w:eastAsia="ja-JP"/>
                    </w:rPr>
                  </w:pPr>
                  <w:r w:rsidRPr="008D2145">
                    <w:rPr>
                      <w:rFonts w:eastAsia="ＭＳ 明朝" w:cs="Arial"/>
                      <w:sz w:val="11"/>
                      <w:szCs w:val="11"/>
                      <w:lang w:eastAsia="ja-JP"/>
                    </w:rPr>
                    <w:t>N/A</w:t>
                  </w:r>
                </w:p>
              </w:tc>
            </w:tr>
            <w:tr w:rsidR="0078439F" w:rsidRPr="008F25D3" w14:paraId="22AE2721" w14:textId="77777777" w:rsidTr="0078439F">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242E329A" w14:textId="77777777" w:rsidR="0078439F" w:rsidRPr="00330279" w:rsidRDefault="0078439F" w:rsidP="0078439F">
                  <w:pPr>
                    <w:spacing w:after="120"/>
                    <w:rPr>
                      <w:rFonts w:ascii="Arial" w:hAnsi="Arial" w:cs="Arial"/>
                      <w:strike/>
                      <w:color w:val="FF0000"/>
                      <w:sz w:val="11"/>
                      <w:szCs w:val="11"/>
                      <w:lang w:val="x-none" w:eastAsia="ja-JP"/>
                    </w:rPr>
                  </w:pPr>
                  <w:r w:rsidRPr="00330279">
                    <w:rPr>
                      <w:rFonts w:ascii="Arial" w:hAnsi="Arial" w:cs="Arial"/>
                      <w:strike/>
                      <w:color w:val="FF0000"/>
                      <w:sz w:val="11"/>
                      <w:szCs w:val="11"/>
                      <w:lang w:val="x-none" w:eastAsia="ja-JP"/>
                    </w:rPr>
                    <w:t xml:space="preserve">30. </w:t>
                  </w:r>
                  <w:proofErr w:type="spellStart"/>
                  <w:r w:rsidRPr="00330279">
                    <w:rPr>
                      <w:rFonts w:ascii="Arial" w:hAnsi="Arial" w:cs="Arial"/>
                      <w:strike/>
                      <w:color w:val="FF0000"/>
                      <w:sz w:val="11"/>
                      <w:szCs w:val="11"/>
                      <w:lang w:val="x-none" w:eastAsia="ja-JP"/>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1B57F2B3" w14:textId="77777777" w:rsidR="0078439F" w:rsidRPr="00616772" w:rsidRDefault="0078439F" w:rsidP="0078439F">
                  <w:pPr>
                    <w:pStyle w:val="TAL"/>
                    <w:spacing w:after="120"/>
                    <w:rPr>
                      <w:rFonts w:cs="Arial"/>
                      <w:strike/>
                      <w:color w:val="FF0000"/>
                      <w:sz w:val="11"/>
                      <w:szCs w:val="11"/>
                      <w:lang w:eastAsia="zh-CN"/>
                    </w:rPr>
                  </w:pPr>
                  <w:r w:rsidRPr="00616772">
                    <w:rPr>
                      <w:rFonts w:cs="Arial"/>
                      <w:strike/>
                      <w:color w:val="FF0000"/>
                      <w:sz w:val="11"/>
                      <w:szCs w:val="11"/>
                      <w:lang w:eastAsia="zh-CN"/>
                    </w:rPr>
                    <w:t>30-2a</w:t>
                  </w:r>
                </w:p>
              </w:tc>
              <w:tc>
                <w:tcPr>
                  <w:tcW w:w="1071" w:type="dxa"/>
                  <w:tcBorders>
                    <w:top w:val="single" w:sz="4" w:space="0" w:color="auto"/>
                    <w:left w:val="single" w:sz="4" w:space="0" w:color="auto"/>
                    <w:bottom w:val="single" w:sz="4" w:space="0" w:color="auto"/>
                    <w:right w:val="single" w:sz="4" w:space="0" w:color="auto"/>
                  </w:tcBorders>
                  <w:shd w:val="clear" w:color="auto" w:fill="FFFF00"/>
                  <w:hideMark/>
                </w:tcPr>
                <w:p w14:paraId="18066BB6" w14:textId="77777777" w:rsidR="0078439F" w:rsidRPr="00616772" w:rsidRDefault="0078439F" w:rsidP="0078439F">
                  <w:pPr>
                    <w:pStyle w:val="TAL"/>
                    <w:spacing w:after="120"/>
                    <w:rPr>
                      <w:rFonts w:cs="Arial"/>
                      <w:strike/>
                      <w:color w:val="FF0000"/>
                      <w:sz w:val="11"/>
                      <w:szCs w:val="11"/>
                      <w:lang w:eastAsia="zh-CN"/>
                    </w:rPr>
                  </w:pPr>
                  <w:proofErr w:type="spellStart"/>
                  <w:r w:rsidRPr="00616772">
                    <w:rPr>
                      <w:rFonts w:cs="Arial"/>
                      <w:strike/>
                      <w:color w:val="FF0000"/>
                      <w:sz w:val="11"/>
                      <w:szCs w:val="11"/>
                      <w:lang w:eastAsia="zh-CN"/>
                    </w:rPr>
                    <w:t>Configurecd</w:t>
                  </w:r>
                  <w:proofErr w:type="spellEnd"/>
                  <w:r w:rsidRPr="00616772">
                    <w:rPr>
                      <w:rFonts w:cs="Arial"/>
                      <w:strike/>
                      <w:color w:val="FF0000"/>
                      <w:sz w:val="11"/>
                      <w:szCs w:val="11"/>
                      <w:lang w:eastAsia="zh-CN"/>
                    </w:rPr>
                    <w:t xml:space="preserve"> grant PUSCH Type A repetitions based on available slots</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495EDED0" w14:textId="77777777" w:rsidR="0078439F" w:rsidRPr="00616772" w:rsidRDefault="0078439F" w:rsidP="0078439F">
                  <w:pPr>
                    <w:snapToGrid w:val="0"/>
                    <w:spacing w:after="120"/>
                    <w:contextualSpacing/>
                    <w:jc w:val="both"/>
                    <w:rPr>
                      <w:rFonts w:ascii="Arial" w:hAnsi="Arial" w:cs="Arial"/>
                      <w:strike/>
                      <w:color w:val="FF0000"/>
                      <w:sz w:val="11"/>
                      <w:szCs w:val="11"/>
                    </w:rPr>
                  </w:pPr>
                  <w:r w:rsidRPr="00616772">
                    <w:rPr>
                      <w:rFonts w:ascii="Arial" w:hAnsi="Arial" w:cs="Arial"/>
                      <w:strike/>
                      <w:color w:val="FF0000"/>
                      <w:sz w:val="11"/>
                      <w:szCs w:val="11"/>
                    </w:rPr>
                    <w:t xml:space="preserve">Transmission occasions for K repetitions for configured grant PUSCH are determined </w:t>
                  </w:r>
                  <w:proofErr w:type="gramStart"/>
                  <w:r w:rsidRPr="00616772">
                    <w:rPr>
                      <w:rFonts w:ascii="Arial" w:hAnsi="Arial" w:cs="Arial"/>
                      <w:strike/>
                      <w:color w:val="FF0000"/>
                      <w:sz w:val="11"/>
                      <w:szCs w:val="11"/>
                    </w:rPr>
                    <w:t>on the basis of</w:t>
                  </w:r>
                  <w:proofErr w:type="gramEnd"/>
                  <w:r w:rsidRPr="00616772">
                    <w:rPr>
                      <w:rFonts w:ascii="Arial" w:hAnsi="Arial" w:cs="Arial"/>
                      <w:strike/>
                      <w:color w:val="FF0000"/>
                      <w:sz w:val="11"/>
                      <w:szCs w:val="11"/>
                    </w:rPr>
                    <w:t xml:space="preserve"> available slots. </w:t>
                  </w:r>
                </w:p>
                <w:p w14:paraId="5796A628" w14:textId="77777777" w:rsidR="0078439F" w:rsidRPr="00616772" w:rsidRDefault="0078439F" w:rsidP="0078439F">
                  <w:pPr>
                    <w:snapToGrid w:val="0"/>
                    <w:spacing w:after="120"/>
                    <w:contextualSpacing/>
                    <w:jc w:val="both"/>
                    <w:rPr>
                      <w:rFonts w:ascii="Arial" w:hAnsi="Arial" w:cs="Arial"/>
                      <w:strike/>
                      <w:color w:val="FF0000"/>
                      <w:sz w:val="11"/>
                      <w:szCs w:val="11"/>
                    </w:rPr>
                  </w:pPr>
                  <w:r w:rsidRPr="00616772">
                    <w:rPr>
                      <w:rFonts w:ascii="Arial" w:hAnsi="Arial" w:cs="Arial"/>
                      <w:strike/>
                      <w:color w:val="FF0000"/>
                      <w:sz w:val="11"/>
                      <w:szCs w:val="11"/>
                    </w:rPr>
                    <w:t>FFS whether to merge with FG 30-2</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49712924" w14:textId="77777777" w:rsidR="0078439F" w:rsidRPr="00616772" w:rsidRDefault="0078439F" w:rsidP="0078439F">
                  <w:pPr>
                    <w:pStyle w:val="TAL"/>
                    <w:spacing w:after="120"/>
                    <w:rPr>
                      <w:rFonts w:cs="Arial"/>
                      <w:strike/>
                      <w:color w:val="FF0000"/>
                      <w:sz w:val="11"/>
                      <w:szCs w:val="11"/>
                    </w:rPr>
                  </w:pPr>
                  <w:r w:rsidRPr="00616772">
                    <w:rPr>
                      <w:rFonts w:eastAsia="ＭＳ 明朝" w:cs="Arial"/>
                      <w:strike/>
                      <w:color w:val="FF0000"/>
                      <w:sz w:val="11"/>
                      <w:szCs w:val="11"/>
                      <w:lang w:eastAsia="ja-JP"/>
                    </w:rPr>
                    <w:t>[5-14 or 5-16], [30-2]</w:t>
                  </w:r>
                </w:p>
              </w:tc>
              <w:tc>
                <w:tcPr>
                  <w:tcW w:w="972" w:type="dxa"/>
                  <w:tcBorders>
                    <w:top w:val="single" w:sz="4" w:space="0" w:color="auto"/>
                    <w:left w:val="single" w:sz="4" w:space="0" w:color="auto"/>
                    <w:bottom w:val="single" w:sz="4" w:space="0" w:color="auto"/>
                    <w:right w:val="single" w:sz="4" w:space="0" w:color="auto"/>
                  </w:tcBorders>
                  <w:shd w:val="clear" w:color="auto" w:fill="FFFF00"/>
                  <w:hideMark/>
                </w:tcPr>
                <w:p w14:paraId="15443767" w14:textId="77777777" w:rsidR="0078439F" w:rsidRPr="00616772" w:rsidRDefault="0078439F" w:rsidP="0078439F">
                  <w:pPr>
                    <w:pStyle w:val="TAL"/>
                    <w:spacing w:after="120"/>
                    <w:rPr>
                      <w:rFonts w:cs="Arial"/>
                      <w:strike/>
                      <w:color w:val="FF0000"/>
                      <w:sz w:val="11"/>
                      <w:szCs w:val="11"/>
                      <w:lang w:eastAsia="zh-CN"/>
                    </w:rPr>
                  </w:pPr>
                  <w:r w:rsidRPr="00616772">
                    <w:rPr>
                      <w:rFonts w:eastAsia="ＭＳ 明朝" w:cs="Arial"/>
                      <w:strike/>
                      <w:color w:val="FF0000"/>
                      <w:sz w:val="11"/>
                      <w:szCs w:val="11"/>
                      <w:lang w:eastAsia="ja-JP"/>
                    </w:rPr>
                    <w:t xml:space="preserve">UE does not support configured grant PUSCH repetitions counted </w:t>
                  </w:r>
                  <w:proofErr w:type="gramStart"/>
                  <w:r w:rsidRPr="00616772">
                    <w:rPr>
                      <w:rFonts w:eastAsia="ＭＳ 明朝" w:cs="Arial"/>
                      <w:strike/>
                      <w:color w:val="FF0000"/>
                      <w:sz w:val="11"/>
                      <w:szCs w:val="11"/>
                      <w:lang w:eastAsia="ja-JP"/>
                    </w:rPr>
                    <w:t>on the basis of</w:t>
                  </w:r>
                  <w:proofErr w:type="gramEnd"/>
                  <w:r w:rsidRPr="00616772">
                    <w:rPr>
                      <w:rFonts w:eastAsia="ＭＳ 明朝" w:cs="Arial"/>
                      <w:strike/>
                      <w:color w:val="FF0000"/>
                      <w:sz w:val="11"/>
                      <w:szCs w:val="11"/>
                      <w:lang w:eastAsia="ja-JP"/>
                    </w:rPr>
                    <w:t xml:space="preserve"> available slots.</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750E1E6A" w14:textId="77777777" w:rsidR="0078439F" w:rsidRPr="00616772" w:rsidRDefault="0078439F" w:rsidP="0078439F">
                  <w:pPr>
                    <w:pStyle w:val="TAL"/>
                    <w:spacing w:after="120"/>
                    <w:rPr>
                      <w:rFonts w:cs="Arial"/>
                      <w:strike/>
                      <w:color w:val="FF0000"/>
                      <w:sz w:val="11"/>
                      <w:szCs w:val="11"/>
                      <w:lang w:eastAsia="ja-JP"/>
                    </w:rPr>
                  </w:pPr>
                  <w:r w:rsidRPr="00616772">
                    <w:rPr>
                      <w:rFonts w:eastAsia="ＭＳ 明朝" w:cs="Arial"/>
                      <w:strike/>
                      <w:color w:val="FF0000"/>
                      <w:sz w:val="11"/>
                      <w:szCs w:val="11"/>
                      <w:lang w:eastAsia="ja-JP"/>
                    </w:rPr>
                    <w:t>[Per UE]</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39B1CAF5" w14:textId="77777777" w:rsidR="0078439F" w:rsidRPr="00616772" w:rsidRDefault="0078439F" w:rsidP="0078439F">
                  <w:pPr>
                    <w:pStyle w:val="TAL"/>
                    <w:spacing w:after="120"/>
                    <w:rPr>
                      <w:rFonts w:eastAsia="ＭＳ 明朝" w:cs="Arial"/>
                      <w:strike/>
                      <w:color w:val="FF0000"/>
                      <w:sz w:val="11"/>
                      <w:szCs w:val="11"/>
                      <w:lang w:eastAsia="ja-JP"/>
                    </w:rPr>
                  </w:pPr>
                  <w:r w:rsidRPr="00616772">
                    <w:rPr>
                      <w:rFonts w:eastAsia="ＭＳ 明朝" w:cs="Arial"/>
                      <w:strike/>
                      <w:color w:val="FF0000"/>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74C3FBFB" w14:textId="77777777" w:rsidR="0078439F" w:rsidRPr="00616772" w:rsidRDefault="0078439F" w:rsidP="0078439F">
                  <w:pPr>
                    <w:pStyle w:val="TAL"/>
                    <w:spacing w:after="120"/>
                    <w:rPr>
                      <w:rFonts w:eastAsia="ＭＳ 明朝" w:cs="Arial"/>
                      <w:strike/>
                      <w:color w:val="FF0000"/>
                      <w:sz w:val="11"/>
                      <w:szCs w:val="11"/>
                      <w:lang w:eastAsia="ja-JP"/>
                    </w:rPr>
                  </w:pPr>
                  <w:r w:rsidRPr="00616772">
                    <w:rPr>
                      <w:rFonts w:eastAsia="ＭＳ 明朝" w:cs="Arial"/>
                      <w:strike/>
                      <w:color w:val="FF0000"/>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1DA6CA5E" w14:textId="77777777" w:rsidR="0078439F" w:rsidRPr="00616772" w:rsidRDefault="0078439F" w:rsidP="0078439F">
                  <w:pPr>
                    <w:pStyle w:val="TAL"/>
                    <w:spacing w:after="120"/>
                    <w:rPr>
                      <w:rFonts w:cs="Arial"/>
                      <w:strike/>
                      <w:color w:val="FF0000"/>
                      <w:sz w:val="11"/>
                      <w:szCs w:val="11"/>
                      <w:lang w:eastAsia="ja-JP"/>
                    </w:rPr>
                  </w:pPr>
                  <w:r w:rsidRPr="00616772">
                    <w:rPr>
                      <w:rFonts w:eastAsia="ＭＳ 明朝" w:cs="Arial"/>
                      <w:strike/>
                      <w:color w:val="FF0000"/>
                      <w:sz w:val="11"/>
                      <w:szCs w:val="11"/>
                      <w:lang w:eastAsia="ja-JP"/>
                    </w:rPr>
                    <w:t>N/A</w:t>
                  </w:r>
                </w:p>
              </w:tc>
            </w:tr>
          </w:tbl>
          <w:p w14:paraId="2CF16A28" w14:textId="00C3B8A4" w:rsidR="0078439F" w:rsidRPr="0078439F" w:rsidRDefault="0078439F" w:rsidP="0078439F">
            <w:pPr>
              <w:spacing w:beforeLines="30" w:before="72" w:after="120" w:line="60" w:lineRule="atLeast"/>
              <w:rPr>
                <w:rFonts w:eastAsia="SimSun"/>
                <w:color w:val="000000"/>
                <w:shd w:val="clear" w:color="auto" w:fill="FFFFFF"/>
                <w:lang w:eastAsia="zh-CN"/>
              </w:rPr>
            </w:pPr>
          </w:p>
        </w:tc>
      </w:tr>
      <w:tr w:rsidR="0078439F" w14:paraId="6C372CED" w14:textId="77777777" w:rsidTr="00E110D7">
        <w:tc>
          <w:tcPr>
            <w:tcW w:w="583" w:type="dxa"/>
          </w:tcPr>
          <w:p w14:paraId="0C817F3B" w14:textId="4CC7DB58" w:rsidR="0078439F" w:rsidRDefault="0078439F" w:rsidP="0078439F">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9]</w:t>
            </w:r>
          </w:p>
        </w:tc>
        <w:tc>
          <w:tcPr>
            <w:tcW w:w="1720" w:type="dxa"/>
          </w:tcPr>
          <w:p w14:paraId="5EFAB2A1" w14:textId="2A36A40C" w:rsidR="0078439F" w:rsidRDefault="0078439F" w:rsidP="0078439F">
            <w:pPr>
              <w:spacing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20270" w:type="dxa"/>
          </w:tcPr>
          <w:p w14:paraId="7859536F" w14:textId="77777777" w:rsidR="00C37174" w:rsidRPr="005B1FFB" w:rsidRDefault="00C37174" w:rsidP="00C37174">
            <w:pPr>
              <w:spacing w:after="120"/>
              <w:jc w:val="both"/>
              <w:rPr>
                <w:rFonts w:eastAsiaTheme="minorEastAsia"/>
                <w:sz w:val="22"/>
                <w:szCs w:val="22"/>
              </w:rPr>
            </w:pPr>
            <w:r>
              <w:rPr>
                <w:rFonts w:eastAsiaTheme="minorEastAsia"/>
                <w:sz w:val="22"/>
                <w:szCs w:val="22"/>
              </w:rPr>
              <w:t>At the RAN1#10</w:t>
            </w:r>
            <w:r>
              <w:rPr>
                <w:rFonts w:eastAsiaTheme="minorEastAsia" w:hint="eastAsia"/>
                <w:sz w:val="22"/>
                <w:szCs w:val="22"/>
              </w:rPr>
              <w:t>7b</w:t>
            </w:r>
            <w:r>
              <w:rPr>
                <w:rFonts w:eastAsiaTheme="minorEastAsia"/>
                <w:sz w:val="22"/>
                <w:szCs w:val="22"/>
              </w:rPr>
              <w:t>is</w:t>
            </w:r>
            <w:r w:rsidRPr="002E1A04">
              <w:rPr>
                <w:rFonts w:eastAsiaTheme="minorEastAsia"/>
                <w:sz w:val="22"/>
                <w:szCs w:val="22"/>
              </w:rPr>
              <w:t xml:space="preserve">-e meeting, </w:t>
            </w:r>
            <w:r>
              <w:rPr>
                <w:rFonts w:eastAsiaTheme="minorEastAsia"/>
                <w:sz w:val="22"/>
                <w:szCs w:val="22"/>
              </w:rPr>
              <w:t xml:space="preserve">the structure of FGs 30-1 to 30-3a was discussed. The main discussion points are whether/how </w:t>
            </w:r>
            <w:r w:rsidRPr="005B1FFB">
              <w:rPr>
                <w:rFonts w:eastAsiaTheme="minorEastAsia"/>
                <w:sz w:val="22"/>
                <w:szCs w:val="22"/>
              </w:rPr>
              <w:t>to separate/merge</w:t>
            </w:r>
            <w:r>
              <w:rPr>
                <w:rFonts w:eastAsiaTheme="minorEastAsia"/>
                <w:sz w:val="22"/>
                <w:szCs w:val="22"/>
              </w:rPr>
              <w:t xml:space="preserve"> FG for DG and FG for CG, and the granularity, </w:t>
            </w:r>
            <w:proofErr w:type="gramStart"/>
            <w:r>
              <w:rPr>
                <w:rFonts w:eastAsiaTheme="minorEastAsia"/>
                <w:sz w:val="22"/>
                <w:szCs w:val="22"/>
              </w:rPr>
              <w:t>e.g.</w:t>
            </w:r>
            <w:proofErr w:type="gramEnd"/>
            <w:r>
              <w:rPr>
                <w:rFonts w:eastAsiaTheme="minorEastAsia"/>
                <w:sz w:val="22"/>
                <w:szCs w:val="22"/>
              </w:rPr>
              <w:t xml:space="preserve"> per UE or per band. </w:t>
            </w:r>
            <w:r w:rsidRPr="005B1FFB">
              <w:rPr>
                <w:rFonts w:eastAsiaTheme="minorEastAsia"/>
                <w:sz w:val="22"/>
                <w:szCs w:val="22"/>
              </w:rPr>
              <w:t xml:space="preserve">Although </w:t>
            </w:r>
            <w:r>
              <w:rPr>
                <w:rFonts w:eastAsiaTheme="minorEastAsia"/>
                <w:sz w:val="22"/>
                <w:szCs w:val="22"/>
              </w:rPr>
              <w:t>they</w:t>
            </w:r>
            <w:r w:rsidRPr="005B1FFB">
              <w:rPr>
                <w:rFonts w:eastAsiaTheme="minorEastAsia"/>
                <w:sz w:val="22"/>
                <w:szCs w:val="22"/>
              </w:rPr>
              <w:t xml:space="preserve"> are </w:t>
            </w:r>
            <w:r>
              <w:rPr>
                <w:rFonts w:eastAsiaTheme="minorEastAsia"/>
                <w:sz w:val="22"/>
                <w:szCs w:val="22"/>
              </w:rPr>
              <w:t xml:space="preserve">basically </w:t>
            </w:r>
            <w:r w:rsidRPr="005B1FFB">
              <w:rPr>
                <w:rFonts w:eastAsiaTheme="minorEastAsia"/>
                <w:sz w:val="22"/>
                <w:szCs w:val="22"/>
              </w:rPr>
              <w:t>different discussion</w:t>
            </w:r>
            <w:r>
              <w:rPr>
                <w:rFonts w:eastAsiaTheme="minorEastAsia"/>
                <w:sz w:val="22"/>
                <w:szCs w:val="22"/>
              </w:rPr>
              <w:t xml:space="preserve"> points</w:t>
            </w:r>
            <w:r w:rsidRPr="005B1FFB">
              <w:rPr>
                <w:rFonts w:eastAsiaTheme="minorEastAsia"/>
                <w:sz w:val="22"/>
                <w:szCs w:val="22"/>
              </w:rPr>
              <w:t xml:space="preserve">, </w:t>
            </w:r>
            <w:r>
              <w:rPr>
                <w:rFonts w:eastAsiaTheme="minorEastAsia"/>
                <w:sz w:val="22"/>
                <w:szCs w:val="22"/>
              </w:rPr>
              <w:t xml:space="preserve">considering the stuck situation in the last RAN1 meeting, </w:t>
            </w:r>
            <w:r w:rsidRPr="005B1FFB">
              <w:rPr>
                <w:rFonts w:eastAsiaTheme="minorEastAsia"/>
                <w:sz w:val="22"/>
                <w:szCs w:val="22"/>
              </w:rPr>
              <w:t xml:space="preserve">following options can be considered. </w:t>
            </w:r>
          </w:p>
          <w:p w14:paraId="15E2CA5B" w14:textId="77777777" w:rsidR="00C37174" w:rsidRPr="003E067B" w:rsidRDefault="00C37174" w:rsidP="00C37174">
            <w:pPr>
              <w:spacing w:after="120"/>
              <w:ind w:left="420"/>
              <w:jc w:val="both"/>
              <w:rPr>
                <w:rFonts w:eastAsiaTheme="minorEastAsia"/>
                <w:sz w:val="22"/>
                <w:szCs w:val="22"/>
              </w:rPr>
            </w:pPr>
            <w:r w:rsidRPr="003E067B">
              <w:rPr>
                <w:rFonts w:eastAsiaTheme="minorEastAsia"/>
                <w:sz w:val="22"/>
                <w:szCs w:val="22"/>
              </w:rPr>
              <w:t>Opt.1 Merged DG/CG structure with per UE granularity</w:t>
            </w:r>
          </w:p>
          <w:p w14:paraId="3879B071" w14:textId="77777777" w:rsidR="00C37174" w:rsidRPr="003E067B" w:rsidRDefault="00C37174" w:rsidP="00C37174">
            <w:pPr>
              <w:spacing w:after="120"/>
              <w:ind w:left="420"/>
              <w:jc w:val="both"/>
              <w:rPr>
                <w:rFonts w:eastAsiaTheme="minorEastAsia"/>
                <w:sz w:val="22"/>
                <w:szCs w:val="22"/>
              </w:rPr>
            </w:pPr>
            <w:r w:rsidRPr="003E067B">
              <w:rPr>
                <w:rFonts w:eastAsiaTheme="minorEastAsia"/>
                <w:sz w:val="22"/>
                <w:szCs w:val="22"/>
              </w:rPr>
              <w:t>Opt.2 Merged DG/CG structure with per band granularity</w:t>
            </w:r>
          </w:p>
          <w:p w14:paraId="2F72BF69" w14:textId="77777777" w:rsidR="00C37174" w:rsidRPr="003E067B" w:rsidRDefault="00C37174" w:rsidP="00C37174">
            <w:pPr>
              <w:spacing w:after="120"/>
              <w:ind w:left="420"/>
              <w:jc w:val="both"/>
              <w:rPr>
                <w:rFonts w:eastAsiaTheme="minorEastAsia"/>
                <w:sz w:val="22"/>
                <w:szCs w:val="22"/>
              </w:rPr>
            </w:pPr>
            <w:r w:rsidRPr="003E067B">
              <w:rPr>
                <w:rFonts w:eastAsiaTheme="minorEastAsia"/>
                <w:sz w:val="22"/>
                <w:szCs w:val="22"/>
              </w:rPr>
              <w:t>Opt.3 Separated DG/CG structure with per UE granularity</w:t>
            </w:r>
          </w:p>
          <w:p w14:paraId="6025E93F" w14:textId="77777777" w:rsidR="00C37174" w:rsidRPr="003E067B" w:rsidRDefault="00C37174" w:rsidP="00C37174">
            <w:pPr>
              <w:spacing w:after="120"/>
              <w:ind w:left="420"/>
              <w:jc w:val="both"/>
              <w:rPr>
                <w:rFonts w:eastAsiaTheme="minorEastAsia"/>
                <w:sz w:val="22"/>
                <w:szCs w:val="22"/>
              </w:rPr>
            </w:pPr>
            <w:r w:rsidRPr="003E067B">
              <w:rPr>
                <w:rFonts w:eastAsiaTheme="minorEastAsia"/>
                <w:sz w:val="22"/>
                <w:szCs w:val="22"/>
              </w:rPr>
              <w:t>Opt.4 Separated DG/CG structure with per band granularity</w:t>
            </w:r>
          </w:p>
          <w:p w14:paraId="29720861" w14:textId="77777777" w:rsidR="00C37174" w:rsidRDefault="00C37174" w:rsidP="00C37174">
            <w:pPr>
              <w:spacing w:after="120"/>
              <w:jc w:val="both"/>
              <w:rPr>
                <w:rFonts w:eastAsiaTheme="minorEastAsia"/>
                <w:sz w:val="22"/>
              </w:rPr>
            </w:pPr>
            <w:r>
              <w:rPr>
                <w:rFonts w:eastAsiaTheme="minorEastAsia" w:hint="eastAsia"/>
                <w:sz w:val="22"/>
                <w:szCs w:val="22"/>
              </w:rPr>
              <w:t>O</w:t>
            </w:r>
            <w:r>
              <w:rPr>
                <w:rFonts w:eastAsiaTheme="minorEastAsia"/>
                <w:sz w:val="22"/>
                <w:szCs w:val="22"/>
              </w:rPr>
              <w:t xml:space="preserve">ur preference is Opt.1 since RRC parameter is/can be common for DG and CG, and the features are not </w:t>
            </w:r>
            <w:r>
              <w:rPr>
                <w:rFonts w:eastAsiaTheme="minorEastAsia"/>
                <w:sz w:val="22"/>
              </w:rPr>
              <w:t xml:space="preserve">band specific features. On the other hands, we also understand the IODT aspect for early release of the functions to the market, we can live with Option 3 for progress of the discussion. </w:t>
            </w:r>
            <w:r w:rsidRPr="00F352F3">
              <w:rPr>
                <w:rFonts w:eastAsiaTheme="minorEastAsia"/>
                <w:sz w:val="22"/>
              </w:rPr>
              <w:t xml:space="preserve">Regarding the granularity, if per UE granularity brings concerns for IODT for specific scenarios/features </w:t>
            </w:r>
            <w:proofErr w:type="gramStart"/>
            <w:r w:rsidRPr="00F352F3">
              <w:rPr>
                <w:rFonts w:eastAsiaTheme="minorEastAsia"/>
                <w:sz w:val="22"/>
              </w:rPr>
              <w:t>e.g.</w:t>
            </w:r>
            <w:proofErr w:type="gramEnd"/>
            <w:r w:rsidRPr="00F352F3">
              <w:rPr>
                <w:rFonts w:eastAsiaTheme="minorEastAsia"/>
                <w:sz w:val="22"/>
              </w:rPr>
              <w:t xml:space="preserve"> NTN or unlicensed bands, the granularity can be considered per scenarios/features, not per band.</w:t>
            </w:r>
            <w:r>
              <w:rPr>
                <w:rFonts w:eastAsiaTheme="minorEastAsia"/>
                <w:sz w:val="22"/>
              </w:rPr>
              <w:t xml:space="preserve"> </w:t>
            </w:r>
          </w:p>
          <w:p w14:paraId="16B839B2" w14:textId="77777777" w:rsidR="00C37174" w:rsidRPr="00BD3329" w:rsidRDefault="00C37174" w:rsidP="00C37174">
            <w:pPr>
              <w:spacing w:after="120"/>
              <w:jc w:val="both"/>
              <w:rPr>
                <w:rFonts w:eastAsia="游明朝"/>
                <w:b/>
                <w:sz w:val="22"/>
                <w:szCs w:val="22"/>
                <w:u w:val="single"/>
              </w:rPr>
            </w:pPr>
          </w:p>
          <w:p w14:paraId="348A2DF1" w14:textId="77777777" w:rsidR="00C37174" w:rsidRDefault="00C37174" w:rsidP="00C37174">
            <w:pPr>
              <w:spacing w:after="120"/>
              <w:jc w:val="both"/>
              <w:rPr>
                <w:rFonts w:eastAsia="游明朝"/>
                <w:b/>
                <w:sz w:val="22"/>
                <w:szCs w:val="22"/>
              </w:rPr>
            </w:pPr>
            <w:r>
              <w:rPr>
                <w:rFonts w:eastAsia="游明朝" w:hint="eastAsia"/>
                <w:b/>
                <w:sz w:val="22"/>
                <w:szCs w:val="22"/>
                <w:u w:val="single"/>
              </w:rPr>
              <w:t>Proposal</w:t>
            </w:r>
            <w:r w:rsidRPr="001A2879">
              <w:rPr>
                <w:rFonts w:eastAsia="游明朝" w:hint="eastAsia"/>
                <w:b/>
                <w:sz w:val="22"/>
                <w:szCs w:val="22"/>
                <w:u w:val="single"/>
              </w:rPr>
              <w:t xml:space="preserve"> </w:t>
            </w:r>
            <w:r>
              <w:rPr>
                <w:rFonts w:eastAsia="游明朝" w:hint="eastAsia"/>
                <w:b/>
                <w:sz w:val="22"/>
                <w:szCs w:val="22"/>
                <w:u w:val="single"/>
              </w:rPr>
              <w:t>1</w:t>
            </w:r>
            <w:r>
              <w:rPr>
                <w:rFonts w:eastAsia="游明朝" w:hint="eastAsia"/>
                <w:b/>
                <w:sz w:val="22"/>
                <w:szCs w:val="22"/>
              </w:rPr>
              <w:t>:</w:t>
            </w:r>
            <w:r>
              <w:rPr>
                <w:rFonts w:eastAsia="游明朝"/>
                <w:b/>
                <w:sz w:val="22"/>
                <w:szCs w:val="22"/>
              </w:rPr>
              <w:t xml:space="preserve"> For </w:t>
            </w:r>
            <w:r w:rsidRPr="00DF3A05">
              <w:rPr>
                <w:rFonts w:eastAsia="游明朝"/>
                <w:b/>
                <w:sz w:val="22"/>
                <w:szCs w:val="22"/>
              </w:rPr>
              <w:t>FGs 30-1 to 30-3a</w:t>
            </w:r>
            <w:r>
              <w:rPr>
                <w:rFonts w:eastAsia="游明朝"/>
                <w:b/>
                <w:sz w:val="22"/>
                <w:szCs w:val="22"/>
              </w:rPr>
              <w:t>,</w:t>
            </w:r>
            <w:r w:rsidRPr="00DF3A05">
              <w:rPr>
                <w:rFonts w:eastAsia="游明朝"/>
                <w:b/>
                <w:sz w:val="22"/>
                <w:szCs w:val="22"/>
              </w:rPr>
              <w:t xml:space="preserve"> </w:t>
            </w:r>
            <w:r>
              <w:rPr>
                <w:rFonts w:eastAsia="游明朝"/>
                <w:b/>
                <w:sz w:val="22"/>
                <w:szCs w:val="22"/>
              </w:rPr>
              <w:t>either of the following FG structures is adopted</w:t>
            </w:r>
          </w:p>
          <w:p w14:paraId="34114CF2" w14:textId="77777777" w:rsidR="00C37174" w:rsidRDefault="00C37174" w:rsidP="00C37174">
            <w:pPr>
              <w:pStyle w:val="aff5"/>
              <w:numPr>
                <w:ilvl w:val="0"/>
                <w:numId w:val="19"/>
              </w:numPr>
              <w:spacing w:after="120" w:line="240" w:lineRule="auto"/>
              <w:ind w:leftChars="0"/>
              <w:jc w:val="both"/>
              <w:rPr>
                <w:rFonts w:eastAsia="游明朝"/>
                <w:b/>
                <w:sz w:val="22"/>
                <w:szCs w:val="22"/>
              </w:rPr>
            </w:pPr>
            <w:r w:rsidRPr="007F010F">
              <w:rPr>
                <w:rFonts w:eastAsia="游明朝"/>
                <w:b/>
                <w:sz w:val="22"/>
                <w:szCs w:val="22"/>
              </w:rPr>
              <w:t>Separated DG/CG structure with per UE granularity</w:t>
            </w:r>
          </w:p>
          <w:p w14:paraId="52A3AD2B" w14:textId="1F8CB402" w:rsidR="0078439F" w:rsidRPr="00C37174" w:rsidRDefault="00C37174" w:rsidP="00C37174">
            <w:pPr>
              <w:pStyle w:val="aff5"/>
              <w:numPr>
                <w:ilvl w:val="0"/>
                <w:numId w:val="19"/>
              </w:numPr>
              <w:spacing w:after="120" w:line="240" w:lineRule="auto"/>
              <w:ind w:leftChars="0"/>
              <w:jc w:val="both"/>
              <w:rPr>
                <w:rFonts w:eastAsia="游明朝"/>
                <w:b/>
                <w:sz w:val="22"/>
                <w:szCs w:val="22"/>
              </w:rPr>
            </w:pPr>
            <w:r w:rsidRPr="007F010F">
              <w:rPr>
                <w:rFonts w:eastAsia="游明朝"/>
                <w:b/>
                <w:sz w:val="22"/>
                <w:szCs w:val="22"/>
              </w:rPr>
              <w:t xml:space="preserve"> </w:t>
            </w:r>
            <w:r>
              <w:rPr>
                <w:rFonts w:eastAsia="游明朝"/>
                <w:b/>
                <w:sz w:val="22"/>
                <w:szCs w:val="22"/>
              </w:rPr>
              <w:t>M</w:t>
            </w:r>
            <w:r w:rsidRPr="007F010F">
              <w:rPr>
                <w:rFonts w:eastAsia="游明朝"/>
                <w:b/>
                <w:sz w:val="22"/>
                <w:szCs w:val="22"/>
              </w:rPr>
              <w:t>erged DG/CG structure with per UE granularity.</w:t>
            </w:r>
          </w:p>
        </w:tc>
      </w:tr>
      <w:tr w:rsidR="0078439F" w14:paraId="1A76C8BA" w14:textId="77777777" w:rsidTr="00E110D7">
        <w:tc>
          <w:tcPr>
            <w:tcW w:w="583" w:type="dxa"/>
          </w:tcPr>
          <w:p w14:paraId="18D32D5E" w14:textId="0D403B7A"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10]</w:t>
            </w:r>
          </w:p>
        </w:tc>
        <w:tc>
          <w:tcPr>
            <w:tcW w:w="1720" w:type="dxa"/>
          </w:tcPr>
          <w:p w14:paraId="78803714" w14:textId="743665FF" w:rsidR="0078439F" w:rsidRDefault="0078439F" w:rsidP="0078439F">
            <w:pPr>
              <w:spacing w:after="120"/>
              <w:jc w:val="both"/>
              <w:rPr>
                <w:rFonts w:eastAsia="ＭＳ 明朝"/>
                <w:sz w:val="22"/>
              </w:rPr>
            </w:pPr>
            <w:r>
              <w:rPr>
                <w:rFonts w:eastAsia="ＭＳ 明朝" w:hint="eastAsia"/>
                <w:sz w:val="22"/>
                <w:lang w:eastAsia="ja-JP"/>
              </w:rPr>
              <w:t>S</w:t>
            </w:r>
            <w:r>
              <w:rPr>
                <w:rFonts w:eastAsia="ＭＳ 明朝"/>
                <w:sz w:val="22"/>
                <w:lang w:eastAsia="ja-JP"/>
              </w:rPr>
              <w:t>preadtrum Communication</w:t>
            </w:r>
          </w:p>
        </w:tc>
        <w:tc>
          <w:tcPr>
            <w:tcW w:w="20270" w:type="dxa"/>
          </w:tcPr>
          <w:p w14:paraId="0F41857C" w14:textId="77777777" w:rsidR="00BA1B25" w:rsidRDefault="00BA1B25" w:rsidP="00BA1B25">
            <w:pPr>
              <w:pStyle w:val="aff5"/>
              <w:numPr>
                <w:ilvl w:val="0"/>
                <w:numId w:val="27"/>
              </w:numPr>
              <w:snapToGrid w:val="0"/>
              <w:spacing w:afterLines="0" w:after="120" w:line="240" w:lineRule="auto"/>
              <w:ind w:leftChars="0"/>
              <w:jc w:val="both"/>
            </w:pPr>
            <w:r>
              <w:rPr>
                <w:rFonts w:hint="eastAsia"/>
                <w:lang w:eastAsia="zh-CN"/>
              </w:rPr>
              <w:t>S</w:t>
            </w:r>
            <w:r>
              <w:rPr>
                <w:lang w:eastAsia="zh-CN"/>
              </w:rPr>
              <w:t>eparate FGs and Type</w:t>
            </w:r>
          </w:p>
          <w:p w14:paraId="5FAA90D4" w14:textId="77777777" w:rsidR="00BA1B25" w:rsidRDefault="00BA1B25" w:rsidP="00BA1B25">
            <w:pPr>
              <w:pStyle w:val="aff5"/>
              <w:numPr>
                <w:ilvl w:val="1"/>
                <w:numId w:val="27"/>
              </w:numPr>
              <w:snapToGrid w:val="0"/>
              <w:spacing w:afterLines="0" w:after="120" w:line="240" w:lineRule="auto"/>
              <w:ind w:leftChars="0"/>
              <w:jc w:val="both"/>
            </w:pPr>
            <w:r w:rsidRPr="0085142C">
              <w:t xml:space="preserve">Separate </w:t>
            </w:r>
            <w:r>
              <w:t xml:space="preserve">DG and CG-PUSCH </w:t>
            </w:r>
            <w:r>
              <w:rPr>
                <w:rFonts w:hint="eastAsia"/>
                <w:lang w:eastAsia="zh-CN"/>
              </w:rPr>
              <w:t>FGs</w:t>
            </w:r>
            <w:r>
              <w:rPr>
                <w:lang w:eastAsia="zh-CN"/>
              </w:rPr>
              <w:t xml:space="preserve"> for </w:t>
            </w:r>
            <w:r w:rsidRPr="000020A7">
              <w:t>FG 30-1 and FG 30-1a</w:t>
            </w:r>
            <w:r>
              <w:t>, FG 30-2 and FG 30-2</w:t>
            </w:r>
            <w:r w:rsidRPr="000020A7">
              <w:t>a</w:t>
            </w:r>
            <w:r>
              <w:t>, FG 30-3, and FG 30-3</w:t>
            </w:r>
            <w:r w:rsidRPr="000020A7">
              <w:t>a</w:t>
            </w:r>
            <w:r>
              <w:t xml:space="preserve">. </w:t>
            </w:r>
          </w:p>
          <w:p w14:paraId="2D830A5B" w14:textId="77777777" w:rsidR="00BA1B25" w:rsidRDefault="00BA1B25" w:rsidP="00BA1B25">
            <w:pPr>
              <w:pStyle w:val="aff5"/>
              <w:numPr>
                <w:ilvl w:val="2"/>
                <w:numId w:val="27"/>
              </w:numPr>
              <w:snapToGrid w:val="0"/>
              <w:spacing w:afterLines="0" w:after="120" w:line="240" w:lineRule="auto"/>
              <w:ind w:leftChars="0"/>
              <w:jc w:val="both"/>
            </w:pPr>
            <w:r w:rsidRPr="000020A7">
              <w:t>FG 30-1 and FG 30-1a should be separate, just to keep consistent with DG-PUSCH repetition and CG-PUSCH repetition with separate UE features in Rel-15. FGs 30-2a and 30-2</w:t>
            </w:r>
            <w:r>
              <w:t xml:space="preserve">, </w:t>
            </w:r>
            <w:r w:rsidRPr="000020A7">
              <w:t>FGs 30-</w:t>
            </w:r>
            <w:r>
              <w:t>3</w:t>
            </w:r>
            <w:r w:rsidRPr="000020A7">
              <w:t>a</w:t>
            </w:r>
            <w:r>
              <w:t>,</w:t>
            </w:r>
            <w:r w:rsidRPr="000020A7">
              <w:t xml:space="preserve"> and 30-</w:t>
            </w:r>
            <w:r>
              <w:t>3</w:t>
            </w:r>
            <w:r w:rsidRPr="000020A7">
              <w:t xml:space="preserve"> are in the same situation, those two features should be separately reported.</w:t>
            </w:r>
          </w:p>
          <w:p w14:paraId="173109C5" w14:textId="77777777" w:rsidR="00BA1B25" w:rsidRDefault="00BA1B25" w:rsidP="00BA1B25">
            <w:pPr>
              <w:pStyle w:val="aff5"/>
              <w:numPr>
                <w:ilvl w:val="1"/>
                <w:numId w:val="27"/>
              </w:numPr>
              <w:snapToGrid w:val="0"/>
              <w:spacing w:afterLines="0" w:after="120" w:line="240" w:lineRule="auto"/>
              <w:ind w:leftChars="0"/>
              <w:jc w:val="both"/>
              <w:rPr>
                <w:lang w:eastAsia="zh-CN"/>
              </w:rPr>
            </w:pPr>
            <w:r>
              <w:rPr>
                <w:lang w:eastAsia="zh-CN"/>
              </w:rPr>
              <w:t xml:space="preserve">Type: Per band. </w:t>
            </w:r>
          </w:p>
          <w:p w14:paraId="4F5093B2" w14:textId="77777777" w:rsidR="00BA1B25" w:rsidRDefault="00BA1B25" w:rsidP="00BA1B25">
            <w:pPr>
              <w:pStyle w:val="aff5"/>
              <w:numPr>
                <w:ilvl w:val="2"/>
                <w:numId w:val="27"/>
              </w:numPr>
              <w:snapToGrid w:val="0"/>
              <w:spacing w:afterLines="0" w:after="120" w:line="240" w:lineRule="auto"/>
              <w:ind w:leftChars="0"/>
              <w:jc w:val="both"/>
              <w:rPr>
                <w:lang w:eastAsia="zh-CN"/>
              </w:rPr>
            </w:pPr>
            <w:proofErr w:type="gramStart"/>
            <w:r>
              <w:rPr>
                <w:lang w:eastAsia="zh-CN"/>
              </w:rPr>
              <w:t>First of all</w:t>
            </w:r>
            <w:proofErr w:type="gramEnd"/>
            <w:r>
              <w:rPr>
                <w:lang w:eastAsia="zh-CN"/>
              </w:rPr>
              <w:t xml:space="preserve">, the uplink coverage enhancements features can be applied to different bands. Clearly, different band may have different requirement and sub-group features. </w:t>
            </w:r>
          </w:p>
          <w:p w14:paraId="613EF84B" w14:textId="77777777" w:rsidR="00BA1B25" w:rsidRDefault="00BA1B25" w:rsidP="00BA1B25">
            <w:pPr>
              <w:pStyle w:val="aff5"/>
              <w:numPr>
                <w:ilvl w:val="0"/>
                <w:numId w:val="27"/>
              </w:numPr>
              <w:snapToGrid w:val="0"/>
              <w:spacing w:afterLines="0" w:after="120" w:line="240" w:lineRule="auto"/>
              <w:ind w:leftChars="0"/>
              <w:jc w:val="both"/>
              <w:rPr>
                <w:lang w:eastAsia="zh-CN"/>
              </w:rPr>
            </w:pPr>
            <w:r>
              <w:rPr>
                <w:lang w:eastAsia="zh-CN"/>
              </w:rPr>
              <w:lastRenderedPageBreak/>
              <w:t>For compromise, for the proposal from the FL in RAN1 107b-e</w:t>
            </w:r>
            <w:r>
              <w:rPr>
                <w:rFonts w:hint="eastAsia"/>
                <w:lang w:eastAsia="zh-CN"/>
              </w:rPr>
              <w:t>,</w:t>
            </w:r>
            <w:r>
              <w:rPr>
                <w:lang w:eastAsia="zh-CN"/>
              </w:rPr>
              <w:t xml:space="preserve"> we can live with the compromised proposal.</w:t>
            </w:r>
          </w:p>
          <w:tbl>
            <w:tblPr>
              <w:tblStyle w:val="afc"/>
              <w:tblW w:w="0" w:type="auto"/>
              <w:tblInd w:w="840" w:type="dxa"/>
              <w:tblLook w:val="04A0" w:firstRow="1" w:lastRow="0" w:firstColumn="1" w:lastColumn="0" w:noHBand="0" w:noVBand="1"/>
            </w:tblPr>
            <w:tblGrid>
              <w:gridCol w:w="8302"/>
            </w:tblGrid>
            <w:tr w:rsidR="00BA1B25" w:rsidRPr="005A4DAE" w14:paraId="37A22016" w14:textId="77777777" w:rsidTr="00633616">
              <w:tc>
                <w:tcPr>
                  <w:tcW w:w="8302" w:type="dxa"/>
                </w:tcPr>
                <w:p w14:paraId="47C82CE9" w14:textId="77777777" w:rsidR="00BA1B25" w:rsidRPr="005A4DAE" w:rsidRDefault="00BA1B25" w:rsidP="00BA1B25">
                  <w:pPr>
                    <w:spacing w:after="120"/>
                    <w:rPr>
                      <w:bCs/>
                      <w:i/>
                      <w:szCs w:val="21"/>
                    </w:rPr>
                  </w:pPr>
                  <w:r w:rsidRPr="005A4DAE">
                    <w:rPr>
                      <w:bCs/>
                      <w:i/>
                      <w:szCs w:val="21"/>
                    </w:rPr>
                    <w:t>High priority compromised proposal 2-1’/2-2’/3-1’/3-5’:</w:t>
                  </w:r>
                </w:p>
                <w:p w14:paraId="656FD46A" w14:textId="77777777" w:rsidR="00BA1B25" w:rsidRPr="005A4DAE" w:rsidRDefault="00BA1B25" w:rsidP="00BA1B25">
                  <w:pPr>
                    <w:pStyle w:val="aff5"/>
                    <w:numPr>
                      <w:ilvl w:val="0"/>
                      <w:numId w:val="27"/>
                    </w:numPr>
                    <w:spacing w:after="120"/>
                    <w:ind w:leftChars="0"/>
                    <w:jc w:val="both"/>
                    <w:rPr>
                      <w:rFonts w:eastAsia="SimSun"/>
                      <w:i/>
                      <w:szCs w:val="21"/>
                      <w:lang w:eastAsia="zh-CN"/>
                    </w:rPr>
                  </w:pPr>
                  <w:r w:rsidRPr="005A4DAE">
                    <w:rPr>
                      <w:bCs/>
                      <w:i/>
                      <w:szCs w:val="21"/>
                    </w:rPr>
                    <w:t xml:space="preserve">Merge FGs 30-1 and 30-1a into an FG for DG, type 1 and 2 CG. Merged FG 30-1 has </w:t>
                  </w:r>
                  <w:r w:rsidRPr="005A4DAE">
                    <w:rPr>
                      <w:bCs/>
                      <w:i/>
                      <w:szCs w:val="21"/>
                      <w:u w:val="single"/>
                    </w:rPr>
                    <w:t>per band</w:t>
                  </w:r>
                  <w:r w:rsidRPr="005A4DAE">
                    <w:rPr>
                      <w:bCs/>
                      <w:i/>
                      <w:szCs w:val="21"/>
                    </w:rPr>
                    <w:t xml:space="preserve"> granularity</w:t>
                  </w:r>
                </w:p>
                <w:p w14:paraId="0E34C452" w14:textId="77777777" w:rsidR="00BA1B25" w:rsidRPr="005A4DAE" w:rsidRDefault="00BA1B25" w:rsidP="00BA1B25">
                  <w:pPr>
                    <w:pStyle w:val="aff5"/>
                    <w:numPr>
                      <w:ilvl w:val="0"/>
                      <w:numId w:val="27"/>
                    </w:numPr>
                    <w:autoSpaceDE/>
                    <w:autoSpaceDN/>
                    <w:adjustRightInd/>
                    <w:spacing w:after="120"/>
                    <w:ind w:leftChars="0"/>
                    <w:jc w:val="both"/>
                    <w:rPr>
                      <w:rFonts w:eastAsia="SimSun"/>
                      <w:i/>
                      <w:szCs w:val="21"/>
                      <w:lang w:eastAsia="zh-CN"/>
                    </w:rPr>
                  </w:pPr>
                  <w:r w:rsidRPr="005A4DAE">
                    <w:rPr>
                      <w:bCs/>
                      <w:i/>
                      <w:szCs w:val="21"/>
                    </w:rPr>
                    <w:t xml:space="preserve">Merge FGs 30-2 and 30-2a into an FG for DG, type 1 and 2 CG. Merged FG 30-2 has </w:t>
                  </w:r>
                  <w:r w:rsidRPr="005A4DAE">
                    <w:rPr>
                      <w:bCs/>
                      <w:i/>
                      <w:szCs w:val="21"/>
                      <w:u w:val="single"/>
                    </w:rPr>
                    <w:t>per band</w:t>
                  </w:r>
                  <w:r w:rsidRPr="005A4DAE">
                    <w:rPr>
                      <w:bCs/>
                      <w:i/>
                      <w:szCs w:val="21"/>
                    </w:rPr>
                    <w:t xml:space="preserve"> granularity </w:t>
                  </w:r>
                </w:p>
                <w:p w14:paraId="195C4127" w14:textId="77777777" w:rsidR="00BA1B25" w:rsidRPr="005A4DAE" w:rsidRDefault="00BA1B25" w:rsidP="00BA1B25">
                  <w:pPr>
                    <w:pStyle w:val="aff5"/>
                    <w:numPr>
                      <w:ilvl w:val="0"/>
                      <w:numId w:val="27"/>
                    </w:numPr>
                    <w:autoSpaceDE/>
                    <w:autoSpaceDN/>
                    <w:adjustRightInd/>
                    <w:spacing w:after="120"/>
                    <w:ind w:leftChars="0"/>
                    <w:jc w:val="both"/>
                    <w:rPr>
                      <w:rFonts w:eastAsia="SimSun"/>
                      <w:i/>
                      <w:szCs w:val="21"/>
                      <w:lang w:eastAsia="zh-CN"/>
                    </w:rPr>
                  </w:pPr>
                  <w:r w:rsidRPr="005A4DAE">
                    <w:rPr>
                      <w:bCs/>
                      <w:i/>
                      <w:szCs w:val="21"/>
                    </w:rPr>
                    <w:t xml:space="preserve">FG 30-3 is not split into 2 separate FGs: 1st one for DG, 2nd one for CG. FG 30-3 has </w:t>
                  </w:r>
                  <w:r w:rsidRPr="005A4DAE">
                    <w:rPr>
                      <w:bCs/>
                      <w:i/>
                      <w:szCs w:val="21"/>
                      <w:u w:val="single"/>
                    </w:rPr>
                    <w:t>per band</w:t>
                  </w:r>
                  <w:r w:rsidRPr="005A4DAE">
                    <w:rPr>
                      <w:bCs/>
                      <w:i/>
                      <w:szCs w:val="21"/>
                    </w:rPr>
                    <w:t xml:space="preserve"> granularity</w:t>
                  </w:r>
                </w:p>
                <w:p w14:paraId="033C33F6" w14:textId="77777777" w:rsidR="00BA1B25" w:rsidRPr="005A4DAE" w:rsidRDefault="00BA1B25" w:rsidP="00BA1B25">
                  <w:pPr>
                    <w:pStyle w:val="aff5"/>
                    <w:numPr>
                      <w:ilvl w:val="0"/>
                      <w:numId w:val="27"/>
                    </w:numPr>
                    <w:autoSpaceDE/>
                    <w:autoSpaceDN/>
                    <w:adjustRightInd/>
                    <w:spacing w:after="120"/>
                    <w:ind w:leftChars="0"/>
                    <w:jc w:val="both"/>
                    <w:rPr>
                      <w:rFonts w:eastAsia="SimSun"/>
                      <w:i/>
                      <w:szCs w:val="21"/>
                      <w:lang w:eastAsia="zh-CN"/>
                    </w:rPr>
                  </w:pPr>
                  <w:r w:rsidRPr="005A4DAE">
                    <w:rPr>
                      <w:bCs/>
                      <w:i/>
                      <w:szCs w:val="21"/>
                    </w:rPr>
                    <w:t xml:space="preserve">FG 30-3a is not separated to multiple FGs. FG 30-3a has </w:t>
                  </w:r>
                  <w:r w:rsidRPr="005A4DAE">
                    <w:rPr>
                      <w:bCs/>
                      <w:i/>
                      <w:szCs w:val="21"/>
                      <w:u w:val="single"/>
                    </w:rPr>
                    <w:t>per band</w:t>
                  </w:r>
                  <w:r w:rsidRPr="005A4DAE">
                    <w:rPr>
                      <w:bCs/>
                      <w:i/>
                      <w:szCs w:val="21"/>
                    </w:rPr>
                    <w:t xml:space="preserve"> granularity</w:t>
                  </w:r>
                </w:p>
              </w:tc>
            </w:tr>
          </w:tbl>
          <w:p w14:paraId="61B5BCEA" w14:textId="77777777" w:rsidR="00BA1B25" w:rsidRPr="00361C25" w:rsidRDefault="00BA1B25" w:rsidP="00BA1B25">
            <w:pPr>
              <w:spacing w:after="120"/>
            </w:pPr>
          </w:p>
          <w:p w14:paraId="141D5472" w14:textId="77777777" w:rsidR="00BA1B25" w:rsidRDefault="00BA1B25" w:rsidP="00BA1B25">
            <w:pPr>
              <w:pStyle w:val="aff5"/>
              <w:numPr>
                <w:ilvl w:val="0"/>
                <w:numId w:val="27"/>
              </w:numPr>
              <w:snapToGrid w:val="0"/>
              <w:spacing w:afterLines="0" w:after="120" w:line="240" w:lineRule="auto"/>
              <w:ind w:leftChars="0"/>
              <w:jc w:val="both"/>
              <w:rPr>
                <w:lang w:eastAsia="zh-CN"/>
              </w:rPr>
            </w:pPr>
            <w:r>
              <w:rPr>
                <w:lang w:eastAsia="zh-CN"/>
              </w:rPr>
              <w:t>P</w:t>
            </w:r>
            <w:r w:rsidRPr="00634D57">
              <w:rPr>
                <w:lang w:eastAsia="zh-CN"/>
              </w:rPr>
              <w:t>rerequisite</w:t>
            </w:r>
          </w:p>
          <w:p w14:paraId="443D616C" w14:textId="77777777" w:rsidR="00BA1B25" w:rsidRDefault="00BA1B25" w:rsidP="00BA1B25">
            <w:pPr>
              <w:pStyle w:val="aff5"/>
              <w:numPr>
                <w:ilvl w:val="1"/>
                <w:numId w:val="27"/>
              </w:numPr>
              <w:snapToGrid w:val="0"/>
              <w:spacing w:afterLines="0" w:after="120" w:line="240" w:lineRule="auto"/>
              <w:ind w:leftChars="0"/>
              <w:jc w:val="both"/>
              <w:rPr>
                <w:lang w:eastAsia="zh-CN"/>
              </w:rPr>
            </w:pPr>
            <w:r>
              <w:rPr>
                <w:lang w:eastAsia="zh-CN"/>
              </w:rPr>
              <w:t>FG 30-1: FG 5-17</w:t>
            </w:r>
          </w:p>
          <w:p w14:paraId="01CF3512" w14:textId="77777777" w:rsidR="00BA1B25" w:rsidRDefault="00BA1B25" w:rsidP="00BA1B25">
            <w:pPr>
              <w:pStyle w:val="aff5"/>
              <w:numPr>
                <w:ilvl w:val="1"/>
                <w:numId w:val="27"/>
              </w:numPr>
              <w:snapToGrid w:val="0"/>
              <w:spacing w:afterLines="0" w:after="120" w:line="240" w:lineRule="auto"/>
              <w:ind w:leftChars="0"/>
              <w:jc w:val="both"/>
              <w:rPr>
                <w:lang w:eastAsia="zh-CN"/>
              </w:rPr>
            </w:pPr>
            <w:r w:rsidRPr="00634D57">
              <w:rPr>
                <w:lang w:eastAsia="zh-CN"/>
              </w:rPr>
              <w:t>FG 30-1a</w:t>
            </w:r>
            <w:r>
              <w:rPr>
                <w:lang w:eastAsia="zh-CN"/>
              </w:rPr>
              <w:t xml:space="preserve">: FG </w:t>
            </w:r>
            <w:r w:rsidRPr="00634D57">
              <w:rPr>
                <w:lang w:eastAsia="zh-CN"/>
              </w:rPr>
              <w:t>5-16</w:t>
            </w:r>
            <w:r>
              <w:rPr>
                <w:lang w:eastAsia="zh-CN"/>
              </w:rPr>
              <w:t>.</w:t>
            </w:r>
            <w:r w:rsidRPr="002061F9">
              <w:rPr>
                <w:lang w:eastAsia="zh-CN"/>
              </w:rPr>
              <w:t xml:space="preserve"> </w:t>
            </w:r>
          </w:p>
          <w:p w14:paraId="053395EF" w14:textId="77777777" w:rsidR="00BA1B25" w:rsidRDefault="00BA1B25" w:rsidP="00BA1B25">
            <w:pPr>
              <w:pStyle w:val="aff5"/>
              <w:numPr>
                <w:ilvl w:val="2"/>
                <w:numId w:val="27"/>
              </w:numPr>
              <w:snapToGrid w:val="0"/>
              <w:spacing w:afterLines="0" w:after="120" w:line="240" w:lineRule="auto"/>
              <w:ind w:leftChars="0"/>
              <w:jc w:val="both"/>
              <w:rPr>
                <w:lang w:eastAsia="zh-CN"/>
              </w:rPr>
            </w:pPr>
            <w:r>
              <w:rPr>
                <w:lang w:eastAsia="zh-CN"/>
              </w:rPr>
              <w:t xml:space="preserve">Do not include 30-1, CG-PUSCH and DG-PUSCH </w:t>
            </w:r>
            <w:r>
              <w:rPr>
                <w:rFonts w:hint="eastAsia"/>
                <w:lang w:eastAsia="zh-CN"/>
              </w:rPr>
              <w:t xml:space="preserve">are </w:t>
            </w:r>
            <w:r>
              <w:rPr>
                <w:lang w:eastAsia="zh-CN"/>
              </w:rPr>
              <w:t>two separate FG. DG-PUSCH is not the prerequisite FG for CG-PUSCH.</w:t>
            </w:r>
          </w:p>
          <w:p w14:paraId="270BB39E" w14:textId="77777777" w:rsidR="00BA1B25" w:rsidRPr="00634D57" w:rsidRDefault="00BA1B25" w:rsidP="00BA1B25">
            <w:pPr>
              <w:pStyle w:val="aff5"/>
              <w:numPr>
                <w:ilvl w:val="1"/>
                <w:numId w:val="27"/>
              </w:numPr>
              <w:snapToGrid w:val="0"/>
              <w:spacing w:afterLines="0" w:after="120" w:line="240" w:lineRule="auto"/>
              <w:ind w:leftChars="0"/>
              <w:jc w:val="both"/>
              <w:rPr>
                <w:lang w:eastAsia="zh-CN"/>
              </w:rPr>
            </w:pPr>
            <w:r>
              <w:rPr>
                <w:lang w:eastAsia="zh-CN"/>
              </w:rPr>
              <w:t>FG 30-2: FG 5-17</w:t>
            </w:r>
          </w:p>
          <w:p w14:paraId="06F66AF1" w14:textId="77777777" w:rsidR="00BA1B25" w:rsidRDefault="00BA1B25" w:rsidP="00BA1B25">
            <w:pPr>
              <w:pStyle w:val="aff5"/>
              <w:numPr>
                <w:ilvl w:val="1"/>
                <w:numId w:val="27"/>
              </w:numPr>
              <w:snapToGrid w:val="0"/>
              <w:spacing w:afterLines="0" w:after="120" w:line="240" w:lineRule="auto"/>
              <w:ind w:leftChars="0"/>
              <w:jc w:val="both"/>
              <w:rPr>
                <w:lang w:eastAsia="zh-CN"/>
              </w:rPr>
            </w:pPr>
            <w:r w:rsidRPr="00634D57">
              <w:rPr>
                <w:lang w:eastAsia="zh-CN"/>
              </w:rPr>
              <w:t>FG 30-2a</w:t>
            </w:r>
            <w:r>
              <w:rPr>
                <w:lang w:eastAsia="zh-CN"/>
              </w:rPr>
              <w:t xml:space="preserve">: FG </w:t>
            </w:r>
            <w:r w:rsidRPr="00634D57">
              <w:rPr>
                <w:lang w:eastAsia="zh-CN"/>
              </w:rPr>
              <w:t>5-14 or 5-16</w:t>
            </w:r>
            <w:r>
              <w:rPr>
                <w:lang w:eastAsia="zh-CN"/>
              </w:rPr>
              <w:t>.</w:t>
            </w:r>
            <w:r w:rsidRPr="00634D57">
              <w:rPr>
                <w:lang w:eastAsia="zh-CN"/>
              </w:rPr>
              <w:t xml:space="preserve"> </w:t>
            </w:r>
          </w:p>
          <w:p w14:paraId="69CDE27D" w14:textId="1F832675" w:rsidR="0078439F" w:rsidRPr="00BA1B25" w:rsidRDefault="00BA1B25" w:rsidP="00BA1B25">
            <w:pPr>
              <w:pStyle w:val="aff5"/>
              <w:numPr>
                <w:ilvl w:val="2"/>
                <w:numId w:val="27"/>
              </w:numPr>
              <w:snapToGrid w:val="0"/>
              <w:spacing w:afterLines="0" w:after="120" w:line="240" w:lineRule="auto"/>
              <w:ind w:leftChars="0"/>
              <w:jc w:val="both"/>
              <w:rPr>
                <w:lang w:eastAsia="zh-CN"/>
              </w:rPr>
            </w:pPr>
            <w:r>
              <w:rPr>
                <w:rFonts w:hint="eastAsia"/>
                <w:lang w:eastAsia="zh-CN"/>
              </w:rPr>
              <w:t>D</w:t>
            </w:r>
            <w:r>
              <w:rPr>
                <w:lang w:eastAsia="zh-CN"/>
              </w:rPr>
              <w:t xml:space="preserve">o not need 30-2, CG-PUSCH and DG-PUSCH </w:t>
            </w:r>
            <w:r>
              <w:rPr>
                <w:rFonts w:hint="eastAsia"/>
                <w:lang w:eastAsia="zh-CN"/>
              </w:rPr>
              <w:t xml:space="preserve">are </w:t>
            </w:r>
            <w:r>
              <w:rPr>
                <w:lang w:eastAsia="zh-CN"/>
              </w:rPr>
              <w:t>two separate FG. DG-PUSCH is not the prerequisite FG for CG-PUSCH.</w:t>
            </w:r>
          </w:p>
        </w:tc>
      </w:tr>
      <w:tr w:rsidR="0078439F" w14:paraId="77592820" w14:textId="77777777" w:rsidTr="00E110D7">
        <w:tc>
          <w:tcPr>
            <w:tcW w:w="583" w:type="dxa"/>
          </w:tcPr>
          <w:p w14:paraId="3A2D8408" w14:textId="65F3EE0E" w:rsidR="0078439F" w:rsidRDefault="0078439F" w:rsidP="0078439F">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11]</w:t>
            </w:r>
          </w:p>
        </w:tc>
        <w:tc>
          <w:tcPr>
            <w:tcW w:w="1720" w:type="dxa"/>
          </w:tcPr>
          <w:p w14:paraId="7F2F0CE1" w14:textId="5A008A31" w:rsidR="0078439F" w:rsidRDefault="0078439F" w:rsidP="0078439F">
            <w:pPr>
              <w:spacing w:after="120"/>
              <w:jc w:val="both"/>
              <w:rPr>
                <w:rFonts w:eastAsia="ＭＳ 明朝"/>
                <w:sz w:val="22"/>
              </w:rPr>
            </w:pPr>
            <w:r>
              <w:rPr>
                <w:rFonts w:eastAsia="ＭＳ 明朝" w:hint="eastAsia"/>
                <w:sz w:val="22"/>
                <w:lang w:eastAsia="ja-JP"/>
              </w:rPr>
              <w:t>I</w:t>
            </w:r>
            <w:r>
              <w:rPr>
                <w:rFonts w:eastAsia="ＭＳ 明朝"/>
                <w:sz w:val="22"/>
                <w:lang w:eastAsia="ja-JP"/>
              </w:rPr>
              <w:t>ntel Corporation</w:t>
            </w:r>
          </w:p>
        </w:tc>
        <w:tc>
          <w:tcPr>
            <w:tcW w:w="20270" w:type="dxa"/>
          </w:tcPr>
          <w:p w14:paraId="48D86860" w14:textId="77777777" w:rsidR="00BA1B25" w:rsidRDefault="00BA1B25" w:rsidP="00BA1B25">
            <w:pPr>
              <w:spacing w:after="120"/>
              <w:jc w:val="both"/>
              <w:rPr>
                <w:lang w:val="en-GB" w:eastAsia="zh-CN"/>
              </w:rPr>
            </w:pPr>
            <w:r>
              <w:rPr>
                <w:lang w:val="en-GB" w:eastAsia="zh-CN"/>
              </w:rPr>
              <w:t xml:space="preserve">At the RAN1#107b-e meeting, it was agreed to further </w:t>
            </w:r>
            <w:r w:rsidRPr="00606410">
              <w:t>discuss whether/how to separate/merge FGs 30-1 and 30-1a</w:t>
            </w:r>
            <w:r>
              <w:t xml:space="preserve">, </w:t>
            </w:r>
            <w:r w:rsidRPr="00606410">
              <w:t xml:space="preserve">FGs 30-2 and 30-2a </w:t>
            </w:r>
            <w:r>
              <w:rPr>
                <w:lang w:val="en-GB" w:eastAsia="zh-CN"/>
              </w:rPr>
              <w:t xml:space="preserve">for PUSCH reception type A enhancement, respectively </w:t>
            </w:r>
            <w:r>
              <w:rPr>
                <w:lang w:val="en-GB" w:eastAsia="zh-CN"/>
              </w:rPr>
              <w:fldChar w:fldCharType="begin"/>
            </w:r>
            <w:r>
              <w:rPr>
                <w:lang w:val="en-GB" w:eastAsia="zh-CN"/>
              </w:rPr>
              <w:instrText xml:space="preserve"> REF _Ref86307747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 our view, it is more appropriate to divide the UE feature group into DG-PUSCH and CG-PUSCH for both increased maximum number of repetitions and PUSCH repetition type A with counting based on available slots. In this regard, current structure needs to be kept and merging </w:t>
            </w:r>
            <w:r w:rsidRPr="00A76283">
              <w:rPr>
                <w:lang w:val="en-GB" w:eastAsia="zh-CN"/>
              </w:rPr>
              <w:t>FG 30-1</w:t>
            </w:r>
            <w:r>
              <w:rPr>
                <w:lang w:val="en-GB" w:eastAsia="zh-CN"/>
              </w:rPr>
              <w:t xml:space="preserve">a with </w:t>
            </w:r>
            <w:r w:rsidRPr="00A76283">
              <w:rPr>
                <w:lang w:val="en-GB" w:eastAsia="zh-CN"/>
              </w:rPr>
              <w:t>FG 30-1</w:t>
            </w:r>
            <w:r>
              <w:rPr>
                <w:lang w:val="en-GB" w:eastAsia="zh-CN"/>
              </w:rPr>
              <w:t xml:space="preserve">, and </w:t>
            </w:r>
            <w:r w:rsidRPr="00B533AB">
              <w:rPr>
                <w:lang w:val="en-GB" w:eastAsia="zh-CN"/>
              </w:rPr>
              <w:t>FG 30-2</w:t>
            </w:r>
            <w:r>
              <w:rPr>
                <w:lang w:val="en-GB" w:eastAsia="zh-CN"/>
              </w:rPr>
              <w:t xml:space="preserve">a with </w:t>
            </w:r>
            <w:r w:rsidRPr="00B533AB">
              <w:rPr>
                <w:lang w:val="en-GB" w:eastAsia="zh-CN"/>
              </w:rPr>
              <w:t>FG 30-2</w:t>
            </w:r>
            <w:r>
              <w:rPr>
                <w:lang w:val="en-GB" w:eastAsia="zh-CN"/>
              </w:rPr>
              <w:t xml:space="preserve"> is not necessary. </w:t>
            </w:r>
          </w:p>
          <w:p w14:paraId="3129076A" w14:textId="77777777" w:rsidR="00BA1B25" w:rsidRDefault="00BA1B25" w:rsidP="00BA1B25">
            <w:pPr>
              <w:spacing w:after="120"/>
              <w:jc w:val="both"/>
              <w:rPr>
                <w:lang w:val="en-GB" w:eastAsia="zh-CN"/>
              </w:rPr>
            </w:pPr>
            <w:r w:rsidRPr="00465235">
              <w:rPr>
                <w:lang w:val="en-GB" w:eastAsia="zh-CN"/>
              </w:rPr>
              <w:t xml:space="preserve">At the RAN1#107-e meeting, it was agreed that increased maximum number of repetitions is supported for Type 1 and Type 2 CG-PUSCH. </w:t>
            </w:r>
            <w:proofErr w:type="gramStart"/>
            <w:r w:rsidRPr="00465235">
              <w:rPr>
                <w:lang w:val="en-GB" w:eastAsia="zh-CN"/>
              </w:rPr>
              <w:t xml:space="preserve">In particular, </w:t>
            </w:r>
            <w:r w:rsidRPr="00753153">
              <w:rPr>
                <w:i/>
                <w:iCs/>
                <w:lang w:val="en-GB" w:eastAsia="zh-CN"/>
              </w:rPr>
              <w:t>repK</w:t>
            </w:r>
            <w:proofErr w:type="gramEnd"/>
            <w:r w:rsidRPr="00465235">
              <w:rPr>
                <w:lang w:val="en-GB" w:eastAsia="zh-CN"/>
              </w:rPr>
              <w:t xml:space="preserve"> in </w:t>
            </w:r>
            <w:r w:rsidRPr="00753153">
              <w:rPr>
                <w:i/>
                <w:iCs/>
                <w:lang w:val="en-GB" w:eastAsia="zh-CN"/>
              </w:rPr>
              <w:t>ConfiguredGrantConfig</w:t>
            </w:r>
            <w:r w:rsidRPr="00465235">
              <w:rPr>
                <w:lang w:val="en-GB" w:eastAsia="zh-CN"/>
              </w:rPr>
              <w:t xml:space="preserve"> supports up to 32 repetitions </w:t>
            </w:r>
            <w:r>
              <w:rPr>
                <w:lang w:val="en-GB" w:eastAsia="zh-CN"/>
              </w:rPr>
              <w:fldChar w:fldCharType="begin"/>
            </w:r>
            <w:r>
              <w:rPr>
                <w:lang w:val="en-GB" w:eastAsia="zh-CN"/>
              </w:rPr>
              <w:instrText xml:space="preserve"> REF _Ref86307747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Based on this agreement, Type 1 CG-PUSCH needs to be included as part of FG30-1a. </w:t>
            </w:r>
          </w:p>
          <w:p w14:paraId="0E0E2D80" w14:textId="77777777" w:rsidR="00BA1B25" w:rsidRDefault="00BA1B25" w:rsidP="00BA1B25">
            <w:pPr>
              <w:spacing w:after="120"/>
              <w:jc w:val="both"/>
              <w:rPr>
                <w:lang w:val="en-GB" w:eastAsia="zh-CN"/>
              </w:rPr>
            </w:pPr>
            <w:r>
              <w:rPr>
                <w:lang w:val="en-GB" w:eastAsia="zh-CN"/>
              </w:rPr>
              <w:t xml:space="preserve">Based on the discussions above, </w:t>
            </w:r>
            <w:r>
              <w:rPr>
                <w:lang w:val="en-GB" w:eastAsia="zh-CN"/>
              </w:rPr>
              <w:fldChar w:fldCharType="begin"/>
            </w:r>
            <w:r>
              <w:rPr>
                <w:lang w:val="en-GB" w:eastAsia="zh-CN"/>
              </w:rPr>
              <w:instrText xml:space="preserve"> REF _Ref83195350 \h </w:instrText>
            </w:r>
            <w:r>
              <w:rPr>
                <w:lang w:val="en-GB" w:eastAsia="zh-CN"/>
              </w:rPr>
            </w:r>
            <w:r>
              <w:rPr>
                <w:lang w:val="en-GB" w:eastAsia="zh-CN"/>
              </w:rPr>
              <w:fldChar w:fldCharType="separate"/>
            </w:r>
            <w:r>
              <w:t xml:space="preserve">Table </w:t>
            </w:r>
            <w:r>
              <w:rPr>
                <w:noProof/>
              </w:rPr>
              <w:t>1</w:t>
            </w:r>
            <w:r>
              <w:rPr>
                <w:lang w:val="en-GB" w:eastAsia="zh-CN"/>
              </w:rPr>
              <w:fldChar w:fldCharType="end"/>
            </w:r>
            <w:r>
              <w:rPr>
                <w:lang w:val="en-GB" w:eastAsia="zh-CN"/>
              </w:rPr>
              <w:t xml:space="preserve"> illustrates suggested update for UE </w:t>
            </w:r>
            <w:r w:rsidRPr="008419A4">
              <w:rPr>
                <w:lang w:val="en-GB" w:eastAsia="zh-CN"/>
              </w:rPr>
              <w:t>feature groups for PUSCH repetition type A enhancement</w:t>
            </w:r>
            <w:r>
              <w:rPr>
                <w:lang w:val="en-GB" w:eastAsia="zh-CN"/>
              </w:rPr>
              <w:t xml:space="preserve">. </w:t>
            </w:r>
          </w:p>
          <w:p w14:paraId="50F43F9F" w14:textId="77777777" w:rsidR="00BA1B25" w:rsidRDefault="00BA1B25" w:rsidP="00BA1B25">
            <w:pPr>
              <w:pStyle w:val="a6"/>
              <w:keepNext/>
              <w:jc w:val="center"/>
            </w:pPr>
            <w:bookmarkStart w:id="3" w:name="_Ref83195350"/>
            <w:r>
              <w:t xml:space="preserve">Table </w:t>
            </w:r>
            <w:r w:rsidR="00E01DD3">
              <w:fldChar w:fldCharType="begin"/>
            </w:r>
            <w:r w:rsidR="00E01DD3">
              <w:instrText xml:space="preserve"> SEQ Table \* ARABIC </w:instrText>
            </w:r>
            <w:r w:rsidR="00E01DD3">
              <w:fldChar w:fldCharType="separate"/>
            </w:r>
            <w:r>
              <w:rPr>
                <w:noProof/>
              </w:rPr>
              <w:t>1</w:t>
            </w:r>
            <w:r w:rsidR="00E01DD3">
              <w:rPr>
                <w:noProof/>
              </w:rPr>
              <w:fldChar w:fldCharType="end"/>
            </w:r>
            <w:bookmarkEnd w:id="3"/>
            <w:r>
              <w:t xml:space="preserve">. UE </w:t>
            </w:r>
            <w:bookmarkStart w:id="4" w:name="_Hlk83195367"/>
            <w:r>
              <w:t>feature groups for PUSCH repetition type A enhancement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5043"/>
              <w:gridCol w:w="13353"/>
            </w:tblGrid>
            <w:tr w:rsidR="00BA1B25" w:rsidRPr="0002641E" w14:paraId="62A733AD" w14:textId="77777777" w:rsidTr="00633616">
              <w:trPr>
                <w:trHeight w:val="20"/>
              </w:trPr>
              <w:tc>
                <w:tcPr>
                  <w:tcW w:w="411" w:type="pct"/>
                  <w:tcBorders>
                    <w:top w:val="single" w:sz="4" w:space="0" w:color="auto"/>
                    <w:left w:val="single" w:sz="4" w:space="0" w:color="auto"/>
                    <w:bottom w:val="single" w:sz="4" w:space="0" w:color="auto"/>
                    <w:right w:val="single" w:sz="4" w:space="0" w:color="auto"/>
                  </w:tcBorders>
                  <w:hideMark/>
                </w:tcPr>
                <w:p w14:paraId="45399279" w14:textId="77777777" w:rsidR="00BA1B25" w:rsidRPr="0002641E" w:rsidRDefault="00BA1B25" w:rsidP="00BA1B25">
                  <w:pPr>
                    <w:keepNext/>
                    <w:keepLines/>
                    <w:spacing w:after="120"/>
                    <w:jc w:val="center"/>
                    <w:rPr>
                      <w:rFonts w:ascii="Arial" w:hAnsi="Arial" w:cs="Arial"/>
                      <w:b/>
                      <w:sz w:val="18"/>
                      <w:szCs w:val="18"/>
                      <w:lang w:val="en-GB" w:eastAsia="ja-JP"/>
                    </w:rPr>
                  </w:pPr>
                  <w:r w:rsidRPr="0002641E">
                    <w:rPr>
                      <w:rFonts w:ascii="Arial" w:hAnsi="Arial" w:cs="Arial"/>
                      <w:b/>
                      <w:sz w:val="18"/>
                      <w:szCs w:val="18"/>
                      <w:lang w:val="en-GB" w:eastAsia="ja-JP"/>
                    </w:rPr>
                    <w:t>Index</w:t>
                  </w:r>
                </w:p>
              </w:tc>
              <w:tc>
                <w:tcPr>
                  <w:tcW w:w="1258" w:type="pct"/>
                  <w:tcBorders>
                    <w:top w:val="single" w:sz="4" w:space="0" w:color="auto"/>
                    <w:left w:val="single" w:sz="4" w:space="0" w:color="auto"/>
                    <w:bottom w:val="single" w:sz="4" w:space="0" w:color="auto"/>
                    <w:right w:val="single" w:sz="4" w:space="0" w:color="auto"/>
                  </w:tcBorders>
                  <w:hideMark/>
                </w:tcPr>
                <w:p w14:paraId="4CB51262" w14:textId="77777777" w:rsidR="00BA1B25" w:rsidRPr="00CC64CA" w:rsidRDefault="00BA1B25" w:rsidP="00BA1B25">
                  <w:pPr>
                    <w:keepNext/>
                    <w:keepLines/>
                    <w:spacing w:after="120"/>
                    <w:jc w:val="center"/>
                    <w:rPr>
                      <w:rFonts w:ascii="Arial" w:hAnsi="Arial" w:cs="Arial"/>
                      <w:b/>
                      <w:sz w:val="18"/>
                      <w:szCs w:val="18"/>
                      <w:lang w:val="en-GB" w:eastAsia="ja-JP"/>
                    </w:rPr>
                  </w:pPr>
                  <w:r w:rsidRPr="00CC64CA">
                    <w:rPr>
                      <w:rFonts w:ascii="Arial" w:hAnsi="Arial" w:cs="Arial"/>
                      <w:b/>
                      <w:sz w:val="18"/>
                      <w:szCs w:val="18"/>
                      <w:lang w:val="en-GB" w:eastAsia="ja-JP"/>
                    </w:rPr>
                    <w:t>Feature group</w:t>
                  </w:r>
                </w:p>
              </w:tc>
              <w:tc>
                <w:tcPr>
                  <w:tcW w:w="3331" w:type="pct"/>
                  <w:tcBorders>
                    <w:top w:val="single" w:sz="4" w:space="0" w:color="auto"/>
                    <w:left w:val="single" w:sz="4" w:space="0" w:color="auto"/>
                    <w:bottom w:val="single" w:sz="4" w:space="0" w:color="auto"/>
                    <w:right w:val="single" w:sz="4" w:space="0" w:color="auto"/>
                  </w:tcBorders>
                  <w:hideMark/>
                </w:tcPr>
                <w:p w14:paraId="598F1F0E" w14:textId="77777777" w:rsidR="00BA1B25" w:rsidRPr="00CC64CA" w:rsidRDefault="00BA1B25" w:rsidP="00BA1B25">
                  <w:pPr>
                    <w:keepNext/>
                    <w:keepLines/>
                    <w:spacing w:after="120"/>
                    <w:jc w:val="center"/>
                    <w:rPr>
                      <w:rFonts w:ascii="Arial" w:hAnsi="Arial" w:cs="Arial"/>
                      <w:b/>
                      <w:sz w:val="18"/>
                      <w:szCs w:val="18"/>
                      <w:lang w:val="en-GB" w:eastAsia="ja-JP"/>
                    </w:rPr>
                  </w:pPr>
                  <w:r w:rsidRPr="00CC64CA">
                    <w:rPr>
                      <w:rFonts w:ascii="Arial" w:hAnsi="Arial" w:cs="Arial"/>
                      <w:b/>
                      <w:sz w:val="18"/>
                      <w:szCs w:val="18"/>
                      <w:lang w:val="en-GB" w:eastAsia="ja-JP"/>
                    </w:rPr>
                    <w:t>Components</w:t>
                  </w:r>
                </w:p>
              </w:tc>
            </w:tr>
            <w:tr w:rsidR="00BA1B25" w:rsidRPr="0002641E" w14:paraId="55DD1638" w14:textId="77777777" w:rsidTr="00633616">
              <w:trPr>
                <w:trHeight w:val="678"/>
              </w:trPr>
              <w:tc>
                <w:tcPr>
                  <w:tcW w:w="411" w:type="pct"/>
                  <w:tcBorders>
                    <w:top w:val="single" w:sz="4" w:space="0" w:color="auto"/>
                    <w:left w:val="single" w:sz="4" w:space="0" w:color="auto"/>
                    <w:bottom w:val="single" w:sz="4" w:space="0" w:color="auto"/>
                    <w:right w:val="single" w:sz="4" w:space="0" w:color="auto"/>
                  </w:tcBorders>
                  <w:hideMark/>
                </w:tcPr>
                <w:p w14:paraId="43765AA6" w14:textId="77777777" w:rsidR="00BA1B25" w:rsidRPr="0002641E" w:rsidRDefault="00BA1B25" w:rsidP="00BA1B25">
                  <w:pPr>
                    <w:keepNext/>
                    <w:keepLines/>
                    <w:spacing w:after="120"/>
                    <w:rPr>
                      <w:rFonts w:ascii="Arial" w:hAnsi="Arial" w:cs="Arial"/>
                      <w:sz w:val="18"/>
                      <w:szCs w:val="18"/>
                      <w:lang w:val="en-GB" w:eastAsia="ja-JP"/>
                    </w:rPr>
                  </w:pPr>
                  <w:r w:rsidRPr="0002641E">
                    <w:rPr>
                      <w:rFonts w:ascii="Arial" w:hAnsi="Arial" w:cs="Arial"/>
                      <w:sz w:val="18"/>
                      <w:szCs w:val="18"/>
                      <w:lang w:val="en-GB" w:eastAsia="ja-JP"/>
                    </w:rPr>
                    <w:t>30-1</w:t>
                  </w:r>
                </w:p>
              </w:tc>
              <w:tc>
                <w:tcPr>
                  <w:tcW w:w="1258" w:type="pct"/>
                  <w:tcBorders>
                    <w:top w:val="single" w:sz="4" w:space="0" w:color="auto"/>
                    <w:left w:val="single" w:sz="4" w:space="0" w:color="auto"/>
                    <w:bottom w:val="single" w:sz="4" w:space="0" w:color="auto"/>
                    <w:right w:val="single" w:sz="4" w:space="0" w:color="auto"/>
                  </w:tcBorders>
                </w:tcPr>
                <w:p w14:paraId="2E80743D" w14:textId="77777777" w:rsidR="00BA1B25" w:rsidRPr="00CC64CA" w:rsidRDefault="00BA1B25" w:rsidP="00BA1B25">
                  <w:pPr>
                    <w:keepNext/>
                    <w:keepLines/>
                    <w:spacing w:after="120"/>
                    <w:rPr>
                      <w:rFonts w:ascii="Arial" w:hAnsi="Arial" w:cs="Arial"/>
                      <w:sz w:val="18"/>
                      <w:szCs w:val="18"/>
                      <w:lang w:val="en-GB" w:eastAsia="zh-CN"/>
                    </w:rPr>
                  </w:pPr>
                  <w:r w:rsidRPr="00CC64CA">
                    <w:rPr>
                      <w:rFonts w:ascii="Arial" w:hAnsi="Arial" w:cs="Arial"/>
                      <w:sz w:val="18"/>
                      <w:szCs w:val="18"/>
                      <w:lang w:eastAsia="zh-CN"/>
                    </w:rPr>
                    <w:t xml:space="preserve">Increased maximum number of dynamic </w:t>
                  </w:r>
                  <w:proofErr w:type="gramStart"/>
                  <w:r w:rsidRPr="00CC64CA">
                    <w:rPr>
                      <w:rFonts w:ascii="Arial" w:hAnsi="Arial" w:cs="Arial"/>
                      <w:sz w:val="18"/>
                      <w:szCs w:val="18"/>
                      <w:lang w:eastAsia="zh-CN"/>
                    </w:rPr>
                    <w:t>grant</w:t>
                  </w:r>
                  <w:proofErr w:type="gramEnd"/>
                  <w:r w:rsidRPr="00CC64CA">
                    <w:rPr>
                      <w:rFonts w:ascii="Arial" w:hAnsi="Arial" w:cs="Arial"/>
                      <w:sz w:val="18"/>
                      <w:szCs w:val="18"/>
                      <w:lang w:eastAsia="zh-CN"/>
                    </w:rPr>
                    <w:t xml:space="preserve"> PUSCH Type A repetitions</w:t>
                  </w:r>
                </w:p>
              </w:tc>
              <w:tc>
                <w:tcPr>
                  <w:tcW w:w="3331" w:type="pct"/>
                  <w:tcBorders>
                    <w:top w:val="single" w:sz="4" w:space="0" w:color="auto"/>
                    <w:left w:val="single" w:sz="4" w:space="0" w:color="auto"/>
                    <w:bottom w:val="single" w:sz="4" w:space="0" w:color="auto"/>
                    <w:right w:val="single" w:sz="4" w:space="0" w:color="auto"/>
                  </w:tcBorders>
                </w:tcPr>
                <w:p w14:paraId="10F80B26" w14:textId="77777777" w:rsidR="00BA1B25" w:rsidRPr="00CC64CA" w:rsidRDefault="00BA1B25" w:rsidP="00BA1B25">
                  <w:pPr>
                    <w:snapToGrid w:val="0"/>
                    <w:spacing w:after="120"/>
                    <w:contextualSpacing/>
                    <w:jc w:val="both"/>
                    <w:rPr>
                      <w:rFonts w:ascii="Arial" w:hAnsi="Arial" w:cs="Arial"/>
                      <w:sz w:val="18"/>
                      <w:szCs w:val="18"/>
                    </w:rPr>
                  </w:pPr>
                  <w:r w:rsidRPr="00CC64CA">
                    <w:rPr>
                      <w:rFonts w:ascii="Arial" w:hAnsi="Arial" w:cs="Arial"/>
                      <w:sz w:val="18"/>
                      <w:szCs w:val="18"/>
                    </w:rPr>
                    <w:t>K = 1, 2, 3, 4, 7, 8, 12, 16, 20, 24, 28, 32 times repetitions.</w:t>
                  </w:r>
                </w:p>
                <w:p w14:paraId="16D0731E" w14:textId="77777777" w:rsidR="00BA1B25" w:rsidRPr="006270B6" w:rsidRDefault="00BA1B25" w:rsidP="00BA1B25">
                  <w:pPr>
                    <w:snapToGrid w:val="0"/>
                    <w:spacing w:after="120"/>
                    <w:contextualSpacing/>
                    <w:jc w:val="both"/>
                    <w:rPr>
                      <w:rFonts w:ascii="Arial" w:hAnsi="Arial" w:cs="Arial"/>
                      <w:sz w:val="18"/>
                      <w:szCs w:val="18"/>
                    </w:rPr>
                  </w:pPr>
                  <w:r w:rsidRPr="00CC64CA">
                    <w:rPr>
                      <w:rFonts w:ascii="Arial" w:hAnsi="Arial" w:cs="Arial"/>
                      <w:sz w:val="18"/>
                      <w:szCs w:val="18"/>
                    </w:rPr>
                    <w:t>The number of repetitions is</w:t>
                  </w:r>
                  <w:r w:rsidRPr="00CC64CA">
                    <w:rPr>
                      <w:rFonts w:ascii="Arial" w:hAnsi="Arial" w:cs="Arial"/>
                      <w:strike/>
                      <w:sz w:val="18"/>
                      <w:szCs w:val="18"/>
                    </w:rPr>
                    <w:t xml:space="preserve"> jointly coded with SLIV</w:t>
                  </w:r>
                  <w:r w:rsidRPr="00CC64CA">
                    <w:rPr>
                      <w:rFonts w:ascii="Arial" w:hAnsi="Arial" w:cs="Arial"/>
                      <w:sz w:val="18"/>
                      <w:szCs w:val="18"/>
                    </w:rPr>
                    <w:t xml:space="preserve"> indicated in a TDRA list. A row index of the TDRA list is indicated by a DCI.</w:t>
                  </w:r>
                </w:p>
              </w:tc>
            </w:tr>
            <w:tr w:rsidR="00BA1B25" w:rsidRPr="0002641E" w14:paraId="631BF1DC" w14:textId="77777777" w:rsidTr="00633616">
              <w:trPr>
                <w:trHeight w:val="894"/>
              </w:trPr>
              <w:tc>
                <w:tcPr>
                  <w:tcW w:w="411" w:type="pct"/>
                  <w:tcBorders>
                    <w:top w:val="single" w:sz="4" w:space="0" w:color="auto"/>
                    <w:left w:val="single" w:sz="4" w:space="0" w:color="auto"/>
                    <w:bottom w:val="single" w:sz="4" w:space="0" w:color="auto"/>
                    <w:right w:val="single" w:sz="4" w:space="0" w:color="auto"/>
                  </w:tcBorders>
                  <w:hideMark/>
                </w:tcPr>
                <w:p w14:paraId="1DAA57C2" w14:textId="77777777" w:rsidR="00BA1B25" w:rsidRPr="0002641E" w:rsidRDefault="00BA1B25" w:rsidP="00BA1B25">
                  <w:pPr>
                    <w:keepNext/>
                    <w:keepLines/>
                    <w:spacing w:after="120"/>
                    <w:rPr>
                      <w:rFonts w:ascii="Arial" w:hAnsi="Arial" w:cs="Arial"/>
                      <w:sz w:val="18"/>
                      <w:szCs w:val="18"/>
                      <w:lang w:val="en-GB" w:eastAsia="zh-CN"/>
                    </w:rPr>
                  </w:pPr>
                  <w:r w:rsidRPr="0002641E">
                    <w:rPr>
                      <w:rFonts w:ascii="Arial" w:hAnsi="Arial" w:cs="Arial"/>
                      <w:sz w:val="18"/>
                      <w:szCs w:val="18"/>
                      <w:lang w:val="en-GB" w:eastAsia="zh-CN"/>
                    </w:rPr>
                    <w:t>30-1a</w:t>
                  </w:r>
                </w:p>
              </w:tc>
              <w:tc>
                <w:tcPr>
                  <w:tcW w:w="1258" w:type="pct"/>
                  <w:tcBorders>
                    <w:top w:val="single" w:sz="4" w:space="0" w:color="auto"/>
                    <w:left w:val="single" w:sz="4" w:space="0" w:color="auto"/>
                    <w:bottom w:val="single" w:sz="4" w:space="0" w:color="auto"/>
                    <w:right w:val="single" w:sz="4" w:space="0" w:color="auto"/>
                  </w:tcBorders>
                </w:tcPr>
                <w:p w14:paraId="2AF57928" w14:textId="77777777" w:rsidR="00BA1B25" w:rsidRPr="00CC64CA" w:rsidRDefault="00BA1B25" w:rsidP="00BA1B25">
                  <w:pPr>
                    <w:keepNext/>
                    <w:keepLines/>
                    <w:spacing w:after="120"/>
                    <w:rPr>
                      <w:rFonts w:ascii="Arial" w:hAnsi="Arial" w:cs="Arial"/>
                      <w:sz w:val="18"/>
                      <w:szCs w:val="18"/>
                      <w:lang w:val="en-GB" w:eastAsia="zh-CN"/>
                    </w:rPr>
                  </w:pPr>
                  <w:r w:rsidRPr="00CC64CA">
                    <w:rPr>
                      <w:rFonts w:ascii="Arial" w:hAnsi="Arial" w:cs="Arial"/>
                      <w:sz w:val="18"/>
                      <w:szCs w:val="18"/>
                      <w:lang w:eastAsia="zh-CN"/>
                    </w:rPr>
                    <w:t xml:space="preserve">Increased maximum number of </w:t>
                  </w:r>
                  <w:r w:rsidRPr="00E43364">
                    <w:rPr>
                      <w:rFonts w:ascii="Arial" w:hAnsi="Arial" w:cs="Arial"/>
                      <w:strike/>
                      <w:color w:val="FF0000"/>
                      <w:sz w:val="18"/>
                      <w:szCs w:val="18"/>
                      <w:lang w:eastAsia="zh-CN"/>
                    </w:rPr>
                    <w:t>Type 2</w:t>
                  </w:r>
                  <w:r w:rsidRPr="00CC64CA">
                    <w:rPr>
                      <w:rFonts w:ascii="Arial" w:hAnsi="Arial" w:cs="Arial"/>
                      <w:sz w:val="18"/>
                      <w:szCs w:val="18"/>
                      <w:lang w:eastAsia="zh-CN"/>
                    </w:rPr>
                    <w:t xml:space="preserve"> configured grant PUSCH Type A repetitions</w:t>
                  </w:r>
                </w:p>
              </w:tc>
              <w:tc>
                <w:tcPr>
                  <w:tcW w:w="3331" w:type="pct"/>
                  <w:tcBorders>
                    <w:top w:val="single" w:sz="4" w:space="0" w:color="auto"/>
                    <w:left w:val="single" w:sz="4" w:space="0" w:color="auto"/>
                    <w:bottom w:val="single" w:sz="4" w:space="0" w:color="auto"/>
                    <w:right w:val="single" w:sz="4" w:space="0" w:color="auto"/>
                  </w:tcBorders>
                </w:tcPr>
                <w:p w14:paraId="2635B88B" w14:textId="77777777" w:rsidR="00BA1B25" w:rsidRPr="00CC64CA" w:rsidRDefault="00BA1B25" w:rsidP="00BA1B25">
                  <w:pPr>
                    <w:snapToGrid w:val="0"/>
                    <w:spacing w:after="120"/>
                    <w:contextualSpacing/>
                    <w:jc w:val="both"/>
                    <w:rPr>
                      <w:rFonts w:ascii="Arial" w:hAnsi="Arial" w:cs="Arial"/>
                      <w:sz w:val="18"/>
                      <w:szCs w:val="18"/>
                    </w:rPr>
                  </w:pPr>
                  <w:r w:rsidRPr="00CC64CA">
                    <w:rPr>
                      <w:rFonts w:ascii="Arial" w:hAnsi="Arial" w:cs="Arial"/>
                      <w:sz w:val="18"/>
                      <w:szCs w:val="18"/>
                    </w:rPr>
                    <w:t>K = 1, 2, 3, 4, 7, 8, 12, 16, 20, 24, 28, 32 times repetitions.</w:t>
                  </w:r>
                </w:p>
                <w:p w14:paraId="75F56B22" w14:textId="77777777" w:rsidR="00BA1B25" w:rsidRPr="00CC64CA" w:rsidRDefault="00BA1B25" w:rsidP="00BA1B25">
                  <w:pPr>
                    <w:pStyle w:val="aff5"/>
                    <w:autoSpaceDE w:val="0"/>
                    <w:autoSpaceDN w:val="0"/>
                    <w:adjustRightInd w:val="0"/>
                    <w:snapToGrid w:val="0"/>
                    <w:spacing w:after="120"/>
                    <w:ind w:left="800"/>
                    <w:contextualSpacing/>
                    <w:jc w:val="both"/>
                    <w:rPr>
                      <w:rFonts w:ascii="Arial" w:hAnsi="Arial" w:cs="Arial"/>
                      <w:sz w:val="18"/>
                      <w:szCs w:val="18"/>
                    </w:rPr>
                  </w:pPr>
                  <w:r w:rsidRPr="00CC64CA">
                    <w:rPr>
                      <w:rFonts w:ascii="Arial" w:hAnsi="Arial" w:cs="Arial"/>
                      <w:sz w:val="18"/>
                      <w:szCs w:val="18"/>
                    </w:rPr>
                    <w:t xml:space="preserve">The number of repetitions is </w:t>
                  </w:r>
                  <w:r w:rsidRPr="00CC64CA">
                    <w:rPr>
                      <w:rFonts w:ascii="Arial" w:hAnsi="Arial" w:cs="Arial"/>
                      <w:strike/>
                      <w:sz w:val="18"/>
                      <w:szCs w:val="18"/>
                    </w:rPr>
                    <w:t>jointly coded with SLIV</w:t>
                  </w:r>
                  <w:r w:rsidRPr="00CC64CA">
                    <w:rPr>
                      <w:rFonts w:ascii="Arial" w:hAnsi="Arial" w:cs="Arial"/>
                      <w:sz w:val="18"/>
                      <w:szCs w:val="18"/>
                    </w:rPr>
                    <w:t xml:space="preserve"> indicated in a TDRA list</w:t>
                  </w:r>
                  <w:r>
                    <w:rPr>
                      <w:rFonts w:ascii="Arial" w:hAnsi="Arial" w:cs="Arial"/>
                      <w:sz w:val="18"/>
                      <w:szCs w:val="18"/>
                    </w:rPr>
                    <w:t xml:space="preserve"> </w:t>
                  </w:r>
                  <w:r w:rsidRPr="00DB7145">
                    <w:rPr>
                      <w:rFonts w:ascii="Arial" w:hAnsi="Arial" w:cs="Arial"/>
                      <w:color w:val="FF0000"/>
                      <w:sz w:val="18"/>
                      <w:szCs w:val="18"/>
                      <w:u w:val="single"/>
                    </w:rPr>
                    <w:t>and by repK-r17</w:t>
                  </w:r>
                  <w:r w:rsidRPr="00CC64CA">
                    <w:rPr>
                      <w:rFonts w:ascii="Arial" w:hAnsi="Arial" w:cs="Arial"/>
                      <w:sz w:val="18"/>
                      <w:szCs w:val="18"/>
                    </w:rPr>
                    <w:t xml:space="preserve">. A row index of the TDRA list is indicated by a Type </w:t>
                  </w:r>
                  <w:r w:rsidRPr="00431011">
                    <w:rPr>
                      <w:rFonts w:ascii="Arial" w:hAnsi="Arial" w:cs="Arial"/>
                      <w:color w:val="FF0000"/>
                      <w:sz w:val="18"/>
                      <w:szCs w:val="18"/>
                      <w:u w:val="single"/>
                    </w:rPr>
                    <w:t>1 and Type</w:t>
                  </w:r>
                  <w:r>
                    <w:rPr>
                      <w:rFonts w:ascii="Arial" w:hAnsi="Arial" w:cs="Arial"/>
                      <w:color w:val="FF0000"/>
                      <w:sz w:val="18"/>
                      <w:szCs w:val="18"/>
                    </w:rPr>
                    <w:t xml:space="preserve"> </w:t>
                  </w:r>
                  <w:r w:rsidRPr="00CC64CA">
                    <w:rPr>
                      <w:rFonts w:ascii="Arial" w:hAnsi="Arial" w:cs="Arial"/>
                      <w:strike/>
                      <w:sz w:val="18"/>
                      <w:szCs w:val="18"/>
                    </w:rPr>
                    <w:t>1</w:t>
                  </w:r>
                  <w:r w:rsidRPr="00CC64CA">
                    <w:rPr>
                      <w:rFonts w:ascii="Arial" w:hAnsi="Arial" w:cs="Arial"/>
                      <w:sz w:val="18"/>
                      <w:szCs w:val="18"/>
                    </w:rPr>
                    <w:t>2 configured grant configuration.</w:t>
                  </w:r>
                </w:p>
              </w:tc>
            </w:tr>
            <w:tr w:rsidR="00BA1B25" w:rsidRPr="0002641E" w14:paraId="5F0FEBC9" w14:textId="77777777" w:rsidTr="00633616">
              <w:trPr>
                <w:trHeight w:val="714"/>
              </w:trPr>
              <w:tc>
                <w:tcPr>
                  <w:tcW w:w="411" w:type="pct"/>
                  <w:tcBorders>
                    <w:top w:val="single" w:sz="4" w:space="0" w:color="auto"/>
                    <w:left w:val="single" w:sz="4" w:space="0" w:color="auto"/>
                    <w:bottom w:val="single" w:sz="4" w:space="0" w:color="auto"/>
                    <w:right w:val="single" w:sz="4" w:space="0" w:color="auto"/>
                  </w:tcBorders>
                  <w:hideMark/>
                </w:tcPr>
                <w:p w14:paraId="421A5E29" w14:textId="77777777" w:rsidR="00BA1B25" w:rsidRPr="0002641E" w:rsidRDefault="00BA1B25" w:rsidP="00BA1B25">
                  <w:pPr>
                    <w:keepNext/>
                    <w:keepLines/>
                    <w:spacing w:after="120"/>
                    <w:rPr>
                      <w:rFonts w:ascii="Arial" w:hAnsi="Arial" w:cs="Arial"/>
                      <w:sz w:val="18"/>
                      <w:szCs w:val="18"/>
                      <w:lang w:val="en-GB" w:eastAsia="zh-CN"/>
                    </w:rPr>
                  </w:pPr>
                  <w:r w:rsidRPr="0002641E">
                    <w:rPr>
                      <w:rFonts w:ascii="Arial" w:hAnsi="Arial" w:cs="Arial"/>
                      <w:sz w:val="18"/>
                      <w:szCs w:val="18"/>
                      <w:lang w:val="en-GB" w:eastAsia="zh-CN"/>
                    </w:rPr>
                    <w:t>30-2</w:t>
                  </w:r>
                </w:p>
              </w:tc>
              <w:tc>
                <w:tcPr>
                  <w:tcW w:w="1258" w:type="pct"/>
                  <w:tcBorders>
                    <w:top w:val="single" w:sz="4" w:space="0" w:color="auto"/>
                    <w:left w:val="single" w:sz="4" w:space="0" w:color="auto"/>
                    <w:bottom w:val="single" w:sz="4" w:space="0" w:color="auto"/>
                    <w:right w:val="single" w:sz="4" w:space="0" w:color="auto"/>
                  </w:tcBorders>
                </w:tcPr>
                <w:p w14:paraId="089B318D" w14:textId="77777777" w:rsidR="00BA1B25" w:rsidRPr="00CC64CA" w:rsidRDefault="00BA1B25" w:rsidP="00BA1B25">
                  <w:pPr>
                    <w:keepNext/>
                    <w:keepLines/>
                    <w:spacing w:after="120"/>
                    <w:rPr>
                      <w:rFonts w:ascii="Arial" w:hAnsi="Arial" w:cs="Arial"/>
                      <w:sz w:val="18"/>
                      <w:szCs w:val="18"/>
                      <w:lang w:val="en-GB" w:eastAsia="zh-CN"/>
                    </w:rPr>
                  </w:pPr>
                  <w:r w:rsidRPr="00CC64CA">
                    <w:rPr>
                      <w:rFonts w:ascii="Arial" w:hAnsi="Arial" w:cs="Arial"/>
                      <w:sz w:val="18"/>
                      <w:szCs w:val="18"/>
                      <w:lang w:eastAsia="zh-CN"/>
                    </w:rPr>
                    <w:t>Dynamic grant PUSCH Type A repetitions based on available slots</w:t>
                  </w:r>
                </w:p>
              </w:tc>
              <w:tc>
                <w:tcPr>
                  <w:tcW w:w="3331" w:type="pct"/>
                  <w:tcBorders>
                    <w:top w:val="single" w:sz="4" w:space="0" w:color="auto"/>
                    <w:left w:val="single" w:sz="4" w:space="0" w:color="auto"/>
                    <w:bottom w:val="single" w:sz="4" w:space="0" w:color="auto"/>
                    <w:right w:val="single" w:sz="4" w:space="0" w:color="auto"/>
                  </w:tcBorders>
                </w:tcPr>
                <w:p w14:paraId="44C89BDB" w14:textId="77777777" w:rsidR="00BA1B25" w:rsidRPr="00CC64CA" w:rsidRDefault="00BA1B25" w:rsidP="00BA1B25">
                  <w:pPr>
                    <w:snapToGrid w:val="0"/>
                    <w:spacing w:after="120"/>
                    <w:contextualSpacing/>
                    <w:jc w:val="both"/>
                    <w:rPr>
                      <w:rFonts w:ascii="Arial" w:eastAsia="ＭＳ ゴシック" w:hAnsi="Arial" w:cs="Arial"/>
                      <w:sz w:val="18"/>
                      <w:szCs w:val="18"/>
                      <w:lang w:val="en-GB" w:eastAsia="ja-JP"/>
                    </w:rPr>
                  </w:pPr>
                  <w:r w:rsidRPr="00CC64CA">
                    <w:rPr>
                      <w:rFonts w:ascii="Arial" w:hAnsi="Arial" w:cs="Arial"/>
                      <w:sz w:val="18"/>
                      <w:szCs w:val="18"/>
                    </w:rPr>
                    <w:t xml:space="preserve">Transmission occasions for K repetitions are determined </w:t>
                  </w:r>
                  <w:proofErr w:type="gramStart"/>
                  <w:r w:rsidRPr="00CC64CA">
                    <w:rPr>
                      <w:rFonts w:ascii="Arial" w:hAnsi="Arial" w:cs="Arial"/>
                      <w:sz w:val="18"/>
                      <w:szCs w:val="18"/>
                    </w:rPr>
                    <w:t>on the basis of</w:t>
                  </w:r>
                  <w:proofErr w:type="gramEnd"/>
                  <w:r w:rsidRPr="00CC64CA">
                    <w:rPr>
                      <w:rFonts w:ascii="Arial" w:hAnsi="Arial" w:cs="Arial"/>
                      <w:sz w:val="18"/>
                      <w:szCs w:val="18"/>
                    </w:rPr>
                    <w:t xml:space="preserve"> available slots. </w:t>
                  </w:r>
                  <w:r w:rsidRPr="00CC64CA">
                    <w:rPr>
                      <w:rFonts w:ascii="Arial" w:hAnsi="Arial" w:cs="Arial"/>
                      <w:strike/>
                      <w:sz w:val="18"/>
                      <w:szCs w:val="18"/>
                    </w:rPr>
                    <w:t>RV is cycled across transmission occasions.</w:t>
                  </w:r>
                </w:p>
              </w:tc>
            </w:tr>
            <w:tr w:rsidR="00BA1B25" w:rsidRPr="0002641E" w14:paraId="2D5AC485" w14:textId="77777777" w:rsidTr="00633616">
              <w:trPr>
                <w:trHeight w:val="20"/>
              </w:trPr>
              <w:tc>
                <w:tcPr>
                  <w:tcW w:w="411" w:type="pct"/>
                  <w:tcBorders>
                    <w:top w:val="single" w:sz="4" w:space="0" w:color="auto"/>
                    <w:left w:val="single" w:sz="4" w:space="0" w:color="auto"/>
                    <w:bottom w:val="single" w:sz="4" w:space="0" w:color="auto"/>
                    <w:right w:val="single" w:sz="4" w:space="0" w:color="auto"/>
                  </w:tcBorders>
                  <w:hideMark/>
                </w:tcPr>
                <w:p w14:paraId="00D565F3" w14:textId="77777777" w:rsidR="00BA1B25" w:rsidRPr="0002641E" w:rsidRDefault="00BA1B25" w:rsidP="00BA1B25">
                  <w:pPr>
                    <w:keepNext/>
                    <w:keepLines/>
                    <w:spacing w:after="120"/>
                    <w:rPr>
                      <w:rFonts w:ascii="Arial" w:hAnsi="Arial" w:cs="Arial"/>
                      <w:sz w:val="18"/>
                      <w:szCs w:val="18"/>
                      <w:lang w:val="en-GB" w:eastAsia="zh-CN"/>
                    </w:rPr>
                  </w:pPr>
                  <w:r w:rsidRPr="0002641E">
                    <w:rPr>
                      <w:rFonts w:ascii="Arial" w:hAnsi="Arial" w:cs="Arial"/>
                      <w:sz w:val="18"/>
                      <w:szCs w:val="18"/>
                      <w:lang w:val="en-GB" w:eastAsia="zh-CN"/>
                    </w:rPr>
                    <w:t>30-2a</w:t>
                  </w:r>
                </w:p>
              </w:tc>
              <w:tc>
                <w:tcPr>
                  <w:tcW w:w="1258" w:type="pct"/>
                  <w:tcBorders>
                    <w:top w:val="single" w:sz="4" w:space="0" w:color="auto"/>
                    <w:left w:val="single" w:sz="4" w:space="0" w:color="auto"/>
                    <w:bottom w:val="single" w:sz="4" w:space="0" w:color="auto"/>
                    <w:right w:val="single" w:sz="4" w:space="0" w:color="auto"/>
                  </w:tcBorders>
                </w:tcPr>
                <w:p w14:paraId="15B4CC49" w14:textId="77777777" w:rsidR="00BA1B25" w:rsidRPr="00CC64CA" w:rsidRDefault="00BA1B25" w:rsidP="00BA1B25">
                  <w:pPr>
                    <w:keepNext/>
                    <w:keepLines/>
                    <w:spacing w:after="120"/>
                    <w:rPr>
                      <w:rFonts w:ascii="Arial" w:hAnsi="Arial" w:cs="Arial"/>
                      <w:sz w:val="18"/>
                      <w:szCs w:val="18"/>
                      <w:lang w:val="en-GB" w:eastAsia="zh-CN"/>
                    </w:rPr>
                  </w:pPr>
                  <w:r w:rsidRPr="00CC64CA">
                    <w:rPr>
                      <w:rFonts w:ascii="Arial" w:hAnsi="Arial" w:cs="Arial"/>
                      <w:sz w:val="18"/>
                      <w:szCs w:val="18"/>
                      <w:lang w:eastAsia="zh-CN"/>
                    </w:rPr>
                    <w:t>Configured grant PUSCH Type A repetitions based on available slots</w:t>
                  </w:r>
                </w:p>
              </w:tc>
              <w:tc>
                <w:tcPr>
                  <w:tcW w:w="3331" w:type="pct"/>
                  <w:tcBorders>
                    <w:top w:val="single" w:sz="4" w:space="0" w:color="auto"/>
                    <w:left w:val="single" w:sz="4" w:space="0" w:color="auto"/>
                    <w:bottom w:val="single" w:sz="4" w:space="0" w:color="auto"/>
                    <w:right w:val="single" w:sz="4" w:space="0" w:color="auto"/>
                  </w:tcBorders>
                </w:tcPr>
                <w:p w14:paraId="540DB80E" w14:textId="77777777" w:rsidR="00BA1B25" w:rsidRPr="00CC64CA" w:rsidRDefault="00BA1B25" w:rsidP="00BA1B25">
                  <w:pPr>
                    <w:snapToGrid w:val="0"/>
                    <w:spacing w:after="120"/>
                    <w:contextualSpacing/>
                    <w:jc w:val="both"/>
                    <w:rPr>
                      <w:rFonts w:ascii="Arial" w:hAnsi="Arial" w:cs="Arial"/>
                      <w:strike/>
                      <w:sz w:val="18"/>
                      <w:szCs w:val="18"/>
                    </w:rPr>
                  </w:pPr>
                  <w:r w:rsidRPr="00CC64CA">
                    <w:rPr>
                      <w:rFonts w:ascii="Arial" w:hAnsi="Arial" w:cs="Arial"/>
                      <w:sz w:val="18"/>
                      <w:szCs w:val="18"/>
                    </w:rPr>
                    <w:t xml:space="preserve">Transmission occasions for K repetitions for </w:t>
                  </w:r>
                  <w:r w:rsidRPr="00431011">
                    <w:rPr>
                      <w:rFonts w:ascii="Arial" w:hAnsi="Arial" w:cs="Arial"/>
                      <w:color w:val="FF0000"/>
                      <w:sz w:val="18"/>
                      <w:szCs w:val="18"/>
                      <w:u w:val="single"/>
                    </w:rPr>
                    <w:t>Type 1 and Type 2</w:t>
                  </w:r>
                  <w:r w:rsidRPr="00431011">
                    <w:rPr>
                      <w:rFonts w:ascii="Arial" w:hAnsi="Arial" w:cs="Arial"/>
                      <w:color w:val="FF0000"/>
                      <w:sz w:val="18"/>
                      <w:szCs w:val="18"/>
                    </w:rPr>
                    <w:t xml:space="preserve"> </w:t>
                  </w:r>
                  <w:r w:rsidRPr="00CC64CA">
                    <w:rPr>
                      <w:rFonts w:ascii="Arial" w:hAnsi="Arial" w:cs="Arial"/>
                      <w:sz w:val="18"/>
                      <w:szCs w:val="18"/>
                    </w:rPr>
                    <w:t xml:space="preserve">configured grant PUSCH are determined </w:t>
                  </w:r>
                  <w:proofErr w:type="gramStart"/>
                  <w:r w:rsidRPr="00CC64CA">
                    <w:rPr>
                      <w:rFonts w:ascii="Arial" w:hAnsi="Arial" w:cs="Arial"/>
                      <w:sz w:val="18"/>
                      <w:szCs w:val="18"/>
                    </w:rPr>
                    <w:t>on the basis of</w:t>
                  </w:r>
                  <w:proofErr w:type="gramEnd"/>
                  <w:r w:rsidRPr="00CC64CA">
                    <w:rPr>
                      <w:rFonts w:ascii="Arial" w:hAnsi="Arial" w:cs="Arial"/>
                      <w:sz w:val="18"/>
                      <w:szCs w:val="18"/>
                    </w:rPr>
                    <w:t xml:space="preserve"> available slots. </w:t>
                  </w:r>
                  <w:r w:rsidRPr="00CC64CA">
                    <w:rPr>
                      <w:rFonts w:ascii="Arial" w:hAnsi="Arial" w:cs="Arial"/>
                      <w:strike/>
                      <w:sz w:val="18"/>
                      <w:szCs w:val="18"/>
                    </w:rPr>
                    <w:t>RV is cycled across transmission occasions.</w:t>
                  </w:r>
                </w:p>
              </w:tc>
            </w:tr>
          </w:tbl>
          <w:p w14:paraId="0E31F2CB" w14:textId="77777777" w:rsidR="00BA1B25" w:rsidRPr="00676AAA" w:rsidRDefault="00BA1B25" w:rsidP="00BA1B25">
            <w:pPr>
              <w:spacing w:after="120"/>
              <w:jc w:val="both"/>
              <w:rPr>
                <w:lang w:eastAsia="zh-CN"/>
              </w:rPr>
            </w:pPr>
          </w:p>
          <w:p w14:paraId="2D3C0C5F" w14:textId="77777777" w:rsidR="00BA1B25" w:rsidRPr="00CE7E65" w:rsidRDefault="00BA1B25" w:rsidP="00BA1B25">
            <w:pPr>
              <w:spacing w:before="240" w:after="120"/>
              <w:jc w:val="both"/>
              <w:rPr>
                <w:b/>
              </w:rPr>
            </w:pPr>
            <w:r w:rsidRPr="00CE7E65">
              <w:rPr>
                <w:b/>
              </w:rPr>
              <w:t xml:space="preserve">Proposal </w:t>
            </w:r>
            <w:r>
              <w:rPr>
                <w:b/>
              </w:rPr>
              <w:t>1</w:t>
            </w:r>
          </w:p>
          <w:p w14:paraId="73B35BF2" w14:textId="77777777" w:rsidR="00BA1B25" w:rsidRPr="00366F21" w:rsidRDefault="00BA1B25" w:rsidP="00BA1B25">
            <w:pPr>
              <w:numPr>
                <w:ilvl w:val="0"/>
                <w:numId w:val="21"/>
              </w:numPr>
              <w:overflowPunct/>
              <w:autoSpaceDE/>
              <w:autoSpaceDN/>
              <w:adjustRightInd/>
              <w:spacing w:before="60" w:afterLines="0" w:after="120" w:line="240" w:lineRule="auto"/>
              <w:ind w:left="288" w:hanging="288"/>
              <w:jc w:val="both"/>
              <w:textAlignment w:val="auto"/>
              <w:rPr>
                <w:i/>
              </w:rPr>
            </w:pPr>
            <w:r>
              <w:rPr>
                <w:lang w:val="en-GB" w:eastAsia="zh-CN"/>
              </w:rPr>
              <w:t xml:space="preserve">For </w:t>
            </w:r>
            <w:r w:rsidRPr="00341939">
              <w:rPr>
                <w:iCs/>
              </w:rPr>
              <w:t>UE feature groups of PUSCH repetition type A enhancement</w:t>
            </w:r>
            <w:r>
              <w:rPr>
                <w:iCs/>
              </w:rPr>
              <w:t xml:space="preserve">, </w:t>
            </w:r>
          </w:p>
          <w:p w14:paraId="42DB3F09" w14:textId="77777777" w:rsidR="00BA1B25" w:rsidRPr="00D159B2" w:rsidRDefault="00BA1B25" w:rsidP="00BA1B25">
            <w:pPr>
              <w:numPr>
                <w:ilvl w:val="1"/>
                <w:numId w:val="21"/>
              </w:numPr>
              <w:overflowPunct/>
              <w:autoSpaceDE/>
              <w:autoSpaceDN/>
              <w:adjustRightInd/>
              <w:spacing w:before="60" w:afterLines="0" w:after="120" w:line="240" w:lineRule="auto"/>
              <w:ind w:left="648" w:hanging="360"/>
              <w:jc w:val="both"/>
              <w:textAlignment w:val="auto"/>
              <w:rPr>
                <w:iCs/>
              </w:rPr>
            </w:pPr>
            <w:r>
              <w:rPr>
                <w:iCs/>
              </w:rPr>
              <w:t>Option 1 is adopted</w:t>
            </w:r>
            <w:r w:rsidRPr="00D159B2">
              <w:rPr>
                <w:iCs/>
              </w:rPr>
              <w:t xml:space="preserve">, i.e., </w:t>
            </w:r>
            <w:r>
              <w:rPr>
                <w:iCs/>
              </w:rPr>
              <w:t>k</w:t>
            </w:r>
            <w:r w:rsidRPr="00D159B2">
              <w:rPr>
                <w:iCs/>
              </w:rPr>
              <w:t>eep current structure</w:t>
            </w:r>
            <w:r>
              <w:rPr>
                <w:iCs/>
              </w:rPr>
              <w:t xml:space="preserve"> with </w:t>
            </w:r>
            <w:r w:rsidRPr="00D159B2">
              <w:rPr>
                <w:iCs/>
              </w:rPr>
              <w:t xml:space="preserve">FG 30-1 </w:t>
            </w:r>
            <w:r>
              <w:rPr>
                <w:iCs/>
              </w:rPr>
              <w:t xml:space="preserve">and </w:t>
            </w:r>
            <w:r w:rsidRPr="00676AAA">
              <w:rPr>
                <w:iCs/>
              </w:rPr>
              <w:t xml:space="preserve">FG 30-2 </w:t>
            </w:r>
            <w:r w:rsidRPr="00D159B2">
              <w:rPr>
                <w:iCs/>
              </w:rPr>
              <w:t xml:space="preserve">for DG, 30-1a </w:t>
            </w:r>
            <w:r>
              <w:rPr>
                <w:iCs/>
              </w:rPr>
              <w:t xml:space="preserve">and </w:t>
            </w:r>
            <w:r w:rsidRPr="00676AAA">
              <w:rPr>
                <w:iCs/>
              </w:rPr>
              <w:t>30-2a for type 1 and 2 CG</w:t>
            </w:r>
            <w:r>
              <w:rPr>
                <w:iCs/>
              </w:rPr>
              <w:t xml:space="preserve">. </w:t>
            </w:r>
          </w:p>
          <w:p w14:paraId="700E1A4D" w14:textId="77777777" w:rsidR="00BA1B25" w:rsidRDefault="00BA1B25" w:rsidP="00BA1B25">
            <w:pPr>
              <w:numPr>
                <w:ilvl w:val="1"/>
                <w:numId w:val="21"/>
              </w:numPr>
              <w:overflowPunct/>
              <w:autoSpaceDE/>
              <w:autoSpaceDN/>
              <w:adjustRightInd/>
              <w:spacing w:before="60" w:afterLines="0" w:after="120" w:line="240" w:lineRule="auto"/>
              <w:ind w:left="648" w:hanging="360"/>
              <w:jc w:val="both"/>
              <w:textAlignment w:val="auto"/>
              <w:rPr>
                <w:iCs/>
              </w:rPr>
            </w:pPr>
            <w:r>
              <w:rPr>
                <w:iCs/>
              </w:rPr>
              <w:t xml:space="preserve">UE features for </w:t>
            </w:r>
            <w:r w:rsidRPr="00341939">
              <w:rPr>
                <w:iCs/>
              </w:rPr>
              <w:t>PUSCH repetition type A enhancement</w:t>
            </w:r>
            <w:r>
              <w:rPr>
                <w:iCs/>
              </w:rPr>
              <w:t xml:space="preserve"> </w:t>
            </w:r>
            <w:proofErr w:type="gramStart"/>
            <w:r>
              <w:rPr>
                <w:iCs/>
              </w:rPr>
              <w:t>are</w:t>
            </w:r>
            <w:proofErr w:type="gramEnd"/>
            <w:r>
              <w:rPr>
                <w:iCs/>
              </w:rPr>
              <w:t xml:space="preserve"> defined per UE. </w:t>
            </w:r>
          </w:p>
          <w:p w14:paraId="6813FA99" w14:textId="77777777" w:rsidR="00BA1B25" w:rsidRDefault="00BA1B25" w:rsidP="00BA1B25">
            <w:pPr>
              <w:numPr>
                <w:ilvl w:val="1"/>
                <w:numId w:val="21"/>
              </w:numPr>
              <w:overflowPunct/>
              <w:autoSpaceDE/>
              <w:autoSpaceDN/>
              <w:adjustRightInd/>
              <w:spacing w:before="60" w:afterLines="0" w:after="120" w:line="240" w:lineRule="auto"/>
              <w:ind w:left="648" w:hanging="360"/>
              <w:jc w:val="both"/>
              <w:textAlignment w:val="auto"/>
              <w:rPr>
                <w:iCs/>
              </w:rPr>
            </w:pPr>
            <w:r w:rsidRPr="00A43B23">
              <w:rPr>
                <w:iCs/>
              </w:rPr>
              <w:t>FDD/TDD differentiation is not necessary</w:t>
            </w:r>
            <w:r>
              <w:rPr>
                <w:iCs/>
              </w:rPr>
              <w:t>.</w:t>
            </w:r>
          </w:p>
          <w:p w14:paraId="4B0E1C1B" w14:textId="7046AC28" w:rsidR="0078439F" w:rsidRPr="00BA1B25" w:rsidRDefault="00BA1B25" w:rsidP="00BA1B25">
            <w:pPr>
              <w:numPr>
                <w:ilvl w:val="1"/>
                <w:numId w:val="21"/>
              </w:numPr>
              <w:overflowPunct/>
              <w:autoSpaceDE/>
              <w:autoSpaceDN/>
              <w:adjustRightInd/>
              <w:spacing w:before="60" w:afterLines="0" w:after="120" w:line="240" w:lineRule="auto"/>
              <w:ind w:left="648" w:hanging="360"/>
              <w:jc w:val="both"/>
              <w:textAlignment w:val="auto"/>
              <w:rPr>
                <w:iCs/>
              </w:rPr>
            </w:pPr>
            <w:r w:rsidRPr="00341939">
              <w:rPr>
                <w:iCs/>
              </w:rPr>
              <w:lastRenderedPageBreak/>
              <w:t>Consider Table 1 for UE feature groups of PUSCH repetition type A enhancement.</w:t>
            </w:r>
          </w:p>
        </w:tc>
      </w:tr>
      <w:tr w:rsidR="0078439F" w14:paraId="1F176BA7" w14:textId="77777777" w:rsidTr="00E110D7">
        <w:tc>
          <w:tcPr>
            <w:tcW w:w="583" w:type="dxa"/>
          </w:tcPr>
          <w:p w14:paraId="20D679AD" w14:textId="61C26459" w:rsidR="0078439F" w:rsidRDefault="0078439F" w:rsidP="0078439F">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12]</w:t>
            </w:r>
          </w:p>
        </w:tc>
        <w:tc>
          <w:tcPr>
            <w:tcW w:w="1720" w:type="dxa"/>
          </w:tcPr>
          <w:p w14:paraId="5F0692D9" w14:textId="79908F68" w:rsidR="0078439F" w:rsidRDefault="0078439F" w:rsidP="0078439F">
            <w:pPr>
              <w:spacing w:after="120"/>
              <w:jc w:val="both"/>
              <w:rPr>
                <w:rFonts w:eastAsia="ＭＳ 明朝"/>
                <w:sz w:val="22"/>
              </w:rPr>
            </w:pPr>
            <w:r>
              <w:rPr>
                <w:rFonts w:eastAsia="ＭＳ 明朝" w:hint="eastAsia"/>
                <w:sz w:val="22"/>
                <w:lang w:eastAsia="ja-JP"/>
              </w:rPr>
              <w:t>A</w:t>
            </w:r>
            <w:r>
              <w:rPr>
                <w:rFonts w:eastAsia="ＭＳ 明朝"/>
                <w:sz w:val="22"/>
                <w:lang w:eastAsia="ja-JP"/>
              </w:rPr>
              <w:t>pple</w:t>
            </w:r>
          </w:p>
        </w:tc>
        <w:tc>
          <w:tcPr>
            <w:tcW w:w="20270" w:type="dxa"/>
          </w:tcPr>
          <w:p w14:paraId="655369BC" w14:textId="77777777" w:rsidR="00BA1B25" w:rsidRDefault="00BA1B25" w:rsidP="00BA1B25">
            <w:pPr>
              <w:spacing w:before="120" w:after="120"/>
              <w:rPr>
                <w:color w:val="000000"/>
              </w:rPr>
            </w:pPr>
            <w:r>
              <w:rPr>
                <w:color w:val="000000"/>
              </w:rPr>
              <w:t xml:space="preserve">In RAN1#107-e meeting, it was agreed that type 1 CG PUSCH supports 32 repetitions via the parameter </w:t>
            </w:r>
            <w:r w:rsidRPr="00903428">
              <w:rPr>
                <w:i/>
                <w:iCs/>
                <w:color w:val="000000"/>
              </w:rPr>
              <w:t>RepK-r17</w:t>
            </w:r>
            <w:r>
              <w:rPr>
                <w:color w:val="000000"/>
              </w:rPr>
              <w:t xml:space="preserve">, and this parameter is also applied to type 2 CG PUSCH as well. Accordingly, the FG30-1a can be updated to support type 1 configured grant PUSCH type A repetitions, one additional component can be added that repetition can be indicated via </w:t>
            </w:r>
            <w:r w:rsidRPr="00903428">
              <w:rPr>
                <w:i/>
                <w:iCs/>
                <w:color w:val="000000"/>
              </w:rPr>
              <w:t>RepK-r17</w:t>
            </w:r>
            <w:r>
              <w:rPr>
                <w:color w:val="000000"/>
              </w:rPr>
              <w:t>. Regarding FG30-2a, Similar as 30-1a, different parameter, i.e.,</w:t>
            </w:r>
            <w:r w:rsidRPr="00126764">
              <w:rPr>
                <w:i/>
                <w:iCs/>
                <w:color w:val="000000"/>
              </w:rPr>
              <w:t xml:space="preserve"> </w:t>
            </w:r>
            <w:r w:rsidRPr="00903428">
              <w:rPr>
                <w:i/>
                <w:iCs/>
                <w:color w:val="000000"/>
              </w:rPr>
              <w:t>RepK-r17</w:t>
            </w:r>
            <w:r>
              <w:rPr>
                <w:i/>
                <w:iCs/>
                <w:color w:val="000000"/>
              </w:rPr>
              <w:t>,</w:t>
            </w:r>
            <w:r>
              <w:rPr>
                <w:color w:val="000000"/>
              </w:rPr>
              <w:t xml:space="preserve"> is used to indicate the repetition number which is different from FG30-2, it should be an independent FG. In addition, the implementation preference for dynamic grant and configured grant are different. To facilitate the coverage enhancement feature deployment in market, it’s better to define separated FG for the dynamic grant and configured grant to avoid without IODT test.</w:t>
            </w:r>
          </w:p>
          <w:p w14:paraId="4C0C2F42" w14:textId="77777777" w:rsidR="00BA1B25" w:rsidRDefault="00BA1B25" w:rsidP="00BA1B25">
            <w:pPr>
              <w:spacing w:before="120" w:after="120"/>
              <w:rPr>
                <w:color w:val="000000"/>
              </w:rPr>
            </w:pPr>
            <w:r>
              <w:rPr>
                <w:color w:val="000000"/>
              </w:rPr>
              <w:t xml:space="preserve"> </w:t>
            </w:r>
          </w:p>
          <w:p w14:paraId="0A7DC847" w14:textId="77777777" w:rsidR="00BA1B25" w:rsidRPr="00761F11" w:rsidRDefault="00BA1B25" w:rsidP="00BA1B25">
            <w:pPr>
              <w:spacing w:before="120" w:after="120"/>
              <w:rPr>
                <w:b/>
                <w:bCs/>
                <w:color w:val="000000"/>
              </w:rPr>
            </w:pPr>
            <w:r w:rsidRPr="00BD5CC8">
              <w:rPr>
                <w:b/>
                <w:bCs/>
                <w:color w:val="000000"/>
              </w:rPr>
              <w:t xml:space="preserve">Proposal </w:t>
            </w:r>
            <w:r>
              <w:rPr>
                <w:b/>
                <w:bCs/>
                <w:color w:val="000000"/>
              </w:rPr>
              <w:t>1</w:t>
            </w:r>
            <w:r w:rsidRPr="00BD5CC8">
              <w:rPr>
                <w:b/>
                <w:bCs/>
                <w:color w:val="000000"/>
              </w:rPr>
              <w:t>:</w:t>
            </w:r>
            <w:r>
              <w:rPr>
                <w:b/>
                <w:bCs/>
                <w:color w:val="000000"/>
              </w:rPr>
              <w:t xml:space="preserve"> Keeping FG30-1a and FG30-2a as independent FG group. </w:t>
            </w:r>
          </w:p>
          <w:p w14:paraId="16790258" w14:textId="77777777" w:rsidR="00BA1B25" w:rsidRDefault="00BA1B25" w:rsidP="00BA1B25">
            <w:pPr>
              <w:spacing w:before="120" w:after="120"/>
              <w:rPr>
                <w:b/>
                <w:bCs/>
                <w:color w:val="000000"/>
              </w:rPr>
            </w:pPr>
            <w:r>
              <w:rPr>
                <w:b/>
                <w:bCs/>
                <w:color w:val="000000"/>
              </w:rPr>
              <w:t xml:space="preserve">Proposal 2: The component of 30-1a is updated to support Type 1 configured grant PUSCH. Adding FG5-14 as </w:t>
            </w:r>
            <w:r w:rsidRPr="00761F11">
              <w:rPr>
                <w:b/>
                <w:bCs/>
                <w:color w:val="000000"/>
              </w:rPr>
              <w:t>Prerequisite feature group</w:t>
            </w:r>
            <w:r>
              <w:rPr>
                <w:b/>
                <w:bCs/>
                <w:color w:val="000000"/>
              </w:rPr>
              <w:t xml:space="preserve"> for FG 30-1a</w:t>
            </w:r>
          </w:p>
          <w:p w14:paraId="3B5BA670" w14:textId="77777777" w:rsidR="00BA1B25" w:rsidRPr="00D706B0" w:rsidRDefault="00BA1B25" w:rsidP="00BA1B25">
            <w:pPr>
              <w:spacing w:before="120" w:after="120"/>
              <w:ind w:firstLine="288"/>
              <w:rPr>
                <w:b/>
                <w:bCs/>
                <w:color w:val="000000"/>
              </w:rPr>
            </w:pPr>
            <w:r>
              <w:rPr>
                <w:b/>
                <w:bCs/>
                <w:color w:val="000000"/>
              </w:rPr>
              <w:t xml:space="preserve">  </w:t>
            </w:r>
            <w:r w:rsidRPr="00D706B0">
              <w:rPr>
                <w:b/>
                <w:bCs/>
                <w:color w:val="000000"/>
              </w:rPr>
              <w:t>K = 1, 2, 3, 4, 7, 8, 12, 16, 20, 24, 28, 32 times repetitions.</w:t>
            </w:r>
          </w:p>
          <w:p w14:paraId="460CE091" w14:textId="77777777" w:rsidR="00BA1B25" w:rsidRPr="00D706B0" w:rsidRDefault="00BA1B25" w:rsidP="00BA1B25">
            <w:pPr>
              <w:pStyle w:val="aff5"/>
              <w:numPr>
                <w:ilvl w:val="0"/>
                <w:numId w:val="29"/>
              </w:numPr>
              <w:spacing w:before="120" w:afterLines="0" w:after="120" w:line="240" w:lineRule="auto"/>
              <w:ind w:leftChars="0"/>
              <w:rPr>
                <w:b/>
                <w:bCs/>
                <w:color w:val="000000"/>
              </w:rPr>
            </w:pPr>
            <w:r w:rsidRPr="00D706B0">
              <w:rPr>
                <w:b/>
                <w:bCs/>
                <w:color w:val="000000"/>
              </w:rPr>
              <w:t>The number of repetitions is indicated in a TDRA list. A row index of the TDRA list is indicated by a Type 2 configured grant configuration.</w:t>
            </w:r>
          </w:p>
          <w:p w14:paraId="1A3C8718" w14:textId="1B75A424" w:rsidR="0078439F" w:rsidRPr="00BA1B25" w:rsidRDefault="00BA1B25" w:rsidP="00BA1B25">
            <w:pPr>
              <w:pStyle w:val="aff5"/>
              <w:numPr>
                <w:ilvl w:val="0"/>
                <w:numId w:val="29"/>
              </w:numPr>
              <w:spacing w:before="120" w:afterLines="0" w:after="120" w:line="240" w:lineRule="auto"/>
              <w:ind w:leftChars="0"/>
              <w:rPr>
                <w:b/>
                <w:bCs/>
                <w:color w:val="000000"/>
              </w:rPr>
            </w:pPr>
            <w:r w:rsidRPr="00D706B0">
              <w:rPr>
                <w:b/>
                <w:bCs/>
                <w:color w:val="000000"/>
              </w:rPr>
              <w:t>The number of repetitions is indicated in</w:t>
            </w:r>
            <w:r w:rsidRPr="00D706B0">
              <w:rPr>
                <w:b/>
                <w:bCs/>
                <w:i/>
                <w:iCs/>
                <w:color w:val="000000"/>
              </w:rPr>
              <w:t xml:space="preserve"> RepK-r17</w:t>
            </w:r>
            <w:r>
              <w:rPr>
                <w:b/>
                <w:bCs/>
                <w:color w:val="000000"/>
              </w:rPr>
              <w:t xml:space="preserve"> for both Type 1 and Type 2 configured grant PUSCH.</w:t>
            </w:r>
          </w:p>
        </w:tc>
      </w:tr>
      <w:tr w:rsidR="0078439F" w14:paraId="7DDCEC2F" w14:textId="77777777" w:rsidTr="00E110D7">
        <w:tc>
          <w:tcPr>
            <w:tcW w:w="583" w:type="dxa"/>
          </w:tcPr>
          <w:p w14:paraId="51BECA55" w14:textId="39DA8A42"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13]</w:t>
            </w:r>
          </w:p>
        </w:tc>
        <w:tc>
          <w:tcPr>
            <w:tcW w:w="1720" w:type="dxa"/>
          </w:tcPr>
          <w:p w14:paraId="1F64F6C6" w14:textId="0FF6DB06" w:rsidR="0078439F" w:rsidRDefault="0078439F" w:rsidP="0078439F">
            <w:pPr>
              <w:spacing w:after="120"/>
              <w:jc w:val="both"/>
              <w:rPr>
                <w:rFonts w:eastAsia="ＭＳ 明朝"/>
                <w:sz w:val="22"/>
              </w:rPr>
            </w:pPr>
            <w:r>
              <w:rPr>
                <w:rFonts w:eastAsia="ＭＳ 明朝" w:hint="eastAsia"/>
                <w:sz w:val="22"/>
                <w:lang w:eastAsia="ja-JP"/>
              </w:rPr>
              <w:t>C</w:t>
            </w:r>
            <w:r>
              <w:rPr>
                <w:rFonts w:eastAsia="ＭＳ 明朝"/>
                <w:sz w:val="22"/>
                <w:lang w:eastAsia="ja-JP"/>
              </w:rPr>
              <w:t>MCC</w:t>
            </w:r>
          </w:p>
        </w:tc>
        <w:tc>
          <w:tcPr>
            <w:tcW w:w="20270" w:type="dxa"/>
          </w:tcPr>
          <w:p w14:paraId="3058405E" w14:textId="77777777" w:rsidR="00BA1B25" w:rsidRPr="002C49A9" w:rsidRDefault="00BA1B25" w:rsidP="00BA1B25">
            <w:pPr>
              <w:snapToGrid w:val="0"/>
              <w:spacing w:after="120"/>
              <w:jc w:val="both"/>
              <w:rPr>
                <w:b/>
                <w:bCs/>
                <w:lang w:eastAsia="zh-CN"/>
              </w:rPr>
            </w:pPr>
            <w:r w:rsidRPr="002C49A9">
              <w:rPr>
                <w:b/>
                <w:bCs/>
                <w:lang w:eastAsia="zh-CN"/>
              </w:rPr>
              <w:t>Proposal 1:</w:t>
            </w:r>
          </w:p>
          <w:p w14:paraId="44AA2A98" w14:textId="77777777" w:rsidR="00BA1B25" w:rsidRPr="00C868B5" w:rsidRDefault="00BA1B25" w:rsidP="00BA1B25">
            <w:pPr>
              <w:pStyle w:val="aff5"/>
              <w:numPr>
                <w:ilvl w:val="0"/>
                <w:numId w:val="22"/>
              </w:numPr>
              <w:snapToGrid w:val="0"/>
              <w:spacing w:afterLines="0" w:after="120" w:line="240" w:lineRule="auto"/>
              <w:ind w:leftChars="0"/>
              <w:jc w:val="both"/>
              <w:rPr>
                <w:rFonts w:eastAsia="SimSun"/>
                <w:szCs w:val="21"/>
                <w:lang w:eastAsia="zh-CN"/>
              </w:rPr>
            </w:pPr>
            <w:r>
              <w:rPr>
                <w:b/>
                <w:bCs/>
                <w:szCs w:val="21"/>
              </w:rPr>
              <w:t>Merge FGs 30-1 and 30-1a into an FG for DG, type 1 and 2 CG</w:t>
            </w:r>
            <w:r w:rsidRPr="00F25B1E">
              <w:rPr>
                <w:b/>
                <w:bCs/>
                <w:color w:val="0070C0"/>
                <w:szCs w:val="21"/>
              </w:rPr>
              <w:t xml:space="preserve">. Merged FG 30-1 has </w:t>
            </w:r>
            <w:r w:rsidRPr="00B207DC">
              <w:rPr>
                <w:b/>
                <w:bCs/>
                <w:color w:val="FF0000"/>
                <w:szCs w:val="21"/>
                <w:u w:val="single"/>
              </w:rPr>
              <w:t xml:space="preserve">per </w:t>
            </w:r>
            <w:r>
              <w:rPr>
                <w:b/>
                <w:bCs/>
                <w:color w:val="FF0000"/>
                <w:szCs w:val="21"/>
                <w:u w:val="single"/>
              </w:rPr>
              <w:t>UE</w:t>
            </w:r>
            <w:r>
              <w:rPr>
                <w:b/>
                <w:bCs/>
                <w:color w:val="FF0000"/>
                <w:szCs w:val="21"/>
              </w:rPr>
              <w:t xml:space="preserve"> </w:t>
            </w:r>
            <w:r>
              <w:rPr>
                <w:b/>
                <w:bCs/>
                <w:szCs w:val="21"/>
              </w:rPr>
              <w:t>granularity</w:t>
            </w:r>
          </w:p>
          <w:p w14:paraId="4F30D7E5" w14:textId="77777777" w:rsidR="00BA1B25" w:rsidRDefault="00BA1B25" w:rsidP="00BA1B25">
            <w:pPr>
              <w:pStyle w:val="aff5"/>
              <w:numPr>
                <w:ilvl w:val="0"/>
                <w:numId w:val="22"/>
              </w:numPr>
              <w:snapToGrid w:val="0"/>
              <w:spacing w:afterLines="0" w:after="120" w:line="240" w:lineRule="auto"/>
              <w:ind w:leftChars="0" w:left="402" w:hanging="402"/>
              <w:jc w:val="both"/>
              <w:rPr>
                <w:rFonts w:eastAsia="SimSun"/>
                <w:szCs w:val="21"/>
                <w:lang w:eastAsia="zh-CN"/>
              </w:rPr>
            </w:pPr>
            <w:r>
              <w:rPr>
                <w:b/>
                <w:bCs/>
                <w:szCs w:val="21"/>
              </w:rPr>
              <w:t>Merge FGs 30-2 and 30-2a into an FG for DG, type 1 and 2 CG</w:t>
            </w:r>
            <w:r w:rsidRPr="00F25B1E">
              <w:rPr>
                <w:b/>
                <w:bCs/>
                <w:color w:val="0070C0"/>
                <w:szCs w:val="21"/>
              </w:rPr>
              <w:t>. Merged FG 30-</w:t>
            </w:r>
            <w:r>
              <w:rPr>
                <w:b/>
                <w:bCs/>
                <w:color w:val="0070C0"/>
                <w:szCs w:val="21"/>
              </w:rPr>
              <w:t>2</w:t>
            </w:r>
            <w:r w:rsidRPr="00F25B1E">
              <w:rPr>
                <w:b/>
                <w:bCs/>
                <w:color w:val="0070C0"/>
                <w:szCs w:val="21"/>
              </w:rPr>
              <w:t xml:space="preserve"> has </w:t>
            </w:r>
            <w:r w:rsidRPr="00B207DC">
              <w:rPr>
                <w:b/>
                <w:bCs/>
                <w:color w:val="FF0000"/>
                <w:szCs w:val="21"/>
                <w:u w:val="single"/>
              </w:rPr>
              <w:t xml:space="preserve">per </w:t>
            </w:r>
            <w:r>
              <w:rPr>
                <w:b/>
                <w:bCs/>
                <w:color w:val="FF0000"/>
                <w:szCs w:val="21"/>
                <w:u w:val="single"/>
              </w:rPr>
              <w:t>UE</w:t>
            </w:r>
            <w:r>
              <w:rPr>
                <w:b/>
                <w:bCs/>
                <w:color w:val="FF0000"/>
                <w:szCs w:val="21"/>
              </w:rPr>
              <w:t xml:space="preserve"> </w:t>
            </w:r>
            <w:r>
              <w:rPr>
                <w:b/>
                <w:bCs/>
                <w:szCs w:val="21"/>
              </w:rPr>
              <w:t xml:space="preserve">granularity </w:t>
            </w:r>
          </w:p>
          <w:p w14:paraId="1FD73B65" w14:textId="77777777" w:rsidR="00BA1B25" w:rsidRDefault="00BA1B25" w:rsidP="00BA1B25">
            <w:pPr>
              <w:pStyle w:val="aff5"/>
              <w:numPr>
                <w:ilvl w:val="0"/>
                <w:numId w:val="22"/>
              </w:numPr>
              <w:snapToGrid w:val="0"/>
              <w:spacing w:afterLines="0" w:after="120" w:line="240" w:lineRule="auto"/>
              <w:ind w:leftChars="0" w:left="402" w:hanging="402"/>
              <w:jc w:val="both"/>
              <w:rPr>
                <w:rFonts w:eastAsia="SimSun"/>
                <w:szCs w:val="21"/>
                <w:lang w:eastAsia="zh-CN"/>
              </w:rPr>
            </w:pPr>
            <w:r w:rsidRPr="00A836CD">
              <w:rPr>
                <w:b/>
                <w:bCs/>
                <w:szCs w:val="21"/>
              </w:rPr>
              <w:t>FG 30-3 is not split into 2 separate FGs: 1st one for DG, 2nd one for CG</w:t>
            </w:r>
            <w:r w:rsidRPr="00F25B1E">
              <w:rPr>
                <w:b/>
                <w:bCs/>
                <w:color w:val="0070C0"/>
                <w:szCs w:val="21"/>
              </w:rPr>
              <w:t>. FG 30-</w:t>
            </w:r>
            <w:r>
              <w:rPr>
                <w:b/>
                <w:bCs/>
                <w:color w:val="0070C0"/>
                <w:szCs w:val="21"/>
              </w:rPr>
              <w:t>3</w:t>
            </w:r>
            <w:r w:rsidRPr="00F25B1E">
              <w:rPr>
                <w:b/>
                <w:bCs/>
                <w:color w:val="0070C0"/>
                <w:szCs w:val="21"/>
              </w:rPr>
              <w:t xml:space="preserve"> has </w:t>
            </w:r>
            <w:r w:rsidRPr="00B207DC">
              <w:rPr>
                <w:b/>
                <w:bCs/>
                <w:color w:val="FF0000"/>
                <w:szCs w:val="21"/>
                <w:u w:val="single"/>
              </w:rPr>
              <w:t xml:space="preserve">per </w:t>
            </w:r>
            <w:r>
              <w:rPr>
                <w:b/>
                <w:bCs/>
                <w:color w:val="FF0000"/>
                <w:szCs w:val="21"/>
                <w:u w:val="single"/>
              </w:rPr>
              <w:t>UE</w:t>
            </w:r>
            <w:r>
              <w:rPr>
                <w:b/>
                <w:bCs/>
                <w:color w:val="FF0000"/>
                <w:szCs w:val="21"/>
              </w:rPr>
              <w:t xml:space="preserve"> </w:t>
            </w:r>
            <w:r>
              <w:rPr>
                <w:b/>
                <w:bCs/>
                <w:szCs w:val="21"/>
              </w:rPr>
              <w:t>granularity</w:t>
            </w:r>
          </w:p>
          <w:p w14:paraId="0177B4AF" w14:textId="79C470AC" w:rsidR="00BA1B25" w:rsidRPr="00BA1B25" w:rsidRDefault="00BA1B25" w:rsidP="00BA1B25">
            <w:pPr>
              <w:pStyle w:val="aff5"/>
              <w:numPr>
                <w:ilvl w:val="0"/>
                <w:numId w:val="22"/>
              </w:numPr>
              <w:snapToGrid w:val="0"/>
              <w:spacing w:afterLines="0" w:after="120" w:line="240" w:lineRule="auto"/>
              <w:ind w:leftChars="0" w:left="402" w:hanging="402"/>
              <w:jc w:val="both"/>
              <w:rPr>
                <w:rFonts w:eastAsia="SimSun"/>
                <w:szCs w:val="21"/>
                <w:lang w:eastAsia="zh-CN"/>
              </w:rPr>
            </w:pPr>
            <w:r>
              <w:rPr>
                <w:b/>
                <w:bCs/>
                <w:szCs w:val="21"/>
              </w:rPr>
              <w:t>FG 30-3a is not separated to multiple FGs</w:t>
            </w:r>
            <w:r w:rsidRPr="00F25B1E">
              <w:rPr>
                <w:b/>
                <w:bCs/>
                <w:color w:val="0070C0"/>
                <w:szCs w:val="21"/>
              </w:rPr>
              <w:t>. FG 30-</w:t>
            </w:r>
            <w:r>
              <w:rPr>
                <w:b/>
                <w:bCs/>
                <w:color w:val="0070C0"/>
                <w:szCs w:val="21"/>
              </w:rPr>
              <w:t>3a</w:t>
            </w:r>
            <w:r w:rsidRPr="00F25B1E">
              <w:rPr>
                <w:b/>
                <w:bCs/>
                <w:color w:val="0070C0"/>
                <w:szCs w:val="21"/>
              </w:rPr>
              <w:t xml:space="preserve"> has </w:t>
            </w:r>
            <w:r w:rsidRPr="00B207DC">
              <w:rPr>
                <w:b/>
                <w:bCs/>
                <w:color w:val="FF0000"/>
                <w:szCs w:val="21"/>
                <w:u w:val="single"/>
              </w:rPr>
              <w:t xml:space="preserve">per </w:t>
            </w:r>
            <w:r>
              <w:rPr>
                <w:b/>
                <w:bCs/>
                <w:color w:val="FF0000"/>
                <w:szCs w:val="21"/>
                <w:u w:val="single"/>
              </w:rPr>
              <w:t>UE</w:t>
            </w:r>
            <w:r>
              <w:rPr>
                <w:b/>
                <w:bCs/>
                <w:color w:val="FF0000"/>
                <w:szCs w:val="21"/>
              </w:rPr>
              <w:t xml:space="preserve"> </w:t>
            </w:r>
            <w:r>
              <w:rPr>
                <w:b/>
                <w:bCs/>
                <w:szCs w:val="21"/>
              </w:rPr>
              <w:t>granularity</w:t>
            </w:r>
          </w:p>
          <w:p w14:paraId="685B5CF6" w14:textId="77777777" w:rsidR="00BA1B25" w:rsidRPr="00561DF8" w:rsidRDefault="00BA1B25" w:rsidP="00BA1B25">
            <w:pPr>
              <w:snapToGrid w:val="0"/>
              <w:spacing w:after="120"/>
              <w:jc w:val="both"/>
              <w:rPr>
                <w:rFonts w:eastAsia="SimSun"/>
                <w:b/>
                <w:bCs/>
                <w:szCs w:val="21"/>
                <w:lang w:eastAsia="zh-CN"/>
              </w:rPr>
            </w:pPr>
            <w:r w:rsidRPr="00561DF8">
              <w:rPr>
                <w:rFonts w:eastAsia="SimSun"/>
                <w:b/>
                <w:bCs/>
                <w:szCs w:val="21"/>
                <w:lang w:eastAsia="zh-CN"/>
              </w:rPr>
              <w:t>Proposal 2:</w:t>
            </w:r>
          </w:p>
          <w:p w14:paraId="67CC9929" w14:textId="391F82D3" w:rsidR="00BA1B25" w:rsidRDefault="00BA1B25" w:rsidP="00BA1B25">
            <w:pPr>
              <w:snapToGrid w:val="0"/>
              <w:spacing w:after="120"/>
              <w:jc w:val="both"/>
              <w:rPr>
                <w:b/>
                <w:bCs/>
                <w:szCs w:val="21"/>
              </w:rPr>
            </w:pPr>
            <w:r w:rsidRPr="00561DF8">
              <w:rPr>
                <w:rFonts w:eastAsia="SimSun" w:hint="eastAsia"/>
                <w:b/>
                <w:bCs/>
                <w:szCs w:val="21"/>
                <w:lang w:eastAsia="zh-CN"/>
              </w:rPr>
              <w:t>C</w:t>
            </w:r>
            <w:r w:rsidRPr="00561DF8">
              <w:rPr>
                <w:rFonts w:eastAsia="SimSun"/>
                <w:b/>
                <w:bCs/>
                <w:szCs w:val="21"/>
                <w:lang w:eastAsia="zh-CN"/>
              </w:rPr>
              <w:t>G and DG could be differentiated through the prerequisite</w:t>
            </w:r>
            <w:r>
              <w:rPr>
                <w:rFonts w:eastAsia="SimSun"/>
                <w:b/>
                <w:bCs/>
                <w:szCs w:val="21"/>
                <w:lang w:eastAsia="zh-CN"/>
              </w:rPr>
              <w:t xml:space="preserve"> features</w:t>
            </w:r>
            <w:r w:rsidRPr="00561DF8">
              <w:rPr>
                <w:b/>
                <w:bCs/>
                <w:szCs w:val="21"/>
              </w:rPr>
              <w:t xml:space="preserve">. </w:t>
            </w:r>
          </w:p>
          <w:p w14:paraId="2F1C954F" w14:textId="77777777" w:rsidR="00BA1B25" w:rsidRPr="00561DF8" w:rsidRDefault="00BA1B25" w:rsidP="00BA1B25">
            <w:pPr>
              <w:snapToGrid w:val="0"/>
              <w:spacing w:after="120"/>
              <w:jc w:val="both"/>
              <w:rPr>
                <w:rFonts w:eastAsia="SimSun"/>
                <w:b/>
                <w:bCs/>
                <w:szCs w:val="21"/>
                <w:lang w:eastAsia="zh-CN"/>
              </w:rPr>
            </w:pPr>
            <w:r w:rsidRPr="00561DF8">
              <w:rPr>
                <w:rFonts w:eastAsia="SimSun"/>
                <w:b/>
                <w:bCs/>
                <w:szCs w:val="21"/>
                <w:lang w:eastAsia="zh-CN"/>
              </w:rPr>
              <w:t xml:space="preserve">Proposal </w:t>
            </w:r>
            <w:r>
              <w:rPr>
                <w:rFonts w:eastAsia="SimSun"/>
                <w:b/>
                <w:bCs/>
                <w:szCs w:val="21"/>
                <w:lang w:eastAsia="zh-CN"/>
              </w:rPr>
              <w:t>3</w:t>
            </w:r>
            <w:r w:rsidRPr="00561DF8">
              <w:rPr>
                <w:rFonts w:eastAsia="SimSun"/>
                <w:b/>
                <w:bCs/>
                <w:szCs w:val="21"/>
                <w:lang w:eastAsia="zh-CN"/>
              </w:rPr>
              <w:t>:</w:t>
            </w:r>
          </w:p>
          <w:p w14:paraId="7F5BBFE0" w14:textId="21190AB0" w:rsidR="0078439F" w:rsidRPr="00BA1B25" w:rsidRDefault="00BA1B25" w:rsidP="00BA1B25">
            <w:pPr>
              <w:snapToGrid w:val="0"/>
              <w:spacing w:after="120"/>
              <w:jc w:val="both"/>
              <w:rPr>
                <w:rFonts w:eastAsia="SimSun"/>
                <w:b/>
                <w:bCs/>
                <w:szCs w:val="21"/>
                <w:lang w:eastAsia="zh-CN"/>
              </w:rPr>
            </w:pPr>
            <w:r>
              <w:rPr>
                <w:rFonts w:eastAsia="SimSun"/>
                <w:b/>
                <w:bCs/>
                <w:szCs w:val="21"/>
                <w:lang w:eastAsia="zh-CN"/>
              </w:rPr>
              <w:t>It is not necessary to differentiate between TDD and FDD for FG 30-1/1a, 2/2a, 3/3a.</w:t>
            </w:r>
          </w:p>
        </w:tc>
      </w:tr>
      <w:tr w:rsidR="0078439F" w14:paraId="7A04B4B0" w14:textId="77777777" w:rsidTr="00E110D7">
        <w:tc>
          <w:tcPr>
            <w:tcW w:w="583" w:type="dxa"/>
          </w:tcPr>
          <w:p w14:paraId="690CFAA7" w14:textId="0C3D2EE1"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14]</w:t>
            </w:r>
          </w:p>
        </w:tc>
        <w:tc>
          <w:tcPr>
            <w:tcW w:w="1720" w:type="dxa"/>
          </w:tcPr>
          <w:p w14:paraId="31F8C89D" w14:textId="223C1BF9" w:rsidR="0078439F" w:rsidRDefault="0078439F" w:rsidP="0078439F">
            <w:pPr>
              <w:spacing w:after="120"/>
              <w:jc w:val="both"/>
              <w:rPr>
                <w:rFonts w:eastAsia="ＭＳ 明朝"/>
                <w:sz w:val="22"/>
              </w:rPr>
            </w:pPr>
            <w:r>
              <w:rPr>
                <w:rFonts w:eastAsia="ＭＳ 明朝" w:hint="eastAsia"/>
                <w:sz w:val="22"/>
                <w:lang w:eastAsia="ja-JP"/>
              </w:rPr>
              <w:t>X</w:t>
            </w:r>
            <w:r>
              <w:rPr>
                <w:rFonts w:eastAsia="ＭＳ 明朝"/>
                <w:sz w:val="22"/>
                <w:lang w:eastAsia="ja-JP"/>
              </w:rPr>
              <w:t>iaomi</w:t>
            </w:r>
          </w:p>
        </w:tc>
        <w:tc>
          <w:tcPr>
            <w:tcW w:w="2027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A1B25" w:rsidRPr="005D2DC2" w14:paraId="2D5C2425" w14:textId="77777777" w:rsidTr="00633616">
              <w:tc>
                <w:tcPr>
                  <w:tcW w:w="9857" w:type="dxa"/>
                  <w:shd w:val="clear" w:color="auto" w:fill="auto"/>
                </w:tcPr>
                <w:p w14:paraId="7F0FF518" w14:textId="77777777" w:rsidR="00BA1B25" w:rsidRPr="008909E1" w:rsidRDefault="00BA1B25" w:rsidP="00BA1B25">
                  <w:pPr>
                    <w:spacing w:after="120"/>
                    <w:jc w:val="both"/>
                    <w:rPr>
                      <w:rFonts w:eastAsia="游明朝"/>
                      <w:b/>
                      <w:bCs/>
                      <w:sz w:val="24"/>
                      <w:szCs w:val="28"/>
                      <w:lang w:eastAsia="ja-JP"/>
                    </w:rPr>
                  </w:pPr>
                  <w:r w:rsidRPr="008909E1">
                    <w:rPr>
                      <w:rFonts w:eastAsia="游明朝" w:hint="eastAsia"/>
                      <w:b/>
                      <w:bCs/>
                      <w:sz w:val="24"/>
                      <w:szCs w:val="28"/>
                      <w:highlight w:val="green"/>
                      <w:lang w:eastAsia="ja-JP"/>
                    </w:rPr>
                    <w:t>A</w:t>
                  </w:r>
                  <w:r w:rsidRPr="008909E1">
                    <w:rPr>
                      <w:rFonts w:eastAsia="游明朝"/>
                      <w:b/>
                      <w:bCs/>
                      <w:sz w:val="24"/>
                      <w:szCs w:val="28"/>
                      <w:highlight w:val="green"/>
                      <w:lang w:eastAsia="ja-JP"/>
                    </w:rPr>
                    <w:t>greement</w:t>
                  </w:r>
                </w:p>
                <w:p w14:paraId="223A9906" w14:textId="77777777" w:rsidR="00BA1B25" w:rsidRPr="008909E1" w:rsidRDefault="00BA1B25" w:rsidP="00BA1B25">
                  <w:pPr>
                    <w:pStyle w:val="aff5"/>
                    <w:numPr>
                      <w:ilvl w:val="0"/>
                      <w:numId w:val="13"/>
                    </w:numPr>
                    <w:spacing w:afterLines="0" w:after="120" w:line="240" w:lineRule="auto"/>
                    <w:ind w:leftChars="0"/>
                    <w:jc w:val="both"/>
                    <w:rPr>
                      <w:sz w:val="24"/>
                      <w:szCs w:val="28"/>
                    </w:rPr>
                  </w:pPr>
                  <w:r w:rsidRPr="008909E1">
                    <w:rPr>
                      <w:sz w:val="24"/>
                      <w:szCs w:val="28"/>
                    </w:rPr>
                    <w:t>Further discuss whether/how to separate/merge FGs 30-2 and 30-2a from following options</w:t>
                  </w:r>
                </w:p>
                <w:p w14:paraId="3D0D4609" w14:textId="77777777" w:rsidR="00BA1B25" w:rsidRPr="008909E1" w:rsidRDefault="00BA1B25" w:rsidP="00BA1B25">
                  <w:pPr>
                    <w:pStyle w:val="aff5"/>
                    <w:numPr>
                      <w:ilvl w:val="1"/>
                      <w:numId w:val="13"/>
                    </w:numPr>
                    <w:spacing w:afterLines="0" w:after="120" w:line="240" w:lineRule="auto"/>
                    <w:ind w:leftChars="0"/>
                    <w:jc w:val="both"/>
                    <w:rPr>
                      <w:sz w:val="24"/>
                      <w:szCs w:val="28"/>
                    </w:rPr>
                  </w:pPr>
                  <w:r w:rsidRPr="008909E1">
                    <w:rPr>
                      <w:sz w:val="24"/>
                      <w:szCs w:val="28"/>
                    </w:rPr>
                    <w:t>Option 1: Keep current structure, i.e., FGs 30-2 for DG, 30-2a for type 1 and 2 CG</w:t>
                  </w:r>
                </w:p>
                <w:p w14:paraId="7DC944AA" w14:textId="537EC01E" w:rsidR="00BA1B25" w:rsidRPr="00BA1B25" w:rsidRDefault="00BA1B25" w:rsidP="00BA1B25">
                  <w:pPr>
                    <w:pStyle w:val="aff5"/>
                    <w:numPr>
                      <w:ilvl w:val="1"/>
                      <w:numId w:val="13"/>
                    </w:numPr>
                    <w:overflowPunct w:val="0"/>
                    <w:autoSpaceDE w:val="0"/>
                    <w:autoSpaceDN w:val="0"/>
                    <w:adjustRightInd w:val="0"/>
                    <w:spacing w:afterLines="0" w:after="120" w:line="240" w:lineRule="auto"/>
                    <w:ind w:leftChars="0"/>
                    <w:jc w:val="both"/>
                    <w:textAlignment w:val="baseline"/>
                    <w:rPr>
                      <w:sz w:val="24"/>
                      <w:szCs w:val="28"/>
                    </w:rPr>
                  </w:pPr>
                  <w:r w:rsidRPr="008909E1">
                    <w:rPr>
                      <w:sz w:val="24"/>
                      <w:szCs w:val="28"/>
                    </w:rPr>
                    <w:t>Option 3: Merge FGs 30-2 and 30-2a into an FG</w:t>
                  </w:r>
                </w:p>
              </w:tc>
            </w:tr>
          </w:tbl>
          <w:p w14:paraId="6FEB4671" w14:textId="6B060D8E" w:rsidR="00BA1B25" w:rsidRPr="00BA1B25" w:rsidRDefault="00BA1B25" w:rsidP="00BA1B25">
            <w:pPr>
              <w:spacing w:after="120"/>
              <w:jc w:val="both"/>
              <w:rPr>
                <w:sz w:val="22"/>
                <w:szCs w:val="22"/>
              </w:rPr>
            </w:pPr>
            <w:r>
              <w:rPr>
                <w:rFonts w:eastAsia="DengXian"/>
                <w:sz w:val="21"/>
                <w:szCs w:val="21"/>
                <w:lang w:eastAsia="zh-CN"/>
              </w:rPr>
              <w:t xml:space="preserve">Some companies support </w:t>
            </w:r>
            <w:r w:rsidRPr="00B7389B">
              <w:rPr>
                <w:rFonts w:eastAsia="DengXian"/>
                <w:sz w:val="21"/>
                <w:szCs w:val="21"/>
                <w:lang w:eastAsia="zh-CN"/>
              </w:rPr>
              <w:t xml:space="preserve">FGs 30-1 and 30-1a </w:t>
            </w:r>
            <w:r>
              <w:rPr>
                <w:rFonts w:eastAsia="DengXian"/>
                <w:sz w:val="21"/>
                <w:szCs w:val="21"/>
                <w:lang w:eastAsia="zh-CN"/>
              </w:rPr>
              <w:t>can b</w:t>
            </w:r>
            <w:r w:rsidRPr="00B7389B">
              <w:rPr>
                <w:rFonts w:eastAsia="DengXian"/>
                <w:sz w:val="21"/>
                <w:szCs w:val="21"/>
                <w:lang w:eastAsia="zh-CN"/>
              </w:rPr>
              <w:t xml:space="preserve">e merged into a single FG </w:t>
            </w:r>
            <w:r>
              <w:rPr>
                <w:rFonts w:eastAsia="DengXian"/>
                <w:sz w:val="21"/>
                <w:szCs w:val="21"/>
                <w:lang w:eastAsia="zh-CN"/>
              </w:rPr>
              <w:t xml:space="preserve">because they hope </w:t>
            </w:r>
            <w:r w:rsidRPr="00247CE6">
              <w:rPr>
                <w:szCs w:val="21"/>
              </w:rPr>
              <w:t>DG and CG PUSCH type A repetition based on available slots can be supported together as a whole feature</w:t>
            </w:r>
            <w:r>
              <w:rPr>
                <w:szCs w:val="21"/>
              </w:rPr>
              <w:t xml:space="preserve"> and</w:t>
            </w:r>
            <w:r>
              <w:rPr>
                <w:rFonts w:eastAsia="DengXian"/>
                <w:sz w:val="21"/>
                <w:szCs w:val="21"/>
                <w:lang w:eastAsia="zh-CN"/>
              </w:rPr>
              <w:t xml:space="preserve"> </w:t>
            </w:r>
            <w:r w:rsidRPr="00CC6DA0">
              <w:rPr>
                <w:rFonts w:eastAsia="DengXian"/>
                <w:sz w:val="22"/>
                <w:szCs w:val="22"/>
              </w:rPr>
              <w:t>RRC parameter</w:t>
            </w:r>
            <w:r>
              <w:rPr>
                <w:sz w:val="22"/>
                <w:szCs w:val="22"/>
              </w:rPr>
              <w:t xml:space="preserve"> “</w:t>
            </w:r>
            <w:r>
              <w:rPr>
                <w:i/>
                <w:sz w:val="22"/>
                <w:szCs w:val="22"/>
              </w:rPr>
              <w:t>numberOfRepetitions-r17</w:t>
            </w:r>
            <w:r>
              <w:rPr>
                <w:sz w:val="22"/>
                <w:szCs w:val="22"/>
              </w:rPr>
              <w:t xml:space="preserve"> </w:t>
            </w:r>
            <w:proofErr w:type="gramStart"/>
            <w:r>
              <w:rPr>
                <w:sz w:val="22"/>
                <w:szCs w:val="22"/>
              </w:rPr>
              <w:t>“ is</w:t>
            </w:r>
            <w:proofErr w:type="gramEnd"/>
            <w:r>
              <w:rPr>
                <w:sz w:val="22"/>
                <w:szCs w:val="22"/>
              </w:rPr>
              <w:t xml:space="preserve"> introduced in TDRA table, this parameter is common for DG-PUSCH and Type 2 CG-PUSCH. </w:t>
            </w:r>
            <w:r>
              <w:rPr>
                <w:rFonts w:eastAsia="DengXian"/>
                <w:sz w:val="21"/>
                <w:szCs w:val="21"/>
                <w:lang w:eastAsia="zh-CN"/>
              </w:rPr>
              <w:t xml:space="preserve">While other companies argue that </w:t>
            </w:r>
            <w:r w:rsidRPr="00CC6DA0">
              <w:rPr>
                <w:rFonts w:eastAsia="DengXian" w:hint="eastAsia"/>
                <w:lang w:eastAsia="zh-CN"/>
              </w:rPr>
              <w:t>features for repetition for DG-PUSCH and Type2 CG-PUSCH are independent with each other</w:t>
            </w:r>
            <w:r>
              <w:rPr>
                <w:rFonts w:eastAsia="DengXian"/>
                <w:lang w:eastAsia="zh-CN"/>
              </w:rPr>
              <w:t xml:space="preserve"> and f</w:t>
            </w:r>
            <w:r w:rsidRPr="003F78D3">
              <w:rPr>
                <w:rFonts w:eastAsia="DengXian"/>
                <w:lang w:eastAsia="zh-CN"/>
              </w:rPr>
              <w:t>rom the implementation point of view, this semi-static configuration method is quite different from DCI indicated the repetition number.</w:t>
            </w:r>
            <w:r>
              <w:rPr>
                <w:rFonts w:eastAsia="DengXian"/>
                <w:lang w:eastAsia="zh-CN"/>
              </w:rPr>
              <w:t xml:space="preserve"> From the point of us, </w:t>
            </w:r>
            <w:r>
              <w:rPr>
                <w:rFonts w:eastAsia="DengXian"/>
                <w:sz w:val="21"/>
                <w:szCs w:val="21"/>
                <w:lang w:eastAsia="zh-CN"/>
              </w:rPr>
              <w:t xml:space="preserve">if separate FGs are adopted, it will provide convenience for IODT and benefit for UE implementation when some use cases may only support DG or CG PUSCH. Thus, </w:t>
            </w:r>
            <w:r>
              <w:rPr>
                <w:rFonts w:eastAsia="SimSun"/>
                <w:color w:val="000000"/>
                <w:szCs w:val="21"/>
                <w:lang w:eastAsia="zh-CN"/>
              </w:rPr>
              <w:t>keep consistent with DG-PUSCH repetition and CG-PUSCH repetition with separate UE features in Rel-15 is acceptable.</w:t>
            </w:r>
          </w:p>
          <w:p w14:paraId="30689480" w14:textId="574B00FB" w:rsidR="00BA1B25" w:rsidRDefault="00BA1B25" w:rsidP="00BA1B25">
            <w:pPr>
              <w:spacing w:after="120"/>
              <w:rPr>
                <w:rFonts w:eastAsia="DengXian"/>
                <w:b/>
                <w:sz w:val="21"/>
                <w:szCs w:val="21"/>
                <w:lang w:eastAsia="zh-CN"/>
              </w:rPr>
            </w:pPr>
            <w:r w:rsidRPr="00B7389B">
              <w:rPr>
                <w:rFonts w:eastAsia="DengXian" w:hint="eastAsia"/>
                <w:b/>
                <w:sz w:val="21"/>
                <w:szCs w:val="21"/>
                <w:lang w:eastAsia="zh-CN"/>
              </w:rPr>
              <w:t>P</w:t>
            </w:r>
            <w:r w:rsidRPr="00B7389B">
              <w:rPr>
                <w:rFonts w:eastAsia="DengXian"/>
                <w:b/>
                <w:sz w:val="21"/>
                <w:szCs w:val="21"/>
                <w:lang w:eastAsia="zh-CN"/>
              </w:rPr>
              <w:t>roposal 1:</w:t>
            </w:r>
            <w:r>
              <w:rPr>
                <w:rFonts w:eastAsia="DengXian"/>
                <w:b/>
                <w:sz w:val="21"/>
                <w:szCs w:val="21"/>
                <w:lang w:eastAsia="zh-CN"/>
              </w:rPr>
              <w:t xml:space="preserve"> Option 1 is acceptable.</w:t>
            </w:r>
          </w:p>
          <w:p w14:paraId="3715BF61" w14:textId="77777777" w:rsidR="00BA1B25" w:rsidRPr="00252B3D" w:rsidRDefault="00BA1B25" w:rsidP="00BA1B25">
            <w:pPr>
              <w:spacing w:after="120"/>
              <w:jc w:val="both"/>
              <w:rPr>
                <w:rFonts w:eastAsia="DengXian"/>
                <w:sz w:val="21"/>
                <w:szCs w:val="21"/>
                <w:lang w:eastAsia="zh-CN"/>
              </w:rPr>
            </w:pPr>
            <w:r w:rsidRPr="00252B3D">
              <w:rPr>
                <w:rFonts w:eastAsia="DengXian"/>
                <w:sz w:val="21"/>
                <w:szCs w:val="21"/>
                <w:lang w:eastAsia="zh-CN"/>
              </w:rPr>
              <w:t xml:space="preserve">It was also discussed that the FGs are supported per UE or per band. Although merged FGs 30-1 and 30-2 are </w:t>
            </w:r>
            <w:r>
              <w:rPr>
                <w:rFonts w:eastAsia="DengXian"/>
                <w:sz w:val="21"/>
                <w:szCs w:val="21"/>
                <w:lang w:eastAsia="zh-CN"/>
              </w:rPr>
              <w:t xml:space="preserve">both </w:t>
            </w:r>
            <w:r w:rsidRPr="00252B3D">
              <w:rPr>
                <w:rFonts w:eastAsia="DengXian"/>
                <w:sz w:val="21"/>
                <w:szCs w:val="21"/>
                <w:lang w:eastAsia="zh-CN"/>
              </w:rPr>
              <w:t xml:space="preserve">related to the PUSCH Type A </w:t>
            </w:r>
            <w:proofErr w:type="gramStart"/>
            <w:r w:rsidRPr="00252B3D">
              <w:rPr>
                <w:rFonts w:eastAsia="DengXian"/>
                <w:sz w:val="21"/>
                <w:szCs w:val="21"/>
                <w:lang w:eastAsia="zh-CN"/>
              </w:rPr>
              <w:t>repetitions</w:t>
            </w:r>
            <w:proofErr w:type="gramEnd"/>
            <w:r>
              <w:rPr>
                <w:rFonts w:eastAsia="DengXian"/>
                <w:sz w:val="21"/>
                <w:szCs w:val="21"/>
                <w:lang w:eastAsia="zh-CN"/>
              </w:rPr>
              <w:t xml:space="preserve"> and </w:t>
            </w:r>
            <w:r w:rsidRPr="00252B3D">
              <w:rPr>
                <w:rFonts w:eastAsia="DengXian"/>
                <w:sz w:val="21"/>
                <w:szCs w:val="21"/>
                <w:lang w:eastAsia="zh-CN"/>
              </w:rPr>
              <w:t xml:space="preserve">the uplink coverage enhancements features can be applied to different bands. But </w:t>
            </w:r>
            <w:r>
              <w:rPr>
                <w:rFonts w:eastAsia="DengXian"/>
                <w:sz w:val="21"/>
                <w:szCs w:val="21"/>
                <w:lang w:eastAsia="zh-CN"/>
              </w:rPr>
              <w:t xml:space="preserve">considering </w:t>
            </w:r>
            <w:r w:rsidRPr="00252B3D">
              <w:rPr>
                <w:rFonts w:eastAsia="DengXian"/>
                <w:sz w:val="21"/>
                <w:szCs w:val="21"/>
                <w:lang w:eastAsia="zh-CN"/>
              </w:rPr>
              <w:t>different band</w:t>
            </w:r>
            <w:r>
              <w:rPr>
                <w:rFonts w:eastAsia="DengXian"/>
                <w:sz w:val="21"/>
                <w:szCs w:val="21"/>
                <w:lang w:eastAsia="zh-CN"/>
              </w:rPr>
              <w:t>s</w:t>
            </w:r>
            <w:r w:rsidRPr="00252B3D">
              <w:rPr>
                <w:rFonts w:eastAsia="DengXian"/>
                <w:sz w:val="21"/>
                <w:szCs w:val="21"/>
                <w:lang w:eastAsia="zh-CN"/>
              </w:rPr>
              <w:t xml:space="preserve"> may have different requirement</w:t>
            </w:r>
            <w:r>
              <w:rPr>
                <w:rFonts w:eastAsia="DengXian"/>
                <w:sz w:val="21"/>
                <w:szCs w:val="21"/>
                <w:lang w:eastAsia="zh-CN"/>
              </w:rPr>
              <w:t>s</w:t>
            </w:r>
            <w:r w:rsidRPr="00252B3D">
              <w:rPr>
                <w:rFonts w:eastAsia="DengXian"/>
                <w:sz w:val="21"/>
                <w:szCs w:val="21"/>
                <w:lang w:eastAsia="zh-CN"/>
              </w:rPr>
              <w:t xml:space="preserve"> and sub-group features, especially for licensed band,</w:t>
            </w:r>
            <w:r>
              <w:rPr>
                <w:rFonts w:eastAsia="DengXian"/>
                <w:sz w:val="21"/>
                <w:szCs w:val="21"/>
                <w:lang w:eastAsia="zh-CN"/>
              </w:rPr>
              <w:t xml:space="preserve"> un-licensed </w:t>
            </w:r>
            <w:proofErr w:type="gramStart"/>
            <w:r>
              <w:rPr>
                <w:rFonts w:eastAsia="DengXian"/>
                <w:sz w:val="21"/>
                <w:szCs w:val="21"/>
                <w:lang w:eastAsia="zh-CN"/>
              </w:rPr>
              <w:t>band</w:t>
            </w:r>
            <w:proofErr w:type="gramEnd"/>
            <w:r>
              <w:rPr>
                <w:rFonts w:eastAsia="DengXian"/>
                <w:sz w:val="21"/>
                <w:szCs w:val="21"/>
                <w:lang w:eastAsia="zh-CN"/>
              </w:rPr>
              <w:t xml:space="preserve"> and NTN band, it is better to support FG</w:t>
            </w:r>
            <w:r>
              <w:rPr>
                <w:rFonts w:eastAsia="DengXian" w:hint="eastAsia"/>
                <w:sz w:val="21"/>
                <w:szCs w:val="21"/>
                <w:lang w:eastAsia="zh-CN"/>
              </w:rPr>
              <w:t>s</w:t>
            </w:r>
            <w:r>
              <w:rPr>
                <w:rFonts w:eastAsia="DengXian"/>
                <w:sz w:val="21"/>
                <w:szCs w:val="21"/>
                <w:lang w:eastAsia="zh-CN"/>
              </w:rPr>
              <w:t xml:space="preserve"> 30-1 and FGs 30-2 </w:t>
            </w:r>
            <w:r>
              <w:rPr>
                <w:rFonts w:eastAsia="DengXian" w:hint="eastAsia"/>
                <w:sz w:val="21"/>
                <w:szCs w:val="21"/>
                <w:lang w:eastAsia="zh-CN"/>
              </w:rPr>
              <w:t>per</w:t>
            </w:r>
            <w:r>
              <w:rPr>
                <w:rFonts w:eastAsia="DengXian"/>
                <w:sz w:val="21"/>
                <w:szCs w:val="21"/>
                <w:lang w:eastAsia="zh-CN"/>
              </w:rPr>
              <w:t xml:space="preserve"> band.</w:t>
            </w:r>
          </w:p>
          <w:p w14:paraId="3034F0C0" w14:textId="680C7A3E" w:rsidR="0078439F" w:rsidRPr="00BA1B25" w:rsidRDefault="00BA1B25" w:rsidP="00BA1B25">
            <w:pPr>
              <w:spacing w:after="120"/>
              <w:rPr>
                <w:rFonts w:eastAsia="DengXian"/>
                <w:b/>
                <w:sz w:val="21"/>
                <w:szCs w:val="21"/>
                <w:lang w:eastAsia="zh-CN"/>
              </w:rPr>
            </w:pPr>
            <w:r>
              <w:rPr>
                <w:rFonts w:eastAsia="DengXian"/>
                <w:b/>
                <w:sz w:val="21"/>
                <w:szCs w:val="21"/>
                <w:lang w:eastAsia="zh-CN"/>
              </w:rPr>
              <w:t>P</w:t>
            </w:r>
            <w:r>
              <w:rPr>
                <w:rFonts w:eastAsia="DengXian" w:hint="eastAsia"/>
                <w:b/>
                <w:sz w:val="21"/>
                <w:szCs w:val="21"/>
                <w:lang w:eastAsia="zh-CN"/>
              </w:rPr>
              <w:t>roposal</w:t>
            </w:r>
            <w:r>
              <w:rPr>
                <w:rFonts w:eastAsia="DengXian"/>
                <w:b/>
                <w:sz w:val="21"/>
                <w:szCs w:val="21"/>
                <w:lang w:eastAsia="zh-CN"/>
              </w:rPr>
              <w:t xml:space="preserve"> 2</w:t>
            </w:r>
            <w:r>
              <w:rPr>
                <w:rFonts w:eastAsia="DengXian" w:hint="eastAsia"/>
                <w:b/>
                <w:sz w:val="21"/>
                <w:szCs w:val="21"/>
                <w:lang w:eastAsia="zh-CN"/>
              </w:rPr>
              <w:t>：</w:t>
            </w:r>
            <w:r>
              <w:rPr>
                <w:rFonts w:eastAsia="DengXian" w:hint="eastAsia"/>
                <w:b/>
                <w:sz w:val="21"/>
                <w:szCs w:val="21"/>
                <w:lang w:eastAsia="zh-CN"/>
              </w:rPr>
              <w:t xml:space="preserve"> </w:t>
            </w:r>
            <w:r>
              <w:rPr>
                <w:rFonts w:eastAsia="DengXian"/>
                <w:b/>
                <w:sz w:val="21"/>
                <w:szCs w:val="21"/>
                <w:lang w:eastAsia="zh-CN"/>
              </w:rPr>
              <w:t xml:space="preserve">FGs 30-1 and FGs 30-2 can be supported per band. </w:t>
            </w:r>
          </w:p>
        </w:tc>
      </w:tr>
      <w:tr w:rsidR="0078439F" w14:paraId="7814B859" w14:textId="77777777" w:rsidTr="00E110D7">
        <w:tc>
          <w:tcPr>
            <w:tcW w:w="583" w:type="dxa"/>
          </w:tcPr>
          <w:p w14:paraId="35183833" w14:textId="7709D5B4"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15]</w:t>
            </w:r>
          </w:p>
        </w:tc>
        <w:tc>
          <w:tcPr>
            <w:tcW w:w="1720" w:type="dxa"/>
          </w:tcPr>
          <w:p w14:paraId="7D30C0B5" w14:textId="4F5847B6" w:rsidR="0078439F" w:rsidRDefault="0078439F" w:rsidP="0078439F">
            <w:pPr>
              <w:spacing w:after="120"/>
              <w:jc w:val="both"/>
              <w:rPr>
                <w:rFonts w:eastAsia="ＭＳ 明朝"/>
                <w:sz w:val="22"/>
              </w:rPr>
            </w:pPr>
            <w:r>
              <w:rPr>
                <w:rFonts w:eastAsia="ＭＳ 明朝" w:hint="eastAsia"/>
                <w:sz w:val="22"/>
                <w:lang w:eastAsia="ja-JP"/>
              </w:rPr>
              <w:t>E</w:t>
            </w:r>
            <w:r>
              <w:rPr>
                <w:rFonts w:eastAsia="ＭＳ 明朝"/>
                <w:sz w:val="22"/>
                <w:lang w:eastAsia="ja-JP"/>
              </w:rPr>
              <w:t>ricsson</w:t>
            </w:r>
          </w:p>
        </w:tc>
        <w:tc>
          <w:tcPr>
            <w:tcW w:w="20270" w:type="dxa"/>
          </w:tcPr>
          <w:p w14:paraId="5ED4CA33" w14:textId="77777777" w:rsidR="00BA1B25" w:rsidRDefault="00BA1B25" w:rsidP="00BA1B25">
            <w:pPr>
              <w:spacing w:after="120"/>
              <w:rPr>
                <w:rFonts w:cstheme="minorHAnsi"/>
              </w:rPr>
            </w:pPr>
            <w:bookmarkStart w:id="5" w:name="_Ref83819515"/>
            <w:r>
              <w:rPr>
                <w:rFonts w:cstheme="minorHAnsi"/>
              </w:rPr>
              <w:t>The following a</w:t>
            </w:r>
            <w:r>
              <w:rPr>
                <w:rFonts w:cstheme="minorHAnsi" w:hint="eastAsia"/>
              </w:rPr>
              <w:t>greement</w:t>
            </w:r>
            <w:r>
              <w:rPr>
                <w:rFonts w:cstheme="minorHAnsi"/>
              </w:rPr>
              <w:t xml:space="preserve"> on the support for an i</w:t>
            </w:r>
            <w:r w:rsidRPr="00A7570B">
              <w:rPr>
                <w:rFonts w:eastAsia="SimSun" w:cstheme="minorHAnsi"/>
                <w:szCs w:val="18"/>
              </w:rPr>
              <w:t xml:space="preserve">ncreased maximum number of </w:t>
            </w:r>
            <w:r w:rsidRPr="00480A73">
              <w:rPr>
                <w:rFonts w:eastAsia="SimSun" w:cstheme="minorHAnsi"/>
                <w:szCs w:val="18"/>
              </w:rPr>
              <w:t>PUSCH Type A repetitions</w:t>
            </w:r>
            <w:r>
              <w:rPr>
                <w:rFonts w:cstheme="minorHAnsi"/>
              </w:rPr>
              <w:t xml:space="preserve"> was reached in RAN1#107bis-e. There was no consensus on separate FGs for DG-PUSCH and CG-PUSCH or a merged FG </w:t>
            </w:r>
            <w:r>
              <w:rPr>
                <w:rFonts w:cstheme="minorHAnsi" w:hint="eastAsia"/>
              </w:rPr>
              <w:t>for</w:t>
            </w:r>
            <w:r w:rsidRPr="003E0028">
              <w:t xml:space="preserve"> </w:t>
            </w:r>
            <w:r>
              <w:rPr>
                <w:rFonts w:cstheme="minorHAnsi"/>
              </w:rPr>
              <w:t>i</w:t>
            </w:r>
            <w:r w:rsidRPr="003E0028">
              <w:rPr>
                <w:rFonts w:cstheme="minorHAnsi"/>
              </w:rPr>
              <w:t>ncreased maximum number</w:t>
            </w:r>
            <w:r>
              <w:rPr>
                <w:rFonts w:cstheme="minorHAnsi"/>
              </w:rPr>
              <w:t xml:space="preserve"> of repetitions.</w:t>
            </w:r>
          </w:p>
          <w:tbl>
            <w:tblPr>
              <w:tblStyle w:val="afc"/>
              <w:tblW w:w="0" w:type="auto"/>
              <w:tblLook w:val="04A0" w:firstRow="1" w:lastRow="0" w:firstColumn="1" w:lastColumn="0" w:noHBand="0" w:noVBand="1"/>
            </w:tblPr>
            <w:tblGrid>
              <w:gridCol w:w="9350"/>
            </w:tblGrid>
            <w:tr w:rsidR="00BA1B25" w14:paraId="3F54DC83" w14:textId="77777777" w:rsidTr="00633616">
              <w:tc>
                <w:tcPr>
                  <w:tcW w:w="9350" w:type="dxa"/>
                </w:tcPr>
                <w:p w14:paraId="245DF0A1" w14:textId="77777777" w:rsidR="00BA1B25" w:rsidRPr="00502114" w:rsidRDefault="00BA1B25" w:rsidP="00BA1B25">
                  <w:pPr>
                    <w:spacing w:after="120"/>
                    <w:rPr>
                      <w:rFonts w:eastAsia="游明朝" w:cstheme="minorHAnsi"/>
                      <w:b/>
                      <w:bCs/>
                      <w:lang w:eastAsia="ja-JP"/>
                    </w:rPr>
                  </w:pPr>
                  <w:r w:rsidRPr="00502114">
                    <w:rPr>
                      <w:rFonts w:eastAsia="游明朝" w:cstheme="minorHAnsi"/>
                      <w:b/>
                      <w:bCs/>
                      <w:highlight w:val="green"/>
                      <w:lang w:eastAsia="ja-JP"/>
                    </w:rPr>
                    <w:t>Agreement</w:t>
                  </w:r>
                </w:p>
                <w:p w14:paraId="42E50BC2" w14:textId="77777777" w:rsidR="00BA1B25" w:rsidRPr="00502114" w:rsidRDefault="00BA1B25" w:rsidP="00BA1B25">
                  <w:pPr>
                    <w:pStyle w:val="aff5"/>
                    <w:widowControl w:val="0"/>
                    <w:numPr>
                      <w:ilvl w:val="0"/>
                      <w:numId w:val="13"/>
                    </w:numPr>
                    <w:spacing w:afterLines="0" w:after="120" w:line="240" w:lineRule="auto"/>
                    <w:ind w:leftChars="0" w:left="418" w:hanging="418"/>
                    <w:jc w:val="both"/>
                    <w:rPr>
                      <w:rFonts w:asciiTheme="minorHAnsi" w:hAnsiTheme="minorHAnsi" w:cstheme="minorHAnsi"/>
                      <w:szCs w:val="22"/>
                    </w:rPr>
                  </w:pPr>
                  <w:r w:rsidRPr="00502114">
                    <w:rPr>
                      <w:rFonts w:asciiTheme="minorHAnsi" w:hAnsiTheme="minorHAnsi" w:cstheme="minorHAnsi"/>
                      <w:szCs w:val="22"/>
                    </w:rPr>
                    <w:t>Further discuss whether/how to separate/merge FGs 30-1 and 30-1a from following options</w:t>
                  </w:r>
                </w:p>
                <w:p w14:paraId="6800DEF3" w14:textId="77777777" w:rsidR="00BA1B25" w:rsidRPr="00502114" w:rsidRDefault="00BA1B25" w:rsidP="00BA1B25">
                  <w:pPr>
                    <w:pStyle w:val="aff5"/>
                    <w:widowControl w:val="0"/>
                    <w:numPr>
                      <w:ilvl w:val="1"/>
                      <w:numId w:val="13"/>
                    </w:numPr>
                    <w:spacing w:afterLines="0" w:after="120" w:line="240" w:lineRule="auto"/>
                    <w:ind w:leftChars="0"/>
                    <w:jc w:val="both"/>
                    <w:rPr>
                      <w:rFonts w:asciiTheme="minorHAnsi" w:eastAsia="游明朝" w:hAnsiTheme="minorHAnsi" w:cstheme="minorHAnsi"/>
                      <w:szCs w:val="22"/>
                    </w:rPr>
                  </w:pPr>
                  <w:r w:rsidRPr="00502114">
                    <w:rPr>
                      <w:rFonts w:asciiTheme="minorHAnsi" w:hAnsiTheme="minorHAnsi" w:cstheme="minorHAnsi"/>
                      <w:szCs w:val="22"/>
                    </w:rPr>
                    <w:t xml:space="preserve">Option 1: Keep current structure, </w:t>
                  </w:r>
                  <w:proofErr w:type="gramStart"/>
                  <w:r w:rsidRPr="00502114">
                    <w:rPr>
                      <w:rFonts w:asciiTheme="minorHAnsi" w:hAnsiTheme="minorHAnsi" w:cstheme="minorHAnsi"/>
                      <w:szCs w:val="22"/>
                    </w:rPr>
                    <w:t>i.e.</w:t>
                  </w:r>
                  <w:proofErr w:type="gramEnd"/>
                  <w:r w:rsidRPr="00502114">
                    <w:rPr>
                      <w:rFonts w:asciiTheme="minorHAnsi" w:hAnsiTheme="minorHAnsi" w:cstheme="minorHAnsi"/>
                      <w:szCs w:val="22"/>
                    </w:rPr>
                    <w:t xml:space="preserve"> FG 30-1 for DG, 30-1a for type 1 and 2 CG</w:t>
                  </w:r>
                </w:p>
                <w:p w14:paraId="04760971" w14:textId="77777777" w:rsidR="00BA1B25" w:rsidRPr="00502114" w:rsidRDefault="00BA1B25" w:rsidP="00BA1B25">
                  <w:pPr>
                    <w:pStyle w:val="aff5"/>
                    <w:widowControl w:val="0"/>
                    <w:numPr>
                      <w:ilvl w:val="1"/>
                      <w:numId w:val="13"/>
                    </w:numPr>
                    <w:spacing w:afterLines="0" w:after="120" w:line="240" w:lineRule="auto"/>
                    <w:ind w:leftChars="0"/>
                    <w:jc w:val="both"/>
                    <w:rPr>
                      <w:rFonts w:eastAsia="游明朝"/>
                    </w:rPr>
                  </w:pPr>
                  <w:r w:rsidRPr="00502114">
                    <w:rPr>
                      <w:rFonts w:asciiTheme="minorHAnsi" w:hAnsiTheme="minorHAnsi" w:cstheme="minorHAnsi"/>
                      <w:szCs w:val="22"/>
                    </w:rPr>
                    <w:t>Option 3: Merge FGs 30-1 and 30-1a into an FG</w:t>
                  </w:r>
                </w:p>
              </w:tc>
            </w:tr>
          </w:tbl>
          <w:p w14:paraId="359C6ABA" w14:textId="77777777" w:rsidR="00BA1B25" w:rsidRDefault="00BA1B25" w:rsidP="00BA1B25">
            <w:pPr>
              <w:spacing w:before="160" w:after="120"/>
              <w:rPr>
                <w:rFonts w:cstheme="minorHAnsi"/>
              </w:rPr>
            </w:pPr>
            <w:r>
              <w:rPr>
                <w:rFonts w:cstheme="minorHAnsi"/>
              </w:rPr>
              <w:lastRenderedPageBreak/>
              <w:t xml:space="preserve">In </w:t>
            </w:r>
            <w:r w:rsidRPr="00B9161B">
              <w:rPr>
                <w:rFonts w:cstheme="minorHAnsi"/>
              </w:rPr>
              <w:t>Rel-16</w:t>
            </w:r>
            <w:r>
              <w:rPr>
                <w:rFonts w:cstheme="minorHAnsi"/>
              </w:rPr>
              <w:t>,</w:t>
            </w:r>
            <w:r w:rsidRPr="00B9161B">
              <w:rPr>
                <w:rFonts w:cstheme="minorHAnsi"/>
              </w:rPr>
              <w:t xml:space="preserve"> PUSCH repetition Type A</w:t>
            </w:r>
            <w:r>
              <w:rPr>
                <w:rFonts w:cstheme="minorHAnsi"/>
              </w:rPr>
              <w:t xml:space="preserve"> was enhanced </w:t>
            </w:r>
            <w:r w:rsidRPr="00B9161B">
              <w:rPr>
                <w:rFonts w:cstheme="minorHAnsi"/>
              </w:rPr>
              <w:t xml:space="preserve">with </w:t>
            </w:r>
            <w:r>
              <w:rPr>
                <w:rFonts w:cstheme="minorHAnsi"/>
              </w:rPr>
              <w:t xml:space="preserve">the support of </w:t>
            </w:r>
            <w:r w:rsidRPr="00B9161B">
              <w:rPr>
                <w:rFonts w:cstheme="minorHAnsi"/>
              </w:rPr>
              <w:t>dynamic repetition factor</w:t>
            </w:r>
            <w:r>
              <w:rPr>
                <w:rFonts w:cstheme="minorHAnsi"/>
              </w:rPr>
              <w:t xml:space="preserve">. </w:t>
            </w:r>
            <w:r w:rsidRPr="00B9161B">
              <w:rPr>
                <w:rFonts w:cstheme="minorHAnsi"/>
              </w:rPr>
              <w:t xml:space="preserve">[11-6] is the only FG for </w:t>
            </w:r>
            <w:r>
              <w:rPr>
                <w:rFonts w:cstheme="minorHAnsi"/>
              </w:rPr>
              <w:t>it, and i</w:t>
            </w:r>
            <w:r w:rsidRPr="00B9161B">
              <w:rPr>
                <w:rFonts w:cstheme="minorHAnsi"/>
              </w:rPr>
              <w:t xml:space="preserve">ts prerequisite FG is </w:t>
            </w:r>
            <w:r>
              <w:rPr>
                <w:rFonts w:cstheme="minorHAnsi"/>
              </w:rPr>
              <w:t>o</w:t>
            </w:r>
            <w:r w:rsidRPr="00B9161B">
              <w:rPr>
                <w:rFonts w:cstheme="minorHAnsi"/>
              </w:rPr>
              <w:t xml:space="preserve">ne of {5-16, 5-17}. </w:t>
            </w:r>
            <w:r>
              <w:rPr>
                <w:rFonts w:cstheme="minorHAnsi"/>
              </w:rPr>
              <w:t>In Rel-16, there was no</w:t>
            </w:r>
            <w:r w:rsidRPr="00B9161B">
              <w:rPr>
                <w:rFonts w:cstheme="minorHAnsi"/>
              </w:rPr>
              <w:t xml:space="preserve"> separate FG</w:t>
            </w:r>
            <w:r>
              <w:rPr>
                <w:rFonts w:cstheme="minorHAnsi"/>
              </w:rPr>
              <w:t>s for DG-PUSCH and CG-PUSCH regarding the dynamic repetition factor</w:t>
            </w:r>
            <w:r w:rsidRPr="00B9161B">
              <w:rPr>
                <w:rFonts w:cstheme="minorHAnsi"/>
              </w:rPr>
              <w:t xml:space="preserve">. </w:t>
            </w:r>
            <w:r>
              <w:rPr>
                <w:rFonts w:cstheme="minorHAnsi"/>
              </w:rPr>
              <w:t>The prerequisite FG, o</w:t>
            </w:r>
            <w:r w:rsidRPr="00B9161B">
              <w:rPr>
                <w:rFonts w:cstheme="minorHAnsi"/>
              </w:rPr>
              <w:t>ne of {5-16, 5-17}</w:t>
            </w:r>
            <w:r>
              <w:rPr>
                <w:rFonts w:cstheme="minorHAnsi"/>
              </w:rPr>
              <w:t>, indicates [11-6] doesn’t force UE to support of both DG-PUSCH [5-17] and Type 2 CG-PUSCH [5-16]. Instead, i</w:t>
            </w:r>
            <w:r w:rsidRPr="00B9161B">
              <w:rPr>
                <w:rFonts w:cstheme="minorHAnsi"/>
              </w:rPr>
              <w:t xml:space="preserve">f a UE </w:t>
            </w:r>
            <w:r>
              <w:rPr>
                <w:rFonts w:cstheme="minorHAnsi" w:hint="eastAsia"/>
              </w:rPr>
              <w:t>does</w:t>
            </w:r>
            <w:r>
              <w:rPr>
                <w:rFonts w:cstheme="minorHAnsi"/>
              </w:rPr>
              <w:t xml:space="preserve">n’t support [5-16] but </w:t>
            </w:r>
            <w:r w:rsidRPr="00B9161B">
              <w:rPr>
                <w:rFonts w:cstheme="minorHAnsi"/>
              </w:rPr>
              <w:t>indicates its support of [11-6] and [5-1</w:t>
            </w:r>
            <w:r>
              <w:rPr>
                <w:rFonts w:cstheme="minorHAnsi"/>
              </w:rPr>
              <w:t>7</w:t>
            </w:r>
            <w:r w:rsidRPr="00B9161B">
              <w:rPr>
                <w:rFonts w:cstheme="minorHAnsi"/>
              </w:rPr>
              <w:t xml:space="preserve">], it means it supports </w:t>
            </w:r>
            <w:r>
              <w:rPr>
                <w:rFonts w:cstheme="minorHAnsi"/>
              </w:rPr>
              <w:t>D</w:t>
            </w:r>
            <w:r w:rsidRPr="00B9161B">
              <w:rPr>
                <w:rFonts w:cstheme="minorHAnsi"/>
              </w:rPr>
              <w:t>G-PUSCH with dynamic repetition factor. Similar</w:t>
            </w:r>
            <w:r>
              <w:rPr>
                <w:rFonts w:cstheme="minorHAnsi"/>
              </w:rPr>
              <w:t xml:space="preserve">ly, for the </w:t>
            </w:r>
            <w:r w:rsidRPr="00B9161B">
              <w:rPr>
                <w:rFonts w:cstheme="minorHAnsi"/>
              </w:rPr>
              <w:t xml:space="preserve">merged </w:t>
            </w:r>
            <w:r>
              <w:rPr>
                <w:rFonts w:cstheme="minorHAnsi"/>
              </w:rPr>
              <w:t xml:space="preserve">Rel-17 </w:t>
            </w:r>
            <w:r w:rsidRPr="00B9161B">
              <w:rPr>
                <w:rFonts w:cstheme="minorHAnsi"/>
              </w:rPr>
              <w:t>FG</w:t>
            </w:r>
            <w:r>
              <w:rPr>
                <w:rFonts w:cstheme="minorHAnsi"/>
              </w:rPr>
              <w:t xml:space="preserve"> of </w:t>
            </w:r>
            <w:r w:rsidRPr="007B70BA">
              <w:rPr>
                <w:rFonts w:cstheme="minorHAnsi"/>
              </w:rPr>
              <w:t>increased maximum number of PUSCH Type A repetitions</w:t>
            </w:r>
            <w:r>
              <w:rPr>
                <w:rFonts w:cstheme="minorHAnsi"/>
              </w:rPr>
              <w:t>, t</w:t>
            </w:r>
            <w:r w:rsidRPr="00B9161B">
              <w:rPr>
                <w:rFonts w:cstheme="minorHAnsi"/>
              </w:rPr>
              <w:t xml:space="preserve">he prerequisite FGs </w:t>
            </w:r>
            <w:r>
              <w:rPr>
                <w:rFonts w:cstheme="minorHAnsi" w:hint="eastAsia"/>
              </w:rPr>
              <w:t>can</w:t>
            </w:r>
            <w:r>
              <w:rPr>
                <w:rFonts w:cstheme="minorHAnsi"/>
              </w:rPr>
              <w:t xml:space="preserve"> be </w:t>
            </w:r>
            <w:r w:rsidRPr="00B9161B">
              <w:rPr>
                <w:rFonts w:cstheme="minorHAnsi"/>
              </w:rPr>
              <w:t>[5-17 or 5-16</w:t>
            </w:r>
            <w:r>
              <w:rPr>
                <w:rFonts w:cstheme="minorHAnsi"/>
              </w:rPr>
              <w:t xml:space="preserve"> </w:t>
            </w:r>
            <w:r>
              <w:rPr>
                <w:rFonts w:cstheme="minorHAnsi" w:hint="eastAsia"/>
              </w:rPr>
              <w:t>or</w:t>
            </w:r>
            <w:r>
              <w:rPr>
                <w:rFonts w:cstheme="minorHAnsi"/>
              </w:rPr>
              <w:t xml:space="preserve"> 5-14]</w:t>
            </w:r>
            <w:r w:rsidRPr="00B9161B">
              <w:rPr>
                <w:rFonts w:cstheme="minorHAnsi"/>
              </w:rPr>
              <w:t>.</w:t>
            </w:r>
            <w:r w:rsidRPr="007B70BA">
              <w:rPr>
                <w:rFonts w:cstheme="minorHAnsi"/>
              </w:rPr>
              <w:t xml:space="preserve"> </w:t>
            </w:r>
            <w:r w:rsidRPr="00B9161B">
              <w:rPr>
                <w:rFonts w:cstheme="minorHAnsi"/>
              </w:rPr>
              <w:t xml:space="preserve">A UE doesn’t have to support </w:t>
            </w:r>
            <w:proofErr w:type="gramStart"/>
            <w:r w:rsidRPr="00B9161B">
              <w:rPr>
                <w:rFonts w:cstheme="minorHAnsi"/>
              </w:rPr>
              <w:t>all of</w:t>
            </w:r>
            <w:proofErr w:type="gramEnd"/>
            <w:r w:rsidRPr="00B9161B">
              <w:rPr>
                <w:rFonts w:cstheme="minorHAnsi"/>
              </w:rPr>
              <w:t xml:space="preserve"> {5-16, 5-17, 5-14} to indicate support for the merged FG.</w:t>
            </w:r>
          </w:p>
          <w:p w14:paraId="4CB732F1" w14:textId="77777777" w:rsidR="00BA1B25" w:rsidRDefault="00BA1B25" w:rsidP="00BA1B25">
            <w:pPr>
              <w:pStyle w:val="Proposal"/>
              <w:tabs>
                <w:tab w:val="clear" w:pos="1304"/>
              </w:tabs>
              <w:spacing w:afterLines="0" w:line="240" w:lineRule="auto"/>
              <w:ind w:left="1701" w:hanging="1701"/>
            </w:pPr>
            <w:bookmarkStart w:id="6" w:name="_Toc95746018"/>
            <w:bookmarkEnd w:id="6"/>
          </w:p>
          <w:p w14:paraId="2B2A2B6F" w14:textId="77777777" w:rsidR="00BA1B25" w:rsidRPr="00477F19" w:rsidRDefault="00BA1B25" w:rsidP="00BA1B25">
            <w:pPr>
              <w:pStyle w:val="aff5"/>
              <w:widowControl w:val="0"/>
              <w:numPr>
                <w:ilvl w:val="0"/>
                <w:numId w:val="32"/>
              </w:numPr>
              <w:spacing w:afterLines="0" w:line="240" w:lineRule="auto"/>
              <w:ind w:leftChars="0"/>
              <w:contextualSpacing/>
              <w:jc w:val="both"/>
              <w:rPr>
                <w:rFonts w:cstheme="minorHAnsi"/>
              </w:rPr>
            </w:pPr>
            <w:r w:rsidRPr="00502114">
              <w:rPr>
                <w:rFonts w:asciiTheme="minorHAnsi" w:hAnsiTheme="minorHAnsi" w:cstheme="minorHAnsi"/>
              </w:rPr>
              <w:t xml:space="preserve">Merge FGs 30-1 and 30-1a into </w:t>
            </w:r>
            <w:r>
              <w:rPr>
                <w:rFonts w:asciiTheme="minorHAnsi" w:hAnsiTheme="minorHAnsi" w:cstheme="minorHAnsi"/>
              </w:rPr>
              <w:t>one</w:t>
            </w:r>
            <w:r w:rsidRPr="00502114">
              <w:rPr>
                <w:rFonts w:asciiTheme="minorHAnsi" w:hAnsiTheme="minorHAnsi" w:cstheme="minorHAnsi"/>
              </w:rPr>
              <w:t xml:space="preserve"> FG.</w:t>
            </w:r>
            <w:r>
              <w:rPr>
                <w:rFonts w:asciiTheme="minorHAnsi" w:hAnsiTheme="minorHAnsi" w:cstheme="minorHAnsi"/>
              </w:rPr>
              <w:t xml:space="preserve"> Its </w:t>
            </w:r>
            <w:r w:rsidRPr="00226AF2">
              <w:rPr>
                <w:rFonts w:asciiTheme="minorHAnsi" w:hAnsiTheme="minorHAnsi" w:cstheme="minorHAnsi"/>
              </w:rPr>
              <w:t>prerequisite FGs can be [5-17 or 5-16 or 5-14].</w:t>
            </w:r>
          </w:p>
          <w:p w14:paraId="0BD0F9AC" w14:textId="77777777" w:rsidR="00BA1B25" w:rsidRPr="000F3B60" w:rsidRDefault="00BA1B25" w:rsidP="00BA1B25">
            <w:pPr>
              <w:spacing w:after="120"/>
              <w:rPr>
                <w:rFonts w:cstheme="minorHAnsi"/>
              </w:rPr>
            </w:pPr>
            <w:r>
              <w:rPr>
                <w:rFonts w:cstheme="minorHAnsi"/>
              </w:rPr>
              <w:t xml:space="preserve">Similar rationale can be applied to </w:t>
            </w:r>
            <w:r w:rsidRPr="00480A73">
              <w:rPr>
                <w:rFonts w:eastAsia="SimSun" w:cstheme="minorHAnsi"/>
                <w:szCs w:val="18"/>
              </w:rPr>
              <w:t>PUSCH Type A repetitions based on available slots</w:t>
            </w:r>
            <w:r>
              <w:rPr>
                <w:rFonts w:eastAsia="SimSun" w:cstheme="minorHAnsi"/>
                <w:szCs w:val="18"/>
              </w:rPr>
              <w:t xml:space="preserve">, based on the </w:t>
            </w:r>
            <w:r w:rsidRPr="000F3B60">
              <w:rPr>
                <w:rFonts w:eastAsia="SimSun" w:cstheme="minorHAnsi"/>
                <w:szCs w:val="18"/>
              </w:rPr>
              <w:t xml:space="preserve">following agreement. </w:t>
            </w:r>
          </w:p>
          <w:tbl>
            <w:tblPr>
              <w:tblStyle w:val="afc"/>
              <w:tblW w:w="0" w:type="auto"/>
              <w:tblLook w:val="04A0" w:firstRow="1" w:lastRow="0" w:firstColumn="1" w:lastColumn="0" w:noHBand="0" w:noVBand="1"/>
            </w:tblPr>
            <w:tblGrid>
              <w:gridCol w:w="9350"/>
            </w:tblGrid>
            <w:tr w:rsidR="00BA1B25" w:rsidRPr="00226AF2" w14:paraId="706EF37D" w14:textId="77777777" w:rsidTr="00633616">
              <w:tc>
                <w:tcPr>
                  <w:tcW w:w="9350" w:type="dxa"/>
                </w:tcPr>
                <w:p w14:paraId="6B0705BC" w14:textId="77777777" w:rsidR="00BA1B25" w:rsidRPr="000F3B60" w:rsidRDefault="00BA1B25" w:rsidP="00BA1B25">
                  <w:pPr>
                    <w:spacing w:after="120"/>
                    <w:rPr>
                      <w:rFonts w:eastAsia="游明朝" w:cstheme="minorHAnsi"/>
                      <w:b/>
                      <w:bCs/>
                      <w:lang w:eastAsia="ja-JP"/>
                    </w:rPr>
                  </w:pPr>
                  <w:r w:rsidRPr="00477F19">
                    <w:rPr>
                      <w:rFonts w:eastAsia="游明朝" w:cstheme="minorHAnsi"/>
                      <w:b/>
                      <w:bCs/>
                      <w:highlight w:val="green"/>
                      <w:lang w:eastAsia="ja-JP"/>
                    </w:rPr>
                    <w:t>A</w:t>
                  </w:r>
                  <w:r w:rsidRPr="000F3B60">
                    <w:rPr>
                      <w:rFonts w:eastAsia="游明朝" w:cstheme="minorHAnsi"/>
                      <w:b/>
                      <w:bCs/>
                      <w:highlight w:val="green"/>
                      <w:lang w:eastAsia="ja-JP"/>
                    </w:rPr>
                    <w:t>greement</w:t>
                  </w:r>
                </w:p>
                <w:p w14:paraId="0773FDBA" w14:textId="77777777" w:rsidR="00BA1B25" w:rsidRPr="00502114" w:rsidRDefault="00BA1B25" w:rsidP="00BA1B25">
                  <w:pPr>
                    <w:pStyle w:val="aff5"/>
                    <w:widowControl w:val="0"/>
                    <w:numPr>
                      <w:ilvl w:val="0"/>
                      <w:numId w:val="13"/>
                    </w:numPr>
                    <w:spacing w:afterLines="0" w:after="120" w:line="240" w:lineRule="auto"/>
                    <w:ind w:leftChars="0"/>
                    <w:jc w:val="both"/>
                    <w:rPr>
                      <w:rFonts w:asciiTheme="minorHAnsi" w:hAnsiTheme="minorHAnsi" w:cstheme="minorHAnsi"/>
                      <w:szCs w:val="22"/>
                    </w:rPr>
                  </w:pPr>
                  <w:r w:rsidRPr="00502114">
                    <w:rPr>
                      <w:rFonts w:asciiTheme="minorHAnsi" w:hAnsiTheme="minorHAnsi" w:cstheme="minorHAnsi"/>
                      <w:szCs w:val="22"/>
                    </w:rPr>
                    <w:t>Further discuss whether/how to separate/merge FGs 30-2 and 30-2a from following options</w:t>
                  </w:r>
                </w:p>
                <w:p w14:paraId="07D988F0" w14:textId="77777777" w:rsidR="00BA1B25" w:rsidRPr="00502114" w:rsidRDefault="00BA1B25" w:rsidP="00BA1B25">
                  <w:pPr>
                    <w:pStyle w:val="aff5"/>
                    <w:widowControl w:val="0"/>
                    <w:numPr>
                      <w:ilvl w:val="1"/>
                      <w:numId w:val="13"/>
                    </w:numPr>
                    <w:spacing w:afterLines="0" w:after="120" w:line="240" w:lineRule="auto"/>
                    <w:ind w:leftChars="0"/>
                    <w:jc w:val="both"/>
                    <w:rPr>
                      <w:rFonts w:asciiTheme="minorHAnsi" w:hAnsiTheme="minorHAnsi" w:cstheme="minorHAnsi"/>
                      <w:szCs w:val="22"/>
                    </w:rPr>
                  </w:pPr>
                  <w:r w:rsidRPr="00502114">
                    <w:rPr>
                      <w:rFonts w:asciiTheme="minorHAnsi" w:hAnsiTheme="minorHAnsi" w:cstheme="minorHAnsi"/>
                      <w:szCs w:val="22"/>
                    </w:rPr>
                    <w:t>Option 1: Keep current structure, i.e., FGs 30-2 for DG, 30-2a for type 1 and 2 CG</w:t>
                  </w:r>
                </w:p>
                <w:p w14:paraId="3F6713CA" w14:textId="77777777" w:rsidR="00BA1B25" w:rsidRPr="00477F19" w:rsidRDefault="00BA1B25" w:rsidP="00BA1B25">
                  <w:pPr>
                    <w:pStyle w:val="aff5"/>
                    <w:widowControl w:val="0"/>
                    <w:numPr>
                      <w:ilvl w:val="1"/>
                      <w:numId w:val="13"/>
                    </w:numPr>
                    <w:spacing w:afterLines="0" w:after="120" w:line="240" w:lineRule="auto"/>
                    <w:ind w:leftChars="0"/>
                    <w:jc w:val="both"/>
                    <w:rPr>
                      <w:rFonts w:cstheme="minorHAnsi"/>
                    </w:rPr>
                  </w:pPr>
                  <w:r w:rsidRPr="00502114">
                    <w:rPr>
                      <w:rFonts w:asciiTheme="minorHAnsi" w:hAnsiTheme="minorHAnsi" w:cstheme="minorHAnsi"/>
                      <w:szCs w:val="22"/>
                    </w:rPr>
                    <w:t>Option 3: Merge FGs 30-2 and 30-2a into an FG</w:t>
                  </w:r>
                </w:p>
              </w:tc>
            </w:tr>
          </w:tbl>
          <w:p w14:paraId="6B7FEAB5" w14:textId="77777777" w:rsidR="00BA1B25" w:rsidRDefault="00BA1B25" w:rsidP="00BA1B25">
            <w:pPr>
              <w:pStyle w:val="Proposal"/>
              <w:tabs>
                <w:tab w:val="clear" w:pos="1304"/>
              </w:tabs>
              <w:spacing w:afterLines="0" w:line="240" w:lineRule="auto"/>
              <w:ind w:left="1701" w:hanging="1701"/>
            </w:pPr>
            <w:bookmarkStart w:id="7" w:name="_Toc95746019"/>
            <w:bookmarkEnd w:id="7"/>
          </w:p>
          <w:p w14:paraId="255C1BF7" w14:textId="77777777" w:rsidR="00BA1B25" w:rsidRPr="004E7CD7" w:rsidRDefault="00BA1B25" w:rsidP="00BA1B25">
            <w:pPr>
              <w:pStyle w:val="aff5"/>
              <w:widowControl w:val="0"/>
              <w:numPr>
                <w:ilvl w:val="0"/>
                <w:numId w:val="32"/>
              </w:numPr>
              <w:spacing w:afterLines="0" w:line="240" w:lineRule="auto"/>
              <w:ind w:leftChars="0"/>
              <w:contextualSpacing/>
              <w:jc w:val="both"/>
              <w:rPr>
                <w:rFonts w:asciiTheme="minorHAnsi" w:hAnsiTheme="minorHAnsi" w:cstheme="minorHAnsi"/>
              </w:rPr>
            </w:pPr>
            <w:r w:rsidRPr="004E7CD7">
              <w:rPr>
                <w:rFonts w:asciiTheme="minorHAnsi" w:hAnsiTheme="minorHAnsi" w:cstheme="minorHAnsi"/>
              </w:rPr>
              <w:t>Merge FGs 30-</w:t>
            </w:r>
            <w:r>
              <w:rPr>
                <w:rFonts w:asciiTheme="minorHAnsi" w:hAnsiTheme="minorHAnsi" w:cstheme="minorHAnsi"/>
              </w:rPr>
              <w:t>2</w:t>
            </w:r>
            <w:r w:rsidRPr="004E7CD7">
              <w:rPr>
                <w:rFonts w:asciiTheme="minorHAnsi" w:hAnsiTheme="minorHAnsi" w:cstheme="minorHAnsi"/>
              </w:rPr>
              <w:t xml:space="preserve"> and 30-</w:t>
            </w:r>
            <w:r>
              <w:rPr>
                <w:rFonts w:asciiTheme="minorHAnsi" w:hAnsiTheme="minorHAnsi" w:cstheme="minorHAnsi"/>
              </w:rPr>
              <w:t>2</w:t>
            </w:r>
            <w:r w:rsidRPr="004E7CD7">
              <w:rPr>
                <w:rFonts w:asciiTheme="minorHAnsi" w:hAnsiTheme="minorHAnsi" w:cstheme="minorHAnsi"/>
              </w:rPr>
              <w:t xml:space="preserve">a into </w:t>
            </w:r>
            <w:r>
              <w:rPr>
                <w:rFonts w:asciiTheme="minorHAnsi" w:hAnsiTheme="minorHAnsi" w:cstheme="minorHAnsi"/>
              </w:rPr>
              <w:t>one</w:t>
            </w:r>
            <w:r w:rsidRPr="004E7CD7">
              <w:rPr>
                <w:rFonts w:asciiTheme="minorHAnsi" w:hAnsiTheme="minorHAnsi" w:cstheme="minorHAnsi"/>
              </w:rPr>
              <w:t xml:space="preserve"> FG.</w:t>
            </w:r>
            <w:r>
              <w:rPr>
                <w:rFonts w:asciiTheme="minorHAnsi" w:hAnsiTheme="minorHAnsi" w:cstheme="minorHAnsi"/>
              </w:rPr>
              <w:t xml:space="preserve"> Its </w:t>
            </w:r>
            <w:r w:rsidRPr="00226AF2">
              <w:rPr>
                <w:rFonts w:asciiTheme="minorHAnsi" w:hAnsiTheme="minorHAnsi" w:cstheme="minorHAnsi"/>
              </w:rPr>
              <w:t>prerequisite FGs can be [5-17 or 5-16 or 5-14].</w:t>
            </w:r>
          </w:p>
          <w:p w14:paraId="59A99018" w14:textId="77777777" w:rsidR="00BA1B25" w:rsidRPr="004E7CD7" w:rsidRDefault="00BA1B25" w:rsidP="00BA1B25">
            <w:pPr>
              <w:spacing w:after="120"/>
              <w:rPr>
                <w:rFonts w:cstheme="minorHAnsi"/>
              </w:rPr>
            </w:pPr>
            <w:r w:rsidRPr="004E7CD7">
              <w:rPr>
                <w:rFonts w:cstheme="minorHAnsi"/>
              </w:rPr>
              <w:t xml:space="preserve">Per-UE </w:t>
            </w:r>
            <w:r w:rsidRPr="004E7CD7">
              <w:rPr>
                <w:rFonts w:cstheme="minorHAnsi" w:hint="eastAsia"/>
              </w:rPr>
              <w:t>capability</w:t>
            </w:r>
            <w:r w:rsidRPr="004E7CD7">
              <w:rPr>
                <w:rFonts w:cstheme="minorHAnsi"/>
              </w:rPr>
              <w:t xml:space="preserve"> is preferred</w:t>
            </w:r>
            <w:r>
              <w:rPr>
                <w:rFonts w:cstheme="minorHAnsi"/>
              </w:rPr>
              <w:t xml:space="preserve"> for the merged FGs, because the feature is mainly about baseband</w:t>
            </w:r>
            <w:r w:rsidRPr="004E7CD7">
              <w:rPr>
                <w:rFonts w:cstheme="minorHAnsi"/>
              </w:rPr>
              <w:t xml:space="preserve">. </w:t>
            </w:r>
            <w:r>
              <w:rPr>
                <w:rFonts w:cstheme="minorHAnsi"/>
              </w:rPr>
              <w:t>W</w:t>
            </w:r>
            <w:r w:rsidRPr="004E7CD7">
              <w:rPr>
                <w:rFonts w:cstheme="minorHAnsi"/>
              </w:rPr>
              <w:t xml:space="preserve">e can discuss per-band </w:t>
            </w:r>
            <w:r>
              <w:rPr>
                <w:rFonts w:cstheme="minorHAnsi"/>
              </w:rPr>
              <w:t xml:space="preserve">capability </w:t>
            </w:r>
            <w:r w:rsidRPr="004E7CD7">
              <w:rPr>
                <w:rFonts w:cstheme="minorHAnsi"/>
              </w:rPr>
              <w:t>if needed</w:t>
            </w:r>
            <w:r>
              <w:rPr>
                <w:rFonts w:cstheme="minorHAnsi"/>
              </w:rPr>
              <w:t xml:space="preserve">, for example to solve the concern of </w:t>
            </w:r>
            <w:proofErr w:type="spellStart"/>
            <w:r>
              <w:rPr>
                <w:rFonts w:cstheme="minorHAnsi"/>
              </w:rPr>
              <w:t>IoDT</w:t>
            </w:r>
            <w:proofErr w:type="spellEnd"/>
            <w:r>
              <w:rPr>
                <w:rFonts w:cstheme="minorHAnsi"/>
              </w:rPr>
              <w:t xml:space="preserve"> test</w:t>
            </w:r>
            <w:r w:rsidRPr="004E7CD7">
              <w:rPr>
                <w:rFonts w:cstheme="minorHAnsi"/>
              </w:rPr>
              <w:t>.</w:t>
            </w:r>
          </w:p>
          <w:p w14:paraId="5909DFDB" w14:textId="77777777" w:rsidR="00BA1B25" w:rsidRDefault="00BA1B25" w:rsidP="00BA1B25">
            <w:pPr>
              <w:pStyle w:val="Proposal"/>
              <w:tabs>
                <w:tab w:val="clear" w:pos="1304"/>
              </w:tabs>
              <w:spacing w:afterLines="0" w:line="240" w:lineRule="auto"/>
              <w:ind w:left="1701" w:hanging="1701"/>
            </w:pPr>
            <w:bookmarkStart w:id="8" w:name="_Toc95746020"/>
            <w:bookmarkEnd w:id="8"/>
          </w:p>
          <w:p w14:paraId="6ADDA70D" w14:textId="77777777" w:rsidR="00BA1B25" w:rsidRPr="004E7CD7" w:rsidRDefault="00BA1B25" w:rsidP="00BA1B25">
            <w:pPr>
              <w:pStyle w:val="aff5"/>
              <w:widowControl w:val="0"/>
              <w:numPr>
                <w:ilvl w:val="0"/>
                <w:numId w:val="32"/>
              </w:numPr>
              <w:spacing w:afterLines="0" w:line="240" w:lineRule="auto"/>
              <w:ind w:leftChars="0"/>
              <w:contextualSpacing/>
              <w:jc w:val="both"/>
              <w:rPr>
                <w:rFonts w:asciiTheme="minorHAnsi" w:hAnsiTheme="minorHAnsi" w:cstheme="minorHAnsi"/>
              </w:rPr>
            </w:pPr>
            <w:r w:rsidRPr="004E7CD7">
              <w:rPr>
                <w:rFonts w:asciiTheme="minorHAnsi" w:hAnsiTheme="minorHAnsi" w:cstheme="minorHAnsi"/>
              </w:rPr>
              <w:t xml:space="preserve">Per-UE capability is preferred for </w:t>
            </w:r>
            <w:bookmarkStart w:id="9" w:name="OLE_LINK5"/>
            <w:r w:rsidRPr="004E7CD7">
              <w:rPr>
                <w:rFonts w:asciiTheme="minorHAnsi" w:hAnsiTheme="minorHAnsi" w:cstheme="minorHAnsi"/>
              </w:rPr>
              <w:t>the merged FG of 30-1 and 30-1a</w:t>
            </w:r>
            <w:r>
              <w:rPr>
                <w:rFonts w:asciiTheme="minorHAnsi" w:hAnsiTheme="minorHAnsi" w:cstheme="minorHAnsi"/>
              </w:rPr>
              <w:t xml:space="preserve"> and </w:t>
            </w:r>
            <w:bookmarkEnd w:id="9"/>
            <w:r w:rsidRPr="004E7CD7">
              <w:rPr>
                <w:rFonts w:asciiTheme="minorHAnsi" w:hAnsiTheme="minorHAnsi" w:cstheme="minorHAnsi"/>
              </w:rPr>
              <w:t>the merged FG of 30-</w:t>
            </w:r>
            <w:r>
              <w:rPr>
                <w:rFonts w:asciiTheme="minorHAnsi" w:hAnsiTheme="minorHAnsi" w:cstheme="minorHAnsi" w:hint="eastAsia"/>
                <w:lang w:eastAsia="zh-CN"/>
              </w:rPr>
              <w:t>2</w:t>
            </w:r>
            <w:r w:rsidRPr="004E7CD7">
              <w:rPr>
                <w:rFonts w:asciiTheme="minorHAnsi" w:hAnsiTheme="minorHAnsi" w:cstheme="minorHAnsi"/>
              </w:rPr>
              <w:t xml:space="preserve"> and 30-</w:t>
            </w:r>
            <w:r>
              <w:rPr>
                <w:rFonts w:asciiTheme="minorHAnsi" w:hAnsiTheme="minorHAnsi" w:cstheme="minorHAnsi" w:hint="eastAsia"/>
                <w:lang w:eastAsia="zh-CN"/>
              </w:rPr>
              <w:t>2</w:t>
            </w:r>
            <w:r w:rsidRPr="004E7CD7">
              <w:rPr>
                <w:rFonts w:asciiTheme="minorHAnsi" w:hAnsiTheme="minorHAnsi" w:cstheme="minorHAnsi"/>
              </w:rPr>
              <w:t>a.</w:t>
            </w:r>
          </w:p>
          <w:p w14:paraId="545E9D66" w14:textId="77777777" w:rsidR="00BA1B25" w:rsidRPr="007B5C07" w:rsidRDefault="00BA1B25" w:rsidP="00BA1B25">
            <w:pPr>
              <w:spacing w:after="120"/>
            </w:pPr>
            <w:r w:rsidRPr="007B5C07">
              <w:rPr>
                <w:rFonts w:cstheme="minorHAnsi"/>
              </w:rPr>
              <w:t xml:space="preserve">For Type A PUSCH repetition, a set of UE features discussed so far are summarized and updated in </w:t>
            </w:r>
            <w:r w:rsidRPr="007B5C07">
              <w:rPr>
                <w:rFonts w:cstheme="minorHAnsi"/>
              </w:rPr>
              <w:fldChar w:fldCharType="begin"/>
            </w:r>
            <w:r w:rsidRPr="00A35272">
              <w:rPr>
                <w:rFonts w:cstheme="minorHAnsi"/>
              </w:rPr>
              <w:instrText xml:space="preserve"> REF _Ref84003049 \h </w:instrText>
            </w:r>
            <w:r>
              <w:rPr>
                <w:rFonts w:cstheme="minorHAnsi"/>
              </w:rPr>
              <w:instrText xml:space="preserve"> \* MERGEFORMAT </w:instrText>
            </w:r>
            <w:r w:rsidRPr="007B5C07">
              <w:rPr>
                <w:rFonts w:cstheme="minorHAnsi"/>
              </w:rPr>
            </w:r>
            <w:r w:rsidRPr="007B5C07">
              <w:rPr>
                <w:rFonts w:cstheme="minorHAnsi"/>
              </w:rPr>
              <w:fldChar w:fldCharType="separate"/>
            </w:r>
            <w:r w:rsidRPr="007B5C07">
              <w:rPr>
                <w:rFonts w:cstheme="minorHAnsi"/>
              </w:rPr>
              <w:t xml:space="preserve">Table </w:t>
            </w:r>
            <w:r w:rsidRPr="00502114">
              <w:rPr>
                <w:rFonts w:cstheme="minorHAnsi"/>
              </w:rPr>
              <w:t>1</w:t>
            </w:r>
            <w:r w:rsidRPr="007B5C07">
              <w:rPr>
                <w:rFonts w:cstheme="minorHAnsi"/>
              </w:rPr>
              <w:fldChar w:fldCharType="end"/>
            </w:r>
            <w:r w:rsidRPr="007B5C07">
              <w:rPr>
                <w:rFonts w:cstheme="minorHAnsi"/>
              </w:rPr>
              <w:t>.</w:t>
            </w:r>
            <w:r w:rsidRPr="00502114">
              <w:rPr>
                <w:rFonts w:cstheme="minorHAnsi"/>
                <w:color w:val="A6A6A6" w:themeColor="background1" w:themeShade="A6"/>
              </w:rPr>
              <w:t xml:space="preserve"> </w:t>
            </w:r>
          </w:p>
          <w:p w14:paraId="4CC93FAD" w14:textId="77777777" w:rsidR="00BA1B25" w:rsidRDefault="00BA1B25" w:rsidP="00BA1B25">
            <w:pPr>
              <w:pStyle w:val="a6"/>
              <w:keepNext/>
            </w:pPr>
            <w:bookmarkStart w:id="10" w:name="_Ref84003049"/>
            <w:r>
              <w:t xml:space="preserve">Table </w:t>
            </w:r>
            <w:r w:rsidR="00E01DD3">
              <w:fldChar w:fldCharType="begin"/>
            </w:r>
            <w:r w:rsidR="00E01DD3">
              <w:instrText xml:space="preserve"> SEQ Table \* ARABIC </w:instrText>
            </w:r>
            <w:r w:rsidR="00E01DD3">
              <w:fldChar w:fldCharType="separate"/>
            </w:r>
            <w:r>
              <w:rPr>
                <w:noProof/>
              </w:rPr>
              <w:t>1</w:t>
            </w:r>
            <w:r w:rsidR="00E01DD3">
              <w:rPr>
                <w:noProof/>
              </w:rPr>
              <w:fldChar w:fldCharType="end"/>
            </w:r>
            <w:bookmarkEnd w:id="5"/>
            <w:bookmarkEnd w:id="10"/>
            <w:r>
              <w:t>: Capabilities for PUSCH Repetition Type A Enhancement</w:t>
            </w:r>
          </w:p>
          <w:tbl>
            <w:tblPr>
              <w:tblStyle w:val="afc"/>
              <w:tblW w:w="0" w:type="auto"/>
              <w:tblLook w:val="04A0" w:firstRow="1" w:lastRow="0" w:firstColumn="1" w:lastColumn="0" w:noHBand="0" w:noVBand="1"/>
            </w:tblPr>
            <w:tblGrid>
              <w:gridCol w:w="687"/>
              <w:gridCol w:w="7009"/>
              <w:gridCol w:w="9232"/>
              <w:gridCol w:w="1969"/>
              <w:gridCol w:w="1147"/>
            </w:tblGrid>
            <w:tr w:rsidR="00BA1B25" w14:paraId="56818A89" w14:textId="77777777" w:rsidTr="00633616">
              <w:tc>
                <w:tcPr>
                  <w:tcW w:w="0" w:type="auto"/>
                </w:tcPr>
                <w:p w14:paraId="5F9C9FB8" w14:textId="77777777" w:rsidR="00BA1B25" w:rsidRDefault="00BA1B25" w:rsidP="00BA1B25">
                  <w:pPr>
                    <w:pStyle w:val="TAH"/>
                    <w:spacing w:after="120"/>
                    <w:rPr>
                      <w:lang w:eastAsia="ja-JP"/>
                    </w:rPr>
                  </w:pPr>
                  <w:r>
                    <w:rPr>
                      <w:rFonts w:hint="eastAsia"/>
                      <w:lang w:eastAsia="ja-JP"/>
                    </w:rPr>
                    <w:t>Index</w:t>
                  </w:r>
                </w:p>
              </w:tc>
              <w:tc>
                <w:tcPr>
                  <w:tcW w:w="0" w:type="auto"/>
                </w:tcPr>
                <w:p w14:paraId="16A847D0" w14:textId="77777777" w:rsidR="00BA1B25" w:rsidRDefault="00BA1B25" w:rsidP="00BA1B25">
                  <w:pPr>
                    <w:pStyle w:val="TAH"/>
                    <w:spacing w:after="120"/>
                    <w:rPr>
                      <w:lang w:eastAsia="ja-JP"/>
                    </w:rPr>
                  </w:pPr>
                  <w:r>
                    <w:rPr>
                      <w:rFonts w:hint="eastAsia"/>
                      <w:lang w:eastAsia="ja-JP"/>
                    </w:rPr>
                    <w:t>Feature group</w:t>
                  </w:r>
                </w:p>
              </w:tc>
              <w:tc>
                <w:tcPr>
                  <w:tcW w:w="0" w:type="auto"/>
                </w:tcPr>
                <w:p w14:paraId="50D7B49A" w14:textId="77777777" w:rsidR="00BA1B25" w:rsidRDefault="00BA1B25" w:rsidP="00BA1B25">
                  <w:pPr>
                    <w:pStyle w:val="TAH"/>
                    <w:spacing w:after="120"/>
                    <w:rPr>
                      <w:lang w:eastAsia="ja-JP"/>
                    </w:rPr>
                  </w:pPr>
                  <w:r>
                    <w:rPr>
                      <w:rFonts w:hint="eastAsia"/>
                      <w:lang w:eastAsia="ja-JP"/>
                    </w:rPr>
                    <w:t>Components</w:t>
                  </w:r>
                </w:p>
              </w:tc>
              <w:tc>
                <w:tcPr>
                  <w:tcW w:w="0" w:type="auto"/>
                </w:tcPr>
                <w:p w14:paraId="7E386111" w14:textId="77777777" w:rsidR="00BA1B25" w:rsidRDefault="00BA1B25" w:rsidP="00BA1B25">
                  <w:pPr>
                    <w:pStyle w:val="TAH"/>
                    <w:spacing w:after="120"/>
                    <w:rPr>
                      <w:lang w:eastAsia="ja-JP"/>
                    </w:rPr>
                  </w:pPr>
                  <w:r>
                    <w:rPr>
                      <w:rFonts w:hint="eastAsia"/>
                      <w:lang w:eastAsia="ja-JP"/>
                    </w:rPr>
                    <w:t>Prerequisite feature groups</w:t>
                  </w:r>
                </w:p>
              </w:tc>
              <w:tc>
                <w:tcPr>
                  <w:tcW w:w="0" w:type="auto"/>
                </w:tcPr>
                <w:p w14:paraId="53F0C34F" w14:textId="77777777" w:rsidR="00BA1B25" w:rsidRDefault="00BA1B25" w:rsidP="00BA1B25">
                  <w:pPr>
                    <w:pStyle w:val="TAH"/>
                    <w:spacing w:after="120"/>
                    <w:rPr>
                      <w:lang w:eastAsia="ja-JP"/>
                    </w:rPr>
                  </w:pPr>
                  <w:r>
                    <w:rPr>
                      <w:lang w:eastAsia="ja-JP"/>
                    </w:rPr>
                    <w:t>Comments</w:t>
                  </w:r>
                </w:p>
              </w:tc>
            </w:tr>
            <w:tr w:rsidR="00BA1B25" w:rsidRPr="00084CB8" w14:paraId="4211555A" w14:textId="77777777" w:rsidTr="00633616">
              <w:tc>
                <w:tcPr>
                  <w:tcW w:w="0" w:type="auto"/>
                </w:tcPr>
                <w:p w14:paraId="42AC85A2" w14:textId="77777777" w:rsidR="00BA1B25" w:rsidRPr="00084CB8" w:rsidRDefault="00BA1B25" w:rsidP="00BA1B25">
                  <w:pPr>
                    <w:pStyle w:val="TAL"/>
                    <w:spacing w:after="120"/>
                    <w:rPr>
                      <w:rFonts w:cstheme="minorHAnsi"/>
                      <w:szCs w:val="18"/>
                      <w:lang w:eastAsia="ja-JP"/>
                    </w:rPr>
                  </w:pPr>
                  <w:r w:rsidRPr="00084CB8">
                    <w:rPr>
                      <w:rFonts w:cstheme="minorHAnsi"/>
                      <w:szCs w:val="18"/>
                      <w:lang w:eastAsia="ja-JP"/>
                    </w:rPr>
                    <w:t>30-1</w:t>
                  </w:r>
                </w:p>
              </w:tc>
              <w:tc>
                <w:tcPr>
                  <w:tcW w:w="0" w:type="auto"/>
                </w:tcPr>
                <w:p w14:paraId="6F8F65D9" w14:textId="77777777" w:rsidR="00BA1B25" w:rsidRDefault="00BA1B25" w:rsidP="00BA1B25">
                  <w:pPr>
                    <w:pStyle w:val="TAL"/>
                    <w:spacing w:after="120"/>
                    <w:rPr>
                      <w:rFonts w:eastAsia="SimSun" w:cstheme="minorHAnsi"/>
                      <w:szCs w:val="18"/>
                    </w:rPr>
                  </w:pPr>
                  <w:r w:rsidRPr="00A7570B">
                    <w:rPr>
                      <w:rFonts w:eastAsia="SimSun" w:cstheme="minorHAnsi"/>
                      <w:szCs w:val="18"/>
                    </w:rPr>
                    <w:t xml:space="preserve">Increased maximum number of </w:t>
                  </w:r>
                  <w:r w:rsidRPr="00502114">
                    <w:rPr>
                      <w:rFonts w:eastAsia="SimSun" w:cstheme="minorHAnsi"/>
                      <w:strike/>
                      <w:color w:val="FF0000"/>
                      <w:szCs w:val="18"/>
                    </w:rPr>
                    <w:t xml:space="preserve">dynamic </w:t>
                  </w:r>
                  <w:proofErr w:type="gramStart"/>
                  <w:r w:rsidRPr="00502114">
                    <w:rPr>
                      <w:rFonts w:eastAsia="SimSun" w:cstheme="minorHAnsi"/>
                      <w:strike/>
                      <w:color w:val="FF0000"/>
                      <w:szCs w:val="18"/>
                    </w:rPr>
                    <w:t>grant</w:t>
                  </w:r>
                  <w:proofErr w:type="gramEnd"/>
                  <w:r w:rsidRPr="00502114">
                    <w:rPr>
                      <w:rFonts w:eastAsia="SimSun" w:cstheme="minorHAnsi"/>
                      <w:strike/>
                      <w:color w:val="FF0000"/>
                      <w:szCs w:val="18"/>
                    </w:rPr>
                    <w:t xml:space="preserve"> </w:t>
                  </w:r>
                  <w:r w:rsidRPr="00480A73">
                    <w:rPr>
                      <w:rFonts w:eastAsia="SimSun" w:cstheme="minorHAnsi"/>
                      <w:szCs w:val="18"/>
                    </w:rPr>
                    <w:t>PUSCH Type A repetitions</w:t>
                  </w:r>
                  <w:r>
                    <w:rPr>
                      <w:rFonts w:eastAsia="SimSun" w:cstheme="minorHAnsi"/>
                      <w:szCs w:val="18"/>
                    </w:rPr>
                    <w:t xml:space="preserve"> </w:t>
                  </w:r>
                  <w:r w:rsidRPr="00502114">
                    <w:rPr>
                      <w:rFonts w:eastAsia="SimSun" w:cstheme="minorHAnsi"/>
                      <w:color w:val="FF0000"/>
                      <w:szCs w:val="18"/>
                      <w:u w:val="single"/>
                    </w:rPr>
                    <w:t>with dynamic grant or Type 2 configured grant or Type 1 configured grant</w:t>
                  </w:r>
                </w:p>
                <w:p w14:paraId="6B433967" w14:textId="77777777" w:rsidR="00BA1B25" w:rsidRPr="00480A73" w:rsidRDefault="00BA1B25" w:rsidP="00BA1B25">
                  <w:pPr>
                    <w:pStyle w:val="TAL"/>
                    <w:spacing w:after="120"/>
                    <w:rPr>
                      <w:rFonts w:cstheme="minorHAnsi"/>
                      <w:szCs w:val="18"/>
                    </w:rPr>
                  </w:pPr>
                </w:p>
              </w:tc>
              <w:tc>
                <w:tcPr>
                  <w:tcW w:w="0" w:type="auto"/>
                </w:tcPr>
                <w:p w14:paraId="0CFE2320" w14:textId="77777777" w:rsidR="00BA1B25" w:rsidRPr="0087466C" w:rsidRDefault="00BA1B25" w:rsidP="00BA1B25">
                  <w:pPr>
                    <w:snapToGrid w:val="0"/>
                    <w:spacing w:after="120"/>
                    <w:contextualSpacing/>
                    <w:rPr>
                      <w:rFonts w:cstheme="minorHAnsi"/>
                      <w:szCs w:val="18"/>
                    </w:rPr>
                  </w:pPr>
                  <w:r w:rsidRPr="00480A73">
                    <w:rPr>
                      <w:rFonts w:cstheme="minorHAnsi"/>
                      <w:sz w:val="18"/>
                      <w:szCs w:val="18"/>
                    </w:rPr>
                    <w:t>K = 1, 2, 3, 4, 7, 8, 12, 16, 20, 24, 28, 32 times repetitions</w:t>
                  </w:r>
                  <w:r>
                    <w:rPr>
                      <w:rFonts w:cstheme="minorHAnsi" w:hint="eastAsia"/>
                      <w:sz w:val="18"/>
                      <w:szCs w:val="18"/>
                    </w:rPr>
                    <w:t>,</w:t>
                  </w:r>
                  <w:r>
                    <w:rPr>
                      <w:rFonts w:cstheme="minorHAnsi"/>
                      <w:sz w:val="18"/>
                      <w:szCs w:val="18"/>
                    </w:rPr>
                    <w:t xml:space="preserve"> </w:t>
                  </w:r>
                  <w:r w:rsidRPr="005E587B">
                    <w:rPr>
                      <w:rFonts w:cstheme="minorHAnsi"/>
                      <w:color w:val="FF0000"/>
                      <w:sz w:val="18"/>
                      <w:szCs w:val="18"/>
                      <w:u w:val="single"/>
                    </w:rPr>
                    <w:t>where</w:t>
                  </w:r>
                  <w:r w:rsidRPr="00502114">
                    <w:rPr>
                      <w:rFonts w:cstheme="minorHAnsi"/>
                      <w:color w:val="FF0000"/>
                      <w:sz w:val="18"/>
                      <w:szCs w:val="18"/>
                    </w:rPr>
                    <w:t xml:space="preserve"> </w:t>
                  </w:r>
                  <w:proofErr w:type="spellStart"/>
                  <w:r w:rsidRPr="00502114">
                    <w:rPr>
                      <w:rFonts w:cstheme="minorHAnsi"/>
                      <w:color w:val="FF0000"/>
                      <w:sz w:val="18"/>
                      <w:szCs w:val="18"/>
                    </w:rPr>
                    <w:t>t</w:t>
                  </w:r>
                  <w:r w:rsidRPr="00502114">
                    <w:rPr>
                      <w:rFonts w:cstheme="minorHAnsi"/>
                      <w:strike/>
                      <w:color w:val="FF0000"/>
                      <w:sz w:val="18"/>
                      <w:szCs w:val="18"/>
                    </w:rPr>
                    <w:t>T</w:t>
                  </w:r>
                  <w:r w:rsidRPr="0087466C">
                    <w:rPr>
                      <w:rFonts w:cstheme="minorHAnsi"/>
                      <w:sz w:val="18"/>
                      <w:szCs w:val="18"/>
                    </w:rPr>
                    <w:t>he</w:t>
                  </w:r>
                  <w:proofErr w:type="spellEnd"/>
                  <w:r w:rsidRPr="0087466C">
                    <w:rPr>
                      <w:rFonts w:cstheme="minorHAnsi"/>
                      <w:sz w:val="18"/>
                      <w:szCs w:val="18"/>
                    </w:rPr>
                    <w:t xml:space="preserve"> number of repetitions is indicated in a TDRA list. A row index of the TDRA list is indicated by a DCI </w:t>
                  </w:r>
                  <w:r w:rsidRPr="00502114">
                    <w:rPr>
                      <w:rFonts w:cstheme="minorHAnsi"/>
                      <w:color w:val="FF0000"/>
                      <w:szCs w:val="18"/>
                      <w:u w:val="single"/>
                    </w:rPr>
                    <w:t xml:space="preserve">or </w:t>
                  </w:r>
                  <w:r w:rsidRPr="00502114">
                    <w:rPr>
                      <w:rFonts w:cstheme="minorHAnsi"/>
                      <w:color w:val="FF0000"/>
                      <w:sz w:val="18"/>
                      <w:szCs w:val="18"/>
                      <w:u w:val="single"/>
                    </w:rPr>
                    <w:t>a Type 2 configured grant configuration</w:t>
                  </w:r>
                  <w:r w:rsidRPr="00A7570B">
                    <w:rPr>
                      <w:rFonts w:cstheme="minorHAnsi"/>
                      <w:sz w:val="18"/>
                      <w:szCs w:val="18"/>
                    </w:rPr>
                    <w:t>.</w:t>
                  </w:r>
                </w:p>
                <w:p w14:paraId="0C963C19" w14:textId="77777777" w:rsidR="00BA1B25" w:rsidRDefault="00BA1B25" w:rsidP="00BA1B25">
                  <w:pPr>
                    <w:snapToGrid w:val="0"/>
                    <w:spacing w:after="120"/>
                    <w:contextualSpacing/>
                    <w:rPr>
                      <w:rFonts w:cstheme="minorHAnsi"/>
                      <w:color w:val="FF0000"/>
                      <w:sz w:val="18"/>
                      <w:szCs w:val="18"/>
                      <w:u w:val="single"/>
                    </w:rPr>
                  </w:pPr>
                </w:p>
                <w:p w14:paraId="7A8C4AC5" w14:textId="77777777" w:rsidR="00BA1B25" w:rsidRPr="005E587B" w:rsidRDefault="00BA1B25" w:rsidP="00BA1B25">
                  <w:pPr>
                    <w:snapToGrid w:val="0"/>
                    <w:spacing w:after="120"/>
                    <w:contextualSpacing/>
                    <w:rPr>
                      <w:rFonts w:cstheme="minorHAnsi"/>
                      <w:color w:val="FF0000"/>
                      <w:sz w:val="18"/>
                      <w:szCs w:val="18"/>
                      <w:u w:val="single"/>
                    </w:rPr>
                  </w:pPr>
                  <w:r w:rsidRPr="005E587B">
                    <w:rPr>
                      <w:rFonts w:cstheme="minorHAnsi"/>
                      <w:color w:val="FF0000"/>
                      <w:sz w:val="18"/>
                      <w:szCs w:val="18"/>
                      <w:u w:val="single"/>
                    </w:rPr>
                    <w:t>K = 1, 2, 4, 8, 12, 16, 24, 32 times repetitions</w:t>
                  </w:r>
                  <w:r>
                    <w:rPr>
                      <w:rFonts w:cstheme="minorHAnsi"/>
                      <w:color w:val="FF0000"/>
                      <w:sz w:val="18"/>
                      <w:szCs w:val="18"/>
                      <w:u w:val="single"/>
                    </w:rPr>
                    <w:t xml:space="preserve">, where the </w:t>
                  </w:r>
                  <w:r w:rsidRPr="005E587B">
                    <w:rPr>
                      <w:rFonts w:cstheme="minorHAnsi"/>
                      <w:color w:val="FF0000"/>
                      <w:sz w:val="18"/>
                      <w:szCs w:val="18"/>
                      <w:u w:val="single"/>
                    </w:rPr>
                    <w:t>number of repetitions is configured in RRC parameter for Type 1 and Type 2 configured grant configuration.</w:t>
                  </w:r>
                </w:p>
                <w:p w14:paraId="731D508A" w14:textId="77777777" w:rsidR="00BA1B25" w:rsidRPr="00480A73" w:rsidRDefault="00BA1B25" w:rsidP="00BA1B25">
                  <w:pPr>
                    <w:pStyle w:val="TAL"/>
                    <w:spacing w:after="120"/>
                    <w:rPr>
                      <w:rFonts w:cstheme="minorHAnsi"/>
                      <w:szCs w:val="18"/>
                    </w:rPr>
                  </w:pPr>
                </w:p>
              </w:tc>
              <w:tc>
                <w:tcPr>
                  <w:tcW w:w="0" w:type="auto"/>
                </w:tcPr>
                <w:p w14:paraId="46A7AA67" w14:textId="77777777" w:rsidR="00BA1B25" w:rsidRPr="00084CB8" w:rsidRDefault="00BA1B25" w:rsidP="00BA1B25">
                  <w:pPr>
                    <w:pStyle w:val="TAL"/>
                    <w:spacing w:after="120"/>
                    <w:rPr>
                      <w:rFonts w:cstheme="minorHAnsi"/>
                      <w:szCs w:val="18"/>
                    </w:rPr>
                  </w:pPr>
                  <w:r w:rsidRPr="005E587B">
                    <w:rPr>
                      <w:rFonts w:eastAsia="ＭＳ 明朝" w:cstheme="minorHAnsi"/>
                      <w:szCs w:val="18"/>
                      <w:lang w:eastAsia="ja-JP"/>
                    </w:rPr>
                    <w:t>[5-17]</w:t>
                  </w:r>
                  <w:r w:rsidRPr="00B9161B">
                    <w:rPr>
                      <w:rFonts w:cstheme="minorHAnsi"/>
                    </w:rPr>
                    <w:t xml:space="preserve"> </w:t>
                  </w:r>
                  <w:r w:rsidRPr="00502114">
                    <w:rPr>
                      <w:rFonts w:cstheme="minorHAnsi"/>
                      <w:color w:val="FF0000"/>
                      <w:u w:val="single"/>
                    </w:rPr>
                    <w:t>or [5-16] or [5-14]</w:t>
                  </w:r>
                </w:p>
              </w:tc>
              <w:tc>
                <w:tcPr>
                  <w:tcW w:w="0" w:type="auto"/>
                </w:tcPr>
                <w:p w14:paraId="29411D64" w14:textId="77777777" w:rsidR="00BA1B25" w:rsidRPr="00084CB8" w:rsidRDefault="00BA1B25" w:rsidP="00BA1B25">
                  <w:pPr>
                    <w:pStyle w:val="TAL"/>
                    <w:spacing w:after="120"/>
                    <w:rPr>
                      <w:rFonts w:cstheme="minorHAnsi"/>
                      <w:szCs w:val="18"/>
                    </w:rPr>
                  </w:pPr>
                </w:p>
              </w:tc>
            </w:tr>
            <w:tr w:rsidR="00BA1B25" w:rsidRPr="00084CB8" w14:paraId="40C1CCAB" w14:textId="77777777" w:rsidTr="00633616">
              <w:tc>
                <w:tcPr>
                  <w:tcW w:w="0" w:type="auto"/>
                </w:tcPr>
                <w:p w14:paraId="2E04373C" w14:textId="77777777" w:rsidR="00BA1B25" w:rsidRPr="00502114" w:rsidRDefault="00BA1B25" w:rsidP="00BA1B25">
                  <w:pPr>
                    <w:pStyle w:val="TAL"/>
                    <w:spacing w:after="120"/>
                    <w:rPr>
                      <w:rFonts w:cstheme="minorHAnsi"/>
                      <w:strike/>
                      <w:color w:val="FF0000"/>
                      <w:szCs w:val="18"/>
                      <w:lang w:eastAsia="ja-JP"/>
                    </w:rPr>
                  </w:pPr>
                  <w:r w:rsidRPr="00502114">
                    <w:rPr>
                      <w:rFonts w:cstheme="minorHAnsi"/>
                      <w:strike/>
                      <w:color w:val="FF0000"/>
                      <w:szCs w:val="18"/>
                    </w:rPr>
                    <w:t>30-1a</w:t>
                  </w:r>
                </w:p>
              </w:tc>
              <w:tc>
                <w:tcPr>
                  <w:tcW w:w="0" w:type="auto"/>
                </w:tcPr>
                <w:p w14:paraId="72C7D4F5" w14:textId="77777777" w:rsidR="00BA1B25" w:rsidRPr="00502114" w:rsidRDefault="00BA1B25" w:rsidP="00BA1B25">
                  <w:pPr>
                    <w:pStyle w:val="TAL"/>
                    <w:spacing w:after="120"/>
                    <w:rPr>
                      <w:rFonts w:eastAsia="SimSun" w:cstheme="minorHAnsi"/>
                      <w:strike/>
                      <w:color w:val="FF0000"/>
                      <w:szCs w:val="18"/>
                    </w:rPr>
                  </w:pPr>
                  <w:r w:rsidRPr="00502114">
                    <w:rPr>
                      <w:rFonts w:eastAsia="SimSun" w:cstheme="minorHAnsi"/>
                      <w:strike/>
                      <w:color w:val="FF0000"/>
                      <w:szCs w:val="18"/>
                    </w:rPr>
                    <w:t xml:space="preserve">Increased maximum number of Type 2 </w:t>
                  </w:r>
                  <w:proofErr w:type="spellStart"/>
                  <w:r w:rsidRPr="00502114">
                    <w:rPr>
                      <w:rFonts w:eastAsia="SimSun" w:cstheme="minorHAnsi"/>
                      <w:strike/>
                      <w:color w:val="FF0000"/>
                      <w:szCs w:val="18"/>
                    </w:rPr>
                    <w:t>configurecd</w:t>
                  </w:r>
                  <w:proofErr w:type="spellEnd"/>
                  <w:r w:rsidRPr="00502114">
                    <w:rPr>
                      <w:rFonts w:eastAsia="SimSun" w:cstheme="minorHAnsi"/>
                      <w:strike/>
                      <w:color w:val="FF0000"/>
                      <w:szCs w:val="18"/>
                    </w:rPr>
                    <w:t xml:space="preserve"> grant PUSCH Type A repetitions</w:t>
                  </w:r>
                </w:p>
              </w:tc>
              <w:tc>
                <w:tcPr>
                  <w:tcW w:w="0" w:type="auto"/>
                </w:tcPr>
                <w:p w14:paraId="7741A4E0" w14:textId="77777777" w:rsidR="00BA1B25" w:rsidRPr="00502114" w:rsidRDefault="00BA1B25" w:rsidP="00BA1B25">
                  <w:pPr>
                    <w:snapToGrid w:val="0"/>
                    <w:spacing w:after="120"/>
                    <w:contextualSpacing/>
                    <w:rPr>
                      <w:rFonts w:cstheme="minorHAnsi"/>
                      <w:strike/>
                      <w:color w:val="FF0000"/>
                      <w:sz w:val="18"/>
                      <w:szCs w:val="18"/>
                    </w:rPr>
                  </w:pPr>
                  <w:r w:rsidRPr="00502114">
                    <w:rPr>
                      <w:rFonts w:cstheme="minorHAnsi"/>
                      <w:strike/>
                      <w:color w:val="FF0000"/>
                      <w:sz w:val="18"/>
                      <w:szCs w:val="18"/>
                    </w:rPr>
                    <w:t>K = 1, 2, 3, 4, 7, 8, 12, 16, 20, 24, 28, 32 times repetitions</w:t>
                  </w:r>
                </w:p>
                <w:p w14:paraId="2C5F188B" w14:textId="77777777" w:rsidR="00BA1B25" w:rsidRPr="00502114" w:rsidRDefault="00BA1B25" w:rsidP="00BA1B25">
                  <w:pPr>
                    <w:snapToGrid w:val="0"/>
                    <w:spacing w:after="120"/>
                    <w:contextualSpacing/>
                    <w:rPr>
                      <w:rFonts w:cstheme="minorHAnsi"/>
                      <w:strike/>
                      <w:color w:val="FF0000"/>
                      <w:sz w:val="18"/>
                      <w:szCs w:val="18"/>
                    </w:rPr>
                  </w:pPr>
                  <w:r w:rsidRPr="00502114">
                    <w:rPr>
                      <w:rFonts w:cstheme="minorHAnsi"/>
                      <w:strike/>
                      <w:color w:val="FF0000"/>
                      <w:sz w:val="18"/>
                      <w:szCs w:val="18"/>
                    </w:rPr>
                    <w:t>The number of repetitions is indicated in a TDRA list. A row index of the TDRA list is indicated by a Type 2 configured grant configuration.</w:t>
                  </w:r>
                </w:p>
                <w:p w14:paraId="573D4704" w14:textId="77777777" w:rsidR="00BA1B25" w:rsidRPr="00502114" w:rsidRDefault="00BA1B25" w:rsidP="00BA1B25">
                  <w:pPr>
                    <w:snapToGrid w:val="0"/>
                    <w:spacing w:after="120"/>
                    <w:contextualSpacing/>
                    <w:rPr>
                      <w:rFonts w:cstheme="minorHAnsi"/>
                      <w:strike/>
                      <w:color w:val="FF0000"/>
                      <w:sz w:val="18"/>
                      <w:szCs w:val="18"/>
                    </w:rPr>
                  </w:pPr>
                  <w:r w:rsidRPr="00502114">
                    <w:rPr>
                      <w:rFonts w:cstheme="minorHAnsi"/>
                      <w:strike/>
                      <w:color w:val="FF0000"/>
                      <w:sz w:val="18"/>
                      <w:szCs w:val="18"/>
                    </w:rPr>
                    <w:t>FFS whether to merge with FG 30-1</w:t>
                  </w:r>
                </w:p>
                <w:p w14:paraId="64DA38F8" w14:textId="77777777" w:rsidR="00BA1B25" w:rsidRPr="00502114" w:rsidRDefault="00BA1B25" w:rsidP="00BA1B25">
                  <w:pPr>
                    <w:snapToGrid w:val="0"/>
                    <w:spacing w:after="120"/>
                    <w:contextualSpacing/>
                    <w:rPr>
                      <w:rFonts w:cstheme="minorHAnsi"/>
                      <w:strike/>
                      <w:color w:val="FF0000"/>
                      <w:sz w:val="18"/>
                      <w:szCs w:val="18"/>
                    </w:rPr>
                  </w:pPr>
                  <w:r w:rsidRPr="00A9473A">
                    <w:rPr>
                      <w:rFonts w:cstheme="minorHAnsi"/>
                      <w:strike/>
                      <w:color w:val="FF0000"/>
                      <w:sz w:val="18"/>
                      <w:szCs w:val="18"/>
                    </w:rPr>
                    <w:t>FFS whether to have a separate FG for CG (including both Type 1 and Type 2) with repK-r17</w:t>
                  </w:r>
                </w:p>
              </w:tc>
              <w:tc>
                <w:tcPr>
                  <w:tcW w:w="0" w:type="auto"/>
                </w:tcPr>
                <w:p w14:paraId="22C87E1A" w14:textId="77777777" w:rsidR="00BA1B25" w:rsidRPr="00502114" w:rsidRDefault="00BA1B25" w:rsidP="00BA1B25">
                  <w:pPr>
                    <w:pStyle w:val="TAL"/>
                    <w:spacing w:after="120"/>
                    <w:rPr>
                      <w:rFonts w:eastAsia="ＭＳ 明朝" w:cstheme="minorHAnsi"/>
                      <w:strike/>
                      <w:color w:val="FF0000"/>
                      <w:szCs w:val="18"/>
                      <w:lang w:eastAsia="ja-JP"/>
                    </w:rPr>
                  </w:pPr>
                  <w:r w:rsidRPr="00502114">
                    <w:rPr>
                      <w:rFonts w:eastAsia="ＭＳ 明朝" w:cstheme="minorHAnsi"/>
                      <w:strike/>
                      <w:color w:val="FF0000"/>
                      <w:szCs w:val="18"/>
                      <w:lang w:eastAsia="ja-JP"/>
                    </w:rPr>
                    <w:t>[5-16], [30-1]</w:t>
                  </w:r>
                </w:p>
              </w:tc>
              <w:tc>
                <w:tcPr>
                  <w:tcW w:w="0" w:type="auto"/>
                </w:tcPr>
                <w:p w14:paraId="009A7687" w14:textId="77777777" w:rsidR="00BA1B25" w:rsidRPr="00084CB8" w:rsidRDefault="00BA1B25" w:rsidP="00BA1B25">
                  <w:pPr>
                    <w:pStyle w:val="TAL"/>
                    <w:spacing w:after="120"/>
                    <w:rPr>
                      <w:rFonts w:cstheme="minorHAnsi"/>
                      <w:szCs w:val="18"/>
                    </w:rPr>
                  </w:pPr>
                </w:p>
              </w:tc>
            </w:tr>
            <w:tr w:rsidR="00BA1B25" w:rsidRPr="00084CB8" w14:paraId="1E4F4900" w14:textId="77777777" w:rsidTr="00633616">
              <w:tc>
                <w:tcPr>
                  <w:tcW w:w="0" w:type="auto"/>
                </w:tcPr>
                <w:p w14:paraId="65D59BBB" w14:textId="77777777" w:rsidR="00BA1B25" w:rsidRPr="00084CB8" w:rsidRDefault="00BA1B25" w:rsidP="00BA1B25">
                  <w:pPr>
                    <w:pStyle w:val="TAL"/>
                    <w:spacing w:after="120"/>
                    <w:rPr>
                      <w:rFonts w:cstheme="minorHAnsi"/>
                      <w:szCs w:val="18"/>
                    </w:rPr>
                  </w:pPr>
                  <w:r w:rsidRPr="00084CB8">
                    <w:rPr>
                      <w:rFonts w:cstheme="minorHAnsi"/>
                      <w:szCs w:val="18"/>
                    </w:rPr>
                    <w:t>30-2</w:t>
                  </w:r>
                </w:p>
              </w:tc>
              <w:tc>
                <w:tcPr>
                  <w:tcW w:w="0" w:type="auto"/>
                </w:tcPr>
                <w:p w14:paraId="4EC4318B" w14:textId="77777777" w:rsidR="00BA1B25" w:rsidRPr="00480A73" w:rsidRDefault="00BA1B25" w:rsidP="00BA1B25">
                  <w:pPr>
                    <w:pStyle w:val="TAL"/>
                    <w:spacing w:after="120"/>
                    <w:rPr>
                      <w:rFonts w:eastAsia="SimSun" w:cstheme="minorHAnsi"/>
                      <w:szCs w:val="18"/>
                    </w:rPr>
                  </w:pPr>
                  <w:r w:rsidRPr="00A7570B">
                    <w:rPr>
                      <w:rFonts w:eastAsia="SimSun" w:cstheme="minorHAnsi"/>
                      <w:szCs w:val="18"/>
                    </w:rPr>
                    <w:t xml:space="preserve">Dynamic grant </w:t>
                  </w:r>
                  <w:r w:rsidRPr="00502114">
                    <w:rPr>
                      <w:rFonts w:eastAsia="SimSun" w:cstheme="minorHAnsi"/>
                      <w:color w:val="FF0000"/>
                      <w:szCs w:val="18"/>
                      <w:u w:val="single"/>
                    </w:rPr>
                    <w:t>or configured grant</w:t>
                  </w:r>
                  <w:r w:rsidRPr="00480A73">
                    <w:rPr>
                      <w:rFonts w:eastAsia="SimSun" w:cstheme="minorHAnsi"/>
                      <w:szCs w:val="18"/>
                    </w:rPr>
                    <w:t xml:space="preserve"> PUSCH Type A repetitions based on available slots</w:t>
                  </w:r>
                </w:p>
              </w:tc>
              <w:tc>
                <w:tcPr>
                  <w:tcW w:w="0" w:type="auto"/>
                </w:tcPr>
                <w:p w14:paraId="57AD8ED1" w14:textId="77777777" w:rsidR="00BA1B25" w:rsidRPr="00480A73" w:rsidRDefault="00BA1B25" w:rsidP="00BA1B25">
                  <w:pPr>
                    <w:snapToGrid w:val="0"/>
                    <w:spacing w:after="120"/>
                    <w:contextualSpacing/>
                    <w:rPr>
                      <w:rFonts w:cstheme="minorHAnsi"/>
                      <w:sz w:val="18"/>
                      <w:szCs w:val="18"/>
                    </w:rPr>
                  </w:pPr>
                  <w:r w:rsidRPr="00480A73">
                    <w:rPr>
                      <w:rFonts w:cstheme="minorHAnsi"/>
                      <w:sz w:val="18"/>
                      <w:szCs w:val="18"/>
                    </w:rPr>
                    <w:t xml:space="preserve">Transmission occasions for K repetitions are determined </w:t>
                  </w:r>
                  <w:proofErr w:type="gramStart"/>
                  <w:r w:rsidRPr="00480A73">
                    <w:rPr>
                      <w:rFonts w:cstheme="minorHAnsi"/>
                      <w:sz w:val="18"/>
                      <w:szCs w:val="18"/>
                    </w:rPr>
                    <w:t>on the basis of</w:t>
                  </w:r>
                  <w:proofErr w:type="gramEnd"/>
                  <w:r w:rsidRPr="00480A73">
                    <w:rPr>
                      <w:rFonts w:cstheme="minorHAnsi"/>
                      <w:sz w:val="18"/>
                      <w:szCs w:val="18"/>
                    </w:rPr>
                    <w:t xml:space="preserve"> available slots. </w:t>
                  </w:r>
                </w:p>
              </w:tc>
              <w:tc>
                <w:tcPr>
                  <w:tcW w:w="0" w:type="auto"/>
                </w:tcPr>
                <w:p w14:paraId="384CC24A" w14:textId="77777777" w:rsidR="00BA1B25" w:rsidRPr="001B0D5A" w:rsidRDefault="00BA1B25" w:rsidP="00BA1B25">
                  <w:pPr>
                    <w:pStyle w:val="TAL"/>
                    <w:spacing w:after="120"/>
                    <w:rPr>
                      <w:rFonts w:eastAsia="ＭＳ 明朝" w:cstheme="minorHAnsi"/>
                      <w:strike/>
                      <w:szCs w:val="18"/>
                      <w:lang w:eastAsia="ja-JP"/>
                    </w:rPr>
                  </w:pPr>
                  <w:r w:rsidRPr="005E587B">
                    <w:rPr>
                      <w:rFonts w:eastAsia="ＭＳ 明朝" w:cstheme="minorHAnsi"/>
                      <w:szCs w:val="18"/>
                      <w:lang w:eastAsia="ja-JP"/>
                    </w:rPr>
                    <w:t>[5-17]</w:t>
                  </w:r>
                  <w:r>
                    <w:rPr>
                      <w:rFonts w:eastAsia="ＭＳ 明朝" w:cstheme="minorHAnsi"/>
                      <w:color w:val="FF0000"/>
                      <w:szCs w:val="18"/>
                      <w:u w:val="single"/>
                      <w:lang w:eastAsia="ja-JP"/>
                    </w:rPr>
                    <w:t xml:space="preserve"> </w:t>
                  </w:r>
                  <w:r w:rsidRPr="0087466C">
                    <w:rPr>
                      <w:rFonts w:eastAsia="ＭＳ 明朝" w:cstheme="minorHAnsi"/>
                      <w:color w:val="FF0000"/>
                      <w:szCs w:val="18"/>
                      <w:u w:val="single"/>
                      <w:lang w:eastAsia="ja-JP"/>
                    </w:rPr>
                    <w:t>or [5-16] or [5-14]</w:t>
                  </w:r>
                </w:p>
              </w:tc>
              <w:tc>
                <w:tcPr>
                  <w:tcW w:w="0" w:type="auto"/>
                </w:tcPr>
                <w:p w14:paraId="73C66CF8" w14:textId="77777777" w:rsidR="00BA1B25" w:rsidRPr="00084CB8" w:rsidRDefault="00BA1B25" w:rsidP="00BA1B25">
                  <w:pPr>
                    <w:pStyle w:val="TAL"/>
                    <w:spacing w:after="120"/>
                    <w:rPr>
                      <w:rFonts w:eastAsia="ＭＳ 明朝" w:cstheme="minorHAnsi"/>
                      <w:szCs w:val="18"/>
                      <w:lang w:eastAsia="ja-JP"/>
                    </w:rPr>
                  </w:pPr>
                </w:p>
              </w:tc>
            </w:tr>
            <w:tr w:rsidR="00BA1B25" w:rsidRPr="00084CB8" w14:paraId="0413E8DC" w14:textId="77777777" w:rsidTr="00633616">
              <w:tc>
                <w:tcPr>
                  <w:tcW w:w="0" w:type="auto"/>
                </w:tcPr>
                <w:p w14:paraId="62B055D9" w14:textId="77777777" w:rsidR="00BA1B25" w:rsidRPr="00502114" w:rsidRDefault="00BA1B25" w:rsidP="00BA1B25">
                  <w:pPr>
                    <w:pStyle w:val="TAL"/>
                    <w:spacing w:after="120"/>
                    <w:rPr>
                      <w:rFonts w:cstheme="minorHAnsi"/>
                      <w:strike/>
                      <w:color w:val="FF0000"/>
                      <w:szCs w:val="18"/>
                    </w:rPr>
                  </w:pPr>
                  <w:r w:rsidRPr="00502114">
                    <w:rPr>
                      <w:rFonts w:cstheme="minorHAnsi"/>
                      <w:strike/>
                      <w:color w:val="FF0000"/>
                      <w:szCs w:val="18"/>
                    </w:rPr>
                    <w:t>30-2a</w:t>
                  </w:r>
                </w:p>
              </w:tc>
              <w:tc>
                <w:tcPr>
                  <w:tcW w:w="0" w:type="auto"/>
                </w:tcPr>
                <w:p w14:paraId="21DA3F4C" w14:textId="77777777" w:rsidR="00BA1B25" w:rsidRPr="00502114" w:rsidRDefault="00BA1B25" w:rsidP="00BA1B25">
                  <w:pPr>
                    <w:pStyle w:val="TAL"/>
                    <w:spacing w:after="120"/>
                    <w:rPr>
                      <w:rFonts w:eastAsia="SimSun" w:cstheme="minorHAnsi"/>
                      <w:strike/>
                      <w:color w:val="FF0000"/>
                      <w:szCs w:val="18"/>
                    </w:rPr>
                  </w:pPr>
                  <w:r w:rsidRPr="00502114">
                    <w:rPr>
                      <w:rFonts w:eastAsia="SimSun" w:cstheme="minorHAnsi"/>
                      <w:strike/>
                      <w:color w:val="FF0000"/>
                      <w:szCs w:val="18"/>
                    </w:rPr>
                    <w:t>Configured grant PUSCH Type A repetitions based on available slots</w:t>
                  </w:r>
                </w:p>
              </w:tc>
              <w:tc>
                <w:tcPr>
                  <w:tcW w:w="0" w:type="auto"/>
                </w:tcPr>
                <w:p w14:paraId="4CBB1BCD" w14:textId="77777777" w:rsidR="00BA1B25" w:rsidRPr="00502114" w:rsidRDefault="00BA1B25" w:rsidP="00BA1B25">
                  <w:pPr>
                    <w:snapToGrid w:val="0"/>
                    <w:spacing w:after="120"/>
                    <w:contextualSpacing/>
                    <w:rPr>
                      <w:rFonts w:cstheme="minorHAnsi"/>
                      <w:strike/>
                      <w:color w:val="FF0000"/>
                      <w:sz w:val="18"/>
                      <w:szCs w:val="18"/>
                    </w:rPr>
                  </w:pPr>
                  <w:r w:rsidRPr="00502114">
                    <w:rPr>
                      <w:rFonts w:cstheme="minorHAnsi"/>
                      <w:strike/>
                      <w:color w:val="FF0000"/>
                      <w:sz w:val="18"/>
                      <w:szCs w:val="18"/>
                    </w:rPr>
                    <w:t xml:space="preserve">Transmission occasions for K repetitions for configured grant PUSCH are determined </w:t>
                  </w:r>
                  <w:proofErr w:type="gramStart"/>
                  <w:r w:rsidRPr="00502114">
                    <w:rPr>
                      <w:rFonts w:cstheme="minorHAnsi"/>
                      <w:strike/>
                      <w:color w:val="FF0000"/>
                      <w:sz w:val="18"/>
                      <w:szCs w:val="18"/>
                    </w:rPr>
                    <w:t>on the basis of</w:t>
                  </w:r>
                  <w:proofErr w:type="gramEnd"/>
                  <w:r w:rsidRPr="00502114">
                    <w:rPr>
                      <w:rFonts w:cstheme="minorHAnsi"/>
                      <w:strike/>
                      <w:color w:val="FF0000"/>
                      <w:sz w:val="18"/>
                      <w:szCs w:val="18"/>
                    </w:rPr>
                    <w:t xml:space="preserve"> available slots. </w:t>
                  </w:r>
                </w:p>
                <w:p w14:paraId="41267578" w14:textId="77777777" w:rsidR="00BA1B25" w:rsidRPr="00502114" w:rsidRDefault="00BA1B25" w:rsidP="00BA1B25">
                  <w:pPr>
                    <w:snapToGrid w:val="0"/>
                    <w:spacing w:after="120"/>
                    <w:contextualSpacing/>
                    <w:rPr>
                      <w:rFonts w:cstheme="minorHAnsi"/>
                      <w:strike/>
                      <w:color w:val="FF0000"/>
                      <w:sz w:val="18"/>
                      <w:szCs w:val="18"/>
                    </w:rPr>
                  </w:pPr>
                  <w:r w:rsidRPr="00502114">
                    <w:rPr>
                      <w:rFonts w:cstheme="minorHAnsi"/>
                      <w:strike/>
                      <w:color w:val="FF0000"/>
                      <w:sz w:val="18"/>
                      <w:szCs w:val="18"/>
                    </w:rPr>
                    <w:t>FFS whether to merge with FG 30-2</w:t>
                  </w:r>
                </w:p>
              </w:tc>
              <w:tc>
                <w:tcPr>
                  <w:tcW w:w="0" w:type="auto"/>
                </w:tcPr>
                <w:p w14:paraId="7B7548F1" w14:textId="77777777" w:rsidR="00BA1B25" w:rsidRPr="00502114" w:rsidRDefault="00BA1B25" w:rsidP="00BA1B25">
                  <w:pPr>
                    <w:pStyle w:val="TAL"/>
                    <w:spacing w:after="120"/>
                    <w:rPr>
                      <w:rFonts w:eastAsia="ＭＳ 明朝" w:cstheme="minorHAnsi"/>
                      <w:strike/>
                      <w:color w:val="FF0000"/>
                      <w:szCs w:val="18"/>
                      <w:lang w:eastAsia="ja-JP"/>
                    </w:rPr>
                  </w:pPr>
                  <w:r w:rsidRPr="00502114">
                    <w:rPr>
                      <w:rFonts w:eastAsia="ＭＳ 明朝" w:cstheme="minorHAnsi"/>
                      <w:strike/>
                      <w:color w:val="FF0000"/>
                      <w:szCs w:val="18"/>
                      <w:lang w:eastAsia="ja-JP"/>
                    </w:rPr>
                    <w:t>[5-14 or 5-16], [30-2]</w:t>
                  </w:r>
                </w:p>
              </w:tc>
              <w:tc>
                <w:tcPr>
                  <w:tcW w:w="0" w:type="auto"/>
                </w:tcPr>
                <w:p w14:paraId="5D7C4946" w14:textId="77777777" w:rsidR="00BA1B25" w:rsidRPr="00084CB8" w:rsidRDefault="00BA1B25" w:rsidP="00BA1B25">
                  <w:pPr>
                    <w:pStyle w:val="TAL"/>
                    <w:spacing w:after="120"/>
                    <w:rPr>
                      <w:rFonts w:eastAsia="ＭＳ 明朝" w:cstheme="minorHAnsi"/>
                      <w:szCs w:val="18"/>
                      <w:lang w:eastAsia="ja-JP"/>
                    </w:rPr>
                  </w:pPr>
                </w:p>
              </w:tc>
            </w:tr>
          </w:tbl>
          <w:p w14:paraId="525DEB32" w14:textId="6C7FE7D0" w:rsidR="0078439F" w:rsidRPr="00BA1B25" w:rsidRDefault="00BA1B25" w:rsidP="00BA1B25">
            <w:pPr>
              <w:pStyle w:val="Proposal"/>
              <w:tabs>
                <w:tab w:val="clear" w:pos="1304"/>
              </w:tabs>
              <w:spacing w:afterLines="0" w:line="240" w:lineRule="auto"/>
              <w:ind w:left="1701" w:hanging="1701"/>
            </w:pPr>
            <w:bookmarkStart w:id="11" w:name="_Toc84002564"/>
            <w:bookmarkStart w:id="12" w:name="_Toc84022134"/>
            <w:bookmarkStart w:id="13" w:name="_Toc84022364"/>
            <w:bookmarkStart w:id="14" w:name="_Toc84063242"/>
            <w:bookmarkStart w:id="15" w:name="_Toc84063250"/>
            <w:bookmarkStart w:id="16" w:name="_Toc95746021"/>
            <w:bookmarkEnd w:id="11"/>
            <w:bookmarkEnd w:id="12"/>
            <w:bookmarkEnd w:id="13"/>
            <w:bookmarkEnd w:id="14"/>
            <w:bookmarkEnd w:id="15"/>
            <w:r>
              <w:t>UE features for PUSCH Repetition Type A Enhancement are defined according to Table 1.</w:t>
            </w:r>
            <w:bookmarkEnd w:id="16"/>
          </w:p>
        </w:tc>
      </w:tr>
      <w:tr w:rsidR="0078439F" w14:paraId="37CD36E7" w14:textId="77777777" w:rsidTr="00E110D7">
        <w:tc>
          <w:tcPr>
            <w:tcW w:w="583" w:type="dxa"/>
          </w:tcPr>
          <w:p w14:paraId="330CB27B" w14:textId="08C3EB8F" w:rsidR="0078439F" w:rsidRDefault="0078439F" w:rsidP="0078439F">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16]</w:t>
            </w:r>
          </w:p>
        </w:tc>
        <w:tc>
          <w:tcPr>
            <w:tcW w:w="1720" w:type="dxa"/>
          </w:tcPr>
          <w:p w14:paraId="0927D981" w14:textId="5F3089A4" w:rsidR="0078439F" w:rsidRDefault="0078439F" w:rsidP="0078439F">
            <w:pPr>
              <w:spacing w:after="120"/>
              <w:jc w:val="both"/>
              <w:rPr>
                <w:rFonts w:eastAsia="ＭＳ 明朝"/>
                <w:sz w:val="22"/>
              </w:rPr>
            </w:pPr>
            <w:r>
              <w:rPr>
                <w:rFonts w:eastAsia="ＭＳ 明朝" w:hint="eastAsia"/>
                <w:sz w:val="22"/>
                <w:lang w:eastAsia="ja-JP"/>
              </w:rPr>
              <w:t>S</w:t>
            </w:r>
            <w:r>
              <w:rPr>
                <w:rFonts w:eastAsia="ＭＳ 明朝"/>
                <w:sz w:val="22"/>
                <w:lang w:eastAsia="ja-JP"/>
              </w:rPr>
              <w:t>amsung</w:t>
            </w:r>
          </w:p>
        </w:tc>
        <w:tc>
          <w:tcPr>
            <w:tcW w:w="20270" w:type="dxa"/>
          </w:tcPr>
          <w:p w14:paraId="1FAE5A85" w14:textId="77777777" w:rsidR="00BA1B25" w:rsidRPr="00A85D1B" w:rsidRDefault="00BA1B25" w:rsidP="00BA1B25">
            <w:pPr>
              <w:spacing w:before="180" w:after="120" w:line="288" w:lineRule="auto"/>
              <w:jc w:val="both"/>
              <w:rPr>
                <w:rFonts w:eastAsiaTheme="minorEastAsia"/>
                <w:lang w:val="en-GB" w:eastAsia="ko-KR"/>
              </w:rPr>
            </w:pPr>
            <w:r w:rsidRPr="00A85D1B">
              <w:rPr>
                <w:rFonts w:eastAsiaTheme="minorEastAsia"/>
                <w:lang w:val="en-GB" w:eastAsia="ko-KR"/>
              </w:rPr>
              <w:t>So far, the major discussion point of FG for coverage enhancement was whether to split/merge the corresponding FGs. During the discussion, it was pointed out that RAN2 guidelines [2] had provided to avoid defining functionality that has no RRC configuration but is dependent on capability bits (copied below for the reference). Unless otherwise justified, it is still valid for Rel-17 UE capability discussion:</w:t>
            </w:r>
          </w:p>
          <w:tbl>
            <w:tblPr>
              <w:tblStyle w:val="afc"/>
              <w:tblW w:w="0" w:type="auto"/>
              <w:tblLook w:val="04A0" w:firstRow="1" w:lastRow="0" w:firstColumn="1" w:lastColumn="0" w:noHBand="0" w:noVBand="1"/>
            </w:tblPr>
            <w:tblGrid>
              <w:gridCol w:w="9629"/>
            </w:tblGrid>
            <w:tr w:rsidR="00BA1B25" w14:paraId="55080F9A" w14:textId="77777777" w:rsidTr="00633616">
              <w:tc>
                <w:tcPr>
                  <w:tcW w:w="9629" w:type="dxa"/>
                </w:tcPr>
                <w:p w14:paraId="7ED36253" w14:textId="77777777" w:rsidR="00BA1B25" w:rsidRDefault="00BA1B25" w:rsidP="00BA1B25">
                  <w:pPr>
                    <w:spacing w:after="120"/>
                    <w:rPr>
                      <w:rFonts w:ascii="Arial" w:hAnsi="Arial" w:cs="Arial"/>
                      <w:bCs/>
                      <w:i/>
                      <w:color w:val="000000"/>
                      <w:u w:val="single"/>
                    </w:rPr>
                  </w:pPr>
                  <w:r w:rsidRPr="00035D8B">
                    <w:rPr>
                      <w:rFonts w:ascii="Arial" w:hAnsi="Arial" w:cs="Arial"/>
                      <w:bCs/>
                      <w:i/>
                      <w:color w:val="000000"/>
                      <w:u w:val="single"/>
                    </w:rPr>
                    <w:t>RAN2 guidelines for UE capability definitions [</w:t>
                  </w:r>
                  <w:r>
                    <w:rPr>
                      <w:rFonts w:ascii="Arial" w:hAnsi="Arial" w:cs="Arial"/>
                      <w:bCs/>
                      <w:i/>
                      <w:color w:val="000000"/>
                      <w:u w:val="single"/>
                    </w:rPr>
                    <w:t>2</w:t>
                  </w:r>
                  <w:r w:rsidRPr="00035D8B">
                    <w:rPr>
                      <w:rFonts w:ascii="Arial" w:hAnsi="Arial" w:cs="Arial"/>
                      <w:bCs/>
                      <w:i/>
                      <w:color w:val="000000"/>
                      <w:u w:val="single"/>
                    </w:rPr>
                    <w:t>]</w:t>
                  </w:r>
                </w:p>
                <w:p w14:paraId="0E700B55" w14:textId="77777777" w:rsidR="00BA1B25" w:rsidRPr="00035D8B" w:rsidRDefault="00BA1B25" w:rsidP="00BA1B25">
                  <w:pPr>
                    <w:spacing w:after="120"/>
                    <w:rPr>
                      <w:rFonts w:ascii="Arial" w:hAnsi="Arial" w:cs="Arial"/>
                      <w:b/>
                      <w:bCs/>
                      <w:i/>
                      <w:color w:val="000000"/>
                    </w:rPr>
                  </w:pPr>
                  <w:r w:rsidRPr="00035D8B">
                    <w:rPr>
                      <w:rFonts w:ascii="Arial" w:hAnsi="Arial" w:cs="Arial"/>
                      <w:bCs/>
                      <w:i/>
                      <w:color w:val="000000"/>
                    </w:rPr>
                    <w:t>…</w:t>
                  </w:r>
                </w:p>
                <w:p w14:paraId="7B6F750C" w14:textId="77777777" w:rsidR="00BA1B25" w:rsidRPr="009E1BA8" w:rsidRDefault="00BA1B25" w:rsidP="00BA1B25">
                  <w:pPr>
                    <w:spacing w:after="120"/>
                    <w:rPr>
                      <w:rFonts w:ascii="Arial" w:hAnsi="Arial" w:cs="Arial"/>
                      <w:b/>
                      <w:bCs/>
                      <w:color w:val="000000"/>
                    </w:rPr>
                  </w:pPr>
                  <w:r w:rsidRPr="009E1BA8">
                    <w:rPr>
                      <w:rFonts w:ascii="Arial" w:hAnsi="Arial" w:cs="Arial"/>
                      <w:b/>
                      <w:bCs/>
                      <w:color w:val="000000"/>
                    </w:rPr>
                    <w:t xml:space="preserve">5 </w:t>
                  </w:r>
                  <w:r w:rsidRPr="00F36D20">
                    <w:rPr>
                      <w:rFonts w:ascii="Arial" w:hAnsi="Arial" w:cs="Arial"/>
                      <w:b/>
                      <w:bCs/>
                      <w:color w:val="000000"/>
                    </w:rPr>
                    <w:t>Avoid defining functionality that has no RRC configuration but is dependent on capability bits.</w:t>
                  </w:r>
                </w:p>
                <w:p w14:paraId="7DEA3DE6" w14:textId="77777777" w:rsidR="00BA1B25" w:rsidRDefault="00BA1B25" w:rsidP="00BA1B25">
                  <w:pPr>
                    <w:spacing w:after="120"/>
                    <w:rPr>
                      <w:rFonts w:ascii="Arial" w:hAnsi="Arial" w:cs="Arial"/>
                      <w:color w:val="000000"/>
                    </w:rPr>
                  </w:pPr>
                  <w:r w:rsidRPr="00A1545D">
                    <w:rPr>
                      <w:rFonts w:ascii="Arial" w:hAnsi="Arial" w:cs="Arial"/>
                      <w:color w:val="000000"/>
                    </w:rPr>
                    <w:lastRenderedPageBreak/>
                    <w:t xml:space="preserve">The specification should not be written so that the network </w:t>
                  </w:r>
                  <w:r>
                    <w:rPr>
                      <w:rFonts w:ascii="Arial" w:hAnsi="Arial" w:cs="Arial"/>
                      <w:color w:val="000000"/>
                    </w:rPr>
                    <w:t>determines what configuration it can use for a UE</w:t>
                  </w:r>
                  <w:r w:rsidRPr="00A1545D">
                    <w:rPr>
                      <w:rFonts w:ascii="Arial" w:hAnsi="Arial" w:cs="Arial"/>
                      <w:color w:val="000000"/>
                    </w:rPr>
                    <w:t xml:space="preserve"> implicitly by the reported UE capabilities. </w:t>
                  </w:r>
                  <w:r>
                    <w:rPr>
                      <w:rFonts w:ascii="Arial" w:hAnsi="Arial" w:cs="Arial"/>
                      <w:color w:val="000000"/>
                    </w:rPr>
                    <w:t>Instead</w:t>
                  </w:r>
                  <w:r w:rsidRPr="00A1545D">
                    <w:rPr>
                      <w:rFonts w:ascii="Arial" w:hAnsi="Arial" w:cs="Arial"/>
                      <w:color w:val="000000"/>
                    </w:rPr>
                    <w:t xml:space="preserve">, the gNB should always configure the UE explicitly by DL RRC </w:t>
                  </w:r>
                  <w:r>
                    <w:rPr>
                      <w:rFonts w:ascii="Arial" w:hAnsi="Arial" w:cs="Arial"/>
                      <w:color w:val="000000"/>
                    </w:rPr>
                    <w:t xml:space="preserve">signalling, respecting </w:t>
                  </w:r>
                  <w:r w:rsidRPr="00A1545D">
                    <w:rPr>
                      <w:rFonts w:ascii="Arial" w:hAnsi="Arial" w:cs="Arial"/>
                      <w:color w:val="000000"/>
                    </w:rPr>
                    <w:t>the reported capabilities</w:t>
                  </w:r>
                  <w:r>
                    <w:rPr>
                      <w:rFonts w:ascii="Arial" w:hAnsi="Arial" w:cs="Arial"/>
                      <w:color w:val="000000"/>
                    </w:rPr>
                    <w:t>.</w:t>
                  </w:r>
                  <w:r w:rsidRPr="00A1545D">
                    <w:rPr>
                      <w:rFonts w:ascii="Arial" w:hAnsi="Arial" w:cs="Arial"/>
                      <w:color w:val="000000"/>
                    </w:rPr>
                    <w:t xml:space="preserve"> </w:t>
                  </w:r>
                </w:p>
                <w:p w14:paraId="1E559A2A" w14:textId="77777777" w:rsidR="00BA1B25" w:rsidRPr="00B269EB" w:rsidRDefault="00BA1B25" w:rsidP="00BA1B25">
                  <w:pPr>
                    <w:spacing w:after="120"/>
                    <w:rPr>
                      <w:rFonts w:ascii="Arial" w:hAnsi="Arial" w:cs="Arial"/>
                      <w:color w:val="000000"/>
                    </w:rPr>
                  </w:pPr>
                  <w:r>
                    <w:rPr>
                      <w:rFonts w:ascii="Arial" w:hAnsi="Arial" w:cs="Arial"/>
                      <w:color w:val="000000"/>
                    </w:rPr>
                    <w:t>A</w:t>
                  </w:r>
                  <w:r w:rsidRPr="00A1545D">
                    <w:rPr>
                      <w:rFonts w:ascii="Arial" w:hAnsi="Arial" w:cs="Arial"/>
                      <w:color w:val="000000"/>
                    </w:rPr>
                    <w:t xml:space="preserve"> </w:t>
                  </w:r>
                  <w:r>
                    <w:rPr>
                      <w:rFonts w:ascii="Arial" w:hAnsi="Arial" w:cs="Arial"/>
                      <w:color w:val="000000"/>
                    </w:rPr>
                    <w:t xml:space="preserve">problematic </w:t>
                  </w:r>
                  <w:r w:rsidRPr="00A1545D">
                    <w:rPr>
                      <w:rFonts w:ascii="Arial" w:hAnsi="Arial" w:cs="Arial"/>
                      <w:color w:val="000000"/>
                    </w:rPr>
                    <w:t xml:space="preserve">case </w:t>
                  </w:r>
                  <w:r>
                    <w:rPr>
                      <w:rFonts w:ascii="Arial" w:hAnsi="Arial" w:cs="Arial"/>
                      <w:color w:val="000000"/>
                    </w:rPr>
                    <w:t>in Rel-15 was</w:t>
                  </w:r>
                  <w:r w:rsidRPr="00A1545D">
                    <w:rPr>
                      <w:rFonts w:ascii="Arial" w:hAnsi="Arial" w:cs="Arial"/>
                      <w:color w:val="000000"/>
                    </w:rPr>
                    <w:t xml:space="preserve"> the UL/DL MIMO layers</w:t>
                  </w:r>
                  <w:r>
                    <w:rPr>
                      <w:rFonts w:ascii="Arial" w:hAnsi="Arial" w:cs="Arial"/>
                      <w:color w:val="000000"/>
                    </w:rPr>
                    <w:t>,</w:t>
                  </w:r>
                  <w:r w:rsidRPr="00A1545D">
                    <w:rPr>
                      <w:rFonts w:ascii="Arial" w:hAnsi="Arial" w:cs="Arial"/>
                      <w:color w:val="000000"/>
                    </w:rPr>
                    <w:t xml:space="preserve"> </w:t>
                  </w:r>
                  <w:r>
                    <w:rPr>
                      <w:rFonts w:ascii="Arial" w:hAnsi="Arial" w:cs="Arial"/>
                      <w:color w:val="000000"/>
                    </w:rPr>
                    <w:t xml:space="preserve">which resulted in a late-stage introduction of </w:t>
                  </w:r>
                  <w:r w:rsidRPr="00A1545D">
                    <w:rPr>
                      <w:rFonts w:ascii="Arial" w:hAnsi="Arial" w:cs="Arial"/>
                      <w:color w:val="000000"/>
                    </w:rPr>
                    <w:t xml:space="preserve">explicit MIMO </w:t>
                  </w:r>
                  <w:r>
                    <w:rPr>
                      <w:rFonts w:ascii="Arial" w:hAnsi="Arial" w:cs="Arial"/>
                      <w:color w:val="000000"/>
                    </w:rPr>
                    <w:t>signalling support</w:t>
                  </w:r>
                  <w:r w:rsidRPr="00A1545D">
                    <w:rPr>
                      <w:rFonts w:ascii="Arial" w:hAnsi="Arial" w:cs="Arial"/>
                      <w:color w:val="000000"/>
                    </w:rPr>
                    <w:t xml:space="preserve"> by RAN2 </w:t>
                  </w:r>
                  <w:r>
                    <w:rPr>
                      <w:rFonts w:ascii="Arial" w:hAnsi="Arial" w:cs="Arial"/>
                      <w:color w:val="000000"/>
                    </w:rPr>
                    <w:t>(</w:t>
                  </w:r>
                  <w:proofErr w:type="spellStart"/>
                  <w:r w:rsidRPr="00A1545D">
                    <w:rPr>
                      <w:rFonts w:ascii="Arial" w:hAnsi="Arial" w:cs="Arial"/>
                      <w:color w:val="000000"/>
                    </w:rPr>
                    <w:t>maxLayersMIMO</w:t>
                  </w:r>
                  <w:proofErr w:type="spellEnd"/>
                  <w:r w:rsidRPr="00A1545D">
                    <w:rPr>
                      <w:rFonts w:ascii="Arial" w:hAnsi="Arial" w:cs="Arial"/>
                      <w:color w:val="000000"/>
                    </w:rPr>
                    <w:t>-Indication</w:t>
                  </w:r>
                  <w:r>
                    <w:rPr>
                      <w:rFonts w:ascii="Arial" w:hAnsi="Arial" w:cs="Arial"/>
                      <w:color w:val="000000"/>
                    </w:rPr>
                    <w:t xml:space="preserve">).  </w:t>
                  </w:r>
                </w:p>
              </w:tc>
            </w:tr>
          </w:tbl>
          <w:p w14:paraId="314B78B0" w14:textId="77777777" w:rsidR="00BA1B25" w:rsidRDefault="00BA1B25" w:rsidP="00BA1B25">
            <w:pPr>
              <w:spacing w:before="180" w:after="120" w:line="288" w:lineRule="auto"/>
              <w:jc w:val="both"/>
              <w:rPr>
                <w:rFonts w:eastAsiaTheme="minorEastAsia"/>
                <w:lang w:val="en-GB" w:eastAsia="ko-KR"/>
              </w:rPr>
            </w:pPr>
            <w:r>
              <w:rPr>
                <w:rFonts w:eastAsiaTheme="minorEastAsia"/>
                <w:lang w:val="en-GB" w:eastAsia="ko-KR"/>
              </w:rPr>
              <w:lastRenderedPageBreak/>
              <w:t>In previous meetings, RAN1 has kept debating whether to split the FGs 30-1/1a, 30-2/2a, and 30-3 according to DG and CG.</w:t>
            </w:r>
          </w:p>
          <w:p w14:paraId="3761C770" w14:textId="77777777" w:rsidR="00BA1B25" w:rsidRPr="00B8393B" w:rsidRDefault="00BA1B25" w:rsidP="00BA1B25">
            <w:pPr>
              <w:spacing w:before="180" w:after="120" w:line="288" w:lineRule="auto"/>
              <w:jc w:val="both"/>
              <w:rPr>
                <w:rFonts w:eastAsiaTheme="minorEastAsia"/>
                <w:lang w:val="en-GB" w:eastAsia="ko-KR"/>
              </w:rPr>
            </w:pPr>
            <w:r w:rsidRPr="00B8393B">
              <w:rPr>
                <w:rFonts w:eastAsiaTheme="minorEastAsia"/>
                <w:lang w:val="en-GB" w:eastAsia="ko-KR"/>
              </w:rPr>
              <w:t xml:space="preserve">In case of PUSCH repetition Type A enhancements, RAN1 has </w:t>
            </w:r>
            <w:r>
              <w:rPr>
                <w:rFonts w:eastAsiaTheme="minorEastAsia"/>
                <w:lang w:val="en-GB" w:eastAsia="ko-KR"/>
              </w:rPr>
              <w:t xml:space="preserve">agreed the </w:t>
            </w:r>
            <w:r w:rsidRPr="00B8393B">
              <w:rPr>
                <w:rFonts w:eastAsiaTheme="minorEastAsia"/>
                <w:lang w:val="en-GB" w:eastAsia="ko-KR"/>
              </w:rPr>
              <w:t xml:space="preserve">introduction of </w:t>
            </w:r>
            <w:r w:rsidRPr="00B8393B">
              <w:rPr>
                <w:rFonts w:eastAsiaTheme="minorEastAsia"/>
                <w:i/>
                <w:lang w:val="en-GB" w:eastAsia="ko-KR"/>
              </w:rPr>
              <w:t>repK-r17</w:t>
            </w:r>
            <w:r w:rsidRPr="00B8393B">
              <w:rPr>
                <w:rFonts w:eastAsiaTheme="minorEastAsia"/>
                <w:lang w:val="en-GB" w:eastAsia="ko-KR"/>
              </w:rPr>
              <w:t xml:space="preserve"> applicable to Type 1 CG-PUSCH and Type 2 CG-PUSCH while </w:t>
            </w:r>
            <w:r w:rsidRPr="00B8393B">
              <w:rPr>
                <w:rFonts w:eastAsiaTheme="minorEastAsia"/>
                <w:i/>
                <w:lang w:val="en-GB" w:eastAsia="ko-KR"/>
              </w:rPr>
              <w:t>numberOfRepetitions-r17</w:t>
            </w:r>
            <w:r w:rsidRPr="00B8393B">
              <w:rPr>
                <w:rFonts w:eastAsiaTheme="minorEastAsia"/>
                <w:lang w:val="en-GB" w:eastAsia="ko-KR"/>
              </w:rPr>
              <w:t> is not applicable to Type 1 CG-PUSCH repetition Type A. This seems to resolve the raised concern during RAN1#107-e with respect to above RAN2 guidelines.</w:t>
            </w:r>
          </w:p>
          <w:p w14:paraId="3D2CE2D0" w14:textId="77777777" w:rsidR="00BA1B25" w:rsidRPr="007C6B46" w:rsidRDefault="00BA1B25" w:rsidP="00BA1B25">
            <w:pPr>
              <w:spacing w:before="180" w:after="120" w:line="288" w:lineRule="auto"/>
              <w:jc w:val="both"/>
              <w:rPr>
                <w:rFonts w:eastAsiaTheme="minorEastAsia"/>
                <w:lang w:val="en-GB" w:eastAsia="ko-KR"/>
              </w:rPr>
            </w:pPr>
            <w:r w:rsidRPr="00B8393B">
              <w:rPr>
                <w:rFonts w:eastAsiaTheme="minorEastAsia"/>
                <w:lang w:val="en-GB" w:eastAsia="ko-KR"/>
              </w:rPr>
              <w:t xml:space="preserve">In this regard, we are fine to keep current FG structure for FG 30-1/1a/2/2a for the sake of progress. Further, we suggest </w:t>
            </w:r>
            <w:proofErr w:type="gramStart"/>
            <w:r w:rsidRPr="00B8393B">
              <w:rPr>
                <w:rFonts w:eastAsiaTheme="minorEastAsia"/>
                <w:lang w:val="en-GB" w:eastAsia="ko-KR"/>
              </w:rPr>
              <w:t>to remove</w:t>
            </w:r>
            <w:proofErr w:type="gramEnd"/>
            <w:r w:rsidRPr="00B8393B">
              <w:rPr>
                <w:rFonts w:eastAsiaTheme="minorEastAsia"/>
                <w:lang w:val="en-GB" w:eastAsia="ko-KR"/>
              </w:rPr>
              <w:t xml:space="preserve"> FF</w:t>
            </w:r>
            <w:r>
              <w:rPr>
                <w:rFonts w:eastAsiaTheme="minorEastAsia"/>
                <w:lang w:val="en-GB" w:eastAsia="ko-KR"/>
              </w:rPr>
              <w:t>S</w:t>
            </w:r>
            <w:r w:rsidRPr="00B8393B">
              <w:rPr>
                <w:rFonts w:eastAsiaTheme="minorEastAsia"/>
                <w:lang w:val="en-GB" w:eastAsia="ko-KR"/>
              </w:rPr>
              <w:t>s in FG 30-1a/2a.</w:t>
            </w:r>
          </w:p>
          <w:p w14:paraId="58CFD28C" w14:textId="1118FB28" w:rsidR="0078439F" w:rsidRPr="00BA1B25" w:rsidRDefault="00BA1B25" w:rsidP="00BA1B25">
            <w:pPr>
              <w:spacing w:before="180" w:after="120" w:line="288" w:lineRule="auto"/>
              <w:jc w:val="both"/>
              <w:rPr>
                <w:rFonts w:eastAsia="Malgun Gothic"/>
                <w:b/>
                <w:u w:val="single"/>
                <w:lang w:val="en-GB" w:eastAsia="ko-KR"/>
              </w:rPr>
            </w:pPr>
            <w:r w:rsidRPr="0025108B">
              <w:rPr>
                <w:rFonts w:eastAsiaTheme="minorEastAsia"/>
                <w:b/>
                <w:u w:val="single"/>
                <w:lang w:val="en-GB" w:eastAsia="ko-KR"/>
              </w:rPr>
              <w:t>Proposal 1: Keep current FG structure for FG 30-1/1a/2/2a and remove FFSs.</w:t>
            </w:r>
          </w:p>
        </w:tc>
      </w:tr>
      <w:tr w:rsidR="0078439F" w14:paraId="771AD34B" w14:textId="77777777" w:rsidTr="00E110D7">
        <w:tc>
          <w:tcPr>
            <w:tcW w:w="583" w:type="dxa"/>
          </w:tcPr>
          <w:p w14:paraId="5C4FD01F" w14:textId="641D375C" w:rsidR="0078439F" w:rsidRDefault="0078439F" w:rsidP="0078439F">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17]</w:t>
            </w:r>
          </w:p>
        </w:tc>
        <w:tc>
          <w:tcPr>
            <w:tcW w:w="1720" w:type="dxa"/>
          </w:tcPr>
          <w:p w14:paraId="7CF0287F" w14:textId="4FE1BC02" w:rsidR="0078439F" w:rsidRDefault="0078439F" w:rsidP="0078439F">
            <w:pPr>
              <w:spacing w:after="120"/>
              <w:jc w:val="both"/>
              <w:rPr>
                <w:rFonts w:eastAsia="ＭＳ 明朝"/>
                <w:sz w:val="22"/>
              </w:rPr>
            </w:pPr>
            <w:r>
              <w:rPr>
                <w:rFonts w:eastAsia="ＭＳ 明朝" w:hint="eastAsia"/>
                <w:sz w:val="22"/>
                <w:lang w:eastAsia="ja-JP"/>
              </w:rPr>
              <w:t>M</w:t>
            </w:r>
            <w:r>
              <w:rPr>
                <w:rFonts w:eastAsia="ＭＳ 明朝"/>
                <w:sz w:val="22"/>
                <w:lang w:eastAsia="ja-JP"/>
              </w:rPr>
              <w:t>ediaTek Inc.</w:t>
            </w:r>
          </w:p>
        </w:tc>
        <w:tc>
          <w:tcPr>
            <w:tcW w:w="20270" w:type="dxa"/>
          </w:tcPr>
          <w:p w14:paraId="188EF1A0" w14:textId="77777777" w:rsidR="00BA1B25" w:rsidRDefault="00BA1B25" w:rsidP="00BA1B25">
            <w:pPr>
              <w:spacing w:after="120"/>
            </w:pPr>
            <w:r>
              <w:t>Considering the test cost and the applicability/support of the band (e.g., licensed band and unlicensed band), per band support is more preferred for all features.</w:t>
            </w:r>
          </w:p>
          <w:p w14:paraId="0B7A8A06" w14:textId="28AA6BF1" w:rsidR="00BA1B25" w:rsidRDefault="00BA1B25" w:rsidP="00BA1B25">
            <w:pPr>
              <w:pStyle w:val="a6"/>
            </w:pPr>
            <w:r w:rsidRPr="004A3C51">
              <w:t xml:space="preserve">Proposal </w:t>
            </w:r>
            <w:r w:rsidR="00E01DD3">
              <w:fldChar w:fldCharType="begin"/>
            </w:r>
            <w:r w:rsidR="00E01DD3">
              <w:instrText xml:space="preserve"> SEQ Proposal \* ARABIC </w:instrText>
            </w:r>
            <w:r w:rsidR="00E01DD3">
              <w:fldChar w:fldCharType="separate"/>
            </w:r>
            <w:r>
              <w:rPr>
                <w:noProof/>
              </w:rPr>
              <w:t>1</w:t>
            </w:r>
            <w:r w:rsidR="00E01DD3">
              <w:rPr>
                <w:noProof/>
              </w:rPr>
              <w:fldChar w:fldCharType="end"/>
            </w:r>
            <w:r w:rsidRPr="004A3C51">
              <w:t xml:space="preserve">: </w:t>
            </w:r>
            <w:r>
              <w:t xml:space="preserve">All </w:t>
            </w:r>
            <w:r w:rsidRPr="004A3C51">
              <w:t>features</w:t>
            </w:r>
            <w:r>
              <w:t xml:space="preserve"> are per band.</w:t>
            </w:r>
          </w:p>
          <w:p w14:paraId="770DC924" w14:textId="77777777" w:rsidR="00BA1B25" w:rsidRDefault="00BA1B25" w:rsidP="00BA1B25">
            <w:pPr>
              <w:spacing w:after="120"/>
            </w:pPr>
            <w:r>
              <w:t>All features of coverage enhancements are to improve performance rather than the basic features to build a new function. All features should be optional with capability signalling.</w:t>
            </w:r>
          </w:p>
          <w:p w14:paraId="47026040" w14:textId="76FB12D2" w:rsidR="00BA1B25" w:rsidRPr="00191DA9" w:rsidRDefault="00BA1B25" w:rsidP="00BA1B25">
            <w:pPr>
              <w:pStyle w:val="a6"/>
            </w:pPr>
            <w:r>
              <w:t xml:space="preserve">Proposal </w:t>
            </w:r>
            <w:r w:rsidR="00E01DD3">
              <w:fldChar w:fldCharType="begin"/>
            </w:r>
            <w:r w:rsidR="00E01DD3">
              <w:instrText xml:space="preserve"> SEQ Proposal \* ARABIC </w:instrText>
            </w:r>
            <w:r w:rsidR="00E01DD3">
              <w:fldChar w:fldCharType="separate"/>
            </w:r>
            <w:r>
              <w:rPr>
                <w:noProof/>
              </w:rPr>
              <w:t>2</w:t>
            </w:r>
            <w:r w:rsidR="00E01DD3">
              <w:rPr>
                <w:noProof/>
              </w:rPr>
              <w:fldChar w:fldCharType="end"/>
            </w:r>
            <w:r>
              <w:t>: All UE features are optional with capability signalling</w:t>
            </w:r>
          </w:p>
          <w:p w14:paraId="41334A1F" w14:textId="77777777" w:rsidR="00BA1B25" w:rsidRPr="00191DA9" w:rsidRDefault="00BA1B25" w:rsidP="00BA1B25">
            <w:pPr>
              <w:spacing w:after="120"/>
              <w:rPr>
                <w:rFonts w:eastAsia="SimSun"/>
                <w:lang w:eastAsia="zh-CN"/>
              </w:rPr>
            </w:pPr>
            <w:r>
              <w:rPr>
                <w:rFonts w:eastAsia="SimSun"/>
                <w:lang w:eastAsia="zh-CN"/>
              </w:rPr>
              <w:t>For the agreement below, we support Option 1.</w:t>
            </w:r>
          </w:p>
          <w:p w14:paraId="67AF5D0D" w14:textId="77777777" w:rsidR="00BA1B25" w:rsidRPr="008909E1" w:rsidRDefault="00BA1B25" w:rsidP="00BA1B25">
            <w:pPr>
              <w:spacing w:after="120"/>
              <w:ind w:leftChars="100" w:left="200"/>
              <w:jc w:val="both"/>
              <w:rPr>
                <w:rFonts w:eastAsia="游明朝"/>
                <w:b/>
                <w:bCs/>
                <w:szCs w:val="28"/>
              </w:rPr>
            </w:pPr>
            <w:r w:rsidRPr="008909E1">
              <w:rPr>
                <w:rFonts w:eastAsia="游明朝" w:hint="eastAsia"/>
                <w:b/>
                <w:bCs/>
                <w:szCs w:val="28"/>
                <w:highlight w:val="green"/>
              </w:rPr>
              <w:t>A</w:t>
            </w:r>
            <w:r w:rsidRPr="008909E1">
              <w:rPr>
                <w:rFonts w:eastAsia="游明朝"/>
                <w:b/>
                <w:bCs/>
                <w:szCs w:val="28"/>
                <w:highlight w:val="green"/>
              </w:rPr>
              <w:t>greement</w:t>
            </w:r>
          </w:p>
          <w:p w14:paraId="4D91BB1A" w14:textId="77777777" w:rsidR="00BA1B25" w:rsidRPr="008909E1" w:rsidRDefault="00BA1B25" w:rsidP="00BA1B25">
            <w:pPr>
              <w:pStyle w:val="aff5"/>
              <w:numPr>
                <w:ilvl w:val="0"/>
                <w:numId w:val="13"/>
              </w:numPr>
              <w:spacing w:afterLines="0" w:after="120" w:line="240" w:lineRule="auto"/>
              <w:ind w:leftChars="100" w:left="620"/>
              <w:jc w:val="both"/>
              <w:rPr>
                <w:szCs w:val="28"/>
              </w:rPr>
            </w:pPr>
            <w:r w:rsidRPr="008909E1">
              <w:rPr>
                <w:szCs w:val="28"/>
              </w:rPr>
              <w:t>Further discuss whether/how to separate/merge FGs 30-1 and 30-1a from following options</w:t>
            </w:r>
          </w:p>
          <w:p w14:paraId="6AC3A631" w14:textId="77777777" w:rsidR="00BA1B25" w:rsidRPr="008909E1" w:rsidRDefault="00BA1B25" w:rsidP="00BA1B25">
            <w:pPr>
              <w:pStyle w:val="aff5"/>
              <w:numPr>
                <w:ilvl w:val="1"/>
                <w:numId w:val="13"/>
              </w:numPr>
              <w:spacing w:afterLines="0" w:after="120" w:line="240" w:lineRule="auto"/>
              <w:ind w:leftChars="275" w:left="970"/>
              <w:jc w:val="both"/>
              <w:rPr>
                <w:rFonts w:eastAsia="游明朝"/>
                <w:szCs w:val="21"/>
              </w:rPr>
            </w:pPr>
            <w:r w:rsidRPr="008909E1">
              <w:rPr>
                <w:rFonts w:hint="eastAsia"/>
                <w:szCs w:val="28"/>
              </w:rPr>
              <w:t>O</w:t>
            </w:r>
            <w:r w:rsidRPr="008909E1">
              <w:rPr>
                <w:szCs w:val="28"/>
              </w:rPr>
              <w:t xml:space="preserve">ption 1: Keep current structure, </w:t>
            </w:r>
            <w:proofErr w:type="gramStart"/>
            <w:r w:rsidRPr="008909E1">
              <w:rPr>
                <w:szCs w:val="28"/>
              </w:rPr>
              <w:t>i.e.</w:t>
            </w:r>
            <w:proofErr w:type="gramEnd"/>
            <w:r w:rsidRPr="008909E1">
              <w:rPr>
                <w:szCs w:val="28"/>
              </w:rPr>
              <w:t xml:space="preserve"> FG 30-1 for DG, 30-1a for type 1 and 2 CG</w:t>
            </w:r>
          </w:p>
          <w:p w14:paraId="6ECB8628" w14:textId="77777777" w:rsidR="00BA1B25" w:rsidRPr="008909E1" w:rsidRDefault="00BA1B25" w:rsidP="00BA1B25">
            <w:pPr>
              <w:pStyle w:val="aff5"/>
              <w:numPr>
                <w:ilvl w:val="1"/>
                <w:numId w:val="13"/>
              </w:numPr>
              <w:spacing w:afterLines="0" w:after="120" w:line="240" w:lineRule="auto"/>
              <w:ind w:leftChars="275" w:left="970"/>
              <w:jc w:val="both"/>
              <w:rPr>
                <w:rFonts w:eastAsia="游明朝"/>
                <w:szCs w:val="21"/>
              </w:rPr>
            </w:pPr>
            <w:r w:rsidRPr="008909E1">
              <w:rPr>
                <w:szCs w:val="28"/>
              </w:rPr>
              <w:t>Option 3:</w:t>
            </w:r>
            <w:r w:rsidRPr="008909E1">
              <w:rPr>
                <w:rFonts w:hint="eastAsia"/>
                <w:szCs w:val="28"/>
              </w:rPr>
              <w:t xml:space="preserve"> </w:t>
            </w:r>
            <w:r w:rsidRPr="008909E1">
              <w:rPr>
                <w:szCs w:val="28"/>
              </w:rPr>
              <w:t>Merge FGs 30-1 and 30-1a into an FG</w:t>
            </w:r>
          </w:p>
          <w:p w14:paraId="7A21D533" w14:textId="54A9A0C5" w:rsidR="00BA1B25" w:rsidRPr="00BA1B25" w:rsidRDefault="00BA1B25" w:rsidP="00BA1B25">
            <w:pPr>
              <w:pStyle w:val="a6"/>
            </w:pPr>
            <w:r>
              <w:t xml:space="preserve">Proposal </w:t>
            </w:r>
            <w:r w:rsidR="00E01DD3">
              <w:fldChar w:fldCharType="begin"/>
            </w:r>
            <w:r w:rsidR="00E01DD3">
              <w:instrText xml:space="preserve"> SEQ Proposal \* ARABIC </w:instrText>
            </w:r>
            <w:r w:rsidR="00E01DD3">
              <w:fldChar w:fldCharType="separate"/>
            </w:r>
            <w:r>
              <w:rPr>
                <w:noProof/>
              </w:rPr>
              <w:t>3</w:t>
            </w:r>
            <w:r w:rsidR="00E01DD3">
              <w:rPr>
                <w:noProof/>
              </w:rPr>
              <w:fldChar w:fldCharType="end"/>
            </w:r>
            <w:r>
              <w:t>: Support Option 1.</w:t>
            </w:r>
          </w:p>
          <w:p w14:paraId="7EFCFB50" w14:textId="77777777" w:rsidR="00BA1B25" w:rsidRPr="00191DA9" w:rsidRDefault="00BA1B25" w:rsidP="00BA1B25">
            <w:pPr>
              <w:spacing w:after="120"/>
              <w:rPr>
                <w:rFonts w:eastAsia="SimSun"/>
                <w:lang w:eastAsia="zh-CN"/>
              </w:rPr>
            </w:pPr>
            <w:r>
              <w:rPr>
                <w:rFonts w:eastAsia="SimSun"/>
                <w:lang w:eastAsia="zh-CN"/>
              </w:rPr>
              <w:t>For the agreement below, we support Option 1.</w:t>
            </w:r>
          </w:p>
          <w:p w14:paraId="4A421A95" w14:textId="77777777" w:rsidR="00BA1B25" w:rsidRPr="008909E1" w:rsidRDefault="00BA1B25" w:rsidP="00BA1B25">
            <w:pPr>
              <w:spacing w:after="120"/>
              <w:jc w:val="both"/>
              <w:rPr>
                <w:rFonts w:eastAsia="游明朝"/>
                <w:b/>
                <w:bCs/>
                <w:szCs w:val="28"/>
              </w:rPr>
            </w:pPr>
            <w:r w:rsidRPr="008909E1">
              <w:rPr>
                <w:rFonts w:eastAsia="游明朝" w:hint="eastAsia"/>
                <w:b/>
                <w:bCs/>
                <w:szCs w:val="28"/>
                <w:highlight w:val="green"/>
              </w:rPr>
              <w:t>A</w:t>
            </w:r>
            <w:r w:rsidRPr="008909E1">
              <w:rPr>
                <w:rFonts w:eastAsia="游明朝"/>
                <w:b/>
                <w:bCs/>
                <w:szCs w:val="28"/>
                <w:highlight w:val="green"/>
              </w:rPr>
              <w:t>greement</w:t>
            </w:r>
          </w:p>
          <w:p w14:paraId="65029CF8" w14:textId="77777777" w:rsidR="00BA1B25" w:rsidRPr="008909E1" w:rsidRDefault="00BA1B25" w:rsidP="00BA1B25">
            <w:pPr>
              <w:pStyle w:val="aff5"/>
              <w:numPr>
                <w:ilvl w:val="0"/>
                <w:numId w:val="13"/>
              </w:numPr>
              <w:spacing w:afterLines="0" w:after="120" w:line="240" w:lineRule="auto"/>
              <w:ind w:leftChars="0"/>
              <w:jc w:val="both"/>
              <w:rPr>
                <w:szCs w:val="28"/>
              </w:rPr>
            </w:pPr>
            <w:r w:rsidRPr="008909E1">
              <w:rPr>
                <w:szCs w:val="28"/>
              </w:rPr>
              <w:t>Further discuss whether/how to separate/merge FGs 30-2 and 30-2a from following options</w:t>
            </w:r>
          </w:p>
          <w:p w14:paraId="304CC3F1" w14:textId="77777777" w:rsidR="00BA1B25" w:rsidRPr="008909E1" w:rsidRDefault="00BA1B25" w:rsidP="00BA1B25">
            <w:pPr>
              <w:pStyle w:val="aff5"/>
              <w:numPr>
                <w:ilvl w:val="1"/>
                <w:numId w:val="13"/>
              </w:numPr>
              <w:spacing w:afterLines="0" w:after="120" w:line="240" w:lineRule="auto"/>
              <w:ind w:leftChars="0"/>
              <w:jc w:val="both"/>
              <w:rPr>
                <w:szCs w:val="28"/>
              </w:rPr>
            </w:pPr>
            <w:r w:rsidRPr="008909E1">
              <w:rPr>
                <w:szCs w:val="28"/>
              </w:rPr>
              <w:t>Option 1: Keep current structure, i.e., FGs 30-2 for DG, 30-2a for type 1 and 2 CG</w:t>
            </w:r>
          </w:p>
          <w:p w14:paraId="0C05B2F8" w14:textId="77777777" w:rsidR="00BA1B25" w:rsidRPr="008909E1" w:rsidRDefault="00BA1B25" w:rsidP="00BA1B25">
            <w:pPr>
              <w:pStyle w:val="aff5"/>
              <w:numPr>
                <w:ilvl w:val="1"/>
                <w:numId w:val="13"/>
              </w:numPr>
              <w:spacing w:afterLines="0" w:after="120" w:line="240" w:lineRule="auto"/>
              <w:ind w:leftChars="0"/>
              <w:jc w:val="both"/>
              <w:rPr>
                <w:szCs w:val="28"/>
              </w:rPr>
            </w:pPr>
            <w:r w:rsidRPr="008909E1">
              <w:rPr>
                <w:szCs w:val="28"/>
              </w:rPr>
              <w:t>Option 3: Merge FGs 30-2 and 30-2a into an FG</w:t>
            </w:r>
          </w:p>
          <w:p w14:paraId="244E9E47" w14:textId="32CE3FF1" w:rsidR="0078439F" w:rsidRPr="00BA1B25" w:rsidRDefault="00BA1B25" w:rsidP="00BA1B25">
            <w:pPr>
              <w:pStyle w:val="a6"/>
            </w:pPr>
            <w:r>
              <w:t xml:space="preserve">Proposal </w:t>
            </w:r>
            <w:r w:rsidR="00E01DD3">
              <w:fldChar w:fldCharType="begin"/>
            </w:r>
            <w:r w:rsidR="00E01DD3">
              <w:instrText xml:space="preserve"> SEQ Pro</w:instrText>
            </w:r>
            <w:r w:rsidR="00E01DD3">
              <w:instrText xml:space="preserve">posal \* ARABIC </w:instrText>
            </w:r>
            <w:r w:rsidR="00E01DD3">
              <w:fldChar w:fldCharType="separate"/>
            </w:r>
            <w:r>
              <w:rPr>
                <w:noProof/>
              </w:rPr>
              <w:t>4</w:t>
            </w:r>
            <w:r w:rsidR="00E01DD3">
              <w:rPr>
                <w:noProof/>
              </w:rPr>
              <w:fldChar w:fldCharType="end"/>
            </w:r>
            <w:r>
              <w:t>: Support Option 1.</w:t>
            </w:r>
          </w:p>
        </w:tc>
      </w:tr>
      <w:tr w:rsidR="0078439F" w14:paraId="6A697506" w14:textId="77777777" w:rsidTr="00E110D7">
        <w:tc>
          <w:tcPr>
            <w:tcW w:w="583" w:type="dxa"/>
          </w:tcPr>
          <w:p w14:paraId="5AB9BE1C" w14:textId="21F66EAC"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18]</w:t>
            </w:r>
          </w:p>
        </w:tc>
        <w:tc>
          <w:tcPr>
            <w:tcW w:w="1720" w:type="dxa"/>
          </w:tcPr>
          <w:p w14:paraId="22BF12D6" w14:textId="06007D14" w:rsidR="0078439F" w:rsidRDefault="0078439F" w:rsidP="0078439F">
            <w:pPr>
              <w:spacing w:after="120"/>
              <w:jc w:val="both"/>
              <w:rPr>
                <w:rFonts w:eastAsia="ＭＳ 明朝"/>
                <w:sz w:val="22"/>
              </w:rPr>
            </w:pPr>
            <w:r>
              <w:rPr>
                <w:rFonts w:eastAsia="ＭＳ 明朝" w:hint="eastAsia"/>
                <w:sz w:val="22"/>
                <w:lang w:eastAsia="ja-JP"/>
              </w:rPr>
              <w:t>Q</w:t>
            </w:r>
            <w:r>
              <w:rPr>
                <w:rFonts w:eastAsia="ＭＳ 明朝"/>
                <w:sz w:val="22"/>
                <w:lang w:eastAsia="ja-JP"/>
              </w:rPr>
              <w:t>ualcomm</w:t>
            </w:r>
          </w:p>
        </w:tc>
        <w:tc>
          <w:tcPr>
            <w:tcW w:w="20270" w:type="dxa"/>
          </w:tcPr>
          <w:p w14:paraId="4D1CFEF5" w14:textId="77777777" w:rsidR="00761483" w:rsidRPr="00FE4250" w:rsidRDefault="00761483" w:rsidP="00761483">
            <w:pPr>
              <w:spacing w:after="120"/>
              <w:jc w:val="both"/>
              <w:rPr>
                <w:b/>
                <w:bCs/>
                <w:u w:val="single"/>
              </w:rPr>
            </w:pPr>
            <w:r w:rsidRPr="00FE4250">
              <w:rPr>
                <w:b/>
                <w:bCs/>
                <w:u w:val="single"/>
              </w:rPr>
              <w:t>General remark applicable to all features for NR coverage enhancement</w:t>
            </w:r>
          </w:p>
          <w:p w14:paraId="6C6DD784" w14:textId="77777777" w:rsidR="00761483" w:rsidRDefault="00761483" w:rsidP="00761483">
            <w:pPr>
              <w:overflowPunct/>
              <w:autoSpaceDE/>
              <w:autoSpaceDN/>
              <w:adjustRightInd/>
              <w:spacing w:before="120" w:after="120" w:line="276" w:lineRule="auto"/>
              <w:jc w:val="both"/>
              <w:textAlignment w:val="auto"/>
              <w:rPr>
                <w:lang w:eastAsia="zh-CN"/>
              </w:rPr>
            </w:pPr>
            <w:r w:rsidRPr="00C23F87">
              <w:rPr>
                <w:b/>
                <w:bCs/>
                <w:lang w:eastAsia="zh-CN"/>
              </w:rPr>
              <w:t xml:space="preserve">Proposal </w:t>
            </w:r>
            <w:r>
              <w:rPr>
                <w:b/>
                <w:bCs/>
                <w:lang w:eastAsia="zh-CN"/>
              </w:rPr>
              <w:t>1</w:t>
            </w:r>
            <w:r w:rsidRPr="00C23F87">
              <w:rPr>
                <w:b/>
                <w:bCs/>
                <w:lang w:eastAsia="zh-CN"/>
              </w:rPr>
              <w:t>:</w:t>
            </w:r>
            <w:r w:rsidRPr="00C23F87">
              <w:rPr>
                <w:lang w:eastAsia="zh-CN"/>
              </w:rPr>
              <w:t xml:space="preserve"> Unless otherwise stated, the type for a UE feature should be at least per band (if not with finer granularity type), given the potential UE testing differentiation among licensed, unlicensed, and NTN band.</w:t>
            </w:r>
          </w:p>
          <w:p w14:paraId="4CF1CCFA" w14:textId="77777777" w:rsidR="00761483" w:rsidRPr="00FD010F" w:rsidRDefault="00761483" w:rsidP="00761483">
            <w:pPr>
              <w:overflowPunct/>
              <w:autoSpaceDE/>
              <w:autoSpaceDN/>
              <w:adjustRightInd/>
              <w:spacing w:before="120" w:after="120" w:line="276" w:lineRule="auto"/>
              <w:jc w:val="both"/>
              <w:textAlignment w:val="auto"/>
              <w:rPr>
                <w:b/>
                <w:bCs/>
                <w:u w:val="single"/>
                <w:lang w:eastAsia="zh-CN"/>
              </w:rPr>
            </w:pPr>
            <w:r w:rsidRPr="00FD010F">
              <w:rPr>
                <w:b/>
                <w:bCs/>
                <w:u w:val="single"/>
                <w:lang w:eastAsia="zh-CN"/>
              </w:rPr>
              <w:t>On PUSCH Type A repetition enhancements</w:t>
            </w:r>
          </w:p>
          <w:p w14:paraId="73516D8E" w14:textId="77777777" w:rsidR="00761483" w:rsidRDefault="00761483" w:rsidP="00761483">
            <w:pPr>
              <w:spacing w:after="120"/>
              <w:jc w:val="both"/>
            </w:pPr>
            <w:r>
              <w:t xml:space="preserve">On the question of UE supporting PUSCH Type A repetition enhancements based on CG or DG, we support the compromise proposal discussed in the last meeting, where it was proposed to have a single capability for both CG and DG but indicated at a per band granularity. </w:t>
            </w:r>
          </w:p>
          <w:p w14:paraId="15E4DF84" w14:textId="77777777" w:rsidR="00761483" w:rsidRPr="00111117" w:rsidRDefault="00761483" w:rsidP="00761483">
            <w:pPr>
              <w:overflowPunct/>
              <w:autoSpaceDE/>
              <w:autoSpaceDN/>
              <w:adjustRightInd/>
              <w:spacing w:after="120"/>
              <w:jc w:val="both"/>
              <w:textAlignment w:val="auto"/>
              <w:rPr>
                <w:szCs w:val="21"/>
              </w:rPr>
            </w:pPr>
            <w:r>
              <w:rPr>
                <w:b/>
                <w:bCs/>
                <w:szCs w:val="21"/>
              </w:rPr>
              <w:t xml:space="preserve">Proposal 2: </w:t>
            </w:r>
            <w:r w:rsidRPr="00111117">
              <w:rPr>
                <w:szCs w:val="21"/>
              </w:rPr>
              <w:t xml:space="preserve">UE capabilities </w:t>
            </w:r>
            <w:r>
              <w:rPr>
                <w:szCs w:val="21"/>
              </w:rPr>
              <w:t xml:space="preserve">for enhanced PUSCH Type A repetitions </w:t>
            </w:r>
            <w:r w:rsidRPr="00111117">
              <w:rPr>
                <w:szCs w:val="21"/>
              </w:rPr>
              <w:t xml:space="preserve">are </w:t>
            </w:r>
            <w:r>
              <w:rPr>
                <w:szCs w:val="21"/>
              </w:rPr>
              <w:t>defined</w:t>
            </w:r>
            <w:r w:rsidRPr="00111117">
              <w:rPr>
                <w:szCs w:val="21"/>
              </w:rPr>
              <w:t xml:space="preserve"> </w:t>
            </w:r>
            <w:r>
              <w:rPr>
                <w:szCs w:val="21"/>
              </w:rPr>
              <w:t>as follows</w:t>
            </w:r>
            <w:r w:rsidRPr="00111117">
              <w:rPr>
                <w:szCs w:val="21"/>
              </w:rPr>
              <w:t>:</w:t>
            </w:r>
          </w:p>
          <w:p w14:paraId="085F9968" w14:textId="77777777" w:rsidR="00761483" w:rsidRPr="00B87BB9" w:rsidRDefault="00761483" w:rsidP="00761483">
            <w:pPr>
              <w:pStyle w:val="aff5"/>
              <w:numPr>
                <w:ilvl w:val="0"/>
                <w:numId w:val="13"/>
              </w:numPr>
              <w:overflowPunct/>
              <w:autoSpaceDE/>
              <w:autoSpaceDN/>
              <w:adjustRightInd/>
              <w:spacing w:afterLines="0" w:after="120" w:line="256" w:lineRule="auto"/>
              <w:ind w:leftChars="0" w:left="840"/>
              <w:jc w:val="both"/>
              <w:textAlignment w:val="auto"/>
              <w:rPr>
                <w:color w:val="000000" w:themeColor="text1"/>
                <w:szCs w:val="21"/>
                <w:lang w:eastAsia="zh-CN"/>
              </w:rPr>
            </w:pPr>
            <w:r w:rsidRPr="00973F63">
              <w:rPr>
                <w:color w:val="000000" w:themeColor="text1"/>
                <w:szCs w:val="21"/>
              </w:rPr>
              <w:t xml:space="preserve">Merge FGs 30-1 and 30-1a into an FG for DG, type 1 and 2 CG. Merged FG 30-1 </w:t>
            </w:r>
            <w:r w:rsidRPr="00B87BB9">
              <w:rPr>
                <w:color w:val="000000" w:themeColor="text1"/>
                <w:szCs w:val="21"/>
              </w:rPr>
              <w:t>has per band granularity</w:t>
            </w:r>
          </w:p>
          <w:p w14:paraId="17426D58" w14:textId="57428363" w:rsidR="0078439F" w:rsidRPr="00761483" w:rsidRDefault="00761483" w:rsidP="00761483">
            <w:pPr>
              <w:pStyle w:val="aff5"/>
              <w:numPr>
                <w:ilvl w:val="0"/>
                <w:numId w:val="13"/>
              </w:numPr>
              <w:overflowPunct/>
              <w:autoSpaceDE/>
              <w:autoSpaceDN/>
              <w:adjustRightInd/>
              <w:spacing w:afterLines="0" w:after="120" w:line="256" w:lineRule="auto"/>
              <w:ind w:leftChars="0" w:left="840"/>
              <w:jc w:val="both"/>
              <w:textAlignment w:val="auto"/>
              <w:rPr>
                <w:color w:val="000000" w:themeColor="text1"/>
                <w:szCs w:val="21"/>
                <w:lang w:eastAsia="zh-CN"/>
              </w:rPr>
            </w:pPr>
            <w:r w:rsidRPr="00B87BB9">
              <w:rPr>
                <w:color w:val="000000" w:themeColor="text1"/>
                <w:szCs w:val="21"/>
              </w:rPr>
              <w:t xml:space="preserve">Merge FGs 30-2 and 30-2a into an FG for DG, type 1 and 2 CG. Merged FG 30-2 has per band granularity </w:t>
            </w:r>
          </w:p>
        </w:tc>
      </w:tr>
      <w:tr w:rsidR="0078439F" w14:paraId="79B683FC" w14:textId="77777777" w:rsidTr="00E110D7">
        <w:tc>
          <w:tcPr>
            <w:tcW w:w="583" w:type="dxa"/>
          </w:tcPr>
          <w:p w14:paraId="58624801" w14:textId="5BCB0B68" w:rsidR="0078439F" w:rsidRDefault="0078439F" w:rsidP="0078439F">
            <w:pPr>
              <w:spacing w:after="120"/>
              <w:jc w:val="both"/>
              <w:rPr>
                <w:rFonts w:eastAsia="ＭＳ 明朝"/>
                <w:sz w:val="22"/>
              </w:rPr>
            </w:pPr>
            <w:r>
              <w:rPr>
                <w:rFonts w:eastAsia="ＭＳ 明朝" w:hint="eastAsia"/>
                <w:sz w:val="22"/>
                <w:lang w:eastAsia="ja-JP"/>
              </w:rPr>
              <w:t>[</w:t>
            </w:r>
            <w:r>
              <w:rPr>
                <w:rFonts w:eastAsia="ＭＳ 明朝"/>
                <w:sz w:val="22"/>
                <w:lang w:eastAsia="ja-JP"/>
              </w:rPr>
              <w:t>19]</w:t>
            </w:r>
          </w:p>
        </w:tc>
        <w:tc>
          <w:tcPr>
            <w:tcW w:w="1720" w:type="dxa"/>
          </w:tcPr>
          <w:p w14:paraId="4D713457" w14:textId="178175E4" w:rsidR="0078439F" w:rsidRDefault="0078439F" w:rsidP="0078439F">
            <w:pPr>
              <w:spacing w:after="120"/>
              <w:jc w:val="both"/>
              <w:rPr>
                <w:rFonts w:eastAsia="ＭＳ 明朝"/>
                <w:sz w:val="22"/>
              </w:rPr>
            </w:pPr>
            <w:r>
              <w:rPr>
                <w:rFonts w:eastAsia="ＭＳ 明朝" w:hint="eastAsia"/>
                <w:sz w:val="22"/>
                <w:lang w:eastAsia="ja-JP"/>
              </w:rPr>
              <w:t>S</w:t>
            </w:r>
            <w:r>
              <w:rPr>
                <w:rFonts w:eastAsia="ＭＳ 明朝"/>
                <w:sz w:val="22"/>
                <w:lang w:eastAsia="ja-JP"/>
              </w:rPr>
              <w:t>harp</w:t>
            </w:r>
          </w:p>
        </w:tc>
        <w:tc>
          <w:tcPr>
            <w:tcW w:w="20270" w:type="dxa"/>
          </w:tcPr>
          <w:p w14:paraId="07036BCE" w14:textId="77777777" w:rsidR="00761483" w:rsidRDefault="00761483" w:rsidP="00761483">
            <w:pPr>
              <w:spacing w:after="120"/>
            </w:pPr>
            <w:r>
              <w:rPr>
                <w:rFonts w:hint="eastAsia"/>
              </w:rPr>
              <w:t>I</w:t>
            </w:r>
            <w:r>
              <w:t>n RAN1#107bis-e, it was actively discussed whether to merge/separate FGs for DG-PUSCH and CG-PUSCH. Similar discussions were held for PUSCH repetition Type A with the increased maximum number of repetitions, PUSCH repetition Type A with the available slot counting and TBoMS. Companies had different views, and any consensus was made between them. After several rounds of discussions, the moderator provided the following set of proposals. However, still no consensus on it was achieved.</w:t>
            </w:r>
          </w:p>
          <w:tbl>
            <w:tblPr>
              <w:tblStyle w:val="afc"/>
              <w:tblW w:w="0" w:type="auto"/>
              <w:tblLook w:val="04A0" w:firstRow="1" w:lastRow="0" w:firstColumn="1" w:lastColumn="0" w:noHBand="0" w:noVBand="1"/>
            </w:tblPr>
            <w:tblGrid>
              <w:gridCol w:w="10162"/>
            </w:tblGrid>
            <w:tr w:rsidR="00761483" w14:paraId="1CA4FF50" w14:textId="77777777" w:rsidTr="00633616">
              <w:tc>
                <w:tcPr>
                  <w:tcW w:w="10162" w:type="dxa"/>
                </w:tcPr>
                <w:p w14:paraId="294B69F8" w14:textId="77777777" w:rsidR="00761483" w:rsidRPr="009645DB" w:rsidRDefault="00761483" w:rsidP="00761483">
                  <w:pPr>
                    <w:spacing w:after="120"/>
                    <w:rPr>
                      <w:b/>
                      <w:bCs/>
                      <w:u w:val="single"/>
                    </w:rPr>
                  </w:pPr>
                  <w:r w:rsidRPr="00622A59">
                    <w:rPr>
                      <w:b/>
                      <w:bCs/>
                      <w:highlight w:val="yellow"/>
                      <w:u w:val="single"/>
                    </w:rPr>
                    <w:lastRenderedPageBreak/>
                    <w:t xml:space="preserve">High priority compromised proposal </w:t>
                  </w:r>
                  <w:bookmarkStart w:id="17" w:name="_Hlk95154387"/>
                  <w:r w:rsidRPr="00622A59">
                    <w:rPr>
                      <w:b/>
                      <w:bCs/>
                      <w:highlight w:val="yellow"/>
                      <w:u w:val="single"/>
                    </w:rPr>
                    <w:t>2-1’/2-2’/3-1’/3-5’</w:t>
                  </w:r>
                  <w:bookmarkEnd w:id="17"/>
                  <w:r w:rsidRPr="009645DB">
                    <w:rPr>
                      <w:b/>
                      <w:bCs/>
                      <w:u w:val="single"/>
                    </w:rPr>
                    <w:t>:</w:t>
                  </w:r>
                </w:p>
                <w:p w14:paraId="4D2D2868" w14:textId="77777777" w:rsidR="00761483" w:rsidRDefault="00761483" w:rsidP="00761483">
                  <w:pPr>
                    <w:pStyle w:val="aff5"/>
                    <w:numPr>
                      <w:ilvl w:val="0"/>
                      <w:numId w:val="20"/>
                    </w:numPr>
                    <w:snapToGrid w:val="0"/>
                    <w:spacing w:afterLines="0" w:after="120" w:afterAutospacing="1" w:line="240" w:lineRule="auto"/>
                    <w:ind w:leftChars="0"/>
                    <w:jc w:val="both"/>
                  </w:pPr>
                  <w:r w:rsidRPr="009645DB">
                    <w:t>Merge FGs 30-1 and 30-1a into an FG for DG, type 1 and 2 CG. Merged FG 30-1 has per band granularity</w:t>
                  </w:r>
                </w:p>
                <w:p w14:paraId="58740B66" w14:textId="77777777" w:rsidR="00761483" w:rsidRDefault="00761483" w:rsidP="00761483">
                  <w:pPr>
                    <w:pStyle w:val="aff5"/>
                    <w:numPr>
                      <w:ilvl w:val="0"/>
                      <w:numId w:val="20"/>
                    </w:numPr>
                    <w:snapToGrid w:val="0"/>
                    <w:spacing w:afterLines="0" w:after="120" w:afterAutospacing="1" w:line="240" w:lineRule="auto"/>
                    <w:ind w:leftChars="0"/>
                    <w:jc w:val="both"/>
                  </w:pPr>
                  <w:r w:rsidRPr="009645DB">
                    <w:t xml:space="preserve">Merge FGs 30-2 and 30-2a into an FG for DG, type 1 and 2 CG. Merged FG 30-2 has per band granularity </w:t>
                  </w:r>
                </w:p>
                <w:p w14:paraId="76E63E4A" w14:textId="77777777" w:rsidR="00761483" w:rsidRDefault="00761483" w:rsidP="00761483">
                  <w:pPr>
                    <w:pStyle w:val="aff5"/>
                    <w:numPr>
                      <w:ilvl w:val="0"/>
                      <w:numId w:val="20"/>
                    </w:numPr>
                    <w:snapToGrid w:val="0"/>
                    <w:spacing w:afterLines="0" w:after="120" w:afterAutospacing="1" w:line="240" w:lineRule="auto"/>
                    <w:ind w:leftChars="0"/>
                    <w:jc w:val="both"/>
                  </w:pPr>
                  <w:r w:rsidRPr="009645DB">
                    <w:t>FG 30-3 is not split into 2 separate FGs: 1st one for DG, 2nd one for CG. FG 30-3 has per band granularity</w:t>
                  </w:r>
                </w:p>
                <w:p w14:paraId="79F08ED8" w14:textId="77777777" w:rsidR="00761483" w:rsidRPr="009645DB" w:rsidRDefault="00761483" w:rsidP="00761483">
                  <w:pPr>
                    <w:pStyle w:val="aff5"/>
                    <w:numPr>
                      <w:ilvl w:val="0"/>
                      <w:numId w:val="20"/>
                    </w:numPr>
                    <w:snapToGrid w:val="0"/>
                    <w:spacing w:afterLines="0" w:after="120" w:afterAutospacing="1" w:line="240" w:lineRule="auto"/>
                    <w:ind w:leftChars="0"/>
                    <w:jc w:val="both"/>
                  </w:pPr>
                  <w:r w:rsidRPr="009645DB">
                    <w:t>FG 30-3a is not separated to multiple FGs. FG 30-3a has per band granularity</w:t>
                  </w:r>
                </w:p>
              </w:tc>
            </w:tr>
          </w:tbl>
          <w:p w14:paraId="00E369DF" w14:textId="77777777" w:rsidR="00761483" w:rsidRDefault="00761483" w:rsidP="00761483">
            <w:pPr>
              <w:spacing w:after="120"/>
            </w:pPr>
          </w:p>
          <w:p w14:paraId="2F614044" w14:textId="77777777" w:rsidR="00761483" w:rsidRDefault="00761483" w:rsidP="00761483">
            <w:pPr>
              <w:spacing w:after="120"/>
            </w:pPr>
            <w:r>
              <w:t>In principle, our view is that too much segmentation of FGs should be avoided. UEs with a variety of CovEnh capabilities would lead to less motivation to implement each of CovEnh functions for the network due to less gain. From this perspective, it is desirable to merge FGs for DG and CG.</w:t>
            </w:r>
          </w:p>
          <w:p w14:paraId="40EB49A5" w14:textId="77777777" w:rsidR="00761483" w:rsidRDefault="00761483" w:rsidP="00761483">
            <w:pPr>
              <w:spacing w:after="120"/>
            </w:pPr>
            <w:r>
              <w:rPr>
                <w:rFonts w:hint="eastAsia"/>
              </w:rPr>
              <w:t>F</w:t>
            </w:r>
            <w:r>
              <w:t xml:space="preserve">or Rel-16, on one hand, the UE capability parameter </w:t>
            </w:r>
            <w:r w:rsidRPr="00320BAF">
              <w:rPr>
                <w:i/>
                <w:iCs/>
              </w:rPr>
              <w:t>pusch-RepetitionTypeA-r16</w:t>
            </w:r>
            <w:r>
              <w:t xml:space="preserve"> is reported with per-UE basis. On the other hand, </w:t>
            </w:r>
            <w:r w:rsidRPr="00320BAF">
              <w:rPr>
                <w:i/>
                <w:iCs/>
              </w:rPr>
              <w:t>type1-PUSCH-RepetitionMultiSlots-v1650</w:t>
            </w:r>
            <w:r>
              <w:t xml:space="preserve"> and </w:t>
            </w:r>
            <w:r w:rsidRPr="00320BAF">
              <w:rPr>
                <w:i/>
                <w:iCs/>
              </w:rPr>
              <w:t>type2-PUSCH-RepetitionMultiSlots-v1650</w:t>
            </w:r>
            <w:r>
              <w:t xml:space="preserve"> are per-band UE capability parameters, though there is the restriction that </w:t>
            </w:r>
            <w:r w:rsidRPr="00320BAF">
              <w:t>the capability value</w:t>
            </w:r>
            <w:r>
              <w:t xml:space="preserve"> should be set</w:t>
            </w:r>
            <w:r w:rsidRPr="00320BAF">
              <w:t xml:space="preserve"> consistently for all FDD-FR1 bands, all TDD-FR1 bands and all TDD-FR2 bands respectively</w:t>
            </w:r>
            <w:r>
              <w:t>.</w:t>
            </w:r>
          </w:p>
          <w:p w14:paraId="1D751539" w14:textId="77777777" w:rsidR="00761483" w:rsidRDefault="00761483" w:rsidP="00761483">
            <w:pPr>
              <w:spacing w:after="120"/>
            </w:pPr>
            <w:r>
              <w:rPr>
                <w:rFonts w:hint="eastAsia"/>
              </w:rPr>
              <w:t>C</w:t>
            </w:r>
            <w:r>
              <w:t xml:space="preserve">onsidering the above, the compromised proposal </w:t>
            </w:r>
            <w:r w:rsidRPr="00B57FFC">
              <w:t>2-1’/2-2’/3-1’/3-5’</w:t>
            </w:r>
            <w:r>
              <w:t>, i.e., merging FGs for CG and CG with keeping the same per-band configurability as in Rel-16 CG, can be considered as reasonable.</w:t>
            </w:r>
          </w:p>
          <w:p w14:paraId="2FBBF86F" w14:textId="77777777" w:rsidR="00761483" w:rsidRPr="00B57FFC" w:rsidRDefault="00761483" w:rsidP="00761483">
            <w:pPr>
              <w:spacing w:after="120"/>
              <w:rPr>
                <w:b/>
                <w:bCs/>
                <w:u w:val="single"/>
              </w:rPr>
            </w:pPr>
            <w:r w:rsidRPr="00B57FFC">
              <w:rPr>
                <w:rFonts w:hint="eastAsia"/>
                <w:b/>
                <w:bCs/>
                <w:u w:val="single"/>
              </w:rPr>
              <w:t>P</w:t>
            </w:r>
            <w:r w:rsidRPr="00B57FFC">
              <w:rPr>
                <w:b/>
                <w:bCs/>
                <w:u w:val="single"/>
              </w:rPr>
              <w:t>roposal 1:</w:t>
            </w:r>
          </w:p>
          <w:p w14:paraId="59369429" w14:textId="77777777" w:rsidR="00761483" w:rsidRPr="00B57FFC" w:rsidRDefault="00761483" w:rsidP="00761483">
            <w:pPr>
              <w:spacing w:after="120"/>
            </w:pPr>
            <w:r>
              <w:t>Take the</w:t>
            </w:r>
            <w:r w:rsidRPr="00B57FFC">
              <w:t xml:space="preserve"> </w:t>
            </w:r>
            <w:r>
              <w:t xml:space="preserve">moderator’s </w:t>
            </w:r>
            <w:r w:rsidRPr="00B57FFC">
              <w:t>compromised proposal 2-1’/2-2’/3-1’/3-5’:</w:t>
            </w:r>
          </w:p>
          <w:p w14:paraId="1DDEE0EF" w14:textId="77777777" w:rsidR="00761483" w:rsidRDefault="00761483" w:rsidP="00761483">
            <w:pPr>
              <w:pStyle w:val="aff5"/>
              <w:numPr>
                <w:ilvl w:val="0"/>
                <w:numId w:val="20"/>
              </w:numPr>
              <w:snapToGrid w:val="0"/>
              <w:spacing w:afterLines="0" w:after="120" w:afterAutospacing="1" w:line="240" w:lineRule="auto"/>
              <w:ind w:leftChars="0"/>
              <w:jc w:val="both"/>
            </w:pPr>
            <w:r w:rsidRPr="009645DB">
              <w:t>Merge FGs 30-1 and 30-1a into an FG for DG, type 1 and 2 CG. Merged FG 30-1 has per band granularity</w:t>
            </w:r>
          </w:p>
          <w:p w14:paraId="0A67E3DB" w14:textId="77777777" w:rsidR="00761483" w:rsidRDefault="00761483" w:rsidP="00761483">
            <w:pPr>
              <w:pStyle w:val="aff5"/>
              <w:numPr>
                <w:ilvl w:val="0"/>
                <w:numId w:val="20"/>
              </w:numPr>
              <w:snapToGrid w:val="0"/>
              <w:spacing w:afterLines="0" w:after="120" w:afterAutospacing="1" w:line="240" w:lineRule="auto"/>
              <w:ind w:leftChars="0"/>
              <w:jc w:val="both"/>
            </w:pPr>
            <w:r w:rsidRPr="009645DB">
              <w:t xml:space="preserve">Merge FGs 30-2 and 30-2a into an FG for DG, type 1 and 2 CG. Merged FG 30-2 has per band granularity </w:t>
            </w:r>
          </w:p>
          <w:p w14:paraId="4E9CF06B" w14:textId="77777777" w:rsidR="00761483" w:rsidRDefault="00761483" w:rsidP="00761483">
            <w:pPr>
              <w:pStyle w:val="aff5"/>
              <w:numPr>
                <w:ilvl w:val="0"/>
                <w:numId w:val="20"/>
              </w:numPr>
              <w:snapToGrid w:val="0"/>
              <w:spacing w:afterLines="0" w:after="120" w:afterAutospacing="1" w:line="240" w:lineRule="auto"/>
              <w:ind w:leftChars="0"/>
              <w:jc w:val="both"/>
            </w:pPr>
            <w:r w:rsidRPr="00B57FFC">
              <w:t>FG 30-3 is not split into 2 separate FGs: 1st one for DG, 2nd one for CG. FG 30-3 has per band granularity</w:t>
            </w:r>
          </w:p>
          <w:p w14:paraId="0AF1CF9E" w14:textId="27CAE6B1" w:rsidR="0078439F" w:rsidRPr="00761483" w:rsidRDefault="00761483" w:rsidP="00761483">
            <w:pPr>
              <w:pStyle w:val="aff5"/>
              <w:numPr>
                <w:ilvl w:val="0"/>
                <w:numId w:val="20"/>
              </w:numPr>
              <w:snapToGrid w:val="0"/>
              <w:spacing w:afterLines="0" w:after="120" w:afterAutospacing="1" w:line="240" w:lineRule="auto"/>
              <w:ind w:leftChars="0"/>
              <w:jc w:val="both"/>
            </w:pPr>
            <w:r w:rsidRPr="00B57FFC">
              <w:t>FG 30-3a is not separated to multiple FGs. FG 30-3a has per band granularity</w:t>
            </w:r>
          </w:p>
        </w:tc>
      </w:tr>
    </w:tbl>
    <w:p w14:paraId="4DA1EF61" w14:textId="77777777" w:rsidR="00436235" w:rsidRDefault="00436235">
      <w:pPr>
        <w:spacing w:after="120"/>
        <w:jc w:val="both"/>
        <w:rPr>
          <w:sz w:val="22"/>
        </w:rPr>
      </w:pPr>
    </w:p>
    <w:p w14:paraId="5869491C" w14:textId="77777777" w:rsidR="00436235" w:rsidRDefault="00436235">
      <w:pPr>
        <w:spacing w:after="120"/>
        <w:jc w:val="both"/>
        <w:rPr>
          <w:sz w:val="22"/>
        </w:rPr>
      </w:pPr>
    </w:p>
    <w:p w14:paraId="5A268E16" w14:textId="73E1CCB8" w:rsidR="00436235" w:rsidRPr="007817BE" w:rsidRDefault="00204325">
      <w:pPr>
        <w:pStyle w:val="2"/>
        <w:spacing w:after="120"/>
        <w:rPr>
          <w:b/>
          <w:bCs/>
          <w:sz w:val="24"/>
          <w:szCs w:val="24"/>
        </w:rPr>
      </w:pPr>
      <w:r w:rsidRPr="007817BE">
        <w:rPr>
          <w:b/>
          <w:bCs/>
          <w:sz w:val="24"/>
          <w:szCs w:val="24"/>
        </w:rPr>
        <w:t>Discussion</w:t>
      </w:r>
    </w:p>
    <w:p w14:paraId="1425D6CF" w14:textId="77777777" w:rsidR="00436235" w:rsidRPr="007817BE" w:rsidRDefault="00204325">
      <w:pPr>
        <w:spacing w:after="120"/>
        <w:jc w:val="both"/>
        <w:rPr>
          <w:b/>
          <w:bCs/>
          <w:sz w:val="24"/>
          <w:szCs w:val="24"/>
        </w:rPr>
      </w:pPr>
      <w:r w:rsidRPr="007817BE">
        <w:rPr>
          <w:b/>
          <w:bCs/>
          <w:sz w:val="24"/>
          <w:szCs w:val="24"/>
          <w:highlight w:val="yellow"/>
        </w:rPr>
        <w:t>[FL1] High priority question 2-1</w:t>
      </w:r>
      <w:r w:rsidRPr="007817BE">
        <w:rPr>
          <w:b/>
          <w:bCs/>
          <w:sz w:val="24"/>
          <w:szCs w:val="24"/>
        </w:rPr>
        <w:t>:</w:t>
      </w:r>
    </w:p>
    <w:p w14:paraId="0AAE7D7F" w14:textId="77777777" w:rsidR="00436235" w:rsidRPr="007817BE" w:rsidRDefault="00204325" w:rsidP="00AD2CB1">
      <w:pPr>
        <w:pStyle w:val="aff5"/>
        <w:numPr>
          <w:ilvl w:val="0"/>
          <w:numId w:val="13"/>
        </w:numPr>
        <w:spacing w:after="120"/>
        <w:ind w:leftChars="0"/>
        <w:jc w:val="both"/>
        <w:rPr>
          <w:b/>
          <w:bCs/>
          <w:sz w:val="24"/>
          <w:szCs w:val="24"/>
        </w:rPr>
      </w:pPr>
      <w:r w:rsidRPr="007817BE">
        <w:rPr>
          <w:rFonts w:hint="eastAsia"/>
          <w:b/>
          <w:bCs/>
          <w:sz w:val="24"/>
          <w:szCs w:val="24"/>
        </w:rPr>
        <w:t>C</w:t>
      </w:r>
      <w:r w:rsidRPr="007817BE">
        <w:rPr>
          <w:b/>
          <w:bCs/>
          <w:sz w:val="24"/>
          <w:szCs w:val="24"/>
        </w:rPr>
        <w:t xml:space="preserve">ompanies are encouraged to provide views on whether/how to separate/merge FGs 30-1 and 30-1a, e.g., </w:t>
      </w:r>
    </w:p>
    <w:p w14:paraId="631130C0" w14:textId="77777777" w:rsidR="00436235" w:rsidRPr="007817BE" w:rsidRDefault="00204325" w:rsidP="00AD2CB1">
      <w:pPr>
        <w:pStyle w:val="aff5"/>
        <w:numPr>
          <w:ilvl w:val="1"/>
          <w:numId w:val="13"/>
        </w:numPr>
        <w:spacing w:after="120"/>
        <w:ind w:leftChars="0"/>
        <w:jc w:val="both"/>
        <w:rPr>
          <w:sz w:val="24"/>
          <w:szCs w:val="24"/>
        </w:rPr>
      </w:pPr>
      <w:r w:rsidRPr="007817BE">
        <w:rPr>
          <w:rFonts w:hint="eastAsia"/>
          <w:sz w:val="24"/>
          <w:szCs w:val="24"/>
        </w:rPr>
        <w:t>O</w:t>
      </w:r>
      <w:r w:rsidRPr="007817BE">
        <w:rPr>
          <w:sz w:val="24"/>
          <w:szCs w:val="24"/>
        </w:rPr>
        <w:t xml:space="preserve">ption 1: Keep current structure, </w:t>
      </w:r>
      <w:proofErr w:type="gramStart"/>
      <w:r w:rsidRPr="007817BE">
        <w:rPr>
          <w:sz w:val="24"/>
          <w:szCs w:val="24"/>
        </w:rPr>
        <w:t>i.e.</w:t>
      </w:r>
      <w:proofErr w:type="gramEnd"/>
      <w:r w:rsidRPr="007817BE">
        <w:rPr>
          <w:sz w:val="24"/>
          <w:szCs w:val="24"/>
        </w:rPr>
        <w:t xml:space="preserve"> FG 30-1 for DG, 30-1a for type 1 and 2 CG</w:t>
      </w:r>
    </w:p>
    <w:p w14:paraId="258817C2" w14:textId="0CF334F7" w:rsidR="00436235" w:rsidRPr="007817BE" w:rsidRDefault="00F05F00" w:rsidP="00F05F00">
      <w:pPr>
        <w:pStyle w:val="aff5"/>
        <w:numPr>
          <w:ilvl w:val="2"/>
          <w:numId w:val="13"/>
        </w:numPr>
        <w:spacing w:after="120"/>
        <w:ind w:leftChars="0"/>
        <w:jc w:val="both"/>
        <w:rPr>
          <w:sz w:val="24"/>
          <w:szCs w:val="24"/>
        </w:rPr>
      </w:pPr>
      <w:r w:rsidRPr="00F05F00">
        <w:rPr>
          <w:sz w:val="24"/>
          <w:szCs w:val="24"/>
        </w:rPr>
        <w:t>vivo, NOKIA, DOCOMO, Spreadtrum (1st preference), Intel, Apple, Xiaomi, Samsung, MediaTek</w:t>
      </w:r>
    </w:p>
    <w:p w14:paraId="3B903CF0" w14:textId="5AB87D9B" w:rsidR="00436235" w:rsidRPr="00F05F00" w:rsidRDefault="00204325" w:rsidP="00F05F00">
      <w:pPr>
        <w:pStyle w:val="aff5"/>
        <w:numPr>
          <w:ilvl w:val="2"/>
          <w:numId w:val="13"/>
        </w:numPr>
        <w:spacing w:after="120"/>
        <w:ind w:leftChars="0"/>
        <w:jc w:val="both"/>
        <w:rPr>
          <w:i/>
          <w:iCs/>
          <w:sz w:val="24"/>
          <w:szCs w:val="24"/>
        </w:rPr>
      </w:pPr>
      <w:r w:rsidRPr="007817BE">
        <w:rPr>
          <w:rFonts w:eastAsiaTheme="minorEastAsia"/>
          <w:i/>
          <w:iCs/>
          <w:sz w:val="24"/>
          <w:szCs w:val="24"/>
          <w:lang w:eastAsia="ja-JP"/>
        </w:rPr>
        <w:t>No strong reason to further split</w:t>
      </w:r>
    </w:p>
    <w:p w14:paraId="277E9862" w14:textId="77777777" w:rsidR="00436235" w:rsidRPr="007817BE" w:rsidRDefault="00204325" w:rsidP="00AD2CB1">
      <w:pPr>
        <w:pStyle w:val="aff5"/>
        <w:numPr>
          <w:ilvl w:val="1"/>
          <w:numId w:val="13"/>
        </w:numPr>
        <w:spacing w:after="120"/>
        <w:ind w:leftChars="0"/>
        <w:jc w:val="both"/>
        <w:rPr>
          <w:sz w:val="24"/>
          <w:szCs w:val="24"/>
        </w:rPr>
      </w:pPr>
      <w:r w:rsidRPr="007817BE">
        <w:rPr>
          <w:sz w:val="24"/>
          <w:szCs w:val="24"/>
        </w:rPr>
        <w:t>Option 3:</w:t>
      </w:r>
      <w:r w:rsidRPr="007817BE">
        <w:rPr>
          <w:rFonts w:hint="eastAsia"/>
          <w:sz w:val="24"/>
          <w:szCs w:val="24"/>
        </w:rPr>
        <w:t xml:space="preserve"> </w:t>
      </w:r>
      <w:r w:rsidRPr="007817BE">
        <w:rPr>
          <w:sz w:val="24"/>
          <w:szCs w:val="24"/>
        </w:rPr>
        <w:t>Merge FGs 30-1 and 30-1a into an FG</w:t>
      </w:r>
    </w:p>
    <w:p w14:paraId="30A228B0" w14:textId="77777777" w:rsidR="00F05F00" w:rsidRDefault="00F05F00" w:rsidP="00F05F00">
      <w:pPr>
        <w:pStyle w:val="aff5"/>
        <w:numPr>
          <w:ilvl w:val="2"/>
          <w:numId w:val="13"/>
        </w:numPr>
        <w:spacing w:after="120"/>
        <w:ind w:leftChars="0"/>
        <w:jc w:val="both"/>
        <w:rPr>
          <w:sz w:val="24"/>
          <w:szCs w:val="24"/>
        </w:rPr>
      </w:pPr>
      <w:r w:rsidRPr="00F05F00">
        <w:rPr>
          <w:sz w:val="24"/>
          <w:szCs w:val="24"/>
        </w:rPr>
        <w:t>Huawei, HiSilicon, ZTE, OPPO, CATT, China Telecom, DOCOMO, Spreadtrum (2nd preference), CMCC, Ericsson</w:t>
      </w:r>
    </w:p>
    <w:p w14:paraId="3EA8AF3C" w14:textId="02B9E824" w:rsidR="00436235" w:rsidRPr="00F05F00" w:rsidRDefault="00F05F00" w:rsidP="00F05F00">
      <w:pPr>
        <w:pStyle w:val="aff5"/>
        <w:numPr>
          <w:ilvl w:val="2"/>
          <w:numId w:val="13"/>
        </w:numPr>
        <w:spacing w:after="120"/>
        <w:ind w:leftChars="0"/>
        <w:jc w:val="both"/>
        <w:rPr>
          <w:sz w:val="24"/>
          <w:szCs w:val="24"/>
        </w:rPr>
      </w:pPr>
      <w:r>
        <w:rPr>
          <w:sz w:val="24"/>
          <w:szCs w:val="24"/>
        </w:rPr>
        <w:t xml:space="preserve">With per band </w:t>
      </w:r>
      <w:proofErr w:type="gramStart"/>
      <w:r>
        <w:rPr>
          <w:sz w:val="24"/>
          <w:szCs w:val="24"/>
        </w:rPr>
        <w:t>granularity :</w:t>
      </w:r>
      <w:proofErr w:type="gramEnd"/>
      <w:r>
        <w:rPr>
          <w:sz w:val="24"/>
          <w:szCs w:val="24"/>
        </w:rPr>
        <w:t xml:space="preserve"> Qualcomm, Sharp</w:t>
      </w:r>
    </w:p>
    <w:p w14:paraId="68575D26" w14:textId="77777777" w:rsidR="00436235" w:rsidRPr="007817BE" w:rsidRDefault="00204325" w:rsidP="00AD2CB1">
      <w:pPr>
        <w:pStyle w:val="aff5"/>
        <w:numPr>
          <w:ilvl w:val="2"/>
          <w:numId w:val="13"/>
        </w:numPr>
        <w:spacing w:after="120"/>
        <w:ind w:leftChars="0"/>
        <w:jc w:val="both"/>
        <w:rPr>
          <w:i/>
          <w:iCs/>
          <w:sz w:val="24"/>
          <w:szCs w:val="24"/>
        </w:rPr>
      </w:pPr>
      <w:r w:rsidRPr="007817BE">
        <w:rPr>
          <w:rFonts w:eastAsiaTheme="minorEastAsia"/>
          <w:i/>
          <w:iCs/>
          <w:sz w:val="24"/>
          <w:szCs w:val="24"/>
          <w:lang w:eastAsia="ja-JP"/>
        </w:rPr>
        <w:t>RRC parameter “numberOfRepetitions-r17” is introduced in TDRA table and the parameter is common for DG-PUSCH and Type 2 CG-PUSCH.</w:t>
      </w:r>
    </w:p>
    <w:p w14:paraId="61E2445C" w14:textId="10A7EAB9" w:rsidR="00436235" w:rsidRDefault="00436235" w:rsidP="00F05F00">
      <w:pPr>
        <w:spacing w:after="120"/>
        <w:jc w:val="both"/>
        <w:rPr>
          <w:sz w:val="24"/>
          <w:szCs w:val="24"/>
        </w:rPr>
      </w:pPr>
    </w:p>
    <w:p w14:paraId="14E47B6C" w14:textId="5D3648D5" w:rsidR="00F05F00" w:rsidRPr="00F05F00" w:rsidRDefault="00F05F00" w:rsidP="00F05F00">
      <w:pPr>
        <w:pStyle w:val="aff5"/>
        <w:numPr>
          <w:ilvl w:val="0"/>
          <w:numId w:val="13"/>
        </w:numPr>
        <w:spacing w:after="120"/>
        <w:ind w:leftChars="0"/>
        <w:jc w:val="both"/>
        <w:rPr>
          <w:sz w:val="24"/>
          <w:szCs w:val="24"/>
        </w:rPr>
      </w:pPr>
      <w:r w:rsidRPr="007817BE">
        <w:rPr>
          <w:rFonts w:hint="eastAsia"/>
          <w:b/>
          <w:bCs/>
          <w:sz w:val="24"/>
          <w:szCs w:val="24"/>
        </w:rPr>
        <w:t>C</w:t>
      </w:r>
      <w:r w:rsidRPr="007817BE">
        <w:rPr>
          <w:b/>
          <w:bCs/>
          <w:sz w:val="24"/>
          <w:szCs w:val="24"/>
        </w:rPr>
        <w:t xml:space="preserve">ompanies are encouraged to provide views on </w:t>
      </w:r>
      <w:r>
        <w:rPr>
          <w:b/>
          <w:bCs/>
          <w:sz w:val="24"/>
          <w:szCs w:val="24"/>
        </w:rPr>
        <w:t xml:space="preserve">the granularity of </w:t>
      </w:r>
      <w:r w:rsidRPr="007817BE">
        <w:rPr>
          <w:b/>
          <w:bCs/>
          <w:sz w:val="24"/>
          <w:szCs w:val="24"/>
        </w:rPr>
        <w:t>FGs 30-1 and 30-1a, e.g.,</w:t>
      </w:r>
    </w:p>
    <w:p w14:paraId="0694EF78" w14:textId="3D894093" w:rsidR="00F05F00" w:rsidRPr="00F05F00" w:rsidRDefault="00F05F00" w:rsidP="00F05F00">
      <w:pPr>
        <w:pStyle w:val="aff5"/>
        <w:numPr>
          <w:ilvl w:val="1"/>
          <w:numId w:val="13"/>
        </w:numPr>
        <w:spacing w:after="120"/>
        <w:ind w:leftChars="0"/>
        <w:jc w:val="both"/>
        <w:rPr>
          <w:sz w:val="24"/>
          <w:szCs w:val="24"/>
        </w:rPr>
      </w:pPr>
      <w:r>
        <w:rPr>
          <w:b/>
          <w:bCs/>
          <w:sz w:val="24"/>
          <w:szCs w:val="24"/>
        </w:rPr>
        <w:t>Per UE</w:t>
      </w:r>
    </w:p>
    <w:p w14:paraId="557F22E4" w14:textId="5AFBD675" w:rsidR="00F05F00" w:rsidRPr="00F05F00" w:rsidRDefault="00F05F00" w:rsidP="00F05F00">
      <w:pPr>
        <w:pStyle w:val="aff5"/>
        <w:numPr>
          <w:ilvl w:val="2"/>
          <w:numId w:val="13"/>
        </w:numPr>
        <w:spacing w:after="120"/>
        <w:ind w:leftChars="0"/>
        <w:jc w:val="both"/>
        <w:rPr>
          <w:sz w:val="24"/>
          <w:szCs w:val="24"/>
        </w:rPr>
      </w:pPr>
      <w:r w:rsidRPr="00F05F00">
        <w:rPr>
          <w:sz w:val="24"/>
          <w:szCs w:val="24"/>
        </w:rPr>
        <w:t>ZTE, NOKIA, China Telecom, DOCOMO, Intel, CMCC, Ericsson</w:t>
      </w:r>
    </w:p>
    <w:p w14:paraId="4CD8843D" w14:textId="08CEFCF9" w:rsidR="00F05F00" w:rsidRPr="00F05F00" w:rsidRDefault="00F05F00" w:rsidP="00F05F00">
      <w:pPr>
        <w:pStyle w:val="aff5"/>
        <w:numPr>
          <w:ilvl w:val="1"/>
          <w:numId w:val="13"/>
        </w:numPr>
        <w:spacing w:after="120"/>
        <w:ind w:leftChars="0"/>
        <w:jc w:val="both"/>
        <w:rPr>
          <w:sz w:val="24"/>
          <w:szCs w:val="24"/>
        </w:rPr>
      </w:pPr>
      <w:r>
        <w:rPr>
          <w:b/>
          <w:bCs/>
          <w:sz w:val="24"/>
          <w:szCs w:val="24"/>
        </w:rPr>
        <w:t>Per band</w:t>
      </w:r>
    </w:p>
    <w:p w14:paraId="07CB83E0" w14:textId="20C50177" w:rsidR="00F05F00" w:rsidRPr="00F05F00" w:rsidRDefault="00F05F00" w:rsidP="00F05F00">
      <w:pPr>
        <w:pStyle w:val="aff5"/>
        <w:numPr>
          <w:ilvl w:val="2"/>
          <w:numId w:val="13"/>
        </w:numPr>
        <w:spacing w:after="120"/>
        <w:ind w:leftChars="0"/>
        <w:jc w:val="both"/>
        <w:rPr>
          <w:sz w:val="24"/>
          <w:szCs w:val="24"/>
        </w:rPr>
      </w:pPr>
      <w:r w:rsidRPr="00F05F00">
        <w:rPr>
          <w:sz w:val="24"/>
          <w:szCs w:val="24"/>
        </w:rPr>
        <w:t xml:space="preserve">CATT, </w:t>
      </w:r>
      <w:proofErr w:type="spellStart"/>
      <w:r w:rsidRPr="00F05F00">
        <w:rPr>
          <w:sz w:val="24"/>
          <w:szCs w:val="24"/>
        </w:rPr>
        <w:t>Spreadtrum</w:t>
      </w:r>
      <w:proofErr w:type="spellEnd"/>
      <w:r w:rsidRPr="00F05F00">
        <w:rPr>
          <w:sz w:val="24"/>
          <w:szCs w:val="24"/>
        </w:rPr>
        <w:t xml:space="preserve">, </w:t>
      </w:r>
      <w:proofErr w:type="spellStart"/>
      <w:proofErr w:type="gramStart"/>
      <w:r w:rsidRPr="00F05F00">
        <w:rPr>
          <w:sz w:val="24"/>
          <w:szCs w:val="24"/>
        </w:rPr>
        <w:t>Xiaomi,MediaTek</w:t>
      </w:r>
      <w:proofErr w:type="spellEnd"/>
      <w:proofErr w:type="gramEnd"/>
      <w:r w:rsidRPr="00F05F00">
        <w:rPr>
          <w:sz w:val="24"/>
          <w:szCs w:val="24"/>
        </w:rPr>
        <w:t>, Qualcomm, Sharp</w:t>
      </w:r>
    </w:p>
    <w:p w14:paraId="22566624" w14:textId="77777777" w:rsidR="00F05F00" w:rsidRPr="00F05F00" w:rsidRDefault="00F05F00" w:rsidP="00F05F00">
      <w:pPr>
        <w:spacing w:after="120"/>
        <w:jc w:val="both"/>
        <w:rPr>
          <w:sz w:val="24"/>
          <w:szCs w:val="24"/>
        </w:rPr>
      </w:pPr>
    </w:p>
    <w:tbl>
      <w:tblPr>
        <w:tblStyle w:val="afc"/>
        <w:tblW w:w="5000" w:type="pct"/>
        <w:tblLook w:val="04A0" w:firstRow="1" w:lastRow="0" w:firstColumn="1" w:lastColumn="0" w:noHBand="0" w:noVBand="1"/>
      </w:tblPr>
      <w:tblGrid>
        <w:gridCol w:w="2265"/>
        <w:gridCol w:w="20118"/>
      </w:tblGrid>
      <w:tr w:rsidR="00436235" w:rsidRPr="0017412C" w14:paraId="281CE2C7" w14:textId="77777777" w:rsidTr="00AA1318">
        <w:trPr>
          <w:trHeight w:val="310"/>
        </w:trPr>
        <w:tc>
          <w:tcPr>
            <w:tcW w:w="506" w:type="pct"/>
            <w:shd w:val="clear" w:color="auto" w:fill="F2F2F2" w:themeFill="background1" w:themeFillShade="F2"/>
          </w:tcPr>
          <w:p w14:paraId="4065643A" w14:textId="77777777" w:rsidR="00436235" w:rsidRPr="0017412C" w:rsidRDefault="00204325">
            <w:pPr>
              <w:spacing w:after="120"/>
              <w:jc w:val="both"/>
              <w:rPr>
                <w:sz w:val="24"/>
                <w:szCs w:val="28"/>
              </w:rPr>
            </w:pPr>
            <w:r w:rsidRPr="0017412C">
              <w:rPr>
                <w:rFonts w:hint="eastAsia"/>
                <w:sz w:val="24"/>
                <w:szCs w:val="28"/>
              </w:rPr>
              <w:lastRenderedPageBreak/>
              <w:t>C</w:t>
            </w:r>
            <w:r w:rsidRPr="0017412C">
              <w:rPr>
                <w:sz w:val="24"/>
                <w:szCs w:val="28"/>
              </w:rPr>
              <w:t>ompany</w:t>
            </w:r>
          </w:p>
        </w:tc>
        <w:tc>
          <w:tcPr>
            <w:tcW w:w="4494" w:type="pct"/>
            <w:shd w:val="clear" w:color="auto" w:fill="F2F2F2" w:themeFill="background1" w:themeFillShade="F2"/>
          </w:tcPr>
          <w:p w14:paraId="0CC2CC1B" w14:textId="77777777" w:rsidR="00436235" w:rsidRPr="0017412C" w:rsidRDefault="00204325">
            <w:pPr>
              <w:spacing w:after="120"/>
              <w:jc w:val="both"/>
              <w:rPr>
                <w:sz w:val="24"/>
                <w:szCs w:val="28"/>
              </w:rPr>
            </w:pPr>
            <w:r w:rsidRPr="0017412C">
              <w:rPr>
                <w:rFonts w:hint="eastAsia"/>
                <w:sz w:val="24"/>
                <w:szCs w:val="28"/>
              </w:rPr>
              <w:t>C</w:t>
            </w:r>
            <w:r w:rsidRPr="0017412C">
              <w:rPr>
                <w:sz w:val="24"/>
                <w:szCs w:val="28"/>
              </w:rPr>
              <w:t>omment</w:t>
            </w:r>
          </w:p>
        </w:tc>
      </w:tr>
      <w:tr w:rsidR="007817BE" w:rsidRPr="0017412C" w14:paraId="67567B1A" w14:textId="77777777" w:rsidTr="00AA1318">
        <w:trPr>
          <w:trHeight w:val="310"/>
        </w:trPr>
        <w:tc>
          <w:tcPr>
            <w:tcW w:w="506" w:type="pct"/>
          </w:tcPr>
          <w:p w14:paraId="3F86C457" w14:textId="1DD1533D" w:rsidR="007817BE" w:rsidRPr="0017412C" w:rsidRDefault="001969EF">
            <w:pPr>
              <w:spacing w:after="120"/>
              <w:jc w:val="both"/>
              <w:rPr>
                <w:rFonts w:eastAsia="Malgun Gothic"/>
                <w:sz w:val="24"/>
                <w:szCs w:val="28"/>
                <w:lang w:eastAsia="ko-KR"/>
              </w:rPr>
            </w:pPr>
            <w:r>
              <w:rPr>
                <w:rFonts w:eastAsia="Malgun Gothic"/>
                <w:sz w:val="24"/>
                <w:szCs w:val="28"/>
                <w:lang w:eastAsia="ko-KR"/>
              </w:rPr>
              <w:t>Moderator</w:t>
            </w:r>
          </w:p>
        </w:tc>
        <w:tc>
          <w:tcPr>
            <w:tcW w:w="4494" w:type="pct"/>
          </w:tcPr>
          <w:p w14:paraId="30271B7E" w14:textId="56632673" w:rsidR="007817BE" w:rsidRPr="001969EF" w:rsidRDefault="001969EF">
            <w:pPr>
              <w:spacing w:after="120"/>
              <w:rPr>
                <w:rFonts w:eastAsiaTheme="minorEastAsia"/>
                <w:sz w:val="24"/>
                <w:szCs w:val="28"/>
                <w:lang w:eastAsia="ja-JP"/>
              </w:rPr>
            </w:pPr>
            <w:r>
              <w:rPr>
                <w:rFonts w:eastAsiaTheme="minorEastAsia" w:hint="eastAsia"/>
                <w:sz w:val="24"/>
                <w:szCs w:val="28"/>
                <w:lang w:eastAsia="ja-JP"/>
              </w:rPr>
              <w:t>T</w:t>
            </w:r>
            <w:r>
              <w:rPr>
                <w:rFonts w:eastAsiaTheme="minorEastAsia"/>
                <w:sz w:val="24"/>
                <w:szCs w:val="28"/>
                <w:lang w:eastAsia="ja-JP"/>
              </w:rPr>
              <w:t>his issue was discussed in the last RAN1 meeting but no consensus was achieved. Companies are strongly encouraged to provide view which options you can live with.</w:t>
            </w:r>
          </w:p>
        </w:tc>
      </w:tr>
      <w:tr w:rsidR="007B0B7D" w:rsidRPr="0017412C" w14:paraId="187B495E" w14:textId="77777777" w:rsidTr="00AA1318">
        <w:trPr>
          <w:trHeight w:val="310"/>
        </w:trPr>
        <w:tc>
          <w:tcPr>
            <w:tcW w:w="506" w:type="pct"/>
          </w:tcPr>
          <w:p w14:paraId="0A42D3DD" w14:textId="0AAE4506" w:rsidR="007B0B7D" w:rsidRPr="0017412C" w:rsidRDefault="007B0B7D" w:rsidP="007B0B7D">
            <w:pPr>
              <w:spacing w:after="120"/>
              <w:jc w:val="both"/>
              <w:rPr>
                <w:rFonts w:eastAsia="Malgun Gothic"/>
                <w:sz w:val="24"/>
                <w:szCs w:val="28"/>
                <w:lang w:eastAsia="ko-KR"/>
              </w:rPr>
            </w:pPr>
            <w:r>
              <w:rPr>
                <w:rFonts w:eastAsia="Malgun Gothic"/>
                <w:sz w:val="24"/>
                <w:szCs w:val="28"/>
                <w:lang w:eastAsia="ko-KR"/>
              </w:rPr>
              <w:t>NTT DOCOMO</w:t>
            </w:r>
          </w:p>
        </w:tc>
        <w:tc>
          <w:tcPr>
            <w:tcW w:w="4494" w:type="pct"/>
          </w:tcPr>
          <w:p w14:paraId="40C674CA" w14:textId="5A9AAA94" w:rsidR="007B0B7D" w:rsidRPr="0017412C"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3. However, we can compromise Option 1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1F5562" w:rsidRPr="0017412C" w14:paraId="7BAE5185" w14:textId="77777777" w:rsidTr="00AA1318">
        <w:trPr>
          <w:trHeight w:val="310"/>
        </w:trPr>
        <w:tc>
          <w:tcPr>
            <w:tcW w:w="506" w:type="pct"/>
          </w:tcPr>
          <w:p w14:paraId="02E888D3" w14:textId="3F09A530" w:rsidR="001F5562" w:rsidRDefault="001F5562" w:rsidP="001F5562">
            <w:pPr>
              <w:spacing w:after="120"/>
              <w:jc w:val="both"/>
              <w:rPr>
                <w:rFonts w:eastAsia="Malgun Gothic"/>
                <w:sz w:val="24"/>
                <w:szCs w:val="28"/>
                <w:lang w:eastAsia="ko-KR"/>
              </w:rPr>
            </w:pPr>
            <w:r>
              <w:rPr>
                <w:rFonts w:eastAsia="Malgun Gothic" w:hint="eastAsia"/>
                <w:sz w:val="24"/>
                <w:szCs w:val="28"/>
                <w:lang w:eastAsia="ko-KR"/>
              </w:rPr>
              <w:t>Sa</w:t>
            </w:r>
            <w:r>
              <w:rPr>
                <w:rFonts w:eastAsia="Malgun Gothic"/>
                <w:sz w:val="24"/>
                <w:szCs w:val="28"/>
                <w:lang w:eastAsia="ko-KR"/>
              </w:rPr>
              <w:t>msung</w:t>
            </w:r>
          </w:p>
        </w:tc>
        <w:tc>
          <w:tcPr>
            <w:tcW w:w="4494" w:type="pct"/>
          </w:tcPr>
          <w:p w14:paraId="2DD5BC87" w14:textId="0B2D252B" w:rsidR="001F5562" w:rsidRDefault="001F5562" w:rsidP="001F5562">
            <w:pPr>
              <w:spacing w:after="120"/>
              <w:rPr>
                <w:rFonts w:eastAsiaTheme="minorEastAsia"/>
                <w:sz w:val="24"/>
                <w:szCs w:val="28"/>
                <w:lang w:eastAsia="ja-JP"/>
              </w:rPr>
            </w:pPr>
            <w:r>
              <w:rPr>
                <w:rFonts w:eastAsia="Malgun Gothic"/>
                <w:sz w:val="24"/>
                <w:szCs w:val="28"/>
                <w:lang w:eastAsia="ko-KR"/>
              </w:rPr>
              <w:t>It is time to conclude the repeated discussion. We can live with either option.</w:t>
            </w:r>
          </w:p>
        </w:tc>
      </w:tr>
      <w:tr w:rsidR="007B0B7D" w:rsidRPr="0017412C" w14:paraId="566BB151" w14:textId="77777777" w:rsidTr="00AA1318">
        <w:trPr>
          <w:trHeight w:val="310"/>
        </w:trPr>
        <w:tc>
          <w:tcPr>
            <w:tcW w:w="506" w:type="pct"/>
          </w:tcPr>
          <w:p w14:paraId="54E4EED4" w14:textId="305C3E98" w:rsidR="007B0B7D" w:rsidRPr="0017412C" w:rsidRDefault="0047454C" w:rsidP="007B0B7D">
            <w:pPr>
              <w:spacing w:after="120"/>
              <w:jc w:val="both"/>
              <w:rPr>
                <w:rFonts w:eastAsia="Malgun Gothic"/>
                <w:sz w:val="24"/>
                <w:szCs w:val="28"/>
                <w:lang w:eastAsia="ko-KR"/>
              </w:rPr>
            </w:pPr>
            <w:r>
              <w:rPr>
                <w:rFonts w:eastAsia="Malgun Gothic"/>
                <w:sz w:val="24"/>
                <w:szCs w:val="28"/>
                <w:lang w:eastAsia="ko-KR"/>
              </w:rPr>
              <w:t>Intel</w:t>
            </w:r>
          </w:p>
        </w:tc>
        <w:tc>
          <w:tcPr>
            <w:tcW w:w="4494" w:type="pct"/>
          </w:tcPr>
          <w:p w14:paraId="6DAB0F02" w14:textId="3DCDB104" w:rsidR="007B0B7D" w:rsidRPr="0017412C" w:rsidRDefault="00CE744C" w:rsidP="007B0B7D">
            <w:pPr>
              <w:spacing w:after="120"/>
              <w:rPr>
                <w:rFonts w:eastAsia="Malgun Gothic"/>
                <w:sz w:val="24"/>
                <w:szCs w:val="28"/>
                <w:lang w:eastAsia="ko-KR"/>
              </w:rPr>
            </w:pPr>
            <w:r>
              <w:rPr>
                <w:rFonts w:eastAsia="Malgun Gothic"/>
                <w:sz w:val="24"/>
                <w:szCs w:val="28"/>
                <w:lang w:eastAsia="ko-KR"/>
              </w:rPr>
              <w:t xml:space="preserve">Option 1 with Per UE. </w:t>
            </w:r>
          </w:p>
        </w:tc>
      </w:tr>
      <w:tr w:rsidR="00EF19B2" w:rsidRPr="0017412C" w14:paraId="6A69645C" w14:textId="77777777" w:rsidTr="00AA1318">
        <w:trPr>
          <w:trHeight w:val="310"/>
        </w:trPr>
        <w:tc>
          <w:tcPr>
            <w:tcW w:w="506" w:type="pct"/>
          </w:tcPr>
          <w:p w14:paraId="17C10E58" w14:textId="72EF5B0D" w:rsidR="00EF19B2"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644FF4A6" w14:textId="7C30D6F7" w:rsidR="00EF19B2" w:rsidRDefault="00EF19B2" w:rsidP="00EF19B2">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 xml:space="preserve">ur first preference is to </w:t>
            </w:r>
            <w:r>
              <w:rPr>
                <w:rFonts w:eastAsiaTheme="minorEastAsia" w:hint="eastAsia"/>
                <w:sz w:val="24"/>
                <w:szCs w:val="28"/>
                <w:lang w:eastAsia="ja-JP"/>
              </w:rPr>
              <w:t>O</w:t>
            </w:r>
            <w:r>
              <w:rPr>
                <w:rFonts w:eastAsiaTheme="minorEastAsia"/>
                <w:sz w:val="24"/>
                <w:szCs w:val="28"/>
                <w:lang w:eastAsia="ja-JP"/>
              </w:rPr>
              <w:t>ption 1</w:t>
            </w:r>
            <w:r>
              <w:rPr>
                <w:rFonts w:eastAsiaTheme="minorEastAsia"/>
                <w:sz w:val="24"/>
                <w:szCs w:val="28"/>
                <w:lang w:eastAsia="ja-JP"/>
              </w:rPr>
              <w:t>,</w:t>
            </w:r>
            <w:r>
              <w:rPr>
                <w:rFonts w:eastAsiaTheme="minorEastAsia"/>
                <w:sz w:val="24"/>
                <w:szCs w:val="28"/>
                <w:lang w:eastAsia="ja-JP"/>
              </w:rPr>
              <w:t xml:space="preserve"> but we also understand the need of the compromise to </w:t>
            </w:r>
            <w:r>
              <w:rPr>
                <w:rFonts w:eastAsiaTheme="minorEastAsia"/>
                <w:sz w:val="24"/>
                <w:szCs w:val="28"/>
                <w:lang w:eastAsia="ja-JP"/>
              </w:rPr>
              <w:t>O</w:t>
            </w:r>
            <w:r>
              <w:rPr>
                <w:rFonts w:eastAsiaTheme="minorEastAsia"/>
                <w:sz w:val="24"/>
                <w:szCs w:val="28"/>
                <w:lang w:eastAsia="ja-JP"/>
              </w:rPr>
              <w:t>ption 3. Per UE with NTN and unlicensed are separation is our preference for the test effort difference and minimize the signaling compared with per band.</w:t>
            </w:r>
          </w:p>
        </w:tc>
      </w:tr>
    </w:tbl>
    <w:p w14:paraId="200756D2" w14:textId="77777777" w:rsidR="00436235" w:rsidRDefault="00436235">
      <w:pPr>
        <w:spacing w:after="120"/>
        <w:jc w:val="both"/>
        <w:rPr>
          <w:b/>
          <w:bCs/>
          <w:szCs w:val="21"/>
          <w:highlight w:val="yellow"/>
        </w:rPr>
      </w:pPr>
    </w:p>
    <w:p w14:paraId="549A8BA2" w14:textId="77777777" w:rsidR="00436235" w:rsidRDefault="00436235">
      <w:pPr>
        <w:spacing w:after="120"/>
        <w:jc w:val="both"/>
        <w:rPr>
          <w:b/>
          <w:bCs/>
          <w:szCs w:val="21"/>
          <w:highlight w:val="yellow"/>
        </w:rPr>
      </w:pPr>
    </w:p>
    <w:p w14:paraId="47EB9B6B" w14:textId="77777777" w:rsidR="00436235" w:rsidRPr="00FD3F72" w:rsidRDefault="00204325">
      <w:pPr>
        <w:spacing w:after="120"/>
        <w:jc w:val="both"/>
        <w:rPr>
          <w:b/>
          <w:bCs/>
          <w:sz w:val="24"/>
          <w:szCs w:val="24"/>
        </w:rPr>
      </w:pPr>
      <w:r w:rsidRPr="00FD3F72">
        <w:rPr>
          <w:b/>
          <w:bCs/>
          <w:sz w:val="24"/>
          <w:szCs w:val="24"/>
          <w:highlight w:val="yellow"/>
        </w:rPr>
        <w:t>[FL1] High priority question 2-2</w:t>
      </w:r>
      <w:r w:rsidRPr="00FD3F72">
        <w:rPr>
          <w:b/>
          <w:bCs/>
          <w:sz w:val="24"/>
          <w:szCs w:val="24"/>
        </w:rPr>
        <w:t>:</w:t>
      </w:r>
    </w:p>
    <w:p w14:paraId="34B64258" w14:textId="77777777" w:rsidR="00436235" w:rsidRPr="00FD3F72" w:rsidRDefault="00204325" w:rsidP="00AD2CB1">
      <w:pPr>
        <w:pStyle w:val="aff5"/>
        <w:numPr>
          <w:ilvl w:val="0"/>
          <w:numId w:val="13"/>
        </w:numPr>
        <w:spacing w:after="120"/>
        <w:ind w:leftChars="0"/>
        <w:jc w:val="both"/>
        <w:rPr>
          <w:b/>
          <w:bCs/>
          <w:sz w:val="24"/>
          <w:szCs w:val="24"/>
        </w:rPr>
      </w:pPr>
      <w:r w:rsidRPr="00FD3F72">
        <w:rPr>
          <w:rFonts w:hint="eastAsia"/>
          <w:b/>
          <w:bCs/>
          <w:sz w:val="24"/>
          <w:szCs w:val="24"/>
        </w:rPr>
        <w:t>C</w:t>
      </w:r>
      <w:r w:rsidRPr="00FD3F72">
        <w:rPr>
          <w:b/>
          <w:bCs/>
          <w:sz w:val="24"/>
          <w:szCs w:val="24"/>
        </w:rPr>
        <w:t xml:space="preserve">ompanies are encouraged to provide views on whether/how to separate/merge FGs 30-2 and 30-2a, e.g., </w:t>
      </w:r>
    </w:p>
    <w:p w14:paraId="03D26813" w14:textId="77777777" w:rsidR="00F05F00" w:rsidRPr="007817BE" w:rsidRDefault="00F05F00" w:rsidP="005C5DEF">
      <w:pPr>
        <w:pStyle w:val="aff5"/>
        <w:numPr>
          <w:ilvl w:val="1"/>
          <w:numId w:val="13"/>
        </w:numPr>
        <w:spacing w:after="120"/>
        <w:ind w:leftChars="0"/>
        <w:jc w:val="both"/>
        <w:rPr>
          <w:sz w:val="24"/>
          <w:szCs w:val="24"/>
        </w:rPr>
      </w:pPr>
      <w:r w:rsidRPr="007817BE">
        <w:rPr>
          <w:rFonts w:hint="eastAsia"/>
          <w:sz w:val="24"/>
          <w:szCs w:val="24"/>
        </w:rPr>
        <w:t>O</w:t>
      </w:r>
      <w:r w:rsidRPr="007817BE">
        <w:rPr>
          <w:sz w:val="24"/>
          <w:szCs w:val="24"/>
        </w:rPr>
        <w:t xml:space="preserve">ption 1: Keep current structure, </w:t>
      </w:r>
      <w:proofErr w:type="gramStart"/>
      <w:r w:rsidRPr="007817BE">
        <w:rPr>
          <w:sz w:val="24"/>
          <w:szCs w:val="24"/>
        </w:rPr>
        <w:t>i.e.</w:t>
      </w:r>
      <w:proofErr w:type="gramEnd"/>
      <w:r w:rsidRPr="007817BE">
        <w:rPr>
          <w:sz w:val="24"/>
          <w:szCs w:val="24"/>
        </w:rPr>
        <w:t xml:space="preserve"> FG 30-1 for DG, 30-1a for type 1 and 2 CG</w:t>
      </w:r>
    </w:p>
    <w:p w14:paraId="39EF4C23" w14:textId="77777777" w:rsidR="00F05F00" w:rsidRPr="007817BE" w:rsidRDefault="00F05F00" w:rsidP="005C5DEF">
      <w:pPr>
        <w:pStyle w:val="aff5"/>
        <w:numPr>
          <w:ilvl w:val="2"/>
          <w:numId w:val="13"/>
        </w:numPr>
        <w:spacing w:after="120"/>
        <w:ind w:leftChars="0"/>
        <w:jc w:val="both"/>
        <w:rPr>
          <w:sz w:val="24"/>
          <w:szCs w:val="24"/>
        </w:rPr>
      </w:pPr>
      <w:r w:rsidRPr="00F05F00">
        <w:rPr>
          <w:sz w:val="24"/>
          <w:szCs w:val="24"/>
        </w:rPr>
        <w:t>vivo, NOKIA, DOCOMO, Spreadtrum (1st preference), Intel, Apple, Xiaomi, Samsung, MediaTek</w:t>
      </w:r>
    </w:p>
    <w:p w14:paraId="2C48AD23" w14:textId="77777777" w:rsidR="00F05F00" w:rsidRPr="00F05F00" w:rsidRDefault="00F05F00" w:rsidP="005C5DEF">
      <w:pPr>
        <w:pStyle w:val="aff5"/>
        <w:numPr>
          <w:ilvl w:val="2"/>
          <w:numId w:val="13"/>
        </w:numPr>
        <w:spacing w:after="120"/>
        <w:ind w:leftChars="0"/>
        <w:jc w:val="both"/>
        <w:rPr>
          <w:i/>
          <w:iCs/>
          <w:sz w:val="24"/>
          <w:szCs w:val="24"/>
        </w:rPr>
      </w:pPr>
      <w:r w:rsidRPr="007817BE">
        <w:rPr>
          <w:rFonts w:eastAsiaTheme="minorEastAsia"/>
          <w:i/>
          <w:iCs/>
          <w:sz w:val="24"/>
          <w:szCs w:val="24"/>
          <w:lang w:eastAsia="ja-JP"/>
        </w:rPr>
        <w:t>No strong reason to further split</w:t>
      </w:r>
    </w:p>
    <w:p w14:paraId="7B26EA0F" w14:textId="77777777" w:rsidR="00F05F00" w:rsidRPr="007817BE" w:rsidRDefault="00F05F00" w:rsidP="005C5DEF">
      <w:pPr>
        <w:pStyle w:val="aff5"/>
        <w:numPr>
          <w:ilvl w:val="1"/>
          <w:numId w:val="13"/>
        </w:numPr>
        <w:spacing w:after="120"/>
        <w:ind w:leftChars="0"/>
        <w:jc w:val="both"/>
        <w:rPr>
          <w:sz w:val="24"/>
          <w:szCs w:val="24"/>
        </w:rPr>
      </w:pPr>
      <w:r w:rsidRPr="007817BE">
        <w:rPr>
          <w:sz w:val="24"/>
          <w:szCs w:val="24"/>
        </w:rPr>
        <w:t>Option 3:</w:t>
      </w:r>
      <w:r w:rsidRPr="007817BE">
        <w:rPr>
          <w:rFonts w:hint="eastAsia"/>
          <w:sz w:val="24"/>
          <w:szCs w:val="24"/>
        </w:rPr>
        <w:t xml:space="preserve"> </w:t>
      </w:r>
      <w:r w:rsidRPr="007817BE">
        <w:rPr>
          <w:sz w:val="24"/>
          <w:szCs w:val="24"/>
        </w:rPr>
        <w:t>Merge FGs 30-1 and 30-1a into an FG</w:t>
      </w:r>
    </w:p>
    <w:p w14:paraId="1EEE3331" w14:textId="77777777" w:rsidR="00F05F00" w:rsidRDefault="00F05F00" w:rsidP="005C5DEF">
      <w:pPr>
        <w:pStyle w:val="aff5"/>
        <w:numPr>
          <w:ilvl w:val="2"/>
          <w:numId w:val="13"/>
        </w:numPr>
        <w:spacing w:after="120"/>
        <w:ind w:leftChars="0"/>
        <w:jc w:val="both"/>
        <w:rPr>
          <w:sz w:val="24"/>
          <w:szCs w:val="24"/>
        </w:rPr>
      </w:pPr>
      <w:r w:rsidRPr="00F05F00">
        <w:rPr>
          <w:sz w:val="24"/>
          <w:szCs w:val="24"/>
        </w:rPr>
        <w:t>Huawei, HiSilicon, ZTE, OPPO, CATT, China Telecom, DOCOMO, Spreadtrum (2nd preference), CMCC, Ericsson</w:t>
      </w:r>
    </w:p>
    <w:p w14:paraId="332EAE73" w14:textId="77777777" w:rsidR="00F05F00" w:rsidRPr="00F05F00" w:rsidRDefault="00F05F00" w:rsidP="005C5DEF">
      <w:pPr>
        <w:pStyle w:val="aff5"/>
        <w:numPr>
          <w:ilvl w:val="2"/>
          <w:numId w:val="13"/>
        </w:numPr>
        <w:spacing w:after="120"/>
        <w:ind w:leftChars="0"/>
        <w:jc w:val="both"/>
        <w:rPr>
          <w:sz w:val="24"/>
          <w:szCs w:val="24"/>
        </w:rPr>
      </w:pPr>
      <w:r>
        <w:rPr>
          <w:sz w:val="24"/>
          <w:szCs w:val="24"/>
        </w:rPr>
        <w:t xml:space="preserve">With per band </w:t>
      </w:r>
      <w:proofErr w:type="gramStart"/>
      <w:r>
        <w:rPr>
          <w:sz w:val="24"/>
          <w:szCs w:val="24"/>
        </w:rPr>
        <w:t>granularity :</w:t>
      </w:r>
      <w:proofErr w:type="gramEnd"/>
      <w:r>
        <w:rPr>
          <w:sz w:val="24"/>
          <w:szCs w:val="24"/>
        </w:rPr>
        <w:t xml:space="preserve"> Qualcomm, Sharp</w:t>
      </w:r>
    </w:p>
    <w:p w14:paraId="20E74ED7" w14:textId="77777777" w:rsidR="00F05F00" w:rsidRPr="007817BE" w:rsidRDefault="00F05F00" w:rsidP="005C5DEF">
      <w:pPr>
        <w:pStyle w:val="aff5"/>
        <w:numPr>
          <w:ilvl w:val="2"/>
          <w:numId w:val="13"/>
        </w:numPr>
        <w:spacing w:after="120"/>
        <w:ind w:leftChars="0"/>
        <w:jc w:val="both"/>
        <w:rPr>
          <w:i/>
          <w:iCs/>
          <w:sz w:val="24"/>
          <w:szCs w:val="24"/>
        </w:rPr>
      </w:pPr>
      <w:r w:rsidRPr="007817BE">
        <w:rPr>
          <w:rFonts w:eastAsiaTheme="minorEastAsia"/>
          <w:i/>
          <w:iCs/>
          <w:sz w:val="24"/>
          <w:szCs w:val="24"/>
          <w:lang w:eastAsia="ja-JP"/>
        </w:rPr>
        <w:t>RRC parameter “numberOfRepetitions-r17” is introduced in TDRA table and the parameter is common for DG-PUSCH and Type 2 CG-PUSCH.</w:t>
      </w:r>
    </w:p>
    <w:p w14:paraId="64C85882" w14:textId="77777777" w:rsidR="00F05F00" w:rsidRDefault="00F05F00" w:rsidP="005C5DEF">
      <w:pPr>
        <w:spacing w:after="120"/>
        <w:jc w:val="both"/>
        <w:rPr>
          <w:sz w:val="24"/>
          <w:szCs w:val="24"/>
        </w:rPr>
      </w:pPr>
    </w:p>
    <w:p w14:paraId="74F85B39" w14:textId="2B2EB55D" w:rsidR="00F05F00" w:rsidRPr="00F05F00" w:rsidRDefault="00F05F00" w:rsidP="005C5DEF">
      <w:pPr>
        <w:pStyle w:val="aff5"/>
        <w:numPr>
          <w:ilvl w:val="0"/>
          <w:numId w:val="13"/>
        </w:numPr>
        <w:spacing w:after="120"/>
        <w:ind w:leftChars="0"/>
        <w:jc w:val="both"/>
        <w:rPr>
          <w:sz w:val="24"/>
          <w:szCs w:val="24"/>
        </w:rPr>
      </w:pPr>
      <w:r w:rsidRPr="007817BE">
        <w:rPr>
          <w:rFonts w:hint="eastAsia"/>
          <w:b/>
          <w:bCs/>
          <w:sz w:val="24"/>
          <w:szCs w:val="24"/>
        </w:rPr>
        <w:t>C</w:t>
      </w:r>
      <w:r w:rsidRPr="007817BE">
        <w:rPr>
          <w:b/>
          <w:bCs/>
          <w:sz w:val="24"/>
          <w:szCs w:val="24"/>
        </w:rPr>
        <w:t xml:space="preserve">ompanies are encouraged to provide views on </w:t>
      </w:r>
      <w:r>
        <w:rPr>
          <w:b/>
          <w:bCs/>
          <w:sz w:val="24"/>
          <w:szCs w:val="24"/>
        </w:rPr>
        <w:t>the granularity of FGs 30-2 and 30-2</w:t>
      </w:r>
      <w:r w:rsidRPr="007817BE">
        <w:rPr>
          <w:b/>
          <w:bCs/>
          <w:sz w:val="24"/>
          <w:szCs w:val="24"/>
        </w:rPr>
        <w:t>a, e.g.,</w:t>
      </w:r>
    </w:p>
    <w:p w14:paraId="76D09E67" w14:textId="77777777" w:rsidR="00F05F00" w:rsidRPr="00F05F00" w:rsidRDefault="00F05F00" w:rsidP="005C5DEF">
      <w:pPr>
        <w:pStyle w:val="aff5"/>
        <w:numPr>
          <w:ilvl w:val="1"/>
          <w:numId w:val="13"/>
        </w:numPr>
        <w:spacing w:after="120"/>
        <w:ind w:leftChars="0"/>
        <w:jc w:val="both"/>
        <w:rPr>
          <w:sz w:val="24"/>
          <w:szCs w:val="24"/>
        </w:rPr>
      </w:pPr>
      <w:r>
        <w:rPr>
          <w:b/>
          <w:bCs/>
          <w:sz w:val="24"/>
          <w:szCs w:val="24"/>
        </w:rPr>
        <w:t>Per UE</w:t>
      </w:r>
    </w:p>
    <w:p w14:paraId="3C59C9A2" w14:textId="0D60644A" w:rsidR="00F05F00" w:rsidRDefault="00F05F00" w:rsidP="005C5DEF">
      <w:pPr>
        <w:pStyle w:val="aff5"/>
        <w:numPr>
          <w:ilvl w:val="2"/>
          <w:numId w:val="13"/>
        </w:numPr>
        <w:spacing w:after="120"/>
        <w:ind w:leftChars="0"/>
        <w:jc w:val="both"/>
        <w:rPr>
          <w:sz w:val="24"/>
          <w:szCs w:val="24"/>
        </w:rPr>
      </w:pPr>
      <w:r w:rsidRPr="00F05F00">
        <w:rPr>
          <w:sz w:val="24"/>
          <w:szCs w:val="24"/>
        </w:rPr>
        <w:t>ZTE, NOKIA, China Telecom, DOCOMO, Intel, CMCC, Ericsson</w:t>
      </w:r>
    </w:p>
    <w:p w14:paraId="45F4191D" w14:textId="63A2F2F3" w:rsidR="00E43D9A" w:rsidRPr="00E43D9A" w:rsidRDefault="00E43D9A" w:rsidP="00E43D9A">
      <w:pPr>
        <w:pStyle w:val="aff5"/>
        <w:numPr>
          <w:ilvl w:val="3"/>
          <w:numId w:val="13"/>
        </w:numPr>
        <w:spacing w:after="120"/>
        <w:ind w:leftChars="0"/>
        <w:jc w:val="both"/>
        <w:rPr>
          <w:i/>
          <w:iCs/>
          <w:sz w:val="24"/>
          <w:szCs w:val="24"/>
        </w:rPr>
      </w:pPr>
      <w:r w:rsidRPr="00FD3F72">
        <w:rPr>
          <w:i/>
          <w:iCs/>
          <w:sz w:val="24"/>
          <w:szCs w:val="24"/>
        </w:rPr>
        <w:t>not band specific feature</w:t>
      </w:r>
    </w:p>
    <w:p w14:paraId="5B991B33" w14:textId="77777777" w:rsidR="00F05F00" w:rsidRPr="00F05F00" w:rsidRDefault="00F05F00" w:rsidP="005C5DEF">
      <w:pPr>
        <w:pStyle w:val="aff5"/>
        <w:numPr>
          <w:ilvl w:val="1"/>
          <w:numId w:val="13"/>
        </w:numPr>
        <w:spacing w:after="120"/>
        <w:ind w:leftChars="0"/>
        <w:jc w:val="both"/>
        <w:rPr>
          <w:sz w:val="24"/>
          <w:szCs w:val="24"/>
        </w:rPr>
      </w:pPr>
      <w:r>
        <w:rPr>
          <w:b/>
          <w:bCs/>
          <w:sz w:val="24"/>
          <w:szCs w:val="24"/>
        </w:rPr>
        <w:t>Per band</w:t>
      </w:r>
    </w:p>
    <w:p w14:paraId="1BB55B15" w14:textId="47FFB596" w:rsidR="00F05F00" w:rsidRDefault="00F05F00" w:rsidP="00F05F00">
      <w:pPr>
        <w:pStyle w:val="aff5"/>
        <w:numPr>
          <w:ilvl w:val="2"/>
          <w:numId w:val="13"/>
        </w:numPr>
        <w:spacing w:after="120"/>
        <w:ind w:leftChars="0"/>
        <w:jc w:val="both"/>
        <w:rPr>
          <w:sz w:val="24"/>
          <w:szCs w:val="24"/>
        </w:rPr>
      </w:pPr>
      <w:r w:rsidRPr="00F05F00">
        <w:rPr>
          <w:sz w:val="24"/>
          <w:szCs w:val="24"/>
        </w:rPr>
        <w:t xml:space="preserve">CATT, </w:t>
      </w:r>
      <w:proofErr w:type="spellStart"/>
      <w:r w:rsidRPr="00F05F00">
        <w:rPr>
          <w:sz w:val="24"/>
          <w:szCs w:val="24"/>
        </w:rPr>
        <w:t>Spreadtrum</w:t>
      </w:r>
      <w:proofErr w:type="spellEnd"/>
      <w:r w:rsidRPr="00F05F00">
        <w:rPr>
          <w:sz w:val="24"/>
          <w:szCs w:val="24"/>
        </w:rPr>
        <w:t xml:space="preserve">, </w:t>
      </w:r>
      <w:proofErr w:type="spellStart"/>
      <w:proofErr w:type="gramStart"/>
      <w:r w:rsidRPr="00F05F00">
        <w:rPr>
          <w:sz w:val="24"/>
          <w:szCs w:val="24"/>
        </w:rPr>
        <w:t>Xiaomi,MediaTek</w:t>
      </w:r>
      <w:proofErr w:type="spellEnd"/>
      <w:proofErr w:type="gramEnd"/>
      <w:r w:rsidRPr="00F05F00">
        <w:rPr>
          <w:sz w:val="24"/>
          <w:szCs w:val="24"/>
        </w:rPr>
        <w:t>, Qualcomm, Sharp</w:t>
      </w:r>
    </w:p>
    <w:p w14:paraId="31172474" w14:textId="77777777" w:rsidR="00E43D9A" w:rsidRPr="00FD3F72" w:rsidRDefault="00E43D9A" w:rsidP="00E43D9A">
      <w:pPr>
        <w:pStyle w:val="aff5"/>
        <w:numPr>
          <w:ilvl w:val="3"/>
          <w:numId w:val="13"/>
        </w:numPr>
        <w:spacing w:after="120"/>
        <w:ind w:leftChars="0"/>
        <w:jc w:val="both"/>
        <w:rPr>
          <w:i/>
          <w:iCs/>
          <w:sz w:val="24"/>
          <w:szCs w:val="24"/>
        </w:rPr>
      </w:pPr>
      <w:r w:rsidRPr="00FD3F72">
        <w:rPr>
          <w:i/>
          <w:iCs/>
          <w:sz w:val="24"/>
          <w:szCs w:val="24"/>
        </w:rPr>
        <w:t>different band may have different requirement and sub-group features</w:t>
      </w:r>
    </w:p>
    <w:p w14:paraId="37E627EA" w14:textId="29D0E7E0" w:rsidR="00E43D9A" w:rsidRPr="00E43D9A" w:rsidRDefault="00E43D9A" w:rsidP="00E43D9A">
      <w:pPr>
        <w:pStyle w:val="aff5"/>
        <w:numPr>
          <w:ilvl w:val="3"/>
          <w:numId w:val="13"/>
        </w:numPr>
        <w:spacing w:after="120"/>
        <w:ind w:leftChars="0"/>
        <w:jc w:val="both"/>
        <w:rPr>
          <w:i/>
          <w:iCs/>
          <w:sz w:val="24"/>
          <w:szCs w:val="24"/>
        </w:rPr>
      </w:pPr>
      <w:r w:rsidRPr="00FD3F72">
        <w:rPr>
          <w:i/>
          <w:iCs/>
          <w:sz w:val="24"/>
          <w:szCs w:val="24"/>
        </w:rPr>
        <w:t>potential UE testing differentiation among licensed, unlicensed, and NTN band</w:t>
      </w:r>
    </w:p>
    <w:tbl>
      <w:tblPr>
        <w:tblStyle w:val="afc"/>
        <w:tblW w:w="5000" w:type="pct"/>
        <w:tblLook w:val="04A0" w:firstRow="1" w:lastRow="0" w:firstColumn="1" w:lastColumn="0" w:noHBand="0" w:noVBand="1"/>
      </w:tblPr>
      <w:tblGrid>
        <w:gridCol w:w="2265"/>
        <w:gridCol w:w="20118"/>
      </w:tblGrid>
      <w:tr w:rsidR="000B3F8D" w:rsidRPr="0017412C" w14:paraId="637E1D13" w14:textId="77777777" w:rsidTr="00A5503D">
        <w:trPr>
          <w:trHeight w:val="310"/>
        </w:trPr>
        <w:tc>
          <w:tcPr>
            <w:tcW w:w="506" w:type="pct"/>
            <w:shd w:val="clear" w:color="auto" w:fill="F2F2F2" w:themeFill="background1" w:themeFillShade="F2"/>
          </w:tcPr>
          <w:p w14:paraId="25412810" w14:textId="77777777" w:rsidR="000B3F8D" w:rsidRPr="0017412C" w:rsidRDefault="000B3F8D"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4FAAB8BD" w14:textId="77777777" w:rsidR="000B3F8D" w:rsidRPr="0017412C" w:rsidRDefault="000B3F8D" w:rsidP="00A5503D">
            <w:pPr>
              <w:spacing w:after="120"/>
              <w:jc w:val="both"/>
              <w:rPr>
                <w:sz w:val="24"/>
                <w:szCs w:val="28"/>
              </w:rPr>
            </w:pPr>
            <w:r w:rsidRPr="0017412C">
              <w:rPr>
                <w:rFonts w:hint="eastAsia"/>
                <w:sz w:val="24"/>
                <w:szCs w:val="28"/>
              </w:rPr>
              <w:t>C</w:t>
            </w:r>
            <w:r w:rsidRPr="0017412C">
              <w:rPr>
                <w:sz w:val="24"/>
                <w:szCs w:val="28"/>
              </w:rPr>
              <w:t>omment</w:t>
            </w:r>
          </w:p>
        </w:tc>
      </w:tr>
      <w:tr w:rsidR="0055340B" w:rsidRPr="0017412C" w14:paraId="2A6E14AF" w14:textId="77777777" w:rsidTr="00A5503D">
        <w:trPr>
          <w:trHeight w:val="310"/>
        </w:trPr>
        <w:tc>
          <w:tcPr>
            <w:tcW w:w="506" w:type="pct"/>
          </w:tcPr>
          <w:p w14:paraId="782E49C0" w14:textId="329A15B3" w:rsidR="0055340B" w:rsidRPr="0017412C" w:rsidRDefault="0055340B" w:rsidP="0055340B">
            <w:pPr>
              <w:spacing w:after="120"/>
              <w:jc w:val="both"/>
              <w:rPr>
                <w:rFonts w:eastAsia="Malgun Gothic"/>
                <w:sz w:val="24"/>
                <w:szCs w:val="28"/>
                <w:lang w:eastAsia="ko-KR"/>
              </w:rPr>
            </w:pPr>
            <w:r>
              <w:rPr>
                <w:rFonts w:eastAsia="Malgun Gothic"/>
                <w:sz w:val="24"/>
                <w:szCs w:val="28"/>
                <w:lang w:eastAsia="ko-KR"/>
              </w:rPr>
              <w:t>Moderator</w:t>
            </w:r>
          </w:p>
        </w:tc>
        <w:tc>
          <w:tcPr>
            <w:tcW w:w="4494" w:type="pct"/>
          </w:tcPr>
          <w:p w14:paraId="22D04183" w14:textId="3B6AF13E" w:rsidR="0055340B" w:rsidRPr="0017412C" w:rsidRDefault="0055340B" w:rsidP="0055340B">
            <w:pPr>
              <w:spacing w:after="120"/>
              <w:rPr>
                <w:rFonts w:eastAsia="Malgun Gothic"/>
                <w:sz w:val="24"/>
                <w:szCs w:val="28"/>
                <w:lang w:eastAsia="ko-KR"/>
              </w:rPr>
            </w:pPr>
            <w:r>
              <w:rPr>
                <w:rFonts w:eastAsiaTheme="minorEastAsia" w:hint="eastAsia"/>
                <w:sz w:val="24"/>
                <w:szCs w:val="28"/>
                <w:lang w:eastAsia="ja-JP"/>
              </w:rPr>
              <w:t>T</w:t>
            </w:r>
            <w:r>
              <w:rPr>
                <w:rFonts w:eastAsiaTheme="minorEastAsia"/>
                <w:sz w:val="24"/>
                <w:szCs w:val="28"/>
                <w:lang w:eastAsia="ja-JP"/>
              </w:rPr>
              <w:t>his issue was discussed in the last RAN1 meeting but no consensus was achieved. Especially for FG 30-2/2a, this conclusion affects corresponding RRC parameters, which should be concluded asap. Companies are strongly encouraged to provide view which options you can live with.</w:t>
            </w:r>
          </w:p>
        </w:tc>
      </w:tr>
      <w:tr w:rsidR="007B0B7D" w:rsidRPr="0017412C" w14:paraId="532BFB9C" w14:textId="77777777" w:rsidTr="00A5503D">
        <w:trPr>
          <w:trHeight w:val="310"/>
        </w:trPr>
        <w:tc>
          <w:tcPr>
            <w:tcW w:w="506" w:type="pct"/>
          </w:tcPr>
          <w:p w14:paraId="5C1C4C19" w14:textId="160A476C" w:rsidR="007B0B7D" w:rsidRPr="0017412C" w:rsidRDefault="007B0B7D" w:rsidP="007B0B7D">
            <w:pPr>
              <w:spacing w:after="120"/>
              <w:jc w:val="both"/>
              <w:rPr>
                <w:rFonts w:eastAsia="Malgun Gothic"/>
                <w:sz w:val="24"/>
                <w:szCs w:val="28"/>
                <w:lang w:eastAsia="ko-KR"/>
              </w:rPr>
            </w:pPr>
            <w:r>
              <w:rPr>
                <w:rFonts w:eastAsia="Malgun Gothic"/>
                <w:sz w:val="24"/>
                <w:szCs w:val="28"/>
                <w:lang w:eastAsia="ko-KR"/>
              </w:rPr>
              <w:t>NTT DOCOMO</w:t>
            </w:r>
          </w:p>
        </w:tc>
        <w:tc>
          <w:tcPr>
            <w:tcW w:w="4494" w:type="pct"/>
          </w:tcPr>
          <w:p w14:paraId="44A042B5" w14:textId="2362AB51" w:rsidR="007B0B7D" w:rsidRPr="0017412C"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3. However, we can compromise Option 1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1F5562" w:rsidRPr="0017412C" w14:paraId="13854345" w14:textId="77777777" w:rsidTr="00A5503D">
        <w:trPr>
          <w:trHeight w:val="310"/>
        </w:trPr>
        <w:tc>
          <w:tcPr>
            <w:tcW w:w="506" w:type="pct"/>
          </w:tcPr>
          <w:p w14:paraId="5960720D" w14:textId="7DCB18F8" w:rsidR="001F5562" w:rsidRPr="0017412C" w:rsidRDefault="001F5562" w:rsidP="001F5562">
            <w:pPr>
              <w:spacing w:after="120"/>
              <w:jc w:val="both"/>
              <w:rPr>
                <w:rFonts w:eastAsia="Malgun Gothic"/>
                <w:sz w:val="24"/>
                <w:szCs w:val="28"/>
                <w:lang w:eastAsia="ko-KR"/>
              </w:rPr>
            </w:pPr>
            <w:r>
              <w:rPr>
                <w:rFonts w:eastAsia="Malgun Gothic" w:hint="eastAsia"/>
                <w:sz w:val="24"/>
                <w:szCs w:val="28"/>
                <w:lang w:eastAsia="ko-KR"/>
              </w:rPr>
              <w:t>Samsung</w:t>
            </w:r>
          </w:p>
        </w:tc>
        <w:tc>
          <w:tcPr>
            <w:tcW w:w="4494" w:type="pct"/>
          </w:tcPr>
          <w:p w14:paraId="7389CE5D" w14:textId="77777777" w:rsidR="001F5562" w:rsidRDefault="001F5562" w:rsidP="001F5562">
            <w:pPr>
              <w:spacing w:after="120"/>
              <w:rPr>
                <w:rFonts w:eastAsia="Malgun Gothic"/>
                <w:sz w:val="24"/>
                <w:szCs w:val="28"/>
                <w:lang w:eastAsia="ko-KR"/>
              </w:rPr>
            </w:pPr>
            <w:r>
              <w:rPr>
                <w:rFonts w:eastAsia="Malgun Gothic"/>
                <w:sz w:val="24"/>
                <w:szCs w:val="28"/>
                <w:lang w:eastAsia="ko-KR"/>
              </w:rPr>
              <w:t>(</w:t>
            </w:r>
            <w:proofErr w:type="gramStart"/>
            <w:r>
              <w:rPr>
                <w:rFonts w:eastAsia="Malgun Gothic"/>
                <w:sz w:val="24"/>
                <w:szCs w:val="28"/>
                <w:lang w:eastAsia="ko-KR"/>
              </w:rPr>
              <w:t>same</w:t>
            </w:r>
            <w:proofErr w:type="gramEnd"/>
            <w:r>
              <w:rPr>
                <w:rFonts w:eastAsia="Malgun Gothic"/>
                <w:sz w:val="24"/>
                <w:szCs w:val="28"/>
                <w:lang w:eastAsia="ko-KR"/>
              </w:rPr>
              <w:t xml:space="preserve"> comment as above) It is time to conclude the repeated discussion. For the sake of progress, we can live with either option.</w:t>
            </w:r>
          </w:p>
          <w:p w14:paraId="64044984" w14:textId="08BEB1C3" w:rsidR="001F5562" w:rsidRPr="0017412C" w:rsidRDefault="001F5562" w:rsidP="001F5562">
            <w:pPr>
              <w:spacing w:after="120"/>
              <w:rPr>
                <w:rFonts w:eastAsia="Malgun Gothic"/>
                <w:sz w:val="24"/>
                <w:szCs w:val="28"/>
                <w:lang w:eastAsia="ko-KR"/>
              </w:rPr>
            </w:pPr>
            <w:r>
              <w:rPr>
                <w:rFonts w:eastAsia="Malgun Gothic"/>
                <w:sz w:val="24"/>
                <w:szCs w:val="28"/>
                <w:lang w:eastAsia="ko-KR"/>
              </w:rPr>
              <w:t>BTW, we understand above options 1 and 2 are for FG 30-2/2a not 30-1/1a.</w:t>
            </w:r>
          </w:p>
        </w:tc>
      </w:tr>
      <w:tr w:rsidR="001F5562" w:rsidRPr="0017412C" w14:paraId="33731AF5" w14:textId="77777777" w:rsidTr="00A5503D">
        <w:trPr>
          <w:trHeight w:val="310"/>
        </w:trPr>
        <w:tc>
          <w:tcPr>
            <w:tcW w:w="506" w:type="pct"/>
          </w:tcPr>
          <w:p w14:paraId="18E42DA9" w14:textId="76E7C0B3" w:rsidR="001F5562" w:rsidRPr="0017412C" w:rsidRDefault="00A01FC7" w:rsidP="007B0B7D">
            <w:pPr>
              <w:spacing w:after="120"/>
              <w:jc w:val="both"/>
              <w:rPr>
                <w:rFonts w:eastAsia="Malgun Gothic"/>
                <w:sz w:val="24"/>
                <w:szCs w:val="28"/>
                <w:lang w:eastAsia="ko-KR"/>
              </w:rPr>
            </w:pPr>
            <w:r>
              <w:rPr>
                <w:rFonts w:eastAsia="Malgun Gothic"/>
                <w:sz w:val="24"/>
                <w:szCs w:val="28"/>
                <w:lang w:eastAsia="ko-KR"/>
              </w:rPr>
              <w:lastRenderedPageBreak/>
              <w:t>Intel</w:t>
            </w:r>
          </w:p>
        </w:tc>
        <w:tc>
          <w:tcPr>
            <w:tcW w:w="4494" w:type="pct"/>
          </w:tcPr>
          <w:p w14:paraId="04B87527" w14:textId="23B59CD7" w:rsidR="001F5562" w:rsidRPr="0017412C" w:rsidRDefault="00A01FC7" w:rsidP="007B0B7D">
            <w:pPr>
              <w:spacing w:after="120"/>
              <w:rPr>
                <w:rFonts w:eastAsia="Malgun Gothic"/>
                <w:sz w:val="24"/>
                <w:szCs w:val="28"/>
                <w:lang w:eastAsia="ko-KR"/>
              </w:rPr>
            </w:pPr>
            <w:r>
              <w:rPr>
                <w:rFonts w:eastAsia="Malgun Gothic"/>
                <w:sz w:val="24"/>
                <w:szCs w:val="28"/>
                <w:lang w:eastAsia="ko-KR"/>
              </w:rPr>
              <w:t>Same comment as above. Option 1 with Per UE</w:t>
            </w:r>
          </w:p>
        </w:tc>
      </w:tr>
      <w:tr w:rsidR="00EF19B2" w:rsidRPr="0017412C" w14:paraId="221E762A" w14:textId="77777777" w:rsidTr="00A5503D">
        <w:trPr>
          <w:trHeight w:val="310"/>
        </w:trPr>
        <w:tc>
          <w:tcPr>
            <w:tcW w:w="506" w:type="pct"/>
          </w:tcPr>
          <w:p w14:paraId="4B3C4C86" w14:textId="41B08724" w:rsidR="00EF19B2"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63507ED4" w14:textId="7742184A" w:rsidR="00EF19B2" w:rsidRDefault="00EF19B2" w:rsidP="00EF19B2">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 xml:space="preserve">ur first preference is to </w:t>
            </w:r>
            <w:r>
              <w:rPr>
                <w:rFonts w:eastAsiaTheme="minorEastAsia"/>
                <w:sz w:val="24"/>
                <w:szCs w:val="28"/>
                <w:lang w:eastAsia="ja-JP"/>
              </w:rPr>
              <w:t>O</w:t>
            </w:r>
            <w:r>
              <w:rPr>
                <w:rFonts w:eastAsiaTheme="minorEastAsia"/>
                <w:sz w:val="24"/>
                <w:szCs w:val="28"/>
                <w:lang w:eastAsia="ja-JP"/>
              </w:rPr>
              <w:t>ption 1</w:t>
            </w:r>
            <w:r>
              <w:rPr>
                <w:rFonts w:eastAsiaTheme="minorEastAsia"/>
                <w:sz w:val="24"/>
                <w:szCs w:val="28"/>
                <w:lang w:eastAsia="ja-JP"/>
              </w:rPr>
              <w:t>,</w:t>
            </w:r>
            <w:r>
              <w:rPr>
                <w:rFonts w:eastAsiaTheme="minorEastAsia"/>
                <w:sz w:val="24"/>
                <w:szCs w:val="28"/>
                <w:lang w:eastAsia="ja-JP"/>
              </w:rPr>
              <w:t xml:space="preserve"> but we also understand the need of the compromise to </w:t>
            </w:r>
            <w:r>
              <w:rPr>
                <w:rFonts w:eastAsiaTheme="minorEastAsia"/>
                <w:sz w:val="24"/>
                <w:szCs w:val="28"/>
                <w:lang w:eastAsia="ja-JP"/>
              </w:rPr>
              <w:t>O</w:t>
            </w:r>
            <w:r>
              <w:rPr>
                <w:rFonts w:eastAsiaTheme="minorEastAsia"/>
                <w:sz w:val="24"/>
                <w:szCs w:val="28"/>
                <w:lang w:eastAsia="ja-JP"/>
              </w:rPr>
              <w:t>ption 3. Per UE with NTN and unlicensed are separation is our preference for the test effort difference and minimize the signaling compared with per band.</w:t>
            </w:r>
          </w:p>
        </w:tc>
      </w:tr>
    </w:tbl>
    <w:p w14:paraId="65C44FC8" w14:textId="77777777" w:rsidR="00436235" w:rsidRDefault="00436235">
      <w:pPr>
        <w:spacing w:after="120"/>
        <w:jc w:val="both"/>
        <w:rPr>
          <w:sz w:val="22"/>
        </w:rPr>
      </w:pPr>
    </w:p>
    <w:p w14:paraId="3735935C" w14:textId="77777777" w:rsidR="00436235" w:rsidRPr="00FD3F72" w:rsidRDefault="00436235">
      <w:pPr>
        <w:spacing w:after="120"/>
        <w:jc w:val="both"/>
        <w:rPr>
          <w:sz w:val="24"/>
          <w:szCs w:val="24"/>
        </w:rPr>
      </w:pPr>
    </w:p>
    <w:p w14:paraId="10477458" w14:textId="0336E0DD" w:rsidR="00436235" w:rsidRPr="00FD3F72" w:rsidRDefault="00204325">
      <w:pPr>
        <w:spacing w:after="120"/>
        <w:jc w:val="both"/>
        <w:rPr>
          <w:b/>
          <w:bCs/>
          <w:sz w:val="24"/>
          <w:szCs w:val="28"/>
        </w:rPr>
      </w:pPr>
      <w:r w:rsidRPr="00FD3F72">
        <w:rPr>
          <w:b/>
          <w:bCs/>
          <w:sz w:val="24"/>
          <w:szCs w:val="28"/>
        </w:rPr>
        <w:t>Low priority question 2-</w:t>
      </w:r>
      <w:r w:rsidR="00F3514E">
        <w:rPr>
          <w:b/>
          <w:bCs/>
          <w:sz w:val="24"/>
          <w:szCs w:val="28"/>
        </w:rPr>
        <w:t>3</w:t>
      </w:r>
      <w:r w:rsidRPr="00FD3F72">
        <w:rPr>
          <w:b/>
          <w:bCs/>
          <w:sz w:val="24"/>
          <w:szCs w:val="28"/>
        </w:rPr>
        <w:t>:</w:t>
      </w:r>
    </w:p>
    <w:p w14:paraId="20471F0D" w14:textId="77777777" w:rsidR="00436235" w:rsidRPr="00FD3F72" w:rsidRDefault="00204325" w:rsidP="00AD2CB1">
      <w:pPr>
        <w:pStyle w:val="aff5"/>
        <w:numPr>
          <w:ilvl w:val="0"/>
          <w:numId w:val="13"/>
        </w:numPr>
        <w:spacing w:after="120"/>
        <w:ind w:leftChars="0"/>
        <w:jc w:val="both"/>
        <w:rPr>
          <w:b/>
          <w:bCs/>
          <w:sz w:val="24"/>
          <w:szCs w:val="36"/>
        </w:rPr>
      </w:pPr>
      <w:r w:rsidRPr="00FD3F72">
        <w:rPr>
          <w:rFonts w:hint="eastAsia"/>
          <w:b/>
          <w:bCs/>
          <w:sz w:val="24"/>
          <w:szCs w:val="36"/>
        </w:rPr>
        <w:t>C</w:t>
      </w:r>
      <w:r w:rsidRPr="00FD3F72">
        <w:rPr>
          <w:b/>
          <w:bCs/>
          <w:sz w:val="24"/>
          <w:szCs w:val="36"/>
        </w:rPr>
        <w:t>ompanies are encouraged to provide views on whether/how to revise the prerequisite feature groups for FGs 30-1 to 30-2a</w:t>
      </w:r>
      <w:r w:rsidRPr="00FD3F72">
        <w:rPr>
          <w:rFonts w:eastAsiaTheme="minorEastAsia"/>
          <w:b/>
          <w:bCs/>
          <w:sz w:val="24"/>
          <w:szCs w:val="36"/>
          <w:lang w:eastAsia="ja-JP"/>
        </w:rPr>
        <w:t xml:space="preserve"> </w:t>
      </w:r>
    </w:p>
    <w:tbl>
      <w:tblPr>
        <w:tblStyle w:val="afc"/>
        <w:tblW w:w="5000" w:type="pct"/>
        <w:tblLook w:val="04A0" w:firstRow="1" w:lastRow="0" w:firstColumn="1" w:lastColumn="0" w:noHBand="0" w:noVBand="1"/>
      </w:tblPr>
      <w:tblGrid>
        <w:gridCol w:w="2265"/>
        <w:gridCol w:w="20118"/>
      </w:tblGrid>
      <w:tr w:rsidR="00FD3F72" w:rsidRPr="0017412C" w14:paraId="75FE6152" w14:textId="77777777" w:rsidTr="00A5503D">
        <w:trPr>
          <w:trHeight w:val="310"/>
        </w:trPr>
        <w:tc>
          <w:tcPr>
            <w:tcW w:w="506" w:type="pct"/>
            <w:shd w:val="clear" w:color="auto" w:fill="F2F2F2" w:themeFill="background1" w:themeFillShade="F2"/>
          </w:tcPr>
          <w:p w14:paraId="28A347FE" w14:textId="77777777" w:rsidR="00FD3F72" w:rsidRPr="0017412C" w:rsidRDefault="00FD3F72"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1B0DA84D" w14:textId="77777777" w:rsidR="00FD3F72" w:rsidRPr="0017412C" w:rsidRDefault="00FD3F72" w:rsidP="00A5503D">
            <w:pPr>
              <w:spacing w:after="120"/>
              <w:jc w:val="both"/>
              <w:rPr>
                <w:sz w:val="24"/>
                <w:szCs w:val="28"/>
              </w:rPr>
            </w:pPr>
            <w:r w:rsidRPr="0017412C">
              <w:rPr>
                <w:rFonts w:hint="eastAsia"/>
                <w:sz w:val="24"/>
                <w:szCs w:val="28"/>
              </w:rPr>
              <w:t>C</w:t>
            </w:r>
            <w:r w:rsidRPr="0017412C">
              <w:rPr>
                <w:sz w:val="24"/>
                <w:szCs w:val="28"/>
              </w:rPr>
              <w:t>omment</w:t>
            </w:r>
          </w:p>
        </w:tc>
      </w:tr>
      <w:tr w:rsidR="00FD3F72" w:rsidRPr="0017412C" w14:paraId="3719BA04" w14:textId="77777777" w:rsidTr="00A5503D">
        <w:trPr>
          <w:trHeight w:val="310"/>
        </w:trPr>
        <w:tc>
          <w:tcPr>
            <w:tcW w:w="506" w:type="pct"/>
          </w:tcPr>
          <w:p w14:paraId="3AE86E57" w14:textId="77777777" w:rsidR="00FD3F72" w:rsidRPr="0017412C" w:rsidRDefault="00FD3F72" w:rsidP="00A5503D">
            <w:pPr>
              <w:spacing w:after="120"/>
              <w:jc w:val="both"/>
              <w:rPr>
                <w:rFonts w:eastAsia="Malgun Gothic"/>
                <w:sz w:val="24"/>
                <w:szCs w:val="28"/>
                <w:lang w:eastAsia="ko-KR"/>
              </w:rPr>
            </w:pPr>
          </w:p>
        </w:tc>
        <w:tc>
          <w:tcPr>
            <w:tcW w:w="4494" w:type="pct"/>
          </w:tcPr>
          <w:p w14:paraId="01DDDAA6" w14:textId="77777777" w:rsidR="00FD3F72" w:rsidRPr="0017412C" w:rsidRDefault="00FD3F72" w:rsidP="00A5503D">
            <w:pPr>
              <w:spacing w:after="120"/>
              <w:rPr>
                <w:rFonts w:eastAsia="Malgun Gothic"/>
                <w:sz w:val="24"/>
                <w:szCs w:val="28"/>
                <w:lang w:eastAsia="ko-KR"/>
              </w:rPr>
            </w:pPr>
          </w:p>
        </w:tc>
      </w:tr>
      <w:tr w:rsidR="00FD3F72" w:rsidRPr="0017412C" w14:paraId="6DAFA10B" w14:textId="77777777" w:rsidTr="00A5503D">
        <w:trPr>
          <w:trHeight w:val="310"/>
        </w:trPr>
        <w:tc>
          <w:tcPr>
            <w:tcW w:w="506" w:type="pct"/>
          </w:tcPr>
          <w:p w14:paraId="71020FA2" w14:textId="77777777" w:rsidR="00FD3F72" w:rsidRPr="0017412C" w:rsidRDefault="00FD3F72" w:rsidP="00A5503D">
            <w:pPr>
              <w:spacing w:after="120"/>
              <w:jc w:val="both"/>
              <w:rPr>
                <w:rFonts w:eastAsia="Malgun Gothic"/>
                <w:sz w:val="24"/>
                <w:szCs w:val="28"/>
                <w:lang w:eastAsia="ko-KR"/>
              </w:rPr>
            </w:pPr>
          </w:p>
        </w:tc>
        <w:tc>
          <w:tcPr>
            <w:tcW w:w="4494" w:type="pct"/>
          </w:tcPr>
          <w:p w14:paraId="771EA512" w14:textId="77777777" w:rsidR="00FD3F72" w:rsidRPr="0017412C" w:rsidRDefault="00FD3F72" w:rsidP="00A5503D">
            <w:pPr>
              <w:spacing w:after="120"/>
              <w:rPr>
                <w:rFonts w:eastAsia="Malgun Gothic"/>
                <w:sz w:val="24"/>
                <w:szCs w:val="28"/>
                <w:lang w:eastAsia="ko-KR"/>
              </w:rPr>
            </w:pPr>
          </w:p>
        </w:tc>
      </w:tr>
      <w:tr w:rsidR="00FD3F72" w:rsidRPr="0017412C" w14:paraId="07AFE0C7" w14:textId="77777777" w:rsidTr="00A5503D">
        <w:trPr>
          <w:trHeight w:val="310"/>
        </w:trPr>
        <w:tc>
          <w:tcPr>
            <w:tcW w:w="506" w:type="pct"/>
          </w:tcPr>
          <w:p w14:paraId="05C2066E" w14:textId="77777777" w:rsidR="00FD3F72" w:rsidRPr="0017412C" w:rsidRDefault="00FD3F72" w:rsidP="00A5503D">
            <w:pPr>
              <w:spacing w:after="120"/>
              <w:jc w:val="both"/>
              <w:rPr>
                <w:rFonts w:eastAsia="Malgun Gothic"/>
                <w:sz w:val="24"/>
                <w:szCs w:val="28"/>
                <w:lang w:eastAsia="ko-KR"/>
              </w:rPr>
            </w:pPr>
          </w:p>
        </w:tc>
        <w:tc>
          <w:tcPr>
            <w:tcW w:w="4494" w:type="pct"/>
          </w:tcPr>
          <w:p w14:paraId="7F7D5EEF" w14:textId="77777777" w:rsidR="00FD3F72" w:rsidRPr="0017412C" w:rsidRDefault="00FD3F72" w:rsidP="00A5503D">
            <w:pPr>
              <w:spacing w:after="120"/>
              <w:rPr>
                <w:rFonts w:eastAsia="Malgun Gothic"/>
                <w:sz w:val="24"/>
                <w:szCs w:val="28"/>
                <w:lang w:eastAsia="ko-KR"/>
              </w:rPr>
            </w:pPr>
          </w:p>
        </w:tc>
      </w:tr>
    </w:tbl>
    <w:p w14:paraId="016B280C" w14:textId="77777777" w:rsidR="00436235" w:rsidRDefault="00436235">
      <w:pPr>
        <w:spacing w:after="120"/>
        <w:jc w:val="both"/>
        <w:rPr>
          <w:sz w:val="22"/>
        </w:rPr>
      </w:pPr>
    </w:p>
    <w:p w14:paraId="06EC14CD" w14:textId="77777777" w:rsidR="00436235" w:rsidRDefault="00436235">
      <w:pPr>
        <w:spacing w:after="120"/>
        <w:jc w:val="both"/>
        <w:rPr>
          <w:sz w:val="22"/>
        </w:rPr>
      </w:pPr>
    </w:p>
    <w:p w14:paraId="29E6B80B" w14:textId="632EF074" w:rsidR="00436235" w:rsidRPr="008D454E" w:rsidRDefault="00204325">
      <w:pPr>
        <w:spacing w:after="120"/>
        <w:jc w:val="both"/>
        <w:rPr>
          <w:b/>
          <w:bCs/>
          <w:sz w:val="24"/>
          <w:szCs w:val="28"/>
        </w:rPr>
      </w:pPr>
      <w:r w:rsidRPr="008D454E">
        <w:rPr>
          <w:b/>
          <w:bCs/>
          <w:sz w:val="24"/>
          <w:szCs w:val="28"/>
        </w:rPr>
        <w:t>Low priority question 2-</w:t>
      </w:r>
      <w:r w:rsidR="0076532F">
        <w:rPr>
          <w:b/>
          <w:bCs/>
          <w:sz w:val="24"/>
          <w:szCs w:val="28"/>
        </w:rPr>
        <w:t>4</w:t>
      </w:r>
      <w:r w:rsidRPr="008D454E">
        <w:rPr>
          <w:b/>
          <w:bCs/>
          <w:sz w:val="24"/>
          <w:szCs w:val="28"/>
        </w:rPr>
        <w:t>:</w:t>
      </w:r>
    </w:p>
    <w:p w14:paraId="132F4C7D" w14:textId="77777777" w:rsidR="00436235" w:rsidRPr="008D454E" w:rsidRDefault="00204325" w:rsidP="00AD2CB1">
      <w:pPr>
        <w:pStyle w:val="aff5"/>
        <w:numPr>
          <w:ilvl w:val="0"/>
          <w:numId w:val="13"/>
        </w:numPr>
        <w:spacing w:after="120"/>
        <w:ind w:leftChars="0"/>
        <w:jc w:val="both"/>
        <w:rPr>
          <w:b/>
          <w:bCs/>
          <w:sz w:val="24"/>
          <w:szCs w:val="36"/>
        </w:rPr>
      </w:pPr>
      <w:r w:rsidRPr="008D454E">
        <w:rPr>
          <w:rFonts w:hint="eastAsia"/>
          <w:b/>
          <w:bCs/>
          <w:sz w:val="24"/>
          <w:szCs w:val="36"/>
        </w:rPr>
        <w:t>C</w:t>
      </w:r>
      <w:r w:rsidRPr="008D454E">
        <w:rPr>
          <w:b/>
          <w:bCs/>
          <w:sz w:val="24"/>
          <w:szCs w:val="36"/>
        </w:rPr>
        <w:t>ompanies are encouraged to provide views on whether/how to revise any other contents in FGs 30-1 to 30-2a which do not have capability signaling impacts</w:t>
      </w:r>
    </w:p>
    <w:tbl>
      <w:tblPr>
        <w:tblStyle w:val="afc"/>
        <w:tblW w:w="5000" w:type="pct"/>
        <w:tblLook w:val="04A0" w:firstRow="1" w:lastRow="0" w:firstColumn="1" w:lastColumn="0" w:noHBand="0" w:noVBand="1"/>
      </w:tblPr>
      <w:tblGrid>
        <w:gridCol w:w="2265"/>
        <w:gridCol w:w="20118"/>
      </w:tblGrid>
      <w:tr w:rsidR="008D454E" w:rsidRPr="0017412C" w14:paraId="23B6E795" w14:textId="77777777" w:rsidTr="00A5503D">
        <w:trPr>
          <w:trHeight w:val="310"/>
        </w:trPr>
        <w:tc>
          <w:tcPr>
            <w:tcW w:w="506" w:type="pct"/>
            <w:shd w:val="clear" w:color="auto" w:fill="F2F2F2" w:themeFill="background1" w:themeFillShade="F2"/>
          </w:tcPr>
          <w:p w14:paraId="58B6A778" w14:textId="77777777" w:rsidR="008D454E" w:rsidRPr="0017412C" w:rsidRDefault="008D454E"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724387A0" w14:textId="77777777" w:rsidR="008D454E" w:rsidRPr="0017412C" w:rsidRDefault="008D454E" w:rsidP="00A5503D">
            <w:pPr>
              <w:spacing w:after="120"/>
              <w:jc w:val="both"/>
              <w:rPr>
                <w:sz w:val="24"/>
                <w:szCs w:val="28"/>
              </w:rPr>
            </w:pPr>
            <w:r w:rsidRPr="0017412C">
              <w:rPr>
                <w:rFonts w:hint="eastAsia"/>
                <w:sz w:val="24"/>
                <w:szCs w:val="28"/>
              </w:rPr>
              <w:t>C</w:t>
            </w:r>
            <w:r w:rsidRPr="0017412C">
              <w:rPr>
                <w:sz w:val="24"/>
                <w:szCs w:val="28"/>
              </w:rPr>
              <w:t>omment</w:t>
            </w:r>
          </w:p>
        </w:tc>
      </w:tr>
      <w:tr w:rsidR="008D454E" w:rsidRPr="0017412C" w14:paraId="185A6987" w14:textId="77777777" w:rsidTr="00A5503D">
        <w:trPr>
          <w:trHeight w:val="310"/>
        </w:trPr>
        <w:tc>
          <w:tcPr>
            <w:tcW w:w="506" w:type="pct"/>
          </w:tcPr>
          <w:p w14:paraId="3ADF0CAE" w14:textId="77777777" w:rsidR="008D454E" w:rsidRPr="0017412C" w:rsidRDefault="008D454E" w:rsidP="00A5503D">
            <w:pPr>
              <w:spacing w:after="120"/>
              <w:jc w:val="both"/>
              <w:rPr>
                <w:rFonts w:eastAsia="Malgun Gothic"/>
                <w:sz w:val="24"/>
                <w:szCs w:val="28"/>
                <w:lang w:eastAsia="ko-KR"/>
              </w:rPr>
            </w:pPr>
          </w:p>
        </w:tc>
        <w:tc>
          <w:tcPr>
            <w:tcW w:w="4494" w:type="pct"/>
          </w:tcPr>
          <w:p w14:paraId="19F648FA" w14:textId="77777777" w:rsidR="008D454E" w:rsidRPr="0017412C" w:rsidRDefault="008D454E" w:rsidP="00A5503D">
            <w:pPr>
              <w:spacing w:after="120"/>
              <w:rPr>
                <w:rFonts w:eastAsia="Malgun Gothic"/>
                <w:sz w:val="24"/>
                <w:szCs w:val="28"/>
                <w:lang w:eastAsia="ko-KR"/>
              </w:rPr>
            </w:pPr>
          </w:p>
        </w:tc>
      </w:tr>
      <w:tr w:rsidR="008D454E" w:rsidRPr="0017412C" w14:paraId="434955F1" w14:textId="77777777" w:rsidTr="00A5503D">
        <w:trPr>
          <w:trHeight w:val="310"/>
        </w:trPr>
        <w:tc>
          <w:tcPr>
            <w:tcW w:w="506" w:type="pct"/>
          </w:tcPr>
          <w:p w14:paraId="5F8F1730" w14:textId="77777777" w:rsidR="008D454E" w:rsidRPr="0017412C" w:rsidRDefault="008D454E" w:rsidP="00A5503D">
            <w:pPr>
              <w:spacing w:after="120"/>
              <w:jc w:val="both"/>
              <w:rPr>
                <w:rFonts w:eastAsia="Malgun Gothic"/>
                <w:sz w:val="24"/>
                <w:szCs w:val="28"/>
                <w:lang w:eastAsia="ko-KR"/>
              </w:rPr>
            </w:pPr>
          </w:p>
        </w:tc>
        <w:tc>
          <w:tcPr>
            <w:tcW w:w="4494" w:type="pct"/>
          </w:tcPr>
          <w:p w14:paraId="0F7980A8" w14:textId="77777777" w:rsidR="008D454E" w:rsidRPr="0017412C" w:rsidRDefault="008D454E" w:rsidP="00A5503D">
            <w:pPr>
              <w:spacing w:after="120"/>
              <w:rPr>
                <w:rFonts w:eastAsia="Malgun Gothic"/>
                <w:sz w:val="24"/>
                <w:szCs w:val="28"/>
                <w:lang w:eastAsia="ko-KR"/>
              </w:rPr>
            </w:pPr>
          </w:p>
        </w:tc>
      </w:tr>
      <w:tr w:rsidR="008D454E" w:rsidRPr="0017412C" w14:paraId="4C1F818C" w14:textId="77777777" w:rsidTr="00A5503D">
        <w:trPr>
          <w:trHeight w:val="310"/>
        </w:trPr>
        <w:tc>
          <w:tcPr>
            <w:tcW w:w="506" w:type="pct"/>
          </w:tcPr>
          <w:p w14:paraId="6F72DF21" w14:textId="77777777" w:rsidR="008D454E" w:rsidRPr="0017412C" w:rsidRDefault="008D454E" w:rsidP="00A5503D">
            <w:pPr>
              <w:spacing w:after="120"/>
              <w:jc w:val="both"/>
              <w:rPr>
                <w:rFonts w:eastAsia="Malgun Gothic"/>
                <w:sz w:val="24"/>
                <w:szCs w:val="28"/>
                <w:lang w:eastAsia="ko-KR"/>
              </w:rPr>
            </w:pPr>
          </w:p>
        </w:tc>
        <w:tc>
          <w:tcPr>
            <w:tcW w:w="4494" w:type="pct"/>
          </w:tcPr>
          <w:p w14:paraId="24E6FA5D" w14:textId="77777777" w:rsidR="008D454E" w:rsidRPr="0017412C" w:rsidRDefault="008D454E" w:rsidP="00A5503D">
            <w:pPr>
              <w:spacing w:after="120"/>
              <w:rPr>
                <w:rFonts w:eastAsia="Malgun Gothic"/>
                <w:sz w:val="24"/>
                <w:szCs w:val="28"/>
                <w:lang w:eastAsia="ko-KR"/>
              </w:rPr>
            </w:pPr>
          </w:p>
        </w:tc>
      </w:tr>
    </w:tbl>
    <w:p w14:paraId="3433B9B3" w14:textId="77777777" w:rsidR="00436235" w:rsidRDefault="00436235">
      <w:pPr>
        <w:spacing w:after="120"/>
        <w:jc w:val="both"/>
        <w:rPr>
          <w:sz w:val="22"/>
        </w:rPr>
      </w:pPr>
    </w:p>
    <w:p w14:paraId="3F67EA42" w14:textId="77777777" w:rsidR="00436235" w:rsidRDefault="00436235">
      <w:pPr>
        <w:spacing w:after="120"/>
        <w:jc w:val="both"/>
        <w:rPr>
          <w:sz w:val="22"/>
        </w:rPr>
      </w:pPr>
    </w:p>
    <w:p w14:paraId="1092C4D7" w14:textId="77777777" w:rsidR="00436235" w:rsidRDefault="00204325">
      <w:pPr>
        <w:pStyle w:val="1"/>
        <w:numPr>
          <w:ilvl w:val="0"/>
          <w:numId w:val="11"/>
        </w:numPr>
        <w:spacing w:before="180" w:after="120"/>
        <w:rPr>
          <w:rFonts w:eastAsia="ＭＳ 明朝"/>
          <w:b/>
          <w:bCs/>
          <w:szCs w:val="24"/>
        </w:rPr>
      </w:pPr>
      <w:r>
        <w:rPr>
          <w:rFonts w:eastAsia="ＭＳ 明朝"/>
          <w:b/>
          <w:bCs/>
          <w:szCs w:val="24"/>
        </w:rPr>
        <w:t>30-3 to 30-3a: TB processing over multi-slot PUSCH</w:t>
      </w:r>
    </w:p>
    <w:p w14:paraId="69961DEE" w14:textId="77777777" w:rsidR="00436235" w:rsidRDefault="00204325">
      <w:pPr>
        <w:spacing w:after="120"/>
        <w:jc w:val="both"/>
        <w:rPr>
          <w:sz w:val="22"/>
        </w:rPr>
      </w:pPr>
      <w:r>
        <w:rPr>
          <w:rFonts w:hint="eastAsia"/>
          <w:sz w:val="22"/>
        </w:rPr>
        <w:t>I</w:t>
      </w:r>
      <w:r>
        <w:rPr>
          <w:sz w:val="22"/>
        </w:rPr>
        <w:t>n [1], FGs 30-3 to 30-3a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36235" w14:paraId="2CEA1A0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072BA5"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1224045"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A085D0C"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DE68839"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04DE00"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5C5AA67"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B26E366" w14:textId="77777777" w:rsidR="00436235" w:rsidRDefault="00204325">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DEE7973"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0B60FDC"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8B5818"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3BF5D38"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F6818A4"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786299E"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F7444E"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90416C2"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36235" w14:paraId="564AA86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BF604B8"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1FCFD4" w14:textId="77777777" w:rsidR="00436235" w:rsidRDefault="00204325">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774A859" w14:textId="77777777" w:rsidR="00436235" w:rsidRDefault="00204325">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6B17E0" w14:textId="77777777" w:rsidR="00436235" w:rsidRDefault="00204325">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347FD966"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30-3 into at least 2 separate FGs: 1st one for DG, 2nd one for CG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C3DC9F"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FF38CF1"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72B079"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E8F145"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7C9957"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9137E10"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D81564"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BB94E2E"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F9250A" w14:textId="77777777" w:rsidR="00436235" w:rsidRDefault="00436235">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0E9A86"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EA7CB6" w14:paraId="31C4129B" w14:textId="77777777" w:rsidTr="004E28D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2B20DB" w14:textId="2A172BA9" w:rsidR="00EA7CB6" w:rsidRDefault="00EA7CB6" w:rsidP="00EA7CB6">
            <w:pPr>
              <w:pStyle w:val="TAL"/>
              <w:spacing w:after="120"/>
              <w:rPr>
                <w:rFonts w:asciiTheme="majorHAnsi" w:hAnsiTheme="majorHAnsi" w:cstheme="majorHAnsi"/>
                <w:szCs w:val="18"/>
                <w:lang w:eastAsia="ja-JP"/>
              </w:rPr>
            </w:pPr>
            <w:r w:rsidRPr="00EB6CA6">
              <w:rPr>
                <w:rFonts w:asciiTheme="majorHAnsi" w:hAnsiTheme="majorHAnsi" w:cstheme="majorHAnsi"/>
                <w:szCs w:val="18"/>
                <w:lang w:eastAsia="ja-JP"/>
              </w:rPr>
              <w:t xml:space="preserve">30. </w:t>
            </w:r>
            <w:proofErr w:type="spellStart"/>
            <w:r w:rsidRPr="00EB6CA6">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983631" w14:textId="5DF0F2B6" w:rsidR="00EA7CB6" w:rsidRDefault="00EA7CB6" w:rsidP="00EA7CB6">
            <w:pPr>
              <w:pStyle w:val="TAL"/>
              <w:spacing w:after="120"/>
              <w:rPr>
                <w:rFonts w:asciiTheme="majorHAnsi" w:hAnsiTheme="majorHAnsi" w:cstheme="majorHAnsi"/>
                <w:szCs w:val="18"/>
                <w:lang w:eastAsia="zh-CN"/>
              </w:rPr>
            </w:pPr>
            <w:r w:rsidRPr="00EB6CA6">
              <w:rPr>
                <w:rFonts w:asciiTheme="majorHAnsi" w:hAnsiTheme="majorHAnsi" w:cstheme="majorHAnsi"/>
                <w:szCs w:val="18"/>
                <w:lang w:eastAsia="zh-CN"/>
              </w:rPr>
              <w:t>30-3a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63DE54" w14:textId="203C8D6B" w:rsidR="00EA7CB6" w:rsidRDefault="00EA7CB6" w:rsidP="00EA7CB6">
            <w:pPr>
              <w:pStyle w:val="TAL"/>
              <w:spacing w:after="120"/>
              <w:rPr>
                <w:rFonts w:asciiTheme="majorHAnsi" w:eastAsia="SimSun" w:hAnsiTheme="majorHAnsi" w:cstheme="majorHAnsi"/>
                <w:szCs w:val="18"/>
                <w:lang w:eastAsia="zh-CN"/>
              </w:rPr>
            </w:pPr>
            <w:r w:rsidRPr="00EB6CA6">
              <w:rPr>
                <w:rFonts w:asciiTheme="majorHAnsi" w:eastAsia="SimSun" w:hAnsiTheme="majorHAnsi" w:cstheme="majorHAnsi"/>
                <w:szCs w:val="18"/>
                <w:lang w:eastAsia="zh-CN"/>
              </w:rPr>
              <w:t>Repetition of 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8875CA" w14:textId="77777777" w:rsidR="00EA7CB6" w:rsidRPr="00EB6CA6" w:rsidRDefault="00EA7CB6" w:rsidP="00EA7CB6">
            <w:pPr>
              <w:autoSpaceDE w:val="0"/>
              <w:autoSpaceDN w:val="0"/>
              <w:adjustRightInd w:val="0"/>
              <w:snapToGrid w:val="0"/>
              <w:spacing w:after="120"/>
              <w:contextualSpacing/>
              <w:jc w:val="both"/>
              <w:rPr>
                <w:rFonts w:asciiTheme="majorHAnsi" w:hAnsiTheme="majorHAnsi" w:cstheme="majorHAnsi"/>
                <w:sz w:val="18"/>
                <w:szCs w:val="18"/>
                <w:lang w:eastAsia="zh-CN"/>
              </w:rPr>
            </w:pPr>
            <w:r w:rsidRPr="00EB6CA6">
              <w:rPr>
                <w:rFonts w:asciiTheme="majorHAnsi" w:hAnsiTheme="majorHAnsi" w:cstheme="majorHAnsi"/>
                <w:sz w:val="18"/>
                <w:szCs w:val="18"/>
                <w:lang w:eastAsia="zh-CN"/>
              </w:rPr>
              <w:t xml:space="preserve">Support </w:t>
            </w:r>
            <w:r>
              <w:rPr>
                <w:rFonts w:asciiTheme="majorHAnsi" w:hAnsiTheme="majorHAnsi" w:cstheme="majorHAnsi"/>
                <w:sz w:val="18"/>
                <w:szCs w:val="18"/>
                <w:lang w:eastAsia="zh-CN"/>
              </w:rPr>
              <w:t>r</w:t>
            </w:r>
            <w:r w:rsidRPr="00EB6CA6">
              <w:rPr>
                <w:rFonts w:asciiTheme="majorHAnsi" w:hAnsiTheme="majorHAnsi" w:cstheme="majorHAnsi"/>
                <w:sz w:val="18"/>
                <w:szCs w:val="18"/>
                <w:lang w:eastAsia="zh-CN"/>
              </w:rPr>
              <w:t>epetition of TB processing over multi-slot PUSCH in RRC connected mode.</w:t>
            </w:r>
          </w:p>
          <w:p w14:paraId="49C3BB36" w14:textId="4E0A1305" w:rsidR="00EA7CB6" w:rsidRDefault="00EA7CB6" w:rsidP="00EA7CB6">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4F1D18B" w14:textId="22739EB6" w:rsidR="00EA7CB6" w:rsidRDefault="00EA7CB6" w:rsidP="00EA7CB6">
            <w:pPr>
              <w:pStyle w:val="TAL"/>
              <w:spacing w:after="120"/>
              <w:rPr>
                <w:rFonts w:asciiTheme="majorHAnsi" w:eastAsia="ＭＳ 明朝" w:hAnsiTheme="majorHAnsi" w:cstheme="majorHAnsi"/>
                <w:szCs w:val="18"/>
                <w:lang w:eastAsia="ja-JP"/>
              </w:rPr>
            </w:pPr>
            <w:r w:rsidRPr="00EB6CA6">
              <w:rPr>
                <w:rFonts w:asciiTheme="majorHAnsi" w:eastAsia="ＭＳ 明朝"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0B3E9" w14:textId="34B55D3E" w:rsidR="00EA7CB6" w:rsidRDefault="00EA7CB6" w:rsidP="00EA7CB6">
            <w:pPr>
              <w:pStyle w:val="TAL"/>
              <w:spacing w:after="120"/>
              <w:rPr>
                <w:rFonts w:asciiTheme="majorHAnsi" w:eastAsia="ＭＳ 明朝" w:hAnsiTheme="majorHAnsi" w:cstheme="majorHAnsi"/>
                <w:szCs w:val="18"/>
                <w:lang w:eastAsia="ja-JP"/>
              </w:rPr>
            </w:pPr>
            <w:r w:rsidRPr="00EB6CA6">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2D992" w14:textId="63D8199F" w:rsidR="00EA7CB6" w:rsidRDefault="00EA7CB6" w:rsidP="00EA7CB6">
            <w:pPr>
              <w:pStyle w:val="TAL"/>
              <w:spacing w:after="120"/>
              <w:rPr>
                <w:rFonts w:asciiTheme="majorHAnsi" w:eastAsia="ＭＳ 明朝" w:hAnsiTheme="majorHAnsi" w:cstheme="majorHAnsi"/>
                <w:szCs w:val="18"/>
                <w:lang w:eastAsia="ja-JP"/>
              </w:rPr>
            </w:pPr>
            <w:r w:rsidRPr="00EB6CA6">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618D7C" w14:textId="77777777" w:rsidR="00EA7CB6" w:rsidRDefault="00EA7CB6" w:rsidP="00EA7CB6">
            <w:pPr>
              <w:pStyle w:val="TAL"/>
              <w:spacing w:after="120"/>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37D808C" w14:textId="0450058E" w:rsidR="00EA7CB6" w:rsidRDefault="00EA7CB6" w:rsidP="00EA7CB6">
            <w:pPr>
              <w:pStyle w:val="TAL"/>
              <w:spacing w:after="120"/>
              <w:rPr>
                <w:rFonts w:asciiTheme="majorHAnsi" w:eastAsia="ＭＳ 明朝" w:hAnsiTheme="majorHAnsi" w:cstheme="majorHAnsi"/>
                <w:szCs w:val="18"/>
                <w:lang w:eastAsia="ja-JP"/>
              </w:rPr>
            </w:pPr>
            <w:r w:rsidRPr="00EB6CA6">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B96509" w14:textId="31C9E386" w:rsidR="00EA7CB6" w:rsidRDefault="00EA7CB6" w:rsidP="00EA7CB6">
            <w:pPr>
              <w:pStyle w:val="TAL"/>
              <w:spacing w:after="120"/>
              <w:rPr>
                <w:rFonts w:asciiTheme="majorHAnsi" w:eastAsia="ＭＳ 明朝" w:hAnsiTheme="majorHAnsi" w:cstheme="majorHAnsi"/>
                <w:szCs w:val="18"/>
                <w:lang w:eastAsia="ja-JP"/>
              </w:rPr>
            </w:pPr>
            <w:r w:rsidRPr="00EB6CA6">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65E382" w14:textId="568BDEC5" w:rsidR="00EA7CB6" w:rsidRDefault="00EA7CB6" w:rsidP="00EA7CB6">
            <w:pPr>
              <w:pStyle w:val="TAL"/>
              <w:spacing w:after="120"/>
              <w:rPr>
                <w:rFonts w:asciiTheme="majorHAnsi" w:eastAsia="ＭＳ 明朝" w:hAnsiTheme="majorHAnsi" w:cstheme="majorHAnsi"/>
                <w:szCs w:val="18"/>
                <w:lang w:eastAsia="ja-JP"/>
              </w:rPr>
            </w:pPr>
            <w:r w:rsidRPr="00EB6CA6">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D5D8E2" w14:textId="1C69376C" w:rsidR="00EA7CB6" w:rsidRDefault="00EA7CB6" w:rsidP="00EA7CB6">
            <w:pPr>
              <w:pStyle w:val="TAL"/>
              <w:spacing w:after="120"/>
              <w:rPr>
                <w:rFonts w:asciiTheme="majorHAnsi" w:eastAsia="ＭＳ 明朝" w:hAnsiTheme="majorHAnsi" w:cstheme="majorHAnsi"/>
                <w:szCs w:val="18"/>
                <w:lang w:eastAsia="ja-JP"/>
              </w:rPr>
            </w:pPr>
            <w:r w:rsidRPr="00EB6CA6">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EE03BB" w14:textId="77777777" w:rsidR="00EA7CB6" w:rsidRDefault="00EA7CB6" w:rsidP="00EA7CB6">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120E86" w14:textId="44271841" w:rsidR="00EA7CB6" w:rsidRDefault="00EA7CB6" w:rsidP="00EA7CB6">
            <w:pPr>
              <w:pStyle w:val="TAL"/>
              <w:spacing w:after="120"/>
              <w:rPr>
                <w:rFonts w:asciiTheme="majorHAnsi" w:hAnsiTheme="majorHAnsi" w:cstheme="majorHAnsi"/>
                <w:szCs w:val="18"/>
                <w:lang w:eastAsia="ja-JP"/>
              </w:rPr>
            </w:pPr>
            <w:r w:rsidRPr="00EB6CA6">
              <w:rPr>
                <w:rFonts w:asciiTheme="majorHAnsi" w:hAnsiTheme="majorHAnsi" w:cstheme="majorHAnsi"/>
                <w:szCs w:val="18"/>
                <w:lang w:eastAsia="ja-JP"/>
              </w:rPr>
              <w:t>Optional with capability signalling</w:t>
            </w:r>
          </w:p>
        </w:tc>
      </w:tr>
    </w:tbl>
    <w:p w14:paraId="4A0A9BAD" w14:textId="77777777" w:rsidR="00436235" w:rsidRDefault="00436235">
      <w:pPr>
        <w:spacing w:after="120"/>
        <w:jc w:val="both"/>
        <w:rPr>
          <w:sz w:val="22"/>
        </w:rPr>
      </w:pPr>
    </w:p>
    <w:p w14:paraId="0FE5B630" w14:textId="77777777" w:rsidR="00EA7CB6" w:rsidRDefault="00EA7CB6" w:rsidP="00EA7CB6">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EC367D" w14:paraId="1D67E800" w14:textId="77777777" w:rsidTr="00A5503D">
        <w:tc>
          <w:tcPr>
            <w:tcW w:w="583" w:type="dxa"/>
          </w:tcPr>
          <w:p w14:paraId="7A8B13D8" w14:textId="6F3EC730" w:rsidR="00EC367D" w:rsidRDefault="00EC367D" w:rsidP="00EC367D">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720" w:type="dxa"/>
          </w:tcPr>
          <w:p w14:paraId="44853F74" w14:textId="566C79A4" w:rsidR="00EC367D" w:rsidRDefault="00EC367D" w:rsidP="00EC367D">
            <w:pPr>
              <w:spacing w:after="120"/>
              <w:jc w:val="both"/>
              <w:rPr>
                <w:rFonts w:eastAsia="ＭＳ 明朝"/>
                <w:sz w:val="22"/>
              </w:rPr>
            </w:pPr>
            <w:r>
              <w:rPr>
                <w:rFonts w:eastAsia="ＭＳ 明朝" w:hint="eastAsia"/>
                <w:sz w:val="22"/>
                <w:lang w:eastAsia="ja-JP"/>
              </w:rPr>
              <w:t>H</w:t>
            </w:r>
            <w:r>
              <w:rPr>
                <w:rFonts w:eastAsia="ＭＳ 明朝"/>
                <w:sz w:val="22"/>
                <w:lang w:eastAsia="ja-JP"/>
              </w:rPr>
              <w:t>uawei, HiSilicon</w:t>
            </w:r>
          </w:p>
        </w:tc>
        <w:tc>
          <w:tcPr>
            <w:tcW w:w="20270" w:type="dxa"/>
          </w:tcPr>
          <w:p w14:paraId="1A837680" w14:textId="77777777" w:rsidR="00EC367D" w:rsidRDefault="00EC367D" w:rsidP="00EC367D">
            <w:pPr>
              <w:spacing w:beforeLines="30" w:before="72" w:after="120" w:line="60" w:lineRule="atLeast"/>
              <w:rPr>
                <w:u w:val="single"/>
                <w:lang w:eastAsia="zh-CN"/>
              </w:rPr>
            </w:pPr>
            <w:r>
              <w:rPr>
                <w:b/>
                <w:i/>
                <w:color w:val="000000"/>
                <w:shd w:val="clear" w:color="auto" w:fill="FFFFFF"/>
              </w:rPr>
              <w:t xml:space="preserve">Proposal 1: </w:t>
            </w:r>
            <w:r>
              <w:rPr>
                <w:i/>
                <w:color w:val="000000"/>
                <w:shd w:val="clear" w:color="auto" w:fill="FFFFFF"/>
              </w:rPr>
              <w:t>For the features about enhanced PUSCH repetition type A and TBoMS,</w:t>
            </w:r>
          </w:p>
          <w:p w14:paraId="4065D1E2" w14:textId="77777777" w:rsidR="00EC367D" w:rsidRDefault="00EC367D" w:rsidP="00AD2CB1">
            <w:pPr>
              <w:numPr>
                <w:ilvl w:val="0"/>
                <w:numId w:val="16"/>
              </w:numPr>
              <w:autoSpaceDE/>
              <w:adjustRightInd/>
              <w:spacing w:afterLines="0" w:after="120" w:line="256" w:lineRule="auto"/>
              <w:rPr>
                <w:i/>
                <w:szCs w:val="24"/>
                <w:lang w:eastAsia="zh-CN"/>
              </w:rPr>
            </w:pPr>
            <w:r>
              <w:rPr>
                <w:i/>
                <w:szCs w:val="24"/>
                <w:lang w:eastAsia="zh-CN"/>
              </w:rPr>
              <w:t>Only one FG for both CG and DG is sufficient.</w:t>
            </w:r>
          </w:p>
          <w:p w14:paraId="6880A02D" w14:textId="77777777" w:rsidR="00EC367D" w:rsidRDefault="00EC367D" w:rsidP="00EC367D">
            <w:pPr>
              <w:spacing w:beforeLines="30" w:before="72" w:after="120" w:line="60" w:lineRule="atLeast"/>
              <w:rPr>
                <w:i/>
                <w:szCs w:val="24"/>
                <w:lang w:eastAsia="zh-CN"/>
              </w:rPr>
            </w:pPr>
            <w:r>
              <w:rPr>
                <w:i/>
                <w:szCs w:val="24"/>
                <w:lang w:eastAsia="zh-CN"/>
              </w:rPr>
              <w:t>The granularities should be discussed separately.</w:t>
            </w:r>
          </w:p>
          <w:p w14:paraId="298DDF87" w14:textId="77777777" w:rsidR="000C3068" w:rsidRDefault="000C3068" w:rsidP="000C3068">
            <w:pPr>
              <w:spacing w:beforeLines="30" w:before="72" w:after="120" w:line="60" w:lineRule="atLeast"/>
              <w:rPr>
                <w:color w:val="000000"/>
                <w:shd w:val="clear" w:color="auto" w:fill="FFFFFF"/>
                <w:lang w:eastAsia="zh-CN"/>
              </w:rPr>
            </w:pPr>
            <w:r>
              <w:rPr>
                <w:color w:val="000000"/>
                <w:shd w:val="clear" w:color="auto" w:fill="FFFFFF"/>
                <w:lang w:eastAsia="zh-CN"/>
              </w:rPr>
              <w:t xml:space="preserve">For FG 30-3/3a, considering that TBoMS is applicable to services not larger than 1 CB, </w:t>
            </w:r>
            <w:proofErr w:type="gramStart"/>
            <w:r>
              <w:rPr>
                <w:color w:val="000000"/>
                <w:shd w:val="clear" w:color="auto" w:fill="FFFFFF"/>
                <w:lang w:eastAsia="zh-CN"/>
              </w:rPr>
              <w:t>e.g.</w:t>
            </w:r>
            <w:proofErr w:type="gramEnd"/>
            <w:r>
              <w:rPr>
                <w:color w:val="000000"/>
                <w:shd w:val="clear" w:color="auto" w:fill="FFFFFF"/>
                <w:lang w:eastAsia="zh-CN"/>
              </w:rPr>
              <w:t xml:space="preserve"> VoIP, scheduling across multiple bands is not necessary. We prefer per band.</w:t>
            </w:r>
          </w:p>
          <w:p w14:paraId="42C4F737" w14:textId="77777777" w:rsidR="000C3068" w:rsidRDefault="000C3068" w:rsidP="000C3068">
            <w:pPr>
              <w:spacing w:beforeLines="30" w:before="72" w:after="120" w:line="60" w:lineRule="atLeast"/>
              <w:rPr>
                <w:color w:val="000000"/>
                <w:shd w:val="clear" w:color="auto" w:fill="FFFFFF"/>
                <w:lang w:eastAsia="zh-CN"/>
              </w:rPr>
            </w:pPr>
            <w:r>
              <w:rPr>
                <w:color w:val="000000"/>
                <w:shd w:val="clear" w:color="auto" w:fill="FFFFFF"/>
                <w:lang w:eastAsia="zh-CN"/>
              </w:rPr>
              <w:t xml:space="preserve">For other features except for FG 30-4/4a/4b/4c/4d/4e/4f/4g and FG 30-3/3a, there is no </w:t>
            </w:r>
            <w:proofErr w:type="gramStart"/>
            <w:r>
              <w:rPr>
                <w:color w:val="000000"/>
                <w:shd w:val="clear" w:color="auto" w:fill="FFFFFF"/>
                <w:lang w:eastAsia="zh-CN"/>
              </w:rPr>
              <w:t>particular reason</w:t>
            </w:r>
            <w:proofErr w:type="gramEnd"/>
            <w:r>
              <w:rPr>
                <w:color w:val="000000"/>
                <w:shd w:val="clear" w:color="auto" w:fill="FFFFFF"/>
                <w:lang w:eastAsia="zh-CN"/>
              </w:rPr>
              <w:t xml:space="preserve"> to apply other granularities. Per UE is sufficient.</w:t>
            </w:r>
          </w:p>
          <w:p w14:paraId="194CC32A" w14:textId="77777777" w:rsidR="000C3068" w:rsidRDefault="000C3068" w:rsidP="000C3068">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14:paraId="4936B06D" w14:textId="77777777" w:rsidR="000C3068" w:rsidRPr="000C3068" w:rsidRDefault="000C3068" w:rsidP="00AD2CB1">
            <w:pPr>
              <w:numPr>
                <w:ilvl w:val="0"/>
                <w:numId w:val="16"/>
              </w:numPr>
              <w:autoSpaceDE/>
              <w:adjustRightInd/>
              <w:spacing w:before="30" w:afterLines="0" w:after="120" w:line="60" w:lineRule="atLeast"/>
              <w:rPr>
                <w:b/>
                <w:i/>
                <w:szCs w:val="24"/>
                <w:lang w:eastAsia="zh-CN"/>
              </w:rPr>
            </w:pPr>
            <w:r>
              <w:rPr>
                <w:i/>
                <w:szCs w:val="24"/>
                <w:lang w:eastAsia="zh-CN"/>
              </w:rPr>
              <w:t>Per band for FG 30-3/3a</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1"/>
              <w:gridCol w:w="2573"/>
            </w:tblGrid>
            <w:tr w:rsidR="000C3068" w14:paraId="79BB3114" w14:textId="77777777" w:rsidTr="000C3068">
              <w:trPr>
                <w:trHeight w:val="20"/>
              </w:trPr>
              <w:tc>
                <w:tcPr>
                  <w:tcW w:w="2276" w:type="dxa"/>
                  <w:tcBorders>
                    <w:top w:val="single" w:sz="4" w:space="0" w:color="auto"/>
                    <w:left w:val="single" w:sz="4" w:space="0" w:color="auto"/>
                    <w:bottom w:val="single" w:sz="4" w:space="0" w:color="auto"/>
                    <w:right w:val="single" w:sz="4" w:space="0" w:color="auto"/>
                  </w:tcBorders>
                  <w:hideMark/>
                </w:tcPr>
                <w:p w14:paraId="5481749C" w14:textId="77777777" w:rsidR="000C3068" w:rsidRDefault="000C3068" w:rsidP="000C3068">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05637212" w14:textId="77777777" w:rsidR="000C3068" w:rsidRDefault="000C3068" w:rsidP="000C3068">
                  <w:pPr>
                    <w:keepNext/>
                    <w:keepLines/>
                    <w:spacing w:after="120"/>
                    <w:rPr>
                      <w:rFonts w:ascii="Arial" w:hAnsi="Arial" w:cs="Arial"/>
                      <w:sz w:val="18"/>
                      <w:szCs w:val="18"/>
                      <w:lang w:val="en-GB" w:eastAsia="zh-CN"/>
                    </w:rPr>
                  </w:pPr>
                  <w:r>
                    <w:rPr>
                      <w:rFonts w:ascii="Arial" w:hAnsi="Arial" w:cs="Arial"/>
                      <w:sz w:val="18"/>
                      <w:szCs w:val="18"/>
                      <w:lang w:eastAsia="zh-CN"/>
                    </w:rPr>
                    <w:t>30-3</w:t>
                  </w:r>
                </w:p>
              </w:tc>
              <w:tc>
                <w:tcPr>
                  <w:tcW w:w="3140" w:type="dxa"/>
                  <w:tcBorders>
                    <w:top w:val="single" w:sz="4" w:space="0" w:color="auto"/>
                    <w:left w:val="single" w:sz="4" w:space="0" w:color="auto"/>
                    <w:bottom w:val="single" w:sz="4" w:space="0" w:color="auto"/>
                    <w:right w:val="single" w:sz="4" w:space="0" w:color="auto"/>
                  </w:tcBorders>
                  <w:hideMark/>
                </w:tcPr>
                <w:p w14:paraId="531BD782" w14:textId="77777777" w:rsidR="000C3068" w:rsidRDefault="000C3068" w:rsidP="000C3068">
                  <w:pPr>
                    <w:keepNext/>
                    <w:keepLines/>
                    <w:spacing w:after="120"/>
                    <w:rPr>
                      <w:rFonts w:ascii="Arial" w:hAnsi="Arial" w:cs="Arial"/>
                      <w:sz w:val="18"/>
                      <w:szCs w:val="18"/>
                      <w:lang w:val="en-GB" w:eastAsia="zh-CN"/>
                    </w:rPr>
                  </w:pPr>
                  <w:r>
                    <w:rPr>
                      <w:rFonts w:ascii="Arial" w:hAnsi="Arial" w:cs="Arial"/>
                      <w:sz w:val="18"/>
                      <w:szCs w:val="18"/>
                      <w:lang w:eastAsia="zh-CN"/>
                    </w:rPr>
                    <w:t>TB processing over multi-slot PUSCH</w:t>
                  </w:r>
                </w:p>
              </w:tc>
              <w:tc>
                <w:tcPr>
                  <w:tcW w:w="2572" w:type="dxa"/>
                  <w:tcBorders>
                    <w:top w:val="single" w:sz="4" w:space="0" w:color="auto"/>
                    <w:left w:val="single" w:sz="4" w:space="0" w:color="auto"/>
                    <w:bottom w:val="single" w:sz="4" w:space="0" w:color="auto"/>
                    <w:right w:val="single" w:sz="4" w:space="0" w:color="auto"/>
                  </w:tcBorders>
                  <w:hideMark/>
                </w:tcPr>
                <w:p w14:paraId="6E276E31" w14:textId="77777777" w:rsidR="000C3068" w:rsidRDefault="000C3068" w:rsidP="000C3068">
                  <w:pPr>
                    <w:keepNext/>
                    <w:keepLines/>
                    <w:spacing w:after="120"/>
                    <w:rPr>
                      <w:rFonts w:ascii="Arial" w:hAnsi="Arial" w:cs="Arial"/>
                      <w:sz w:val="18"/>
                      <w:szCs w:val="18"/>
                      <w:lang w:val="en-GB"/>
                    </w:rPr>
                  </w:pPr>
                  <w:r>
                    <w:rPr>
                      <w:rFonts w:ascii="Arial" w:eastAsia="ＭＳ 明朝" w:hAnsi="Arial" w:cs="Arial"/>
                      <w:strike/>
                      <w:color w:val="FF0000"/>
                      <w:sz w:val="18"/>
                      <w:szCs w:val="18"/>
                      <w:lang w:eastAsia="ja-JP"/>
                    </w:rPr>
                    <w:t>[11-6]</w:t>
                  </w:r>
                </w:p>
              </w:tc>
            </w:tr>
            <w:tr w:rsidR="000C3068" w14:paraId="42762D9E" w14:textId="77777777" w:rsidTr="000C3068">
              <w:trPr>
                <w:trHeight w:val="20"/>
              </w:trPr>
              <w:tc>
                <w:tcPr>
                  <w:tcW w:w="2276" w:type="dxa"/>
                  <w:tcBorders>
                    <w:top w:val="single" w:sz="4" w:space="0" w:color="auto"/>
                    <w:left w:val="single" w:sz="4" w:space="0" w:color="auto"/>
                    <w:bottom w:val="single" w:sz="4" w:space="0" w:color="auto"/>
                    <w:right w:val="single" w:sz="4" w:space="0" w:color="auto"/>
                  </w:tcBorders>
                  <w:hideMark/>
                </w:tcPr>
                <w:p w14:paraId="1D56C008" w14:textId="77777777" w:rsidR="000C3068" w:rsidRDefault="000C3068" w:rsidP="000C3068">
                  <w:pPr>
                    <w:keepNext/>
                    <w:keepLines/>
                    <w:spacing w:after="120"/>
                    <w:rPr>
                      <w:rFonts w:ascii="Arial" w:hAnsi="Arial" w:cs="Arial"/>
                      <w:sz w:val="18"/>
                      <w:szCs w:val="18"/>
                      <w:lang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2411BED0" w14:textId="77777777" w:rsidR="000C3068" w:rsidRDefault="000C3068" w:rsidP="000C3068">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3140" w:type="dxa"/>
                  <w:tcBorders>
                    <w:top w:val="single" w:sz="4" w:space="0" w:color="auto"/>
                    <w:left w:val="single" w:sz="4" w:space="0" w:color="auto"/>
                    <w:bottom w:val="single" w:sz="4" w:space="0" w:color="auto"/>
                    <w:right w:val="single" w:sz="4" w:space="0" w:color="auto"/>
                  </w:tcBorders>
                  <w:hideMark/>
                </w:tcPr>
                <w:p w14:paraId="57D1E51D" w14:textId="77777777" w:rsidR="000C3068" w:rsidRDefault="000C3068" w:rsidP="000C3068">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2572" w:type="dxa"/>
                  <w:tcBorders>
                    <w:top w:val="single" w:sz="4" w:space="0" w:color="auto"/>
                    <w:left w:val="single" w:sz="4" w:space="0" w:color="auto"/>
                    <w:bottom w:val="single" w:sz="4" w:space="0" w:color="auto"/>
                    <w:right w:val="single" w:sz="4" w:space="0" w:color="auto"/>
                  </w:tcBorders>
                  <w:hideMark/>
                </w:tcPr>
                <w:p w14:paraId="2A4F622D" w14:textId="77777777" w:rsidR="000C3068" w:rsidRDefault="000C3068" w:rsidP="000C3068">
                  <w:pPr>
                    <w:keepNext/>
                    <w:keepLines/>
                    <w:spacing w:after="120"/>
                    <w:rPr>
                      <w:rFonts w:ascii="Arial" w:eastAsia="ＭＳ 明朝" w:hAnsi="Arial" w:cs="Arial"/>
                      <w:sz w:val="18"/>
                      <w:szCs w:val="18"/>
                      <w:lang w:eastAsia="ja-JP"/>
                    </w:rPr>
                  </w:pPr>
                  <w:r>
                    <w:rPr>
                      <w:rFonts w:ascii="Arial" w:eastAsia="ＭＳ 明朝" w:hAnsi="Arial" w:cs="Arial"/>
                      <w:strike/>
                      <w:color w:val="FF0000"/>
                      <w:sz w:val="18"/>
                      <w:szCs w:val="18"/>
                      <w:lang w:eastAsia="ja-JP"/>
                    </w:rPr>
                    <w:t>TBD</w:t>
                  </w:r>
                  <w:r>
                    <w:rPr>
                      <w:rFonts w:ascii="Arial" w:eastAsia="ＭＳ 明朝" w:hAnsi="Arial" w:cs="Arial"/>
                      <w:color w:val="FF0000"/>
                      <w:sz w:val="18"/>
                      <w:szCs w:val="18"/>
                      <w:lang w:eastAsia="ja-JP"/>
                    </w:rPr>
                    <w:t>30-3</w:t>
                  </w:r>
                </w:p>
              </w:tc>
            </w:tr>
          </w:tbl>
          <w:p w14:paraId="46E013E4" w14:textId="474F532D" w:rsidR="000C3068" w:rsidRPr="000C3068" w:rsidRDefault="000C3068" w:rsidP="000C3068">
            <w:pPr>
              <w:autoSpaceDE/>
              <w:adjustRightInd/>
              <w:spacing w:before="30" w:afterLines="0" w:after="120" w:line="60" w:lineRule="atLeast"/>
              <w:ind w:left="420"/>
              <w:rPr>
                <w:rFonts w:eastAsia="SimSun"/>
                <w:b/>
                <w:i/>
                <w:szCs w:val="24"/>
                <w:lang w:eastAsia="zh-CN"/>
              </w:rPr>
            </w:pPr>
          </w:p>
        </w:tc>
      </w:tr>
      <w:tr w:rsidR="00EC367D" w14:paraId="0014493A" w14:textId="77777777" w:rsidTr="00A5503D">
        <w:tc>
          <w:tcPr>
            <w:tcW w:w="583" w:type="dxa"/>
          </w:tcPr>
          <w:p w14:paraId="363BF721" w14:textId="24D35882" w:rsidR="00EC367D" w:rsidRDefault="00FE4C32"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3]</w:t>
            </w:r>
          </w:p>
        </w:tc>
        <w:tc>
          <w:tcPr>
            <w:tcW w:w="1720" w:type="dxa"/>
          </w:tcPr>
          <w:p w14:paraId="3584907E" w14:textId="670799F2" w:rsidR="00EC367D" w:rsidRDefault="00FE4C32" w:rsidP="00EC367D">
            <w:pPr>
              <w:spacing w:after="120"/>
              <w:jc w:val="both"/>
              <w:rPr>
                <w:rFonts w:eastAsia="ＭＳ 明朝"/>
                <w:sz w:val="22"/>
                <w:lang w:eastAsia="ja-JP"/>
              </w:rPr>
            </w:pPr>
            <w:r>
              <w:rPr>
                <w:rFonts w:eastAsia="ＭＳ 明朝" w:hint="eastAsia"/>
                <w:sz w:val="22"/>
                <w:lang w:eastAsia="ja-JP"/>
              </w:rPr>
              <w:t>v</w:t>
            </w:r>
            <w:r>
              <w:rPr>
                <w:rFonts w:eastAsia="ＭＳ 明朝"/>
                <w:sz w:val="22"/>
                <w:lang w:eastAsia="ja-JP"/>
              </w:rPr>
              <w:t>ivo</w:t>
            </w:r>
          </w:p>
        </w:tc>
        <w:tc>
          <w:tcPr>
            <w:tcW w:w="20270" w:type="dxa"/>
          </w:tcPr>
          <w:p w14:paraId="77D8F8FF" w14:textId="77777777" w:rsidR="00FE4C32" w:rsidRPr="00FE4C32" w:rsidRDefault="00FE4C32" w:rsidP="00FE4C32">
            <w:pPr>
              <w:spacing w:beforeLines="30" w:before="72" w:after="120" w:line="60" w:lineRule="atLeast"/>
              <w:rPr>
                <w:rFonts w:eastAsia="SimSun"/>
                <w:color w:val="000000"/>
                <w:shd w:val="clear" w:color="auto" w:fill="FFFFFF"/>
                <w:lang w:val="en-GB" w:eastAsia="zh-CN"/>
              </w:rPr>
            </w:pPr>
            <w:r w:rsidRPr="00FE4C32">
              <w:rPr>
                <w:rFonts w:eastAsia="SimSun"/>
                <w:color w:val="000000"/>
                <w:shd w:val="clear" w:color="auto" w:fill="FFFFFF"/>
                <w:lang w:val="en-GB" w:eastAsia="zh-CN"/>
              </w:rPr>
              <w:t>feature 30-2, i.e., type-A PUSCH repetitions counted on available slots, should be considered as prerequisite feature for feature 30-3.</w:t>
            </w:r>
          </w:p>
          <w:p w14:paraId="59E659C6" w14:textId="77777777" w:rsidR="00EC367D" w:rsidRDefault="00FE4C32" w:rsidP="00EC367D">
            <w:pPr>
              <w:spacing w:beforeLines="30" w:before="72" w:after="120" w:line="60" w:lineRule="atLeast"/>
              <w:rPr>
                <w:rFonts w:eastAsia="SimSun"/>
                <w:b/>
                <w:color w:val="000000"/>
                <w:shd w:val="clear" w:color="auto" w:fill="FFFFFF"/>
                <w:lang w:val="en-GB" w:eastAsia="zh-CN"/>
              </w:rPr>
            </w:pPr>
            <w:bookmarkStart w:id="18" w:name="PP2"/>
            <w:r w:rsidRPr="00FE4C32">
              <w:rPr>
                <w:rFonts w:eastAsia="SimSun"/>
                <w:b/>
                <w:color w:val="000000"/>
                <w:shd w:val="clear" w:color="auto" w:fill="FFFFFF"/>
                <w:lang w:eastAsia="zh-CN"/>
              </w:rPr>
              <w:t xml:space="preserve">Proposal 3: For TBoMS, </w:t>
            </w:r>
            <w:r w:rsidRPr="00FE4C32">
              <w:rPr>
                <w:rFonts w:eastAsia="SimSun"/>
                <w:b/>
                <w:color w:val="000000"/>
                <w:shd w:val="clear" w:color="auto" w:fill="FFFFFF"/>
                <w:lang w:val="en-GB" w:eastAsia="zh-CN"/>
              </w:rPr>
              <w:t xml:space="preserve">feature 30-2 should be </w:t>
            </w:r>
            <w:r w:rsidRPr="00FE4C32">
              <w:rPr>
                <w:rFonts w:eastAsia="SimSun"/>
                <w:b/>
                <w:color w:val="000000"/>
                <w:shd w:val="clear" w:color="auto" w:fill="FFFFFF"/>
                <w:lang w:eastAsia="zh-CN"/>
              </w:rPr>
              <w:t xml:space="preserve">included </w:t>
            </w:r>
            <w:r w:rsidRPr="00FE4C32">
              <w:rPr>
                <w:rFonts w:eastAsia="SimSun"/>
                <w:b/>
                <w:color w:val="000000"/>
                <w:shd w:val="clear" w:color="auto" w:fill="FFFFFF"/>
                <w:lang w:val="en-GB" w:eastAsia="zh-CN"/>
              </w:rPr>
              <w:t xml:space="preserve">as prerequisite feature for feature 30-3. </w:t>
            </w:r>
            <w:bookmarkEnd w:id="18"/>
          </w:p>
          <w:p w14:paraId="46B9155C" w14:textId="77777777" w:rsidR="00F039FD" w:rsidRPr="00F039FD" w:rsidRDefault="00F039FD" w:rsidP="00F039FD">
            <w:pPr>
              <w:spacing w:beforeLines="30" w:before="72" w:after="120" w:line="60" w:lineRule="atLeast"/>
              <w:rPr>
                <w:rFonts w:eastAsia="SimSun"/>
                <w:b/>
                <w:color w:val="000000"/>
                <w:shd w:val="clear" w:color="auto" w:fill="FFFFFF"/>
                <w:lang w:eastAsia="zh-CN"/>
              </w:rPr>
            </w:pPr>
            <w:r w:rsidRPr="00F039FD">
              <w:rPr>
                <w:rFonts w:eastAsia="SimSun"/>
                <w:b/>
                <w:color w:val="000000"/>
                <w:shd w:val="clear" w:color="auto" w:fill="FFFFFF"/>
                <w:lang w:eastAsia="zh-CN"/>
              </w:rPr>
              <w:t xml:space="preserve">Besides, FG 30-2 is split to 2 separate FGs, </w:t>
            </w:r>
            <w:proofErr w:type="gramStart"/>
            <w:r w:rsidRPr="00F039FD">
              <w:rPr>
                <w:rFonts w:eastAsia="SimSun"/>
                <w:b/>
                <w:color w:val="000000"/>
                <w:shd w:val="clear" w:color="auto" w:fill="FFFFFF"/>
                <w:lang w:eastAsia="zh-CN"/>
              </w:rPr>
              <w:t>i.e.</w:t>
            </w:r>
            <w:proofErr w:type="gramEnd"/>
            <w:r w:rsidRPr="00F039FD">
              <w:rPr>
                <w:rFonts w:eastAsia="SimSun"/>
                <w:b/>
                <w:color w:val="000000"/>
                <w:shd w:val="clear" w:color="auto" w:fill="FFFFFF"/>
                <w:lang w:eastAsia="zh-CN"/>
              </w:rPr>
              <w:t xml:space="preserve"> one for CG and one for DG. Similarly, FG 30-3 should be split into 2 FGs for CG and DG respectively.</w:t>
            </w:r>
          </w:p>
          <w:p w14:paraId="39A81401" w14:textId="45755199" w:rsidR="00F039FD" w:rsidRPr="00F039FD" w:rsidRDefault="00F039FD" w:rsidP="00F039FD">
            <w:pPr>
              <w:spacing w:beforeLines="30" w:before="72" w:after="120" w:line="60" w:lineRule="atLeast"/>
              <w:rPr>
                <w:rFonts w:eastAsia="SimSun"/>
                <w:b/>
                <w:color w:val="000000"/>
                <w:shd w:val="clear" w:color="auto" w:fill="FFFFFF"/>
                <w:lang w:eastAsia="zh-CN"/>
              </w:rPr>
            </w:pPr>
            <w:r w:rsidRPr="00F039FD">
              <w:rPr>
                <w:rFonts w:eastAsia="SimSun"/>
                <w:b/>
                <w:color w:val="000000"/>
                <w:shd w:val="clear" w:color="auto" w:fill="FFFFFF"/>
                <w:lang w:eastAsia="zh-CN"/>
              </w:rPr>
              <w:t>Proposal 4: For TBoMS, split FG 30-3 into 2 FGs for DG and CG respectively.</w:t>
            </w:r>
          </w:p>
        </w:tc>
      </w:tr>
      <w:tr w:rsidR="00EC367D" w14:paraId="16F46F57" w14:textId="77777777" w:rsidTr="00A5503D">
        <w:tc>
          <w:tcPr>
            <w:tcW w:w="583" w:type="dxa"/>
          </w:tcPr>
          <w:p w14:paraId="2549E7E6" w14:textId="470BAB87" w:rsidR="00EC367D" w:rsidRDefault="00F039FD"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4]</w:t>
            </w:r>
          </w:p>
        </w:tc>
        <w:tc>
          <w:tcPr>
            <w:tcW w:w="1720" w:type="dxa"/>
          </w:tcPr>
          <w:p w14:paraId="1F523461" w14:textId="5C934E6B" w:rsidR="00EC367D" w:rsidRDefault="00F039FD" w:rsidP="00EC367D">
            <w:pPr>
              <w:spacing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20270" w:type="dxa"/>
          </w:tcPr>
          <w:p w14:paraId="045CF8C3" w14:textId="77777777" w:rsidR="00F039FD" w:rsidRDefault="00F039FD" w:rsidP="00F039FD">
            <w:pPr>
              <w:pStyle w:val="aff5"/>
              <w:spacing w:after="120"/>
              <w:ind w:leftChars="0" w:left="0"/>
              <w:rPr>
                <w:bCs/>
                <w:i/>
                <w:lang w:eastAsia="zh-CN"/>
              </w:rPr>
            </w:pPr>
            <w:r>
              <w:rPr>
                <w:b/>
                <w:i/>
                <w:lang w:eastAsia="zh-CN"/>
              </w:rPr>
              <w:t xml:space="preserve">Proposal 3: </w:t>
            </w:r>
            <w:r>
              <w:rPr>
                <w:i/>
              </w:rPr>
              <w:t>Keep current structure</w:t>
            </w:r>
            <w:r>
              <w:rPr>
                <w:rFonts w:eastAsia="SimSun"/>
                <w:i/>
                <w:lang w:eastAsia="zh-CN"/>
              </w:rPr>
              <w:t xml:space="preserve"> for </w:t>
            </w:r>
            <w:r>
              <w:rPr>
                <w:i/>
              </w:rPr>
              <w:t>FG 30-3</w:t>
            </w:r>
            <w:r>
              <w:rPr>
                <w:rFonts w:eastAsia="SimSun"/>
                <w:i/>
                <w:lang w:eastAsia="zh-CN"/>
              </w:rPr>
              <w:t xml:space="preserve">, </w:t>
            </w:r>
            <w:r>
              <w:rPr>
                <w:bCs/>
                <w:i/>
                <w:lang w:eastAsia="zh-CN"/>
              </w:rPr>
              <w:t xml:space="preserve">i.e., Option 1 is adopted. </w:t>
            </w:r>
          </w:p>
          <w:p w14:paraId="2FB03BD7" w14:textId="72A00108" w:rsidR="00EC367D" w:rsidRPr="00F039FD" w:rsidRDefault="00F039FD" w:rsidP="00AD2CB1">
            <w:pPr>
              <w:widowControl w:val="0"/>
              <w:numPr>
                <w:ilvl w:val="0"/>
                <w:numId w:val="17"/>
              </w:numPr>
              <w:snapToGrid w:val="0"/>
              <w:spacing w:after="120" w:line="240" w:lineRule="auto"/>
              <w:rPr>
                <w:b/>
                <w:lang w:eastAsia="zh-CN"/>
              </w:rPr>
            </w:pPr>
            <w:r>
              <w:rPr>
                <w:bCs/>
                <w:i/>
                <w:lang w:eastAsia="zh-CN"/>
              </w:rPr>
              <w:t xml:space="preserve">Per UE reporting is supported. </w:t>
            </w:r>
          </w:p>
        </w:tc>
      </w:tr>
      <w:tr w:rsidR="00F039FD" w14:paraId="78A5984A" w14:textId="77777777" w:rsidTr="00A5503D">
        <w:tc>
          <w:tcPr>
            <w:tcW w:w="583" w:type="dxa"/>
          </w:tcPr>
          <w:p w14:paraId="41CAC819" w14:textId="52403E8C" w:rsidR="00F039FD" w:rsidRDefault="00F039FD"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5]</w:t>
            </w:r>
          </w:p>
        </w:tc>
        <w:tc>
          <w:tcPr>
            <w:tcW w:w="1720" w:type="dxa"/>
          </w:tcPr>
          <w:p w14:paraId="1B6B3CBA" w14:textId="717DC34A" w:rsidR="00F039FD" w:rsidRDefault="00F039FD" w:rsidP="00EC367D">
            <w:pPr>
              <w:spacing w:after="120"/>
              <w:jc w:val="both"/>
              <w:rPr>
                <w:rFonts w:eastAsia="ＭＳ 明朝"/>
                <w:sz w:val="22"/>
                <w:lang w:eastAsia="ja-JP"/>
              </w:rPr>
            </w:pPr>
            <w:r>
              <w:rPr>
                <w:rFonts w:eastAsia="ＭＳ 明朝" w:hint="eastAsia"/>
                <w:sz w:val="22"/>
                <w:lang w:eastAsia="ja-JP"/>
              </w:rPr>
              <w:t>O</w:t>
            </w:r>
            <w:r>
              <w:rPr>
                <w:rFonts w:eastAsia="ＭＳ 明朝"/>
                <w:sz w:val="22"/>
                <w:lang w:eastAsia="ja-JP"/>
              </w:rPr>
              <w:t>PPO</w:t>
            </w:r>
          </w:p>
        </w:tc>
        <w:tc>
          <w:tcPr>
            <w:tcW w:w="20270" w:type="dxa"/>
          </w:tcPr>
          <w:p w14:paraId="02181599" w14:textId="77777777" w:rsidR="00F039FD" w:rsidRDefault="00F039FD" w:rsidP="00F039FD">
            <w:pPr>
              <w:pStyle w:val="ad"/>
              <w:rPr>
                <w:sz w:val="22"/>
              </w:rPr>
            </w:pPr>
            <w:r>
              <w:rPr>
                <w:rFonts w:eastAsia="DengXian"/>
                <w:lang w:val="en-GB" w:eastAsia="zh-CN"/>
              </w:rPr>
              <w:t xml:space="preserve">In our view, TBoMS capability for DG and CG can be merged in the same FG, as shown in current structure. TBoMS for DG and CG are </w:t>
            </w:r>
            <w:r>
              <w:rPr>
                <w:szCs w:val="21"/>
              </w:rPr>
              <w:t>supported as a whole feature. Option 1 is proposed.</w:t>
            </w:r>
          </w:p>
          <w:p w14:paraId="7C0576A5" w14:textId="49C3A7DE" w:rsidR="00F039FD" w:rsidRPr="00F039FD" w:rsidRDefault="00F039FD" w:rsidP="00F039FD">
            <w:pPr>
              <w:pStyle w:val="ad"/>
              <w:rPr>
                <w:rFonts w:eastAsia="DengXian"/>
                <w:b/>
                <w:i/>
                <w:lang w:eastAsia="zh-CN"/>
              </w:rPr>
            </w:pPr>
            <w:r>
              <w:rPr>
                <w:rFonts w:eastAsia="DengXian"/>
                <w:b/>
                <w:i/>
                <w:lang w:eastAsia="zh-CN"/>
              </w:rPr>
              <w:t>Proposal 3</w:t>
            </w:r>
            <w:r>
              <w:rPr>
                <w:rFonts w:eastAsia="DengXian" w:hint="eastAsia"/>
                <w:b/>
                <w:i/>
                <w:lang w:eastAsia="zh-CN"/>
              </w:rPr>
              <w:t>：</w:t>
            </w:r>
            <w:r>
              <w:rPr>
                <w:rFonts w:eastAsia="DengXian"/>
                <w:b/>
                <w:i/>
                <w:lang w:eastAsia="zh-CN"/>
              </w:rPr>
              <w:t xml:space="preserve">Keep current structure of FG30-3. </w:t>
            </w:r>
          </w:p>
        </w:tc>
      </w:tr>
      <w:tr w:rsidR="00F039FD" w14:paraId="32937059" w14:textId="77777777" w:rsidTr="00A5503D">
        <w:tc>
          <w:tcPr>
            <w:tcW w:w="583" w:type="dxa"/>
          </w:tcPr>
          <w:p w14:paraId="4DB0D0BC" w14:textId="350A34EB" w:rsidR="00F039FD" w:rsidRDefault="00A92719"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6]</w:t>
            </w:r>
          </w:p>
        </w:tc>
        <w:tc>
          <w:tcPr>
            <w:tcW w:w="1720" w:type="dxa"/>
          </w:tcPr>
          <w:p w14:paraId="1344A8A5" w14:textId="6555545D" w:rsidR="00F039FD" w:rsidRDefault="00A92719" w:rsidP="00EC367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ATT</w:t>
            </w:r>
          </w:p>
        </w:tc>
        <w:tc>
          <w:tcPr>
            <w:tcW w:w="20270" w:type="dxa"/>
          </w:tcPr>
          <w:p w14:paraId="42033F42" w14:textId="77777777" w:rsidR="00A92719" w:rsidRDefault="00A92719" w:rsidP="00A92719">
            <w:pPr>
              <w:spacing w:beforeLines="50" w:before="120" w:afterLines="0" w:after="120"/>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FG 30-1 and FG 30-2, we are fine with not to split them into separate FGs, with a granularity of ‘per band’ level.</w:t>
            </w:r>
          </w:p>
          <w:p w14:paraId="119E8DA3" w14:textId="77777777" w:rsidR="00A92719" w:rsidRDefault="00A92719" w:rsidP="00A92719">
            <w:pPr>
              <w:spacing w:beforeLines="50" w:before="120" w:afterLines="0" w:after="120"/>
              <w:jc w:val="both"/>
              <w:rPr>
                <w:rFonts w:eastAsiaTheme="minorEastAsia"/>
                <w:lang w:eastAsia="zh-CN"/>
              </w:rPr>
            </w:pPr>
            <w:r>
              <w:rPr>
                <w:rFonts w:eastAsiaTheme="minorEastAsia"/>
                <w:lang w:eastAsia="zh-CN"/>
              </w:rPr>
              <w:lastRenderedPageBreak/>
              <w:t xml:space="preserve">Specifically, we do not see strong need to differentiate TDD and FDD bands, as </w:t>
            </w:r>
            <w:r>
              <w:rPr>
                <w:rFonts w:eastAsia="SimSun"/>
                <w:lang w:eastAsia="zh-CN"/>
              </w:rPr>
              <w:t>available slot counting can be applied to both TDD and FDD bands</w:t>
            </w:r>
            <w:r>
              <w:rPr>
                <w:rFonts w:eastAsiaTheme="minorEastAsia"/>
                <w:lang w:eastAsia="zh-CN"/>
              </w:rPr>
              <w:t>. Regarding to the prerequisite of FG 30-3, we do not think there is strong correlation with FG 11-6, so no prerequisite is preferred. For FG 30-3a, the prerequisite can be FG 30-3.</w:t>
            </w:r>
          </w:p>
          <w:p w14:paraId="0AAC64B5" w14:textId="77777777" w:rsidR="00A92719" w:rsidRDefault="00A92719" w:rsidP="00A92719">
            <w:pPr>
              <w:spacing w:after="120"/>
              <w:jc w:val="both"/>
              <w:rPr>
                <w:rFonts w:eastAsiaTheme="minorEastAsia"/>
                <w:b/>
                <w:lang w:eastAsia="zh-CN"/>
              </w:rPr>
            </w:pPr>
            <w:r>
              <w:rPr>
                <w:rFonts w:eastAsiaTheme="minorEastAsia"/>
                <w:b/>
                <w:lang w:eastAsia="zh-CN"/>
              </w:rPr>
              <w:t>Proposal 3: FG 30-3 and FG 30-3a are updated with ‘per band’ granularity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652"/>
              <w:gridCol w:w="6169"/>
              <w:gridCol w:w="906"/>
              <w:gridCol w:w="527"/>
              <w:gridCol w:w="517"/>
              <w:gridCol w:w="4198"/>
              <w:gridCol w:w="1469"/>
              <w:gridCol w:w="782"/>
              <w:gridCol w:w="447"/>
              <w:gridCol w:w="517"/>
              <w:gridCol w:w="222"/>
            </w:tblGrid>
            <w:tr w:rsidR="00A92719" w14:paraId="771AD465" w14:textId="77777777" w:rsidTr="00A92719">
              <w:trPr>
                <w:trHeight w:val="20"/>
              </w:trPr>
              <w:tc>
                <w:tcPr>
                  <w:tcW w:w="0" w:type="auto"/>
                  <w:tcBorders>
                    <w:top w:val="single" w:sz="4" w:space="0" w:color="auto"/>
                    <w:left w:val="single" w:sz="4" w:space="0" w:color="auto"/>
                    <w:bottom w:val="single" w:sz="4" w:space="0" w:color="auto"/>
                    <w:right w:val="single" w:sz="4" w:space="0" w:color="auto"/>
                  </w:tcBorders>
                  <w:hideMark/>
                </w:tcPr>
                <w:p w14:paraId="12A039F7" w14:textId="77777777" w:rsidR="00A92719" w:rsidRDefault="00A92719" w:rsidP="00A92719">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DC73C7" w14:textId="77777777" w:rsidR="00A92719" w:rsidRDefault="00A92719" w:rsidP="00A92719">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F5251DD" w14:textId="77777777" w:rsidR="00A92719" w:rsidRDefault="00A92719" w:rsidP="00A92719">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241B6A72" w14:textId="77777777" w:rsidR="00A92719" w:rsidRDefault="00A92719" w:rsidP="00A92719">
                  <w:pPr>
                    <w:autoSpaceDE w:val="0"/>
                    <w:autoSpaceDN w:val="0"/>
                    <w:adjustRightInd w:val="0"/>
                    <w:snapToGrid w:val="0"/>
                    <w:spacing w:after="120"/>
                    <w:contextualSpacing/>
                    <w:jc w:val="both"/>
                    <w:rPr>
                      <w:rFonts w:asciiTheme="majorHAnsi" w:hAnsiTheme="majorHAnsi" w:cstheme="majorHAnsi"/>
                      <w:strike/>
                      <w:sz w:val="18"/>
                      <w:szCs w:val="18"/>
                    </w:rPr>
                  </w:pPr>
                  <w:r>
                    <w:rPr>
                      <w:rFonts w:asciiTheme="majorHAnsi" w:hAnsiTheme="majorHAnsi" w:cstheme="majorHAnsi"/>
                      <w:strike/>
                      <w:color w:val="FF0000"/>
                      <w:sz w:val="18"/>
                      <w:szCs w:val="18"/>
                    </w:rPr>
                    <w:t>FFS whether to split FG 30-3 into at least 2 separate FGs: 1st one for DG, 2nd one for CG</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ACF651D" w14:textId="77777777" w:rsidR="00A92719" w:rsidRDefault="00A92719" w:rsidP="00A92719">
                  <w:pPr>
                    <w:pStyle w:val="TAL"/>
                    <w:spacing w:after="120"/>
                    <w:rPr>
                      <w:rFonts w:asciiTheme="majorHAnsi" w:hAnsiTheme="majorHAnsi" w:cstheme="majorHAnsi"/>
                      <w:strike/>
                      <w:szCs w:val="18"/>
                    </w:rPr>
                  </w:pPr>
                  <w:r>
                    <w:rPr>
                      <w:rFonts w:asciiTheme="majorHAnsi" w:eastAsia="ＭＳ 明朝" w:hAnsiTheme="majorHAnsi" w:cstheme="majorHAnsi"/>
                      <w:strike/>
                      <w:color w:val="FF0000"/>
                      <w:szCs w:val="18"/>
                      <w:lang w:eastAsia="ja-JP"/>
                    </w:rPr>
                    <w:t>[11-6]</w:t>
                  </w:r>
                </w:p>
              </w:tc>
              <w:tc>
                <w:tcPr>
                  <w:tcW w:w="0" w:type="auto"/>
                  <w:tcBorders>
                    <w:top w:val="single" w:sz="4" w:space="0" w:color="auto"/>
                    <w:left w:val="single" w:sz="4" w:space="0" w:color="auto"/>
                    <w:bottom w:val="single" w:sz="4" w:space="0" w:color="auto"/>
                    <w:right w:val="single" w:sz="4" w:space="0" w:color="auto"/>
                  </w:tcBorders>
                  <w:hideMark/>
                </w:tcPr>
                <w:p w14:paraId="1166F13D" w14:textId="77777777" w:rsidR="00A92719" w:rsidRDefault="00A92719" w:rsidP="00A92719">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41739F" w14:textId="77777777" w:rsidR="00A92719" w:rsidRDefault="00A92719" w:rsidP="00A92719">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AFD7906" w14:textId="77777777" w:rsidR="00A92719" w:rsidRDefault="00A92719" w:rsidP="00A92719">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918A1FC" w14:textId="77777777" w:rsidR="00A92719" w:rsidRDefault="00A92719" w:rsidP="00A92719">
                  <w:pPr>
                    <w:pStyle w:val="TAL"/>
                    <w:spacing w:after="120"/>
                    <w:rPr>
                      <w:rFonts w:asciiTheme="majorHAnsi" w:hAnsiTheme="majorHAnsi" w:cstheme="majorHAnsi"/>
                      <w:color w:val="FF0000"/>
                      <w:szCs w:val="18"/>
                      <w:lang w:eastAsia="ja-JP"/>
                    </w:rPr>
                  </w:pPr>
                  <w:r>
                    <w:rPr>
                      <w:rFonts w:asciiTheme="majorHAnsi" w:hAnsiTheme="majorHAnsi" w:cstheme="majorHAnsi"/>
                      <w:strike/>
                      <w:color w:val="FF0000"/>
                      <w:szCs w:val="18"/>
                      <w:lang w:eastAsia="zh-CN"/>
                    </w:rPr>
                    <w:t xml:space="preserve">[Per UE] </w:t>
                  </w:r>
                  <w:r>
                    <w:rPr>
                      <w:rFonts w:asciiTheme="majorHAnsi" w:hAnsiTheme="majorHAnsi" w:cstheme="majorHAnsi"/>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10B3357" w14:textId="77777777" w:rsidR="00A92719" w:rsidRDefault="00A92719" w:rsidP="00A92719">
                  <w:pPr>
                    <w:pStyle w:val="TAL"/>
                    <w:spacing w:after="120"/>
                    <w:rPr>
                      <w:rFonts w:asciiTheme="majorHAnsi" w:hAnsiTheme="majorHAnsi" w:cstheme="majorHAnsi"/>
                      <w:color w:val="FF0000"/>
                      <w:szCs w:val="18"/>
                      <w:lang w:eastAsia="zh-CN"/>
                    </w:rPr>
                  </w:pPr>
                  <w:r>
                    <w:rPr>
                      <w:rFonts w:asciiTheme="majorHAnsi"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5BD4E92" w14:textId="77777777" w:rsidR="00A92719" w:rsidRDefault="00A92719" w:rsidP="00A92719">
                  <w:pPr>
                    <w:pStyle w:val="TAL"/>
                    <w:spacing w:after="120"/>
                    <w:rPr>
                      <w:rFonts w:asciiTheme="majorHAnsi" w:hAnsiTheme="majorHAnsi" w:cstheme="majorHAnsi"/>
                      <w:szCs w:val="18"/>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A7C1933" w14:textId="77777777" w:rsidR="00A92719" w:rsidRDefault="00A92719" w:rsidP="00A92719">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5DF6B0E" w14:textId="77777777" w:rsidR="00A92719" w:rsidRDefault="00A92719" w:rsidP="00A92719">
                  <w:pPr>
                    <w:pStyle w:val="TAL"/>
                    <w:spacing w:after="120"/>
                    <w:rPr>
                      <w:rFonts w:asciiTheme="majorHAnsi" w:hAnsiTheme="majorHAnsi" w:cstheme="majorHAnsi"/>
                      <w:szCs w:val="18"/>
                    </w:rPr>
                  </w:pPr>
                </w:p>
              </w:tc>
            </w:tr>
            <w:tr w:rsidR="00A92719" w14:paraId="5BB4B743" w14:textId="77777777" w:rsidTr="00A92719">
              <w:trPr>
                <w:trHeight w:val="20"/>
              </w:trPr>
              <w:tc>
                <w:tcPr>
                  <w:tcW w:w="0" w:type="auto"/>
                  <w:tcBorders>
                    <w:top w:val="single" w:sz="4" w:space="0" w:color="auto"/>
                    <w:left w:val="single" w:sz="4" w:space="0" w:color="auto"/>
                    <w:bottom w:val="single" w:sz="4" w:space="0" w:color="auto"/>
                    <w:right w:val="single" w:sz="4" w:space="0" w:color="auto"/>
                  </w:tcBorders>
                  <w:hideMark/>
                </w:tcPr>
                <w:p w14:paraId="5B531E80" w14:textId="77777777" w:rsidR="00A92719" w:rsidRDefault="00A92719" w:rsidP="00A92719">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30-3a</w:t>
                  </w:r>
                </w:p>
              </w:tc>
              <w:tc>
                <w:tcPr>
                  <w:tcW w:w="0" w:type="auto"/>
                  <w:tcBorders>
                    <w:top w:val="single" w:sz="4" w:space="0" w:color="auto"/>
                    <w:left w:val="single" w:sz="4" w:space="0" w:color="auto"/>
                    <w:bottom w:val="single" w:sz="4" w:space="0" w:color="auto"/>
                    <w:right w:val="single" w:sz="4" w:space="0" w:color="auto"/>
                  </w:tcBorders>
                  <w:hideMark/>
                </w:tcPr>
                <w:p w14:paraId="1EC5FF6D" w14:textId="77777777" w:rsidR="00A92719" w:rsidRDefault="00A92719" w:rsidP="00A92719">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0" w:type="auto"/>
                  <w:tcBorders>
                    <w:top w:val="single" w:sz="4" w:space="0" w:color="auto"/>
                    <w:left w:val="single" w:sz="4" w:space="0" w:color="auto"/>
                    <w:bottom w:val="single" w:sz="4" w:space="0" w:color="auto"/>
                    <w:right w:val="single" w:sz="4" w:space="0" w:color="auto"/>
                  </w:tcBorders>
                  <w:hideMark/>
                </w:tcPr>
                <w:p w14:paraId="2CE4B3CB" w14:textId="77777777" w:rsidR="00A92719" w:rsidRDefault="00A92719" w:rsidP="00A92719">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CD23941" w14:textId="77777777" w:rsidR="00A92719" w:rsidRDefault="00A92719" w:rsidP="00A92719">
                  <w:pPr>
                    <w:pStyle w:val="TAL"/>
                    <w:spacing w:after="120"/>
                    <w:rPr>
                      <w:rFonts w:asciiTheme="majorHAnsi" w:hAnsiTheme="majorHAnsi" w:cstheme="majorHAnsi"/>
                      <w:szCs w:val="18"/>
                      <w:lang w:eastAsia="zh-CN"/>
                    </w:rPr>
                  </w:pPr>
                  <w:r>
                    <w:rPr>
                      <w:rFonts w:asciiTheme="majorHAnsi" w:eastAsia="ＭＳ 明朝" w:hAnsiTheme="majorHAnsi" w:cstheme="majorHAnsi"/>
                      <w:strike/>
                      <w:color w:val="FF0000"/>
                      <w:szCs w:val="18"/>
                      <w:lang w:eastAsia="ja-JP"/>
                    </w:rPr>
                    <w:t>TBD</w:t>
                  </w:r>
                  <w:r>
                    <w:rPr>
                      <w:rFonts w:asciiTheme="majorHAnsi" w:hAnsiTheme="majorHAnsi" w:cstheme="majorHAnsi"/>
                      <w:color w:val="FF0000"/>
                      <w:szCs w:val="18"/>
                      <w:lang w:eastAsia="zh-CN"/>
                    </w:rPr>
                    <w:t xml:space="preserve"> 30-3</w:t>
                  </w:r>
                </w:p>
              </w:tc>
              <w:tc>
                <w:tcPr>
                  <w:tcW w:w="0" w:type="auto"/>
                  <w:tcBorders>
                    <w:top w:val="single" w:sz="4" w:space="0" w:color="auto"/>
                    <w:left w:val="single" w:sz="4" w:space="0" w:color="auto"/>
                    <w:bottom w:val="single" w:sz="4" w:space="0" w:color="auto"/>
                    <w:right w:val="single" w:sz="4" w:space="0" w:color="auto"/>
                  </w:tcBorders>
                  <w:hideMark/>
                </w:tcPr>
                <w:p w14:paraId="07EB4989" w14:textId="77777777" w:rsidR="00A92719" w:rsidRDefault="00A92719" w:rsidP="00A92719">
                  <w:pPr>
                    <w:pStyle w:val="TAL"/>
                    <w:spacing w:after="120"/>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6870B4DB" w14:textId="77777777" w:rsidR="00A92719" w:rsidRDefault="00A92719" w:rsidP="00A92719">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6D71637" w14:textId="77777777" w:rsidR="00A92719" w:rsidRDefault="00A92719" w:rsidP="00A92719">
                  <w:pPr>
                    <w:pStyle w:val="TAL"/>
                    <w:spacing w:after="120"/>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7C21F5" w14:textId="77777777" w:rsidR="00A92719" w:rsidRDefault="00A92719" w:rsidP="00A92719">
                  <w:pPr>
                    <w:pStyle w:val="TAL"/>
                    <w:spacing w:after="120"/>
                    <w:rPr>
                      <w:rFonts w:asciiTheme="majorHAnsi" w:hAnsiTheme="majorHAnsi" w:cstheme="majorHAnsi"/>
                      <w:color w:val="FF0000"/>
                      <w:szCs w:val="18"/>
                      <w:lang w:eastAsia="zh-CN"/>
                    </w:rPr>
                  </w:pPr>
                  <w:r>
                    <w:rPr>
                      <w:rFonts w:asciiTheme="majorHAnsi" w:eastAsia="ＭＳ 明朝" w:hAnsiTheme="majorHAnsi" w:cstheme="majorHAnsi"/>
                      <w:strike/>
                      <w:color w:val="FF0000"/>
                      <w:szCs w:val="18"/>
                      <w:lang w:eastAsia="ja-JP"/>
                    </w:rPr>
                    <w:t>[Per UE]</w:t>
                  </w:r>
                  <w:r>
                    <w:rPr>
                      <w:rFonts w:asciiTheme="majorHAnsi" w:hAnsiTheme="majorHAnsi" w:cstheme="majorHAnsi"/>
                      <w:strike/>
                      <w:color w:val="FF0000"/>
                      <w:szCs w:val="18"/>
                      <w:lang w:eastAsia="zh-CN"/>
                    </w:rPr>
                    <w:t xml:space="preserve"> </w:t>
                  </w:r>
                  <w:r>
                    <w:rPr>
                      <w:rFonts w:asciiTheme="majorHAnsi" w:hAnsiTheme="majorHAnsi" w:cstheme="majorHAnsi"/>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92F9602" w14:textId="77777777" w:rsidR="00A92719" w:rsidRDefault="00A92719" w:rsidP="00A92719">
                  <w:pPr>
                    <w:pStyle w:val="TAL"/>
                    <w:spacing w:after="120"/>
                    <w:rPr>
                      <w:rFonts w:asciiTheme="majorHAnsi" w:hAnsiTheme="majorHAnsi" w:cstheme="majorHAnsi"/>
                      <w:color w:val="FF0000"/>
                      <w:szCs w:val="18"/>
                      <w:lang w:val="en-GB" w:eastAsia="zh-CN"/>
                    </w:rPr>
                  </w:pPr>
                  <w:r>
                    <w:rPr>
                      <w:rFonts w:asciiTheme="majorHAnsi" w:eastAsia="ＭＳ 明朝" w:hAnsiTheme="majorHAnsi" w:cstheme="majorHAnsi"/>
                      <w:strike/>
                      <w:color w:val="FF0000"/>
                      <w:szCs w:val="18"/>
                      <w:lang w:eastAsia="ja-JP"/>
                    </w:rPr>
                    <w:t>FFS</w:t>
                  </w:r>
                  <w:r>
                    <w:rPr>
                      <w:rFonts w:asciiTheme="majorHAnsi" w:hAnsiTheme="majorHAnsi" w:cstheme="majorHAnsi"/>
                      <w:color w:val="FF0000"/>
                      <w:szCs w:val="18"/>
                      <w:lang w:eastAsia="zh-CN"/>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19ABB0B" w14:textId="77777777" w:rsidR="00A92719" w:rsidRDefault="00A92719" w:rsidP="00A92719">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06798E" w14:textId="77777777" w:rsidR="00A92719" w:rsidRDefault="00A92719" w:rsidP="00A92719">
                  <w:pPr>
                    <w:pStyle w:val="TAL"/>
                    <w:spacing w:after="120"/>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B71E6EB" w14:textId="77777777" w:rsidR="00A92719" w:rsidRDefault="00A92719" w:rsidP="00A92719">
                  <w:pPr>
                    <w:pStyle w:val="TAL"/>
                    <w:spacing w:after="120"/>
                    <w:rPr>
                      <w:rFonts w:asciiTheme="majorHAnsi" w:hAnsiTheme="majorHAnsi" w:cstheme="majorHAnsi"/>
                      <w:szCs w:val="18"/>
                    </w:rPr>
                  </w:pPr>
                </w:p>
              </w:tc>
            </w:tr>
          </w:tbl>
          <w:p w14:paraId="4C068E71" w14:textId="77777777" w:rsidR="00F039FD" w:rsidRDefault="00F039FD" w:rsidP="00F039FD">
            <w:pPr>
              <w:pStyle w:val="aff5"/>
              <w:spacing w:after="120"/>
              <w:ind w:leftChars="0" w:left="0"/>
              <w:rPr>
                <w:b/>
                <w:i/>
                <w:lang w:eastAsia="zh-CN"/>
              </w:rPr>
            </w:pPr>
          </w:p>
        </w:tc>
      </w:tr>
      <w:tr w:rsidR="00F039FD" w14:paraId="44E00565" w14:textId="77777777" w:rsidTr="00A5503D">
        <w:tc>
          <w:tcPr>
            <w:tcW w:w="583" w:type="dxa"/>
          </w:tcPr>
          <w:p w14:paraId="6CB687E3" w14:textId="2F2A775D" w:rsidR="00F039FD" w:rsidRDefault="000F6160" w:rsidP="00EC367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7]</w:t>
            </w:r>
          </w:p>
        </w:tc>
        <w:tc>
          <w:tcPr>
            <w:tcW w:w="1720" w:type="dxa"/>
          </w:tcPr>
          <w:p w14:paraId="31880328" w14:textId="45D27C50" w:rsidR="00F039FD" w:rsidRDefault="000F6160" w:rsidP="00EC367D">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okia</w:t>
            </w:r>
          </w:p>
        </w:tc>
        <w:tc>
          <w:tcPr>
            <w:tcW w:w="20270" w:type="dxa"/>
          </w:tcPr>
          <w:p w14:paraId="7053003B" w14:textId="77777777" w:rsidR="000F6160" w:rsidRPr="000F6160" w:rsidRDefault="000F6160" w:rsidP="00AD2CB1">
            <w:pPr>
              <w:numPr>
                <w:ilvl w:val="0"/>
                <w:numId w:val="14"/>
              </w:numPr>
              <w:spacing w:afterLines="0" w:after="0" w:line="240" w:lineRule="auto"/>
              <w:contextualSpacing/>
              <w:rPr>
                <w:rFonts w:eastAsia="SimSun"/>
                <w:b/>
                <w:bCs/>
                <w:lang w:val="fi-FI" w:eastAsia="zh-CN"/>
              </w:rPr>
            </w:pPr>
            <w:r w:rsidRPr="000F6160">
              <w:rPr>
                <w:rFonts w:eastAsia="SimSun"/>
                <w:b/>
                <w:bCs/>
                <w:lang w:val="fi-FI" w:eastAsia="zh-CN"/>
              </w:rPr>
              <w:t>30-3:</w:t>
            </w:r>
          </w:p>
          <w:p w14:paraId="3B3CD694" w14:textId="77777777" w:rsidR="000F6160" w:rsidRPr="000F6160" w:rsidRDefault="000F6160" w:rsidP="00AD2CB1">
            <w:pPr>
              <w:numPr>
                <w:ilvl w:val="1"/>
                <w:numId w:val="14"/>
              </w:numPr>
              <w:spacing w:afterLines="0" w:after="0" w:line="240" w:lineRule="auto"/>
              <w:contextualSpacing/>
              <w:rPr>
                <w:rFonts w:eastAsia="SimSun"/>
                <w:lang w:val="fi-FI" w:eastAsia="zh-CN"/>
              </w:rPr>
            </w:pPr>
            <w:r w:rsidRPr="000F6160">
              <w:rPr>
                <w:rFonts w:eastAsia="SimSun"/>
                <w:lang w:val="fi-FI" w:eastAsia="zh-CN"/>
              </w:rPr>
              <w:t>Confirm FG description</w:t>
            </w:r>
          </w:p>
          <w:p w14:paraId="2800BFC3" w14:textId="77777777" w:rsidR="000F6160" w:rsidRPr="000F6160" w:rsidRDefault="000F6160" w:rsidP="00AD2CB1">
            <w:pPr>
              <w:numPr>
                <w:ilvl w:val="1"/>
                <w:numId w:val="14"/>
              </w:numPr>
              <w:spacing w:afterLines="0" w:after="0" w:line="240" w:lineRule="auto"/>
              <w:contextualSpacing/>
              <w:rPr>
                <w:rFonts w:eastAsia="SimSun"/>
                <w:lang w:val="fi-FI" w:eastAsia="zh-CN"/>
              </w:rPr>
            </w:pPr>
            <w:r w:rsidRPr="000F6160">
              <w:rPr>
                <w:rFonts w:eastAsia="SimSun"/>
                <w:lang w:val="fi-FI" w:eastAsia="zh-CN"/>
              </w:rPr>
              <w:t>OK to split in 2 FGs for DG ad CG, for consistency with other FGs for coverage enhancements</w:t>
            </w:r>
          </w:p>
          <w:p w14:paraId="262BED15" w14:textId="77777777" w:rsidR="00F039FD" w:rsidRDefault="000F6160" w:rsidP="00AD2CB1">
            <w:pPr>
              <w:numPr>
                <w:ilvl w:val="1"/>
                <w:numId w:val="14"/>
              </w:numPr>
              <w:spacing w:afterLines="0" w:after="0" w:line="240" w:lineRule="auto"/>
              <w:contextualSpacing/>
              <w:rPr>
                <w:rFonts w:eastAsia="SimSun"/>
                <w:lang w:val="fi-FI" w:eastAsia="zh-CN"/>
              </w:rPr>
            </w:pPr>
            <w:r w:rsidRPr="000F6160">
              <w:rPr>
                <w:rFonts w:eastAsia="SimSun"/>
                <w:lang w:val="fi-FI" w:eastAsia="zh-CN"/>
              </w:rPr>
              <w:t>Per UE</w:t>
            </w:r>
          </w:p>
          <w:p w14:paraId="49EDDA64" w14:textId="2FE959EF" w:rsidR="000F6160" w:rsidRPr="000F6160" w:rsidRDefault="000F6160" w:rsidP="000F6160">
            <w:pPr>
              <w:spacing w:afterLines="0" w:after="0" w:line="240" w:lineRule="auto"/>
              <w:ind w:left="1440"/>
              <w:contextualSpacing/>
              <w:rPr>
                <w:rFonts w:eastAsia="SimSun"/>
                <w:lang w:val="fi-FI" w:eastAsia="zh-CN"/>
              </w:rPr>
            </w:pPr>
          </w:p>
        </w:tc>
      </w:tr>
      <w:tr w:rsidR="00F039FD" w14:paraId="1E9EF390" w14:textId="77777777" w:rsidTr="00A5503D">
        <w:tc>
          <w:tcPr>
            <w:tcW w:w="583" w:type="dxa"/>
          </w:tcPr>
          <w:p w14:paraId="2C252627" w14:textId="714881EC" w:rsidR="00F039FD" w:rsidRDefault="00CA5B60"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8]</w:t>
            </w:r>
          </w:p>
        </w:tc>
        <w:tc>
          <w:tcPr>
            <w:tcW w:w="1720" w:type="dxa"/>
          </w:tcPr>
          <w:p w14:paraId="28356D6D" w14:textId="3AD2A67E" w:rsidR="00F039FD" w:rsidRDefault="00CA5B60" w:rsidP="00EC367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hina Telecom</w:t>
            </w:r>
          </w:p>
        </w:tc>
        <w:tc>
          <w:tcPr>
            <w:tcW w:w="20270" w:type="dxa"/>
          </w:tcPr>
          <w:p w14:paraId="6FA565D2" w14:textId="77777777" w:rsidR="00CA5B60" w:rsidRDefault="00CA5B60" w:rsidP="00CA5B60">
            <w:pPr>
              <w:pStyle w:val="ad"/>
              <w:jc w:val="both"/>
              <w:rPr>
                <w:sz w:val="21"/>
                <w:szCs w:val="21"/>
                <w:lang w:eastAsia="zh-CN"/>
              </w:rPr>
            </w:pPr>
            <w:r>
              <w:rPr>
                <w:rFonts w:hint="eastAsia"/>
                <w:sz w:val="21"/>
                <w:szCs w:val="21"/>
                <w:lang w:eastAsia="zh-CN"/>
              </w:rPr>
              <w:t>S</w:t>
            </w:r>
            <w:r>
              <w:rPr>
                <w:sz w:val="21"/>
                <w:szCs w:val="21"/>
                <w:lang w:eastAsia="zh-CN"/>
              </w:rPr>
              <w:t>imilar with PUSCH repetition type A, we don’t see much difference for DG-PUSCH and CG-PUSCH to support TBoMS, so separate FGs for DG-PUSCH and CG-PUSCH are not needed. Regarding the granularity, we think per UE is sufficient. It seems not necessary to differentiate FDD/TDD.</w:t>
            </w:r>
          </w:p>
          <w:p w14:paraId="374024D9" w14:textId="77777777" w:rsidR="00CA5B60" w:rsidRPr="006533A5" w:rsidRDefault="00CA5B60" w:rsidP="00CA5B60">
            <w:pPr>
              <w:pStyle w:val="ad"/>
              <w:jc w:val="both"/>
              <w:rPr>
                <w:sz w:val="21"/>
                <w:szCs w:val="21"/>
                <w:lang w:eastAsia="zh-CN"/>
              </w:rPr>
            </w:pPr>
          </w:p>
          <w:p w14:paraId="32D2608A" w14:textId="77777777" w:rsidR="00CA5B60" w:rsidRPr="002A0192" w:rsidRDefault="00CA5B60" w:rsidP="00CA5B60">
            <w:pPr>
              <w:pStyle w:val="ad"/>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b/>
                <w:sz w:val="21"/>
                <w:szCs w:val="21"/>
                <w:lang w:eastAsia="zh-CN"/>
              </w:rPr>
              <w:t>2</w:t>
            </w:r>
            <w:r w:rsidRPr="002A0192">
              <w:rPr>
                <w:b/>
                <w:sz w:val="21"/>
                <w:szCs w:val="21"/>
                <w:lang w:eastAsia="zh-CN"/>
              </w:rPr>
              <w:t>: FG</w:t>
            </w:r>
            <w:r w:rsidRPr="00D14493">
              <w:rPr>
                <w:b/>
                <w:sz w:val="21"/>
                <w:szCs w:val="21"/>
                <w:lang w:eastAsia="zh-CN"/>
              </w:rPr>
              <w:t xml:space="preserve">s for </w:t>
            </w:r>
            <w:r w:rsidRPr="00D14493">
              <w:rPr>
                <w:b/>
                <w:sz w:val="21"/>
                <w:szCs w:val="21"/>
              </w:rPr>
              <w:t>TB processing over multi-slots.</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04"/>
              <w:gridCol w:w="999"/>
              <w:gridCol w:w="3607"/>
              <w:gridCol w:w="871"/>
              <w:gridCol w:w="964"/>
              <w:gridCol w:w="856"/>
              <w:gridCol w:w="950"/>
              <w:gridCol w:w="950"/>
              <w:gridCol w:w="925"/>
            </w:tblGrid>
            <w:tr w:rsidR="00CA5B60" w:rsidRPr="008F25D3" w14:paraId="515D62E3" w14:textId="77777777" w:rsidTr="009F1A08">
              <w:trPr>
                <w:trHeight w:val="778"/>
                <w:jc w:val="center"/>
              </w:trPr>
              <w:tc>
                <w:tcPr>
                  <w:tcW w:w="774" w:type="dxa"/>
                  <w:tcBorders>
                    <w:top w:val="single" w:sz="4" w:space="0" w:color="auto"/>
                    <w:left w:val="single" w:sz="4" w:space="0" w:color="auto"/>
                    <w:bottom w:val="single" w:sz="4" w:space="0" w:color="auto"/>
                    <w:right w:val="single" w:sz="4" w:space="0" w:color="auto"/>
                  </w:tcBorders>
                  <w:hideMark/>
                </w:tcPr>
                <w:p w14:paraId="4BCE6174" w14:textId="77777777" w:rsidR="00CA5B60" w:rsidRPr="00734B2A" w:rsidRDefault="00CA5B60" w:rsidP="00CA5B60">
                  <w:pPr>
                    <w:spacing w:after="120"/>
                    <w:rPr>
                      <w:rFonts w:ascii="Arial" w:hAnsi="Arial" w:cs="Arial"/>
                      <w:b/>
                      <w:sz w:val="11"/>
                      <w:szCs w:val="11"/>
                    </w:rPr>
                  </w:pPr>
                  <w:r w:rsidRPr="00734B2A">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hideMark/>
                </w:tcPr>
                <w:p w14:paraId="477D7861" w14:textId="77777777" w:rsidR="00CA5B60" w:rsidRPr="008F25D3" w:rsidRDefault="00CA5B60" w:rsidP="00CA5B60">
                  <w:pPr>
                    <w:pStyle w:val="TAH"/>
                    <w:spacing w:after="120"/>
                    <w:rPr>
                      <w:rFonts w:cs="Arial"/>
                      <w:sz w:val="11"/>
                      <w:szCs w:val="16"/>
                    </w:rPr>
                  </w:pPr>
                  <w:r w:rsidRPr="008F25D3">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hideMark/>
                </w:tcPr>
                <w:p w14:paraId="338007E4" w14:textId="77777777" w:rsidR="00CA5B60" w:rsidRPr="008F25D3" w:rsidRDefault="00CA5B60" w:rsidP="00CA5B60">
                  <w:pPr>
                    <w:pStyle w:val="TAH"/>
                    <w:spacing w:after="120"/>
                    <w:rPr>
                      <w:rFonts w:cs="Arial"/>
                      <w:sz w:val="11"/>
                      <w:szCs w:val="16"/>
                    </w:rPr>
                  </w:pPr>
                  <w:r w:rsidRPr="008F25D3">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hideMark/>
                </w:tcPr>
                <w:p w14:paraId="51BB89D2" w14:textId="77777777" w:rsidR="00CA5B60" w:rsidRPr="008F25D3" w:rsidRDefault="00CA5B60" w:rsidP="00CA5B60">
                  <w:pPr>
                    <w:pStyle w:val="TAH"/>
                    <w:spacing w:after="120"/>
                    <w:rPr>
                      <w:rFonts w:cs="Arial"/>
                      <w:sz w:val="11"/>
                      <w:szCs w:val="16"/>
                    </w:rPr>
                  </w:pPr>
                  <w:r w:rsidRPr="008F25D3">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hideMark/>
                </w:tcPr>
                <w:p w14:paraId="22A32EE2" w14:textId="77777777" w:rsidR="00CA5B60" w:rsidRPr="008F25D3" w:rsidRDefault="00CA5B60" w:rsidP="00CA5B60">
                  <w:pPr>
                    <w:pStyle w:val="TAH"/>
                    <w:spacing w:after="120"/>
                    <w:rPr>
                      <w:rFonts w:cs="Arial"/>
                      <w:sz w:val="11"/>
                      <w:szCs w:val="16"/>
                    </w:rPr>
                  </w:pPr>
                  <w:r w:rsidRPr="008F25D3">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hideMark/>
                </w:tcPr>
                <w:p w14:paraId="694A55A9" w14:textId="77777777" w:rsidR="00CA5B60" w:rsidRPr="008F25D3" w:rsidRDefault="00CA5B60" w:rsidP="00CA5B60">
                  <w:pPr>
                    <w:pStyle w:val="TAN"/>
                    <w:spacing w:after="120"/>
                    <w:ind w:left="0" w:firstLine="0"/>
                    <w:rPr>
                      <w:rFonts w:cs="Arial"/>
                      <w:b/>
                      <w:sz w:val="11"/>
                      <w:szCs w:val="16"/>
                      <w:lang w:eastAsia="ja-JP"/>
                    </w:rPr>
                  </w:pPr>
                  <w:r w:rsidRPr="008F25D3">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hideMark/>
                </w:tcPr>
                <w:p w14:paraId="63C5321F" w14:textId="77777777" w:rsidR="00CA5B60" w:rsidRPr="008F25D3" w:rsidRDefault="00CA5B60" w:rsidP="00CA5B60">
                  <w:pPr>
                    <w:pStyle w:val="TAN"/>
                    <w:spacing w:after="120"/>
                    <w:ind w:left="0" w:firstLine="0"/>
                    <w:rPr>
                      <w:rFonts w:cs="Arial"/>
                      <w:b/>
                      <w:sz w:val="11"/>
                      <w:szCs w:val="16"/>
                      <w:lang w:eastAsia="ja-JP"/>
                    </w:rPr>
                  </w:pPr>
                  <w:r w:rsidRPr="008F25D3">
                    <w:rPr>
                      <w:rFonts w:cs="Arial"/>
                      <w:b/>
                      <w:sz w:val="11"/>
                      <w:szCs w:val="16"/>
                      <w:lang w:eastAsia="ja-JP"/>
                    </w:rPr>
                    <w:t>Type</w:t>
                  </w:r>
                </w:p>
                <w:p w14:paraId="1F20C786" w14:textId="77777777" w:rsidR="00CA5B60" w:rsidRPr="008F25D3" w:rsidRDefault="00CA5B60" w:rsidP="00CA5B60">
                  <w:pPr>
                    <w:pStyle w:val="TAN"/>
                    <w:spacing w:after="120"/>
                    <w:ind w:left="0" w:firstLine="0"/>
                    <w:rPr>
                      <w:rFonts w:cs="Arial"/>
                      <w:b/>
                      <w:sz w:val="11"/>
                      <w:szCs w:val="16"/>
                      <w:lang w:eastAsia="ja-JP"/>
                    </w:rPr>
                  </w:pPr>
                  <w:r w:rsidRPr="008F25D3">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hideMark/>
                </w:tcPr>
                <w:p w14:paraId="4793279C" w14:textId="77777777" w:rsidR="00CA5B60" w:rsidRPr="008F25D3" w:rsidRDefault="00CA5B60" w:rsidP="00CA5B60">
                  <w:pPr>
                    <w:pStyle w:val="TAH"/>
                    <w:spacing w:after="120"/>
                    <w:rPr>
                      <w:rFonts w:cs="Arial"/>
                      <w:sz w:val="11"/>
                      <w:szCs w:val="16"/>
                    </w:rPr>
                  </w:pPr>
                  <w:r w:rsidRPr="008F25D3">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hideMark/>
                </w:tcPr>
                <w:p w14:paraId="736373E5" w14:textId="77777777" w:rsidR="00CA5B60" w:rsidRPr="008F25D3" w:rsidRDefault="00CA5B60" w:rsidP="00CA5B60">
                  <w:pPr>
                    <w:pStyle w:val="TAH"/>
                    <w:spacing w:after="120"/>
                    <w:rPr>
                      <w:rFonts w:cs="Arial"/>
                      <w:sz w:val="11"/>
                      <w:szCs w:val="16"/>
                    </w:rPr>
                  </w:pPr>
                  <w:r w:rsidRPr="008F25D3">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hideMark/>
                </w:tcPr>
                <w:p w14:paraId="49620B6E" w14:textId="77777777" w:rsidR="00CA5B60" w:rsidRPr="008F25D3" w:rsidRDefault="00CA5B60" w:rsidP="00CA5B60">
                  <w:pPr>
                    <w:pStyle w:val="TAH"/>
                    <w:spacing w:after="120"/>
                    <w:rPr>
                      <w:rFonts w:cs="Arial"/>
                      <w:sz w:val="11"/>
                      <w:szCs w:val="16"/>
                    </w:rPr>
                  </w:pPr>
                  <w:r w:rsidRPr="008F25D3">
                    <w:rPr>
                      <w:rFonts w:cs="Arial"/>
                      <w:sz w:val="11"/>
                      <w:szCs w:val="16"/>
                    </w:rPr>
                    <w:t>Capability interpretation for mixture of FDD/TDD and/or FR1/FR2</w:t>
                  </w:r>
                </w:p>
              </w:tc>
            </w:tr>
            <w:tr w:rsidR="00CA5B60" w:rsidRPr="008F25D3" w14:paraId="62698CD1"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06A775D6" w14:textId="77777777" w:rsidR="00CA5B60" w:rsidRPr="00FE04C1" w:rsidRDefault="00CA5B60" w:rsidP="00CA5B60">
                  <w:pPr>
                    <w:spacing w:after="120"/>
                    <w:rPr>
                      <w:rFonts w:ascii="Arial" w:hAnsi="Arial" w:cs="Arial"/>
                      <w:sz w:val="11"/>
                      <w:szCs w:val="11"/>
                      <w:lang w:val="x-none" w:eastAsia="zh-CN"/>
                    </w:rPr>
                  </w:pPr>
                  <w:r w:rsidRPr="00FE04C1">
                    <w:rPr>
                      <w:rFonts w:ascii="Arial" w:hAnsi="Arial" w:cs="Arial"/>
                      <w:sz w:val="11"/>
                      <w:szCs w:val="11"/>
                      <w:lang w:val="x-none" w:eastAsia="zh-CN"/>
                    </w:rPr>
                    <w:t xml:space="preserve">30. </w:t>
                  </w:r>
                  <w:proofErr w:type="spellStart"/>
                  <w:r w:rsidRPr="00FE04C1">
                    <w:rPr>
                      <w:rFonts w:ascii="Arial" w:hAnsi="Arial" w:cs="Arial"/>
                      <w:sz w:val="11"/>
                      <w:szCs w:val="11"/>
                      <w:lang w:val="x-none" w:eastAsia="zh-CN"/>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61603E46" w14:textId="77777777" w:rsidR="00CA5B60" w:rsidRPr="00EB67DE" w:rsidRDefault="00CA5B60" w:rsidP="00CA5B60">
                  <w:pPr>
                    <w:pStyle w:val="TAL"/>
                    <w:spacing w:after="120"/>
                    <w:rPr>
                      <w:rFonts w:cs="Arial"/>
                      <w:sz w:val="11"/>
                      <w:szCs w:val="11"/>
                      <w:lang w:eastAsia="zh-CN"/>
                    </w:rPr>
                  </w:pPr>
                  <w:r w:rsidRPr="00EB67DE">
                    <w:rPr>
                      <w:rFonts w:cs="Arial"/>
                      <w:sz w:val="11"/>
                      <w:szCs w:val="11"/>
                      <w:lang w:eastAsia="zh-CN"/>
                    </w:rPr>
                    <w:t>30-3</w:t>
                  </w:r>
                </w:p>
              </w:tc>
              <w:tc>
                <w:tcPr>
                  <w:tcW w:w="1071" w:type="dxa"/>
                  <w:tcBorders>
                    <w:top w:val="single" w:sz="4" w:space="0" w:color="auto"/>
                    <w:left w:val="single" w:sz="4" w:space="0" w:color="auto"/>
                    <w:bottom w:val="single" w:sz="4" w:space="0" w:color="auto"/>
                    <w:right w:val="single" w:sz="4" w:space="0" w:color="auto"/>
                  </w:tcBorders>
                  <w:shd w:val="clear" w:color="auto" w:fill="FFFF00"/>
                  <w:hideMark/>
                </w:tcPr>
                <w:p w14:paraId="4441F1B9" w14:textId="77777777" w:rsidR="00CA5B60" w:rsidRPr="00EB67DE" w:rsidRDefault="00CA5B60" w:rsidP="00CA5B60">
                  <w:pPr>
                    <w:pStyle w:val="TAL"/>
                    <w:spacing w:after="120"/>
                    <w:rPr>
                      <w:rFonts w:cs="Arial"/>
                      <w:sz w:val="11"/>
                      <w:szCs w:val="11"/>
                      <w:lang w:eastAsia="zh-CN"/>
                    </w:rPr>
                  </w:pPr>
                  <w:r w:rsidRPr="00EB67DE">
                    <w:rPr>
                      <w:rFonts w:cs="Arial"/>
                      <w:sz w:val="11"/>
                      <w:szCs w:val="11"/>
                      <w:lang w:eastAsia="zh-CN"/>
                    </w:rPr>
                    <w:t>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30E32E6F" w14:textId="77777777" w:rsidR="00CA5B60" w:rsidRPr="00EB67DE" w:rsidRDefault="00CA5B60" w:rsidP="00CA5B60">
                  <w:pPr>
                    <w:snapToGrid w:val="0"/>
                    <w:spacing w:after="120"/>
                    <w:contextualSpacing/>
                    <w:jc w:val="both"/>
                    <w:rPr>
                      <w:rFonts w:ascii="Arial" w:hAnsi="Arial" w:cs="Arial"/>
                      <w:sz w:val="11"/>
                      <w:szCs w:val="11"/>
                      <w:lang w:eastAsia="zh-CN"/>
                    </w:rPr>
                  </w:pPr>
                  <w:r w:rsidRPr="00EB67DE">
                    <w:rPr>
                      <w:rFonts w:ascii="Arial" w:hAnsi="Arial" w:cs="Arial"/>
                      <w:sz w:val="11"/>
                      <w:szCs w:val="11"/>
                      <w:lang w:eastAsia="zh-CN"/>
                    </w:rPr>
                    <w:t>Support of TB processing over multi-slot PUSCH for DG and CG in RRC connected mode.</w:t>
                  </w:r>
                </w:p>
                <w:p w14:paraId="16792534" w14:textId="77777777" w:rsidR="00CA5B60" w:rsidRPr="00712A7E" w:rsidRDefault="00CA5B60" w:rsidP="00CA5B60">
                  <w:pPr>
                    <w:snapToGrid w:val="0"/>
                    <w:spacing w:after="120"/>
                    <w:contextualSpacing/>
                    <w:jc w:val="both"/>
                    <w:rPr>
                      <w:rFonts w:ascii="Arial" w:hAnsi="Arial" w:cs="Arial"/>
                      <w:strike/>
                      <w:color w:val="FF0000"/>
                      <w:sz w:val="11"/>
                      <w:szCs w:val="11"/>
                    </w:rPr>
                  </w:pPr>
                  <w:r w:rsidRPr="00712A7E">
                    <w:rPr>
                      <w:rFonts w:ascii="Arial" w:hAnsi="Arial" w:cs="Arial"/>
                      <w:strike/>
                      <w:color w:val="FF0000"/>
                      <w:sz w:val="11"/>
                      <w:szCs w:val="11"/>
                    </w:rPr>
                    <w:t>FFS whether to split FG 30-3 into at least 2 separate FGs: 1st one for DG, 2nd one for CG</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4094FD4E" w14:textId="77777777" w:rsidR="00CA5B60" w:rsidRPr="001B1CD6" w:rsidRDefault="00CA5B60" w:rsidP="00CA5B60">
                  <w:pPr>
                    <w:pStyle w:val="TAL"/>
                    <w:spacing w:after="120"/>
                    <w:rPr>
                      <w:rFonts w:cs="Arial"/>
                      <w:strike/>
                      <w:color w:val="FF0000"/>
                      <w:sz w:val="11"/>
                      <w:szCs w:val="11"/>
                    </w:rPr>
                  </w:pPr>
                  <w:r w:rsidRPr="001B1CD6">
                    <w:rPr>
                      <w:rFonts w:eastAsia="ＭＳ 明朝" w:cs="Arial"/>
                      <w:strike/>
                      <w:color w:val="FF0000"/>
                      <w:sz w:val="11"/>
                      <w:szCs w:val="11"/>
                      <w:lang w:eastAsia="ja-JP"/>
                    </w:rPr>
                    <w:t>[11-6]</w:t>
                  </w:r>
                </w:p>
              </w:tc>
              <w:tc>
                <w:tcPr>
                  <w:tcW w:w="972" w:type="dxa"/>
                  <w:tcBorders>
                    <w:top w:val="single" w:sz="4" w:space="0" w:color="auto"/>
                    <w:left w:val="single" w:sz="4" w:space="0" w:color="auto"/>
                    <w:bottom w:val="single" w:sz="4" w:space="0" w:color="auto"/>
                    <w:right w:val="single" w:sz="4" w:space="0" w:color="auto"/>
                  </w:tcBorders>
                  <w:shd w:val="clear" w:color="auto" w:fill="FFFF00"/>
                  <w:hideMark/>
                </w:tcPr>
                <w:p w14:paraId="2EC662C4" w14:textId="77777777" w:rsidR="00CA5B60" w:rsidRPr="00EB67DE" w:rsidRDefault="00CA5B60" w:rsidP="00CA5B60">
                  <w:pPr>
                    <w:pStyle w:val="TAL"/>
                    <w:spacing w:after="120"/>
                    <w:rPr>
                      <w:rFonts w:cs="Arial"/>
                      <w:sz w:val="11"/>
                      <w:szCs w:val="11"/>
                      <w:lang w:eastAsia="zh-CN"/>
                    </w:rPr>
                  </w:pPr>
                  <w:r w:rsidRPr="00EB67DE">
                    <w:rPr>
                      <w:rFonts w:cs="Arial"/>
                      <w:sz w:val="11"/>
                      <w:szCs w:val="11"/>
                      <w:lang w:eastAsia="zh-CN"/>
                    </w:rPr>
                    <w:t>UE does not support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0BC7D358" w14:textId="77777777" w:rsidR="00CA5B60" w:rsidRPr="00EB67DE" w:rsidRDefault="00CA5B60" w:rsidP="00CA5B60">
                  <w:pPr>
                    <w:pStyle w:val="TAL"/>
                    <w:spacing w:after="120"/>
                    <w:rPr>
                      <w:rFonts w:cs="Arial"/>
                      <w:sz w:val="11"/>
                      <w:szCs w:val="11"/>
                      <w:lang w:eastAsia="ja-JP"/>
                    </w:rPr>
                  </w:pPr>
                  <w:r w:rsidRPr="008748C3">
                    <w:rPr>
                      <w:rFonts w:cs="Arial"/>
                      <w:strike/>
                      <w:color w:val="FF0000"/>
                      <w:sz w:val="11"/>
                      <w:szCs w:val="16"/>
                      <w:lang w:eastAsia="zh-CN"/>
                    </w:rPr>
                    <w:t>[</w:t>
                  </w:r>
                  <w:r w:rsidRPr="008F25D3">
                    <w:rPr>
                      <w:rFonts w:cs="Arial"/>
                      <w:sz w:val="11"/>
                      <w:szCs w:val="16"/>
                      <w:lang w:eastAsia="zh-CN"/>
                    </w:rPr>
                    <w:t>Per UE</w:t>
                  </w:r>
                  <w:r w:rsidRPr="008748C3">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0C039E27" w14:textId="77777777" w:rsidR="00CA5B60" w:rsidRPr="00B278C3" w:rsidRDefault="00CA5B60" w:rsidP="00CA5B60">
                  <w:pPr>
                    <w:pStyle w:val="TAL"/>
                    <w:spacing w:after="120"/>
                    <w:rPr>
                      <w:rFonts w:cs="Arial"/>
                      <w:strike/>
                      <w:color w:val="FF0000"/>
                      <w:sz w:val="11"/>
                      <w:szCs w:val="11"/>
                      <w:lang w:eastAsia="ja-JP"/>
                    </w:rPr>
                  </w:pPr>
                  <w:r w:rsidRPr="00B278C3">
                    <w:rPr>
                      <w:rFonts w:cs="Arial"/>
                      <w:strike/>
                      <w:color w:val="FF0000"/>
                      <w:sz w:val="11"/>
                      <w:szCs w:val="11"/>
                      <w:lang w:eastAsia="ja-JP"/>
                    </w:rPr>
                    <w:t>FFS</w:t>
                  </w:r>
                </w:p>
                <w:p w14:paraId="01D70714" w14:textId="77777777" w:rsidR="00CA5B60" w:rsidRPr="00B278C3" w:rsidRDefault="00CA5B60" w:rsidP="00CA5B60">
                  <w:pPr>
                    <w:pStyle w:val="TAL"/>
                    <w:spacing w:after="120"/>
                    <w:rPr>
                      <w:rFonts w:cs="Arial"/>
                      <w:color w:val="FF0000"/>
                      <w:sz w:val="11"/>
                      <w:szCs w:val="11"/>
                    </w:rPr>
                  </w:pPr>
                  <w:r>
                    <w:rPr>
                      <w:rFonts w:cs="Arial"/>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313733A1" w14:textId="77777777" w:rsidR="00CA5B60" w:rsidRPr="00EB67DE" w:rsidRDefault="00CA5B60" w:rsidP="00CA5B60">
                  <w:pPr>
                    <w:pStyle w:val="TAL"/>
                    <w:spacing w:after="120"/>
                    <w:rPr>
                      <w:rFonts w:cs="Arial"/>
                      <w:sz w:val="11"/>
                      <w:szCs w:val="11"/>
                    </w:rPr>
                  </w:pPr>
                  <w:r w:rsidRPr="00EB67DE">
                    <w:rPr>
                      <w:rFonts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2DC46528" w14:textId="77777777" w:rsidR="00CA5B60" w:rsidRPr="00EB67DE" w:rsidRDefault="00CA5B60" w:rsidP="00CA5B60">
                  <w:pPr>
                    <w:pStyle w:val="TAL"/>
                    <w:spacing w:after="120"/>
                    <w:rPr>
                      <w:rFonts w:cs="Arial"/>
                      <w:sz w:val="11"/>
                      <w:szCs w:val="11"/>
                      <w:lang w:eastAsia="ja-JP"/>
                    </w:rPr>
                  </w:pPr>
                  <w:r w:rsidRPr="00EB67DE">
                    <w:rPr>
                      <w:rFonts w:cs="Arial"/>
                      <w:sz w:val="11"/>
                      <w:szCs w:val="11"/>
                      <w:lang w:eastAsia="ja-JP"/>
                    </w:rPr>
                    <w:t>N/A</w:t>
                  </w:r>
                </w:p>
              </w:tc>
            </w:tr>
            <w:tr w:rsidR="00CA5B60" w:rsidRPr="008F25D3" w14:paraId="4C39D46F"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64C0D3D" w14:textId="77777777" w:rsidR="00CA5B60" w:rsidRPr="00FE04C1" w:rsidRDefault="00CA5B60" w:rsidP="00CA5B60">
                  <w:pPr>
                    <w:spacing w:after="120"/>
                    <w:rPr>
                      <w:rFonts w:ascii="Arial" w:hAnsi="Arial" w:cs="Arial"/>
                      <w:sz w:val="11"/>
                      <w:szCs w:val="11"/>
                      <w:lang w:val="x-none" w:eastAsia="zh-CN"/>
                    </w:rPr>
                  </w:pPr>
                  <w:r w:rsidRPr="00FE04C1">
                    <w:rPr>
                      <w:rFonts w:ascii="Arial" w:hAnsi="Arial" w:cs="Arial"/>
                      <w:sz w:val="11"/>
                      <w:szCs w:val="11"/>
                      <w:lang w:val="x-none" w:eastAsia="zh-CN"/>
                    </w:rPr>
                    <w:t xml:space="preserve">30. </w:t>
                  </w:r>
                  <w:proofErr w:type="spellStart"/>
                  <w:r w:rsidRPr="00FE04C1">
                    <w:rPr>
                      <w:rFonts w:ascii="Arial" w:hAnsi="Arial" w:cs="Arial"/>
                      <w:sz w:val="11"/>
                      <w:szCs w:val="11"/>
                      <w:lang w:val="x-none" w:eastAsia="zh-CN"/>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2EA49270" w14:textId="77777777" w:rsidR="00CA5B60" w:rsidRPr="00EB67DE" w:rsidRDefault="00CA5B60" w:rsidP="00CA5B60">
                  <w:pPr>
                    <w:pStyle w:val="TAL"/>
                    <w:spacing w:after="120"/>
                    <w:rPr>
                      <w:rFonts w:cs="Arial"/>
                      <w:sz w:val="11"/>
                      <w:szCs w:val="11"/>
                      <w:lang w:eastAsia="zh-CN"/>
                    </w:rPr>
                  </w:pPr>
                  <w:r w:rsidRPr="00EB67DE">
                    <w:rPr>
                      <w:rFonts w:cs="Arial"/>
                      <w:sz w:val="11"/>
                      <w:szCs w:val="11"/>
                      <w:lang w:eastAsia="zh-CN"/>
                    </w:rPr>
                    <w:t>30-3a</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A928BC8" w14:textId="77777777" w:rsidR="00CA5B60" w:rsidRPr="00EB67DE" w:rsidRDefault="00CA5B60" w:rsidP="00CA5B60">
                  <w:pPr>
                    <w:pStyle w:val="TAL"/>
                    <w:spacing w:after="120"/>
                    <w:rPr>
                      <w:rFonts w:cs="Arial"/>
                      <w:sz w:val="11"/>
                      <w:szCs w:val="11"/>
                      <w:lang w:eastAsia="zh-CN"/>
                    </w:rPr>
                  </w:pPr>
                  <w:r w:rsidRPr="00EB67DE">
                    <w:rPr>
                      <w:rFonts w:cs="Arial"/>
                      <w:sz w:val="11"/>
                      <w:szCs w:val="11"/>
                      <w:lang w:eastAsia="zh-CN"/>
                    </w:rPr>
                    <w:t>Repetition of 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6309613A" w14:textId="77777777" w:rsidR="00CA5B60" w:rsidRPr="00EB67DE" w:rsidRDefault="00CA5B60" w:rsidP="00CA5B60">
                  <w:pPr>
                    <w:snapToGrid w:val="0"/>
                    <w:spacing w:after="120"/>
                    <w:contextualSpacing/>
                    <w:jc w:val="both"/>
                    <w:rPr>
                      <w:rFonts w:ascii="Arial" w:hAnsi="Arial" w:cs="Arial"/>
                      <w:sz w:val="11"/>
                      <w:szCs w:val="11"/>
                      <w:lang w:eastAsia="zh-CN"/>
                    </w:rPr>
                  </w:pPr>
                  <w:r w:rsidRPr="00EB67DE">
                    <w:rPr>
                      <w:rFonts w:ascii="Arial" w:hAnsi="Arial" w:cs="Arial"/>
                      <w:sz w:val="11"/>
                      <w:szCs w:val="11"/>
                      <w:lang w:eastAsia="zh-CN"/>
                    </w:rPr>
                    <w:t>Support repetition of TB processing over multi-slot PUSCH in RRC connected mode.</w:t>
                  </w:r>
                </w:p>
                <w:p w14:paraId="79E3EBB9" w14:textId="77777777" w:rsidR="00CA5B60" w:rsidRPr="00EB67DE" w:rsidRDefault="00CA5B60" w:rsidP="00CA5B60">
                  <w:pPr>
                    <w:snapToGrid w:val="0"/>
                    <w:spacing w:after="120"/>
                    <w:contextualSpacing/>
                    <w:jc w:val="both"/>
                    <w:rPr>
                      <w:rFonts w:ascii="Arial"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37D70980" w14:textId="77777777" w:rsidR="00CA5B60" w:rsidRPr="005621F6" w:rsidRDefault="00CA5B60" w:rsidP="00CA5B60">
                  <w:pPr>
                    <w:pStyle w:val="TAL"/>
                    <w:spacing w:after="120"/>
                    <w:rPr>
                      <w:rFonts w:eastAsia="ＭＳ 明朝" w:cs="Arial"/>
                      <w:strike/>
                      <w:color w:val="FF0000"/>
                      <w:sz w:val="11"/>
                      <w:szCs w:val="11"/>
                      <w:lang w:eastAsia="ja-JP"/>
                    </w:rPr>
                  </w:pPr>
                  <w:r w:rsidRPr="005621F6">
                    <w:rPr>
                      <w:rFonts w:eastAsia="ＭＳ 明朝" w:cs="Arial"/>
                      <w:strike/>
                      <w:color w:val="FF0000"/>
                      <w:sz w:val="11"/>
                      <w:szCs w:val="11"/>
                      <w:lang w:eastAsia="ja-JP"/>
                    </w:rPr>
                    <w:t>TBD</w:t>
                  </w:r>
                </w:p>
                <w:p w14:paraId="4F943F8D" w14:textId="77777777" w:rsidR="00CA5B60" w:rsidRPr="005621F6" w:rsidRDefault="00CA5B60" w:rsidP="00CA5B60">
                  <w:pPr>
                    <w:pStyle w:val="TAL"/>
                    <w:spacing w:after="120"/>
                    <w:rPr>
                      <w:rFonts w:eastAsia="ＭＳ 明朝" w:cs="Arial"/>
                      <w:color w:val="FF0000"/>
                      <w:sz w:val="11"/>
                      <w:szCs w:val="11"/>
                      <w:lang w:eastAsia="ja-JP"/>
                    </w:rPr>
                  </w:pPr>
                  <w:r>
                    <w:rPr>
                      <w:rFonts w:eastAsia="ＭＳ 明朝" w:cs="Arial"/>
                      <w:color w:val="FF0000"/>
                      <w:sz w:val="11"/>
                      <w:szCs w:val="11"/>
                      <w:lang w:eastAsia="ja-JP"/>
                    </w:rPr>
                    <w:t>30-3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56EC14" w14:textId="77777777" w:rsidR="00CA5B60" w:rsidRPr="00B900EE" w:rsidRDefault="00CA5B60" w:rsidP="00CA5B60">
                  <w:pPr>
                    <w:pStyle w:val="TAL"/>
                    <w:spacing w:after="120"/>
                    <w:rPr>
                      <w:rFonts w:cs="Arial"/>
                      <w:color w:val="FF0000"/>
                      <w:sz w:val="11"/>
                      <w:szCs w:val="11"/>
                      <w:lang w:eastAsia="zh-CN"/>
                    </w:rPr>
                  </w:pPr>
                  <w:r w:rsidRPr="00B900EE">
                    <w:rPr>
                      <w:rFonts w:cs="Arial"/>
                      <w:color w:val="FF0000"/>
                      <w:sz w:val="11"/>
                      <w:szCs w:val="11"/>
                      <w:lang w:eastAsia="zh-CN"/>
                    </w:rPr>
                    <w:t>UE does not support repetition of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2AB654C" w14:textId="77777777" w:rsidR="00CA5B60" w:rsidRPr="00EB67DE" w:rsidRDefault="00CA5B60" w:rsidP="00CA5B60">
                  <w:pPr>
                    <w:pStyle w:val="TAL"/>
                    <w:spacing w:after="120"/>
                    <w:rPr>
                      <w:rFonts w:cs="Arial"/>
                      <w:sz w:val="11"/>
                      <w:szCs w:val="11"/>
                      <w:lang w:eastAsia="zh-CN"/>
                    </w:rPr>
                  </w:pPr>
                  <w:r w:rsidRPr="008748C3">
                    <w:rPr>
                      <w:rFonts w:cs="Arial"/>
                      <w:strike/>
                      <w:color w:val="FF0000"/>
                      <w:sz w:val="11"/>
                      <w:szCs w:val="16"/>
                      <w:lang w:eastAsia="zh-CN"/>
                    </w:rPr>
                    <w:t>[</w:t>
                  </w:r>
                  <w:r w:rsidRPr="008F25D3">
                    <w:rPr>
                      <w:rFonts w:cs="Arial"/>
                      <w:sz w:val="11"/>
                      <w:szCs w:val="16"/>
                      <w:lang w:eastAsia="zh-CN"/>
                    </w:rPr>
                    <w:t>Per UE</w:t>
                  </w:r>
                  <w:r w:rsidRPr="008748C3">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345A10FE" w14:textId="77777777" w:rsidR="00CA5B60" w:rsidRPr="00B278C3" w:rsidRDefault="00CA5B60" w:rsidP="00CA5B60">
                  <w:pPr>
                    <w:pStyle w:val="TAL"/>
                    <w:spacing w:after="120"/>
                    <w:rPr>
                      <w:rFonts w:cs="Arial"/>
                      <w:strike/>
                      <w:color w:val="FF0000"/>
                      <w:sz w:val="11"/>
                      <w:szCs w:val="11"/>
                      <w:lang w:eastAsia="ja-JP"/>
                    </w:rPr>
                  </w:pPr>
                  <w:r w:rsidRPr="00B278C3">
                    <w:rPr>
                      <w:rFonts w:cs="Arial"/>
                      <w:strike/>
                      <w:color w:val="FF0000"/>
                      <w:sz w:val="11"/>
                      <w:szCs w:val="11"/>
                      <w:lang w:eastAsia="ja-JP"/>
                    </w:rPr>
                    <w:t>FFS</w:t>
                  </w:r>
                </w:p>
                <w:p w14:paraId="7E4AA7D4" w14:textId="77777777" w:rsidR="00CA5B60" w:rsidRPr="00EB67DE" w:rsidRDefault="00CA5B60" w:rsidP="00CA5B60">
                  <w:pPr>
                    <w:pStyle w:val="TAL"/>
                    <w:spacing w:after="120"/>
                    <w:rPr>
                      <w:rFonts w:cs="Arial"/>
                      <w:sz w:val="11"/>
                      <w:szCs w:val="11"/>
                      <w:lang w:eastAsia="ja-JP"/>
                    </w:rPr>
                  </w:pPr>
                  <w:r>
                    <w:rPr>
                      <w:rFonts w:cs="Arial"/>
                      <w:color w:val="FF0000"/>
                      <w:sz w:val="11"/>
                      <w:szCs w:val="11"/>
                      <w:lang w:eastAsia="ja-JP"/>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tcPr>
                <w:p w14:paraId="11155BC4" w14:textId="77777777" w:rsidR="00CA5B60" w:rsidRPr="00EB67DE" w:rsidRDefault="00CA5B60" w:rsidP="00CA5B60">
                  <w:pPr>
                    <w:pStyle w:val="TAL"/>
                    <w:spacing w:after="120"/>
                    <w:rPr>
                      <w:rFonts w:cs="Arial"/>
                      <w:sz w:val="11"/>
                      <w:szCs w:val="11"/>
                      <w:lang w:eastAsia="ja-JP"/>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tcPr>
                <w:p w14:paraId="7B6E2978" w14:textId="77777777" w:rsidR="00CA5B60" w:rsidRPr="00EB67DE" w:rsidRDefault="00CA5B60" w:rsidP="00CA5B60">
                  <w:pPr>
                    <w:pStyle w:val="TAL"/>
                    <w:spacing w:after="120"/>
                    <w:rPr>
                      <w:rFonts w:cs="Arial"/>
                      <w:sz w:val="11"/>
                      <w:szCs w:val="11"/>
                      <w:lang w:eastAsia="ja-JP"/>
                    </w:rPr>
                  </w:pPr>
                  <w:r w:rsidRPr="00EB67DE">
                    <w:rPr>
                      <w:rFonts w:eastAsia="ＭＳ 明朝" w:cs="Arial"/>
                      <w:sz w:val="11"/>
                      <w:szCs w:val="11"/>
                      <w:lang w:eastAsia="ja-JP"/>
                    </w:rPr>
                    <w:t>N/A</w:t>
                  </w:r>
                </w:p>
              </w:tc>
            </w:tr>
          </w:tbl>
          <w:p w14:paraId="24B3BE79" w14:textId="77777777" w:rsidR="00F039FD" w:rsidRPr="00CA5B60" w:rsidRDefault="00F039FD" w:rsidP="00F039FD">
            <w:pPr>
              <w:pStyle w:val="aff5"/>
              <w:spacing w:after="120"/>
              <w:ind w:leftChars="0" w:left="0"/>
              <w:rPr>
                <w:rFonts w:eastAsia="SimSun"/>
                <w:b/>
                <w:i/>
                <w:lang w:eastAsia="zh-CN"/>
              </w:rPr>
            </w:pPr>
          </w:p>
        </w:tc>
      </w:tr>
      <w:tr w:rsidR="00F039FD" w14:paraId="4AE6EFC0" w14:textId="77777777" w:rsidTr="00A5503D">
        <w:tc>
          <w:tcPr>
            <w:tcW w:w="583" w:type="dxa"/>
          </w:tcPr>
          <w:p w14:paraId="6DFE0222" w14:textId="010D1159" w:rsidR="00F039FD" w:rsidRDefault="001F22FA"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9]</w:t>
            </w:r>
          </w:p>
        </w:tc>
        <w:tc>
          <w:tcPr>
            <w:tcW w:w="1720" w:type="dxa"/>
          </w:tcPr>
          <w:p w14:paraId="44A4C6A4" w14:textId="7D21984F" w:rsidR="00F039FD" w:rsidRDefault="001F22FA" w:rsidP="00EC367D">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20270" w:type="dxa"/>
          </w:tcPr>
          <w:p w14:paraId="77BDDDE9" w14:textId="77777777" w:rsidR="001F22FA" w:rsidRDefault="001F22FA" w:rsidP="001F22FA">
            <w:pPr>
              <w:spacing w:after="120"/>
              <w:jc w:val="both"/>
              <w:rPr>
                <w:rFonts w:eastAsia="游明朝"/>
                <w:b/>
                <w:sz w:val="22"/>
                <w:szCs w:val="22"/>
              </w:rPr>
            </w:pPr>
            <w:r>
              <w:rPr>
                <w:rFonts w:eastAsia="游明朝"/>
                <w:b/>
                <w:sz w:val="22"/>
                <w:szCs w:val="22"/>
                <w:u w:val="single"/>
              </w:rPr>
              <w:t>Proposal 1</w:t>
            </w:r>
            <w:r>
              <w:rPr>
                <w:rFonts w:eastAsia="游明朝"/>
                <w:b/>
                <w:sz w:val="22"/>
                <w:szCs w:val="22"/>
              </w:rPr>
              <w:t>: For FGs 30-1 to 30-3a, either of the following FG structures is adopted</w:t>
            </w:r>
          </w:p>
          <w:p w14:paraId="49F73199" w14:textId="77777777" w:rsidR="001F22FA" w:rsidRDefault="001F22FA" w:rsidP="00AD2CB1">
            <w:pPr>
              <w:pStyle w:val="aff5"/>
              <w:numPr>
                <w:ilvl w:val="0"/>
                <w:numId w:val="19"/>
              </w:numPr>
              <w:spacing w:after="120" w:line="240" w:lineRule="auto"/>
              <w:ind w:leftChars="0"/>
              <w:jc w:val="both"/>
              <w:rPr>
                <w:rFonts w:eastAsia="游明朝"/>
                <w:b/>
                <w:sz w:val="22"/>
                <w:szCs w:val="22"/>
              </w:rPr>
            </w:pPr>
            <w:r>
              <w:rPr>
                <w:rFonts w:eastAsia="游明朝"/>
                <w:b/>
                <w:sz w:val="22"/>
                <w:szCs w:val="22"/>
              </w:rPr>
              <w:t>Separated DG/CG structure with per UE granularity</w:t>
            </w:r>
          </w:p>
          <w:p w14:paraId="2B36A176" w14:textId="77777777" w:rsidR="001F22FA" w:rsidRDefault="001F22FA" w:rsidP="00AD2CB1">
            <w:pPr>
              <w:pStyle w:val="aff5"/>
              <w:numPr>
                <w:ilvl w:val="0"/>
                <w:numId w:val="19"/>
              </w:numPr>
              <w:spacing w:after="120" w:line="240" w:lineRule="auto"/>
              <w:ind w:leftChars="0"/>
              <w:jc w:val="both"/>
              <w:rPr>
                <w:rFonts w:eastAsia="游明朝"/>
                <w:b/>
                <w:sz w:val="22"/>
                <w:szCs w:val="22"/>
              </w:rPr>
            </w:pPr>
            <w:r>
              <w:rPr>
                <w:rFonts w:eastAsia="游明朝"/>
                <w:b/>
                <w:sz w:val="22"/>
                <w:szCs w:val="22"/>
              </w:rPr>
              <w:t xml:space="preserve"> Merged DG/CG structure with per UE granularity.</w:t>
            </w:r>
          </w:p>
          <w:p w14:paraId="538EBF80" w14:textId="77777777" w:rsidR="001F22FA" w:rsidRDefault="001F22FA" w:rsidP="001F22FA">
            <w:pPr>
              <w:snapToGrid w:val="0"/>
              <w:spacing w:after="120"/>
              <w:jc w:val="both"/>
              <w:rPr>
                <w:rFonts w:eastAsia="游明朝"/>
                <w:b/>
                <w:bCs/>
                <w:sz w:val="22"/>
                <w:szCs w:val="22"/>
              </w:rPr>
            </w:pPr>
            <w:r>
              <w:rPr>
                <w:rFonts w:eastAsia="游明朝"/>
                <w:b/>
                <w:sz w:val="22"/>
                <w:szCs w:val="22"/>
                <w:u w:val="single"/>
              </w:rPr>
              <w:t>Proposal 2</w:t>
            </w:r>
            <w:r>
              <w:rPr>
                <w:rFonts w:eastAsia="游明朝"/>
                <w:b/>
                <w:sz w:val="22"/>
                <w:szCs w:val="22"/>
              </w:rPr>
              <w:t xml:space="preserve">: There is no </w:t>
            </w:r>
            <w:r>
              <w:rPr>
                <w:rFonts w:eastAsia="游明朝"/>
                <w:b/>
                <w:bCs/>
                <w:sz w:val="22"/>
                <w:szCs w:val="22"/>
              </w:rPr>
              <w:t>prerequisite FG of FG 30-3.</w:t>
            </w:r>
          </w:p>
          <w:p w14:paraId="006557D3" w14:textId="5C5D6BE9" w:rsidR="00F039FD" w:rsidRPr="001F22FA" w:rsidRDefault="001F22FA" w:rsidP="001F22FA">
            <w:pPr>
              <w:snapToGrid w:val="0"/>
              <w:spacing w:after="120"/>
              <w:jc w:val="both"/>
              <w:rPr>
                <w:rFonts w:eastAsia="游明朝"/>
                <w:b/>
                <w:bCs/>
                <w:sz w:val="22"/>
                <w:szCs w:val="22"/>
              </w:rPr>
            </w:pPr>
            <w:r>
              <w:rPr>
                <w:rFonts w:eastAsia="游明朝"/>
                <w:b/>
                <w:sz w:val="22"/>
                <w:szCs w:val="22"/>
                <w:u w:val="single"/>
              </w:rPr>
              <w:t>Proposal 3</w:t>
            </w:r>
            <w:r>
              <w:rPr>
                <w:rFonts w:eastAsia="游明朝"/>
                <w:b/>
                <w:sz w:val="22"/>
                <w:szCs w:val="22"/>
              </w:rPr>
              <w:t>: The prerequisite FGs of FG 30-3a should be FGs 11-6, FG 30-3, and merged FGs 30-2 and 30-2a</w:t>
            </w:r>
            <w:r>
              <w:rPr>
                <w:rFonts w:eastAsia="游明朝"/>
                <w:b/>
                <w:bCs/>
                <w:sz w:val="22"/>
                <w:szCs w:val="22"/>
              </w:rPr>
              <w:t>.</w:t>
            </w:r>
          </w:p>
        </w:tc>
      </w:tr>
      <w:tr w:rsidR="00F039FD" w14:paraId="2B65A276" w14:textId="77777777" w:rsidTr="00A5503D">
        <w:tc>
          <w:tcPr>
            <w:tcW w:w="583" w:type="dxa"/>
          </w:tcPr>
          <w:p w14:paraId="19B10A90" w14:textId="1D5B4296" w:rsidR="00F039FD" w:rsidRDefault="00D51350"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10]</w:t>
            </w:r>
          </w:p>
        </w:tc>
        <w:tc>
          <w:tcPr>
            <w:tcW w:w="1720" w:type="dxa"/>
          </w:tcPr>
          <w:p w14:paraId="37EF0536" w14:textId="6CAF9131" w:rsidR="00F039FD" w:rsidRDefault="00D51350" w:rsidP="00EC367D">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preadtrum Communication</w:t>
            </w:r>
          </w:p>
        </w:tc>
        <w:tc>
          <w:tcPr>
            <w:tcW w:w="20270" w:type="dxa"/>
          </w:tcPr>
          <w:p w14:paraId="4C9E9759" w14:textId="77777777" w:rsidR="00D51350" w:rsidRDefault="00D51350" w:rsidP="00D51350">
            <w:pPr>
              <w:spacing w:after="120"/>
            </w:pPr>
            <w:r>
              <w:t>In principle, our view is that too much segmentation of FGs should be avoided. UEs with a variety of CovEnh capabilities would lead to less motivation to implement each of CovEnh functions for the network due to less gain. From this perspective, it is desirable to merge FGs for DG and CG.</w:t>
            </w:r>
          </w:p>
          <w:p w14:paraId="7B210DCA" w14:textId="77777777" w:rsidR="00D51350" w:rsidRDefault="00D51350" w:rsidP="00D51350">
            <w:pPr>
              <w:spacing w:after="120"/>
            </w:pPr>
            <w:r>
              <w:rPr>
                <w:rFonts w:hint="eastAsia"/>
              </w:rPr>
              <w:t>F</w:t>
            </w:r>
            <w:r>
              <w:t xml:space="preserve">or Rel-16, on one hand, the UE capability parameter </w:t>
            </w:r>
            <w:r w:rsidRPr="00320BAF">
              <w:rPr>
                <w:i/>
                <w:iCs/>
              </w:rPr>
              <w:t>pusch-RepetitionTypeA-r16</w:t>
            </w:r>
            <w:r>
              <w:t xml:space="preserve"> is reported with per-UE basis. On the other hand, </w:t>
            </w:r>
            <w:r w:rsidRPr="00320BAF">
              <w:rPr>
                <w:i/>
                <w:iCs/>
              </w:rPr>
              <w:t>type1-PUSCH-RepetitionMultiSlots-v1650</w:t>
            </w:r>
            <w:r>
              <w:t xml:space="preserve"> and </w:t>
            </w:r>
            <w:r w:rsidRPr="00320BAF">
              <w:rPr>
                <w:i/>
                <w:iCs/>
              </w:rPr>
              <w:t>type2-PUSCH-RepetitionMultiSlots-v1650</w:t>
            </w:r>
            <w:r>
              <w:t xml:space="preserve"> are per-band UE capability parameters, though there is the restriction that </w:t>
            </w:r>
            <w:r w:rsidRPr="00320BAF">
              <w:t>the capability value</w:t>
            </w:r>
            <w:r>
              <w:t xml:space="preserve"> should be set</w:t>
            </w:r>
            <w:r w:rsidRPr="00320BAF">
              <w:t xml:space="preserve"> consistently for all FDD-FR1 bands, all TDD-FR1 bands and all TDD-FR2 bands respectively</w:t>
            </w:r>
            <w:r>
              <w:t>.</w:t>
            </w:r>
          </w:p>
          <w:p w14:paraId="3E1B0421" w14:textId="77777777" w:rsidR="00D51350" w:rsidRDefault="00D51350" w:rsidP="00D51350">
            <w:pPr>
              <w:spacing w:after="120"/>
            </w:pPr>
            <w:r>
              <w:rPr>
                <w:rFonts w:hint="eastAsia"/>
              </w:rPr>
              <w:t>C</w:t>
            </w:r>
            <w:r>
              <w:t xml:space="preserve">onsidering the above, the compromised proposal </w:t>
            </w:r>
            <w:r w:rsidRPr="00B57FFC">
              <w:t>2-1’/2-2’/3-1’/3-5’</w:t>
            </w:r>
            <w:r>
              <w:t>, i.e., merging FGs for CG and CG with keeping the same per-band configurability as in Rel-16 CG, can be considered as reasonable.</w:t>
            </w:r>
          </w:p>
          <w:p w14:paraId="2D7A48AC" w14:textId="77777777" w:rsidR="00D51350" w:rsidRPr="00B57FFC" w:rsidRDefault="00D51350" w:rsidP="00D51350">
            <w:pPr>
              <w:spacing w:after="120"/>
              <w:rPr>
                <w:b/>
                <w:bCs/>
                <w:u w:val="single"/>
              </w:rPr>
            </w:pPr>
            <w:r w:rsidRPr="00B57FFC">
              <w:rPr>
                <w:rFonts w:hint="eastAsia"/>
                <w:b/>
                <w:bCs/>
                <w:u w:val="single"/>
              </w:rPr>
              <w:t>P</w:t>
            </w:r>
            <w:r w:rsidRPr="00B57FFC">
              <w:rPr>
                <w:b/>
                <w:bCs/>
                <w:u w:val="single"/>
              </w:rPr>
              <w:t>roposal 1:</w:t>
            </w:r>
          </w:p>
          <w:p w14:paraId="4742AA6D" w14:textId="77777777" w:rsidR="00D51350" w:rsidRPr="00B57FFC" w:rsidRDefault="00D51350" w:rsidP="00D51350">
            <w:pPr>
              <w:spacing w:after="120"/>
            </w:pPr>
            <w:r>
              <w:t>Take the</w:t>
            </w:r>
            <w:r w:rsidRPr="00B57FFC">
              <w:t xml:space="preserve"> </w:t>
            </w:r>
            <w:r>
              <w:t xml:space="preserve">moderator’s </w:t>
            </w:r>
            <w:r w:rsidRPr="00B57FFC">
              <w:t>compromised proposal 2-1’/2-2’/3-1’/3-5’:</w:t>
            </w:r>
          </w:p>
          <w:p w14:paraId="6390FD6C" w14:textId="77777777" w:rsidR="00D51350" w:rsidRDefault="00D51350" w:rsidP="00AD2CB1">
            <w:pPr>
              <w:pStyle w:val="aff5"/>
              <w:numPr>
                <w:ilvl w:val="0"/>
                <w:numId w:val="20"/>
              </w:numPr>
              <w:snapToGrid w:val="0"/>
              <w:spacing w:afterLines="0" w:after="120" w:afterAutospacing="1" w:line="240" w:lineRule="auto"/>
              <w:ind w:leftChars="0"/>
              <w:jc w:val="both"/>
            </w:pPr>
            <w:r w:rsidRPr="009645DB">
              <w:t>Merge FGs 30-1 and 30-1a into an FG for DG, type 1 and 2 CG. Merged FG 30-1 has per band granularity</w:t>
            </w:r>
          </w:p>
          <w:p w14:paraId="4C5712AB" w14:textId="77777777" w:rsidR="00D51350" w:rsidRDefault="00D51350" w:rsidP="00AD2CB1">
            <w:pPr>
              <w:pStyle w:val="aff5"/>
              <w:numPr>
                <w:ilvl w:val="0"/>
                <w:numId w:val="20"/>
              </w:numPr>
              <w:snapToGrid w:val="0"/>
              <w:spacing w:afterLines="0" w:after="120" w:afterAutospacing="1" w:line="240" w:lineRule="auto"/>
              <w:ind w:leftChars="0"/>
              <w:jc w:val="both"/>
            </w:pPr>
            <w:r w:rsidRPr="009645DB">
              <w:t xml:space="preserve">Merge FGs 30-2 and 30-2a into an FG for DG, type 1 and 2 CG. Merged FG 30-2 has per band granularity </w:t>
            </w:r>
          </w:p>
          <w:p w14:paraId="4373FC51" w14:textId="77777777" w:rsidR="00D51350" w:rsidRDefault="00D51350" w:rsidP="00AD2CB1">
            <w:pPr>
              <w:pStyle w:val="aff5"/>
              <w:numPr>
                <w:ilvl w:val="0"/>
                <w:numId w:val="20"/>
              </w:numPr>
              <w:snapToGrid w:val="0"/>
              <w:spacing w:afterLines="0" w:after="120" w:afterAutospacing="1" w:line="240" w:lineRule="auto"/>
              <w:ind w:leftChars="0"/>
              <w:jc w:val="both"/>
            </w:pPr>
            <w:r w:rsidRPr="00B57FFC">
              <w:lastRenderedPageBreak/>
              <w:t>FG 30-3 is not split into 2 separate FGs: 1st one for DG, 2nd one for CG. FG 30-3 has per band granularity</w:t>
            </w:r>
          </w:p>
          <w:p w14:paraId="67A7CCB8" w14:textId="209CDB4E" w:rsidR="00F039FD" w:rsidRPr="00D51350" w:rsidRDefault="00D51350" w:rsidP="00AD2CB1">
            <w:pPr>
              <w:pStyle w:val="aff5"/>
              <w:numPr>
                <w:ilvl w:val="0"/>
                <w:numId w:val="20"/>
              </w:numPr>
              <w:snapToGrid w:val="0"/>
              <w:spacing w:afterLines="0" w:after="120" w:afterAutospacing="1" w:line="240" w:lineRule="auto"/>
              <w:ind w:leftChars="0"/>
              <w:jc w:val="both"/>
            </w:pPr>
            <w:r w:rsidRPr="00B57FFC">
              <w:t>FG 30-3a is not separated to multiple FGs. FG 30-3a has per band granularity</w:t>
            </w:r>
          </w:p>
        </w:tc>
      </w:tr>
      <w:tr w:rsidR="00F039FD" w14:paraId="03EFE9E2" w14:textId="77777777" w:rsidTr="00A5503D">
        <w:tc>
          <w:tcPr>
            <w:tcW w:w="583" w:type="dxa"/>
          </w:tcPr>
          <w:p w14:paraId="25BB9573" w14:textId="2507AFE1" w:rsidR="00D51350" w:rsidRDefault="00D51350" w:rsidP="00EC367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11]</w:t>
            </w:r>
          </w:p>
        </w:tc>
        <w:tc>
          <w:tcPr>
            <w:tcW w:w="1720" w:type="dxa"/>
          </w:tcPr>
          <w:p w14:paraId="28613498" w14:textId="2A83B76B" w:rsidR="00F039FD" w:rsidRDefault="00D51350" w:rsidP="00EC367D">
            <w:pPr>
              <w:spacing w:after="120"/>
              <w:jc w:val="both"/>
              <w:rPr>
                <w:rFonts w:eastAsia="ＭＳ 明朝"/>
                <w:sz w:val="22"/>
                <w:lang w:eastAsia="ja-JP"/>
              </w:rPr>
            </w:pPr>
            <w:r>
              <w:rPr>
                <w:rFonts w:eastAsia="ＭＳ 明朝" w:hint="eastAsia"/>
                <w:sz w:val="22"/>
                <w:lang w:eastAsia="ja-JP"/>
              </w:rPr>
              <w:t>I</w:t>
            </w:r>
            <w:r>
              <w:rPr>
                <w:rFonts w:eastAsia="ＭＳ 明朝"/>
                <w:sz w:val="22"/>
                <w:lang w:eastAsia="ja-JP"/>
              </w:rPr>
              <w:t>ntel Corporation</w:t>
            </w:r>
          </w:p>
        </w:tc>
        <w:tc>
          <w:tcPr>
            <w:tcW w:w="20270" w:type="dxa"/>
          </w:tcPr>
          <w:p w14:paraId="0D1EEB79" w14:textId="77777777" w:rsidR="00D51350" w:rsidRDefault="00D51350" w:rsidP="00D51350">
            <w:pPr>
              <w:pStyle w:val="a6"/>
              <w:keepNext/>
              <w:ind w:left="1200" w:hanging="400"/>
              <w:jc w:val="center"/>
            </w:pPr>
            <w:bookmarkStart w:id="19" w:name="_Ref83197070"/>
            <w:r>
              <w:t xml:space="preserve">Table </w:t>
            </w:r>
            <w:r w:rsidR="00E01DD3">
              <w:fldChar w:fldCharType="begin"/>
            </w:r>
            <w:r w:rsidR="00E01DD3">
              <w:instrText xml:space="preserve"> SEQ Table \* ARABIC </w:instrText>
            </w:r>
            <w:r w:rsidR="00E01DD3">
              <w:fldChar w:fldCharType="separate"/>
            </w:r>
            <w:r>
              <w:rPr>
                <w:noProof/>
              </w:rPr>
              <w:t>2</w:t>
            </w:r>
            <w:r w:rsidR="00E01DD3">
              <w:rPr>
                <w:noProof/>
              </w:rPr>
              <w:fldChar w:fldCharType="end"/>
            </w:r>
            <w:bookmarkEnd w:id="19"/>
            <w:r>
              <w:t>. UE feature groups for TBoMS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3616"/>
              <w:gridCol w:w="14780"/>
            </w:tblGrid>
            <w:tr w:rsidR="00D51350" w14:paraId="1DE5BA9F" w14:textId="77777777" w:rsidTr="00D51350">
              <w:trPr>
                <w:trHeight w:val="20"/>
              </w:trPr>
              <w:tc>
                <w:tcPr>
                  <w:tcW w:w="411" w:type="pct"/>
                  <w:tcBorders>
                    <w:top w:val="single" w:sz="4" w:space="0" w:color="auto"/>
                    <w:left w:val="single" w:sz="4" w:space="0" w:color="auto"/>
                    <w:bottom w:val="single" w:sz="4" w:space="0" w:color="auto"/>
                    <w:right w:val="single" w:sz="4" w:space="0" w:color="auto"/>
                  </w:tcBorders>
                  <w:hideMark/>
                </w:tcPr>
                <w:p w14:paraId="763C28E4" w14:textId="77777777" w:rsidR="00D51350" w:rsidRDefault="00D51350" w:rsidP="00D51350">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Index</w:t>
                  </w:r>
                </w:p>
              </w:tc>
              <w:tc>
                <w:tcPr>
                  <w:tcW w:w="902" w:type="pct"/>
                  <w:tcBorders>
                    <w:top w:val="single" w:sz="4" w:space="0" w:color="auto"/>
                    <w:left w:val="single" w:sz="4" w:space="0" w:color="auto"/>
                    <w:bottom w:val="single" w:sz="4" w:space="0" w:color="auto"/>
                    <w:right w:val="single" w:sz="4" w:space="0" w:color="auto"/>
                  </w:tcBorders>
                  <w:hideMark/>
                </w:tcPr>
                <w:p w14:paraId="7CF9ABE9" w14:textId="77777777" w:rsidR="00D51350" w:rsidRDefault="00D51350" w:rsidP="00D51350">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Feature group</w:t>
                  </w:r>
                </w:p>
              </w:tc>
              <w:tc>
                <w:tcPr>
                  <w:tcW w:w="3687" w:type="pct"/>
                  <w:tcBorders>
                    <w:top w:val="single" w:sz="4" w:space="0" w:color="auto"/>
                    <w:left w:val="single" w:sz="4" w:space="0" w:color="auto"/>
                    <w:bottom w:val="single" w:sz="4" w:space="0" w:color="auto"/>
                    <w:right w:val="single" w:sz="4" w:space="0" w:color="auto"/>
                  </w:tcBorders>
                  <w:hideMark/>
                </w:tcPr>
                <w:p w14:paraId="1144F7DE" w14:textId="77777777" w:rsidR="00D51350" w:rsidRDefault="00D51350" w:rsidP="00D51350">
                  <w:pPr>
                    <w:keepNext/>
                    <w:keepLines/>
                    <w:spacing w:after="120"/>
                    <w:jc w:val="center"/>
                    <w:rPr>
                      <w:rFonts w:ascii="Arial" w:hAnsi="Arial" w:cs="Arial"/>
                      <w:b/>
                      <w:sz w:val="18"/>
                      <w:szCs w:val="18"/>
                      <w:lang w:val="en-GB" w:eastAsia="zh-CN"/>
                    </w:rPr>
                  </w:pPr>
                  <w:r>
                    <w:rPr>
                      <w:rFonts w:ascii="Arial" w:hAnsi="Arial" w:cs="Arial"/>
                      <w:b/>
                      <w:sz w:val="18"/>
                      <w:szCs w:val="18"/>
                      <w:lang w:val="en-GB" w:eastAsia="zh-CN"/>
                    </w:rPr>
                    <w:t>Components</w:t>
                  </w:r>
                </w:p>
              </w:tc>
            </w:tr>
            <w:tr w:rsidR="00D51350" w14:paraId="7EC18CB8" w14:textId="77777777" w:rsidTr="00D51350">
              <w:trPr>
                <w:trHeight w:val="20"/>
              </w:trPr>
              <w:tc>
                <w:tcPr>
                  <w:tcW w:w="411" w:type="pct"/>
                  <w:tcBorders>
                    <w:top w:val="single" w:sz="4" w:space="0" w:color="auto"/>
                    <w:left w:val="single" w:sz="4" w:space="0" w:color="auto"/>
                    <w:bottom w:val="single" w:sz="4" w:space="0" w:color="auto"/>
                    <w:right w:val="single" w:sz="4" w:space="0" w:color="auto"/>
                  </w:tcBorders>
                  <w:hideMark/>
                </w:tcPr>
                <w:p w14:paraId="1135175E" w14:textId="77777777" w:rsidR="00D51350" w:rsidRDefault="00D51350" w:rsidP="00D51350">
                  <w:pPr>
                    <w:keepNext/>
                    <w:keepLines/>
                    <w:spacing w:after="120"/>
                    <w:rPr>
                      <w:rFonts w:ascii="Arial" w:eastAsiaTheme="minorEastAsia" w:hAnsi="Arial" w:cs="Arial"/>
                      <w:sz w:val="18"/>
                      <w:szCs w:val="18"/>
                      <w:lang w:val="en-GB" w:eastAsia="zh-CN"/>
                    </w:rPr>
                  </w:pPr>
                  <w:r>
                    <w:rPr>
                      <w:rFonts w:ascii="Arial" w:hAnsi="Arial" w:cs="Arial"/>
                      <w:sz w:val="18"/>
                      <w:szCs w:val="18"/>
                      <w:lang w:val="en-GB" w:eastAsia="zh-CN"/>
                    </w:rPr>
                    <w:t>30-3</w:t>
                  </w:r>
                </w:p>
              </w:tc>
              <w:tc>
                <w:tcPr>
                  <w:tcW w:w="902" w:type="pct"/>
                  <w:tcBorders>
                    <w:top w:val="single" w:sz="4" w:space="0" w:color="auto"/>
                    <w:left w:val="single" w:sz="4" w:space="0" w:color="auto"/>
                    <w:bottom w:val="single" w:sz="4" w:space="0" w:color="auto"/>
                    <w:right w:val="single" w:sz="4" w:space="0" w:color="auto"/>
                  </w:tcBorders>
                  <w:hideMark/>
                </w:tcPr>
                <w:p w14:paraId="3CCE2E11" w14:textId="77777777" w:rsidR="00D51350" w:rsidRDefault="00D51350" w:rsidP="00D51350">
                  <w:pPr>
                    <w:keepNext/>
                    <w:keepLines/>
                    <w:spacing w:after="120"/>
                    <w:rPr>
                      <w:rFonts w:ascii="Arial" w:hAnsi="Arial" w:cs="Arial"/>
                      <w:sz w:val="18"/>
                      <w:szCs w:val="18"/>
                      <w:lang w:val="en-GB" w:eastAsia="zh-CN"/>
                    </w:rPr>
                  </w:pPr>
                  <w:r>
                    <w:rPr>
                      <w:rFonts w:ascii="Arial" w:hAnsi="Arial" w:cs="Arial"/>
                      <w:sz w:val="18"/>
                      <w:szCs w:val="18"/>
                      <w:lang w:val="en-GB" w:eastAsia="zh-CN"/>
                    </w:rPr>
                    <w:t>TB processing over multi-slot PUSCH for DG-PUSCH</w:t>
                  </w:r>
                </w:p>
              </w:tc>
              <w:tc>
                <w:tcPr>
                  <w:tcW w:w="3687" w:type="pct"/>
                  <w:tcBorders>
                    <w:top w:val="single" w:sz="4" w:space="0" w:color="auto"/>
                    <w:left w:val="single" w:sz="4" w:space="0" w:color="auto"/>
                    <w:bottom w:val="single" w:sz="4" w:space="0" w:color="auto"/>
                    <w:right w:val="single" w:sz="4" w:space="0" w:color="auto"/>
                  </w:tcBorders>
                  <w:hideMark/>
                </w:tcPr>
                <w:p w14:paraId="4CCA0F80" w14:textId="77777777" w:rsidR="00D51350" w:rsidRDefault="00D51350" w:rsidP="00D51350">
                  <w:pPr>
                    <w:snapToGrid w:val="0"/>
                    <w:spacing w:after="120"/>
                    <w:contextualSpacing/>
                    <w:rPr>
                      <w:rFonts w:ascii="Arial" w:eastAsia="ＭＳ ゴシック" w:hAnsi="Arial" w:cs="Arial"/>
                      <w:sz w:val="18"/>
                      <w:szCs w:val="18"/>
                      <w:lang w:val="en-GB" w:eastAsia="zh-CN"/>
                    </w:rPr>
                  </w:pPr>
                  <w:r>
                    <w:rPr>
                      <w:rFonts w:ascii="Arial" w:hAnsi="Arial" w:cs="Arial"/>
                      <w:sz w:val="18"/>
                      <w:szCs w:val="18"/>
                      <w:lang w:val="en-GB" w:eastAsia="zh-CN"/>
                    </w:rPr>
                    <w:t>Support of TB processing over multi-slot PUSCH in RRC connected mode</w:t>
                  </w:r>
                  <w:r>
                    <w:rPr>
                      <w:rFonts w:ascii="Arial" w:hAnsi="Arial" w:cs="Arial"/>
                      <w:color w:val="FF0000"/>
                      <w:sz w:val="18"/>
                      <w:szCs w:val="18"/>
                      <w:lang w:val="en-GB" w:eastAsia="zh-CN"/>
                    </w:rPr>
                    <w:t xml:space="preserve"> for DG-PUSCH</w:t>
                  </w:r>
                  <w:r>
                    <w:rPr>
                      <w:rFonts w:ascii="Arial" w:hAnsi="Arial" w:cs="Arial"/>
                      <w:sz w:val="18"/>
                      <w:szCs w:val="18"/>
                      <w:lang w:val="en-GB" w:eastAsia="zh-CN"/>
                    </w:rPr>
                    <w:t>.</w:t>
                  </w:r>
                </w:p>
              </w:tc>
            </w:tr>
            <w:tr w:rsidR="00D51350" w14:paraId="119A031E" w14:textId="77777777" w:rsidTr="00D51350">
              <w:trPr>
                <w:trHeight w:val="20"/>
              </w:trPr>
              <w:tc>
                <w:tcPr>
                  <w:tcW w:w="411" w:type="pct"/>
                  <w:tcBorders>
                    <w:top w:val="single" w:sz="4" w:space="0" w:color="auto"/>
                    <w:left w:val="single" w:sz="4" w:space="0" w:color="auto"/>
                    <w:bottom w:val="single" w:sz="4" w:space="0" w:color="auto"/>
                    <w:right w:val="single" w:sz="4" w:space="0" w:color="auto"/>
                  </w:tcBorders>
                  <w:hideMark/>
                </w:tcPr>
                <w:p w14:paraId="62406C46" w14:textId="77777777" w:rsidR="00D51350" w:rsidRDefault="00D51350" w:rsidP="00D51350">
                  <w:pPr>
                    <w:keepNext/>
                    <w:keepLines/>
                    <w:spacing w:after="120"/>
                    <w:rPr>
                      <w:rFonts w:ascii="Arial" w:eastAsiaTheme="minorEastAsia" w:hAnsi="Arial" w:cs="Arial"/>
                      <w:color w:val="FF0000"/>
                      <w:sz w:val="18"/>
                      <w:szCs w:val="18"/>
                      <w:lang w:val="en-GB" w:eastAsia="zh-CN"/>
                    </w:rPr>
                  </w:pPr>
                  <w:r>
                    <w:rPr>
                      <w:rFonts w:ascii="Arial" w:hAnsi="Arial" w:cs="Arial"/>
                      <w:color w:val="FF0000"/>
                      <w:sz w:val="18"/>
                      <w:szCs w:val="18"/>
                      <w:lang w:val="en-GB" w:eastAsia="zh-CN"/>
                    </w:rPr>
                    <w:t>30-3a</w:t>
                  </w:r>
                </w:p>
              </w:tc>
              <w:tc>
                <w:tcPr>
                  <w:tcW w:w="902" w:type="pct"/>
                  <w:tcBorders>
                    <w:top w:val="single" w:sz="4" w:space="0" w:color="auto"/>
                    <w:left w:val="single" w:sz="4" w:space="0" w:color="auto"/>
                    <w:bottom w:val="single" w:sz="4" w:space="0" w:color="auto"/>
                    <w:right w:val="single" w:sz="4" w:space="0" w:color="auto"/>
                  </w:tcBorders>
                  <w:hideMark/>
                </w:tcPr>
                <w:p w14:paraId="5C8695F7" w14:textId="77777777" w:rsidR="00D51350" w:rsidRDefault="00D51350" w:rsidP="00D51350">
                  <w:pPr>
                    <w:keepNext/>
                    <w:keepLines/>
                    <w:spacing w:after="120"/>
                    <w:rPr>
                      <w:rFonts w:ascii="Arial" w:hAnsi="Arial" w:cs="Arial"/>
                      <w:color w:val="FF0000"/>
                      <w:sz w:val="18"/>
                      <w:szCs w:val="18"/>
                      <w:lang w:val="en-GB" w:eastAsia="zh-CN"/>
                    </w:rPr>
                  </w:pPr>
                  <w:r>
                    <w:rPr>
                      <w:rFonts w:ascii="Arial" w:hAnsi="Arial" w:cs="Arial"/>
                      <w:color w:val="FF0000"/>
                      <w:sz w:val="18"/>
                      <w:szCs w:val="18"/>
                      <w:lang w:val="en-GB" w:eastAsia="zh-CN"/>
                    </w:rPr>
                    <w:t>TB processing over multi-slot PUSCH for CG-PUSCH</w:t>
                  </w:r>
                </w:p>
              </w:tc>
              <w:tc>
                <w:tcPr>
                  <w:tcW w:w="3687" w:type="pct"/>
                  <w:tcBorders>
                    <w:top w:val="single" w:sz="4" w:space="0" w:color="auto"/>
                    <w:left w:val="single" w:sz="4" w:space="0" w:color="auto"/>
                    <w:bottom w:val="single" w:sz="4" w:space="0" w:color="auto"/>
                    <w:right w:val="single" w:sz="4" w:space="0" w:color="auto"/>
                  </w:tcBorders>
                  <w:hideMark/>
                </w:tcPr>
                <w:p w14:paraId="32340B15" w14:textId="77777777" w:rsidR="00D51350" w:rsidRDefault="00D51350" w:rsidP="00D51350">
                  <w:pPr>
                    <w:snapToGrid w:val="0"/>
                    <w:spacing w:after="120"/>
                    <w:contextualSpacing/>
                    <w:rPr>
                      <w:rFonts w:ascii="Arial" w:hAnsi="Arial" w:cs="Arial"/>
                      <w:color w:val="FF0000"/>
                      <w:sz w:val="18"/>
                      <w:szCs w:val="18"/>
                      <w:lang w:val="en-GB" w:eastAsia="zh-CN"/>
                    </w:rPr>
                  </w:pPr>
                  <w:r>
                    <w:rPr>
                      <w:rFonts w:ascii="Arial" w:hAnsi="Arial" w:cs="Arial"/>
                      <w:color w:val="FF0000"/>
                      <w:sz w:val="18"/>
                      <w:szCs w:val="18"/>
                      <w:lang w:val="en-GB" w:eastAsia="zh-CN"/>
                    </w:rPr>
                    <w:t>Support of TB processing over multi-slot PUSCH in RRC connected mode for CG-PUSCH.</w:t>
                  </w:r>
                </w:p>
              </w:tc>
            </w:tr>
          </w:tbl>
          <w:p w14:paraId="5C764B3F" w14:textId="77777777" w:rsidR="00D51350" w:rsidRDefault="00D51350" w:rsidP="00D51350">
            <w:pPr>
              <w:spacing w:after="120"/>
              <w:rPr>
                <w:rFonts w:asciiTheme="minorHAnsi" w:eastAsiaTheme="minorEastAsia" w:hAnsiTheme="minorHAnsi" w:cstheme="minorBidi"/>
                <w:kern w:val="2"/>
                <w:sz w:val="21"/>
                <w:szCs w:val="22"/>
                <w:lang w:val="en-GB" w:eastAsia="zh-CN"/>
              </w:rPr>
            </w:pPr>
          </w:p>
          <w:p w14:paraId="41319650" w14:textId="77777777" w:rsidR="00D51350" w:rsidRDefault="00D51350" w:rsidP="00D51350">
            <w:pPr>
              <w:spacing w:before="240" w:after="120"/>
              <w:rPr>
                <w:b/>
                <w:lang w:eastAsia="ja-JP"/>
              </w:rPr>
            </w:pPr>
            <w:r>
              <w:rPr>
                <w:b/>
              </w:rPr>
              <w:t>Proposal 2</w:t>
            </w:r>
          </w:p>
          <w:p w14:paraId="26606084" w14:textId="77777777" w:rsidR="00D51350" w:rsidRDefault="00D51350" w:rsidP="00AD2CB1">
            <w:pPr>
              <w:widowControl w:val="0"/>
              <w:numPr>
                <w:ilvl w:val="0"/>
                <w:numId w:val="21"/>
              </w:numPr>
              <w:spacing w:before="60" w:afterLines="0" w:after="120" w:line="240" w:lineRule="auto"/>
              <w:ind w:left="288" w:hanging="288"/>
              <w:jc w:val="both"/>
              <w:rPr>
                <w:iCs/>
              </w:rPr>
            </w:pPr>
            <w:r>
              <w:rPr>
                <w:iCs/>
              </w:rPr>
              <w:t xml:space="preserve">For UE feature groups of TBoMS, </w:t>
            </w:r>
          </w:p>
          <w:p w14:paraId="5A637F8B" w14:textId="77777777" w:rsidR="00D51350" w:rsidRDefault="00D51350" w:rsidP="00AD2CB1">
            <w:pPr>
              <w:widowControl w:val="0"/>
              <w:numPr>
                <w:ilvl w:val="1"/>
                <w:numId w:val="21"/>
              </w:numPr>
              <w:spacing w:before="60" w:afterLines="0" w:after="120" w:line="240" w:lineRule="auto"/>
              <w:ind w:left="648" w:hanging="360"/>
              <w:jc w:val="both"/>
              <w:rPr>
                <w:iCs/>
              </w:rPr>
            </w:pPr>
            <w:r>
              <w:rPr>
                <w:iCs/>
              </w:rPr>
              <w:t>Option 3 is adopted, i.e., split 30-3 into 2 separate FGs: 1st one for DG, 2nd one for CG.</w:t>
            </w:r>
          </w:p>
          <w:p w14:paraId="3620DE4C" w14:textId="77777777" w:rsidR="00D51350" w:rsidRDefault="00D51350" w:rsidP="00AD2CB1">
            <w:pPr>
              <w:widowControl w:val="0"/>
              <w:numPr>
                <w:ilvl w:val="1"/>
                <w:numId w:val="21"/>
              </w:numPr>
              <w:spacing w:before="60" w:afterLines="0" w:after="120" w:line="240" w:lineRule="auto"/>
              <w:ind w:left="648" w:hanging="360"/>
              <w:jc w:val="both"/>
              <w:rPr>
                <w:iCs/>
              </w:rPr>
            </w:pPr>
            <w:r>
              <w:rPr>
                <w:iCs/>
              </w:rPr>
              <w:t xml:space="preserve">UE features for TBoMS are defined per UE. </w:t>
            </w:r>
          </w:p>
          <w:p w14:paraId="25FCEB8B" w14:textId="77777777" w:rsidR="00D51350" w:rsidRDefault="00D51350" w:rsidP="00AD2CB1">
            <w:pPr>
              <w:widowControl w:val="0"/>
              <w:numPr>
                <w:ilvl w:val="1"/>
                <w:numId w:val="21"/>
              </w:numPr>
              <w:spacing w:before="60" w:afterLines="0" w:after="120" w:line="240" w:lineRule="auto"/>
              <w:ind w:left="648" w:hanging="360"/>
              <w:jc w:val="both"/>
              <w:rPr>
                <w:iCs/>
              </w:rPr>
            </w:pPr>
            <w:r>
              <w:rPr>
                <w:iCs/>
              </w:rPr>
              <w:t>FDD/TDD differentiation is not necessary.</w:t>
            </w:r>
          </w:p>
          <w:p w14:paraId="342B8090" w14:textId="74A5AF53" w:rsidR="00F039FD" w:rsidRPr="00D51350" w:rsidRDefault="00D51350" w:rsidP="00AD2CB1">
            <w:pPr>
              <w:widowControl w:val="0"/>
              <w:numPr>
                <w:ilvl w:val="1"/>
                <w:numId w:val="21"/>
              </w:numPr>
              <w:spacing w:before="60" w:afterLines="0" w:after="120" w:line="240" w:lineRule="auto"/>
              <w:ind w:left="648" w:hanging="360"/>
              <w:jc w:val="both"/>
              <w:rPr>
                <w:iCs/>
              </w:rPr>
            </w:pPr>
            <w:r>
              <w:rPr>
                <w:iCs/>
              </w:rPr>
              <w:t>Consider Table 2 for UE feature groups of TBoMS.</w:t>
            </w:r>
          </w:p>
        </w:tc>
      </w:tr>
      <w:tr w:rsidR="00F039FD" w14:paraId="566B8F31" w14:textId="77777777" w:rsidTr="00A5503D">
        <w:tc>
          <w:tcPr>
            <w:tcW w:w="583" w:type="dxa"/>
          </w:tcPr>
          <w:p w14:paraId="66977994" w14:textId="64246B1B" w:rsidR="00F039FD" w:rsidRDefault="00944455"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12]</w:t>
            </w:r>
          </w:p>
        </w:tc>
        <w:tc>
          <w:tcPr>
            <w:tcW w:w="1720" w:type="dxa"/>
          </w:tcPr>
          <w:p w14:paraId="5C200D50" w14:textId="48055CAA" w:rsidR="00F039FD" w:rsidRDefault="00944455" w:rsidP="00EC367D">
            <w:pPr>
              <w:spacing w:after="120"/>
              <w:jc w:val="both"/>
              <w:rPr>
                <w:rFonts w:eastAsia="ＭＳ 明朝"/>
                <w:sz w:val="22"/>
                <w:lang w:eastAsia="ja-JP"/>
              </w:rPr>
            </w:pPr>
            <w:r>
              <w:rPr>
                <w:rFonts w:eastAsia="ＭＳ 明朝" w:hint="eastAsia"/>
                <w:sz w:val="22"/>
                <w:lang w:eastAsia="ja-JP"/>
              </w:rPr>
              <w:t>A</w:t>
            </w:r>
            <w:r>
              <w:rPr>
                <w:rFonts w:eastAsia="ＭＳ 明朝"/>
                <w:sz w:val="22"/>
                <w:lang w:eastAsia="ja-JP"/>
              </w:rPr>
              <w:t>pple</w:t>
            </w:r>
          </w:p>
        </w:tc>
        <w:tc>
          <w:tcPr>
            <w:tcW w:w="20270" w:type="dxa"/>
          </w:tcPr>
          <w:p w14:paraId="272C6EF7" w14:textId="77777777" w:rsidR="00944455" w:rsidRDefault="00944455" w:rsidP="00944455">
            <w:pPr>
              <w:spacing w:before="120" w:after="120"/>
              <w:rPr>
                <w:color w:val="000000"/>
              </w:rPr>
            </w:pPr>
            <w:r>
              <w:rPr>
                <w:color w:val="000000"/>
              </w:rPr>
              <w:t xml:space="preserve">For FG30-3, the FG of dynamic grant scheduled </w:t>
            </w:r>
            <w:proofErr w:type="gramStart"/>
            <w:r>
              <w:rPr>
                <w:color w:val="000000"/>
              </w:rPr>
              <w:t>TBoMS</w:t>
            </w:r>
            <w:proofErr w:type="gramEnd"/>
            <w:r>
              <w:rPr>
                <w:color w:val="000000"/>
              </w:rPr>
              <w:t xml:space="preserve"> and configured grant based TBoMS can be separated defined, as the implementation and specification impacts are different, especially how to support type 1 configured grant for TBoMS is not clearly defined yet.</w:t>
            </w:r>
          </w:p>
          <w:p w14:paraId="54AB9B24" w14:textId="21352A78" w:rsidR="00F039FD" w:rsidRPr="00944455" w:rsidRDefault="00944455" w:rsidP="00944455">
            <w:pPr>
              <w:spacing w:before="120" w:after="120"/>
              <w:rPr>
                <w:b/>
                <w:bCs/>
                <w:color w:val="000000"/>
              </w:rPr>
            </w:pPr>
            <w:r>
              <w:rPr>
                <w:b/>
                <w:bCs/>
                <w:color w:val="000000"/>
              </w:rPr>
              <w:t>Proposal 3: FG30-3 is split into two separated FGs for dynamic grant based TBoMS and configured grant based TBoMS respectively.</w:t>
            </w:r>
          </w:p>
        </w:tc>
      </w:tr>
      <w:tr w:rsidR="00944455" w14:paraId="4D5916D6" w14:textId="77777777" w:rsidTr="00A5503D">
        <w:tc>
          <w:tcPr>
            <w:tcW w:w="583" w:type="dxa"/>
          </w:tcPr>
          <w:p w14:paraId="0F6D0CF2" w14:textId="1DF2C2CE" w:rsidR="00944455" w:rsidRDefault="003F0D1E"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13]</w:t>
            </w:r>
          </w:p>
        </w:tc>
        <w:tc>
          <w:tcPr>
            <w:tcW w:w="1720" w:type="dxa"/>
          </w:tcPr>
          <w:p w14:paraId="65966645" w14:textId="76A3B629" w:rsidR="00944455" w:rsidRDefault="003F0D1E" w:rsidP="00EC367D">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MCC</w:t>
            </w:r>
          </w:p>
        </w:tc>
        <w:tc>
          <w:tcPr>
            <w:tcW w:w="20270" w:type="dxa"/>
          </w:tcPr>
          <w:p w14:paraId="51AC9CFC" w14:textId="77777777" w:rsidR="003F0D1E" w:rsidRDefault="003F0D1E" w:rsidP="003F0D1E">
            <w:pPr>
              <w:snapToGrid w:val="0"/>
              <w:spacing w:after="120"/>
              <w:jc w:val="both"/>
              <w:rPr>
                <w:b/>
                <w:bCs/>
                <w:lang w:eastAsia="zh-CN"/>
              </w:rPr>
            </w:pPr>
            <w:r>
              <w:rPr>
                <w:b/>
                <w:bCs/>
                <w:lang w:eastAsia="zh-CN"/>
              </w:rPr>
              <w:t>Proposal 1:</w:t>
            </w:r>
          </w:p>
          <w:p w14:paraId="660F41E4" w14:textId="77777777" w:rsidR="003F0D1E" w:rsidRDefault="003F0D1E" w:rsidP="00AD2CB1">
            <w:pPr>
              <w:pStyle w:val="aff5"/>
              <w:numPr>
                <w:ilvl w:val="0"/>
                <w:numId w:val="22"/>
              </w:numPr>
              <w:snapToGrid w:val="0"/>
              <w:spacing w:afterLines="0" w:after="120" w:line="240" w:lineRule="auto"/>
              <w:ind w:leftChars="0"/>
              <w:jc w:val="both"/>
              <w:rPr>
                <w:rFonts w:eastAsia="SimSun"/>
                <w:szCs w:val="21"/>
                <w:lang w:val="en-GB" w:eastAsia="zh-CN"/>
              </w:rPr>
            </w:pPr>
            <w:r>
              <w:rPr>
                <w:b/>
                <w:bCs/>
                <w:szCs w:val="21"/>
              </w:rPr>
              <w:t>Merge FGs 30-1 and 30-1a into an FG for DG, type 1 and 2 CG</w:t>
            </w:r>
            <w:r>
              <w:rPr>
                <w:b/>
                <w:bCs/>
                <w:color w:val="0070C0"/>
                <w:szCs w:val="21"/>
              </w:rPr>
              <w:t xml:space="preserve">. Merged FG 30-1 has </w:t>
            </w:r>
            <w:r>
              <w:rPr>
                <w:b/>
                <w:bCs/>
                <w:color w:val="FF0000"/>
                <w:szCs w:val="21"/>
                <w:u w:val="single"/>
              </w:rPr>
              <w:t>per UE</w:t>
            </w:r>
            <w:r>
              <w:rPr>
                <w:b/>
                <w:bCs/>
                <w:color w:val="FF0000"/>
                <w:szCs w:val="21"/>
              </w:rPr>
              <w:t xml:space="preserve"> </w:t>
            </w:r>
            <w:r>
              <w:rPr>
                <w:b/>
                <w:bCs/>
                <w:szCs w:val="21"/>
              </w:rPr>
              <w:t>granularity</w:t>
            </w:r>
          </w:p>
          <w:p w14:paraId="725FB991" w14:textId="77777777" w:rsidR="003F0D1E" w:rsidRDefault="003F0D1E" w:rsidP="00AD2CB1">
            <w:pPr>
              <w:pStyle w:val="aff5"/>
              <w:numPr>
                <w:ilvl w:val="0"/>
                <w:numId w:val="22"/>
              </w:numPr>
              <w:snapToGrid w:val="0"/>
              <w:spacing w:afterLines="0" w:after="120" w:line="240" w:lineRule="auto"/>
              <w:ind w:leftChars="0" w:left="402" w:hanging="402"/>
              <w:jc w:val="both"/>
              <w:rPr>
                <w:rFonts w:eastAsia="SimSun"/>
                <w:szCs w:val="21"/>
                <w:lang w:eastAsia="zh-CN"/>
              </w:rPr>
            </w:pPr>
            <w:r>
              <w:rPr>
                <w:b/>
                <w:bCs/>
                <w:szCs w:val="21"/>
              </w:rPr>
              <w:t>Merge FGs 30-2 and 30-2a into an FG for DG, type 1 and 2 CG</w:t>
            </w:r>
            <w:r>
              <w:rPr>
                <w:b/>
                <w:bCs/>
                <w:color w:val="0070C0"/>
                <w:szCs w:val="21"/>
              </w:rPr>
              <w:t xml:space="preserve">. Merged FG 30-2 has </w:t>
            </w:r>
            <w:r>
              <w:rPr>
                <w:b/>
                <w:bCs/>
                <w:color w:val="FF0000"/>
                <w:szCs w:val="21"/>
                <w:u w:val="single"/>
              </w:rPr>
              <w:t>per UE</w:t>
            </w:r>
            <w:r>
              <w:rPr>
                <w:b/>
                <w:bCs/>
                <w:color w:val="FF0000"/>
                <w:szCs w:val="21"/>
              </w:rPr>
              <w:t xml:space="preserve"> </w:t>
            </w:r>
            <w:r>
              <w:rPr>
                <w:b/>
                <w:bCs/>
                <w:szCs w:val="21"/>
              </w:rPr>
              <w:t xml:space="preserve">granularity </w:t>
            </w:r>
          </w:p>
          <w:p w14:paraId="5D5EE589" w14:textId="77777777" w:rsidR="003F0D1E" w:rsidRDefault="003F0D1E" w:rsidP="00AD2CB1">
            <w:pPr>
              <w:pStyle w:val="aff5"/>
              <w:numPr>
                <w:ilvl w:val="0"/>
                <w:numId w:val="22"/>
              </w:numPr>
              <w:snapToGrid w:val="0"/>
              <w:spacing w:afterLines="0" w:after="120" w:line="240" w:lineRule="auto"/>
              <w:ind w:leftChars="0" w:left="402" w:hanging="402"/>
              <w:jc w:val="both"/>
              <w:rPr>
                <w:rFonts w:eastAsia="SimSun"/>
                <w:szCs w:val="21"/>
                <w:lang w:eastAsia="zh-CN"/>
              </w:rPr>
            </w:pPr>
            <w:r>
              <w:rPr>
                <w:b/>
                <w:bCs/>
                <w:szCs w:val="21"/>
              </w:rPr>
              <w:t>FG 30-3 is not split into 2 separate FGs: 1st one for DG, 2nd one for CG</w:t>
            </w:r>
            <w:r>
              <w:rPr>
                <w:b/>
                <w:bCs/>
                <w:color w:val="0070C0"/>
                <w:szCs w:val="21"/>
              </w:rPr>
              <w:t xml:space="preserve">. FG 30-3 has </w:t>
            </w:r>
            <w:r>
              <w:rPr>
                <w:b/>
                <w:bCs/>
                <w:color w:val="FF0000"/>
                <w:szCs w:val="21"/>
                <w:u w:val="single"/>
              </w:rPr>
              <w:t>per UE</w:t>
            </w:r>
            <w:r>
              <w:rPr>
                <w:b/>
                <w:bCs/>
                <w:color w:val="FF0000"/>
                <w:szCs w:val="21"/>
              </w:rPr>
              <w:t xml:space="preserve"> </w:t>
            </w:r>
            <w:r>
              <w:rPr>
                <w:b/>
                <w:bCs/>
                <w:szCs w:val="21"/>
              </w:rPr>
              <w:t>granularity</w:t>
            </w:r>
          </w:p>
          <w:p w14:paraId="63BA5C1F" w14:textId="77777777" w:rsidR="003F0D1E" w:rsidRPr="003F0D1E" w:rsidRDefault="003F0D1E" w:rsidP="00AD2CB1">
            <w:pPr>
              <w:pStyle w:val="aff5"/>
              <w:numPr>
                <w:ilvl w:val="0"/>
                <w:numId w:val="22"/>
              </w:numPr>
              <w:snapToGrid w:val="0"/>
              <w:spacing w:afterLines="0" w:after="120" w:line="240" w:lineRule="auto"/>
              <w:ind w:leftChars="0" w:left="402" w:hanging="402"/>
              <w:jc w:val="both"/>
              <w:rPr>
                <w:rFonts w:eastAsia="SimSun"/>
                <w:szCs w:val="21"/>
                <w:lang w:eastAsia="zh-CN"/>
              </w:rPr>
            </w:pPr>
            <w:r>
              <w:rPr>
                <w:b/>
                <w:bCs/>
                <w:szCs w:val="21"/>
              </w:rPr>
              <w:t>FG 30-3a is not separated to multiple FGs</w:t>
            </w:r>
            <w:r>
              <w:rPr>
                <w:b/>
                <w:bCs/>
                <w:color w:val="0070C0"/>
                <w:szCs w:val="21"/>
              </w:rPr>
              <w:t xml:space="preserve">. FG 30-3a has </w:t>
            </w:r>
            <w:r>
              <w:rPr>
                <w:b/>
                <w:bCs/>
                <w:color w:val="FF0000"/>
                <w:szCs w:val="21"/>
                <w:u w:val="single"/>
              </w:rPr>
              <w:t>per UE</w:t>
            </w:r>
            <w:r>
              <w:rPr>
                <w:b/>
                <w:bCs/>
                <w:color w:val="FF0000"/>
                <w:szCs w:val="21"/>
              </w:rPr>
              <w:t xml:space="preserve"> </w:t>
            </w:r>
            <w:r>
              <w:rPr>
                <w:b/>
                <w:bCs/>
                <w:szCs w:val="21"/>
              </w:rPr>
              <w:t>granularity</w:t>
            </w:r>
          </w:p>
          <w:p w14:paraId="55DE5469" w14:textId="57DA1090" w:rsidR="003F0D1E" w:rsidRPr="003F0D1E" w:rsidRDefault="003F0D1E" w:rsidP="003F0D1E">
            <w:pPr>
              <w:snapToGrid w:val="0"/>
              <w:spacing w:after="120"/>
              <w:jc w:val="both"/>
              <w:rPr>
                <w:rFonts w:eastAsia="SimSun"/>
                <w:szCs w:val="21"/>
                <w:lang w:eastAsia="zh-CN"/>
              </w:rPr>
            </w:pPr>
          </w:p>
        </w:tc>
      </w:tr>
      <w:tr w:rsidR="00944455" w14:paraId="41528BAD" w14:textId="77777777" w:rsidTr="00A5503D">
        <w:tc>
          <w:tcPr>
            <w:tcW w:w="583" w:type="dxa"/>
          </w:tcPr>
          <w:p w14:paraId="66A673CE" w14:textId="436DC24E" w:rsidR="00944455" w:rsidRDefault="00F70F69"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14]</w:t>
            </w:r>
          </w:p>
        </w:tc>
        <w:tc>
          <w:tcPr>
            <w:tcW w:w="1720" w:type="dxa"/>
          </w:tcPr>
          <w:p w14:paraId="1AB58320" w14:textId="52E8216D" w:rsidR="00944455" w:rsidRDefault="00F70F69" w:rsidP="00EC367D">
            <w:pPr>
              <w:spacing w:after="120"/>
              <w:jc w:val="both"/>
              <w:rPr>
                <w:rFonts w:eastAsia="ＭＳ 明朝"/>
                <w:sz w:val="22"/>
                <w:lang w:eastAsia="ja-JP"/>
              </w:rPr>
            </w:pPr>
            <w:r>
              <w:rPr>
                <w:rFonts w:eastAsia="ＭＳ 明朝" w:hint="eastAsia"/>
                <w:sz w:val="22"/>
                <w:lang w:eastAsia="ja-JP"/>
              </w:rPr>
              <w:t>X</w:t>
            </w:r>
            <w:r>
              <w:rPr>
                <w:rFonts w:eastAsia="ＭＳ 明朝"/>
                <w:sz w:val="22"/>
                <w:lang w:eastAsia="ja-JP"/>
              </w:rPr>
              <w:t>iaomi</w:t>
            </w:r>
          </w:p>
        </w:tc>
        <w:tc>
          <w:tcPr>
            <w:tcW w:w="20270" w:type="dxa"/>
          </w:tcPr>
          <w:p w14:paraId="50E6F0FE" w14:textId="1EEBE14D" w:rsidR="00F70F69" w:rsidRDefault="00F70F69" w:rsidP="00F70F69">
            <w:pPr>
              <w:spacing w:after="120"/>
              <w:jc w:val="both"/>
              <w:rPr>
                <w:rFonts w:eastAsia="DengXian"/>
                <w:sz w:val="21"/>
                <w:szCs w:val="21"/>
                <w:lang w:eastAsia="zh-CN"/>
              </w:rPr>
            </w:pPr>
            <w:r>
              <w:rPr>
                <w:rFonts w:eastAsia="DengXian"/>
                <w:sz w:val="21"/>
                <w:szCs w:val="21"/>
                <w:lang w:eastAsia="zh-CN"/>
              </w:rPr>
              <w:t>As some companies mentioned in the last meeting, there are different implementation and specification impacts between DG and CG, and it is not clearly yet how to support type 1 configured grant for TBoMS. Also, it is more beneficial for IODT and the implementation of different use cases e.g., some network may only support DG or CG if separate FGs are adopted. So, it is better to split CG and DG into 2 separate FGs.</w:t>
            </w:r>
          </w:p>
          <w:p w14:paraId="559EA2DB" w14:textId="77777777" w:rsidR="00944455" w:rsidRDefault="00F70F69" w:rsidP="00F70F69">
            <w:pPr>
              <w:spacing w:before="120" w:after="120"/>
              <w:rPr>
                <w:rFonts w:eastAsia="DengXian"/>
                <w:b/>
                <w:sz w:val="21"/>
                <w:szCs w:val="21"/>
                <w:lang w:eastAsia="zh-CN"/>
              </w:rPr>
            </w:pPr>
            <w:r>
              <w:rPr>
                <w:rFonts w:eastAsia="DengXian"/>
                <w:b/>
                <w:sz w:val="21"/>
                <w:szCs w:val="21"/>
                <w:lang w:eastAsia="zh-CN"/>
              </w:rPr>
              <w:t>Proposal 3: Support splitting 30-3 into 2 separate FGs: 1</w:t>
            </w:r>
            <w:r>
              <w:rPr>
                <w:rFonts w:eastAsia="DengXian"/>
                <w:b/>
                <w:sz w:val="21"/>
                <w:szCs w:val="21"/>
                <w:vertAlign w:val="superscript"/>
                <w:lang w:eastAsia="zh-CN"/>
              </w:rPr>
              <w:t>st</w:t>
            </w:r>
            <w:r>
              <w:rPr>
                <w:rFonts w:eastAsia="DengXian"/>
                <w:b/>
                <w:sz w:val="21"/>
                <w:szCs w:val="21"/>
                <w:lang w:eastAsia="zh-CN"/>
              </w:rPr>
              <w:t xml:space="preserve"> one for DG, 2</w:t>
            </w:r>
            <w:r>
              <w:rPr>
                <w:rFonts w:eastAsia="DengXian"/>
                <w:b/>
                <w:sz w:val="21"/>
                <w:szCs w:val="21"/>
                <w:vertAlign w:val="superscript"/>
                <w:lang w:eastAsia="zh-CN"/>
              </w:rPr>
              <w:t>nd</w:t>
            </w:r>
            <w:r>
              <w:rPr>
                <w:rFonts w:eastAsia="DengXian"/>
                <w:b/>
                <w:sz w:val="21"/>
                <w:szCs w:val="21"/>
                <w:lang w:eastAsia="zh-CN"/>
              </w:rPr>
              <w:t xml:space="preserve"> one for CG.</w:t>
            </w:r>
          </w:p>
          <w:p w14:paraId="68403C3C" w14:textId="714683A2" w:rsidR="00F70F69" w:rsidRDefault="00F70F69" w:rsidP="00F70F69">
            <w:pPr>
              <w:spacing w:after="120"/>
              <w:jc w:val="both"/>
              <w:rPr>
                <w:rFonts w:eastAsia="DengXian"/>
                <w:sz w:val="21"/>
                <w:szCs w:val="21"/>
                <w:lang w:eastAsia="zh-CN"/>
              </w:rPr>
            </w:pPr>
            <w:r>
              <w:rPr>
                <w:rFonts w:eastAsia="DengXian"/>
                <w:sz w:val="21"/>
                <w:szCs w:val="21"/>
                <w:lang w:eastAsia="zh-CN"/>
              </w:rPr>
              <w:t>For the prerequisite FG, although FG 30-3 utilize the similar time domain resource allocation mechanism with FG 11-6 which is the enhanced PUSCH repetition type A in Rel-16, there are still many differences between these two features, such as TBS calculation, RV determination for each allocated slot and so on. Therefore, it is difficult to say that the FG 11-6 is the prerequisite feature group for FG 30-3. Besides, several companies proposed that FG 30-2 is the prerequisite feature group for FG 30-3 since available slots determination for TBoMS just follows the same design of enhanced PUSCH repetition type A in Rel-17. However, considering that FG 30-2 still works based on the feature of PUSCH repetition type A in Rel-15, we can’t agree with this proposal.</w:t>
            </w:r>
          </w:p>
          <w:p w14:paraId="38F31664" w14:textId="77777777" w:rsidR="00F70F69" w:rsidRDefault="00F70F69" w:rsidP="00F70F69">
            <w:pPr>
              <w:spacing w:after="120"/>
              <w:jc w:val="both"/>
              <w:rPr>
                <w:rFonts w:eastAsia="DengXian"/>
                <w:b/>
                <w:sz w:val="21"/>
                <w:szCs w:val="21"/>
                <w:lang w:eastAsia="zh-CN"/>
              </w:rPr>
            </w:pPr>
            <w:r>
              <w:rPr>
                <w:rFonts w:eastAsia="DengXian"/>
                <w:b/>
                <w:sz w:val="21"/>
                <w:szCs w:val="21"/>
                <w:lang w:eastAsia="zh-CN"/>
              </w:rPr>
              <w:t>Proposal 4: Don’t support taking FG 11-6 and FG 30-2 as the prerequisite feature groups for FG 30-3.</w:t>
            </w:r>
          </w:p>
          <w:p w14:paraId="4D0B7BCB" w14:textId="77777777" w:rsidR="00F70F69" w:rsidRDefault="00F70F69" w:rsidP="00F70F69">
            <w:pPr>
              <w:spacing w:after="120"/>
              <w:jc w:val="both"/>
              <w:rPr>
                <w:rFonts w:eastAsia="DengXian"/>
                <w:sz w:val="21"/>
                <w:szCs w:val="21"/>
                <w:lang w:eastAsia="zh-CN"/>
              </w:rPr>
            </w:pPr>
            <w:r>
              <w:rPr>
                <w:rFonts w:eastAsia="DengXian"/>
                <w:sz w:val="21"/>
                <w:szCs w:val="21"/>
                <w:lang w:eastAsia="zh-CN"/>
              </w:rPr>
              <w:t>In addition, whether the currently mechanism of TBoMS PUSCH can work well in some bands without any additional enhancements, such as unlicensed bands or NTN bands, may need to be further discussed. And if any enhancement is needed, this feature may not be supported in these bands in Rel-17. Thus, to be conservative, the type of FG 30-3 could be supported per band.</w:t>
            </w:r>
          </w:p>
          <w:p w14:paraId="57574B17" w14:textId="77777777" w:rsidR="00F70F69" w:rsidRDefault="00F70F69" w:rsidP="00F70F69">
            <w:pPr>
              <w:spacing w:after="120"/>
              <w:jc w:val="both"/>
              <w:rPr>
                <w:rFonts w:eastAsia="DengXian"/>
                <w:b/>
                <w:sz w:val="21"/>
                <w:szCs w:val="21"/>
                <w:lang w:eastAsia="zh-CN"/>
              </w:rPr>
            </w:pPr>
            <w:r>
              <w:rPr>
                <w:rFonts w:eastAsia="DengXian"/>
                <w:b/>
                <w:sz w:val="21"/>
                <w:szCs w:val="21"/>
                <w:lang w:eastAsia="zh-CN"/>
              </w:rPr>
              <w:t>Proposal 5: The type of FG 30-3 is per band.</w:t>
            </w:r>
          </w:p>
          <w:p w14:paraId="55FDC443" w14:textId="77777777" w:rsidR="00F70F69" w:rsidRDefault="00F70F69" w:rsidP="00F70F69">
            <w:pPr>
              <w:spacing w:after="120"/>
              <w:rPr>
                <w:rFonts w:eastAsia="DengXian"/>
                <w:b/>
                <w:sz w:val="21"/>
                <w:szCs w:val="21"/>
                <w:lang w:eastAsia="zh-CN"/>
              </w:rPr>
            </w:pPr>
            <w:r>
              <w:rPr>
                <w:rFonts w:eastAsia="DengXian"/>
                <w:b/>
                <w:sz w:val="21"/>
                <w:szCs w:val="21"/>
                <w:lang w:eastAsia="zh-CN"/>
              </w:rPr>
              <w:t>Proposal 6: No need to differentiate between FDD and TDD bands, and between FR1 and FR2 bands for FG 30-3.</w:t>
            </w:r>
          </w:p>
          <w:p w14:paraId="15F993DA" w14:textId="77777777" w:rsidR="00F70F69" w:rsidRDefault="00F70F69" w:rsidP="00F70F69">
            <w:pPr>
              <w:spacing w:after="120"/>
              <w:jc w:val="both"/>
              <w:rPr>
                <w:rFonts w:eastAsia="DengXian"/>
                <w:sz w:val="21"/>
                <w:szCs w:val="21"/>
                <w:lang w:eastAsia="zh-CN"/>
              </w:rPr>
            </w:pPr>
            <w:r>
              <w:rPr>
                <w:rFonts w:eastAsia="DengXian"/>
                <w:sz w:val="21"/>
                <w:szCs w:val="21"/>
                <w:lang w:eastAsia="zh-CN"/>
              </w:rPr>
              <w:t xml:space="preserve">And, as for time domain resource allocation, TBS calculation, RV determination </w:t>
            </w:r>
            <w:proofErr w:type="gramStart"/>
            <w:r>
              <w:rPr>
                <w:rFonts w:eastAsia="DengXian"/>
                <w:sz w:val="21"/>
                <w:szCs w:val="21"/>
                <w:lang w:eastAsia="zh-CN"/>
              </w:rPr>
              <w:t>and etc.</w:t>
            </w:r>
            <w:proofErr w:type="gramEnd"/>
            <w:r>
              <w:rPr>
                <w:rFonts w:eastAsia="DengXian"/>
                <w:sz w:val="21"/>
                <w:szCs w:val="21"/>
                <w:lang w:eastAsia="zh-CN"/>
              </w:rPr>
              <w:t xml:space="preserve"> within one repetition of TBoMS, it follows the same rule as single TBoMS PUSCH. Therefore, we can take the repetition of TBoMS as the combination of a single TBoMS PUSCH and PUSCH repetition type A with available slot determination. </w:t>
            </w:r>
            <w:proofErr w:type="gramStart"/>
            <w:r>
              <w:rPr>
                <w:rFonts w:eastAsia="DengXian"/>
                <w:sz w:val="21"/>
                <w:szCs w:val="21"/>
                <w:lang w:eastAsia="zh-CN"/>
              </w:rPr>
              <w:t>And,</w:t>
            </w:r>
            <w:proofErr w:type="gramEnd"/>
            <w:r>
              <w:rPr>
                <w:rFonts w:eastAsia="DengXian"/>
                <w:sz w:val="21"/>
                <w:szCs w:val="21"/>
                <w:lang w:eastAsia="zh-CN"/>
              </w:rPr>
              <w:t xml:space="preserve"> FG 11-6 in Rel-16, FG 30-2, FG30-2a and FG 30-3 should be the prerequisite FGs for FG 30-3.</w:t>
            </w:r>
          </w:p>
          <w:p w14:paraId="40741B92" w14:textId="4732D5E9" w:rsidR="00F70F69" w:rsidRPr="00D76893" w:rsidRDefault="00F70F69" w:rsidP="00F70F69">
            <w:pPr>
              <w:spacing w:after="120"/>
              <w:jc w:val="both"/>
              <w:rPr>
                <w:rFonts w:eastAsia="SimSun"/>
                <w:b/>
                <w:noProof/>
                <w:lang w:eastAsia="zh-CN"/>
              </w:rPr>
            </w:pPr>
            <w:r>
              <w:rPr>
                <w:rFonts w:eastAsia="SimSun"/>
                <w:b/>
                <w:noProof/>
                <w:lang w:eastAsia="zh-CN"/>
              </w:rPr>
              <w:t>Proposal 7: FG 11-6, FG 30-2, FG 30-2a and FG 30-3 should be the prerequisite FGs for FG 30-3a.</w:t>
            </w:r>
          </w:p>
        </w:tc>
      </w:tr>
      <w:tr w:rsidR="00944455" w14:paraId="313A2205" w14:textId="77777777" w:rsidTr="00A5503D">
        <w:tc>
          <w:tcPr>
            <w:tcW w:w="583" w:type="dxa"/>
          </w:tcPr>
          <w:p w14:paraId="0DE49740" w14:textId="7F03E5C5" w:rsidR="00944455" w:rsidRDefault="003A32FF" w:rsidP="00EC367D">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15]</w:t>
            </w:r>
          </w:p>
        </w:tc>
        <w:tc>
          <w:tcPr>
            <w:tcW w:w="1720" w:type="dxa"/>
          </w:tcPr>
          <w:p w14:paraId="158B1C10" w14:textId="5DFAA58B" w:rsidR="00944455" w:rsidRDefault="003A32FF" w:rsidP="00EC367D">
            <w:pPr>
              <w:spacing w:after="120"/>
              <w:jc w:val="both"/>
              <w:rPr>
                <w:rFonts w:eastAsia="ＭＳ 明朝"/>
                <w:sz w:val="22"/>
                <w:lang w:eastAsia="ja-JP"/>
              </w:rPr>
            </w:pPr>
            <w:r>
              <w:rPr>
                <w:rFonts w:eastAsia="ＭＳ 明朝" w:hint="eastAsia"/>
                <w:sz w:val="22"/>
                <w:lang w:eastAsia="ja-JP"/>
              </w:rPr>
              <w:t>E</w:t>
            </w:r>
            <w:r>
              <w:rPr>
                <w:rFonts w:eastAsia="ＭＳ 明朝"/>
                <w:sz w:val="22"/>
                <w:lang w:eastAsia="ja-JP"/>
              </w:rPr>
              <w:t>ricsson</w:t>
            </w:r>
          </w:p>
        </w:tc>
        <w:tc>
          <w:tcPr>
            <w:tcW w:w="20270" w:type="dxa"/>
          </w:tcPr>
          <w:p w14:paraId="4B9B5722" w14:textId="77777777" w:rsidR="003A32FF" w:rsidRDefault="003A32FF" w:rsidP="003A32FF">
            <w:pPr>
              <w:pStyle w:val="a6"/>
              <w:keepNext/>
            </w:pPr>
            <w:bookmarkStart w:id="20" w:name="_Ref86954110"/>
            <w:r>
              <w:t xml:space="preserve">Table </w:t>
            </w:r>
            <w:r w:rsidR="00E01DD3">
              <w:fldChar w:fldCharType="begin"/>
            </w:r>
            <w:r w:rsidR="00E01DD3">
              <w:instrText xml:space="preserve"> SEQ Table \* ARABIC </w:instrText>
            </w:r>
            <w:r w:rsidR="00E01DD3">
              <w:fldChar w:fldCharType="separate"/>
            </w:r>
            <w:r>
              <w:rPr>
                <w:noProof/>
              </w:rPr>
              <w:t>2</w:t>
            </w:r>
            <w:r w:rsidR="00E01DD3">
              <w:rPr>
                <w:noProof/>
              </w:rPr>
              <w:fldChar w:fldCharType="end"/>
            </w:r>
            <w:bookmarkEnd w:id="20"/>
            <w:r>
              <w:t xml:space="preserve">: Capabilities for </w:t>
            </w:r>
            <w:r>
              <w:rPr>
                <w:lang w:eastAsia="x-none"/>
              </w:rPr>
              <w:t>Transport Block over Multi-slot PUSCH</w:t>
            </w:r>
          </w:p>
          <w:tbl>
            <w:tblPr>
              <w:tblStyle w:val="afc"/>
              <w:tblW w:w="0" w:type="auto"/>
              <w:tblLook w:val="04A0" w:firstRow="1" w:lastRow="0" w:firstColumn="1" w:lastColumn="0" w:noHBand="0" w:noVBand="1"/>
            </w:tblPr>
            <w:tblGrid>
              <w:gridCol w:w="687"/>
              <w:gridCol w:w="4278"/>
              <w:gridCol w:w="9030"/>
              <w:gridCol w:w="2567"/>
              <w:gridCol w:w="1147"/>
            </w:tblGrid>
            <w:tr w:rsidR="003A32FF" w14:paraId="387880F2" w14:textId="77777777" w:rsidTr="009F1A08">
              <w:tc>
                <w:tcPr>
                  <w:tcW w:w="0" w:type="auto"/>
                </w:tcPr>
                <w:p w14:paraId="216A9E5A" w14:textId="77777777" w:rsidR="003A32FF" w:rsidRDefault="003A32FF" w:rsidP="003A32FF">
                  <w:pPr>
                    <w:pStyle w:val="TAH"/>
                    <w:spacing w:after="120"/>
                    <w:rPr>
                      <w:lang w:eastAsia="ja-JP"/>
                    </w:rPr>
                  </w:pPr>
                  <w:r>
                    <w:rPr>
                      <w:rFonts w:hint="eastAsia"/>
                      <w:lang w:eastAsia="ja-JP"/>
                    </w:rPr>
                    <w:t>Index</w:t>
                  </w:r>
                </w:p>
              </w:tc>
              <w:tc>
                <w:tcPr>
                  <w:tcW w:w="0" w:type="auto"/>
                </w:tcPr>
                <w:p w14:paraId="1249A4DC" w14:textId="77777777" w:rsidR="003A32FF" w:rsidRDefault="003A32FF" w:rsidP="003A32FF">
                  <w:pPr>
                    <w:pStyle w:val="TAH"/>
                    <w:spacing w:after="120"/>
                    <w:rPr>
                      <w:lang w:eastAsia="ja-JP"/>
                    </w:rPr>
                  </w:pPr>
                  <w:r>
                    <w:rPr>
                      <w:rFonts w:hint="eastAsia"/>
                      <w:lang w:eastAsia="ja-JP"/>
                    </w:rPr>
                    <w:t>Feature group</w:t>
                  </w:r>
                </w:p>
              </w:tc>
              <w:tc>
                <w:tcPr>
                  <w:tcW w:w="0" w:type="auto"/>
                </w:tcPr>
                <w:p w14:paraId="2E464E4F" w14:textId="77777777" w:rsidR="003A32FF" w:rsidRDefault="003A32FF" w:rsidP="003A32FF">
                  <w:pPr>
                    <w:pStyle w:val="TAH"/>
                    <w:spacing w:after="120"/>
                    <w:rPr>
                      <w:lang w:eastAsia="ja-JP"/>
                    </w:rPr>
                  </w:pPr>
                  <w:r>
                    <w:rPr>
                      <w:rFonts w:hint="eastAsia"/>
                      <w:lang w:eastAsia="ja-JP"/>
                    </w:rPr>
                    <w:t>Components</w:t>
                  </w:r>
                </w:p>
              </w:tc>
              <w:tc>
                <w:tcPr>
                  <w:tcW w:w="0" w:type="auto"/>
                </w:tcPr>
                <w:p w14:paraId="5A3703FD" w14:textId="77777777" w:rsidR="003A32FF" w:rsidRDefault="003A32FF" w:rsidP="003A32FF">
                  <w:pPr>
                    <w:pStyle w:val="TAH"/>
                    <w:spacing w:after="120"/>
                    <w:rPr>
                      <w:lang w:eastAsia="ja-JP"/>
                    </w:rPr>
                  </w:pPr>
                  <w:r>
                    <w:rPr>
                      <w:rFonts w:hint="eastAsia"/>
                      <w:lang w:eastAsia="ja-JP"/>
                    </w:rPr>
                    <w:t>Prerequisite feature groups</w:t>
                  </w:r>
                </w:p>
              </w:tc>
              <w:tc>
                <w:tcPr>
                  <w:tcW w:w="0" w:type="auto"/>
                </w:tcPr>
                <w:p w14:paraId="0BA0F235" w14:textId="77777777" w:rsidR="003A32FF" w:rsidRDefault="003A32FF" w:rsidP="003A32FF">
                  <w:pPr>
                    <w:pStyle w:val="TAH"/>
                    <w:spacing w:after="120"/>
                    <w:rPr>
                      <w:lang w:eastAsia="ja-JP"/>
                    </w:rPr>
                  </w:pPr>
                  <w:r>
                    <w:rPr>
                      <w:lang w:eastAsia="ja-JP"/>
                    </w:rPr>
                    <w:t>Comments</w:t>
                  </w:r>
                </w:p>
              </w:tc>
            </w:tr>
            <w:tr w:rsidR="003A32FF" w:rsidRPr="00A34E76" w14:paraId="5E6A6B82" w14:textId="77777777" w:rsidTr="009F1A08">
              <w:tc>
                <w:tcPr>
                  <w:tcW w:w="0" w:type="auto"/>
                </w:tcPr>
                <w:p w14:paraId="01F78568" w14:textId="77777777" w:rsidR="003A32FF" w:rsidRPr="00AF2AF6" w:rsidRDefault="003A32FF" w:rsidP="003A32FF">
                  <w:pPr>
                    <w:pStyle w:val="TAL"/>
                    <w:spacing w:after="120"/>
                    <w:rPr>
                      <w:rFonts w:cstheme="minorHAnsi"/>
                      <w:lang w:eastAsia="ja-JP"/>
                    </w:rPr>
                  </w:pPr>
                  <w:r w:rsidRPr="00AF2AF6">
                    <w:rPr>
                      <w:rFonts w:cstheme="minorHAnsi"/>
                      <w:szCs w:val="18"/>
                    </w:rPr>
                    <w:t>30-3</w:t>
                  </w:r>
                </w:p>
              </w:tc>
              <w:tc>
                <w:tcPr>
                  <w:tcW w:w="0" w:type="auto"/>
                </w:tcPr>
                <w:p w14:paraId="0FC590D2" w14:textId="77777777" w:rsidR="003A32FF" w:rsidRPr="00AF2AF6" w:rsidRDefault="003A32FF" w:rsidP="003A32FF">
                  <w:pPr>
                    <w:pStyle w:val="TAL"/>
                    <w:spacing w:after="120"/>
                    <w:rPr>
                      <w:rFonts w:cstheme="minorHAnsi"/>
                    </w:rPr>
                  </w:pPr>
                  <w:r w:rsidRPr="00AF2AF6">
                    <w:rPr>
                      <w:rFonts w:eastAsia="SimSun" w:cstheme="minorHAnsi"/>
                      <w:szCs w:val="18"/>
                    </w:rPr>
                    <w:t>TB processing over multi-slot PUSCH</w:t>
                  </w:r>
                </w:p>
              </w:tc>
              <w:tc>
                <w:tcPr>
                  <w:tcW w:w="0" w:type="auto"/>
                </w:tcPr>
                <w:p w14:paraId="295177F3" w14:textId="77777777" w:rsidR="003A32FF" w:rsidRPr="005E587B" w:rsidRDefault="003A32FF" w:rsidP="003A32FF">
                  <w:pPr>
                    <w:pStyle w:val="TAL"/>
                    <w:spacing w:after="120"/>
                    <w:rPr>
                      <w:rFonts w:eastAsia="SimSun" w:cstheme="minorHAnsi"/>
                      <w:szCs w:val="18"/>
                    </w:rPr>
                  </w:pPr>
                  <w:r w:rsidRPr="005E587B">
                    <w:rPr>
                      <w:rFonts w:eastAsia="SimSun" w:cstheme="minorHAnsi"/>
                      <w:szCs w:val="18"/>
                    </w:rPr>
                    <w:t xml:space="preserve">Support of TB processing over multi-slot PUSCH for DG </w:t>
                  </w:r>
                  <w:r w:rsidRPr="00502114">
                    <w:rPr>
                      <w:rFonts w:eastAsia="SimSun" w:cstheme="minorHAnsi"/>
                      <w:strike/>
                      <w:color w:val="FF0000"/>
                      <w:szCs w:val="18"/>
                    </w:rPr>
                    <w:t>and</w:t>
                  </w:r>
                  <w:r w:rsidRPr="00502114">
                    <w:rPr>
                      <w:rFonts w:eastAsia="SimSun" w:cstheme="minorHAnsi"/>
                      <w:color w:val="FF0000"/>
                      <w:szCs w:val="18"/>
                    </w:rPr>
                    <w:t xml:space="preserve"> </w:t>
                  </w:r>
                  <w:r w:rsidRPr="00502114">
                    <w:rPr>
                      <w:rFonts w:eastAsia="SimSun" w:cstheme="minorHAnsi"/>
                      <w:color w:val="FF0000"/>
                      <w:szCs w:val="18"/>
                      <w:u w:val="single"/>
                    </w:rPr>
                    <w:t>or</w:t>
                  </w:r>
                  <w:r>
                    <w:rPr>
                      <w:rFonts w:eastAsia="SimSun" w:cstheme="minorHAnsi"/>
                      <w:szCs w:val="18"/>
                    </w:rPr>
                    <w:t xml:space="preserve"> </w:t>
                  </w:r>
                  <w:r w:rsidRPr="005E587B">
                    <w:rPr>
                      <w:rFonts w:eastAsia="SimSun" w:cstheme="minorHAnsi"/>
                      <w:szCs w:val="18"/>
                    </w:rPr>
                    <w:t xml:space="preserve">CG </w:t>
                  </w:r>
                  <w:r w:rsidRPr="005E587B">
                    <w:rPr>
                      <w:rFonts w:eastAsia="SimSun" w:cstheme="minorHAnsi"/>
                      <w:color w:val="FF0000"/>
                      <w:szCs w:val="18"/>
                      <w:u w:val="single"/>
                    </w:rPr>
                    <w:t>without repetition</w:t>
                  </w:r>
                  <w:r w:rsidRPr="005E587B">
                    <w:rPr>
                      <w:rFonts w:eastAsia="SimSun" w:cstheme="minorHAnsi"/>
                      <w:color w:val="FF0000"/>
                      <w:szCs w:val="18"/>
                    </w:rPr>
                    <w:t xml:space="preserve"> </w:t>
                  </w:r>
                  <w:r w:rsidRPr="005E587B">
                    <w:rPr>
                      <w:rFonts w:eastAsia="SimSun" w:cstheme="minorHAnsi"/>
                      <w:szCs w:val="18"/>
                    </w:rPr>
                    <w:t>in RRC connected mode.</w:t>
                  </w:r>
                </w:p>
                <w:p w14:paraId="35735D79" w14:textId="77777777" w:rsidR="003A32FF" w:rsidRPr="005E587B" w:rsidRDefault="003A32FF" w:rsidP="003A32FF">
                  <w:pPr>
                    <w:pStyle w:val="TAL"/>
                    <w:spacing w:after="120"/>
                    <w:rPr>
                      <w:rFonts w:eastAsia="SimSun" w:cstheme="minorHAnsi"/>
                      <w:strike/>
                      <w:color w:val="FF0000"/>
                      <w:szCs w:val="18"/>
                    </w:rPr>
                  </w:pPr>
                  <w:r w:rsidRPr="005E587B">
                    <w:rPr>
                      <w:rFonts w:eastAsia="SimSun" w:cstheme="minorHAnsi"/>
                      <w:strike/>
                      <w:color w:val="FF0000"/>
                      <w:szCs w:val="18"/>
                    </w:rPr>
                    <w:t>FFS whether to split FG 30-3 into at least 2 separate FGs: 1st one for DG, 2nd one for CG</w:t>
                  </w:r>
                </w:p>
                <w:p w14:paraId="25D5CDA4" w14:textId="77777777" w:rsidR="003A32FF" w:rsidRPr="00AF2AF6" w:rsidRDefault="003A32FF" w:rsidP="003A32FF">
                  <w:pPr>
                    <w:pStyle w:val="TAL"/>
                    <w:spacing w:after="120"/>
                    <w:rPr>
                      <w:rFonts w:cstheme="minorHAnsi"/>
                    </w:rPr>
                  </w:pPr>
                </w:p>
              </w:tc>
              <w:tc>
                <w:tcPr>
                  <w:tcW w:w="0" w:type="auto"/>
                  <w:shd w:val="clear" w:color="auto" w:fill="auto"/>
                </w:tcPr>
                <w:p w14:paraId="163EC886" w14:textId="77777777" w:rsidR="003A32FF" w:rsidRPr="00AF2AF6" w:rsidRDefault="003A32FF" w:rsidP="003A32FF">
                  <w:pPr>
                    <w:pStyle w:val="TAL"/>
                    <w:spacing w:after="120"/>
                    <w:rPr>
                      <w:rFonts w:cstheme="minorHAnsi"/>
                      <w:strike/>
                    </w:rPr>
                  </w:pPr>
                  <w:r w:rsidRPr="00AF2AF6">
                    <w:rPr>
                      <w:rFonts w:eastAsia="ＭＳ 明朝" w:cstheme="minorHAnsi"/>
                      <w:strike/>
                      <w:color w:val="FF0000"/>
                      <w:szCs w:val="18"/>
                      <w:lang w:eastAsia="ja-JP"/>
                    </w:rPr>
                    <w:t>[11-6]</w:t>
                  </w:r>
                </w:p>
              </w:tc>
              <w:tc>
                <w:tcPr>
                  <w:tcW w:w="0" w:type="auto"/>
                </w:tcPr>
                <w:p w14:paraId="019F7C26" w14:textId="77777777" w:rsidR="003A32FF" w:rsidRPr="00A34E76" w:rsidRDefault="003A32FF" w:rsidP="003A32FF">
                  <w:pPr>
                    <w:pStyle w:val="TAL"/>
                    <w:spacing w:after="120"/>
                  </w:pPr>
                </w:p>
              </w:tc>
            </w:tr>
            <w:tr w:rsidR="003A32FF" w:rsidRPr="00A34E76" w14:paraId="0B8D83FE" w14:textId="77777777" w:rsidTr="009F1A08">
              <w:tc>
                <w:tcPr>
                  <w:tcW w:w="0" w:type="auto"/>
                </w:tcPr>
                <w:p w14:paraId="33AB52CA" w14:textId="77777777" w:rsidR="003A32FF" w:rsidRPr="005E587B" w:rsidRDefault="003A32FF" w:rsidP="003A32FF">
                  <w:pPr>
                    <w:pStyle w:val="TAL"/>
                    <w:spacing w:after="120"/>
                    <w:rPr>
                      <w:rFonts w:cstheme="minorHAnsi"/>
                      <w:szCs w:val="18"/>
                    </w:rPr>
                  </w:pPr>
                  <w:r w:rsidRPr="005E587B">
                    <w:rPr>
                      <w:rFonts w:cstheme="minorHAnsi"/>
                      <w:szCs w:val="18"/>
                    </w:rPr>
                    <w:t>30-3a</w:t>
                  </w:r>
                </w:p>
              </w:tc>
              <w:tc>
                <w:tcPr>
                  <w:tcW w:w="0" w:type="auto"/>
                </w:tcPr>
                <w:p w14:paraId="4E93D84A" w14:textId="77777777" w:rsidR="003A32FF" w:rsidRPr="005E587B" w:rsidRDefault="003A32FF" w:rsidP="003A32FF">
                  <w:pPr>
                    <w:pStyle w:val="TAL"/>
                    <w:spacing w:after="120"/>
                    <w:rPr>
                      <w:rFonts w:cstheme="minorHAnsi"/>
                      <w:szCs w:val="18"/>
                    </w:rPr>
                  </w:pPr>
                  <w:r w:rsidRPr="005E587B">
                    <w:rPr>
                      <w:rFonts w:cstheme="minorHAnsi"/>
                      <w:szCs w:val="18"/>
                    </w:rPr>
                    <w:t>Repetition of TB processing over multi-slot PUSCH</w:t>
                  </w:r>
                </w:p>
              </w:tc>
              <w:tc>
                <w:tcPr>
                  <w:tcW w:w="0" w:type="auto"/>
                </w:tcPr>
                <w:p w14:paraId="18DD5E9C" w14:textId="77777777" w:rsidR="003A32FF" w:rsidRPr="005E587B" w:rsidRDefault="003A32FF" w:rsidP="003A32FF">
                  <w:pPr>
                    <w:snapToGrid w:val="0"/>
                    <w:spacing w:after="120"/>
                    <w:contextualSpacing/>
                    <w:rPr>
                      <w:rFonts w:cstheme="minorHAnsi"/>
                      <w:strike/>
                      <w:szCs w:val="18"/>
                    </w:rPr>
                  </w:pPr>
                  <w:r w:rsidRPr="005E587B">
                    <w:rPr>
                      <w:rFonts w:cstheme="minorHAnsi"/>
                      <w:sz w:val="18"/>
                      <w:szCs w:val="18"/>
                    </w:rPr>
                    <w:t>Support Repetition of TB processing over multi-slot PUSCH in RRC connected mode.</w:t>
                  </w:r>
                </w:p>
              </w:tc>
              <w:tc>
                <w:tcPr>
                  <w:tcW w:w="0" w:type="auto"/>
                </w:tcPr>
                <w:p w14:paraId="7F834456" w14:textId="77777777" w:rsidR="003A32FF" w:rsidRPr="001B0D5A" w:rsidRDefault="003A32FF" w:rsidP="003A32FF">
                  <w:pPr>
                    <w:pStyle w:val="TAL"/>
                    <w:spacing w:after="120"/>
                    <w:rPr>
                      <w:rFonts w:eastAsia="ＭＳ 明朝" w:cstheme="minorHAnsi"/>
                      <w:color w:val="FF0000"/>
                      <w:szCs w:val="18"/>
                      <w:u w:val="single"/>
                      <w:lang w:eastAsia="ja-JP"/>
                    </w:rPr>
                  </w:pPr>
                  <w:proofErr w:type="gramStart"/>
                  <w:r w:rsidRPr="005E587B">
                    <w:rPr>
                      <w:rFonts w:eastAsia="ＭＳ 明朝" w:cstheme="minorHAnsi"/>
                      <w:strike/>
                      <w:color w:val="FF0000"/>
                      <w:szCs w:val="18"/>
                      <w:u w:val="single"/>
                      <w:lang w:eastAsia="ja-JP"/>
                    </w:rPr>
                    <w:t>TBD</w:t>
                  </w:r>
                  <w:r w:rsidRPr="001B0D5A">
                    <w:rPr>
                      <w:rFonts w:eastAsia="ＭＳ 明朝" w:cstheme="minorHAnsi"/>
                      <w:color w:val="FF0000"/>
                      <w:szCs w:val="18"/>
                      <w:u w:val="single"/>
                      <w:lang w:eastAsia="ja-JP"/>
                    </w:rPr>
                    <w:t>[</w:t>
                  </w:r>
                  <w:proofErr w:type="gramEnd"/>
                  <w:r w:rsidRPr="001B0D5A">
                    <w:rPr>
                      <w:rFonts w:eastAsia="ＭＳ 明朝" w:cstheme="minorHAnsi"/>
                      <w:color w:val="FF0000"/>
                      <w:szCs w:val="18"/>
                      <w:u w:val="single"/>
                      <w:lang w:eastAsia="ja-JP"/>
                    </w:rPr>
                    <w:t>30-3]</w:t>
                  </w:r>
                  <w:bookmarkStart w:id="21" w:name="_Hlk95745778"/>
                  <w:r>
                    <w:rPr>
                      <w:rFonts w:eastAsia="ＭＳ 明朝" w:cstheme="minorHAnsi"/>
                      <w:color w:val="FF0000"/>
                      <w:szCs w:val="18"/>
                      <w:u w:val="single"/>
                      <w:lang w:eastAsia="ja-JP"/>
                    </w:rPr>
                    <w:t>, [11-6]</w:t>
                  </w:r>
                  <w:bookmarkEnd w:id="21"/>
                </w:p>
              </w:tc>
              <w:tc>
                <w:tcPr>
                  <w:tcW w:w="0" w:type="auto"/>
                </w:tcPr>
                <w:p w14:paraId="69E183E3" w14:textId="77777777" w:rsidR="003A32FF" w:rsidRPr="00A34E76" w:rsidRDefault="003A32FF" w:rsidP="003A32FF">
                  <w:pPr>
                    <w:pStyle w:val="TAL"/>
                    <w:spacing w:after="120"/>
                  </w:pPr>
                </w:p>
              </w:tc>
            </w:tr>
          </w:tbl>
          <w:p w14:paraId="4F0D69A9" w14:textId="77777777" w:rsidR="003A32FF" w:rsidRDefault="003A32FF" w:rsidP="003A32FF">
            <w:pPr>
              <w:spacing w:after="120"/>
            </w:pPr>
          </w:p>
          <w:p w14:paraId="14C052EE" w14:textId="2CFE0ED2" w:rsidR="00944455" w:rsidRPr="003A32FF" w:rsidRDefault="003A32FF" w:rsidP="003A32FF">
            <w:pPr>
              <w:pStyle w:val="Proposal"/>
              <w:tabs>
                <w:tab w:val="clear" w:pos="1304"/>
              </w:tabs>
              <w:spacing w:afterLines="0" w:line="240" w:lineRule="auto"/>
              <w:ind w:left="1701" w:hanging="1701"/>
            </w:pPr>
            <w:bookmarkStart w:id="22" w:name="_Toc95746022"/>
            <w:r>
              <w:t xml:space="preserve">UE features for </w:t>
            </w:r>
            <w:r>
              <w:rPr>
                <w:lang w:eastAsia="x-none"/>
              </w:rPr>
              <w:t>transport block over multi-slot PUSCH</w:t>
            </w:r>
            <w:r>
              <w:t xml:space="preserve"> are defined according to Table 2.</w:t>
            </w:r>
            <w:bookmarkEnd w:id="22"/>
          </w:p>
        </w:tc>
      </w:tr>
      <w:tr w:rsidR="00944455" w14:paraId="1432272C" w14:textId="77777777" w:rsidTr="00A5503D">
        <w:tc>
          <w:tcPr>
            <w:tcW w:w="583" w:type="dxa"/>
          </w:tcPr>
          <w:p w14:paraId="213E037D" w14:textId="7CEF887C" w:rsidR="00944455" w:rsidRDefault="00C26CEF"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16]</w:t>
            </w:r>
          </w:p>
        </w:tc>
        <w:tc>
          <w:tcPr>
            <w:tcW w:w="1720" w:type="dxa"/>
          </w:tcPr>
          <w:p w14:paraId="63188895" w14:textId="48139E2D" w:rsidR="00944455" w:rsidRDefault="00C26CEF" w:rsidP="00EC367D">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amsung</w:t>
            </w:r>
          </w:p>
        </w:tc>
        <w:tc>
          <w:tcPr>
            <w:tcW w:w="20270" w:type="dxa"/>
          </w:tcPr>
          <w:p w14:paraId="0BD8AC02" w14:textId="77777777" w:rsidR="00C26CEF" w:rsidRPr="00B8393B" w:rsidRDefault="00C26CEF" w:rsidP="00C26CEF">
            <w:pPr>
              <w:spacing w:before="180" w:after="120" w:line="288" w:lineRule="auto"/>
              <w:jc w:val="both"/>
              <w:rPr>
                <w:rFonts w:eastAsiaTheme="minorEastAsia"/>
                <w:lang w:val="en-GB" w:eastAsia="ko-KR"/>
              </w:rPr>
            </w:pPr>
            <w:r>
              <w:rPr>
                <w:rFonts w:eastAsiaTheme="minorEastAsia"/>
                <w:lang w:val="en-GB" w:eastAsia="ko-KR"/>
              </w:rPr>
              <w:t xml:space="preserve">For </w:t>
            </w:r>
            <w:r w:rsidRPr="00B8393B">
              <w:rPr>
                <w:rFonts w:eastAsiaTheme="minorEastAsia" w:hint="eastAsia"/>
                <w:lang w:val="en-GB" w:eastAsia="ko-KR"/>
              </w:rPr>
              <w:t>FG 30-3</w:t>
            </w:r>
            <w:r>
              <w:rPr>
                <w:rFonts w:eastAsiaTheme="minorEastAsia"/>
                <w:lang w:val="en-GB" w:eastAsia="ko-KR"/>
              </w:rPr>
              <w:t>,</w:t>
            </w:r>
            <w:r w:rsidRPr="00B8393B">
              <w:rPr>
                <w:rFonts w:eastAsiaTheme="minorEastAsia"/>
                <w:lang w:val="en-GB" w:eastAsia="ko-KR"/>
              </w:rPr>
              <w:t xml:space="preserve"> we still do not see the need to split current FG. It was argued that FG associated with DG and CG were split in Rel-15 (e.g., FG 5-16/5-17). On the contrary, in Rel-16, a single capability (FG 11-5) consists of DG and CG. Moreover, NO SPLIT would be compliant with above RAN2 guidelines [</w:t>
            </w:r>
            <w:r>
              <w:rPr>
                <w:rFonts w:eastAsiaTheme="minorEastAsia"/>
                <w:lang w:val="en-GB" w:eastAsia="ko-KR"/>
              </w:rPr>
              <w:t>2</w:t>
            </w:r>
            <w:r w:rsidRPr="00B8393B">
              <w:rPr>
                <w:rFonts w:eastAsiaTheme="minorEastAsia"/>
                <w:lang w:val="en-GB" w:eastAsia="ko-KR"/>
              </w:rPr>
              <w:t>].</w:t>
            </w:r>
          </w:p>
          <w:p w14:paraId="3F3CA27B" w14:textId="668CD7F8" w:rsidR="00944455" w:rsidRPr="00C26CEF" w:rsidRDefault="00C26CEF" w:rsidP="00C26CEF">
            <w:pPr>
              <w:spacing w:before="180" w:after="120" w:line="288" w:lineRule="auto"/>
              <w:jc w:val="both"/>
              <w:rPr>
                <w:rFonts w:eastAsia="Malgun Gothic"/>
                <w:b/>
                <w:u w:val="single"/>
                <w:lang w:val="en-GB" w:eastAsia="ko-KR"/>
              </w:rPr>
            </w:pPr>
            <w:r w:rsidRPr="0025108B">
              <w:rPr>
                <w:rFonts w:eastAsiaTheme="minorEastAsia"/>
                <w:b/>
                <w:u w:val="single"/>
                <w:lang w:val="en-GB" w:eastAsia="ko-KR"/>
              </w:rPr>
              <w:t>Proposal 2: Keep current FG structure for FG 30-3 and remove FFS.</w:t>
            </w:r>
          </w:p>
        </w:tc>
      </w:tr>
      <w:tr w:rsidR="00944455" w14:paraId="4FC6A785" w14:textId="77777777" w:rsidTr="00A5503D">
        <w:tc>
          <w:tcPr>
            <w:tcW w:w="583" w:type="dxa"/>
          </w:tcPr>
          <w:p w14:paraId="07DA90FA" w14:textId="60530C00" w:rsidR="00944455" w:rsidRDefault="005B0C56"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17]</w:t>
            </w:r>
          </w:p>
        </w:tc>
        <w:tc>
          <w:tcPr>
            <w:tcW w:w="1720" w:type="dxa"/>
          </w:tcPr>
          <w:p w14:paraId="66F88755" w14:textId="63013332" w:rsidR="00944455" w:rsidRDefault="005B0C56" w:rsidP="00EC367D">
            <w:pPr>
              <w:spacing w:after="120"/>
              <w:jc w:val="both"/>
              <w:rPr>
                <w:rFonts w:eastAsia="ＭＳ 明朝"/>
                <w:sz w:val="22"/>
                <w:lang w:eastAsia="ja-JP"/>
              </w:rPr>
            </w:pPr>
            <w:r>
              <w:rPr>
                <w:rFonts w:eastAsia="ＭＳ 明朝" w:hint="eastAsia"/>
                <w:sz w:val="22"/>
                <w:lang w:eastAsia="ja-JP"/>
              </w:rPr>
              <w:t>M</w:t>
            </w:r>
            <w:r>
              <w:rPr>
                <w:rFonts w:eastAsia="ＭＳ 明朝"/>
                <w:sz w:val="22"/>
                <w:lang w:eastAsia="ja-JP"/>
              </w:rPr>
              <w:t>ediaTek Inc.</w:t>
            </w:r>
          </w:p>
        </w:tc>
        <w:tc>
          <w:tcPr>
            <w:tcW w:w="20270" w:type="dxa"/>
          </w:tcPr>
          <w:p w14:paraId="676CB0C7" w14:textId="7442B8C0" w:rsidR="00944455" w:rsidRPr="005B0C56" w:rsidRDefault="005B0C56" w:rsidP="005B0C56">
            <w:pPr>
              <w:pStyle w:val="a6"/>
            </w:pPr>
            <w:r>
              <w:t xml:space="preserve">Proposal </w:t>
            </w:r>
            <w:r w:rsidR="00E01DD3">
              <w:fldChar w:fldCharType="begin"/>
            </w:r>
            <w:r w:rsidR="00E01DD3">
              <w:instrText xml:space="preserve"> SEQ Proposal \* ARABIC </w:instrText>
            </w:r>
            <w:r w:rsidR="00E01DD3">
              <w:fldChar w:fldCharType="separate"/>
            </w:r>
            <w:r>
              <w:rPr>
                <w:noProof/>
              </w:rPr>
              <w:t>5</w:t>
            </w:r>
            <w:r w:rsidR="00E01DD3">
              <w:rPr>
                <w:noProof/>
              </w:rPr>
              <w:fldChar w:fldCharType="end"/>
            </w:r>
            <w:r>
              <w:t>: Support Option 3.</w:t>
            </w:r>
          </w:p>
        </w:tc>
      </w:tr>
      <w:tr w:rsidR="00944455" w14:paraId="43B82682" w14:textId="77777777" w:rsidTr="00A5503D">
        <w:tc>
          <w:tcPr>
            <w:tcW w:w="583" w:type="dxa"/>
          </w:tcPr>
          <w:p w14:paraId="5F0B548B" w14:textId="66BD3185" w:rsidR="00944455" w:rsidRDefault="00D76893"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18]</w:t>
            </w:r>
          </w:p>
        </w:tc>
        <w:tc>
          <w:tcPr>
            <w:tcW w:w="1720" w:type="dxa"/>
          </w:tcPr>
          <w:p w14:paraId="50B73242" w14:textId="2A2AD2F5" w:rsidR="00944455" w:rsidRDefault="00D76893" w:rsidP="00EC367D">
            <w:pPr>
              <w:spacing w:after="120"/>
              <w:jc w:val="both"/>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20270" w:type="dxa"/>
          </w:tcPr>
          <w:p w14:paraId="7F12C699" w14:textId="77777777" w:rsidR="00D76893" w:rsidRDefault="00D76893" w:rsidP="00D76893">
            <w:pPr>
              <w:spacing w:after="120"/>
              <w:jc w:val="both"/>
            </w:pPr>
            <w:r>
              <w:t xml:space="preserve">On the question of UE TBOMS based on CG or DG, we support the compromise proposal discussed in the last meeting, where it was proposed to have a single capability for both CG and </w:t>
            </w:r>
            <w:proofErr w:type="gramStart"/>
            <w:r>
              <w:t>DG, but</w:t>
            </w:r>
            <w:proofErr w:type="gramEnd"/>
            <w:r>
              <w:t xml:space="preserve"> indicated at a per band granularity. </w:t>
            </w:r>
          </w:p>
          <w:p w14:paraId="0E59C7EF" w14:textId="77777777" w:rsidR="00D76893" w:rsidRPr="00111117" w:rsidRDefault="00D76893" w:rsidP="00D76893">
            <w:pPr>
              <w:overflowPunct/>
              <w:autoSpaceDE/>
              <w:autoSpaceDN/>
              <w:adjustRightInd/>
              <w:spacing w:after="120"/>
              <w:jc w:val="both"/>
              <w:textAlignment w:val="auto"/>
            </w:pPr>
            <w:r>
              <w:rPr>
                <w:b/>
                <w:bCs/>
                <w:szCs w:val="21"/>
              </w:rPr>
              <w:t xml:space="preserve">Proposal 5: </w:t>
            </w:r>
            <w:r w:rsidRPr="00111117">
              <w:rPr>
                <w:szCs w:val="21"/>
              </w:rPr>
              <w:t xml:space="preserve">UE capabilities </w:t>
            </w:r>
            <w:r>
              <w:rPr>
                <w:szCs w:val="21"/>
              </w:rPr>
              <w:t xml:space="preserve">for TBOMS </w:t>
            </w:r>
            <w:r w:rsidRPr="00111117">
              <w:rPr>
                <w:szCs w:val="21"/>
              </w:rPr>
              <w:t xml:space="preserve">are </w:t>
            </w:r>
            <w:r>
              <w:rPr>
                <w:szCs w:val="21"/>
              </w:rPr>
              <w:t>defined</w:t>
            </w:r>
            <w:r w:rsidRPr="00111117">
              <w:rPr>
                <w:szCs w:val="21"/>
              </w:rPr>
              <w:t xml:space="preserve"> </w:t>
            </w:r>
            <w:r>
              <w:rPr>
                <w:szCs w:val="21"/>
              </w:rPr>
              <w:t>as follows</w:t>
            </w:r>
            <w:r w:rsidRPr="00111117">
              <w:rPr>
                <w:szCs w:val="21"/>
              </w:rPr>
              <w:t>:</w:t>
            </w:r>
          </w:p>
          <w:p w14:paraId="2557C21D" w14:textId="77777777" w:rsidR="00D76893" w:rsidRPr="00294BF0" w:rsidRDefault="00D76893" w:rsidP="00AD2CB1">
            <w:pPr>
              <w:pStyle w:val="aff5"/>
              <w:numPr>
                <w:ilvl w:val="0"/>
                <w:numId w:val="24"/>
              </w:numPr>
              <w:overflowPunct/>
              <w:autoSpaceDE/>
              <w:autoSpaceDN/>
              <w:adjustRightInd/>
              <w:spacing w:afterLines="0" w:after="120" w:line="256" w:lineRule="auto"/>
              <w:ind w:leftChars="0"/>
              <w:contextualSpacing/>
              <w:jc w:val="both"/>
              <w:textAlignment w:val="auto"/>
              <w:rPr>
                <w:color w:val="000000" w:themeColor="text1"/>
                <w:szCs w:val="21"/>
                <w:lang w:eastAsia="zh-CN"/>
              </w:rPr>
            </w:pPr>
            <w:r w:rsidRPr="00294BF0">
              <w:rPr>
                <w:color w:val="000000" w:themeColor="text1"/>
                <w:szCs w:val="21"/>
              </w:rPr>
              <w:t xml:space="preserve">FG 30-3 is </w:t>
            </w:r>
            <w:r>
              <w:rPr>
                <w:color w:val="000000" w:themeColor="text1"/>
                <w:szCs w:val="21"/>
              </w:rPr>
              <w:t>retained and covers both CG and DG</w:t>
            </w:r>
            <w:r w:rsidRPr="00294BF0">
              <w:rPr>
                <w:color w:val="000000" w:themeColor="text1"/>
                <w:szCs w:val="21"/>
              </w:rPr>
              <w:t>. FG 30-3 has per band granularity</w:t>
            </w:r>
            <w:r>
              <w:rPr>
                <w:color w:val="000000" w:themeColor="text1"/>
                <w:szCs w:val="21"/>
              </w:rPr>
              <w:t>.</w:t>
            </w:r>
          </w:p>
          <w:p w14:paraId="32BEA568" w14:textId="77777777" w:rsidR="00D76893" w:rsidRPr="00294BF0" w:rsidRDefault="00D76893" w:rsidP="00AD2CB1">
            <w:pPr>
              <w:pStyle w:val="aff5"/>
              <w:numPr>
                <w:ilvl w:val="0"/>
                <w:numId w:val="24"/>
              </w:numPr>
              <w:overflowPunct/>
              <w:autoSpaceDE/>
              <w:autoSpaceDN/>
              <w:adjustRightInd/>
              <w:spacing w:afterLines="0" w:after="120" w:line="256" w:lineRule="auto"/>
              <w:ind w:leftChars="0"/>
              <w:contextualSpacing/>
              <w:jc w:val="both"/>
              <w:textAlignment w:val="auto"/>
              <w:rPr>
                <w:color w:val="000000" w:themeColor="text1"/>
                <w:szCs w:val="21"/>
                <w:lang w:eastAsia="zh-CN"/>
              </w:rPr>
            </w:pPr>
            <w:r w:rsidRPr="00294BF0">
              <w:rPr>
                <w:color w:val="000000" w:themeColor="text1"/>
                <w:szCs w:val="21"/>
              </w:rPr>
              <w:t xml:space="preserve">FG 30-3a is </w:t>
            </w:r>
            <w:r>
              <w:rPr>
                <w:color w:val="000000" w:themeColor="text1"/>
                <w:szCs w:val="21"/>
              </w:rPr>
              <w:t>retained and covers both CG and DG</w:t>
            </w:r>
            <w:r w:rsidRPr="00294BF0">
              <w:rPr>
                <w:color w:val="000000" w:themeColor="text1"/>
                <w:szCs w:val="21"/>
              </w:rPr>
              <w:t>. FG 30-3a has per band granularity</w:t>
            </w:r>
            <w:r>
              <w:rPr>
                <w:color w:val="000000" w:themeColor="text1"/>
                <w:szCs w:val="21"/>
              </w:rPr>
              <w:t>.</w:t>
            </w:r>
          </w:p>
          <w:p w14:paraId="56DC5C93" w14:textId="77777777" w:rsidR="00D76893" w:rsidRPr="00755B93" w:rsidRDefault="00D76893" w:rsidP="00D76893">
            <w:pPr>
              <w:overflowPunct/>
              <w:autoSpaceDE/>
              <w:autoSpaceDN/>
              <w:adjustRightInd/>
              <w:spacing w:before="120" w:after="120" w:line="276" w:lineRule="auto"/>
              <w:jc w:val="both"/>
              <w:textAlignment w:val="auto"/>
              <w:rPr>
                <w:lang w:eastAsia="zh-CN"/>
              </w:rPr>
            </w:pPr>
            <w:r>
              <w:rPr>
                <w:lang w:eastAsia="zh-CN"/>
              </w:rPr>
              <w:t>Since support for</w:t>
            </w:r>
            <w:r w:rsidRPr="00755B93">
              <w:rPr>
                <w:lang w:eastAsia="zh-CN"/>
              </w:rPr>
              <w:t xml:space="preserve"> interlacing of TBOMS transmissions is </w:t>
            </w:r>
            <w:r>
              <w:rPr>
                <w:lang w:eastAsia="zh-CN"/>
              </w:rPr>
              <w:t>not yet concluded, we suggest an additional capability in the following proposal:</w:t>
            </w:r>
          </w:p>
          <w:p w14:paraId="5ED84C6A" w14:textId="77777777" w:rsidR="00D76893" w:rsidRPr="007E47F7" w:rsidRDefault="00D76893" w:rsidP="00D76893">
            <w:pPr>
              <w:spacing w:after="120"/>
              <w:jc w:val="both"/>
            </w:pPr>
            <w:r w:rsidRPr="007E47F7">
              <w:rPr>
                <w:b/>
                <w:bCs/>
              </w:rPr>
              <w:t>Proposal</w:t>
            </w:r>
            <w:r>
              <w:rPr>
                <w:b/>
                <w:bCs/>
              </w:rPr>
              <w:t xml:space="preserve"> 6</w:t>
            </w:r>
            <w:r w:rsidRPr="007E47F7">
              <w:rPr>
                <w:b/>
                <w:bCs/>
              </w:rPr>
              <w:t>:</w:t>
            </w:r>
            <w:r w:rsidRPr="007E47F7">
              <w:t xml:space="preserve"> Consider the following additional feature for TBOMS:</w:t>
            </w:r>
          </w:p>
          <w:p w14:paraId="1F0FFF0C" w14:textId="04537D17" w:rsidR="00944455" w:rsidRPr="00D76893" w:rsidRDefault="00D76893" w:rsidP="00AD2CB1">
            <w:pPr>
              <w:pStyle w:val="aff5"/>
              <w:numPr>
                <w:ilvl w:val="0"/>
                <w:numId w:val="15"/>
              </w:numPr>
              <w:spacing w:afterLines="0" w:after="120" w:line="240" w:lineRule="auto"/>
              <w:ind w:leftChars="0"/>
              <w:contextualSpacing/>
              <w:jc w:val="both"/>
              <w:rPr>
                <w:lang w:val="en-GB"/>
              </w:rPr>
            </w:pPr>
            <w:r w:rsidRPr="007E47F7">
              <w:rPr>
                <w:lang w:val="en-GB"/>
              </w:rPr>
              <w:t xml:space="preserve">Maximum concurrent TBOMS transmissions supported by a UE </w:t>
            </w:r>
            <w:r>
              <w:rPr>
                <w:lang w:val="en-GB"/>
              </w:rPr>
              <w:t xml:space="preserve">within a carrier and </w:t>
            </w:r>
            <w:r w:rsidRPr="007E47F7">
              <w:rPr>
                <w:lang w:val="en-GB"/>
              </w:rPr>
              <w:t>across all carriers when operating in UL-CA.</w:t>
            </w:r>
          </w:p>
        </w:tc>
      </w:tr>
      <w:tr w:rsidR="00944455" w14:paraId="49CB2C31" w14:textId="77777777" w:rsidTr="00A5503D">
        <w:tc>
          <w:tcPr>
            <w:tcW w:w="583" w:type="dxa"/>
          </w:tcPr>
          <w:p w14:paraId="1A36127E" w14:textId="19371F13" w:rsidR="00944455" w:rsidRDefault="00197387" w:rsidP="00EC367D">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19]</w:t>
            </w:r>
          </w:p>
        </w:tc>
        <w:tc>
          <w:tcPr>
            <w:tcW w:w="1720" w:type="dxa"/>
          </w:tcPr>
          <w:p w14:paraId="27702B8A" w14:textId="60937851" w:rsidR="00944455" w:rsidRDefault="00197387" w:rsidP="00EC367D">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harp</w:t>
            </w:r>
          </w:p>
        </w:tc>
        <w:tc>
          <w:tcPr>
            <w:tcW w:w="20270" w:type="dxa"/>
          </w:tcPr>
          <w:p w14:paraId="10B2D24A" w14:textId="77777777" w:rsidR="00197387" w:rsidRPr="00B57FFC" w:rsidRDefault="00197387" w:rsidP="00197387">
            <w:pPr>
              <w:spacing w:after="120"/>
              <w:rPr>
                <w:b/>
                <w:bCs/>
                <w:u w:val="single"/>
              </w:rPr>
            </w:pPr>
            <w:r w:rsidRPr="00B57FFC">
              <w:rPr>
                <w:rFonts w:hint="eastAsia"/>
                <w:b/>
                <w:bCs/>
                <w:u w:val="single"/>
              </w:rPr>
              <w:t>P</w:t>
            </w:r>
            <w:r w:rsidRPr="00B57FFC">
              <w:rPr>
                <w:b/>
                <w:bCs/>
                <w:u w:val="single"/>
              </w:rPr>
              <w:t>roposal 1:</w:t>
            </w:r>
          </w:p>
          <w:p w14:paraId="373A272B" w14:textId="77777777" w:rsidR="00197387" w:rsidRPr="00B57FFC" w:rsidRDefault="00197387" w:rsidP="00197387">
            <w:pPr>
              <w:spacing w:after="120"/>
            </w:pPr>
            <w:r>
              <w:t>Take the</w:t>
            </w:r>
            <w:r w:rsidRPr="00B57FFC">
              <w:t xml:space="preserve"> </w:t>
            </w:r>
            <w:r>
              <w:t xml:space="preserve">moderator’s </w:t>
            </w:r>
            <w:r w:rsidRPr="00B57FFC">
              <w:t>compromised proposal 2-1’/2-2’/3-1’/3-5’:</w:t>
            </w:r>
          </w:p>
          <w:p w14:paraId="4CFD5EA2" w14:textId="77777777" w:rsidR="00197387" w:rsidRDefault="00197387" w:rsidP="00AD2CB1">
            <w:pPr>
              <w:pStyle w:val="aff5"/>
              <w:numPr>
                <w:ilvl w:val="0"/>
                <w:numId w:val="20"/>
              </w:numPr>
              <w:snapToGrid w:val="0"/>
              <w:spacing w:afterLines="0" w:after="120" w:afterAutospacing="1" w:line="240" w:lineRule="auto"/>
              <w:ind w:leftChars="0"/>
              <w:jc w:val="both"/>
            </w:pPr>
            <w:r w:rsidRPr="009645DB">
              <w:t>Merge FGs 30-1 and 30-1a into an FG for DG, type 1 and 2 CG. Merged FG 30-1 has per band granularity</w:t>
            </w:r>
          </w:p>
          <w:p w14:paraId="2F2447AA" w14:textId="77777777" w:rsidR="00197387" w:rsidRDefault="00197387" w:rsidP="00AD2CB1">
            <w:pPr>
              <w:pStyle w:val="aff5"/>
              <w:numPr>
                <w:ilvl w:val="0"/>
                <w:numId w:val="20"/>
              </w:numPr>
              <w:snapToGrid w:val="0"/>
              <w:spacing w:afterLines="0" w:after="120" w:afterAutospacing="1" w:line="240" w:lineRule="auto"/>
              <w:ind w:leftChars="0"/>
              <w:jc w:val="both"/>
            </w:pPr>
            <w:r w:rsidRPr="009645DB">
              <w:t xml:space="preserve">Merge FGs 30-2 and 30-2a into an FG for DG, type 1 and 2 CG. Merged FG 30-2 has per band granularity </w:t>
            </w:r>
          </w:p>
          <w:p w14:paraId="1DDE244B" w14:textId="77777777" w:rsidR="00197387" w:rsidRDefault="00197387" w:rsidP="00AD2CB1">
            <w:pPr>
              <w:pStyle w:val="aff5"/>
              <w:numPr>
                <w:ilvl w:val="0"/>
                <w:numId w:val="20"/>
              </w:numPr>
              <w:snapToGrid w:val="0"/>
              <w:spacing w:afterLines="0" w:after="120" w:afterAutospacing="1" w:line="240" w:lineRule="auto"/>
              <w:ind w:leftChars="0"/>
              <w:jc w:val="both"/>
            </w:pPr>
            <w:r w:rsidRPr="00B57FFC">
              <w:t>FG 30-3 is not split into 2 separate FGs: 1st one for DG, 2nd one for CG. FG 30-3 has per band granularity</w:t>
            </w:r>
          </w:p>
          <w:p w14:paraId="154316B7" w14:textId="1A69719E" w:rsidR="00944455" w:rsidRPr="00197387" w:rsidRDefault="00197387" w:rsidP="00AD2CB1">
            <w:pPr>
              <w:pStyle w:val="aff5"/>
              <w:numPr>
                <w:ilvl w:val="0"/>
                <w:numId w:val="20"/>
              </w:numPr>
              <w:snapToGrid w:val="0"/>
              <w:spacing w:afterLines="0" w:after="120" w:afterAutospacing="1" w:line="240" w:lineRule="auto"/>
              <w:ind w:leftChars="0"/>
              <w:jc w:val="both"/>
            </w:pPr>
            <w:r w:rsidRPr="00B57FFC">
              <w:t>FG 30-3a is not separated to multiple FGs. FG 30-3a has per band granularity</w:t>
            </w:r>
          </w:p>
        </w:tc>
      </w:tr>
    </w:tbl>
    <w:p w14:paraId="0B5590FB" w14:textId="77777777" w:rsidR="00436235" w:rsidRDefault="00436235">
      <w:pPr>
        <w:spacing w:after="120"/>
        <w:jc w:val="both"/>
        <w:rPr>
          <w:sz w:val="22"/>
        </w:rPr>
      </w:pPr>
    </w:p>
    <w:p w14:paraId="6CA79EA2" w14:textId="77777777" w:rsidR="00436235" w:rsidRDefault="00436235">
      <w:pPr>
        <w:spacing w:after="120"/>
        <w:jc w:val="both"/>
        <w:rPr>
          <w:sz w:val="22"/>
        </w:rPr>
      </w:pPr>
    </w:p>
    <w:p w14:paraId="757DA88E" w14:textId="42B6FFA0" w:rsidR="00436235" w:rsidRPr="00C45672" w:rsidRDefault="00204325">
      <w:pPr>
        <w:pStyle w:val="2"/>
        <w:spacing w:after="120"/>
        <w:rPr>
          <w:b/>
          <w:bCs/>
          <w:sz w:val="24"/>
          <w:szCs w:val="24"/>
        </w:rPr>
      </w:pPr>
      <w:r w:rsidRPr="00C45672">
        <w:rPr>
          <w:b/>
          <w:bCs/>
          <w:sz w:val="24"/>
          <w:szCs w:val="24"/>
        </w:rPr>
        <w:t>Discussion</w:t>
      </w:r>
    </w:p>
    <w:p w14:paraId="70B84B97" w14:textId="77777777" w:rsidR="00436235" w:rsidRPr="00C45672" w:rsidRDefault="00204325">
      <w:pPr>
        <w:spacing w:after="120"/>
        <w:jc w:val="both"/>
        <w:rPr>
          <w:b/>
          <w:bCs/>
          <w:sz w:val="24"/>
          <w:szCs w:val="28"/>
        </w:rPr>
      </w:pPr>
      <w:r w:rsidRPr="00C45672">
        <w:rPr>
          <w:b/>
          <w:bCs/>
          <w:sz w:val="24"/>
          <w:szCs w:val="28"/>
          <w:highlight w:val="yellow"/>
        </w:rPr>
        <w:t>[FL1] High priority question 3-1</w:t>
      </w:r>
      <w:r w:rsidRPr="00C45672">
        <w:rPr>
          <w:b/>
          <w:bCs/>
          <w:sz w:val="24"/>
          <w:szCs w:val="28"/>
        </w:rPr>
        <w:t>:</w:t>
      </w:r>
    </w:p>
    <w:p w14:paraId="6938D15F" w14:textId="77777777" w:rsidR="00436235" w:rsidRPr="00C45672" w:rsidRDefault="00204325" w:rsidP="00AD2CB1">
      <w:pPr>
        <w:pStyle w:val="aff5"/>
        <w:numPr>
          <w:ilvl w:val="0"/>
          <w:numId w:val="13"/>
        </w:numPr>
        <w:spacing w:after="120"/>
        <w:ind w:leftChars="0"/>
        <w:jc w:val="both"/>
        <w:rPr>
          <w:b/>
          <w:bCs/>
          <w:sz w:val="24"/>
          <w:szCs w:val="28"/>
        </w:rPr>
      </w:pPr>
      <w:r w:rsidRPr="00C45672">
        <w:rPr>
          <w:rFonts w:hint="eastAsia"/>
          <w:b/>
          <w:bCs/>
          <w:sz w:val="24"/>
          <w:szCs w:val="28"/>
        </w:rPr>
        <w:t>C</w:t>
      </w:r>
      <w:r w:rsidRPr="00C45672">
        <w:rPr>
          <w:b/>
          <w:bCs/>
          <w:sz w:val="24"/>
          <w:szCs w:val="28"/>
        </w:rPr>
        <w:t xml:space="preserve">ompanies are encouraged to provide views on whether/how to separate FG 30-3, e.g., </w:t>
      </w:r>
    </w:p>
    <w:p w14:paraId="43C50A8B" w14:textId="77777777" w:rsidR="00436235" w:rsidRPr="00C45672" w:rsidRDefault="00204325" w:rsidP="00AD2CB1">
      <w:pPr>
        <w:pStyle w:val="aff5"/>
        <w:numPr>
          <w:ilvl w:val="1"/>
          <w:numId w:val="13"/>
        </w:numPr>
        <w:spacing w:after="120"/>
        <w:ind w:leftChars="0"/>
        <w:jc w:val="both"/>
        <w:rPr>
          <w:sz w:val="24"/>
          <w:szCs w:val="28"/>
        </w:rPr>
      </w:pPr>
      <w:r w:rsidRPr="00C45672">
        <w:rPr>
          <w:sz w:val="24"/>
          <w:szCs w:val="28"/>
        </w:rPr>
        <w:t xml:space="preserve">Option 1: </w:t>
      </w:r>
      <w:r w:rsidRPr="00C45672">
        <w:rPr>
          <w:rFonts w:hint="eastAsia"/>
          <w:sz w:val="24"/>
          <w:szCs w:val="28"/>
        </w:rPr>
        <w:t>K</w:t>
      </w:r>
      <w:r w:rsidRPr="00C45672">
        <w:rPr>
          <w:sz w:val="24"/>
          <w:szCs w:val="28"/>
        </w:rPr>
        <w:t>eep current structure</w:t>
      </w:r>
    </w:p>
    <w:p w14:paraId="793258F3" w14:textId="3510AF02" w:rsidR="00436235" w:rsidRPr="00C45672" w:rsidRDefault="00F039FD" w:rsidP="00AD2CB1">
      <w:pPr>
        <w:pStyle w:val="aff5"/>
        <w:numPr>
          <w:ilvl w:val="2"/>
          <w:numId w:val="13"/>
        </w:numPr>
        <w:spacing w:after="120"/>
        <w:ind w:leftChars="0"/>
        <w:jc w:val="both"/>
        <w:rPr>
          <w:sz w:val="24"/>
          <w:szCs w:val="28"/>
        </w:rPr>
      </w:pPr>
      <w:r>
        <w:rPr>
          <w:sz w:val="24"/>
          <w:szCs w:val="28"/>
        </w:rPr>
        <w:t>Huawei, HiSilicon</w:t>
      </w:r>
      <w:r w:rsidR="00A92719">
        <w:rPr>
          <w:sz w:val="24"/>
          <w:szCs w:val="28"/>
        </w:rPr>
        <w:t>, CATT</w:t>
      </w:r>
      <w:r w:rsidR="00CA5B60">
        <w:rPr>
          <w:sz w:val="24"/>
          <w:szCs w:val="28"/>
        </w:rPr>
        <w:t>, CT</w:t>
      </w:r>
      <w:r w:rsidR="001F22FA">
        <w:rPr>
          <w:sz w:val="24"/>
          <w:szCs w:val="28"/>
        </w:rPr>
        <w:t>, DCM</w:t>
      </w:r>
      <w:r w:rsidR="00D51350">
        <w:rPr>
          <w:sz w:val="24"/>
          <w:szCs w:val="28"/>
        </w:rPr>
        <w:t xml:space="preserve">, </w:t>
      </w:r>
      <w:r w:rsidR="00D51350" w:rsidRPr="00D51350">
        <w:rPr>
          <w:sz w:val="24"/>
          <w:szCs w:val="28"/>
        </w:rPr>
        <w:t>Spreadtrum Communication</w:t>
      </w:r>
      <w:r w:rsidR="003F0D1E">
        <w:rPr>
          <w:sz w:val="24"/>
          <w:szCs w:val="28"/>
        </w:rPr>
        <w:t>, CMCC</w:t>
      </w:r>
      <w:r w:rsidR="003A32FF">
        <w:rPr>
          <w:sz w:val="24"/>
          <w:szCs w:val="28"/>
        </w:rPr>
        <w:t>, Ericsson</w:t>
      </w:r>
      <w:r w:rsidR="005B0C56">
        <w:rPr>
          <w:sz w:val="24"/>
          <w:szCs w:val="28"/>
        </w:rPr>
        <w:t>, Samsung</w:t>
      </w:r>
      <w:r w:rsidR="00D76893">
        <w:rPr>
          <w:sz w:val="24"/>
          <w:szCs w:val="28"/>
        </w:rPr>
        <w:t>, Qualcomm</w:t>
      </w:r>
      <w:r w:rsidR="00197387">
        <w:rPr>
          <w:sz w:val="24"/>
          <w:szCs w:val="28"/>
        </w:rPr>
        <w:t>, Sharp</w:t>
      </w:r>
    </w:p>
    <w:p w14:paraId="1B8B560B" w14:textId="77777777" w:rsidR="00436235" w:rsidRPr="00C45672" w:rsidRDefault="00204325" w:rsidP="00AD2CB1">
      <w:pPr>
        <w:pStyle w:val="aff5"/>
        <w:numPr>
          <w:ilvl w:val="2"/>
          <w:numId w:val="13"/>
        </w:numPr>
        <w:spacing w:after="120"/>
        <w:ind w:leftChars="0"/>
        <w:jc w:val="both"/>
        <w:rPr>
          <w:i/>
          <w:iCs/>
          <w:sz w:val="24"/>
          <w:szCs w:val="28"/>
        </w:rPr>
      </w:pPr>
      <w:r w:rsidRPr="00C45672">
        <w:rPr>
          <w:rFonts w:eastAsiaTheme="minorEastAsia"/>
          <w:i/>
          <w:iCs/>
          <w:sz w:val="24"/>
          <w:szCs w:val="28"/>
          <w:lang w:eastAsia="ja-JP"/>
        </w:rPr>
        <w:t xml:space="preserve">As </w:t>
      </w:r>
      <w:r w:rsidRPr="00C45672">
        <w:rPr>
          <w:rFonts w:eastAsiaTheme="minorEastAsia" w:hint="eastAsia"/>
          <w:i/>
          <w:iCs/>
          <w:sz w:val="24"/>
          <w:szCs w:val="28"/>
          <w:lang w:eastAsia="ja-JP"/>
        </w:rPr>
        <w:t>R</w:t>
      </w:r>
      <w:r w:rsidRPr="00C45672">
        <w:rPr>
          <w:rFonts w:eastAsiaTheme="minorEastAsia"/>
          <w:i/>
          <w:iCs/>
          <w:sz w:val="24"/>
          <w:szCs w:val="28"/>
          <w:lang w:eastAsia="ja-JP"/>
        </w:rPr>
        <w:t>el-16</w:t>
      </w:r>
    </w:p>
    <w:p w14:paraId="7D9FDB10" w14:textId="74BB8FE2" w:rsidR="00436235" w:rsidRPr="00C45672" w:rsidRDefault="00204325" w:rsidP="00AD2CB1">
      <w:pPr>
        <w:pStyle w:val="aff5"/>
        <w:numPr>
          <w:ilvl w:val="1"/>
          <w:numId w:val="13"/>
        </w:numPr>
        <w:spacing w:after="120"/>
        <w:ind w:leftChars="0"/>
        <w:jc w:val="both"/>
        <w:rPr>
          <w:sz w:val="24"/>
          <w:szCs w:val="28"/>
        </w:rPr>
      </w:pPr>
      <w:r w:rsidRPr="00C45672">
        <w:rPr>
          <w:rFonts w:hint="eastAsia"/>
          <w:sz w:val="24"/>
          <w:szCs w:val="28"/>
        </w:rPr>
        <w:t>O</w:t>
      </w:r>
      <w:r w:rsidRPr="00C45672">
        <w:rPr>
          <w:sz w:val="24"/>
          <w:szCs w:val="28"/>
        </w:rPr>
        <w:t xml:space="preserve">ption </w:t>
      </w:r>
      <w:r w:rsidR="00197387">
        <w:rPr>
          <w:sz w:val="24"/>
          <w:szCs w:val="28"/>
        </w:rPr>
        <w:t>2</w:t>
      </w:r>
      <w:r w:rsidRPr="00C45672">
        <w:rPr>
          <w:sz w:val="24"/>
          <w:szCs w:val="28"/>
        </w:rPr>
        <w:t>: Split 30-3 into 2 separate FGs: 1</w:t>
      </w:r>
      <w:r w:rsidRPr="00C45672">
        <w:rPr>
          <w:sz w:val="24"/>
          <w:szCs w:val="28"/>
          <w:vertAlign w:val="superscript"/>
        </w:rPr>
        <w:t>st</w:t>
      </w:r>
      <w:r w:rsidRPr="00C45672">
        <w:rPr>
          <w:sz w:val="24"/>
          <w:szCs w:val="28"/>
        </w:rPr>
        <w:t xml:space="preserve"> one for DG, 2</w:t>
      </w:r>
      <w:r w:rsidRPr="00C45672">
        <w:rPr>
          <w:sz w:val="24"/>
          <w:szCs w:val="28"/>
          <w:vertAlign w:val="superscript"/>
        </w:rPr>
        <w:t>nd</w:t>
      </w:r>
      <w:r w:rsidRPr="00C45672">
        <w:rPr>
          <w:sz w:val="24"/>
          <w:szCs w:val="28"/>
        </w:rPr>
        <w:t xml:space="preserve"> one for CG</w:t>
      </w:r>
    </w:p>
    <w:p w14:paraId="78A3E9EC" w14:textId="1E411AB6" w:rsidR="00436235" w:rsidRPr="00C45672" w:rsidRDefault="000F6160" w:rsidP="00AD2CB1">
      <w:pPr>
        <w:pStyle w:val="aff5"/>
        <w:numPr>
          <w:ilvl w:val="2"/>
          <w:numId w:val="13"/>
        </w:numPr>
        <w:spacing w:after="120"/>
        <w:ind w:leftChars="0"/>
        <w:jc w:val="both"/>
        <w:rPr>
          <w:sz w:val="24"/>
          <w:szCs w:val="28"/>
        </w:rPr>
      </w:pPr>
      <w:r>
        <w:rPr>
          <w:sz w:val="24"/>
          <w:szCs w:val="28"/>
        </w:rPr>
        <w:t xml:space="preserve">vivo, Nokia, </w:t>
      </w:r>
      <w:r w:rsidR="00D51350">
        <w:rPr>
          <w:sz w:val="24"/>
          <w:szCs w:val="28"/>
        </w:rPr>
        <w:t>Intel</w:t>
      </w:r>
      <w:r w:rsidR="00F70F69">
        <w:rPr>
          <w:sz w:val="24"/>
          <w:szCs w:val="28"/>
        </w:rPr>
        <w:t>, Xiaomi</w:t>
      </w:r>
      <w:r w:rsidR="005B0C56">
        <w:rPr>
          <w:sz w:val="24"/>
          <w:szCs w:val="28"/>
        </w:rPr>
        <w:t>, MTK</w:t>
      </w:r>
    </w:p>
    <w:p w14:paraId="4351FF57" w14:textId="77777777" w:rsidR="00436235" w:rsidRPr="00C45672" w:rsidRDefault="00204325" w:rsidP="00AD2CB1">
      <w:pPr>
        <w:pStyle w:val="aff5"/>
        <w:numPr>
          <w:ilvl w:val="2"/>
          <w:numId w:val="13"/>
        </w:numPr>
        <w:spacing w:after="120"/>
        <w:ind w:leftChars="0"/>
        <w:jc w:val="both"/>
        <w:rPr>
          <w:i/>
          <w:iCs/>
          <w:sz w:val="24"/>
          <w:szCs w:val="28"/>
        </w:rPr>
      </w:pPr>
      <w:r w:rsidRPr="00C45672">
        <w:rPr>
          <w:i/>
          <w:iCs/>
          <w:sz w:val="24"/>
          <w:szCs w:val="28"/>
        </w:rPr>
        <w:t>implementation and specification impacts are different</w:t>
      </w:r>
    </w:p>
    <w:p w14:paraId="3BBD8924" w14:textId="77777777" w:rsidR="00436235" w:rsidRPr="00C45672" w:rsidRDefault="00204325" w:rsidP="00AD2CB1">
      <w:pPr>
        <w:pStyle w:val="aff5"/>
        <w:numPr>
          <w:ilvl w:val="2"/>
          <w:numId w:val="13"/>
        </w:numPr>
        <w:spacing w:after="120"/>
        <w:ind w:leftChars="0"/>
        <w:jc w:val="both"/>
        <w:rPr>
          <w:i/>
          <w:iCs/>
          <w:sz w:val="24"/>
          <w:szCs w:val="28"/>
        </w:rPr>
      </w:pPr>
      <w:r w:rsidRPr="00C45672">
        <w:rPr>
          <w:i/>
          <w:iCs/>
          <w:color w:val="000000"/>
          <w:sz w:val="24"/>
          <w:szCs w:val="24"/>
        </w:rPr>
        <w:lastRenderedPageBreak/>
        <w:t>how to support type 1 configured grant for TBoMS is not clearly defined yet</w:t>
      </w:r>
    </w:p>
    <w:tbl>
      <w:tblPr>
        <w:tblStyle w:val="afc"/>
        <w:tblW w:w="5000" w:type="pct"/>
        <w:tblLook w:val="04A0" w:firstRow="1" w:lastRow="0" w:firstColumn="1" w:lastColumn="0" w:noHBand="0" w:noVBand="1"/>
      </w:tblPr>
      <w:tblGrid>
        <w:gridCol w:w="2265"/>
        <w:gridCol w:w="20118"/>
      </w:tblGrid>
      <w:tr w:rsidR="00C45672" w:rsidRPr="0017412C" w14:paraId="4F2359F0" w14:textId="77777777" w:rsidTr="00A5503D">
        <w:trPr>
          <w:trHeight w:val="310"/>
        </w:trPr>
        <w:tc>
          <w:tcPr>
            <w:tcW w:w="506" w:type="pct"/>
            <w:shd w:val="clear" w:color="auto" w:fill="F2F2F2" w:themeFill="background1" w:themeFillShade="F2"/>
          </w:tcPr>
          <w:p w14:paraId="79145A79" w14:textId="77777777" w:rsidR="00C45672" w:rsidRPr="0017412C" w:rsidRDefault="00C45672"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1CDFC207" w14:textId="77777777" w:rsidR="00C45672" w:rsidRPr="0017412C" w:rsidRDefault="00C45672" w:rsidP="00A5503D">
            <w:pPr>
              <w:spacing w:after="120"/>
              <w:jc w:val="both"/>
              <w:rPr>
                <w:sz w:val="24"/>
                <w:szCs w:val="28"/>
              </w:rPr>
            </w:pPr>
            <w:r w:rsidRPr="0017412C">
              <w:rPr>
                <w:rFonts w:hint="eastAsia"/>
                <w:sz w:val="24"/>
                <w:szCs w:val="28"/>
              </w:rPr>
              <w:t>C</w:t>
            </w:r>
            <w:r w:rsidRPr="0017412C">
              <w:rPr>
                <w:sz w:val="24"/>
                <w:szCs w:val="28"/>
              </w:rPr>
              <w:t>omment</w:t>
            </w:r>
          </w:p>
        </w:tc>
      </w:tr>
      <w:tr w:rsidR="002F7024" w:rsidRPr="0017412C" w14:paraId="724DBC13" w14:textId="77777777" w:rsidTr="00A5503D">
        <w:trPr>
          <w:trHeight w:val="310"/>
        </w:trPr>
        <w:tc>
          <w:tcPr>
            <w:tcW w:w="506" w:type="pct"/>
          </w:tcPr>
          <w:p w14:paraId="1A3E2C66" w14:textId="0A7BC2A2" w:rsidR="002F7024" w:rsidRPr="0017412C" w:rsidRDefault="002F7024" w:rsidP="002F7024">
            <w:pPr>
              <w:spacing w:after="120"/>
              <w:jc w:val="both"/>
              <w:rPr>
                <w:rFonts w:eastAsia="Malgun Gothic"/>
                <w:sz w:val="24"/>
                <w:szCs w:val="28"/>
                <w:lang w:eastAsia="ko-KR"/>
              </w:rPr>
            </w:pPr>
            <w:r>
              <w:rPr>
                <w:rFonts w:eastAsia="Malgun Gothic"/>
                <w:sz w:val="24"/>
                <w:szCs w:val="28"/>
                <w:lang w:eastAsia="ko-KR"/>
              </w:rPr>
              <w:t>Moderator</w:t>
            </w:r>
          </w:p>
        </w:tc>
        <w:tc>
          <w:tcPr>
            <w:tcW w:w="4494" w:type="pct"/>
          </w:tcPr>
          <w:p w14:paraId="5E3A0138" w14:textId="48E6700E" w:rsidR="002F7024" w:rsidRPr="0017412C" w:rsidRDefault="002F7024" w:rsidP="002F7024">
            <w:pPr>
              <w:spacing w:after="120"/>
              <w:rPr>
                <w:rFonts w:eastAsia="Malgun Gothic"/>
                <w:sz w:val="24"/>
                <w:szCs w:val="28"/>
                <w:lang w:eastAsia="ko-KR"/>
              </w:rPr>
            </w:pPr>
            <w:r>
              <w:rPr>
                <w:rFonts w:eastAsiaTheme="minorEastAsia" w:hint="eastAsia"/>
                <w:sz w:val="24"/>
                <w:szCs w:val="28"/>
                <w:lang w:eastAsia="ja-JP"/>
              </w:rPr>
              <w:t>T</w:t>
            </w:r>
            <w:r>
              <w:rPr>
                <w:rFonts w:eastAsiaTheme="minorEastAsia"/>
                <w:sz w:val="24"/>
                <w:szCs w:val="28"/>
                <w:lang w:eastAsia="ja-JP"/>
              </w:rPr>
              <w:t>his issue was discussed in the last RAN1 meeting but no consensus was achieved. Companies are strongly encouraged to provide view which options you can live with.</w:t>
            </w:r>
          </w:p>
        </w:tc>
      </w:tr>
      <w:tr w:rsidR="007B0B7D" w:rsidRPr="0017412C" w14:paraId="768B6466" w14:textId="77777777" w:rsidTr="00A5503D">
        <w:trPr>
          <w:trHeight w:val="310"/>
        </w:trPr>
        <w:tc>
          <w:tcPr>
            <w:tcW w:w="506" w:type="pct"/>
          </w:tcPr>
          <w:p w14:paraId="2B3512F9" w14:textId="1CB049F7" w:rsidR="007B0B7D" w:rsidRPr="0017412C" w:rsidRDefault="007B0B7D" w:rsidP="007B0B7D">
            <w:pPr>
              <w:spacing w:after="120"/>
              <w:jc w:val="both"/>
              <w:rPr>
                <w:rFonts w:eastAsia="Malgun Gothic"/>
                <w:sz w:val="24"/>
                <w:szCs w:val="28"/>
                <w:lang w:eastAsia="ko-KR"/>
              </w:rPr>
            </w:pPr>
            <w:r>
              <w:rPr>
                <w:rFonts w:eastAsia="Malgun Gothic"/>
                <w:sz w:val="24"/>
                <w:szCs w:val="28"/>
                <w:lang w:eastAsia="ko-KR"/>
              </w:rPr>
              <w:t>NTT DOCOMO</w:t>
            </w:r>
          </w:p>
        </w:tc>
        <w:tc>
          <w:tcPr>
            <w:tcW w:w="4494" w:type="pct"/>
          </w:tcPr>
          <w:p w14:paraId="2E25ADDB" w14:textId="32125AC7" w:rsidR="007B0B7D" w:rsidRPr="0017412C"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Option 1. However, we can compromise Option 2 if the FGs are per UE. If IODT for the specific scenarios, </w:t>
            </w:r>
            <w:proofErr w:type="gramStart"/>
            <w:r>
              <w:rPr>
                <w:rFonts w:eastAsiaTheme="minorEastAsia"/>
                <w:sz w:val="24"/>
                <w:szCs w:val="28"/>
                <w:lang w:eastAsia="ja-JP"/>
              </w:rPr>
              <w:t>e.g.</w:t>
            </w:r>
            <w:proofErr w:type="gramEnd"/>
            <w:r>
              <w:rPr>
                <w:rFonts w:eastAsiaTheme="minorEastAsia"/>
                <w:sz w:val="24"/>
                <w:szCs w:val="28"/>
                <w:lang w:eastAsia="ja-JP"/>
              </w:rPr>
              <w:t xml:space="preserve"> NTN or unlicensed band, are concerned, we are fine with introducing the FG per scenario.</w:t>
            </w:r>
          </w:p>
        </w:tc>
      </w:tr>
      <w:tr w:rsidR="001F5562" w:rsidRPr="0017412C" w14:paraId="0E219AE3" w14:textId="77777777" w:rsidTr="00A5503D">
        <w:trPr>
          <w:trHeight w:val="310"/>
        </w:trPr>
        <w:tc>
          <w:tcPr>
            <w:tcW w:w="506" w:type="pct"/>
          </w:tcPr>
          <w:p w14:paraId="5C97A5F2" w14:textId="2C8C97C7" w:rsidR="001F5562" w:rsidRPr="0017412C" w:rsidRDefault="001F5562" w:rsidP="001F5562">
            <w:pPr>
              <w:spacing w:after="120"/>
              <w:jc w:val="both"/>
              <w:rPr>
                <w:rFonts w:eastAsia="Malgun Gothic"/>
                <w:sz w:val="24"/>
                <w:szCs w:val="28"/>
                <w:lang w:eastAsia="ko-KR"/>
              </w:rPr>
            </w:pPr>
            <w:r>
              <w:rPr>
                <w:rFonts w:eastAsia="Malgun Gothic" w:hint="eastAsia"/>
                <w:sz w:val="24"/>
                <w:szCs w:val="28"/>
                <w:lang w:eastAsia="ko-KR"/>
              </w:rPr>
              <w:t>Samsung</w:t>
            </w:r>
          </w:p>
        </w:tc>
        <w:tc>
          <w:tcPr>
            <w:tcW w:w="4494" w:type="pct"/>
          </w:tcPr>
          <w:p w14:paraId="40C62FB9" w14:textId="28A7858F" w:rsidR="001F5562" w:rsidRPr="0017412C" w:rsidRDefault="001F5562" w:rsidP="001F5562">
            <w:pPr>
              <w:spacing w:after="120"/>
              <w:rPr>
                <w:rFonts w:eastAsia="Malgun Gothic"/>
                <w:sz w:val="24"/>
                <w:szCs w:val="28"/>
                <w:lang w:eastAsia="ko-KR"/>
              </w:rPr>
            </w:pPr>
            <w:r>
              <w:rPr>
                <w:rFonts w:eastAsia="Malgun Gothic" w:hint="eastAsia"/>
                <w:sz w:val="24"/>
                <w:szCs w:val="28"/>
                <w:lang w:eastAsia="ko-KR"/>
              </w:rPr>
              <w:t>Option 1</w:t>
            </w:r>
          </w:p>
        </w:tc>
      </w:tr>
      <w:tr w:rsidR="001F5562" w:rsidRPr="0017412C" w14:paraId="01FCAC5E" w14:textId="77777777" w:rsidTr="00A5503D">
        <w:trPr>
          <w:trHeight w:val="310"/>
        </w:trPr>
        <w:tc>
          <w:tcPr>
            <w:tcW w:w="506" w:type="pct"/>
          </w:tcPr>
          <w:p w14:paraId="543D86A1" w14:textId="6573572B" w:rsidR="001F5562" w:rsidRPr="0017412C" w:rsidRDefault="00C07756" w:rsidP="001F5562">
            <w:pPr>
              <w:spacing w:after="120"/>
              <w:jc w:val="both"/>
              <w:rPr>
                <w:rFonts w:eastAsia="Malgun Gothic"/>
                <w:sz w:val="24"/>
                <w:szCs w:val="28"/>
                <w:lang w:eastAsia="ko-KR"/>
              </w:rPr>
            </w:pPr>
            <w:r>
              <w:rPr>
                <w:rFonts w:eastAsia="Malgun Gothic"/>
                <w:sz w:val="24"/>
                <w:szCs w:val="28"/>
                <w:lang w:eastAsia="ko-KR"/>
              </w:rPr>
              <w:t>Intel</w:t>
            </w:r>
          </w:p>
        </w:tc>
        <w:tc>
          <w:tcPr>
            <w:tcW w:w="4494" w:type="pct"/>
          </w:tcPr>
          <w:p w14:paraId="5762BD15" w14:textId="194E2AF9" w:rsidR="001F5562" w:rsidRPr="0017412C" w:rsidRDefault="00C07756" w:rsidP="001F5562">
            <w:pPr>
              <w:spacing w:after="120"/>
              <w:rPr>
                <w:rFonts w:eastAsia="Malgun Gothic"/>
                <w:sz w:val="24"/>
                <w:szCs w:val="28"/>
                <w:lang w:eastAsia="ko-KR"/>
              </w:rPr>
            </w:pPr>
            <w:r>
              <w:rPr>
                <w:rFonts w:eastAsia="Malgun Gothic"/>
                <w:sz w:val="24"/>
                <w:szCs w:val="28"/>
                <w:lang w:eastAsia="ko-KR"/>
              </w:rPr>
              <w:t xml:space="preserve">Prefer a unified principle for PUSCH repetition type A and TBoMS. </w:t>
            </w:r>
          </w:p>
        </w:tc>
      </w:tr>
      <w:tr w:rsidR="00EF19B2" w:rsidRPr="0017412C" w14:paraId="4A8513FF" w14:textId="77777777" w:rsidTr="00A5503D">
        <w:trPr>
          <w:trHeight w:val="310"/>
        </w:trPr>
        <w:tc>
          <w:tcPr>
            <w:tcW w:w="506" w:type="pct"/>
          </w:tcPr>
          <w:p w14:paraId="085E3751" w14:textId="652CDCBD" w:rsidR="00EF19B2"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217CC457" w14:textId="0FB0C574" w:rsidR="00EF19B2" w:rsidRDefault="00EF19B2" w:rsidP="00EF19B2">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 xml:space="preserve">ur first preference is to </w:t>
            </w:r>
            <w:r>
              <w:rPr>
                <w:rFonts w:eastAsiaTheme="minorEastAsia"/>
                <w:sz w:val="24"/>
                <w:szCs w:val="28"/>
                <w:lang w:eastAsia="ja-JP"/>
              </w:rPr>
              <w:t>O</w:t>
            </w:r>
            <w:r>
              <w:rPr>
                <w:rFonts w:eastAsiaTheme="minorEastAsia"/>
                <w:sz w:val="24"/>
                <w:szCs w:val="28"/>
                <w:lang w:eastAsia="ja-JP"/>
              </w:rPr>
              <w:t>ption 2</w:t>
            </w:r>
            <w:r>
              <w:rPr>
                <w:rFonts w:eastAsiaTheme="minorEastAsia"/>
                <w:sz w:val="24"/>
                <w:szCs w:val="28"/>
                <w:lang w:eastAsia="ja-JP"/>
              </w:rPr>
              <w:t>,</w:t>
            </w:r>
            <w:r>
              <w:rPr>
                <w:rFonts w:eastAsiaTheme="minorEastAsia"/>
                <w:sz w:val="24"/>
                <w:szCs w:val="28"/>
                <w:lang w:eastAsia="ja-JP"/>
              </w:rPr>
              <w:t xml:space="preserve"> but we also understand the need of the compromise to </w:t>
            </w:r>
            <w:r>
              <w:rPr>
                <w:rFonts w:eastAsiaTheme="minorEastAsia"/>
                <w:sz w:val="24"/>
                <w:szCs w:val="28"/>
                <w:lang w:eastAsia="ja-JP"/>
              </w:rPr>
              <w:t>O</w:t>
            </w:r>
            <w:r>
              <w:rPr>
                <w:rFonts w:eastAsiaTheme="minorEastAsia"/>
                <w:sz w:val="24"/>
                <w:szCs w:val="28"/>
                <w:lang w:eastAsia="ja-JP"/>
              </w:rPr>
              <w:t>ption 1. Per UE with NTN and unlicensed are separation is our preference for the test effort difference and minimize the signaling compared with per band.</w:t>
            </w:r>
          </w:p>
        </w:tc>
      </w:tr>
    </w:tbl>
    <w:p w14:paraId="5F99D9C5" w14:textId="77777777" w:rsidR="00436235" w:rsidRDefault="00436235">
      <w:pPr>
        <w:spacing w:after="120"/>
        <w:jc w:val="both"/>
        <w:rPr>
          <w:sz w:val="22"/>
        </w:rPr>
      </w:pPr>
    </w:p>
    <w:p w14:paraId="2C443203" w14:textId="77777777" w:rsidR="00436235" w:rsidRDefault="00436235">
      <w:pPr>
        <w:spacing w:after="120"/>
        <w:jc w:val="both"/>
        <w:rPr>
          <w:sz w:val="22"/>
        </w:rPr>
      </w:pPr>
    </w:p>
    <w:p w14:paraId="4F3F6698" w14:textId="77777777" w:rsidR="00436235" w:rsidRPr="003364AF" w:rsidRDefault="00204325">
      <w:pPr>
        <w:spacing w:after="120"/>
        <w:jc w:val="both"/>
        <w:rPr>
          <w:b/>
          <w:bCs/>
          <w:sz w:val="24"/>
          <w:szCs w:val="28"/>
        </w:rPr>
      </w:pPr>
      <w:r w:rsidRPr="003364AF">
        <w:rPr>
          <w:b/>
          <w:bCs/>
          <w:sz w:val="24"/>
          <w:szCs w:val="28"/>
          <w:highlight w:val="yellow"/>
        </w:rPr>
        <w:t>[FL1] High priority question 3-2:</w:t>
      </w:r>
    </w:p>
    <w:p w14:paraId="4E4FB653" w14:textId="77777777" w:rsidR="00436235" w:rsidRPr="003364AF" w:rsidRDefault="00204325" w:rsidP="00AD2CB1">
      <w:pPr>
        <w:pStyle w:val="aff5"/>
        <w:numPr>
          <w:ilvl w:val="0"/>
          <w:numId w:val="13"/>
        </w:numPr>
        <w:spacing w:after="120"/>
        <w:ind w:leftChars="0"/>
        <w:jc w:val="both"/>
        <w:rPr>
          <w:b/>
          <w:bCs/>
          <w:sz w:val="24"/>
          <w:szCs w:val="28"/>
        </w:rPr>
      </w:pPr>
      <w:r w:rsidRPr="003364AF">
        <w:rPr>
          <w:rFonts w:hint="eastAsia"/>
          <w:b/>
          <w:bCs/>
          <w:sz w:val="24"/>
          <w:szCs w:val="28"/>
        </w:rPr>
        <w:t>C</w:t>
      </w:r>
      <w:r w:rsidRPr="003364AF">
        <w:rPr>
          <w:b/>
          <w:bCs/>
          <w:sz w:val="24"/>
          <w:szCs w:val="28"/>
        </w:rPr>
        <w:t>ompanies are encouraged to provide views on whether to add an FG for the maximum concurrent TBoMS transmissions supported by a UE across all carriers when operating in UL-CA</w:t>
      </w:r>
    </w:p>
    <w:p w14:paraId="63127793" w14:textId="17A9F894" w:rsidR="00436235" w:rsidRPr="003364AF" w:rsidRDefault="00204325" w:rsidP="00AD2CB1">
      <w:pPr>
        <w:pStyle w:val="aff5"/>
        <w:numPr>
          <w:ilvl w:val="1"/>
          <w:numId w:val="13"/>
        </w:numPr>
        <w:spacing w:after="120"/>
        <w:ind w:leftChars="0"/>
        <w:jc w:val="both"/>
        <w:rPr>
          <w:sz w:val="24"/>
          <w:szCs w:val="28"/>
        </w:rPr>
      </w:pPr>
      <w:r w:rsidRPr="003364AF">
        <w:rPr>
          <w:sz w:val="24"/>
          <w:szCs w:val="28"/>
        </w:rPr>
        <w:t xml:space="preserve">Support: </w:t>
      </w:r>
      <w:r w:rsidR="00197387">
        <w:rPr>
          <w:sz w:val="24"/>
          <w:szCs w:val="28"/>
        </w:rPr>
        <w:t>Qualcomm</w:t>
      </w:r>
    </w:p>
    <w:tbl>
      <w:tblPr>
        <w:tblStyle w:val="afc"/>
        <w:tblW w:w="5000" w:type="pct"/>
        <w:tblLook w:val="04A0" w:firstRow="1" w:lastRow="0" w:firstColumn="1" w:lastColumn="0" w:noHBand="0" w:noVBand="1"/>
      </w:tblPr>
      <w:tblGrid>
        <w:gridCol w:w="2265"/>
        <w:gridCol w:w="20118"/>
      </w:tblGrid>
      <w:tr w:rsidR="003364AF" w:rsidRPr="0017412C" w14:paraId="174E0ED3" w14:textId="77777777" w:rsidTr="00A5503D">
        <w:trPr>
          <w:trHeight w:val="310"/>
        </w:trPr>
        <w:tc>
          <w:tcPr>
            <w:tcW w:w="506" w:type="pct"/>
            <w:shd w:val="clear" w:color="auto" w:fill="F2F2F2" w:themeFill="background1" w:themeFillShade="F2"/>
          </w:tcPr>
          <w:p w14:paraId="4D862ADE" w14:textId="77777777" w:rsidR="003364AF" w:rsidRPr="0017412C" w:rsidRDefault="003364AF"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2F277206" w14:textId="77777777" w:rsidR="003364AF" w:rsidRPr="0017412C" w:rsidRDefault="003364AF" w:rsidP="00A5503D">
            <w:pPr>
              <w:spacing w:after="120"/>
              <w:jc w:val="both"/>
              <w:rPr>
                <w:sz w:val="24"/>
                <w:szCs w:val="28"/>
              </w:rPr>
            </w:pPr>
            <w:r w:rsidRPr="0017412C">
              <w:rPr>
                <w:rFonts w:hint="eastAsia"/>
                <w:sz w:val="24"/>
                <w:szCs w:val="28"/>
              </w:rPr>
              <w:t>C</w:t>
            </w:r>
            <w:r w:rsidRPr="0017412C">
              <w:rPr>
                <w:sz w:val="24"/>
                <w:szCs w:val="28"/>
              </w:rPr>
              <w:t>omment</w:t>
            </w:r>
          </w:p>
        </w:tc>
      </w:tr>
      <w:tr w:rsidR="007B0B7D" w:rsidRPr="0017412C" w14:paraId="0C713C19" w14:textId="77777777" w:rsidTr="00A5503D">
        <w:trPr>
          <w:trHeight w:val="310"/>
        </w:trPr>
        <w:tc>
          <w:tcPr>
            <w:tcW w:w="506" w:type="pct"/>
          </w:tcPr>
          <w:p w14:paraId="289B626F" w14:textId="4CA028A4" w:rsidR="007B0B7D" w:rsidRPr="0017412C" w:rsidRDefault="007B0B7D" w:rsidP="007B0B7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6C1C157D" w14:textId="37440694" w:rsidR="007B0B7D" w:rsidRPr="0017412C"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should defer this discussion until some progress is made in AI 8.8.1.2.</w:t>
            </w:r>
          </w:p>
        </w:tc>
      </w:tr>
      <w:tr w:rsidR="001F5562" w:rsidRPr="0017412C" w14:paraId="2D0C248F" w14:textId="77777777" w:rsidTr="00A5503D">
        <w:trPr>
          <w:trHeight w:val="310"/>
        </w:trPr>
        <w:tc>
          <w:tcPr>
            <w:tcW w:w="506" w:type="pct"/>
          </w:tcPr>
          <w:p w14:paraId="6F1B3CE8" w14:textId="4166AB8B" w:rsidR="001F5562" w:rsidRPr="0017412C" w:rsidRDefault="001F5562" w:rsidP="001F5562">
            <w:pPr>
              <w:spacing w:after="120"/>
              <w:jc w:val="both"/>
              <w:rPr>
                <w:rFonts w:eastAsia="Malgun Gothic"/>
                <w:sz w:val="24"/>
                <w:szCs w:val="28"/>
                <w:lang w:eastAsia="ko-KR"/>
              </w:rPr>
            </w:pPr>
            <w:r>
              <w:rPr>
                <w:rFonts w:eastAsia="Malgun Gothic" w:hint="eastAsia"/>
                <w:sz w:val="24"/>
                <w:szCs w:val="28"/>
                <w:lang w:eastAsia="ko-KR"/>
              </w:rPr>
              <w:t>Samsung</w:t>
            </w:r>
          </w:p>
        </w:tc>
        <w:tc>
          <w:tcPr>
            <w:tcW w:w="4494" w:type="pct"/>
          </w:tcPr>
          <w:p w14:paraId="02FC8878" w14:textId="1ACFD2A8" w:rsidR="001F5562" w:rsidRPr="0017412C" w:rsidRDefault="001F5562" w:rsidP="001F5562">
            <w:pPr>
              <w:spacing w:after="120"/>
              <w:rPr>
                <w:rFonts w:eastAsia="Malgun Gothic"/>
                <w:sz w:val="24"/>
                <w:szCs w:val="28"/>
                <w:lang w:eastAsia="ko-KR"/>
              </w:rPr>
            </w:pPr>
            <w:r>
              <w:rPr>
                <w:rFonts w:eastAsia="Malgun Gothic"/>
                <w:sz w:val="24"/>
                <w:szCs w:val="28"/>
                <w:lang w:eastAsia="ko-KR"/>
              </w:rPr>
              <w:t xml:space="preserve">Same comment as previous meeting. </w:t>
            </w:r>
            <w:r>
              <w:rPr>
                <w:rFonts w:eastAsia="Malgun Gothic" w:hint="eastAsia"/>
                <w:sz w:val="24"/>
                <w:szCs w:val="28"/>
                <w:lang w:eastAsia="ko-KR"/>
              </w:rPr>
              <w:t xml:space="preserve">Unless it is concluded in </w:t>
            </w:r>
            <w:r>
              <w:rPr>
                <w:rFonts w:eastAsia="Malgun Gothic"/>
                <w:sz w:val="24"/>
                <w:szCs w:val="28"/>
                <w:lang w:eastAsia="ko-KR"/>
              </w:rPr>
              <w:t xml:space="preserve">AI 8.8.1.2, it is pointless to discuss in UE feature session. </w:t>
            </w:r>
          </w:p>
        </w:tc>
      </w:tr>
      <w:tr w:rsidR="001F5562" w:rsidRPr="0017412C" w14:paraId="5A609BBF" w14:textId="77777777" w:rsidTr="00A5503D">
        <w:trPr>
          <w:trHeight w:val="310"/>
        </w:trPr>
        <w:tc>
          <w:tcPr>
            <w:tcW w:w="506" w:type="pct"/>
          </w:tcPr>
          <w:p w14:paraId="45E347EF" w14:textId="3F813D3B" w:rsidR="001F5562" w:rsidRPr="0017412C" w:rsidRDefault="00E76FC2" w:rsidP="001F5562">
            <w:pPr>
              <w:spacing w:after="120"/>
              <w:jc w:val="both"/>
              <w:rPr>
                <w:rFonts w:eastAsia="Malgun Gothic"/>
                <w:sz w:val="24"/>
                <w:szCs w:val="28"/>
                <w:lang w:eastAsia="ko-KR"/>
              </w:rPr>
            </w:pPr>
            <w:r>
              <w:rPr>
                <w:rFonts w:eastAsia="Malgun Gothic"/>
                <w:sz w:val="24"/>
                <w:szCs w:val="28"/>
                <w:lang w:eastAsia="ko-KR"/>
              </w:rPr>
              <w:t>Intel</w:t>
            </w:r>
          </w:p>
        </w:tc>
        <w:tc>
          <w:tcPr>
            <w:tcW w:w="4494" w:type="pct"/>
          </w:tcPr>
          <w:p w14:paraId="3B4B7F54" w14:textId="7FBAF603" w:rsidR="001F5562" w:rsidRPr="0017412C" w:rsidRDefault="00E76FC2" w:rsidP="001F5562">
            <w:pPr>
              <w:spacing w:after="120"/>
              <w:rPr>
                <w:rFonts w:eastAsia="Malgun Gothic"/>
                <w:sz w:val="24"/>
                <w:szCs w:val="28"/>
                <w:lang w:eastAsia="ko-KR"/>
              </w:rPr>
            </w:pPr>
            <w:r>
              <w:rPr>
                <w:rFonts w:eastAsia="Malgun Gothic"/>
                <w:sz w:val="24"/>
                <w:szCs w:val="28"/>
                <w:lang w:eastAsia="ko-KR"/>
              </w:rPr>
              <w:t xml:space="preserve">Share similar view as other companies that we can wait for the progress in TBoMS AI. </w:t>
            </w:r>
          </w:p>
        </w:tc>
      </w:tr>
      <w:tr w:rsidR="00EF19B2" w:rsidRPr="0017412C" w14:paraId="416E1E3D" w14:textId="77777777" w:rsidTr="00A5503D">
        <w:trPr>
          <w:trHeight w:val="310"/>
        </w:trPr>
        <w:tc>
          <w:tcPr>
            <w:tcW w:w="506" w:type="pct"/>
          </w:tcPr>
          <w:p w14:paraId="28EC2A47" w14:textId="67FD9BD2" w:rsidR="00EF19B2"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071EBE10" w14:textId="074FB450" w:rsidR="00EF19B2" w:rsidRDefault="00EF19B2" w:rsidP="00EF19B2">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should wait the discussion.</w:t>
            </w:r>
          </w:p>
        </w:tc>
      </w:tr>
    </w:tbl>
    <w:p w14:paraId="0AFB2614" w14:textId="77777777" w:rsidR="00436235" w:rsidRDefault="00436235">
      <w:pPr>
        <w:spacing w:after="120"/>
        <w:jc w:val="both"/>
        <w:rPr>
          <w:sz w:val="22"/>
        </w:rPr>
      </w:pPr>
    </w:p>
    <w:p w14:paraId="5FF08D07" w14:textId="77777777" w:rsidR="00436235" w:rsidRDefault="00436235">
      <w:pPr>
        <w:spacing w:after="120"/>
        <w:jc w:val="both"/>
        <w:rPr>
          <w:sz w:val="22"/>
        </w:rPr>
      </w:pPr>
    </w:p>
    <w:p w14:paraId="1CDAB356" w14:textId="74FFFB17" w:rsidR="00436235" w:rsidRPr="002869D7" w:rsidRDefault="00204325">
      <w:pPr>
        <w:spacing w:after="120"/>
        <w:jc w:val="both"/>
        <w:rPr>
          <w:b/>
          <w:bCs/>
          <w:sz w:val="24"/>
          <w:szCs w:val="28"/>
        </w:rPr>
      </w:pPr>
      <w:r w:rsidRPr="002869D7">
        <w:rPr>
          <w:b/>
          <w:bCs/>
          <w:sz w:val="24"/>
          <w:szCs w:val="28"/>
          <w:highlight w:val="yellow"/>
        </w:rPr>
        <w:t>[FL1] High priority question 3-</w:t>
      </w:r>
      <w:r w:rsidR="00D51350">
        <w:rPr>
          <w:b/>
          <w:bCs/>
          <w:sz w:val="24"/>
          <w:szCs w:val="28"/>
          <w:highlight w:val="yellow"/>
        </w:rPr>
        <w:t>3</w:t>
      </w:r>
      <w:r w:rsidRPr="002869D7">
        <w:rPr>
          <w:b/>
          <w:bCs/>
          <w:sz w:val="24"/>
          <w:szCs w:val="28"/>
        </w:rPr>
        <w:t>:</w:t>
      </w:r>
    </w:p>
    <w:p w14:paraId="0D1E9FF8" w14:textId="77777777" w:rsidR="00436235" w:rsidRPr="002869D7" w:rsidRDefault="00204325" w:rsidP="00AD2CB1">
      <w:pPr>
        <w:pStyle w:val="aff5"/>
        <w:numPr>
          <w:ilvl w:val="0"/>
          <w:numId w:val="13"/>
        </w:numPr>
        <w:spacing w:after="120"/>
        <w:ind w:leftChars="0"/>
        <w:jc w:val="both"/>
        <w:rPr>
          <w:b/>
          <w:bCs/>
          <w:sz w:val="24"/>
          <w:szCs w:val="28"/>
        </w:rPr>
      </w:pPr>
      <w:r w:rsidRPr="002869D7">
        <w:rPr>
          <w:rFonts w:hint="eastAsia"/>
          <w:b/>
          <w:bCs/>
          <w:sz w:val="24"/>
          <w:szCs w:val="28"/>
        </w:rPr>
        <w:t>C</w:t>
      </w:r>
      <w:r w:rsidRPr="002869D7">
        <w:rPr>
          <w:b/>
          <w:bCs/>
          <w:sz w:val="24"/>
          <w:szCs w:val="28"/>
        </w:rPr>
        <w:t xml:space="preserve">ompanies are encouraged to provide views on whether/how to separate FG 30-3a for DG, type1 CG and type2 CG e.g., </w:t>
      </w:r>
    </w:p>
    <w:p w14:paraId="6DD7A30F" w14:textId="309F3F0A" w:rsidR="00436235" w:rsidRPr="00197387" w:rsidRDefault="00CA5B60" w:rsidP="00AD2CB1">
      <w:pPr>
        <w:pStyle w:val="aff5"/>
        <w:numPr>
          <w:ilvl w:val="1"/>
          <w:numId w:val="13"/>
        </w:numPr>
        <w:spacing w:after="120"/>
        <w:ind w:leftChars="0"/>
        <w:jc w:val="both"/>
        <w:rPr>
          <w:sz w:val="24"/>
          <w:szCs w:val="28"/>
        </w:rPr>
      </w:pPr>
      <w:r>
        <w:rPr>
          <w:sz w:val="24"/>
          <w:szCs w:val="28"/>
        </w:rPr>
        <w:t>Keep current structure: Huawei, HiSilicon, CATT, CT</w:t>
      </w:r>
      <w:r w:rsidR="003F0D1E">
        <w:rPr>
          <w:sz w:val="24"/>
          <w:szCs w:val="28"/>
        </w:rPr>
        <w:t xml:space="preserve">, DCM, </w:t>
      </w:r>
      <w:r w:rsidR="003F0D1E" w:rsidRPr="00D51350">
        <w:rPr>
          <w:sz w:val="24"/>
          <w:szCs w:val="28"/>
        </w:rPr>
        <w:t>Spreadtrum Communication</w:t>
      </w:r>
      <w:r w:rsidR="003F0D1E">
        <w:rPr>
          <w:sz w:val="24"/>
          <w:szCs w:val="28"/>
        </w:rPr>
        <w:t>, CMCC</w:t>
      </w:r>
      <w:r w:rsidR="003A32FF">
        <w:rPr>
          <w:sz w:val="24"/>
          <w:szCs w:val="28"/>
        </w:rPr>
        <w:t>, Ericsson</w:t>
      </w:r>
      <w:r w:rsidR="00D76893">
        <w:rPr>
          <w:sz w:val="24"/>
          <w:szCs w:val="28"/>
        </w:rPr>
        <w:t>, Qualcomm</w:t>
      </w:r>
      <w:r w:rsidR="00197387">
        <w:rPr>
          <w:sz w:val="24"/>
          <w:szCs w:val="28"/>
        </w:rPr>
        <w:t>, Sharp</w:t>
      </w:r>
    </w:p>
    <w:tbl>
      <w:tblPr>
        <w:tblStyle w:val="afc"/>
        <w:tblW w:w="5000" w:type="pct"/>
        <w:tblLook w:val="04A0" w:firstRow="1" w:lastRow="0" w:firstColumn="1" w:lastColumn="0" w:noHBand="0" w:noVBand="1"/>
      </w:tblPr>
      <w:tblGrid>
        <w:gridCol w:w="2265"/>
        <w:gridCol w:w="20118"/>
      </w:tblGrid>
      <w:tr w:rsidR="003364AF" w:rsidRPr="0017412C" w14:paraId="167FD200" w14:textId="77777777" w:rsidTr="00A5503D">
        <w:trPr>
          <w:trHeight w:val="310"/>
        </w:trPr>
        <w:tc>
          <w:tcPr>
            <w:tcW w:w="506" w:type="pct"/>
            <w:shd w:val="clear" w:color="auto" w:fill="F2F2F2" w:themeFill="background1" w:themeFillShade="F2"/>
          </w:tcPr>
          <w:p w14:paraId="71A78F1B" w14:textId="77777777" w:rsidR="003364AF" w:rsidRPr="0017412C" w:rsidRDefault="003364AF"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4429E696" w14:textId="77777777" w:rsidR="003364AF" w:rsidRPr="0017412C" w:rsidRDefault="003364AF" w:rsidP="00A5503D">
            <w:pPr>
              <w:spacing w:after="120"/>
              <w:jc w:val="both"/>
              <w:rPr>
                <w:sz w:val="24"/>
                <w:szCs w:val="28"/>
              </w:rPr>
            </w:pPr>
            <w:r w:rsidRPr="0017412C">
              <w:rPr>
                <w:rFonts w:hint="eastAsia"/>
                <w:sz w:val="24"/>
                <w:szCs w:val="28"/>
              </w:rPr>
              <w:t>C</w:t>
            </w:r>
            <w:r w:rsidRPr="0017412C">
              <w:rPr>
                <w:sz w:val="24"/>
                <w:szCs w:val="28"/>
              </w:rPr>
              <w:t>omment</w:t>
            </w:r>
          </w:p>
        </w:tc>
      </w:tr>
      <w:tr w:rsidR="003364AF" w:rsidRPr="0017412C" w14:paraId="6891C30E" w14:textId="77777777" w:rsidTr="00A5503D">
        <w:trPr>
          <w:trHeight w:val="310"/>
        </w:trPr>
        <w:tc>
          <w:tcPr>
            <w:tcW w:w="506" w:type="pct"/>
          </w:tcPr>
          <w:p w14:paraId="40A804BE" w14:textId="3E9BE919" w:rsidR="003364AF" w:rsidRPr="0017412C" w:rsidRDefault="00854FCA" w:rsidP="00A5503D">
            <w:pPr>
              <w:spacing w:after="120"/>
              <w:jc w:val="both"/>
              <w:rPr>
                <w:rFonts w:eastAsia="Malgun Gothic"/>
                <w:sz w:val="24"/>
                <w:szCs w:val="28"/>
                <w:lang w:eastAsia="ko-KR"/>
              </w:rPr>
            </w:pPr>
            <w:r>
              <w:rPr>
                <w:rFonts w:eastAsia="Malgun Gothic"/>
                <w:sz w:val="24"/>
                <w:szCs w:val="28"/>
                <w:lang w:eastAsia="ko-KR"/>
              </w:rPr>
              <w:t>Nokia, NSB</w:t>
            </w:r>
          </w:p>
        </w:tc>
        <w:tc>
          <w:tcPr>
            <w:tcW w:w="4494" w:type="pct"/>
          </w:tcPr>
          <w:p w14:paraId="08CAD674" w14:textId="0E409430" w:rsidR="003364AF" w:rsidRPr="0017412C" w:rsidRDefault="00854FCA" w:rsidP="00A5503D">
            <w:pPr>
              <w:spacing w:after="120"/>
              <w:rPr>
                <w:rFonts w:eastAsia="Malgun Gothic"/>
                <w:sz w:val="24"/>
                <w:szCs w:val="28"/>
                <w:lang w:eastAsia="ko-KR"/>
              </w:rPr>
            </w:pPr>
            <w:r>
              <w:rPr>
                <w:rFonts w:eastAsia="Malgun Gothic"/>
                <w:sz w:val="24"/>
                <w:szCs w:val="28"/>
                <w:lang w:eastAsia="ko-KR"/>
              </w:rPr>
              <w:t xml:space="preserve">Keep the current structure, </w:t>
            </w:r>
            <w:proofErr w:type="gramStart"/>
            <w:r>
              <w:rPr>
                <w:rFonts w:eastAsia="Malgun Gothic"/>
                <w:sz w:val="24"/>
                <w:szCs w:val="28"/>
                <w:lang w:eastAsia="ko-KR"/>
              </w:rPr>
              <w:t>i.e.</w:t>
            </w:r>
            <w:proofErr w:type="gramEnd"/>
            <w:r>
              <w:rPr>
                <w:rFonts w:eastAsia="Malgun Gothic"/>
                <w:sz w:val="24"/>
                <w:szCs w:val="28"/>
                <w:lang w:eastAsia="ko-KR"/>
              </w:rPr>
              <w:t xml:space="preserve"> do not split.</w:t>
            </w:r>
          </w:p>
        </w:tc>
      </w:tr>
      <w:tr w:rsidR="007B0B7D" w:rsidRPr="0017412C" w14:paraId="48B290E0" w14:textId="77777777" w:rsidTr="00A5503D">
        <w:trPr>
          <w:trHeight w:val="310"/>
        </w:trPr>
        <w:tc>
          <w:tcPr>
            <w:tcW w:w="506" w:type="pct"/>
          </w:tcPr>
          <w:p w14:paraId="3AF4E2A7" w14:textId="2EF15700" w:rsidR="007B0B7D" w:rsidRPr="0017412C" w:rsidRDefault="007B0B7D" w:rsidP="007B0B7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5FA7F017" w14:textId="7BA37A28" w:rsidR="007B0B7D" w:rsidRPr="0017412C"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prefer to keep the current structure.</w:t>
            </w:r>
          </w:p>
        </w:tc>
      </w:tr>
      <w:tr w:rsidR="001F5562" w:rsidRPr="0017412C" w14:paraId="762D308A" w14:textId="77777777" w:rsidTr="00A5503D">
        <w:trPr>
          <w:trHeight w:val="310"/>
        </w:trPr>
        <w:tc>
          <w:tcPr>
            <w:tcW w:w="506" w:type="pct"/>
          </w:tcPr>
          <w:p w14:paraId="056CB825" w14:textId="576E74C5" w:rsidR="001F5562" w:rsidRPr="0017412C" w:rsidRDefault="001F5562" w:rsidP="001F5562">
            <w:pPr>
              <w:spacing w:after="120"/>
              <w:jc w:val="both"/>
              <w:rPr>
                <w:rFonts w:eastAsia="Malgun Gothic"/>
                <w:sz w:val="24"/>
                <w:szCs w:val="28"/>
                <w:lang w:eastAsia="ko-KR"/>
              </w:rPr>
            </w:pPr>
            <w:r>
              <w:rPr>
                <w:rFonts w:eastAsia="Malgun Gothic" w:hint="eastAsia"/>
                <w:sz w:val="24"/>
                <w:szCs w:val="28"/>
                <w:lang w:eastAsia="ko-KR"/>
              </w:rPr>
              <w:t>Samsung</w:t>
            </w:r>
          </w:p>
        </w:tc>
        <w:tc>
          <w:tcPr>
            <w:tcW w:w="4494" w:type="pct"/>
          </w:tcPr>
          <w:p w14:paraId="36E123F5" w14:textId="4382885A" w:rsidR="001F5562" w:rsidRPr="0017412C" w:rsidRDefault="001F5562" w:rsidP="001F5562">
            <w:pPr>
              <w:spacing w:after="120"/>
              <w:rPr>
                <w:rFonts w:eastAsia="Malgun Gothic"/>
                <w:sz w:val="24"/>
                <w:szCs w:val="28"/>
                <w:lang w:eastAsia="ko-KR"/>
              </w:rPr>
            </w:pPr>
            <w:r>
              <w:rPr>
                <w:rFonts w:eastAsia="Malgun Gothic" w:hint="eastAsia"/>
                <w:sz w:val="24"/>
                <w:szCs w:val="28"/>
                <w:lang w:eastAsia="ko-KR"/>
              </w:rPr>
              <w:t>Keep current str</w:t>
            </w:r>
            <w:r>
              <w:rPr>
                <w:rFonts w:eastAsia="Malgun Gothic"/>
                <w:sz w:val="24"/>
                <w:szCs w:val="28"/>
                <w:lang w:eastAsia="ko-KR"/>
              </w:rPr>
              <w:t>ucture</w:t>
            </w:r>
          </w:p>
        </w:tc>
      </w:tr>
      <w:tr w:rsidR="001F5562" w:rsidRPr="0017412C" w14:paraId="0F14630A" w14:textId="77777777" w:rsidTr="00A5503D">
        <w:trPr>
          <w:trHeight w:val="310"/>
        </w:trPr>
        <w:tc>
          <w:tcPr>
            <w:tcW w:w="506" w:type="pct"/>
          </w:tcPr>
          <w:p w14:paraId="000BBDB3" w14:textId="13D2B716" w:rsidR="001F5562" w:rsidRPr="0017412C" w:rsidRDefault="00F14597" w:rsidP="001F5562">
            <w:pPr>
              <w:spacing w:after="120"/>
              <w:jc w:val="both"/>
              <w:rPr>
                <w:rFonts w:eastAsia="Malgun Gothic"/>
                <w:sz w:val="24"/>
                <w:szCs w:val="28"/>
                <w:lang w:eastAsia="ko-KR"/>
              </w:rPr>
            </w:pPr>
            <w:r>
              <w:rPr>
                <w:rFonts w:eastAsia="Malgun Gothic"/>
                <w:sz w:val="24"/>
                <w:szCs w:val="28"/>
                <w:lang w:eastAsia="ko-KR"/>
              </w:rPr>
              <w:t>Intel</w:t>
            </w:r>
          </w:p>
        </w:tc>
        <w:tc>
          <w:tcPr>
            <w:tcW w:w="4494" w:type="pct"/>
          </w:tcPr>
          <w:p w14:paraId="5D793C8A" w14:textId="18DA28E7" w:rsidR="001F5562" w:rsidRPr="0017412C" w:rsidRDefault="00F14597" w:rsidP="001F5562">
            <w:pPr>
              <w:spacing w:after="120"/>
              <w:rPr>
                <w:rFonts w:eastAsia="Malgun Gothic"/>
                <w:sz w:val="24"/>
                <w:szCs w:val="28"/>
                <w:lang w:eastAsia="ko-KR"/>
              </w:rPr>
            </w:pPr>
            <w:r>
              <w:rPr>
                <w:rFonts w:eastAsia="Malgun Gothic"/>
                <w:sz w:val="24"/>
                <w:szCs w:val="28"/>
                <w:lang w:eastAsia="ko-KR"/>
              </w:rPr>
              <w:t>Keep current structure</w:t>
            </w:r>
          </w:p>
        </w:tc>
      </w:tr>
    </w:tbl>
    <w:p w14:paraId="6A4F9B96" w14:textId="77777777" w:rsidR="00436235" w:rsidRDefault="00436235">
      <w:pPr>
        <w:spacing w:after="120"/>
        <w:jc w:val="both"/>
        <w:rPr>
          <w:sz w:val="22"/>
        </w:rPr>
      </w:pPr>
    </w:p>
    <w:p w14:paraId="3BB57D1B" w14:textId="77777777" w:rsidR="00EC367D" w:rsidRDefault="00EC367D">
      <w:pPr>
        <w:spacing w:after="120"/>
        <w:jc w:val="both"/>
        <w:rPr>
          <w:sz w:val="22"/>
        </w:rPr>
      </w:pPr>
    </w:p>
    <w:p w14:paraId="1C8CB50E" w14:textId="7CD1B975" w:rsidR="00436235" w:rsidRPr="002869D7" w:rsidRDefault="00204325">
      <w:pPr>
        <w:spacing w:after="120"/>
        <w:jc w:val="both"/>
        <w:rPr>
          <w:b/>
          <w:bCs/>
          <w:sz w:val="24"/>
          <w:szCs w:val="24"/>
        </w:rPr>
      </w:pPr>
      <w:r w:rsidRPr="002869D7">
        <w:rPr>
          <w:b/>
          <w:bCs/>
          <w:sz w:val="24"/>
          <w:szCs w:val="24"/>
          <w:highlight w:val="cyan"/>
        </w:rPr>
        <w:t>Medium priority question 3-</w:t>
      </w:r>
      <w:r w:rsidR="00D51350">
        <w:rPr>
          <w:b/>
          <w:bCs/>
          <w:sz w:val="24"/>
          <w:szCs w:val="24"/>
          <w:highlight w:val="cyan"/>
        </w:rPr>
        <w:t>4</w:t>
      </w:r>
      <w:r w:rsidRPr="002869D7">
        <w:rPr>
          <w:b/>
          <w:bCs/>
          <w:sz w:val="24"/>
          <w:szCs w:val="24"/>
          <w:highlight w:val="cyan"/>
        </w:rPr>
        <w:t>:</w:t>
      </w:r>
    </w:p>
    <w:p w14:paraId="5D0AA89C" w14:textId="19459F69" w:rsidR="00436235" w:rsidRPr="002869D7" w:rsidRDefault="00204325" w:rsidP="00AD2CB1">
      <w:pPr>
        <w:pStyle w:val="aff5"/>
        <w:numPr>
          <w:ilvl w:val="0"/>
          <w:numId w:val="13"/>
        </w:numPr>
        <w:spacing w:after="120"/>
        <w:ind w:leftChars="0"/>
        <w:jc w:val="both"/>
        <w:rPr>
          <w:b/>
          <w:bCs/>
          <w:sz w:val="24"/>
          <w:szCs w:val="24"/>
        </w:rPr>
      </w:pPr>
      <w:r w:rsidRPr="002869D7">
        <w:rPr>
          <w:rFonts w:hint="eastAsia"/>
          <w:b/>
          <w:bCs/>
          <w:sz w:val="24"/>
          <w:szCs w:val="24"/>
        </w:rPr>
        <w:t>C</w:t>
      </w:r>
      <w:r w:rsidRPr="002869D7">
        <w:rPr>
          <w:b/>
          <w:bCs/>
          <w:sz w:val="24"/>
          <w:szCs w:val="24"/>
        </w:rPr>
        <w:t>ompanies are encouraged to provide views on whether the type of FG 30-3 should be per UE or per band</w:t>
      </w:r>
    </w:p>
    <w:p w14:paraId="7CF3504B" w14:textId="73508B3D" w:rsidR="00436235" w:rsidRPr="002869D7" w:rsidRDefault="00204325" w:rsidP="00AD2CB1">
      <w:pPr>
        <w:pStyle w:val="aff5"/>
        <w:numPr>
          <w:ilvl w:val="1"/>
          <w:numId w:val="13"/>
        </w:numPr>
        <w:spacing w:after="120"/>
        <w:ind w:leftChars="0"/>
        <w:jc w:val="both"/>
        <w:rPr>
          <w:sz w:val="24"/>
          <w:szCs w:val="24"/>
        </w:rPr>
      </w:pPr>
      <w:r w:rsidRPr="002869D7">
        <w:rPr>
          <w:rFonts w:hint="eastAsia"/>
          <w:sz w:val="24"/>
          <w:szCs w:val="24"/>
        </w:rPr>
        <w:t>P</w:t>
      </w:r>
      <w:r w:rsidRPr="002869D7">
        <w:rPr>
          <w:sz w:val="24"/>
          <w:szCs w:val="24"/>
        </w:rPr>
        <w:t xml:space="preserve">er UE: </w:t>
      </w:r>
      <w:r w:rsidR="000F6160">
        <w:rPr>
          <w:sz w:val="24"/>
          <w:szCs w:val="24"/>
        </w:rPr>
        <w:t>Nokia</w:t>
      </w:r>
      <w:r w:rsidR="00CA5B60">
        <w:rPr>
          <w:sz w:val="24"/>
          <w:szCs w:val="24"/>
        </w:rPr>
        <w:t xml:space="preserve">, </w:t>
      </w:r>
      <w:r w:rsidR="00B16574">
        <w:rPr>
          <w:sz w:val="24"/>
          <w:szCs w:val="24"/>
        </w:rPr>
        <w:t>CT</w:t>
      </w:r>
      <w:r w:rsidR="001F22FA">
        <w:rPr>
          <w:sz w:val="24"/>
          <w:szCs w:val="24"/>
        </w:rPr>
        <w:t>, DCM</w:t>
      </w:r>
      <w:r w:rsidR="00D51350">
        <w:rPr>
          <w:sz w:val="24"/>
          <w:szCs w:val="24"/>
        </w:rPr>
        <w:t>, Intel</w:t>
      </w:r>
      <w:r w:rsidR="003F0D1E">
        <w:rPr>
          <w:sz w:val="24"/>
          <w:szCs w:val="24"/>
        </w:rPr>
        <w:t>, CMCC</w:t>
      </w:r>
    </w:p>
    <w:p w14:paraId="1D5C5578" w14:textId="77777777" w:rsidR="00436235" w:rsidRPr="002869D7" w:rsidRDefault="00204325" w:rsidP="00AD2CB1">
      <w:pPr>
        <w:pStyle w:val="aff5"/>
        <w:numPr>
          <w:ilvl w:val="2"/>
          <w:numId w:val="13"/>
        </w:numPr>
        <w:spacing w:after="120"/>
        <w:ind w:leftChars="0"/>
        <w:jc w:val="both"/>
        <w:rPr>
          <w:sz w:val="24"/>
          <w:szCs w:val="24"/>
        </w:rPr>
      </w:pPr>
      <w:r w:rsidRPr="002869D7">
        <w:rPr>
          <w:rFonts w:hint="eastAsia"/>
          <w:sz w:val="24"/>
          <w:szCs w:val="24"/>
        </w:rPr>
        <w:t>F</w:t>
      </w:r>
      <w:r w:rsidRPr="002869D7">
        <w:rPr>
          <w:sz w:val="24"/>
          <w:szCs w:val="24"/>
        </w:rPr>
        <w:t>DD/TDD differentiation</w:t>
      </w:r>
    </w:p>
    <w:p w14:paraId="7A4798C2" w14:textId="246F7CB2" w:rsidR="00436235" w:rsidRDefault="00204325" w:rsidP="00AD2CB1">
      <w:pPr>
        <w:pStyle w:val="aff5"/>
        <w:numPr>
          <w:ilvl w:val="3"/>
          <w:numId w:val="13"/>
        </w:numPr>
        <w:spacing w:after="120"/>
        <w:ind w:leftChars="0"/>
        <w:jc w:val="both"/>
        <w:rPr>
          <w:sz w:val="24"/>
          <w:szCs w:val="24"/>
        </w:rPr>
      </w:pPr>
      <w:r w:rsidRPr="002869D7">
        <w:rPr>
          <w:sz w:val="24"/>
          <w:szCs w:val="24"/>
        </w:rPr>
        <w:lastRenderedPageBreak/>
        <w:t xml:space="preserve">Not necessary: </w:t>
      </w:r>
      <w:r w:rsidR="00B16574">
        <w:rPr>
          <w:sz w:val="24"/>
          <w:szCs w:val="24"/>
        </w:rPr>
        <w:t>CT</w:t>
      </w:r>
      <w:r w:rsidR="00D51350">
        <w:rPr>
          <w:sz w:val="24"/>
          <w:szCs w:val="24"/>
        </w:rPr>
        <w:t>, Intel</w:t>
      </w:r>
      <w:r w:rsidR="003F0D1E">
        <w:rPr>
          <w:sz w:val="24"/>
          <w:szCs w:val="24"/>
        </w:rPr>
        <w:t>, CMCC</w:t>
      </w:r>
      <w:r w:rsidR="00F70F69">
        <w:rPr>
          <w:sz w:val="24"/>
          <w:szCs w:val="24"/>
        </w:rPr>
        <w:t>, Xiaomi</w:t>
      </w:r>
    </w:p>
    <w:p w14:paraId="640F74FB" w14:textId="15B8E18C" w:rsidR="003A32FF" w:rsidRPr="003A32FF" w:rsidRDefault="003A32FF" w:rsidP="00AD2CB1">
      <w:pPr>
        <w:pStyle w:val="aff5"/>
        <w:numPr>
          <w:ilvl w:val="2"/>
          <w:numId w:val="13"/>
        </w:numPr>
        <w:spacing w:after="120"/>
        <w:ind w:leftChars="0"/>
        <w:jc w:val="both"/>
        <w:rPr>
          <w:sz w:val="24"/>
          <w:szCs w:val="24"/>
        </w:rPr>
      </w:pPr>
      <w:r>
        <w:rPr>
          <w:rFonts w:eastAsiaTheme="minorEastAsia" w:hint="eastAsia"/>
          <w:sz w:val="24"/>
          <w:szCs w:val="24"/>
          <w:lang w:eastAsia="ja-JP"/>
        </w:rPr>
        <w:t>F</w:t>
      </w:r>
      <w:r>
        <w:rPr>
          <w:rFonts w:eastAsiaTheme="minorEastAsia"/>
          <w:sz w:val="24"/>
          <w:szCs w:val="24"/>
          <w:lang w:eastAsia="ja-JP"/>
        </w:rPr>
        <w:t>R1/FR2 differentiation</w:t>
      </w:r>
    </w:p>
    <w:p w14:paraId="70B17812" w14:textId="46EFF222" w:rsidR="003A32FF" w:rsidRPr="002869D7" w:rsidRDefault="003A32FF" w:rsidP="00AD2CB1">
      <w:pPr>
        <w:pStyle w:val="aff5"/>
        <w:numPr>
          <w:ilvl w:val="3"/>
          <w:numId w:val="13"/>
        </w:numPr>
        <w:spacing w:after="120"/>
        <w:ind w:leftChars="0"/>
        <w:jc w:val="both"/>
        <w:rPr>
          <w:sz w:val="24"/>
          <w:szCs w:val="24"/>
        </w:rPr>
      </w:pPr>
      <w:r>
        <w:rPr>
          <w:rFonts w:eastAsiaTheme="minorEastAsia" w:hint="eastAsia"/>
          <w:sz w:val="24"/>
          <w:szCs w:val="24"/>
          <w:lang w:eastAsia="ja-JP"/>
        </w:rPr>
        <w:t>N</w:t>
      </w:r>
      <w:r>
        <w:rPr>
          <w:rFonts w:eastAsiaTheme="minorEastAsia"/>
          <w:sz w:val="24"/>
          <w:szCs w:val="24"/>
          <w:lang w:eastAsia="ja-JP"/>
        </w:rPr>
        <w:t>ot necessary: Xiaomi</w:t>
      </w:r>
    </w:p>
    <w:p w14:paraId="27BC4536" w14:textId="16FE00F7" w:rsidR="00436235" w:rsidRPr="002869D7" w:rsidRDefault="00204325" w:rsidP="00AD2CB1">
      <w:pPr>
        <w:pStyle w:val="aff5"/>
        <w:numPr>
          <w:ilvl w:val="1"/>
          <w:numId w:val="13"/>
        </w:numPr>
        <w:spacing w:after="120"/>
        <w:ind w:leftChars="0"/>
        <w:jc w:val="both"/>
        <w:rPr>
          <w:sz w:val="24"/>
          <w:szCs w:val="24"/>
        </w:rPr>
      </w:pPr>
      <w:r w:rsidRPr="002869D7">
        <w:rPr>
          <w:rFonts w:hint="eastAsia"/>
          <w:sz w:val="24"/>
          <w:szCs w:val="24"/>
        </w:rPr>
        <w:t>P</w:t>
      </w:r>
      <w:r w:rsidRPr="002869D7">
        <w:rPr>
          <w:sz w:val="24"/>
          <w:szCs w:val="24"/>
        </w:rPr>
        <w:t xml:space="preserve">er band: </w:t>
      </w:r>
      <w:r w:rsidR="000C3068" w:rsidRPr="002869D7">
        <w:rPr>
          <w:rFonts w:eastAsia="ＭＳ 明朝"/>
          <w:sz w:val="24"/>
          <w:szCs w:val="24"/>
        </w:rPr>
        <w:t>Huawei, HiSilico</w:t>
      </w:r>
      <w:r w:rsidR="000C3068">
        <w:rPr>
          <w:rFonts w:eastAsia="ＭＳ 明朝"/>
          <w:sz w:val="24"/>
          <w:szCs w:val="24"/>
        </w:rPr>
        <w:t>n</w:t>
      </w:r>
      <w:r w:rsidR="00A92719">
        <w:rPr>
          <w:rFonts w:eastAsia="ＭＳ 明朝"/>
          <w:sz w:val="24"/>
          <w:szCs w:val="24"/>
        </w:rPr>
        <w:t>, CATT</w:t>
      </w:r>
      <w:r w:rsidR="00D51350">
        <w:rPr>
          <w:rFonts w:eastAsia="ＭＳ 明朝"/>
          <w:sz w:val="24"/>
          <w:szCs w:val="24"/>
        </w:rPr>
        <w:t xml:space="preserve">, </w:t>
      </w:r>
      <w:r w:rsidR="00D51350" w:rsidRPr="00D51350">
        <w:rPr>
          <w:rFonts w:eastAsia="ＭＳ 明朝"/>
          <w:sz w:val="24"/>
          <w:szCs w:val="24"/>
        </w:rPr>
        <w:t>Spreadtrum Communication</w:t>
      </w:r>
      <w:r w:rsidR="00F70F69">
        <w:rPr>
          <w:rFonts w:eastAsia="ＭＳ 明朝"/>
          <w:sz w:val="24"/>
          <w:szCs w:val="24"/>
        </w:rPr>
        <w:t>, Xia</w:t>
      </w:r>
      <w:r w:rsidR="00D76893">
        <w:rPr>
          <w:rFonts w:eastAsia="ＭＳ 明朝"/>
          <w:sz w:val="24"/>
          <w:szCs w:val="24"/>
        </w:rPr>
        <w:t>o</w:t>
      </w:r>
      <w:r w:rsidR="00F70F69">
        <w:rPr>
          <w:rFonts w:eastAsia="ＭＳ 明朝"/>
          <w:sz w:val="24"/>
          <w:szCs w:val="24"/>
        </w:rPr>
        <w:t>mi</w:t>
      </w:r>
      <w:r w:rsidR="00D76893">
        <w:rPr>
          <w:rFonts w:eastAsia="ＭＳ 明朝"/>
          <w:sz w:val="24"/>
          <w:szCs w:val="24"/>
        </w:rPr>
        <w:t>, Qualcomm</w:t>
      </w:r>
      <w:r w:rsidR="00197387">
        <w:rPr>
          <w:rFonts w:eastAsia="ＭＳ 明朝"/>
          <w:sz w:val="24"/>
          <w:szCs w:val="24"/>
        </w:rPr>
        <w:t>, Sharp</w:t>
      </w:r>
    </w:p>
    <w:tbl>
      <w:tblPr>
        <w:tblStyle w:val="afc"/>
        <w:tblW w:w="5000" w:type="pct"/>
        <w:tblLook w:val="04A0" w:firstRow="1" w:lastRow="0" w:firstColumn="1" w:lastColumn="0" w:noHBand="0" w:noVBand="1"/>
      </w:tblPr>
      <w:tblGrid>
        <w:gridCol w:w="2265"/>
        <w:gridCol w:w="20118"/>
      </w:tblGrid>
      <w:tr w:rsidR="002869D7" w:rsidRPr="0017412C" w14:paraId="76C27793" w14:textId="77777777" w:rsidTr="00A5503D">
        <w:trPr>
          <w:trHeight w:val="310"/>
        </w:trPr>
        <w:tc>
          <w:tcPr>
            <w:tcW w:w="506" w:type="pct"/>
            <w:shd w:val="clear" w:color="auto" w:fill="F2F2F2" w:themeFill="background1" w:themeFillShade="F2"/>
          </w:tcPr>
          <w:p w14:paraId="63A83DFB" w14:textId="77777777" w:rsidR="002869D7" w:rsidRPr="0017412C" w:rsidRDefault="002869D7"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485EC543" w14:textId="77777777" w:rsidR="002869D7" w:rsidRPr="0017412C" w:rsidRDefault="002869D7" w:rsidP="00A5503D">
            <w:pPr>
              <w:spacing w:after="120"/>
              <w:jc w:val="both"/>
              <w:rPr>
                <w:sz w:val="24"/>
                <w:szCs w:val="28"/>
              </w:rPr>
            </w:pPr>
            <w:r w:rsidRPr="0017412C">
              <w:rPr>
                <w:rFonts w:hint="eastAsia"/>
                <w:sz w:val="24"/>
                <w:szCs w:val="28"/>
              </w:rPr>
              <w:t>C</w:t>
            </w:r>
            <w:r w:rsidRPr="0017412C">
              <w:rPr>
                <w:sz w:val="24"/>
                <w:szCs w:val="28"/>
              </w:rPr>
              <w:t>omment</w:t>
            </w:r>
          </w:p>
        </w:tc>
      </w:tr>
      <w:tr w:rsidR="007B0B7D" w:rsidRPr="0017412C" w14:paraId="39FF3BBB" w14:textId="77777777" w:rsidTr="00A5503D">
        <w:trPr>
          <w:trHeight w:val="310"/>
        </w:trPr>
        <w:tc>
          <w:tcPr>
            <w:tcW w:w="506" w:type="pct"/>
          </w:tcPr>
          <w:p w14:paraId="1D72333F" w14:textId="7DF5E682" w:rsidR="007B0B7D" w:rsidRPr="0017412C" w:rsidRDefault="007B0B7D" w:rsidP="007B0B7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4124C0A4" w14:textId="5D98FD84" w:rsidR="007B0B7D" w:rsidRPr="0017412C"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per UE. However, we can compromise per </w:t>
            </w:r>
            <w:proofErr w:type="gramStart"/>
            <w:r>
              <w:rPr>
                <w:rFonts w:eastAsiaTheme="minorEastAsia"/>
                <w:sz w:val="24"/>
                <w:szCs w:val="28"/>
                <w:lang w:eastAsia="ja-JP"/>
              </w:rPr>
              <w:t>band, if</w:t>
            </w:r>
            <w:proofErr w:type="gramEnd"/>
            <w:r>
              <w:rPr>
                <w:rFonts w:eastAsiaTheme="minorEastAsia"/>
                <w:sz w:val="24"/>
                <w:szCs w:val="28"/>
                <w:lang w:eastAsia="ja-JP"/>
              </w:rPr>
              <w:t xml:space="preserve"> the merged FG for DG/CG is agreed.  </w:t>
            </w:r>
          </w:p>
        </w:tc>
      </w:tr>
      <w:tr w:rsidR="00EF19B2" w:rsidRPr="0017412C" w14:paraId="3CC58D6B" w14:textId="77777777" w:rsidTr="00A5503D">
        <w:trPr>
          <w:trHeight w:val="310"/>
        </w:trPr>
        <w:tc>
          <w:tcPr>
            <w:tcW w:w="506" w:type="pct"/>
          </w:tcPr>
          <w:p w14:paraId="0FA33AD8" w14:textId="7A449A57" w:rsidR="00EF19B2" w:rsidRPr="0017412C"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04153602" w14:textId="34E1E3FB" w:rsidR="00EF19B2" w:rsidRPr="0017412C" w:rsidRDefault="00EF19B2" w:rsidP="00EF19B2">
            <w:pPr>
              <w:spacing w:after="120"/>
              <w:rPr>
                <w:rFonts w:eastAsia="Malgun Gothic"/>
                <w:sz w:val="24"/>
                <w:szCs w:val="28"/>
                <w:lang w:eastAsia="ko-KR"/>
              </w:rPr>
            </w:pPr>
            <w:r>
              <w:rPr>
                <w:rFonts w:eastAsiaTheme="minorEastAsia"/>
                <w:sz w:val="24"/>
                <w:szCs w:val="28"/>
                <w:lang w:eastAsia="ja-JP"/>
              </w:rPr>
              <w:t>Per UE with NTN, unlicensed, FR1/2 are separation is our preference for the test effort difference and minimize the signaling compared with per band.</w:t>
            </w:r>
          </w:p>
        </w:tc>
      </w:tr>
      <w:tr w:rsidR="007B0B7D" w:rsidRPr="0017412C" w14:paraId="5BB7C532" w14:textId="77777777" w:rsidTr="00A5503D">
        <w:trPr>
          <w:trHeight w:val="310"/>
        </w:trPr>
        <w:tc>
          <w:tcPr>
            <w:tcW w:w="506" w:type="pct"/>
          </w:tcPr>
          <w:p w14:paraId="01CF1F89" w14:textId="77777777" w:rsidR="007B0B7D" w:rsidRPr="0017412C" w:rsidRDefault="007B0B7D" w:rsidP="007B0B7D">
            <w:pPr>
              <w:spacing w:after="120"/>
              <w:jc w:val="both"/>
              <w:rPr>
                <w:rFonts w:eastAsia="Malgun Gothic"/>
                <w:sz w:val="24"/>
                <w:szCs w:val="28"/>
                <w:lang w:eastAsia="ko-KR"/>
              </w:rPr>
            </w:pPr>
          </w:p>
        </w:tc>
        <w:tc>
          <w:tcPr>
            <w:tcW w:w="4494" w:type="pct"/>
          </w:tcPr>
          <w:p w14:paraId="01F98033" w14:textId="77777777" w:rsidR="007B0B7D" w:rsidRPr="0017412C" w:rsidRDefault="007B0B7D" w:rsidP="007B0B7D">
            <w:pPr>
              <w:spacing w:after="120"/>
              <w:rPr>
                <w:rFonts w:eastAsia="Malgun Gothic"/>
                <w:sz w:val="24"/>
                <w:szCs w:val="28"/>
                <w:lang w:eastAsia="ko-KR"/>
              </w:rPr>
            </w:pPr>
          </w:p>
        </w:tc>
      </w:tr>
    </w:tbl>
    <w:p w14:paraId="12F12B00" w14:textId="77777777" w:rsidR="000C3068" w:rsidRDefault="000C3068">
      <w:pPr>
        <w:spacing w:after="120"/>
        <w:jc w:val="both"/>
        <w:rPr>
          <w:sz w:val="22"/>
        </w:rPr>
      </w:pPr>
    </w:p>
    <w:p w14:paraId="1D115EEF" w14:textId="5A5B3E53" w:rsidR="000C3068" w:rsidRPr="002869D7" w:rsidRDefault="000C3068" w:rsidP="000C3068">
      <w:pPr>
        <w:spacing w:after="120"/>
        <w:jc w:val="both"/>
        <w:rPr>
          <w:b/>
          <w:bCs/>
          <w:sz w:val="24"/>
          <w:szCs w:val="24"/>
        </w:rPr>
      </w:pPr>
      <w:r w:rsidRPr="002869D7">
        <w:rPr>
          <w:b/>
          <w:bCs/>
          <w:sz w:val="24"/>
          <w:szCs w:val="24"/>
          <w:highlight w:val="cyan"/>
        </w:rPr>
        <w:t>Medium priority question 3-</w:t>
      </w:r>
      <w:r w:rsidR="00D51350">
        <w:rPr>
          <w:b/>
          <w:bCs/>
          <w:sz w:val="24"/>
          <w:szCs w:val="24"/>
          <w:highlight w:val="cyan"/>
        </w:rPr>
        <w:t>5</w:t>
      </w:r>
      <w:r w:rsidRPr="002869D7">
        <w:rPr>
          <w:b/>
          <w:bCs/>
          <w:sz w:val="24"/>
          <w:szCs w:val="24"/>
          <w:highlight w:val="cyan"/>
        </w:rPr>
        <w:t>:</w:t>
      </w:r>
    </w:p>
    <w:p w14:paraId="3E73A5BB" w14:textId="1CD8F6F2" w:rsidR="000C3068" w:rsidRPr="002869D7" w:rsidRDefault="000C3068" w:rsidP="00AD2CB1">
      <w:pPr>
        <w:pStyle w:val="aff5"/>
        <w:numPr>
          <w:ilvl w:val="0"/>
          <w:numId w:val="13"/>
        </w:numPr>
        <w:spacing w:after="120"/>
        <w:ind w:leftChars="0"/>
        <w:jc w:val="both"/>
        <w:rPr>
          <w:b/>
          <w:bCs/>
          <w:sz w:val="24"/>
          <w:szCs w:val="24"/>
        </w:rPr>
      </w:pPr>
      <w:r w:rsidRPr="002869D7">
        <w:rPr>
          <w:rFonts w:hint="eastAsia"/>
          <w:b/>
          <w:bCs/>
          <w:sz w:val="24"/>
          <w:szCs w:val="24"/>
        </w:rPr>
        <w:t>C</w:t>
      </w:r>
      <w:r w:rsidRPr="002869D7">
        <w:rPr>
          <w:b/>
          <w:bCs/>
          <w:sz w:val="24"/>
          <w:szCs w:val="24"/>
        </w:rPr>
        <w:t>ompanies are encouraged to provide views on whether the type of FG 30-3</w:t>
      </w:r>
      <w:r>
        <w:rPr>
          <w:b/>
          <w:bCs/>
          <w:sz w:val="24"/>
          <w:szCs w:val="24"/>
        </w:rPr>
        <w:t>a</w:t>
      </w:r>
      <w:r w:rsidRPr="002869D7">
        <w:rPr>
          <w:b/>
          <w:bCs/>
          <w:sz w:val="24"/>
          <w:szCs w:val="24"/>
        </w:rPr>
        <w:t xml:space="preserve"> should be per UE or per band</w:t>
      </w:r>
    </w:p>
    <w:p w14:paraId="75A9C588" w14:textId="7465671C" w:rsidR="000C3068" w:rsidRPr="002869D7" w:rsidRDefault="000C3068" w:rsidP="00AD2CB1">
      <w:pPr>
        <w:pStyle w:val="aff5"/>
        <w:numPr>
          <w:ilvl w:val="1"/>
          <w:numId w:val="13"/>
        </w:numPr>
        <w:spacing w:after="120"/>
        <w:ind w:leftChars="0"/>
        <w:jc w:val="both"/>
        <w:rPr>
          <w:sz w:val="24"/>
          <w:szCs w:val="24"/>
        </w:rPr>
      </w:pPr>
      <w:r w:rsidRPr="002869D7">
        <w:rPr>
          <w:rFonts w:hint="eastAsia"/>
          <w:sz w:val="24"/>
          <w:szCs w:val="24"/>
        </w:rPr>
        <w:t>P</w:t>
      </w:r>
      <w:r w:rsidRPr="002869D7">
        <w:rPr>
          <w:sz w:val="24"/>
          <w:szCs w:val="24"/>
        </w:rPr>
        <w:t xml:space="preserve">er UE: </w:t>
      </w:r>
      <w:r w:rsidR="00B16574">
        <w:rPr>
          <w:sz w:val="24"/>
          <w:szCs w:val="24"/>
        </w:rPr>
        <w:t>CT</w:t>
      </w:r>
      <w:r w:rsidR="003F0D1E">
        <w:rPr>
          <w:sz w:val="24"/>
          <w:szCs w:val="24"/>
        </w:rPr>
        <w:t>, DCM, CMCC</w:t>
      </w:r>
    </w:p>
    <w:p w14:paraId="0D0BE101" w14:textId="77777777" w:rsidR="000C3068" w:rsidRPr="002869D7" w:rsidRDefault="000C3068" w:rsidP="00AD2CB1">
      <w:pPr>
        <w:pStyle w:val="aff5"/>
        <w:numPr>
          <w:ilvl w:val="2"/>
          <w:numId w:val="13"/>
        </w:numPr>
        <w:spacing w:after="120"/>
        <w:ind w:leftChars="0"/>
        <w:jc w:val="both"/>
        <w:rPr>
          <w:sz w:val="24"/>
          <w:szCs w:val="24"/>
        </w:rPr>
      </w:pPr>
      <w:r w:rsidRPr="002869D7">
        <w:rPr>
          <w:rFonts w:hint="eastAsia"/>
          <w:sz w:val="24"/>
          <w:szCs w:val="24"/>
        </w:rPr>
        <w:t>F</w:t>
      </w:r>
      <w:r w:rsidRPr="002869D7">
        <w:rPr>
          <w:sz w:val="24"/>
          <w:szCs w:val="24"/>
        </w:rPr>
        <w:t>DD/TDD differentiation</w:t>
      </w:r>
    </w:p>
    <w:p w14:paraId="1BC39ABD" w14:textId="70AD057A" w:rsidR="000C3068" w:rsidRPr="002869D7" w:rsidRDefault="000C3068" w:rsidP="00AD2CB1">
      <w:pPr>
        <w:pStyle w:val="aff5"/>
        <w:numPr>
          <w:ilvl w:val="3"/>
          <w:numId w:val="13"/>
        </w:numPr>
        <w:spacing w:after="120"/>
        <w:ind w:leftChars="0"/>
        <w:jc w:val="both"/>
        <w:rPr>
          <w:sz w:val="24"/>
          <w:szCs w:val="24"/>
        </w:rPr>
      </w:pPr>
      <w:r w:rsidRPr="002869D7">
        <w:rPr>
          <w:sz w:val="24"/>
          <w:szCs w:val="24"/>
        </w:rPr>
        <w:t xml:space="preserve">Not necessary: </w:t>
      </w:r>
      <w:r w:rsidR="00B16574">
        <w:rPr>
          <w:sz w:val="24"/>
          <w:szCs w:val="24"/>
        </w:rPr>
        <w:t>CT</w:t>
      </w:r>
      <w:r w:rsidR="003F0D1E">
        <w:rPr>
          <w:sz w:val="24"/>
          <w:szCs w:val="24"/>
        </w:rPr>
        <w:t>, DCM, CMCC</w:t>
      </w:r>
    </w:p>
    <w:p w14:paraId="3A14010E" w14:textId="1440C134" w:rsidR="000C3068" w:rsidRPr="002869D7" w:rsidRDefault="000C3068" w:rsidP="00AD2CB1">
      <w:pPr>
        <w:pStyle w:val="aff5"/>
        <w:numPr>
          <w:ilvl w:val="1"/>
          <w:numId w:val="13"/>
        </w:numPr>
        <w:spacing w:after="120"/>
        <w:ind w:leftChars="0"/>
        <w:jc w:val="both"/>
        <w:rPr>
          <w:sz w:val="24"/>
          <w:szCs w:val="24"/>
        </w:rPr>
      </w:pPr>
      <w:r w:rsidRPr="002869D7">
        <w:rPr>
          <w:rFonts w:hint="eastAsia"/>
          <w:sz w:val="24"/>
          <w:szCs w:val="24"/>
        </w:rPr>
        <w:t>P</w:t>
      </w:r>
      <w:r w:rsidRPr="002869D7">
        <w:rPr>
          <w:sz w:val="24"/>
          <w:szCs w:val="24"/>
        </w:rPr>
        <w:t xml:space="preserve">er band: </w:t>
      </w:r>
      <w:r w:rsidRPr="002869D7">
        <w:rPr>
          <w:rFonts w:eastAsia="ＭＳ 明朝"/>
          <w:sz w:val="24"/>
          <w:szCs w:val="24"/>
        </w:rPr>
        <w:t>Huawei, HiSilico</w:t>
      </w:r>
      <w:r>
        <w:rPr>
          <w:rFonts w:eastAsia="ＭＳ 明朝"/>
          <w:sz w:val="24"/>
          <w:szCs w:val="24"/>
        </w:rPr>
        <w:t>n</w:t>
      </w:r>
      <w:r w:rsidR="00A92719">
        <w:rPr>
          <w:rFonts w:eastAsia="ＭＳ 明朝"/>
          <w:sz w:val="24"/>
          <w:szCs w:val="24"/>
        </w:rPr>
        <w:t>, CATT</w:t>
      </w:r>
      <w:r w:rsidR="00D51350">
        <w:rPr>
          <w:rFonts w:eastAsia="ＭＳ 明朝"/>
          <w:sz w:val="24"/>
          <w:szCs w:val="24"/>
        </w:rPr>
        <w:t xml:space="preserve">, </w:t>
      </w:r>
      <w:r w:rsidR="00D51350" w:rsidRPr="00D51350">
        <w:rPr>
          <w:rFonts w:eastAsia="ＭＳ 明朝"/>
          <w:sz w:val="24"/>
          <w:szCs w:val="24"/>
        </w:rPr>
        <w:t>Spreadtrum Communication</w:t>
      </w:r>
      <w:r w:rsidR="00D76893">
        <w:rPr>
          <w:rFonts w:eastAsia="ＭＳ 明朝"/>
          <w:sz w:val="24"/>
          <w:szCs w:val="24"/>
        </w:rPr>
        <w:t>, Qualcomm</w:t>
      </w:r>
      <w:r w:rsidR="00197387">
        <w:rPr>
          <w:rFonts w:eastAsia="ＭＳ 明朝"/>
          <w:sz w:val="24"/>
          <w:szCs w:val="24"/>
        </w:rPr>
        <w:t>, Sharp</w:t>
      </w:r>
    </w:p>
    <w:tbl>
      <w:tblPr>
        <w:tblStyle w:val="afc"/>
        <w:tblW w:w="5000" w:type="pct"/>
        <w:tblLook w:val="04A0" w:firstRow="1" w:lastRow="0" w:firstColumn="1" w:lastColumn="0" w:noHBand="0" w:noVBand="1"/>
      </w:tblPr>
      <w:tblGrid>
        <w:gridCol w:w="2265"/>
        <w:gridCol w:w="20118"/>
      </w:tblGrid>
      <w:tr w:rsidR="000C3068" w:rsidRPr="0017412C" w14:paraId="43BEB46A" w14:textId="77777777" w:rsidTr="009F1A08">
        <w:trPr>
          <w:trHeight w:val="310"/>
        </w:trPr>
        <w:tc>
          <w:tcPr>
            <w:tcW w:w="506" w:type="pct"/>
            <w:shd w:val="clear" w:color="auto" w:fill="F2F2F2" w:themeFill="background1" w:themeFillShade="F2"/>
          </w:tcPr>
          <w:p w14:paraId="2C793900" w14:textId="77777777" w:rsidR="000C3068" w:rsidRPr="0017412C" w:rsidRDefault="000C3068" w:rsidP="009F1A08">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418C7058" w14:textId="77777777" w:rsidR="000C3068" w:rsidRPr="0017412C" w:rsidRDefault="000C3068" w:rsidP="009F1A08">
            <w:pPr>
              <w:spacing w:after="120"/>
              <w:jc w:val="both"/>
              <w:rPr>
                <w:sz w:val="24"/>
                <w:szCs w:val="28"/>
              </w:rPr>
            </w:pPr>
            <w:r w:rsidRPr="0017412C">
              <w:rPr>
                <w:rFonts w:hint="eastAsia"/>
                <w:sz w:val="24"/>
                <w:szCs w:val="28"/>
              </w:rPr>
              <w:t>C</w:t>
            </w:r>
            <w:r w:rsidRPr="0017412C">
              <w:rPr>
                <w:sz w:val="24"/>
                <w:szCs w:val="28"/>
              </w:rPr>
              <w:t>omment</w:t>
            </w:r>
          </w:p>
        </w:tc>
      </w:tr>
      <w:tr w:rsidR="007B0B7D" w:rsidRPr="0017412C" w14:paraId="1637060C" w14:textId="77777777" w:rsidTr="009F1A08">
        <w:trPr>
          <w:trHeight w:val="310"/>
        </w:trPr>
        <w:tc>
          <w:tcPr>
            <w:tcW w:w="506" w:type="pct"/>
          </w:tcPr>
          <w:p w14:paraId="061C1530" w14:textId="434E1EA6" w:rsidR="007B0B7D" w:rsidRPr="0017412C" w:rsidRDefault="007B0B7D" w:rsidP="007B0B7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7E657B45" w14:textId="26FA9E7F" w:rsidR="007B0B7D" w:rsidRPr="0017412C"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prefer per UE. However, we can compromise per </w:t>
            </w:r>
            <w:proofErr w:type="gramStart"/>
            <w:r>
              <w:rPr>
                <w:rFonts w:eastAsiaTheme="minorEastAsia"/>
                <w:sz w:val="24"/>
                <w:szCs w:val="28"/>
                <w:lang w:eastAsia="ja-JP"/>
              </w:rPr>
              <w:t>band, if</w:t>
            </w:r>
            <w:proofErr w:type="gramEnd"/>
            <w:r>
              <w:rPr>
                <w:rFonts w:eastAsiaTheme="minorEastAsia"/>
                <w:sz w:val="24"/>
                <w:szCs w:val="28"/>
                <w:lang w:eastAsia="ja-JP"/>
              </w:rPr>
              <w:t xml:space="preserve"> the merged FG for DG/CG is agreed.  </w:t>
            </w:r>
          </w:p>
        </w:tc>
      </w:tr>
      <w:tr w:rsidR="00EF19B2" w:rsidRPr="0017412C" w14:paraId="1F205258" w14:textId="77777777" w:rsidTr="009F1A08">
        <w:trPr>
          <w:trHeight w:val="310"/>
        </w:trPr>
        <w:tc>
          <w:tcPr>
            <w:tcW w:w="506" w:type="pct"/>
          </w:tcPr>
          <w:p w14:paraId="57EFB720" w14:textId="78AF3E4C" w:rsidR="00EF19B2" w:rsidRPr="0017412C"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22512C61" w14:textId="75F5D31B" w:rsidR="00EF19B2" w:rsidRPr="0017412C" w:rsidRDefault="00EF19B2" w:rsidP="00EF19B2">
            <w:pPr>
              <w:spacing w:after="120"/>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er UE should be enough as r</w:t>
            </w:r>
            <w:r w:rsidRPr="00082B29">
              <w:rPr>
                <w:rFonts w:eastAsiaTheme="minorEastAsia"/>
                <w:sz w:val="24"/>
                <w:szCs w:val="28"/>
                <w:lang w:eastAsia="ja-JP"/>
              </w:rPr>
              <w:t xml:space="preserve">epetition </w:t>
            </w:r>
            <w:r>
              <w:rPr>
                <w:rFonts w:eastAsiaTheme="minorEastAsia"/>
                <w:sz w:val="24"/>
                <w:szCs w:val="28"/>
                <w:lang w:eastAsia="ja-JP"/>
              </w:rPr>
              <w:t>of TB would not be so band or FDD/TDD specific difference.</w:t>
            </w:r>
          </w:p>
        </w:tc>
      </w:tr>
      <w:tr w:rsidR="007B0B7D" w:rsidRPr="0017412C" w14:paraId="58E57485" w14:textId="77777777" w:rsidTr="009F1A08">
        <w:trPr>
          <w:trHeight w:val="310"/>
        </w:trPr>
        <w:tc>
          <w:tcPr>
            <w:tcW w:w="506" w:type="pct"/>
          </w:tcPr>
          <w:p w14:paraId="3603A9EC" w14:textId="77777777" w:rsidR="007B0B7D" w:rsidRPr="0017412C" w:rsidRDefault="007B0B7D" w:rsidP="007B0B7D">
            <w:pPr>
              <w:spacing w:after="120"/>
              <w:jc w:val="both"/>
              <w:rPr>
                <w:rFonts w:eastAsia="Malgun Gothic"/>
                <w:sz w:val="24"/>
                <w:szCs w:val="28"/>
                <w:lang w:eastAsia="ko-KR"/>
              </w:rPr>
            </w:pPr>
          </w:p>
        </w:tc>
        <w:tc>
          <w:tcPr>
            <w:tcW w:w="4494" w:type="pct"/>
          </w:tcPr>
          <w:p w14:paraId="459AA62A" w14:textId="77777777" w:rsidR="007B0B7D" w:rsidRPr="0017412C" w:rsidRDefault="007B0B7D" w:rsidP="007B0B7D">
            <w:pPr>
              <w:spacing w:after="120"/>
              <w:rPr>
                <w:rFonts w:eastAsia="Malgun Gothic"/>
                <w:sz w:val="24"/>
                <w:szCs w:val="28"/>
                <w:lang w:eastAsia="ko-KR"/>
              </w:rPr>
            </w:pPr>
          </w:p>
        </w:tc>
      </w:tr>
    </w:tbl>
    <w:p w14:paraId="256BD94F" w14:textId="75B3F54B" w:rsidR="00436235" w:rsidRDefault="00436235">
      <w:pPr>
        <w:spacing w:after="120"/>
        <w:jc w:val="both"/>
        <w:rPr>
          <w:sz w:val="22"/>
        </w:rPr>
      </w:pPr>
    </w:p>
    <w:p w14:paraId="13D63C6E" w14:textId="77777777" w:rsidR="000C3068" w:rsidRDefault="000C3068">
      <w:pPr>
        <w:spacing w:after="120"/>
        <w:jc w:val="both"/>
        <w:rPr>
          <w:sz w:val="22"/>
        </w:rPr>
      </w:pPr>
    </w:p>
    <w:p w14:paraId="357C682B" w14:textId="47511609" w:rsidR="00436235" w:rsidRPr="008A5C65" w:rsidRDefault="00204325">
      <w:pPr>
        <w:spacing w:after="120"/>
        <w:jc w:val="both"/>
        <w:rPr>
          <w:b/>
          <w:bCs/>
          <w:sz w:val="24"/>
          <w:szCs w:val="24"/>
        </w:rPr>
      </w:pPr>
      <w:r w:rsidRPr="008A5C65">
        <w:rPr>
          <w:b/>
          <w:bCs/>
          <w:sz w:val="24"/>
          <w:szCs w:val="24"/>
        </w:rPr>
        <w:t>Low priority question 3-</w:t>
      </w:r>
      <w:r w:rsidR="00D51350">
        <w:rPr>
          <w:b/>
          <w:bCs/>
          <w:sz w:val="24"/>
          <w:szCs w:val="24"/>
        </w:rPr>
        <w:t>6</w:t>
      </w:r>
      <w:r w:rsidRPr="008A5C65">
        <w:rPr>
          <w:b/>
          <w:bCs/>
          <w:sz w:val="24"/>
          <w:szCs w:val="24"/>
        </w:rPr>
        <w:t>:</w:t>
      </w:r>
    </w:p>
    <w:p w14:paraId="00B50F02" w14:textId="77777777" w:rsidR="00436235" w:rsidRPr="008A5C65" w:rsidRDefault="00204325" w:rsidP="00AD2CB1">
      <w:pPr>
        <w:pStyle w:val="aff5"/>
        <w:numPr>
          <w:ilvl w:val="0"/>
          <w:numId w:val="13"/>
        </w:numPr>
        <w:spacing w:after="120"/>
        <w:ind w:leftChars="0"/>
        <w:jc w:val="both"/>
        <w:rPr>
          <w:b/>
          <w:bCs/>
          <w:sz w:val="24"/>
          <w:szCs w:val="24"/>
        </w:rPr>
      </w:pPr>
      <w:r w:rsidRPr="008A5C65">
        <w:rPr>
          <w:rFonts w:hint="eastAsia"/>
          <w:b/>
          <w:bCs/>
          <w:sz w:val="24"/>
          <w:szCs w:val="24"/>
        </w:rPr>
        <w:t>C</w:t>
      </w:r>
      <w:r w:rsidRPr="008A5C65">
        <w:rPr>
          <w:b/>
          <w:bCs/>
          <w:sz w:val="24"/>
          <w:szCs w:val="24"/>
        </w:rPr>
        <w:t>ompanies are encouraged to provide views on whether/how to revise the prerequisite feature groups for FG 30-3</w:t>
      </w:r>
    </w:p>
    <w:p w14:paraId="14E16EE5" w14:textId="7437D9E2" w:rsidR="003A32FF" w:rsidRPr="003A32FF" w:rsidRDefault="00204325" w:rsidP="00AD2CB1">
      <w:pPr>
        <w:pStyle w:val="aff5"/>
        <w:numPr>
          <w:ilvl w:val="1"/>
          <w:numId w:val="13"/>
        </w:numPr>
        <w:spacing w:after="120"/>
        <w:ind w:leftChars="0"/>
        <w:jc w:val="both"/>
        <w:rPr>
          <w:rFonts w:eastAsia="ＭＳ ゴシック"/>
          <w:b/>
          <w:bCs/>
          <w:sz w:val="24"/>
          <w:szCs w:val="24"/>
          <w:lang w:val="pt-PT"/>
        </w:rPr>
      </w:pPr>
      <w:r w:rsidRPr="008A5C65">
        <w:rPr>
          <w:sz w:val="24"/>
          <w:szCs w:val="24"/>
          <w:lang w:val="pt-PT"/>
        </w:rPr>
        <w:t xml:space="preserve">No prerequisite FG: </w:t>
      </w:r>
      <w:r w:rsidRPr="008A5C65">
        <w:rPr>
          <w:rFonts w:eastAsia="ＭＳ 明朝"/>
          <w:sz w:val="24"/>
          <w:szCs w:val="24"/>
          <w:lang w:val="pt-PT"/>
        </w:rPr>
        <w:t>Huawei, HiSilicon</w:t>
      </w:r>
      <w:r w:rsidR="00A92719">
        <w:rPr>
          <w:rFonts w:eastAsia="ＭＳ 明朝"/>
          <w:sz w:val="24"/>
          <w:szCs w:val="24"/>
          <w:lang w:val="pt-PT"/>
        </w:rPr>
        <w:t>, CATT</w:t>
      </w:r>
      <w:r w:rsidR="001F22FA">
        <w:rPr>
          <w:rFonts w:eastAsia="ＭＳ 明朝"/>
          <w:sz w:val="24"/>
          <w:szCs w:val="24"/>
          <w:lang w:val="pt-PT"/>
        </w:rPr>
        <w:t>, DCM</w:t>
      </w:r>
      <w:r w:rsidR="00F70F69">
        <w:rPr>
          <w:rFonts w:eastAsia="ＭＳ 明朝" w:hint="eastAsia"/>
          <w:sz w:val="24"/>
          <w:szCs w:val="24"/>
          <w:lang w:val="pt-PT" w:eastAsia="ja-JP"/>
        </w:rPr>
        <w:t>,</w:t>
      </w:r>
      <w:r w:rsidR="00F70F69">
        <w:rPr>
          <w:rFonts w:eastAsia="ＭＳ 明朝"/>
          <w:sz w:val="24"/>
          <w:szCs w:val="24"/>
          <w:lang w:val="pt-PT" w:eastAsia="ja-JP"/>
        </w:rPr>
        <w:t xml:space="preserve"> Xiaomi</w:t>
      </w:r>
      <w:r w:rsidR="003A32FF">
        <w:rPr>
          <w:rFonts w:eastAsia="ＭＳ 明朝"/>
          <w:sz w:val="24"/>
          <w:szCs w:val="24"/>
          <w:lang w:val="pt-PT" w:eastAsia="ja-JP"/>
        </w:rPr>
        <w:t>, Ericsson</w:t>
      </w:r>
    </w:p>
    <w:p w14:paraId="43DA7B57" w14:textId="6C014AC9" w:rsidR="00FE4C32" w:rsidRPr="000C3068" w:rsidRDefault="00FE4C32" w:rsidP="00AD2CB1">
      <w:pPr>
        <w:pStyle w:val="aff5"/>
        <w:numPr>
          <w:ilvl w:val="1"/>
          <w:numId w:val="13"/>
        </w:numPr>
        <w:spacing w:after="120"/>
        <w:ind w:leftChars="0"/>
        <w:jc w:val="both"/>
        <w:rPr>
          <w:rFonts w:eastAsia="ＭＳ ゴシック"/>
          <w:b/>
          <w:bCs/>
          <w:sz w:val="24"/>
          <w:szCs w:val="24"/>
          <w:lang w:val="pt-PT"/>
        </w:rPr>
      </w:pPr>
      <w:r>
        <w:rPr>
          <w:rFonts w:eastAsia="ＭＳ 明朝" w:hint="eastAsia"/>
          <w:bCs/>
          <w:sz w:val="24"/>
          <w:szCs w:val="24"/>
          <w:lang w:val="pt-PT" w:eastAsia="ja-JP"/>
        </w:rPr>
        <w:t>F</w:t>
      </w:r>
      <w:r>
        <w:rPr>
          <w:rFonts w:eastAsia="ＭＳ 明朝"/>
          <w:bCs/>
          <w:sz w:val="24"/>
          <w:szCs w:val="24"/>
          <w:lang w:val="pt-PT" w:eastAsia="ja-JP"/>
        </w:rPr>
        <w:t>G 30-2: vivo</w:t>
      </w:r>
    </w:p>
    <w:tbl>
      <w:tblPr>
        <w:tblStyle w:val="afc"/>
        <w:tblW w:w="5000" w:type="pct"/>
        <w:tblLook w:val="04A0" w:firstRow="1" w:lastRow="0" w:firstColumn="1" w:lastColumn="0" w:noHBand="0" w:noVBand="1"/>
      </w:tblPr>
      <w:tblGrid>
        <w:gridCol w:w="2265"/>
        <w:gridCol w:w="20118"/>
      </w:tblGrid>
      <w:tr w:rsidR="008A5C65" w:rsidRPr="0017412C" w14:paraId="4E61BD47" w14:textId="77777777" w:rsidTr="00A5503D">
        <w:trPr>
          <w:trHeight w:val="310"/>
        </w:trPr>
        <w:tc>
          <w:tcPr>
            <w:tcW w:w="506" w:type="pct"/>
            <w:shd w:val="clear" w:color="auto" w:fill="F2F2F2" w:themeFill="background1" w:themeFillShade="F2"/>
          </w:tcPr>
          <w:p w14:paraId="00B43FEF" w14:textId="77777777" w:rsidR="008A5C65" w:rsidRPr="0017412C" w:rsidRDefault="008A5C65"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1E055A31" w14:textId="77777777" w:rsidR="008A5C65" w:rsidRPr="0017412C" w:rsidRDefault="008A5C65" w:rsidP="00A5503D">
            <w:pPr>
              <w:spacing w:after="120"/>
              <w:jc w:val="both"/>
              <w:rPr>
                <w:sz w:val="24"/>
                <w:szCs w:val="28"/>
              </w:rPr>
            </w:pPr>
            <w:r w:rsidRPr="0017412C">
              <w:rPr>
                <w:rFonts w:hint="eastAsia"/>
                <w:sz w:val="24"/>
                <w:szCs w:val="28"/>
              </w:rPr>
              <w:t>C</w:t>
            </w:r>
            <w:r w:rsidRPr="0017412C">
              <w:rPr>
                <w:sz w:val="24"/>
                <w:szCs w:val="28"/>
              </w:rPr>
              <w:t>omment</w:t>
            </w:r>
          </w:p>
        </w:tc>
      </w:tr>
      <w:tr w:rsidR="008A5C65" w:rsidRPr="0017412C" w14:paraId="2EB17445" w14:textId="77777777" w:rsidTr="00A5503D">
        <w:trPr>
          <w:trHeight w:val="310"/>
        </w:trPr>
        <w:tc>
          <w:tcPr>
            <w:tcW w:w="506" w:type="pct"/>
          </w:tcPr>
          <w:p w14:paraId="16A729F8" w14:textId="77777777" w:rsidR="008A5C65" w:rsidRPr="0017412C" w:rsidRDefault="008A5C65" w:rsidP="00A5503D">
            <w:pPr>
              <w:spacing w:after="120"/>
              <w:jc w:val="both"/>
              <w:rPr>
                <w:rFonts w:eastAsia="Malgun Gothic"/>
                <w:sz w:val="24"/>
                <w:szCs w:val="28"/>
                <w:lang w:eastAsia="ko-KR"/>
              </w:rPr>
            </w:pPr>
          </w:p>
        </w:tc>
        <w:tc>
          <w:tcPr>
            <w:tcW w:w="4494" w:type="pct"/>
          </w:tcPr>
          <w:p w14:paraId="2601D0BC" w14:textId="77777777" w:rsidR="008A5C65" w:rsidRPr="0017412C" w:rsidRDefault="008A5C65" w:rsidP="00A5503D">
            <w:pPr>
              <w:spacing w:after="120"/>
              <w:rPr>
                <w:rFonts w:eastAsia="Malgun Gothic"/>
                <w:sz w:val="24"/>
                <w:szCs w:val="28"/>
                <w:lang w:eastAsia="ko-KR"/>
              </w:rPr>
            </w:pPr>
          </w:p>
        </w:tc>
      </w:tr>
      <w:tr w:rsidR="008A5C65" w:rsidRPr="0017412C" w14:paraId="0D0BE6A3" w14:textId="77777777" w:rsidTr="00A5503D">
        <w:trPr>
          <w:trHeight w:val="310"/>
        </w:trPr>
        <w:tc>
          <w:tcPr>
            <w:tcW w:w="506" w:type="pct"/>
          </w:tcPr>
          <w:p w14:paraId="68C648D7" w14:textId="77777777" w:rsidR="008A5C65" w:rsidRPr="0017412C" w:rsidRDefault="008A5C65" w:rsidP="00A5503D">
            <w:pPr>
              <w:spacing w:after="120"/>
              <w:jc w:val="both"/>
              <w:rPr>
                <w:rFonts w:eastAsia="Malgun Gothic"/>
                <w:sz w:val="24"/>
                <w:szCs w:val="28"/>
                <w:lang w:eastAsia="ko-KR"/>
              </w:rPr>
            </w:pPr>
          </w:p>
        </w:tc>
        <w:tc>
          <w:tcPr>
            <w:tcW w:w="4494" w:type="pct"/>
          </w:tcPr>
          <w:p w14:paraId="19E54EC7" w14:textId="77777777" w:rsidR="008A5C65" w:rsidRPr="0017412C" w:rsidRDefault="008A5C65" w:rsidP="00A5503D">
            <w:pPr>
              <w:spacing w:after="120"/>
              <w:rPr>
                <w:rFonts w:eastAsia="Malgun Gothic"/>
                <w:sz w:val="24"/>
                <w:szCs w:val="28"/>
                <w:lang w:eastAsia="ko-KR"/>
              </w:rPr>
            </w:pPr>
          </w:p>
        </w:tc>
      </w:tr>
      <w:tr w:rsidR="008A5C65" w:rsidRPr="0017412C" w14:paraId="18B2DBDA" w14:textId="77777777" w:rsidTr="00A5503D">
        <w:trPr>
          <w:trHeight w:val="310"/>
        </w:trPr>
        <w:tc>
          <w:tcPr>
            <w:tcW w:w="506" w:type="pct"/>
          </w:tcPr>
          <w:p w14:paraId="1C9BB37D" w14:textId="77777777" w:rsidR="008A5C65" w:rsidRPr="0017412C" w:rsidRDefault="008A5C65" w:rsidP="00A5503D">
            <w:pPr>
              <w:spacing w:after="120"/>
              <w:jc w:val="both"/>
              <w:rPr>
                <w:rFonts w:eastAsia="Malgun Gothic"/>
                <w:sz w:val="24"/>
                <w:szCs w:val="28"/>
                <w:lang w:eastAsia="ko-KR"/>
              </w:rPr>
            </w:pPr>
          </w:p>
        </w:tc>
        <w:tc>
          <w:tcPr>
            <w:tcW w:w="4494" w:type="pct"/>
          </w:tcPr>
          <w:p w14:paraId="1C4185B3" w14:textId="77777777" w:rsidR="008A5C65" w:rsidRPr="0017412C" w:rsidRDefault="008A5C65" w:rsidP="00A5503D">
            <w:pPr>
              <w:spacing w:after="120"/>
              <w:rPr>
                <w:rFonts w:eastAsia="Malgun Gothic"/>
                <w:sz w:val="24"/>
                <w:szCs w:val="28"/>
                <w:lang w:eastAsia="ko-KR"/>
              </w:rPr>
            </w:pPr>
          </w:p>
        </w:tc>
      </w:tr>
    </w:tbl>
    <w:p w14:paraId="2F1FB5E5" w14:textId="77777777" w:rsidR="00436235" w:rsidRDefault="00436235">
      <w:pPr>
        <w:spacing w:after="120"/>
        <w:jc w:val="both"/>
        <w:rPr>
          <w:sz w:val="22"/>
        </w:rPr>
      </w:pPr>
    </w:p>
    <w:p w14:paraId="6E91DAF2" w14:textId="77777777" w:rsidR="00436235" w:rsidRDefault="00436235">
      <w:pPr>
        <w:spacing w:after="120"/>
        <w:jc w:val="both"/>
        <w:rPr>
          <w:sz w:val="22"/>
        </w:rPr>
      </w:pPr>
    </w:p>
    <w:p w14:paraId="6C895E10" w14:textId="52857BE4" w:rsidR="00436235" w:rsidRPr="001046BA" w:rsidRDefault="00204325">
      <w:pPr>
        <w:spacing w:after="120"/>
        <w:jc w:val="both"/>
        <w:rPr>
          <w:b/>
          <w:bCs/>
          <w:sz w:val="24"/>
          <w:szCs w:val="24"/>
        </w:rPr>
      </w:pPr>
      <w:r w:rsidRPr="001046BA">
        <w:rPr>
          <w:b/>
          <w:bCs/>
          <w:sz w:val="24"/>
          <w:szCs w:val="24"/>
        </w:rPr>
        <w:t>Low priority question 3-</w:t>
      </w:r>
      <w:r w:rsidR="00D51350">
        <w:rPr>
          <w:b/>
          <w:bCs/>
          <w:sz w:val="24"/>
          <w:szCs w:val="24"/>
        </w:rPr>
        <w:t>7</w:t>
      </w:r>
      <w:r w:rsidRPr="001046BA">
        <w:rPr>
          <w:b/>
          <w:bCs/>
          <w:sz w:val="24"/>
          <w:szCs w:val="24"/>
        </w:rPr>
        <w:t>:</w:t>
      </w:r>
    </w:p>
    <w:p w14:paraId="6CEA783B" w14:textId="77777777" w:rsidR="00436235" w:rsidRPr="001046BA" w:rsidRDefault="00204325" w:rsidP="00AD2CB1">
      <w:pPr>
        <w:pStyle w:val="aff5"/>
        <w:numPr>
          <w:ilvl w:val="0"/>
          <w:numId w:val="13"/>
        </w:numPr>
        <w:spacing w:after="120"/>
        <w:ind w:leftChars="0"/>
        <w:jc w:val="both"/>
        <w:rPr>
          <w:b/>
          <w:bCs/>
          <w:sz w:val="24"/>
          <w:szCs w:val="24"/>
        </w:rPr>
      </w:pPr>
      <w:r w:rsidRPr="001046BA">
        <w:rPr>
          <w:rFonts w:hint="eastAsia"/>
          <w:b/>
          <w:bCs/>
          <w:sz w:val="24"/>
          <w:szCs w:val="24"/>
        </w:rPr>
        <w:t>C</w:t>
      </w:r>
      <w:r w:rsidRPr="001046BA">
        <w:rPr>
          <w:b/>
          <w:bCs/>
          <w:sz w:val="24"/>
          <w:szCs w:val="24"/>
        </w:rPr>
        <w:t>ompanies are encouraged to provide views on whether/how to revise the prerequisite feature groups for FG 30-3a</w:t>
      </w:r>
    </w:p>
    <w:p w14:paraId="7A136957" w14:textId="1DAEA6A5" w:rsidR="00436235" w:rsidRPr="003A32FF" w:rsidRDefault="00204325" w:rsidP="00AD2CB1">
      <w:pPr>
        <w:pStyle w:val="aff5"/>
        <w:numPr>
          <w:ilvl w:val="1"/>
          <w:numId w:val="13"/>
        </w:numPr>
        <w:spacing w:after="120"/>
        <w:ind w:leftChars="0"/>
        <w:jc w:val="both"/>
        <w:rPr>
          <w:rFonts w:eastAsia="ＭＳ ゴシック"/>
          <w:b/>
          <w:bCs/>
          <w:sz w:val="24"/>
          <w:szCs w:val="24"/>
          <w:lang w:val="pt-PT"/>
        </w:rPr>
      </w:pPr>
      <w:r w:rsidRPr="001046BA">
        <w:rPr>
          <w:sz w:val="24"/>
          <w:szCs w:val="24"/>
          <w:lang w:val="pt-PT"/>
        </w:rPr>
        <w:t xml:space="preserve">FG 30-3: </w:t>
      </w:r>
      <w:r w:rsidRPr="001046BA">
        <w:rPr>
          <w:rFonts w:eastAsia="ＭＳ 明朝"/>
          <w:sz w:val="24"/>
          <w:szCs w:val="24"/>
          <w:lang w:val="pt-PT"/>
        </w:rPr>
        <w:t>Huawei, HiSilicon</w:t>
      </w:r>
      <w:r w:rsidR="00A92719">
        <w:rPr>
          <w:rFonts w:eastAsia="ＭＳ 明朝"/>
          <w:sz w:val="24"/>
          <w:szCs w:val="24"/>
          <w:lang w:val="pt-PT"/>
        </w:rPr>
        <w:t>, CATT</w:t>
      </w:r>
      <w:r w:rsidR="003F0D1E">
        <w:rPr>
          <w:rFonts w:eastAsia="ＭＳ 明朝"/>
          <w:sz w:val="24"/>
          <w:szCs w:val="24"/>
          <w:lang w:val="pt-PT"/>
        </w:rPr>
        <w:t>, CMCC</w:t>
      </w:r>
    </w:p>
    <w:p w14:paraId="503BBF03" w14:textId="113FD72C" w:rsidR="003A32FF" w:rsidRPr="003A32FF" w:rsidRDefault="003A32FF" w:rsidP="00AD2CB1">
      <w:pPr>
        <w:pStyle w:val="aff5"/>
        <w:numPr>
          <w:ilvl w:val="1"/>
          <w:numId w:val="13"/>
        </w:numPr>
        <w:spacing w:after="120"/>
        <w:ind w:leftChars="0"/>
        <w:jc w:val="both"/>
        <w:rPr>
          <w:rFonts w:eastAsia="ＭＳ ゴシック"/>
          <w:sz w:val="24"/>
          <w:szCs w:val="24"/>
          <w:lang w:val="pt-PT"/>
        </w:rPr>
      </w:pPr>
      <w:r w:rsidRPr="003A32FF">
        <w:rPr>
          <w:sz w:val="24"/>
          <w:szCs w:val="24"/>
          <w:lang w:val="pt-PT"/>
        </w:rPr>
        <w:lastRenderedPageBreak/>
        <w:t>FG 11-</w:t>
      </w:r>
      <w:r w:rsidRPr="003A32FF">
        <w:rPr>
          <w:rFonts w:eastAsia="ＭＳ ゴシック"/>
          <w:sz w:val="24"/>
          <w:szCs w:val="24"/>
          <w:lang w:val="pt-PT"/>
        </w:rPr>
        <w:t>6 and 30-3: Ericsson</w:t>
      </w:r>
      <w:r>
        <w:rPr>
          <w:rFonts w:eastAsia="ＭＳ ゴシック"/>
          <w:sz w:val="24"/>
          <w:szCs w:val="24"/>
          <w:lang w:val="pt-PT"/>
        </w:rPr>
        <w:t xml:space="preserve">, </w:t>
      </w:r>
    </w:p>
    <w:p w14:paraId="5307ABFC" w14:textId="7425790F" w:rsidR="00436235" w:rsidRPr="003A32FF" w:rsidRDefault="00204325" w:rsidP="00AD2CB1">
      <w:pPr>
        <w:pStyle w:val="aff5"/>
        <w:numPr>
          <w:ilvl w:val="1"/>
          <w:numId w:val="13"/>
        </w:numPr>
        <w:spacing w:after="120"/>
        <w:ind w:leftChars="0"/>
        <w:jc w:val="both"/>
        <w:rPr>
          <w:sz w:val="24"/>
          <w:szCs w:val="24"/>
        </w:rPr>
      </w:pPr>
      <w:r w:rsidRPr="001046BA">
        <w:rPr>
          <w:sz w:val="24"/>
          <w:szCs w:val="24"/>
        </w:rPr>
        <w:t>FG 11-6, 30-2, 30-2a, 30-3:</w:t>
      </w:r>
      <w:r w:rsidR="001F22FA">
        <w:rPr>
          <w:sz w:val="24"/>
          <w:szCs w:val="24"/>
        </w:rPr>
        <w:t xml:space="preserve"> DCM</w:t>
      </w:r>
      <w:r w:rsidR="003A32FF">
        <w:rPr>
          <w:sz w:val="24"/>
          <w:szCs w:val="24"/>
        </w:rPr>
        <w:t>, Xiaomi</w:t>
      </w:r>
    </w:p>
    <w:tbl>
      <w:tblPr>
        <w:tblStyle w:val="afc"/>
        <w:tblW w:w="5000" w:type="pct"/>
        <w:tblLook w:val="04A0" w:firstRow="1" w:lastRow="0" w:firstColumn="1" w:lastColumn="0" w:noHBand="0" w:noVBand="1"/>
      </w:tblPr>
      <w:tblGrid>
        <w:gridCol w:w="2265"/>
        <w:gridCol w:w="20118"/>
      </w:tblGrid>
      <w:tr w:rsidR="001046BA" w:rsidRPr="0017412C" w14:paraId="22C0927A" w14:textId="77777777" w:rsidTr="00A5503D">
        <w:trPr>
          <w:trHeight w:val="310"/>
        </w:trPr>
        <w:tc>
          <w:tcPr>
            <w:tcW w:w="506" w:type="pct"/>
            <w:shd w:val="clear" w:color="auto" w:fill="F2F2F2" w:themeFill="background1" w:themeFillShade="F2"/>
          </w:tcPr>
          <w:p w14:paraId="2A6B7EB8" w14:textId="77777777" w:rsidR="001046BA" w:rsidRPr="0017412C" w:rsidRDefault="001046BA"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78E921BF" w14:textId="77777777" w:rsidR="001046BA" w:rsidRPr="0017412C" w:rsidRDefault="001046BA" w:rsidP="00A5503D">
            <w:pPr>
              <w:spacing w:after="120"/>
              <w:jc w:val="both"/>
              <w:rPr>
                <w:sz w:val="24"/>
                <w:szCs w:val="28"/>
              </w:rPr>
            </w:pPr>
            <w:r w:rsidRPr="0017412C">
              <w:rPr>
                <w:rFonts w:hint="eastAsia"/>
                <w:sz w:val="24"/>
                <w:szCs w:val="28"/>
              </w:rPr>
              <w:t>C</w:t>
            </w:r>
            <w:r w:rsidRPr="0017412C">
              <w:rPr>
                <w:sz w:val="24"/>
                <w:szCs w:val="28"/>
              </w:rPr>
              <w:t>omment</w:t>
            </w:r>
          </w:p>
        </w:tc>
      </w:tr>
      <w:tr w:rsidR="001046BA" w:rsidRPr="0017412C" w14:paraId="657CF72D" w14:textId="77777777" w:rsidTr="00A5503D">
        <w:trPr>
          <w:trHeight w:val="310"/>
        </w:trPr>
        <w:tc>
          <w:tcPr>
            <w:tcW w:w="506" w:type="pct"/>
          </w:tcPr>
          <w:p w14:paraId="50C00FFC" w14:textId="77777777" w:rsidR="001046BA" w:rsidRPr="0017412C" w:rsidRDefault="001046BA" w:rsidP="00A5503D">
            <w:pPr>
              <w:spacing w:after="120"/>
              <w:jc w:val="both"/>
              <w:rPr>
                <w:rFonts w:eastAsia="Malgun Gothic"/>
                <w:sz w:val="24"/>
                <w:szCs w:val="28"/>
                <w:lang w:eastAsia="ko-KR"/>
              </w:rPr>
            </w:pPr>
          </w:p>
        </w:tc>
        <w:tc>
          <w:tcPr>
            <w:tcW w:w="4494" w:type="pct"/>
          </w:tcPr>
          <w:p w14:paraId="73322331" w14:textId="77777777" w:rsidR="001046BA" w:rsidRPr="0017412C" w:rsidRDefault="001046BA" w:rsidP="00A5503D">
            <w:pPr>
              <w:spacing w:after="120"/>
              <w:rPr>
                <w:rFonts w:eastAsia="Malgun Gothic"/>
                <w:sz w:val="24"/>
                <w:szCs w:val="28"/>
                <w:lang w:eastAsia="ko-KR"/>
              </w:rPr>
            </w:pPr>
          </w:p>
        </w:tc>
      </w:tr>
      <w:tr w:rsidR="001046BA" w:rsidRPr="0017412C" w14:paraId="44A51808" w14:textId="77777777" w:rsidTr="00A5503D">
        <w:trPr>
          <w:trHeight w:val="310"/>
        </w:trPr>
        <w:tc>
          <w:tcPr>
            <w:tcW w:w="506" w:type="pct"/>
          </w:tcPr>
          <w:p w14:paraId="0623543D" w14:textId="77777777" w:rsidR="001046BA" w:rsidRPr="0017412C" w:rsidRDefault="001046BA" w:rsidP="00A5503D">
            <w:pPr>
              <w:spacing w:after="120"/>
              <w:jc w:val="both"/>
              <w:rPr>
                <w:rFonts w:eastAsia="Malgun Gothic"/>
                <w:sz w:val="24"/>
                <w:szCs w:val="28"/>
                <w:lang w:eastAsia="ko-KR"/>
              </w:rPr>
            </w:pPr>
          </w:p>
        </w:tc>
        <w:tc>
          <w:tcPr>
            <w:tcW w:w="4494" w:type="pct"/>
          </w:tcPr>
          <w:p w14:paraId="1463684D" w14:textId="77777777" w:rsidR="001046BA" w:rsidRPr="0017412C" w:rsidRDefault="001046BA" w:rsidP="00A5503D">
            <w:pPr>
              <w:spacing w:after="120"/>
              <w:rPr>
                <w:rFonts w:eastAsia="Malgun Gothic"/>
                <w:sz w:val="24"/>
                <w:szCs w:val="28"/>
                <w:lang w:eastAsia="ko-KR"/>
              </w:rPr>
            </w:pPr>
          </w:p>
        </w:tc>
      </w:tr>
      <w:tr w:rsidR="001046BA" w:rsidRPr="0017412C" w14:paraId="2D5EE122" w14:textId="77777777" w:rsidTr="00A5503D">
        <w:trPr>
          <w:trHeight w:val="310"/>
        </w:trPr>
        <w:tc>
          <w:tcPr>
            <w:tcW w:w="506" w:type="pct"/>
          </w:tcPr>
          <w:p w14:paraId="0C97BE61" w14:textId="77777777" w:rsidR="001046BA" w:rsidRPr="0017412C" w:rsidRDefault="001046BA" w:rsidP="00A5503D">
            <w:pPr>
              <w:spacing w:after="120"/>
              <w:jc w:val="both"/>
              <w:rPr>
                <w:rFonts w:eastAsia="Malgun Gothic"/>
                <w:sz w:val="24"/>
                <w:szCs w:val="28"/>
                <w:lang w:eastAsia="ko-KR"/>
              </w:rPr>
            </w:pPr>
          </w:p>
        </w:tc>
        <w:tc>
          <w:tcPr>
            <w:tcW w:w="4494" w:type="pct"/>
          </w:tcPr>
          <w:p w14:paraId="346F500D" w14:textId="77777777" w:rsidR="001046BA" w:rsidRPr="0017412C" w:rsidRDefault="001046BA" w:rsidP="00A5503D">
            <w:pPr>
              <w:spacing w:after="120"/>
              <w:rPr>
                <w:rFonts w:eastAsia="Malgun Gothic"/>
                <w:sz w:val="24"/>
                <w:szCs w:val="28"/>
                <w:lang w:eastAsia="ko-KR"/>
              </w:rPr>
            </w:pPr>
          </w:p>
        </w:tc>
      </w:tr>
    </w:tbl>
    <w:p w14:paraId="00B6975D" w14:textId="77777777" w:rsidR="00436235" w:rsidRDefault="00436235">
      <w:pPr>
        <w:spacing w:after="120"/>
        <w:jc w:val="both"/>
        <w:rPr>
          <w:sz w:val="22"/>
        </w:rPr>
      </w:pPr>
    </w:p>
    <w:p w14:paraId="77D98BD2" w14:textId="77777777" w:rsidR="00436235" w:rsidRDefault="00436235">
      <w:pPr>
        <w:spacing w:after="120"/>
        <w:jc w:val="both"/>
        <w:rPr>
          <w:sz w:val="22"/>
        </w:rPr>
      </w:pPr>
    </w:p>
    <w:p w14:paraId="6FD5EA9A" w14:textId="14CDD200" w:rsidR="00436235" w:rsidRPr="001046BA" w:rsidRDefault="00204325">
      <w:pPr>
        <w:spacing w:after="120"/>
        <w:jc w:val="both"/>
        <w:rPr>
          <w:b/>
          <w:bCs/>
          <w:sz w:val="24"/>
          <w:szCs w:val="28"/>
        </w:rPr>
      </w:pPr>
      <w:r w:rsidRPr="001046BA">
        <w:rPr>
          <w:b/>
          <w:bCs/>
          <w:sz w:val="24"/>
          <w:szCs w:val="28"/>
        </w:rPr>
        <w:t>Low priority question 3-</w:t>
      </w:r>
      <w:r w:rsidR="00D51350">
        <w:rPr>
          <w:b/>
          <w:bCs/>
          <w:sz w:val="24"/>
          <w:szCs w:val="28"/>
        </w:rPr>
        <w:t>8</w:t>
      </w:r>
      <w:r w:rsidRPr="001046BA">
        <w:rPr>
          <w:b/>
          <w:bCs/>
          <w:sz w:val="24"/>
          <w:szCs w:val="28"/>
        </w:rPr>
        <w:t>:</w:t>
      </w:r>
    </w:p>
    <w:p w14:paraId="7C96104D" w14:textId="77777777" w:rsidR="00436235" w:rsidRPr="001046BA" w:rsidRDefault="00204325" w:rsidP="00AD2CB1">
      <w:pPr>
        <w:pStyle w:val="aff5"/>
        <w:numPr>
          <w:ilvl w:val="0"/>
          <w:numId w:val="13"/>
        </w:numPr>
        <w:spacing w:after="120"/>
        <w:ind w:leftChars="0"/>
        <w:jc w:val="both"/>
        <w:rPr>
          <w:b/>
          <w:bCs/>
          <w:sz w:val="24"/>
          <w:szCs w:val="36"/>
        </w:rPr>
      </w:pPr>
      <w:r w:rsidRPr="001046BA">
        <w:rPr>
          <w:rFonts w:hint="eastAsia"/>
          <w:b/>
          <w:bCs/>
          <w:sz w:val="24"/>
          <w:szCs w:val="36"/>
        </w:rPr>
        <w:t>C</w:t>
      </w:r>
      <w:r w:rsidRPr="001046BA">
        <w:rPr>
          <w:b/>
          <w:bCs/>
          <w:sz w:val="24"/>
          <w:szCs w:val="36"/>
        </w:rPr>
        <w:t>ompanies are encouraged to provide views on whether/how to revise any other contents in FGs 30-3 to 30-3a which do not have capability signaling impacts</w:t>
      </w:r>
    </w:p>
    <w:tbl>
      <w:tblPr>
        <w:tblStyle w:val="afc"/>
        <w:tblW w:w="5000" w:type="pct"/>
        <w:tblLook w:val="04A0" w:firstRow="1" w:lastRow="0" w:firstColumn="1" w:lastColumn="0" w:noHBand="0" w:noVBand="1"/>
      </w:tblPr>
      <w:tblGrid>
        <w:gridCol w:w="2265"/>
        <w:gridCol w:w="20118"/>
      </w:tblGrid>
      <w:tr w:rsidR="001046BA" w:rsidRPr="0017412C" w14:paraId="0043FD18" w14:textId="77777777" w:rsidTr="00A5503D">
        <w:trPr>
          <w:trHeight w:val="310"/>
        </w:trPr>
        <w:tc>
          <w:tcPr>
            <w:tcW w:w="506" w:type="pct"/>
            <w:shd w:val="clear" w:color="auto" w:fill="F2F2F2" w:themeFill="background1" w:themeFillShade="F2"/>
          </w:tcPr>
          <w:p w14:paraId="3A0A0115" w14:textId="77777777" w:rsidR="001046BA" w:rsidRPr="0017412C" w:rsidRDefault="001046BA" w:rsidP="00A5503D">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2CD847B7" w14:textId="77777777" w:rsidR="001046BA" w:rsidRPr="0017412C" w:rsidRDefault="001046BA" w:rsidP="00A5503D">
            <w:pPr>
              <w:spacing w:after="120"/>
              <w:jc w:val="both"/>
              <w:rPr>
                <w:sz w:val="24"/>
                <w:szCs w:val="28"/>
              </w:rPr>
            </w:pPr>
            <w:r w:rsidRPr="0017412C">
              <w:rPr>
                <w:rFonts w:hint="eastAsia"/>
                <w:sz w:val="24"/>
                <w:szCs w:val="28"/>
              </w:rPr>
              <w:t>C</w:t>
            </w:r>
            <w:r w:rsidRPr="0017412C">
              <w:rPr>
                <w:sz w:val="24"/>
                <w:szCs w:val="28"/>
              </w:rPr>
              <w:t>omment</w:t>
            </w:r>
          </w:p>
        </w:tc>
      </w:tr>
      <w:tr w:rsidR="001046BA" w:rsidRPr="0017412C" w14:paraId="292319D8" w14:textId="77777777" w:rsidTr="00A5503D">
        <w:trPr>
          <w:trHeight w:val="310"/>
        </w:trPr>
        <w:tc>
          <w:tcPr>
            <w:tcW w:w="506" w:type="pct"/>
          </w:tcPr>
          <w:p w14:paraId="4B512B61" w14:textId="77777777" w:rsidR="001046BA" w:rsidRPr="0017412C" w:rsidRDefault="001046BA" w:rsidP="00A5503D">
            <w:pPr>
              <w:spacing w:after="120"/>
              <w:jc w:val="both"/>
              <w:rPr>
                <w:rFonts w:eastAsia="Malgun Gothic"/>
                <w:sz w:val="24"/>
                <w:szCs w:val="28"/>
                <w:lang w:eastAsia="ko-KR"/>
              </w:rPr>
            </w:pPr>
          </w:p>
        </w:tc>
        <w:tc>
          <w:tcPr>
            <w:tcW w:w="4494" w:type="pct"/>
          </w:tcPr>
          <w:p w14:paraId="03FA01C8" w14:textId="77777777" w:rsidR="001046BA" w:rsidRPr="0017412C" w:rsidRDefault="001046BA" w:rsidP="00A5503D">
            <w:pPr>
              <w:spacing w:after="120"/>
              <w:rPr>
                <w:rFonts w:eastAsia="Malgun Gothic"/>
                <w:sz w:val="24"/>
                <w:szCs w:val="28"/>
                <w:lang w:eastAsia="ko-KR"/>
              </w:rPr>
            </w:pPr>
          </w:p>
        </w:tc>
      </w:tr>
      <w:tr w:rsidR="001046BA" w:rsidRPr="0017412C" w14:paraId="017ED67C" w14:textId="77777777" w:rsidTr="00A5503D">
        <w:trPr>
          <w:trHeight w:val="310"/>
        </w:trPr>
        <w:tc>
          <w:tcPr>
            <w:tcW w:w="506" w:type="pct"/>
          </w:tcPr>
          <w:p w14:paraId="42A3322F" w14:textId="77777777" w:rsidR="001046BA" w:rsidRPr="0017412C" w:rsidRDefault="001046BA" w:rsidP="00A5503D">
            <w:pPr>
              <w:spacing w:after="120"/>
              <w:jc w:val="both"/>
              <w:rPr>
                <w:rFonts w:eastAsia="Malgun Gothic"/>
                <w:sz w:val="24"/>
                <w:szCs w:val="28"/>
                <w:lang w:eastAsia="ko-KR"/>
              </w:rPr>
            </w:pPr>
          </w:p>
        </w:tc>
        <w:tc>
          <w:tcPr>
            <w:tcW w:w="4494" w:type="pct"/>
          </w:tcPr>
          <w:p w14:paraId="09C91031" w14:textId="77777777" w:rsidR="001046BA" w:rsidRPr="0017412C" w:rsidRDefault="001046BA" w:rsidP="00A5503D">
            <w:pPr>
              <w:spacing w:after="120"/>
              <w:rPr>
                <w:rFonts w:eastAsia="Malgun Gothic"/>
                <w:sz w:val="24"/>
                <w:szCs w:val="28"/>
                <w:lang w:eastAsia="ko-KR"/>
              </w:rPr>
            </w:pPr>
          </w:p>
        </w:tc>
      </w:tr>
      <w:tr w:rsidR="001046BA" w:rsidRPr="0017412C" w14:paraId="3567FAA0" w14:textId="77777777" w:rsidTr="00A5503D">
        <w:trPr>
          <w:trHeight w:val="310"/>
        </w:trPr>
        <w:tc>
          <w:tcPr>
            <w:tcW w:w="506" w:type="pct"/>
          </w:tcPr>
          <w:p w14:paraId="79F70CBD" w14:textId="77777777" w:rsidR="001046BA" w:rsidRPr="0017412C" w:rsidRDefault="001046BA" w:rsidP="00A5503D">
            <w:pPr>
              <w:spacing w:after="120"/>
              <w:jc w:val="both"/>
              <w:rPr>
                <w:rFonts w:eastAsia="Malgun Gothic"/>
                <w:sz w:val="24"/>
                <w:szCs w:val="28"/>
                <w:lang w:eastAsia="ko-KR"/>
              </w:rPr>
            </w:pPr>
          </w:p>
        </w:tc>
        <w:tc>
          <w:tcPr>
            <w:tcW w:w="4494" w:type="pct"/>
          </w:tcPr>
          <w:p w14:paraId="15B0A99F" w14:textId="77777777" w:rsidR="001046BA" w:rsidRPr="0017412C" w:rsidRDefault="001046BA" w:rsidP="00A5503D">
            <w:pPr>
              <w:spacing w:after="120"/>
              <w:rPr>
                <w:rFonts w:eastAsia="Malgun Gothic"/>
                <w:sz w:val="24"/>
                <w:szCs w:val="28"/>
                <w:lang w:eastAsia="ko-KR"/>
              </w:rPr>
            </w:pPr>
          </w:p>
        </w:tc>
      </w:tr>
    </w:tbl>
    <w:p w14:paraId="3BB156A4" w14:textId="77777777" w:rsidR="00436235" w:rsidRDefault="00436235">
      <w:pPr>
        <w:spacing w:after="120"/>
        <w:jc w:val="both"/>
        <w:rPr>
          <w:sz w:val="22"/>
        </w:rPr>
      </w:pPr>
    </w:p>
    <w:p w14:paraId="1D55B53C" w14:textId="77777777" w:rsidR="00436235" w:rsidRDefault="00436235">
      <w:pPr>
        <w:spacing w:after="120"/>
        <w:jc w:val="both"/>
        <w:rPr>
          <w:sz w:val="22"/>
        </w:rPr>
      </w:pPr>
    </w:p>
    <w:p w14:paraId="7C168899" w14:textId="77777777" w:rsidR="00436235" w:rsidRDefault="00436235">
      <w:pPr>
        <w:spacing w:after="120"/>
        <w:jc w:val="both"/>
        <w:rPr>
          <w:sz w:val="22"/>
        </w:rPr>
      </w:pPr>
    </w:p>
    <w:p w14:paraId="07835291" w14:textId="77777777" w:rsidR="00436235" w:rsidRDefault="00204325">
      <w:pPr>
        <w:pStyle w:val="1"/>
        <w:numPr>
          <w:ilvl w:val="0"/>
          <w:numId w:val="11"/>
        </w:numPr>
        <w:spacing w:before="180" w:after="120"/>
        <w:rPr>
          <w:rFonts w:eastAsia="ＭＳ 明朝"/>
          <w:b/>
          <w:bCs/>
          <w:szCs w:val="24"/>
          <w:lang w:val="de-DE"/>
        </w:rPr>
      </w:pPr>
      <w:r>
        <w:rPr>
          <w:rFonts w:eastAsia="ＭＳ 明朝"/>
          <w:b/>
          <w:bCs/>
          <w:szCs w:val="24"/>
          <w:lang w:val="de-DE"/>
        </w:rPr>
        <w:t>30-4 to 30-4g: DM-RS bundling</w:t>
      </w:r>
    </w:p>
    <w:p w14:paraId="54033740" w14:textId="77777777" w:rsidR="00436235" w:rsidRDefault="00204325">
      <w:pPr>
        <w:spacing w:after="120"/>
        <w:jc w:val="both"/>
        <w:rPr>
          <w:sz w:val="22"/>
        </w:rPr>
      </w:pPr>
      <w:r>
        <w:rPr>
          <w:rFonts w:hint="eastAsia"/>
          <w:sz w:val="22"/>
        </w:rPr>
        <w:t>I</w:t>
      </w:r>
      <w:r>
        <w:rPr>
          <w:sz w:val="22"/>
        </w:rPr>
        <w:t>n [1], FGs 30-4 to 30-4g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36235" w14:paraId="11528AA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6B8365"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99C77CF"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2AD09ED"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362BF1B"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E4A724F"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9101225"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8950049" w14:textId="77777777" w:rsidR="00436235" w:rsidRDefault="00204325">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0738F1A0"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E9A3967"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D98F9AF"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0AFA38A"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21AD71"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0078664"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BBB88F7"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822F05"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36235" w14:paraId="381FB21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9D756B"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AE5A6C" w14:textId="77777777" w:rsidR="00436235" w:rsidRDefault="00204325">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CF9ED4" w14:textId="77777777" w:rsidR="00436235" w:rsidRDefault="00204325">
            <w:pPr>
              <w:pStyle w:val="TAL"/>
              <w:spacing w:after="120"/>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CEA54" w14:textId="77777777" w:rsidR="00436235" w:rsidRDefault="00204325">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w:t>
            </w:r>
            <w:proofErr w:type="gramStart"/>
            <w:r>
              <w:rPr>
                <w:rFonts w:asciiTheme="majorHAnsi" w:eastAsiaTheme="minorEastAsia" w:hAnsiTheme="majorHAnsi" w:cstheme="majorHAnsi"/>
                <w:sz w:val="18"/>
                <w:szCs w:val="18"/>
                <w:lang w:eastAsia="zh-CN"/>
              </w:rPr>
              <w:t>is able to</w:t>
            </w:r>
            <w:proofErr w:type="gramEnd"/>
            <w:r>
              <w:rPr>
                <w:rFonts w:asciiTheme="majorHAnsi" w:eastAsiaTheme="minorEastAsia" w:hAnsiTheme="majorHAnsi" w:cstheme="majorHAnsi"/>
                <w:sz w:val="18"/>
                <w:szCs w:val="18"/>
                <w:lang w:eastAsia="zh-CN"/>
              </w:rPr>
              <w:t xml:space="preserve">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3A869C04" w14:textId="77777777" w:rsidR="00436235" w:rsidRDefault="00204325">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FFS dependence on modulation order</w:t>
            </w:r>
          </w:p>
          <w:p w14:paraId="591C16E6"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FFS dependence on back-to-back vs. non-back-to-back repetitions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A76068" w14:textId="77777777" w:rsidR="00436235" w:rsidRDefault="00436235">
            <w:pPr>
              <w:pStyle w:val="TAL"/>
              <w:spacing w:after="120"/>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2A2A02"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A595A"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162CE99"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9CBBEB"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5E1F545"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88B3C2C"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090313D"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BDAF0D" w14:textId="77777777" w:rsidR="00436235" w:rsidRDefault="00436235">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160EA"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ED0FEF" w14:paraId="28506D23" w14:textId="77777777" w:rsidTr="00ED0F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301232F" w14:textId="21EBD84D"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AF8655" w14:textId="77F767E8"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C156EC" w14:textId="43B9FB58" w:rsidR="00ED0FEF" w:rsidRDefault="00ED0FEF" w:rsidP="00ED0FE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FB07C" w14:textId="77777777" w:rsidR="00ED0FEF" w:rsidRDefault="00ED0FEF" w:rsidP="00ED0FEF">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21BB7478" w14:textId="50EC4A6A" w:rsidR="00ED0FEF" w:rsidRDefault="00ED0FEF" w:rsidP="00ED0FEF">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FDF95" w14:textId="04D6AF4C"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[30-1] or [30-2]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E1359C" w14:textId="6358DB86"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D2A3BF" w14:textId="5C08C484"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E0BCD1" w14:textId="4980F061"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B85D04" w14:textId="7AAB88BF"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9D53A0C" w14:textId="12AD00B6"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209ECB" w14:textId="49013E93"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78DA0B" w14:textId="2204716A"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519B0F" w14:textId="77777777" w:rsidR="00ED0FEF" w:rsidRDefault="00ED0FEF" w:rsidP="00ED0FEF">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657BC" w14:textId="0156EFCC"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ED0FEF" w14:paraId="08B6019A" w14:textId="77777777" w:rsidTr="00941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7A724" w14:textId="63F65DBA"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53EF3C" w14:textId="49D42105"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0DC4DD" w14:textId="255E8C39" w:rsidR="00ED0FEF" w:rsidRDefault="00ED0FEF" w:rsidP="00ED0FE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A4D48D" w14:textId="77777777" w:rsidR="00ED0FEF" w:rsidRDefault="00ED0FEF" w:rsidP="00ED0FEF">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1036F634" w14:textId="37363BE7" w:rsidR="00ED0FEF" w:rsidRDefault="00ED0FEF" w:rsidP="00ED0FEF">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8FD27A" w14:textId="439271C3"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[11-5] [30-1]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8A64E4" w14:textId="34661228"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4D5F1C" w14:textId="2A1B6C11"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469EAB" w14:textId="1683F960"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41FCBB" w14:textId="5EE7B380"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898060" w14:textId="59E4ECE9"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ED92F" w14:textId="3F1D549D"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AED916" w14:textId="3E657A69"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CCAE1E0" w14:textId="77777777" w:rsidR="00ED0FEF" w:rsidRDefault="00ED0FEF" w:rsidP="00ED0FEF">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85A1F" w14:textId="202F8EB5"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ED0FEF" w14:paraId="6FCD40E3" w14:textId="77777777" w:rsidTr="00941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68161C" w14:textId="3FA2E99C"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250D9C" w14:textId="6BAE17F1"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ja-JP"/>
              </w:rPr>
              <w:t>30-4c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87E08D" w14:textId="7E70DE85" w:rsidR="00ED0FEF" w:rsidRDefault="00ED0FEF" w:rsidP="00ED0FE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EFAFA7" w14:textId="77777777" w:rsidR="00ED0FEF" w:rsidRDefault="00ED0FEF" w:rsidP="00ED0FEF">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76A111DB" w14:textId="4B158DDA" w:rsidR="00ED0FEF" w:rsidRDefault="00ED0FEF" w:rsidP="00ED0FEF">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36F94B" w14:textId="0644FBF0"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[30-3]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067A1B" w14:textId="52828C33"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8718B5" w14:textId="18C0C979"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CB8263" w14:textId="43A066C6"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55F75D" w14:textId="657C568D"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FF9E19" w14:textId="26DAE012"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6113E6" w14:textId="75EBAC1E"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455145" w14:textId="6F074050"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4BA16D" w14:textId="043B3853" w:rsidR="00ED0FEF" w:rsidRDefault="00ED0FEF" w:rsidP="00ED0FEF">
            <w:pPr>
              <w:pStyle w:val="TAL"/>
              <w:spacing w:after="120"/>
              <w:rPr>
                <w:rFonts w:asciiTheme="majorHAnsi" w:hAnsiTheme="majorHAnsi" w:cstheme="majorHAnsi"/>
                <w:szCs w:val="18"/>
              </w:rPr>
            </w:pPr>
            <w:r>
              <w:rPr>
                <w:rFonts w:asciiTheme="majorHAnsi" w:hAnsiTheme="majorHAnsi" w:cstheme="majorHAnsi"/>
                <w:szCs w:val="18"/>
              </w:rPr>
              <w:t xml:space="preserve">FFS </w:t>
            </w:r>
            <w:r w:rsidRPr="008549B6">
              <w:rPr>
                <w:rFonts w:asciiTheme="majorHAnsi" w:hAnsiTheme="majorHAnsi" w:cstheme="majorHAnsi"/>
                <w:szCs w:val="18"/>
              </w:rPr>
              <w:t>whether to Add a note in FG 30-4c: “Note: If a UE reports support of FG [30-4a], 30-4c, [30-3] and/or 30-3a, the UE supports DMRS bundling for the repetitions of TBoMS”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7CB8DF" w14:textId="002A6E5B"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ED0FEF" w14:paraId="47F285DF" w14:textId="77777777" w:rsidTr="00941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3F4AAA" w14:textId="239DDBA8"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01B87" w14:textId="01071A45"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CCAD42" w14:textId="4F350404" w:rsidR="00ED0FEF" w:rsidRDefault="00ED0FEF" w:rsidP="00ED0FE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464285" w14:textId="77777777" w:rsidR="00ED0FEF" w:rsidRDefault="00ED0FEF" w:rsidP="00ED0FEF">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Support DM-RS bundling for PUCCH repetitions </w:t>
            </w:r>
            <w:r w:rsidRPr="002B46AC">
              <w:rPr>
                <w:rFonts w:asciiTheme="majorHAnsi" w:eastAsiaTheme="minorEastAsia" w:hAnsiTheme="majorHAnsi" w:cstheme="majorHAnsi"/>
                <w:sz w:val="18"/>
                <w:szCs w:val="18"/>
                <w:lang w:eastAsia="zh-CN"/>
              </w:rPr>
              <w:t>for PUCCH formats 1/3/4</w:t>
            </w:r>
          </w:p>
          <w:p w14:paraId="3C2EBB12" w14:textId="3FE7EB9A" w:rsidR="00ED0FEF" w:rsidRDefault="00ED0FEF" w:rsidP="00ED0FEF">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CB6619" w14:textId="1DFF90AC"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 [4-23]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18BA1B" w14:textId="5B2A9C3E"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85C4D" w14:textId="2A6BC275"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E9BC2E" w14:textId="0FCD4CF1"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E51D9F" w14:textId="68058F40"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AE23F3" w14:textId="42714F8C"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A5C3D1" w14:textId="414D3784"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561F04" w14:textId="1D945004"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5F09A1F" w14:textId="77777777" w:rsidR="00ED0FEF" w:rsidRDefault="00ED0FEF" w:rsidP="00ED0FEF">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55D8B" w14:textId="537EE939"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ED0FEF" w14:paraId="4FCA34A9" w14:textId="77777777" w:rsidTr="00941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0696D3" w14:textId="1C999E7B"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D4FC30" w14:textId="569A1415"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DB879F" w14:textId="7C243D26" w:rsidR="00ED0FEF" w:rsidRDefault="00ED0FEF" w:rsidP="00ED0FEF">
            <w:pPr>
              <w:pStyle w:val="TAL"/>
              <w:spacing w:after="120"/>
              <w:rPr>
                <w:rFonts w:asciiTheme="majorHAnsi" w:eastAsia="SimSun" w:hAnsiTheme="majorHAnsi" w:cstheme="majorHAnsi"/>
                <w:szCs w:val="18"/>
                <w:lang w:eastAsia="zh-CN"/>
              </w:rPr>
            </w:pPr>
            <w:r>
              <w:t>Enhanced inter-slot frequency hopping with inter-slot bundling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39680A" w14:textId="77777777" w:rsidR="00ED0FEF" w:rsidRDefault="00ED0FEF" w:rsidP="00ED0FEF">
            <w:pPr>
              <w:autoSpaceDE w:val="0"/>
              <w:autoSpaceDN w:val="0"/>
              <w:adjustRightInd w:val="0"/>
              <w:snapToGrid w:val="0"/>
              <w:spacing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enhanced inter-slot frequency hopping with inter-slot bundling for PUSCH</w:t>
            </w:r>
          </w:p>
          <w:p w14:paraId="586A4B78" w14:textId="154ADE28" w:rsidR="00ED0FEF" w:rsidRDefault="00ED0FEF" w:rsidP="00ED0FEF">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DE2D9D" w14:textId="4F2EA50C"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[30-4a] or [30-4b] or [30-4c]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888C8A" w14:textId="5141FF4C"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4864B" w14:textId="5150E17E"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0A95D" w14:textId="1CB9C64A"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E1E85" w14:textId="6E1B012C"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B57D9A" w14:textId="78F5A3BD"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A05A02" w14:textId="07017E1B"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DA9C921" w14:textId="0B0C2F6B"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95DEFE" w14:textId="77777777" w:rsidR="00ED0FEF" w:rsidRDefault="00ED0FEF" w:rsidP="00ED0FEF">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986E40" w14:textId="7562D33E"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ED0FEF" w14:paraId="68FBEDEB" w14:textId="77777777" w:rsidTr="00941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532611" w14:textId="0FABD370"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lastRenderedPageBreak/>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E823FB" w14:textId="6E19CED0"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92ACC" w14:textId="3519A59E" w:rsidR="00ED0FEF" w:rsidRDefault="00ED0FEF" w:rsidP="00ED0FE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inter-slot frequency hopping for PUCCH repetitions with DMRS bundling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423CE9" w14:textId="77777777" w:rsidR="00ED0FEF" w:rsidRDefault="00ED0FEF" w:rsidP="00ED0FEF">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6BDA5449" w14:textId="33F35CF7" w:rsidR="00ED0FEF" w:rsidRDefault="00ED0FEF" w:rsidP="00ED0FEF">
            <w:pPr>
              <w:autoSpaceDE w:val="0"/>
              <w:autoSpaceDN w:val="0"/>
              <w:adjustRightInd w:val="0"/>
              <w:snapToGrid w:val="0"/>
              <w:spacing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1E05900" w14:textId="55A332FC"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C31ECF" w14:textId="071DEF89"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19B75" w14:textId="683FBD24"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58A15" w14:textId="12D525D2"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FF1268" w14:textId="4A3FD17E" w:rsidR="00ED0FEF" w:rsidRDefault="00ED0FEF" w:rsidP="00ED0FEF">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1720443" w14:textId="06E8FD47"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1A4811" w14:textId="19A4063A"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4BAA30" w14:textId="55B8F6B7" w:rsidR="00ED0FEF" w:rsidRDefault="00ED0FEF" w:rsidP="00ED0FEF">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CCD080" w14:textId="77777777" w:rsidR="00ED0FEF" w:rsidRDefault="00ED0FEF" w:rsidP="00ED0FEF">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6788E7" w14:textId="5C318A37"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436235" w14:paraId="0D0C4FF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E32EB5"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3A387" w14:textId="77777777" w:rsidR="00436235" w:rsidRDefault="00204325">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E2560B7" w14:textId="77777777" w:rsidR="00436235" w:rsidRDefault="00204325">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Restart DM-RS bundling after the events that violate power consistency and phase continuity</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FC0AD3"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Support restarting DM-RS bundling after the events that violate power consistency and phase continuity</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237F8EC"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[30-4]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555F62"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3910CA"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45D539"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restarting DM-RS bundling after the events that violate power consistency and phase continuity</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811BC42"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6FED90"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F9B95B"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A489E43"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EC781C" w14:textId="77777777" w:rsidR="00436235" w:rsidRDefault="00436235">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8A91B"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ED0FEF" w14:paraId="52E5B01A" w14:textId="77777777" w:rsidTr="00941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13EEA5" w14:textId="28E19B2F"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B6E704" w14:textId="720B2380"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94B56" w14:textId="305DE601" w:rsidR="00ED0FEF" w:rsidRDefault="00ED0FEF" w:rsidP="00ED0FEF">
            <w:pPr>
              <w:pStyle w:val="TAL"/>
              <w:spacing w:after="120"/>
              <w:rPr>
                <w:rFonts w:asciiTheme="majorHAnsi" w:eastAsia="SimSun" w:hAnsiTheme="majorHAnsi" w:cstheme="majorHAnsi"/>
                <w:szCs w:val="18"/>
                <w:lang w:eastAsia="zh-CN"/>
              </w:rPr>
            </w:pPr>
            <w:r w:rsidRPr="00685501">
              <w:rPr>
                <w:rFonts w:asciiTheme="majorHAnsi" w:eastAsia="SimSun" w:hAnsiTheme="majorHAnsi" w:cstheme="majorHAnsi"/>
                <w:szCs w:val="18"/>
                <w:lang w:eastAsia="zh-CN"/>
              </w:rPr>
              <w:t>DM-RS bundling for non-back-to-back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05BF5A3" w14:textId="1D4D7B9F" w:rsidR="00ED0FEF" w:rsidRDefault="00ED0FEF" w:rsidP="00ED0FEF">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sidRPr="00685501">
              <w:rPr>
                <w:rFonts w:asciiTheme="majorHAnsi" w:eastAsia="SimSun" w:hAnsiTheme="majorHAnsi" w:cstheme="majorHAnsi"/>
                <w:sz w:val="18"/>
                <w:szCs w:val="18"/>
                <w:lang w:eastAsia="zh-CN"/>
              </w:rPr>
              <w:t xml:space="preserve">Support DM-RS bundling for </w:t>
            </w:r>
            <w:r w:rsidRPr="00685501">
              <w:rPr>
                <w:rFonts w:asciiTheme="majorHAnsi" w:eastAsia="SimSun" w:hAnsiTheme="majorHAnsi" w:cstheme="majorHAnsi"/>
                <w:sz w:val="18"/>
                <w:szCs w:val="18"/>
                <w:highlight w:val="yellow"/>
                <w:lang w:eastAsia="zh-CN"/>
              </w:rPr>
              <w:t>non-back-to-back transmission for consecutive slots</w:t>
            </w:r>
            <w:r w:rsidRPr="00685501">
              <w:rPr>
                <w:rFonts w:asciiTheme="majorHAnsi" w:eastAsia="SimSun" w:hAnsiTheme="majorHAnsi" w:cstheme="majorHAnsi"/>
                <w:sz w:val="18"/>
                <w:szCs w:val="18"/>
                <w:lang w:eastAsia="zh-CN"/>
              </w:rPr>
              <w:t xml:space="preserve"> for PUSCH and PUCCH only for </w:t>
            </w:r>
            <w:r w:rsidRPr="00685501">
              <w:rPr>
                <w:rFonts w:asciiTheme="majorHAnsi" w:eastAsia="SimSun" w:hAnsiTheme="majorHAnsi" w:cstheme="majorHAnsi"/>
                <w:sz w:val="18"/>
                <w:szCs w:val="18"/>
                <w:highlight w:val="yellow"/>
                <w:lang w:eastAsia="zh-CN"/>
              </w:rPr>
              <w:t>corresponding supported back-to-back transmission FGs (30-4a, 30-4b, 30-4c, or 30-4d)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EB4E6D" w14:textId="408C52A3" w:rsidR="00ED0FEF" w:rsidRDefault="00ED0FEF" w:rsidP="00ED0FEF">
            <w:pPr>
              <w:pStyle w:val="TAL"/>
              <w:spacing w:after="120"/>
              <w:rPr>
                <w:rFonts w:asciiTheme="majorHAnsi" w:hAnsiTheme="majorHAnsi" w:cstheme="majorHAnsi"/>
                <w:szCs w:val="18"/>
                <w:lang w:eastAsia="zh-CN"/>
              </w:rPr>
            </w:pPr>
            <w:r w:rsidRPr="00321413">
              <w:rPr>
                <w:rFonts w:asciiTheme="majorHAnsi" w:hAnsiTheme="majorHAnsi" w:cstheme="majorHAnsi"/>
                <w:szCs w:val="18"/>
                <w:lang w:eastAsia="zh-CN"/>
              </w:rPr>
              <w:t>30-4a, 30-4b, 30-4c, or 30-4d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2C67C4" w14:textId="624B02D1" w:rsidR="00ED0FEF" w:rsidRDefault="00ED0FEF" w:rsidP="00ED0FE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959E93" w14:textId="72B7F054"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F1351B" w14:textId="158BAFA5" w:rsidR="00ED0FEF" w:rsidRDefault="00ED0FEF" w:rsidP="00ED0FEF">
            <w:pPr>
              <w:pStyle w:val="TAL"/>
              <w:spacing w:after="120"/>
              <w:rPr>
                <w:rFonts w:asciiTheme="majorHAnsi" w:eastAsia="SimSun" w:hAnsiTheme="majorHAnsi" w:cstheme="majorHAnsi"/>
                <w:szCs w:val="18"/>
                <w:lang w:eastAsia="zh-CN"/>
              </w:rPr>
            </w:pPr>
            <w:r w:rsidRPr="00321413">
              <w:rPr>
                <w:rFonts w:asciiTheme="majorHAnsi" w:eastAsia="SimSun" w:hAnsiTheme="majorHAnsi" w:cstheme="majorHAnsi"/>
                <w:szCs w:val="18"/>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8F467E" w14:textId="2ADDFA6D" w:rsidR="00ED0FEF" w:rsidRDefault="00ED0FEF" w:rsidP="00ED0FE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902904" w14:textId="20DCE4E4"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823EBE" w14:textId="5545C8A2"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3ADD306" w14:textId="712EC577" w:rsidR="00ED0FEF" w:rsidRDefault="00ED0FEF" w:rsidP="00ED0FEF">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85320B" w14:textId="77777777" w:rsidR="00ED0FEF" w:rsidRDefault="00ED0FEF" w:rsidP="00ED0FEF">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DB7ED" w14:textId="2A5A6589" w:rsidR="00ED0FEF" w:rsidRDefault="00ED0FEF" w:rsidP="00ED0FE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C64AACC" w14:textId="77777777" w:rsidR="00436235" w:rsidRDefault="00436235">
      <w:pPr>
        <w:spacing w:after="120"/>
        <w:jc w:val="both"/>
        <w:rPr>
          <w:sz w:val="22"/>
        </w:rPr>
      </w:pPr>
    </w:p>
    <w:p w14:paraId="224C5295" w14:textId="77777777" w:rsidR="00B034FD" w:rsidRDefault="00B034FD" w:rsidP="00B034FD">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EC367D" w14:paraId="691D059E" w14:textId="77777777" w:rsidTr="00A5503D">
        <w:tc>
          <w:tcPr>
            <w:tcW w:w="583" w:type="dxa"/>
          </w:tcPr>
          <w:p w14:paraId="6508E708" w14:textId="153FD8BD" w:rsidR="00EC367D" w:rsidRDefault="00EC367D" w:rsidP="00EC367D">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720" w:type="dxa"/>
          </w:tcPr>
          <w:p w14:paraId="219413FF" w14:textId="4D6A7B83" w:rsidR="00EC367D" w:rsidRDefault="00EC367D" w:rsidP="00EC367D">
            <w:pPr>
              <w:spacing w:after="120"/>
              <w:jc w:val="both"/>
              <w:rPr>
                <w:rFonts w:eastAsia="ＭＳ 明朝"/>
                <w:sz w:val="22"/>
              </w:rPr>
            </w:pPr>
            <w:r>
              <w:rPr>
                <w:rFonts w:eastAsia="ＭＳ 明朝" w:hint="eastAsia"/>
                <w:sz w:val="22"/>
                <w:lang w:eastAsia="ja-JP"/>
              </w:rPr>
              <w:t>H</w:t>
            </w:r>
            <w:r>
              <w:rPr>
                <w:rFonts w:eastAsia="ＭＳ 明朝"/>
                <w:sz w:val="22"/>
                <w:lang w:eastAsia="ja-JP"/>
              </w:rPr>
              <w:t>uawei, HiSilicon</w:t>
            </w:r>
          </w:p>
        </w:tc>
        <w:tc>
          <w:tcPr>
            <w:tcW w:w="20270" w:type="dxa"/>
          </w:tcPr>
          <w:p w14:paraId="39E4EB28" w14:textId="77777777" w:rsidR="00EC367D" w:rsidRDefault="00EC367D" w:rsidP="00EC367D">
            <w:pPr>
              <w:spacing w:after="120"/>
              <w:rPr>
                <w:lang w:eastAsia="zh-CN"/>
              </w:rPr>
            </w:pPr>
            <w:r>
              <w:rPr>
                <w:lang w:eastAsia="zh-CN"/>
              </w:rPr>
              <w:t>For the back-to-back transmissions and non-back-to-back transmissions, although a single value of maximum duration may be sufficient, it is safer to wait for RAN4’s input.</w:t>
            </w:r>
          </w:p>
          <w:p w14:paraId="1E1E2338" w14:textId="77777777" w:rsidR="00EC367D" w:rsidRDefault="00EC367D" w:rsidP="00EC367D">
            <w:pPr>
              <w:spacing w:beforeLines="30" w:before="72" w:after="120" w:line="60" w:lineRule="atLeast"/>
              <w:rPr>
                <w:b/>
                <w:i/>
                <w:color w:val="000000"/>
                <w:shd w:val="clear" w:color="auto" w:fill="FFFFFF"/>
                <w:lang w:eastAsia="zh-CN"/>
              </w:rPr>
            </w:pPr>
            <w:r>
              <w:rPr>
                <w:b/>
                <w:i/>
                <w:color w:val="000000"/>
                <w:shd w:val="clear" w:color="auto" w:fill="FFFFFF"/>
                <w:lang w:eastAsia="zh-CN"/>
              </w:rPr>
              <w:t xml:space="preserve">Proposal 2: </w:t>
            </w:r>
            <w:r>
              <w:rPr>
                <w:i/>
                <w:color w:val="000000"/>
                <w:shd w:val="clear" w:color="auto" w:fill="FFFFFF"/>
                <w:lang w:eastAsia="zh-CN"/>
              </w:rPr>
              <w:t xml:space="preserve">For FG 30-4, </w:t>
            </w:r>
            <w:r>
              <w:rPr>
                <w:i/>
                <w:szCs w:val="24"/>
                <w:lang w:eastAsia="zh-CN"/>
              </w:rPr>
              <w:t>whether and how to report different value of the maximum duration for DMRS bundling for (a) different modulation orders (b)</w:t>
            </w:r>
            <w:r>
              <w:t xml:space="preserve"> </w:t>
            </w:r>
            <w:r>
              <w:rPr>
                <w:i/>
                <w:szCs w:val="24"/>
                <w:lang w:eastAsia="zh-CN"/>
              </w:rPr>
              <w:t>back-to-back and non-back-to-back, is up to RAN4.</w:t>
            </w:r>
          </w:p>
          <w:p w14:paraId="0719BD2D" w14:textId="77777777" w:rsidR="00EC367D" w:rsidRDefault="00EC367D" w:rsidP="00EC367D">
            <w:pPr>
              <w:spacing w:beforeLines="30" w:before="72" w:after="120" w:line="60" w:lineRule="atLeast"/>
              <w:rPr>
                <w:rFonts w:eastAsia="DengXian"/>
                <w:i/>
                <w:szCs w:val="21"/>
                <w:lang w:eastAsia="zh-CN"/>
              </w:rPr>
            </w:pPr>
            <w:r>
              <w:rPr>
                <w:rFonts w:eastAsia="DengXian"/>
                <w:b/>
                <w:i/>
                <w:szCs w:val="21"/>
                <w:lang w:eastAsia="zh-CN"/>
              </w:rPr>
              <w:t>Proposal 3:</w:t>
            </w:r>
            <w:r>
              <w:rPr>
                <w:rFonts w:eastAsia="DengXian"/>
                <w:i/>
                <w:szCs w:val="21"/>
                <w:lang w:eastAsia="zh-CN"/>
              </w:rPr>
              <w:t xml:space="preserve"> FG 30-4b should be kept as a single FG.</w:t>
            </w:r>
          </w:p>
          <w:p w14:paraId="13D87C4D" w14:textId="77777777" w:rsidR="00A15216" w:rsidRDefault="00A15216" w:rsidP="00A15216">
            <w:pPr>
              <w:spacing w:after="120"/>
              <w:ind w:left="53"/>
              <w:rPr>
                <w:szCs w:val="24"/>
                <w:lang w:eastAsia="zh-CN"/>
              </w:rPr>
            </w:pPr>
            <w:r>
              <w:rPr>
                <w:szCs w:val="24"/>
                <w:lang w:eastAsia="zh-CN"/>
              </w:rPr>
              <w:t>FG 30-3 and FG 30-4a are unnecessary in the note, because 30-3 should be a prerequisite for FG 30-3a, and 30-4a is the feature of DMRS bundling for PUSCH repetition type A, not for TBoMS.</w:t>
            </w:r>
          </w:p>
          <w:p w14:paraId="662830F6" w14:textId="77777777" w:rsidR="00A15216" w:rsidRDefault="00A15216" w:rsidP="00A15216">
            <w:pPr>
              <w:spacing w:after="120"/>
              <w:ind w:left="53"/>
              <w:rPr>
                <w:rFonts w:eastAsia="DengXian"/>
                <w:i/>
                <w:szCs w:val="21"/>
                <w:lang w:eastAsia="zh-CN"/>
              </w:rPr>
            </w:pPr>
            <w:r>
              <w:rPr>
                <w:rFonts w:eastAsia="DengXian"/>
                <w:b/>
                <w:i/>
                <w:szCs w:val="21"/>
                <w:lang w:eastAsia="zh-CN"/>
              </w:rPr>
              <w:t>Proposal 4:</w:t>
            </w:r>
            <w:r>
              <w:rPr>
                <w:rFonts w:eastAsia="DengXian"/>
                <w:i/>
                <w:szCs w:val="21"/>
                <w:lang w:eastAsia="zh-CN"/>
              </w:rPr>
              <w:t xml:space="preserve"> Add a note in FG 30-4c: “Note: If a UE reports support of FG 30-4c, 30-3a, the UE supports DMRS bundling for the repetitions of TBoMS”.</w:t>
            </w:r>
          </w:p>
          <w:p w14:paraId="6A42F37C" w14:textId="77777777" w:rsidR="000C3068" w:rsidRDefault="000C3068" w:rsidP="000C3068">
            <w:pPr>
              <w:spacing w:beforeLines="30" w:before="72" w:after="120" w:line="60" w:lineRule="atLeast"/>
              <w:rPr>
                <w:color w:val="000000"/>
                <w:shd w:val="clear" w:color="auto" w:fill="FFFFFF"/>
                <w:lang w:eastAsia="zh-CN"/>
              </w:rPr>
            </w:pPr>
            <w:r>
              <w:rPr>
                <w:color w:val="000000"/>
                <w:shd w:val="clear" w:color="auto" w:fill="FFFFFF"/>
                <w:lang w:eastAsia="zh-CN"/>
              </w:rPr>
              <w:t xml:space="preserve">For FG 30-3/3a, considering that TBoMS is applicable to services not larger than 1 CB, </w:t>
            </w:r>
            <w:proofErr w:type="gramStart"/>
            <w:r>
              <w:rPr>
                <w:color w:val="000000"/>
                <w:shd w:val="clear" w:color="auto" w:fill="FFFFFF"/>
                <w:lang w:eastAsia="zh-CN"/>
              </w:rPr>
              <w:t>e.g.</w:t>
            </w:r>
            <w:proofErr w:type="gramEnd"/>
            <w:r>
              <w:rPr>
                <w:color w:val="000000"/>
                <w:shd w:val="clear" w:color="auto" w:fill="FFFFFF"/>
                <w:lang w:eastAsia="zh-CN"/>
              </w:rPr>
              <w:t xml:space="preserve"> VoIP, scheduling across multiple bands is not necessary. We prefer per band.</w:t>
            </w:r>
          </w:p>
          <w:p w14:paraId="2583BE21" w14:textId="77777777" w:rsidR="000C3068" w:rsidRDefault="000C3068" w:rsidP="000C3068">
            <w:pPr>
              <w:spacing w:beforeLines="30" w:before="72" w:after="120" w:line="60" w:lineRule="atLeast"/>
              <w:rPr>
                <w:color w:val="000000"/>
                <w:shd w:val="clear" w:color="auto" w:fill="FFFFFF"/>
                <w:lang w:eastAsia="zh-CN"/>
              </w:rPr>
            </w:pPr>
            <w:r>
              <w:rPr>
                <w:color w:val="000000"/>
                <w:shd w:val="clear" w:color="auto" w:fill="FFFFFF"/>
                <w:lang w:eastAsia="zh-CN"/>
              </w:rPr>
              <w:t xml:space="preserve">For other features except for FG 30-4/4a/4b/4c/4d/4e/4f/4g and FG 30-3/3a, there is no </w:t>
            </w:r>
            <w:proofErr w:type="gramStart"/>
            <w:r>
              <w:rPr>
                <w:color w:val="000000"/>
                <w:shd w:val="clear" w:color="auto" w:fill="FFFFFF"/>
                <w:lang w:eastAsia="zh-CN"/>
              </w:rPr>
              <w:t>particular reason</w:t>
            </w:r>
            <w:proofErr w:type="gramEnd"/>
            <w:r>
              <w:rPr>
                <w:color w:val="000000"/>
                <w:shd w:val="clear" w:color="auto" w:fill="FFFFFF"/>
                <w:lang w:eastAsia="zh-CN"/>
              </w:rPr>
              <w:t xml:space="preserve"> to apply other granularities. Per UE is sufficient.</w:t>
            </w:r>
          </w:p>
          <w:p w14:paraId="637AF246" w14:textId="77777777" w:rsidR="000C3068" w:rsidRDefault="000C3068" w:rsidP="000C3068">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For the type of the granularity, </w:t>
            </w:r>
          </w:p>
          <w:p w14:paraId="7EAD5EB6" w14:textId="77777777" w:rsidR="000C3068" w:rsidRDefault="000C3068" w:rsidP="00AD2CB1">
            <w:pPr>
              <w:numPr>
                <w:ilvl w:val="0"/>
                <w:numId w:val="16"/>
              </w:numPr>
              <w:autoSpaceDE/>
              <w:adjustRightInd/>
              <w:spacing w:before="30" w:afterLines="0" w:after="120" w:line="60" w:lineRule="atLeast"/>
              <w:rPr>
                <w:b/>
                <w:i/>
                <w:szCs w:val="24"/>
                <w:lang w:eastAsia="zh-CN"/>
              </w:rPr>
            </w:pPr>
            <w:r>
              <w:rPr>
                <w:i/>
                <w:szCs w:val="24"/>
                <w:lang w:eastAsia="zh-CN"/>
              </w:rPr>
              <w:t>Per band for FG 30-4/4a/4b/4c/4d/4e/4f/4g</w:t>
            </w:r>
          </w:p>
          <w:p w14:paraId="5C1772E9" w14:textId="77777777" w:rsidR="000C3068" w:rsidRDefault="000C3068" w:rsidP="00AD2CB1">
            <w:pPr>
              <w:numPr>
                <w:ilvl w:val="0"/>
                <w:numId w:val="16"/>
              </w:numPr>
              <w:autoSpaceDE/>
              <w:adjustRightInd/>
              <w:spacing w:before="30" w:afterLines="0" w:after="120" w:line="60" w:lineRule="atLeast"/>
              <w:rPr>
                <w:b/>
                <w:i/>
                <w:szCs w:val="24"/>
                <w:lang w:eastAsia="zh-CN"/>
              </w:rPr>
            </w:pPr>
            <w:r>
              <w:rPr>
                <w:i/>
                <w:szCs w:val="24"/>
                <w:lang w:eastAsia="zh-CN"/>
              </w:rPr>
              <w:t>Per band for FG 30-3/3a</w:t>
            </w:r>
          </w:p>
          <w:p w14:paraId="0AA04C29" w14:textId="77777777" w:rsidR="000C3068" w:rsidRDefault="000C3068" w:rsidP="00AD2CB1">
            <w:pPr>
              <w:numPr>
                <w:ilvl w:val="0"/>
                <w:numId w:val="16"/>
              </w:numPr>
              <w:autoSpaceDE/>
              <w:adjustRightInd/>
              <w:spacing w:before="30" w:afterLines="0" w:after="120" w:line="60" w:lineRule="atLeast"/>
              <w:rPr>
                <w:b/>
                <w:i/>
                <w:szCs w:val="24"/>
                <w:lang w:eastAsia="zh-CN"/>
              </w:rPr>
            </w:pPr>
            <w:r>
              <w:rPr>
                <w:i/>
                <w:szCs w:val="24"/>
                <w:lang w:eastAsia="zh-CN"/>
              </w:rPr>
              <w:t>Per UE for other FGs.</w:t>
            </w:r>
          </w:p>
          <w:p w14:paraId="3FF63F0A" w14:textId="77777777" w:rsidR="000C3068" w:rsidRDefault="000C3068" w:rsidP="000C3068">
            <w:pPr>
              <w:spacing w:after="120"/>
              <w:rPr>
                <w:i/>
                <w:color w:val="000000"/>
                <w:shd w:val="clear" w:color="auto" w:fill="FFFFFF"/>
              </w:rPr>
            </w:pPr>
            <w:bookmarkStart w:id="23" w:name="OLE_LINK154"/>
            <w:bookmarkStart w:id="24" w:name="OLE_LINK155"/>
            <w:bookmarkStart w:id="25" w:name="OLE_LINK158"/>
            <w:r>
              <w:rPr>
                <w:b/>
                <w:i/>
                <w:color w:val="000000"/>
                <w:shd w:val="clear" w:color="auto" w:fill="FFFFFF"/>
              </w:rPr>
              <w:t xml:space="preserve">Proposal 6: </w:t>
            </w:r>
            <w:r>
              <w:rPr>
                <w:i/>
                <w:color w:val="000000"/>
                <w:shd w:val="clear" w:color="auto" w:fill="FFFFFF"/>
              </w:rPr>
              <w:t xml:space="preserve">For </w:t>
            </w:r>
            <w:bookmarkEnd w:id="23"/>
            <w:bookmarkEnd w:id="24"/>
            <w:bookmarkEnd w:id="25"/>
            <w:r>
              <w:rPr>
                <w:i/>
                <w:color w:val="000000"/>
                <w:shd w:val="clear" w:color="auto" w:fill="FFFFFF"/>
              </w:rPr>
              <w:t>FG 30-1 to FG 30-6, FDD/TDD differentiation is not necessary.</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1"/>
              <w:gridCol w:w="2573"/>
            </w:tblGrid>
            <w:tr w:rsidR="00FE4C32" w14:paraId="47CD953A" w14:textId="77777777" w:rsidTr="00FE4C32">
              <w:trPr>
                <w:trHeight w:val="20"/>
              </w:trPr>
              <w:tc>
                <w:tcPr>
                  <w:tcW w:w="2276" w:type="dxa"/>
                  <w:tcBorders>
                    <w:top w:val="single" w:sz="4" w:space="0" w:color="auto"/>
                    <w:left w:val="single" w:sz="4" w:space="0" w:color="auto"/>
                    <w:bottom w:val="single" w:sz="4" w:space="0" w:color="auto"/>
                    <w:right w:val="single" w:sz="4" w:space="0" w:color="auto"/>
                  </w:tcBorders>
                  <w:hideMark/>
                </w:tcPr>
                <w:p w14:paraId="0A2E728D"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32ED479E"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30-4</w:t>
                  </w:r>
                </w:p>
              </w:tc>
              <w:tc>
                <w:tcPr>
                  <w:tcW w:w="3140" w:type="dxa"/>
                  <w:tcBorders>
                    <w:top w:val="single" w:sz="4" w:space="0" w:color="auto"/>
                    <w:left w:val="single" w:sz="4" w:space="0" w:color="auto"/>
                    <w:bottom w:val="single" w:sz="4" w:space="0" w:color="auto"/>
                    <w:right w:val="single" w:sz="4" w:space="0" w:color="auto"/>
                  </w:tcBorders>
                  <w:hideMark/>
                </w:tcPr>
                <w:p w14:paraId="53E13B4F" w14:textId="77777777" w:rsidR="00FE4C32" w:rsidRDefault="00FE4C32" w:rsidP="00FE4C32">
                  <w:pPr>
                    <w:keepNext/>
                    <w:keepLines/>
                    <w:spacing w:after="120"/>
                    <w:rPr>
                      <w:rFonts w:ascii="Arial" w:hAnsi="Arial" w:cs="Arial"/>
                      <w:sz w:val="18"/>
                      <w:szCs w:val="18"/>
                      <w:lang w:val="en-GB" w:eastAsia="zh-CN"/>
                    </w:rPr>
                  </w:pPr>
                  <w:r>
                    <w:rPr>
                      <w:rFonts w:ascii="Arial" w:hAnsi="Arial" w:cs="Arial"/>
                      <w:strike/>
                      <w:color w:val="FF0000"/>
                      <w:sz w:val="18"/>
                      <w:szCs w:val="18"/>
                      <w:lang w:eastAsia="zh-CN"/>
                    </w:rPr>
                    <w:t>[</w:t>
                  </w:r>
                  <w:r>
                    <w:rPr>
                      <w:rFonts w:ascii="Arial" w:hAnsi="Arial" w:cs="Arial"/>
                      <w:sz w:val="18"/>
                      <w:szCs w:val="18"/>
                      <w:lang w:eastAsia="zh-CN"/>
                    </w:rPr>
                    <w:t>The maximum duration for DM-RS bundling</w:t>
                  </w:r>
                  <w:r>
                    <w:rPr>
                      <w:rFonts w:ascii="Arial" w:hAnsi="Arial" w:cs="Arial"/>
                      <w:strike/>
                      <w:color w:val="FF0000"/>
                      <w:sz w:val="18"/>
                      <w:szCs w:val="18"/>
                      <w:lang w:eastAsia="zh-CN"/>
                    </w:rPr>
                    <w:t>]</w:t>
                  </w:r>
                </w:p>
              </w:tc>
              <w:tc>
                <w:tcPr>
                  <w:tcW w:w="2572" w:type="dxa"/>
                  <w:tcBorders>
                    <w:top w:val="single" w:sz="4" w:space="0" w:color="auto"/>
                    <w:left w:val="single" w:sz="4" w:space="0" w:color="auto"/>
                    <w:bottom w:val="single" w:sz="4" w:space="0" w:color="auto"/>
                    <w:right w:val="single" w:sz="4" w:space="0" w:color="auto"/>
                  </w:tcBorders>
                </w:tcPr>
                <w:p w14:paraId="02AD2769" w14:textId="77777777" w:rsidR="00FE4C32" w:rsidRDefault="00FE4C32" w:rsidP="00FE4C32">
                  <w:pPr>
                    <w:keepNext/>
                    <w:keepLines/>
                    <w:spacing w:after="120"/>
                    <w:rPr>
                      <w:rFonts w:ascii="Arial" w:eastAsia="ＭＳ 明朝" w:hAnsi="Arial" w:cs="Arial"/>
                      <w:sz w:val="18"/>
                      <w:szCs w:val="18"/>
                      <w:highlight w:val="yellow"/>
                      <w:lang w:val="en-GB" w:eastAsia="ja-JP"/>
                    </w:rPr>
                  </w:pPr>
                </w:p>
              </w:tc>
            </w:tr>
            <w:tr w:rsidR="00FE4C32" w14:paraId="63171B0F" w14:textId="77777777" w:rsidTr="00FE4C32">
              <w:trPr>
                <w:trHeight w:val="20"/>
              </w:trPr>
              <w:tc>
                <w:tcPr>
                  <w:tcW w:w="2276" w:type="dxa"/>
                  <w:tcBorders>
                    <w:top w:val="single" w:sz="4" w:space="0" w:color="auto"/>
                    <w:left w:val="single" w:sz="4" w:space="0" w:color="auto"/>
                    <w:bottom w:val="single" w:sz="4" w:space="0" w:color="auto"/>
                    <w:right w:val="single" w:sz="4" w:space="0" w:color="auto"/>
                  </w:tcBorders>
                  <w:hideMark/>
                </w:tcPr>
                <w:p w14:paraId="34E2A0C0" w14:textId="77777777" w:rsidR="00FE4C32" w:rsidRDefault="00FE4C32" w:rsidP="00FE4C32">
                  <w:pPr>
                    <w:keepNext/>
                    <w:keepLines/>
                    <w:spacing w:after="120"/>
                    <w:rPr>
                      <w:rFonts w:ascii="Arial" w:eastAsia="SimSun" w:hAnsi="Arial" w:cs="Arial"/>
                      <w:sz w:val="18"/>
                      <w:szCs w:val="18"/>
                      <w:lang w:val="en-GB" w:eastAsia="ja-JP"/>
                    </w:rPr>
                  </w:pPr>
                  <w:r>
                    <w:rPr>
                      <w:rFonts w:ascii="Arial" w:hAnsi="Arial" w:cs="Arial"/>
                      <w:sz w:val="18"/>
                      <w:szCs w:val="18"/>
                      <w:lang w:eastAsia="ja-JP"/>
                    </w:rPr>
                    <w:t xml:space="preserve"> 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753DA596"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zh-CN"/>
                    </w:rPr>
                    <w:t>30-4a</w:t>
                  </w:r>
                </w:p>
              </w:tc>
              <w:tc>
                <w:tcPr>
                  <w:tcW w:w="3140" w:type="dxa"/>
                  <w:tcBorders>
                    <w:top w:val="single" w:sz="4" w:space="0" w:color="auto"/>
                    <w:left w:val="single" w:sz="4" w:space="0" w:color="auto"/>
                    <w:bottom w:val="single" w:sz="4" w:space="0" w:color="auto"/>
                    <w:right w:val="single" w:sz="4" w:space="0" w:color="auto"/>
                  </w:tcBorders>
                  <w:hideMark/>
                </w:tcPr>
                <w:p w14:paraId="59066267"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A</w:t>
                  </w:r>
                </w:p>
              </w:tc>
              <w:tc>
                <w:tcPr>
                  <w:tcW w:w="2572" w:type="dxa"/>
                  <w:tcBorders>
                    <w:top w:val="single" w:sz="4" w:space="0" w:color="auto"/>
                    <w:left w:val="single" w:sz="4" w:space="0" w:color="auto"/>
                    <w:bottom w:val="single" w:sz="4" w:space="0" w:color="auto"/>
                    <w:right w:val="single" w:sz="4" w:space="0" w:color="auto"/>
                  </w:tcBorders>
                  <w:hideMark/>
                </w:tcPr>
                <w:p w14:paraId="64F9ED72" w14:textId="77777777" w:rsidR="00FE4C32" w:rsidRDefault="00FE4C32" w:rsidP="00FE4C32">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w:t>
                  </w:r>
                  <w:r>
                    <w:rPr>
                      <w:rFonts w:ascii="Arial" w:eastAsia="ＭＳ 明朝" w:hAnsi="Arial" w:cs="Arial"/>
                      <w:strike/>
                      <w:color w:val="FF0000"/>
                      <w:sz w:val="18"/>
                      <w:szCs w:val="18"/>
                      <w:lang w:eastAsia="ja-JP"/>
                    </w:rPr>
                    <w:t xml:space="preserve"> [30-1] or [30-2] </w:t>
                  </w:r>
                  <w:r>
                    <w:rPr>
                      <w:rFonts w:ascii="Arial" w:eastAsia="ＭＳ 明朝" w:hAnsi="Arial" w:cs="Arial"/>
                      <w:color w:val="FF0000"/>
                      <w:sz w:val="18"/>
                      <w:szCs w:val="18"/>
                      <w:lang w:eastAsia="ja-JP"/>
                    </w:rPr>
                    <w:t>5-14 or 5-16 or 5-17 or 30-1</w:t>
                  </w:r>
                </w:p>
              </w:tc>
            </w:tr>
            <w:tr w:rsidR="00FE4C32" w14:paraId="1D2FEEB3" w14:textId="77777777" w:rsidTr="00FE4C32">
              <w:trPr>
                <w:trHeight w:val="20"/>
              </w:trPr>
              <w:tc>
                <w:tcPr>
                  <w:tcW w:w="2276" w:type="dxa"/>
                  <w:tcBorders>
                    <w:top w:val="single" w:sz="4" w:space="0" w:color="auto"/>
                    <w:left w:val="single" w:sz="4" w:space="0" w:color="auto"/>
                    <w:bottom w:val="single" w:sz="4" w:space="0" w:color="auto"/>
                    <w:right w:val="single" w:sz="4" w:space="0" w:color="auto"/>
                  </w:tcBorders>
                  <w:hideMark/>
                </w:tcPr>
                <w:p w14:paraId="0875F6D4"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ja-JP"/>
                    </w:rPr>
                    <w:t xml:space="preserve"> 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308AD777"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zh-CN"/>
                    </w:rPr>
                    <w:t>30-4b</w:t>
                  </w:r>
                </w:p>
              </w:tc>
              <w:tc>
                <w:tcPr>
                  <w:tcW w:w="3140" w:type="dxa"/>
                  <w:tcBorders>
                    <w:top w:val="single" w:sz="4" w:space="0" w:color="auto"/>
                    <w:left w:val="single" w:sz="4" w:space="0" w:color="auto"/>
                    <w:bottom w:val="single" w:sz="4" w:space="0" w:color="auto"/>
                    <w:right w:val="single" w:sz="4" w:space="0" w:color="auto"/>
                  </w:tcBorders>
                  <w:hideMark/>
                </w:tcPr>
                <w:p w14:paraId="5978CFC3"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DM-RS bundling for PUSCH repetition type B</w:t>
                  </w:r>
                </w:p>
              </w:tc>
              <w:tc>
                <w:tcPr>
                  <w:tcW w:w="2572" w:type="dxa"/>
                  <w:tcBorders>
                    <w:top w:val="single" w:sz="4" w:space="0" w:color="auto"/>
                    <w:left w:val="single" w:sz="4" w:space="0" w:color="auto"/>
                    <w:bottom w:val="single" w:sz="4" w:space="0" w:color="auto"/>
                    <w:right w:val="single" w:sz="4" w:space="0" w:color="auto"/>
                  </w:tcBorders>
                  <w:hideMark/>
                </w:tcPr>
                <w:p w14:paraId="0AC75C63" w14:textId="77777777" w:rsidR="00FE4C32" w:rsidRDefault="00FE4C32" w:rsidP="00FE4C32">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11-5</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 xml:space="preserve">[30-1] </w:t>
                  </w:r>
                </w:p>
              </w:tc>
            </w:tr>
            <w:tr w:rsidR="00FE4C32" w14:paraId="2ADBA50A" w14:textId="77777777" w:rsidTr="00FE4C32">
              <w:trPr>
                <w:trHeight w:val="20"/>
              </w:trPr>
              <w:tc>
                <w:tcPr>
                  <w:tcW w:w="2276" w:type="dxa"/>
                  <w:tcBorders>
                    <w:top w:val="single" w:sz="4" w:space="0" w:color="auto"/>
                    <w:left w:val="single" w:sz="4" w:space="0" w:color="auto"/>
                    <w:bottom w:val="single" w:sz="4" w:space="0" w:color="auto"/>
                    <w:right w:val="single" w:sz="4" w:space="0" w:color="auto"/>
                  </w:tcBorders>
                  <w:hideMark/>
                </w:tcPr>
                <w:p w14:paraId="52E50D5C"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ja-JP"/>
                    </w:rPr>
                    <w:t xml:space="preserve"> 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383E7570"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zh-CN"/>
                    </w:rPr>
                    <w:t>30-4c</w:t>
                  </w:r>
                </w:p>
              </w:tc>
              <w:tc>
                <w:tcPr>
                  <w:tcW w:w="3140" w:type="dxa"/>
                  <w:tcBorders>
                    <w:top w:val="single" w:sz="4" w:space="0" w:color="auto"/>
                    <w:left w:val="single" w:sz="4" w:space="0" w:color="auto"/>
                    <w:bottom w:val="single" w:sz="4" w:space="0" w:color="auto"/>
                    <w:right w:val="single" w:sz="4" w:space="0" w:color="auto"/>
                  </w:tcBorders>
                  <w:hideMark/>
                </w:tcPr>
                <w:p w14:paraId="4F2C1C8F"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DM-RS bundling for TB processing over multi-slot PUSCH</w:t>
                  </w:r>
                </w:p>
              </w:tc>
              <w:tc>
                <w:tcPr>
                  <w:tcW w:w="2572" w:type="dxa"/>
                  <w:tcBorders>
                    <w:top w:val="single" w:sz="4" w:space="0" w:color="auto"/>
                    <w:left w:val="single" w:sz="4" w:space="0" w:color="auto"/>
                    <w:bottom w:val="single" w:sz="4" w:space="0" w:color="auto"/>
                    <w:right w:val="single" w:sz="4" w:space="0" w:color="auto"/>
                  </w:tcBorders>
                  <w:hideMark/>
                </w:tcPr>
                <w:p w14:paraId="6A506FBD" w14:textId="77777777" w:rsidR="00FE4C32" w:rsidRDefault="00FE4C32" w:rsidP="00FE4C32">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30-3</w:t>
                  </w:r>
                  <w:r>
                    <w:rPr>
                      <w:rFonts w:ascii="Arial" w:eastAsia="ＭＳ 明朝" w:hAnsi="Arial" w:cs="Arial"/>
                      <w:strike/>
                      <w:color w:val="FF0000"/>
                      <w:sz w:val="18"/>
                      <w:szCs w:val="18"/>
                      <w:lang w:eastAsia="ja-JP"/>
                    </w:rPr>
                    <w:t>]</w:t>
                  </w:r>
                  <w:r>
                    <w:rPr>
                      <w:rFonts w:ascii="Arial" w:eastAsia="ＭＳ 明朝" w:hAnsi="Arial" w:cs="Arial"/>
                      <w:color w:val="FF0000"/>
                      <w:sz w:val="18"/>
                      <w:szCs w:val="18"/>
                      <w:lang w:eastAsia="ja-JP"/>
                    </w:rPr>
                    <w:t xml:space="preserve"> or 30-3a</w:t>
                  </w:r>
                </w:p>
              </w:tc>
            </w:tr>
            <w:tr w:rsidR="00FE4C32" w14:paraId="1556CE81" w14:textId="77777777" w:rsidTr="00FE4C32">
              <w:trPr>
                <w:trHeight w:val="20"/>
              </w:trPr>
              <w:tc>
                <w:tcPr>
                  <w:tcW w:w="2276" w:type="dxa"/>
                  <w:tcBorders>
                    <w:top w:val="single" w:sz="4" w:space="0" w:color="auto"/>
                    <w:left w:val="single" w:sz="4" w:space="0" w:color="auto"/>
                    <w:bottom w:val="single" w:sz="4" w:space="0" w:color="auto"/>
                    <w:right w:val="single" w:sz="4" w:space="0" w:color="auto"/>
                  </w:tcBorders>
                  <w:hideMark/>
                </w:tcPr>
                <w:p w14:paraId="47574261"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ja-JP"/>
                    </w:rPr>
                    <w:lastRenderedPageBreak/>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799A6398"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30-4d</w:t>
                  </w:r>
                </w:p>
              </w:tc>
              <w:tc>
                <w:tcPr>
                  <w:tcW w:w="3140" w:type="dxa"/>
                  <w:tcBorders>
                    <w:top w:val="single" w:sz="4" w:space="0" w:color="auto"/>
                    <w:left w:val="single" w:sz="4" w:space="0" w:color="auto"/>
                    <w:bottom w:val="single" w:sz="4" w:space="0" w:color="auto"/>
                    <w:right w:val="single" w:sz="4" w:space="0" w:color="auto"/>
                  </w:tcBorders>
                  <w:hideMark/>
                </w:tcPr>
                <w:p w14:paraId="32EBAEB0"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DMRS bunding for PUCCH repetitions</w:t>
                  </w:r>
                </w:p>
              </w:tc>
              <w:tc>
                <w:tcPr>
                  <w:tcW w:w="2572" w:type="dxa"/>
                  <w:tcBorders>
                    <w:top w:val="single" w:sz="4" w:space="0" w:color="auto"/>
                    <w:left w:val="single" w:sz="4" w:space="0" w:color="auto"/>
                    <w:bottom w:val="single" w:sz="4" w:space="0" w:color="auto"/>
                    <w:right w:val="single" w:sz="4" w:space="0" w:color="auto"/>
                  </w:tcBorders>
                  <w:hideMark/>
                </w:tcPr>
                <w:p w14:paraId="16996224" w14:textId="77777777" w:rsidR="00FE4C32" w:rsidRDefault="00FE4C32" w:rsidP="00FE4C32">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4-23</w:t>
                  </w:r>
                  <w:r>
                    <w:rPr>
                      <w:rFonts w:ascii="Arial" w:eastAsia="ＭＳ 明朝" w:hAnsi="Arial" w:cs="Arial"/>
                      <w:strike/>
                      <w:color w:val="FF0000"/>
                      <w:sz w:val="18"/>
                      <w:szCs w:val="18"/>
                      <w:lang w:eastAsia="ja-JP"/>
                    </w:rPr>
                    <w:t>]</w:t>
                  </w:r>
                </w:p>
              </w:tc>
            </w:tr>
            <w:tr w:rsidR="00FE4C32" w14:paraId="31430692" w14:textId="77777777" w:rsidTr="00FE4C32">
              <w:trPr>
                <w:trHeight w:val="20"/>
              </w:trPr>
              <w:tc>
                <w:tcPr>
                  <w:tcW w:w="2276" w:type="dxa"/>
                  <w:tcBorders>
                    <w:top w:val="single" w:sz="4" w:space="0" w:color="auto"/>
                    <w:left w:val="single" w:sz="4" w:space="0" w:color="auto"/>
                    <w:bottom w:val="single" w:sz="4" w:space="0" w:color="auto"/>
                    <w:right w:val="single" w:sz="4" w:space="0" w:color="auto"/>
                  </w:tcBorders>
                  <w:hideMark/>
                </w:tcPr>
                <w:p w14:paraId="3E3CF305"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4343DD95"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30-4e</w:t>
                  </w:r>
                </w:p>
              </w:tc>
              <w:tc>
                <w:tcPr>
                  <w:tcW w:w="3140" w:type="dxa"/>
                  <w:tcBorders>
                    <w:top w:val="single" w:sz="4" w:space="0" w:color="auto"/>
                    <w:left w:val="single" w:sz="4" w:space="0" w:color="auto"/>
                    <w:bottom w:val="single" w:sz="4" w:space="0" w:color="auto"/>
                    <w:right w:val="single" w:sz="4" w:space="0" w:color="auto"/>
                  </w:tcBorders>
                  <w:hideMark/>
                </w:tcPr>
                <w:p w14:paraId="1D988402"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Enhanced Inter-slot frequency hopping with inter-slot bundling for PUSCH</w:t>
                  </w:r>
                </w:p>
              </w:tc>
              <w:tc>
                <w:tcPr>
                  <w:tcW w:w="2572" w:type="dxa"/>
                  <w:tcBorders>
                    <w:top w:val="single" w:sz="4" w:space="0" w:color="auto"/>
                    <w:left w:val="single" w:sz="4" w:space="0" w:color="auto"/>
                    <w:bottom w:val="single" w:sz="4" w:space="0" w:color="auto"/>
                    <w:right w:val="single" w:sz="4" w:space="0" w:color="auto"/>
                  </w:tcBorders>
                  <w:hideMark/>
                </w:tcPr>
                <w:p w14:paraId="7F0D0342" w14:textId="77777777" w:rsidR="00FE4C32" w:rsidRDefault="00FE4C32" w:rsidP="00FE4C32">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30-4a</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or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30-4b</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 xml:space="preserve"> or </w:t>
                  </w: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30-4c</w:t>
                  </w:r>
                  <w:r>
                    <w:rPr>
                      <w:rFonts w:ascii="Arial" w:eastAsia="ＭＳ 明朝" w:hAnsi="Arial" w:cs="Arial"/>
                      <w:strike/>
                      <w:color w:val="FF0000"/>
                      <w:sz w:val="18"/>
                      <w:szCs w:val="18"/>
                      <w:lang w:eastAsia="ja-JP"/>
                    </w:rPr>
                    <w:t>]</w:t>
                  </w:r>
                </w:p>
              </w:tc>
            </w:tr>
            <w:tr w:rsidR="00FE4C32" w14:paraId="6FFDAB84" w14:textId="77777777" w:rsidTr="00FE4C32">
              <w:trPr>
                <w:trHeight w:val="20"/>
              </w:trPr>
              <w:tc>
                <w:tcPr>
                  <w:tcW w:w="2276" w:type="dxa"/>
                  <w:tcBorders>
                    <w:top w:val="single" w:sz="4" w:space="0" w:color="auto"/>
                    <w:left w:val="single" w:sz="4" w:space="0" w:color="auto"/>
                    <w:bottom w:val="single" w:sz="4" w:space="0" w:color="auto"/>
                    <w:right w:val="single" w:sz="4" w:space="0" w:color="auto"/>
                  </w:tcBorders>
                  <w:hideMark/>
                </w:tcPr>
                <w:p w14:paraId="735FD1CC"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3E00793E"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30-4f</w:t>
                  </w:r>
                </w:p>
              </w:tc>
              <w:tc>
                <w:tcPr>
                  <w:tcW w:w="3140" w:type="dxa"/>
                  <w:tcBorders>
                    <w:top w:val="single" w:sz="4" w:space="0" w:color="auto"/>
                    <w:left w:val="single" w:sz="4" w:space="0" w:color="auto"/>
                    <w:bottom w:val="single" w:sz="4" w:space="0" w:color="auto"/>
                    <w:right w:val="single" w:sz="4" w:space="0" w:color="auto"/>
                  </w:tcBorders>
                  <w:hideMark/>
                </w:tcPr>
                <w:p w14:paraId="33381C5C" w14:textId="77777777" w:rsidR="00FE4C32" w:rsidRDefault="00FE4C32" w:rsidP="00FE4C32">
                  <w:pPr>
                    <w:keepNext/>
                    <w:keepLines/>
                    <w:spacing w:after="120"/>
                    <w:rPr>
                      <w:rFonts w:ascii="Arial" w:hAnsi="Arial" w:cs="Arial"/>
                      <w:sz w:val="18"/>
                      <w:szCs w:val="18"/>
                      <w:lang w:val="en-GB"/>
                    </w:rPr>
                  </w:pPr>
                  <w:r>
                    <w:rPr>
                      <w:rFonts w:ascii="Arial" w:hAnsi="Arial" w:cs="Arial"/>
                      <w:sz w:val="18"/>
                      <w:szCs w:val="18"/>
                      <w:lang w:eastAsia="zh-CN"/>
                    </w:rPr>
                    <w:t>Enhanced inter-slot frequency hopping for PUCCH repetitions with DMRS bundling</w:t>
                  </w:r>
                </w:p>
              </w:tc>
              <w:tc>
                <w:tcPr>
                  <w:tcW w:w="2572" w:type="dxa"/>
                  <w:tcBorders>
                    <w:top w:val="single" w:sz="4" w:space="0" w:color="auto"/>
                    <w:left w:val="single" w:sz="4" w:space="0" w:color="auto"/>
                    <w:bottom w:val="single" w:sz="4" w:space="0" w:color="auto"/>
                    <w:right w:val="single" w:sz="4" w:space="0" w:color="auto"/>
                  </w:tcBorders>
                  <w:hideMark/>
                </w:tcPr>
                <w:p w14:paraId="0AA4D14A" w14:textId="77777777" w:rsidR="00FE4C32" w:rsidRDefault="00FE4C32" w:rsidP="00FE4C32">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30-4d</w:t>
                  </w:r>
                  <w:r>
                    <w:rPr>
                      <w:rFonts w:ascii="Arial" w:eastAsia="ＭＳ 明朝" w:hAnsi="Arial" w:cs="Arial"/>
                      <w:strike/>
                      <w:color w:val="FF0000"/>
                      <w:sz w:val="18"/>
                      <w:szCs w:val="18"/>
                      <w:lang w:eastAsia="ja-JP"/>
                    </w:rPr>
                    <w:t>]</w:t>
                  </w:r>
                </w:p>
              </w:tc>
            </w:tr>
            <w:tr w:rsidR="00FE4C32" w14:paraId="199763DA" w14:textId="77777777" w:rsidTr="00FE4C32">
              <w:trPr>
                <w:trHeight w:val="20"/>
              </w:trPr>
              <w:tc>
                <w:tcPr>
                  <w:tcW w:w="2276" w:type="dxa"/>
                  <w:tcBorders>
                    <w:top w:val="single" w:sz="4" w:space="0" w:color="auto"/>
                    <w:left w:val="single" w:sz="4" w:space="0" w:color="auto"/>
                    <w:bottom w:val="single" w:sz="4" w:space="0" w:color="auto"/>
                    <w:right w:val="single" w:sz="4" w:space="0" w:color="auto"/>
                  </w:tcBorders>
                  <w:hideMark/>
                </w:tcPr>
                <w:p w14:paraId="71A9EA86" w14:textId="77777777" w:rsidR="00FE4C32" w:rsidRDefault="00FE4C32" w:rsidP="00FE4C32">
                  <w:pPr>
                    <w:keepNext/>
                    <w:keepLines/>
                    <w:spacing w:after="120"/>
                    <w:rPr>
                      <w:rFonts w:ascii="Arial" w:hAnsi="Arial" w:cs="Arial"/>
                      <w:sz w:val="18"/>
                      <w:szCs w:val="18"/>
                      <w:lang w:val="en-GB" w:eastAsia="ja-JP"/>
                    </w:rPr>
                  </w:pPr>
                  <w:r>
                    <w:rPr>
                      <w:rFonts w:ascii="Arial" w:hAnsi="Arial" w:cs="Arial"/>
                      <w:sz w:val="18"/>
                      <w:szCs w:val="18"/>
                      <w:lang w:eastAsia="ja-JP"/>
                    </w:rPr>
                    <w:t xml:space="preserve">30. </w:t>
                  </w:r>
                  <w:proofErr w:type="spellStart"/>
                  <w:r>
                    <w:rPr>
                      <w:rFonts w:ascii="Arial" w:hAnsi="Arial" w:cs="Arial"/>
                      <w:sz w:val="18"/>
                      <w:szCs w:val="18"/>
                      <w:lang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1E971563"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30-4g</w:t>
                  </w:r>
                </w:p>
              </w:tc>
              <w:tc>
                <w:tcPr>
                  <w:tcW w:w="3140" w:type="dxa"/>
                  <w:tcBorders>
                    <w:top w:val="single" w:sz="4" w:space="0" w:color="auto"/>
                    <w:left w:val="single" w:sz="4" w:space="0" w:color="auto"/>
                    <w:bottom w:val="single" w:sz="4" w:space="0" w:color="auto"/>
                    <w:right w:val="single" w:sz="4" w:space="0" w:color="auto"/>
                  </w:tcBorders>
                  <w:hideMark/>
                </w:tcPr>
                <w:p w14:paraId="251C3070"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eastAsia="zh-CN"/>
                    </w:rPr>
                    <w:t>Restart DM-RS bundling after the events that violate power consistency and phase continuity</w:t>
                  </w:r>
                </w:p>
              </w:tc>
              <w:tc>
                <w:tcPr>
                  <w:tcW w:w="2572" w:type="dxa"/>
                  <w:tcBorders>
                    <w:top w:val="single" w:sz="4" w:space="0" w:color="auto"/>
                    <w:left w:val="single" w:sz="4" w:space="0" w:color="auto"/>
                    <w:bottom w:val="single" w:sz="4" w:space="0" w:color="auto"/>
                    <w:right w:val="single" w:sz="4" w:space="0" w:color="auto"/>
                  </w:tcBorders>
                  <w:hideMark/>
                </w:tcPr>
                <w:p w14:paraId="457AF860" w14:textId="77777777" w:rsidR="00FE4C32" w:rsidRDefault="00FE4C32" w:rsidP="00FE4C32">
                  <w:pPr>
                    <w:keepNext/>
                    <w:keepLines/>
                    <w:spacing w:after="120"/>
                    <w:rPr>
                      <w:rFonts w:ascii="Arial" w:hAnsi="Arial" w:cs="Arial"/>
                      <w:sz w:val="18"/>
                      <w:szCs w:val="18"/>
                      <w:lang w:val="en-GB" w:eastAsia="zh-CN"/>
                    </w:rPr>
                  </w:pPr>
                  <w:r>
                    <w:rPr>
                      <w:rFonts w:ascii="Arial" w:eastAsia="ＭＳ 明朝" w:hAnsi="Arial" w:cs="Arial"/>
                      <w:strike/>
                      <w:color w:val="FF0000"/>
                      <w:sz w:val="18"/>
                      <w:szCs w:val="18"/>
                      <w:lang w:eastAsia="ja-JP"/>
                    </w:rPr>
                    <w:t>[</w:t>
                  </w:r>
                  <w:r>
                    <w:rPr>
                      <w:rFonts w:ascii="Arial" w:eastAsia="ＭＳ 明朝" w:hAnsi="Arial" w:cs="Arial"/>
                      <w:sz w:val="18"/>
                      <w:szCs w:val="18"/>
                      <w:lang w:eastAsia="ja-JP"/>
                    </w:rPr>
                    <w:t>30-4</w:t>
                  </w:r>
                  <w:r>
                    <w:rPr>
                      <w:rFonts w:ascii="Arial" w:eastAsia="ＭＳ 明朝" w:hAnsi="Arial" w:cs="Arial"/>
                      <w:strike/>
                      <w:color w:val="FF0000"/>
                      <w:sz w:val="18"/>
                      <w:szCs w:val="18"/>
                      <w:lang w:eastAsia="ja-JP"/>
                    </w:rPr>
                    <w:t>]</w:t>
                  </w:r>
                </w:p>
              </w:tc>
            </w:tr>
            <w:tr w:rsidR="00FE4C32" w14:paraId="726E7118" w14:textId="77777777" w:rsidTr="00FE4C32">
              <w:trPr>
                <w:trHeight w:val="20"/>
              </w:trPr>
              <w:tc>
                <w:tcPr>
                  <w:tcW w:w="2276" w:type="dxa"/>
                  <w:tcBorders>
                    <w:top w:val="single" w:sz="4" w:space="0" w:color="auto"/>
                    <w:left w:val="single" w:sz="4" w:space="0" w:color="auto"/>
                    <w:bottom w:val="single" w:sz="4" w:space="0" w:color="auto"/>
                    <w:right w:val="single" w:sz="4" w:space="0" w:color="auto"/>
                  </w:tcBorders>
                  <w:hideMark/>
                </w:tcPr>
                <w:p w14:paraId="5FDE6807"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30. </w:t>
                  </w:r>
                  <w:proofErr w:type="spellStart"/>
                  <w:r>
                    <w:rPr>
                      <w:rFonts w:ascii="Arial" w:hAnsi="Arial" w:cs="Arial"/>
                      <w:sz w:val="18"/>
                      <w:szCs w:val="18"/>
                      <w:lang w:val="en-GB" w:eastAsia="zh-CN"/>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7249B978"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3140" w:type="dxa"/>
                  <w:tcBorders>
                    <w:top w:val="single" w:sz="4" w:space="0" w:color="auto"/>
                    <w:left w:val="single" w:sz="4" w:space="0" w:color="auto"/>
                    <w:bottom w:val="single" w:sz="4" w:space="0" w:color="auto"/>
                    <w:right w:val="single" w:sz="4" w:space="0" w:color="auto"/>
                  </w:tcBorders>
                  <w:hideMark/>
                </w:tcPr>
                <w:p w14:paraId="115D2423"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2572" w:type="dxa"/>
                  <w:tcBorders>
                    <w:top w:val="single" w:sz="4" w:space="0" w:color="auto"/>
                    <w:left w:val="single" w:sz="4" w:space="0" w:color="auto"/>
                    <w:bottom w:val="single" w:sz="4" w:space="0" w:color="auto"/>
                    <w:right w:val="single" w:sz="4" w:space="0" w:color="auto"/>
                  </w:tcBorders>
                  <w:hideMark/>
                </w:tcPr>
                <w:p w14:paraId="3D4009CA"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30-4a, 30-4b, 30-4c or </w:t>
                  </w:r>
                </w:p>
                <w:p w14:paraId="5CC45143" w14:textId="77777777" w:rsidR="00FE4C32" w:rsidRDefault="00FE4C32" w:rsidP="00FE4C32">
                  <w:pPr>
                    <w:keepNext/>
                    <w:keepLines/>
                    <w:spacing w:after="120"/>
                    <w:rPr>
                      <w:rFonts w:ascii="Arial" w:hAnsi="Arial" w:cs="Arial"/>
                      <w:sz w:val="18"/>
                      <w:szCs w:val="18"/>
                      <w:lang w:val="en-GB" w:eastAsia="zh-CN"/>
                    </w:rPr>
                  </w:pPr>
                  <w:r>
                    <w:rPr>
                      <w:rFonts w:ascii="Arial" w:hAnsi="Arial" w:cs="Arial"/>
                      <w:sz w:val="18"/>
                      <w:szCs w:val="18"/>
                      <w:lang w:val="en-GB" w:eastAsia="zh-CN"/>
                    </w:rPr>
                    <w:t>30-4d</w:t>
                  </w:r>
                </w:p>
              </w:tc>
            </w:tr>
          </w:tbl>
          <w:p w14:paraId="48CFDB4D" w14:textId="654FC2EF" w:rsidR="00FE4C32" w:rsidRPr="000C3068" w:rsidRDefault="00FE4C32" w:rsidP="000C3068">
            <w:pPr>
              <w:spacing w:after="120"/>
              <w:rPr>
                <w:rFonts w:eastAsia="DengXian"/>
                <w:i/>
                <w:szCs w:val="21"/>
                <w:lang w:eastAsia="zh-CN"/>
              </w:rPr>
            </w:pPr>
          </w:p>
        </w:tc>
      </w:tr>
      <w:tr w:rsidR="00FE4C32" w14:paraId="585B6421" w14:textId="77777777" w:rsidTr="00A5503D">
        <w:tc>
          <w:tcPr>
            <w:tcW w:w="583" w:type="dxa"/>
          </w:tcPr>
          <w:p w14:paraId="196D66C7" w14:textId="1CC7CAE6" w:rsidR="00FE4C32" w:rsidRDefault="00FE4C32" w:rsidP="00FE4C32">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3]</w:t>
            </w:r>
          </w:p>
        </w:tc>
        <w:tc>
          <w:tcPr>
            <w:tcW w:w="1720" w:type="dxa"/>
          </w:tcPr>
          <w:p w14:paraId="150C94BF" w14:textId="37BF9C18" w:rsidR="00FE4C32" w:rsidRDefault="00FE4C32" w:rsidP="00FE4C32">
            <w:pPr>
              <w:spacing w:after="120"/>
              <w:jc w:val="both"/>
              <w:rPr>
                <w:rFonts w:eastAsia="ＭＳ 明朝"/>
                <w:sz w:val="22"/>
              </w:rPr>
            </w:pPr>
            <w:r>
              <w:rPr>
                <w:rFonts w:eastAsia="ＭＳ 明朝" w:hint="eastAsia"/>
                <w:sz w:val="22"/>
                <w:lang w:eastAsia="ja-JP"/>
              </w:rPr>
              <w:t>v</w:t>
            </w:r>
            <w:r>
              <w:rPr>
                <w:rFonts w:eastAsia="ＭＳ 明朝"/>
                <w:sz w:val="22"/>
                <w:lang w:eastAsia="ja-JP"/>
              </w:rPr>
              <w:t>ivo</w:t>
            </w:r>
          </w:p>
        </w:tc>
        <w:tc>
          <w:tcPr>
            <w:tcW w:w="20270" w:type="dxa"/>
          </w:tcPr>
          <w:p w14:paraId="439D8307" w14:textId="77777777" w:rsidR="00F039FD" w:rsidRPr="00F039FD" w:rsidRDefault="00F039FD" w:rsidP="00F039FD">
            <w:pPr>
              <w:spacing w:beforeLines="30" w:before="72" w:after="120" w:line="60" w:lineRule="atLeast"/>
              <w:rPr>
                <w:color w:val="000000"/>
                <w:shd w:val="clear" w:color="auto" w:fill="FFFFFF"/>
                <w:lang w:val="en-GB" w:eastAsia="zh-CN"/>
              </w:rPr>
            </w:pPr>
            <w:r w:rsidRPr="00F039FD">
              <w:rPr>
                <w:color w:val="000000"/>
                <w:shd w:val="clear" w:color="auto" w:fill="FFFFFF"/>
                <w:lang w:val="en-GB" w:eastAsia="zh-CN"/>
              </w:rPr>
              <w:t xml:space="preserve">For DMRS bundling related features, </w:t>
            </w:r>
            <w:r w:rsidRPr="00F039FD">
              <w:rPr>
                <w:color w:val="000000"/>
                <w:shd w:val="clear" w:color="auto" w:fill="FFFFFF"/>
                <w:lang w:eastAsia="zh-CN"/>
              </w:rPr>
              <w:t xml:space="preserve">UEs may have different capabilities on maintaining phase continuity and power consistency on different bands, according to RAN4 LS R4-2202368 </w:t>
            </w:r>
            <w:r w:rsidRPr="00F039FD">
              <w:rPr>
                <w:color w:val="000000"/>
                <w:shd w:val="clear" w:color="auto" w:fill="FFFFFF"/>
                <w:lang w:eastAsia="zh-CN"/>
              </w:rPr>
              <w:fldChar w:fldCharType="begin"/>
            </w:r>
            <w:r w:rsidRPr="00F039FD">
              <w:rPr>
                <w:color w:val="000000"/>
                <w:shd w:val="clear" w:color="auto" w:fill="FFFFFF"/>
                <w:lang w:eastAsia="zh-CN"/>
              </w:rPr>
              <w:instrText xml:space="preserve"> REF _Ref20292 \r \h </w:instrText>
            </w:r>
            <w:r w:rsidRPr="00F039FD">
              <w:rPr>
                <w:color w:val="000000"/>
                <w:shd w:val="clear" w:color="auto" w:fill="FFFFFF"/>
                <w:lang w:eastAsia="zh-CN"/>
              </w:rPr>
            </w:r>
            <w:r w:rsidRPr="00F039FD">
              <w:rPr>
                <w:color w:val="000000"/>
                <w:shd w:val="clear" w:color="auto" w:fill="FFFFFF"/>
                <w:lang w:eastAsia="zh-CN"/>
              </w:rPr>
              <w:fldChar w:fldCharType="separate"/>
            </w:r>
            <w:r w:rsidRPr="00F039FD">
              <w:rPr>
                <w:color w:val="000000"/>
                <w:shd w:val="clear" w:color="auto" w:fill="FFFFFF"/>
                <w:lang w:eastAsia="zh-CN"/>
              </w:rPr>
              <w:t>[2]</w:t>
            </w:r>
            <w:r w:rsidRPr="00F039FD">
              <w:rPr>
                <w:color w:val="000000"/>
                <w:shd w:val="clear" w:color="auto" w:fill="FFFFFF"/>
                <w:lang w:eastAsia="zh-CN"/>
              </w:rPr>
              <w:fldChar w:fldCharType="end"/>
            </w:r>
            <w:r w:rsidRPr="00F039FD">
              <w:rPr>
                <w:color w:val="000000"/>
                <w:shd w:val="clear" w:color="auto" w:fill="FFFFFF"/>
                <w:lang w:eastAsia="zh-CN"/>
              </w:rPr>
              <w:t xml:space="preserve">. </w:t>
            </w:r>
            <w:r w:rsidRPr="00F039FD">
              <w:rPr>
                <w:color w:val="000000"/>
                <w:shd w:val="clear" w:color="auto" w:fill="FFFFFF"/>
                <w:lang w:val="en-GB" w:eastAsia="zh-CN"/>
              </w:rPr>
              <w:t xml:space="preserve">Hence, </w:t>
            </w:r>
            <w:r w:rsidRPr="00F039FD">
              <w:rPr>
                <w:color w:val="000000"/>
                <w:shd w:val="clear" w:color="auto" w:fill="FFFFFF"/>
                <w:lang w:eastAsia="zh-CN"/>
              </w:rPr>
              <w:t>DMRS bundling related features should be per band</w:t>
            </w:r>
            <w:r w:rsidRPr="00F039FD">
              <w:rPr>
                <w:color w:val="000000"/>
                <w:shd w:val="clear" w:color="auto" w:fill="FFFFFF"/>
                <w:lang w:val="en-GB" w:eastAsia="zh-CN"/>
              </w:rPr>
              <w:t>.</w:t>
            </w:r>
          </w:p>
          <w:p w14:paraId="1EB31C8F" w14:textId="0CBE5A6D" w:rsidR="00FE4C32" w:rsidRPr="00F039FD" w:rsidRDefault="00F039FD" w:rsidP="00FE4C32">
            <w:pPr>
              <w:spacing w:beforeLines="30" w:before="72" w:after="120" w:line="60" w:lineRule="atLeast"/>
              <w:rPr>
                <w:rFonts w:eastAsia="SimSun"/>
                <w:b/>
                <w:color w:val="000000"/>
                <w:shd w:val="clear" w:color="auto" w:fill="FFFFFF"/>
                <w:lang w:eastAsia="zh-CN"/>
              </w:rPr>
            </w:pPr>
            <w:bookmarkStart w:id="26" w:name="PP5"/>
            <w:r w:rsidRPr="00F039FD">
              <w:rPr>
                <w:b/>
                <w:color w:val="000000"/>
                <w:shd w:val="clear" w:color="auto" w:fill="FFFFFF"/>
                <w:lang w:eastAsia="zh-CN"/>
              </w:rPr>
              <w:t>Proposal 5: DMRS bundling related FGs should be per band.</w:t>
            </w:r>
            <w:bookmarkEnd w:id="26"/>
          </w:p>
        </w:tc>
      </w:tr>
      <w:tr w:rsidR="00FE4C32" w14:paraId="7384487D" w14:textId="77777777" w:rsidTr="00A5503D">
        <w:tc>
          <w:tcPr>
            <w:tcW w:w="583" w:type="dxa"/>
          </w:tcPr>
          <w:p w14:paraId="451D1915" w14:textId="2C97D221" w:rsidR="00FE4C32" w:rsidRDefault="00F039FD"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4]</w:t>
            </w:r>
          </w:p>
        </w:tc>
        <w:tc>
          <w:tcPr>
            <w:tcW w:w="1720" w:type="dxa"/>
          </w:tcPr>
          <w:p w14:paraId="08582555" w14:textId="7B3DFB64" w:rsidR="00FE4C32" w:rsidRDefault="00F039FD" w:rsidP="00FE4C32">
            <w:pPr>
              <w:spacing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20270" w:type="dxa"/>
          </w:tcPr>
          <w:p w14:paraId="4BC97EC8" w14:textId="77777777" w:rsidR="00F039FD" w:rsidRPr="00F039FD" w:rsidRDefault="00F039FD" w:rsidP="00F039FD">
            <w:pPr>
              <w:spacing w:beforeLines="30" w:before="72" w:after="120" w:line="60" w:lineRule="atLeast"/>
              <w:rPr>
                <w:color w:val="000000"/>
                <w:shd w:val="clear" w:color="auto" w:fill="FFFFFF"/>
                <w:lang w:eastAsia="zh-CN"/>
              </w:rPr>
            </w:pPr>
            <w:r w:rsidRPr="00F039FD">
              <w:rPr>
                <w:color w:val="000000"/>
                <w:shd w:val="clear" w:color="auto" w:fill="FFFFFF"/>
                <w:lang w:eastAsia="zh-CN"/>
              </w:rPr>
              <w:t xml:space="preserve">Though we don’t see much necessity for such not, we are ok to add one note for better clarity if there is different understanding on this point. In our view, FG 30-4a, which is related to DMRS bundling of PUSCH repetition type A, has no impact on support of FG 30-4c, and FG 30-3 is not needed as it is clear a UE can support it if a UE reports FG 30-3a. Therefore, we have the following proposal. </w:t>
            </w:r>
          </w:p>
          <w:p w14:paraId="0C118F82" w14:textId="77777777" w:rsidR="00F039FD" w:rsidRPr="00F039FD" w:rsidRDefault="00F039FD" w:rsidP="00F039FD">
            <w:pPr>
              <w:spacing w:beforeLines="30" w:before="72" w:after="120" w:line="60" w:lineRule="atLeast"/>
              <w:rPr>
                <w:color w:val="000000"/>
                <w:shd w:val="clear" w:color="auto" w:fill="FFFFFF"/>
                <w:lang w:eastAsia="zh-CN"/>
              </w:rPr>
            </w:pPr>
            <w:r w:rsidRPr="00F039FD">
              <w:rPr>
                <w:b/>
                <w:i/>
                <w:color w:val="000000"/>
                <w:shd w:val="clear" w:color="auto" w:fill="FFFFFF"/>
                <w:lang w:val="en-GB" w:eastAsia="zh-CN"/>
              </w:rPr>
              <w:t xml:space="preserve">Proposal </w:t>
            </w:r>
            <w:r w:rsidRPr="00F039FD">
              <w:rPr>
                <w:b/>
                <w:i/>
                <w:color w:val="000000"/>
                <w:shd w:val="clear" w:color="auto" w:fill="FFFFFF"/>
                <w:lang w:eastAsia="zh-CN"/>
              </w:rPr>
              <w:t>5</w:t>
            </w:r>
            <w:r w:rsidRPr="00F039FD">
              <w:rPr>
                <w:b/>
                <w:i/>
                <w:color w:val="000000"/>
                <w:shd w:val="clear" w:color="auto" w:fill="FFFFFF"/>
                <w:lang w:val="en-GB" w:eastAsia="zh-CN"/>
              </w:rPr>
              <w:t xml:space="preserve">: </w:t>
            </w:r>
            <w:r w:rsidRPr="00F039FD">
              <w:rPr>
                <w:i/>
                <w:iCs/>
                <w:color w:val="000000"/>
                <w:shd w:val="clear" w:color="auto" w:fill="FFFFFF"/>
                <w:lang w:eastAsia="zh-CN"/>
              </w:rPr>
              <w:t xml:space="preserve">Add a note in FG 30-4c: “Note: If a UE reports support of FG 30-4c and 30-3a, the UE supports DMRS bundling for the repetitions of TBoMS. </w:t>
            </w:r>
          </w:p>
          <w:p w14:paraId="389CD42B" w14:textId="77777777" w:rsidR="00FE4C32" w:rsidRPr="00F039FD" w:rsidRDefault="00FE4C32" w:rsidP="00FE4C32">
            <w:pPr>
              <w:spacing w:beforeLines="30" w:before="72" w:after="120" w:line="60" w:lineRule="atLeast"/>
              <w:rPr>
                <w:color w:val="000000"/>
                <w:shd w:val="clear" w:color="auto" w:fill="FFFFFF"/>
                <w:lang w:eastAsia="zh-CN"/>
              </w:rPr>
            </w:pPr>
          </w:p>
        </w:tc>
      </w:tr>
      <w:tr w:rsidR="00A92719" w14:paraId="069B0996" w14:textId="77777777" w:rsidTr="00A5503D">
        <w:tc>
          <w:tcPr>
            <w:tcW w:w="583" w:type="dxa"/>
          </w:tcPr>
          <w:p w14:paraId="1AA60157" w14:textId="4C0C4B78" w:rsidR="00A92719" w:rsidRDefault="00A92719"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5]</w:t>
            </w:r>
          </w:p>
        </w:tc>
        <w:tc>
          <w:tcPr>
            <w:tcW w:w="1720" w:type="dxa"/>
          </w:tcPr>
          <w:p w14:paraId="6D8E2026" w14:textId="781B922E" w:rsidR="00A92719" w:rsidRDefault="00A92719" w:rsidP="00FE4C32">
            <w:pPr>
              <w:spacing w:after="120"/>
              <w:jc w:val="both"/>
              <w:rPr>
                <w:rFonts w:eastAsia="ＭＳ 明朝"/>
                <w:sz w:val="22"/>
                <w:lang w:eastAsia="ja-JP"/>
              </w:rPr>
            </w:pPr>
            <w:r>
              <w:rPr>
                <w:rFonts w:eastAsia="ＭＳ 明朝" w:hint="eastAsia"/>
                <w:sz w:val="22"/>
                <w:lang w:eastAsia="ja-JP"/>
              </w:rPr>
              <w:t>O</w:t>
            </w:r>
            <w:r>
              <w:rPr>
                <w:rFonts w:eastAsia="ＭＳ 明朝"/>
                <w:sz w:val="22"/>
                <w:lang w:eastAsia="ja-JP"/>
              </w:rPr>
              <w:t>PPO</w:t>
            </w:r>
          </w:p>
        </w:tc>
        <w:tc>
          <w:tcPr>
            <w:tcW w:w="20270" w:type="dxa"/>
          </w:tcPr>
          <w:p w14:paraId="1B9BCA33" w14:textId="77777777" w:rsidR="00A92719" w:rsidRDefault="00A92719" w:rsidP="00A92719">
            <w:pPr>
              <w:spacing w:after="120"/>
              <w:rPr>
                <w:rFonts w:eastAsia="DengXian"/>
                <w:color w:val="000000"/>
                <w:szCs w:val="21"/>
                <w:lang w:eastAsia="ja-JP"/>
              </w:rPr>
            </w:pPr>
            <w:r>
              <w:rPr>
                <w:rFonts w:eastAsia="游明朝"/>
                <w:lang w:eastAsia="ja-JP"/>
              </w:rPr>
              <w:t xml:space="preserve">For the FG for non-back-to-back transmission, we prefer one FG for </w:t>
            </w:r>
            <w:r>
              <w:rPr>
                <w:rFonts w:eastAsia="DengXian"/>
                <w:color w:val="000000"/>
                <w:szCs w:val="21"/>
                <w:lang w:eastAsia="ja-JP"/>
              </w:rPr>
              <w:t>all FG30-4x for non-back-to-back transmission.</w:t>
            </w:r>
          </w:p>
          <w:p w14:paraId="46C6BA11" w14:textId="77777777" w:rsidR="00A92719" w:rsidRDefault="00A92719" w:rsidP="00A92719">
            <w:pPr>
              <w:spacing w:after="120"/>
              <w:rPr>
                <w:rFonts w:eastAsia="DengXian"/>
                <w:b/>
                <w:i/>
                <w:lang w:eastAsia="zh-CN"/>
              </w:rPr>
            </w:pPr>
            <w:r>
              <w:rPr>
                <w:rFonts w:eastAsia="DengXian"/>
                <w:b/>
                <w:i/>
                <w:lang w:eastAsia="zh-CN"/>
              </w:rPr>
              <w:t>Proposal 4</w:t>
            </w:r>
            <w:r>
              <w:rPr>
                <w:rFonts w:eastAsia="DengXian" w:hint="eastAsia"/>
                <w:b/>
                <w:i/>
                <w:lang w:eastAsia="zh-CN"/>
              </w:rPr>
              <w:t>：</w:t>
            </w:r>
            <w:r>
              <w:rPr>
                <w:rFonts w:eastAsia="DengXian"/>
                <w:b/>
                <w:i/>
                <w:lang w:eastAsia="zh-CN"/>
              </w:rPr>
              <w:t>Introduce one FG for all FG30-4x for non-back-to-back transmission.</w:t>
            </w:r>
          </w:p>
          <w:p w14:paraId="58FFE9A5" w14:textId="77777777" w:rsidR="00A92719" w:rsidRPr="00A92719" w:rsidRDefault="00A92719" w:rsidP="00A92719">
            <w:pPr>
              <w:spacing w:afterLines="0" w:after="120" w:line="240" w:lineRule="auto"/>
              <w:jc w:val="both"/>
              <w:rPr>
                <w:b/>
                <w:bCs/>
              </w:rPr>
            </w:pPr>
            <w:r w:rsidRPr="00A92719">
              <w:rPr>
                <w:b/>
                <w:bCs/>
                <w:highlight w:val="green"/>
              </w:rPr>
              <w:t>Agreement</w:t>
            </w:r>
          </w:p>
          <w:p w14:paraId="6CB35494" w14:textId="77777777" w:rsidR="00A92719" w:rsidRPr="00A92719" w:rsidRDefault="00A92719" w:rsidP="00AD2CB1">
            <w:pPr>
              <w:numPr>
                <w:ilvl w:val="0"/>
                <w:numId w:val="18"/>
              </w:numPr>
              <w:spacing w:afterLines="0" w:after="120" w:line="256" w:lineRule="auto"/>
              <w:jc w:val="both"/>
            </w:pPr>
            <w:r w:rsidRPr="00A92719">
              <w:t>FGs 30-4 to 30-4d are not merged</w:t>
            </w:r>
          </w:p>
          <w:p w14:paraId="14BB3F6B" w14:textId="2E451488" w:rsidR="00A92719" w:rsidRPr="00A92719" w:rsidRDefault="00A92719" w:rsidP="00AD2CB1">
            <w:pPr>
              <w:numPr>
                <w:ilvl w:val="1"/>
                <w:numId w:val="18"/>
              </w:numPr>
              <w:spacing w:afterLines="0" w:after="120" w:line="256" w:lineRule="auto"/>
              <w:jc w:val="both"/>
            </w:pPr>
            <w:r w:rsidRPr="00A92719">
              <w:t>FFS: whether to Add a note in FG 30-4c: “Note: If a UE reports support of FG [30-4a], 30-4c, [30-3] and/or 30-3a, the UE supports DMRS bundling for the repetitions of TBoMS”</w:t>
            </w:r>
          </w:p>
          <w:p w14:paraId="00743ED4" w14:textId="2D144452" w:rsidR="00A92719" w:rsidRPr="00A92719" w:rsidRDefault="00A92719" w:rsidP="00A92719">
            <w:pPr>
              <w:spacing w:afterLines="0" w:after="120" w:line="240" w:lineRule="auto"/>
              <w:rPr>
                <w:rFonts w:eastAsia="DengXian"/>
                <w:lang w:eastAsia="zh-CN"/>
              </w:rPr>
            </w:pPr>
            <w:r w:rsidRPr="00A92719">
              <w:rPr>
                <w:rFonts w:eastAsia="DengXian"/>
                <w:lang w:eastAsia="zh-CN"/>
              </w:rPr>
              <w:t xml:space="preserve">For the FFS on the note, we are fine to add the note to make it clearer. </w:t>
            </w:r>
          </w:p>
        </w:tc>
      </w:tr>
      <w:tr w:rsidR="00A92719" w14:paraId="083F677C" w14:textId="77777777" w:rsidTr="00A5503D">
        <w:tc>
          <w:tcPr>
            <w:tcW w:w="583" w:type="dxa"/>
          </w:tcPr>
          <w:p w14:paraId="2D535FC8" w14:textId="035A0D1E" w:rsidR="00A92719" w:rsidRDefault="00A92719"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6]</w:t>
            </w:r>
          </w:p>
        </w:tc>
        <w:tc>
          <w:tcPr>
            <w:tcW w:w="1720" w:type="dxa"/>
          </w:tcPr>
          <w:p w14:paraId="728E45E8" w14:textId="6F413DBA" w:rsidR="00A92719" w:rsidRDefault="00A92719" w:rsidP="00FE4C32">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ATT</w:t>
            </w:r>
          </w:p>
        </w:tc>
        <w:tc>
          <w:tcPr>
            <w:tcW w:w="20270" w:type="dxa"/>
          </w:tcPr>
          <w:p w14:paraId="4DB423EE" w14:textId="77777777" w:rsidR="00A92719" w:rsidRDefault="00A92719" w:rsidP="00A92719">
            <w:pPr>
              <w:spacing w:beforeLines="50" w:before="120" w:afterLines="0" w:after="120"/>
              <w:jc w:val="both"/>
              <w:rPr>
                <w:rFonts w:eastAsiaTheme="minorEastAsia"/>
                <w:lang w:eastAsia="zh-CN"/>
              </w:rPr>
            </w:pPr>
            <w:r>
              <w:rPr>
                <w:rFonts w:eastAsiaTheme="minorEastAsia"/>
                <w:lang w:eastAsia="zh-CN"/>
              </w:rPr>
              <w:t xml:space="preserve">Regarding to the granularity of FGs for JCE (joint channel estimation), it is reasonable to make them as ‘per band’ level, since they are highly related to RF implementation, which should be sensitive to the working band. </w:t>
            </w:r>
          </w:p>
          <w:p w14:paraId="571CD5B5" w14:textId="36ED5371" w:rsidR="00A92719" w:rsidRPr="00A92719" w:rsidRDefault="00A92719" w:rsidP="00A92719">
            <w:pPr>
              <w:spacing w:after="120"/>
              <w:jc w:val="both"/>
              <w:rPr>
                <w:rFonts w:eastAsia="SimSun"/>
                <w:b/>
                <w:lang w:eastAsia="zh-CN"/>
              </w:rPr>
            </w:pPr>
            <w:r>
              <w:rPr>
                <w:rFonts w:eastAsiaTheme="minorEastAsia"/>
                <w:b/>
                <w:lang w:eastAsia="zh-CN"/>
              </w:rPr>
              <w:t>Proposal 4: FGs for JCE (FG 30-4/4a/4b/4c/4d/4f/4g/4h) are updated with ‘per band’ granularity.</w:t>
            </w:r>
          </w:p>
        </w:tc>
      </w:tr>
      <w:tr w:rsidR="00A92719" w14:paraId="2858EED6" w14:textId="77777777" w:rsidTr="00A5503D">
        <w:tc>
          <w:tcPr>
            <w:tcW w:w="583" w:type="dxa"/>
          </w:tcPr>
          <w:p w14:paraId="2C912043" w14:textId="6803D0FB" w:rsidR="00A92719" w:rsidRDefault="000F6160"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7]</w:t>
            </w:r>
          </w:p>
        </w:tc>
        <w:tc>
          <w:tcPr>
            <w:tcW w:w="1720" w:type="dxa"/>
          </w:tcPr>
          <w:p w14:paraId="568F67A2" w14:textId="62597607" w:rsidR="00A92719" w:rsidRDefault="000F6160" w:rsidP="00FE4C32">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okia</w:t>
            </w:r>
          </w:p>
        </w:tc>
        <w:tc>
          <w:tcPr>
            <w:tcW w:w="20270" w:type="dxa"/>
          </w:tcPr>
          <w:p w14:paraId="480E421A" w14:textId="77777777" w:rsidR="000F6160" w:rsidRPr="006E1310" w:rsidRDefault="000F6160" w:rsidP="00AD2CB1">
            <w:pPr>
              <w:pStyle w:val="aff5"/>
              <w:numPr>
                <w:ilvl w:val="0"/>
                <w:numId w:val="14"/>
              </w:numPr>
              <w:spacing w:afterLines="0" w:after="120" w:line="240" w:lineRule="auto"/>
              <w:ind w:leftChars="0"/>
              <w:contextualSpacing/>
              <w:rPr>
                <w:b/>
                <w:bCs/>
              </w:rPr>
            </w:pPr>
            <w:r w:rsidRPr="006E1310">
              <w:rPr>
                <w:b/>
                <w:bCs/>
              </w:rPr>
              <w:t>30-4/a/b/c/d:</w:t>
            </w:r>
          </w:p>
          <w:p w14:paraId="660AB5B0" w14:textId="77777777" w:rsidR="000F6160" w:rsidRDefault="000F6160" w:rsidP="00AD2CB1">
            <w:pPr>
              <w:pStyle w:val="aff5"/>
              <w:numPr>
                <w:ilvl w:val="1"/>
                <w:numId w:val="14"/>
              </w:numPr>
              <w:spacing w:afterLines="0" w:after="120" w:line="240" w:lineRule="auto"/>
              <w:ind w:leftChars="0"/>
              <w:contextualSpacing/>
            </w:pPr>
            <w:r>
              <w:t>Per band</w:t>
            </w:r>
          </w:p>
          <w:p w14:paraId="43E8FD66" w14:textId="77777777" w:rsidR="000F6160" w:rsidRDefault="000F6160" w:rsidP="00AD2CB1">
            <w:pPr>
              <w:pStyle w:val="aff5"/>
              <w:numPr>
                <w:ilvl w:val="0"/>
                <w:numId w:val="14"/>
              </w:numPr>
              <w:spacing w:afterLines="0" w:after="120" w:line="240" w:lineRule="auto"/>
              <w:ind w:leftChars="0"/>
              <w:contextualSpacing/>
              <w:rPr>
                <w:b/>
                <w:bCs/>
              </w:rPr>
            </w:pPr>
            <w:r>
              <w:rPr>
                <w:b/>
                <w:bCs/>
              </w:rPr>
              <w:t>30-4g:</w:t>
            </w:r>
          </w:p>
          <w:p w14:paraId="5C4E1170" w14:textId="77777777" w:rsidR="000F6160" w:rsidRDefault="000F6160" w:rsidP="00AD2CB1">
            <w:pPr>
              <w:pStyle w:val="aff5"/>
              <w:numPr>
                <w:ilvl w:val="1"/>
                <w:numId w:val="14"/>
              </w:numPr>
              <w:spacing w:afterLines="0" w:after="120" w:line="240" w:lineRule="auto"/>
              <w:ind w:leftChars="0"/>
              <w:contextualSpacing/>
            </w:pPr>
            <w:r w:rsidRPr="003A43B0">
              <w:t xml:space="preserve">Description of </w:t>
            </w:r>
            <w:r w:rsidRPr="002B30DB">
              <w:t>"</w:t>
            </w:r>
            <w:r>
              <w:t>Feature group</w:t>
            </w:r>
            <w:r w:rsidRPr="002B30DB">
              <w:t>"</w:t>
            </w:r>
            <w:r w:rsidRPr="003A43B0">
              <w:t xml:space="preserve"> should be</w:t>
            </w:r>
            <w:r>
              <w:t xml:space="preserve"> (changes are highlighted in </w:t>
            </w:r>
            <w:r w:rsidRPr="003A43B0">
              <w:rPr>
                <w:color w:val="FF0000"/>
              </w:rPr>
              <w:t>red</w:t>
            </w:r>
            <w:r>
              <w:t>):</w:t>
            </w:r>
          </w:p>
          <w:p w14:paraId="39FFD84B" w14:textId="77777777" w:rsidR="000F6160" w:rsidRDefault="000F6160" w:rsidP="00AD2CB1">
            <w:pPr>
              <w:pStyle w:val="aff5"/>
              <w:numPr>
                <w:ilvl w:val="2"/>
                <w:numId w:val="14"/>
              </w:numPr>
              <w:spacing w:afterLines="0" w:after="120" w:line="240" w:lineRule="auto"/>
              <w:ind w:leftChars="0"/>
              <w:contextualSpacing/>
            </w:pPr>
            <w:r w:rsidRPr="002B30DB">
              <w:t>"Restart DM-RS bundling after the</w:t>
            </w:r>
            <w:r>
              <w:t xml:space="preserve"> </w:t>
            </w:r>
            <w:r>
              <w:rPr>
                <w:color w:val="FF0000"/>
              </w:rPr>
              <w:t xml:space="preserve">dynamic </w:t>
            </w:r>
            <w:r w:rsidRPr="003A43B0">
              <w:t>events</w:t>
            </w:r>
            <w:r w:rsidRPr="002B30DB">
              <w:t> that violate power consistency and phase continuity"</w:t>
            </w:r>
          </w:p>
          <w:p w14:paraId="27199096" w14:textId="77777777" w:rsidR="000F6160" w:rsidRDefault="000F6160" w:rsidP="00AD2CB1">
            <w:pPr>
              <w:pStyle w:val="aff5"/>
              <w:numPr>
                <w:ilvl w:val="1"/>
                <w:numId w:val="14"/>
              </w:numPr>
              <w:spacing w:afterLines="0" w:after="120" w:line="240" w:lineRule="auto"/>
              <w:ind w:leftChars="0"/>
              <w:contextualSpacing/>
            </w:pPr>
            <w:r w:rsidRPr="00D71C5E">
              <w:t xml:space="preserve">Description of </w:t>
            </w:r>
            <w:r w:rsidRPr="002B30DB">
              <w:t>"</w:t>
            </w:r>
            <w:r>
              <w:t>Components</w:t>
            </w:r>
            <w:r w:rsidRPr="002B30DB">
              <w:t>"</w:t>
            </w:r>
            <w:r w:rsidRPr="00D71C5E">
              <w:t xml:space="preserve"> should be</w:t>
            </w:r>
            <w:r>
              <w:t xml:space="preserve"> (changes are highlighted in </w:t>
            </w:r>
            <w:r w:rsidRPr="00D71C5E">
              <w:rPr>
                <w:color w:val="FF0000"/>
              </w:rPr>
              <w:t>red</w:t>
            </w:r>
            <w:r>
              <w:t xml:space="preserve">): </w:t>
            </w:r>
          </w:p>
          <w:p w14:paraId="1ACC8E15" w14:textId="77777777" w:rsidR="000F6160" w:rsidRDefault="000F6160" w:rsidP="00AD2CB1">
            <w:pPr>
              <w:pStyle w:val="aff5"/>
              <w:numPr>
                <w:ilvl w:val="2"/>
                <w:numId w:val="14"/>
              </w:numPr>
              <w:spacing w:afterLines="0" w:after="120" w:line="240" w:lineRule="auto"/>
              <w:ind w:leftChars="0"/>
              <w:contextualSpacing/>
            </w:pPr>
            <w:r w:rsidRPr="002B30DB">
              <w:t>"</w:t>
            </w:r>
            <w:r w:rsidRPr="003A43B0">
              <w:t>Support restarting DM-RS bundling after the events</w:t>
            </w:r>
            <w:r>
              <w:t xml:space="preserve"> </w:t>
            </w:r>
            <w:r w:rsidRPr="00D71C5E">
              <w:rPr>
                <w:color w:val="FF0000"/>
              </w:rPr>
              <w:t>triggered by DCI or MAC-CE</w:t>
            </w:r>
            <w:r w:rsidRPr="003A43B0">
              <w:t xml:space="preserve"> that violate power consistency and phase continuity</w:t>
            </w:r>
            <w:r w:rsidRPr="003A43B0">
              <w:rPr>
                <w:color w:val="FF0000"/>
              </w:rPr>
              <w:t>, except events which are triggered by DCI or MAC CE but regarded as semi-static events</w:t>
            </w:r>
            <w:r w:rsidRPr="002B30DB">
              <w:t>"</w:t>
            </w:r>
          </w:p>
          <w:p w14:paraId="347368F6" w14:textId="77777777" w:rsidR="000F6160" w:rsidRDefault="000F6160" w:rsidP="00AD2CB1">
            <w:pPr>
              <w:pStyle w:val="aff5"/>
              <w:numPr>
                <w:ilvl w:val="1"/>
                <w:numId w:val="14"/>
              </w:numPr>
              <w:spacing w:afterLines="0" w:after="120" w:line="240" w:lineRule="auto"/>
              <w:ind w:leftChars="0"/>
              <w:contextualSpacing/>
            </w:pPr>
            <w:r w:rsidRPr="00D71C5E">
              <w:t xml:space="preserve">Description of </w:t>
            </w:r>
            <w:r w:rsidRPr="002B30DB">
              <w:t>"</w:t>
            </w:r>
            <w:r w:rsidRPr="00EC53A9">
              <w:t>Consequence if the feature is not supported by the UE</w:t>
            </w:r>
            <w:r w:rsidRPr="002B30DB">
              <w:t>"</w:t>
            </w:r>
            <w:r w:rsidRPr="00D71C5E">
              <w:t xml:space="preserve"> should be</w:t>
            </w:r>
            <w:r>
              <w:t xml:space="preserve"> (changes are highlighted in </w:t>
            </w:r>
            <w:r w:rsidRPr="00D71C5E">
              <w:rPr>
                <w:color w:val="FF0000"/>
              </w:rPr>
              <w:t>red</w:t>
            </w:r>
            <w:r>
              <w:t xml:space="preserve">): </w:t>
            </w:r>
          </w:p>
          <w:p w14:paraId="4A8E7B16" w14:textId="77777777" w:rsidR="000F6160" w:rsidRPr="003A43B0" w:rsidRDefault="000F6160" w:rsidP="00AD2CB1">
            <w:pPr>
              <w:pStyle w:val="aff5"/>
              <w:numPr>
                <w:ilvl w:val="2"/>
                <w:numId w:val="14"/>
              </w:numPr>
              <w:spacing w:afterLines="0" w:after="120" w:line="240" w:lineRule="auto"/>
              <w:ind w:leftChars="0"/>
              <w:contextualSpacing/>
            </w:pPr>
            <w:r w:rsidRPr="002B30DB">
              <w:t>"</w:t>
            </w:r>
            <w:r w:rsidRPr="00EC53A9">
              <w:t>UE does not support restarting DM-RS bundling after the</w:t>
            </w:r>
            <w:r>
              <w:t xml:space="preserve"> </w:t>
            </w:r>
            <w:r w:rsidRPr="003A43B0">
              <w:rPr>
                <w:color w:val="FF0000"/>
              </w:rPr>
              <w:t>dynamic</w:t>
            </w:r>
            <w:r w:rsidRPr="00EC53A9">
              <w:t xml:space="preserve"> events that violate power consistency and phase continuity</w:t>
            </w:r>
            <w:r w:rsidRPr="002B30DB">
              <w:t>"</w:t>
            </w:r>
          </w:p>
          <w:p w14:paraId="5714CD0A" w14:textId="77777777" w:rsidR="000F6160" w:rsidRDefault="000F6160" w:rsidP="00AD2CB1">
            <w:pPr>
              <w:pStyle w:val="aff5"/>
              <w:numPr>
                <w:ilvl w:val="0"/>
                <w:numId w:val="14"/>
              </w:numPr>
              <w:spacing w:afterLines="0" w:after="120" w:line="240" w:lineRule="auto"/>
              <w:ind w:leftChars="0"/>
              <w:contextualSpacing/>
              <w:rPr>
                <w:b/>
                <w:bCs/>
              </w:rPr>
            </w:pPr>
            <w:r>
              <w:rPr>
                <w:b/>
                <w:bCs/>
              </w:rPr>
              <w:t>30-4h:</w:t>
            </w:r>
          </w:p>
          <w:p w14:paraId="540ACE80" w14:textId="77777777" w:rsidR="000F6160" w:rsidRPr="002971C7" w:rsidRDefault="000F6160" w:rsidP="00AD2CB1">
            <w:pPr>
              <w:pStyle w:val="aff5"/>
              <w:numPr>
                <w:ilvl w:val="1"/>
                <w:numId w:val="14"/>
              </w:numPr>
              <w:spacing w:afterLines="0" w:after="120" w:line="240" w:lineRule="auto"/>
              <w:ind w:leftChars="0"/>
              <w:contextualSpacing/>
            </w:pPr>
            <w:r w:rsidRPr="002971C7">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56878728" w14:textId="77777777" w:rsidR="00A92719" w:rsidRPr="00CA5B60" w:rsidRDefault="00A92719" w:rsidP="00F039FD">
            <w:pPr>
              <w:spacing w:beforeLines="30" w:before="72" w:after="120" w:line="60" w:lineRule="atLeast"/>
              <w:rPr>
                <w:color w:val="000000"/>
                <w:shd w:val="clear" w:color="auto" w:fill="FFFFFF"/>
                <w:lang w:eastAsia="zh-CN"/>
              </w:rPr>
            </w:pPr>
          </w:p>
        </w:tc>
      </w:tr>
      <w:tr w:rsidR="00A92719" w14:paraId="67852D2B" w14:textId="77777777" w:rsidTr="00A5503D">
        <w:tc>
          <w:tcPr>
            <w:tcW w:w="583" w:type="dxa"/>
          </w:tcPr>
          <w:p w14:paraId="4DE79F74" w14:textId="4BF31880" w:rsidR="00A92719" w:rsidRDefault="00B16574"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8]</w:t>
            </w:r>
          </w:p>
        </w:tc>
        <w:tc>
          <w:tcPr>
            <w:tcW w:w="1720" w:type="dxa"/>
          </w:tcPr>
          <w:p w14:paraId="49DD086C" w14:textId="4E6E8C78" w:rsidR="00A92719" w:rsidRDefault="00B16574" w:rsidP="00FE4C32">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hina Telecom</w:t>
            </w:r>
          </w:p>
        </w:tc>
        <w:tc>
          <w:tcPr>
            <w:tcW w:w="20270" w:type="dxa"/>
          </w:tcPr>
          <w:p w14:paraId="537877E6" w14:textId="77777777" w:rsidR="00B16574" w:rsidRPr="002A0192" w:rsidRDefault="00B16574" w:rsidP="00B16574">
            <w:pPr>
              <w:pStyle w:val="ad"/>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b/>
                <w:sz w:val="21"/>
                <w:szCs w:val="21"/>
                <w:lang w:eastAsia="zh-CN"/>
              </w:rPr>
              <w:t>3</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1010"/>
              <w:gridCol w:w="3540"/>
              <w:gridCol w:w="871"/>
              <w:gridCol w:w="1023"/>
              <w:gridCol w:w="854"/>
              <w:gridCol w:w="950"/>
              <w:gridCol w:w="950"/>
              <w:gridCol w:w="925"/>
            </w:tblGrid>
            <w:tr w:rsidR="00B16574" w:rsidRPr="008F25D3" w14:paraId="002EA7DA" w14:textId="77777777" w:rsidTr="009F1A08">
              <w:trPr>
                <w:trHeight w:val="778"/>
                <w:jc w:val="center"/>
              </w:trPr>
              <w:tc>
                <w:tcPr>
                  <w:tcW w:w="774" w:type="dxa"/>
                  <w:tcBorders>
                    <w:top w:val="single" w:sz="4" w:space="0" w:color="auto"/>
                    <w:left w:val="single" w:sz="4" w:space="0" w:color="auto"/>
                    <w:bottom w:val="single" w:sz="4" w:space="0" w:color="auto"/>
                    <w:right w:val="single" w:sz="4" w:space="0" w:color="auto"/>
                  </w:tcBorders>
                  <w:hideMark/>
                </w:tcPr>
                <w:p w14:paraId="4F9C9CF4" w14:textId="77777777" w:rsidR="00B16574" w:rsidRPr="000C0072" w:rsidRDefault="00B16574" w:rsidP="00B16574">
                  <w:pPr>
                    <w:spacing w:after="120"/>
                    <w:rPr>
                      <w:rFonts w:ascii="Arial" w:hAnsi="Arial" w:cs="Arial"/>
                      <w:b/>
                      <w:sz w:val="11"/>
                      <w:szCs w:val="11"/>
                    </w:rPr>
                  </w:pPr>
                  <w:r w:rsidRPr="000C0072">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hideMark/>
                </w:tcPr>
                <w:p w14:paraId="463E2AC9" w14:textId="77777777" w:rsidR="00B16574" w:rsidRPr="008F25D3" w:rsidRDefault="00B16574" w:rsidP="00B16574">
                  <w:pPr>
                    <w:pStyle w:val="TAH"/>
                    <w:spacing w:after="120"/>
                    <w:rPr>
                      <w:rFonts w:cs="Arial"/>
                      <w:sz w:val="11"/>
                      <w:szCs w:val="16"/>
                    </w:rPr>
                  </w:pPr>
                  <w:r w:rsidRPr="008F25D3">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hideMark/>
                </w:tcPr>
                <w:p w14:paraId="59FC3B4F" w14:textId="77777777" w:rsidR="00B16574" w:rsidRPr="008F25D3" w:rsidRDefault="00B16574" w:rsidP="00B16574">
                  <w:pPr>
                    <w:pStyle w:val="TAH"/>
                    <w:spacing w:after="120"/>
                    <w:rPr>
                      <w:rFonts w:cs="Arial"/>
                      <w:sz w:val="11"/>
                      <w:szCs w:val="16"/>
                    </w:rPr>
                  </w:pPr>
                  <w:r w:rsidRPr="008F25D3">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hideMark/>
                </w:tcPr>
                <w:p w14:paraId="3C7C1AD1" w14:textId="77777777" w:rsidR="00B16574" w:rsidRPr="008F25D3" w:rsidRDefault="00B16574" w:rsidP="00B16574">
                  <w:pPr>
                    <w:pStyle w:val="TAH"/>
                    <w:spacing w:after="120"/>
                    <w:rPr>
                      <w:rFonts w:cs="Arial"/>
                      <w:sz w:val="11"/>
                      <w:szCs w:val="16"/>
                    </w:rPr>
                  </w:pPr>
                  <w:r w:rsidRPr="008F25D3">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hideMark/>
                </w:tcPr>
                <w:p w14:paraId="001DAAF5" w14:textId="77777777" w:rsidR="00B16574" w:rsidRPr="008F25D3" w:rsidRDefault="00B16574" w:rsidP="00B16574">
                  <w:pPr>
                    <w:pStyle w:val="TAH"/>
                    <w:spacing w:after="120"/>
                    <w:rPr>
                      <w:rFonts w:cs="Arial"/>
                      <w:sz w:val="11"/>
                      <w:szCs w:val="16"/>
                    </w:rPr>
                  </w:pPr>
                  <w:r w:rsidRPr="008F25D3">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hideMark/>
                </w:tcPr>
                <w:p w14:paraId="0D34231E" w14:textId="77777777" w:rsidR="00B16574" w:rsidRPr="008F25D3" w:rsidRDefault="00B16574" w:rsidP="00B16574">
                  <w:pPr>
                    <w:pStyle w:val="TAN"/>
                    <w:spacing w:after="120"/>
                    <w:ind w:left="0" w:firstLine="0"/>
                    <w:rPr>
                      <w:rFonts w:cs="Arial"/>
                      <w:b/>
                      <w:sz w:val="11"/>
                      <w:szCs w:val="16"/>
                      <w:lang w:eastAsia="ja-JP"/>
                    </w:rPr>
                  </w:pPr>
                  <w:r w:rsidRPr="008F25D3">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hideMark/>
                </w:tcPr>
                <w:p w14:paraId="2433EC86" w14:textId="77777777" w:rsidR="00B16574" w:rsidRPr="008F25D3" w:rsidRDefault="00B16574" w:rsidP="00B16574">
                  <w:pPr>
                    <w:pStyle w:val="TAN"/>
                    <w:spacing w:after="120"/>
                    <w:ind w:left="0" w:firstLine="0"/>
                    <w:rPr>
                      <w:rFonts w:cs="Arial"/>
                      <w:b/>
                      <w:sz w:val="11"/>
                      <w:szCs w:val="16"/>
                      <w:lang w:eastAsia="ja-JP"/>
                    </w:rPr>
                  </w:pPr>
                  <w:r w:rsidRPr="008F25D3">
                    <w:rPr>
                      <w:rFonts w:cs="Arial"/>
                      <w:b/>
                      <w:sz w:val="11"/>
                      <w:szCs w:val="16"/>
                      <w:lang w:eastAsia="ja-JP"/>
                    </w:rPr>
                    <w:t>Type</w:t>
                  </w:r>
                </w:p>
                <w:p w14:paraId="7705A27D" w14:textId="77777777" w:rsidR="00B16574" w:rsidRPr="008F25D3" w:rsidRDefault="00B16574" w:rsidP="00B16574">
                  <w:pPr>
                    <w:pStyle w:val="TAN"/>
                    <w:spacing w:after="120"/>
                    <w:ind w:left="0" w:firstLine="0"/>
                    <w:rPr>
                      <w:rFonts w:cs="Arial"/>
                      <w:b/>
                      <w:sz w:val="11"/>
                      <w:szCs w:val="16"/>
                      <w:lang w:eastAsia="ja-JP"/>
                    </w:rPr>
                  </w:pPr>
                  <w:r w:rsidRPr="008F25D3">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hideMark/>
                </w:tcPr>
                <w:p w14:paraId="2E3793DA" w14:textId="77777777" w:rsidR="00B16574" w:rsidRPr="008F25D3" w:rsidRDefault="00B16574" w:rsidP="00B16574">
                  <w:pPr>
                    <w:pStyle w:val="TAH"/>
                    <w:spacing w:after="120"/>
                    <w:rPr>
                      <w:rFonts w:cs="Arial"/>
                      <w:sz w:val="11"/>
                      <w:szCs w:val="16"/>
                    </w:rPr>
                  </w:pPr>
                  <w:r w:rsidRPr="008F25D3">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hideMark/>
                </w:tcPr>
                <w:p w14:paraId="252FECC9" w14:textId="77777777" w:rsidR="00B16574" w:rsidRPr="008F25D3" w:rsidRDefault="00B16574" w:rsidP="00B16574">
                  <w:pPr>
                    <w:pStyle w:val="TAH"/>
                    <w:spacing w:after="120"/>
                    <w:rPr>
                      <w:rFonts w:cs="Arial"/>
                      <w:sz w:val="11"/>
                      <w:szCs w:val="16"/>
                    </w:rPr>
                  </w:pPr>
                  <w:r w:rsidRPr="008F25D3">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hideMark/>
                </w:tcPr>
                <w:p w14:paraId="3A9BA5A6" w14:textId="77777777" w:rsidR="00B16574" w:rsidRPr="008F25D3" w:rsidRDefault="00B16574" w:rsidP="00B16574">
                  <w:pPr>
                    <w:pStyle w:val="TAH"/>
                    <w:spacing w:after="120"/>
                    <w:rPr>
                      <w:rFonts w:cs="Arial"/>
                      <w:sz w:val="11"/>
                      <w:szCs w:val="16"/>
                    </w:rPr>
                  </w:pPr>
                  <w:r w:rsidRPr="008F25D3">
                    <w:rPr>
                      <w:rFonts w:cs="Arial"/>
                      <w:sz w:val="11"/>
                      <w:szCs w:val="16"/>
                    </w:rPr>
                    <w:t>Capability interpretation for mixture of FDD/TDD and/or FR1/FR2</w:t>
                  </w:r>
                </w:p>
              </w:tc>
            </w:tr>
            <w:tr w:rsidR="00B16574" w:rsidRPr="008F25D3" w14:paraId="64C4C0FE"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18EA01CE" w14:textId="77777777" w:rsidR="00B16574" w:rsidRPr="00C3627E" w:rsidRDefault="00B16574" w:rsidP="00B16574">
                  <w:pPr>
                    <w:spacing w:after="120"/>
                    <w:rPr>
                      <w:rFonts w:ascii="Arial" w:hAnsi="Arial" w:cs="Arial"/>
                      <w:sz w:val="11"/>
                      <w:szCs w:val="11"/>
                    </w:rPr>
                  </w:pPr>
                  <w:r w:rsidRPr="00C3627E">
                    <w:rPr>
                      <w:rFonts w:ascii="Arial" w:hAnsi="Arial" w:cs="Arial"/>
                      <w:sz w:val="11"/>
                      <w:szCs w:val="11"/>
                    </w:rPr>
                    <w:t xml:space="preserve">30. </w:t>
                  </w:r>
                  <w:proofErr w:type="spellStart"/>
                  <w:r w:rsidRPr="00C3627E">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64540ABC"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w:t>
                  </w:r>
                </w:p>
              </w:tc>
              <w:tc>
                <w:tcPr>
                  <w:tcW w:w="1071" w:type="dxa"/>
                  <w:tcBorders>
                    <w:top w:val="single" w:sz="4" w:space="0" w:color="auto"/>
                    <w:left w:val="single" w:sz="4" w:space="0" w:color="auto"/>
                    <w:bottom w:val="single" w:sz="4" w:space="0" w:color="auto"/>
                    <w:right w:val="single" w:sz="4" w:space="0" w:color="auto"/>
                  </w:tcBorders>
                  <w:shd w:val="clear" w:color="auto" w:fill="FFFF00"/>
                  <w:hideMark/>
                </w:tcPr>
                <w:p w14:paraId="072CC0C6" w14:textId="77777777" w:rsidR="00B16574" w:rsidRPr="00AF1FDB" w:rsidRDefault="00B16574" w:rsidP="00B16574">
                  <w:pPr>
                    <w:pStyle w:val="TAL"/>
                    <w:spacing w:after="120"/>
                    <w:rPr>
                      <w:rFonts w:cs="Arial"/>
                      <w:sz w:val="11"/>
                      <w:szCs w:val="11"/>
                      <w:lang w:eastAsia="zh-CN"/>
                    </w:rPr>
                  </w:pPr>
                  <w:r w:rsidRPr="006825BD">
                    <w:rPr>
                      <w:rFonts w:cs="Arial"/>
                      <w:strike/>
                      <w:color w:val="FF0000"/>
                      <w:sz w:val="11"/>
                      <w:szCs w:val="11"/>
                      <w:lang w:eastAsia="zh-CN"/>
                    </w:rPr>
                    <w:t>[</w:t>
                  </w:r>
                  <w:r w:rsidRPr="00AF1FDB">
                    <w:rPr>
                      <w:rFonts w:cs="Arial"/>
                      <w:sz w:val="11"/>
                      <w:szCs w:val="11"/>
                      <w:lang w:eastAsia="zh-CN"/>
                    </w:rPr>
                    <w:t>The maximum duration for DM-RS bundling</w:t>
                  </w:r>
                  <w:r w:rsidRPr="006825BD">
                    <w:rPr>
                      <w:rFonts w:cs="Arial"/>
                      <w:strike/>
                      <w:color w:val="FF0000"/>
                      <w:sz w:val="11"/>
                      <w:szCs w:val="11"/>
                      <w:lang w:eastAsia="zh-CN"/>
                    </w:rPr>
                    <w:t>]</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5AEC15E3"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r w:rsidRPr="00645E8B">
                    <w:rPr>
                      <w:rFonts w:ascii="Arial" w:eastAsia="DengXian" w:hAnsi="Arial" w:cs="Arial"/>
                      <w:sz w:val="11"/>
                      <w:szCs w:val="11"/>
                      <w:lang w:eastAsia="zh-CN"/>
                    </w:rPr>
                    <w:t xml:space="preserve">The maximum duration during which UE </w:t>
                  </w:r>
                  <w:proofErr w:type="gramStart"/>
                  <w:r w:rsidRPr="00645E8B">
                    <w:rPr>
                      <w:rFonts w:ascii="Arial" w:eastAsia="DengXian" w:hAnsi="Arial" w:cs="Arial"/>
                      <w:sz w:val="11"/>
                      <w:szCs w:val="11"/>
                      <w:lang w:eastAsia="zh-CN"/>
                    </w:rPr>
                    <w:t>is able to</w:t>
                  </w:r>
                  <w:proofErr w:type="gramEnd"/>
                  <w:r w:rsidRPr="00645E8B">
                    <w:rPr>
                      <w:rFonts w:ascii="Arial" w:eastAsia="DengXian" w:hAnsi="Arial" w:cs="Arial"/>
                      <w:sz w:val="11"/>
                      <w:szCs w:val="11"/>
                      <w:lang w:eastAsia="zh-CN"/>
                    </w:rPr>
                    <w:t xml:space="preserve"> maintain power consistency and phase continuity to support DM-RS bundling for PUSCH/PUCCH.</w:t>
                  </w:r>
                </w:p>
                <w:p w14:paraId="2E109AE1" w14:textId="77777777" w:rsidR="00B16574" w:rsidRPr="00645E8B" w:rsidRDefault="00B16574" w:rsidP="00B16574">
                  <w:pPr>
                    <w:snapToGrid w:val="0"/>
                    <w:spacing w:after="120"/>
                    <w:contextualSpacing/>
                    <w:jc w:val="both"/>
                    <w:rPr>
                      <w:rFonts w:ascii="Arial" w:eastAsia="DengXian" w:hAnsi="Arial" w:cs="Arial"/>
                      <w:color w:val="FF0000"/>
                      <w:sz w:val="11"/>
                      <w:szCs w:val="11"/>
                      <w:lang w:eastAsia="zh-CN"/>
                    </w:rPr>
                  </w:pPr>
                  <w:r w:rsidRPr="00645E8B">
                    <w:rPr>
                      <w:rFonts w:ascii="Arial" w:eastAsia="DengXian" w:hAnsi="Arial" w:cs="Arial"/>
                      <w:color w:val="FF0000"/>
                      <w:sz w:val="11"/>
                      <w:szCs w:val="11"/>
                      <w:lang w:eastAsia="zh-CN"/>
                    </w:rPr>
                    <w:t>Note: Support modulation order not higher than QPSK.</w:t>
                  </w:r>
                </w:p>
                <w:p w14:paraId="4E12756A" w14:textId="77777777" w:rsidR="00B16574" w:rsidRPr="00331DC8" w:rsidRDefault="00B16574" w:rsidP="00B16574">
                  <w:pPr>
                    <w:snapToGrid w:val="0"/>
                    <w:spacing w:after="120"/>
                    <w:contextualSpacing/>
                    <w:jc w:val="both"/>
                    <w:rPr>
                      <w:rFonts w:ascii="Arial" w:hAnsi="Arial" w:cs="Arial"/>
                      <w:strike/>
                      <w:color w:val="FF0000"/>
                      <w:sz w:val="11"/>
                      <w:szCs w:val="11"/>
                      <w:lang w:eastAsia="zh-CN"/>
                    </w:rPr>
                  </w:pPr>
                  <w:r w:rsidRPr="00331DC8">
                    <w:rPr>
                      <w:rFonts w:ascii="Arial" w:hAnsi="Arial" w:cs="Arial"/>
                      <w:strike/>
                      <w:color w:val="FF0000"/>
                      <w:sz w:val="11"/>
                      <w:szCs w:val="11"/>
                      <w:lang w:eastAsia="zh-CN"/>
                    </w:rPr>
                    <w:t>FFS dependence on modulation order</w:t>
                  </w:r>
                </w:p>
                <w:p w14:paraId="352F4EE2" w14:textId="77777777" w:rsidR="00B16574" w:rsidRPr="00AF1FDB" w:rsidRDefault="00B16574" w:rsidP="00B16574">
                  <w:pPr>
                    <w:snapToGrid w:val="0"/>
                    <w:spacing w:after="120"/>
                    <w:contextualSpacing/>
                    <w:jc w:val="both"/>
                    <w:rPr>
                      <w:rFonts w:ascii="Arial" w:hAnsi="Arial" w:cs="Arial"/>
                      <w:sz w:val="11"/>
                      <w:szCs w:val="11"/>
                      <w:lang w:eastAsia="zh-CN"/>
                    </w:rPr>
                  </w:pPr>
                  <w:r w:rsidRPr="00331DC8">
                    <w:rPr>
                      <w:rFonts w:ascii="Arial" w:hAnsi="Arial" w:cs="Arial"/>
                      <w:strike/>
                      <w:color w:val="FF0000"/>
                      <w:sz w:val="11"/>
                      <w:szCs w:val="11"/>
                      <w:lang w:eastAsia="zh-CN"/>
                    </w:rPr>
                    <w:t>FFS dependence on back-to-back vs. non-back-to-back repetitions</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72F1F2BD" w14:textId="77777777" w:rsidR="00B16574" w:rsidRPr="00AF1FDB" w:rsidRDefault="00B16574" w:rsidP="00B16574">
                  <w:pPr>
                    <w:pStyle w:val="TAL"/>
                    <w:spacing w:after="120"/>
                    <w:rPr>
                      <w:rFonts w:eastAsia="ＭＳ 明朝" w:cs="Arial"/>
                      <w:sz w:val="11"/>
                      <w:szCs w:val="11"/>
                      <w:highlight w:val="yellow"/>
                      <w:lang w:eastAsia="ja-JP"/>
                    </w:rPr>
                  </w:pPr>
                </w:p>
              </w:tc>
              <w:tc>
                <w:tcPr>
                  <w:tcW w:w="972" w:type="dxa"/>
                  <w:tcBorders>
                    <w:top w:val="single" w:sz="4" w:space="0" w:color="auto"/>
                    <w:left w:val="single" w:sz="4" w:space="0" w:color="auto"/>
                    <w:bottom w:val="single" w:sz="4" w:space="0" w:color="auto"/>
                    <w:right w:val="single" w:sz="4" w:space="0" w:color="auto"/>
                  </w:tcBorders>
                  <w:shd w:val="clear" w:color="auto" w:fill="FFFF00"/>
                  <w:hideMark/>
                </w:tcPr>
                <w:p w14:paraId="46FA372B"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UE does not support DM-RS bundling for PUSCH/PUCCH</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082345DD" w14:textId="77777777" w:rsidR="00B16574" w:rsidRPr="00FB1102" w:rsidRDefault="00B16574" w:rsidP="00B16574">
                  <w:pPr>
                    <w:pStyle w:val="TAL"/>
                    <w:spacing w:after="120"/>
                    <w:rPr>
                      <w:rFonts w:cs="Arial"/>
                      <w:strike/>
                      <w:color w:val="FF0000"/>
                      <w:sz w:val="11"/>
                      <w:szCs w:val="11"/>
                      <w:lang w:eastAsia="zh-CN"/>
                    </w:rPr>
                  </w:pPr>
                  <w:r w:rsidRPr="00FB1102">
                    <w:rPr>
                      <w:rFonts w:cs="Arial"/>
                      <w:strike/>
                      <w:color w:val="FF0000"/>
                      <w:sz w:val="11"/>
                      <w:szCs w:val="11"/>
                      <w:lang w:eastAsia="zh-CN"/>
                    </w:rPr>
                    <w:t>[Per UE]</w:t>
                  </w:r>
                </w:p>
                <w:p w14:paraId="4C3BEF93" w14:textId="77777777" w:rsidR="00B16574" w:rsidRPr="00FB1102" w:rsidRDefault="00B16574" w:rsidP="00B16574">
                  <w:pPr>
                    <w:pStyle w:val="TAL"/>
                    <w:spacing w:after="120"/>
                    <w:rPr>
                      <w:rFonts w:cs="Arial"/>
                      <w:color w:val="FF0000"/>
                      <w:sz w:val="11"/>
                      <w:szCs w:val="11"/>
                      <w:lang w:eastAsia="zh-CN"/>
                    </w:rPr>
                  </w:pPr>
                  <w:r w:rsidRPr="00FB1102">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3262AE66" w14:textId="77777777" w:rsidR="00B16574" w:rsidRPr="00AF1FDB" w:rsidRDefault="00B16574" w:rsidP="00B16574">
                  <w:pPr>
                    <w:pStyle w:val="TAL"/>
                    <w:spacing w:after="120"/>
                    <w:rPr>
                      <w:rFonts w:cs="Arial"/>
                      <w:sz w:val="11"/>
                      <w:szCs w:val="11"/>
                      <w:lang w:eastAsia="ja-JP"/>
                    </w:rPr>
                  </w:pPr>
                  <w:r w:rsidRPr="00AF1FDB">
                    <w:rPr>
                      <w:rFonts w:cs="Arial"/>
                      <w:sz w:val="11"/>
                      <w:szCs w:val="11"/>
                      <w:lang w:eastAsia="ja-JP"/>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0EC94A49" w14:textId="77777777" w:rsidR="00B16574" w:rsidRPr="00AF1FDB" w:rsidRDefault="00B16574" w:rsidP="00B16574">
                  <w:pPr>
                    <w:pStyle w:val="TAL"/>
                    <w:spacing w:after="120"/>
                    <w:jc w:val="center"/>
                    <w:rPr>
                      <w:rFonts w:cs="Arial"/>
                      <w:sz w:val="11"/>
                      <w:szCs w:val="11"/>
                      <w:lang w:eastAsia="ja-JP"/>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5B339415" w14:textId="77777777" w:rsidR="00B16574" w:rsidRPr="00AF1FDB" w:rsidRDefault="00B16574" w:rsidP="00B16574">
                  <w:pPr>
                    <w:pStyle w:val="TAL"/>
                    <w:spacing w:after="120"/>
                    <w:rPr>
                      <w:rFonts w:cs="Arial"/>
                      <w:sz w:val="11"/>
                      <w:szCs w:val="11"/>
                      <w:lang w:eastAsia="ja-JP"/>
                    </w:rPr>
                  </w:pPr>
                  <w:r w:rsidRPr="00AF1FDB">
                    <w:rPr>
                      <w:rFonts w:cs="Arial"/>
                      <w:sz w:val="11"/>
                      <w:szCs w:val="11"/>
                      <w:lang w:eastAsia="ja-JP"/>
                    </w:rPr>
                    <w:t>N/A</w:t>
                  </w:r>
                </w:p>
              </w:tc>
            </w:tr>
            <w:tr w:rsidR="00B16574" w:rsidRPr="00E014EF" w14:paraId="58646012"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6B2CC888" w14:textId="77777777" w:rsidR="00B16574" w:rsidRPr="00C3627E" w:rsidRDefault="00B16574" w:rsidP="00B16574">
                  <w:pPr>
                    <w:spacing w:after="120"/>
                    <w:rPr>
                      <w:rFonts w:ascii="Arial" w:hAnsi="Arial" w:cs="Arial"/>
                      <w:sz w:val="11"/>
                      <w:szCs w:val="11"/>
                    </w:rPr>
                  </w:pPr>
                  <w:r w:rsidRPr="00C3627E">
                    <w:rPr>
                      <w:rFonts w:ascii="Arial" w:hAnsi="Arial" w:cs="Arial"/>
                      <w:sz w:val="11"/>
                      <w:szCs w:val="11"/>
                    </w:rPr>
                    <w:t xml:space="preserve"> 30. </w:t>
                  </w:r>
                  <w:proofErr w:type="spellStart"/>
                  <w:r w:rsidRPr="00C3627E">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3015F7B4" w14:textId="77777777" w:rsidR="00B16574" w:rsidRPr="00AF1FDB" w:rsidRDefault="00B16574" w:rsidP="00B16574">
                  <w:pPr>
                    <w:pStyle w:val="TAL"/>
                    <w:spacing w:after="120"/>
                    <w:rPr>
                      <w:rFonts w:cs="Arial"/>
                      <w:sz w:val="11"/>
                      <w:szCs w:val="11"/>
                      <w:lang w:eastAsia="ja-JP"/>
                    </w:rPr>
                  </w:pPr>
                  <w:r w:rsidRPr="00AF1FDB">
                    <w:rPr>
                      <w:rFonts w:cs="Arial"/>
                      <w:sz w:val="11"/>
                      <w:szCs w:val="11"/>
                      <w:lang w:eastAsia="ja-JP"/>
                    </w:rPr>
                    <w:t>30-4a</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55CC7640"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DM-RS bundling for PUSCH repetition type A</w:t>
                  </w: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14:paraId="1FE1687E"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r w:rsidRPr="00645E8B">
                    <w:rPr>
                      <w:rFonts w:ascii="Arial" w:eastAsia="DengXian" w:hAnsi="Arial" w:cs="Arial"/>
                      <w:sz w:val="11"/>
                      <w:szCs w:val="11"/>
                      <w:lang w:eastAsia="zh-CN"/>
                    </w:rPr>
                    <w:t>Support DM-RS bundling for PUSCH repetition type A</w:t>
                  </w:r>
                </w:p>
                <w:p w14:paraId="25726B30" w14:textId="77777777" w:rsidR="00B16574" w:rsidRPr="000F298D" w:rsidRDefault="00B16574" w:rsidP="00B16574">
                  <w:pPr>
                    <w:snapToGrid w:val="0"/>
                    <w:spacing w:after="120"/>
                    <w:contextualSpacing/>
                    <w:jc w:val="both"/>
                    <w:rPr>
                      <w:rFonts w:ascii="Arial" w:hAnsi="Arial" w:cs="Arial"/>
                      <w:sz w:val="11"/>
                      <w:szCs w:val="11"/>
                    </w:rPr>
                  </w:pP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3186D9DE"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 [30-1] or [30-2]</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1D60F3CA"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UE does not Support DM-RS bundling for PUSCH repetition type A</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2B755391" w14:textId="77777777" w:rsidR="00B16574" w:rsidRPr="00FB1102" w:rsidRDefault="00B16574" w:rsidP="00B16574">
                  <w:pPr>
                    <w:pStyle w:val="TAL"/>
                    <w:spacing w:after="120"/>
                    <w:rPr>
                      <w:rFonts w:cs="Arial"/>
                      <w:strike/>
                      <w:color w:val="FF0000"/>
                      <w:sz w:val="11"/>
                      <w:szCs w:val="11"/>
                      <w:lang w:eastAsia="zh-CN"/>
                    </w:rPr>
                  </w:pPr>
                  <w:r w:rsidRPr="00FB1102">
                    <w:rPr>
                      <w:rFonts w:cs="Arial"/>
                      <w:strike/>
                      <w:color w:val="FF0000"/>
                      <w:sz w:val="11"/>
                      <w:szCs w:val="11"/>
                      <w:lang w:eastAsia="zh-CN"/>
                    </w:rPr>
                    <w:t>[Per UE]</w:t>
                  </w:r>
                </w:p>
                <w:p w14:paraId="4F13AA95" w14:textId="77777777" w:rsidR="00B16574" w:rsidRPr="00AF1FDB" w:rsidRDefault="00B16574" w:rsidP="00B16574">
                  <w:pPr>
                    <w:pStyle w:val="TAL"/>
                    <w:spacing w:after="120"/>
                    <w:rPr>
                      <w:rFonts w:cs="Arial"/>
                      <w:sz w:val="11"/>
                      <w:szCs w:val="11"/>
                      <w:lang w:eastAsia="ja-JP"/>
                    </w:rPr>
                  </w:pPr>
                  <w:r w:rsidRPr="00FB1102">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4083E5DA"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1F15C03A" w14:textId="77777777" w:rsidR="00B16574" w:rsidRPr="00AF1FDB" w:rsidRDefault="00B16574" w:rsidP="00B16574">
                  <w:pPr>
                    <w:pStyle w:val="TAL"/>
                    <w:spacing w:after="120"/>
                    <w:jc w:val="center"/>
                    <w:rPr>
                      <w:rFonts w:cs="Arial"/>
                      <w:sz w:val="11"/>
                      <w:szCs w:val="11"/>
                      <w:lang w:eastAsia="zh-CN"/>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207C375B"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N/A</w:t>
                  </w:r>
                </w:p>
              </w:tc>
            </w:tr>
            <w:tr w:rsidR="00B16574" w:rsidRPr="00E014EF" w14:paraId="36FAF16B"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1DC66D5B" w14:textId="77777777" w:rsidR="00B16574" w:rsidRPr="00C3627E" w:rsidRDefault="00B16574" w:rsidP="00B16574">
                  <w:pPr>
                    <w:spacing w:after="120"/>
                    <w:rPr>
                      <w:rFonts w:ascii="Arial" w:hAnsi="Arial" w:cs="Arial"/>
                      <w:sz w:val="11"/>
                      <w:szCs w:val="11"/>
                    </w:rPr>
                  </w:pPr>
                  <w:r w:rsidRPr="00C3627E">
                    <w:rPr>
                      <w:rFonts w:ascii="Arial" w:hAnsi="Arial" w:cs="Arial"/>
                      <w:sz w:val="11"/>
                      <w:szCs w:val="11"/>
                    </w:rPr>
                    <w:t xml:space="preserve"> 30. </w:t>
                  </w:r>
                  <w:proofErr w:type="spellStart"/>
                  <w:r w:rsidRPr="00C3627E">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605DF53A" w14:textId="77777777" w:rsidR="00B16574" w:rsidRPr="00AF1FDB" w:rsidRDefault="00B16574" w:rsidP="00B16574">
                  <w:pPr>
                    <w:pStyle w:val="TAL"/>
                    <w:spacing w:after="120"/>
                    <w:rPr>
                      <w:rFonts w:cs="Arial"/>
                      <w:sz w:val="11"/>
                      <w:szCs w:val="11"/>
                      <w:lang w:eastAsia="ja-JP"/>
                    </w:rPr>
                  </w:pPr>
                  <w:r w:rsidRPr="00AF1FDB">
                    <w:rPr>
                      <w:rFonts w:cs="Arial"/>
                      <w:sz w:val="11"/>
                      <w:szCs w:val="11"/>
                      <w:lang w:eastAsia="ja-JP"/>
                    </w:rPr>
                    <w:t>30-4b</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0F95A29E"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DM-RS bundling for PUSCH repetition type B</w:t>
                  </w: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14:paraId="7A8C3421"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r w:rsidRPr="00645E8B">
                    <w:rPr>
                      <w:rFonts w:ascii="Arial" w:eastAsia="DengXian" w:hAnsi="Arial" w:cs="Arial"/>
                      <w:sz w:val="11"/>
                      <w:szCs w:val="11"/>
                      <w:lang w:eastAsia="zh-CN"/>
                    </w:rPr>
                    <w:t>Support DM-RS bundling for PUSCH repetition type B</w:t>
                  </w:r>
                </w:p>
                <w:p w14:paraId="6FB8C0AF"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1DC4EC97"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 xml:space="preserve">[30-4], [11-5] </w:t>
                  </w:r>
                  <w:r w:rsidRPr="000F298D">
                    <w:rPr>
                      <w:rFonts w:cs="Arial"/>
                      <w:strike/>
                      <w:color w:val="FF0000"/>
                      <w:sz w:val="11"/>
                      <w:szCs w:val="11"/>
                      <w:lang w:eastAsia="zh-CN"/>
                    </w:rPr>
                    <w:t>[30-1]</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26B52FCE"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UE does not Support DM-RS bundling for PUSCH repetition type B</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0FF7A83D" w14:textId="77777777" w:rsidR="00B16574" w:rsidRPr="00FB1102" w:rsidRDefault="00B16574" w:rsidP="00B16574">
                  <w:pPr>
                    <w:pStyle w:val="TAL"/>
                    <w:spacing w:after="120"/>
                    <w:rPr>
                      <w:rFonts w:cs="Arial"/>
                      <w:strike/>
                      <w:color w:val="FF0000"/>
                      <w:sz w:val="11"/>
                      <w:szCs w:val="11"/>
                      <w:lang w:eastAsia="zh-CN"/>
                    </w:rPr>
                  </w:pPr>
                  <w:r w:rsidRPr="00FB1102">
                    <w:rPr>
                      <w:rFonts w:cs="Arial"/>
                      <w:strike/>
                      <w:color w:val="FF0000"/>
                      <w:sz w:val="11"/>
                      <w:szCs w:val="11"/>
                      <w:lang w:eastAsia="zh-CN"/>
                    </w:rPr>
                    <w:t>[Per UE]</w:t>
                  </w:r>
                </w:p>
                <w:p w14:paraId="2AFDDAB1" w14:textId="77777777" w:rsidR="00B16574" w:rsidRPr="00AF1FDB" w:rsidRDefault="00B16574" w:rsidP="00B16574">
                  <w:pPr>
                    <w:pStyle w:val="TAL"/>
                    <w:spacing w:after="120"/>
                    <w:rPr>
                      <w:rFonts w:cs="Arial"/>
                      <w:sz w:val="11"/>
                      <w:szCs w:val="11"/>
                      <w:lang w:eastAsia="zh-CN"/>
                    </w:rPr>
                  </w:pPr>
                  <w:r w:rsidRPr="00FB1102">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67BB8A6C"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20BA2E13" w14:textId="77777777" w:rsidR="00B16574" w:rsidRPr="00AF1FDB" w:rsidRDefault="00B16574" w:rsidP="00B16574">
                  <w:pPr>
                    <w:pStyle w:val="TAL"/>
                    <w:spacing w:after="120"/>
                    <w:jc w:val="center"/>
                    <w:rPr>
                      <w:rFonts w:cs="Arial"/>
                      <w:sz w:val="11"/>
                      <w:szCs w:val="11"/>
                      <w:lang w:eastAsia="zh-CN"/>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21864467"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N/A</w:t>
                  </w:r>
                </w:p>
              </w:tc>
            </w:tr>
            <w:tr w:rsidR="00B16574" w:rsidRPr="00E014EF" w14:paraId="52A0D562"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540C7315" w14:textId="77777777" w:rsidR="00B16574" w:rsidRPr="00C3627E" w:rsidRDefault="00B16574" w:rsidP="00B16574">
                  <w:pPr>
                    <w:spacing w:after="120"/>
                    <w:rPr>
                      <w:rFonts w:ascii="Arial" w:hAnsi="Arial" w:cs="Arial"/>
                      <w:sz w:val="11"/>
                      <w:szCs w:val="11"/>
                    </w:rPr>
                  </w:pPr>
                  <w:r w:rsidRPr="00C3627E">
                    <w:rPr>
                      <w:rFonts w:ascii="Arial" w:hAnsi="Arial" w:cs="Arial"/>
                      <w:sz w:val="11"/>
                      <w:szCs w:val="11"/>
                    </w:rPr>
                    <w:t xml:space="preserve"> 30. </w:t>
                  </w:r>
                  <w:proofErr w:type="spellStart"/>
                  <w:r w:rsidRPr="00C3627E">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7CA7C4F7" w14:textId="77777777" w:rsidR="00B16574" w:rsidRPr="00AF1FDB" w:rsidRDefault="00B16574" w:rsidP="00B16574">
                  <w:pPr>
                    <w:pStyle w:val="TAL"/>
                    <w:spacing w:after="120"/>
                    <w:rPr>
                      <w:rFonts w:cs="Arial"/>
                      <w:sz w:val="11"/>
                      <w:szCs w:val="11"/>
                      <w:lang w:eastAsia="ja-JP"/>
                    </w:rPr>
                  </w:pPr>
                  <w:r w:rsidRPr="00AF1FDB">
                    <w:rPr>
                      <w:rFonts w:cs="Arial"/>
                      <w:sz w:val="11"/>
                      <w:szCs w:val="11"/>
                      <w:lang w:eastAsia="ja-JP"/>
                    </w:rPr>
                    <w:t>30-4c</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4B3C3DDA"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DM-RS bundling for TB processing over multi-slot PUSCH</w:t>
                  </w: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14:paraId="611DB36D"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r w:rsidRPr="00645E8B">
                    <w:rPr>
                      <w:rFonts w:ascii="Arial" w:eastAsia="DengXian" w:hAnsi="Arial" w:cs="Arial"/>
                      <w:sz w:val="11"/>
                      <w:szCs w:val="11"/>
                      <w:lang w:eastAsia="zh-CN"/>
                    </w:rPr>
                    <w:t>Support DM-RS bundling for TB processing over multi-slot PUSCH</w:t>
                  </w:r>
                </w:p>
                <w:p w14:paraId="4B7957A1"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09239F12"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 [30-3]</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369A3860"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UE does not Support DM-RS bundling for TB processing over multi-slot PUSCH</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571959D" w14:textId="77777777" w:rsidR="00B16574" w:rsidRPr="00FB1102" w:rsidRDefault="00B16574" w:rsidP="00B16574">
                  <w:pPr>
                    <w:pStyle w:val="TAL"/>
                    <w:spacing w:after="120"/>
                    <w:rPr>
                      <w:rFonts w:cs="Arial"/>
                      <w:strike/>
                      <w:color w:val="FF0000"/>
                      <w:sz w:val="11"/>
                      <w:szCs w:val="11"/>
                      <w:lang w:eastAsia="zh-CN"/>
                    </w:rPr>
                  </w:pPr>
                  <w:r w:rsidRPr="00FB1102">
                    <w:rPr>
                      <w:rFonts w:cs="Arial"/>
                      <w:strike/>
                      <w:color w:val="FF0000"/>
                      <w:sz w:val="11"/>
                      <w:szCs w:val="11"/>
                      <w:lang w:eastAsia="zh-CN"/>
                    </w:rPr>
                    <w:t>[Per UE]</w:t>
                  </w:r>
                </w:p>
                <w:p w14:paraId="0185809B" w14:textId="77777777" w:rsidR="00B16574" w:rsidRPr="00AF1FDB" w:rsidRDefault="00B16574" w:rsidP="00B16574">
                  <w:pPr>
                    <w:pStyle w:val="TAL"/>
                    <w:spacing w:after="120"/>
                    <w:rPr>
                      <w:rFonts w:cs="Arial"/>
                      <w:sz w:val="11"/>
                      <w:szCs w:val="11"/>
                      <w:lang w:eastAsia="zh-CN"/>
                    </w:rPr>
                  </w:pPr>
                  <w:r w:rsidRPr="00FB1102">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79A3623E"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0BFCDD9D" w14:textId="77777777" w:rsidR="00B16574" w:rsidRPr="00AF1FDB" w:rsidRDefault="00B16574" w:rsidP="00B16574">
                  <w:pPr>
                    <w:pStyle w:val="TAL"/>
                    <w:spacing w:after="120"/>
                    <w:jc w:val="center"/>
                    <w:rPr>
                      <w:rFonts w:cs="Arial"/>
                      <w:sz w:val="11"/>
                      <w:szCs w:val="11"/>
                      <w:lang w:eastAsia="zh-CN"/>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7ECE7D10"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N/A</w:t>
                  </w:r>
                </w:p>
              </w:tc>
            </w:tr>
            <w:tr w:rsidR="00B16574" w:rsidRPr="00E014EF" w14:paraId="77718BA9"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7F26F321" w14:textId="77777777" w:rsidR="00B16574" w:rsidRPr="00C3627E" w:rsidRDefault="00B16574" w:rsidP="00B16574">
                  <w:pPr>
                    <w:spacing w:after="120"/>
                    <w:rPr>
                      <w:rFonts w:ascii="Arial" w:hAnsi="Arial" w:cs="Arial"/>
                      <w:sz w:val="11"/>
                      <w:szCs w:val="11"/>
                    </w:rPr>
                  </w:pPr>
                  <w:r w:rsidRPr="00C3627E">
                    <w:rPr>
                      <w:rFonts w:ascii="Arial" w:hAnsi="Arial" w:cs="Arial"/>
                      <w:sz w:val="11"/>
                      <w:szCs w:val="11"/>
                    </w:rPr>
                    <w:t xml:space="preserve">30. </w:t>
                  </w:r>
                  <w:proofErr w:type="spellStart"/>
                  <w:r w:rsidRPr="00C3627E">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144A33B9"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30-4d</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7DAF080F"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DMRS bundling for PUCCH repetitions</w:t>
                  </w: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14:paraId="3ED52F12"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r w:rsidRPr="00645E8B">
                    <w:rPr>
                      <w:rFonts w:ascii="Arial" w:eastAsia="DengXian" w:hAnsi="Arial" w:cs="Arial"/>
                      <w:sz w:val="11"/>
                      <w:szCs w:val="11"/>
                      <w:lang w:eastAsia="zh-CN"/>
                    </w:rPr>
                    <w:t>Support DM-RS bundling for PUCCH repetitions for PUCCH formats 1/3/4</w:t>
                  </w:r>
                </w:p>
                <w:p w14:paraId="137B96B0"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0750ACEA"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 [4-23]</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3D0651B8"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UE does not support DMRS bundling for PUCCH repetitions</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3679C8FA" w14:textId="77777777" w:rsidR="00B16574" w:rsidRPr="00FB1102" w:rsidRDefault="00B16574" w:rsidP="00B16574">
                  <w:pPr>
                    <w:pStyle w:val="TAL"/>
                    <w:spacing w:after="120"/>
                    <w:rPr>
                      <w:rFonts w:cs="Arial"/>
                      <w:strike/>
                      <w:color w:val="FF0000"/>
                      <w:sz w:val="11"/>
                      <w:szCs w:val="11"/>
                      <w:lang w:eastAsia="zh-CN"/>
                    </w:rPr>
                  </w:pPr>
                  <w:r w:rsidRPr="00FB1102">
                    <w:rPr>
                      <w:rFonts w:cs="Arial"/>
                      <w:strike/>
                      <w:color w:val="FF0000"/>
                      <w:sz w:val="11"/>
                      <w:szCs w:val="11"/>
                      <w:lang w:eastAsia="zh-CN"/>
                    </w:rPr>
                    <w:t>[Per UE]</w:t>
                  </w:r>
                </w:p>
                <w:p w14:paraId="791FDD15" w14:textId="77777777" w:rsidR="00B16574" w:rsidRPr="00AF1FDB" w:rsidRDefault="00B16574" w:rsidP="00B16574">
                  <w:pPr>
                    <w:pStyle w:val="TAL"/>
                    <w:spacing w:after="120"/>
                    <w:rPr>
                      <w:rFonts w:cs="Arial"/>
                      <w:sz w:val="11"/>
                      <w:szCs w:val="11"/>
                      <w:lang w:eastAsia="ja-JP"/>
                    </w:rPr>
                  </w:pPr>
                  <w:r w:rsidRPr="00FB1102">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56716CA8" w14:textId="77777777" w:rsidR="00B16574" w:rsidRPr="00AF1FDB" w:rsidRDefault="00B16574" w:rsidP="00B16574">
                  <w:pPr>
                    <w:pStyle w:val="TAL"/>
                    <w:spacing w:after="120"/>
                    <w:rPr>
                      <w:rFonts w:cs="Arial"/>
                      <w:sz w:val="11"/>
                      <w:szCs w:val="11"/>
                    </w:rPr>
                  </w:pPr>
                  <w:r w:rsidRPr="00AF1FDB">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586256F3" w14:textId="77777777" w:rsidR="00B16574" w:rsidRPr="00AF1FDB" w:rsidRDefault="00B16574" w:rsidP="00B16574">
                  <w:pPr>
                    <w:pStyle w:val="TAL"/>
                    <w:spacing w:after="120"/>
                    <w:jc w:val="center"/>
                    <w:rPr>
                      <w:rFonts w:cs="Arial"/>
                      <w:sz w:val="11"/>
                      <w:szCs w:val="11"/>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4FAE9406" w14:textId="77777777" w:rsidR="00B16574" w:rsidRPr="00AF1FDB" w:rsidRDefault="00B16574" w:rsidP="00B16574">
                  <w:pPr>
                    <w:pStyle w:val="TAL"/>
                    <w:spacing w:after="120"/>
                    <w:rPr>
                      <w:rFonts w:cs="Arial"/>
                      <w:sz w:val="11"/>
                      <w:szCs w:val="11"/>
                      <w:lang w:eastAsia="ja-JP"/>
                    </w:rPr>
                  </w:pPr>
                  <w:r w:rsidRPr="00AF1FDB">
                    <w:rPr>
                      <w:rFonts w:cs="Arial"/>
                      <w:sz w:val="11"/>
                      <w:szCs w:val="11"/>
                      <w:lang w:eastAsia="zh-CN"/>
                    </w:rPr>
                    <w:t>N/A</w:t>
                  </w:r>
                </w:p>
              </w:tc>
            </w:tr>
            <w:tr w:rsidR="00B16574" w:rsidRPr="00E014EF" w14:paraId="041F757F"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5A07B84C" w14:textId="77777777" w:rsidR="00B16574" w:rsidRPr="00C3627E" w:rsidRDefault="00B16574" w:rsidP="00B16574">
                  <w:pPr>
                    <w:spacing w:after="120"/>
                    <w:rPr>
                      <w:rFonts w:ascii="Arial" w:hAnsi="Arial" w:cs="Arial"/>
                      <w:sz w:val="11"/>
                      <w:szCs w:val="11"/>
                    </w:rPr>
                  </w:pPr>
                  <w:r w:rsidRPr="00C3627E">
                    <w:rPr>
                      <w:rFonts w:ascii="Arial" w:hAnsi="Arial" w:cs="Arial"/>
                      <w:sz w:val="11"/>
                      <w:szCs w:val="11"/>
                    </w:rPr>
                    <w:t xml:space="preserve">30. </w:t>
                  </w:r>
                  <w:proofErr w:type="spellStart"/>
                  <w:r w:rsidRPr="00C3627E">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753616A5"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30-4e</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370FAC61" w14:textId="77777777" w:rsidR="00B16574" w:rsidRPr="00AF1FDB" w:rsidRDefault="00B16574" w:rsidP="00B16574">
                  <w:pPr>
                    <w:pStyle w:val="TAL"/>
                    <w:spacing w:after="120"/>
                    <w:rPr>
                      <w:rFonts w:cs="Arial"/>
                      <w:sz w:val="11"/>
                      <w:szCs w:val="11"/>
                      <w:lang w:eastAsia="zh-CN"/>
                    </w:rPr>
                  </w:pPr>
                  <w:r w:rsidRPr="00AF1FDB">
                    <w:rPr>
                      <w:rFonts w:cs="Arial"/>
                      <w:sz w:val="11"/>
                      <w:szCs w:val="11"/>
                    </w:rPr>
                    <w:t>Enhanced inter-slot frequency hopping with inter-slot bundling for PUSCH</w:t>
                  </w: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14:paraId="6F54E991"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r w:rsidRPr="00645E8B">
                    <w:rPr>
                      <w:rFonts w:ascii="Arial" w:eastAsia="DengXian" w:hAnsi="Arial" w:cs="Arial"/>
                      <w:sz w:val="11"/>
                      <w:szCs w:val="11"/>
                      <w:lang w:eastAsia="zh-CN"/>
                    </w:rPr>
                    <w:t>Support enhanced inter-slot frequency hopping with inter-slot bundling for PUSCH</w:t>
                  </w:r>
                </w:p>
                <w:p w14:paraId="279141D5"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0A97606C"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[30-4a] or [30-4b] or [30-4c]</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6C5AD31E"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UE does not support enhanced inter-slot frequency hopping with inter-slot bundling for PUSCH</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73621577" w14:textId="77777777" w:rsidR="00B16574" w:rsidRPr="00FB1102" w:rsidRDefault="00B16574" w:rsidP="00B16574">
                  <w:pPr>
                    <w:pStyle w:val="TAL"/>
                    <w:spacing w:after="120"/>
                    <w:rPr>
                      <w:rFonts w:cs="Arial"/>
                      <w:strike/>
                      <w:color w:val="FF0000"/>
                      <w:sz w:val="11"/>
                      <w:szCs w:val="11"/>
                      <w:lang w:eastAsia="zh-CN"/>
                    </w:rPr>
                  </w:pPr>
                  <w:r w:rsidRPr="00FB1102">
                    <w:rPr>
                      <w:rFonts w:cs="Arial"/>
                      <w:strike/>
                      <w:color w:val="FF0000"/>
                      <w:sz w:val="11"/>
                      <w:szCs w:val="11"/>
                      <w:lang w:eastAsia="zh-CN"/>
                    </w:rPr>
                    <w:t>[Per UE]</w:t>
                  </w:r>
                </w:p>
                <w:p w14:paraId="14DE61E8" w14:textId="77777777" w:rsidR="00B16574" w:rsidRPr="00AF1FDB" w:rsidRDefault="00B16574" w:rsidP="00B16574">
                  <w:pPr>
                    <w:pStyle w:val="TAL"/>
                    <w:spacing w:after="120"/>
                    <w:rPr>
                      <w:rFonts w:cs="Arial"/>
                      <w:sz w:val="11"/>
                      <w:szCs w:val="11"/>
                      <w:lang w:eastAsia="ja-JP"/>
                    </w:rPr>
                  </w:pPr>
                  <w:r w:rsidRPr="00FB1102">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325EB582" w14:textId="77777777" w:rsidR="00B16574" w:rsidRPr="00AF1FDB" w:rsidRDefault="00B16574" w:rsidP="00B16574">
                  <w:pPr>
                    <w:pStyle w:val="TAL"/>
                    <w:spacing w:after="120"/>
                    <w:rPr>
                      <w:rFonts w:cs="Arial"/>
                      <w:sz w:val="11"/>
                      <w:szCs w:val="11"/>
                    </w:rPr>
                  </w:pPr>
                  <w:r w:rsidRPr="00AF1FDB">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766606DA" w14:textId="77777777" w:rsidR="00B16574" w:rsidRPr="00AF1FDB" w:rsidRDefault="00B16574" w:rsidP="00B16574">
                  <w:pPr>
                    <w:pStyle w:val="TAL"/>
                    <w:spacing w:after="120"/>
                    <w:jc w:val="center"/>
                    <w:rPr>
                      <w:rFonts w:cs="Arial"/>
                      <w:sz w:val="11"/>
                      <w:szCs w:val="11"/>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4321D61A" w14:textId="77777777" w:rsidR="00B16574" w:rsidRPr="00AF1FDB" w:rsidRDefault="00B16574" w:rsidP="00B16574">
                  <w:pPr>
                    <w:pStyle w:val="TAL"/>
                    <w:spacing w:after="120"/>
                    <w:rPr>
                      <w:rFonts w:cs="Arial"/>
                      <w:sz w:val="11"/>
                      <w:szCs w:val="11"/>
                      <w:lang w:eastAsia="ja-JP"/>
                    </w:rPr>
                  </w:pPr>
                  <w:r w:rsidRPr="00AF1FDB">
                    <w:rPr>
                      <w:rFonts w:cs="Arial"/>
                      <w:sz w:val="11"/>
                      <w:szCs w:val="11"/>
                      <w:lang w:eastAsia="zh-CN"/>
                    </w:rPr>
                    <w:t>N/A</w:t>
                  </w:r>
                </w:p>
              </w:tc>
            </w:tr>
            <w:tr w:rsidR="00B16574" w:rsidRPr="00E014EF" w14:paraId="661492B8"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45EB38A4" w14:textId="77777777" w:rsidR="00B16574" w:rsidRPr="00C3627E" w:rsidRDefault="00B16574" w:rsidP="00B16574">
                  <w:pPr>
                    <w:spacing w:after="120"/>
                    <w:rPr>
                      <w:rFonts w:ascii="Arial" w:hAnsi="Arial" w:cs="Arial"/>
                      <w:sz w:val="11"/>
                      <w:szCs w:val="11"/>
                    </w:rPr>
                  </w:pPr>
                  <w:r w:rsidRPr="00C3627E">
                    <w:rPr>
                      <w:rFonts w:ascii="Arial" w:hAnsi="Arial" w:cs="Arial"/>
                      <w:sz w:val="11"/>
                      <w:szCs w:val="11"/>
                    </w:rPr>
                    <w:t xml:space="preserve">30. </w:t>
                  </w:r>
                  <w:proofErr w:type="spellStart"/>
                  <w:r w:rsidRPr="00C3627E">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6BE8CB8F"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30-4f</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5CD620F0" w14:textId="77777777" w:rsidR="00B16574" w:rsidRPr="00AF1FDB" w:rsidRDefault="00B16574" w:rsidP="00B16574">
                  <w:pPr>
                    <w:pStyle w:val="TAL"/>
                    <w:spacing w:after="120"/>
                    <w:rPr>
                      <w:rFonts w:cs="Arial"/>
                      <w:sz w:val="11"/>
                      <w:szCs w:val="11"/>
                    </w:rPr>
                  </w:pPr>
                  <w:r w:rsidRPr="00AF1FDB">
                    <w:rPr>
                      <w:rFonts w:cs="Arial"/>
                      <w:sz w:val="11"/>
                      <w:szCs w:val="11"/>
                      <w:lang w:eastAsia="zh-CN"/>
                    </w:rPr>
                    <w:t>Enhanced inter-slot frequency hopping for PUCCH repetitions with DMRS bundling</w:t>
                  </w: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14:paraId="1DBA77EC" w14:textId="77777777" w:rsidR="00B16574" w:rsidRPr="00AF1FDB" w:rsidRDefault="00B16574" w:rsidP="00B16574">
                  <w:pPr>
                    <w:snapToGrid w:val="0"/>
                    <w:spacing w:after="120"/>
                    <w:contextualSpacing/>
                    <w:jc w:val="both"/>
                    <w:rPr>
                      <w:rFonts w:ascii="Arial" w:hAnsi="Arial" w:cs="Arial"/>
                      <w:sz w:val="11"/>
                      <w:szCs w:val="11"/>
                      <w:lang w:eastAsia="zh-CN"/>
                    </w:rPr>
                  </w:pPr>
                  <w:r w:rsidRPr="00AF1FDB">
                    <w:rPr>
                      <w:rFonts w:ascii="Arial" w:hAnsi="Arial" w:cs="Arial"/>
                      <w:sz w:val="11"/>
                      <w:szCs w:val="11"/>
                      <w:lang w:eastAsia="zh-CN"/>
                    </w:rPr>
                    <w:t>Enhanced inter-slot frequency hopping for PUCCH repetitions with DMRS bundling</w:t>
                  </w:r>
                </w:p>
                <w:p w14:paraId="15975F52" w14:textId="77777777" w:rsidR="00B16574" w:rsidRPr="00645E8B" w:rsidRDefault="00B16574" w:rsidP="00B16574">
                  <w:pPr>
                    <w:snapToGrid w:val="0"/>
                    <w:spacing w:after="120"/>
                    <w:contextualSpacing/>
                    <w:jc w:val="both"/>
                    <w:rPr>
                      <w:rFonts w:ascii="Arial" w:eastAsia="DengXian" w:hAnsi="Arial" w:cs="Arial"/>
                      <w:sz w:val="11"/>
                      <w:szCs w:val="11"/>
                      <w:lang w:eastAsia="zh-CN"/>
                    </w:rPr>
                  </w:pP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B30844F"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[30-4d]</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3F50BB64"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UE does not support Enhanced inter-slot frequency hopping for PUCCH repetitions with DMRS bundling</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1731CC5D" w14:textId="77777777" w:rsidR="00B16574" w:rsidRPr="00FB1102" w:rsidRDefault="00B16574" w:rsidP="00B16574">
                  <w:pPr>
                    <w:pStyle w:val="TAL"/>
                    <w:spacing w:after="120"/>
                    <w:rPr>
                      <w:rFonts w:cs="Arial"/>
                      <w:strike/>
                      <w:color w:val="FF0000"/>
                      <w:sz w:val="11"/>
                      <w:szCs w:val="11"/>
                      <w:lang w:eastAsia="zh-CN"/>
                    </w:rPr>
                  </w:pPr>
                  <w:r w:rsidRPr="00FB1102">
                    <w:rPr>
                      <w:rFonts w:cs="Arial"/>
                      <w:strike/>
                      <w:color w:val="FF0000"/>
                      <w:sz w:val="11"/>
                      <w:szCs w:val="11"/>
                      <w:lang w:eastAsia="zh-CN"/>
                    </w:rPr>
                    <w:t>[Per UE]</w:t>
                  </w:r>
                </w:p>
                <w:p w14:paraId="6C79C7E0" w14:textId="77777777" w:rsidR="00B16574" w:rsidRPr="00AF1FDB" w:rsidRDefault="00B16574" w:rsidP="00B16574">
                  <w:pPr>
                    <w:pStyle w:val="TAL"/>
                    <w:spacing w:after="120"/>
                    <w:rPr>
                      <w:rFonts w:cs="Arial"/>
                      <w:sz w:val="11"/>
                      <w:szCs w:val="11"/>
                      <w:lang w:eastAsia="zh-CN"/>
                    </w:rPr>
                  </w:pPr>
                  <w:r w:rsidRPr="00FB1102">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16F5D024"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6F3EC0FA" w14:textId="77777777" w:rsidR="00B16574" w:rsidRPr="00AF1FDB" w:rsidRDefault="00B16574" w:rsidP="00B16574">
                  <w:pPr>
                    <w:pStyle w:val="TAL"/>
                    <w:spacing w:after="120"/>
                    <w:jc w:val="center"/>
                    <w:rPr>
                      <w:rFonts w:cs="Arial"/>
                      <w:sz w:val="11"/>
                      <w:szCs w:val="11"/>
                      <w:lang w:eastAsia="zh-CN"/>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557E3719"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N/A</w:t>
                  </w:r>
                </w:p>
              </w:tc>
            </w:tr>
            <w:tr w:rsidR="00B16574" w:rsidRPr="00E014EF" w14:paraId="3DE1410B"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3E4D987A" w14:textId="77777777" w:rsidR="00B16574" w:rsidRPr="00C3627E" w:rsidRDefault="00B16574" w:rsidP="00B16574">
                  <w:pPr>
                    <w:spacing w:after="120"/>
                    <w:rPr>
                      <w:rFonts w:ascii="Arial" w:hAnsi="Arial" w:cs="Arial"/>
                      <w:sz w:val="11"/>
                      <w:szCs w:val="11"/>
                    </w:rPr>
                  </w:pPr>
                  <w:r w:rsidRPr="00C3627E">
                    <w:rPr>
                      <w:rFonts w:ascii="Arial" w:hAnsi="Arial" w:cs="Arial"/>
                      <w:sz w:val="11"/>
                      <w:szCs w:val="11"/>
                    </w:rPr>
                    <w:t xml:space="preserve">30. </w:t>
                  </w:r>
                  <w:proofErr w:type="spellStart"/>
                  <w:r w:rsidRPr="00C3627E">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41DF4EEC"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30-4g</w:t>
                  </w:r>
                </w:p>
              </w:tc>
              <w:tc>
                <w:tcPr>
                  <w:tcW w:w="1071" w:type="dxa"/>
                  <w:tcBorders>
                    <w:top w:val="single" w:sz="4" w:space="0" w:color="auto"/>
                    <w:left w:val="single" w:sz="4" w:space="0" w:color="auto"/>
                    <w:bottom w:val="single" w:sz="4" w:space="0" w:color="auto"/>
                    <w:right w:val="single" w:sz="4" w:space="0" w:color="auto"/>
                  </w:tcBorders>
                  <w:shd w:val="clear" w:color="auto" w:fill="FFFF00"/>
                  <w:hideMark/>
                </w:tcPr>
                <w:p w14:paraId="2EE37BF7"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Restart DM-RS bundling after the events that violate power consistency and phase continuity</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68179077" w14:textId="77777777" w:rsidR="00B16574" w:rsidRDefault="00B16574" w:rsidP="00B16574">
                  <w:pPr>
                    <w:snapToGrid w:val="0"/>
                    <w:spacing w:after="120"/>
                    <w:contextualSpacing/>
                    <w:jc w:val="both"/>
                    <w:rPr>
                      <w:rFonts w:ascii="Arial" w:hAnsi="Arial" w:cs="Arial"/>
                      <w:sz w:val="11"/>
                      <w:szCs w:val="11"/>
                      <w:lang w:eastAsia="zh-CN"/>
                    </w:rPr>
                  </w:pPr>
                  <w:r w:rsidRPr="00AF1FDB">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lang w:val="en-GB"/>
                    </w:rPr>
                    <w:t>triggered by DCI or MAC-CE</w:t>
                  </w:r>
                  <w:r w:rsidRPr="00AF1FDB">
                    <w:rPr>
                      <w:rFonts w:ascii="Arial" w:hAnsi="Arial" w:cs="Arial"/>
                      <w:sz w:val="11"/>
                      <w:szCs w:val="11"/>
                      <w:lang w:eastAsia="zh-CN"/>
                    </w:rPr>
                    <w:t xml:space="preserve"> that violate power consistency and phase continuity</w:t>
                  </w:r>
                  <w:r>
                    <w:rPr>
                      <w:rFonts w:ascii="Arial" w:hAnsi="Arial" w:cs="Arial"/>
                      <w:sz w:val="11"/>
                      <w:szCs w:val="11"/>
                      <w:lang w:eastAsia="zh-CN"/>
                    </w:rPr>
                    <w:t>.</w:t>
                  </w:r>
                </w:p>
                <w:p w14:paraId="6B0E07FC" w14:textId="77777777" w:rsidR="00B16574" w:rsidRPr="00487FAD" w:rsidRDefault="00B16574" w:rsidP="00B16574">
                  <w:pPr>
                    <w:spacing w:after="120"/>
                    <w:rPr>
                      <w:rFonts w:ascii="Arial" w:hAnsi="Arial" w:cs="Arial"/>
                      <w:sz w:val="11"/>
                      <w:szCs w:val="11"/>
                      <w:lang w:eastAsia="zh-CN"/>
                    </w:rPr>
                  </w:pPr>
                  <w:r w:rsidRPr="00487FAD">
                    <w:rPr>
                      <w:rFonts w:ascii="Arial" w:hAnsi="Arial" w:cs="Arial"/>
                      <w:bCs/>
                      <w:color w:val="FF0000"/>
                      <w:sz w:val="11"/>
                      <w:szCs w:val="11"/>
                      <w:lang w:val="en-GB"/>
                    </w:rPr>
                    <w:t xml:space="preserve">Note: Events which are triggered by DCI or MAC CE, but regarded as semi-static events, </w:t>
                  </w:r>
                  <w:proofErr w:type="gramStart"/>
                  <w:r w:rsidRPr="00487FAD">
                    <w:rPr>
                      <w:rFonts w:ascii="Arial" w:hAnsi="Arial" w:cs="Arial"/>
                      <w:bCs/>
                      <w:color w:val="FF0000"/>
                      <w:sz w:val="11"/>
                      <w:szCs w:val="11"/>
                      <w:lang w:val="en-GB"/>
                    </w:rPr>
                    <w:t>e.g.</w:t>
                  </w:r>
                  <w:proofErr w:type="gramEnd"/>
                  <w:r w:rsidRPr="00487FAD">
                    <w:rPr>
                      <w:rFonts w:ascii="Arial" w:hAnsi="Arial" w:cs="Arial"/>
                      <w:bCs/>
                      <w:color w:val="FF0000"/>
                      <w:sz w:val="11"/>
                      <w:szCs w:val="11"/>
                      <w:lang w:val="en-GB"/>
                    </w:rPr>
                    <w:t xml:space="preserve"> frequency hopping, UL beam switching for multi-TRP operation, or other if defined, are excluded.</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145537D3"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w:t>
                  </w:r>
                </w:p>
              </w:tc>
              <w:tc>
                <w:tcPr>
                  <w:tcW w:w="972" w:type="dxa"/>
                  <w:tcBorders>
                    <w:top w:val="single" w:sz="4" w:space="0" w:color="auto"/>
                    <w:left w:val="single" w:sz="4" w:space="0" w:color="auto"/>
                    <w:bottom w:val="single" w:sz="4" w:space="0" w:color="auto"/>
                    <w:right w:val="single" w:sz="4" w:space="0" w:color="auto"/>
                  </w:tcBorders>
                  <w:shd w:val="clear" w:color="auto" w:fill="FFFF00"/>
                  <w:hideMark/>
                </w:tcPr>
                <w:p w14:paraId="244B5513"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UE does not support restarting DM-RS bundling after the events that violate power consistency and phase continuity</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790B6EF3" w14:textId="77777777" w:rsidR="00B16574" w:rsidRPr="00FB1102" w:rsidRDefault="00B16574" w:rsidP="00B16574">
                  <w:pPr>
                    <w:pStyle w:val="TAL"/>
                    <w:spacing w:after="120"/>
                    <w:rPr>
                      <w:rFonts w:cs="Arial"/>
                      <w:strike/>
                      <w:color w:val="FF0000"/>
                      <w:sz w:val="11"/>
                      <w:szCs w:val="11"/>
                      <w:lang w:eastAsia="zh-CN"/>
                    </w:rPr>
                  </w:pPr>
                  <w:r w:rsidRPr="00FB1102">
                    <w:rPr>
                      <w:rFonts w:cs="Arial"/>
                      <w:strike/>
                      <w:color w:val="FF0000"/>
                      <w:sz w:val="11"/>
                      <w:szCs w:val="11"/>
                      <w:lang w:eastAsia="zh-CN"/>
                    </w:rPr>
                    <w:t>[Per UE]</w:t>
                  </w:r>
                </w:p>
                <w:p w14:paraId="46AC5132" w14:textId="77777777" w:rsidR="00B16574" w:rsidRPr="00AF1FDB" w:rsidRDefault="00B16574" w:rsidP="00B16574">
                  <w:pPr>
                    <w:pStyle w:val="TAL"/>
                    <w:spacing w:after="120"/>
                    <w:rPr>
                      <w:rFonts w:cs="Arial"/>
                      <w:sz w:val="11"/>
                      <w:szCs w:val="11"/>
                      <w:lang w:eastAsia="zh-CN"/>
                    </w:rPr>
                  </w:pPr>
                  <w:r w:rsidRPr="00FB1102">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5BB3BAD0"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19129AA0" w14:textId="77777777" w:rsidR="00B16574" w:rsidRPr="00AF1FDB" w:rsidRDefault="00B16574" w:rsidP="00B16574">
                  <w:pPr>
                    <w:pStyle w:val="TAL"/>
                    <w:spacing w:after="120"/>
                    <w:jc w:val="center"/>
                    <w:rPr>
                      <w:rFonts w:cs="Arial"/>
                      <w:sz w:val="11"/>
                      <w:szCs w:val="11"/>
                      <w:lang w:eastAsia="zh-CN"/>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79C2B687"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N/A</w:t>
                  </w:r>
                </w:p>
              </w:tc>
            </w:tr>
            <w:tr w:rsidR="00B16574" w:rsidRPr="00E014EF" w14:paraId="54A82C7C"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tcPr>
                <w:p w14:paraId="05892156" w14:textId="77777777" w:rsidR="00B16574" w:rsidRPr="00C3627E" w:rsidRDefault="00B16574" w:rsidP="00B16574">
                  <w:pPr>
                    <w:spacing w:after="120"/>
                    <w:rPr>
                      <w:rFonts w:ascii="Arial" w:hAnsi="Arial" w:cs="Arial"/>
                      <w:sz w:val="11"/>
                      <w:szCs w:val="11"/>
                    </w:rPr>
                  </w:pPr>
                  <w:r w:rsidRPr="00C3627E">
                    <w:rPr>
                      <w:rFonts w:ascii="Arial" w:hAnsi="Arial" w:cs="Arial"/>
                      <w:sz w:val="11"/>
                      <w:szCs w:val="11"/>
                    </w:rPr>
                    <w:t xml:space="preserve">30. </w:t>
                  </w:r>
                  <w:proofErr w:type="spellStart"/>
                  <w:r w:rsidRPr="00C3627E">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tcPr>
                <w:p w14:paraId="78D087A7"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30-4h</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2F10056"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DM-RS bundling for non-back-to-back transmission</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22A6C806" w14:textId="77777777" w:rsidR="00B16574" w:rsidRPr="00AF1FDB" w:rsidRDefault="00B16574" w:rsidP="00B16574">
                  <w:pPr>
                    <w:snapToGrid w:val="0"/>
                    <w:spacing w:after="120"/>
                    <w:contextualSpacing/>
                    <w:jc w:val="both"/>
                    <w:rPr>
                      <w:rFonts w:ascii="Arial" w:hAnsi="Arial" w:cs="Arial"/>
                      <w:sz w:val="11"/>
                      <w:szCs w:val="11"/>
                      <w:lang w:eastAsia="zh-CN"/>
                    </w:rPr>
                  </w:pPr>
                  <w:r w:rsidRPr="00AF1FDB">
                    <w:rPr>
                      <w:rFonts w:ascii="Arial" w:hAnsi="Arial" w:cs="Arial"/>
                      <w:sz w:val="11"/>
                      <w:szCs w:val="11"/>
                      <w:lang w:eastAsia="zh-CN"/>
                    </w:rPr>
                    <w:t xml:space="preserve">Support DM-RS bundling for </w:t>
                  </w:r>
                  <w:r w:rsidRPr="00AF1FDB">
                    <w:rPr>
                      <w:rFonts w:ascii="Arial" w:hAnsi="Arial" w:cs="Arial"/>
                      <w:sz w:val="11"/>
                      <w:szCs w:val="11"/>
                      <w:highlight w:val="yellow"/>
                      <w:lang w:eastAsia="zh-CN"/>
                    </w:rPr>
                    <w:t>non-back-to-back transmission for consecutive slots</w:t>
                  </w:r>
                  <w:r w:rsidRPr="00AF1FDB">
                    <w:rPr>
                      <w:rFonts w:ascii="Arial" w:hAnsi="Arial" w:cs="Arial"/>
                      <w:sz w:val="11"/>
                      <w:szCs w:val="11"/>
                      <w:lang w:eastAsia="zh-CN"/>
                    </w:rPr>
                    <w:t xml:space="preserve"> for PUSCH and PUCCH only for </w:t>
                  </w:r>
                  <w:r w:rsidRPr="00AF1FDB">
                    <w:rPr>
                      <w:rFonts w:ascii="Arial" w:hAnsi="Arial" w:cs="Arial"/>
                      <w:sz w:val="11"/>
                      <w:szCs w:val="11"/>
                      <w:highlight w:val="yellow"/>
                      <w:lang w:eastAsia="zh-CN"/>
                    </w:rPr>
                    <w:t>corresponding supported back-to-back transmission FGs (30-4a, 30-4b, 30-4c, or 30-4d)</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3544D7E"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30-4a, 30-4b, 30-4c, or 30-4d</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42DC746"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UE does not Support DM-RS bundling for non-back-to-back transmission</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6B427C81" w14:textId="77777777" w:rsidR="00B16574" w:rsidRPr="00FB1102" w:rsidRDefault="00B16574" w:rsidP="00B16574">
                  <w:pPr>
                    <w:pStyle w:val="TAL"/>
                    <w:spacing w:after="120"/>
                    <w:rPr>
                      <w:rFonts w:cs="Arial"/>
                      <w:strike/>
                      <w:color w:val="FF0000"/>
                      <w:sz w:val="11"/>
                      <w:szCs w:val="11"/>
                      <w:lang w:eastAsia="zh-CN"/>
                    </w:rPr>
                  </w:pPr>
                  <w:r w:rsidRPr="00FB1102">
                    <w:rPr>
                      <w:rFonts w:cs="Arial"/>
                      <w:strike/>
                      <w:color w:val="FF0000"/>
                      <w:sz w:val="11"/>
                      <w:szCs w:val="11"/>
                      <w:lang w:eastAsia="zh-CN"/>
                    </w:rPr>
                    <w:t>[Per UE]</w:t>
                  </w:r>
                </w:p>
                <w:p w14:paraId="70AF43EA" w14:textId="77777777" w:rsidR="00B16574" w:rsidRPr="00AF1FDB" w:rsidRDefault="00B16574" w:rsidP="00B16574">
                  <w:pPr>
                    <w:pStyle w:val="TAL"/>
                    <w:spacing w:after="120"/>
                    <w:rPr>
                      <w:rFonts w:cs="Arial"/>
                      <w:sz w:val="11"/>
                      <w:szCs w:val="11"/>
                      <w:lang w:eastAsia="zh-CN"/>
                    </w:rPr>
                  </w:pPr>
                  <w:r w:rsidRPr="00FB1102">
                    <w:rPr>
                      <w:rFonts w:cs="Arial"/>
                      <w:color w:val="FF0000"/>
                      <w:sz w:val="11"/>
                      <w:szCs w:val="11"/>
                      <w:lang w:eastAsia="zh-CN"/>
                    </w:rPr>
                    <w:t>Per band</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ECD6D4F"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FFS</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79E72891" w14:textId="77777777" w:rsidR="00B16574" w:rsidRPr="00AF1FDB" w:rsidRDefault="00B16574" w:rsidP="00B16574">
                  <w:pPr>
                    <w:pStyle w:val="TAL"/>
                    <w:spacing w:after="120"/>
                    <w:jc w:val="center"/>
                    <w:rPr>
                      <w:rFonts w:cs="Arial"/>
                      <w:sz w:val="11"/>
                      <w:szCs w:val="11"/>
                      <w:lang w:eastAsia="zh-CN"/>
                    </w:rPr>
                  </w:pPr>
                  <w:r w:rsidRPr="00EB67DE">
                    <w:rPr>
                      <w:rFonts w:eastAsia="ＭＳ 明朝" w:cs="Arial"/>
                      <w:sz w:val="11"/>
                      <w:szCs w:val="11"/>
                      <w:lang w:eastAsia="ja-JP"/>
                    </w:rPr>
                    <w:t>No</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40C3DB6" w14:textId="77777777" w:rsidR="00B16574" w:rsidRPr="00AF1FDB" w:rsidRDefault="00B16574" w:rsidP="00B16574">
                  <w:pPr>
                    <w:pStyle w:val="TAL"/>
                    <w:spacing w:after="120"/>
                    <w:rPr>
                      <w:rFonts w:cs="Arial"/>
                      <w:sz w:val="11"/>
                      <w:szCs w:val="11"/>
                      <w:lang w:eastAsia="zh-CN"/>
                    </w:rPr>
                  </w:pPr>
                  <w:r w:rsidRPr="00AF1FDB">
                    <w:rPr>
                      <w:rFonts w:cs="Arial"/>
                      <w:sz w:val="11"/>
                      <w:szCs w:val="11"/>
                      <w:lang w:eastAsia="zh-CN"/>
                    </w:rPr>
                    <w:t>N/A</w:t>
                  </w:r>
                </w:p>
              </w:tc>
            </w:tr>
          </w:tbl>
          <w:p w14:paraId="3F98E490" w14:textId="77777777" w:rsidR="00A92719" w:rsidRPr="00B16574" w:rsidRDefault="00A92719" w:rsidP="00F039FD">
            <w:pPr>
              <w:spacing w:beforeLines="30" w:before="72" w:after="120" w:line="60" w:lineRule="atLeast"/>
              <w:rPr>
                <w:rFonts w:eastAsia="SimSun"/>
                <w:color w:val="000000"/>
                <w:shd w:val="clear" w:color="auto" w:fill="FFFFFF"/>
                <w:lang w:eastAsia="zh-CN"/>
              </w:rPr>
            </w:pPr>
          </w:p>
        </w:tc>
      </w:tr>
      <w:tr w:rsidR="00A92719" w14:paraId="6C13DA83" w14:textId="77777777" w:rsidTr="00A5503D">
        <w:tc>
          <w:tcPr>
            <w:tcW w:w="583" w:type="dxa"/>
          </w:tcPr>
          <w:p w14:paraId="02345218" w14:textId="6E62D8B6" w:rsidR="00A92719" w:rsidRDefault="001F22FA" w:rsidP="00FE4C32">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9]</w:t>
            </w:r>
          </w:p>
        </w:tc>
        <w:tc>
          <w:tcPr>
            <w:tcW w:w="1720" w:type="dxa"/>
          </w:tcPr>
          <w:p w14:paraId="2C3E2196" w14:textId="4DF14DF2" w:rsidR="00A92719" w:rsidRDefault="001F22FA" w:rsidP="00FE4C32">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20270" w:type="dxa"/>
          </w:tcPr>
          <w:p w14:paraId="0FBDB163" w14:textId="77777777" w:rsidR="00A92719" w:rsidRDefault="001F22FA" w:rsidP="001F22FA">
            <w:pPr>
              <w:snapToGrid w:val="0"/>
              <w:spacing w:after="120"/>
              <w:jc w:val="both"/>
              <w:rPr>
                <w:rFonts w:eastAsiaTheme="minorEastAsia"/>
                <w:b/>
                <w:bCs/>
                <w:sz w:val="22"/>
              </w:rPr>
            </w:pPr>
            <w:r>
              <w:rPr>
                <w:rFonts w:eastAsiaTheme="minorEastAsia"/>
                <w:b/>
                <w:bCs/>
                <w:sz w:val="22"/>
                <w:u w:val="single"/>
              </w:rPr>
              <w:t>Proposal 4</w:t>
            </w:r>
            <w:r>
              <w:rPr>
                <w:rFonts w:eastAsiaTheme="minorEastAsia"/>
                <w:b/>
                <w:bCs/>
                <w:sz w:val="22"/>
              </w:rPr>
              <w:t>: No need to support the different values of maximum duration for DMRS bundling for different modulation orders.</w:t>
            </w:r>
          </w:p>
          <w:p w14:paraId="019DE2DD" w14:textId="3242ABE0" w:rsidR="001F22FA" w:rsidRPr="001F22FA" w:rsidRDefault="001F22FA" w:rsidP="001F22FA">
            <w:pPr>
              <w:snapToGrid w:val="0"/>
              <w:spacing w:after="120"/>
              <w:jc w:val="both"/>
              <w:rPr>
                <w:rFonts w:eastAsiaTheme="minorEastAsia"/>
                <w:b/>
                <w:bCs/>
                <w:sz w:val="22"/>
              </w:rPr>
            </w:pPr>
            <w:r>
              <w:rPr>
                <w:rFonts w:eastAsiaTheme="minorEastAsia"/>
                <w:b/>
                <w:bCs/>
                <w:sz w:val="22"/>
                <w:u w:val="single"/>
              </w:rPr>
              <w:t>Proposal 5</w:t>
            </w:r>
            <w:r>
              <w:rPr>
                <w:rFonts w:eastAsiaTheme="minorEastAsia"/>
                <w:b/>
                <w:bCs/>
                <w:sz w:val="22"/>
              </w:rPr>
              <w:t>: The prerequisite FGs for 30-4a, 30-4b, 30-4c, 30-4d, 30-4e, 30-4f, 30-4g, and 30-4h can be {FG 30-4 and FGs 5-14 or 5-16 or 5-17}, {FGs 30-4 and 11-5}, {FGs 30-4 and 30-3}, {FGs 30-4 and 4-23}, {FGs 30-4a or 30-4b or 30-4c}, {FG 30-4d}, {FG 30-4}, and {FGs 30-4a or 30-4b or 30-4c or 30-4d}, respectively.</w:t>
            </w:r>
          </w:p>
          <w:p w14:paraId="387D8258" w14:textId="411A8A91" w:rsidR="001F22FA" w:rsidRDefault="001F22FA" w:rsidP="001F22FA">
            <w:pPr>
              <w:snapToGrid w:val="0"/>
              <w:spacing w:after="120"/>
              <w:jc w:val="both"/>
              <w:rPr>
                <w:rFonts w:eastAsiaTheme="minorEastAsia"/>
                <w:sz w:val="22"/>
              </w:rPr>
            </w:pPr>
            <w:r>
              <w:rPr>
                <w:rFonts w:eastAsiaTheme="minorEastAsia"/>
                <w:sz w:val="22"/>
              </w:rPr>
              <w:t>Regarding the FFS part in the note column in FG 30-4c, we think FGs 30-4a, 30-4c and 30-3a are sufficient to indicate the support of DMRS bundling over the repetitions of TBoMS. Since FG30-3 should be the prerequisite FG for FG 30-3a, it is not necessary to include FG30-3 in addition to FG 30-3a.</w:t>
            </w:r>
          </w:p>
          <w:p w14:paraId="41FE4079" w14:textId="77777777" w:rsidR="001F22FA" w:rsidRDefault="001F22FA" w:rsidP="001F22FA">
            <w:pPr>
              <w:spacing w:after="120"/>
              <w:jc w:val="both"/>
              <w:rPr>
                <w:rFonts w:eastAsiaTheme="minorEastAsia"/>
                <w:sz w:val="22"/>
              </w:rPr>
            </w:pPr>
            <w:r>
              <w:rPr>
                <w:rFonts w:eastAsia="游明朝"/>
                <w:b/>
                <w:sz w:val="22"/>
                <w:szCs w:val="22"/>
                <w:u w:val="single"/>
              </w:rPr>
              <w:t>Proposal 6</w:t>
            </w:r>
            <w:r>
              <w:rPr>
                <w:rFonts w:eastAsia="游明朝"/>
                <w:b/>
                <w:sz w:val="22"/>
                <w:szCs w:val="22"/>
              </w:rPr>
              <w:t xml:space="preserve">: Add a Note: If a UE reports support of FG 30-4a, 30-4c, and 30-3a, the UE supports DMRS bundling for the repetitions of TBoMS. </w:t>
            </w:r>
          </w:p>
          <w:p w14:paraId="669B3A2E" w14:textId="3D480A3E" w:rsidR="001F22FA" w:rsidRPr="001F22FA" w:rsidRDefault="001F22FA" w:rsidP="001F22FA">
            <w:pPr>
              <w:snapToGrid w:val="0"/>
              <w:spacing w:after="120"/>
              <w:jc w:val="both"/>
              <w:rPr>
                <w:rFonts w:eastAsiaTheme="minorEastAsia"/>
                <w:b/>
                <w:bCs/>
                <w:sz w:val="22"/>
              </w:rPr>
            </w:pPr>
          </w:p>
        </w:tc>
      </w:tr>
      <w:tr w:rsidR="00A92719" w14:paraId="7E8F860E" w14:textId="77777777" w:rsidTr="00A5503D">
        <w:tc>
          <w:tcPr>
            <w:tcW w:w="583" w:type="dxa"/>
          </w:tcPr>
          <w:p w14:paraId="45609AEE" w14:textId="17B08F1A" w:rsidR="00A92719" w:rsidRDefault="00D51350" w:rsidP="00FE4C32">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11]</w:t>
            </w:r>
          </w:p>
        </w:tc>
        <w:tc>
          <w:tcPr>
            <w:tcW w:w="1720" w:type="dxa"/>
          </w:tcPr>
          <w:p w14:paraId="2624660B" w14:textId="437C4053" w:rsidR="00A92719" w:rsidRDefault="00D51350" w:rsidP="00FE4C32">
            <w:pPr>
              <w:spacing w:after="120"/>
              <w:jc w:val="both"/>
              <w:rPr>
                <w:rFonts w:eastAsia="ＭＳ 明朝"/>
                <w:sz w:val="22"/>
                <w:lang w:eastAsia="ja-JP"/>
              </w:rPr>
            </w:pPr>
            <w:r>
              <w:rPr>
                <w:rFonts w:eastAsia="ＭＳ 明朝" w:hint="eastAsia"/>
                <w:sz w:val="22"/>
                <w:lang w:eastAsia="ja-JP"/>
              </w:rPr>
              <w:t>I</w:t>
            </w:r>
            <w:r>
              <w:rPr>
                <w:rFonts w:eastAsia="ＭＳ 明朝"/>
                <w:sz w:val="22"/>
                <w:lang w:eastAsia="ja-JP"/>
              </w:rPr>
              <w:t>ntel Corporation</w:t>
            </w:r>
          </w:p>
        </w:tc>
        <w:tc>
          <w:tcPr>
            <w:tcW w:w="20270" w:type="dxa"/>
          </w:tcPr>
          <w:p w14:paraId="61AF1F99" w14:textId="5A1F55EC" w:rsidR="00D51350" w:rsidRDefault="00D51350" w:rsidP="00D51350">
            <w:pPr>
              <w:spacing w:before="60" w:after="120"/>
              <w:rPr>
                <w:iCs/>
              </w:rPr>
            </w:pPr>
            <w:r>
              <w:rPr>
                <w:iCs/>
              </w:rPr>
              <w:t xml:space="preserve">Based on this, </w:t>
            </w:r>
            <w:r>
              <w:rPr>
                <w:iCs/>
              </w:rPr>
              <w:fldChar w:fldCharType="begin"/>
            </w:r>
            <w:r>
              <w:rPr>
                <w:iCs/>
              </w:rPr>
              <w:instrText xml:space="preserve"> REF _Ref94282039 \h </w:instrText>
            </w:r>
            <w:r>
              <w:rPr>
                <w:iCs/>
              </w:rPr>
            </w:r>
            <w:r>
              <w:rPr>
                <w:iCs/>
              </w:rPr>
              <w:fldChar w:fldCharType="separate"/>
            </w:r>
            <w:r>
              <w:t xml:space="preserve">Table </w:t>
            </w:r>
            <w:r>
              <w:rPr>
                <w:noProof/>
              </w:rPr>
              <w:t>3</w:t>
            </w:r>
            <w:r>
              <w:rPr>
                <w:iCs/>
              </w:rPr>
              <w:fldChar w:fldCharType="end"/>
            </w:r>
            <w:r>
              <w:rPr>
                <w:iCs/>
              </w:rPr>
              <w:t xml:space="preserve"> </w:t>
            </w:r>
            <w:r>
              <w:rPr>
                <w:lang w:val="en-GB" w:eastAsia="zh-CN"/>
              </w:rPr>
              <w:t xml:space="preserve">illustrates suggested update for UE feature groups for DMRS bundling. </w:t>
            </w:r>
          </w:p>
          <w:p w14:paraId="165C0CF9" w14:textId="77777777" w:rsidR="00D51350" w:rsidRDefault="00D51350" w:rsidP="00D51350">
            <w:pPr>
              <w:pStyle w:val="a6"/>
              <w:keepNext/>
              <w:ind w:left="1200" w:hanging="400"/>
            </w:pPr>
            <w:bookmarkStart w:id="27" w:name="_Ref94282039"/>
            <w:r>
              <w:t xml:space="preserve">Table </w:t>
            </w:r>
            <w:r w:rsidR="00E01DD3">
              <w:fldChar w:fldCharType="begin"/>
            </w:r>
            <w:r w:rsidR="00E01DD3">
              <w:instrText xml:space="preserve"> SEQ Table \* ARABIC </w:instrText>
            </w:r>
            <w:r w:rsidR="00E01DD3">
              <w:fldChar w:fldCharType="separate"/>
            </w:r>
            <w:r>
              <w:rPr>
                <w:noProof/>
              </w:rPr>
              <w:t>3</w:t>
            </w:r>
            <w:r w:rsidR="00E01DD3">
              <w:rPr>
                <w:noProof/>
              </w:rPr>
              <w:fldChar w:fldCharType="end"/>
            </w:r>
            <w:bookmarkEnd w:id="27"/>
            <w:r>
              <w:t>. UE feature groups for DMRS bundling</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01"/>
              <w:gridCol w:w="6033"/>
              <w:gridCol w:w="1441"/>
            </w:tblGrid>
            <w:tr w:rsidR="00D51350" w14:paraId="10C953A7" w14:textId="77777777" w:rsidTr="00D51350">
              <w:trPr>
                <w:trHeight w:val="20"/>
              </w:trPr>
              <w:tc>
                <w:tcPr>
                  <w:tcW w:w="715" w:type="dxa"/>
                  <w:tcBorders>
                    <w:top w:val="single" w:sz="4" w:space="0" w:color="auto"/>
                    <w:left w:val="single" w:sz="4" w:space="0" w:color="auto"/>
                    <w:bottom w:val="single" w:sz="4" w:space="0" w:color="auto"/>
                    <w:right w:val="single" w:sz="4" w:space="0" w:color="auto"/>
                  </w:tcBorders>
                  <w:hideMark/>
                </w:tcPr>
                <w:p w14:paraId="646A5E82" w14:textId="77777777" w:rsidR="00D51350" w:rsidRDefault="00D51350" w:rsidP="00D51350">
                  <w:pPr>
                    <w:keepNext/>
                    <w:keepLines/>
                    <w:spacing w:after="120"/>
                    <w:rPr>
                      <w:rFonts w:ascii="Arial" w:hAnsi="Arial" w:cs="Arial"/>
                      <w:sz w:val="18"/>
                      <w:szCs w:val="18"/>
                      <w:lang w:val="en-GB" w:eastAsia="zh-CN"/>
                    </w:rPr>
                  </w:pPr>
                  <w:r>
                    <w:rPr>
                      <w:rFonts w:ascii="Arial" w:hAnsi="Arial" w:cs="Arial"/>
                      <w:sz w:val="18"/>
                      <w:szCs w:val="18"/>
                      <w:lang w:val="en-GB" w:eastAsia="zh-CN"/>
                    </w:rPr>
                    <w:t>30-4g</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887F4" w14:textId="77777777" w:rsidR="00D51350" w:rsidRDefault="00D51350" w:rsidP="00D51350">
                  <w:pPr>
                    <w:keepNext/>
                    <w:keepLines/>
                    <w:spacing w:after="120"/>
                    <w:rPr>
                      <w:rFonts w:ascii="Arial" w:hAnsi="Arial" w:cs="Arial"/>
                      <w:sz w:val="18"/>
                      <w:szCs w:val="18"/>
                      <w:lang w:val="en-GB" w:eastAsia="zh-CN"/>
                    </w:rPr>
                  </w:pPr>
                  <w:r>
                    <w:rPr>
                      <w:rFonts w:ascii="Arial" w:hAnsi="Arial" w:cs="Arial"/>
                      <w:sz w:val="18"/>
                      <w:szCs w:val="18"/>
                      <w:lang w:val="en-GB" w:eastAsia="zh-CN"/>
                    </w:rPr>
                    <w:t xml:space="preserve">Restart DM-RS bundling after </w:t>
                  </w:r>
                  <w:r>
                    <w:rPr>
                      <w:rFonts w:ascii="Arial" w:hAnsi="Arial" w:cs="Arial"/>
                      <w:strike/>
                      <w:color w:val="FF0000"/>
                      <w:sz w:val="18"/>
                      <w:szCs w:val="18"/>
                      <w:lang w:val="en-GB" w:eastAsia="zh-CN"/>
                    </w:rPr>
                    <w:t>the</w:t>
                  </w:r>
                  <w:r>
                    <w:rPr>
                      <w:rFonts w:ascii="Arial" w:hAnsi="Arial" w:cs="Arial"/>
                      <w:color w:val="FF0000"/>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color w:val="FF0000"/>
                      <w:sz w:val="18"/>
                      <w:szCs w:val="18"/>
                      <w:lang w:val="en-GB" w:eastAsia="zh-CN"/>
                    </w:rPr>
                    <w:t xml:space="preserve"> </w:t>
                  </w:r>
                  <w:r>
                    <w:rPr>
                      <w:rFonts w:ascii="Arial" w:hAnsi="Arial" w:cs="Arial"/>
                      <w:sz w:val="18"/>
                      <w:szCs w:val="18"/>
                      <w:lang w:val="en-GB" w:eastAsia="zh-CN"/>
                    </w:rPr>
                    <w:t>that violate power consistency and phase continuity</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4769B" w14:textId="77777777" w:rsidR="00D51350" w:rsidRDefault="00D51350" w:rsidP="00D51350">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restarting DM-RS bundling after </w:t>
                  </w:r>
                  <w:r>
                    <w:rPr>
                      <w:rFonts w:ascii="Arial" w:hAnsi="Arial" w:cs="Arial"/>
                      <w:strike/>
                      <w:color w:val="FF0000"/>
                      <w:sz w:val="18"/>
                      <w:szCs w:val="18"/>
                      <w:lang w:val="en-GB" w:eastAsia="zh-CN"/>
                    </w:rPr>
                    <w:t>the</w:t>
                  </w:r>
                  <w:r>
                    <w:rPr>
                      <w:rFonts w:ascii="Arial" w:hAnsi="Arial" w:cs="Arial"/>
                      <w:sz w:val="18"/>
                      <w:szCs w:val="18"/>
                      <w:lang w:val="en-GB" w:eastAsia="zh-CN"/>
                    </w:rPr>
                    <w:t xml:space="preserve"> </w:t>
                  </w:r>
                  <w:r>
                    <w:rPr>
                      <w:rFonts w:ascii="Arial" w:hAnsi="Arial" w:cs="Arial"/>
                      <w:color w:val="FF0000"/>
                      <w:sz w:val="18"/>
                      <w:szCs w:val="18"/>
                      <w:u w:val="single"/>
                      <w:lang w:val="en-GB" w:eastAsia="zh-CN"/>
                    </w:rPr>
                    <w:t>event(s) triggered by DCI or MAC-CE</w:t>
                  </w:r>
                  <w:r>
                    <w:rPr>
                      <w:rFonts w:ascii="Arial" w:hAnsi="Arial" w:cs="Arial"/>
                      <w:sz w:val="18"/>
                      <w:szCs w:val="18"/>
                      <w:lang w:val="en-GB" w:eastAsia="zh-CN"/>
                    </w:rPr>
                    <w:t xml:space="preserve"> that violate power consistency and phase continuity</w:t>
                  </w:r>
                </w:p>
                <w:p w14:paraId="6E86DF6A" w14:textId="77777777" w:rsidR="00D51350" w:rsidRDefault="00D51350" w:rsidP="00D51350">
                  <w:pPr>
                    <w:snapToGrid w:val="0"/>
                    <w:spacing w:after="120"/>
                    <w:contextualSpacing/>
                    <w:rPr>
                      <w:rFonts w:ascii="Arial" w:hAnsi="Arial" w:cs="Arial"/>
                      <w:sz w:val="18"/>
                      <w:szCs w:val="18"/>
                      <w:u w:val="single"/>
                      <w:lang w:val="en-GB" w:eastAsia="zh-CN"/>
                    </w:rPr>
                  </w:pPr>
                  <w:r>
                    <w:rPr>
                      <w:rFonts w:ascii="Arial" w:hAnsi="Arial" w:cs="Arial"/>
                      <w:color w:val="FF0000"/>
                      <w:sz w:val="18"/>
                      <w:szCs w:val="18"/>
                      <w:u w:val="single"/>
                      <w:lang w:val="en-GB" w:eastAsia="zh-CN"/>
                    </w:rPr>
                    <w:t>Note: Events which are triggered by DCI or MAC CE, but regarded as semi-static events, e.g., frequency hopping, UL beam switching for multi-TRP operation, or other if defined, are excluded.</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5CDCF" w14:textId="77777777" w:rsidR="00D51350" w:rsidRDefault="00D51350" w:rsidP="00D51350">
                  <w:pPr>
                    <w:keepNext/>
                    <w:keepLines/>
                    <w:spacing w:after="120"/>
                    <w:rPr>
                      <w:rFonts w:ascii="Arial" w:hAnsi="Arial" w:cs="Arial"/>
                      <w:strike/>
                      <w:color w:val="FF0000"/>
                      <w:sz w:val="18"/>
                      <w:szCs w:val="18"/>
                      <w:lang w:val="en-GB" w:eastAsia="zh-CN"/>
                    </w:rPr>
                  </w:pPr>
                  <w:r>
                    <w:rPr>
                      <w:rFonts w:ascii="Arial" w:hAnsi="Arial" w:cs="Arial"/>
                      <w:strike/>
                      <w:color w:val="FF0000"/>
                      <w:sz w:val="18"/>
                      <w:szCs w:val="18"/>
                      <w:lang w:val="en-GB" w:eastAsia="zh-CN"/>
                    </w:rPr>
                    <w:t>[30-4]</w:t>
                  </w:r>
                </w:p>
                <w:p w14:paraId="7625520A" w14:textId="77777777" w:rsidR="00D51350" w:rsidRDefault="00D51350" w:rsidP="00D51350">
                  <w:pPr>
                    <w:keepNext/>
                    <w:keepLines/>
                    <w:spacing w:after="120"/>
                    <w:rPr>
                      <w:rFonts w:ascii="Arial" w:hAnsi="Arial" w:cs="Arial"/>
                      <w:strike/>
                      <w:sz w:val="18"/>
                      <w:szCs w:val="18"/>
                      <w:u w:val="single"/>
                      <w:lang w:val="en-GB" w:eastAsia="zh-CN"/>
                    </w:rPr>
                  </w:pPr>
                  <w:r>
                    <w:rPr>
                      <w:rFonts w:ascii="Arial" w:hAnsi="Arial" w:cs="Arial"/>
                      <w:color w:val="FF0000"/>
                      <w:sz w:val="18"/>
                      <w:szCs w:val="18"/>
                      <w:u w:val="single"/>
                      <w:lang w:val="en-GB" w:eastAsia="zh-CN"/>
                    </w:rPr>
                    <w:t>30-4a, 30-4b, 30-4c, or 30-4d</w:t>
                  </w:r>
                </w:p>
              </w:tc>
            </w:tr>
            <w:tr w:rsidR="00D51350" w14:paraId="58F8639A" w14:textId="77777777" w:rsidTr="00D51350">
              <w:trPr>
                <w:trHeight w:val="20"/>
              </w:trPr>
              <w:tc>
                <w:tcPr>
                  <w:tcW w:w="715" w:type="dxa"/>
                  <w:tcBorders>
                    <w:top w:val="single" w:sz="4" w:space="0" w:color="auto"/>
                    <w:left w:val="single" w:sz="4" w:space="0" w:color="auto"/>
                    <w:bottom w:val="single" w:sz="4" w:space="0" w:color="auto"/>
                    <w:right w:val="single" w:sz="4" w:space="0" w:color="auto"/>
                  </w:tcBorders>
                  <w:hideMark/>
                </w:tcPr>
                <w:p w14:paraId="169AF7A0" w14:textId="77777777" w:rsidR="00D51350" w:rsidRDefault="00D51350" w:rsidP="00D51350">
                  <w:pPr>
                    <w:keepNext/>
                    <w:keepLines/>
                    <w:spacing w:after="120"/>
                    <w:rPr>
                      <w:rFonts w:ascii="Arial" w:hAnsi="Arial" w:cs="Arial"/>
                      <w:sz w:val="18"/>
                      <w:szCs w:val="18"/>
                      <w:lang w:val="en-GB" w:eastAsia="zh-CN"/>
                    </w:rPr>
                  </w:pPr>
                  <w:r>
                    <w:rPr>
                      <w:rFonts w:ascii="Arial" w:hAnsi="Arial" w:cs="Arial"/>
                      <w:sz w:val="18"/>
                      <w:szCs w:val="18"/>
                      <w:lang w:val="en-GB" w:eastAsia="zh-CN"/>
                    </w:rPr>
                    <w:t>30-4h</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A7351" w14:textId="77777777" w:rsidR="00D51350" w:rsidRDefault="00D51350" w:rsidP="00D51350">
                  <w:pPr>
                    <w:keepNext/>
                    <w:keepLines/>
                    <w:spacing w:after="120"/>
                    <w:rPr>
                      <w:rFonts w:ascii="Arial" w:hAnsi="Arial" w:cs="Arial"/>
                      <w:sz w:val="18"/>
                      <w:szCs w:val="18"/>
                      <w:lang w:val="en-GB" w:eastAsia="zh-CN"/>
                    </w:rPr>
                  </w:pPr>
                  <w:r>
                    <w:rPr>
                      <w:rFonts w:ascii="Arial" w:hAnsi="Arial" w:cs="Arial"/>
                      <w:sz w:val="18"/>
                      <w:szCs w:val="18"/>
                      <w:lang w:val="en-GB" w:eastAsia="zh-CN"/>
                    </w:rPr>
                    <w:t>DM-RS bundling for non-back-to-back transmission</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6BB1F" w14:textId="77777777" w:rsidR="00D51350" w:rsidRDefault="00D51350" w:rsidP="00D51350">
                  <w:pPr>
                    <w:snapToGrid w:val="0"/>
                    <w:spacing w:after="120"/>
                    <w:contextualSpacing/>
                    <w:rPr>
                      <w:rFonts w:ascii="Arial" w:hAnsi="Arial" w:cs="Arial"/>
                      <w:sz w:val="18"/>
                      <w:szCs w:val="18"/>
                      <w:lang w:val="en-GB" w:eastAsia="zh-CN"/>
                    </w:rPr>
                  </w:pPr>
                  <w:r>
                    <w:rPr>
                      <w:rFonts w:ascii="Arial" w:hAnsi="Arial" w:cs="Arial"/>
                      <w:sz w:val="18"/>
                      <w:szCs w:val="18"/>
                      <w:lang w:val="en-GB" w:eastAsia="zh-CN"/>
                    </w:rPr>
                    <w:t xml:space="preserve">Support DM-RS bundling for non-back-to-back transmission for consecutive slots for PUSCH and PUCCH only for corresponding supported back-to-back transmission FGs (30-4a, 30-4b, 30-4c, or 30-4d), </w:t>
                  </w:r>
                  <w:r>
                    <w:rPr>
                      <w:rFonts w:ascii="Arial" w:hAnsi="Arial" w:cs="Arial"/>
                      <w:color w:val="FF0000"/>
                      <w:sz w:val="18"/>
                      <w:szCs w:val="18"/>
                      <w:u w:val="single"/>
                      <w:lang w:val="en-GB" w:eastAsia="zh-CN"/>
                    </w:rPr>
                    <w:t>respectively,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58626" w14:textId="77777777" w:rsidR="00D51350" w:rsidRDefault="00D51350" w:rsidP="00D51350">
                  <w:pPr>
                    <w:keepNext/>
                    <w:keepLines/>
                    <w:spacing w:after="120"/>
                    <w:rPr>
                      <w:rFonts w:ascii="Arial" w:hAnsi="Arial" w:cs="Arial"/>
                      <w:sz w:val="18"/>
                      <w:szCs w:val="18"/>
                      <w:lang w:val="en-GB" w:eastAsia="zh-CN"/>
                    </w:rPr>
                  </w:pPr>
                  <w:r>
                    <w:rPr>
                      <w:rFonts w:ascii="Arial" w:hAnsi="Arial" w:cs="Arial"/>
                      <w:sz w:val="18"/>
                      <w:szCs w:val="18"/>
                      <w:lang w:val="en-GB" w:eastAsia="zh-CN"/>
                    </w:rPr>
                    <w:t>30-4a, 30-4b, 30-4c, or 30-4d</w:t>
                  </w:r>
                </w:p>
              </w:tc>
            </w:tr>
          </w:tbl>
          <w:p w14:paraId="4C11F844" w14:textId="77777777" w:rsidR="00D51350" w:rsidRDefault="00D51350" w:rsidP="00D51350">
            <w:pPr>
              <w:spacing w:before="360" w:after="120"/>
              <w:rPr>
                <w:rFonts w:asciiTheme="minorHAnsi" w:eastAsiaTheme="minorEastAsia" w:hAnsiTheme="minorHAnsi" w:cstheme="minorBidi"/>
                <w:b/>
                <w:kern w:val="2"/>
                <w:sz w:val="21"/>
                <w:szCs w:val="22"/>
                <w:lang w:eastAsia="ja-JP"/>
              </w:rPr>
            </w:pPr>
            <w:r>
              <w:rPr>
                <w:b/>
              </w:rPr>
              <w:t>Proposal 3</w:t>
            </w:r>
          </w:p>
          <w:p w14:paraId="686E2311" w14:textId="77777777" w:rsidR="00D51350" w:rsidRDefault="00D51350" w:rsidP="00AD2CB1">
            <w:pPr>
              <w:widowControl w:val="0"/>
              <w:numPr>
                <w:ilvl w:val="0"/>
                <w:numId w:val="21"/>
              </w:numPr>
              <w:spacing w:before="60" w:afterLines="0" w:after="120" w:line="240" w:lineRule="auto"/>
              <w:ind w:left="288" w:hanging="288"/>
              <w:jc w:val="both"/>
              <w:rPr>
                <w:iCs/>
              </w:rPr>
            </w:pPr>
            <w:r>
              <w:rPr>
                <w:iCs/>
              </w:rPr>
              <w:t>Consider Table 3 for UE feature groups of DMRS bundling.</w:t>
            </w:r>
          </w:p>
          <w:p w14:paraId="5D6B75B5" w14:textId="77777777" w:rsidR="00A92719" w:rsidRPr="00D51350" w:rsidRDefault="00A92719" w:rsidP="00F039FD">
            <w:pPr>
              <w:spacing w:beforeLines="30" w:before="72" w:after="120" w:line="60" w:lineRule="atLeast"/>
              <w:rPr>
                <w:color w:val="000000"/>
                <w:shd w:val="clear" w:color="auto" w:fill="FFFFFF"/>
                <w:lang w:eastAsia="zh-CN"/>
              </w:rPr>
            </w:pPr>
          </w:p>
        </w:tc>
      </w:tr>
      <w:tr w:rsidR="00A92719" w14:paraId="51ED2029" w14:textId="77777777" w:rsidTr="00A5503D">
        <w:tc>
          <w:tcPr>
            <w:tcW w:w="583" w:type="dxa"/>
          </w:tcPr>
          <w:p w14:paraId="7131AE49" w14:textId="71F718A8" w:rsidR="00A92719" w:rsidRDefault="003F0D1E"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w:t>
            </w:r>
            <w:r w:rsidR="003A32FF">
              <w:rPr>
                <w:rFonts w:eastAsia="ＭＳ 明朝"/>
                <w:sz w:val="22"/>
                <w:lang w:eastAsia="ja-JP"/>
              </w:rPr>
              <w:t>3</w:t>
            </w:r>
            <w:r>
              <w:rPr>
                <w:rFonts w:eastAsia="ＭＳ 明朝"/>
                <w:sz w:val="22"/>
                <w:lang w:eastAsia="ja-JP"/>
              </w:rPr>
              <w:t>]</w:t>
            </w:r>
          </w:p>
        </w:tc>
        <w:tc>
          <w:tcPr>
            <w:tcW w:w="1720" w:type="dxa"/>
          </w:tcPr>
          <w:p w14:paraId="19F8205B" w14:textId="64D76C6D" w:rsidR="00A92719" w:rsidRDefault="003F0D1E" w:rsidP="00FE4C32">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MCC</w:t>
            </w:r>
          </w:p>
        </w:tc>
        <w:tc>
          <w:tcPr>
            <w:tcW w:w="20270" w:type="dxa"/>
          </w:tcPr>
          <w:p w14:paraId="3E690AB6" w14:textId="77777777" w:rsidR="003F0D1E" w:rsidRDefault="003F0D1E" w:rsidP="003F0D1E">
            <w:pPr>
              <w:snapToGrid w:val="0"/>
              <w:spacing w:after="120"/>
              <w:jc w:val="both"/>
              <w:rPr>
                <w:b/>
                <w:bCs/>
                <w:szCs w:val="21"/>
                <w:lang w:eastAsia="zh-CN"/>
              </w:rPr>
            </w:pPr>
            <w:r>
              <w:rPr>
                <w:b/>
                <w:bCs/>
                <w:szCs w:val="21"/>
                <w:lang w:eastAsia="zh-CN"/>
              </w:rPr>
              <w:t>Proposal 7:</w:t>
            </w:r>
          </w:p>
          <w:p w14:paraId="5ECCC57A" w14:textId="77777777" w:rsidR="003F0D1E" w:rsidRPr="003F0D1E" w:rsidRDefault="003F0D1E" w:rsidP="003F0D1E">
            <w:pPr>
              <w:snapToGrid w:val="0"/>
              <w:spacing w:after="120"/>
              <w:jc w:val="both"/>
              <w:rPr>
                <w:rFonts w:eastAsia="SimSun"/>
                <w:b/>
                <w:bCs/>
                <w:szCs w:val="21"/>
                <w:lang w:eastAsia="zh-CN"/>
              </w:rPr>
            </w:pPr>
            <w:r>
              <w:rPr>
                <w:b/>
                <w:bCs/>
                <w:szCs w:val="21"/>
                <w:lang w:eastAsia="zh-CN"/>
              </w:rPr>
              <w:t>Single maximum duration for all modulations is used.</w:t>
            </w:r>
          </w:p>
          <w:p w14:paraId="70C0BF98" w14:textId="77777777" w:rsidR="003F0D1E" w:rsidRDefault="003F0D1E" w:rsidP="003F0D1E">
            <w:pPr>
              <w:snapToGrid w:val="0"/>
              <w:spacing w:after="120"/>
              <w:jc w:val="both"/>
              <w:rPr>
                <w:b/>
                <w:bCs/>
                <w:szCs w:val="21"/>
                <w:lang w:eastAsia="zh-CN"/>
              </w:rPr>
            </w:pPr>
            <w:r>
              <w:rPr>
                <w:b/>
                <w:bCs/>
                <w:szCs w:val="21"/>
                <w:lang w:eastAsia="zh-CN"/>
              </w:rPr>
              <w:t xml:space="preserve">Proposal 8: </w:t>
            </w:r>
          </w:p>
          <w:p w14:paraId="2D83281A" w14:textId="77777777" w:rsidR="003F0D1E" w:rsidRDefault="003F0D1E" w:rsidP="003F0D1E">
            <w:pPr>
              <w:snapToGrid w:val="0"/>
              <w:spacing w:after="120"/>
              <w:jc w:val="both"/>
              <w:rPr>
                <w:b/>
                <w:bCs/>
                <w:szCs w:val="21"/>
                <w:lang w:eastAsia="zh-CN"/>
              </w:rPr>
            </w:pPr>
            <w:r>
              <w:rPr>
                <w:b/>
                <w:bCs/>
                <w:szCs w:val="21"/>
                <w:lang w:eastAsia="zh-CN"/>
              </w:rPr>
              <w:t>The 30-4a should be supported for supporting DMRS bundling for the repetition of TBOMS.</w:t>
            </w:r>
          </w:p>
          <w:p w14:paraId="1B0FF3F0" w14:textId="77777777" w:rsidR="003F0D1E" w:rsidRDefault="003F0D1E" w:rsidP="003F0D1E">
            <w:pPr>
              <w:snapToGrid w:val="0"/>
              <w:spacing w:after="120"/>
              <w:jc w:val="both"/>
              <w:rPr>
                <w:b/>
                <w:bCs/>
                <w:szCs w:val="21"/>
                <w:lang w:eastAsia="zh-CN"/>
              </w:rPr>
            </w:pPr>
            <w:r>
              <w:rPr>
                <w:b/>
                <w:bCs/>
                <w:szCs w:val="21"/>
                <w:lang w:eastAsia="zh-CN"/>
              </w:rPr>
              <w:t xml:space="preserve">Proposal 8: </w:t>
            </w:r>
          </w:p>
          <w:p w14:paraId="06E6F74B" w14:textId="65A9BDC7" w:rsidR="003F0D1E" w:rsidRPr="003F0D1E" w:rsidRDefault="003F0D1E" w:rsidP="003F0D1E">
            <w:pPr>
              <w:snapToGrid w:val="0"/>
              <w:spacing w:after="120"/>
              <w:jc w:val="both"/>
              <w:rPr>
                <w:rFonts w:eastAsia="SimSun"/>
                <w:b/>
                <w:bCs/>
                <w:szCs w:val="21"/>
                <w:lang w:eastAsia="zh-CN"/>
              </w:rPr>
            </w:pPr>
            <w:r>
              <w:rPr>
                <w:b/>
                <w:bCs/>
                <w:szCs w:val="21"/>
                <w:lang w:eastAsia="zh-CN"/>
              </w:rPr>
              <w:t>The 30-4a should be supported for supporting DMRS bundling for the repetition of TBOMS.</w:t>
            </w:r>
          </w:p>
          <w:p w14:paraId="07A474DD" w14:textId="77777777" w:rsidR="003F0D1E" w:rsidRDefault="003F0D1E" w:rsidP="003F0D1E">
            <w:pPr>
              <w:snapToGrid w:val="0"/>
              <w:spacing w:after="120"/>
              <w:jc w:val="both"/>
              <w:rPr>
                <w:b/>
                <w:bCs/>
                <w:szCs w:val="21"/>
                <w:lang w:eastAsia="zh-CN"/>
              </w:rPr>
            </w:pPr>
            <w:r>
              <w:rPr>
                <w:b/>
                <w:bCs/>
                <w:szCs w:val="21"/>
                <w:lang w:eastAsia="zh-CN"/>
              </w:rPr>
              <w:t>Proposal 9:</w:t>
            </w:r>
          </w:p>
          <w:p w14:paraId="3CEE7324" w14:textId="3BE26AB6" w:rsidR="003F0D1E" w:rsidRPr="003F0D1E" w:rsidRDefault="003F0D1E" w:rsidP="003F0D1E">
            <w:pPr>
              <w:snapToGrid w:val="0"/>
              <w:spacing w:after="120"/>
              <w:jc w:val="both"/>
              <w:rPr>
                <w:rFonts w:eastAsia="SimSun"/>
                <w:b/>
                <w:bCs/>
                <w:szCs w:val="21"/>
                <w:lang w:eastAsia="zh-CN"/>
              </w:rPr>
            </w:pPr>
            <w:r>
              <w:rPr>
                <w:b/>
                <w:bCs/>
                <w:szCs w:val="21"/>
                <w:lang w:eastAsia="zh-CN"/>
              </w:rPr>
              <w:t>The note should be included in FG 30-4c for clarification and keep gNB and UE aligned.</w:t>
            </w:r>
          </w:p>
          <w:p w14:paraId="22C4126F" w14:textId="77777777" w:rsidR="003F0D1E" w:rsidRDefault="003F0D1E" w:rsidP="003F0D1E">
            <w:pPr>
              <w:snapToGrid w:val="0"/>
              <w:spacing w:after="120"/>
              <w:jc w:val="both"/>
              <w:rPr>
                <w:b/>
                <w:bCs/>
                <w:szCs w:val="21"/>
                <w:lang w:eastAsia="zh-CN"/>
              </w:rPr>
            </w:pPr>
            <w:r>
              <w:rPr>
                <w:b/>
                <w:bCs/>
                <w:szCs w:val="21"/>
                <w:lang w:eastAsia="zh-CN"/>
              </w:rPr>
              <w:t xml:space="preserve">Proposal 10: </w:t>
            </w:r>
          </w:p>
          <w:p w14:paraId="4B5FC520" w14:textId="7824A5C6" w:rsidR="003F0D1E" w:rsidRPr="003F0D1E" w:rsidRDefault="003F0D1E" w:rsidP="003F0D1E">
            <w:pPr>
              <w:snapToGrid w:val="0"/>
              <w:spacing w:after="120"/>
              <w:jc w:val="both"/>
              <w:rPr>
                <w:rFonts w:eastAsia="SimSun"/>
                <w:b/>
                <w:bCs/>
                <w:szCs w:val="21"/>
                <w:lang w:eastAsia="zh-CN"/>
              </w:rPr>
            </w:pPr>
            <w:r>
              <w:rPr>
                <w:b/>
                <w:bCs/>
                <w:szCs w:val="21"/>
                <w:lang w:eastAsia="zh-CN"/>
              </w:rPr>
              <w:t xml:space="preserve">FGs 30-4 to 30-h could be per UE, per band or per FR. </w:t>
            </w:r>
          </w:p>
          <w:p w14:paraId="341A430E" w14:textId="77777777" w:rsidR="003F0D1E" w:rsidRDefault="003F0D1E" w:rsidP="003F0D1E">
            <w:pPr>
              <w:snapToGrid w:val="0"/>
              <w:spacing w:after="120"/>
              <w:jc w:val="both"/>
              <w:rPr>
                <w:b/>
                <w:bCs/>
                <w:szCs w:val="21"/>
                <w:lang w:eastAsia="zh-CN"/>
              </w:rPr>
            </w:pPr>
            <w:r>
              <w:rPr>
                <w:b/>
                <w:bCs/>
                <w:szCs w:val="21"/>
                <w:lang w:eastAsia="zh-CN"/>
              </w:rPr>
              <w:t>Proposal 11:</w:t>
            </w:r>
          </w:p>
          <w:p w14:paraId="5EFE0405" w14:textId="08EC21D9" w:rsidR="00A92719" w:rsidRPr="003F0D1E" w:rsidRDefault="003F0D1E" w:rsidP="003F0D1E">
            <w:pPr>
              <w:snapToGrid w:val="0"/>
              <w:spacing w:after="120"/>
              <w:jc w:val="both"/>
              <w:rPr>
                <w:rFonts w:eastAsia="SimSun"/>
                <w:b/>
                <w:bCs/>
                <w:szCs w:val="21"/>
                <w:lang w:eastAsia="zh-CN"/>
              </w:rPr>
            </w:pPr>
            <w:r>
              <w:rPr>
                <w:b/>
                <w:bCs/>
                <w:szCs w:val="21"/>
                <w:lang w:eastAsia="zh-CN"/>
              </w:rPr>
              <w:t>No need to differentiation between TDD and FDD.</w:t>
            </w:r>
          </w:p>
        </w:tc>
      </w:tr>
      <w:tr w:rsidR="00A92719" w14:paraId="3E45CFFA" w14:textId="77777777" w:rsidTr="00A5503D">
        <w:tc>
          <w:tcPr>
            <w:tcW w:w="583" w:type="dxa"/>
          </w:tcPr>
          <w:p w14:paraId="118AD900" w14:textId="4662D8BB" w:rsidR="00A92719" w:rsidRDefault="003A32FF"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14]</w:t>
            </w:r>
          </w:p>
        </w:tc>
        <w:tc>
          <w:tcPr>
            <w:tcW w:w="1720" w:type="dxa"/>
          </w:tcPr>
          <w:p w14:paraId="16B38794" w14:textId="7E3DCF19" w:rsidR="00A92719" w:rsidRDefault="003A32FF" w:rsidP="00FE4C32">
            <w:pPr>
              <w:spacing w:after="120"/>
              <w:jc w:val="both"/>
              <w:rPr>
                <w:rFonts w:eastAsia="ＭＳ 明朝"/>
                <w:sz w:val="22"/>
                <w:lang w:eastAsia="ja-JP"/>
              </w:rPr>
            </w:pPr>
            <w:r>
              <w:rPr>
                <w:rFonts w:eastAsia="ＭＳ 明朝" w:hint="eastAsia"/>
                <w:sz w:val="22"/>
                <w:lang w:eastAsia="ja-JP"/>
              </w:rPr>
              <w:t>X</w:t>
            </w:r>
            <w:r>
              <w:rPr>
                <w:rFonts w:eastAsia="ＭＳ 明朝"/>
                <w:sz w:val="22"/>
                <w:lang w:eastAsia="ja-JP"/>
              </w:rPr>
              <w:t>iaomi</w:t>
            </w:r>
          </w:p>
        </w:tc>
        <w:tc>
          <w:tcPr>
            <w:tcW w:w="20270" w:type="dxa"/>
          </w:tcPr>
          <w:p w14:paraId="50DB7511" w14:textId="15CA5692" w:rsidR="003A32FF" w:rsidRPr="003A32FF" w:rsidRDefault="003A32FF" w:rsidP="003A32FF">
            <w:pPr>
              <w:spacing w:after="120"/>
              <w:jc w:val="both"/>
              <w:rPr>
                <w:rFonts w:eastAsia="SimSun"/>
                <w:bCs/>
                <w:iCs/>
                <w:sz w:val="21"/>
                <w:szCs w:val="21"/>
              </w:rPr>
            </w:pPr>
            <w:r>
              <w:rPr>
                <w:rFonts w:eastAsia="SimSun"/>
                <w:bCs/>
                <w:iCs/>
                <w:sz w:val="21"/>
                <w:szCs w:val="21"/>
              </w:rPr>
              <w:t xml:space="preserve">At the RAN1#107bis-e meeting, whether UE can report different values of maximum duration for DMRS bundling for different modulation orders was discussed. There is no conclusion that the maximum duration depends on the modulation order. Accordingly, UE does not need to report different values of maximum duration for DMRS bundling for different modulation orders. </w:t>
            </w:r>
          </w:p>
          <w:p w14:paraId="17A1E8F3" w14:textId="77777777" w:rsidR="00A92719" w:rsidRDefault="003A32FF" w:rsidP="003A32FF">
            <w:pPr>
              <w:spacing w:after="120"/>
              <w:rPr>
                <w:rFonts w:eastAsia="DengXian"/>
                <w:b/>
                <w:sz w:val="21"/>
                <w:szCs w:val="21"/>
                <w:lang w:eastAsia="zh-CN"/>
              </w:rPr>
            </w:pPr>
            <w:r>
              <w:rPr>
                <w:rFonts w:eastAsia="DengXian"/>
                <w:b/>
                <w:sz w:val="21"/>
                <w:szCs w:val="21"/>
                <w:lang w:eastAsia="zh-CN"/>
              </w:rPr>
              <w:t>Proposal 8: No need to support the different values of maximum duration for DMRS bundling for different modulation orders.</w:t>
            </w:r>
          </w:p>
          <w:p w14:paraId="54E1E461" w14:textId="178C4711" w:rsidR="003A32FF" w:rsidRDefault="003A32FF" w:rsidP="003A32FF">
            <w:pPr>
              <w:spacing w:after="120"/>
              <w:jc w:val="both"/>
              <w:rPr>
                <w:rFonts w:eastAsia="DengXian"/>
                <w:sz w:val="21"/>
                <w:szCs w:val="21"/>
                <w:lang w:eastAsia="zh-CN"/>
              </w:rPr>
            </w:pPr>
            <w:r>
              <w:rPr>
                <w:rFonts w:eastAsia="SimSun"/>
                <w:bCs/>
                <w:iCs/>
                <w:sz w:val="21"/>
                <w:szCs w:val="21"/>
              </w:rPr>
              <w:t xml:space="preserve">For FG30-4g, it has been agreed in last RAN1 meeting that UE is mandatory to support restarting DM-RS bundling due to semi-static events. Therefore, UE capability of restarting DMRS bundling is applied only to </w:t>
            </w:r>
            <w:r>
              <w:rPr>
                <w:rFonts w:eastAsia="DengXian"/>
                <w:sz w:val="21"/>
                <w:szCs w:val="21"/>
                <w:lang w:eastAsia="zh-CN"/>
              </w:rPr>
              <w:t>dynamic events. FG30-4g component need to update accordingly.</w:t>
            </w:r>
          </w:p>
          <w:p w14:paraId="0065038C" w14:textId="7B8F1A15" w:rsidR="003A32FF" w:rsidRPr="003A32FF" w:rsidRDefault="003A32FF" w:rsidP="003A32FF">
            <w:pPr>
              <w:spacing w:after="120"/>
              <w:rPr>
                <w:rFonts w:eastAsia="DengXian"/>
                <w:b/>
                <w:sz w:val="21"/>
                <w:szCs w:val="21"/>
                <w:lang w:eastAsia="zh-CN"/>
              </w:rPr>
            </w:pPr>
            <w:r>
              <w:rPr>
                <w:rFonts w:eastAsia="DengXian"/>
                <w:b/>
                <w:sz w:val="21"/>
                <w:szCs w:val="21"/>
                <w:lang w:eastAsia="zh-CN"/>
              </w:rPr>
              <w:t>Proposal 9: Updating the FG30-4g to apply to dynamic events only.</w:t>
            </w:r>
          </w:p>
        </w:tc>
      </w:tr>
      <w:tr w:rsidR="00A92719" w14:paraId="5DF30094" w14:textId="77777777" w:rsidTr="00A5503D">
        <w:tc>
          <w:tcPr>
            <w:tcW w:w="583" w:type="dxa"/>
          </w:tcPr>
          <w:p w14:paraId="5176E550" w14:textId="66AD248E" w:rsidR="00A92719" w:rsidRDefault="003A32FF"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15]</w:t>
            </w:r>
          </w:p>
        </w:tc>
        <w:tc>
          <w:tcPr>
            <w:tcW w:w="1720" w:type="dxa"/>
          </w:tcPr>
          <w:p w14:paraId="59481144" w14:textId="1A88E60E" w:rsidR="00A92719" w:rsidRDefault="003A32FF" w:rsidP="00FE4C32">
            <w:pPr>
              <w:spacing w:after="120"/>
              <w:jc w:val="both"/>
              <w:rPr>
                <w:rFonts w:eastAsia="ＭＳ 明朝"/>
                <w:sz w:val="22"/>
                <w:lang w:eastAsia="ja-JP"/>
              </w:rPr>
            </w:pPr>
            <w:r>
              <w:rPr>
                <w:rFonts w:eastAsia="ＭＳ 明朝" w:hint="eastAsia"/>
                <w:sz w:val="22"/>
                <w:lang w:eastAsia="ja-JP"/>
              </w:rPr>
              <w:t>E</w:t>
            </w:r>
            <w:r>
              <w:rPr>
                <w:rFonts w:eastAsia="ＭＳ 明朝"/>
                <w:sz w:val="22"/>
                <w:lang w:eastAsia="ja-JP"/>
              </w:rPr>
              <w:t>ricsson</w:t>
            </w:r>
          </w:p>
        </w:tc>
        <w:tc>
          <w:tcPr>
            <w:tcW w:w="20270" w:type="dxa"/>
          </w:tcPr>
          <w:p w14:paraId="289C5BB8" w14:textId="77777777" w:rsidR="003A32FF" w:rsidRDefault="003A32FF" w:rsidP="003A32FF">
            <w:pPr>
              <w:pStyle w:val="a6"/>
              <w:keepNext/>
            </w:pPr>
            <w:bookmarkStart w:id="28" w:name="_Ref83818977"/>
            <w:r>
              <w:t xml:space="preserve">Table </w:t>
            </w:r>
            <w:r w:rsidR="00E01DD3">
              <w:fldChar w:fldCharType="begin"/>
            </w:r>
            <w:r w:rsidR="00E01DD3">
              <w:instrText xml:space="preserve"> SEQ Table \* ARABIC </w:instrText>
            </w:r>
            <w:r w:rsidR="00E01DD3">
              <w:fldChar w:fldCharType="separate"/>
            </w:r>
            <w:r>
              <w:rPr>
                <w:noProof/>
              </w:rPr>
              <w:t>3</w:t>
            </w:r>
            <w:r w:rsidR="00E01DD3">
              <w:rPr>
                <w:noProof/>
              </w:rPr>
              <w:fldChar w:fldCharType="end"/>
            </w:r>
            <w:bookmarkEnd w:id="28"/>
            <w:r>
              <w:t>: Capabilities for PUSCH and PUCCH Joint Channel Estimation</w:t>
            </w:r>
          </w:p>
          <w:tbl>
            <w:tblPr>
              <w:tblStyle w:val="afc"/>
              <w:tblW w:w="0" w:type="auto"/>
              <w:tblLook w:val="04A0" w:firstRow="1" w:lastRow="0" w:firstColumn="1" w:lastColumn="0" w:noHBand="0" w:noVBand="1"/>
            </w:tblPr>
            <w:tblGrid>
              <w:gridCol w:w="687"/>
              <w:gridCol w:w="4571"/>
              <w:gridCol w:w="9305"/>
              <w:gridCol w:w="1943"/>
              <w:gridCol w:w="3538"/>
            </w:tblGrid>
            <w:tr w:rsidR="003A32FF" w14:paraId="5B18E377" w14:textId="77777777" w:rsidTr="009F1A08">
              <w:tc>
                <w:tcPr>
                  <w:tcW w:w="0" w:type="auto"/>
                </w:tcPr>
                <w:p w14:paraId="1177674E" w14:textId="77777777" w:rsidR="003A32FF" w:rsidRDefault="003A32FF" w:rsidP="003A32FF">
                  <w:pPr>
                    <w:pStyle w:val="TAH"/>
                    <w:keepNext w:val="0"/>
                    <w:spacing w:after="120"/>
                    <w:rPr>
                      <w:lang w:eastAsia="ja-JP"/>
                    </w:rPr>
                  </w:pPr>
                  <w:r>
                    <w:rPr>
                      <w:rFonts w:hint="eastAsia"/>
                      <w:lang w:eastAsia="ja-JP"/>
                    </w:rPr>
                    <w:t>Index</w:t>
                  </w:r>
                </w:p>
              </w:tc>
              <w:tc>
                <w:tcPr>
                  <w:tcW w:w="0" w:type="auto"/>
                </w:tcPr>
                <w:p w14:paraId="2CC2DD6D" w14:textId="77777777" w:rsidR="003A32FF" w:rsidRDefault="003A32FF" w:rsidP="003A32FF">
                  <w:pPr>
                    <w:pStyle w:val="TAH"/>
                    <w:keepNext w:val="0"/>
                    <w:spacing w:after="120"/>
                    <w:rPr>
                      <w:lang w:eastAsia="ja-JP"/>
                    </w:rPr>
                  </w:pPr>
                  <w:r>
                    <w:rPr>
                      <w:rFonts w:hint="eastAsia"/>
                      <w:lang w:eastAsia="ja-JP"/>
                    </w:rPr>
                    <w:t>Feature group</w:t>
                  </w:r>
                </w:p>
              </w:tc>
              <w:tc>
                <w:tcPr>
                  <w:tcW w:w="0" w:type="auto"/>
                </w:tcPr>
                <w:p w14:paraId="4AB55A04" w14:textId="77777777" w:rsidR="003A32FF" w:rsidRDefault="003A32FF" w:rsidP="003A32FF">
                  <w:pPr>
                    <w:pStyle w:val="TAH"/>
                    <w:keepNext w:val="0"/>
                    <w:spacing w:after="120"/>
                    <w:rPr>
                      <w:lang w:eastAsia="ja-JP"/>
                    </w:rPr>
                  </w:pPr>
                  <w:r>
                    <w:rPr>
                      <w:rFonts w:hint="eastAsia"/>
                      <w:lang w:eastAsia="ja-JP"/>
                    </w:rPr>
                    <w:t>Components</w:t>
                  </w:r>
                </w:p>
              </w:tc>
              <w:tc>
                <w:tcPr>
                  <w:tcW w:w="0" w:type="auto"/>
                </w:tcPr>
                <w:p w14:paraId="2A4B26DE" w14:textId="77777777" w:rsidR="003A32FF" w:rsidRDefault="003A32FF" w:rsidP="003A32FF">
                  <w:pPr>
                    <w:pStyle w:val="TAH"/>
                    <w:keepNext w:val="0"/>
                    <w:spacing w:after="120"/>
                    <w:rPr>
                      <w:lang w:eastAsia="ja-JP"/>
                    </w:rPr>
                  </w:pPr>
                  <w:r>
                    <w:rPr>
                      <w:rFonts w:hint="eastAsia"/>
                      <w:lang w:eastAsia="ja-JP"/>
                    </w:rPr>
                    <w:t>Prerequisite feature groups</w:t>
                  </w:r>
                </w:p>
              </w:tc>
              <w:tc>
                <w:tcPr>
                  <w:tcW w:w="0" w:type="auto"/>
                </w:tcPr>
                <w:p w14:paraId="201EDD34" w14:textId="77777777" w:rsidR="003A32FF" w:rsidRDefault="003A32FF" w:rsidP="003A32FF">
                  <w:pPr>
                    <w:pStyle w:val="TAH"/>
                    <w:keepNext w:val="0"/>
                    <w:spacing w:after="120"/>
                    <w:rPr>
                      <w:lang w:eastAsia="ja-JP"/>
                    </w:rPr>
                  </w:pPr>
                  <w:r>
                    <w:rPr>
                      <w:lang w:eastAsia="ja-JP"/>
                    </w:rPr>
                    <w:t>Comments</w:t>
                  </w:r>
                </w:p>
              </w:tc>
            </w:tr>
            <w:tr w:rsidR="003A32FF" w:rsidRPr="00A34E76" w14:paraId="029A14CE" w14:textId="77777777" w:rsidTr="009F1A08">
              <w:tc>
                <w:tcPr>
                  <w:tcW w:w="0" w:type="auto"/>
                  <w:tcBorders>
                    <w:top w:val="single" w:sz="4" w:space="0" w:color="auto"/>
                    <w:left w:val="single" w:sz="4" w:space="0" w:color="auto"/>
                    <w:bottom w:val="single" w:sz="4" w:space="0" w:color="auto"/>
                    <w:right w:val="single" w:sz="4" w:space="0" w:color="auto"/>
                  </w:tcBorders>
                  <w:shd w:val="clear" w:color="auto" w:fill="auto"/>
                </w:tcPr>
                <w:p w14:paraId="64DB2252" w14:textId="77777777" w:rsidR="003A32FF" w:rsidRPr="00243F0B" w:rsidRDefault="003A32FF" w:rsidP="003A32FF">
                  <w:pPr>
                    <w:pStyle w:val="TAL"/>
                    <w:keepNext w:val="0"/>
                    <w:spacing w:after="120"/>
                    <w:rPr>
                      <w:lang w:eastAsia="ja-JP"/>
                    </w:rPr>
                  </w:pPr>
                  <w:r>
                    <w:rPr>
                      <w:rFonts w:asciiTheme="majorHAnsi" w:hAnsiTheme="majorHAnsi" w:cstheme="majorHAnsi"/>
                      <w:szCs w:val="18"/>
                    </w:rPr>
                    <w:t>30-4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98AD" w14:textId="77777777" w:rsidR="003A32FF" w:rsidRPr="00243F0B" w:rsidRDefault="003A32FF" w:rsidP="003A32FF">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0C7A" w14:textId="77777777" w:rsidR="003A32FF" w:rsidRDefault="003A32FF" w:rsidP="003A32FF">
                  <w:pPr>
                    <w:snapToGrid w:val="0"/>
                    <w:spacing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w:t>
                  </w:r>
                  <w:proofErr w:type="gramStart"/>
                  <w:r>
                    <w:rPr>
                      <w:rFonts w:asciiTheme="majorHAnsi" w:hAnsiTheme="majorHAnsi" w:cstheme="majorHAnsi"/>
                      <w:sz w:val="18"/>
                      <w:szCs w:val="18"/>
                    </w:rPr>
                    <w:t>is able to</w:t>
                  </w:r>
                  <w:proofErr w:type="gramEnd"/>
                  <w:r>
                    <w:rPr>
                      <w:rFonts w:asciiTheme="majorHAnsi" w:hAnsiTheme="majorHAnsi" w:cstheme="majorHAnsi"/>
                      <w:sz w:val="18"/>
                      <w:szCs w:val="18"/>
                    </w:rPr>
                    <w:t xml:space="preserve"> maintain power </w:t>
                  </w:r>
                  <w:proofErr w:type="spellStart"/>
                  <w:r w:rsidRPr="005E587B">
                    <w:rPr>
                      <w:rFonts w:asciiTheme="majorHAnsi" w:hAnsiTheme="majorHAnsi" w:cstheme="majorHAnsi"/>
                      <w:strike/>
                      <w:color w:val="FF0000"/>
                      <w:sz w:val="18"/>
                      <w:szCs w:val="18"/>
                    </w:rPr>
                    <w:t>consisitency</w:t>
                  </w:r>
                  <w:proofErr w:type="spellEnd"/>
                  <w:r w:rsidRPr="005E587B">
                    <w:rPr>
                      <w:rFonts w:asciiTheme="majorHAnsi" w:hAnsiTheme="majorHAnsi" w:cstheme="majorHAnsi"/>
                      <w:color w:val="FF0000"/>
                      <w:sz w:val="18"/>
                      <w:szCs w:val="18"/>
                    </w:rPr>
                    <w:t xml:space="preserve"> </w:t>
                  </w:r>
                  <w:r w:rsidRPr="005E587B">
                    <w:rPr>
                      <w:rFonts w:asciiTheme="majorHAnsi" w:hAnsiTheme="majorHAnsi" w:cstheme="majorHAnsi"/>
                      <w:color w:val="FF0000"/>
                      <w:sz w:val="18"/>
                      <w:szCs w:val="18"/>
                      <w:u w:val="single"/>
                    </w:rPr>
                    <w:t>consistency</w:t>
                  </w:r>
                  <w:r w:rsidRPr="005E587B">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18215FD1" w14:textId="77777777" w:rsidR="003A32FF" w:rsidRPr="005E587B" w:rsidRDefault="003A32FF" w:rsidP="003A32FF">
                  <w:pPr>
                    <w:snapToGrid w:val="0"/>
                    <w:spacing w:after="120"/>
                    <w:contextualSpacing/>
                    <w:rPr>
                      <w:rFonts w:asciiTheme="majorHAnsi" w:hAnsiTheme="majorHAnsi" w:cstheme="majorHAnsi"/>
                      <w:sz w:val="18"/>
                      <w:szCs w:val="18"/>
                    </w:rPr>
                  </w:pPr>
                  <w:r w:rsidRPr="005E587B">
                    <w:rPr>
                      <w:rFonts w:asciiTheme="majorHAnsi" w:hAnsiTheme="majorHAnsi" w:cstheme="majorHAnsi"/>
                      <w:sz w:val="18"/>
                      <w:szCs w:val="18"/>
                    </w:rPr>
                    <w:t>FFS dependence on modulation order</w:t>
                  </w:r>
                </w:p>
                <w:p w14:paraId="536590F1" w14:textId="77777777" w:rsidR="003A32FF" w:rsidRPr="005E587B" w:rsidRDefault="003A32FF" w:rsidP="003A32FF">
                  <w:pPr>
                    <w:pStyle w:val="TAL"/>
                    <w:keepNext w:val="0"/>
                    <w:keepLines w:val="0"/>
                    <w:spacing w:after="120"/>
                    <w:rPr>
                      <w:strike/>
                      <w:color w:val="FF0000"/>
                      <w:u w:val="single"/>
                    </w:rPr>
                  </w:pPr>
                  <w:r w:rsidRPr="005E587B">
                    <w:rPr>
                      <w:rFonts w:asciiTheme="majorHAnsi" w:hAnsiTheme="majorHAnsi" w:cstheme="majorHAnsi"/>
                      <w:strike/>
                      <w:color w:val="FF0000"/>
                      <w:szCs w:val="18"/>
                    </w:rPr>
                    <w:t>FFS dependence on back-to-back vs. non-back-to-back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65A58" w14:textId="77777777" w:rsidR="003A32FF" w:rsidRPr="00DF10DF" w:rsidRDefault="003A32FF" w:rsidP="003A32FF">
                  <w:pPr>
                    <w:pStyle w:val="TAL"/>
                    <w:keepNext w:val="0"/>
                    <w:keepLines w:val="0"/>
                    <w:spacing w:after="120"/>
                    <w:rPr>
                      <w:color w:val="FF0000"/>
                      <w:u w:val="single"/>
                    </w:rPr>
                  </w:pPr>
                </w:p>
              </w:tc>
              <w:tc>
                <w:tcPr>
                  <w:tcW w:w="0" w:type="auto"/>
                  <w:shd w:val="clear" w:color="auto" w:fill="auto"/>
                </w:tcPr>
                <w:p w14:paraId="2974D848" w14:textId="77777777" w:rsidR="003A32FF" w:rsidRPr="00DF10DF" w:rsidRDefault="003A32FF" w:rsidP="003A32FF">
                  <w:pPr>
                    <w:pStyle w:val="TAL"/>
                    <w:keepNext w:val="0"/>
                    <w:keepLines w:val="0"/>
                    <w:spacing w:after="120"/>
                    <w:rPr>
                      <w:color w:val="FF0000"/>
                      <w:u w:val="single"/>
                    </w:rPr>
                  </w:pPr>
                  <w:r>
                    <w:rPr>
                      <w:color w:val="FF0000"/>
                      <w:u w:val="single"/>
                    </w:rPr>
                    <w:t>May not be needed if only one value of maximum duration is defined.</w:t>
                  </w:r>
                </w:p>
              </w:tc>
            </w:tr>
            <w:tr w:rsidR="003A32FF" w:rsidRPr="00A34E76" w14:paraId="42B997FD" w14:textId="77777777" w:rsidTr="009F1A08">
              <w:tc>
                <w:tcPr>
                  <w:tcW w:w="0" w:type="auto"/>
                  <w:tcBorders>
                    <w:top w:val="single" w:sz="4" w:space="0" w:color="auto"/>
                    <w:left w:val="single" w:sz="4" w:space="0" w:color="auto"/>
                    <w:bottom w:val="single" w:sz="4" w:space="0" w:color="auto"/>
                    <w:right w:val="single" w:sz="4" w:space="0" w:color="auto"/>
                  </w:tcBorders>
                  <w:shd w:val="clear" w:color="auto" w:fill="auto"/>
                </w:tcPr>
                <w:p w14:paraId="6C1CE3B9" w14:textId="77777777" w:rsidR="003A32FF" w:rsidRPr="00243F0B" w:rsidRDefault="003A32FF" w:rsidP="003A32FF">
                  <w:pPr>
                    <w:pStyle w:val="TAL"/>
                    <w:keepNext w:val="0"/>
                    <w:spacing w:after="120"/>
                    <w:rPr>
                      <w:lang w:eastAsia="ja-JP"/>
                    </w:rPr>
                  </w:pPr>
                  <w:r>
                    <w:rPr>
                      <w:rFonts w:asciiTheme="majorHAnsi" w:hAnsiTheme="majorHAnsi" w:cstheme="majorHAnsi"/>
                      <w:szCs w:val="18"/>
                    </w:rPr>
                    <w:t>30-4a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1597" w14:textId="77777777" w:rsidR="003A32FF" w:rsidRPr="00243F0B" w:rsidRDefault="003A32FF" w:rsidP="003A32FF">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E031F" w14:textId="77777777" w:rsidR="003A32FF" w:rsidRPr="005E587B" w:rsidRDefault="003A32FF" w:rsidP="003A32FF">
                  <w:pPr>
                    <w:snapToGrid w:val="0"/>
                    <w:spacing w:after="120"/>
                    <w:contextualSpacing/>
                    <w:rPr>
                      <w:u w:val="single"/>
                    </w:rPr>
                  </w:pPr>
                  <w:r>
                    <w:rPr>
                      <w:rFonts w:asciiTheme="majorHAnsi" w:hAnsiTheme="majorHAnsi" w:cstheme="majorHAnsi"/>
                      <w:sz w:val="18"/>
                      <w:szCs w:val="18"/>
                    </w:rPr>
                    <w:t xml:space="preserve">Support DM-RS bundling for PUSCH repetition type A </w:t>
                  </w:r>
                  <w:r w:rsidRPr="005E587B">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5E587B">
                    <w:rPr>
                      <w:rFonts w:asciiTheme="majorHAnsi" w:hAnsiTheme="majorHAnsi" w:cstheme="majorHAnsi"/>
                      <w:color w:val="FF0000"/>
                      <w:sz w:val="18"/>
                      <w:szCs w:val="18"/>
                      <w:u w:val="single"/>
                    </w:rPr>
                    <w:t xml:space="preser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77C2" w14:textId="77777777" w:rsidR="003A32FF" w:rsidRDefault="003A32FF" w:rsidP="003A32FF">
                  <w:pPr>
                    <w:pStyle w:val="TAL"/>
                    <w:keepNext w:val="0"/>
                    <w:keepLines w:val="0"/>
                    <w:spacing w:after="12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[30-4], </w:t>
                  </w:r>
                  <w:r w:rsidRPr="005E587B">
                    <w:rPr>
                      <w:rFonts w:asciiTheme="majorHAnsi" w:eastAsia="ＭＳ 明朝" w:hAnsiTheme="majorHAnsi" w:cstheme="majorHAnsi"/>
                      <w:strike/>
                      <w:color w:val="FF0000"/>
                      <w:szCs w:val="18"/>
                      <w:lang w:eastAsia="ja-JP"/>
                    </w:rPr>
                    <w:t>[30-1] or [30-2]</w:t>
                  </w:r>
                </w:p>
                <w:p w14:paraId="5101097E" w14:textId="77777777" w:rsidR="003A32FF" w:rsidRPr="00DF10DF" w:rsidRDefault="003A32FF" w:rsidP="003A32FF">
                  <w:pPr>
                    <w:pStyle w:val="TAL"/>
                    <w:keepNext w:val="0"/>
                    <w:keepLines w:val="0"/>
                    <w:spacing w:after="120"/>
                    <w:rPr>
                      <w:color w:val="FF0000"/>
                      <w:u w:val="single"/>
                    </w:rPr>
                  </w:pPr>
                  <w:r>
                    <w:rPr>
                      <w:color w:val="FF0000"/>
                      <w:u w:val="single"/>
                    </w:rPr>
                    <w:lastRenderedPageBreak/>
                    <w:t>[5-14, 5-</w:t>
                  </w:r>
                  <w:proofErr w:type="gramStart"/>
                  <w:r>
                    <w:rPr>
                      <w:color w:val="FF0000"/>
                      <w:u w:val="single"/>
                    </w:rPr>
                    <w:t>16,  or</w:t>
                  </w:r>
                  <w:proofErr w:type="gramEnd"/>
                  <w:r>
                    <w:rPr>
                      <w:color w:val="FF0000"/>
                      <w:u w:val="single"/>
                    </w:rPr>
                    <w:t xml:space="preserve"> 5-17]</w:t>
                  </w:r>
                </w:p>
              </w:tc>
              <w:tc>
                <w:tcPr>
                  <w:tcW w:w="0" w:type="auto"/>
                  <w:shd w:val="clear" w:color="auto" w:fill="auto"/>
                </w:tcPr>
                <w:p w14:paraId="2FD61392" w14:textId="77777777" w:rsidR="003A32FF" w:rsidRPr="00DF10DF" w:rsidRDefault="003A32FF" w:rsidP="003A32FF">
                  <w:pPr>
                    <w:pStyle w:val="TAL"/>
                    <w:keepNext w:val="0"/>
                    <w:keepLines w:val="0"/>
                    <w:spacing w:after="120"/>
                    <w:rPr>
                      <w:color w:val="FF0000"/>
                      <w:u w:val="single"/>
                    </w:rPr>
                  </w:pPr>
                </w:p>
              </w:tc>
            </w:tr>
            <w:tr w:rsidR="003A32FF" w:rsidRPr="00A34E76" w14:paraId="72AF72B3" w14:textId="77777777" w:rsidTr="009F1A08">
              <w:tc>
                <w:tcPr>
                  <w:tcW w:w="0" w:type="auto"/>
                  <w:tcBorders>
                    <w:top w:val="single" w:sz="4" w:space="0" w:color="auto"/>
                    <w:left w:val="single" w:sz="4" w:space="0" w:color="auto"/>
                    <w:bottom w:val="single" w:sz="4" w:space="0" w:color="auto"/>
                    <w:right w:val="single" w:sz="4" w:space="0" w:color="auto"/>
                  </w:tcBorders>
                  <w:shd w:val="clear" w:color="auto" w:fill="auto"/>
                </w:tcPr>
                <w:p w14:paraId="6508977B" w14:textId="77777777" w:rsidR="003A32FF" w:rsidRPr="00243F0B" w:rsidRDefault="003A32FF" w:rsidP="003A32FF">
                  <w:pPr>
                    <w:pStyle w:val="TAL"/>
                    <w:keepNext w:val="0"/>
                    <w:spacing w:after="120"/>
                    <w:rPr>
                      <w:lang w:eastAsia="ja-JP"/>
                    </w:rPr>
                  </w:pPr>
                  <w:r>
                    <w:rPr>
                      <w:rFonts w:asciiTheme="majorHAnsi" w:hAnsiTheme="majorHAnsi" w:cstheme="majorHAnsi"/>
                      <w:szCs w:val="18"/>
                    </w:rPr>
                    <w:t>30-4b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29F8" w14:textId="77777777" w:rsidR="003A32FF" w:rsidRPr="00243F0B" w:rsidRDefault="003A32FF" w:rsidP="003A32FF">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ED23A" w14:textId="77777777" w:rsidR="003A32FF" w:rsidRPr="00DF10DF" w:rsidRDefault="003A32FF" w:rsidP="003A32FF">
                  <w:pPr>
                    <w:snapToGrid w:val="0"/>
                    <w:spacing w:after="120"/>
                    <w:contextualSpacing/>
                    <w:rPr>
                      <w:color w:val="FF0000"/>
                      <w:u w:val="single"/>
                    </w:rPr>
                  </w:pPr>
                  <w:r>
                    <w:rPr>
                      <w:rFonts w:asciiTheme="majorHAnsi" w:hAnsiTheme="majorHAnsi" w:cstheme="majorHAnsi"/>
                      <w:sz w:val="18"/>
                      <w:szCs w:val="18"/>
                    </w:rPr>
                    <w:t xml:space="preserve">Support DM-RS bundling </w:t>
                  </w:r>
                  <w:r w:rsidRPr="000845FE">
                    <w:rPr>
                      <w:rFonts w:asciiTheme="majorHAnsi" w:hAnsiTheme="majorHAnsi" w:cstheme="majorHAnsi"/>
                      <w:color w:val="FF0000"/>
                      <w:sz w:val="18"/>
                      <w:szCs w:val="18"/>
                      <w:u w:val="single"/>
                    </w:rPr>
                    <w:t>when configured</w:t>
                  </w:r>
                  <w:r>
                    <w:rPr>
                      <w:rFonts w:asciiTheme="majorHAnsi" w:hAnsiTheme="majorHAnsi" w:cstheme="majorHAnsi"/>
                      <w:sz w:val="18"/>
                      <w:szCs w:val="18"/>
                    </w:rPr>
                    <w:t xml:space="preserve"> for PUSCH repetition type B </w:t>
                  </w:r>
                  <w:r w:rsidRPr="000845FE">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0845FE">
                    <w:rPr>
                      <w:rFonts w:asciiTheme="majorHAnsi" w:hAnsiTheme="majorHAnsi" w:cstheme="majorHAnsi"/>
                      <w:color w:val="FF0000"/>
                      <w:sz w:val="18"/>
                      <w:szCs w:val="18"/>
                      <w:u w:val="single"/>
                    </w:rPr>
                    <w:t xml:space="preser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3F1AF" w14:textId="77777777" w:rsidR="003A32FF" w:rsidRPr="00DF10DF" w:rsidRDefault="003A32FF" w:rsidP="003A32FF">
                  <w:pPr>
                    <w:pStyle w:val="TAL"/>
                    <w:keepNext w:val="0"/>
                    <w:keepLines w:val="0"/>
                    <w:spacing w:after="120"/>
                    <w:rPr>
                      <w:color w:val="FF0000"/>
                      <w:u w:val="single"/>
                    </w:rPr>
                  </w:pPr>
                  <w:r>
                    <w:rPr>
                      <w:rFonts w:asciiTheme="majorHAnsi" w:eastAsia="ＭＳ 明朝" w:hAnsiTheme="majorHAnsi" w:cstheme="majorHAnsi"/>
                      <w:szCs w:val="18"/>
                      <w:lang w:eastAsia="ja-JP"/>
                    </w:rPr>
                    <w:t xml:space="preserve">[30-4], [11-5] </w:t>
                  </w:r>
                  <w:r w:rsidRPr="005E587B">
                    <w:rPr>
                      <w:rFonts w:asciiTheme="majorHAnsi" w:eastAsia="ＭＳ 明朝" w:hAnsiTheme="majorHAnsi" w:cstheme="majorHAnsi"/>
                      <w:strike/>
                      <w:color w:val="FF0000"/>
                      <w:szCs w:val="18"/>
                      <w:lang w:eastAsia="ja-JP"/>
                    </w:rPr>
                    <w:t>[30-1]</w:t>
                  </w:r>
                </w:p>
              </w:tc>
              <w:tc>
                <w:tcPr>
                  <w:tcW w:w="0" w:type="auto"/>
                  <w:shd w:val="clear" w:color="auto" w:fill="auto"/>
                </w:tcPr>
                <w:p w14:paraId="494B8EBB" w14:textId="77777777" w:rsidR="003A32FF" w:rsidRPr="00DF10DF" w:rsidRDefault="003A32FF" w:rsidP="003A32FF">
                  <w:pPr>
                    <w:pStyle w:val="TAL"/>
                    <w:keepNext w:val="0"/>
                    <w:keepLines w:val="0"/>
                    <w:spacing w:after="120"/>
                    <w:rPr>
                      <w:color w:val="FF0000"/>
                      <w:u w:val="single"/>
                    </w:rPr>
                  </w:pPr>
                </w:p>
              </w:tc>
            </w:tr>
            <w:tr w:rsidR="003A32FF" w:rsidRPr="00A34E76" w14:paraId="36D5597D" w14:textId="77777777" w:rsidTr="009F1A08">
              <w:tc>
                <w:tcPr>
                  <w:tcW w:w="0" w:type="auto"/>
                  <w:tcBorders>
                    <w:top w:val="single" w:sz="4" w:space="0" w:color="auto"/>
                    <w:left w:val="single" w:sz="4" w:space="0" w:color="auto"/>
                    <w:bottom w:val="single" w:sz="4" w:space="0" w:color="auto"/>
                    <w:right w:val="single" w:sz="4" w:space="0" w:color="auto"/>
                  </w:tcBorders>
                  <w:shd w:val="clear" w:color="auto" w:fill="auto"/>
                </w:tcPr>
                <w:p w14:paraId="4FD023E7" w14:textId="77777777" w:rsidR="003A32FF" w:rsidRPr="00243F0B" w:rsidRDefault="003A32FF" w:rsidP="003A32FF">
                  <w:pPr>
                    <w:pStyle w:val="TAL"/>
                    <w:keepNext w:val="0"/>
                    <w:spacing w:after="120"/>
                    <w:rPr>
                      <w:lang w:eastAsia="ja-JP"/>
                    </w:rPr>
                  </w:pPr>
                  <w:r>
                    <w:rPr>
                      <w:rFonts w:asciiTheme="majorHAnsi" w:hAnsiTheme="majorHAnsi" w:cstheme="majorHAnsi"/>
                      <w:szCs w:val="18"/>
                    </w:rPr>
                    <w:t>30-4c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E3DE4" w14:textId="77777777" w:rsidR="003A32FF" w:rsidRPr="00243F0B" w:rsidRDefault="003A32FF" w:rsidP="003A32FF">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4005" w14:textId="77777777" w:rsidR="003A32FF" w:rsidRPr="005E587B" w:rsidRDefault="003A32FF" w:rsidP="003A32FF">
                  <w:pPr>
                    <w:snapToGrid w:val="0"/>
                    <w:spacing w:after="120"/>
                    <w:contextualSpacing/>
                    <w:rPr>
                      <w:strike/>
                      <w:color w:val="FF0000"/>
                      <w:u w:val="single"/>
                    </w:rPr>
                  </w:pPr>
                  <w:r>
                    <w:rPr>
                      <w:rFonts w:asciiTheme="majorHAnsi" w:hAnsiTheme="majorHAnsi" w:cstheme="majorHAnsi"/>
                      <w:sz w:val="18"/>
                      <w:szCs w:val="18"/>
                    </w:rPr>
                    <w:t xml:space="preserve">Support DM-RS bundling </w:t>
                  </w:r>
                  <w:r w:rsidRPr="005E587B">
                    <w:rPr>
                      <w:rFonts w:asciiTheme="majorHAnsi" w:hAnsiTheme="majorHAnsi" w:cstheme="majorHAnsi"/>
                      <w:color w:val="FF0000"/>
                      <w:sz w:val="18"/>
                      <w:szCs w:val="18"/>
                      <w:u w:val="single"/>
                    </w:rPr>
                    <w:t>when configured</w:t>
                  </w:r>
                  <w:r w:rsidRPr="005E587B">
                    <w:rPr>
                      <w:rFonts w:asciiTheme="majorHAnsi" w:hAnsiTheme="majorHAnsi" w:cstheme="majorHAnsi"/>
                      <w:color w:val="FF0000"/>
                      <w:sz w:val="18"/>
                      <w:szCs w:val="18"/>
                    </w:rPr>
                    <w:t xml:space="preserve"> </w:t>
                  </w:r>
                  <w:r>
                    <w:rPr>
                      <w:rFonts w:asciiTheme="majorHAnsi" w:hAnsiTheme="majorHAnsi" w:cstheme="majorHAnsi"/>
                      <w:sz w:val="18"/>
                      <w:szCs w:val="18"/>
                    </w:rPr>
                    <w:t xml:space="preserve">for TB processing over multi-slot PUSCH </w:t>
                  </w:r>
                  <w:r w:rsidRPr="000845FE">
                    <w:rPr>
                      <w:rFonts w:asciiTheme="majorHAnsi" w:hAnsiTheme="majorHAnsi" w:cstheme="majorHAnsi"/>
                      <w:color w:val="FF0000"/>
                      <w:sz w:val="18"/>
                      <w:szCs w:val="18"/>
                      <w:u w:val="single"/>
                    </w:rPr>
                    <w:t xml:space="preserve">over </w:t>
                  </w:r>
                  <w:r>
                    <w:rPr>
                      <w:rFonts w:asciiTheme="majorHAnsi" w:hAnsiTheme="majorHAnsi" w:cstheme="majorHAnsi"/>
                      <w:color w:val="FF0000"/>
                      <w:sz w:val="18"/>
                      <w:szCs w:val="18"/>
                      <w:u w:val="single"/>
                    </w:rPr>
                    <w:t>consecutive</w:t>
                  </w:r>
                  <w:r w:rsidRPr="000845FE">
                    <w:rPr>
                      <w:rFonts w:asciiTheme="majorHAnsi" w:hAnsiTheme="majorHAnsi" w:cstheme="majorHAnsi"/>
                      <w:color w:val="FF0000"/>
                      <w:sz w:val="18"/>
                      <w:szCs w:val="18"/>
                      <w:u w:val="single"/>
                    </w:rPr>
                    <w:t xml:space="preserve">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A0B1B" w14:textId="77777777" w:rsidR="003A32FF" w:rsidRPr="00DF10DF" w:rsidRDefault="003A32FF" w:rsidP="003A32FF">
                  <w:pPr>
                    <w:pStyle w:val="TAL"/>
                    <w:keepNext w:val="0"/>
                    <w:keepLines w:val="0"/>
                    <w:spacing w:after="120"/>
                    <w:rPr>
                      <w:color w:val="FF0000"/>
                      <w:u w:val="single"/>
                    </w:rPr>
                  </w:pPr>
                  <w:r>
                    <w:rPr>
                      <w:rFonts w:asciiTheme="majorHAnsi" w:eastAsia="ＭＳ 明朝" w:hAnsiTheme="majorHAnsi" w:cstheme="majorHAnsi"/>
                      <w:szCs w:val="18"/>
                      <w:lang w:eastAsia="ja-JP"/>
                    </w:rPr>
                    <w:t>[30-4], [30-3]</w:t>
                  </w:r>
                </w:p>
              </w:tc>
              <w:tc>
                <w:tcPr>
                  <w:tcW w:w="0" w:type="auto"/>
                  <w:shd w:val="clear" w:color="auto" w:fill="auto"/>
                </w:tcPr>
                <w:p w14:paraId="21C8FE6D" w14:textId="77777777" w:rsidR="003A32FF" w:rsidRPr="00DF10DF" w:rsidRDefault="003A32FF" w:rsidP="003A32FF">
                  <w:pPr>
                    <w:pStyle w:val="TAL"/>
                    <w:keepNext w:val="0"/>
                    <w:keepLines w:val="0"/>
                    <w:spacing w:after="120"/>
                    <w:rPr>
                      <w:color w:val="FF0000"/>
                      <w:u w:val="single"/>
                    </w:rPr>
                  </w:pPr>
                </w:p>
              </w:tc>
            </w:tr>
            <w:tr w:rsidR="003A32FF" w:rsidRPr="00A34E76" w14:paraId="640A8692" w14:textId="77777777" w:rsidTr="009F1A08">
              <w:tc>
                <w:tcPr>
                  <w:tcW w:w="0" w:type="auto"/>
                  <w:tcBorders>
                    <w:top w:val="single" w:sz="4" w:space="0" w:color="auto"/>
                    <w:left w:val="single" w:sz="4" w:space="0" w:color="auto"/>
                    <w:bottom w:val="single" w:sz="4" w:space="0" w:color="auto"/>
                    <w:right w:val="single" w:sz="4" w:space="0" w:color="auto"/>
                  </w:tcBorders>
                  <w:shd w:val="clear" w:color="auto" w:fill="auto"/>
                </w:tcPr>
                <w:p w14:paraId="31D6EB99" w14:textId="77777777" w:rsidR="003A32FF" w:rsidRPr="00243F0B" w:rsidRDefault="003A32FF" w:rsidP="003A32FF">
                  <w:pPr>
                    <w:pStyle w:val="TAL"/>
                    <w:keepNext w:val="0"/>
                    <w:spacing w:after="120"/>
                    <w:rPr>
                      <w:lang w:eastAsia="ja-JP"/>
                    </w:rPr>
                  </w:pPr>
                  <w:r>
                    <w:rPr>
                      <w:rFonts w:asciiTheme="majorHAnsi" w:hAnsiTheme="majorHAnsi" w:cstheme="majorHAnsi"/>
                      <w:szCs w:val="18"/>
                    </w:rPr>
                    <w:t>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2899" w14:textId="77777777" w:rsidR="003A32FF" w:rsidRPr="00243F0B" w:rsidRDefault="003A32FF" w:rsidP="003A32FF">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72B27" w14:textId="77777777" w:rsidR="003A32FF" w:rsidRPr="005E587B" w:rsidRDefault="003A32FF" w:rsidP="003A32FF">
                  <w:pPr>
                    <w:pStyle w:val="TAL"/>
                    <w:keepNext w:val="0"/>
                    <w:keepLines w:val="0"/>
                    <w:spacing w:after="120"/>
                    <w:rPr>
                      <w:strike/>
                      <w:u w:val="single"/>
                    </w:rPr>
                  </w:pPr>
                  <w:r w:rsidRPr="00493AD7">
                    <w:rPr>
                      <w:rFonts w:asciiTheme="majorHAnsi" w:hAnsiTheme="majorHAnsi" w:cstheme="majorHAnsi"/>
                      <w:szCs w:val="18"/>
                    </w:rPr>
                    <w:t>Support DM-RS bundling for PUCCH repetitions</w:t>
                  </w:r>
                  <w:r>
                    <w:rPr>
                      <w:rFonts w:asciiTheme="majorHAnsi" w:hAnsiTheme="majorHAnsi" w:cstheme="majorHAnsi"/>
                      <w:szCs w:val="18"/>
                    </w:rPr>
                    <w:t xml:space="preserve"> </w:t>
                  </w:r>
                  <w:r w:rsidRPr="000845FE">
                    <w:rPr>
                      <w:rFonts w:asciiTheme="majorHAnsi" w:hAnsiTheme="majorHAnsi" w:cstheme="majorHAnsi"/>
                      <w:color w:val="FF0000"/>
                      <w:szCs w:val="18"/>
                      <w:u w:val="single"/>
                    </w:rPr>
                    <w:t xml:space="preserve">over </w:t>
                  </w:r>
                  <w:r>
                    <w:rPr>
                      <w:rFonts w:asciiTheme="majorHAnsi" w:hAnsiTheme="majorHAnsi" w:cstheme="majorHAnsi"/>
                      <w:color w:val="FF0000"/>
                      <w:szCs w:val="18"/>
                      <w:u w:val="single"/>
                    </w:rPr>
                    <w:t>consecutive</w:t>
                  </w:r>
                  <w:r w:rsidRPr="000845FE">
                    <w:rPr>
                      <w:rFonts w:asciiTheme="majorHAnsi" w:hAnsiTheme="majorHAnsi" w:cstheme="majorHAnsi"/>
                      <w:color w:val="FF0000"/>
                      <w:szCs w:val="18"/>
                      <w:u w:val="single"/>
                    </w:rPr>
                    <w:t xml:space="preserve"> symbols</w:t>
                  </w:r>
                  <w:r>
                    <w:rPr>
                      <w:rFonts w:asciiTheme="majorHAnsi" w:hAnsiTheme="majorHAnsi" w:cstheme="majorHAnsi"/>
                      <w:color w:val="FF0000"/>
                      <w:szCs w:val="18"/>
                      <w:u w:val="single"/>
                    </w:rPr>
                    <w:t xml:space="preserve"> </w:t>
                  </w:r>
                  <w:r w:rsidRPr="002B46AC">
                    <w:rPr>
                      <w:rFonts w:asciiTheme="majorHAnsi" w:hAnsiTheme="majorHAnsi" w:cstheme="majorHAnsi"/>
                      <w:szCs w:val="18"/>
                    </w:rPr>
                    <w:t>for PUCCH formats 1/3/4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7281" w14:textId="77777777" w:rsidR="003A32FF" w:rsidRPr="00DF10DF" w:rsidRDefault="003A32FF" w:rsidP="003A32FF">
                  <w:pPr>
                    <w:pStyle w:val="TAL"/>
                    <w:keepNext w:val="0"/>
                    <w:keepLines w:val="0"/>
                    <w:spacing w:after="120"/>
                    <w:rPr>
                      <w:color w:val="FF0000"/>
                      <w:u w:val="single"/>
                    </w:rPr>
                  </w:pPr>
                  <w:r>
                    <w:rPr>
                      <w:rFonts w:asciiTheme="majorHAnsi" w:eastAsia="ＭＳ 明朝" w:hAnsiTheme="majorHAnsi" w:cstheme="majorHAnsi"/>
                      <w:szCs w:val="18"/>
                      <w:lang w:eastAsia="ja-JP"/>
                    </w:rPr>
                    <w:t>[30-4], [4-23]</w:t>
                  </w:r>
                </w:p>
              </w:tc>
              <w:tc>
                <w:tcPr>
                  <w:tcW w:w="0" w:type="auto"/>
                  <w:shd w:val="clear" w:color="auto" w:fill="auto"/>
                </w:tcPr>
                <w:p w14:paraId="28587197" w14:textId="77777777" w:rsidR="003A32FF" w:rsidRPr="00DF10DF" w:rsidRDefault="003A32FF" w:rsidP="003A32FF">
                  <w:pPr>
                    <w:pStyle w:val="TAL"/>
                    <w:keepNext w:val="0"/>
                    <w:keepLines w:val="0"/>
                    <w:spacing w:after="120"/>
                    <w:rPr>
                      <w:color w:val="FF0000"/>
                      <w:u w:val="single"/>
                    </w:rPr>
                  </w:pPr>
                </w:p>
              </w:tc>
            </w:tr>
            <w:tr w:rsidR="003A32FF" w:rsidRPr="00A34E76" w14:paraId="3BB8C1B5" w14:textId="77777777" w:rsidTr="009F1A08">
              <w:tc>
                <w:tcPr>
                  <w:tcW w:w="0" w:type="auto"/>
                </w:tcPr>
                <w:p w14:paraId="02D96B48" w14:textId="77777777" w:rsidR="003A32FF" w:rsidRPr="00765BDC" w:rsidRDefault="003A32FF" w:rsidP="003A32FF">
                  <w:pPr>
                    <w:pStyle w:val="TAL"/>
                    <w:keepNext w:val="0"/>
                    <w:spacing w:after="120"/>
                    <w:rPr>
                      <w:lang w:eastAsia="ja-JP"/>
                    </w:rPr>
                  </w:pPr>
                  <w:r w:rsidRPr="00765BDC">
                    <w:rPr>
                      <w:lang w:eastAsia="ja-JP"/>
                    </w:rPr>
                    <w:t>30-4e</w:t>
                  </w:r>
                </w:p>
              </w:tc>
              <w:tc>
                <w:tcPr>
                  <w:tcW w:w="0" w:type="auto"/>
                </w:tcPr>
                <w:p w14:paraId="69F54D45" w14:textId="77777777" w:rsidR="003A32FF" w:rsidRPr="00765BDC" w:rsidRDefault="003A32FF" w:rsidP="003A32FF">
                  <w:pPr>
                    <w:pStyle w:val="TAL"/>
                    <w:keepNext w:val="0"/>
                    <w:keepLines w:val="0"/>
                    <w:spacing w:after="120"/>
                    <w:rPr>
                      <w:lang w:eastAsia="ja-JP"/>
                    </w:rPr>
                  </w:pPr>
                  <w:r w:rsidRPr="005E587B">
                    <w:rPr>
                      <w:color w:val="000000" w:themeColor="text1"/>
                      <w:lang w:eastAsia="ja-JP"/>
                    </w:rPr>
                    <w:t>Enhanced</w:t>
                  </w:r>
                  <w:r w:rsidRPr="005E587B">
                    <w:rPr>
                      <w:lang w:eastAsia="ja-JP"/>
                    </w:rPr>
                    <w:t xml:space="preserve"> </w:t>
                  </w:r>
                  <w:r>
                    <w:rPr>
                      <w:lang w:eastAsia="ja-JP"/>
                    </w:rPr>
                    <w:t xml:space="preserve">Inter-slot frequency hopping </w:t>
                  </w:r>
                  <w:r w:rsidRPr="002D511A">
                    <w:rPr>
                      <w:strike/>
                      <w:color w:val="FF0000"/>
                      <w:lang w:eastAsia="ja-JP"/>
                    </w:rPr>
                    <w:t>with inter-slot bundling</w:t>
                  </w:r>
                  <w:r w:rsidRPr="002D511A">
                    <w:rPr>
                      <w:color w:val="FF0000"/>
                      <w:lang w:eastAsia="ja-JP"/>
                    </w:rPr>
                    <w:t xml:space="preserve"> </w:t>
                  </w:r>
                  <w:r>
                    <w:rPr>
                      <w:lang w:eastAsia="ja-JP"/>
                    </w:rPr>
                    <w:t xml:space="preserve">for PUSCH </w:t>
                  </w:r>
                  <w:r w:rsidRPr="009601FC">
                    <w:rPr>
                      <w:color w:val="FF0000"/>
                      <w:u w:val="single"/>
                      <w:lang w:eastAsia="ja-JP"/>
                    </w:rPr>
                    <w:t>and PUCCH</w:t>
                  </w:r>
                </w:p>
              </w:tc>
              <w:tc>
                <w:tcPr>
                  <w:tcW w:w="0" w:type="auto"/>
                </w:tcPr>
                <w:p w14:paraId="02A23F0B" w14:textId="77777777" w:rsidR="003A32FF" w:rsidRPr="005E587B" w:rsidRDefault="003A32FF" w:rsidP="003A32FF">
                  <w:pPr>
                    <w:pStyle w:val="TAL"/>
                    <w:keepNext w:val="0"/>
                    <w:keepLines w:val="0"/>
                    <w:spacing w:after="120"/>
                    <w:rPr>
                      <w:strike/>
                      <w:lang w:eastAsia="ja-JP"/>
                    </w:rPr>
                  </w:pPr>
                  <w:r w:rsidRPr="00765BDC">
                    <w:rPr>
                      <w:lang w:eastAsia="ja-JP"/>
                    </w:rPr>
                    <w:t xml:space="preserve">Support </w:t>
                  </w:r>
                  <w:r w:rsidRPr="005E587B">
                    <w:rPr>
                      <w:color w:val="000000" w:themeColor="text1"/>
                      <w:lang w:eastAsia="ja-JP"/>
                    </w:rPr>
                    <w:t xml:space="preserve">enhanced </w:t>
                  </w:r>
                  <w:r w:rsidRPr="00765BDC">
                    <w:rPr>
                      <w:lang w:eastAsia="ja-JP"/>
                    </w:rPr>
                    <w:t xml:space="preserve">inter-slot frequency hopping </w:t>
                  </w:r>
                  <w:r w:rsidRPr="002D511A">
                    <w:rPr>
                      <w:color w:val="FF0000"/>
                      <w:u w:val="single"/>
                      <w:lang w:eastAsia="ja-JP"/>
                    </w:rPr>
                    <w:t>pattern</w:t>
                  </w:r>
                  <w:r w:rsidRPr="002D511A">
                    <w:rPr>
                      <w:color w:val="FF0000"/>
                      <w:lang w:eastAsia="ja-JP"/>
                    </w:rPr>
                    <w:t xml:space="preserve"> </w:t>
                  </w:r>
                  <w:r w:rsidRPr="002D511A">
                    <w:rPr>
                      <w:strike/>
                      <w:color w:val="FF0000"/>
                      <w:lang w:eastAsia="ja-JP"/>
                    </w:rPr>
                    <w:t>with inter-slot bundling</w:t>
                  </w:r>
                  <w:r w:rsidRPr="00765BDC">
                    <w:rPr>
                      <w:lang w:eastAsia="ja-JP"/>
                    </w:rPr>
                    <w:t xml:space="preserve"> for PUSCH</w:t>
                  </w:r>
                  <w:r>
                    <w:rPr>
                      <w:lang w:eastAsia="ja-JP"/>
                    </w:rPr>
                    <w:t xml:space="preserve"> </w:t>
                  </w:r>
                </w:p>
              </w:tc>
              <w:tc>
                <w:tcPr>
                  <w:tcW w:w="0" w:type="auto"/>
                </w:tcPr>
                <w:p w14:paraId="25592D7D" w14:textId="77777777" w:rsidR="003A32FF" w:rsidRPr="00496F93" w:rsidRDefault="003A32FF" w:rsidP="003A32FF">
                  <w:pPr>
                    <w:pStyle w:val="TAL"/>
                    <w:keepNext w:val="0"/>
                    <w:keepLines w:val="0"/>
                    <w:spacing w:after="120"/>
                    <w:rPr>
                      <w:strike/>
                      <w:lang w:eastAsia="ja-JP"/>
                    </w:rPr>
                  </w:pPr>
                  <w:r w:rsidRPr="00496F93">
                    <w:rPr>
                      <w:strike/>
                      <w:color w:val="FF0000"/>
                      <w:lang w:eastAsia="ja-JP"/>
                    </w:rPr>
                    <w:t>[30-4a] or [30-4b] or [30-4c]</w:t>
                  </w:r>
                </w:p>
                <w:p w14:paraId="6932D97F" w14:textId="77777777" w:rsidR="003A32FF" w:rsidRDefault="003A32FF" w:rsidP="003A32FF">
                  <w:pPr>
                    <w:pStyle w:val="TAL"/>
                    <w:keepNext w:val="0"/>
                    <w:keepLines w:val="0"/>
                    <w:spacing w:after="120"/>
                    <w:rPr>
                      <w:lang w:eastAsia="ja-JP"/>
                    </w:rPr>
                  </w:pPr>
                  <w:r>
                    <w:rPr>
                      <w:color w:val="FF0000"/>
                      <w:u w:val="single"/>
                    </w:rPr>
                    <w:t>[</w:t>
                  </w:r>
                  <w:r w:rsidRPr="00274F04">
                    <w:rPr>
                      <w:color w:val="FF0000"/>
                      <w:u w:val="single"/>
                    </w:rPr>
                    <w:t>2-16</w:t>
                  </w:r>
                  <w:r>
                    <w:rPr>
                      <w:color w:val="FF0000"/>
                      <w:u w:val="single"/>
                    </w:rPr>
                    <w:t>]</w:t>
                  </w:r>
                </w:p>
              </w:tc>
              <w:tc>
                <w:tcPr>
                  <w:tcW w:w="0" w:type="auto"/>
                </w:tcPr>
                <w:p w14:paraId="5ECEB9BF" w14:textId="77777777" w:rsidR="003A32FF" w:rsidRPr="00A34E76" w:rsidRDefault="003A32FF" w:rsidP="003A32FF">
                  <w:pPr>
                    <w:pStyle w:val="TAL"/>
                    <w:keepNext w:val="0"/>
                    <w:keepLines w:val="0"/>
                    <w:spacing w:after="120"/>
                  </w:pPr>
                </w:p>
              </w:tc>
            </w:tr>
            <w:tr w:rsidR="003A32FF" w:rsidRPr="002D511A" w14:paraId="4F0C6836" w14:textId="77777777" w:rsidTr="009F1A08">
              <w:tc>
                <w:tcPr>
                  <w:tcW w:w="0" w:type="auto"/>
                </w:tcPr>
                <w:p w14:paraId="39EC171E" w14:textId="77777777" w:rsidR="003A32FF" w:rsidRPr="00502114" w:rsidRDefault="003A32FF" w:rsidP="003A32FF">
                  <w:pPr>
                    <w:pStyle w:val="TAL"/>
                    <w:keepNext w:val="0"/>
                    <w:spacing w:after="120"/>
                    <w:rPr>
                      <w:color w:val="FF0000"/>
                      <w:lang w:eastAsia="ja-JP"/>
                    </w:rPr>
                  </w:pPr>
                  <w:r w:rsidRPr="00502114">
                    <w:rPr>
                      <w:lang w:eastAsia="ja-JP"/>
                    </w:rPr>
                    <w:t>30-4f</w:t>
                  </w:r>
                </w:p>
              </w:tc>
              <w:tc>
                <w:tcPr>
                  <w:tcW w:w="0" w:type="auto"/>
                </w:tcPr>
                <w:p w14:paraId="313FB5FD" w14:textId="77777777" w:rsidR="003A32FF" w:rsidRPr="00502114" w:rsidRDefault="003A32FF" w:rsidP="003A32FF">
                  <w:pPr>
                    <w:pStyle w:val="TAL"/>
                    <w:keepNext w:val="0"/>
                    <w:keepLines w:val="0"/>
                    <w:spacing w:after="120"/>
                    <w:rPr>
                      <w:color w:val="FF0000"/>
                      <w:lang w:eastAsia="ja-JP"/>
                    </w:rPr>
                  </w:pPr>
                  <w:r w:rsidRPr="00502114">
                    <w:rPr>
                      <w:lang w:eastAsia="ja-JP"/>
                    </w:rPr>
                    <w:t>Enhanced inter-slot frequency hopping for PUCCH repetitions with DMRS bundling</w:t>
                  </w:r>
                </w:p>
              </w:tc>
              <w:tc>
                <w:tcPr>
                  <w:tcW w:w="0" w:type="auto"/>
                </w:tcPr>
                <w:p w14:paraId="74356773" w14:textId="77777777" w:rsidR="003A32FF" w:rsidRPr="004338DA" w:rsidRDefault="003A32FF" w:rsidP="003A32FF">
                  <w:pPr>
                    <w:pStyle w:val="TAL"/>
                    <w:keepNext w:val="0"/>
                    <w:keepLines w:val="0"/>
                    <w:spacing w:after="120"/>
                    <w:rPr>
                      <w:strike/>
                      <w:color w:val="FF0000"/>
                      <w:lang w:eastAsia="ja-JP"/>
                    </w:rPr>
                  </w:pPr>
                  <w:r w:rsidRPr="00502114">
                    <w:rPr>
                      <w:lang w:eastAsia="ja-JP"/>
                    </w:rPr>
                    <w:t>Enhanced inter-slot frequency hopping for PUCCH repetitions with DMRS bundling</w:t>
                  </w:r>
                </w:p>
              </w:tc>
              <w:tc>
                <w:tcPr>
                  <w:tcW w:w="0" w:type="auto"/>
                </w:tcPr>
                <w:p w14:paraId="3FCE9DFD" w14:textId="77777777" w:rsidR="003A32FF" w:rsidRPr="00502114" w:rsidRDefault="003A32FF" w:rsidP="003A32FF">
                  <w:pPr>
                    <w:pStyle w:val="TAL"/>
                    <w:keepNext w:val="0"/>
                    <w:keepLines w:val="0"/>
                    <w:spacing w:after="120"/>
                    <w:rPr>
                      <w:lang w:eastAsia="ja-JP"/>
                    </w:rPr>
                  </w:pPr>
                  <w:r w:rsidRPr="00502114">
                    <w:rPr>
                      <w:lang w:eastAsia="ja-JP"/>
                    </w:rPr>
                    <w:t>[30-4d]</w:t>
                  </w:r>
                  <w:r>
                    <w:rPr>
                      <w:color w:val="FF0000"/>
                      <w:u w:val="single"/>
                    </w:rPr>
                    <w:t>, [4-23]</w:t>
                  </w:r>
                </w:p>
                <w:p w14:paraId="748FCC72" w14:textId="77777777" w:rsidR="003A32FF" w:rsidRPr="002D511A" w:rsidRDefault="003A32FF" w:rsidP="003A32FF">
                  <w:pPr>
                    <w:pStyle w:val="TAL"/>
                    <w:keepNext w:val="0"/>
                    <w:keepLines w:val="0"/>
                    <w:spacing w:after="120"/>
                    <w:rPr>
                      <w:strike/>
                      <w:color w:val="FF0000"/>
                      <w:u w:val="single"/>
                      <w:lang w:eastAsia="ja-JP"/>
                    </w:rPr>
                  </w:pPr>
                </w:p>
              </w:tc>
              <w:tc>
                <w:tcPr>
                  <w:tcW w:w="0" w:type="auto"/>
                </w:tcPr>
                <w:p w14:paraId="4BA333F0" w14:textId="77777777" w:rsidR="003A32FF" w:rsidRPr="002D511A" w:rsidRDefault="003A32FF" w:rsidP="003A32FF">
                  <w:pPr>
                    <w:pStyle w:val="TAL"/>
                    <w:keepNext w:val="0"/>
                    <w:keepLines w:val="0"/>
                    <w:spacing w:after="120"/>
                    <w:rPr>
                      <w:strike/>
                      <w:color w:val="FF0000"/>
                    </w:rPr>
                  </w:pPr>
                </w:p>
              </w:tc>
            </w:tr>
            <w:tr w:rsidR="003A32FF" w:rsidRPr="00A34E76" w14:paraId="10E4ED29" w14:textId="77777777" w:rsidTr="009F1A08">
              <w:tc>
                <w:tcPr>
                  <w:tcW w:w="0" w:type="auto"/>
                </w:tcPr>
                <w:p w14:paraId="2A06BA48" w14:textId="77777777" w:rsidR="003A32FF" w:rsidRPr="00765BDC" w:rsidRDefault="003A32FF" w:rsidP="003A32FF">
                  <w:pPr>
                    <w:pStyle w:val="TAL"/>
                    <w:keepNext w:val="0"/>
                    <w:spacing w:after="120"/>
                    <w:rPr>
                      <w:lang w:eastAsia="ja-JP"/>
                    </w:rPr>
                  </w:pPr>
                  <w:r w:rsidRPr="00765BDC">
                    <w:rPr>
                      <w:lang w:eastAsia="ja-JP"/>
                    </w:rPr>
                    <w:t>30-4g</w:t>
                  </w:r>
                </w:p>
              </w:tc>
              <w:tc>
                <w:tcPr>
                  <w:tcW w:w="0" w:type="auto"/>
                </w:tcPr>
                <w:p w14:paraId="5F252DC0" w14:textId="77777777" w:rsidR="003A32FF" w:rsidRPr="00765BDC" w:rsidRDefault="003A32FF" w:rsidP="003A32FF">
                  <w:pPr>
                    <w:pStyle w:val="TAL"/>
                    <w:keepNext w:val="0"/>
                    <w:keepLines w:val="0"/>
                    <w:spacing w:after="120"/>
                    <w:rPr>
                      <w:lang w:eastAsia="ja-JP"/>
                    </w:rPr>
                  </w:pPr>
                  <w:r w:rsidRPr="00765BDC">
                    <w:rPr>
                      <w:lang w:eastAsia="ja-JP"/>
                    </w:rPr>
                    <w:t xml:space="preserve">Restart DM-RS bundling after </w:t>
                  </w:r>
                  <w:r w:rsidRPr="009601FC">
                    <w:rPr>
                      <w:lang w:eastAsia="ja-JP"/>
                    </w:rPr>
                    <w:t xml:space="preserve">the events </w:t>
                  </w:r>
                  <w:r w:rsidRPr="00765BDC">
                    <w:rPr>
                      <w:lang w:eastAsia="ja-JP"/>
                    </w:rPr>
                    <w:t>that violate power consistency and phase continuity</w:t>
                  </w:r>
                </w:p>
              </w:tc>
              <w:tc>
                <w:tcPr>
                  <w:tcW w:w="0" w:type="auto"/>
                </w:tcPr>
                <w:p w14:paraId="30591789" w14:textId="77777777" w:rsidR="003A32FF" w:rsidRPr="005E587B" w:rsidRDefault="003A32FF" w:rsidP="003A32FF">
                  <w:pPr>
                    <w:pStyle w:val="TAL"/>
                    <w:keepNext w:val="0"/>
                    <w:keepLines w:val="0"/>
                    <w:spacing w:after="120"/>
                    <w:rPr>
                      <w:strike/>
                      <w:lang w:eastAsia="ja-JP"/>
                    </w:rPr>
                  </w:pPr>
                  <w:r w:rsidRPr="005E587B">
                    <w:rPr>
                      <w:strike/>
                      <w:color w:val="FF0000"/>
                      <w:lang w:eastAsia="ja-JP"/>
                    </w:rPr>
                    <w:t>Support restarting DM-RS bundling after the events that violate power consistency and phase continuity</w:t>
                  </w:r>
                  <w:r w:rsidRPr="005E587B">
                    <w:rPr>
                      <w:strike/>
                      <w:lang w:eastAsia="ja-JP"/>
                    </w:rPr>
                    <w:t xml:space="preserve"> </w:t>
                  </w:r>
                </w:p>
                <w:p w14:paraId="64E8B51D" w14:textId="77777777" w:rsidR="003A32FF" w:rsidRPr="005E587B" w:rsidRDefault="003A32FF" w:rsidP="003A32FF">
                  <w:pPr>
                    <w:pStyle w:val="TAL"/>
                    <w:keepNext w:val="0"/>
                    <w:keepLines w:val="0"/>
                    <w:spacing w:after="120"/>
                    <w:rPr>
                      <w:color w:val="FF0000"/>
                      <w:u w:val="single"/>
                      <w:lang w:eastAsia="ja-JP"/>
                    </w:rPr>
                  </w:pPr>
                  <w:r w:rsidRPr="005E587B">
                    <w:rPr>
                      <w:color w:val="FF0000"/>
                      <w:u w:val="single"/>
                      <w:lang w:eastAsia="ja-JP"/>
                    </w:rPr>
                    <w:t xml:space="preserve">Support bundling PUSCH and PUCCH DM-RS remaining in a bundling nominal time domain window after </w:t>
                  </w:r>
                  <w:r>
                    <w:rPr>
                      <w:color w:val="FF0000"/>
                      <w:u w:val="single"/>
                      <w:lang w:eastAsia="ja-JP"/>
                    </w:rPr>
                    <w:t xml:space="preserve">dynamic </w:t>
                  </w:r>
                  <w:r w:rsidRPr="005E587B">
                    <w:rPr>
                      <w:color w:val="FF0000"/>
                      <w:u w:val="single"/>
                      <w:lang w:eastAsia="ja-JP"/>
                    </w:rPr>
                    <w:t>event(s) that violate power consistency and phase continuity requirements</w:t>
                  </w:r>
                </w:p>
                <w:p w14:paraId="4E790B47" w14:textId="77777777" w:rsidR="003A32FF" w:rsidRPr="009601FC" w:rsidRDefault="003A32FF" w:rsidP="003A32FF">
                  <w:pPr>
                    <w:pStyle w:val="TAL"/>
                    <w:keepNext w:val="0"/>
                    <w:keepLines w:val="0"/>
                    <w:spacing w:after="120"/>
                    <w:rPr>
                      <w:color w:val="FF0000"/>
                      <w:u w:val="single"/>
                      <w:lang w:eastAsia="ja-JP"/>
                    </w:rPr>
                  </w:pPr>
                </w:p>
              </w:tc>
              <w:tc>
                <w:tcPr>
                  <w:tcW w:w="0" w:type="auto"/>
                </w:tcPr>
                <w:p w14:paraId="14B2724B" w14:textId="77777777" w:rsidR="003A32FF" w:rsidRDefault="003A32FF" w:rsidP="003A32FF">
                  <w:pPr>
                    <w:pStyle w:val="TAL"/>
                    <w:keepNext w:val="0"/>
                    <w:keepLines w:val="0"/>
                    <w:spacing w:after="120"/>
                    <w:rPr>
                      <w:lang w:eastAsia="ja-JP"/>
                    </w:rPr>
                  </w:pPr>
                  <w:r w:rsidRPr="0074732D">
                    <w:rPr>
                      <w:lang w:eastAsia="ja-JP"/>
                    </w:rPr>
                    <w:t>[30-4]</w:t>
                  </w:r>
                </w:p>
              </w:tc>
              <w:tc>
                <w:tcPr>
                  <w:tcW w:w="0" w:type="auto"/>
                </w:tcPr>
                <w:p w14:paraId="1CD7765F" w14:textId="77777777" w:rsidR="003A32FF" w:rsidRPr="00A34E76" w:rsidRDefault="003A32FF" w:rsidP="003A32FF">
                  <w:pPr>
                    <w:pStyle w:val="TAL"/>
                    <w:keepNext w:val="0"/>
                    <w:keepLines w:val="0"/>
                    <w:spacing w:after="120"/>
                  </w:pPr>
                </w:p>
              </w:tc>
            </w:tr>
            <w:tr w:rsidR="003A32FF" w:rsidRPr="00A34E76" w14:paraId="5BB4D613" w14:textId="77777777" w:rsidTr="009F1A08">
              <w:tc>
                <w:tcPr>
                  <w:tcW w:w="0" w:type="auto"/>
                </w:tcPr>
                <w:p w14:paraId="396AFEC8" w14:textId="77777777" w:rsidR="003A32FF" w:rsidRPr="00502114" w:rsidRDefault="003A32FF" w:rsidP="003A32FF">
                  <w:pPr>
                    <w:pStyle w:val="TAL"/>
                    <w:keepNext w:val="0"/>
                    <w:spacing w:after="120"/>
                    <w:rPr>
                      <w:color w:val="FF0000"/>
                      <w:lang w:eastAsia="ja-JP"/>
                    </w:rPr>
                  </w:pPr>
                  <w:r w:rsidRPr="00502114">
                    <w:t>30-4h</w:t>
                  </w:r>
                </w:p>
              </w:tc>
              <w:tc>
                <w:tcPr>
                  <w:tcW w:w="0" w:type="auto"/>
                </w:tcPr>
                <w:p w14:paraId="58BD2408" w14:textId="77777777" w:rsidR="003A32FF" w:rsidRPr="00384451" w:rsidRDefault="003A32FF" w:rsidP="003A32FF">
                  <w:pPr>
                    <w:pStyle w:val="TAL"/>
                    <w:keepNext w:val="0"/>
                    <w:keepLines w:val="0"/>
                    <w:spacing w:after="120"/>
                    <w:rPr>
                      <w:color w:val="FF0000"/>
                      <w:u w:val="single"/>
                    </w:rPr>
                  </w:pPr>
                  <w:r w:rsidRPr="00685501">
                    <w:rPr>
                      <w:rFonts w:asciiTheme="majorHAnsi" w:eastAsia="SimSun" w:hAnsiTheme="majorHAnsi" w:cstheme="majorHAnsi"/>
                      <w:szCs w:val="18"/>
                    </w:rPr>
                    <w:t>DM-RS bundling for non-back-to-back transmission</w:t>
                  </w:r>
                </w:p>
              </w:tc>
              <w:tc>
                <w:tcPr>
                  <w:tcW w:w="0" w:type="auto"/>
                </w:tcPr>
                <w:p w14:paraId="6B1C3DE4" w14:textId="77777777" w:rsidR="003A32FF" w:rsidRPr="00384451" w:rsidRDefault="003A32FF" w:rsidP="003A32FF">
                  <w:pPr>
                    <w:pStyle w:val="TAL"/>
                    <w:keepNext w:val="0"/>
                    <w:keepLines w:val="0"/>
                    <w:spacing w:after="120"/>
                    <w:rPr>
                      <w:color w:val="FF0000"/>
                      <w:u w:val="single"/>
                    </w:rPr>
                  </w:pPr>
                  <w:r w:rsidRPr="00685501">
                    <w:rPr>
                      <w:rFonts w:asciiTheme="majorHAnsi" w:eastAsia="SimSun" w:hAnsiTheme="majorHAnsi" w:cstheme="majorHAnsi"/>
                      <w:szCs w:val="18"/>
                    </w:rPr>
                    <w:t xml:space="preserve">Support DM-RS bundling for </w:t>
                  </w:r>
                  <w:r w:rsidRPr="00685501">
                    <w:rPr>
                      <w:rFonts w:asciiTheme="majorHAnsi" w:eastAsia="SimSun" w:hAnsiTheme="majorHAnsi" w:cstheme="majorHAnsi"/>
                      <w:szCs w:val="18"/>
                      <w:highlight w:val="yellow"/>
                    </w:rPr>
                    <w:t>non-back-to-back transmission for consecutive slots</w:t>
                  </w:r>
                  <w:r w:rsidRPr="00685501">
                    <w:rPr>
                      <w:rFonts w:asciiTheme="majorHAnsi" w:eastAsia="SimSun" w:hAnsiTheme="majorHAnsi" w:cstheme="majorHAnsi"/>
                      <w:szCs w:val="18"/>
                    </w:rPr>
                    <w:t xml:space="preserve"> for PUSCH and PUCCH only for </w:t>
                  </w:r>
                  <w:r w:rsidRPr="00685501">
                    <w:rPr>
                      <w:rFonts w:asciiTheme="majorHAnsi" w:eastAsia="SimSun" w:hAnsiTheme="majorHAnsi" w:cstheme="majorHAnsi"/>
                      <w:szCs w:val="18"/>
                      <w:highlight w:val="yellow"/>
                    </w:rPr>
                    <w:t>corresponding supported back-to-back transmission FGs (30-4a, 30-4b, 30-4c, or 30-4d)</w:t>
                  </w:r>
                </w:p>
              </w:tc>
              <w:tc>
                <w:tcPr>
                  <w:tcW w:w="0" w:type="auto"/>
                </w:tcPr>
                <w:p w14:paraId="357F3EC0" w14:textId="77777777" w:rsidR="003A32FF" w:rsidRPr="00384451" w:rsidRDefault="003A32FF" w:rsidP="003A32FF">
                  <w:pPr>
                    <w:pStyle w:val="TAL"/>
                    <w:keepNext w:val="0"/>
                    <w:keepLines w:val="0"/>
                    <w:spacing w:after="120"/>
                    <w:rPr>
                      <w:color w:val="FF0000"/>
                      <w:u w:val="single"/>
                    </w:rPr>
                  </w:pPr>
                  <w:r w:rsidRPr="00321413">
                    <w:rPr>
                      <w:rFonts w:asciiTheme="majorHAnsi" w:hAnsiTheme="majorHAnsi" w:cstheme="majorHAnsi"/>
                      <w:szCs w:val="18"/>
                    </w:rPr>
                    <w:t>30-4a, 30-4b, 30-4c, or 30-4d</w:t>
                  </w:r>
                </w:p>
              </w:tc>
              <w:tc>
                <w:tcPr>
                  <w:tcW w:w="0" w:type="auto"/>
                </w:tcPr>
                <w:p w14:paraId="6D972D61" w14:textId="77777777" w:rsidR="003A32FF" w:rsidRPr="00A34E76" w:rsidRDefault="003A32FF" w:rsidP="003A32FF">
                  <w:pPr>
                    <w:pStyle w:val="TAL"/>
                    <w:keepNext w:val="0"/>
                    <w:keepLines w:val="0"/>
                    <w:spacing w:after="120"/>
                  </w:pPr>
                </w:p>
              </w:tc>
            </w:tr>
          </w:tbl>
          <w:p w14:paraId="43859036" w14:textId="77777777" w:rsidR="003A32FF" w:rsidRDefault="003A32FF" w:rsidP="003A32FF">
            <w:pPr>
              <w:spacing w:after="120"/>
            </w:pPr>
          </w:p>
          <w:p w14:paraId="3CCB4A6D" w14:textId="428B17E5" w:rsidR="00A92719" w:rsidRPr="003A32FF" w:rsidRDefault="003A32FF" w:rsidP="003A32FF">
            <w:pPr>
              <w:pStyle w:val="Proposal"/>
              <w:tabs>
                <w:tab w:val="clear" w:pos="1304"/>
              </w:tabs>
              <w:spacing w:afterLines="0" w:line="240" w:lineRule="auto"/>
              <w:ind w:left="1701" w:hanging="1701"/>
            </w:pPr>
            <w:bookmarkStart w:id="29" w:name="_Toc95746023"/>
            <w:r>
              <w:t xml:space="preserve">UE features for </w:t>
            </w:r>
            <w:r w:rsidRPr="002C5F00">
              <w:t>PUSCH and PUCCH joint channel estimation</w:t>
            </w:r>
            <w:r>
              <w:t xml:space="preserve"> are defined according to Table 3</w:t>
            </w:r>
            <w:bookmarkEnd w:id="29"/>
          </w:p>
        </w:tc>
      </w:tr>
      <w:tr w:rsidR="00A92719" w14:paraId="407B2FE6" w14:textId="77777777" w:rsidTr="00A5503D">
        <w:tc>
          <w:tcPr>
            <w:tcW w:w="583" w:type="dxa"/>
          </w:tcPr>
          <w:p w14:paraId="326C511D" w14:textId="26A39F58" w:rsidR="00A92719" w:rsidRDefault="005B0C56" w:rsidP="00FE4C32">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16]</w:t>
            </w:r>
          </w:p>
        </w:tc>
        <w:tc>
          <w:tcPr>
            <w:tcW w:w="1720" w:type="dxa"/>
          </w:tcPr>
          <w:p w14:paraId="00708BBF" w14:textId="5EDF4B4E" w:rsidR="00A92719" w:rsidRDefault="005B0C56" w:rsidP="00FE4C32">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amsung</w:t>
            </w:r>
          </w:p>
        </w:tc>
        <w:tc>
          <w:tcPr>
            <w:tcW w:w="20270" w:type="dxa"/>
          </w:tcPr>
          <w:p w14:paraId="34396AFA" w14:textId="77777777" w:rsidR="005B0C56" w:rsidRPr="0089233C" w:rsidRDefault="005B0C56" w:rsidP="005B0C56">
            <w:pPr>
              <w:spacing w:after="120" w:line="288" w:lineRule="auto"/>
              <w:jc w:val="both"/>
              <w:rPr>
                <w:rFonts w:eastAsiaTheme="minorEastAsia"/>
                <w:lang w:eastAsia="ko-KR"/>
              </w:rPr>
            </w:pPr>
            <w:r>
              <w:rPr>
                <w:rFonts w:eastAsiaTheme="minorEastAsia"/>
                <w:lang w:eastAsia="ko-KR"/>
              </w:rPr>
              <w:t xml:space="preserve">In RAN1#107bis-e, it was raised that </w:t>
            </w:r>
            <w:r w:rsidRPr="0089233C">
              <w:rPr>
                <w:rFonts w:eastAsiaTheme="minorEastAsia" w:hint="eastAsia"/>
                <w:lang w:eastAsia="ko-KR"/>
              </w:rPr>
              <w:t>FG</w:t>
            </w:r>
            <w:r w:rsidRPr="0089233C">
              <w:rPr>
                <w:rFonts w:eastAsiaTheme="minorEastAsia"/>
                <w:lang w:eastAsia="ko-KR"/>
              </w:rPr>
              <w:t xml:space="preserve"> 30-4g</w:t>
            </w:r>
            <w:r>
              <w:rPr>
                <w:rFonts w:eastAsiaTheme="minorEastAsia"/>
                <w:lang w:eastAsia="ko-KR"/>
              </w:rPr>
              <w:t xml:space="preserve"> did not capture the relevant RAN1 agreement, i.e., </w:t>
            </w:r>
            <w:r w:rsidRPr="001516C1">
              <w:rPr>
                <w:rFonts w:eastAsiaTheme="minorEastAsia"/>
                <w:bCs/>
                <w:lang w:val="en-GB" w:eastAsia="ko-KR"/>
              </w:rPr>
              <w:t>UE capability of restarting DMRS bundling is applied only to dynamic events.</w:t>
            </w:r>
            <w:r>
              <w:rPr>
                <w:rFonts w:eastAsiaTheme="minorEastAsia"/>
                <w:bCs/>
                <w:lang w:val="en-GB" w:eastAsia="ko-KR"/>
              </w:rPr>
              <w:t xml:space="preserve"> RAN1 discussed the similar point for corresponding RRC parameter, </w:t>
            </w:r>
            <w:r w:rsidRPr="0089233C">
              <w:rPr>
                <w:rFonts w:eastAsiaTheme="minorEastAsia"/>
                <w:bCs/>
                <w:i/>
                <w:lang w:val="en-GB" w:eastAsia="ko-KR"/>
              </w:rPr>
              <w:t>PUSCH-Window-Restart</w:t>
            </w:r>
            <w:r w:rsidRPr="001516C1">
              <w:rPr>
                <w:rFonts w:eastAsiaTheme="minorEastAsia"/>
                <w:bCs/>
                <w:lang w:val="en-GB" w:eastAsia="ko-KR"/>
              </w:rPr>
              <w:t>,</w:t>
            </w:r>
            <w:r>
              <w:rPr>
                <w:rFonts w:ascii="Arial" w:hAnsi="Arial" w:cs="Arial"/>
                <w:i/>
                <w:iCs/>
                <w:sz w:val="16"/>
                <w:szCs w:val="16"/>
                <w:lang w:eastAsia="ko-KR"/>
              </w:rPr>
              <w:t xml:space="preserve"> </w:t>
            </w:r>
            <w:r>
              <w:rPr>
                <w:rFonts w:eastAsiaTheme="minorEastAsia"/>
                <w:bCs/>
                <w:lang w:val="en-GB" w:eastAsia="ko-KR"/>
              </w:rPr>
              <w:t>and ended up with the following agreement [4]:</w:t>
            </w:r>
          </w:p>
          <w:tbl>
            <w:tblPr>
              <w:tblStyle w:val="afc"/>
              <w:tblW w:w="0" w:type="auto"/>
              <w:tblLook w:val="04A0" w:firstRow="1" w:lastRow="0" w:firstColumn="1" w:lastColumn="0" w:noHBand="0" w:noVBand="1"/>
            </w:tblPr>
            <w:tblGrid>
              <w:gridCol w:w="9629"/>
            </w:tblGrid>
            <w:tr w:rsidR="005B0C56" w14:paraId="3C08AC33" w14:textId="77777777" w:rsidTr="009F1A08">
              <w:tc>
                <w:tcPr>
                  <w:tcW w:w="9629" w:type="dxa"/>
                </w:tcPr>
                <w:p w14:paraId="19C9C51A" w14:textId="77777777" w:rsidR="005B0C56" w:rsidRPr="001516C1" w:rsidRDefault="005B0C56" w:rsidP="005B0C56">
                  <w:pPr>
                    <w:spacing w:before="180" w:after="120" w:line="288" w:lineRule="auto"/>
                    <w:jc w:val="both"/>
                    <w:rPr>
                      <w:rFonts w:eastAsiaTheme="minorEastAsia"/>
                      <w:b/>
                      <w:u w:val="single"/>
                      <w:lang w:eastAsia="ko-KR"/>
                    </w:rPr>
                  </w:pPr>
                  <w:r w:rsidRPr="0089233C">
                    <w:rPr>
                      <w:rFonts w:ascii="Arial" w:hAnsi="Arial" w:cs="Arial"/>
                      <w:b/>
                      <w:i/>
                      <w:iCs/>
                      <w:sz w:val="16"/>
                      <w:szCs w:val="16"/>
                      <w:lang w:eastAsia="ko-KR"/>
                    </w:rPr>
                    <w:t>PUSCH-Window-Restart</w:t>
                  </w:r>
                  <w:r w:rsidRPr="001516C1">
                    <w:rPr>
                      <w:rFonts w:ascii="Arial" w:hAnsi="Arial" w:cs="Arial"/>
                      <w:b/>
                      <w:i/>
                      <w:iCs/>
                      <w:sz w:val="16"/>
                      <w:szCs w:val="16"/>
                      <w:lang w:eastAsia="ko-KR"/>
                    </w:rPr>
                    <w:t>:</w:t>
                  </w:r>
                </w:p>
                <w:p w14:paraId="6C9B2679" w14:textId="77777777" w:rsidR="005B0C56" w:rsidRPr="0089233C" w:rsidRDefault="005B0C56" w:rsidP="005B0C56">
                  <w:pPr>
                    <w:spacing w:before="180" w:after="120" w:line="288" w:lineRule="auto"/>
                    <w:jc w:val="both"/>
                    <w:rPr>
                      <w:rFonts w:ascii="Arial" w:hAnsi="Arial" w:cs="Arial"/>
                      <w:sz w:val="16"/>
                      <w:szCs w:val="16"/>
                      <w:lang w:eastAsia="ko-KR"/>
                    </w:rPr>
                  </w:pPr>
                  <w:r w:rsidRPr="0089233C">
                    <w:rPr>
                      <w:rFonts w:ascii="Arial" w:hAnsi="Arial" w:cs="Arial"/>
                      <w:sz w:val="16"/>
                      <w:szCs w:val="16"/>
                      <w:lang w:eastAsia="ko-KR"/>
                    </w:rPr>
                    <w:t xml:space="preserve">UE bundles PUSCH DM-RS remaining in a nominal time domain window after </w:t>
                  </w:r>
                  <w:r w:rsidRPr="001516C1">
                    <w:rPr>
                      <w:rFonts w:ascii="Arial" w:hAnsi="Arial" w:cs="Arial"/>
                      <w:sz w:val="16"/>
                      <w:szCs w:val="16"/>
                      <w:highlight w:val="cyan"/>
                      <w:lang w:eastAsia="ko-KR"/>
                    </w:rPr>
                    <w:t>event(s) triggered by DCI or MAC-CE</w:t>
                  </w:r>
                  <w:r w:rsidRPr="0089233C">
                    <w:rPr>
                      <w:rFonts w:ascii="Arial" w:hAnsi="Arial" w:cs="Arial"/>
                      <w:sz w:val="16"/>
                      <w:szCs w:val="16"/>
                      <w:lang w:eastAsia="ko-KR"/>
                    </w:rPr>
                    <w:t xml:space="preserve"> that violate power consistency and phase continuity requirements.</w:t>
                  </w:r>
                </w:p>
                <w:p w14:paraId="171FDA5C" w14:textId="77777777" w:rsidR="005B0C56" w:rsidRPr="001516C1" w:rsidRDefault="005B0C56" w:rsidP="005B0C56">
                  <w:pPr>
                    <w:spacing w:before="180" w:after="120" w:line="288" w:lineRule="auto"/>
                    <w:jc w:val="both"/>
                    <w:rPr>
                      <w:rFonts w:ascii="Arial" w:hAnsi="Arial" w:cs="Arial"/>
                      <w:sz w:val="16"/>
                      <w:szCs w:val="16"/>
                      <w:lang w:eastAsia="ko-KR"/>
                    </w:rPr>
                  </w:pPr>
                  <w:r w:rsidRPr="001516C1">
                    <w:rPr>
                      <w:rFonts w:ascii="Arial" w:hAnsi="Arial" w:cs="Arial"/>
                      <w:sz w:val="16"/>
                      <w:szCs w:val="16"/>
                      <w:highlight w:val="cyan"/>
                      <w:lang w:eastAsia="ko-KR"/>
                    </w:rPr>
                    <w:t xml:space="preserve">Note: Events which are triggered by DCI or MAC CE, but regarded as semi-static events, </w:t>
                  </w:r>
                  <w:proofErr w:type="gramStart"/>
                  <w:r w:rsidRPr="001516C1">
                    <w:rPr>
                      <w:rFonts w:ascii="Arial" w:hAnsi="Arial" w:cs="Arial"/>
                      <w:sz w:val="16"/>
                      <w:szCs w:val="16"/>
                      <w:highlight w:val="cyan"/>
                      <w:lang w:eastAsia="ko-KR"/>
                    </w:rPr>
                    <w:t>e.g.</w:t>
                  </w:r>
                  <w:proofErr w:type="gramEnd"/>
                  <w:r w:rsidRPr="001516C1">
                    <w:rPr>
                      <w:rFonts w:ascii="Arial" w:hAnsi="Arial" w:cs="Arial"/>
                      <w:sz w:val="16"/>
                      <w:szCs w:val="16"/>
                      <w:highlight w:val="cyan"/>
                      <w:lang w:eastAsia="ko-KR"/>
                    </w:rPr>
                    <w:t xml:space="preserve"> frequency hopping, UL beam switching for multi-TRP operation, or other if defined, are excluded.</w:t>
                  </w:r>
                </w:p>
              </w:tc>
            </w:tr>
          </w:tbl>
          <w:p w14:paraId="33C303E2" w14:textId="77777777" w:rsidR="005B0C56" w:rsidRDefault="005B0C56" w:rsidP="005B0C56">
            <w:pPr>
              <w:spacing w:before="180" w:after="120" w:line="288" w:lineRule="auto"/>
              <w:jc w:val="both"/>
              <w:rPr>
                <w:rFonts w:eastAsiaTheme="minorEastAsia"/>
                <w:lang w:eastAsia="ko-KR"/>
              </w:rPr>
            </w:pPr>
            <w:r w:rsidRPr="001516C1">
              <w:rPr>
                <w:rFonts w:eastAsiaTheme="minorEastAsia" w:hint="eastAsia"/>
                <w:lang w:eastAsia="ko-KR"/>
              </w:rPr>
              <w:t xml:space="preserve">Therefore, we propose to take the same approach for </w:t>
            </w:r>
            <w:r w:rsidRPr="001516C1">
              <w:rPr>
                <w:rFonts w:eastAsiaTheme="minorEastAsia"/>
                <w:lang w:eastAsia="ko-KR"/>
              </w:rPr>
              <w:t>FG 30-4g</w:t>
            </w:r>
            <w:r>
              <w:rPr>
                <w:rFonts w:eastAsiaTheme="minorEastAsia"/>
                <w:lang w:eastAsia="ko-KR"/>
              </w:rPr>
              <w:t>.</w:t>
            </w:r>
          </w:p>
          <w:p w14:paraId="78ADD96D" w14:textId="69C95F4D" w:rsidR="00A92719" w:rsidRPr="005B0C56" w:rsidRDefault="005B0C56" w:rsidP="005B0C56">
            <w:pPr>
              <w:spacing w:before="180" w:after="120" w:line="288" w:lineRule="auto"/>
              <w:jc w:val="both"/>
              <w:rPr>
                <w:rFonts w:eastAsia="Malgun Gothic"/>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c>
      </w:tr>
      <w:tr w:rsidR="00A92719" w14:paraId="577A39EF" w14:textId="77777777" w:rsidTr="00A5503D">
        <w:tc>
          <w:tcPr>
            <w:tcW w:w="583" w:type="dxa"/>
          </w:tcPr>
          <w:p w14:paraId="0D287F96" w14:textId="159766F8" w:rsidR="00A92719" w:rsidRDefault="00D76893" w:rsidP="00FE4C32">
            <w:pPr>
              <w:spacing w:after="120"/>
              <w:jc w:val="both"/>
              <w:rPr>
                <w:rFonts w:eastAsia="ＭＳ 明朝"/>
                <w:sz w:val="22"/>
                <w:lang w:eastAsia="ja-JP"/>
              </w:rPr>
            </w:pPr>
            <w:r>
              <w:rPr>
                <w:rFonts w:eastAsia="ＭＳ 明朝"/>
                <w:sz w:val="22"/>
                <w:lang w:eastAsia="ja-JP"/>
              </w:rPr>
              <w:t>[</w:t>
            </w:r>
            <w:r w:rsidR="005B0C56">
              <w:rPr>
                <w:rFonts w:eastAsia="ＭＳ 明朝" w:hint="eastAsia"/>
                <w:sz w:val="22"/>
                <w:lang w:eastAsia="ja-JP"/>
              </w:rPr>
              <w:t>1</w:t>
            </w:r>
            <w:r w:rsidR="005B0C56">
              <w:rPr>
                <w:rFonts w:eastAsia="ＭＳ 明朝"/>
                <w:sz w:val="22"/>
                <w:lang w:eastAsia="ja-JP"/>
              </w:rPr>
              <w:t>7</w:t>
            </w:r>
            <w:r>
              <w:rPr>
                <w:rFonts w:eastAsia="ＭＳ 明朝"/>
                <w:sz w:val="22"/>
                <w:lang w:eastAsia="ja-JP"/>
              </w:rPr>
              <w:t>]</w:t>
            </w:r>
          </w:p>
        </w:tc>
        <w:tc>
          <w:tcPr>
            <w:tcW w:w="1720" w:type="dxa"/>
          </w:tcPr>
          <w:p w14:paraId="65B34C9F" w14:textId="1CE8659F" w:rsidR="00A92719" w:rsidRDefault="005B0C56" w:rsidP="00FE4C32">
            <w:pPr>
              <w:spacing w:after="120"/>
              <w:jc w:val="both"/>
              <w:rPr>
                <w:rFonts w:eastAsia="ＭＳ 明朝"/>
                <w:sz w:val="22"/>
                <w:lang w:eastAsia="ja-JP"/>
              </w:rPr>
            </w:pPr>
            <w:r>
              <w:rPr>
                <w:rFonts w:eastAsia="ＭＳ 明朝" w:hint="eastAsia"/>
                <w:sz w:val="22"/>
                <w:lang w:eastAsia="ja-JP"/>
              </w:rPr>
              <w:t>M</w:t>
            </w:r>
            <w:r>
              <w:rPr>
                <w:rFonts w:eastAsia="ＭＳ 明朝"/>
                <w:sz w:val="22"/>
                <w:lang w:eastAsia="ja-JP"/>
              </w:rPr>
              <w:t>ediaTek Inc.</w:t>
            </w:r>
          </w:p>
        </w:tc>
        <w:tc>
          <w:tcPr>
            <w:tcW w:w="20270" w:type="dxa"/>
          </w:tcPr>
          <w:p w14:paraId="6A12886F" w14:textId="77777777" w:rsidR="005B0C56" w:rsidRPr="00191DA9" w:rsidRDefault="005B0C56" w:rsidP="005B0C56">
            <w:pPr>
              <w:spacing w:after="120"/>
              <w:rPr>
                <w:rFonts w:eastAsia="SimSun"/>
                <w:lang w:eastAsia="zh-CN"/>
              </w:rPr>
            </w:pPr>
            <w:r>
              <w:rPr>
                <w:rFonts w:eastAsia="SimSun"/>
                <w:lang w:eastAsia="zh-CN"/>
              </w:rPr>
              <w:t xml:space="preserve">During DMRS bundling discussion, the within-slot B2B and across-slot B2B were agreed separated as the different solutions. </w:t>
            </w:r>
            <w:proofErr w:type="gramStart"/>
            <w:r>
              <w:rPr>
                <w:rFonts w:eastAsia="SimSun"/>
                <w:lang w:eastAsia="zh-CN"/>
              </w:rPr>
              <w:t>So</w:t>
            </w:r>
            <w:proofErr w:type="gramEnd"/>
            <w:r>
              <w:rPr>
                <w:rFonts w:eastAsia="SimSun"/>
                <w:lang w:eastAsia="zh-CN"/>
              </w:rPr>
              <w:t xml:space="preserve"> it is preferred to have the split for 30-4b to support within-slot B2B and across-slot B2B separately. </w:t>
            </w:r>
          </w:p>
          <w:p w14:paraId="2F953FEA" w14:textId="77777777" w:rsidR="00A92719" w:rsidRDefault="005B0C56" w:rsidP="005B0C56">
            <w:pPr>
              <w:pStyle w:val="a6"/>
            </w:pPr>
            <w:r>
              <w:t xml:space="preserve">Proposal </w:t>
            </w:r>
            <w:r w:rsidR="00E01DD3">
              <w:fldChar w:fldCharType="begin"/>
            </w:r>
            <w:r w:rsidR="00E01DD3">
              <w:instrText xml:space="preserve"> SEQ Proposal \</w:instrText>
            </w:r>
            <w:r w:rsidR="00E01DD3">
              <w:instrText xml:space="preserve">* ARABIC </w:instrText>
            </w:r>
            <w:r w:rsidR="00E01DD3">
              <w:fldChar w:fldCharType="separate"/>
            </w:r>
            <w:r>
              <w:rPr>
                <w:noProof/>
              </w:rPr>
              <w:t>6</w:t>
            </w:r>
            <w:r w:rsidR="00E01DD3">
              <w:rPr>
                <w:noProof/>
              </w:rPr>
              <w:fldChar w:fldCharType="end"/>
            </w:r>
            <w:r>
              <w:t xml:space="preserve">: For DMRS bundling with 30-4b, split FG into two FGs: one for </w:t>
            </w:r>
            <w:r w:rsidRPr="00376575">
              <w:t xml:space="preserve">within-slot </w:t>
            </w:r>
            <w:r>
              <w:t>B2B</w:t>
            </w:r>
            <w:r w:rsidRPr="00376575">
              <w:t xml:space="preserve"> and</w:t>
            </w:r>
            <w:r>
              <w:t xml:space="preserve"> the other for </w:t>
            </w:r>
            <w:proofErr w:type="spellStart"/>
            <w:r w:rsidRPr="00376575">
              <w:t>across</w:t>
            </w:r>
            <w:proofErr w:type="spellEnd"/>
            <w:r w:rsidRPr="00376575">
              <w:t xml:space="preserve">-slot </w:t>
            </w:r>
            <w:r>
              <w:t xml:space="preserve">B2B. </w:t>
            </w:r>
          </w:p>
          <w:p w14:paraId="22B28CC5" w14:textId="77777777" w:rsidR="005B0C56" w:rsidRDefault="005B0C56" w:rsidP="005B0C56">
            <w:pPr>
              <w:spacing w:after="120"/>
            </w:pPr>
            <w:r>
              <w:t>Considering the potential different UE implementation for support of DMRS bundling in FR1 and FR2, it is suggested to have at least FR1/FR2 differentiation for FG 30-4 to 30-4f.</w:t>
            </w:r>
          </w:p>
          <w:p w14:paraId="2A8F5345" w14:textId="65C569DA" w:rsidR="005B0C56" w:rsidRPr="005B0C56" w:rsidRDefault="005B0C56" w:rsidP="005B0C56">
            <w:pPr>
              <w:spacing w:after="120"/>
              <w:rPr>
                <w:b/>
                <w:bCs/>
              </w:rPr>
            </w:pPr>
            <w:r w:rsidRPr="005B0C56">
              <w:rPr>
                <w:b/>
                <w:bCs/>
              </w:rPr>
              <w:t xml:space="preserve">Proposal </w:t>
            </w:r>
            <w:r w:rsidRPr="005B0C56">
              <w:rPr>
                <w:b/>
                <w:bCs/>
              </w:rPr>
              <w:fldChar w:fldCharType="begin"/>
            </w:r>
            <w:r w:rsidRPr="005B0C56">
              <w:rPr>
                <w:b/>
                <w:bCs/>
              </w:rPr>
              <w:instrText xml:space="preserve"> SEQ Proposal \* ARABIC </w:instrText>
            </w:r>
            <w:r w:rsidRPr="005B0C56">
              <w:rPr>
                <w:b/>
                <w:bCs/>
              </w:rPr>
              <w:fldChar w:fldCharType="separate"/>
            </w:r>
            <w:r w:rsidRPr="005B0C56">
              <w:rPr>
                <w:b/>
                <w:bCs/>
                <w:noProof/>
              </w:rPr>
              <w:t>7</w:t>
            </w:r>
            <w:r w:rsidRPr="005B0C56">
              <w:rPr>
                <w:b/>
                <w:bCs/>
              </w:rPr>
              <w:fldChar w:fldCharType="end"/>
            </w:r>
            <w:r w:rsidRPr="005B0C56">
              <w:rPr>
                <w:b/>
                <w:bCs/>
              </w:rPr>
              <w:t>: For DMRS bundling with 30-4 to 30-4f, at least FR1/FR2 differentiation is supported.</w:t>
            </w:r>
          </w:p>
        </w:tc>
      </w:tr>
      <w:tr w:rsidR="00D76893" w14:paraId="411219BF" w14:textId="77777777" w:rsidTr="00A5503D">
        <w:tc>
          <w:tcPr>
            <w:tcW w:w="583" w:type="dxa"/>
          </w:tcPr>
          <w:p w14:paraId="72D41AF1" w14:textId="008EA904" w:rsidR="00D76893" w:rsidRDefault="00D76893"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18]</w:t>
            </w:r>
          </w:p>
        </w:tc>
        <w:tc>
          <w:tcPr>
            <w:tcW w:w="1720" w:type="dxa"/>
          </w:tcPr>
          <w:p w14:paraId="4E1A8C02" w14:textId="5E7BF374" w:rsidR="00D76893" w:rsidRDefault="00D76893" w:rsidP="00FE4C32">
            <w:pPr>
              <w:spacing w:after="120"/>
              <w:jc w:val="both"/>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20270" w:type="dxa"/>
          </w:tcPr>
          <w:p w14:paraId="7A3563FA" w14:textId="77777777" w:rsidR="00D76893" w:rsidRDefault="00D76893" w:rsidP="00D76893">
            <w:pPr>
              <w:spacing w:after="120"/>
              <w:jc w:val="both"/>
            </w:pPr>
            <w:r>
              <w:t>We have the following proposals on UE capability reporting for PUSCH/PUCCH DMRS bundling.</w:t>
            </w:r>
          </w:p>
          <w:p w14:paraId="6D4954B2" w14:textId="77777777" w:rsidR="00D76893" w:rsidRDefault="00D76893" w:rsidP="00D76893">
            <w:pPr>
              <w:spacing w:after="120"/>
              <w:jc w:val="both"/>
              <w:rPr>
                <w:bCs/>
                <w:lang w:val="en-GB"/>
              </w:rPr>
            </w:pPr>
            <w:r w:rsidRPr="00490FE6">
              <w:rPr>
                <w:b/>
                <w:lang w:val="en-GB"/>
              </w:rPr>
              <w:t xml:space="preserve">Proposal </w:t>
            </w:r>
            <w:r>
              <w:rPr>
                <w:b/>
                <w:lang w:val="en-GB"/>
              </w:rPr>
              <w:t>3</w:t>
            </w:r>
            <w:r w:rsidRPr="00490FE6">
              <w:rPr>
                <w:b/>
                <w:lang w:val="en-GB"/>
              </w:rPr>
              <w:t>:</w:t>
            </w:r>
            <w:r>
              <w:rPr>
                <w:bCs/>
                <w:lang w:val="en-GB"/>
              </w:rPr>
              <w:t xml:space="preserve">  </w:t>
            </w:r>
            <w:r>
              <w:rPr>
                <w:lang w:eastAsia="zh-CN"/>
              </w:rPr>
              <w:t xml:space="preserve">On UE features 30-4 to 30-4g: </w:t>
            </w:r>
            <w:r>
              <w:rPr>
                <w:bCs/>
                <w:lang w:val="en-GB"/>
              </w:rPr>
              <w:t>a</w:t>
            </w:r>
            <w:r w:rsidRPr="00A30B8E">
              <w:rPr>
                <w:bCs/>
                <w:lang w:val="en-GB"/>
              </w:rPr>
              <w:t xml:space="preserve">ll features on DMRS Bundling (PUSCH and PUCCH) to be indicated at the per FS </w:t>
            </w:r>
            <w:r>
              <w:rPr>
                <w:bCs/>
                <w:lang w:val="en-GB"/>
              </w:rPr>
              <w:t>granularity.</w:t>
            </w:r>
            <w:r w:rsidRPr="00A30B8E">
              <w:rPr>
                <w:bCs/>
                <w:lang w:val="en-GB"/>
              </w:rPr>
              <w:t xml:space="preserve"> </w:t>
            </w:r>
          </w:p>
          <w:p w14:paraId="314319A4" w14:textId="77777777" w:rsidR="00D76893" w:rsidRDefault="00D76893" w:rsidP="00D76893">
            <w:pPr>
              <w:overflowPunct/>
              <w:autoSpaceDE/>
              <w:autoSpaceDN/>
              <w:adjustRightInd/>
              <w:spacing w:before="120" w:after="120" w:line="276" w:lineRule="auto"/>
              <w:jc w:val="both"/>
              <w:textAlignment w:val="auto"/>
              <w:rPr>
                <w:lang w:eastAsia="zh-CN"/>
              </w:rPr>
            </w:pPr>
            <w:r w:rsidRPr="003749C2">
              <w:rPr>
                <w:b/>
                <w:bCs/>
                <w:lang w:eastAsia="zh-CN"/>
              </w:rPr>
              <w:t xml:space="preserve">Proposal </w:t>
            </w:r>
            <w:r>
              <w:rPr>
                <w:b/>
                <w:bCs/>
                <w:lang w:eastAsia="zh-CN"/>
              </w:rPr>
              <w:t>4</w:t>
            </w:r>
            <w:r>
              <w:rPr>
                <w:lang w:eastAsia="zh-CN"/>
              </w:rPr>
              <w:t>: On UE feature 30-4 for maximum duration for DMRS bundling, since a UE may report different values for different modulation orders, choose from the following two options:</w:t>
            </w:r>
          </w:p>
          <w:p w14:paraId="763B6E7C" w14:textId="77777777" w:rsidR="00D76893" w:rsidRDefault="00D76893" w:rsidP="00AD2CB1">
            <w:pPr>
              <w:pStyle w:val="aff5"/>
              <w:numPr>
                <w:ilvl w:val="0"/>
                <w:numId w:val="23"/>
              </w:numPr>
              <w:overflowPunct/>
              <w:autoSpaceDE/>
              <w:autoSpaceDN/>
              <w:adjustRightInd/>
              <w:spacing w:before="120" w:afterLines="0" w:after="120" w:line="276" w:lineRule="auto"/>
              <w:ind w:leftChars="0"/>
              <w:contextualSpacing/>
              <w:jc w:val="both"/>
              <w:textAlignment w:val="auto"/>
              <w:rPr>
                <w:lang w:eastAsia="zh-CN"/>
              </w:rPr>
            </w:pPr>
            <w:r>
              <w:rPr>
                <w:lang w:eastAsia="zh-CN"/>
              </w:rPr>
              <w:t>restrict applicability of 30-4 to QPSK or lower modulation order, or</w:t>
            </w:r>
          </w:p>
          <w:p w14:paraId="6B79F753" w14:textId="3A131477" w:rsidR="00D76893" w:rsidRPr="00D76893" w:rsidRDefault="00D76893" w:rsidP="00AD2CB1">
            <w:pPr>
              <w:pStyle w:val="aff5"/>
              <w:numPr>
                <w:ilvl w:val="0"/>
                <w:numId w:val="23"/>
              </w:numPr>
              <w:overflowPunct/>
              <w:autoSpaceDE/>
              <w:autoSpaceDN/>
              <w:adjustRightInd/>
              <w:spacing w:before="120" w:afterLines="0" w:after="120" w:line="276" w:lineRule="auto"/>
              <w:ind w:leftChars="0"/>
              <w:contextualSpacing/>
              <w:jc w:val="both"/>
              <w:textAlignment w:val="auto"/>
              <w:rPr>
                <w:lang w:eastAsia="zh-CN"/>
              </w:rPr>
            </w:pPr>
            <w:r>
              <w:rPr>
                <w:lang w:eastAsia="zh-CN"/>
              </w:rPr>
              <w:t xml:space="preserve">introduce new FGs to cover the remaining modulation orders. </w:t>
            </w:r>
          </w:p>
        </w:tc>
      </w:tr>
    </w:tbl>
    <w:p w14:paraId="39581044" w14:textId="77777777" w:rsidR="00436235" w:rsidRDefault="00436235">
      <w:pPr>
        <w:spacing w:after="120"/>
        <w:jc w:val="both"/>
        <w:rPr>
          <w:sz w:val="22"/>
        </w:rPr>
      </w:pPr>
    </w:p>
    <w:p w14:paraId="0274D4A0" w14:textId="77777777" w:rsidR="00436235" w:rsidRDefault="00436235">
      <w:pPr>
        <w:spacing w:after="120"/>
        <w:jc w:val="both"/>
        <w:rPr>
          <w:sz w:val="22"/>
        </w:rPr>
      </w:pPr>
    </w:p>
    <w:p w14:paraId="570DC262" w14:textId="0BAA4EB2" w:rsidR="00436235" w:rsidRPr="00DF5E78" w:rsidRDefault="00204325">
      <w:pPr>
        <w:pStyle w:val="2"/>
        <w:spacing w:after="120"/>
        <w:rPr>
          <w:b/>
          <w:bCs/>
          <w:sz w:val="24"/>
          <w:szCs w:val="24"/>
        </w:rPr>
      </w:pPr>
      <w:r w:rsidRPr="00DF5E78">
        <w:rPr>
          <w:b/>
          <w:bCs/>
          <w:sz w:val="24"/>
          <w:szCs w:val="24"/>
        </w:rPr>
        <w:lastRenderedPageBreak/>
        <w:t>Discussion</w:t>
      </w:r>
    </w:p>
    <w:p w14:paraId="45E715A7" w14:textId="77777777" w:rsidR="00436235" w:rsidRPr="00CF5A0C" w:rsidRDefault="00204325">
      <w:pPr>
        <w:spacing w:after="120"/>
        <w:jc w:val="both"/>
        <w:rPr>
          <w:b/>
          <w:bCs/>
          <w:sz w:val="24"/>
          <w:szCs w:val="24"/>
        </w:rPr>
      </w:pPr>
      <w:r w:rsidRPr="00CF5A0C">
        <w:rPr>
          <w:b/>
          <w:bCs/>
          <w:sz w:val="24"/>
          <w:szCs w:val="24"/>
          <w:highlight w:val="yellow"/>
        </w:rPr>
        <w:t>[FL1] High priority question 4-1</w:t>
      </w:r>
      <w:r w:rsidRPr="00CF5A0C">
        <w:rPr>
          <w:b/>
          <w:bCs/>
          <w:sz w:val="24"/>
          <w:szCs w:val="24"/>
        </w:rPr>
        <w:t>:</w:t>
      </w:r>
    </w:p>
    <w:p w14:paraId="4D366F4D" w14:textId="77777777" w:rsidR="00436235" w:rsidRPr="00CF5A0C" w:rsidRDefault="00204325" w:rsidP="00AD2CB1">
      <w:pPr>
        <w:pStyle w:val="aff5"/>
        <w:numPr>
          <w:ilvl w:val="0"/>
          <w:numId w:val="13"/>
        </w:numPr>
        <w:spacing w:after="120"/>
        <w:ind w:leftChars="0"/>
        <w:jc w:val="both"/>
        <w:rPr>
          <w:b/>
          <w:bCs/>
          <w:sz w:val="24"/>
          <w:szCs w:val="24"/>
        </w:rPr>
      </w:pPr>
      <w:r w:rsidRPr="00CF5A0C">
        <w:rPr>
          <w:rFonts w:hint="eastAsia"/>
          <w:b/>
          <w:bCs/>
          <w:sz w:val="24"/>
          <w:szCs w:val="24"/>
        </w:rPr>
        <w:t>C</w:t>
      </w:r>
      <w:r w:rsidRPr="00CF5A0C">
        <w:rPr>
          <w:b/>
          <w:bCs/>
          <w:sz w:val="24"/>
          <w:szCs w:val="24"/>
        </w:rPr>
        <w:t>ompanies are encouraged to provide views on whether UE can report different values of maximum duration for DMRS bundling for</w:t>
      </w:r>
    </w:p>
    <w:p w14:paraId="3C58A953" w14:textId="77777777" w:rsidR="00436235" w:rsidRPr="00CF5A0C" w:rsidRDefault="00204325" w:rsidP="00AD2CB1">
      <w:pPr>
        <w:pStyle w:val="aff5"/>
        <w:numPr>
          <w:ilvl w:val="1"/>
          <w:numId w:val="13"/>
        </w:numPr>
        <w:spacing w:after="120"/>
        <w:ind w:leftChars="0"/>
        <w:jc w:val="both"/>
        <w:rPr>
          <w:b/>
          <w:bCs/>
          <w:sz w:val="24"/>
          <w:szCs w:val="24"/>
        </w:rPr>
      </w:pPr>
      <w:r w:rsidRPr="00CF5A0C">
        <w:rPr>
          <w:b/>
          <w:bCs/>
          <w:sz w:val="24"/>
          <w:szCs w:val="24"/>
        </w:rPr>
        <w:t>(a) different modulation orders</w:t>
      </w:r>
    </w:p>
    <w:p w14:paraId="3064B284" w14:textId="68422BFC" w:rsidR="00436235" w:rsidRPr="00CF5A0C" w:rsidRDefault="00204325" w:rsidP="00AD2CB1">
      <w:pPr>
        <w:pStyle w:val="aff5"/>
        <w:numPr>
          <w:ilvl w:val="2"/>
          <w:numId w:val="13"/>
        </w:numPr>
        <w:spacing w:after="120"/>
        <w:ind w:leftChars="0"/>
        <w:jc w:val="both"/>
        <w:rPr>
          <w:sz w:val="24"/>
          <w:szCs w:val="24"/>
        </w:rPr>
      </w:pPr>
      <w:r w:rsidRPr="00CF5A0C">
        <w:rPr>
          <w:rFonts w:hint="eastAsia"/>
          <w:sz w:val="24"/>
          <w:szCs w:val="24"/>
        </w:rPr>
        <w:t>Y</w:t>
      </w:r>
      <w:r w:rsidRPr="00CF5A0C">
        <w:rPr>
          <w:sz w:val="24"/>
          <w:szCs w:val="24"/>
        </w:rPr>
        <w:t>es</w:t>
      </w:r>
      <w:r w:rsidR="00197387">
        <w:rPr>
          <w:sz w:val="24"/>
          <w:szCs w:val="24"/>
        </w:rPr>
        <w:t>,</w:t>
      </w:r>
      <w:r w:rsidR="00D76893">
        <w:rPr>
          <w:sz w:val="24"/>
          <w:szCs w:val="24"/>
        </w:rPr>
        <w:t xml:space="preserve"> or restrict 30-4 to QPSK or lower modulation order</w:t>
      </w:r>
      <w:r w:rsidRPr="00CF5A0C">
        <w:rPr>
          <w:sz w:val="24"/>
          <w:szCs w:val="24"/>
        </w:rPr>
        <w:t>:</w:t>
      </w:r>
      <w:r w:rsidR="00D76893">
        <w:rPr>
          <w:sz w:val="24"/>
          <w:szCs w:val="24"/>
        </w:rPr>
        <w:t xml:space="preserve"> Qualcomm</w:t>
      </w:r>
      <w:r w:rsidRPr="00CF5A0C">
        <w:rPr>
          <w:sz w:val="24"/>
          <w:szCs w:val="24"/>
        </w:rPr>
        <w:t xml:space="preserve"> </w:t>
      </w:r>
    </w:p>
    <w:p w14:paraId="222131DE" w14:textId="1BEFEA26" w:rsidR="00436235" w:rsidRPr="00CF5A0C" w:rsidRDefault="00204325" w:rsidP="00AD2CB1">
      <w:pPr>
        <w:pStyle w:val="aff5"/>
        <w:numPr>
          <w:ilvl w:val="2"/>
          <w:numId w:val="13"/>
        </w:numPr>
        <w:spacing w:after="120"/>
        <w:ind w:leftChars="0"/>
        <w:jc w:val="both"/>
        <w:rPr>
          <w:sz w:val="24"/>
          <w:szCs w:val="24"/>
        </w:rPr>
      </w:pPr>
      <w:r w:rsidRPr="00CF5A0C">
        <w:rPr>
          <w:rFonts w:hint="eastAsia"/>
          <w:sz w:val="24"/>
          <w:szCs w:val="24"/>
        </w:rPr>
        <w:t>N</w:t>
      </w:r>
      <w:r w:rsidRPr="00CF5A0C">
        <w:rPr>
          <w:sz w:val="24"/>
          <w:szCs w:val="24"/>
        </w:rPr>
        <w:t xml:space="preserve">o: </w:t>
      </w:r>
      <w:r w:rsidR="003F0D1E">
        <w:rPr>
          <w:sz w:val="24"/>
          <w:szCs w:val="24"/>
        </w:rPr>
        <w:t>CT, DCM, CMCC</w:t>
      </w:r>
    </w:p>
    <w:p w14:paraId="6E82E92A" w14:textId="77777777" w:rsidR="00436235" w:rsidRPr="00CF5A0C" w:rsidRDefault="00204325" w:rsidP="00AD2CB1">
      <w:pPr>
        <w:pStyle w:val="aff5"/>
        <w:numPr>
          <w:ilvl w:val="2"/>
          <w:numId w:val="13"/>
        </w:numPr>
        <w:spacing w:after="120"/>
        <w:ind w:leftChars="0"/>
        <w:jc w:val="both"/>
        <w:rPr>
          <w:sz w:val="24"/>
          <w:szCs w:val="24"/>
        </w:rPr>
      </w:pPr>
      <w:r w:rsidRPr="00CF5A0C">
        <w:rPr>
          <w:rFonts w:hint="eastAsia"/>
          <w:sz w:val="24"/>
          <w:szCs w:val="24"/>
        </w:rPr>
        <w:t>W</w:t>
      </w:r>
      <w:r w:rsidRPr="00CF5A0C">
        <w:rPr>
          <w:sz w:val="24"/>
          <w:szCs w:val="24"/>
        </w:rPr>
        <w:t xml:space="preserve">ait for RAN4 progress: </w:t>
      </w:r>
      <w:r w:rsidRPr="00CF5A0C">
        <w:rPr>
          <w:rFonts w:eastAsia="ＭＳ 明朝"/>
          <w:sz w:val="24"/>
          <w:szCs w:val="24"/>
        </w:rPr>
        <w:t>Huawei, HiSilicon</w:t>
      </w:r>
    </w:p>
    <w:p w14:paraId="2F37D018" w14:textId="77777777" w:rsidR="00436235" w:rsidRPr="00CF5A0C" w:rsidRDefault="00204325" w:rsidP="00AD2CB1">
      <w:pPr>
        <w:pStyle w:val="aff5"/>
        <w:numPr>
          <w:ilvl w:val="1"/>
          <w:numId w:val="13"/>
        </w:numPr>
        <w:spacing w:after="120"/>
        <w:ind w:leftChars="0"/>
        <w:jc w:val="both"/>
        <w:rPr>
          <w:b/>
          <w:bCs/>
          <w:sz w:val="24"/>
          <w:szCs w:val="24"/>
        </w:rPr>
      </w:pPr>
      <w:r w:rsidRPr="00CF5A0C">
        <w:rPr>
          <w:b/>
          <w:bCs/>
          <w:sz w:val="24"/>
          <w:szCs w:val="24"/>
        </w:rPr>
        <w:t xml:space="preserve">(b) back-to-back and non-back-to-back transmissions </w:t>
      </w:r>
    </w:p>
    <w:p w14:paraId="5481A6A0" w14:textId="31B22FCA" w:rsidR="00436235" w:rsidRPr="00CF5A0C" w:rsidRDefault="00204325" w:rsidP="00AD2CB1">
      <w:pPr>
        <w:pStyle w:val="aff5"/>
        <w:numPr>
          <w:ilvl w:val="2"/>
          <w:numId w:val="13"/>
        </w:numPr>
        <w:spacing w:after="120"/>
        <w:ind w:leftChars="0"/>
        <w:jc w:val="both"/>
        <w:rPr>
          <w:sz w:val="24"/>
          <w:szCs w:val="24"/>
        </w:rPr>
      </w:pPr>
      <w:r w:rsidRPr="00CF5A0C">
        <w:rPr>
          <w:rFonts w:hint="eastAsia"/>
          <w:sz w:val="24"/>
          <w:szCs w:val="24"/>
        </w:rPr>
        <w:t>N</w:t>
      </w:r>
      <w:r w:rsidRPr="00CF5A0C">
        <w:rPr>
          <w:sz w:val="24"/>
          <w:szCs w:val="24"/>
        </w:rPr>
        <w:t xml:space="preserve">o: </w:t>
      </w:r>
      <w:r w:rsidR="003F0D1E">
        <w:rPr>
          <w:sz w:val="24"/>
          <w:szCs w:val="24"/>
        </w:rPr>
        <w:t>CT</w:t>
      </w:r>
    </w:p>
    <w:p w14:paraId="0CE23034" w14:textId="77777777" w:rsidR="00436235" w:rsidRPr="00CF5A0C" w:rsidRDefault="00204325" w:rsidP="00AD2CB1">
      <w:pPr>
        <w:pStyle w:val="aff5"/>
        <w:numPr>
          <w:ilvl w:val="2"/>
          <w:numId w:val="13"/>
        </w:numPr>
        <w:spacing w:after="120"/>
        <w:ind w:leftChars="0"/>
        <w:jc w:val="both"/>
        <w:rPr>
          <w:sz w:val="24"/>
          <w:szCs w:val="24"/>
        </w:rPr>
      </w:pPr>
      <w:r w:rsidRPr="00CF5A0C">
        <w:rPr>
          <w:rFonts w:hint="eastAsia"/>
          <w:sz w:val="24"/>
          <w:szCs w:val="24"/>
        </w:rPr>
        <w:t>W</w:t>
      </w:r>
      <w:r w:rsidRPr="00CF5A0C">
        <w:rPr>
          <w:sz w:val="24"/>
          <w:szCs w:val="24"/>
        </w:rPr>
        <w:t xml:space="preserve">ait for RAN4 progress: </w:t>
      </w:r>
      <w:r w:rsidRPr="00CF5A0C">
        <w:rPr>
          <w:rFonts w:eastAsia="ＭＳ 明朝"/>
          <w:sz w:val="24"/>
          <w:szCs w:val="24"/>
        </w:rPr>
        <w:t>Huawei, HiSilicon</w:t>
      </w:r>
    </w:p>
    <w:tbl>
      <w:tblPr>
        <w:tblStyle w:val="afc"/>
        <w:tblW w:w="5000" w:type="pct"/>
        <w:tblLook w:val="04A0" w:firstRow="1" w:lastRow="0" w:firstColumn="1" w:lastColumn="0" w:noHBand="0" w:noVBand="1"/>
      </w:tblPr>
      <w:tblGrid>
        <w:gridCol w:w="2131"/>
        <w:gridCol w:w="20252"/>
      </w:tblGrid>
      <w:tr w:rsidR="00436235" w:rsidRPr="00332326" w14:paraId="465963F3" w14:textId="77777777" w:rsidTr="00AA1318">
        <w:tc>
          <w:tcPr>
            <w:tcW w:w="476" w:type="pct"/>
            <w:shd w:val="clear" w:color="auto" w:fill="F2F2F2" w:themeFill="background1" w:themeFillShade="F2"/>
          </w:tcPr>
          <w:p w14:paraId="5C5FF9D4" w14:textId="77777777" w:rsidR="00436235" w:rsidRPr="00332326" w:rsidRDefault="00204325">
            <w:pPr>
              <w:spacing w:after="120"/>
              <w:jc w:val="both"/>
              <w:rPr>
                <w:sz w:val="24"/>
                <w:szCs w:val="28"/>
              </w:rPr>
            </w:pPr>
            <w:r w:rsidRPr="00332326">
              <w:rPr>
                <w:rFonts w:hint="eastAsia"/>
                <w:sz w:val="24"/>
                <w:szCs w:val="28"/>
              </w:rPr>
              <w:t>C</w:t>
            </w:r>
            <w:r w:rsidRPr="00332326">
              <w:rPr>
                <w:sz w:val="24"/>
                <w:szCs w:val="28"/>
              </w:rPr>
              <w:t>ompany</w:t>
            </w:r>
          </w:p>
        </w:tc>
        <w:tc>
          <w:tcPr>
            <w:tcW w:w="4524" w:type="pct"/>
            <w:shd w:val="clear" w:color="auto" w:fill="F2F2F2" w:themeFill="background1" w:themeFillShade="F2"/>
          </w:tcPr>
          <w:p w14:paraId="69002A08" w14:textId="77777777" w:rsidR="00436235" w:rsidRPr="00332326" w:rsidRDefault="00204325">
            <w:pPr>
              <w:spacing w:after="120"/>
              <w:jc w:val="both"/>
              <w:rPr>
                <w:sz w:val="24"/>
                <w:szCs w:val="28"/>
              </w:rPr>
            </w:pPr>
            <w:r w:rsidRPr="00332326">
              <w:rPr>
                <w:rFonts w:hint="eastAsia"/>
                <w:sz w:val="24"/>
                <w:szCs w:val="28"/>
              </w:rPr>
              <w:t>C</w:t>
            </w:r>
            <w:r w:rsidRPr="00332326">
              <w:rPr>
                <w:sz w:val="24"/>
                <w:szCs w:val="28"/>
              </w:rPr>
              <w:t>omment</w:t>
            </w:r>
          </w:p>
        </w:tc>
      </w:tr>
      <w:tr w:rsidR="00CF5A0C" w:rsidRPr="00332326" w14:paraId="69E1FDBC" w14:textId="77777777" w:rsidTr="00AA1318">
        <w:tc>
          <w:tcPr>
            <w:tcW w:w="476" w:type="pct"/>
          </w:tcPr>
          <w:p w14:paraId="2C9EF8A3" w14:textId="0F27F344" w:rsidR="00CF5A0C" w:rsidRPr="00332326" w:rsidRDefault="00854FCA">
            <w:pPr>
              <w:spacing w:after="120"/>
              <w:jc w:val="both"/>
              <w:rPr>
                <w:rFonts w:eastAsia="Malgun Gothic"/>
                <w:sz w:val="24"/>
                <w:szCs w:val="28"/>
                <w:lang w:eastAsia="ko-KR"/>
              </w:rPr>
            </w:pPr>
            <w:r>
              <w:rPr>
                <w:rFonts w:eastAsia="Malgun Gothic"/>
                <w:sz w:val="24"/>
                <w:szCs w:val="28"/>
                <w:lang w:eastAsia="ko-KR"/>
              </w:rPr>
              <w:t>Nokia, NSB</w:t>
            </w:r>
          </w:p>
        </w:tc>
        <w:tc>
          <w:tcPr>
            <w:tcW w:w="4524" w:type="pct"/>
          </w:tcPr>
          <w:p w14:paraId="69B54341" w14:textId="762AEF11" w:rsidR="00CF5A0C" w:rsidRPr="00332326" w:rsidRDefault="00854FCA">
            <w:pPr>
              <w:spacing w:after="120"/>
              <w:rPr>
                <w:rFonts w:eastAsia="Malgun Gothic"/>
                <w:sz w:val="24"/>
                <w:szCs w:val="28"/>
                <w:lang w:eastAsia="ko-KR"/>
              </w:rPr>
            </w:pPr>
            <w:r>
              <w:rPr>
                <w:rFonts w:eastAsia="Malgun Gothic"/>
                <w:sz w:val="24"/>
                <w:szCs w:val="28"/>
                <w:lang w:eastAsia="ko-KR"/>
              </w:rPr>
              <w:t>There is no clear RAN1 reason for such different reporting or limitation to lower modulation orders. Hence do not support it unless there is clear indication from RAN4.</w:t>
            </w:r>
          </w:p>
        </w:tc>
      </w:tr>
      <w:tr w:rsidR="001F5562" w:rsidRPr="00332326" w14:paraId="03DEC25F" w14:textId="77777777" w:rsidTr="00AA1318">
        <w:tc>
          <w:tcPr>
            <w:tcW w:w="476" w:type="pct"/>
          </w:tcPr>
          <w:p w14:paraId="18617F24" w14:textId="7A4D8260" w:rsidR="001F5562" w:rsidRPr="00332326" w:rsidRDefault="001F5562" w:rsidP="001F5562">
            <w:pPr>
              <w:spacing w:after="120"/>
              <w:jc w:val="both"/>
              <w:rPr>
                <w:rFonts w:eastAsia="Malgun Gothic"/>
                <w:sz w:val="24"/>
                <w:szCs w:val="28"/>
                <w:lang w:eastAsia="ko-KR"/>
              </w:rPr>
            </w:pPr>
            <w:r>
              <w:rPr>
                <w:rFonts w:eastAsia="Malgun Gothic" w:hint="eastAsia"/>
                <w:sz w:val="24"/>
                <w:szCs w:val="28"/>
                <w:lang w:eastAsia="ko-KR"/>
              </w:rPr>
              <w:t xml:space="preserve">Samsung </w:t>
            </w:r>
          </w:p>
        </w:tc>
        <w:tc>
          <w:tcPr>
            <w:tcW w:w="4524" w:type="pct"/>
          </w:tcPr>
          <w:p w14:paraId="0A8F8F72" w14:textId="77777777" w:rsidR="001F5562" w:rsidRDefault="001F5562" w:rsidP="001F5562">
            <w:pPr>
              <w:spacing w:after="120"/>
              <w:rPr>
                <w:rFonts w:eastAsia="Malgun Gothic"/>
                <w:sz w:val="24"/>
                <w:szCs w:val="28"/>
                <w:lang w:eastAsia="ko-KR"/>
              </w:rPr>
            </w:pPr>
            <w:r>
              <w:rPr>
                <w:rFonts w:eastAsia="Malgun Gothic"/>
                <w:sz w:val="24"/>
                <w:szCs w:val="28"/>
                <w:lang w:eastAsia="ko-KR"/>
              </w:rPr>
              <w:t xml:space="preserve">No for both (a) and (b). </w:t>
            </w:r>
            <w:r>
              <w:rPr>
                <w:rFonts w:eastAsia="Malgun Gothic" w:hint="eastAsia"/>
                <w:sz w:val="24"/>
                <w:szCs w:val="28"/>
                <w:lang w:eastAsia="ko-KR"/>
              </w:rPr>
              <w:t xml:space="preserve">As per </w:t>
            </w:r>
            <w:r>
              <w:rPr>
                <w:rFonts w:eastAsia="Malgun Gothic"/>
                <w:sz w:val="24"/>
                <w:szCs w:val="28"/>
                <w:lang w:eastAsia="ko-KR"/>
              </w:rPr>
              <w:t xml:space="preserve">recent </w:t>
            </w:r>
            <w:r>
              <w:rPr>
                <w:rFonts w:eastAsia="Malgun Gothic" w:hint="eastAsia"/>
                <w:sz w:val="24"/>
                <w:szCs w:val="28"/>
                <w:lang w:eastAsia="ko-KR"/>
              </w:rPr>
              <w:t>RAN4 LS</w:t>
            </w:r>
            <w:r>
              <w:rPr>
                <w:rFonts w:eastAsia="Malgun Gothic"/>
                <w:sz w:val="24"/>
                <w:szCs w:val="28"/>
                <w:lang w:eastAsia="ko-KR"/>
              </w:rPr>
              <w:t xml:space="preserve"> in </w:t>
            </w:r>
            <w:r w:rsidRPr="006C6001">
              <w:rPr>
                <w:rFonts w:eastAsia="Malgun Gothic"/>
                <w:sz w:val="24"/>
                <w:szCs w:val="28"/>
                <w:lang w:eastAsia="ko-KR"/>
              </w:rPr>
              <w:t>R1-2200908</w:t>
            </w:r>
            <w:r>
              <w:rPr>
                <w:rFonts w:eastAsia="Malgun Gothic"/>
                <w:sz w:val="24"/>
                <w:szCs w:val="28"/>
                <w:lang w:eastAsia="ko-KR"/>
              </w:rPr>
              <w:t>/</w:t>
            </w:r>
            <w:r w:rsidRPr="006C6001">
              <w:rPr>
                <w:rFonts w:eastAsia="Malgun Gothic"/>
                <w:bCs/>
                <w:sz w:val="24"/>
                <w:szCs w:val="28"/>
                <w:lang w:val="en-GB" w:eastAsia="ko-KR"/>
              </w:rPr>
              <w:t>R4-2202368</w:t>
            </w:r>
            <w:r>
              <w:rPr>
                <w:rFonts w:eastAsia="Malgun Gothic"/>
                <w:bCs/>
                <w:sz w:val="24"/>
                <w:szCs w:val="28"/>
                <w:lang w:val="en-GB" w:eastAsia="ko-KR"/>
              </w:rPr>
              <w:t xml:space="preserve"> (copied below)</w:t>
            </w:r>
            <w:r>
              <w:rPr>
                <w:rFonts w:eastAsia="Malgun Gothic"/>
                <w:sz w:val="24"/>
                <w:szCs w:val="28"/>
                <w:lang w:eastAsia="ko-KR"/>
              </w:rPr>
              <w:t xml:space="preserve">, RAN4 has considered single value per band, i.e., no differentiation per modulation order and (non) back-to-back transmission. Hence, we suggest </w:t>
            </w:r>
            <w:proofErr w:type="gramStart"/>
            <w:r>
              <w:rPr>
                <w:rFonts w:eastAsia="Malgun Gothic"/>
                <w:sz w:val="24"/>
                <w:szCs w:val="28"/>
                <w:lang w:eastAsia="ko-KR"/>
              </w:rPr>
              <w:t>to remove</w:t>
            </w:r>
            <w:proofErr w:type="gramEnd"/>
            <w:r>
              <w:rPr>
                <w:rFonts w:eastAsia="Malgun Gothic"/>
                <w:sz w:val="24"/>
                <w:szCs w:val="28"/>
                <w:lang w:eastAsia="ko-KR"/>
              </w:rPr>
              <w:t xml:space="preserve"> the entire FFSs in FG30-4 for now:</w:t>
            </w:r>
          </w:p>
          <w:tbl>
            <w:tblPr>
              <w:tblStyle w:val="afc"/>
              <w:tblW w:w="0" w:type="auto"/>
              <w:tblLook w:val="04A0" w:firstRow="1" w:lastRow="0" w:firstColumn="1" w:lastColumn="0" w:noHBand="0" w:noVBand="1"/>
            </w:tblPr>
            <w:tblGrid>
              <w:gridCol w:w="17887"/>
            </w:tblGrid>
            <w:tr w:rsidR="001F5562" w14:paraId="3B3451FB" w14:textId="77777777" w:rsidTr="009D6295">
              <w:trPr>
                <w:trHeight w:val="761"/>
              </w:trPr>
              <w:tc>
                <w:tcPr>
                  <w:tcW w:w="17887" w:type="dxa"/>
                </w:tcPr>
                <w:p w14:paraId="407EB18D" w14:textId="77777777" w:rsidR="001F5562" w:rsidRPr="006C6001" w:rsidRDefault="001F5562" w:rsidP="001F5562">
                  <w:pPr>
                    <w:spacing w:after="120"/>
                    <w:jc w:val="both"/>
                    <w:rPr>
                      <w:rFonts w:eastAsia="DengXian"/>
                    </w:rPr>
                  </w:pPr>
                  <w:r w:rsidRPr="00874729">
                    <w:rPr>
                      <w:rFonts w:eastAsia="DengXian"/>
                    </w:rPr>
                    <w:t>In an earlier LS RAN4 indicated that up to 32 slots was being discussed</w:t>
                  </w:r>
                  <w:r w:rsidRPr="006C6001">
                    <w:rPr>
                      <w:rFonts w:eastAsia="DengXian"/>
                    </w:rPr>
                    <w:t>. RAN4 will further discuss the feasible value(s) for maximum duration and has considered the following:</w:t>
                  </w:r>
                </w:p>
                <w:p w14:paraId="576E3D59" w14:textId="77777777" w:rsidR="001F5562" w:rsidRDefault="001F5562" w:rsidP="001F5562">
                  <w:pPr>
                    <w:spacing w:after="120"/>
                    <w:rPr>
                      <w:rFonts w:eastAsia="Malgun Gothic"/>
                      <w:sz w:val="24"/>
                      <w:szCs w:val="28"/>
                      <w:lang w:eastAsia="ko-KR"/>
                    </w:rPr>
                  </w:pPr>
                  <w:r w:rsidRPr="006C6001">
                    <w:rPr>
                      <w:rFonts w:eastAsia="DengXian"/>
                      <w:lang w:eastAsia="zh-CN"/>
                    </w:rPr>
                    <w:t>UE reports the single value per band from a set of up to 4 values, and RAN4 does</w:t>
                  </w:r>
                  <w:r w:rsidRPr="00874729">
                    <w:rPr>
                      <w:rFonts w:eastAsia="DengXian"/>
                      <w:lang w:eastAsia="zh-CN"/>
                    </w:rPr>
                    <w:t xml:space="preserve"> not consider the value more than 32 slots for the capability for maximum duration. Values RAN4 </w:t>
                  </w:r>
                  <w:r>
                    <w:rPr>
                      <w:rFonts w:eastAsia="DengXian"/>
                      <w:lang w:eastAsia="zh-CN"/>
                    </w:rPr>
                    <w:t xml:space="preserve">being </w:t>
                  </w:r>
                  <w:r w:rsidRPr="00874729">
                    <w:rPr>
                      <w:rFonts w:eastAsia="DengXian"/>
                      <w:lang w:eastAsia="zh-CN"/>
                    </w:rPr>
                    <w:t>considered are 5</w:t>
                  </w:r>
                  <w:r w:rsidRPr="00874729">
                    <w:rPr>
                      <w:rFonts w:eastAsia="DengXian"/>
                    </w:rPr>
                    <w:t>, 8, 16 or 32</w:t>
                  </w:r>
                  <w:r w:rsidRPr="00874729">
                    <w:rPr>
                      <w:rFonts w:eastAsia="DengXian"/>
                      <w:lang w:eastAsia="zh-CN"/>
                    </w:rPr>
                    <w:t xml:space="preserve"> slots</w:t>
                  </w:r>
                  <w:r w:rsidRPr="00874729">
                    <w:rPr>
                      <w:rFonts w:eastAsia="DengXian"/>
                    </w:rPr>
                    <w:t>.</w:t>
                  </w:r>
                </w:p>
              </w:tc>
            </w:tr>
          </w:tbl>
          <w:p w14:paraId="6F575181" w14:textId="77777777" w:rsidR="001F5562" w:rsidRPr="00332326" w:rsidRDefault="001F5562" w:rsidP="001F5562">
            <w:pPr>
              <w:spacing w:after="120"/>
              <w:rPr>
                <w:rFonts w:eastAsia="Malgun Gothic"/>
                <w:sz w:val="24"/>
                <w:szCs w:val="28"/>
                <w:lang w:eastAsia="ko-KR"/>
              </w:rPr>
            </w:pPr>
          </w:p>
        </w:tc>
      </w:tr>
      <w:tr w:rsidR="001F5562" w:rsidRPr="00332326" w14:paraId="05C3C218" w14:textId="77777777" w:rsidTr="00AA1318">
        <w:tc>
          <w:tcPr>
            <w:tcW w:w="476" w:type="pct"/>
          </w:tcPr>
          <w:p w14:paraId="64A59A42" w14:textId="2C0B7C70" w:rsidR="001F5562" w:rsidRPr="00332326" w:rsidRDefault="00E37CA8" w:rsidP="001F5562">
            <w:pPr>
              <w:spacing w:after="120"/>
              <w:jc w:val="both"/>
              <w:rPr>
                <w:rFonts w:eastAsia="Malgun Gothic"/>
                <w:sz w:val="24"/>
                <w:szCs w:val="28"/>
                <w:lang w:eastAsia="ko-KR"/>
              </w:rPr>
            </w:pPr>
            <w:r>
              <w:rPr>
                <w:rFonts w:eastAsia="Malgun Gothic"/>
                <w:sz w:val="24"/>
                <w:szCs w:val="28"/>
                <w:lang w:eastAsia="ko-KR"/>
              </w:rPr>
              <w:t>Intel</w:t>
            </w:r>
          </w:p>
        </w:tc>
        <w:tc>
          <w:tcPr>
            <w:tcW w:w="4524" w:type="pct"/>
          </w:tcPr>
          <w:p w14:paraId="401BCE3D" w14:textId="741D073F" w:rsidR="001F5562" w:rsidRPr="00332326" w:rsidRDefault="00E37CA8" w:rsidP="001F5562">
            <w:pPr>
              <w:spacing w:after="120"/>
              <w:rPr>
                <w:rFonts w:eastAsia="Malgun Gothic"/>
                <w:sz w:val="24"/>
                <w:szCs w:val="28"/>
                <w:lang w:eastAsia="ko-KR"/>
              </w:rPr>
            </w:pPr>
            <w:r>
              <w:rPr>
                <w:rFonts w:eastAsia="Malgun Gothic"/>
                <w:sz w:val="24"/>
                <w:szCs w:val="28"/>
                <w:lang w:eastAsia="ko-KR"/>
              </w:rPr>
              <w:t>Wait for RAN4 progress.</w:t>
            </w:r>
          </w:p>
        </w:tc>
      </w:tr>
      <w:tr w:rsidR="00EF19B2" w:rsidRPr="00332326" w14:paraId="1F58C22E" w14:textId="77777777" w:rsidTr="00AA1318">
        <w:tc>
          <w:tcPr>
            <w:tcW w:w="476" w:type="pct"/>
          </w:tcPr>
          <w:p w14:paraId="1D094A40" w14:textId="3BE0C529" w:rsidR="00EF19B2"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08722DEE" w14:textId="38F87CDA" w:rsidR="00EF19B2" w:rsidRDefault="00EF19B2" w:rsidP="00EF19B2">
            <w:pPr>
              <w:spacing w:after="120"/>
              <w:rPr>
                <w:rFonts w:eastAsia="Malgun Gothic"/>
                <w:sz w:val="24"/>
                <w:szCs w:val="28"/>
                <w:lang w:eastAsia="ko-KR"/>
              </w:rPr>
            </w:pPr>
            <w:r>
              <w:rPr>
                <w:rFonts w:eastAsiaTheme="minorEastAsia" w:hint="eastAsia"/>
                <w:sz w:val="24"/>
                <w:szCs w:val="28"/>
                <w:lang w:eastAsia="ja-JP"/>
              </w:rPr>
              <w:t>U</w:t>
            </w:r>
            <w:r>
              <w:rPr>
                <w:rFonts w:eastAsiaTheme="minorEastAsia"/>
                <w:sz w:val="24"/>
                <w:szCs w:val="28"/>
                <w:lang w:eastAsia="ja-JP"/>
              </w:rPr>
              <w:t>p to RAN4 is sufficient.</w:t>
            </w:r>
          </w:p>
        </w:tc>
      </w:tr>
    </w:tbl>
    <w:p w14:paraId="4971E24B" w14:textId="77777777" w:rsidR="00436235" w:rsidRDefault="00436235">
      <w:pPr>
        <w:overflowPunct w:val="0"/>
        <w:autoSpaceDE w:val="0"/>
        <w:autoSpaceDN w:val="0"/>
        <w:adjustRightInd w:val="0"/>
        <w:spacing w:after="120"/>
        <w:textAlignment w:val="baseline"/>
        <w:rPr>
          <w:rFonts w:eastAsia="Malgun Gothic"/>
          <w:szCs w:val="21"/>
          <w:lang w:eastAsia="ko-KR"/>
        </w:rPr>
      </w:pPr>
    </w:p>
    <w:p w14:paraId="31032672" w14:textId="77777777" w:rsidR="00436235" w:rsidRDefault="00436235">
      <w:pPr>
        <w:spacing w:after="120"/>
        <w:jc w:val="both"/>
        <w:rPr>
          <w:sz w:val="22"/>
        </w:rPr>
      </w:pPr>
    </w:p>
    <w:p w14:paraId="42333768" w14:textId="479352C5" w:rsidR="00436235" w:rsidRPr="00332326" w:rsidRDefault="00204325">
      <w:pPr>
        <w:spacing w:after="120"/>
        <w:jc w:val="both"/>
        <w:rPr>
          <w:b/>
          <w:bCs/>
          <w:sz w:val="24"/>
          <w:szCs w:val="24"/>
        </w:rPr>
      </w:pPr>
      <w:r w:rsidRPr="00332326">
        <w:rPr>
          <w:b/>
          <w:bCs/>
          <w:sz w:val="24"/>
          <w:szCs w:val="24"/>
          <w:highlight w:val="yellow"/>
        </w:rPr>
        <w:t>[FL1] High priority question 4-</w:t>
      </w:r>
      <w:r w:rsidR="00D51350">
        <w:rPr>
          <w:b/>
          <w:bCs/>
          <w:sz w:val="24"/>
          <w:szCs w:val="24"/>
          <w:highlight w:val="yellow"/>
        </w:rPr>
        <w:t>2</w:t>
      </w:r>
      <w:r w:rsidRPr="00332326">
        <w:rPr>
          <w:b/>
          <w:bCs/>
          <w:sz w:val="24"/>
          <w:szCs w:val="24"/>
          <w:highlight w:val="yellow"/>
        </w:rPr>
        <w:t>:</w:t>
      </w:r>
    </w:p>
    <w:p w14:paraId="41E1714A" w14:textId="77777777" w:rsidR="00436235" w:rsidRPr="00332326" w:rsidRDefault="00204325" w:rsidP="00AD2CB1">
      <w:pPr>
        <w:pStyle w:val="aff5"/>
        <w:numPr>
          <w:ilvl w:val="0"/>
          <w:numId w:val="13"/>
        </w:numPr>
        <w:spacing w:after="120"/>
        <w:ind w:leftChars="0"/>
        <w:jc w:val="both"/>
        <w:rPr>
          <w:b/>
          <w:bCs/>
          <w:sz w:val="24"/>
          <w:szCs w:val="24"/>
        </w:rPr>
      </w:pPr>
      <w:r w:rsidRPr="00332326">
        <w:rPr>
          <w:rFonts w:hint="eastAsia"/>
          <w:b/>
          <w:bCs/>
          <w:sz w:val="24"/>
          <w:szCs w:val="24"/>
        </w:rPr>
        <w:t>C</w:t>
      </w:r>
      <w:r w:rsidRPr="00332326">
        <w:rPr>
          <w:b/>
          <w:bCs/>
          <w:sz w:val="24"/>
          <w:szCs w:val="24"/>
        </w:rPr>
        <w:t>ompanies are encouraged to provide views on whether to separate FG 30-4b for within a slot and over slots</w:t>
      </w:r>
    </w:p>
    <w:p w14:paraId="00C3FBEE" w14:textId="452CFC63" w:rsidR="00436235" w:rsidRPr="00332326" w:rsidRDefault="00204325" w:rsidP="00AD2CB1">
      <w:pPr>
        <w:pStyle w:val="aff5"/>
        <w:numPr>
          <w:ilvl w:val="1"/>
          <w:numId w:val="13"/>
        </w:numPr>
        <w:spacing w:after="120"/>
        <w:ind w:leftChars="0"/>
        <w:jc w:val="both"/>
        <w:rPr>
          <w:sz w:val="24"/>
          <w:szCs w:val="24"/>
        </w:rPr>
      </w:pPr>
      <w:r w:rsidRPr="00332326">
        <w:rPr>
          <w:sz w:val="24"/>
          <w:szCs w:val="24"/>
        </w:rPr>
        <w:t xml:space="preserve">Yes: </w:t>
      </w:r>
      <w:r w:rsidR="005B0C56">
        <w:rPr>
          <w:sz w:val="24"/>
          <w:szCs w:val="24"/>
        </w:rPr>
        <w:t>MTK</w:t>
      </w:r>
    </w:p>
    <w:p w14:paraId="5AB4FA30" w14:textId="4741B580" w:rsidR="00EC367D" w:rsidRDefault="00204325" w:rsidP="00AD2CB1">
      <w:pPr>
        <w:pStyle w:val="aff5"/>
        <w:numPr>
          <w:ilvl w:val="1"/>
          <w:numId w:val="13"/>
        </w:numPr>
        <w:spacing w:after="120"/>
        <w:ind w:leftChars="0"/>
        <w:jc w:val="both"/>
        <w:rPr>
          <w:rFonts w:eastAsiaTheme="minorEastAsia"/>
          <w:sz w:val="24"/>
          <w:szCs w:val="24"/>
          <w:lang w:eastAsia="ja-JP"/>
        </w:rPr>
      </w:pPr>
      <w:r w:rsidRPr="00332326">
        <w:rPr>
          <w:rFonts w:eastAsiaTheme="minorEastAsia" w:hint="eastAsia"/>
          <w:sz w:val="24"/>
          <w:szCs w:val="24"/>
          <w:lang w:eastAsia="ja-JP"/>
        </w:rPr>
        <w:t>N</w:t>
      </w:r>
      <w:r w:rsidRPr="00332326">
        <w:rPr>
          <w:rFonts w:eastAsiaTheme="minorEastAsia"/>
          <w:sz w:val="24"/>
          <w:szCs w:val="24"/>
          <w:lang w:eastAsia="ja-JP"/>
        </w:rPr>
        <w:t xml:space="preserve">o: </w:t>
      </w:r>
      <w:r w:rsidR="00EC367D">
        <w:rPr>
          <w:rFonts w:eastAsiaTheme="minorEastAsia"/>
          <w:sz w:val="24"/>
          <w:szCs w:val="24"/>
          <w:lang w:eastAsia="ja-JP"/>
        </w:rPr>
        <w:t>Huawei</w:t>
      </w:r>
    </w:p>
    <w:p w14:paraId="3EDCB974" w14:textId="3E130472" w:rsidR="00EC367D" w:rsidRPr="00197387" w:rsidRDefault="00EC367D" w:rsidP="00AD2CB1">
      <w:pPr>
        <w:pStyle w:val="aff5"/>
        <w:numPr>
          <w:ilvl w:val="2"/>
          <w:numId w:val="13"/>
        </w:numPr>
        <w:spacing w:after="120"/>
        <w:ind w:leftChars="0"/>
        <w:jc w:val="both"/>
        <w:rPr>
          <w:rFonts w:eastAsiaTheme="minorEastAsia"/>
          <w:i/>
          <w:iCs/>
          <w:sz w:val="24"/>
          <w:szCs w:val="24"/>
          <w:lang w:eastAsia="ja-JP"/>
        </w:rPr>
      </w:pPr>
      <w:r w:rsidRPr="00197387">
        <w:rPr>
          <w:rFonts w:eastAsiaTheme="minorEastAsia"/>
          <w:i/>
          <w:iCs/>
          <w:sz w:val="24"/>
          <w:szCs w:val="24"/>
          <w:lang w:eastAsia="ja-JP"/>
        </w:rPr>
        <w:t>Based on the RAN1 agreement, the window length of 1 is not supported.</w:t>
      </w:r>
    </w:p>
    <w:tbl>
      <w:tblPr>
        <w:tblStyle w:val="afc"/>
        <w:tblW w:w="5000" w:type="pct"/>
        <w:tblLook w:val="04A0" w:firstRow="1" w:lastRow="0" w:firstColumn="1" w:lastColumn="0" w:noHBand="0" w:noVBand="1"/>
      </w:tblPr>
      <w:tblGrid>
        <w:gridCol w:w="2131"/>
        <w:gridCol w:w="20252"/>
      </w:tblGrid>
      <w:tr w:rsidR="00332326" w:rsidRPr="00332326" w14:paraId="03C10F3D" w14:textId="77777777" w:rsidTr="00A5503D">
        <w:tc>
          <w:tcPr>
            <w:tcW w:w="476" w:type="pct"/>
            <w:shd w:val="clear" w:color="auto" w:fill="F2F2F2" w:themeFill="background1" w:themeFillShade="F2"/>
          </w:tcPr>
          <w:p w14:paraId="36A33564" w14:textId="3BB81A2C" w:rsidR="00332326" w:rsidRPr="00332326" w:rsidRDefault="00332326" w:rsidP="00A5503D">
            <w:pPr>
              <w:spacing w:after="120"/>
              <w:jc w:val="both"/>
              <w:rPr>
                <w:sz w:val="24"/>
                <w:szCs w:val="28"/>
              </w:rPr>
            </w:pPr>
            <w:r w:rsidRPr="00332326">
              <w:rPr>
                <w:rFonts w:hint="eastAsia"/>
                <w:sz w:val="24"/>
                <w:szCs w:val="28"/>
              </w:rPr>
              <w:t>C</w:t>
            </w:r>
            <w:r w:rsidRPr="00332326">
              <w:rPr>
                <w:sz w:val="24"/>
                <w:szCs w:val="28"/>
              </w:rPr>
              <w:t>ompany</w:t>
            </w:r>
          </w:p>
        </w:tc>
        <w:tc>
          <w:tcPr>
            <w:tcW w:w="4524" w:type="pct"/>
            <w:shd w:val="clear" w:color="auto" w:fill="F2F2F2" w:themeFill="background1" w:themeFillShade="F2"/>
          </w:tcPr>
          <w:p w14:paraId="2E440D5A" w14:textId="77777777" w:rsidR="00332326" w:rsidRPr="00332326" w:rsidRDefault="00332326" w:rsidP="00A5503D">
            <w:pPr>
              <w:spacing w:after="120"/>
              <w:jc w:val="both"/>
              <w:rPr>
                <w:sz w:val="24"/>
                <w:szCs w:val="28"/>
              </w:rPr>
            </w:pPr>
            <w:r w:rsidRPr="00332326">
              <w:rPr>
                <w:rFonts w:hint="eastAsia"/>
                <w:sz w:val="24"/>
                <w:szCs w:val="28"/>
              </w:rPr>
              <w:t>C</w:t>
            </w:r>
            <w:r w:rsidRPr="00332326">
              <w:rPr>
                <w:sz w:val="24"/>
                <w:szCs w:val="28"/>
              </w:rPr>
              <w:t>omment</w:t>
            </w:r>
          </w:p>
        </w:tc>
      </w:tr>
      <w:tr w:rsidR="00332326" w:rsidRPr="00332326" w14:paraId="69CF5076" w14:textId="77777777" w:rsidTr="00A5503D">
        <w:tc>
          <w:tcPr>
            <w:tcW w:w="476" w:type="pct"/>
          </w:tcPr>
          <w:p w14:paraId="20724CF6" w14:textId="019F43CA" w:rsidR="00332326" w:rsidRPr="00332326" w:rsidRDefault="00854FCA" w:rsidP="00A5503D">
            <w:pPr>
              <w:spacing w:after="120"/>
              <w:jc w:val="both"/>
              <w:rPr>
                <w:rFonts w:eastAsia="Malgun Gothic"/>
                <w:sz w:val="24"/>
                <w:szCs w:val="28"/>
                <w:lang w:eastAsia="ko-KR"/>
              </w:rPr>
            </w:pPr>
            <w:r>
              <w:rPr>
                <w:rFonts w:eastAsia="Malgun Gothic"/>
                <w:sz w:val="24"/>
                <w:szCs w:val="28"/>
                <w:lang w:eastAsia="ko-KR"/>
              </w:rPr>
              <w:t>Nokia, NSB</w:t>
            </w:r>
          </w:p>
        </w:tc>
        <w:tc>
          <w:tcPr>
            <w:tcW w:w="4524" w:type="pct"/>
          </w:tcPr>
          <w:p w14:paraId="5BFF3CE0" w14:textId="7B1C34DB" w:rsidR="00332326" w:rsidRPr="00332326" w:rsidRDefault="00854FCA" w:rsidP="00A5503D">
            <w:pPr>
              <w:spacing w:after="120"/>
              <w:rPr>
                <w:rFonts w:eastAsia="Malgun Gothic"/>
                <w:sz w:val="24"/>
                <w:szCs w:val="28"/>
                <w:lang w:eastAsia="ko-KR"/>
              </w:rPr>
            </w:pPr>
            <w:r>
              <w:rPr>
                <w:rFonts w:eastAsia="Malgun Gothic"/>
                <w:sz w:val="24"/>
                <w:szCs w:val="28"/>
                <w:lang w:eastAsia="ko-KR"/>
              </w:rPr>
              <w:t>Do not support separating.</w:t>
            </w:r>
          </w:p>
        </w:tc>
      </w:tr>
      <w:tr w:rsidR="007B0B7D" w:rsidRPr="00332326" w14:paraId="3826DC02" w14:textId="77777777" w:rsidTr="00A5503D">
        <w:tc>
          <w:tcPr>
            <w:tcW w:w="476" w:type="pct"/>
          </w:tcPr>
          <w:p w14:paraId="514EBF12" w14:textId="0EC079A2" w:rsidR="007B0B7D" w:rsidRPr="00332326" w:rsidRDefault="007B0B7D" w:rsidP="007B0B7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5504E736" w14:textId="0906FB9F" w:rsidR="007B0B7D" w:rsidRPr="00332326" w:rsidRDefault="007B0B7D" w:rsidP="007B0B7D">
            <w:pPr>
              <w:spacing w:after="120"/>
              <w:rPr>
                <w:rFonts w:eastAsia="Malgun Gothic"/>
                <w:sz w:val="24"/>
                <w:szCs w:val="28"/>
                <w:lang w:eastAsia="ko-KR"/>
              </w:rPr>
            </w:pPr>
            <w:r>
              <w:rPr>
                <w:rFonts w:eastAsiaTheme="minorEastAsia" w:hint="eastAsia"/>
                <w:sz w:val="24"/>
                <w:szCs w:val="28"/>
                <w:lang w:eastAsia="ja-JP"/>
              </w:rPr>
              <w:t>M</w:t>
            </w:r>
            <w:r>
              <w:rPr>
                <w:rFonts w:eastAsiaTheme="minorEastAsia"/>
                <w:sz w:val="24"/>
                <w:szCs w:val="28"/>
                <w:lang w:eastAsia="ja-JP"/>
              </w:rPr>
              <w:t>ore clarification on the motivation is needed.</w:t>
            </w:r>
          </w:p>
        </w:tc>
      </w:tr>
      <w:tr w:rsidR="001F5562" w:rsidRPr="00332326" w14:paraId="67D010AB" w14:textId="77777777" w:rsidTr="00A5503D">
        <w:tc>
          <w:tcPr>
            <w:tcW w:w="476" w:type="pct"/>
          </w:tcPr>
          <w:p w14:paraId="45D306F4" w14:textId="142539F3" w:rsidR="001F5562" w:rsidRPr="00332326" w:rsidRDefault="001F5562" w:rsidP="001F5562">
            <w:pPr>
              <w:spacing w:after="120"/>
              <w:jc w:val="both"/>
              <w:rPr>
                <w:rFonts w:eastAsia="Malgun Gothic"/>
                <w:sz w:val="24"/>
                <w:szCs w:val="28"/>
                <w:lang w:eastAsia="ko-KR"/>
              </w:rPr>
            </w:pPr>
            <w:r>
              <w:rPr>
                <w:rFonts w:eastAsia="Malgun Gothic" w:hint="eastAsia"/>
                <w:sz w:val="24"/>
                <w:szCs w:val="28"/>
                <w:lang w:eastAsia="ko-KR"/>
              </w:rPr>
              <w:t>Samsung</w:t>
            </w:r>
          </w:p>
        </w:tc>
        <w:tc>
          <w:tcPr>
            <w:tcW w:w="4524" w:type="pct"/>
          </w:tcPr>
          <w:p w14:paraId="4BBE8A65" w14:textId="2C3B1B85" w:rsidR="001F5562" w:rsidRPr="00332326" w:rsidRDefault="001F5562" w:rsidP="001F5562">
            <w:pPr>
              <w:spacing w:after="120"/>
              <w:rPr>
                <w:rFonts w:eastAsia="Malgun Gothic"/>
                <w:sz w:val="24"/>
                <w:szCs w:val="28"/>
                <w:lang w:eastAsia="ko-KR"/>
              </w:rPr>
            </w:pPr>
            <w:r>
              <w:rPr>
                <w:rFonts w:eastAsia="Malgun Gothic" w:hint="eastAsia"/>
                <w:sz w:val="24"/>
                <w:szCs w:val="28"/>
                <w:lang w:eastAsia="ko-KR"/>
              </w:rPr>
              <w:t xml:space="preserve">No </w:t>
            </w:r>
            <w:proofErr w:type="spellStart"/>
            <w:r>
              <w:rPr>
                <w:rFonts w:eastAsia="Malgun Gothic" w:hint="eastAsia"/>
                <w:sz w:val="24"/>
                <w:szCs w:val="28"/>
                <w:lang w:eastAsia="ko-KR"/>
              </w:rPr>
              <w:t>separatation</w:t>
            </w:r>
            <w:proofErr w:type="spellEnd"/>
          </w:p>
        </w:tc>
      </w:tr>
      <w:tr w:rsidR="00470082" w:rsidRPr="00332326" w14:paraId="543CB82F" w14:textId="77777777" w:rsidTr="00A5503D">
        <w:tc>
          <w:tcPr>
            <w:tcW w:w="476" w:type="pct"/>
          </w:tcPr>
          <w:p w14:paraId="622E3A9B" w14:textId="310F2662" w:rsidR="00470082" w:rsidRDefault="00470082" w:rsidP="001F5562">
            <w:pPr>
              <w:spacing w:after="120"/>
              <w:jc w:val="both"/>
              <w:rPr>
                <w:rFonts w:eastAsia="Malgun Gothic"/>
                <w:sz w:val="24"/>
                <w:szCs w:val="28"/>
                <w:lang w:eastAsia="ko-KR"/>
              </w:rPr>
            </w:pPr>
            <w:r>
              <w:rPr>
                <w:rFonts w:eastAsia="Malgun Gothic"/>
                <w:sz w:val="24"/>
                <w:szCs w:val="28"/>
                <w:lang w:eastAsia="ko-KR"/>
              </w:rPr>
              <w:t>Intel</w:t>
            </w:r>
          </w:p>
        </w:tc>
        <w:tc>
          <w:tcPr>
            <w:tcW w:w="4524" w:type="pct"/>
          </w:tcPr>
          <w:p w14:paraId="228B4758" w14:textId="60281511" w:rsidR="00470082" w:rsidRDefault="00470082" w:rsidP="001F5562">
            <w:pPr>
              <w:spacing w:after="120"/>
              <w:rPr>
                <w:rFonts w:eastAsia="Malgun Gothic"/>
                <w:sz w:val="24"/>
                <w:szCs w:val="28"/>
                <w:lang w:eastAsia="ko-KR"/>
              </w:rPr>
            </w:pPr>
            <w:r>
              <w:rPr>
                <w:rFonts w:eastAsia="Malgun Gothic"/>
                <w:sz w:val="24"/>
                <w:szCs w:val="28"/>
                <w:lang w:eastAsia="ko-KR"/>
              </w:rPr>
              <w:t xml:space="preserve">Not sure the motivation. </w:t>
            </w:r>
          </w:p>
        </w:tc>
      </w:tr>
      <w:tr w:rsidR="00EF19B2" w:rsidRPr="00332326" w14:paraId="1E8ADBAC" w14:textId="77777777" w:rsidTr="00A5503D">
        <w:tc>
          <w:tcPr>
            <w:tcW w:w="476" w:type="pct"/>
          </w:tcPr>
          <w:p w14:paraId="5140C334" w14:textId="753C40EF" w:rsidR="00EF19B2"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3C8D949B" w14:textId="23940AF6" w:rsidR="00EF19B2" w:rsidRDefault="00EF19B2" w:rsidP="00EF19B2">
            <w:pPr>
              <w:spacing w:after="120"/>
              <w:rPr>
                <w:rFonts w:eastAsia="Malgun Gothic"/>
                <w:sz w:val="24"/>
                <w:szCs w:val="28"/>
                <w:lang w:eastAsia="ko-KR"/>
              </w:rPr>
            </w:pPr>
            <w:r>
              <w:rPr>
                <w:rFonts w:eastAsiaTheme="minorEastAsia" w:hint="eastAsia"/>
                <w:sz w:val="24"/>
                <w:szCs w:val="28"/>
                <w:lang w:eastAsia="ja-JP"/>
              </w:rPr>
              <w:t>S</w:t>
            </w:r>
            <w:r>
              <w:rPr>
                <w:rFonts w:eastAsiaTheme="minorEastAsia"/>
                <w:sz w:val="24"/>
                <w:szCs w:val="28"/>
                <w:lang w:eastAsia="ja-JP"/>
              </w:rPr>
              <w:t>upport</w:t>
            </w:r>
          </w:p>
        </w:tc>
      </w:tr>
    </w:tbl>
    <w:p w14:paraId="11E51676" w14:textId="77777777" w:rsidR="00436235" w:rsidRDefault="00436235">
      <w:pPr>
        <w:spacing w:after="120"/>
        <w:jc w:val="both"/>
        <w:rPr>
          <w:sz w:val="22"/>
        </w:rPr>
      </w:pPr>
    </w:p>
    <w:p w14:paraId="2B8EF7D5" w14:textId="77777777" w:rsidR="00A15216" w:rsidRDefault="00A15216" w:rsidP="00A15216">
      <w:pPr>
        <w:spacing w:after="120"/>
        <w:jc w:val="both"/>
        <w:rPr>
          <w:sz w:val="22"/>
        </w:rPr>
      </w:pPr>
    </w:p>
    <w:p w14:paraId="2CF11535" w14:textId="2CB747AA" w:rsidR="00A15216" w:rsidRPr="002869D7" w:rsidRDefault="00A15216" w:rsidP="00A15216">
      <w:pPr>
        <w:spacing w:after="120"/>
        <w:jc w:val="both"/>
        <w:rPr>
          <w:b/>
          <w:bCs/>
          <w:sz w:val="24"/>
          <w:szCs w:val="28"/>
        </w:rPr>
      </w:pPr>
      <w:r w:rsidRPr="002869D7">
        <w:rPr>
          <w:b/>
          <w:bCs/>
          <w:sz w:val="24"/>
          <w:szCs w:val="28"/>
          <w:highlight w:val="yellow"/>
        </w:rPr>
        <w:t>[FL1] High priority questio</w:t>
      </w:r>
      <w:r w:rsidRPr="00DE7022">
        <w:rPr>
          <w:b/>
          <w:bCs/>
          <w:sz w:val="24"/>
          <w:szCs w:val="28"/>
          <w:highlight w:val="yellow"/>
        </w:rPr>
        <w:t>n 4-</w:t>
      </w:r>
      <w:r w:rsidR="00DF0788" w:rsidRPr="00DE7022">
        <w:rPr>
          <w:b/>
          <w:bCs/>
          <w:sz w:val="24"/>
          <w:szCs w:val="28"/>
          <w:highlight w:val="yellow"/>
        </w:rPr>
        <w:t>3</w:t>
      </w:r>
      <w:r w:rsidRPr="00DE7022">
        <w:rPr>
          <w:b/>
          <w:bCs/>
          <w:sz w:val="24"/>
          <w:szCs w:val="28"/>
          <w:highlight w:val="yellow"/>
        </w:rPr>
        <w:t>:</w:t>
      </w:r>
    </w:p>
    <w:p w14:paraId="37C74E92" w14:textId="56AE32EA" w:rsidR="00A15216" w:rsidRPr="002869D7" w:rsidRDefault="00A15216" w:rsidP="00AD2CB1">
      <w:pPr>
        <w:pStyle w:val="aff5"/>
        <w:numPr>
          <w:ilvl w:val="0"/>
          <w:numId w:val="13"/>
        </w:numPr>
        <w:spacing w:after="120"/>
        <w:ind w:leftChars="0"/>
        <w:jc w:val="both"/>
        <w:rPr>
          <w:b/>
          <w:bCs/>
          <w:sz w:val="24"/>
          <w:szCs w:val="28"/>
        </w:rPr>
      </w:pPr>
      <w:r w:rsidRPr="002869D7">
        <w:rPr>
          <w:rFonts w:hint="eastAsia"/>
          <w:b/>
          <w:bCs/>
          <w:sz w:val="24"/>
          <w:szCs w:val="28"/>
        </w:rPr>
        <w:lastRenderedPageBreak/>
        <w:t>C</w:t>
      </w:r>
      <w:r w:rsidRPr="002869D7">
        <w:rPr>
          <w:b/>
          <w:bCs/>
          <w:sz w:val="24"/>
          <w:szCs w:val="28"/>
        </w:rPr>
        <w:t xml:space="preserve">ompanies are encouraged to provide views on whether to </w:t>
      </w:r>
      <w:r>
        <w:rPr>
          <w:b/>
          <w:bCs/>
          <w:sz w:val="24"/>
          <w:szCs w:val="28"/>
        </w:rPr>
        <w:t>add a note about the prerequisite FGs for TBoMS with repetition in FG30-4</w:t>
      </w:r>
      <w:r w:rsidR="003F0D1E">
        <w:rPr>
          <w:b/>
          <w:bCs/>
          <w:sz w:val="24"/>
          <w:szCs w:val="28"/>
        </w:rPr>
        <w:t>c</w:t>
      </w:r>
    </w:p>
    <w:p w14:paraId="41BF2ACC" w14:textId="1F85CC00" w:rsidR="00A15216" w:rsidRDefault="00F039FD" w:rsidP="00AD2CB1">
      <w:pPr>
        <w:pStyle w:val="aff5"/>
        <w:numPr>
          <w:ilvl w:val="1"/>
          <w:numId w:val="13"/>
        </w:numPr>
        <w:spacing w:after="120"/>
        <w:ind w:leftChars="0"/>
        <w:jc w:val="both"/>
        <w:rPr>
          <w:sz w:val="24"/>
          <w:szCs w:val="28"/>
        </w:rPr>
      </w:pPr>
      <w:r>
        <w:rPr>
          <w:sz w:val="24"/>
          <w:szCs w:val="28"/>
        </w:rPr>
        <w:t>Add</w:t>
      </w:r>
      <w:r w:rsidR="00A92719">
        <w:rPr>
          <w:sz w:val="24"/>
          <w:szCs w:val="28"/>
        </w:rPr>
        <w:t xml:space="preserve"> a note</w:t>
      </w:r>
      <w:r w:rsidR="00A15216">
        <w:rPr>
          <w:sz w:val="24"/>
          <w:szCs w:val="28"/>
        </w:rPr>
        <w:t xml:space="preserve">: </w:t>
      </w:r>
      <w:r w:rsidR="00A15216" w:rsidRPr="00A15216">
        <w:rPr>
          <w:sz w:val="24"/>
          <w:szCs w:val="28"/>
        </w:rPr>
        <w:t>Huawei, HiSilicon</w:t>
      </w:r>
      <w:r>
        <w:rPr>
          <w:sz w:val="24"/>
          <w:szCs w:val="28"/>
        </w:rPr>
        <w:t>, ZTE</w:t>
      </w:r>
      <w:r w:rsidR="00A92719">
        <w:rPr>
          <w:sz w:val="24"/>
          <w:szCs w:val="28"/>
        </w:rPr>
        <w:t>, OPPO</w:t>
      </w:r>
      <w:r w:rsidR="001F22FA">
        <w:rPr>
          <w:sz w:val="24"/>
          <w:szCs w:val="28"/>
        </w:rPr>
        <w:t>, DCM</w:t>
      </w:r>
      <w:r w:rsidR="00F70F69">
        <w:rPr>
          <w:sz w:val="24"/>
          <w:szCs w:val="28"/>
        </w:rPr>
        <w:t>, CMCC</w:t>
      </w:r>
    </w:p>
    <w:p w14:paraId="2207DEEA" w14:textId="42BD6074" w:rsidR="00A15216" w:rsidRDefault="00A15216" w:rsidP="00AD2CB1">
      <w:pPr>
        <w:pStyle w:val="aff5"/>
        <w:numPr>
          <w:ilvl w:val="2"/>
          <w:numId w:val="13"/>
        </w:numPr>
        <w:spacing w:after="120"/>
        <w:ind w:leftChars="0"/>
        <w:jc w:val="both"/>
        <w:rPr>
          <w:sz w:val="24"/>
          <w:szCs w:val="28"/>
        </w:rPr>
      </w:pPr>
      <w:r>
        <w:rPr>
          <w:rFonts w:eastAsiaTheme="minorEastAsia"/>
          <w:sz w:val="24"/>
          <w:szCs w:val="28"/>
          <w:lang w:eastAsia="ja-JP"/>
        </w:rPr>
        <w:t>FG 30-</w:t>
      </w:r>
      <w:r w:rsidR="0079722D">
        <w:rPr>
          <w:rFonts w:eastAsiaTheme="minorEastAsia"/>
          <w:sz w:val="24"/>
          <w:szCs w:val="28"/>
          <w:lang w:eastAsia="ja-JP"/>
        </w:rPr>
        <w:t>3</w:t>
      </w:r>
      <w:r>
        <w:rPr>
          <w:rFonts w:eastAsiaTheme="minorEastAsia"/>
          <w:sz w:val="24"/>
          <w:szCs w:val="28"/>
          <w:lang w:eastAsia="ja-JP"/>
        </w:rPr>
        <w:t xml:space="preserve">a and </w:t>
      </w:r>
      <w:r w:rsidR="001F22FA">
        <w:rPr>
          <w:rFonts w:eastAsiaTheme="minorEastAsia"/>
          <w:sz w:val="24"/>
          <w:szCs w:val="28"/>
          <w:lang w:eastAsia="ja-JP"/>
        </w:rPr>
        <w:t xml:space="preserve">FG </w:t>
      </w:r>
      <w:r>
        <w:rPr>
          <w:rFonts w:eastAsiaTheme="minorEastAsia"/>
          <w:sz w:val="24"/>
          <w:szCs w:val="28"/>
          <w:lang w:eastAsia="ja-JP"/>
        </w:rPr>
        <w:t xml:space="preserve">30-4c: </w:t>
      </w:r>
      <w:r w:rsidRPr="00A15216">
        <w:rPr>
          <w:sz w:val="24"/>
          <w:szCs w:val="28"/>
        </w:rPr>
        <w:t>Huawei, HiSilicon</w:t>
      </w:r>
      <w:r w:rsidR="00F039FD">
        <w:rPr>
          <w:sz w:val="24"/>
          <w:szCs w:val="28"/>
        </w:rPr>
        <w:t>, ZTE</w:t>
      </w:r>
    </w:p>
    <w:p w14:paraId="7DDA9BFA" w14:textId="396E9742" w:rsidR="00F70F69" w:rsidRPr="00197387" w:rsidRDefault="001F22FA" w:rsidP="00AD2CB1">
      <w:pPr>
        <w:pStyle w:val="aff5"/>
        <w:numPr>
          <w:ilvl w:val="2"/>
          <w:numId w:val="13"/>
        </w:numPr>
        <w:spacing w:after="120"/>
        <w:ind w:leftChars="0"/>
        <w:jc w:val="both"/>
        <w:rPr>
          <w:sz w:val="24"/>
          <w:szCs w:val="28"/>
        </w:rPr>
      </w:pPr>
      <w:r>
        <w:rPr>
          <w:rFonts w:eastAsiaTheme="minorEastAsia"/>
          <w:sz w:val="24"/>
          <w:szCs w:val="28"/>
          <w:lang w:eastAsia="ja-JP"/>
        </w:rPr>
        <w:t>FG 30-3a, FG 30-</w:t>
      </w:r>
      <w:r>
        <w:rPr>
          <w:sz w:val="24"/>
          <w:szCs w:val="28"/>
        </w:rPr>
        <w:t>4a and FG 30-4c: DCM</w:t>
      </w:r>
      <w:r w:rsidR="0079722D">
        <w:rPr>
          <w:sz w:val="24"/>
          <w:szCs w:val="28"/>
        </w:rPr>
        <w:t>, CMCC</w:t>
      </w:r>
    </w:p>
    <w:tbl>
      <w:tblPr>
        <w:tblStyle w:val="afc"/>
        <w:tblW w:w="5000" w:type="pct"/>
        <w:tblLook w:val="04A0" w:firstRow="1" w:lastRow="0" w:firstColumn="1" w:lastColumn="0" w:noHBand="0" w:noVBand="1"/>
      </w:tblPr>
      <w:tblGrid>
        <w:gridCol w:w="2265"/>
        <w:gridCol w:w="20118"/>
      </w:tblGrid>
      <w:tr w:rsidR="00A15216" w:rsidRPr="0017412C" w14:paraId="059017FB" w14:textId="77777777" w:rsidTr="009F1A08">
        <w:trPr>
          <w:trHeight w:val="310"/>
        </w:trPr>
        <w:tc>
          <w:tcPr>
            <w:tcW w:w="506" w:type="pct"/>
            <w:shd w:val="clear" w:color="auto" w:fill="F2F2F2" w:themeFill="background1" w:themeFillShade="F2"/>
          </w:tcPr>
          <w:p w14:paraId="5DD9A841" w14:textId="77777777" w:rsidR="00A15216" w:rsidRPr="0017412C" w:rsidRDefault="00A15216" w:rsidP="009F1A08">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02189EC8" w14:textId="77777777" w:rsidR="00A15216" w:rsidRPr="0017412C" w:rsidRDefault="00A15216" w:rsidP="009F1A08">
            <w:pPr>
              <w:spacing w:after="120"/>
              <w:jc w:val="both"/>
              <w:rPr>
                <w:sz w:val="24"/>
                <w:szCs w:val="28"/>
              </w:rPr>
            </w:pPr>
            <w:r w:rsidRPr="0017412C">
              <w:rPr>
                <w:rFonts w:hint="eastAsia"/>
                <w:sz w:val="24"/>
                <w:szCs w:val="28"/>
              </w:rPr>
              <w:t>C</w:t>
            </w:r>
            <w:r w:rsidRPr="0017412C">
              <w:rPr>
                <w:sz w:val="24"/>
                <w:szCs w:val="28"/>
              </w:rPr>
              <w:t>omment</w:t>
            </w:r>
          </w:p>
        </w:tc>
      </w:tr>
      <w:tr w:rsidR="007B0B7D" w:rsidRPr="0017412C" w14:paraId="0EE0B265" w14:textId="77777777" w:rsidTr="009F1A08">
        <w:trPr>
          <w:trHeight w:val="310"/>
        </w:trPr>
        <w:tc>
          <w:tcPr>
            <w:tcW w:w="506" w:type="pct"/>
          </w:tcPr>
          <w:p w14:paraId="03F4A9F1" w14:textId="7E1CE533" w:rsidR="007B0B7D" w:rsidRPr="0017412C" w:rsidRDefault="007B0B7D" w:rsidP="007B0B7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5C283E08" w14:textId="3591CDB7" w:rsidR="007B0B7D" w:rsidRPr="0017412C"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prefer to add the note that FG 30-3a, FG 30-</w:t>
            </w:r>
            <w:r>
              <w:rPr>
                <w:sz w:val="24"/>
                <w:szCs w:val="28"/>
              </w:rPr>
              <w:t>4a and FG 30-4c are the prerequisite FGs for TBoMS with repetition, because repetition of TBoMS can be viewed as the combined feature of repetition and TBoMS. If the majority prefers not to include FG 30-4a as the prerequisite feature, we are fine with not including it.</w:t>
            </w:r>
          </w:p>
        </w:tc>
      </w:tr>
      <w:tr w:rsidR="007B0B7D" w:rsidRPr="0017412C" w14:paraId="6973F235" w14:textId="77777777" w:rsidTr="009F1A08">
        <w:trPr>
          <w:trHeight w:val="310"/>
        </w:trPr>
        <w:tc>
          <w:tcPr>
            <w:tcW w:w="506" w:type="pct"/>
          </w:tcPr>
          <w:p w14:paraId="5D289871" w14:textId="78D3E5C1" w:rsidR="007B0B7D" w:rsidRPr="0017412C" w:rsidRDefault="00E02EE9" w:rsidP="007B0B7D">
            <w:pPr>
              <w:spacing w:after="120"/>
              <w:jc w:val="both"/>
              <w:rPr>
                <w:rFonts w:eastAsia="Malgun Gothic"/>
                <w:sz w:val="24"/>
                <w:szCs w:val="28"/>
                <w:lang w:eastAsia="ko-KR"/>
              </w:rPr>
            </w:pPr>
            <w:r>
              <w:rPr>
                <w:rFonts w:eastAsia="Malgun Gothic"/>
                <w:sz w:val="24"/>
                <w:szCs w:val="28"/>
                <w:lang w:eastAsia="ko-KR"/>
              </w:rPr>
              <w:t>Intel</w:t>
            </w:r>
          </w:p>
        </w:tc>
        <w:tc>
          <w:tcPr>
            <w:tcW w:w="4494" w:type="pct"/>
          </w:tcPr>
          <w:p w14:paraId="796D1963" w14:textId="683DDA00" w:rsidR="007B0B7D" w:rsidRPr="0017412C" w:rsidRDefault="00E02EE9" w:rsidP="007B0B7D">
            <w:pPr>
              <w:spacing w:after="120"/>
              <w:rPr>
                <w:rFonts w:eastAsia="Malgun Gothic"/>
                <w:sz w:val="24"/>
                <w:szCs w:val="28"/>
                <w:lang w:eastAsia="ko-KR"/>
              </w:rPr>
            </w:pPr>
            <w:r>
              <w:rPr>
                <w:rFonts w:eastAsia="Malgun Gothic"/>
                <w:sz w:val="24"/>
                <w:szCs w:val="28"/>
                <w:lang w:eastAsia="ko-KR"/>
              </w:rPr>
              <w:t xml:space="preserve">We are fine to add the note. </w:t>
            </w:r>
          </w:p>
        </w:tc>
      </w:tr>
      <w:tr w:rsidR="00EF19B2" w:rsidRPr="0017412C" w14:paraId="71E74863" w14:textId="77777777" w:rsidTr="009F1A08">
        <w:trPr>
          <w:trHeight w:val="310"/>
        </w:trPr>
        <w:tc>
          <w:tcPr>
            <w:tcW w:w="506" w:type="pct"/>
          </w:tcPr>
          <w:p w14:paraId="201FD637" w14:textId="4BDB390A" w:rsidR="00EF19B2" w:rsidRPr="0017412C"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0069B23C" w14:textId="34282028" w:rsidR="00EF19B2" w:rsidRPr="0017412C" w:rsidRDefault="00EF19B2" w:rsidP="00EF19B2">
            <w:pPr>
              <w:spacing w:after="120"/>
              <w:rPr>
                <w:rFonts w:eastAsia="Malgun Gothic"/>
                <w:sz w:val="24"/>
                <w:szCs w:val="28"/>
                <w:lang w:eastAsia="ko-KR"/>
              </w:rPr>
            </w:pPr>
            <w:r>
              <w:rPr>
                <w:rFonts w:eastAsiaTheme="minorEastAsia"/>
                <w:sz w:val="24"/>
                <w:szCs w:val="28"/>
                <w:lang w:eastAsia="ja-JP"/>
              </w:rPr>
              <w:t xml:space="preserve">Either is ok to us. </w:t>
            </w:r>
          </w:p>
        </w:tc>
      </w:tr>
    </w:tbl>
    <w:p w14:paraId="1C9B6A89" w14:textId="7651E3CE" w:rsidR="00436235" w:rsidRDefault="00436235">
      <w:pPr>
        <w:spacing w:after="120"/>
        <w:jc w:val="both"/>
        <w:rPr>
          <w:sz w:val="22"/>
        </w:rPr>
      </w:pPr>
    </w:p>
    <w:p w14:paraId="5F5A7CF6" w14:textId="77777777" w:rsidR="000F6160" w:rsidRDefault="000F6160">
      <w:pPr>
        <w:spacing w:after="120"/>
        <w:jc w:val="both"/>
        <w:rPr>
          <w:sz w:val="22"/>
        </w:rPr>
      </w:pPr>
    </w:p>
    <w:p w14:paraId="1152D00E" w14:textId="476B4FC7" w:rsidR="00436235" w:rsidRPr="00E64B9B" w:rsidRDefault="00204325">
      <w:pPr>
        <w:spacing w:after="120"/>
        <w:jc w:val="both"/>
        <w:rPr>
          <w:b/>
          <w:bCs/>
          <w:sz w:val="24"/>
          <w:szCs w:val="24"/>
        </w:rPr>
      </w:pPr>
      <w:r w:rsidRPr="00E64B9B">
        <w:rPr>
          <w:b/>
          <w:bCs/>
          <w:sz w:val="24"/>
          <w:szCs w:val="24"/>
          <w:highlight w:val="cyan"/>
        </w:rPr>
        <w:t>Medium priority question 4-</w:t>
      </w:r>
      <w:r w:rsidR="005C410E">
        <w:rPr>
          <w:b/>
          <w:bCs/>
          <w:sz w:val="24"/>
          <w:szCs w:val="24"/>
          <w:highlight w:val="cyan"/>
        </w:rPr>
        <w:t>4</w:t>
      </w:r>
      <w:r w:rsidRPr="00E64B9B">
        <w:rPr>
          <w:b/>
          <w:bCs/>
          <w:sz w:val="24"/>
          <w:szCs w:val="24"/>
          <w:highlight w:val="cyan"/>
        </w:rPr>
        <w:t>:</w:t>
      </w:r>
    </w:p>
    <w:p w14:paraId="31046B19" w14:textId="1D5508CC" w:rsidR="00436235" w:rsidRPr="00E64B9B" w:rsidRDefault="00204325" w:rsidP="00AD2CB1">
      <w:pPr>
        <w:pStyle w:val="aff5"/>
        <w:numPr>
          <w:ilvl w:val="0"/>
          <w:numId w:val="13"/>
        </w:numPr>
        <w:spacing w:after="120"/>
        <w:ind w:leftChars="0"/>
        <w:jc w:val="both"/>
        <w:rPr>
          <w:b/>
          <w:bCs/>
          <w:sz w:val="24"/>
          <w:szCs w:val="24"/>
        </w:rPr>
      </w:pPr>
      <w:r w:rsidRPr="00E64B9B">
        <w:rPr>
          <w:rFonts w:hint="eastAsia"/>
          <w:b/>
          <w:bCs/>
          <w:sz w:val="24"/>
          <w:szCs w:val="24"/>
        </w:rPr>
        <w:t>C</w:t>
      </w:r>
      <w:r w:rsidRPr="00E64B9B">
        <w:rPr>
          <w:b/>
          <w:bCs/>
          <w:sz w:val="24"/>
          <w:szCs w:val="24"/>
        </w:rPr>
        <w:t xml:space="preserve">ompanies are encouraged to provide views on whether the type of FGs 30-4 </w:t>
      </w:r>
      <w:r w:rsidR="000C3068">
        <w:rPr>
          <w:b/>
          <w:bCs/>
          <w:sz w:val="24"/>
          <w:szCs w:val="24"/>
        </w:rPr>
        <w:t xml:space="preserve">and </w:t>
      </w:r>
      <w:r w:rsidRPr="00E64B9B">
        <w:rPr>
          <w:b/>
          <w:bCs/>
          <w:sz w:val="24"/>
          <w:szCs w:val="24"/>
        </w:rPr>
        <w:t>30-4</w:t>
      </w:r>
      <w:r w:rsidR="000C3068">
        <w:rPr>
          <w:b/>
          <w:bCs/>
          <w:sz w:val="24"/>
          <w:szCs w:val="24"/>
        </w:rPr>
        <w:t>a to 30-4g</w:t>
      </w:r>
      <w:r w:rsidRPr="00E64B9B">
        <w:rPr>
          <w:b/>
          <w:bCs/>
          <w:sz w:val="24"/>
          <w:szCs w:val="24"/>
        </w:rPr>
        <w:t xml:space="preserve"> should be per UE, per band, or per FS</w:t>
      </w:r>
    </w:p>
    <w:p w14:paraId="118D78E6" w14:textId="1AE3B04A" w:rsidR="00436235" w:rsidRDefault="00204325" w:rsidP="00AD2CB1">
      <w:pPr>
        <w:pStyle w:val="aff5"/>
        <w:numPr>
          <w:ilvl w:val="1"/>
          <w:numId w:val="13"/>
        </w:numPr>
        <w:spacing w:after="120"/>
        <w:ind w:leftChars="0"/>
        <w:jc w:val="both"/>
        <w:rPr>
          <w:sz w:val="24"/>
          <w:szCs w:val="24"/>
        </w:rPr>
      </w:pPr>
      <w:r w:rsidRPr="00E64B9B">
        <w:rPr>
          <w:sz w:val="24"/>
          <w:szCs w:val="24"/>
        </w:rPr>
        <w:t xml:space="preserve">Per UE: </w:t>
      </w:r>
    </w:p>
    <w:p w14:paraId="347E934B" w14:textId="3B26D438" w:rsidR="005B0C56" w:rsidRPr="005B0C56" w:rsidRDefault="000C3068" w:rsidP="00AD2CB1">
      <w:pPr>
        <w:pStyle w:val="aff5"/>
        <w:numPr>
          <w:ilvl w:val="2"/>
          <w:numId w:val="13"/>
        </w:numPr>
        <w:spacing w:after="120"/>
        <w:ind w:leftChars="0"/>
        <w:jc w:val="both"/>
        <w:rPr>
          <w:sz w:val="24"/>
          <w:szCs w:val="24"/>
        </w:rPr>
      </w:pPr>
      <w:r>
        <w:rPr>
          <w:rFonts w:eastAsiaTheme="minorEastAsia" w:hint="eastAsia"/>
          <w:sz w:val="24"/>
          <w:szCs w:val="24"/>
          <w:lang w:eastAsia="ja-JP"/>
        </w:rPr>
        <w:t>T</w:t>
      </w:r>
      <w:r>
        <w:rPr>
          <w:rFonts w:eastAsiaTheme="minorEastAsia"/>
          <w:sz w:val="24"/>
          <w:szCs w:val="24"/>
          <w:lang w:eastAsia="ja-JP"/>
        </w:rPr>
        <w:t>DD/FDD differentiation</w:t>
      </w:r>
    </w:p>
    <w:p w14:paraId="5BA83F7C" w14:textId="4FF2963D" w:rsidR="005B0C56" w:rsidRPr="005B0C56" w:rsidRDefault="005B0C56" w:rsidP="00AD2CB1">
      <w:pPr>
        <w:pStyle w:val="aff5"/>
        <w:numPr>
          <w:ilvl w:val="3"/>
          <w:numId w:val="13"/>
        </w:numPr>
        <w:spacing w:after="120"/>
        <w:ind w:leftChars="0"/>
        <w:jc w:val="both"/>
        <w:rPr>
          <w:sz w:val="24"/>
          <w:szCs w:val="24"/>
        </w:rPr>
      </w:pPr>
      <w:r>
        <w:rPr>
          <w:rFonts w:eastAsiaTheme="minorEastAsia" w:hint="eastAsia"/>
          <w:sz w:val="24"/>
          <w:szCs w:val="24"/>
          <w:lang w:eastAsia="ja-JP"/>
        </w:rPr>
        <w:t>N</w:t>
      </w:r>
      <w:r>
        <w:rPr>
          <w:rFonts w:eastAsiaTheme="minorEastAsia"/>
          <w:sz w:val="24"/>
          <w:szCs w:val="24"/>
          <w:lang w:eastAsia="ja-JP"/>
        </w:rPr>
        <w:t xml:space="preserve">ecessary: </w:t>
      </w:r>
      <w:r>
        <w:rPr>
          <w:rFonts w:eastAsia="ＭＳ 明朝"/>
          <w:sz w:val="24"/>
          <w:szCs w:val="24"/>
        </w:rPr>
        <w:t>MTK</w:t>
      </w:r>
    </w:p>
    <w:p w14:paraId="2BEED45C" w14:textId="5D69D14A" w:rsidR="000C3068" w:rsidRPr="00E64B9B" w:rsidRDefault="005B0C56" w:rsidP="00AD2CB1">
      <w:pPr>
        <w:pStyle w:val="aff5"/>
        <w:numPr>
          <w:ilvl w:val="3"/>
          <w:numId w:val="13"/>
        </w:numPr>
        <w:spacing w:after="120"/>
        <w:ind w:leftChars="0"/>
        <w:jc w:val="both"/>
        <w:rPr>
          <w:sz w:val="24"/>
          <w:szCs w:val="24"/>
        </w:rPr>
      </w:pPr>
      <w:r>
        <w:rPr>
          <w:rFonts w:eastAsiaTheme="minorEastAsia"/>
          <w:sz w:val="24"/>
          <w:szCs w:val="24"/>
          <w:lang w:eastAsia="ja-JP"/>
        </w:rPr>
        <w:t xml:space="preserve">Not </w:t>
      </w:r>
      <w:r w:rsidR="000C3068">
        <w:rPr>
          <w:rFonts w:eastAsiaTheme="minorEastAsia"/>
          <w:sz w:val="24"/>
          <w:szCs w:val="24"/>
          <w:lang w:eastAsia="ja-JP"/>
        </w:rPr>
        <w:t xml:space="preserve">necessary: </w:t>
      </w:r>
      <w:r w:rsidR="00F70F69">
        <w:rPr>
          <w:rFonts w:eastAsiaTheme="minorEastAsia"/>
          <w:sz w:val="24"/>
          <w:szCs w:val="24"/>
          <w:lang w:eastAsia="ja-JP"/>
        </w:rPr>
        <w:t>CMCC</w:t>
      </w:r>
    </w:p>
    <w:p w14:paraId="2E3EA6CF" w14:textId="77777777" w:rsidR="005B0C56" w:rsidRPr="005B0C56" w:rsidRDefault="00204325" w:rsidP="00AD2CB1">
      <w:pPr>
        <w:pStyle w:val="aff5"/>
        <w:numPr>
          <w:ilvl w:val="2"/>
          <w:numId w:val="13"/>
        </w:numPr>
        <w:spacing w:after="120"/>
        <w:ind w:leftChars="0"/>
        <w:jc w:val="both"/>
        <w:rPr>
          <w:sz w:val="24"/>
          <w:szCs w:val="24"/>
        </w:rPr>
      </w:pPr>
      <w:r w:rsidRPr="00E64B9B">
        <w:rPr>
          <w:rFonts w:eastAsia="ＭＳ 明朝" w:hint="eastAsia"/>
          <w:sz w:val="24"/>
          <w:szCs w:val="24"/>
        </w:rPr>
        <w:t>F</w:t>
      </w:r>
      <w:r w:rsidRPr="00E64B9B">
        <w:rPr>
          <w:rFonts w:eastAsia="ＭＳ 明朝"/>
          <w:sz w:val="24"/>
          <w:szCs w:val="24"/>
        </w:rPr>
        <w:t>R1/FR2 differentiation</w:t>
      </w:r>
    </w:p>
    <w:p w14:paraId="7B63C8B9" w14:textId="2F390FFB" w:rsidR="00436235" w:rsidRPr="00E64B9B" w:rsidRDefault="005B0C56" w:rsidP="00AD2CB1">
      <w:pPr>
        <w:pStyle w:val="aff5"/>
        <w:numPr>
          <w:ilvl w:val="3"/>
          <w:numId w:val="13"/>
        </w:numPr>
        <w:spacing w:after="120"/>
        <w:ind w:leftChars="0"/>
        <w:jc w:val="both"/>
        <w:rPr>
          <w:sz w:val="24"/>
          <w:szCs w:val="24"/>
        </w:rPr>
      </w:pPr>
      <w:r>
        <w:rPr>
          <w:rFonts w:eastAsia="ＭＳ 明朝"/>
          <w:sz w:val="24"/>
          <w:szCs w:val="24"/>
        </w:rPr>
        <w:t xml:space="preserve">Not </w:t>
      </w:r>
      <w:r w:rsidR="00204325" w:rsidRPr="00E64B9B">
        <w:rPr>
          <w:rFonts w:eastAsia="ＭＳ 明朝"/>
          <w:sz w:val="24"/>
          <w:szCs w:val="24"/>
        </w:rPr>
        <w:t xml:space="preserve">necessary: </w:t>
      </w:r>
    </w:p>
    <w:p w14:paraId="3E1851C0" w14:textId="7F5A36CB" w:rsidR="00436235" w:rsidRDefault="00204325" w:rsidP="00AD2CB1">
      <w:pPr>
        <w:pStyle w:val="aff5"/>
        <w:numPr>
          <w:ilvl w:val="1"/>
          <w:numId w:val="13"/>
        </w:numPr>
        <w:spacing w:after="120"/>
        <w:ind w:leftChars="0"/>
        <w:jc w:val="both"/>
        <w:rPr>
          <w:sz w:val="24"/>
          <w:szCs w:val="24"/>
        </w:rPr>
      </w:pPr>
      <w:r w:rsidRPr="00E64B9B">
        <w:rPr>
          <w:sz w:val="24"/>
          <w:szCs w:val="24"/>
        </w:rPr>
        <w:t>Per band: Huawei, HiSilicon,</w:t>
      </w:r>
      <w:r w:rsidR="00F039FD">
        <w:rPr>
          <w:sz w:val="24"/>
          <w:szCs w:val="24"/>
        </w:rPr>
        <w:t xml:space="preserve"> vivo</w:t>
      </w:r>
      <w:r w:rsidR="00A92719">
        <w:rPr>
          <w:sz w:val="24"/>
          <w:szCs w:val="24"/>
        </w:rPr>
        <w:t>, CATT</w:t>
      </w:r>
      <w:r w:rsidR="000F6160">
        <w:rPr>
          <w:sz w:val="24"/>
          <w:szCs w:val="24"/>
        </w:rPr>
        <w:t>, Nokia</w:t>
      </w:r>
      <w:r w:rsidR="00B16574">
        <w:rPr>
          <w:sz w:val="24"/>
          <w:szCs w:val="24"/>
        </w:rPr>
        <w:t>, CT</w:t>
      </w:r>
    </w:p>
    <w:p w14:paraId="055F9C2F" w14:textId="0895BC04" w:rsidR="000C3068" w:rsidRPr="000C3068" w:rsidRDefault="000C3068" w:rsidP="00AD2CB1">
      <w:pPr>
        <w:pStyle w:val="aff5"/>
        <w:numPr>
          <w:ilvl w:val="2"/>
          <w:numId w:val="13"/>
        </w:numPr>
        <w:spacing w:after="120"/>
        <w:ind w:leftChars="0"/>
        <w:jc w:val="both"/>
        <w:rPr>
          <w:i/>
          <w:iCs/>
          <w:sz w:val="24"/>
          <w:szCs w:val="24"/>
        </w:rPr>
      </w:pPr>
      <w:r w:rsidRPr="000C3068">
        <w:rPr>
          <w:i/>
          <w:iCs/>
          <w:sz w:val="24"/>
          <w:szCs w:val="24"/>
        </w:rPr>
        <w:t>CFOs of different operating frequency are different</w:t>
      </w:r>
    </w:p>
    <w:p w14:paraId="460505FF" w14:textId="072A977E" w:rsidR="00436235" w:rsidRPr="00E64B9B" w:rsidRDefault="00204325" w:rsidP="00AD2CB1">
      <w:pPr>
        <w:pStyle w:val="aff5"/>
        <w:numPr>
          <w:ilvl w:val="1"/>
          <w:numId w:val="13"/>
        </w:numPr>
        <w:spacing w:after="120"/>
        <w:ind w:leftChars="0"/>
        <w:jc w:val="both"/>
        <w:rPr>
          <w:sz w:val="24"/>
          <w:szCs w:val="24"/>
        </w:rPr>
      </w:pPr>
      <w:r w:rsidRPr="00E64B9B">
        <w:rPr>
          <w:rFonts w:hint="eastAsia"/>
          <w:sz w:val="24"/>
          <w:szCs w:val="24"/>
        </w:rPr>
        <w:t>P</w:t>
      </w:r>
      <w:r w:rsidRPr="00E64B9B">
        <w:rPr>
          <w:sz w:val="24"/>
          <w:szCs w:val="24"/>
        </w:rPr>
        <w:t xml:space="preserve">er FS: </w:t>
      </w:r>
      <w:r w:rsidR="00D76893">
        <w:rPr>
          <w:sz w:val="24"/>
          <w:szCs w:val="24"/>
        </w:rPr>
        <w:t>Qualcomm</w:t>
      </w:r>
    </w:p>
    <w:tbl>
      <w:tblPr>
        <w:tblStyle w:val="afc"/>
        <w:tblW w:w="5000" w:type="pct"/>
        <w:tblLook w:val="04A0" w:firstRow="1" w:lastRow="0" w:firstColumn="1" w:lastColumn="0" w:noHBand="0" w:noVBand="1"/>
      </w:tblPr>
      <w:tblGrid>
        <w:gridCol w:w="2131"/>
        <w:gridCol w:w="20252"/>
      </w:tblGrid>
      <w:tr w:rsidR="00E64B9B" w:rsidRPr="00332326" w14:paraId="407353DE" w14:textId="77777777" w:rsidTr="00A5503D">
        <w:tc>
          <w:tcPr>
            <w:tcW w:w="476" w:type="pct"/>
            <w:shd w:val="clear" w:color="auto" w:fill="F2F2F2" w:themeFill="background1" w:themeFillShade="F2"/>
          </w:tcPr>
          <w:p w14:paraId="6865D473" w14:textId="77777777" w:rsidR="00E64B9B" w:rsidRPr="00332326" w:rsidRDefault="00E64B9B" w:rsidP="00A5503D">
            <w:pPr>
              <w:spacing w:after="120"/>
              <w:jc w:val="both"/>
              <w:rPr>
                <w:sz w:val="24"/>
                <w:szCs w:val="28"/>
              </w:rPr>
            </w:pPr>
            <w:r w:rsidRPr="00332326">
              <w:rPr>
                <w:rFonts w:hint="eastAsia"/>
                <w:sz w:val="24"/>
                <w:szCs w:val="28"/>
              </w:rPr>
              <w:t>C</w:t>
            </w:r>
            <w:r w:rsidRPr="00332326">
              <w:rPr>
                <w:sz w:val="24"/>
                <w:szCs w:val="28"/>
              </w:rPr>
              <w:t>ompany</w:t>
            </w:r>
          </w:p>
        </w:tc>
        <w:tc>
          <w:tcPr>
            <w:tcW w:w="4524" w:type="pct"/>
            <w:shd w:val="clear" w:color="auto" w:fill="F2F2F2" w:themeFill="background1" w:themeFillShade="F2"/>
          </w:tcPr>
          <w:p w14:paraId="25942C47" w14:textId="77777777" w:rsidR="00E64B9B" w:rsidRPr="00332326" w:rsidRDefault="00E64B9B" w:rsidP="00A5503D">
            <w:pPr>
              <w:spacing w:after="120"/>
              <w:jc w:val="both"/>
              <w:rPr>
                <w:sz w:val="24"/>
                <w:szCs w:val="28"/>
              </w:rPr>
            </w:pPr>
            <w:r w:rsidRPr="00332326">
              <w:rPr>
                <w:rFonts w:hint="eastAsia"/>
                <w:sz w:val="24"/>
                <w:szCs w:val="28"/>
              </w:rPr>
              <w:t>C</w:t>
            </w:r>
            <w:r w:rsidRPr="00332326">
              <w:rPr>
                <w:sz w:val="24"/>
                <w:szCs w:val="28"/>
              </w:rPr>
              <w:t>omment</w:t>
            </w:r>
          </w:p>
        </w:tc>
      </w:tr>
      <w:tr w:rsidR="007B0B7D" w:rsidRPr="00332326" w14:paraId="29BD4592" w14:textId="77777777" w:rsidTr="00A5503D">
        <w:tc>
          <w:tcPr>
            <w:tcW w:w="476" w:type="pct"/>
          </w:tcPr>
          <w:p w14:paraId="23654EB5" w14:textId="72188F2F" w:rsidR="007B0B7D" w:rsidRPr="00332326" w:rsidRDefault="007B0B7D" w:rsidP="007B0B7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00892E2E" w14:textId="3339FA15" w:rsidR="007B0B7D" w:rsidRPr="00332326"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e are fine with per band to align them with the maximum duration.</w:t>
            </w:r>
          </w:p>
        </w:tc>
      </w:tr>
      <w:tr w:rsidR="00EF19B2" w:rsidRPr="00332326" w14:paraId="43F67755" w14:textId="77777777" w:rsidTr="00A5503D">
        <w:tc>
          <w:tcPr>
            <w:tcW w:w="476" w:type="pct"/>
          </w:tcPr>
          <w:p w14:paraId="5D22C7FB" w14:textId="3A7DDA1A" w:rsidR="00EF19B2" w:rsidRPr="00332326"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1A5EDAA4" w14:textId="0924FC3A" w:rsidR="00EF19B2" w:rsidRPr="00332326" w:rsidRDefault="00EF19B2" w:rsidP="00EF19B2">
            <w:pPr>
              <w:spacing w:after="120"/>
              <w:rPr>
                <w:rFonts w:eastAsia="Malgun Gothic"/>
                <w:sz w:val="24"/>
                <w:szCs w:val="28"/>
                <w:lang w:eastAsia="ko-KR"/>
              </w:rPr>
            </w:pPr>
            <w:r>
              <w:rPr>
                <w:rFonts w:eastAsiaTheme="minorEastAsia" w:hint="eastAsia"/>
                <w:sz w:val="24"/>
                <w:szCs w:val="28"/>
                <w:lang w:eastAsia="ja-JP"/>
              </w:rPr>
              <w:t>O</w:t>
            </w:r>
            <w:r>
              <w:rPr>
                <w:rFonts w:eastAsiaTheme="minorEastAsia"/>
                <w:sz w:val="24"/>
                <w:szCs w:val="28"/>
                <w:lang w:eastAsia="ja-JP"/>
              </w:rPr>
              <w:t>ur initial thinking is per FS as how to realized/use RF components can be different among per band combinations. We'd like to see more views.</w:t>
            </w:r>
          </w:p>
        </w:tc>
      </w:tr>
      <w:tr w:rsidR="007B0B7D" w:rsidRPr="00332326" w14:paraId="5B3F5435" w14:textId="77777777" w:rsidTr="00A5503D">
        <w:tc>
          <w:tcPr>
            <w:tcW w:w="476" w:type="pct"/>
          </w:tcPr>
          <w:p w14:paraId="614CC2BB" w14:textId="77777777" w:rsidR="007B0B7D" w:rsidRPr="00332326" w:rsidRDefault="007B0B7D" w:rsidP="007B0B7D">
            <w:pPr>
              <w:spacing w:after="120"/>
              <w:jc w:val="both"/>
              <w:rPr>
                <w:rFonts w:eastAsia="Malgun Gothic"/>
                <w:sz w:val="24"/>
                <w:szCs w:val="28"/>
                <w:lang w:eastAsia="ko-KR"/>
              </w:rPr>
            </w:pPr>
          </w:p>
        </w:tc>
        <w:tc>
          <w:tcPr>
            <w:tcW w:w="4524" w:type="pct"/>
          </w:tcPr>
          <w:p w14:paraId="58D76B61" w14:textId="77777777" w:rsidR="007B0B7D" w:rsidRPr="00332326" w:rsidRDefault="007B0B7D" w:rsidP="007B0B7D">
            <w:pPr>
              <w:spacing w:after="120"/>
              <w:rPr>
                <w:rFonts w:eastAsia="Malgun Gothic"/>
                <w:sz w:val="24"/>
                <w:szCs w:val="28"/>
                <w:lang w:eastAsia="ko-KR"/>
              </w:rPr>
            </w:pPr>
          </w:p>
        </w:tc>
      </w:tr>
    </w:tbl>
    <w:p w14:paraId="2C810355" w14:textId="77777777" w:rsidR="00436235" w:rsidRDefault="00436235">
      <w:pPr>
        <w:spacing w:after="120"/>
        <w:jc w:val="both"/>
        <w:rPr>
          <w:sz w:val="22"/>
        </w:rPr>
      </w:pPr>
    </w:p>
    <w:p w14:paraId="50402F18" w14:textId="0D832375" w:rsidR="000C3068" w:rsidRPr="00E64B9B" w:rsidRDefault="000C3068" w:rsidP="000C3068">
      <w:pPr>
        <w:spacing w:after="120"/>
        <w:jc w:val="both"/>
        <w:rPr>
          <w:b/>
          <w:bCs/>
          <w:sz w:val="24"/>
          <w:szCs w:val="24"/>
        </w:rPr>
      </w:pPr>
      <w:r w:rsidRPr="00E64B9B">
        <w:rPr>
          <w:b/>
          <w:bCs/>
          <w:sz w:val="24"/>
          <w:szCs w:val="24"/>
          <w:highlight w:val="cyan"/>
        </w:rPr>
        <w:t>Medium priority question 4-</w:t>
      </w:r>
      <w:r w:rsidR="005C410E">
        <w:rPr>
          <w:b/>
          <w:bCs/>
          <w:sz w:val="24"/>
          <w:szCs w:val="24"/>
          <w:highlight w:val="cyan"/>
        </w:rPr>
        <w:t>5</w:t>
      </w:r>
      <w:r w:rsidRPr="00E64B9B">
        <w:rPr>
          <w:b/>
          <w:bCs/>
          <w:sz w:val="24"/>
          <w:szCs w:val="24"/>
          <w:highlight w:val="cyan"/>
        </w:rPr>
        <w:t>:</w:t>
      </w:r>
    </w:p>
    <w:p w14:paraId="495B9B10" w14:textId="2E3450FC" w:rsidR="000C3068" w:rsidRPr="00E64B9B" w:rsidRDefault="000C3068" w:rsidP="00AD2CB1">
      <w:pPr>
        <w:pStyle w:val="aff5"/>
        <w:numPr>
          <w:ilvl w:val="0"/>
          <w:numId w:val="13"/>
        </w:numPr>
        <w:spacing w:after="120"/>
        <w:ind w:leftChars="0"/>
        <w:jc w:val="both"/>
        <w:rPr>
          <w:b/>
          <w:bCs/>
          <w:sz w:val="24"/>
          <w:szCs w:val="24"/>
        </w:rPr>
      </w:pPr>
      <w:r w:rsidRPr="00E64B9B">
        <w:rPr>
          <w:rFonts w:hint="eastAsia"/>
          <w:b/>
          <w:bCs/>
          <w:sz w:val="24"/>
          <w:szCs w:val="24"/>
        </w:rPr>
        <w:t>C</w:t>
      </w:r>
      <w:r w:rsidRPr="00E64B9B">
        <w:rPr>
          <w:b/>
          <w:bCs/>
          <w:sz w:val="24"/>
          <w:szCs w:val="24"/>
        </w:rPr>
        <w:t>ompanies are encouraged to provide views on whether the type of FGs 30-4</w:t>
      </w:r>
      <w:r>
        <w:rPr>
          <w:b/>
          <w:bCs/>
          <w:sz w:val="24"/>
          <w:szCs w:val="24"/>
        </w:rPr>
        <w:t>h</w:t>
      </w:r>
      <w:r w:rsidRPr="00E64B9B">
        <w:rPr>
          <w:b/>
          <w:bCs/>
          <w:sz w:val="24"/>
          <w:szCs w:val="24"/>
        </w:rPr>
        <w:t xml:space="preserve"> should be per UE, per band, or per FS</w:t>
      </w:r>
    </w:p>
    <w:p w14:paraId="5A588B81" w14:textId="2F987091" w:rsidR="000C3068" w:rsidRPr="00E64B9B" w:rsidRDefault="000C3068" w:rsidP="00AD2CB1">
      <w:pPr>
        <w:pStyle w:val="aff5"/>
        <w:numPr>
          <w:ilvl w:val="1"/>
          <w:numId w:val="13"/>
        </w:numPr>
        <w:spacing w:after="120"/>
        <w:ind w:leftChars="0"/>
        <w:jc w:val="both"/>
        <w:rPr>
          <w:sz w:val="24"/>
          <w:szCs w:val="24"/>
        </w:rPr>
      </w:pPr>
      <w:r w:rsidRPr="00E64B9B">
        <w:rPr>
          <w:sz w:val="24"/>
          <w:szCs w:val="24"/>
        </w:rPr>
        <w:t>Per UE: Huawei, HiSilicon</w:t>
      </w:r>
    </w:p>
    <w:p w14:paraId="55336662" w14:textId="287A7A5A" w:rsidR="000C3068" w:rsidRPr="005B0C56" w:rsidRDefault="000C3068" w:rsidP="00AD2CB1">
      <w:pPr>
        <w:pStyle w:val="aff5"/>
        <w:numPr>
          <w:ilvl w:val="2"/>
          <w:numId w:val="13"/>
        </w:numPr>
        <w:spacing w:after="120"/>
        <w:ind w:leftChars="0"/>
        <w:jc w:val="both"/>
        <w:rPr>
          <w:sz w:val="24"/>
          <w:szCs w:val="24"/>
        </w:rPr>
      </w:pPr>
      <w:r>
        <w:rPr>
          <w:rFonts w:eastAsiaTheme="minorEastAsia" w:hint="eastAsia"/>
          <w:sz w:val="24"/>
          <w:szCs w:val="24"/>
          <w:lang w:eastAsia="ja-JP"/>
        </w:rPr>
        <w:t>T</w:t>
      </w:r>
      <w:r>
        <w:rPr>
          <w:rFonts w:eastAsiaTheme="minorEastAsia"/>
          <w:sz w:val="24"/>
          <w:szCs w:val="24"/>
          <w:lang w:eastAsia="ja-JP"/>
        </w:rPr>
        <w:t>DD/FDD differentiation</w:t>
      </w:r>
    </w:p>
    <w:p w14:paraId="7B214C67" w14:textId="0582BC70" w:rsidR="000C3068" w:rsidRPr="000C3068" w:rsidRDefault="000C3068" w:rsidP="00AD2CB1">
      <w:pPr>
        <w:pStyle w:val="aff5"/>
        <w:numPr>
          <w:ilvl w:val="3"/>
          <w:numId w:val="13"/>
        </w:numPr>
        <w:spacing w:after="120"/>
        <w:ind w:leftChars="0"/>
        <w:rPr>
          <w:rFonts w:eastAsiaTheme="minorEastAsia"/>
          <w:sz w:val="24"/>
          <w:szCs w:val="24"/>
          <w:lang w:eastAsia="ja-JP"/>
        </w:rPr>
      </w:pPr>
      <w:r w:rsidRPr="000C3068">
        <w:rPr>
          <w:rFonts w:eastAsiaTheme="minorEastAsia"/>
          <w:sz w:val="24"/>
          <w:szCs w:val="24"/>
          <w:lang w:eastAsia="ja-JP"/>
        </w:rPr>
        <w:t>Not necessary: Huawei, HiSilicon</w:t>
      </w:r>
      <w:r w:rsidR="00AC4D64">
        <w:rPr>
          <w:rFonts w:eastAsiaTheme="minorEastAsia"/>
          <w:sz w:val="24"/>
          <w:szCs w:val="24"/>
          <w:lang w:eastAsia="ja-JP"/>
        </w:rPr>
        <w:t>, CMCC</w:t>
      </w:r>
    </w:p>
    <w:p w14:paraId="781D2A26" w14:textId="77777777" w:rsidR="000C3068" w:rsidRPr="000C3068" w:rsidRDefault="000C3068" w:rsidP="00AD2CB1">
      <w:pPr>
        <w:pStyle w:val="aff5"/>
        <w:numPr>
          <w:ilvl w:val="2"/>
          <w:numId w:val="13"/>
        </w:numPr>
        <w:spacing w:after="120"/>
        <w:ind w:leftChars="0"/>
        <w:jc w:val="both"/>
        <w:rPr>
          <w:sz w:val="24"/>
          <w:szCs w:val="24"/>
        </w:rPr>
      </w:pPr>
      <w:r w:rsidRPr="00E64B9B">
        <w:rPr>
          <w:rFonts w:eastAsia="ＭＳ 明朝" w:hint="eastAsia"/>
          <w:sz w:val="24"/>
          <w:szCs w:val="24"/>
        </w:rPr>
        <w:t>F</w:t>
      </w:r>
      <w:r w:rsidRPr="00E64B9B">
        <w:rPr>
          <w:rFonts w:eastAsia="ＭＳ 明朝"/>
          <w:sz w:val="24"/>
          <w:szCs w:val="24"/>
        </w:rPr>
        <w:t>R1/FR2 differentiatio</w:t>
      </w:r>
      <w:r>
        <w:rPr>
          <w:rFonts w:eastAsia="ＭＳ 明朝"/>
          <w:sz w:val="24"/>
          <w:szCs w:val="24"/>
        </w:rPr>
        <w:t>n</w:t>
      </w:r>
    </w:p>
    <w:p w14:paraId="11ECB3C6" w14:textId="4A2D27D2" w:rsidR="000C3068" w:rsidRPr="000C3068" w:rsidRDefault="000C3068" w:rsidP="00AD2CB1">
      <w:pPr>
        <w:pStyle w:val="aff5"/>
        <w:numPr>
          <w:ilvl w:val="3"/>
          <w:numId w:val="13"/>
        </w:numPr>
        <w:spacing w:after="120"/>
        <w:ind w:leftChars="0"/>
        <w:rPr>
          <w:rFonts w:eastAsia="ＭＳ 明朝"/>
          <w:sz w:val="24"/>
          <w:szCs w:val="24"/>
        </w:rPr>
      </w:pPr>
      <w:r w:rsidRPr="000C3068">
        <w:rPr>
          <w:rFonts w:eastAsia="ＭＳ 明朝"/>
          <w:sz w:val="24"/>
          <w:szCs w:val="24"/>
        </w:rPr>
        <w:t>Not necessary: Huawei, HiSilicon</w:t>
      </w:r>
    </w:p>
    <w:p w14:paraId="3E02A08A" w14:textId="219D4F54" w:rsidR="000C3068" w:rsidRPr="00AC4D64" w:rsidRDefault="000C3068" w:rsidP="00AD2CB1">
      <w:pPr>
        <w:pStyle w:val="aff5"/>
        <w:numPr>
          <w:ilvl w:val="1"/>
          <w:numId w:val="13"/>
        </w:numPr>
        <w:spacing w:after="120"/>
        <w:ind w:leftChars="0"/>
        <w:jc w:val="both"/>
        <w:rPr>
          <w:sz w:val="24"/>
          <w:szCs w:val="24"/>
        </w:rPr>
      </w:pPr>
      <w:r w:rsidRPr="00E64B9B">
        <w:rPr>
          <w:sz w:val="24"/>
          <w:szCs w:val="24"/>
        </w:rPr>
        <w:t xml:space="preserve">Per band: </w:t>
      </w:r>
      <w:r w:rsidR="00F039FD">
        <w:rPr>
          <w:sz w:val="24"/>
          <w:szCs w:val="24"/>
        </w:rPr>
        <w:t>vivo</w:t>
      </w:r>
      <w:r w:rsidR="00A92719">
        <w:rPr>
          <w:sz w:val="24"/>
          <w:szCs w:val="24"/>
        </w:rPr>
        <w:t>, CATT</w:t>
      </w:r>
      <w:r w:rsidR="00B16574">
        <w:rPr>
          <w:sz w:val="24"/>
          <w:szCs w:val="24"/>
        </w:rPr>
        <w:t>, CT</w:t>
      </w:r>
    </w:p>
    <w:tbl>
      <w:tblPr>
        <w:tblStyle w:val="afc"/>
        <w:tblW w:w="5000" w:type="pct"/>
        <w:tblLook w:val="04A0" w:firstRow="1" w:lastRow="0" w:firstColumn="1" w:lastColumn="0" w:noHBand="0" w:noVBand="1"/>
      </w:tblPr>
      <w:tblGrid>
        <w:gridCol w:w="2131"/>
        <w:gridCol w:w="20252"/>
      </w:tblGrid>
      <w:tr w:rsidR="000C3068" w:rsidRPr="00332326" w14:paraId="59270B55" w14:textId="77777777" w:rsidTr="009F1A08">
        <w:tc>
          <w:tcPr>
            <w:tcW w:w="476" w:type="pct"/>
            <w:shd w:val="clear" w:color="auto" w:fill="F2F2F2" w:themeFill="background1" w:themeFillShade="F2"/>
          </w:tcPr>
          <w:p w14:paraId="05D5AF8B" w14:textId="77777777" w:rsidR="000C3068" w:rsidRPr="00332326" w:rsidRDefault="000C3068" w:rsidP="009F1A08">
            <w:pPr>
              <w:spacing w:after="120"/>
              <w:jc w:val="both"/>
              <w:rPr>
                <w:sz w:val="24"/>
                <w:szCs w:val="28"/>
              </w:rPr>
            </w:pPr>
            <w:r w:rsidRPr="00332326">
              <w:rPr>
                <w:rFonts w:hint="eastAsia"/>
                <w:sz w:val="24"/>
                <w:szCs w:val="28"/>
              </w:rPr>
              <w:lastRenderedPageBreak/>
              <w:t>C</w:t>
            </w:r>
            <w:r w:rsidRPr="00332326">
              <w:rPr>
                <w:sz w:val="24"/>
                <w:szCs w:val="28"/>
              </w:rPr>
              <w:t>ompany</w:t>
            </w:r>
          </w:p>
        </w:tc>
        <w:tc>
          <w:tcPr>
            <w:tcW w:w="4524" w:type="pct"/>
            <w:shd w:val="clear" w:color="auto" w:fill="F2F2F2" w:themeFill="background1" w:themeFillShade="F2"/>
          </w:tcPr>
          <w:p w14:paraId="71BC2010" w14:textId="77777777" w:rsidR="000C3068" w:rsidRPr="00332326" w:rsidRDefault="000C3068" w:rsidP="009F1A08">
            <w:pPr>
              <w:spacing w:after="120"/>
              <w:jc w:val="both"/>
              <w:rPr>
                <w:sz w:val="24"/>
                <w:szCs w:val="28"/>
              </w:rPr>
            </w:pPr>
            <w:r w:rsidRPr="00332326">
              <w:rPr>
                <w:rFonts w:hint="eastAsia"/>
                <w:sz w:val="24"/>
                <w:szCs w:val="28"/>
              </w:rPr>
              <w:t>C</w:t>
            </w:r>
            <w:r w:rsidRPr="00332326">
              <w:rPr>
                <w:sz w:val="24"/>
                <w:szCs w:val="28"/>
              </w:rPr>
              <w:t>omment</w:t>
            </w:r>
          </w:p>
        </w:tc>
      </w:tr>
      <w:tr w:rsidR="007B0B7D" w:rsidRPr="00332326" w14:paraId="7CA68BDA" w14:textId="77777777" w:rsidTr="009F1A08">
        <w:tc>
          <w:tcPr>
            <w:tcW w:w="476" w:type="pct"/>
          </w:tcPr>
          <w:p w14:paraId="49EAB018" w14:textId="295D896B" w:rsidR="007B0B7D" w:rsidRPr="00332326" w:rsidRDefault="007B0B7D" w:rsidP="007B0B7D">
            <w:pPr>
              <w:spacing w:after="120"/>
              <w:jc w:val="both"/>
              <w:rPr>
                <w:rFonts w:eastAsia="Malgun Gothic"/>
                <w:sz w:val="24"/>
                <w:szCs w:val="28"/>
                <w:lang w:eastAsia="ko-KR"/>
              </w:rPr>
            </w:pPr>
            <w:r>
              <w:rPr>
                <w:rFonts w:eastAsiaTheme="minorEastAsia" w:hint="eastAsia"/>
                <w:sz w:val="24"/>
                <w:szCs w:val="28"/>
                <w:lang w:eastAsia="ja-JP"/>
              </w:rPr>
              <w:t>N</w:t>
            </w:r>
            <w:r>
              <w:rPr>
                <w:rFonts w:eastAsiaTheme="minorEastAsia"/>
                <w:sz w:val="24"/>
                <w:szCs w:val="28"/>
                <w:lang w:eastAsia="ja-JP"/>
              </w:rPr>
              <w:t>TT DOCOMO</w:t>
            </w:r>
          </w:p>
        </w:tc>
        <w:tc>
          <w:tcPr>
            <w:tcW w:w="4524" w:type="pct"/>
          </w:tcPr>
          <w:p w14:paraId="4B7257FE" w14:textId="046D9BCD" w:rsidR="007B0B7D" w:rsidRPr="00332326" w:rsidRDefault="007B0B7D" w:rsidP="007B0B7D">
            <w:pPr>
              <w:spacing w:after="120"/>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are fine with either granularity. </w:t>
            </w:r>
          </w:p>
        </w:tc>
      </w:tr>
      <w:tr w:rsidR="00EF19B2" w:rsidRPr="00332326" w14:paraId="1927AF6B" w14:textId="77777777" w:rsidTr="009F1A08">
        <w:tc>
          <w:tcPr>
            <w:tcW w:w="476" w:type="pct"/>
          </w:tcPr>
          <w:p w14:paraId="1C502F92" w14:textId="18BDDAE3" w:rsidR="00EF19B2" w:rsidRPr="00332326"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524" w:type="pct"/>
          </w:tcPr>
          <w:p w14:paraId="4B3DB3CD" w14:textId="4682FC99" w:rsidR="00EF19B2" w:rsidRPr="00332326" w:rsidRDefault="00EF19B2" w:rsidP="00EF19B2">
            <w:pPr>
              <w:spacing w:after="120"/>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er UE should be sufficient in our view.</w:t>
            </w:r>
          </w:p>
        </w:tc>
      </w:tr>
      <w:tr w:rsidR="007B0B7D" w:rsidRPr="00332326" w14:paraId="2D9A25FB" w14:textId="77777777" w:rsidTr="009F1A08">
        <w:tc>
          <w:tcPr>
            <w:tcW w:w="476" w:type="pct"/>
          </w:tcPr>
          <w:p w14:paraId="22815D96" w14:textId="77777777" w:rsidR="007B0B7D" w:rsidRPr="00332326" w:rsidRDefault="007B0B7D" w:rsidP="007B0B7D">
            <w:pPr>
              <w:spacing w:after="120"/>
              <w:jc w:val="both"/>
              <w:rPr>
                <w:rFonts w:eastAsia="Malgun Gothic"/>
                <w:sz w:val="24"/>
                <w:szCs w:val="28"/>
                <w:lang w:eastAsia="ko-KR"/>
              </w:rPr>
            </w:pPr>
          </w:p>
        </w:tc>
        <w:tc>
          <w:tcPr>
            <w:tcW w:w="4524" w:type="pct"/>
          </w:tcPr>
          <w:p w14:paraId="57F0026E" w14:textId="77777777" w:rsidR="007B0B7D" w:rsidRPr="00332326" w:rsidRDefault="007B0B7D" w:rsidP="007B0B7D">
            <w:pPr>
              <w:spacing w:after="120"/>
              <w:rPr>
                <w:rFonts w:eastAsia="Malgun Gothic"/>
                <w:sz w:val="24"/>
                <w:szCs w:val="28"/>
                <w:lang w:eastAsia="ko-KR"/>
              </w:rPr>
            </w:pPr>
          </w:p>
        </w:tc>
      </w:tr>
    </w:tbl>
    <w:p w14:paraId="6C69A9D2" w14:textId="0DAFD6DE" w:rsidR="00436235" w:rsidRDefault="00436235">
      <w:pPr>
        <w:spacing w:after="120"/>
        <w:jc w:val="both"/>
        <w:rPr>
          <w:sz w:val="22"/>
        </w:rPr>
      </w:pPr>
    </w:p>
    <w:p w14:paraId="2DD2BD78" w14:textId="77777777" w:rsidR="000C3068" w:rsidRDefault="000C3068">
      <w:pPr>
        <w:spacing w:after="120"/>
        <w:jc w:val="both"/>
        <w:rPr>
          <w:sz w:val="22"/>
        </w:rPr>
      </w:pPr>
    </w:p>
    <w:p w14:paraId="2CA4C43E" w14:textId="5D185082" w:rsidR="00436235" w:rsidRPr="00CE32ED" w:rsidRDefault="00204325">
      <w:pPr>
        <w:spacing w:after="120"/>
        <w:jc w:val="both"/>
        <w:rPr>
          <w:b/>
          <w:bCs/>
          <w:sz w:val="24"/>
          <w:szCs w:val="28"/>
        </w:rPr>
      </w:pPr>
      <w:r w:rsidRPr="00CE32ED">
        <w:rPr>
          <w:b/>
          <w:bCs/>
          <w:sz w:val="24"/>
          <w:szCs w:val="28"/>
        </w:rPr>
        <w:t>Low priority question 4-</w:t>
      </w:r>
      <w:r w:rsidR="00405619">
        <w:rPr>
          <w:b/>
          <w:bCs/>
          <w:sz w:val="24"/>
          <w:szCs w:val="28"/>
        </w:rPr>
        <w:t>6</w:t>
      </w:r>
      <w:r w:rsidRPr="00CE32ED">
        <w:rPr>
          <w:b/>
          <w:bCs/>
          <w:sz w:val="24"/>
          <w:szCs w:val="28"/>
        </w:rPr>
        <w:t>:</w:t>
      </w:r>
    </w:p>
    <w:p w14:paraId="4809482E" w14:textId="1FFC178A" w:rsidR="00436235" w:rsidRDefault="00204325" w:rsidP="00AD2CB1">
      <w:pPr>
        <w:pStyle w:val="aff5"/>
        <w:numPr>
          <w:ilvl w:val="0"/>
          <w:numId w:val="13"/>
        </w:numPr>
        <w:spacing w:after="120"/>
        <w:ind w:leftChars="0"/>
        <w:jc w:val="both"/>
        <w:rPr>
          <w:b/>
          <w:bCs/>
          <w:sz w:val="24"/>
          <w:szCs w:val="36"/>
        </w:rPr>
      </w:pPr>
      <w:r w:rsidRPr="00CE32ED">
        <w:rPr>
          <w:rFonts w:hint="eastAsia"/>
          <w:b/>
          <w:bCs/>
          <w:sz w:val="24"/>
          <w:szCs w:val="36"/>
        </w:rPr>
        <w:t>C</w:t>
      </w:r>
      <w:r w:rsidRPr="00CE32ED">
        <w:rPr>
          <w:b/>
          <w:bCs/>
          <w:sz w:val="24"/>
          <w:szCs w:val="36"/>
        </w:rPr>
        <w:t>ompanies are encouraged to provide views on whether/how to revise the prerequisite feature groups for FGs 30-4 and 30-4x</w:t>
      </w:r>
    </w:p>
    <w:p w14:paraId="251FC96C" w14:textId="0D988F11" w:rsidR="00FE4C32" w:rsidRPr="00FE4C32" w:rsidRDefault="00FE4C32" w:rsidP="00AD2CB1">
      <w:pPr>
        <w:pStyle w:val="aff5"/>
        <w:numPr>
          <w:ilvl w:val="1"/>
          <w:numId w:val="13"/>
        </w:numPr>
        <w:spacing w:after="120"/>
        <w:ind w:leftChars="0"/>
        <w:jc w:val="both"/>
        <w:rPr>
          <w:sz w:val="24"/>
          <w:szCs w:val="36"/>
        </w:rPr>
      </w:pPr>
      <w:r w:rsidRPr="00FE4C32">
        <w:rPr>
          <w:rFonts w:eastAsiaTheme="minorEastAsia"/>
          <w:sz w:val="24"/>
          <w:szCs w:val="36"/>
          <w:lang w:eastAsia="ja-JP"/>
        </w:rPr>
        <w:t xml:space="preserve">FG </w:t>
      </w:r>
      <w:r w:rsidRPr="00FE4C32">
        <w:rPr>
          <w:rFonts w:eastAsiaTheme="minorEastAsia" w:hint="eastAsia"/>
          <w:sz w:val="24"/>
          <w:szCs w:val="36"/>
          <w:lang w:eastAsia="ja-JP"/>
        </w:rPr>
        <w:t>3</w:t>
      </w:r>
      <w:r w:rsidRPr="00FE4C32">
        <w:rPr>
          <w:rFonts w:eastAsiaTheme="minorEastAsia"/>
          <w:sz w:val="24"/>
          <w:szCs w:val="36"/>
          <w:lang w:eastAsia="ja-JP"/>
        </w:rPr>
        <w:t>0-4</w:t>
      </w:r>
    </w:p>
    <w:p w14:paraId="19138DE5" w14:textId="3C8CA38C" w:rsidR="00FE4C32" w:rsidRPr="00FE4C32" w:rsidRDefault="00FE4C32" w:rsidP="00AD2CB1">
      <w:pPr>
        <w:pStyle w:val="aff5"/>
        <w:numPr>
          <w:ilvl w:val="2"/>
          <w:numId w:val="13"/>
        </w:numPr>
        <w:spacing w:after="120"/>
        <w:ind w:leftChars="0"/>
        <w:jc w:val="both"/>
        <w:rPr>
          <w:sz w:val="24"/>
          <w:szCs w:val="36"/>
        </w:rPr>
      </w:pPr>
      <w:r w:rsidRPr="00FE4C32">
        <w:rPr>
          <w:rFonts w:eastAsiaTheme="minorEastAsia" w:hint="eastAsia"/>
          <w:sz w:val="24"/>
          <w:szCs w:val="36"/>
          <w:lang w:eastAsia="ja-JP"/>
        </w:rPr>
        <w:t>N</w:t>
      </w:r>
      <w:r w:rsidRPr="00FE4C32">
        <w:rPr>
          <w:rFonts w:eastAsiaTheme="minorEastAsia"/>
          <w:sz w:val="24"/>
          <w:szCs w:val="36"/>
          <w:lang w:eastAsia="ja-JP"/>
        </w:rPr>
        <w:t>o prerequisite:</w:t>
      </w:r>
      <w:r>
        <w:rPr>
          <w:rFonts w:eastAsiaTheme="minorEastAsia"/>
          <w:sz w:val="24"/>
          <w:szCs w:val="36"/>
          <w:lang w:eastAsia="ja-JP"/>
        </w:rPr>
        <w:t xml:space="preserve"> </w:t>
      </w:r>
      <w:r w:rsidRPr="00FE4C32">
        <w:rPr>
          <w:rFonts w:eastAsiaTheme="minorEastAsia"/>
          <w:sz w:val="24"/>
          <w:szCs w:val="24"/>
          <w:lang w:eastAsia="ja-JP"/>
        </w:rPr>
        <w:t>Huawei, HiSilicon</w:t>
      </w:r>
      <w:r w:rsidR="00CA0A6A">
        <w:rPr>
          <w:rFonts w:eastAsiaTheme="minorEastAsia"/>
          <w:sz w:val="24"/>
          <w:szCs w:val="24"/>
          <w:lang w:eastAsia="ja-JP"/>
        </w:rPr>
        <w:t>, Ericsson</w:t>
      </w:r>
    </w:p>
    <w:p w14:paraId="1346FD8F" w14:textId="30B45783" w:rsidR="00FE4C32" w:rsidRPr="00FE4C32" w:rsidRDefault="00FE4C32" w:rsidP="00AD2CB1">
      <w:pPr>
        <w:pStyle w:val="aff5"/>
        <w:numPr>
          <w:ilvl w:val="1"/>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30-4a</w:t>
      </w:r>
    </w:p>
    <w:p w14:paraId="118E1768" w14:textId="2262920B" w:rsidR="00FE4C32" w:rsidRPr="001F22FA" w:rsidRDefault="00FE4C32" w:rsidP="00AD2CB1">
      <w:pPr>
        <w:pStyle w:val="aff5"/>
        <w:numPr>
          <w:ilvl w:val="2"/>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 xml:space="preserve">G 30-4 and FG 5-14 or 5-16 or 5-17 or 30-1: </w:t>
      </w:r>
      <w:r w:rsidRPr="00FE4C32">
        <w:rPr>
          <w:rFonts w:eastAsiaTheme="minorEastAsia"/>
          <w:sz w:val="24"/>
          <w:szCs w:val="24"/>
          <w:lang w:eastAsia="ja-JP"/>
        </w:rPr>
        <w:t>Huawei, HiSilicon</w:t>
      </w:r>
    </w:p>
    <w:p w14:paraId="3A896F63" w14:textId="0D71C112" w:rsidR="001F22FA" w:rsidRPr="001F22FA" w:rsidRDefault="001F22FA" w:rsidP="00AD2CB1">
      <w:pPr>
        <w:pStyle w:val="aff5"/>
        <w:numPr>
          <w:ilvl w:val="2"/>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 xml:space="preserve">G 30-4 and FG 5-14 or 5-16 or 5-17: </w:t>
      </w:r>
      <w:r>
        <w:rPr>
          <w:rFonts w:eastAsiaTheme="minorEastAsia"/>
          <w:sz w:val="24"/>
          <w:szCs w:val="36"/>
          <w:lang w:eastAsia="ja-JP"/>
        </w:rPr>
        <w:t>DCM</w:t>
      </w:r>
      <w:r w:rsidR="00CA0A6A">
        <w:rPr>
          <w:rFonts w:eastAsiaTheme="minorEastAsia"/>
          <w:sz w:val="24"/>
          <w:szCs w:val="36"/>
          <w:lang w:eastAsia="ja-JP"/>
        </w:rPr>
        <w:t>, Ericsson</w:t>
      </w:r>
    </w:p>
    <w:p w14:paraId="5F5216B6" w14:textId="50887EF1" w:rsidR="00B16574" w:rsidRPr="00FE4C32" w:rsidRDefault="00B16574" w:rsidP="00AD2CB1">
      <w:pPr>
        <w:pStyle w:val="aff5"/>
        <w:numPr>
          <w:ilvl w:val="2"/>
          <w:numId w:val="13"/>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30-4 and FG 30-1 or 30-2: CT</w:t>
      </w:r>
    </w:p>
    <w:p w14:paraId="1702DAF1" w14:textId="76BB92DD" w:rsidR="00FE4C32" w:rsidRPr="00FE4C32" w:rsidRDefault="00FE4C32" w:rsidP="00AD2CB1">
      <w:pPr>
        <w:pStyle w:val="aff5"/>
        <w:numPr>
          <w:ilvl w:val="1"/>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30-4b</w:t>
      </w:r>
    </w:p>
    <w:p w14:paraId="14FE1DED" w14:textId="6217CF1C" w:rsidR="00FE4C32" w:rsidRPr="00B16574" w:rsidRDefault="00FE4C32" w:rsidP="00AD2CB1">
      <w:pPr>
        <w:pStyle w:val="aff5"/>
        <w:numPr>
          <w:ilvl w:val="2"/>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 and FG 11-5</w:t>
      </w:r>
      <w:r>
        <w:rPr>
          <w:rFonts w:eastAsiaTheme="minorEastAsia"/>
          <w:sz w:val="24"/>
          <w:szCs w:val="36"/>
          <w:lang w:eastAsia="ja-JP"/>
        </w:rPr>
        <w:t xml:space="preserve">: </w:t>
      </w:r>
      <w:r w:rsidRPr="00FE4C32">
        <w:rPr>
          <w:rFonts w:eastAsiaTheme="minorEastAsia"/>
          <w:sz w:val="24"/>
          <w:szCs w:val="24"/>
          <w:lang w:eastAsia="ja-JP"/>
        </w:rPr>
        <w:t>Huawei, HiSilicon</w:t>
      </w:r>
      <w:r w:rsidR="00B16574">
        <w:rPr>
          <w:rFonts w:eastAsiaTheme="minorEastAsia"/>
          <w:sz w:val="24"/>
          <w:szCs w:val="24"/>
          <w:lang w:eastAsia="ja-JP"/>
        </w:rPr>
        <w:t>, CT</w:t>
      </w:r>
      <w:r w:rsidR="001F22FA">
        <w:rPr>
          <w:rFonts w:eastAsiaTheme="minorEastAsia"/>
          <w:sz w:val="24"/>
          <w:szCs w:val="24"/>
          <w:lang w:eastAsia="ja-JP"/>
        </w:rPr>
        <w:t>, DCM</w:t>
      </w:r>
      <w:r w:rsidR="00CA0A6A">
        <w:rPr>
          <w:rFonts w:eastAsiaTheme="minorEastAsia"/>
          <w:sz w:val="24"/>
          <w:szCs w:val="24"/>
          <w:lang w:eastAsia="ja-JP"/>
        </w:rPr>
        <w:t>, Ericsson</w:t>
      </w:r>
    </w:p>
    <w:p w14:paraId="5B3509AF" w14:textId="28BE5799" w:rsidR="00FE4C32" w:rsidRPr="00FE4C32" w:rsidRDefault="00FE4C32" w:rsidP="00AD2CB1">
      <w:pPr>
        <w:pStyle w:val="aff5"/>
        <w:numPr>
          <w:ilvl w:val="1"/>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30-4c</w:t>
      </w:r>
    </w:p>
    <w:p w14:paraId="29335037" w14:textId="773879B6" w:rsidR="00FE4C32" w:rsidRPr="00B16574" w:rsidRDefault="00FE4C32" w:rsidP="00AD2CB1">
      <w:pPr>
        <w:pStyle w:val="aff5"/>
        <w:numPr>
          <w:ilvl w:val="2"/>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 and FG 30-3 or 30-3a</w:t>
      </w:r>
      <w:r>
        <w:rPr>
          <w:rFonts w:eastAsiaTheme="minorEastAsia"/>
          <w:sz w:val="24"/>
          <w:szCs w:val="36"/>
          <w:lang w:eastAsia="ja-JP"/>
        </w:rPr>
        <w:t xml:space="preserve">: </w:t>
      </w:r>
      <w:r w:rsidRPr="00FE4C32">
        <w:rPr>
          <w:rFonts w:eastAsiaTheme="minorEastAsia"/>
          <w:sz w:val="24"/>
          <w:szCs w:val="24"/>
          <w:lang w:eastAsia="ja-JP"/>
        </w:rPr>
        <w:t>Huawei, HiSilicon</w:t>
      </w:r>
      <w:r w:rsidR="00B16574">
        <w:rPr>
          <w:rFonts w:eastAsiaTheme="minorEastAsia"/>
          <w:sz w:val="24"/>
          <w:szCs w:val="24"/>
          <w:lang w:eastAsia="ja-JP"/>
        </w:rPr>
        <w:t>, CT</w:t>
      </w:r>
    </w:p>
    <w:p w14:paraId="4CA24057" w14:textId="2C5F0B8B" w:rsidR="00B16574" w:rsidRPr="00B16574" w:rsidRDefault="00B16574" w:rsidP="00AD2CB1">
      <w:pPr>
        <w:pStyle w:val="aff5"/>
        <w:numPr>
          <w:ilvl w:val="2"/>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 and FG 30-3</w:t>
      </w:r>
      <w:r>
        <w:rPr>
          <w:rFonts w:eastAsiaTheme="minorEastAsia"/>
          <w:sz w:val="24"/>
          <w:szCs w:val="36"/>
          <w:lang w:eastAsia="ja-JP"/>
        </w:rPr>
        <w:t xml:space="preserve">: </w:t>
      </w:r>
      <w:r>
        <w:rPr>
          <w:rFonts w:eastAsiaTheme="minorEastAsia"/>
          <w:sz w:val="24"/>
          <w:szCs w:val="24"/>
          <w:lang w:eastAsia="ja-JP"/>
        </w:rPr>
        <w:t>CT</w:t>
      </w:r>
      <w:r w:rsidR="001F22FA">
        <w:rPr>
          <w:rFonts w:eastAsiaTheme="minorEastAsia"/>
          <w:sz w:val="24"/>
          <w:szCs w:val="24"/>
          <w:lang w:eastAsia="ja-JP"/>
        </w:rPr>
        <w:t>, DCM</w:t>
      </w:r>
      <w:r w:rsidR="00CA0A6A">
        <w:rPr>
          <w:rFonts w:eastAsiaTheme="minorEastAsia"/>
          <w:sz w:val="24"/>
          <w:szCs w:val="24"/>
          <w:lang w:eastAsia="ja-JP"/>
        </w:rPr>
        <w:t>, Ericsson</w:t>
      </w:r>
    </w:p>
    <w:p w14:paraId="0166A8EC" w14:textId="5DA3DEF7" w:rsidR="00FE4C32" w:rsidRPr="00FE4C32" w:rsidRDefault="00FE4C32" w:rsidP="00AD2CB1">
      <w:pPr>
        <w:pStyle w:val="aff5"/>
        <w:numPr>
          <w:ilvl w:val="1"/>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30-4d</w:t>
      </w:r>
    </w:p>
    <w:p w14:paraId="72AD81FE" w14:textId="799B359E" w:rsidR="00FE4C32" w:rsidRPr="00FE4C32" w:rsidRDefault="00FE4C32" w:rsidP="00AD2CB1">
      <w:pPr>
        <w:pStyle w:val="aff5"/>
        <w:numPr>
          <w:ilvl w:val="2"/>
          <w:numId w:val="13"/>
        </w:numPr>
        <w:spacing w:after="120"/>
        <w:ind w:leftChars="0"/>
        <w:jc w:val="both"/>
        <w:rPr>
          <w:sz w:val="24"/>
          <w:szCs w:val="36"/>
        </w:rPr>
      </w:pPr>
      <w:r w:rsidRPr="00FE4C32">
        <w:rPr>
          <w:rFonts w:eastAsiaTheme="minorEastAsia"/>
          <w:sz w:val="24"/>
          <w:szCs w:val="36"/>
          <w:lang w:eastAsia="ja-JP"/>
        </w:rPr>
        <w:t>FG 30-4 and FG 4-23</w:t>
      </w:r>
      <w:r>
        <w:rPr>
          <w:rFonts w:eastAsiaTheme="minorEastAsia"/>
          <w:sz w:val="24"/>
          <w:szCs w:val="36"/>
          <w:lang w:eastAsia="ja-JP"/>
        </w:rPr>
        <w:t xml:space="preserve">: </w:t>
      </w:r>
      <w:r w:rsidRPr="00FE4C32">
        <w:rPr>
          <w:rFonts w:eastAsiaTheme="minorEastAsia"/>
          <w:sz w:val="24"/>
          <w:szCs w:val="24"/>
          <w:lang w:eastAsia="ja-JP"/>
        </w:rPr>
        <w:t>Huawei, HiSilicon</w:t>
      </w:r>
      <w:r w:rsidR="00B16574">
        <w:rPr>
          <w:rFonts w:eastAsiaTheme="minorEastAsia"/>
          <w:sz w:val="24"/>
          <w:szCs w:val="24"/>
          <w:lang w:eastAsia="ja-JP"/>
        </w:rPr>
        <w:t>, CT</w:t>
      </w:r>
      <w:r w:rsidR="001F22FA">
        <w:rPr>
          <w:rFonts w:eastAsiaTheme="minorEastAsia"/>
          <w:sz w:val="24"/>
          <w:szCs w:val="24"/>
          <w:lang w:eastAsia="ja-JP"/>
        </w:rPr>
        <w:t>, DCM</w:t>
      </w:r>
      <w:r w:rsidR="00CA0A6A">
        <w:rPr>
          <w:rFonts w:eastAsiaTheme="minorEastAsia"/>
          <w:sz w:val="24"/>
          <w:szCs w:val="24"/>
          <w:lang w:eastAsia="ja-JP"/>
        </w:rPr>
        <w:t>, Ericsson</w:t>
      </w:r>
    </w:p>
    <w:p w14:paraId="7506B32A" w14:textId="7248FF2F" w:rsidR="00FE4C32" w:rsidRPr="00FE4C32" w:rsidRDefault="00FE4C32" w:rsidP="00AD2CB1">
      <w:pPr>
        <w:pStyle w:val="aff5"/>
        <w:numPr>
          <w:ilvl w:val="1"/>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30-4e</w:t>
      </w:r>
    </w:p>
    <w:p w14:paraId="7572A13C" w14:textId="5264EFA6" w:rsidR="00FE4C32" w:rsidRPr="00CA0A6A" w:rsidRDefault="00FE4C32" w:rsidP="00AD2CB1">
      <w:pPr>
        <w:pStyle w:val="aff5"/>
        <w:numPr>
          <w:ilvl w:val="2"/>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30-4a or 30-4b or 30-4c</w:t>
      </w:r>
      <w:r>
        <w:rPr>
          <w:rFonts w:eastAsiaTheme="minorEastAsia"/>
          <w:sz w:val="24"/>
          <w:szCs w:val="36"/>
          <w:lang w:eastAsia="ja-JP"/>
        </w:rPr>
        <w:t xml:space="preserve">: </w:t>
      </w:r>
      <w:r w:rsidRPr="00FE4C32">
        <w:rPr>
          <w:rFonts w:eastAsiaTheme="minorEastAsia"/>
          <w:sz w:val="24"/>
          <w:szCs w:val="24"/>
          <w:lang w:eastAsia="ja-JP"/>
        </w:rPr>
        <w:t>Huawei, HiSilicon</w:t>
      </w:r>
      <w:r w:rsidR="00B16574">
        <w:rPr>
          <w:rFonts w:eastAsiaTheme="minorEastAsia"/>
          <w:sz w:val="24"/>
          <w:szCs w:val="24"/>
          <w:lang w:eastAsia="ja-JP"/>
        </w:rPr>
        <w:t>, CT</w:t>
      </w:r>
      <w:r w:rsidR="001F22FA">
        <w:rPr>
          <w:rFonts w:eastAsiaTheme="minorEastAsia"/>
          <w:sz w:val="24"/>
          <w:szCs w:val="24"/>
          <w:lang w:eastAsia="ja-JP"/>
        </w:rPr>
        <w:t>, DCM</w:t>
      </w:r>
    </w:p>
    <w:p w14:paraId="054A99E3" w14:textId="65989FAE" w:rsidR="00CA0A6A" w:rsidRPr="00CA0A6A" w:rsidRDefault="00CA0A6A" w:rsidP="00AD2CB1">
      <w:pPr>
        <w:pStyle w:val="aff5"/>
        <w:numPr>
          <w:ilvl w:val="2"/>
          <w:numId w:val="13"/>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2-16: Ericsson</w:t>
      </w:r>
    </w:p>
    <w:p w14:paraId="2B32D19F" w14:textId="41C79B7F" w:rsidR="00CA0A6A" w:rsidRPr="00CA0A6A" w:rsidRDefault="00CA0A6A" w:rsidP="00AD2CB1">
      <w:pPr>
        <w:pStyle w:val="aff5"/>
        <w:numPr>
          <w:ilvl w:val="3"/>
          <w:numId w:val="13"/>
        </w:numPr>
        <w:spacing w:after="120"/>
        <w:ind w:leftChars="0"/>
        <w:jc w:val="both"/>
        <w:rPr>
          <w:i/>
          <w:iCs/>
          <w:sz w:val="24"/>
          <w:szCs w:val="36"/>
        </w:rPr>
      </w:pPr>
      <w:r w:rsidRPr="00CA0A6A">
        <w:rPr>
          <w:rFonts w:eastAsiaTheme="minorEastAsia"/>
          <w:i/>
          <w:iCs/>
          <w:sz w:val="24"/>
          <w:szCs w:val="24"/>
          <w:lang w:eastAsia="ja-JP"/>
        </w:rPr>
        <w:t>To support enhanced frequency hopping without DMRS bundling</w:t>
      </w:r>
    </w:p>
    <w:p w14:paraId="58B62B3C" w14:textId="143F4D90" w:rsidR="00FE4C32" w:rsidRPr="00FE4C32" w:rsidRDefault="00FE4C32" w:rsidP="00AD2CB1">
      <w:pPr>
        <w:pStyle w:val="aff5"/>
        <w:numPr>
          <w:ilvl w:val="1"/>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30-4f</w:t>
      </w:r>
    </w:p>
    <w:p w14:paraId="5B8F5B29" w14:textId="21A51FE5" w:rsidR="00FE4C32" w:rsidRPr="00CA0A6A" w:rsidRDefault="00FE4C32" w:rsidP="00AD2CB1">
      <w:pPr>
        <w:pStyle w:val="aff5"/>
        <w:numPr>
          <w:ilvl w:val="2"/>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30-4d</w:t>
      </w:r>
      <w:r>
        <w:rPr>
          <w:rFonts w:eastAsiaTheme="minorEastAsia"/>
          <w:sz w:val="24"/>
          <w:szCs w:val="36"/>
          <w:lang w:eastAsia="ja-JP"/>
        </w:rPr>
        <w:t xml:space="preserve">: </w:t>
      </w:r>
      <w:r w:rsidRPr="00FE4C32">
        <w:rPr>
          <w:rFonts w:eastAsiaTheme="minorEastAsia"/>
          <w:sz w:val="24"/>
          <w:szCs w:val="24"/>
          <w:lang w:eastAsia="ja-JP"/>
        </w:rPr>
        <w:t>Huawei, HiSilicon</w:t>
      </w:r>
      <w:r w:rsidR="00B16574">
        <w:rPr>
          <w:rFonts w:eastAsiaTheme="minorEastAsia"/>
          <w:sz w:val="24"/>
          <w:szCs w:val="24"/>
          <w:lang w:eastAsia="ja-JP"/>
        </w:rPr>
        <w:t>, CT</w:t>
      </w:r>
      <w:r w:rsidR="001F22FA">
        <w:rPr>
          <w:rFonts w:eastAsiaTheme="minorEastAsia"/>
          <w:sz w:val="24"/>
          <w:szCs w:val="24"/>
          <w:lang w:eastAsia="ja-JP"/>
        </w:rPr>
        <w:t>, DCM</w:t>
      </w:r>
    </w:p>
    <w:p w14:paraId="56C555FA" w14:textId="4A0687CB" w:rsidR="00CA0A6A" w:rsidRPr="00FE4C32" w:rsidRDefault="00CA0A6A" w:rsidP="00AD2CB1">
      <w:pPr>
        <w:pStyle w:val="aff5"/>
        <w:numPr>
          <w:ilvl w:val="2"/>
          <w:numId w:val="13"/>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G 30-4d, 4-23: Ericsson</w:t>
      </w:r>
    </w:p>
    <w:p w14:paraId="20FF533C" w14:textId="71D540C1" w:rsidR="00FE4C32" w:rsidRPr="00FE4C32" w:rsidRDefault="00FE4C32" w:rsidP="00AD2CB1">
      <w:pPr>
        <w:pStyle w:val="aff5"/>
        <w:numPr>
          <w:ilvl w:val="1"/>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30-4g</w:t>
      </w:r>
    </w:p>
    <w:p w14:paraId="1D221E62" w14:textId="37481E55" w:rsidR="00FE4C32" w:rsidRPr="00D51350" w:rsidRDefault="00FE4C32" w:rsidP="00AD2CB1">
      <w:pPr>
        <w:pStyle w:val="aff5"/>
        <w:numPr>
          <w:ilvl w:val="2"/>
          <w:numId w:val="13"/>
        </w:numPr>
        <w:spacing w:after="120"/>
        <w:ind w:leftChars="0"/>
        <w:jc w:val="both"/>
        <w:rPr>
          <w:sz w:val="24"/>
          <w:szCs w:val="36"/>
        </w:rPr>
      </w:pPr>
      <w:r w:rsidRPr="00FE4C32">
        <w:rPr>
          <w:rFonts w:eastAsiaTheme="minorEastAsia" w:hint="eastAsia"/>
          <w:sz w:val="24"/>
          <w:szCs w:val="36"/>
          <w:lang w:eastAsia="ja-JP"/>
        </w:rPr>
        <w:t>F</w:t>
      </w:r>
      <w:r w:rsidRPr="00FE4C32">
        <w:rPr>
          <w:rFonts w:eastAsiaTheme="minorEastAsia"/>
          <w:sz w:val="24"/>
          <w:szCs w:val="36"/>
          <w:lang w:eastAsia="ja-JP"/>
        </w:rPr>
        <w:t>G 30-4</w:t>
      </w:r>
      <w:r>
        <w:rPr>
          <w:rFonts w:eastAsiaTheme="minorEastAsia"/>
          <w:sz w:val="24"/>
          <w:szCs w:val="36"/>
          <w:lang w:eastAsia="ja-JP"/>
        </w:rPr>
        <w:t xml:space="preserve">: </w:t>
      </w:r>
      <w:r w:rsidRPr="00FE4C32">
        <w:rPr>
          <w:rFonts w:eastAsiaTheme="minorEastAsia"/>
          <w:sz w:val="24"/>
          <w:szCs w:val="24"/>
          <w:lang w:eastAsia="ja-JP"/>
        </w:rPr>
        <w:t>Huawei, HiSilicon</w:t>
      </w:r>
      <w:r w:rsidR="00B16574">
        <w:rPr>
          <w:rFonts w:eastAsiaTheme="minorEastAsia"/>
          <w:sz w:val="24"/>
          <w:szCs w:val="24"/>
          <w:lang w:eastAsia="ja-JP"/>
        </w:rPr>
        <w:t>, CT</w:t>
      </w:r>
      <w:r w:rsidR="001F22FA">
        <w:rPr>
          <w:rFonts w:eastAsiaTheme="minorEastAsia"/>
          <w:sz w:val="24"/>
          <w:szCs w:val="24"/>
          <w:lang w:eastAsia="ja-JP"/>
        </w:rPr>
        <w:t>, DCM</w:t>
      </w:r>
      <w:r w:rsidR="00CA0A6A">
        <w:rPr>
          <w:rFonts w:eastAsiaTheme="minorEastAsia"/>
          <w:sz w:val="24"/>
          <w:szCs w:val="24"/>
          <w:lang w:eastAsia="ja-JP"/>
        </w:rPr>
        <w:t>, Ericsson</w:t>
      </w:r>
    </w:p>
    <w:p w14:paraId="2D59D7B0" w14:textId="426A96B8" w:rsidR="00D51350" w:rsidRPr="00FE4C32" w:rsidRDefault="00D51350" w:rsidP="00AD2CB1">
      <w:pPr>
        <w:pStyle w:val="aff5"/>
        <w:numPr>
          <w:ilvl w:val="2"/>
          <w:numId w:val="13"/>
        </w:numPr>
        <w:spacing w:after="120"/>
        <w:ind w:leftChars="0"/>
        <w:jc w:val="both"/>
        <w:rPr>
          <w:sz w:val="24"/>
          <w:szCs w:val="36"/>
        </w:rPr>
      </w:pPr>
      <w:r>
        <w:rPr>
          <w:rFonts w:eastAsiaTheme="minorEastAsia" w:hint="eastAsia"/>
          <w:sz w:val="24"/>
          <w:szCs w:val="24"/>
          <w:lang w:eastAsia="ja-JP"/>
        </w:rPr>
        <w:t>F</w:t>
      </w:r>
      <w:r>
        <w:rPr>
          <w:rFonts w:eastAsiaTheme="minorEastAsia"/>
          <w:sz w:val="24"/>
          <w:szCs w:val="24"/>
          <w:lang w:eastAsia="ja-JP"/>
        </w:rPr>
        <w:t xml:space="preserve">G 30-4a or 30-4b or 30-4c or 30-4d: Intel </w:t>
      </w:r>
    </w:p>
    <w:p w14:paraId="43EC1658" w14:textId="186A82C3" w:rsidR="00FE4C32" w:rsidRPr="001F22FA" w:rsidRDefault="00FE4C32" w:rsidP="00AD2CB1">
      <w:pPr>
        <w:pStyle w:val="aff5"/>
        <w:numPr>
          <w:ilvl w:val="1"/>
          <w:numId w:val="13"/>
        </w:numPr>
        <w:spacing w:after="120"/>
        <w:ind w:leftChars="0"/>
        <w:jc w:val="both"/>
        <w:rPr>
          <w:sz w:val="24"/>
          <w:szCs w:val="36"/>
        </w:rPr>
      </w:pPr>
      <w:r w:rsidRPr="001F22FA">
        <w:rPr>
          <w:rFonts w:eastAsiaTheme="minorEastAsia" w:hint="eastAsia"/>
          <w:sz w:val="24"/>
          <w:szCs w:val="36"/>
          <w:lang w:eastAsia="ja-JP"/>
        </w:rPr>
        <w:t>F</w:t>
      </w:r>
      <w:r w:rsidRPr="001F22FA">
        <w:rPr>
          <w:rFonts w:eastAsiaTheme="minorEastAsia"/>
          <w:sz w:val="24"/>
          <w:szCs w:val="36"/>
          <w:lang w:eastAsia="ja-JP"/>
        </w:rPr>
        <w:t>G 30-4h</w:t>
      </w:r>
    </w:p>
    <w:p w14:paraId="0062A72B" w14:textId="70DA10A2" w:rsidR="00FE4C32" w:rsidRPr="001F22FA" w:rsidRDefault="00FE4C32" w:rsidP="00AD2CB1">
      <w:pPr>
        <w:pStyle w:val="aff5"/>
        <w:numPr>
          <w:ilvl w:val="2"/>
          <w:numId w:val="13"/>
        </w:numPr>
        <w:spacing w:after="120"/>
        <w:ind w:leftChars="0"/>
        <w:jc w:val="both"/>
        <w:rPr>
          <w:sz w:val="24"/>
          <w:szCs w:val="36"/>
        </w:rPr>
      </w:pPr>
      <w:r w:rsidRPr="001F22FA">
        <w:rPr>
          <w:rFonts w:eastAsiaTheme="minorEastAsia" w:hint="eastAsia"/>
          <w:sz w:val="24"/>
          <w:szCs w:val="36"/>
          <w:lang w:eastAsia="ja-JP"/>
        </w:rPr>
        <w:t>F</w:t>
      </w:r>
      <w:r w:rsidRPr="001F22FA">
        <w:rPr>
          <w:rFonts w:eastAsiaTheme="minorEastAsia"/>
          <w:sz w:val="24"/>
          <w:szCs w:val="36"/>
          <w:lang w:eastAsia="ja-JP"/>
        </w:rPr>
        <w:t xml:space="preserve">G 30-4a or 30-4b or 30-4c or 30-4d: </w:t>
      </w:r>
      <w:r w:rsidRPr="001F22FA">
        <w:rPr>
          <w:rFonts w:eastAsiaTheme="minorEastAsia"/>
          <w:sz w:val="24"/>
          <w:szCs w:val="24"/>
          <w:lang w:eastAsia="ja-JP"/>
        </w:rPr>
        <w:t>Huawei, HiSilicon</w:t>
      </w:r>
      <w:r w:rsidR="001F22FA">
        <w:rPr>
          <w:rFonts w:eastAsiaTheme="minorEastAsia"/>
          <w:sz w:val="24"/>
          <w:szCs w:val="24"/>
          <w:lang w:eastAsia="ja-JP"/>
        </w:rPr>
        <w:t>, DCM</w:t>
      </w:r>
      <w:r w:rsidR="00CA0A6A">
        <w:rPr>
          <w:rFonts w:eastAsiaTheme="minorEastAsia"/>
          <w:sz w:val="24"/>
          <w:szCs w:val="24"/>
          <w:lang w:eastAsia="ja-JP"/>
        </w:rPr>
        <w:t>, Ericsson</w:t>
      </w:r>
    </w:p>
    <w:p w14:paraId="49273680" w14:textId="77777777" w:rsidR="00FE4C32" w:rsidRPr="00CE32ED" w:rsidRDefault="00FE4C32" w:rsidP="002620BA">
      <w:pPr>
        <w:pStyle w:val="aff5"/>
        <w:spacing w:after="120"/>
        <w:ind w:leftChars="0" w:left="1260"/>
        <w:jc w:val="both"/>
        <w:rPr>
          <w:b/>
          <w:bCs/>
          <w:sz w:val="24"/>
          <w:szCs w:val="36"/>
        </w:rPr>
      </w:pPr>
    </w:p>
    <w:tbl>
      <w:tblPr>
        <w:tblStyle w:val="afc"/>
        <w:tblW w:w="5000" w:type="pct"/>
        <w:tblLook w:val="04A0" w:firstRow="1" w:lastRow="0" w:firstColumn="1" w:lastColumn="0" w:noHBand="0" w:noVBand="1"/>
      </w:tblPr>
      <w:tblGrid>
        <w:gridCol w:w="2131"/>
        <w:gridCol w:w="20252"/>
      </w:tblGrid>
      <w:tr w:rsidR="00CE32ED" w:rsidRPr="00332326" w14:paraId="642F7EBA" w14:textId="77777777" w:rsidTr="00A5503D">
        <w:tc>
          <w:tcPr>
            <w:tcW w:w="476" w:type="pct"/>
            <w:shd w:val="clear" w:color="auto" w:fill="F2F2F2" w:themeFill="background1" w:themeFillShade="F2"/>
          </w:tcPr>
          <w:p w14:paraId="475B5813" w14:textId="77777777" w:rsidR="00CE32ED" w:rsidRPr="00332326" w:rsidRDefault="00CE32ED" w:rsidP="00A5503D">
            <w:pPr>
              <w:spacing w:after="120"/>
              <w:jc w:val="both"/>
              <w:rPr>
                <w:sz w:val="24"/>
                <w:szCs w:val="28"/>
              </w:rPr>
            </w:pPr>
            <w:r w:rsidRPr="00332326">
              <w:rPr>
                <w:rFonts w:hint="eastAsia"/>
                <w:sz w:val="24"/>
                <w:szCs w:val="28"/>
              </w:rPr>
              <w:lastRenderedPageBreak/>
              <w:t>C</w:t>
            </w:r>
            <w:r w:rsidRPr="00332326">
              <w:rPr>
                <w:sz w:val="24"/>
                <w:szCs w:val="28"/>
              </w:rPr>
              <w:t>ompany</w:t>
            </w:r>
          </w:p>
        </w:tc>
        <w:tc>
          <w:tcPr>
            <w:tcW w:w="4524" w:type="pct"/>
            <w:shd w:val="clear" w:color="auto" w:fill="F2F2F2" w:themeFill="background1" w:themeFillShade="F2"/>
          </w:tcPr>
          <w:p w14:paraId="164EB2D6" w14:textId="77777777" w:rsidR="00CE32ED" w:rsidRPr="00332326" w:rsidRDefault="00CE32ED" w:rsidP="00A5503D">
            <w:pPr>
              <w:spacing w:after="120"/>
              <w:jc w:val="both"/>
              <w:rPr>
                <w:sz w:val="24"/>
                <w:szCs w:val="28"/>
              </w:rPr>
            </w:pPr>
            <w:r w:rsidRPr="00332326">
              <w:rPr>
                <w:rFonts w:hint="eastAsia"/>
                <w:sz w:val="24"/>
                <w:szCs w:val="28"/>
              </w:rPr>
              <w:t>C</w:t>
            </w:r>
            <w:r w:rsidRPr="00332326">
              <w:rPr>
                <w:sz w:val="24"/>
                <w:szCs w:val="28"/>
              </w:rPr>
              <w:t>omment</w:t>
            </w:r>
          </w:p>
        </w:tc>
      </w:tr>
      <w:tr w:rsidR="00CE32ED" w:rsidRPr="00332326" w14:paraId="4FDB01AA" w14:textId="77777777" w:rsidTr="00A5503D">
        <w:tc>
          <w:tcPr>
            <w:tcW w:w="476" w:type="pct"/>
          </w:tcPr>
          <w:p w14:paraId="0D1D8E40" w14:textId="77777777" w:rsidR="00CE32ED" w:rsidRPr="00332326" w:rsidRDefault="00CE32ED" w:rsidP="00A5503D">
            <w:pPr>
              <w:spacing w:after="120"/>
              <w:jc w:val="both"/>
              <w:rPr>
                <w:rFonts w:eastAsia="Malgun Gothic"/>
                <w:sz w:val="24"/>
                <w:szCs w:val="28"/>
                <w:lang w:eastAsia="ko-KR"/>
              </w:rPr>
            </w:pPr>
          </w:p>
        </w:tc>
        <w:tc>
          <w:tcPr>
            <w:tcW w:w="4524" w:type="pct"/>
          </w:tcPr>
          <w:p w14:paraId="41E6D736" w14:textId="77777777" w:rsidR="00CE32ED" w:rsidRPr="00332326" w:rsidRDefault="00CE32ED" w:rsidP="00A5503D">
            <w:pPr>
              <w:spacing w:after="120"/>
              <w:rPr>
                <w:rFonts w:eastAsia="Malgun Gothic"/>
                <w:sz w:val="24"/>
                <w:szCs w:val="28"/>
                <w:lang w:eastAsia="ko-KR"/>
              </w:rPr>
            </w:pPr>
          </w:p>
        </w:tc>
      </w:tr>
      <w:tr w:rsidR="00CE32ED" w:rsidRPr="00332326" w14:paraId="6CB1C4AF" w14:textId="77777777" w:rsidTr="00A5503D">
        <w:tc>
          <w:tcPr>
            <w:tcW w:w="476" w:type="pct"/>
          </w:tcPr>
          <w:p w14:paraId="1FDBC8CD" w14:textId="77777777" w:rsidR="00CE32ED" w:rsidRPr="00332326" w:rsidRDefault="00CE32ED" w:rsidP="00A5503D">
            <w:pPr>
              <w:spacing w:after="120"/>
              <w:jc w:val="both"/>
              <w:rPr>
                <w:rFonts w:eastAsia="Malgun Gothic"/>
                <w:sz w:val="24"/>
                <w:szCs w:val="28"/>
                <w:lang w:eastAsia="ko-KR"/>
              </w:rPr>
            </w:pPr>
          </w:p>
        </w:tc>
        <w:tc>
          <w:tcPr>
            <w:tcW w:w="4524" w:type="pct"/>
          </w:tcPr>
          <w:p w14:paraId="4DB3257B" w14:textId="77777777" w:rsidR="00CE32ED" w:rsidRPr="00332326" w:rsidRDefault="00CE32ED" w:rsidP="00A5503D">
            <w:pPr>
              <w:spacing w:after="120"/>
              <w:rPr>
                <w:rFonts w:eastAsia="Malgun Gothic"/>
                <w:sz w:val="24"/>
                <w:szCs w:val="28"/>
                <w:lang w:eastAsia="ko-KR"/>
              </w:rPr>
            </w:pPr>
          </w:p>
        </w:tc>
      </w:tr>
      <w:tr w:rsidR="00CE32ED" w:rsidRPr="00332326" w14:paraId="6B76195F" w14:textId="77777777" w:rsidTr="00A5503D">
        <w:tc>
          <w:tcPr>
            <w:tcW w:w="476" w:type="pct"/>
          </w:tcPr>
          <w:p w14:paraId="7AD36814" w14:textId="77777777" w:rsidR="00CE32ED" w:rsidRPr="00332326" w:rsidRDefault="00CE32ED" w:rsidP="00A5503D">
            <w:pPr>
              <w:spacing w:after="120"/>
              <w:jc w:val="both"/>
              <w:rPr>
                <w:rFonts w:eastAsia="Malgun Gothic"/>
                <w:sz w:val="24"/>
                <w:szCs w:val="28"/>
                <w:lang w:eastAsia="ko-KR"/>
              </w:rPr>
            </w:pPr>
          </w:p>
        </w:tc>
        <w:tc>
          <w:tcPr>
            <w:tcW w:w="4524" w:type="pct"/>
          </w:tcPr>
          <w:p w14:paraId="1B4CC6DF" w14:textId="77777777" w:rsidR="00CE32ED" w:rsidRPr="00332326" w:rsidRDefault="00CE32ED" w:rsidP="00A5503D">
            <w:pPr>
              <w:spacing w:after="120"/>
              <w:rPr>
                <w:rFonts w:eastAsia="Malgun Gothic"/>
                <w:sz w:val="24"/>
                <w:szCs w:val="28"/>
                <w:lang w:eastAsia="ko-KR"/>
              </w:rPr>
            </w:pPr>
          </w:p>
        </w:tc>
      </w:tr>
    </w:tbl>
    <w:p w14:paraId="4E72C0D8" w14:textId="10FDC1C5" w:rsidR="00436235" w:rsidRDefault="00436235">
      <w:pPr>
        <w:spacing w:after="120"/>
        <w:jc w:val="both"/>
        <w:rPr>
          <w:sz w:val="22"/>
        </w:rPr>
      </w:pPr>
    </w:p>
    <w:p w14:paraId="71FF566A" w14:textId="77777777" w:rsidR="00DF0788" w:rsidRDefault="00DF0788">
      <w:pPr>
        <w:spacing w:after="120"/>
        <w:jc w:val="both"/>
        <w:rPr>
          <w:sz w:val="22"/>
        </w:rPr>
      </w:pPr>
    </w:p>
    <w:p w14:paraId="61C10956" w14:textId="013664F3" w:rsidR="00DF0788" w:rsidRPr="002869D7" w:rsidRDefault="00DF0788" w:rsidP="00DF0788">
      <w:pPr>
        <w:spacing w:after="120"/>
        <w:jc w:val="both"/>
        <w:rPr>
          <w:b/>
          <w:bCs/>
          <w:sz w:val="24"/>
          <w:szCs w:val="28"/>
        </w:rPr>
      </w:pPr>
      <w:r w:rsidRPr="00DF0788">
        <w:rPr>
          <w:b/>
          <w:bCs/>
          <w:sz w:val="24"/>
          <w:szCs w:val="28"/>
        </w:rPr>
        <w:t>Low priority question 4-</w:t>
      </w:r>
      <w:r w:rsidR="00405619">
        <w:rPr>
          <w:b/>
          <w:bCs/>
          <w:sz w:val="24"/>
          <w:szCs w:val="28"/>
        </w:rPr>
        <w:t>7</w:t>
      </w:r>
      <w:r w:rsidRPr="00DF0788">
        <w:rPr>
          <w:b/>
          <w:bCs/>
          <w:sz w:val="24"/>
          <w:szCs w:val="28"/>
        </w:rPr>
        <w:t>:</w:t>
      </w:r>
    </w:p>
    <w:p w14:paraId="4590199C" w14:textId="77777777" w:rsidR="00DF0788" w:rsidRPr="002869D7" w:rsidRDefault="00DF0788" w:rsidP="00DF0788">
      <w:pPr>
        <w:pStyle w:val="aff5"/>
        <w:numPr>
          <w:ilvl w:val="0"/>
          <w:numId w:val="13"/>
        </w:numPr>
        <w:spacing w:after="120"/>
        <w:ind w:leftChars="0"/>
        <w:jc w:val="both"/>
        <w:rPr>
          <w:b/>
          <w:bCs/>
          <w:sz w:val="24"/>
          <w:szCs w:val="28"/>
        </w:rPr>
      </w:pPr>
      <w:r w:rsidRPr="002869D7">
        <w:rPr>
          <w:rFonts w:hint="eastAsia"/>
          <w:b/>
          <w:bCs/>
          <w:sz w:val="24"/>
          <w:szCs w:val="28"/>
        </w:rPr>
        <w:t>C</w:t>
      </w:r>
      <w:r w:rsidRPr="002869D7">
        <w:rPr>
          <w:b/>
          <w:bCs/>
          <w:sz w:val="24"/>
          <w:szCs w:val="28"/>
        </w:rPr>
        <w:t xml:space="preserve">ompanies are encouraged to provide views on </w:t>
      </w:r>
      <w:r>
        <w:rPr>
          <w:b/>
          <w:bCs/>
          <w:sz w:val="24"/>
          <w:szCs w:val="28"/>
        </w:rPr>
        <w:t>the description of FG 30-4a to 30-4d</w:t>
      </w:r>
      <w:r w:rsidRPr="002869D7">
        <w:rPr>
          <w:b/>
          <w:bCs/>
          <w:sz w:val="24"/>
          <w:szCs w:val="28"/>
        </w:rPr>
        <w:t xml:space="preserve">, </w:t>
      </w:r>
    </w:p>
    <w:p w14:paraId="443348B1" w14:textId="77777777" w:rsidR="00DF0788" w:rsidRPr="00A15216" w:rsidRDefault="00DF0788" w:rsidP="00DF0788">
      <w:pPr>
        <w:pStyle w:val="aff5"/>
        <w:numPr>
          <w:ilvl w:val="1"/>
          <w:numId w:val="13"/>
        </w:numPr>
        <w:spacing w:after="120"/>
        <w:ind w:leftChars="0"/>
        <w:jc w:val="both"/>
        <w:rPr>
          <w:sz w:val="24"/>
          <w:szCs w:val="28"/>
        </w:rPr>
      </w:pPr>
      <w:r>
        <w:rPr>
          <w:sz w:val="24"/>
          <w:szCs w:val="28"/>
        </w:rPr>
        <w:t>Specify FGs for back-to-back repetition: Nokia, Ericsson</w:t>
      </w:r>
    </w:p>
    <w:tbl>
      <w:tblPr>
        <w:tblStyle w:val="afc"/>
        <w:tblW w:w="5000" w:type="pct"/>
        <w:tblLook w:val="04A0" w:firstRow="1" w:lastRow="0" w:firstColumn="1" w:lastColumn="0" w:noHBand="0" w:noVBand="1"/>
      </w:tblPr>
      <w:tblGrid>
        <w:gridCol w:w="2265"/>
        <w:gridCol w:w="20118"/>
      </w:tblGrid>
      <w:tr w:rsidR="00DF0788" w:rsidRPr="0017412C" w14:paraId="42249EDB" w14:textId="77777777" w:rsidTr="007D520E">
        <w:trPr>
          <w:trHeight w:val="310"/>
        </w:trPr>
        <w:tc>
          <w:tcPr>
            <w:tcW w:w="506" w:type="pct"/>
            <w:shd w:val="clear" w:color="auto" w:fill="F2F2F2" w:themeFill="background1" w:themeFillShade="F2"/>
          </w:tcPr>
          <w:p w14:paraId="7E789207" w14:textId="77777777" w:rsidR="00DF0788" w:rsidRPr="0017412C" w:rsidRDefault="00DF0788" w:rsidP="007D520E">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72870DAD" w14:textId="77777777" w:rsidR="00DF0788" w:rsidRPr="0017412C" w:rsidRDefault="00DF0788" w:rsidP="007D520E">
            <w:pPr>
              <w:spacing w:after="120"/>
              <w:jc w:val="both"/>
              <w:rPr>
                <w:sz w:val="24"/>
                <w:szCs w:val="28"/>
              </w:rPr>
            </w:pPr>
            <w:r w:rsidRPr="0017412C">
              <w:rPr>
                <w:rFonts w:hint="eastAsia"/>
                <w:sz w:val="24"/>
                <w:szCs w:val="28"/>
              </w:rPr>
              <w:t>C</w:t>
            </w:r>
            <w:r w:rsidRPr="0017412C">
              <w:rPr>
                <w:sz w:val="24"/>
                <w:szCs w:val="28"/>
              </w:rPr>
              <w:t>omment</w:t>
            </w:r>
          </w:p>
        </w:tc>
      </w:tr>
      <w:tr w:rsidR="00DF0788" w:rsidRPr="0017412C" w14:paraId="6CFDF847" w14:textId="77777777" w:rsidTr="007D520E">
        <w:trPr>
          <w:trHeight w:val="310"/>
        </w:trPr>
        <w:tc>
          <w:tcPr>
            <w:tcW w:w="506" w:type="pct"/>
          </w:tcPr>
          <w:p w14:paraId="11EF1EE3" w14:textId="77777777" w:rsidR="00DF0788" w:rsidRPr="0017412C" w:rsidRDefault="00DF0788" w:rsidP="007D520E">
            <w:pPr>
              <w:spacing w:after="120"/>
              <w:jc w:val="both"/>
              <w:rPr>
                <w:rFonts w:eastAsia="Malgun Gothic"/>
                <w:sz w:val="24"/>
                <w:szCs w:val="28"/>
                <w:lang w:eastAsia="ko-KR"/>
              </w:rPr>
            </w:pPr>
          </w:p>
        </w:tc>
        <w:tc>
          <w:tcPr>
            <w:tcW w:w="4494" w:type="pct"/>
          </w:tcPr>
          <w:p w14:paraId="1D80B073" w14:textId="77777777" w:rsidR="00DF0788" w:rsidRPr="0017412C" w:rsidRDefault="00DF0788" w:rsidP="007D520E">
            <w:pPr>
              <w:spacing w:after="120"/>
              <w:rPr>
                <w:rFonts w:eastAsia="Malgun Gothic"/>
                <w:sz w:val="24"/>
                <w:szCs w:val="28"/>
                <w:lang w:eastAsia="ko-KR"/>
              </w:rPr>
            </w:pPr>
          </w:p>
        </w:tc>
      </w:tr>
      <w:tr w:rsidR="00DF0788" w:rsidRPr="0017412C" w14:paraId="29B10398" w14:textId="77777777" w:rsidTr="007D520E">
        <w:trPr>
          <w:trHeight w:val="310"/>
        </w:trPr>
        <w:tc>
          <w:tcPr>
            <w:tcW w:w="506" w:type="pct"/>
          </w:tcPr>
          <w:p w14:paraId="662AA717" w14:textId="77777777" w:rsidR="00DF0788" w:rsidRPr="0017412C" w:rsidRDefault="00DF0788" w:rsidP="007D520E">
            <w:pPr>
              <w:spacing w:after="120"/>
              <w:jc w:val="both"/>
              <w:rPr>
                <w:rFonts w:eastAsia="Malgun Gothic"/>
                <w:sz w:val="24"/>
                <w:szCs w:val="28"/>
                <w:lang w:eastAsia="ko-KR"/>
              </w:rPr>
            </w:pPr>
          </w:p>
        </w:tc>
        <w:tc>
          <w:tcPr>
            <w:tcW w:w="4494" w:type="pct"/>
          </w:tcPr>
          <w:p w14:paraId="0D58FB65" w14:textId="77777777" w:rsidR="00DF0788" w:rsidRPr="0017412C" w:rsidRDefault="00DF0788" w:rsidP="007D520E">
            <w:pPr>
              <w:spacing w:after="120"/>
              <w:rPr>
                <w:rFonts w:eastAsia="Malgun Gothic"/>
                <w:sz w:val="24"/>
                <w:szCs w:val="28"/>
                <w:lang w:eastAsia="ko-KR"/>
              </w:rPr>
            </w:pPr>
          </w:p>
        </w:tc>
      </w:tr>
      <w:tr w:rsidR="00DF0788" w:rsidRPr="0017412C" w14:paraId="73DA592E" w14:textId="77777777" w:rsidTr="007D520E">
        <w:trPr>
          <w:trHeight w:val="310"/>
        </w:trPr>
        <w:tc>
          <w:tcPr>
            <w:tcW w:w="506" w:type="pct"/>
          </w:tcPr>
          <w:p w14:paraId="06E3B703" w14:textId="77777777" w:rsidR="00DF0788" w:rsidRPr="0017412C" w:rsidRDefault="00DF0788" w:rsidP="007D520E">
            <w:pPr>
              <w:spacing w:after="120"/>
              <w:jc w:val="both"/>
              <w:rPr>
                <w:rFonts w:eastAsia="Malgun Gothic"/>
                <w:sz w:val="24"/>
                <w:szCs w:val="28"/>
                <w:lang w:eastAsia="ko-KR"/>
              </w:rPr>
            </w:pPr>
          </w:p>
        </w:tc>
        <w:tc>
          <w:tcPr>
            <w:tcW w:w="4494" w:type="pct"/>
          </w:tcPr>
          <w:p w14:paraId="68F0AAEE" w14:textId="77777777" w:rsidR="00DF0788" w:rsidRPr="0017412C" w:rsidRDefault="00DF0788" w:rsidP="007D520E">
            <w:pPr>
              <w:spacing w:after="120"/>
              <w:rPr>
                <w:rFonts w:eastAsia="Malgun Gothic"/>
                <w:sz w:val="24"/>
                <w:szCs w:val="28"/>
                <w:lang w:eastAsia="ko-KR"/>
              </w:rPr>
            </w:pPr>
          </w:p>
        </w:tc>
      </w:tr>
    </w:tbl>
    <w:p w14:paraId="1A9C290F" w14:textId="77777777" w:rsidR="00DF0788" w:rsidRDefault="00DF0788" w:rsidP="00DF0788">
      <w:pPr>
        <w:spacing w:after="120"/>
        <w:jc w:val="both"/>
        <w:rPr>
          <w:sz w:val="22"/>
        </w:rPr>
      </w:pPr>
    </w:p>
    <w:p w14:paraId="235D00ED" w14:textId="74CE661E" w:rsidR="00436235" w:rsidRDefault="00436235">
      <w:pPr>
        <w:spacing w:after="120"/>
        <w:jc w:val="both"/>
        <w:rPr>
          <w:sz w:val="22"/>
        </w:rPr>
      </w:pPr>
    </w:p>
    <w:p w14:paraId="5D836FF7" w14:textId="66D6EBB0" w:rsidR="00DE7022" w:rsidRPr="002869D7" w:rsidRDefault="00DE7022" w:rsidP="00DE7022">
      <w:pPr>
        <w:spacing w:after="120"/>
        <w:jc w:val="both"/>
        <w:rPr>
          <w:b/>
          <w:bCs/>
          <w:sz w:val="24"/>
          <w:szCs w:val="28"/>
        </w:rPr>
      </w:pPr>
      <w:r w:rsidRPr="00DE7022">
        <w:rPr>
          <w:b/>
          <w:bCs/>
          <w:sz w:val="24"/>
          <w:szCs w:val="28"/>
        </w:rPr>
        <w:t>Low priority question 4-</w:t>
      </w:r>
      <w:r w:rsidR="00405619">
        <w:rPr>
          <w:b/>
          <w:bCs/>
          <w:sz w:val="24"/>
          <w:szCs w:val="28"/>
        </w:rPr>
        <w:t>8</w:t>
      </w:r>
      <w:r w:rsidRPr="00DE7022">
        <w:rPr>
          <w:b/>
          <w:bCs/>
          <w:sz w:val="24"/>
          <w:szCs w:val="28"/>
        </w:rPr>
        <w:t>:</w:t>
      </w:r>
    </w:p>
    <w:p w14:paraId="166B343F" w14:textId="77777777" w:rsidR="00DE7022" w:rsidRPr="002869D7" w:rsidRDefault="00DE7022" w:rsidP="00DE7022">
      <w:pPr>
        <w:pStyle w:val="aff5"/>
        <w:numPr>
          <w:ilvl w:val="0"/>
          <w:numId w:val="13"/>
        </w:numPr>
        <w:spacing w:after="120"/>
        <w:ind w:leftChars="0"/>
        <w:jc w:val="both"/>
        <w:rPr>
          <w:b/>
          <w:bCs/>
          <w:sz w:val="24"/>
          <w:szCs w:val="28"/>
        </w:rPr>
      </w:pPr>
      <w:r w:rsidRPr="002869D7">
        <w:rPr>
          <w:rFonts w:hint="eastAsia"/>
          <w:b/>
          <w:bCs/>
          <w:sz w:val="24"/>
          <w:szCs w:val="28"/>
        </w:rPr>
        <w:t>C</w:t>
      </w:r>
      <w:r w:rsidRPr="002869D7">
        <w:rPr>
          <w:b/>
          <w:bCs/>
          <w:sz w:val="24"/>
          <w:szCs w:val="28"/>
        </w:rPr>
        <w:t xml:space="preserve">ompanies are encouraged to provide views on </w:t>
      </w:r>
      <w:r>
        <w:rPr>
          <w:b/>
          <w:bCs/>
          <w:sz w:val="24"/>
          <w:szCs w:val="28"/>
        </w:rPr>
        <w:t>the description of FG 30-4g</w:t>
      </w:r>
    </w:p>
    <w:p w14:paraId="29C007D7" w14:textId="77777777" w:rsidR="00DE7022" w:rsidRDefault="00DE7022" w:rsidP="00DE7022">
      <w:pPr>
        <w:pStyle w:val="aff5"/>
        <w:numPr>
          <w:ilvl w:val="1"/>
          <w:numId w:val="13"/>
        </w:numPr>
        <w:spacing w:after="120"/>
        <w:ind w:leftChars="0"/>
        <w:jc w:val="both"/>
        <w:rPr>
          <w:sz w:val="24"/>
          <w:szCs w:val="28"/>
        </w:rPr>
      </w:pPr>
      <w:r>
        <w:rPr>
          <w:sz w:val="24"/>
          <w:szCs w:val="28"/>
        </w:rPr>
        <w:t>Description of “Feature group”</w:t>
      </w:r>
    </w:p>
    <w:p w14:paraId="46F98A5D" w14:textId="77777777" w:rsidR="00DE7022" w:rsidRDefault="00DE7022" w:rsidP="00DE7022">
      <w:pPr>
        <w:pStyle w:val="aff5"/>
        <w:numPr>
          <w:ilvl w:val="2"/>
          <w:numId w:val="13"/>
        </w:numPr>
        <w:spacing w:after="120"/>
        <w:ind w:leftChars="0"/>
        <w:jc w:val="both"/>
        <w:rPr>
          <w:sz w:val="24"/>
          <w:szCs w:val="28"/>
        </w:rPr>
      </w:pPr>
      <w:r>
        <w:rPr>
          <w:sz w:val="24"/>
          <w:szCs w:val="28"/>
        </w:rPr>
        <w:t>Add “dynamic” before “event(s)”: Nokia</w:t>
      </w:r>
    </w:p>
    <w:p w14:paraId="6E3DE1A8" w14:textId="77777777" w:rsidR="00DE7022" w:rsidRPr="000F6160" w:rsidRDefault="00DE7022" w:rsidP="00DE7022">
      <w:pPr>
        <w:pStyle w:val="aff5"/>
        <w:numPr>
          <w:ilvl w:val="2"/>
          <w:numId w:val="13"/>
        </w:numPr>
        <w:spacing w:after="120"/>
        <w:ind w:leftChars="0"/>
        <w:jc w:val="both"/>
        <w:rPr>
          <w:sz w:val="24"/>
          <w:szCs w:val="28"/>
        </w:rPr>
      </w:pPr>
      <w:r>
        <w:rPr>
          <w:rFonts w:eastAsiaTheme="minorEastAsia" w:hint="eastAsia"/>
          <w:sz w:val="24"/>
          <w:szCs w:val="28"/>
          <w:lang w:eastAsia="ja-JP"/>
        </w:rPr>
        <w:t>A</w:t>
      </w:r>
      <w:r>
        <w:rPr>
          <w:rFonts w:eastAsiaTheme="minorEastAsia"/>
          <w:sz w:val="24"/>
          <w:szCs w:val="28"/>
          <w:lang w:eastAsia="ja-JP"/>
        </w:rPr>
        <w:t>dd “triggered by DCI or MAC CE” after “event(s)” Intel</w:t>
      </w:r>
    </w:p>
    <w:p w14:paraId="5706DBFF" w14:textId="77777777" w:rsidR="00DE7022" w:rsidRPr="000F6160" w:rsidRDefault="00DE7022" w:rsidP="00DE7022">
      <w:pPr>
        <w:pStyle w:val="aff5"/>
        <w:numPr>
          <w:ilvl w:val="1"/>
          <w:numId w:val="13"/>
        </w:numPr>
        <w:spacing w:after="120"/>
        <w:ind w:leftChars="0"/>
        <w:jc w:val="both"/>
        <w:rPr>
          <w:sz w:val="24"/>
          <w:szCs w:val="28"/>
        </w:rPr>
      </w:pPr>
      <w:r>
        <w:rPr>
          <w:rFonts w:eastAsiaTheme="minorEastAsia"/>
          <w:sz w:val="24"/>
          <w:szCs w:val="28"/>
          <w:lang w:eastAsia="ja-JP"/>
        </w:rPr>
        <w:t>Description of “Components”</w:t>
      </w:r>
    </w:p>
    <w:p w14:paraId="3D32AA1E" w14:textId="77777777" w:rsidR="00DE7022" w:rsidRPr="00CA0A6A" w:rsidRDefault="00DE7022" w:rsidP="00DE7022">
      <w:pPr>
        <w:pStyle w:val="aff5"/>
        <w:numPr>
          <w:ilvl w:val="2"/>
          <w:numId w:val="13"/>
        </w:numPr>
        <w:spacing w:after="120"/>
        <w:ind w:leftChars="0"/>
        <w:jc w:val="both"/>
        <w:rPr>
          <w:sz w:val="24"/>
          <w:szCs w:val="28"/>
        </w:rPr>
      </w:pPr>
      <w:r>
        <w:rPr>
          <w:rFonts w:eastAsiaTheme="minorEastAsia"/>
          <w:sz w:val="24"/>
          <w:szCs w:val="28"/>
          <w:lang w:eastAsia="ja-JP"/>
        </w:rPr>
        <w:t>Make it aligned with RRC parameter description: Nokia, CT, Intel, Samsung</w:t>
      </w:r>
    </w:p>
    <w:p w14:paraId="5BB50AA0" w14:textId="77777777" w:rsidR="00DE7022" w:rsidRPr="000F6160" w:rsidRDefault="00DE7022" w:rsidP="00DE7022">
      <w:pPr>
        <w:pStyle w:val="aff5"/>
        <w:numPr>
          <w:ilvl w:val="2"/>
          <w:numId w:val="13"/>
        </w:numPr>
        <w:spacing w:after="120"/>
        <w:ind w:leftChars="0"/>
        <w:jc w:val="both"/>
        <w:rPr>
          <w:sz w:val="24"/>
          <w:szCs w:val="28"/>
        </w:rPr>
      </w:pPr>
      <w:r>
        <w:rPr>
          <w:rFonts w:eastAsiaTheme="minorEastAsia"/>
          <w:sz w:val="24"/>
          <w:szCs w:val="28"/>
          <w:lang w:eastAsia="ja-JP"/>
        </w:rPr>
        <w:t>Add “dynamic event(s)” in the description: Ericsson</w:t>
      </w:r>
    </w:p>
    <w:p w14:paraId="4B659223" w14:textId="77777777" w:rsidR="00DE7022" w:rsidRPr="000F6160" w:rsidRDefault="00DE7022" w:rsidP="00DE7022">
      <w:pPr>
        <w:pStyle w:val="aff5"/>
        <w:numPr>
          <w:ilvl w:val="1"/>
          <w:numId w:val="13"/>
        </w:numPr>
        <w:spacing w:after="120"/>
        <w:ind w:leftChars="0"/>
        <w:jc w:val="both"/>
        <w:rPr>
          <w:sz w:val="24"/>
          <w:szCs w:val="28"/>
        </w:rPr>
      </w:pPr>
      <w:r>
        <w:rPr>
          <w:rFonts w:eastAsiaTheme="minorEastAsia"/>
          <w:sz w:val="24"/>
          <w:szCs w:val="28"/>
          <w:lang w:eastAsia="ja-JP"/>
        </w:rPr>
        <w:t>Description of “Consequence if the feature is not supported by the UE”</w:t>
      </w:r>
    </w:p>
    <w:p w14:paraId="12A425C7" w14:textId="77777777" w:rsidR="00DE7022" w:rsidRPr="000F6160" w:rsidRDefault="00DE7022" w:rsidP="00DE7022">
      <w:pPr>
        <w:pStyle w:val="aff5"/>
        <w:numPr>
          <w:ilvl w:val="2"/>
          <w:numId w:val="13"/>
        </w:numPr>
        <w:spacing w:after="120"/>
        <w:ind w:leftChars="0"/>
        <w:jc w:val="both"/>
        <w:rPr>
          <w:sz w:val="24"/>
          <w:szCs w:val="28"/>
        </w:rPr>
      </w:pPr>
      <w:r>
        <w:rPr>
          <w:sz w:val="24"/>
          <w:szCs w:val="28"/>
        </w:rPr>
        <w:t>Add “dynamic” before “events”: Nokia</w:t>
      </w:r>
    </w:p>
    <w:tbl>
      <w:tblPr>
        <w:tblStyle w:val="afc"/>
        <w:tblW w:w="5000" w:type="pct"/>
        <w:tblLook w:val="04A0" w:firstRow="1" w:lastRow="0" w:firstColumn="1" w:lastColumn="0" w:noHBand="0" w:noVBand="1"/>
      </w:tblPr>
      <w:tblGrid>
        <w:gridCol w:w="2265"/>
        <w:gridCol w:w="20118"/>
      </w:tblGrid>
      <w:tr w:rsidR="00DE7022" w:rsidRPr="0017412C" w14:paraId="1F3C5118" w14:textId="77777777" w:rsidTr="007D520E">
        <w:trPr>
          <w:trHeight w:val="310"/>
        </w:trPr>
        <w:tc>
          <w:tcPr>
            <w:tcW w:w="506" w:type="pct"/>
            <w:shd w:val="clear" w:color="auto" w:fill="F2F2F2" w:themeFill="background1" w:themeFillShade="F2"/>
          </w:tcPr>
          <w:p w14:paraId="3E4A0DB2" w14:textId="77777777" w:rsidR="00DE7022" w:rsidRPr="0017412C" w:rsidRDefault="00DE7022" w:rsidP="007D520E">
            <w:pPr>
              <w:spacing w:after="120"/>
              <w:jc w:val="both"/>
              <w:rPr>
                <w:sz w:val="24"/>
                <w:szCs w:val="28"/>
              </w:rPr>
            </w:pPr>
            <w:r w:rsidRPr="0017412C">
              <w:rPr>
                <w:rFonts w:hint="eastAsia"/>
                <w:sz w:val="24"/>
                <w:szCs w:val="28"/>
              </w:rPr>
              <w:t>C</w:t>
            </w:r>
            <w:r w:rsidRPr="0017412C">
              <w:rPr>
                <w:sz w:val="24"/>
                <w:szCs w:val="28"/>
              </w:rPr>
              <w:t>ompany</w:t>
            </w:r>
          </w:p>
        </w:tc>
        <w:tc>
          <w:tcPr>
            <w:tcW w:w="4494" w:type="pct"/>
            <w:shd w:val="clear" w:color="auto" w:fill="F2F2F2" w:themeFill="background1" w:themeFillShade="F2"/>
          </w:tcPr>
          <w:p w14:paraId="39FC4DAA" w14:textId="77777777" w:rsidR="00DE7022" w:rsidRPr="0017412C" w:rsidRDefault="00DE7022" w:rsidP="007D520E">
            <w:pPr>
              <w:spacing w:after="120"/>
              <w:jc w:val="both"/>
              <w:rPr>
                <w:sz w:val="24"/>
                <w:szCs w:val="28"/>
              </w:rPr>
            </w:pPr>
            <w:r w:rsidRPr="0017412C">
              <w:rPr>
                <w:rFonts w:hint="eastAsia"/>
                <w:sz w:val="24"/>
                <w:szCs w:val="28"/>
              </w:rPr>
              <w:t>C</w:t>
            </w:r>
            <w:r w:rsidRPr="0017412C">
              <w:rPr>
                <w:sz w:val="24"/>
                <w:szCs w:val="28"/>
              </w:rPr>
              <w:t>omment</w:t>
            </w:r>
          </w:p>
        </w:tc>
      </w:tr>
      <w:tr w:rsidR="00DE7022" w:rsidRPr="0017412C" w14:paraId="22300EC2" w14:textId="77777777" w:rsidTr="007D520E">
        <w:trPr>
          <w:trHeight w:val="310"/>
        </w:trPr>
        <w:tc>
          <w:tcPr>
            <w:tcW w:w="506" w:type="pct"/>
          </w:tcPr>
          <w:p w14:paraId="67FFD37E" w14:textId="77777777" w:rsidR="00DE7022" w:rsidRPr="0017412C" w:rsidRDefault="00DE7022" w:rsidP="007D520E">
            <w:pPr>
              <w:spacing w:after="120"/>
              <w:jc w:val="both"/>
              <w:rPr>
                <w:rFonts w:eastAsia="Malgun Gothic"/>
                <w:sz w:val="24"/>
                <w:szCs w:val="28"/>
                <w:lang w:eastAsia="ko-KR"/>
              </w:rPr>
            </w:pPr>
          </w:p>
        </w:tc>
        <w:tc>
          <w:tcPr>
            <w:tcW w:w="4494" w:type="pct"/>
          </w:tcPr>
          <w:p w14:paraId="5C617771" w14:textId="77777777" w:rsidR="00DE7022" w:rsidRPr="0017412C" w:rsidRDefault="00DE7022" w:rsidP="007D520E">
            <w:pPr>
              <w:spacing w:after="120"/>
              <w:rPr>
                <w:rFonts w:eastAsia="Malgun Gothic"/>
                <w:sz w:val="24"/>
                <w:szCs w:val="28"/>
                <w:lang w:eastAsia="ko-KR"/>
              </w:rPr>
            </w:pPr>
          </w:p>
        </w:tc>
      </w:tr>
      <w:tr w:rsidR="00DE7022" w:rsidRPr="0017412C" w14:paraId="474CDC74" w14:textId="77777777" w:rsidTr="007D520E">
        <w:trPr>
          <w:trHeight w:val="310"/>
        </w:trPr>
        <w:tc>
          <w:tcPr>
            <w:tcW w:w="506" w:type="pct"/>
          </w:tcPr>
          <w:p w14:paraId="28B2E0C0" w14:textId="77777777" w:rsidR="00DE7022" w:rsidRPr="0017412C" w:rsidRDefault="00DE7022" w:rsidP="007D520E">
            <w:pPr>
              <w:spacing w:after="120"/>
              <w:jc w:val="both"/>
              <w:rPr>
                <w:rFonts w:eastAsia="Malgun Gothic"/>
                <w:sz w:val="24"/>
                <w:szCs w:val="28"/>
                <w:lang w:eastAsia="ko-KR"/>
              </w:rPr>
            </w:pPr>
          </w:p>
        </w:tc>
        <w:tc>
          <w:tcPr>
            <w:tcW w:w="4494" w:type="pct"/>
          </w:tcPr>
          <w:p w14:paraId="7164E908" w14:textId="77777777" w:rsidR="00DE7022" w:rsidRPr="0017412C" w:rsidRDefault="00DE7022" w:rsidP="007D520E">
            <w:pPr>
              <w:spacing w:after="120"/>
              <w:rPr>
                <w:rFonts w:eastAsia="Malgun Gothic"/>
                <w:sz w:val="24"/>
                <w:szCs w:val="28"/>
                <w:lang w:eastAsia="ko-KR"/>
              </w:rPr>
            </w:pPr>
          </w:p>
        </w:tc>
      </w:tr>
      <w:tr w:rsidR="00DE7022" w:rsidRPr="0017412C" w14:paraId="6027E9CC" w14:textId="77777777" w:rsidTr="007D520E">
        <w:trPr>
          <w:trHeight w:val="310"/>
        </w:trPr>
        <w:tc>
          <w:tcPr>
            <w:tcW w:w="506" w:type="pct"/>
          </w:tcPr>
          <w:p w14:paraId="6AB2346A" w14:textId="77777777" w:rsidR="00DE7022" w:rsidRPr="0017412C" w:rsidRDefault="00DE7022" w:rsidP="007D520E">
            <w:pPr>
              <w:spacing w:after="120"/>
              <w:jc w:val="both"/>
              <w:rPr>
                <w:rFonts w:eastAsia="Malgun Gothic"/>
                <w:sz w:val="24"/>
                <w:szCs w:val="28"/>
                <w:lang w:eastAsia="ko-KR"/>
              </w:rPr>
            </w:pPr>
          </w:p>
        </w:tc>
        <w:tc>
          <w:tcPr>
            <w:tcW w:w="4494" w:type="pct"/>
          </w:tcPr>
          <w:p w14:paraId="5191C463" w14:textId="77777777" w:rsidR="00DE7022" w:rsidRPr="0017412C" w:rsidRDefault="00DE7022" w:rsidP="007D520E">
            <w:pPr>
              <w:spacing w:after="120"/>
              <w:rPr>
                <w:rFonts w:eastAsia="Malgun Gothic"/>
                <w:sz w:val="24"/>
                <w:szCs w:val="28"/>
                <w:lang w:eastAsia="ko-KR"/>
              </w:rPr>
            </w:pPr>
          </w:p>
        </w:tc>
      </w:tr>
    </w:tbl>
    <w:p w14:paraId="2D309412" w14:textId="3BAD4417" w:rsidR="00DE7022" w:rsidRDefault="00DE7022">
      <w:pPr>
        <w:spacing w:after="120"/>
        <w:jc w:val="both"/>
        <w:rPr>
          <w:sz w:val="22"/>
        </w:rPr>
      </w:pPr>
    </w:p>
    <w:p w14:paraId="011A0020" w14:textId="77777777" w:rsidR="00DE7022" w:rsidRDefault="00DE7022">
      <w:pPr>
        <w:spacing w:after="120"/>
        <w:jc w:val="both"/>
        <w:rPr>
          <w:sz w:val="22"/>
        </w:rPr>
      </w:pPr>
    </w:p>
    <w:p w14:paraId="41F95180" w14:textId="1B84FD33" w:rsidR="00436235" w:rsidRPr="00CE32ED" w:rsidRDefault="00204325">
      <w:pPr>
        <w:spacing w:after="120"/>
        <w:jc w:val="both"/>
        <w:rPr>
          <w:b/>
          <w:bCs/>
          <w:sz w:val="24"/>
          <w:szCs w:val="28"/>
        </w:rPr>
      </w:pPr>
      <w:r w:rsidRPr="00CE32ED">
        <w:rPr>
          <w:b/>
          <w:bCs/>
          <w:sz w:val="24"/>
          <w:szCs w:val="28"/>
        </w:rPr>
        <w:t>Low priority question 4-</w:t>
      </w:r>
      <w:r w:rsidR="00D51350">
        <w:rPr>
          <w:b/>
          <w:bCs/>
          <w:sz w:val="24"/>
          <w:szCs w:val="28"/>
        </w:rPr>
        <w:t>9</w:t>
      </w:r>
      <w:r w:rsidRPr="00CE32ED">
        <w:rPr>
          <w:b/>
          <w:bCs/>
          <w:sz w:val="24"/>
          <w:szCs w:val="28"/>
        </w:rPr>
        <w:t>:</w:t>
      </w:r>
    </w:p>
    <w:p w14:paraId="14B86755" w14:textId="77777777" w:rsidR="00436235" w:rsidRPr="00CE32ED" w:rsidRDefault="00204325" w:rsidP="00AD2CB1">
      <w:pPr>
        <w:pStyle w:val="aff5"/>
        <w:numPr>
          <w:ilvl w:val="0"/>
          <w:numId w:val="13"/>
        </w:numPr>
        <w:spacing w:after="120"/>
        <w:ind w:leftChars="0"/>
        <w:jc w:val="both"/>
        <w:rPr>
          <w:b/>
          <w:bCs/>
          <w:sz w:val="24"/>
          <w:szCs w:val="36"/>
        </w:rPr>
      </w:pPr>
      <w:r w:rsidRPr="00CE32ED">
        <w:rPr>
          <w:rFonts w:hint="eastAsia"/>
          <w:b/>
          <w:bCs/>
          <w:sz w:val="24"/>
          <w:szCs w:val="36"/>
        </w:rPr>
        <w:t>C</w:t>
      </w:r>
      <w:r w:rsidRPr="00CE32ED">
        <w:rPr>
          <w:b/>
          <w:bCs/>
          <w:sz w:val="24"/>
          <w:szCs w:val="36"/>
        </w:rPr>
        <w:t>ompanies are encouraged to provide views on whether/how to revise any other contents in FGs 30-4 and 30-4x which do not have capability signaling impacts</w:t>
      </w:r>
    </w:p>
    <w:tbl>
      <w:tblPr>
        <w:tblStyle w:val="afc"/>
        <w:tblW w:w="5000" w:type="pct"/>
        <w:tblLook w:val="04A0" w:firstRow="1" w:lastRow="0" w:firstColumn="1" w:lastColumn="0" w:noHBand="0" w:noVBand="1"/>
      </w:tblPr>
      <w:tblGrid>
        <w:gridCol w:w="2131"/>
        <w:gridCol w:w="20252"/>
      </w:tblGrid>
      <w:tr w:rsidR="00CE32ED" w:rsidRPr="00332326" w14:paraId="5B90D221" w14:textId="77777777" w:rsidTr="00A5503D">
        <w:tc>
          <w:tcPr>
            <w:tcW w:w="476" w:type="pct"/>
            <w:shd w:val="clear" w:color="auto" w:fill="F2F2F2" w:themeFill="background1" w:themeFillShade="F2"/>
          </w:tcPr>
          <w:p w14:paraId="5CD1BA01" w14:textId="77777777" w:rsidR="00CE32ED" w:rsidRPr="00332326" w:rsidRDefault="00CE32ED" w:rsidP="00A5503D">
            <w:pPr>
              <w:spacing w:after="120"/>
              <w:jc w:val="both"/>
              <w:rPr>
                <w:sz w:val="24"/>
                <w:szCs w:val="28"/>
              </w:rPr>
            </w:pPr>
            <w:r w:rsidRPr="00332326">
              <w:rPr>
                <w:rFonts w:hint="eastAsia"/>
                <w:sz w:val="24"/>
                <w:szCs w:val="28"/>
              </w:rPr>
              <w:t>C</w:t>
            </w:r>
            <w:r w:rsidRPr="00332326">
              <w:rPr>
                <w:sz w:val="24"/>
                <w:szCs w:val="28"/>
              </w:rPr>
              <w:t>ompany</w:t>
            </w:r>
          </w:p>
        </w:tc>
        <w:tc>
          <w:tcPr>
            <w:tcW w:w="4524" w:type="pct"/>
            <w:shd w:val="clear" w:color="auto" w:fill="F2F2F2" w:themeFill="background1" w:themeFillShade="F2"/>
          </w:tcPr>
          <w:p w14:paraId="74D99E0A" w14:textId="77777777" w:rsidR="00CE32ED" w:rsidRPr="00332326" w:rsidRDefault="00CE32ED" w:rsidP="00A5503D">
            <w:pPr>
              <w:spacing w:after="120"/>
              <w:jc w:val="both"/>
              <w:rPr>
                <w:sz w:val="24"/>
                <w:szCs w:val="28"/>
              </w:rPr>
            </w:pPr>
            <w:r w:rsidRPr="00332326">
              <w:rPr>
                <w:rFonts w:hint="eastAsia"/>
                <w:sz w:val="24"/>
                <w:szCs w:val="28"/>
              </w:rPr>
              <w:t>C</w:t>
            </w:r>
            <w:r w:rsidRPr="00332326">
              <w:rPr>
                <w:sz w:val="24"/>
                <w:szCs w:val="28"/>
              </w:rPr>
              <w:t>omment</w:t>
            </w:r>
          </w:p>
        </w:tc>
      </w:tr>
      <w:tr w:rsidR="00CE32ED" w:rsidRPr="00332326" w14:paraId="678C8373" w14:textId="77777777" w:rsidTr="00A5503D">
        <w:tc>
          <w:tcPr>
            <w:tcW w:w="476" w:type="pct"/>
          </w:tcPr>
          <w:p w14:paraId="5DDA166D" w14:textId="77777777" w:rsidR="00CE32ED" w:rsidRPr="00332326" w:rsidRDefault="00CE32ED" w:rsidP="00A5503D">
            <w:pPr>
              <w:spacing w:after="120"/>
              <w:jc w:val="both"/>
              <w:rPr>
                <w:rFonts w:eastAsia="Malgun Gothic"/>
                <w:sz w:val="24"/>
                <w:szCs w:val="28"/>
                <w:lang w:eastAsia="ko-KR"/>
              </w:rPr>
            </w:pPr>
          </w:p>
        </w:tc>
        <w:tc>
          <w:tcPr>
            <w:tcW w:w="4524" w:type="pct"/>
          </w:tcPr>
          <w:p w14:paraId="129B36A8" w14:textId="77777777" w:rsidR="00CE32ED" w:rsidRPr="00332326" w:rsidRDefault="00CE32ED" w:rsidP="00A5503D">
            <w:pPr>
              <w:spacing w:after="120"/>
              <w:rPr>
                <w:rFonts w:eastAsia="Malgun Gothic"/>
                <w:sz w:val="24"/>
                <w:szCs w:val="28"/>
                <w:lang w:eastAsia="ko-KR"/>
              </w:rPr>
            </w:pPr>
          </w:p>
        </w:tc>
      </w:tr>
      <w:tr w:rsidR="00CE32ED" w:rsidRPr="00332326" w14:paraId="5593F185" w14:textId="77777777" w:rsidTr="00A5503D">
        <w:tc>
          <w:tcPr>
            <w:tcW w:w="476" w:type="pct"/>
          </w:tcPr>
          <w:p w14:paraId="149BCA5E" w14:textId="77777777" w:rsidR="00CE32ED" w:rsidRPr="00332326" w:rsidRDefault="00CE32ED" w:rsidP="00A5503D">
            <w:pPr>
              <w:spacing w:after="120"/>
              <w:jc w:val="both"/>
              <w:rPr>
                <w:rFonts w:eastAsia="Malgun Gothic"/>
                <w:sz w:val="24"/>
                <w:szCs w:val="28"/>
                <w:lang w:eastAsia="ko-KR"/>
              </w:rPr>
            </w:pPr>
          </w:p>
        </w:tc>
        <w:tc>
          <w:tcPr>
            <w:tcW w:w="4524" w:type="pct"/>
          </w:tcPr>
          <w:p w14:paraId="37AF27BB" w14:textId="77777777" w:rsidR="00CE32ED" w:rsidRPr="00332326" w:rsidRDefault="00CE32ED" w:rsidP="00A5503D">
            <w:pPr>
              <w:spacing w:after="120"/>
              <w:rPr>
                <w:rFonts w:eastAsia="Malgun Gothic"/>
                <w:sz w:val="24"/>
                <w:szCs w:val="28"/>
                <w:lang w:eastAsia="ko-KR"/>
              </w:rPr>
            </w:pPr>
          </w:p>
        </w:tc>
      </w:tr>
      <w:tr w:rsidR="00CE32ED" w:rsidRPr="00332326" w14:paraId="7C388D22" w14:textId="77777777" w:rsidTr="00A5503D">
        <w:tc>
          <w:tcPr>
            <w:tcW w:w="476" w:type="pct"/>
          </w:tcPr>
          <w:p w14:paraId="27A56B30" w14:textId="77777777" w:rsidR="00CE32ED" w:rsidRPr="00332326" w:rsidRDefault="00CE32ED" w:rsidP="00A5503D">
            <w:pPr>
              <w:spacing w:after="120"/>
              <w:jc w:val="both"/>
              <w:rPr>
                <w:rFonts w:eastAsia="Malgun Gothic"/>
                <w:sz w:val="24"/>
                <w:szCs w:val="28"/>
                <w:lang w:eastAsia="ko-KR"/>
              </w:rPr>
            </w:pPr>
          </w:p>
        </w:tc>
        <w:tc>
          <w:tcPr>
            <w:tcW w:w="4524" w:type="pct"/>
          </w:tcPr>
          <w:p w14:paraId="100DCB2F" w14:textId="77777777" w:rsidR="00CE32ED" w:rsidRPr="00332326" w:rsidRDefault="00CE32ED" w:rsidP="00A5503D">
            <w:pPr>
              <w:spacing w:after="120"/>
              <w:rPr>
                <w:rFonts w:eastAsia="Malgun Gothic"/>
                <w:sz w:val="24"/>
                <w:szCs w:val="28"/>
                <w:lang w:eastAsia="ko-KR"/>
              </w:rPr>
            </w:pPr>
          </w:p>
        </w:tc>
      </w:tr>
    </w:tbl>
    <w:p w14:paraId="5328F9BA" w14:textId="77777777" w:rsidR="00436235" w:rsidRDefault="00436235">
      <w:pPr>
        <w:spacing w:after="120"/>
        <w:jc w:val="both"/>
        <w:rPr>
          <w:sz w:val="22"/>
        </w:rPr>
      </w:pPr>
    </w:p>
    <w:p w14:paraId="6601366D" w14:textId="77777777" w:rsidR="00436235" w:rsidRDefault="00436235">
      <w:pPr>
        <w:spacing w:after="120"/>
        <w:jc w:val="both"/>
        <w:rPr>
          <w:sz w:val="22"/>
        </w:rPr>
      </w:pPr>
    </w:p>
    <w:p w14:paraId="5791D5FA" w14:textId="77777777" w:rsidR="00436235" w:rsidRDefault="00204325">
      <w:pPr>
        <w:pStyle w:val="1"/>
        <w:numPr>
          <w:ilvl w:val="0"/>
          <w:numId w:val="11"/>
        </w:numPr>
        <w:spacing w:before="180" w:after="120"/>
        <w:rPr>
          <w:rFonts w:eastAsia="ＭＳ 明朝"/>
          <w:b/>
          <w:bCs/>
          <w:szCs w:val="24"/>
        </w:rPr>
      </w:pPr>
      <w:r>
        <w:rPr>
          <w:rFonts w:eastAsia="ＭＳ 明朝"/>
          <w:b/>
          <w:bCs/>
          <w:szCs w:val="24"/>
        </w:rPr>
        <w:t>30-5: Slot based dynamic PUCCH repetition indication</w:t>
      </w:r>
    </w:p>
    <w:p w14:paraId="10CAC49F" w14:textId="77777777" w:rsidR="00436235" w:rsidRDefault="00204325">
      <w:pPr>
        <w:spacing w:after="120"/>
        <w:jc w:val="both"/>
        <w:rPr>
          <w:sz w:val="22"/>
        </w:rPr>
      </w:pPr>
      <w:r>
        <w:rPr>
          <w:rFonts w:hint="eastAsia"/>
          <w:sz w:val="22"/>
        </w:rPr>
        <w:t>I</w:t>
      </w:r>
      <w:r>
        <w:rPr>
          <w:sz w:val="22"/>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36235" w14:paraId="74472D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E5B159"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FD175E6"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1A4FF34"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1DF311A"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A6B89A9"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8D02B9"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AE1D17" w14:textId="77777777" w:rsidR="00436235" w:rsidRDefault="00204325">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89EE9CC"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37C2D45"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E19B11"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3069D56"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FCED4FD"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CCDEB90"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2D2E4AE"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9BBA4E"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36235" w14:paraId="599C255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977EEB"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tcPr>
          <w:p w14:paraId="73ECF6AD" w14:textId="77777777" w:rsidR="00436235" w:rsidRDefault="00204325">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tcPr>
          <w:p w14:paraId="64C04DF8" w14:textId="77777777" w:rsidR="00436235" w:rsidRDefault="00204325">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7C1E80" w14:textId="77777777" w:rsidR="00436235" w:rsidRDefault="00204325">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74AAF48E"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5D74E68B"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FFS whether to split FG 30-5 into 2 FGs; one for PUCCH formats 0/2 and the other for PUCCH formats 1/3/4</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BD3F2E"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4-23 and/or 25-2</w:t>
            </w:r>
          </w:p>
        </w:tc>
        <w:tc>
          <w:tcPr>
            <w:tcW w:w="858" w:type="dxa"/>
            <w:tcBorders>
              <w:top w:val="single" w:sz="4" w:space="0" w:color="auto"/>
              <w:left w:val="single" w:sz="4" w:space="0" w:color="auto"/>
              <w:bottom w:val="single" w:sz="4" w:space="0" w:color="auto"/>
              <w:right w:val="single" w:sz="4" w:space="0" w:color="auto"/>
            </w:tcBorders>
          </w:tcPr>
          <w:p w14:paraId="3F2DBC00"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2223E"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3880FB"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B922EF"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7DE724"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D193262"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AAEBF6E"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tcPr>
          <w:p w14:paraId="7CF2B307" w14:textId="77777777" w:rsidR="00436235" w:rsidRDefault="00436235">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CB0C1B"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650BFDC" w14:textId="77777777" w:rsidR="00436235" w:rsidRDefault="00436235">
      <w:pPr>
        <w:spacing w:after="120"/>
        <w:jc w:val="both"/>
        <w:rPr>
          <w:sz w:val="22"/>
        </w:rPr>
      </w:pPr>
    </w:p>
    <w:p w14:paraId="67BD9CD0" w14:textId="77777777" w:rsidR="00635945" w:rsidRDefault="00635945" w:rsidP="00635945">
      <w:pPr>
        <w:spacing w:after="120"/>
        <w:jc w:val="both"/>
        <w:rPr>
          <w:sz w:val="22"/>
        </w:rPr>
      </w:pPr>
      <w:r>
        <w:rPr>
          <w:rFonts w:hint="eastAsia"/>
          <w:sz w:val="22"/>
        </w:rPr>
        <w:t>F</w:t>
      </w:r>
      <w:r>
        <w:rPr>
          <w:sz w:val="22"/>
        </w:rPr>
        <w:t>ollowing feedbacks are provided in contributions for the RAN1#108-e meeting.</w:t>
      </w:r>
    </w:p>
    <w:tbl>
      <w:tblPr>
        <w:tblStyle w:val="afc"/>
        <w:tblW w:w="21525" w:type="dxa"/>
        <w:tblLook w:val="04A0" w:firstRow="1" w:lastRow="0" w:firstColumn="1" w:lastColumn="0" w:noHBand="0" w:noVBand="1"/>
      </w:tblPr>
      <w:tblGrid>
        <w:gridCol w:w="583"/>
        <w:gridCol w:w="1634"/>
        <w:gridCol w:w="19308"/>
      </w:tblGrid>
      <w:tr w:rsidR="0078439F" w14:paraId="7ADB90C4" w14:textId="77777777" w:rsidTr="0078439F">
        <w:tc>
          <w:tcPr>
            <w:tcW w:w="583" w:type="dxa"/>
          </w:tcPr>
          <w:p w14:paraId="28715296" w14:textId="7D02E219"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634" w:type="dxa"/>
          </w:tcPr>
          <w:p w14:paraId="1E7A1F88" w14:textId="72A8D7A2" w:rsidR="0078439F" w:rsidRDefault="0078439F" w:rsidP="00940521">
            <w:pPr>
              <w:spacing w:after="120"/>
              <w:jc w:val="both"/>
              <w:rPr>
                <w:rFonts w:eastAsia="ＭＳ 明朝"/>
                <w:sz w:val="22"/>
              </w:rPr>
            </w:pPr>
            <w:r>
              <w:rPr>
                <w:rFonts w:eastAsia="ＭＳ 明朝" w:hint="eastAsia"/>
                <w:sz w:val="22"/>
                <w:lang w:eastAsia="ja-JP"/>
              </w:rPr>
              <w:t>H</w:t>
            </w:r>
            <w:r>
              <w:rPr>
                <w:rFonts w:eastAsia="ＭＳ 明朝"/>
                <w:sz w:val="22"/>
                <w:lang w:eastAsia="ja-JP"/>
              </w:rPr>
              <w:t>uawei, HiSilicon</w:t>
            </w:r>
          </w:p>
        </w:tc>
        <w:tc>
          <w:tcPr>
            <w:tcW w:w="19308" w:type="dxa"/>
          </w:tcPr>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30"/>
              <w:gridCol w:w="3140"/>
              <w:gridCol w:w="2572"/>
            </w:tblGrid>
            <w:tr w:rsidR="0078439F" w:rsidRPr="00E62E28" w14:paraId="6D405354" w14:textId="77777777" w:rsidTr="00633616">
              <w:trPr>
                <w:trHeight w:val="20"/>
              </w:trPr>
              <w:tc>
                <w:tcPr>
                  <w:tcW w:w="2276" w:type="dxa"/>
                  <w:tcBorders>
                    <w:top w:val="single" w:sz="4" w:space="0" w:color="auto"/>
                    <w:left w:val="single" w:sz="4" w:space="0" w:color="auto"/>
                    <w:bottom w:val="single" w:sz="4" w:space="0" w:color="auto"/>
                    <w:right w:val="single" w:sz="4" w:space="0" w:color="auto"/>
                  </w:tcBorders>
                  <w:hideMark/>
                </w:tcPr>
                <w:p w14:paraId="542BDA4C" w14:textId="77777777" w:rsidR="0078439F" w:rsidRPr="00E62E28" w:rsidRDefault="0078439F" w:rsidP="0078439F">
                  <w:pPr>
                    <w:keepNext/>
                    <w:keepLines/>
                    <w:spacing w:after="120"/>
                    <w:rPr>
                      <w:rFonts w:ascii="Arial" w:hAnsi="Arial" w:cs="Arial"/>
                      <w:sz w:val="18"/>
                      <w:szCs w:val="18"/>
                      <w:lang w:val="en-GB" w:eastAsia="ja-JP"/>
                    </w:rPr>
                  </w:pPr>
                  <w:r w:rsidRPr="00E62E28">
                    <w:rPr>
                      <w:rFonts w:ascii="Arial" w:hAnsi="Arial" w:cs="Arial"/>
                      <w:sz w:val="18"/>
                      <w:szCs w:val="18"/>
                      <w:lang w:val="en-GB" w:eastAsia="ja-JP"/>
                    </w:rPr>
                    <w:t>30.</w:t>
                  </w:r>
                  <w:r w:rsidRPr="00E62E28">
                    <w:rPr>
                      <w:rFonts w:ascii="Arial" w:hAnsi="Arial" w:cs="Arial"/>
                      <w:sz w:val="18"/>
                      <w:lang w:val="en-GB"/>
                    </w:rPr>
                    <w:t xml:space="preserve"> </w:t>
                  </w:r>
                  <w:proofErr w:type="spellStart"/>
                  <w:r w:rsidRPr="00E62E28">
                    <w:rPr>
                      <w:rFonts w:ascii="Arial" w:hAnsi="Arial" w:cs="Arial"/>
                      <w:sz w:val="18"/>
                      <w:szCs w:val="18"/>
                      <w:lang w:val="en-GB" w:eastAsia="ja-JP"/>
                    </w:rPr>
                    <w:t>NR_cov_enh</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316275F8" w14:textId="77777777" w:rsidR="0078439F" w:rsidRPr="00E62E28" w:rsidRDefault="0078439F" w:rsidP="0078439F">
                  <w:pPr>
                    <w:keepNext/>
                    <w:keepLines/>
                    <w:spacing w:after="120"/>
                    <w:rPr>
                      <w:rFonts w:ascii="Arial" w:hAnsi="Arial" w:cs="Arial"/>
                      <w:sz w:val="18"/>
                      <w:szCs w:val="18"/>
                      <w:lang w:val="en-GB" w:eastAsia="zh-CN"/>
                    </w:rPr>
                  </w:pPr>
                  <w:r w:rsidRPr="00E62E28">
                    <w:rPr>
                      <w:rFonts w:ascii="Arial" w:hAnsi="Arial" w:cs="Arial"/>
                      <w:sz w:val="18"/>
                      <w:szCs w:val="18"/>
                      <w:lang w:val="en-GB" w:eastAsia="zh-CN"/>
                    </w:rPr>
                    <w:t>30-5</w:t>
                  </w:r>
                </w:p>
              </w:tc>
              <w:tc>
                <w:tcPr>
                  <w:tcW w:w="3140" w:type="dxa"/>
                  <w:tcBorders>
                    <w:top w:val="single" w:sz="4" w:space="0" w:color="auto"/>
                    <w:left w:val="single" w:sz="4" w:space="0" w:color="auto"/>
                    <w:bottom w:val="single" w:sz="4" w:space="0" w:color="auto"/>
                    <w:right w:val="single" w:sz="4" w:space="0" w:color="auto"/>
                  </w:tcBorders>
                  <w:hideMark/>
                </w:tcPr>
                <w:p w14:paraId="29547533" w14:textId="77777777" w:rsidR="0078439F" w:rsidRPr="00E62E28" w:rsidRDefault="0078439F" w:rsidP="0078439F">
                  <w:pPr>
                    <w:keepNext/>
                    <w:keepLines/>
                    <w:spacing w:after="120"/>
                    <w:rPr>
                      <w:rFonts w:ascii="Arial" w:hAnsi="Arial" w:cs="Arial"/>
                      <w:sz w:val="18"/>
                      <w:szCs w:val="18"/>
                      <w:lang w:val="en-GB" w:eastAsia="zh-CN"/>
                    </w:rPr>
                  </w:pPr>
                  <w:r w:rsidRPr="0017492C">
                    <w:rPr>
                      <w:rFonts w:ascii="Arial" w:hAnsi="Arial" w:cs="Arial"/>
                      <w:sz w:val="18"/>
                      <w:szCs w:val="18"/>
                      <w:lang w:val="en-GB" w:eastAsia="zh-CN"/>
                    </w:rPr>
                    <w:t>Slot based dynamic PUCCH repetition indication for PUCCH formats 0</w:t>
                  </w:r>
                  <w:r>
                    <w:rPr>
                      <w:rFonts w:ascii="Arial" w:hAnsi="Arial" w:cs="Arial"/>
                      <w:sz w:val="18"/>
                      <w:szCs w:val="18"/>
                      <w:lang w:val="en-GB" w:eastAsia="zh-CN"/>
                    </w:rPr>
                    <w:t>/1</w:t>
                  </w:r>
                  <w:r w:rsidRPr="0017492C">
                    <w:rPr>
                      <w:rFonts w:ascii="Arial" w:hAnsi="Arial" w:cs="Arial"/>
                      <w:sz w:val="18"/>
                      <w:szCs w:val="18"/>
                      <w:lang w:val="en-GB" w:eastAsia="zh-CN"/>
                    </w:rPr>
                    <w:t>/2</w:t>
                  </w:r>
                  <w:r>
                    <w:rPr>
                      <w:rFonts w:ascii="Arial" w:hAnsi="Arial" w:cs="Arial"/>
                      <w:sz w:val="18"/>
                      <w:szCs w:val="18"/>
                      <w:lang w:val="en-GB" w:eastAsia="zh-CN"/>
                    </w:rPr>
                    <w:t>/3/4</w:t>
                  </w:r>
                </w:p>
              </w:tc>
              <w:tc>
                <w:tcPr>
                  <w:tcW w:w="2572" w:type="dxa"/>
                  <w:tcBorders>
                    <w:top w:val="single" w:sz="4" w:space="0" w:color="auto"/>
                    <w:left w:val="single" w:sz="4" w:space="0" w:color="auto"/>
                    <w:bottom w:val="single" w:sz="4" w:space="0" w:color="auto"/>
                    <w:right w:val="single" w:sz="4" w:space="0" w:color="auto"/>
                  </w:tcBorders>
                  <w:hideMark/>
                </w:tcPr>
                <w:p w14:paraId="2820F1A8" w14:textId="77777777" w:rsidR="0078439F" w:rsidRDefault="0078439F" w:rsidP="0078439F">
                  <w:pPr>
                    <w:keepNext/>
                    <w:keepLines/>
                    <w:spacing w:after="120"/>
                    <w:rPr>
                      <w:rFonts w:ascii="Arial" w:hAnsi="Arial" w:cs="Arial"/>
                      <w:sz w:val="18"/>
                      <w:szCs w:val="18"/>
                      <w:lang w:val="en-GB" w:eastAsia="zh-CN"/>
                    </w:rPr>
                  </w:pPr>
                  <w:r>
                    <w:rPr>
                      <w:rFonts w:ascii="Arial" w:hAnsi="Arial" w:cs="Arial"/>
                      <w:sz w:val="18"/>
                      <w:szCs w:val="18"/>
                      <w:lang w:val="en-GB" w:eastAsia="zh-CN"/>
                    </w:rPr>
                    <w:t>4-23</w:t>
                  </w:r>
                </w:p>
                <w:p w14:paraId="12E3827D" w14:textId="77777777" w:rsidR="0078439F" w:rsidRDefault="0078439F" w:rsidP="0078439F">
                  <w:pPr>
                    <w:keepNext/>
                    <w:keepLines/>
                    <w:spacing w:after="120"/>
                    <w:rPr>
                      <w:rFonts w:ascii="Arial" w:hAnsi="Arial" w:cs="Arial"/>
                      <w:sz w:val="18"/>
                      <w:szCs w:val="18"/>
                      <w:lang w:val="en-GB" w:eastAsia="zh-CN"/>
                    </w:rPr>
                  </w:pPr>
                  <w:r>
                    <w:rPr>
                      <w:rFonts w:ascii="Arial" w:hAnsi="Arial" w:cs="Arial"/>
                      <w:sz w:val="18"/>
                      <w:szCs w:val="18"/>
                      <w:lang w:val="en-GB" w:eastAsia="zh-CN"/>
                    </w:rPr>
                    <w:t>and/or</w:t>
                  </w:r>
                </w:p>
                <w:p w14:paraId="3D11C1B0" w14:textId="77777777" w:rsidR="0078439F" w:rsidRPr="00E62E28" w:rsidRDefault="0078439F" w:rsidP="0078439F">
                  <w:pPr>
                    <w:keepNext/>
                    <w:keepLines/>
                    <w:spacing w:after="120"/>
                    <w:rPr>
                      <w:rFonts w:ascii="Arial" w:hAnsi="Arial" w:cs="Arial"/>
                      <w:sz w:val="18"/>
                      <w:szCs w:val="18"/>
                      <w:lang w:val="en-GB" w:eastAsia="zh-CN"/>
                    </w:rPr>
                  </w:pPr>
                  <w:r>
                    <w:rPr>
                      <w:rFonts w:ascii="Arial" w:hAnsi="Arial" w:cs="Arial" w:hint="eastAsia"/>
                      <w:sz w:val="18"/>
                      <w:szCs w:val="18"/>
                      <w:lang w:val="en-GB" w:eastAsia="zh-CN"/>
                    </w:rPr>
                    <w:t>2</w:t>
                  </w:r>
                  <w:r>
                    <w:rPr>
                      <w:rFonts w:ascii="Arial" w:hAnsi="Arial" w:cs="Arial"/>
                      <w:sz w:val="18"/>
                      <w:szCs w:val="18"/>
                      <w:lang w:val="en-GB" w:eastAsia="zh-CN"/>
                    </w:rPr>
                    <w:t>5-2</w:t>
                  </w:r>
                </w:p>
              </w:tc>
            </w:tr>
          </w:tbl>
          <w:p w14:paraId="7DF9FFE9" w14:textId="4916848A" w:rsidR="0078439F" w:rsidRPr="0078439F" w:rsidRDefault="0078439F" w:rsidP="00940521">
            <w:pPr>
              <w:spacing w:beforeLines="30" w:before="72" w:after="120" w:line="60" w:lineRule="atLeast"/>
              <w:rPr>
                <w:rFonts w:eastAsia="SimSun"/>
                <w:color w:val="000000"/>
                <w:shd w:val="clear" w:color="auto" w:fill="FFFFFF"/>
                <w:lang w:val="en-GB" w:eastAsia="zh-CN"/>
              </w:rPr>
            </w:pPr>
          </w:p>
        </w:tc>
      </w:tr>
      <w:tr w:rsidR="0078439F" w14:paraId="3AA5458C" w14:textId="77777777" w:rsidTr="0078439F">
        <w:tc>
          <w:tcPr>
            <w:tcW w:w="583" w:type="dxa"/>
          </w:tcPr>
          <w:p w14:paraId="1AECBCDE" w14:textId="52655A1C"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3]</w:t>
            </w:r>
          </w:p>
        </w:tc>
        <w:tc>
          <w:tcPr>
            <w:tcW w:w="1634" w:type="dxa"/>
          </w:tcPr>
          <w:p w14:paraId="07163E82" w14:textId="153ED28B" w:rsidR="0078439F" w:rsidRDefault="0078439F" w:rsidP="00940521">
            <w:pPr>
              <w:spacing w:after="120"/>
              <w:jc w:val="both"/>
              <w:rPr>
                <w:rFonts w:eastAsia="ＭＳ 明朝"/>
                <w:sz w:val="22"/>
              </w:rPr>
            </w:pPr>
            <w:r>
              <w:rPr>
                <w:rFonts w:eastAsia="ＭＳ 明朝" w:hint="eastAsia"/>
                <w:sz w:val="22"/>
                <w:lang w:eastAsia="ja-JP"/>
              </w:rPr>
              <w:t>v</w:t>
            </w:r>
            <w:r>
              <w:rPr>
                <w:rFonts w:eastAsia="ＭＳ 明朝"/>
                <w:sz w:val="22"/>
                <w:lang w:eastAsia="ja-JP"/>
              </w:rPr>
              <w:t>ivo</w:t>
            </w:r>
          </w:p>
        </w:tc>
        <w:tc>
          <w:tcPr>
            <w:tcW w:w="19308" w:type="dxa"/>
          </w:tcPr>
          <w:p w14:paraId="36537466" w14:textId="69EDF539" w:rsidR="0078439F" w:rsidRPr="0078439F" w:rsidRDefault="0078439F" w:rsidP="0078439F">
            <w:pPr>
              <w:pStyle w:val="ad"/>
              <w:spacing w:beforeLines="50" w:before="120"/>
              <w:ind w:leftChars="3" w:left="448" w:hanging="442"/>
              <w:rPr>
                <w:rFonts w:eastAsia="SimSun"/>
                <w:b/>
                <w:bCs/>
                <w:sz w:val="22"/>
                <w:szCs w:val="22"/>
                <w:lang w:eastAsia="zh-CN"/>
              </w:rPr>
            </w:pPr>
          </w:p>
        </w:tc>
      </w:tr>
      <w:tr w:rsidR="0078439F" w14:paraId="509D0DE2" w14:textId="77777777" w:rsidTr="0078439F">
        <w:tc>
          <w:tcPr>
            <w:tcW w:w="583" w:type="dxa"/>
          </w:tcPr>
          <w:p w14:paraId="7BDAA432" w14:textId="261FE754"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4]</w:t>
            </w:r>
          </w:p>
        </w:tc>
        <w:tc>
          <w:tcPr>
            <w:tcW w:w="1634" w:type="dxa"/>
          </w:tcPr>
          <w:p w14:paraId="0DDA112C" w14:textId="30FA4A46" w:rsidR="0078439F" w:rsidRDefault="0078439F" w:rsidP="00940521">
            <w:pPr>
              <w:spacing w:after="120"/>
              <w:jc w:val="both"/>
              <w:rPr>
                <w:rFonts w:eastAsia="ＭＳ 明朝"/>
                <w:sz w:val="22"/>
              </w:rPr>
            </w:pPr>
            <w:r>
              <w:rPr>
                <w:rFonts w:eastAsia="ＭＳ 明朝" w:hint="eastAsia"/>
                <w:sz w:val="22"/>
                <w:lang w:eastAsia="ja-JP"/>
              </w:rPr>
              <w:t>Z</w:t>
            </w:r>
            <w:r>
              <w:rPr>
                <w:rFonts w:eastAsia="ＭＳ 明朝"/>
                <w:sz w:val="22"/>
                <w:lang w:eastAsia="ja-JP"/>
              </w:rPr>
              <w:t>TE</w:t>
            </w:r>
          </w:p>
        </w:tc>
        <w:tc>
          <w:tcPr>
            <w:tcW w:w="19308" w:type="dxa"/>
          </w:tcPr>
          <w:p w14:paraId="0AB12EE3" w14:textId="77777777" w:rsidR="0078439F" w:rsidRDefault="0078439F" w:rsidP="0078439F">
            <w:pPr>
              <w:spacing w:after="120"/>
              <w:rPr>
                <w:lang w:eastAsia="zh-CN"/>
              </w:rPr>
            </w:pPr>
            <w:r>
              <w:rPr>
                <w:rFonts w:hint="eastAsia"/>
                <w:lang w:eastAsia="zh-CN"/>
              </w:rPr>
              <w:t xml:space="preserve">We think that one single FG is sufficient for all PUCCH formats. Different PUCCH formats may target different use cases, while there is no difference among different PUCCH formats from implementation complexity point of view. Therefore, we have the following proposal. </w:t>
            </w:r>
          </w:p>
          <w:p w14:paraId="0A2BE280" w14:textId="4A6079B4" w:rsidR="0078439F" w:rsidRPr="0078439F" w:rsidRDefault="0078439F" w:rsidP="0078439F">
            <w:pPr>
              <w:snapToGrid w:val="0"/>
              <w:spacing w:after="120" w:line="240" w:lineRule="auto"/>
              <w:rPr>
                <w:b/>
                <w:lang w:eastAsia="zh-CN"/>
              </w:rPr>
            </w:pPr>
            <w:r>
              <w:rPr>
                <w:rFonts w:hint="eastAsia"/>
                <w:b/>
                <w:i/>
                <w:lang w:val="en-GB" w:eastAsia="zh-CN"/>
              </w:rPr>
              <w:t xml:space="preserve">Proposal </w:t>
            </w:r>
            <w:r>
              <w:rPr>
                <w:rFonts w:hint="eastAsia"/>
                <w:b/>
                <w:i/>
                <w:lang w:eastAsia="zh-CN"/>
              </w:rPr>
              <w:t xml:space="preserve">6: </w:t>
            </w:r>
            <w:r>
              <w:rPr>
                <w:i/>
                <w:iCs/>
                <w:szCs w:val="21"/>
              </w:rPr>
              <w:t>FG 30-5 is not separated to multiple FG</w:t>
            </w:r>
            <w:r>
              <w:rPr>
                <w:rFonts w:hint="eastAsia"/>
                <w:i/>
                <w:iCs/>
                <w:szCs w:val="21"/>
                <w:lang w:eastAsia="zh-CN"/>
              </w:rPr>
              <w:t>.</w:t>
            </w:r>
          </w:p>
        </w:tc>
      </w:tr>
      <w:tr w:rsidR="0078439F" w14:paraId="004F07FC" w14:textId="77777777" w:rsidTr="0078439F">
        <w:tc>
          <w:tcPr>
            <w:tcW w:w="583" w:type="dxa"/>
          </w:tcPr>
          <w:p w14:paraId="334F1F31" w14:textId="0279AE27"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6]</w:t>
            </w:r>
          </w:p>
        </w:tc>
        <w:tc>
          <w:tcPr>
            <w:tcW w:w="1634" w:type="dxa"/>
          </w:tcPr>
          <w:p w14:paraId="7D6C704A" w14:textId="111AB0DD" w:rsidR="0078439F" w:rsidRDefault="0078439F" w:rsidP="00940521">
            <w:pPr>
              <w:spacing w:after="120"/>
              <w:jc w:val="both"/>
              <w:rPr>
                <w:rFonts w:eastAsia="ＭＳ 明朝"/>
                <w:sz w:val="22"/>
              </w:rPr>
            </w:pPr>
            <w:r>
              <w:rPr>
                <w:rFonts w:eastAsia="ＭＳ 明朝" w:hint="eastAsia"/>
                <w:sz w:val="22"/>
                <w:lang w:eastAsia="ja-JP"/>
              </w:rPr>
              <w:t>C</w:t>
            </w:r>
            <w:r>
              <w:rPr>
                <w:rFonts w:eastAsia="ＭＳ 明朝"/>
                <w:sz w:val="22"/>
                <w:lang w:eastAsia="ja-JP"/>
              </w:rPr>
              <w:t>ATT</w:t>
            </w:r>
          </w:p>
        </w:tc>
        <w:tc>
          <w:tcPr>
            <w:tcW w:w="19308" w:type="dxa"/>
          </w:tcPr>
          <w:p w14:paraId="32453800" w14:textId="77777777" w:rsidR="0078439F" w:rsidRDefault="0078439F" w:rsidP="0078439F">
            <w:pPr>
              <w:spacing w:beforeLines="50" w:before="120" w:after="120"/>
              <w:jc w:val="both"/>
              <w:rPr>
                <w:rFonts w:eastAsiaTheme="minorEastAsia"/>
                <w:lang w:val="en-GB" w:eastAsia="zh-CN"/>
              </w:rPr>
            </w:pPr>
            <w:r>
              <w:rPr>
                <w:rFonts w:eastAsiaTheme="minorEastAsia" w:hint="eastAsia"/>
                <w:lang w:val="en-GB" w:eastAsia="zh-CN"/>
              </w:rPr>
              <w:t xml:space="preserve">There is an FFS on whether to split FG 30-5 into 2 FGs for different PUCCH formats. Unlike joint channel estimation, the mechanism of dynamic PUCCH repetition does not need to differentiate the PUCCH format. For all PUCCH formats, dynamic indication is enabled by DCI indication and </w:t>
            </w:r>
            <w:r w:rsidRPr="00B64052">
              <w:rPr>
                <w:rFonts w:eastAsiaTheme="minorEastAsia"/>
                <w:i/>
                <w:lang w:val="en-GB" w:eastAsia="zh-CN"/>
              </w:rPr>
              <w:t>PUCCH-nrofSlots-r17</w:t>
            </w:r>
            <w:r>
              <w:rPr>
                <w:rFonts w:eastAsiaTheme="minorEastAsia" w:hint="eastAsia"/>
                <w:lang w:val="en-GB" w:eastAsia="zh-CN"/>
              </w:rPr>
              <w:t xml:space="preserve"> newly added in the corresponding PUCCH resource configuration. </w:t>
            </w:r>
            <w:proofErr w:type="gramStart"/>
            <w:r>
              <w:rPr>
                <w:rFonts w:eastAsiaTheme="minorEastAsia" w:hint="eastAsia"/>
                <w:lang w:val="en-GB" w:eastAsia="zh-CN"/>
              </w:rPr>
              <w:t>Thus</w:t>
            </w:r>
            <w:proofErr w:type="gramEnd"/>
            <w:r>
              <w:rPr>
                <w:rFonts w:eastAsiaTheme="minorEastAsia" w:hint="eastAsia"/>
                <w:lang w:val="en-GB" w:eastAsia="zh-CN"/>
              </w:rPr>
              <w:t xml:space="preserve"> we </w:t>
            </w:r>
            <w:r>
              <w:rPr>
                <w:rFonts w:eastAsiaTheme="minorEastAsia"/>
                <w:lang w:val="en-GB" w:eastAsia="zh-CN"/>
              </w:rPr>
              <w:t>think</w:t>
            </w:r>
            <w:r>
              <w:rPr>
                <w:rFonts w:eastAsiaTheme="minorEastAsia" w:hint="eastAsia"/>
                <w:lang w:val="en-GB" w:eastAsia="zh-CN"/>
              </w:rPr>
              <w:t xml:space="preserve"> there is no need to differentiate PUCCH formats in FG 30-5. </w:t>
            </w:r>
          </w:p>
          <w:p w14:paraId="24822D45" w14:textId="77777777" w:rsidR="0078439F" w:rsidRDefault="0078439F" w:rsidP="0078439F">
            <w:pPr>
              <w:spacing w:beforeLines="50" w:before="120" w:after="120"/>
              <w:jc w:val="both"/>
              <w:rPr>
                <w:rFonts w:eastAsiaTheme="minorEastAsia"/>
                <w:lang w:val="en-GB" w:eastAsia="zh-CN"/>
              </w:rPr>
            </w:pPr>
            <w:r>
              <w:rPr>
                <w:rFonts w:eastAsiaTheme="minorEastAsia" w:hint="eastAsia"/>
                <w:lang w:val="en-GB" w:eastAsia="zh-CN"/>
              </w:rPr>
              <w:t xml:space="preserve">Concretely, FG 25-2 is about the capability for repetition of PUCCH format 0/2, whose prerequisite is FG 4-23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_Ref95211474 \n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hint="eastAsia"/>
                <w:lang w:val="en-GB" w:eastAsia="zh-CN"/>
              </w:rPr>
              <w:t xml:space="preserve">. Hence, for FG 30-5, its </w:t>
            </w:r>
            <w:r>
              <w:rPr>
                <w:rFonts w:eastAsiaTheme="minorEastAsia"/>
                <w:lang w:val="en-GB" w:eastAsia="zh-CN"/>
              </w:rPr>
              <w:t>prerequisite</w:t>
            </w:r>
            <w:r>
              <w:rPr>
                <w:rFonts w:eastAsiaTheme="minorEastAsia" w:hint="eastAsia"/>
                <w:lang w:val="en-GB" w:eastAsia="zh-CN"/>
              </w:rPr>
              <w:t xml:space="preserve"> should be FG 4-23 or FG 25-2. If only FG 4-23 and FG 30-5 are reported, the UE supports dynamic indication of repetition only for PUCCH format 1/3/4. On the other hand, if FG 25-2 and FG 30-5 are reported, the UE supports dynamic indication of repetition for all PUCCH </w:t>
            </w:r>
            <w:r>
              <w:rPr>
                <w:rFonts w:eastAsiaTheme="minorEastAsia"/>
                <w:lang w:val="en-GB" w:eastAsia="zh-CN"/>
              </w:rPr>
              <w:t>format</w:t>
            </w:r>
            <w:r>
              <w:rPr>
                <w:rFonts w:eastAsiaTheme="minorEastAsia" w:hint="eastAsia"/>
                <w:lang w:val="en-GB" w:eastAsia="zh-CN"/>
              </w:rPr>
              <w:t xml:space="preserve"> 0/1/2/3/4.</w:t>
            </w:r>
          </w:p>
          <w:p w14:paraId="310F7EAB" w14:textId="77777777" w:rsidR="0078439F" w:rsidRDefault="0078439F" w:rsidP="0078439F">
            <w:pPr>
              <w:spacing w:after="120"/>
              <w:jc w:val="both"/>
              <w:rPr>
                <w:rFonts w:eastAsiaTheme="minorEastAsia"/>
                <w:b/>
                <w:lang w:val="en-GB" w:eastAsia="zh-CN"/>
              </w:rPr>
            </w:pPr>
            <w:r w:rsidRPr="00BE3853">
              <w:rPr>
                <w:rFonts w:eastAsiaTheme="minorEastAsia" w:hint="eastAsia"/>
                <w:b/>
                <w:lang w:val="en-GB" w:eastAsia="zh-CN"/>
              </w:rPr>
              <w:t xml:space="preserve">Proposal </w:t>
            </w:r>
            <w:r>
              <w:rPr>
                <w:rFonts w:eastAsiaTheme="minorEastAsia" w:hint="eastAsia"/>
                <w:b/>
                <w:lang w:val="en-GB" w:eastAsia="zh-CN"/>
              </w:rPr>
              <w:t>5</w:t>
            </w:r>
            <w:r w:rsidRPr="00BE3853">
              <w:rPr>
                <w:rFonts w:eastAsiaTheme="minorEastAsia" w:hint="eastAsia"/>
                <w:b/>
                <w:lang w:val="en-GB" w:eastAsia="zh-CN"/>
              </w:rPr>
              <w:t>: No need to split FG 30-5 into 2 FGs for different PUCCH formats.</w:t>
            </w:r>
            <w:r>
              <w:rPr>
                <w:rFonts w:eastAsiaTheme="minorEastAsia" w:hint="eastAsia"/>
                <w:b/>
                <w:lang w:val="en-GB" w:eastAsia="zh-CN"/>
              </w:rPr>
              <w:t xml:space="preserve"> FG 30-5 is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44"/>
              <w:gridCol w:w="7866"/>
              <w:gridCol w:w="1194"/>
              <w:gridCol w:w="527"/>
              <w:gridCol w:w="517"/>
              <w:gridCol w:w="3211"/>
              <w:gridCol w:w="746"/>
              <w:gridCol w:w="556"/>
              <w:gridCol w:w="447"/>
              <w:gridCol w:w="517"/>
              <w:gridCol w:w="222"/>
            </w:tblGrid>
            <w:tr w:rsidR="0078439F" w14:paraId="4D678A68" w14:textId="77777777" w:rsidTr="00633616">
              <w:trPr>
                <w:trHeight w:val="20"/>
              </w:trPr>
              <w:tc>
                <w:tcPr>
                  <w:tcW w:w="0" w:type="auto"/>
                  <w:tcBorders>
                    <w:top w:val="single" w:sz="4" w:space="0" w:color="auto"/>
                    <w:left w:val="single" w:sz="4" w:space="0" w:color="auto"/>
                    <w:bottom w:val="single" w:sz="4" w:space="0" w:color="auto"/>
                    <w:right w:val="single" w:sz="4" w:space="0" w:color="auto"/>
                  </w:tcBorders>
                </w:tcPr>
                <w:p w14:paraId="3A7B2E5A" w14:textId="77777777" w:rsidR="0078439F" w:rsidRDefault="0078439F" w:rsidP="0078439F">
                  <w:pPr>
                    <w:pStyle w:val="TAL"/>
                    <w:spacing w:after="120"/>
                    <w:rPr>
                      <w:rFonts w:asciiTheme="majorHAnsi" w:eastAsia="SimSun" w:hAnsiTheme="majorHAnsi" w:cstheme="majorHAnsi"/>
                      <w:szCs w:val="18"/>
                      <w:lang w:eastAsia="zh-CN"/>
                    </w:rPr>
                  </w:pPr>
                  <w:r>
                    <w:rPr>
                      <w:rFonts w:asciiTheme="majorHAnsi" w:hAnsiTheme="majorHAnsi" w:cstheme="majorHAnsi"/>
                      <w:szCs w:val="18"/>
                      <w:lang w:eastAsia="zh-CN"/>
                    </w:rPr>
                    <w:t>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E106F" w14:textId="77777777" w:rsidR="0078439F" w:rsidRDefault="0078439F" w:rsidP="0078439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AB92EB8" w14:textId="77777777" w:rsidR="0078439F" w:rsidRPr="00DB3746" w:rsidRDefault="0078439F" w:rsidP="0078439F">
                  <w:pPr>
                    <w:autoSpaceDE w:val="0"/>
                    <w:autoSpaceDN w:val="0"/>
                    <w:adjustRightInd w:val="0"/>
                    <w:snapToGrid w:val="0"/>
                    <w:spacing w:after="120"/>
                    <w:contextualSpacing/>
                    <w:jc w:val="both"/>
                    <w:rPr>
                      <w:rFonts w:asciiTheme="majorHAnsi" w:eastAsia="SimSun" w:hAnsiTheme="majorHAnsi" w:cstheme="majorHAnsi"/>
                      <w:strike/>
                      <w:color w:val="FF0000"/>
                      <w:sz w:val="18"/>
                      <w:szCs w:val="18"/>
                      <w:lang w:eastAsia="zh-CN"/>
                    </w:rPr>
                  </w:pPr>
                  <w:r>
                    <w:rPr>
                      <w:rFonts w:asciiTheme="majorHAnsi" w:eastAsia="SimSun" w:hAnsiTheme="majorHAnsi" w:cstheme="majorHAnsi"/>
                      <w:sz w:val="18"/>
                      <w:szCs w:val="18"/>
                      <w:lang w:eastAsia="zh-CN"/>
                    </w:rPr>
                    <w:t>Support slot based dynamic PUCCH repetition indication for PUCCH formats</w:t>
                  </w:r>
                  <w:r w:rsidRPr="00DB3746">
                    <w:rPr>
                      <w:rFonts w:asciiTheme="majorHAnsi" w:eastAsia="SimSun" w:hAnsiTheme="majorHAnsi" w:cstheme="majorHAnsi" w:hint="eastAsia"/>
                      <w:color w:val="FF0000"/>
                      <w:sz w:val="18"/>
                      <w:szCs w:val="18"/>
                      <w:lang w:eastAsia="zh-CN"/>
                    </w:rPr>
                    <w:t xml:space="preserve"> only for corresponding </w:t>
                  </w:r>
                  <w:r>
                    <w:rPr>
                      <w:rFonts w:asciiTheme="majorHAnsi" w:eastAsia="SimSun" w:hAnsiTheme="majorHAnsi" w:cstheme="majorHAnsi" w:hint="eastAsia"/>
                      <w:color w:val="FF0000"/>
                      <w:sz w:val="18"/>
                      <w:szCs w:val="18"/>
                      <w:lang w:eastAsia="zh-CN"/>
                    </w:rPr>
                    <w:t xml:space="preserve">supported PUCCH repetition </w:t>
                  </w:r>
                  <w:r w:rsidRPr="00DB3746">
                    <w:rPr>
                      <w:rFonts w:asciiTheme="majorHAnsi" w:eastAsia="SimSun" w:hAnsiTheme="majorHAnsi" w:cstheme="majorHAnsi" w:hint="eastAsia"/>
                      <w:color w:val="FF0000"/>
                      <w:sz w:val="18"/>
                      <w:szCs w:val="18"/>
                      <w:lang w:eastAsia="zh-CN"/>
                    </w:rPr>
                    <w:t>FGs (</w:t>
                  </w:r>
                  <w:r>
                    <w:rPr>
                      <w:rFonts w:asciiTheme="majorHAnsi" w:eastAsia="SimSun" w:hAnsiTheme="majorHAnsi" w:cstheme="majorHAnsi" w:hint="eastAsia"/>
                      <w:color w:val="FF0000"/>
                      <w:sz w:val="18"/>
                      <w:szCs w:val="18"/>
                      <w:lang w:eastAsia="zh-CN"/>
                    </w:rPr>
                    <w:t>4-23 or</w:t>
                  </w:r>
                  <w:r w:rsidRPr="00DB3746">
                    <w:rPr>
                      <w:rFonts w:asciiTheme="majorHAnsi" w:eastAsia="SimSun" w:hAnsiTheme="majorHAnsi" w:cstheme="majorHAnsi" w:hint="eastAsia"/>
                      <w:color w:val="FF0000"/>
                      <w:sz w:val="18"/>
                      <w:szCs w:val="18"/>
                      <w:lang w:eastAsia="zh-CN"/>
                    </w:rPr>
                    <w:t xml:space="preserve"> 25-2)</w:t>
                  </w:r>
                  <w:r>
                    <w:rPr>
                      <w:rFonts w:asciiTheme="majorHAnsi" w:eastAsia="SimSun" w:hAnsiTheme="majorHAnsi" w:cstheme="majorHAnsi"/>
                      <w:sz w:val="18"/>
                      <w:szCs w:val="18"/>
                      <w:lang w:eastAsia="zh-CN"/>
                    </w:rPr>
                    <w:t xml:space="preserve"> </w:t>
                  </w:r>
                  <w:r w:rsidRPr="00DB3746">
                    <w:rPr>
                      <w:rFonts w:asciiTheme="majorHAnsi" w:eastAsia="SimSun" w:hAnsiTheme="majorHAnsi" w:cstheme="majorHAnsi"/>
                      <w:strike/>
                      <w:color w:val="FF0000"/>
                      <w:sz w:val="18"/>
                      <w:szCs w:val="18"/>
                      <w:lang w:eastAsia="zh-CN"/>
                    </w:rPr>
                    <w:t>0/1/2/3/4</w:t>
                  </w:r>
                </w:p>
                <w:p w14:paraId="7D420BC0" w14:textId="77777777" w:rsidR="0078439F" w:rsidRPr="00DB3746" w:rsidRDefault="0078439F" w:rsidP="0078439F">
                  <w:pPr>
                    <w:autoSpaceDE w:val="0"/>
                    <w:autoSpaceDN w:val="0"/>
                    <w:adjustRightInd w:val="0"/>
                    <w:snapToGrid w:val="0"/>
                    <w:spacing w:after="120"/>
                    <w:contextualSpacing/>
                    <w:jc w:val="both"/>
                    <w:rPr>
                      <w:rFonts w:asciiTheme="majorHAnsi" w:hAnsiTheme="majorHAnsi" w:cstheme="majorHAnsi"/>
                      <w:strike/>
                      <w:color w:val="FF0000"/>
                      <w:sz w:val="18"/>
                      <w:szCs w:val="18"/>
                    </w:rPr>
                  </w:pPr>
                  <w:r w:rsidRPr="00DB3746">
                    <w:rPr>
                      <w:rFonts w:asciiTheme="majorHAnsi" w:hAnsiTheme="majorHAnsi" w:cstheme="majorHAnsi"/>
                      <w:strike/>
                      <w:color w:val="FF0000"/>
                      <w:sz w:val="18"/>
                      <w:szCs w:val="18"/>
                    </w:rPr>
                    <w:t>support slot based dynamic PUCCH repetition for PUCCH formats 0/1/2/3/4</w:t>
                  </w:r>
                </w:p>
                <w:p w14:paraId="69C9CCD1" w14:textId="77777777" w:rsidR="0078439F" w:rsidRPr="00B64052" w:rsidRDefault="0078439F" w:rsidP="0078439F">
                  <w:pPr>
                    <w:autoSpaceDE w:val="0"/>
                    <w:autoSpaceDN w:val="0"/>
                    <w:adjustRightInd w:val="0"/>
                    <w:snapToGrid w:val="0"/>
                    <w:spacing w:after="120"/>
                    <w:contextualSpacing/>
                    <w:jc w:val="both"/>
                    <w:rPr>
                      <w:rFonts w:asciiTheme="majorHAnsi" w:hAnsiTheme="majorHAnsi" w:cstheme="majorHAnsi"/>
                      <w:strike/>
                      <w:sz w:val="18"/>
                      <w:szCs w:val="18"/>
                    </w:rPr>
                  </w:pPr>
                  <w:r w:rsidRPr="00B64052">
                    <w:rPr>
                      <w:rFonts w:asciiTheme="majorHAnsi" w:hAnsiTheme="majorHAnsi" w:cstheme="majorHAnsi"/>
                      <w:strike/>
                      <w:color w:val="FF0000"/>
                      <w:sz w:val="18"/>
                      <w:szCs w:val="18"/>
                    </w:rPr>
                    <w:lastRenderedPageBreak/>
                    <w:t>FFS whether to split FG 30-5 into 2 FGs; one for PUCCH formats 0/2 and the other for PUCCH formats 1/3/4</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DC368BB" w14:textId="77777777" w:rsidR="0078439F" w:rsidRDefault="0078439F" w:rsidP="0078439F">
                  <w:pPr>
                    <w:pStyle w:val="TAL"/>
                    <w:spacing w:after="120"/>
                    <w:rPr>
                      <w:rFonts w:asciiTheme="majorHAnsi" w:hAnsiTheme="majorHAnsi" w:cstheme="majorHAnsi"/>
                      <w:szCs w:val="18"/>
                    </w:rPr>
                  </w:pPr>
                  <w:r>
                    <w:rPr>
                      <w:rFonts w:asciiTheme="majorHAnsi" w:hAnsiTheme="majorHAnsi" w:cstheme="majorHAnsi"/>
                      <w:szCs w:val="18"/>
                      <w:lang w:eastAsia="zh-CN"/>
                    </w:rPr>
                    <w:lastRenderedPageBreak/>
                    <w:t xml:space="preserve">4-23 </w:t>
                  </w:r>
                  <w:r w:rsidRPr="00B64052">
                    <w:rPr>
                      <w:rFonts w:asciiTheme="majorHAnsi" w:hAnsiTheme="majorHAnsi" w:cstheme="majorHAnsi"/>
                      <w:strike/>
                      <w:color w:val="FF0000"/>
                      <w:szCs w:val="18"/>
                      <w:lang w:eastAsia="zh-CN"/>
                    </w:rPr>
                    <w:t>and/</w:t>
                  </w:r>
                  <w:r>
                    <w:rPr>
                      <w:rFonts w:asciiTheme="majorHAnsi" w:hAnsiTheme="majorHAnsi" w:cstheme="majorHAnsi"/>
                      <w:szCs w:val="18"/>
                      <w:lang w:eastAsia="zh-CN"/>
                    </w:rPr>
                    <w:t>or 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95C2F9" w14:textId="77777777" w:rsidR="0078439F" w:rsidRDefault="0078439F" w:rsidP="0078439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599CF" w14:textId="77777777" w:rsidR="0078439F" w:rsidRDefault="0078439F" w:rsidP="0078439F">
                  <w:pPr>
                    <w:pStyle w:val="TAL"/>
                    <w:spacing w:after="120"/>
                    <w:rPr>
                      <w:rFonts w:asciiTheme="majorHAnsi" w:hAnsiTheme="majorHAnsi" w:cstheme="majorHAnsi"/>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A5B63" w14:textId="77777777" w:rsidR="0078439F" w:rsidRDefault="0078439F" w:rsidP="0078439F">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Dynamic PUCCH repetition indication</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A20BFDA" w14:textId="77777777" w:rsidR="0078439F" w:rsidRDefault="0078439F" w:rsidP="0078439F">
                  <w:pPr>
                    <w:pStyle w:val="TAL"/>
                    <w:spacing w:after="120"/>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56CF4B3" w14:textId="77777777" w:rsidR="0078439F" w:rsidRDefault="0078439F" w:rsidP="0078439F">
                  <w:pPr>
                    <w:pStyle w:val="TAL"/>
                    <w:spacing w:after="120"/>
                    <w:rPr>
                      <w:rFonts w:asciiTheme="majorHAnsi" w:hAnsiTheme="majorHAnsi" w:cstheme="majorHAnsi"/>
                      <w:szCs w:val="18"/>
                    </w:rPr>
                  </w:pPr>
                  <w:r>
                    <w:rPr>
                      <w:rFonts w:asciiTheme="majorHAnsi" w:hAnsiTheme="majorHAnsi" w:cstheme="majorHAnsi"/>
                      <w:szCs w:val="18"/>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FF43D16" w14:textId="77777777" w:rsidR="0078439F" w:rsidRDefault="0078439F" w:rsidP="0078439F">
                  <w:pPr>
                    <w:pStyle w:val="TAL"/>
                    <w:spacing w:after="120"/>
                    <w:rPr>
                      <w:rFonts w:asciiTheme="majorHAnsi" w:hAnsiTheme="majorHAnsi" w:cstheme="majorHAnsi"/>
                      <w:szCs w:val="18"/>
                    </w:rPr>
                  </w:pPr>
                  <w:r>
                    <w:rPr>
                      <w:rFonts w:asciiTheme="majorHAnsi"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7D84876" w14:textId="77777777" w:rsidR="0078439F" w:rsidRDefault="0078439F" w:rsidP="0078439F">
                  <w:pPr>
                    <w:pStyle w:val="TAL"/>
                    <w:spacing w:after="120"/>
                    <w:rPr>
                      <w:rFonts w:asciiTheme="majorHAnsi" w:hAnsiTheme="majorHAnsi" w:cstheme="majorHAnsi"/>
                      <w:szCs w:val="18"/>
                      <w:lang w:eastAsia="ja-JP"/>
                    </w:rPr>
                  </w:pPr>
                  <w:r>
                    <w:rPr>
                      <w:rFonts w:asciiTheme="majorHAnsi"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BE0B" w14:textId="77777777" w:rsidR="0078439F" w:rsidRDefault="0078439F" w:rsidP="0078439F">
                  <w:pPr>
                    <w:pStyle w:val="TAL"/>
                    <w:spacing w:after="120"/>
                    <w:rPr>
                      <w:rFonts w:asciiTheme="majorHAnsi" w:hAnsiTheme="majorHAnsi" w:cstheme="majorHAnsi"/>
                      <w:szCs w:val="18"/>
                    </w:rPr>
                  </w:pPr>
                </w:p>
              </w:tc>
            </w:tr>
          </w:tbl>
          <w:p w14:paraId="2A39A3D6" w14:textId="77777777" w:rsidR="0078439F" w:rsidRPr="0078439F" w:rsidRDefault="0078439F" w:rsidP="00940521">
            <w:pPr>
              <w:spacing w:beforeLines="30" w:before="72" w:after="120" w:line="60" w:lineRule="atLeast"/>
              <w:rPr>
                <w:rFonts w:eastAsia="SimSun"/>
                <w:color w:val="000000"/>
                <w:shd w:val="clear" w:color="auto" w:fill="FFFFFF"/>
                <w:lang w:eastAsia="zh-CN"/>
              </w:rPr>
            </w:pPr>
          </w:p>
        </w:tc>
      </w:tr>
      <w:tr w:rsidR="0078439F" w14:paraId="10C9AF62" w14:textId="77777777" w:rsidTr="0078439F">
        <w:tc>
          <w:tcPr>
            <w:tcW w:w="583" w:type="dxa"/>
          </w:tcPr>
          <w:p w14:paraId="208137FC" w14:textId="47FFC596" w:rsidR="0078439F" w:rsidRDefault="0078439F" w:rsidP="00940521">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7]</w:t>
            </w:r>
          </w:p>
        </w:tc>
        <w:tc>
          <w:tcPr>
            <w:tcW w:w="1634" w:type="dxa"/>
          </w:tcPr>
          <w:p w14:paraId="184D770C" w14:textId="3A4BD7EB" w:rsidR="0078439F" w:rsidRDefault="0078439F" w:rsidP="00940521">
            <w:pPr>
              <w:spacing w:after="120"/>
              <w:jc w:val="both"/>
              <w:rPr>
                <w:rFonts w:eastAsia="ＭＳ 明朝"/>
                <w:sz w:val="22"/>
              </w:rPr>
            </w:pPr>
            <w:r>
              <w:rPr>
                <w:rFonts w:eastAsia="ＭＳ 明朝" w:hint="eastAsia"/>
                <w:sz w:val="22"/>
                <w:lang w:eastAsia="ja-JP"/>
              </w:rPr>
              <w:t>N</w:t>
            </w:r>
            <w:r>
              <w:rPr>
                <w:rFonts w:eastAsia="ＭＳ 明朝"/>
                <w:sz w:val="22"/>
                <w:lang w:eastAsia="ja-JP"/>
              </w:rPr>
              <w:t>okia</w:t>
            </w:r>
          </w:p>
        </w:tc>
        <w:tc>
          <w:tcPr>
            <w:tcW w:w="19308" w:type="dxa"/>
          </w:tcPr>
          <w:p w14:paraId="3F355846" w14:textId="77777777" w:rsidR="0078439F" w:rsidRPr="00177D4E" w:rsidRDefault="0078439F" w:rsidP="0078439F">
            <w:pPr>
              <w:pStyle w:val="aff5"/>
              <w:numPr>
                <w:ilvl w:val="0"/>
                <w:numId w:val="14"/>
              </w:numPr>
              <w:spacing w:afterLines="0" w:after="120" w:line="240" w:lineRule="auto"/>
              <w:ind w:leftChars="0" w:left="720"/>
              <w:contextualSpacing/>
              <w:rPr>
                <w:b/>
                <w:bCs/>
              </w:rPr>
            </w:pPr>
            <w:r w:rsidRPr="00177D4E">
              <w:rPr>
                <w:b/>
                <w:bCs/>
              </w:rPr>
              <w:t>30-5:</w:t>
            </w:r>
          </w:p>
          <w:p w14:paraId="7C885449" w14:textId="77777777" w:rsidR="0078439F" w:rsidRDefault="0078439F" w:rsidP="0078439F">
            <w:pPr>
              <w:pStyle w:val="aff5"/>
              <w:numPr>
                <w:ilvl w:val="1"/>
                <w:numId w:val="14"/>
              </w:numPr>
              <w:spacing w:afterLines="0" w:after="120" w:line="240" w:lineRule="auto"/>
              <w:ind w:leftChars="0" w:left="1440"/>
              <w:contextualSpacing/>
            </w:pPr>
            <w:r>
              <w:t>Confirm FG description</w:t>
            </w:r>
          </w:p>
          <w:p w14:paraId="6E5A144D" w14:textId="060B6AFB" w:rsidR="0078439F" w:rsidRPr="0078439F" w:rsidRDefault="0078439F" w:rsidP="0078439F">
            <w:pPr>
              <w:pStyle w:val="aff5"/>
              <w:numPr>
                <w:ilvl w:val="1"/>
                <w:numId w:val="14"/>
              </w:numPr>
              <w:spacing w:afterLines="0" w:after="120" w:line="240" w:lineRule="auto"/>
              <w:ind w:leftChars="0" w:left="1440"/>
              <w:contextualSpacing/>
            </w:pPr>
            <w:r>
              <w:t>Per UE</w:t>
            </w:r>
          </w:p>
        </w:tc>
      </w:tr>
      <w:tr w:rsidR="0078439F" w14:paraId="2CAAD002" w14:textId="77777777" w:rsidTr="0078439F">
        <w:tc>
          <w:tcPr>
            <w:tcW w:w="583" w:type="dxa"/>
          </w:tcPr>
          <w:p w14:paraId="24B93843" w14:textId="0AA736B4"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8]</w:t>
            </w:r>
          </w:p>
        </w:tc>
        <w:tc>
          <w:tcPr>
            <w:tcW w:w="1634" w:type="dxa"/>
          </w:tcPr>
          <w:p w14:paraId="70B0234D" w14:textId="4BEA532F" w:rsidR="0078439F" w:rsidRDefault="0078439F" w:rsidP="00940521">
            <w:pPr>
              <w:spacing w:after="120"/>
              <w:jc w:val="both"/>
              <w:rPr>
                <w:rFonts w:eastAsia="ＭＳ 明朝"/>
                <w:sz w:val="22"/>
              </w:rPr>
            </w:pPr>
            <w:r>
              <w:rPr>
                <w:rFonts w:eastAsia="ＭＳ 明朝" w:hint="eastAsia"/>
                <w:sz w:val="22"/>
                <w:lang w:eastAsia="ja-JP"/>
              </w:rPr>
              <w:t>C</w:t>
            </w:r>
            <w:r>
              <w:rPr>
                <w:rFonts w:eastAsia="ＭＳ 明朝"/>
                <w:sz w:val="22"/>
                <w:lang w:eastAsia="ja-JP"/>
              </w:rPr>
              <w:t>hina Telecom</w:t>
            </w:r>
          </w:p>
        </w:tc>
        <w:tc>
          <w:tcPr>
            <w:tcW w:w="19308" w:type="dxa"/>
          </w:tcPr>
          <w:p w14:paraId="334559A7" w14:textId="77777777" w:rsidR="0078439F" w:rsidRPr="00395861" w:rsidRDefault="0078439F" w:rsidP="0078439F">
            <w:pPr>
              <w:spacing w:after="120"/>
              <w:jc w:val="both"/>
              <w:rPr>
                <w:sz w:val="21"/>
                <w:szCs w:val="21"/>
                <w:lang w:eastAsia="zh-CN"/>
              </w:rPr>
            </w:pPr>
            <w:r>
              <w:rPr>
                <w:sz w:val="21"/>
                <w:szCs w:val="21"/>
                <w:lang w:val="en-GB"/>
              </w:rPr>
              <w:t>F</w:t>
            </w:r>
            <w:r w:rsidRPr="00395861">
              <w:rPr>
                <w:rFonts w:hint="eastAsia"/>
                <w:sz w:val="21"/>
                <w:szCs w:val="21"/>
                <w:lang w:val="en-GB" w:eastAsia="zh-CN"/>
              </w:rPr>
              <w:t xml:space="preserve">or dynamic PUCCH repetition indication, </w:t>
            </w:r>
            <w:r>
              <w:rPr>
                <w:sz w:val="21"/>
                <w:szCs w:val="21"/>
                <w:lang w:val="en-GB" w:eastAsia="zh-CN"/>
              </w:rPr>
              <w:t>w</w:t>
            </w:r>
            <w:r w:rsidRPr="00395861">
              <w:rPr>
                <w:rFonts w:hint="eastAsia"/>
                <w:sz w:val="21"/>
                <w:szCs w:val="21"/>
                <w:lang w:val="en-GB" w:eastAsia="zh-CN"/>
              </w:rPr>
              <w:t xml:space="preserve">e think the </w:t>
            </w:r>
            <w:r w:rsidRPr="00395861">
              <w:rPr>
                <w:sz w:val="21"/>
                <w:szCs w:val="21"/>
                <w:lang w:val="en-GB" w:eastAsia="zh-CN"/>
              </w:rPr>
              <w:t xml:space="preserve">granularity </w:t>
            </w:r>
            <w:r w:rsidRPr="00395861">
              <w:rPr>
                <w:rFonts w:hint="eastAsia"/>
                <w:sz w:val="21"/>
                <w:szCs w:val="21"/>
                <w:lang w:val="en-GB" w:eastAsia="zh-CN"/>
              </w:rPr>
              <w:t xml:space="preserve">of per UE is </w:t>
            </w:r>
            <w:r w:rsidRPr="00395861">
              <w:rPr>
                <w:sz w:val="21"/>
                <w:szCs w:val="21"/>
                <w:lang w:val="en-GB" w:eastAsia="zh-CN"/>
              </w:rPr>
              <w:t>sufficient</w:t>
            </w:r>
            <w:r w:rsidRPr="00395861">
              <w:rPr>
                <w:rFonts w:hint="eastAsia"/>
                <w:sz w:val="21"/>
                <w:szCs w:val="21"/>
                <w:lang w:val="en-GB" w:eastAsia="zh-CN"/>
              </w:rPr>
              <w:t>.</w:t>
            </w:r>
            <w:r>
              <w:rPr>
                <w:sz w:val="21"/>
                <w:szCs w:val="21"/>
                <w:lang w:val="en-GB" w:eastAsia="zh-CN"/>
              </w:rPr>
              <w:t xml:space="preserve"> </w:t>
            </w:r>
            <w:r w:rsidRPr="00395861">
              <w:rPr>
                <w:rFonts w:hint="eastAsia"/>
                <w:sz w:val="21"/>
                <w:szCs w:val="21"/>
                <w:lang w:val="en-GB" w:eastAsia="zh-CN"/>
              </w:rPr>
              <w:t>We don</w:t>
            </w:r>
            <w:r w:rsidRPr="00395861">
              <w:rPr>
                <w:sz w:val="21"/>
                <w:szCs w:val="21"/>
                <w:lang w:val="en-GB" w:eastAsia="zh-CN"/>
              </w:rPr>
              <w:t>’</w:t>
            </w:r>
            <w:r w:rsidRPr="00395861">
              <w:rPr>
                <w:rFonts w:hint="eastAsia"/>
                <w:sz w:val="21"/>
                <w:szCs w:val="21"/>
                <w:lang w:val="en-GB" w:eastAsia="zh-CN"/>
              </w:rPr>
              <w:t xml:space="preserve">t think there is a need to </w:t>
            </w:r>
            <w:r w:rsidRPr="00395861">
              <w:rPr>
                <w:rFonts w:hint="eastAsia"/>
                <w:sz w:val="21"/>
                <w:szCs w:val="21"/>
                <w:lang w:eastAsia="zh-CN"/>
              </w:rPr>
              <w:t xml:space="preserve">differentiate for </w:t>
            </w:r>
            <w:r w:rsidRPr="00395861">
              <w:rPr>
                <w:sz w:val="21"/>
                <w:szCs w:val="21"/>
              </w:rPr>
              <w:t>FDD/TDD</w:t>
            </w:r>
            <w:r w:rsidRPr="00395861">
              <w:rPr>
                <w:rFonts w:hint="eastAsia"/>
                <w:sz w:val="21"/>
                <w:szCs w:val="21"/>
                <w:lang w:eastAsia="zh-CN"/>
              </w:rPr>
              <w:t xml:space="preserve"> and FR1/FR2.</w:t>
            </w:r>
            <w:r>
              <w:rPr>
                <w:sz w:val="21"/>
                <w:szCs w:val="21"/>
                <w:lang w:eastAsia="zh-CN"/>
              </w:rPr>
              <w:t xml:space="preserve"> </w:t>
            </w:r>
            <w:r w:rsidRPr="00395861">
              <w:rPr>
                <w:rFonts w:hint="eastAsia"/>
                <w:sz w:val="21"/>
                <w:szCs w:val="21"/>
                <w:lang w:eastAsia="zh-CN"/>
              </w:rPr>
              <w:t xml:space="preserve">We prefer </w:t>
            </w:r>
            <w:r>
              <w:rPr>
                <w:sz w:val="21"/>
                <w:szCs w:val="21"/>
                <w:lang w:eastAsia="zh-CN"/>
              </w:rPr>
              <w:t>a</w:t>
            </w:r>
            <w:r w:rsidRPr="00395861">
              <w:rPr>
                <w:rFonts w:hint="eastAsia"/>
                <w:sz w:val="21"/>
                <w:szCs w:val="21"/>
                <w:lang w:eastAsia="zh-CN"/>
              </w:rPr>
              <w:t xml:space="preserve"> single FG, and </w:t>
            </w:r>
            <w:r>
              <w:rPr>
                <w:sz w:val="21"/>
                <w:szCs w:val="21"/>
                <w:lang w:eastAsia="zh-CN"/>
              </w:rPr>
              <w:t xml:space="preserve">don’t </w:t>
            </w:r>
            <w:r w:rsidRPr="00395861">
              <w:rPr>
                <w:rFonts w:hint="eastAsia"/>
                <w:sz w:val="21"/>
                <w:szCs w:val="21"/>
                <w:lang w:eastAsia="zh-CN"/>
              </w:rPr>
              <w:t xml:space="preserve">support to </w:t>
            </w:r>
            <w:r w:rsidRPr="00395861">
              <w:rPr>
                <w:sz w:val="21"/>
                <w:szCs w:val="21"/>
                <w:lang w:eastAsia="zh-CN"/>
              </w:rPr>
              <w:t>split FG 30-5 into 2 FGs</w:t>
            </w:r>
            <w:r>
              <w:rPr>
                <w:sz w:val="21"/>
                <w:szCs w:val="21"/>
                <w:lang w:eastAsia="zh-CN"/>
              </w:rPr>
              <w:t xml:space="preserve"> for different formats</w:t>
            </w:r>
            <w:r w:rsidRPr="00395861">
              <w:rPr>
                <w:rFonts w:hint="eastAsia"/>
                <w:sz w:val="21"/>
                <w:szCs w:val="21"/>
                <w:lang w:eastAsia="zh-CN"/>
              </w:rPr>
              <w:t xml:space="preserve">. Moreover, we think the </w:t>
            </w:r>
            <w:r w:rsidRPr="00395861">
              <w:rPr>
                <w:sz w:val="21"/>
                <w:szCs w:val="21"/>
                <w:lang w:eastAsia="zh-CN"/>
              </w:rPr>
              <w:t>description</w:t>
            </w:r>
            <w:r w:rsidRPr="00395861">
              <w:rPr>
                <w:rFonts w:hint="eastAsia"/>
                <w:sz w:val="21"/>
                <w:szCs w:val="21"/>
                <w:lang w:eastAsia="zh-CN"/>
              </w:rPr>
              <w:t xml:space="preserve"> </w:t>
            </w:r>
            <w:r w:rsidRPr="00395861">
              <w:rPr>
                <w:sz w:val="21"/>
                <w:szCs w:val="21"/>
                <w:lang w:eastAsia="zh-CN"/>
              </w:rPr>
              <w:t>“Support slot based dynamic PUCCH repetition indication for PUCCH formats 0/1/2/3/4”</w:t>
            </w:r>
            <w:r w:rsidRPr="00395861">
              <w:rPr>
                <w:rFonts w:hint="eastAsia"/>
                <w:sz w:val="21"/>
                <w:szCs w:val="21"/>
                <w:lang w:eastAsia="zh-CN"/>
              </w:rPr>
              <w:t xml:space="preserve"> already implicitly indicates that </w:t>
            </w:r>
            <w:r w:rsidRPr="00395861">
              <w:rPr>
                <w:sz w:val="21"/>
                <w:szCs w:val="21"/>
                <w:lang w:eastAsia="zh-CN"/>
              </w:rPr>
              <w:t>slot based dynamic PUCCH repetition for PUCCH formats 0/1/2/3/4</w:t>
            </w:r>
            <w:r w:rsidRPr="00395861">
              <w:rPr>
                <w:rFonts w:hint="eastAsia"/>
                <w:sz w:val="21"/>
                <w:szCs w:val="21"/>
                <w:lang w:eastAsia="zh-CN"/>
              </w:rPr>
              <w:t xml:space="preserve"> is supported.</w:t>
            </w:r>
          </w:p>
          <w:p w14:paraId="068D29E6" w14:textId="77777777" w:rsidR="0078439F" w:rsidRPr="00375E9B" w:rsidRDefault="0078439F" w:rsidP="0078439F">
            <w:pPr>
              <w:pStyle w:val="ad"/>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rFonts w:hint="eastAsia"/>
                <w:b/>
                <w:sz w:val="21"/>
                <w:szCs w:val="21"/>
                <w:lang w:eastAsia="zh-CN"/>
              </w:rPr>
              <w:t>4</w:t>
            </w:r>
            <w:r w:rsidRPr="002A0192">
              <w:rPr>
                <w:b/>
                <w:sz w:val="21"/>
                <w:szCs w:val="21"/>
                <w:lang w:eastAsia="zh-CN"/>
              </w:rPr>
              <w:t xml:space="preserve">: FGs for </w:t>
            </w:r>
            <w:r w:rsidRPr="00375E9B">
              <w:rPr>
                <w:b/>
                <w:sz w:val="21"/>
                <w:szCs w:val="21"/>
              </w:rPr>
              <w:t>dynamic PUCCH repetition indication</w:t>
            </w:r>
            <w:r>
              <w:rPr>
                <w:b/>
                <w:sz w:val="21"/>
                <w:szCs w:val="21"/>
              </w:rPr>
              <w:t>.</w:t>
            </w:r>
          </w:p>
          <w:tbl>
            <w:tblPr>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84"/>
              <w:gridCol w:w="3620"/>
              <w:gridCol w:w="872"/>
              <w:gridCol w:w="965"/>
              <w:gridCol w:w="857"/>
              <w:gridCol w:w="950"/>
              <w:gridCol w:w="950"/>
              <w:gridCol w:w="925"/>
            </w:tblGrid>
            <w:tr w:rsidR="0078439F" w:rsidRPr="008F25D3" w14:paraId="390BB088" w14:textId="77777777" w:rsidTr="0078439F">
              <w:trPr>
                <w:trHeight w:val="778"/>
              </w:trPr>
              <w:tc>
                <w:tcPr>
                  <w:tcW w:w="774" w:type="dxa"/>
                  <w:tcBorders>
                    <w:top w:val="single" w:sz="4" w:space="0" w:color="auto"/>
                    <w:left w:val="single" w:sz="4" w:space="0" w:color="auto"/>
                    <w:bottom w:val="single" w:sz="4" w:space="0" w:color="auto"/>
                    <w:right w:val="single" w:sz="4" w:space="0" w:color="auto"/>
                  </w:tcBorders>
                  <w:hideMark/>
                </w:tcPr>
                <w:p w14:paraId="708D01F1" w14:textId="77777777" w:rsidR="0078439F" w:rsidRPr="008C17F9" w:rsidRDefault="0078439F" w:rsidP="0078439F">
                  <w:pPr>
                    <w:spacing w:after="120"/>
                    <w:rPr>
                      <w:rFonts w:ascii="Arial" w:hAnsi="Arial" w:cs="Arial"/>
                      <w:b/>
                      <w:sz w:val="11"/>
                      <w:szCs w:val="11"/>
                    </w:rPr>
                  </w:pPr>
                  <w:r w:rsidRPr="008C17F9">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hideMark/>
                </w:tcPr>
                <w:p w14:paraId="6C906CE4" w14:textId="77777777" w:rsidR="0078439F" w:rsidRPr="008F25D3" w:rsidRDefault="0078439F" w:rsidP="0078439F">
                  <w:pPr>
                    <w:pStyle w:val="TAH"/>
                    <w:spacing w:after="120"/>
                    <w:rPr>
                      <w:rFonts w:cs="Arial"/>
                      <w:sz w:val="11"/>
                      <w:szCs w:val="16"/>
                    </w:rPr>
                  </w:pPr>
                  <w:r w:rsidRPr="008F25D3">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hideMark/>
                </w:tcPr>
                <w:p w14:paraId="7BAE47DB" w14:textId="77777777" w:rsidR="0078439F" w:rsidRPr="008F25D3" w:rsidRDefault="0078439F" w:rsidP="0078439F">
                  <w:pPr>
                    <w:pStyle w:val="TAH"/>
                    <w:spacing w:after="120"/>
                    <w:rPr>
                      <w:rFonts w:cs="Arial"/>
                      <w:sz w:val="11"/>
                      <w:szCs w:val="16"/>
                    </w:rPr>
                  </w:pPr>
                  <w:r w:rsidRPr="008F25D3">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hideMark/>
                </w:tcPr>
                <w:p w14:paraId="6807A573" w14:textId="77777777" w:rsidR="0078439F" w:rsidRPr="008F25D3" w:rsidRDefault="0078439F" w:rsidP="0078439F">
                  <w:pPr>
                    <w:pStyle w:val="TAH"/>
                    <w:spacing w:after="120"/>
                    <w:rPr>
                      <w:rFonts w:cs="Arial"/>
                      <w:sz w:val="11"/>
                      <w:szCs w:val="16"/>
                    </w:rPr>
                  </w:pPr>
                  <w:r w:rsidRPr="008F25D3">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hideMark/>
                </w:tcPr>
                <w:p w14:paraId="08632797" w14:textId="77777777" w:rsidR="0078439F" w:rsidRPr="008F25D3" w:rsidRDefault="0078439F" w:rsidP="0078439F">
                  <w:pPr>
                    <w:pStyle w:val="TAH"/>
                    <w:spacing w:after="120"/>
                    <w:rPr>
                      <w:rFonts w:cs="Arial"/>
                      <w:sz w:val="11"/>
                      <w:szCs w:val="16"/>
                    </w:rPr>
                  </w:pPr>
                  <w:r w:rsidRPr="008F25D3">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hideMark/>
                </w:tcPr>
                <w:p w14:paraId="5EF2742A" w14:textId="77777777" w:rsidR="0078439F" w:rsidRPr="008F25D3" w:rsidRDefault="0078439F" w:rsidP="0078439F">
                  <w:pPr>
                    <w:pStyle w:val="TAN"/>
                    <w:spacing w:after="120"/>
                    <w:ind w:left="0" w:firstLine="0"/>
                    <w:rPr>
                      <w:rFonts w:cs="Arial"/>
                      <w:b/>
                      <w:sz w:val="11"/>
                      <w:szCs w:val="16"/>
                      <w:lang w:eastAsia="ja-JP"/>
                    </w:rPr>
                  </w:pPr>
                  <w:r w:rsidRPr="008F25D3">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hideMark/>
                </w:tcPr>
                <w:p w14:paraId="165F64D3" w14:textId="77777777" w:rsidR="0078439F" w:rsidRPr="008F25D3" w:rsidRDefault="0078439F" w:rsidP="0078439F">
                  <w:pPr>
                    <w:pStyle w:val="TAN"/>
                    <w:spacing w:after="120"/>
                    <w:ind w:left="0" w:firstLine="0"/>
                    <w:rPr>
                      <w:rFonts w:cs="Arial"/>
                      <w:b/>
                      <w:sz w:val="11"/>
                      <w:szCs w:val="16"/>
                      <w:lang w:eastAsia="ja-JP"/>
                    </w:rPr>
                  </w:pPr>
                  <w:r w:rsidRPr="008F25D3">
                    <w:rPr>
                      <w:rFonts w:cs="Arial"/>
                      <w:b/>
                      <w:sz w:val="11"/>
                      <w:szCs w:val="16"/>
                      <w:lang w:eastAsia="ja-JP"/>
                    </w:rPr>
                    <w:t>Type</w:t>
                  </w:r>
                </w:p>
                <w:p w14:paraId="64ABA5E7" w14:textId="77777777" w:rsidR="0078439F" w:rsidRPr="008F25D3" w:rsidRDefault="0078439F" w:rsidP="0078439F">
                  <w:pPr>
                    <w:pStyle w:val="TAN"/>
                    <w:spacing w:after="120"/>
                    <w:ind w:left="0" w:firstLine="0"/>
                    <w:rPr>
                      <w:rFonts w:cs="Arial"/>
                      <w:b/>
                      <w:sz w:val="11"/>
                      <w:szCs w:val="16"/>
                      <w:lang w:eastAsia="ja-JP"/>
                    </w:rPr>
                  </w:pPr>
                  <w:r w:rsidRPr="008F25D3">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hideMark/>
                </w:tcPr>
                <w:p w14:paraId="2808720D" w14:textId="77777777" w:rsidR="0078439F" w:rsidRPr="008F25D3" w:rsidRDefault="0078439F" w:rsidP="0078439F">
                  <w:pPr>
                    <w:pStyle w:val="TAH"/>
                    <w:spacing w:after="120"/>
                    <w:rPr>
                      <w:rFonts w:cs="Arial"/>
                      <w:sz w:val="11"/>
                      <w:szCs w:val="16"/>
                    </w:rPr>
                  </w:pPr>
                  <w:r w:rsidRPr="008F25D3">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hideMark/>
                </w:tcPr>
                <w:p w14:paraId="670C1C1C" w14:textId="77777777" w:rsidR="0078439F" w:rsidRPr="008F25D3" w:rsidRDefault="0078439F" w:rsidP="0078439F">
                  <w:pPr>
                    <w:pStyle w:val="TAH"/>
                    <w:spacing w:after="120"/>
                    <w:rPr>
                      <w:rFonts w:cs="Arial"/>
                      <w:sz w:val="11"/>
                      <w:szCs w:val="16"/>
                    </w:rPr>
                  </w:pPr>
                  <w:r w:rsidRPr="008F25D3">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hideMark/>
                </w:tcPr>
                <w:p w14:paraId="569F51A3" w14:textId="77777777" w:rsidR="0078439F" w:rsidRPr="008F25D3" w:rsidRDefault="0078439F" w:rsidP="0078439F">
                  <w:pPr>
                    <w:pStyle w:val="TAH"/>
                    <w:spacing w:after="120"/>
                    <w:rPr>
                      <w:rFonts w:cs="Arial"/>
                      <w:sz w:val="11"/>
                      <w:szCs w:val="16"/>
                    </w:rPr>
                  </w:pPr>
                  <w:r w:rsidRPr="008F25D3">
                    <w:rPr>
                      <w:rFonts w:cs="Arial"/>
                      <w:sz w:val="11"/>
                      <w:szCs w:val="16"/>
                    </w:rPr>
                    <w:t>Capability interpretation for mixture of FDD/TDD and/or FR1/FR2</w:t>
                  </w:r>
                </w:p>
              </w:tc>
            </w:tr>
            <w:tr w:rsidR="0078439F" w:rsidRPr="00E014EF" w14:paraId="007D1F95" w14:textId="77777777" w:rsidTr="0078439F">
              <w:trPr>
                <w:trHeight w:val="18"/>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108034D7" w14:textId="77777777" w:rsidR="0078439F" w:rsidRPr="00DC2322" w:rsidRDefault="0078439F" w:rsidP="0078439F">
                  <w:pPr>
                    <w:spacing w:after="120"/>
                    <w:rPr>
                      <w:rFonts w:ascii="Arial" w:hAnsi="Arial" w:cs="Arial"/>
                      <w:sz w:val="11"/>
                      <w:szCs w:val="11"/>
                    </w:rPr>
                  </w:pPr>
                  <w:r w:rsidRPr="00DC2322">
                    <w:rPr>
                      <w:rFonts w:ascii="Arial" w:hAnsi="Arial" w:cs="Arial"/>
                      <w:sz w:val="11"/>
                      <w:szCs w:val="11"/>
                    </w:rPr>
                    <w:t xml:space="preserve">30. </w:t>
                  </w:r>
                  <w:proofErr w:type="spellStart"/>
                  <w:r w:rsidRPr="00DC2322">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2177D102" w14:textId="77777777" w:rsidR="0078439F" w:rsidRPr="00CD4FC3" w:rsidRDefault="0078439F" w:rsidP="0078439F">
                  <w:pPr>
                    <w:pStyle w:val="TAL"/>
                    <w:spacing w:after="120"/>
                    <w:rPr>
                      <w:rFonts w:cs="Arial"/>
                      <w:sz w:val="11"/>
                      <w:szCs w:val="11"/>
                      <w:lang w:eastAsia="zh-CN"/>
                    </w:rPr>
                  </w:pPr>
                  <w:r w:rsidRPr="00CD4FC3">
                    <w:rPr>
                      <w:rFonts w:cs="Arial"/>
                      <w:sz w:val="11"/>
                      <w:szCs w:val="11"/>
                      <w:lang w:eastAsia="zh-CN"/>
                    </w:rPr>
                    <w:t>30-5</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0C99F659" w14:textId="77777777" w:rsidR="0078439F" w:rsidRPr="00CD4FC3" w:rsidRDefault="0078439F" w:rsidP="0078439F">
                  <w:pPr>
                    <w:pStyle w:val="TAL"/>
                    <w:spacing w:after="120"/>
                    <w:rPr>
                      <w:rFonts w:cs="Arial"/>
                      <w:sz w:val="11"/>
                      <w:szCs w:val="11"/>
                      <w:lang w:eastAsia="zh-CN"/>
                    </w:rPr>
                  </w:pPr>
                  <w:r w:rsidRPr="00CD4FC3">
                    <w:rPr>
                      <w:rFonts w:cs="Arial"/>
                      <w:sz w:val="11"/>
                      <w:szCs w:val="11"/>
                      <w:lang w:eastAsia="zh-CN"/>
                    </w:rPr>
                    <w:t>Slot based dynamic PUCCH repetition indication</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098C65CA" w14:textId="77777777" w:rsidR="0078439F" w:rsidRPr="00CD4FC3" w:rsidRDefault="0078439F" w:rsidP="0078439F">
                  <w:pPr>
                    <w:snapToGrid w:val="0"/>
                    <w:spacing w:after="120"/>
                    <w:contextualSpacing/>
                    <w:jc w:val="both"/>
                    <w:rPr>
                      <w:rFonts w:ascii="Arial" w:hAnsi="Arial" w:cs="Arial"/>
                      <w:sz w:val="11"/>
                      <w:szCs w:val="11"/>
                      <w:lang w:eastAsia="zh-CN"/>
                    </w:rPr>
                  </w:pPr>
                  <w:r w:rsidRPr="00CD4FC3">
                    <w:rPr>
                      <w:rFonts w:ascii="Arial" w:hAnsi="Arial" w:cs="Arial"/>
                      <w:sz w:val="11"/>
                      <w:szCs w:val="11"/>
                      <w:lang w:eastAsia="zh-CN"/>
                    </w:rPr>
                    <w:t>Support slot based dynamic PUCCH repetition indication for PUCCH formats 0/1/2/3/4</w:t>
                  </w:r>
                </w:p>
                <w:p w14:paraId="6A29A55C" w14:textId="77777777" w:rsidR="0078439F" w:rsidRPr="00BB01D0" w:rsidRDefault="0078439F" w:rsidP="0078439F">
                  <w:pPr>
                    <w:snapToGrid w:val="0"/>
                    <w:spacing w:after="120"/>
                    <w:contextualSpacing/>
                    <w:jc w:val="both"/>
                    <w:rPr>
                      <w:rFonts w:ascii="Arial" w:hAnsi="Arial" w:cs="Arial"/>
                      <w:strike/>
                      <w:color w:val="FF0000"/>
                      <w:sz w:val="11"/>
                      <w:szCs w:val="11"/>
                    </w:rPr>
                  </w:pPr>
                  <w:r w:rsidRPr="00BB01D0">
                    <w:rPr>
                      <w:rFonts w:ascii="Arial" w:hAnsi="Arial" w:cs="Arial"/>
                      <w:strike/>
                      <w:color w:val="FF0000"/>
                      <w:sz w:val="11"/>
                      <w:szCs w:val="11"/>
                    </w:rPr>
                    <w:t>support slot based dynamic PUCCH repetition for PUCCH formats 0/1/2/3/4</w:t>
                  </w:r>
                </w:p>
                <w:p w14:paraId="5AB9B65A" w14:textId="77777777" w:rsidR="0078439F" w:rsidRPr="00CD4FC3" w:rsidRDefault="0078439F" w:rsidP="0078439F">
                  <w:pPr>
                    <w:snapToGrid w:val="0"/>
                    <w:spacing w:after="120"/>
                    <w:contextualSpacing/>
                    <w:jc w:val="both"/>
                    <w:rPr>
                      <w:rFonts w:ascii="Arial" w:hAnsi="Arial" w:cs="Arial"/>
                      <w:sz w:val="11"/>
                      <w:szCs w:val="11"/>
                    </w:rPr>
                  </w:pPr>
                  <w:r w:rsidRPr="00BB01D0">
                    <w:rPr>
                      <w:rFonts w:ascii="Arial" w:hAnsi="Arial" w:cs="Arial"/>
                      <w:strike/>
                      <w:color w:val="FF0000"/>
                      <w:sz w:val="11"/>
                      <w:szCs w:val="11"/>
                    </w:rPr>
                    <w:t>FFS whether to split FG 30-5 into 2 FGs; one for PUCCH formats 0/2 and the other for PUCCH formats 1/3/4</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2195852C" w14:textId="77777777" w:rsidR="0078439F" w:rsidRPr="00CD4FC3" w:rsidRDefault="0078439F" w:rsidP="0078439F">
                  <w:pPr>
                    <w:pStyle w:val="TAL"/>
                    <w:spacing w:after="120"/>
                    <w:rPr>
                      <w:rFonts w:cs="Arial"/>
                      <w:sz w:val="11"/>
                      <w:szCs w:val="11"/>
                    </w:rPr>
                  </w:pPr>
                  <w:r w:rsidRPr="00CD4FC3">
                    <w:rPr>
                      <w:rFonts w:cs="Arial"/>
                      <w:sz w:val="11"/>
                      <w:szCs w:val="11"/>
                      <w:lang w:eastAsia="zh-CN"/>
                    </w:rPr>
                    <w:t>4-23 and/or 25-2</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0022A0BC" w14:textId="77777777" w:rsidR="0078439F" w:rsidRPr="00CD4FC3" w:rsidRDefault="0078439F" w:rsidP="0078439F">
                  <w:pPr>
                    <w:pStyle w:val="TAL"/>
                    <w:spacing w:after="120"/>
                    <w:rPr>
                      <w:rFonts w:cs="Arial"/>
                      <w:sz w:val="11"/>
                      <w:szCs w:val="11"/>
                      <w:lang w:eastAsia="zh-CN"/>
                    </w:rPr>
                  </w:pPr>
                  <w:r w:rsidRPr="00CD4FC3">
                    <w:rPr>
                      <w:rFonts w:cs="Arial"/>
                      <w:sz w:val="11"/>
                      <w:szCs w:val="11"/>
                      <w:lang w:eastAsia="zh-CN"/>
                    </w:rPr>
                    <w:t>UE does not support Dynamic PUCCH repetition indication</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4B7D052B" w14:textId="77777777" w:rsidR="0078439F" w:rsidRPr="00CD4FC3" w:rsidRDefault="0078439F" w:rsidP="0078439F">
                  <w:pPr>
                    <w:pStyle w:val="TAL"/>
                    <w:spacing w:after="120"/>
                    <w:rPr>
                      <w:rFonts w:cs="Arial"/>
                      <w:sz w:val="11"/>
                      <w:szCs w:val="11"/>
                      <w:lang w:eastAsia="ja-JP"/>
                    </w:rPr>
                  </w:pPr>
                  <w:r w:rsidRPr="00BB01D0">
                    <w:rPr>
                      <w:rFonts w:cs="Arial"/>
                      <w:strike/>
                      <w:color w:val="FF0000"/>
                      <w:sz w:val="11"/>
                      <w:szCs w:val="11"/>
                      <w:lang w:eastAsia="zh-CN"/>
                    </w:rPr>
                    <w:t>[</w:t>
                  </w:r>
                  <w:r w:rsidRPr="00CD4FC3">
                    <w:rPr>
                      <w:rFonts w:cs="Arial"/>
                      <w:sz w:val="11"/>
                      <w:szCs w:val="11"/>
                      <w:lang w:eastAsia="zh-CN"/>
                    </w:rPr>
                    <w:t>Per UE</w:t>
                  </w:r>
                  <w:r w:rsidRPr="00BB01D0">
                    <w:rPr>
                      <w:rFonts w:cs="Arial"/>
                      <w:strike/>
                      <w:color w:val="FF0000"/>
                      <w:sz w:val="11"/>
                      <w:szCs w:val="11"/>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163C174B" w14:textId="77777777" w:rsidR="0078439F" w:rsidRPr="00BB01D0" w:rsidRDefault="0078439F" w:rsidP="0078439F">
                  <w:pPr>
                    <w:pStyle w:val="TAL"/>
                    <w:spacing w:after="120"/>
                    <w:rPr>
                      <w:rFonts w:cs="Arial"/>
                      <w:strike/>
                      <w:color w:val="FF0000"/>
                      <w:sz w:val="11"/>
                      <w:szCs w:val="11"/>
                      <w:lang w:eastAsia="zh-CN"/>
                    </w:rPr>
                  </w:pPr>
                  <w:r w:rsidRPr="00BB01D0">
                    <w:rPr>
                      <w:rFonts w:cs="Arial"/>
                      <w:strike/>
                      <w:color w:val="FF0000"/>
                      <w:sz w:val="11"/>
                      <w:szCs w:val="11"/>
                      <w:lang w:eastAsia="zh-CN"/>
                    </w:rPr>
                    <w:t>FFS.</w:t>
                  </w:r>
                </w:p>
                <w:p w14:paraId="1A5663DA" w14:textId="77777777" w:rsidR="0078439F" w:rsidRPr="00CD4FC3" w:rsidRDefault="0078439F" w:rsidP="0078439F">
                  <w:pPr>
                    <w:pStyle w:val="TAL"/>
                    <w:spacing w:after="120"/>
                    <w:rPr>
                      <w:rFonts w:cs="Arial"/>
                      <w:sz w:val="11"/>
                      <w:szCs w:val="11"/>
                    </w:rPr>
                  </w:pPr>
                  <w:r w:rsidRPr="00BB01D0">
                    <w:rPr>
                      <w:rFonts w:cs="Arial"/>
                      <w:color w:val="FF0000"/>
                      <w:sz w:val="11"/>
                      <w:szCs w:val="11"/>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7F41603B" w14:textId="77777777" w:rsidR="0078439F" w:rsidRPr="00CD4FC3" w:rsidRDefault="0078439F" w:rsidP="0078439F">
                  <w:pPr>
                    <w:pStyle w:val="TAL"/>
                    <w:spacing w:after="120"/>
                    <w:rPr>
                      <w:rFonts w:cs="Arial"/>
                      <w:sz w:val="11"/>
                      <w:szCs w:val="11"/>
                    </w:rPr>
                  </w:pPr>
                  <w:r w:rsidRPr="00CD4FC3">
                    <w:rPr>
                      <w:rFonts w:cs="Arial"/>
                      <w:sz w:val="11"/>
                      <w:szCs w:val="11"/>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0A15C6ED" w14:textId="77777777" w:rsidR="0078439F" w:rsidRPr="00CD4FC3" w:rsidRDefault="0078439F" w:rsidP="0078439F">
                  <w:pPr>
                    <w:pStyle w:val="TAL"/>
                    <w:spacing w:after="120"/>
                    <w:rPr>
                      <w:rFonts w:cs="Arial"/>
                      <w:sz w:val="11"/>
                      <w:szCs w:val="11"/>
                      <w:lang w:eastAsia="ja-JP"/>
                    </w:rPr>
                  </w:pPr>
                  <w:r w:rsidRPr="00CD4FC3">
                    <w:rPr>
                      <w:rFonts w:cs="Arial"/>
                      <w:sz w:val="11"/>
                      <w:szCs w:val="11"/>
                      <w:lang w:eastAsia="zh-CN"/>
                    </w:rPr>
                    <w:t>N/A</w:t>
                  </w:r>
                </w:p>
              </w:tc>
            </w:tr>
          </w:tbl>
          <w:p w14:paraId="71B0F4C3" w14:textId="5FADBA58" w:rsidR="0078439F" w:rsidRPr="0078439F" w:rsidRDefault="0078439F" w:rsidP="00940521">
            <w:pPr>
              <w:spacing w:beforeLines="30" w:before="72" w:after="120" w:line="60" w:lineRule="atLeast"/>
              <w:rPr>
                <w:rFonts w:eastAsia="SimSun"/>
                <w:color w:val="000000"/>
                <w:shd w:val="clear" w:color="auto" w:fill="FFFFFF"/>
                <w:lang w:eastAsia="zh-CN"/>
              </w:rPr>
            </w:pPr>
          </w:p>
        </w:tc>
      </w:tr>
      <w:tr w:rsidR="0078439F" w14:paraId="657D4DA4" w14:textId="77777777" w:rsidTr="0078439F">
        <w:tc>
          <w:tcPr>
            <w:tcW w:w="583" w:type="dxa"/>
          </w:tcPr>
          <w:p w14:paraId="35A26F71" w14:textId="778609F6"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9]</w:t>
            </w:r>
          </w:p>
        </w:tc>
        <w:tc>
          <w:tcPr>
            <w:tcW w:w="1634" w:type="dxa"/>
          </w:tcPr>
          <w:p w14:paraId="339A14EC" w14:textId="6C39250A" w:rsidR="0078439F" w:rsidRDefault="0078439F" w:rsidP="00940521">
            <w:pPr>
              <w:spacing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19308" w:type="dxa"/>
          </w:tcPr>
          <w:p w14:paraId="60C0F4D4" w14:textId="32087EA4" w:rsidR="0078439F" w:rsidRPr="00C37174" w:rsidRDefault="00C37174" w:rsidP="00C37174">
            <w:pPr>
              <w:spacing w:after="120"/>
              <w:jc w:val="both"/>
              <w:rPr>
                <w:sz w:val="22"/>
                <w:szCs w:val="22"/>
              </w:rPr>
            </w:pPr>
            <w:r>
              <w:rPr>
                <w:sz w:val="22"/>
                <w:szCs w:val="22"/>
              </w:rPr>
              <w:t>At the RAN1#107bis-e meeting, whether to split the FG into two FGs was discussed (e.g., one for PUCCH formats 1/3/4 and another for PUCCH formats 0/2). Since single FG is introduced for the sub-slot based dynamic PUCCH repetition indication as in FG 25-3a, single FG should be used for all PUCCH formats for the slot based dynamic PUCCH repetition indication, and s</w:t>
            </w:r>
            <w:r w:rsidRPr="00196CC3">
              <w:rPr>
                <w:sz w:val="22"/>
                <w:szCs w:val="22"/>
              </w:rPr>
              <w:t>upporting long/short PUCCH format</w:t>
            </w:r>
            <w:r>
              <w:rPr>
                <w:sz w:val="22"/>
                <w:szCs w:val="22"/>
              </w:rPr>
              <w:t>s</w:t>
            </w:r>
            <w:r w:rsidRPr="00196CC3">
              <w:rPr>
                <w:sz w:val="22"/>
                <w:szCs w:val="22"/>
              </w:rPr>
              <w:t xml:space="preserve"> can be identified by the prerequisite feature groups, </w:t>
            </w:r>
            <w:proofErr w:type="gramStart"/>
            <w:r w:rsidRPr="00196CC3">
              <w:rPr>
                <w:sz w:val="22"/>
                <w:szCs w:val="22"/>
              </w:rPr>
              <w:t>e.g.</w:t>
            </w:r>
            <w:proofErr w:type="gramEnd"/>
            <w:r w:rsidRPr="00196CC3">
              <w:rPr>
                <w:sz w:val="22"/>
                <w:szCs w:val="22"/>
              </w:rPr>
              <w:t xml:space="preserve"> one of {4-23, 25-2}</w:t>
            </w:r>
            <w:r>
              <w:rPr>
                <w:sz w:val="22"/>
                <w:szCs w:val="22"/>
              </w:rPr>
              <w:t>.</w:t>
            </w:r>
          </w:p>
        </w:tc>
      </w:tr>
      <w:tr w:rsidR="0078439F" w14:paraId="492F54E6" w14:textId="77777777" w:rsidTr="0078439F">
        <w:tc>
          <w:tcPr>
            <w:tcW w:w="583" w:type="dxa"/>
          </w:tcPr>
          <w:p w14:paraId="5B54E8C8" w14:textId="597C2F03"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11]</w:t>
            </w:r>
          </w:p>
        </w:tc>
        <w:tc>
          <w:tcPr>
            <w:tcW w:w="1634" w:type="dxa"/>
          </w:tcPr>
          <w:p w14:paraId="63733325" w14:textId="0C2472F7" w:rsidR="0078439F" w:rsidRDefault="0078439F" w:rsidP="00940521">
            <w:pPr>
              <w:spacing w:after="120"/>
              <w:jc w:val="both"/>
              <w:rPr>
                <w:rFonts w:eastAsia="ＭＳ 明朝"/>
                <w:sz w:val="22"/>
              </w:rPr>
            </w:pPr>
            <w:r>
              <w:rPr>
                <w:rFonts w:eastAsia="ＭＳ 明朝" w:hint="eastAsia"/>
                <w:sz w:val="22"/>
                <w:lang w:eastAsia="ja-JP"/>
              </w:rPr>
              <w:t>I</w:t>
            </w:r>
            <w:r>
              <w:rPr>
                <w:rFonts w:eastAsia="ＭＳ 明朝"/>
                <w:sz w:val="22"/>
                <w:lang w:eastAsia="ja-JP"/>
              </w:rPr>
              <w:t>ntel Corporation</w:t>
            </w:r>
          </w:p>
        </w:tc>
        <w:tc>
          <w:tcPr>
            <w:tcW w:w="19308" w:type="dxa"/>
          </w:tcPr>
          <w:p w14:paraId="227F61D7" w14:textId="77777777" w:rsidR="00BA1B25" w:rsidRPr="00CE0B3D" w:rsidRDefault="00BA1B25" w:rsidP="00BA1B25">
            <w:pPr>
              <w:spacing w:after="120"/>
              <w:jc w:val="both"/>
              <w:rPr>
                <w:lang w:val="en-GB" w:eastAsia="x-none"/>
              </w:rPr>
            </w:pPr>
            <w:r>
              <w:rPr>
                <w:lang w:val="en-GB" w:eastAsia="x-none"/>
              </w:rPr>
              <w:t xml:space="preserve">Based on this and considering that slot based PUCCH repetition is mainly targeted for coverage enhancement, </w:t>
            </w:r>
            <w:r>
              <w:rPr>
                <w:lang w:val="en-GB" w:eastAsia="x-none"/>
              </w:rPr>
              <w:fldChar w:fldCharType="begin"/>
            </w:r>
            <w:r>
              <w:rPr>
                <w:lang w:val="en-GB" w:eastAsia="x-none"/>
              </w:rPr>
              <w:instrText xml:space="preserve"> REF _Ref94282777 \h </w:instrText>
            </w:r>
            <w:r>
              <w:rPr>
                <w:lang w:val="en-GB" w:eastAsia="x-none"/>
              </w:rPr>
            </w:r>
            <w:r>
              <w:rPr>
                <w:lang w:val="en-GB" w:eastAsia="x-none"/>
              </w:rPr>
              <w:fldChar w:fldCharType="separate"/>
            </w:r>
            <w:r>
              <w:t xml:space="preserve">Table </w:t>
            </w:r>
            <w:r>
              <w:rPr>
                <w:noProof/>
              </w:rPr>
              <w:t>4</w:t>
            </w:r>
            <w:r>
              <w:rPr>
                <w:lang w:val="en-GB" w:eastAsia="x-none"/>
              </w:rPr>
              <w:fldChar w:fldCharType="end"/>
            </w:r>
            <w:r>
              <w:rPr>
                <w:lang w:val="en-GB" w:eastAsia="x-none"/>
              </w:rPr>
              <w:t xml:space="preserve"> illustrates </w:t>
            </w:r>
            <w:r>
              <w:rPr>
                <w:lang w:val="en-GB" w:eastAsia="zh-CN"/>
              </w:rPr>
              <w:t xml:space="preserve">suggested update for UE </w:t>
            </w:r>
            <w:r w:rsidRPr="008419A4">
              <w:rPr>
                <w:lang w:val="en-GB" w:eastAsia="zh-CN"/>
              </w:rPr>
              <w:t>feature groups</w:t>
            </w:r>
            <w:r>
              <w:rPr>
                <w:lang w:val="en-GB" w:eastAsia="zh-CN"/>
              </w:rPr>
              <w:t xml:space="preserve"> </w:t>
            </w:r>
            <w:r w:rsidRPr="00626C58">
              <w:rPr>
                <w:lang w:val="en-GB" w:eastAsia="zh-CN"/>
              </w:rPr>
              <w:t>for dynamic PUCCH repetition factor indication</w:t>
            </w:r>
            <w:r>
              <w:rPr>
                <w:lang w:val="en-GB" w:eastAsia="zh-CN"/>
              </w:rPr>
              <w:t xml:space="preserve">. </w:t>
            </w:r>
          </w:p>
          <w:p w14:paraId="0BD941AD" w14:textId="77777777" w:rsidR="00BA1B25" w:rsidRDefault="00BA1B25" w:rsidP="00BA1B25">
            <w:pPr>
              <w:pStyle w:val="a6"/>
              <w:keepNext/>
              <w:jc w:val="center"/>
            </w:pPr>
            <w:bookmarkStart w:id="30" w:name="_Ref94282777"/>
            <w:r>
              <w:t xml:space="preserve">Table </w:t>
            </w:r>
            <w:r w:rsidR="00E01DD3">
              <w:fldChar w:fldCharType="begin"/>
            </w:r>
            <w:r w:rsidR="00E01DD3">
              <w:instrText xml:space="preserve"> SEQ Table \* ARABIC </w:instrText>
            </w:r>
            <w:r w:rsidR="00E01DD3">
              <w:fldChar w:fldCharType="separate"/>
            </w:r>
            <w:r>
              <w:rPr>
                <w:noProof/>
              </w:rPr>
              <w:t>4</w:t>
            </w:r>
            <w:r w:rsidR="00E01DD3">
              <w:rPr>
                <w:noProof/>
              </w:rPr>
              <w:fldChar w:fldCharType="end"/>
            </w:r>
            <w:bookmarkEnd w:id="30"/>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6120"/>
              <w:gridCol w:w="1440"/>
            </w:tblGrid>
            <w:tr w:rsidR="00BA1B25" w:rsidRPr="00CE0B3D" w14:paraId="4BA4402C" w14:textId="77777777" w:rsidTr="00633616">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8B94681" w14:textId="77777777" w:rsidR="00BA1B25" w:rsidRPr="00CE0B3D" w:rsidRDefault="00BA1B25" w:rsidP="00BA1B25">
                  <w:pPr>
                    <w:keepNext/>
                    <w:keepLines/>
                    <w:spacing w:after="120"/>
                    <w:rPr>
                      <w:rFonts w:ascii="Arial" w:hAnsi="Arial" w:cs="Arial"/>
                      <w:sz w:val="18"/>
                      <w:szCs w:val="18"/>
                      <w:lang w:val="en-GB" w:eastAsia="zh-CN"/>
                    </w:rPr>
                  </w:pPr>
                  <w:r w:rsidRPr="00CE0B3D">
                    <w:rPr>
                      <w:rFonts w:ascii="Arial" w:hAnsi="Arial" w:cs="Arial"/>
                      <w:sz w:val="18"/>
                      <w:szCs w:val="18"/>
                      <w:lang w:val="en-GB"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66D28AFB" w14:textId="77777777" w:rsidR="00BA1B25" w:rsidRPr="00CE0B3D" w:rsidRDefault="00BA1B25" w:rsidP="00BA1B25">
                  <w:pPr>
                    <w:keepNext/>
                    <w:keepLines/>
                    <w:spacing w:after="120"/>
                    <w:rPr>
                      <w:rFonts w:ascii="Arial" w:hAnsi="Arial" w:cs="Arial"/>
                      <w:sz w:val="18"/>
                      <w:szCs w:val="18"/>
                      <w:lang w:val="en-GB" w:eastAsia="zh-CN"/>
                    </w:rPr>
                  </w:pPr>
                  <w:r w:rsidRPr="00CE0B3D">
                    <w:rPr>
                      <w:rFonts w:ascii="Arial" w:hAnsi="Arial" w:cs="Arial"/>
                      <w:sz w:val="18"/>
                      <w:szCs w:val="18"/>
                      <w:lang w:val="en-GB" w:eastAsia="zh-CN"/>
                    </w:rPr>
                    <w:t>Slot based dynamic PUCCH repetition indication</w:t>
                  </w:r>
                </w:p>
              </w:tc>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AA5A6" w14:textId="77777777" w:rsidR="00BA1B25" w:rsidRPr="00CE0B3D" w:rsidRDefault="00BA1B25" w:rsidP="00BA1B25">
                  <w:pPr>
                    <w:snapToGrid w:val="0"/>
                    <w:spacing w:after="120"/>
                    <w:contextualSpacing/>
                    <w:jc w:val="both"/>
                    <w:rPr>
                      <w:rFonts w:ascii="Arial" w:hAnsi="Arial" w:cs="Arial"/>
                      <w:sz w:val="18"/>
                      <w:szCs w:val="18"/>
                      <w:lang w:val="en-GB" w:eastAsia="zh-CN"/>
                    </w:rPr>
                  </w:pPr>
                  <w:r w:rsidRPr="00CE0B3D">
                    <w:rPr>
                      <w:rFonts w:ascii="Arial" w:hAnsi="Arial" w:cs="Arial"/>
                      <w:sz w:val="18"/>
                      <w:szCs w:val="18"/>
                      <w:lang w:val="en-GB" w:eastAsia="zh-CN"/>
                    </w:rPr>
                    <w:t>Support slot based dynamic PUCCH repetition indication for PUCCH formats 0/1/2/3/4</w:t>
                  </w:r>
                </w:p>
                <w:p w14:paraId="1D21A706" w14:textId="77777777" w:rsidR="00BA1B25" w:rsidRPr="00CE0B3D" w:rsidRDefault="00BA1B25" w:rsidP="00BA1B25">
                  <w:pPr>
                    <w:snapToGrid w:val="0"/>
                    <w:spacing w:after="120"/>
                    <w:contextualSpacing/>
                    <w:jc w:val="both"/>
                    <w:rPr>
                      <w:rFonts w:ascii="Arial" w:eastAsia="ＭＳ ゴシック" w:hAnsi="Arial" w:cs="Arial"/>
                      <w:strike/>
                      <w:color w:val="FF0000"/>
                      <w:sz w:val="18"/>
                      <w:szCs w:val="18"/>
                      <w:lang w:val="en-GB" w:eastAsia="ja-JP"/>
                    </w:rPr>
                  </w:pPr>
                  <w:r w:rsidRPr="00CE0B3D">
                    <w:rPr>
                      <w:rFonts w:ascii="Arial" w:eastAsia="ＭＳ ゴシック" w:hAnsi="Arial" w:cs="Arial"/>
                      <w:strike/>
                      <w:color w:val="FF0000"/>
                      <w:sz w:val="18"/>
                      <w:szCs w:val="18"/>
                      <w:lang w:val="en-GB" w:eastAsia="ja-JP"/>
                    </w:rPr>
                    <w:t>support slot based dynamic PUCCH repetition for PUCCH formats 0/1/2/3/4</w:t>
                  </w:r>
                </w:p>
                <w:p w14:paraId="2F11633A" w14:textId="77777777" w:rsidR="00BA1B25" w:rsidRPr="00CE0B3D" w:rsidRDefault="00BA1B25" w:rsidP="00BA1B25">
                  <w:pPr>
                    <w:snapToGrid w:val="0"/>
                    <w:spacing w:after="120"/>
                    <w:contextualSpacing/>
                    <w:jc w:val="both"/>
                    <w:rPr>
                      <w:rFonts w:ascii="Arial" w:eastAsia="ＭＳ ゴシック" w:hAnsi="Arial" w:cs="Arial"/>
                      <w:sz w:val="18"/>
                      <w:szCs w:val="18"/>
                      <w:lang w:val="en-GB" w:eastAsia="ja-JP"/>
                    </w:rPr>
                  </w:pPr>
                  <w:r w:rsidRPr="00CE0B3D">
                    <w:rPr>
                      <w:rFonts w:ascii="Arial" w:eastAsia="ＭＳ ゴシック" w:hAnsi="Arial" w:cs="Arial"/>
                      <w:strike/>
                      <w:color w:val="FF0000"/>
                      <w:sz w:val="18"/>
                      <w:szCs w:val="18"/>
                      <w:lang w:val="en-GB" w:eastAsia="ja-JP"/>
                    </w:rPr>
                    <w:t>FFS whether to split FG 30-5 into 2 FGs; one for PUCCH formats 0/2 and the other for PUCCH formats 1/3/4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87DF0" w14:textId="77777777" w:rsidR="00BA1B25" w:rsidRPr="00CE0B3D" w:rsidRDefault="00BA1B25" w:rsidP="00BA1B25">
                  <w:pPr>
                    <w:keepNext/>
                    <w:keepLines/>
                    <w:spacing w:after="120"/>
                    <w:rPr>
                      <w:rFonts w:ascii="Arial" w:hAnsi="Arial" w:cs="Arial"/>
                      <w:sz w:val="18"/>
                      <w:szCs w:val="18"/>
                      <w:lang w:val="en-GB"/>
                    </w:rPr>
                  </w:pPr>
                  <w:r w:rsidRPr="00CE0B3D">
                    <w:rPr>
                      <w:rFonts w:ascii="Arial" w:hAnsi="Arial" w:cs="Arial"/>
                      <w:sz w:val="18"/>
                      <w:szCs w:val="18"/>
                      <w:lang w:val="en-GB" w:eastAsia="zh-CN"/>
                    </w:rPr>
                    <w:t>4-23 and/or 25-2</w:t>
                  </w:r>
                </w:p>
              </w:tc>
            </w:tr>
          </w:tbl>
          <w:p w14:paraId="773EA59B" w14:textId="77777777" w:rsidR="00BA1B25" w:rsidRPr="00D647E3" w:rsidRDefault="00BA1B25" w:rsidP="00BA1B25">
            <w:pPr>
              <w:spacing w:before="360" w:after="120"/>
              <w:jc w:val="both"/>
              <w:rPr>
                <w:b/>
              </w:rPr>
            </w:pPr>
            <w:r w:rsidRPr="00020228">
              <w:rPr>
                <w:b/>
              </w:rPr>
              <w:t xml:space="preserve">Proposal </w:t>
            </w:r>
            <w:r>
              <w:rPr>
                <w:b/>
              </w:rPr>
              <w:t>4</w:t>
            </w:r>
          </w:p>
          <w:p w14:paraId="39643268" w14:textId="77777777" w:rsidR="00BA1B25" w:rsidRPr="00F8669D" w:rsidRDefault="00BA1B25" w:rsidP="00BA1B25">
            <w:pPr>
              <w:numPr>
                <w:ilvl w:val="0"/>
                <w:numId w:val="21"/>
              </w:numPr>
              <w:overflowPunct/>
              <w:autoSpaceDE/>
              <w:autoSpaceDN/>
              <w:adjustRightInd/>
              <w:spacing w:before="60" w:afterLines="0" w:after="120" w:line="240" w:lineRule="auto"/>
              <w:ind w:left="288" w:hanging="288"/>
              <w:jc w:val="both"/>
              <w:textAlignment w:val="auto"/>
              <w:rPr>
                <w:iCs/>
              </w:rPr>
            </w:pPr>
            <w:r>
              <w:rPr>
                <w:iCs/>
              </w:rPr>
              <w:t>F</w:t>
            </w:r>
            <w:r w:rsidRPr="001B6616">
              <w:rPr>
                <w:iCs/>
              </w:rPr>
              <w:t xml:space="preserve">or </w:t>
            </w:r>
            <w:r w:rsidRPr="00341939">
              <w:rPr>
                <w:iCs/>
              </w:rPr>
              <w:t xml:space="preserve">UE feature groups of </w:t>
            </w:r>
            <w:r>
              <w:t>dynamic PUCCH repetition factor indication</w:t>
            </w:r>
          </w:p>
          <w:p w14:paraId="53EE8670" w14:textId="77777777" w:rsidR="00BA1B25" w:rsidRPr="00397DFA" w:rsidRDefault="00BA1B25" w:rsidP="00BA1B25">
            <w:pPr>
              <w:numPr>
                <w:ilvl w:val="1"/>
                <w:numId w:val="21"/>
              </w:numPr>
              <w:overflowPunct/>
              <w:autoSpaceDE/>
              <w:autoSpaceDN/>
              <w:adjustRightInd/>
              <w:spacing w:before="60" w:afterLines="0" w:after="120" w:line="240" w:lineRule="auto"/>
              <w:ind w:left="648" w:hanging="360"/>
              <w:jc w:val="both"/>
              <w:textAlignment w:val="auto"/>
              <w:rPr>
                <w:iCs/>
              </w:rPr>
            </w:pPr>
            <w:r w:rsidRPr="00397DFA">
              <w:rPr>
                <w:iCs/>
              </w:rPr>
              <w:t>FG 30-5 is not separated to multiple FG</w:t>
            </w:r>
          </w:p>
          <w:p w14:paraId="00A85B8C" w14:textId="77777777" w:rsidR="00BA1B25" w:rsidRDefault="00BA1B25" w:rsidP="00BA1B25">
            <w:pPr>
              <w:numPr>
                <w:ilvl w:val="1"/>
                <w:numId w:val="21"/>
              </w:numPr>
              <w:overflowPunct/>
              <w:autoSpaceDE/>
              <w:autoSpaceDN/>
              <w:adjustRightInd/>
              <w:spacing w:before="60" w:afterLines="0" w:after="120" w:line="240" w:lineRule="auto"/>
              <w:ind w:left="648" w:hanging="360"/>
              <w:jc w:val="both"/>
              <w:textAlignment w:val="auto"/>
              <w:rPr>
                <w:iCs/>
              </w:rPr>
            </w:pPr>
            <w:r>
              <w:rPr>
                <w:iCs/>
              </w:rPr>
              <w:t xml:space="preserve">UE features for </w:t>
            </w:r>
            <w:r w:rsidRPr="00CA66B7">
              <w:rPr>
                <w:iCs/>
              </w:rPr>
              <w:t>dynamic PUCCH repetition factor indication</w:t>
            </w:r>
            <w:r>
              <w:rPr>
                <w:iCs/>
              </w:rPr>
              <w:t xml:space="preserve"> </w:t>
            </w:r>
            <w:proofErr w:type="gramStart"/>
            <w:r>
              <w:rPr>
                <w:iCs/>
              </w:rPr>
              <w:t>are</w:t>
            </w:r>
            <w:proofErr w:type="gramEnd"/>
            <w:r>
              <w:rPr>
                <w:iCs/>
              </w:rPr>
              <w:t xml:space="preserve"> defined per UE. </w:t>
            </w:r>
          </w:p>
          <w:p w14:paraId="55CCA9B4" w14:textId="77777777" w:rsidR="00BA1B25" w:rsidRDefault="00BA1B25" w:rsidP="00BA1B25">
            <w:pPr>
              <w:numPr>
                <w:ilvl w:val="1"/>
                <w:numId w:val="21"/>
              </w:numPr>
              <w:overflowPunct/>
              <w:autoSpaceDE/>
              <w:autoSpaceDN/>
              <w:adjustRightInd/>
              <w:spacing w:before="60" w:afterLines="0" w:after="120" w:line="240" w:lineRule="auto"/>
              <w:ind w:left="648" w:hanging="360"/>
              <w:jc w:val="both"/>
              <w:textAlignment w:val="auto"/>
              <w:rPr>
                <w:iCs/>
              </w:rPr>
            </w:pPr>
            <w:r w:rsidRPr="00A43B23">
              <w:rPr>
                <w:iCs/>
              </w:rPr>
              <w:t>FDD/TDD differentiation is not necessary</w:t>
            </w:r>
            <w:r>
              <w:rPr>
                <w:iCs/>
              </w:rPr>
              <w:t>.</w:t>
            </w:r>
          </w:p>
          <w:p w14:paraId="67BC9865" w14:textId="4E5A6C89" w:rsidR="0078439F" w:rsidRPr="00BA1B25" w:rsidRDefault="00BA1B25" w:rsidP="00BA1B25">
            <w:pPr>
              <w:numPr>
                <w:ilvl w:val="1"/>
                <w:numId w:val="21"/>
              </w:numPr>
              <w:overflowPunct/>
              <w:autoSpaceDE/>
              <w:autoSpaceDN/>
              <w:adjustRightInd/>
              <w:spacing w:before="60" w:afterLines="0" w:after="120" w:line="240" w:lineRule="auto"/>
              <w:ind w:left="648" w:hanging="360"/>
              <w:jc w:val="both"/>
              <w:textAlignment w:val="auto"/>
              <w:rPr>
                <w:iCs/>
              </w:rPr>
            </w:pPr>
            <w:r w:rsidRPr="001B6616">
              <w:rPr>
                <w:iCs/>
              </w:rPr>
              <w:t xml:space="preserve">Consider Table </w:t>
            </w:r>
            <w:r>
              <w:rPr>
                <w:iCs/>
              </w:rPr>
              <w:t>4</w:t>
            </w:r>
            <w:r w:rsidRPr="001B6616">
              <w:rPr>
                <w:iCs/>
              </w:rPr>
              <w:t xml:space="preserve"> </w:t>
            </w:r>
            <w:r>
              <w:rPr>
                <w:iCs/>
              </w:rPr>
              <w:t>f</w:t>
            </w:r>
            <w:r w:rsidRPr="001B6616">
              <w:rPr>
                <w:iCs/>
              </w:rPr>
              <w:t xml:space="preserve">or </w:t>
            </w:r>
            <w:r w:rsidRPr="00341939">
              <w:rPr>
                <w:iCs/>
              </w:rPr>
              <w:t xml:space="preserve">UE feature groups of </w:t>
            </w:r>
            <w:r w:rsidRPr="00CA66B7">
              <w:rPr>
                <w:iCs/>
              </w:rPr>
              <w:t>dynamic PUCCH repetition factor indication</w:t>
            </w:r>
            <w:r>
              <w:rPr>
                <w:iCs/>
              </w:rPr>
              <w:t>.</w:t>
            </w:r>
          </w:p>
        </w:tc>
      </w:tr>
      <w:tr w:rsidR="0078439F" w14:paraId="256F9964" w14:textId="77777777" w:rsidTr="0078439F">
        <w:tc>
          <w:tcPr>
            <w:tcW w:w="583" w:type="dxa"/>
          </w:tcPr>
          <w:p w14:paraId="431EBCCC" w14:textId="7CB69ED3"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13]</w:t>
            </w:r>
          </w:p>
        </w:tc>
        <w:tc>
          <w:tcPr>
            <w:tcW w:w="1634" w:type="dxa"/>
          </w:tcPr>
          <w:p w14:paraId="0D3DC178" w14:textId="04F7F19A" w:rsidR="0078439F" w:rsidRDefault="0078439F" w:rsidP="00940521">
            <w:pPr>
              <w:spacing w:after="120"/>
              <w:jc w:val="both"/>
              <w:rPr>
                <w:rFonts w:eastAsia="ＭＳ 明朝"/>
                <w:sz w:val="22"/>
              </w:rPr>
            </w:pPr>
            <w:r>
              <w:rPr>
                <w:rFonts w:eastAsia="ＭＳ 明朝" w:hint="eastAsia"/>
                <w:sz w:val="22"/>
                <w:lang w:eastAsia="ja-JP"/>
              </w:rPr>
              <w:t>C</w:t>
            </w:r>
            <w:r>
              <w:rPr>
                <w:rFonts w:eastAsia="ＭＳ 明朝"/>
                <w:sz w:val="22"/>
                <w:lang w:eastAsia="ja-JP"/>
              </w:rPr>
              <w:t>MCC</w:t>
            </w:r>
          </w:p>
        </w:tc>
        <w:tc>
          <w:tcPr>
            <w:tcW w:w="19308" w:type="dxa"/>
          </w:tcPr>
          <w:p w14:paraId="0B840165" w14:textId="77777777" w:rsidR="00BA1B25" w:rsidRPr="006173E6" w:rsidRDefault="00BA1B25" w:rsidP="00BA1B25">
            <w:pPr>
              <w:snapToGrid w:val="0"/>
              <w:spacing w:after="120"/>
              <w:rPr>
                <w:b/>
                <w:bCs/>
                <w:lang w:eastAsia="zh-CN"/>
              </w:rPr>
            </w:pPr>
            <w:r w:rsidRPr="006173E6">
              <w:rPr>
                <w:b/>
                <w:bCs/>
                <w:lang w:eastAsia="zh-CN"/>
              </w:rPr>
              <w:t xml:space="preserve">Proposal </w:t>
            </w:r>
            <w:r>
              <w:rPr>
                <w:b/>
                <w:bCs/>
                <w:lang w:eastAsia="zh-CN"/>
              </w:rPr>
              <w:t>12</w:t>
            </w:r>
          </w:p>
          <w:p w14:paraId="623623E1" w14:textId="77777777" w:rsidR="00BA1B25" w:rsidRPr="006173E6" w:rsidRDefault="00BA1B25" w:rsidP="00BA1B25">
            <w:pPr>
              <w:snapToGrid w:val="0"/>
              <w:spacing w:after="120"/>
              <w:rPr>
                <w:b/>
                <w:bCs/>
                <w:lang w:eastAsia="zh-CN"/>
              </w:rPr>
            </w:pPr>
            <w:r w:rsidRPr="006173E6">
              <w:rPr>
                <w:b/>
                <w:bCs/>
                <w:lang w:eastAsia="zh-CN"/>
              </w:rPr>
              <w:t>Confirm the high priority proposal 5-1</w:t>
            </w:r>
          </w:p>
          <w:p w14:paraId="1A2216F1" w14:textId="3BB9FDC0" w:rsidR="00BA1B25" w:rsidRPr="00C52930" w:rsidRDefault="00BA1B25" w:rsidP="00BA1B25">
            <w:pPr>
              <w:numPr>
                <w:ilvl w:val="0"/>
                <w:numId w:val="30"/>
              </w:numPr>
              <w:snapToGrid w:val="0"/>
              <w:spacing w:afterLines="0" w:after="120" w:line="240" w:lineRule="auto"/>
              <w:rPr>
                <w:lang w:eastAsia="ja-JP"/>
              </w:rPr>
            </w:pPr>
            <w:r>
              <w:rPr>
                <w:b/>
                <w:bCs/>
                <w:lang w:eastAsia="ja-JP"/>
              </w:rPr>
              <w:t>FG 30-5 is not separated to multiple FG</w:t>
            </w:r>
          </w:p>
          <w:p w14:paraId="28D6EA14" w14:textId="77777777" w:rsidR="00BA1B25" w:rsidRPr="00716EE8" w:rsidRDefault="00BA1B25" w:rsidP="00BA1B25">
            <w:pPr>
              <w:snapToGrid w:val="0"/>
              <w:spacing w:after="120"/>
              <w:rPr>
                <w:b/>
                <w:bCs/>
                <w:lang w:eastAsia="zh-CN"/>
              </w:rPr>
            </w:pPr>
            <w:r w:rsidRPr="00716EE8">
              <w:rPr>
                <w:b/>
                <w:bCs/>
                <w:lang w:eastAsia="zh-CN"/>
              </w:rPr>
              <w:t xml:space="preserve">Proposal </w:t>
            </w:r>
            <w:r>
              <w:rPr>
                <w:b/>
                <w:bCs/>
                <w:lang w:eastAsia="zh-CN"/>
              </w:rPr>
              <w:t>13</w:t>
            </w:r>
            <w:r w:rsidRPr="00716EE8">
              <w:rPr>
                <w:b/>
                <w:bCs/>
                <w:lang w:eastAsia="zh-CN"/>
              </w:rPr>
              <w:t>:</w:t>
            </w:r>
          </w:p>
          <w:p w14:paraId="22C973E3" w14:textId="06701364" w:rsidR="0078439F" w:rsidRPr="00BA1B25" w:rsidRDefault="00BA1B25" w:rsidP="00BA1B25">
            <w:pPr>
              <w:snapToGrid w:val="0"/>
              <w:spacing w:after="120"/>
              <w:rPr>
                <w:rFonts w:eastAsia="SimSun"/>
                <w:b/>
                <w:bCs/>
                <w:lang w:eastAsia="zh-CN"/>
              </w:rPr>
            </w:pPr>
            <w:r w:rsidRPr="00716EE8">
              <w:rPr>
                <w:b/>
                <w:bCs/>
                <w:lang w:eastAsia="zh-CN"/>
              </w:rPr>
              <w:t>The FG 30-5 should be reported per UE and should not be differentiated between TDD/FDD.</w:t>
            </w:r>
          </w:p>
        </w:tc>
      </w:tr>
      <w:tr w:rsidR="0078439F" w14:paraId="265407F9" w14:textId="77777777" w:rsidTr="0078439F">
        <w:tc>
          <w:tcPr>
            <w:tcW w:w="583" w:type="dxa"/>
          </w:tcPr>
          <w:p w14:paraId="7E53E9C7" w14:textId="36FC589E" w:rsidR="0078439F" w:rsidRDefault="0078439F" w:rsidP="00940521">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14]</w:t>
            </w:r>
          </w:p>
        </w:tc>
        <w:tc>
          <w:tcPr>
            <w:tcW w:w="1634" w:type="dxa"/>
          </w:tcPr>
          <w:p w14:paraId="743C7518" w14:textId="09E07DAB" w:rsidR="0078439F" w:rsidRDefault="0078439F" w:rsidP="00940521">
            <w:pPr>
              <w:spacing w:after="120"/>
              <w:jc w:val="both"/>
              <w:rPr>
                <w:rFonts w:eastAsia="ＭＳ 明朝"/>
                <w:sz w:val="22"/>
              </w:rPr>
            </w:pPr>
            <w:r>
              <w:rPr>
                <w:rFonts w:eastAsia="ＭＳ 明朝" w:hint="eastAsia"/>
                <w:sz w:val="22"/>
                <w:lang w:eastAsia="ja-JP"/>
              </w:rPr>
              <w:t>X</w:t>
            </w:r>
            <w:r>
              <w:rPr>
                <w:rFonts w:eastAsia="ＭＳ 明朝"/>
                <w:sz w:val="22"/>
                <w:lang w:eastAsia="ja-JP"/>
              </w:rPr>
              <w:t>iaomi</w:t>
            </w:r>
          </w:p>
        </w:tc>
        <w:tc>
          <w:tcPr>
            <w:tcW w:w="19308" w:type="dxa"/>
          </w:tcPr>
          <w:p w14:paraId="31F94B58" w14:textId="77777777" w:rsidR="00BA1B25" w:rsidRPr="00830FA2" w:rsidRDefault="00BA1B25" w:rsidP="00BA1B25">
            <w:pPr>
              <w:spacing w:after="120"/>
              <w:jc w:val="both"/>
              <w:rPr>
                <w:rFonts w:eastAsia="DengXian"/>
                <w:sz w:val="21"/>
                <w:szCs w:val="21"/>
                <w:lang w:eastAsia="zh-CN"/>
              </w:rPr>
            </w:pPr>
            <w:r w:rsidRPr="00830FA2">
              <w:rPr>
                <w:rFonts w:eastAsia="SimSun"/>
                <w:bCs/>
                <w:iCs/>
                <w:sz w:val="21"/>
                <w:szCs w:val="21"/>
              </w:rPr>
              <w:t>Considering single FG is introduced for the sub-slot based dynamic PUCCH repetition indication as in FG 25-3a, single FG should be used for all PUCCH formats for the slot based dynamic PUCCH repetition indication. Thus, w</w:t>
            </w:r>
            <w:r w:rsidRPr="00830FA2">
              <w:rPr>
                <w:rFonts w:eastAsia="SimSun" w:hint="eastAsia"/>
                <w:bCs/>
                <w:iCs/>
                <w:sz w:val="21"/>
                <w:szCs w:val="21"/>
              </w:rPr>
              <w:t xml:space="preserve">e </w:t>
            </w:r>
            <w:r w:rsidRPr="00830FA2">
              <w:rPr>
                <w:rFonts w:eastAsia="SimSun"/>
                <w:bCs/>
                <w:iCs/>
                <w:sz w:val="21"/>
                <w:szCs w:val="21"/>
              </w:rPr>
              <w:t xml:space="preserve">don’t </w:t>
            </w:r>
            <w:r w:rsidRPr="00830FA2">
              <w:rPr>
                <w:rFonts w:eastAsia="SimSun" w:hint="eastAsia"/>
                <w:bCs/>
                <w:iCs/>
                <w:sz w:val="21"/>
                <w:szCs w:val="21"/>
              </w:rPr>
              <w:t xml:space="preserve">support to </w:t>
            </w:r>
            <w:r w:rsidRPr="00830FA2">
              <w:rPr>
                <w:rFonts w:eastAsia="SimSun"/>
                <w:bCs/>
                <w:iCs/>
                <w:sz w:val="21"/>
                <w:szCs w:val="21"/>
              </w:rPr>
              <w:t xml:space="preserve">split FG 30-5 into 2 FGs for different formats. </w:t>
            </w:r>
            <w:r w:rsidRPr="00830FA2">
              <w:rPr>
                <w:rFonts w:eastAsia="SimSun" w:hint="eastAsia"/>
                <w:bCs/>
                <w:iCs/>
                <w:sz w:val="21"/>
                <w:szCs w:val="21"/>
              </w:rPr>
              <w:t xml:space="preserve">Moreover, we think the </w:t>
            </w:r>
            <w:r w:rsidRPr="00830FA2">
              <w:rPr>
                <w:rFonts w:eastAsia="SimSun"/>
                <w:bCs/>
                <w:iCs/>
                <w:sz w:val="21"/>
                <w:szCs w:val="21"/>
              </w:rPr>
              <w:t>description</w:t>
            </w:r>
            <w:r w:rsidRPr="00830FA2">
              <w:rPr>
                <w:rFonts w:eastAsia="SimSun" w:hint="eastAsia"/>
                <w:bCs/>
                <w:iCs/>
                <w:sz w:val="21"/>
                <w:szCs w:val="21"/>
              </w:rPr>
              <w:t xml:space="preserve"> </w:t>
            </w:r>
            <w:r w:rsidRPr="00830FA2">
              <w:rPr>
                <w:rFonts w:eastAsia="SimSun"/>
                <w:bCs/>
                <w:iCs/>
                <w:sz w:val="21"/>
                <w:szCs w:val="21"/>
              </w:rPr>
              <w:t>“Support slot based dynamic PUCCH repetition indication for PUCCH formats 0/1/2/3/4”</w:t>
            </w:r>
            <w:r w:rsidRPr="00830FA2">
              <w:rPr>
                <w:rFonts w:eastAsia="SimSun" w:hint="eastAsia"/>
                <w:bCs/>
                <w:iCs/>
                <w:sz w:val="21"/>
                <w:szCs w:val="21"/>
              </w:rPr>
              <w:t xml:space="preserve"> already implicitly indicates that </w:t>
            </w:r>
            <w:r w:rsidRPr="00830FA2">
              <w:rPr>
                <w:rFonts w:eastAsia="SimSun"/>
                <w:bCs/>
                <w:iCs/>
                <w:sz w:val="21"/>
                <w:szCs w:val="21"/>
              </w:rPr>
              <w:t xml:space="preserve">slot based </w:t>
            </w:r>
            <w:r w:rsidRPr="00830FA2">
              <w:rPr>
                <w:rFonts w:eastAsia="DengXian"/>
                <w:sz w:val="21"/>
                <w:szCs w:val="21"/>
                <w:lang w:eastAsia="zh-CN"/>
              </w:rPr>
              <w:t>dynamic PUCCH repetition for PUCCH formats 0/1/2/3/4</w:t>
            </w:r>
            <w:r w:rsidRPr="00830FA2">
              <w:rPr>
                <w:rFonts w:eastAsia="DengXian" w:hint="eastAsia"/>
                <w:sz w:val="21"/>
                <w:szCs w:val="21"/>
                <w:lang w:eastAsia="zh-CN"/>
              </w:rPr>
              <w:t xml:space="preserve"> is supported</w:t>
            </w:r>
            <w:r w:rsidRPr="00830FA2">
              <w:rPr>
                <w:rFonts w:eastAsia="DengXian"/>
                <w:sz w:val="21"/>
                <w:szCs w:val="21"/>
                <w:lang w:eastAsia="zh-CN"/>
              </w:rPr>
              <w:t>, which is not needed.</w:t>
            </w:r>
          </w:p>
          <w:p w14:paraId="2CABF31F" w14:textId="24138784" w:rsidR="00BA1B25" w:rsidRPr="00BA1B25" w:rsidRDefault="00BA1B25" w:rsidP="00BA1B25">
            <w:pPr>
              <w:spacing w:after="120"/>
              <w:jc w:val="center"/>
              <w:rPr>
                <w:rFonts w:eastAsia="SimSun"/>
                <w:bCs/>
                <w:iCs/>
              </w:rPr>
            </w:pPr>
            <w:r>
              <w:rPr>
                <w:rFonts w:eastAsia="SimSun"/>
                <w:bCs/>
                <w:iCs/>
              </w:rPr>
              <w:t>Table 3 UE feature list for dynamic PUCCH repetition indication</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04"/>
              <w:gridCol w:w="984"/>
              <w:gridCol w:w="3620"/>
              <w:gridCol w:w="872"/>
              <w:gridCol w:w="965"/>
              <w:gridCol w:w="857"/>
              <w:gridCol w:w="950"/>
              <w:gridCol w:w="950"/>
              <w:gridCol w:w="925"/>
            </w:tblGrid>
            <w:tr w:rsidR="00BA1B25" w:rsidRPr="008F25D3" w14:paraId="4D156CD5" w14:textId="77777777" w:rsidTr="00633616">
              <w:trPr>
                <w:trHeight w:val="778"/>
                <w:jc w:val="center"/>
              </w:trPr>
              <w:tc>
                <w:tcPr>
                  <w:tcW w:w="774" w:type="dxa"/>
                  <w:tcBorders>
                    <w:top w:val="single" w:sz="4" w:space="0" w:color="auto"/>
                    <w:left w:val="single" w:sz="4" w:space="0" w:color="auto"/>
                    <w:bottom w:val="single" w:sz="4" w:space="0" w:color="auto"/>
                    <w:right w:val="single" w:sz="4" w:space="0" w:color="auto"/>
                  </w:tcBorders>
                  <w:hideMark/>
                </w:tcPr>
                <w:p w14:paraId="5B9AC5BA" w14:textId="77777777" w:rsidR="00BA1B25" w:rsidRPr="008C17F9" w:rsidRDefault="00BA1B25" w:rsidP="00BA1B25">
                  <w:pPr>
                    <w:spacing w:after="120"/>
                    <w:rPr>
                      <w:rFonts w:ascii="Arial" w:hAnsi="Arial" w:cs="Arial"/>
                      <w:b/>
                      <w:sz w:val="11"/>
                      <w:szCs w:val="11"/>
                    </w:rPr>
                  </w:pPr>
                  <w:r w:rsidRPr="008C17F9">
                    <w:rPr>
                      <w:rFonts w:ascii="Arial" w:hAnsi="Arial" w:cs="Arial"/>
                      <w:b/>
                      <w:sz w:val="11"/>
                      <w:szCs w:val="11"/>
                    </w:rPr>
                    <w:t>Features</w:t>
                  </w:r>
                </w:p>
              </w:tc>
              <w:tc>
                <w:tcPr>
                  <w:tcW w:w="485" w:type="dxa"/>
                  <w:tcBorders>
                    <w:top w:val="single" w:sz="4" w:space="0" w:color="auto"/>
                    <w:left w:val="single" w:sz="4" w:space="0" w:color="auto"/>
                    <w:bottom w:val="single" w:sz="4" w:space="0" w:color="auto"/>
                    <w:right w:val="single" w:sz="4" w:space="0" w:color="auto"/>
                  </w:tcBorders>
                  <w:hideMark/>
                </w:tcPr>
                <w:p w14:paraId="5BA045C3" w14:textId="77777777" w:rsidR="00BA1B25" w:rsidRPr="008F25D3" w:rsidRDefault="00BA1B25" w:rsidP="00BA1B25">
                  <w:pPr>
                    <w:pStyle w:val="TAH"/>
                    <w:spacing w:after="120"/>
                    <w:rPr>
                      <w:rFonts w:cs="Arial"/>
                      <w:sz w:val="11"/>
                      <w:szCs w:val="16"/>
                    </w:rPr>
                  </w:pPr>
                  <w:r w:rsidRPr="008F25D3">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hideMark/>
                </w:tcPr>
                <w:p w14:paraId="2EA137D6" w14:textId="77777777" w:rsidR="00BA1B25" w:rsidRPr="008F25D3" w:rsidRDefault="00BA1B25" w:rsidP="00BA1B25">
                  <w:pPr>
                    <w:pStyle w:val="TAH"/>
                    <w:spacing w:after="120"/>
                    <w:rPr>
                      <w:rFonts w:cs="Arial"/>
                      <w:sz w:val="11"/>
                      <w:szCs w:val="16"/>
                    </w:rPr>
                  </w:pPr>
                  <w:r w:rsidRPr="008F25D3">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hideMark/>
                </w:tcPr>
                <w:p w14:paraId="79E7D917" w14:textId="77777777" w:rsidR="00BA1B25" w:rsidRPr="008F25D3" w:rsidRDefault="00BA1B25" w:rsidP="00BA1B25">
                  <w:pPr>
                    <w:pStyle w:val="TAH"/>
                    <w:spacing w:after="120"/>
                    <w:rPr>
                      <w:rFonts w:cs="Arial"/>
                      <w:sz w:val="11"/>
                      <w:szCs w:val="16"/>
                    </w:rPr>
                  </w:pPr>
                  <w:r w:rsidRPr="008F25D3">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hideMark/>
                </w:tcPr>
                <w:p w14:paraId="4E804B14" w14:textId="77777777" w:rsidR="00BA1B25" w:rsidRPr="008F25D3" w:rsidRDefault="00BA1B25" w:rsidP="00BA1B25">
                  <w:pPr>
                    <w:pStyle w:val="TAH"/>
                    <w:spacing w:after="120"/>
                    <w:rPr>
                      <w:rFonts w:cs="Arial"/>
                      <w:sz w:val="11"/>
                      <w:szCs w:val="16"/>
                    </w:rPr>
                  </w:pPr>
                  <w:r w:rsidRPr="008F25D3">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hideMark/>
                </w:tcPr>
                <w:p w14:paraId="2ACD24B2" w14:textId="77777777" w:rsidR="00BA1B25" w:rsidRPr="008F25D3" w:rsidRDefault="00BA1B25" w:rsidP="00BA1B25">
                  <w:pPr>
                    <w:pStyle w:val="TAN"/>
                    <w:spacing w:after="120"/>
                    <w:ind w:left="0" w:firstLine="0"/>
                    <w:rPr>
                      <w:rFonts w:cs="Arial"/>
                      <w:b/>
                      <w:sz w:val="11"/>
                      <w:szCs w:val="16"/>
                      <w:lang w:eastAsia="ja-JP"/>
                    </w:rPr>
                  </w:pPr>
                  <w:r w:rsidRPr="008F25D3">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hideMark/>
                </w:tcPr>
                <w:p w14:paraId="1B057FC2" w14:textId="77777777" w:rsidR="00BA1B25" w:rsidRPr="008F25D3" w:rsidRDefault="00BA1B25" w:rsidP="00BA1B25">
                  <w:pPr>
                    <w:pStyle w:val="TAN"/>
                    <w:spacing w:after="120"/>
                    <w:ind w:left="0" w:firstLine="0"/>
                    <w:rPr>
                      <w:rFonts w:cs="Arial"/>
                      <w:b/>
                      <w:sz w:val="11"/>
                      <w:szCs w:val="16"/>
                      <w:lang w:eastAsia="ja-JP"/>
                    </w:rPr>
                  </w:pPr>
                  <w:r w:rsidRPr="008F25D3">
                    <w:rPr>
                      <w:rFonts w:cs="Arial"/>
                      <w:b/>
                      <w:sz w:val="11"/>
                      <w:szCs w:val="16"/>
                      <w:lang w:eastAsia="ja-JP"/>
                    </w:rPr>
                    <w:t>Type</w:t>
                  </w:r>
                </w:p>
                <w:p w14:paraId="3D02E6B4" w14:textId="77777777" w:rsidR="00BA1B25" w:rsidRPr="008F25D3" w:rsidRDefault="00BA1B25" w:rsidP="00BA1B25">
                  <w:pPr>
                    <w:pStyle w:val="TAN"/>
                    <w:spacing w:after="120"/>
                    <w:ind w:left="0" w:firstLine="0"/>
                    <w:rPr>
                      <w:rFonts w:cs="Arial"/>
                      <w:b/>
                      <w:sz w:val="11"/>
                      <w:szCs w:val="16"/>
                      <w:lang w:eastAsia="ja-JP"/>
                    </w:rPr>
                  </w:pPr>
                  <w:r w:rsidRPr="008F25D3">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hideMark/>
                </w:tcPr>
                <w:p w14:paraId="33596E31" w14:textId="77777777" w:rsidR="00BA1B25" w:rsidRPr="008F25D3" w:rsidRDefault="00BA1B25" w:rsidP="00BA1B25">
                  <w:pPr>
                    <w:pStyle w:val="TAH"/>
                    <w:spacing w:after="120"/>
                    <w:rPr>
                      <w:rFonts w:cs="Arial"/>
                      <w:sz w:val="11"/>
                      <w:szCs w:val="16"/>
                    </w:rPr>
                  </w:pPr>
                  <w:r w:rsidRPr="008F25D3">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hideMark/>
                </w:tcPr>
                <w:p w14:paraId="08E52FBC" w14:textId="77777777" w:rsidR="00BA1B25" w:rsidRPr="008F25D3" w:rsidRDefault="00BA1B25" w:rsidP="00BA1B25">
                  <w:pPr>
                    <w:pStyle w:val="TAH"/>
                    <w:spacing w:after="120"/>
                    <w:rPr>
                      <w:rFonts w:cs="Arial"/>
                      <w:sz w:val="11"/>
                      <w:szCs w:val="16"/>
                    </w:rPr>
                  </w:pPr>
                  <w:r w:rsidRPr="008F25D3">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hideMark/>
                </w:tcPr>
                <w:p w14:paraId="5B650248" w14:textId="77777777" w:rsidR="00BA1B25" w:rsidRPr="008F25D3" w:rsidRDefault="00BA1B25" w:rsidP="00BA1B25">
                  <w:pPr>
                    <w:pStyle w:val="TAH"/>
                    <w:spacing w:after="120"/>
                    <w:rPr>
                      <w:rFonts w:cs="Arial"/>
                      <w:sz w:val="11"/>
                      <w:szCs w:val="16"/>
                    </w:rPr>
                  </w:pPr>
                  <w:r w:rsidRPr="008F25D3">
                    <w:rPr>
                      <w:rFonts w:cs="Arial"/>
                      <w:sz w:val="11"/>
                      <w:szCs w:val="16"/>
                    </w:rPr>
                    <w:t>Capability interpretation for mixture of FDD/TDD and/or FR1/FR2</w:t>
                  </w:r>
                </w:p>
              </w:tc>
            </w:tr>
            <w:tr w:rsidR="00BA1B25" w:rsidRPr="00E014EF" w14:paraId="1295ECBB" w14:textId="77777777" w:rsidTr="00633616">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49FCF7B4" w14:textId="77777777" w:rsidR="00BA1B25" w:rsidRPr="008C17F9" w:rsidRDefault="00BA1B25" w:rsidP="00BA1B25">
                  <w:pPr>
                    <w:spacing w:after="120"/>
                    <w:rPr>
                      <w:rFonts w:ascii="Arial" w:hAnsi="Arial" w:cs="Arial"/>
                      <w:sz w:val="11"/>
                      <w:szCs w:val="11"/>
                    </w:rPr>
                  </w:pPr>
                  <w:r w:rsidRPr="008C17F9">
                    <w:rPr>
                      <w:rFonts w:ascii="Arial" w:hAnsi="Arial" w:cs="Arial"/>
                      <w:sz w:val="11"/>
                      <w:szCs w:val="11"/>
                    </w:rPr>
                    <w:t xml:space="preserve">30. </w:t>
                  </w:r>
                  <w:proofErr w:type="spellStart"/>
                  <w:r w:rsidRPr="008C17F9">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08B78372" w14:textId="77777777" w:rsidR="00BA1B25" w:rsidRPr="008F25D3" w:rsidRDefault="00BA1B25" w:rsidP="00BA1B25">
                  <w:pPr>
                    <w:pStyle w:val="TAL"/>
                    <w:spacing w:after="120"/>
                    <w:rPr>
                      <w:rFonts w:cs="Arial"/>
                      <w:sz w:val="11"/>
                      <w:szCs w:val="16"/>
                      <w:lang w:eastAsia="zh-CN"/>
                    </w:rPr>
                  </w:pPr>
                  <w:r w:rsidRPr="008F25D3">
                    <w:rPr>
                      <w:rFonts w:cs="Arial"/>
                      <w:sz w:val="11"/>
                      <w:szCs w:val="16"/>
                      <w:lang w:eastAsia="zh-CN"/>
                    </w:rPr>
                    <w:t>30-5</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033A51BB" w14:textId="77777777" w:rsidR="00BA1B25" w:rsidRPr="008F25D3" w:rsidRDefault="00BA1B25" w:rsidP="00BA1B25">
                  <w:pPr>
                    <w:pStyle w:val="TAL"/>
                    <w:spacing w:after="120"/>
                    <w:rPr>
                      <w:rFonts w:cs="Arial"/>
                      <w:sz w:val="11"/>
                      <w:szCs w:val="16"/>
                      <w:lang w:eastAsia="zh-CN"/>
                    </w:rPr>
                  </w:pPr>
                  <w:r w:rsidRPr="008F25D3">
                    <w:rPr>
                      <w:rFonts w:cs="Arial"/>
                      <w:sz w:val="11"/>
                      <w:szCs w:val="16"/>
                      <w:lang w:eastAsia="zh-CN"/>
                    </w:rPr>
                    <w:t>Slot based dynamic PUCCH repetition indication</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6F5E37F1" w14:textId="77777777" w:rsidR="00BA1B25" w:rsidRPr="008F25D3" w:rsidRDefault="00BA1B25" w:rsidP="00BA1B25">
                  <w:pPr>
                    <w:snapToGrid w:val="0"/>
                    <w:spacing w:after="120"/>
                    <w:contextualSpacing/>
                    <w:jc w:val="both"/>
                    <w:rPr>
                      <w:rFonts w:ascii="Arial" w:hAnsi="Arial" w:cs="Arial"/>
                      <w:sz w:val="11"/>
                      <w:szCs w:val="16"/>
                      <w:lang w:eastAsia="zh-CN"/>
                    </w:rPr>
                  </w:pPr>
                  <w:r w:rsidRPr="008F25D3">
                    <w:rPr>
                      <w:rFonts w:ascii="Arial" w:hAnsi="Arial" w:cs="Arial"/>
                      <w:sz w:val="11"/>
                      <w:szCs w:val="16"/>
                      <w:lang w:eastAsia="zh-CN"/>
                    </w:rPr>
                    <w:t>Support slot based dynamic PUCCH repetition indication for PUCCH formats 0/1/2/3/4</w:t>
                  </w:r>
                </w:p>
                <w:p w14:paraId="0C94FD8F" w14:textId="77777777" w:rsidR="00BA1B25" w:rsidRPr="002A4E87" w:rsidRDefault="00BA1B25" w:rsidP="00BA1B25">
                  <w:pPr>
                    <w:snapToGrid w:val="0"/>
                    <w:spacing w:after="120"/>
                    <w:contextualSpacing/>
                    <w:jc w:val="both"/>
                    <w:rPr>
                      <w:rFonts w:ascii="Arial" w:hAnsi="Arial" w:cs="Arial"/>
                      <w:strike/>
                      <w:color w:val="FF0000"/>
                      <w:sz w:val="11"/>
                      <w:szCs w:val="16"/>
                    </w:rPr>
                  </w:pPr>
                  <w:r w:rsidRPr="002A4E87">
                    <w:rPr>
                      <w:rFonts w:ascii="Arial" w:hAnsi="Arial" w:cs="Arial"/>
                      <w:strike/>
                      <w:color w:val="FF0000"/>
                      <w:sz w:val="11"/>
                      <w:szCs w:val="16"/>
                    </w:rPr>
                    <w:t>support slot based dynamic PUCCH repetition for PUCCH formats 0/1/2/3/4</w:t>
                  </w:r>
                </w:p>
                <w:p w14:paraId="4AD01BCF" w14:textId="77777777" w:rsidR="00BA1B25" w:rsidRPr="008F25D3" w:rsidRDefault="00BA1B25" w:rsidP="00BA1B25">
                  <w:pPr>
                    <w:snapToGrid w:val="0"/>
                    <w:spacing w:after="120"/>
                    <w:contextualSpacing/>
                    <w:jc w:val="both"/>
                    <w:rPr>
                      <w:rFonts w:ascii="Arial" w:hAnsi="Arial" w:cs="Arial"/>
                      <w:sz w:val="11"/>
                      <w:szCs w:val="16"/>
                    </w:rPr>
                  </w:pPr>
                  <w:r w:rsidRPr="002A4E87">
                    <w:rPr>
                      <w:rFonts w:ascii="Arial" w:hAnsi="Arial" w:cs="Arial"/>
                      <w:strike/>
                      <w:color w:val="FF0000"/>
                      <w:sz w:val="11"/>
                      <w:szCs w:val="16"/>
                    </w:rPr>
                    <w:t>FFS whether to split FG 30-5 into 2 FGs; one for PUCCH formats 0/2 and the other for PUCCH formats 1/3/4</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2CC7AB44" w14:textId="77777777" w:rsidR="00BA1B25" w:rsidRPr="008F25D3" w:rsidRDefault="00BA1B25" w:rsidP="00BA1B25">
                  <w:pPr>
                    <w:pStyle w:val="TAL"/>
                    <w:spacing w:after="120"/>
                    <w:rPr>
                      <w:rFonts w:cs="Arial"/>
                      <w:sz w:val="11"/>
                      <w:szCs w:val="16"/>
                    </w:rPr>
                  </w:pPr>
                  <w:r w:rsidRPr="008F25D3">
                    <w:rPr>
                      <w:rFonts w:cs="Arial"/>
                      <w:sz w:val="11"/>
                      <w:szCs w:val="16"/>
                      <w:lang w:eastAsia="zh-CN"/>
                    </w:rPr>
                    <w:t>4-23 and/or 25-2</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03022C18" w14:textId="77777777" w:rsidR="00BA1B25" w:rsidRPr="008F25D3" w:rsidRDefault="00BA1B25" w:rsidP="00BA1B25">
                  <w:pPr>
                    <w:pStyle w:val="TAL"/>
                    <w:spacing w:after="120"/>
                    <w:rPr>
                      <w:rFonts w:cs="Arial"/>
                      <w:sz w:val="11"/>
                      <w:szCs w:val="16"/>
                      <w:lang w:eastAsia="zh-CN"/>
                    </w:rPr>
                  </w:pPr>
                  <w:r w:rsidRPr="008F25D3">
                    <w:rPr>
                      <w:rFonts w:cs="Arial"/>
                      <w:sz w:val="11"/>
                      <w:szCs w:val="16"/>
                      <w:lang w:eastAsia="zh-CN"/>
                    </w:rPr>
                    <w:t>UE does not support Dynamic PUCCH repetition indication</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056246C6" w14:textId="77777777" w:rsidR="00BA1B25" w:rsidRPr="008F25D3" w:rsidRDefault="00BA1B25" w:rsidP="00BA1B25">
                  <w:pPr>
                    <w:pStyle w:val="TAL"/>
                    <w:spacing w:after="120"/>
                    <w:rPr>
                      <w:rFonts w:cs="Arial"/>
                      <w:sz w:val="11"/>
                      <w:szCs w:val="16"/>
                    </w:rPr>
                  </w:pPr>
                  <w:r w:rsidRPr="003D0FF6">
                    <w:rPr>
                      <w:rFonts w:cs="Arial"/>
                      <w:strike/>
                      <w:color w:val="FF0000"/>
                      <w:sz w:val="11"/>
                      <w:szCs w:val="16"/>
                      <w:lang w:eastAsia="zh-CN"/>
                    </w:rPr>
                    <w:t>[</w:t>
                  </w:r>
                  <w:r w:rsidRPr="008F25D3">
                    <w:rPr>
                      <w:rFonts w:cs="Arial"/>
                      <w:sz w:val="11"/>
                      <w:szCs w:val="16"/>
                      <w:lang w:eastAsia="zh-CN"/>
                    </w:rPr>
                    <w:t>Per UE</w:t>
                  </w:r>
                  <w:r w:rsidRPr="003D0FF6">
                    <w:rPr>
                      <w:rFonts w:cs="Arial"/>
                      <w:strike/>
                      <w:color w:val="FF0000"/>
                      <w:sz w:val="11"/>
                      <w:szCs w:val="16"/>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2641DA4C" w14:textId="77777777" w:rsidR="00BA1B25" w:rsidRPr="003D0FF6" w:rsidRDefault="00BA1B25" w:rsidP="00BA1B25">
                  <w:pPr>
                    <w:pStyle w:val="TAL"/>
                    <w:spacing w:after="120"/>
                    <w:rPr>
                      <w:rFonts w:cs="Arial"/>
                      <w:color w:val="FF0000"/>
                      <w:sz w:val="11"/>
                      <w:szCs w:val="16"/>
                    </w:rPr>
                  </w:pPr>
                  <w:r w:rsidRPr="003D0FF6">
                    <w:rPr>
                      <w:rFonts w:cs="Arial"/>
                      <w:strike/>
                      <w:color w:val="FF0000"/>
                      <w:sz w:val="11"/>
                      <w:szCs w:val="16"/>
                      <w:lang w:eastAsia="zh-CN"/>
                    </w:rPr>
                    <w:t>FFS</w:t>
                  </w:r>
                  <w:r>
                    <w:rPr>
                      <w:rFonts w:cs="Arial"/>
                      <w:strike/>
                      <w:color w:val="FF0000"/>
                      <w:sz w:val="11"/>
                      <w:szCs w:val="16"/>
                      <w:lang w:eastAsia="zh-CN"/>
                    </w:rPr>
                    <w:t xml:space="preserve"> </w:t>
                  </w:r>
                  <w:r>
                    <w:rPr>
                      <w:rFonts w:cs="Arial" w:hint="eastAsia"/>
                      <w:color w:val="FF0000"/>
                      <w:sz w:val="11"/>
                      <w:szCs w:val="16"/>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47606134" w14:textId="77777777" w:rsidR="00BA1B25" w:rsidRPr="008F25D3" w:rsidRDefault="00BA1B25" w:rsidP="00BA1B25">
                  <w:pPr>
                    <w:pStyle w:val="TAL"/>
                    <w:spacing w:after="120"/>
                    <w:rPr>
                      <w:rFonts w:cs="Arial"/>
                      <w:sz w:val="11"/>
                      <w:szCs w:val="16"/>
                    </w:rPr>
                  </w:pPr>
                  <w:r w:rsidRPr="008F25D3">
                    <w:rPr>
                      <w:rFonts w:cs="Arial"/>
                      <w:sz w:val="11"/>
                      <w:szCs w:val="16"/>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577DDD0C" w14:textId="77777777" w:rsidR="00BA1B25" w:rsidRPr="008F25D3" w:rsidRDefault="00BA1B25" w:rsidP="00BA1B25">
                  <w:pPr>
                    <w:pStyle w:val="TAL"/>
                    <w:spacing w:after="120"/>
                    <w:rPr>
                      <w:rFonts w:cs="Arial"/>
                      <w:sz w:val="11"/>
                      <w:szCs w:val="16"/>
                    </w:rPr>
                  </w:pPr>
                  <w:r w:rsidRPr="008F25D3">
                    <w:rPr>
                      <w:rFonts w:cs="Arial"/>
                      <w:sz w:val="11"/>
                      <w:szCs w:val="16"/>
                      <w:lang w:eastAsia="zh-CN"/>
                    </w:rPr>
                    <w:t>N/A</w:t>
                  </w:r>
                </w:p>
              </w:tc>
            </w:tr>
          </w:tbl>
          <w:p w14:paraId="435B72E8" w14:textId="15E9E101" w:rsidR="0078439F" w:rsidRPr="00BA1B25" w:rsidRDefault="00BA1B25" w:rsidP="00BA1B25">
            <w:pPr>
              <w:spacing w:after="120"/>
              <w:jc w:val="both"/>
              <w:rPr>
                <w:rFonts w:eastAsia="游明朝"/>
                <w:b/>
                <w:sz w:val="21"/>
                <w:szCs w:val="21"/>
              </w:rPr>
            </w:pPr>
            <w:r w:rsidRPr="005A2838">
              <w:rPr>
                <w:rFonts w:eastAsia="游明朝" w:hint="eastAsia"/>
                <w:b/>
                <w:sz w:val="21"/>
                <w:szCs w:val="21"/>
              </w:rPr>
              <w:t xml:space="preserve">Proposal </w:t>
            </w:r>
            <w:r>
              <w:rPr>
                <w:rFonts w:eastAsia="游明朝"/>
                <w:b/>
                <w:sz w:val="21"/>
                <w:szCs w:val="21"/>
              </w:rPr>
              <w:t>10</w:t>
            </w:r>
            <w:r w:rsidRPr="00B96364">
              <w:rPr>
                <w:rFonts w:eastAsia="游明朝" w:hint="eastAsia"/>
                <w:b/>
                <w:sz w:val="21"/>
                <w:szCs w:val="21"/>
              </w:rPr>
              <w:t>:</w:t>
            </w:r>
            <w:r w:rsidRPr="00B96364">
              <w:rPr>
                <w:rFonts w:eastAsia="游明朝"/>
                <w:b/>
                <w:sz w:val="21"/>
                <w:szCs w:val="21"/>
              </w:rPr>
              <w:t xml:space="preserve"> FG 30-5 should be used for all PUCCH formats to align with FG 25-3a for sub-slot based dynamic PUCCH repetition indication.</w:t>
            </w:r>
          </w:p>
        </w:tc>
      </w:tr>
      <w:tr w:rsidR="0078439F" w14:paraId="643B284F" w14:textId="77777777" w:rsidTr="0078439F">
        <w:tc>
          <w:tcPr>
            <w:tcW w:w="583" w:type="dxa"/>
          </w:tcPr>
          <w:p w14:paraId="177DC609" w14:textId="0441BB8D"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15]</w:t>
            </w:r>
          </w:p>
        </w:tc>
        <w:tc>
          <w:tcPr>
            <w:tcW w:w="1634" w:type="dxa"/>
          </w:tcPr>
          <w:p w14:paraId="4F230C5A" w14:textId="68C4CD10" w:rsidR="0078439F" w:rsidRDefault="0078439F" w:rsidP="00940521">
            <w:pPr>
              <w:spacing w:after="120"/>
              <w:jc w:val="both"/>
              <w:rPr>
                <w:rFonts w:eastAsia="ＭＳ 明朝"/>
                <w:sz w:val="22"/>
              </w:rPr>
            </w:pPr>
            <w:r>
              <w:rPr>
                <w:rFonts w:eastAsia="ＭＳ 明朝" w:hint="eastAsia"/>
                <w:sz w:val="22"/>
                <w:lang w:eastAsia="ja-JP"/>
              </w:rPr>
              <w:t>E</w:t>
            </w:r>
            <w:r>
              <w:rPr>
                <w:rFonts w:eastAsia="ＭＳ 明朝"/>
                <w:sz w:val="22"/>
                <w:lang w:eastAsia="ja-JP"/>
              </w:rPr>
              <w:t>ricsson</w:t>
            </w:r>
          </w:p>
        </w:tc>
        <w:tc>
          <w:tcPr>
            <w:tcW w:w="19308" w:type="dxa"/>
          </w:tcPr>
          <w:p w14:paraId="59F475E8" w14:textId="77777777" w:rsidR="00BA1B25" w:rsidRDefault="00BA1B25" w:rsidP="00BA1B25">
            <w:pPr>
              <w:pStyle w:val="ad"/>
              <w:spacing w:before="240"/>
              <w:rPr>
                <w:rFonts w:cstheme="minorHAnsi"/>
              </w:rPr>
            </w:pPr>
            <w:r>
              <w:rPr>
                <w:rFonts w:cstheme="minorHAnsi"/>
              </w:rPr>
              <w:t>In RAN1#107, the following was agreed:</w:t>
            </w:r>
          </w:p>
          <w:p w14:paraId="125C2FE8" w14:textId="77777777" w:rsidR="00BA1B25" w:rsidRPr="000C6B2A" w:rsidRDefault="00BA1B25" w:rsidP="00BA1B25">
            <w:pPr>
              <w:spacing w:after="120" w:line="240" w:lineRule="auto"/>
              <w:ind w:left="482"/>
              <w:rPr>
                <w:rFonts w:ascii="Calibri" w:eastAsia="Calibri" w:hAnsi="Calibri" w:cs="Calibri"/>
                <w:b/>
                <w:bCs/>
                <w:szCs w:val="21"/>
              </w:rPr>
            </w:pPr>
            <w:r w:rsidRPr="000C6B2A">
              <w:rPr>
                <w:rFonts w:ascii="Calibri" w:eastAsia="Calibri" w:hAnsi="Calibri" w:cs="Calibri"/>
                <w:b/>
                <w:bCs/>
                <w:szCs w:val="21"/>
                <w:highlight w:val="green"/>
              </w:rPr>
              <w:t>Agreement</w:t>
            </w:r>
          </w:p>
          <w:p w14:paraId="75A69CF6" w14:textId="77777777" w:rsidR="00BA1B25" w:rsidRPr="000C6B2A" w:rsidRDefault="00BA1B25" w:rsidP="00BA1B25">
            <w:pPr>
              <w:widowControl w:val="0"/>
              <w:numPr>
                <w:ilvl w:val="0"/>
                <w:numId w:val="33"/>
              </w:numPr>
              <w:spacing w:afterLines="0" w:after="120" w:line="240" w:lineRule="auto"/>
              <w:ind w:left="964" w:hanging="482"/>
              <w:jc w:val="both"/>
              <w:rPr>
                <w:rFonts w:ascii="Times" w:eastAsia="Batang" w:hAnsi="Times"/>
                <w:b/>
                <w:bCs/>
                <w:szCs w:val="21"/>
                <w:lang w:eastAsia="x-none"/>
              </w:rPr>
            </w:pPr>
            <w:r w:rsidRPr="000C6B2A">
              <w:rPr>
                <w:rFonts w:ascii="Times" w:eastAsia="Batang" w:hAnsi="Times"/>
                <w:b/>
                <w:bCs/>
                <w:szCs w:val="21"/>
                <w:lang w:eastAsia="x-none"/>
              </w:rPr>
              <w:t xml:space="preserve">Revised the component in FG 30-5 as “Support </w:t>
            </w:r>
            <w:r w:rsidRPr="000C6B2A">
              <w:rPr>
                <w:rFonts w:ascii="Times" w:eastAsia="Batang" w:hAnsi="Times"/>
                <w:b/>
                <w:bCs/>
                <w:color w:val="FF0000"/>
                <w:szCs w:val="21"/>
                <w:lang w:eastAsia="x-none"/>
              </w:rPr>
              <w:t xml:space="preserve">slot based </w:t>
            </w:r>
            <w:r w:rsidRPr="000C6B2A">
              <w:rPr>
                <w:rFonts w:ascii="Times" w:eastAsia="Batang" w:hAnsi="Times"/>
                <w:b/>
                <w:bCs/>
                <w:szCs w:val="21"/>
                <w:lang w:eastAsia="x-none"/>
              </w:rPr>
              <w:t xml:space="preserve">dynamic PUCCH repetition indication </w:t>
            </w:r>
            <w:r w:rsidRPr="000C6B2A">
              <w:rPr>
                <w:rFonts w:ascii="Times" w:eastAsia="Batang" w:hAnsi="Times"/>
                <w:b/>
                <w:bCs/>
                <w:color w:val="FF0000"/>
                <w:szCs w:val="21"/>
                <w:lang w:eastAsia="x-none"/>
              </w:rPr>
              <w:t>for PUCCH formats 0/1/2/3/4</w:t>
            </w:r>
            <w:r w:rsidRPr="000C6B2A">
              <w:rPr>
                <w:rFonts w:ascii="Times" w:eastAsia="Batang" w:hAnsi="Times"/>
                <w:b/>
                <w:bCs/>
                <w:szCs w:val="21"/>
                <w:lang w:eastAsia="x-none"/>
              </w:rPr>
              <w:t>”</w:t>
            </w:r>
          </w:p>
          <w:p w14:paraId="13E086BA" w14:textId="77777777" w:rsidR="00BA1B25" w:rsidRPr="000C6B2A" w:rsidRDefault="00BA1B25" w:rsidP="00BA1B25">
            <w:pPr>
              <w:widowControl w:val="0"/>
              <w:numPr>
                <w:ilvl w:val="0"/>
                <w:numId w:val="33"/>
              </w:numPr>
              <w:spacing w:afterLines="0" w:after="120" w:line="240" w:lineRule="auto"/>
              <w:ind w:left="964" w:hanging="482"/>
              <w:jc w:val="both"/>
              <w:rPr>
                <w:rFonts w:ascii="Times" w:eastAsia="ＭＳ Ｐゴシック" w:hAnsi="Times"/>
                <w:color w:val="000000"/>
                <w:szCs w:val="21"/>
                <w:lang w:eastAsia="x-none"/>
              </w:rPr>
            </w:pPr>
            <w:r w:rsidRPr="000C6B2A">
              <w:rPr>
                <w:rFonts w:ascii="Times" w:eastAsia="Batang" w:hAnsi="Times" w:hint="eastAsia"/>
                <w:b/>
                <w:bCs/>
                <w:szCs w:val="21"/>
                <w:lang w:eastAsia="x-none"/>
              </w:rPr>
              <w:t>A</w:t>
            </w:r>
            <w:r w:rsidRPr="000C6B2A">
              <w:rPr>
                <w:rFonts w:ascii="Times" w:eastAsia="Batang" w:hAnsi="Times"/>
                <w:b/>
                <w:bCs/>
                <w:szCs w:val="21"/>
                <w:lang w:eastAsia="x-none"/>
              </w:rPr>
              <w:t>dd a component in FG 30-5 for support slot based dynamic PUCCH repetition for PUCCH formats 0/1/2/3/4</w:t>
            </w:r>
          </w:p>
          <w:p w14:paraId="279D3CB4" w14:textId="77777777" w:rsidR="00BA1B25" w:rsidRPr="000C6B2A" w:rsidRDefault="00BA1B25" w:rsidP="00BA1B25">
            <w:pPr>
              <w:widowControl w:val="0"/>
              <w:numPr>
                <w:ilvl w:val="0"/>
                <w:numId w:val="33"/>
              </w:numPr>
              <w:spacing w:afterLines="0" w:after="120" w:line="240" w:lineRule="auto"/>
              <w:ind w:left="964" w:hanging="482"/>
              <w:jc w:val="both"/>
              <w:rPr>
                <w:rFonts w:ascii="Times" w:eastAsia="Batang" w:hAnsi="Times"/>
                <w:szCs w:val="24"/>
                <w:lang w:eastAsia="x-none"/>
              </w:rPr>
            </w:pPr>
            <w:r w:rsidRPr="000C6B2A">
              <w:rPr>
                <w:rFonts w:ascii="Times" w:eastAsia="Batang" w:hAnsi="Times"/>
                <w:b/>
                <w:bCs/>
                <w:szCs w:val="21"/>
                <w:lang w:eastAsia="x-none"/>
              </w:rPr>
              <w:t>FG 4-23 and/or FG 25-2 are the prerequisite feature groups for FG 30-5</w:t>
            </w:r>
          </w:p>
          <w:p w14:paraId="562E8288" w14:textId="77777777" w:rsidR="00BA1B25" w:rsidRPr="000C6B2A" w:rsidRDefault="00BA1B25" w:rsidP="00BA1B25">
            <w:pPr>
              <w:widowControl w:val="0"/>
              <w:numPr>
                <w:ilvl w:val="0"/>
                <w:numId w:val="33"/>
              </w:numPr>
              <w:spacing w:after="120" w:line="240" w:lineRule="auto"/>
              <w:ind w:left="964" w:hanging="482"/>
              <w:jc w:val="both"/>
              <w:rPr>
                <w:rFonts w:ascii="Times" w:eastAsia="Batang" w:hAnsi="Times"/>
                <w:szCs w:val="24"/>
                <w:lang w:eastAsia="x-none"/>
              </w:rPr>
            </w:pPr>
            <w:r w:rsidRPr="000C6B2A">
              <w:rPr>
                <w:rFonts w:ascii="Times" w:eastAsia="Batang" w:hAnsi="Times" w:hint="eastAsia"/>
                <w:b/>
                <w:bCs/>
                <w:color w:val="FF0000"/>
                <w:szCs w:val="21"/>
                <w:lang w:eastAsia="x-none"/>
              </w:rPr>
              <w:t>A</w:t>
            </w:r>
            <w:r w:rsidRPr="000C6B2A">
              <w:rPr>
                <w:rFonts w:ascii="Times" w:eastAsia="Batang" w:hAnsi="Times"/>
                <w:b/>
                <w:bCs/>
                <w:color w:val="FF0000"/>
                <w:szCs w:val="21"/>
                <w:lang w:eastAsia="x-none"/>
              </w:rPr>
              <w:t>dd FFS whether to split FG 30-5 into 2 FGs; one for PUCCH formats 0/2 and the other for PUCCH formats 1/3/4</w:t>
            </w:r>
          </w:p>
          <w:p w14:paraId="51527DA3" w14:textId="77777777" w:rsidR="00BA1B25" w:rsidRDefault="00BA1B25" w:rsidP="00BA1B25">
            <w:pPr>
              <w:pStyle w:val="ad"/>
              <w:spacing w:before="240"/>
              <w:rPr>
                <w:rFonts w:cstheme="minorHAnsi"/>
              </w:rPr>
            </w:pPr>
            <w:r>
              <w:rPr>
                <w:rFonts w:cstheme="minorHAnsi"/>
              </w:rPr>
              <w:t xml:space="preserve">The FFS to split the PUCCH formats 0/2 from 1/3/4 does not seem motivated.  Dynamic repetition and dynamic repetition indication do not seem to be much different, since the repetition is limited to slot based repetition, and since the indication mechanism is the same (using PRI to indicate a PUCCH resource configured with a repetition factor).  Therefore, we suggest </w:t>
            </w:r>
            <w:proofErr w:type="gramStart"/>
            <w:r>
              <w:rPr>
                <w:rFonts w:cstheme="minorHAnsi"/>
              </w:rPr>
              <w:t>to drop</w:t>
            </w:r>
            <w:proofErr w:type="gramEnd"/>
            <w:r>
              <w:rPr>
                <w:rFonts w:cstheme="minorHAnsi"/>
              </w:rPr>
              <w:t xml:space="preserve"> the FFS.</w:t>
            </w:r>
          </w:p>
          <w:p w14:paraId="03F17219" w14:textId="77777777" w:rsidR="00BA1B25" w:rsidRDefault="00BA1B25" w:rsidP="00BA1B25">
            <w:pPr>
              <w:pStyle w:val="a6"/>
              <w:keepNext/>
            </w:pPr>
            <w:bookmarkStart w:id="31" w:name="_Ref84004705"/>
            <w:r>
              <w:t xml:space="preserve">Table </w:t>
            </w:r>
            <w:r w:rsidR="00E01DD3">
              <w:fldChar w:fldCharType="begin"/>
            </w:r>
            <w:r w:rsidR="00E01DD3">
              <w:instrText xml:space="preserve"> SEQ Table \* ARABIC </w:instrText>
            </w:r>
            <w:r w:rsidR="00E01DD3">
              <w:fldChar w:fldCharType="separate"/>
            </w:r>
            <w:r>
              <w:rPr>
                <w:noProof/>
              </w:rPr>
              <w:t>4</w:t>
            </w:r>
            <w:r w:rsidR="00E01DD3">
              <w:rPr>
                <w:noProof/>
              </w:rPr>
              <w:fldChar w:fldCharType="end"/>
            </w:r>
            <w:bookmarkEnd w:id="31"/>
            <w:r>
              <w:t xml:space="preserve">: Capabilities for </w:t>
            </w:r>
            <w:r w:rsidRPr="004C70B5">
              <w:rPr>
                <w:lang w:eastAsia="x-none"/>
              </w:rPr>
              <w:t xml:space="preserve">PUCCH </w:t>
            </w:r>
            <w:r>
              <w:rPr>
                <w:lang w:eastAsia="x-none"/>
              </w:rPr>
              <w:t>R</w:t>
            </w:r>
            <w:r w:rsidRPr="004C70B5">
              <w:rPr>
                <w:lang w:eastAsia="x-none"/>
              </w:rPr>
              <w:t xml:space="preserve">epetition </w:t>
            </w:r>
            <w:r>
              <w:rPr>
                <w:lang w:eastAsia="x-none"/>
              </w:rPr>
              <w:t>E</w:t>
            </w:r>
            <w:r w:rsidRPr="004C70B5">
              <w:rPr>
                <w:lang w:eastAsia="x-none"/>
              </w:rPr>
              <w:t>nhancement</w:t>
            </w:r>
          </w:p>
          <w:tbl>
            <w:tblPr>
              <w:tblStyle w:val="afc"/>
              <w:tblW w:w="0" w:type="auto"/>
              <w:tblLook w:val="04A0" w:firstRow="1" w:lastRow="0" w:firstColumn="1" w:lastColumn="0" w:noHBand="0" w:noVBand="1"/>
            </w:tblPr>
            <w:tblGrid>
              <w:gridCol w:w="687"/>
              <w:gridCol w:w="4078"/>
              <w:gridCol w:w="8870"/>
              <w:gridCol w:w="2567"/>
              <w:gridCol w:w="1147"/>
            </w:tblGrid>
            <w:tr w:rsidR="00BA1B25" w14:paraId="325F3267" w14:textId="77777777" w:rsidTr="00633616">
              <w:tc>
                <w:tcPr>
                  <w:tcW w:w="0" w:type="auto"/>
                </w:tcPr>
                <w:p w14:paraId="60B2D48A" w14:textId="77777777" w:rsidR="00BA1B25" w:rsidRDefault="00BA1B25" w:rsidP="00BA1B25">
                  <w:pPr>
                    <w:pStyle w:val="TAH"/>
                    <w:spacing w:after="120"/>
                    <w:rPr>
                      <w:lang w:eastAsia="ja-JP"/>
                    </w:rPr>
                  </w:pPr>
                  <w:r>
                    <w:rPr>
                      <w:rFonts w:hint="eastAsia"/>
                      <w:lang w:eastAsia="ja-JP"/>
                    </w:rPr>
                    <w:t>Index</w:t>
                  </w:r>
                </w:p>
              </w:tc>
              <w:tc>
                <w:tcPr>
                  <w:tcW w:w="0" w:type="auto"/>
                </w:tcPr>
                <w:p w14:paraId="47909975" w14:textId="77777777" w:rsidR="00BA1B25" w:rsidRDefault="00BA1B25" w:rsidP="00BA1B25">
                  <w:pPr>
                    <w:pStyle w:val="TAH"/>
                    <w:spacing w:after="120"/>
                    <w:rPr>
                      <w:lang w:eastAsia="ja-JP"/>
                    </w:rPr>
                  </w:pPr>
                  <w:r>
                    <w:rPr>
                      <w:rFonts w:hint="eastAsia"/>
                      <w:lang w:eastAsia="ja-JP"/>
                    </w:rPr>
                    <w:t>Feature group</w:t>
                  </w:r>
                </w:p>
              </w:tc>
              <w:tc>
                <w:tcPr>
                  <w:tcW w:w="0" w:type="auto"/>
                </w:tcPr>
                <w:p w14:paraId="115C09DA" w14:textId="77777777" w:rsidR="00BA1B25" w:rsidRDefault="00BA1B25" w:rsidP="00BA1B25">
                  <w:pPr>
                    <w:pStyle w:val="TAH"/>
                    <w:spacing w:after="120"/>
                    <w:rPr>
                      <w:lang w:eastAsia="ja-JP"/>
                    </w:rPr>
                  </w:pPr>
                  <w:r>
                    <w:rPr>
                      <w:rFonts w:hint="eastAsia"/>
                      <w:lang w:eastAsia="ja-JP"/>
                    </w:rPr>
                    <w:t>Components</w:t>
                  </w:r>
                </w:p>
              </w:tc>
              <w:tc>
                <w:tcPr>
                  <w:tcW w:w="0" w:type="auto"/>
                </w:tcPr>
                <w:p w14:paraId="12F2BCB3" w14:textId="77777777" w:rsidR="00BA1B25" w:rsidRDefault="00BA1B25" w:rsidP="00BA1B25">
                  <w:pPr>
                    <w:pStyle w:val="TAH"/>
                    <w:spacing w:after="120"/>
                    <w:rPr>
                      <w:lang w:eastAsia="ja-JP"/>
                    </w:rPr>
                  </w:pPr>
                  <w:r>
                    <w:rPr>
                      <w:rFonts w:hint="eastAsia"/>
                      <w:lang w:eastAsia="ja-JP"/>
                    </w:rPr>
                    <w:t>Prerequisite feature groups</w:t>
                  </w:r>
                </w:p>
              </w:tc>
              <w:tc>
                <w:tcPr>
                  <w:tcW w:w="0" w:type="auto"/>
                </w:tcPr>
                <w:p w14:paraId="053DE3F7" w14:textId="77777777" w:rsidR="00BA1B25" w:rsidRDefault="00BA1B25" w:rsidP="00BA1B25">
                  <w:pPr>
                    <w:pStyle w:val="TAH"/>
                    <w:spacing w:after="120"/>
                    <w:rPr>
                      <w:lang w:eastAsia="ja-JP"/>
                    </w:rPr>
                  </w:pPr>
                  <w:r>
                    <w:rPr>
                      <w:lang w:eastAsia="ja-JP"/>
                    </w:rPr>
                    <w:t>Comments</w:t>
                  </w:r>
                </w:p>
              </w:tc>
            </w:tr>
            <w:tr w:rsidR="00BA1B25" w:rsidRPr="00A34E76" w14:paraId="3DEF20A3" w14:textId="77777777" w:rsidTr="00633616">
              <w:tc>
                <w:tcPr>
                  <w:tcW w:w="0" w:type="auto"/>
                  <w:shd w:val="clear" w:color="auto" w:fill="auto"/>
                </w:tcPr>
                <w:p w14:paraId="091D71B0" w14:textId="77777777" w:rsidR="00BA1B25" w:rsidRPr="006524EA" w:rsidRDefault="00BA1B25" w:rsidP="00BA1B25">
                  <w:pPr>
                    <w:pStyle w:val="TAL"/>
                    <w:spacing w:after="120"/>
                  </w:pPr>
                  <w:r>
                    <w:rPr>
                      <w:rFonts w:hint="eastAsia"/>
                    </w:rPr>
                    <w:t>30-5</w:t>
                  </w:r>
                </w:p>
              </w:tc>
              <w:tc>
                <w:tcPr>
                  <w:tcW w:w="0" w:type="auto"/>
                  <w:shd w:val="clear" w:color="auto" w:fill="auto"/>
                </w:tcPr>
                <w:p w14:paraId="499F1F5D" w14:textId="77777777" w:rsidR="00BA1B25" w:rsidRPr="009601FC" w:rsidRDefault="00BA1B25" w:rsidP="00BA1B25">
                  <w:pPr>
                    <w:pStyle w:val="TAL"/>
                    <w:spacing w:after="120"/>
                  </w:pPr>
                  <w:r w:rsidRPr="00863E97">
                    <w:t>Slot based dynamic PUCCH repetition indication</w:t>
                  </w:r>
                </w:p>
              </w:tc>
              <w:tc>
                <w:tcPr>
                  <w:tcW w:w="0" w:type="auto"/>
                  <w:shd w:val="clear" w:color="auto" w:fill="auto"/>
                </w:tcPr>
                <w:p w14:paraId="788315FD" w14:textId="77777777" w:rsidR="00BA1B25" w:rsidRPr="000C6B2A" w:rsidRDefault="00BA1B25" w:rsidP="00BA1B25">
                  <w:pPr>
                    <w:pStyle w:val="TAL"/>
                    <w:spacing w:after="120"/>
                    <w:rPr>
                      <w:color w:val="000000" w:themeColor="text1"/>
                    </w:rPr>
                  </w:pPr>
                  <w:r w:rsidRPr="000C6B2A">
                    <w:rPr>
                      <w:color w:val="000000" w:themeColor="text1"/>
                    </w:rPr>
                    <w:t>Support slot based dynamic PUCCH repetition indication for PUCCH formats 0/1/2/3/4</w:t>
                  </w:r>
                </w:p>
                <w:p w14:paraId="57EF77A1" w14:textId="77777777" w:rsidR="00BA1B25" w:rsidRPr="000C6B2A" w:rsidRDefault="00BA1B25" w:rsidP="00BA1B25">
                  <w:pPr>
                    <w:pStyle w:val="TAL"/>
                    <w:spacing w:after="120"/>
                    <w:rPr>
                      <w:color w:val="000000" w:themeColor="text1"/>
                    </w:rPr>
                  </w:pPr>
                  <w:r w:rsidRPr="000C6B2A">
                    <w:rPr>
                      <w:color w:val="000000" w:themeColor="text1"/>
                    </w:rPr>
                    <w:t>support slot based dynamic PUCCH repetition for PUCCH formats 0/1/2/3/4</w:t>
                  </w:r>
                </w:p>
                <w:p w14:paraId="18CD4AE9" w14:textId="77777777" w:rsidR="00BA1B25" w:rsidRPr="005E587B" w:rsidRDefault="00BA1B25" w:rsidP="00BA1B25">
                  <w:pPr>
                    <w:pStyle w:val="TAL"/>
                    <w:spacing w:after="120"/>
                    <w:rPr>
                      <w:color w:val="FF0000"/>
                    </w:rPr>
                  </w:pPr>
                  <w:r w:rsidRPr="005E587B">
                    <w:rPr>
                      <w:strike/>
                      <w:color w:val="FF0000"/>
                    </w:rPr>
                    <w:t>FFS whether to split FG 30-5 into 2 FGs; one for PUCCH formats 0/2 and the other for PUCCH formats 1/3/4</w:t>
                  </w:r>
                </w:p>
              </w:tc>
              <w:tc>
                <w:tcPr>
                  <w:tcW w:w="0" w:type="auto"/>
                  <w:shd w:val="clear" w:color="auto" w:fill="auto"/>
                </w:tcPr>
                <w:p w14:paraId="16BF83F2" w14:textId="77777777" w:rsidR="00BA1B25" w:rsidRPr="009E6319" w:rsidRDefault="00BA1B25" w:rsidP="00BA1B25">
                  <w:pPr>
                    <w:pStyle w:val="TAL"/>
                    <w:spacing w:after="120"/>
                  </w:pPr>
                  <w:r w:rsidRPr="00863E97">
                    <w:t xml:space="preserve">4-23 </w:t>
                  </w:r>
                  <w:r w:rsidRPr="00502114">
                    <w:t>and/</w:t>
                  </w:r>
                  <w:r w:rsidRPr="00863E97">
                    <w:t>or 25-2</w:t>
                  </w:r>
                </w:p>
              </w:tc>
              <w:tc>
                <w:tcPr>
                  <w:tcW w:w="0" w:type="auto"/>
                  <w:shd w:val="clear" w:color="auto" w:fill="auto"/>
                </w:tcPr>
                <w:p w14:paraId="4C359056" w14:textId="77777777" w:rsidR="00BA1B25" w:rsidRPr="00A34E76" w:rsidRDefault="00BA1B25" w:rsidP="00BA1B25">
                  <w:pPr>
                    <w:pStyle w:val="TAL"/>
                    <w:spacing w:after="120"/>
                  </w:pPr>
                </w:p>
              </w:tc>
            </w:tr>
          </w:tbl>
          <w:p w14:paraId="270ACBDA" w14:textId="75E1A693" w:rsidR="0078439F" w:rsidRPr="00BA1B25" w:rsidRDefault="00BA1B25" w:rsidP="00BA1B25">
            <w:pPr>
              <w:pStyle w:val="Proposal"/>
              <w:tabs>
                <w:tab w:val="clear" w:pos="1304"/>
              </w:tabs>
              <w:spacing w:afterLines="0" w:line="240" w:lineRule="auto"/>
              <w:ind w:left="1701" w:hanging="1701"/>
            </w:pPr>
            <w:bookmarkStart w:id="32" w:name="_Toc95746024"/>
            <w:r>
              <w:t xml:space="preserve">UE features for </w:t>
            </w:r>
            <w:r w:rsidRPr="004C70B5">
              <w:t xml:space="preserve">PUCCH repetition enhancement </w:t>
            </w:r>
            <w:r>
              <w:t>are defined according to Table 4</w:t>
            </w:r>
            <w:bookmarkEnd w:id="32"/>
          </w:p>
        </w:tc>
      </w:tr>
      <w:tr w:rsidR="0078439F" w14:paraId="470B2692" w14:textId="77777777" w:rsidTr="0078439F">
        <w:tc>
          <w:tcPr>
            <w:tcW w:w="583" w:type="dxa"/>
          </w:tcPr>
          <w:p w14:paraId="3393C6D8" w14:textId="67B50F71" w:rsidR="0078439F" w:rsidRDefault="0078439F" w:rsidP="00940521">
            <w:pPr>
              <w:spacing w:after="120"/>
              <w:jc w:val="both"/>
              <w:rPr>
                <w:rFonts w:eastAsia="ＭＳ 明朝"/>
                <w:sz w:val="22"/>
              </w:rPr>
            </w:pPr>
            <w:r>
              <w:rPr>
                <w:rFonts w:eastAsia="ＭＳ 明朝" w:hint="eastAsia"/>
                <w:sz w:val="22"/>
                <w:lang w:eastAsia="ja-JP"/>
              </w:rPr>
              <w:t>[</w:t>
            </w:r>
            <w:r>
              <w:rPr>
                <w:rFonts w:eastAsia="ＭＳ 明朝"/>
                <w:sz w:val="22"/>
                <w:lang w:eastAsia="ja-JP"/>
              </w:rPr>
              <w:t>17]</w:t>
            </w:r>
          </w:p>
        </w:tc>
        <w:tc>
          <w:tcPr>
            <w:tcW w:w="1634" w:type="dxa"/>
          </w:tcPr>
          <w:p w14:paraId="47401932" w14:textId="281E41F6" w:rsidR="0078439F" w:rsidRDefault="0078439F" w:rsidP="00940521">
            <w:pPr>
              <w:spacing w:after="120"/>
              <w:jc w:val="both"/>
              <w:rPr>
                <w:rFonts w:eastAsia="ＭＳ 明朝"/>
                <w:sz w:val="22"/>
              </w:rPr>
            </w:pPr>
            <w:r>
              <w:rPr>
                <w:rFonts w:eastAsia="ＭＳ 明朝" w:hint="eastAsia"/>
                <w:sz w:val="22"/>
                <w:lang w:eastAsia="ja-JP"/>
              </w:rPr>
              <w:t>M</w:t>
            </w:r>
            <w:r>
              <w:rPr>
                <w:rFonts w:eastAsia="ＭＳ 明朝"/>
                <w:sz w:val="22"/>
                <w:lang w:eastAsia="ja-JP"/>
              </w:rPr>
              <w:t>ediaTek Inc.</w:t>
            </w:r>
          </w:p>
        </w:tc>
        <w:tc>
          <w:tcPr>
            <w:tcW w:w="19308" w:type="dxa"/>
          </w:tcPr>
          <w:p w14:paraId="3E1B09AE" w14:textId="77777777" w:rsidR="00BA1B25" w:rsidRDefault="00BA1B25" w:rsidP="00BA1B25">
            <w:pPr>
              <w:spacing w:after="120"/>
              <w:jc w:val="both"/>
            </w:pPr>
            <w:r>
              <w:t>From UE implementation, PUCCH formats 0/2 repetition for URLLC and PUCCH format 1/3/4 for CovEnh are different features targeting the different use cases and device types. Moreover, PUCCH Format 1/3/4 dynamic repetition and PUCCH format 0/2 repetition also have the different prerequisite features. Merging them as one feature will also cause the additional testing cost and implementation complexity for the UE which is targeting to support only one of the features or device types.</w:t>
            </w:r>
          </w:p>
          <w:p w14:paraId="2E4F28D6" w14:textId="77777777" w:rsidR="00BA1B25" w:rsidRDefault="00BA1B25" w:rsidP="00BA1B25">
            <w:pPr>
              <w:spacing w:after="120"/>
            </w:pPr>
          </w:p>
          <w:p w14:paraId="2DDE5E4E" w14:textId="77777777" w:rsidR="00BA1B25" w:rsidRDefault="00BA1B25" w:rsidP="00BA1B25">
            <w:pPr>
              <w:spacing w:after="120"/>
              <w:jc w:val="both"/>
            </w:pPr>
            <w:r>
              <w:t xml:space="preserve">Whether to have the separated features is dependent on whether they have the different use cases/scenarios. </w:t>
            </w:r>
            <w:r w:rsidRPr="00B11D35">
              <w:t>This is about essential on how to define FGs. At least, FG should be defined according to the use case/scenarios, i.e., whether the device needs to support the different use cases simultaneously. Clearly, CovEnh and URLLC are quite different use cases and scenarios. There is no need for the device to support them simultaneously. Otherwise, it will increase the unnecessary implementation complexity and the testing cost. We should split them considering the use cases/scenarios, unnecessary UE complexity/cost.</w:t>
            </w:r>
          </w:p>
          <w:p w14:paraId="46D49187" w14:textId="77777777" w:rsidR="00BA1B25" w:rsidRDefault="00BA1B25" w:rsidP="00BA1B25">
            <w:pPr>
              <w:spacing w:after="120"/>
              <w:jc w:val="both"/>
            </w:pPr>
          </w:p>
          <w:p w14:paraId="63DFD4E9" w14:textId="77777777" w:rsidR="00BA1B25" w:rsidRDefault="00BA1B25" w:rsidP="00BA1B25">
            <w:pPr>
              <w:spacing w:after="120"/>
              <w:jc w:val="both"/>
            </w:pPr>
            <w:r>
              <w:t xml:space="preserve">The main argument from opponents is sub-slot repetitions defined for all formats in 25-3a which was </w:t>
            </w:r>
            <w:proofErr w:type="gramStart"/>
            <w:r>
              <w:t>actually agreed</w:t>
            </w:r>
            <w:proofErr w:type="gramEnd"/>
            <w:r>
              <w:t xml:space="preserve"> in URLLC session including slot-level repetition for PUCCH format 0/2. To be noted, there is neither coverage problem for PUCCH format 0/2 according to SI nor the agreement in CovEnh for slot-level repetition of PUCCH format 0/2.</w:t>
            </w:r>
          </w:p>
          <w:p w14:paraId="1CF7EBED" w14:textId="77777777" w:rsidR="00BA1B25" w:rsidRDefault="00BA1B25" w:rsidP="00BA1B25">
            <w:pPr>
              <w:spacing w:after="120"/>
              <w:jc w:val="both"/>
            </w:pPr>
            <w:r>
              <w:t>Moreover, the sub-slot dynamic repetition FG 25-3 is likely to have prerequisite FG 30-5, which implies unnecessary coupling between sub-slot and slot repetitions.</w:t>
            </w:r>
          </w:p>
          <w:p w14:paraId="6E22B18C" w14:textId="77777777" w:rsidR="00BA1B25" w:rsidRDefault="00BA1B25" w:rsidP="00BA1B25">
            <w:pPr>
              <w:spacing w:after="120"/>
              <w:jc w:val="both"/>
            </w:pPr>
            <w:proofErr w:type="gramStart"/>
            <w:r>
              <w:t>So</w:t>
            </w:r>
            <w:proofErr w:type="gramEnd"/>
            <w:r>
              <w:t xml:space="preserve"> we suggest to have the following proposals for consideration by considering FG 25-3a and FG 30-5 jointly as below:</w:t>
            </w:r>
          </w:p>
          <w:p w14:paraId="44022884" w14:textId="77777777" w:rsidR="00BA1B25" w:rsidRDefault="00BA1B25" w:rsidP="00BA1B25">
            <w:pPr>
              <w:spacing w:after="120"/>
              <w:jc w:val="both"/>
            </w:pPr>
            <w:r>
              <w:lastRenderedPageBreak/>
              <w:t>1.</w:t>
            </w:r>
            <w:r>
              <w:tab/>
              <w:t>Moving “slot-level PUCCH format 0/2 repetition” to FG 25-3 with prerequisite FG 30-5 (all agreed in URLLC sessions for URLLC use case)</w:t>
            </w:r>
          </w:p>
          <w:p w14:paraId="21D93615" w14:textId="77777777" w:rsidR="00BA1B25" w:rsidRDefault="00BA1B25" w:rsidP="00BA1B25">
            <w:pPr>
              <w:spacing w:after="120"/>
              <w:jc w:val="both"/>
            </w:pPr>
            <w:r>
              <w:t>2.</w:t>
            </w:r>
            <w:r>
              <w:tab/>
              <w:t>FG 30-5 is limited for dynamic indication of DCI for both slot and sub-slot repetitions.</w:t>
            </w:r>
          </w:p>
          <w:p w14:paraId="24FC8D36" w14:textId="77777777" w:rsidR="00BA1B25" w:rsidRPr="008B567C" w:rsidRDefault="00BA1B25" w:rsidP="00BA1B25">
            <w:pPr>
              <w:spacing w:after="120"/>
              <w:jc w:val="both"/>
            </w:pPr>
            <w:r>
              <w:t>3.</w:t>
            </w:r>
            <w:r>
              <w:tab/>
              <w:t>FG 30-5a is added for PUCCH format 1/3/4 with prerequisite FG 30-5 and FG 4-23 (all agreed in CovEnh sessions)</w:t>
            </w:r>
          </w:p>
          <w:p w14:paraId="07C21255" w14:textId="77777777" w:rsidR="00BA1B25" w:rsidRDefault="00BA1B25" w:rsidP="00BA1B25">
            <w:pPr>
              <w:pStyle w:val="a6"/>
            </w:pPr>
            <w:r>
              <w:t xml:space="preserve">Proposal </w:t>
            </w:r>
            <w:r w:rsidR="00E01DD3">
              <w:fldChar w:fldCharType="begin"/>
            </w:r>
            <w:r w:rsidR="00E01DD3">
              <w:instrText xml:space="preserve"> SEQ Proposal \* ARABIC </w:instrText>
            </w:r>
            <w:r w:rsidR="00E01DD3">
              <w:fldChar w:fldCharType="separate"/>
            </w:r>
            <w:r>
              <w:rPr>
                <w:noProof/>
              </w:rPr>
              <w:t>8</w:t>
            </w:r>
            <w:r w:rsidR="00E01DD3">
              <w:rPr>
                <w:noProof/>
              </w:rPr>
              <w:fldChar w:fldCharType="end"/>
            </w:r>
            <w:r>
              <w:t>: For 30-5, the following changes are provided:</w:t>
            </w:r>
          </w:p>
          <w:p w14:paraId="3B4605D2" w14:textId="77777777" w:rsidR="00BA1B25" w:rsidRDefault="00BA1B25" w:rsidP="00BA1B25">
            <w:pPr>
              <w:pStyle w:val="a6"/>
              <w:ind w:leftChars="100" w:left="200"/>
            </w:pPr>
            <w:r>
              <w:t>- 1. Moving “slot-level PUCCH format 0/2 repetition” to FG 25-3 with prerequisite FG 30-5 (all of them agreed in URLLC sessions for URLLC use case) or leave it for FFS (up to discussion of URLLC session).</w:t>
            </w:r>
          </w:p>
          <w:p w14:paraId="085A12F3" w14:textId="77777777" w:rsidR="00BA1B25" w:rsidRDefault="00BA1B25" w:rsidP="00BA1B25">
            <w:pPr>
              <w:pStyle w:val="a6"/>
              <w:ind w:leftChars="100" w:left="200"/>
            </w:pPr>
            <w:r>
              <w:t>- 2. FG 30-5 is restricted for dynamic indication of DCI support for both slot and sub-slot repetitions.</w:t>
            </w:r>
          </w:p>
          <w:p w14:paraId="463A563C" w14:textId="68B1141A" w:rsidR="0078439F" w:rsidRPr="00BA1B25" w:rsidRDefault="00BA1B25" w:rsidP="00BA1B25">
            <w:pPr>
              <w:pStyle w:val="a6"/>
              <w:ind w:leftChars="100" w:left="200"/>
            </w:pPr>
            <w:r>
              <w:t>- 3. FG 30-5a is added for PUCCH format 1/3/4 with prerequisite FG 30-5 and FG 4-23 (all agreed in CovEnh sessions)</w:t>
            </w:r>
          </w:p>
        </w:tc>
      </w:tr>
      <w:tr w:rsidR="0078439F" w14:paraId="27DD03A0" w14:textId="77777777" w:rsidTr="0078439F">
        <w:tc>
          <w:tcPr>
            <w:tcW w:w="583" w:type="dxa"/>
          </w:tcPr>
          <w:p w14:paraId="61499109" w14:textId="2BD54107" w:rsidR="0078439F" w:rsidRDefault="0078439F" w:rsidP="00940521">
            <w:pPr>
              <w:spacing w:after="120"/>
              <w:jc w:val="both"/>
              <w:rPr>
                <w:rFonts w:eastAsia="ＭＳ 明朝"/>
                <w:sz w:val="22"/>
              </w:rPr>
            </w:pPr>
            <w:r>
              <w:rPr>
                <w:rFonts w:eastAsia="ＭＳ 明朝" w:hint="eastAsia"/>
                <w:sz w:val="22"/>
                <w:lang w:eastAsia="ja-JP"/>
              </w:rPr>
              <w:lastRenderedPageBreak/>
              <w:t>[</w:t>
            </w:r>
            <w:r>
              <w:rPr>
                <w:rFonts w:eastAsia="ＭＳ 明朝"/>
                <w:sz w:val="22"/>
                <w:lang w:eastAsia="ja-JP"/>
              </w:rPr>
              <w:t>18]</w:t>
            </w:r>
          </w:p>
        </w:tc>
        <w:tc>
          <w:tcPr>
            <w:tcW w:w="1634" w:type="dxa"/>
          </w:tcPr>
          <w:p w14:paraId="5E4DDFA9" w14:textId="2F2C6809" w:rsidR="0078439F" w:rsidRDefault="0078439F" w:rsidP="00940521">
            <w:pPr>
              <w:spacing w:after="120"/>
              <w:jc w:val="both"/>
              <w:rPr>
                <w:rFonts w:eastAsia="ＭＳ 明朝"/>
                <w:sz w:val="22"/>
              </w:rPr>
            </w:pPr>
            <w:r>
              <w:rPr>
                <w:rFonts w:eastAsia="ＭＳ 明朝" w:hint="eastAsia"/>
                <w:sz w:val="22"/>
                <w:lang w:eastAsia="ja-JP"/>
              </w:rPr>
              <w:t>Q</w:t>
            </w:r>
            <w:r>
              <w:rPr>
                <w:rFonts w:eastAsia="ＭＳ 明朝"/>
                <w:sz w:val="22"/>
                <w:lang w:eastAsia="ja-JP"/>
              </w:rPr>
              <w:t>ualcomm</w:t>
            </w:r>
          </w:p>
        </w:tc>
        <w:tc>
          <w:tcPr>
            <w:tcW w:w="19308" w:type="dxa"/>
          </w:tcPr>
          <w:p w14:paraId="4F6319AE" w14:textId="70E915FC" w:rsidR="0078439F" w:rsidRPr="00761483" w:rsidRDefault="00761483" w:rsidP="00761483">
            <w:pPr>
              <w:overflowPunct/>
              <w:autoSpaceDE/>
              <w:autoSpaceDN/>
              <w:adjustRightInd/>
              <w:spacing w:after="120"/>
              <w:jc w:val="both"/>
              <w:textAlignment w:val="auto"/>
            </w:pPr>
            <w:r>
              <w:rPr>
                <w:b/>
                <w:bCs/>
                <w:szCs w:val="21"/>
              </w:rPr>
              <w:t xml:space="preserve">Proposal 7: </w:t>
            </w:r>
            <w:r w:rsidRPr="00111117">
              <w:rPr>
                <w:szCs w:val="21"/>
              </w:rPr>
              <w:t xml:space="preserve">Ensure UE capabilities for </w:t>
            </w:r>
            <w:r>
              <w:rPr>
                <w:szCs w:val="21"/>
              </w:rPr>
              <w:t>dynamic indication of PUCCH repetition</w:t>
            </w:r>
            <w:r w:rsidRPr="00111117">
              <w:rPr>
                <w:szCs w:val="21"/>
              </w:rPr>
              <w:t xml:space="preserve"> separately indicated </w:t>
            </w:r>
            <w:r>
              <w:rPr>
                <w:szCs w:val="21"/>
              </w:rPr>
              <w:t>at least</w:t>
            </w:r>
            <w:r w:rsidRPr="00111117">
              <w:rPr>
                <w:szCs w:val="21"/>
              </w:rPr>
              <w:t xml:space="preserve"> </w:t>
            </w:r>
            <w:r>
              <w:rPr>
                <w:szCs w:val="21"/>
              </w:rPr>
              <w:t>per frequency band.</w:t>
            </w:r>
          </w:p>
        </w:tc>
      </w:tr>
    </w:tbl>
    <w:p w14:paraId="7FD82DAA" w14:textId="77777777" w:rsidR="00635945" w:rsidRDefault="00635945">
      <w:pPr>
        <w:spacing w:after="120"/>
        <w:jc w:val="both"/>
        <w:rPr>
          <w:sz w:val="22"/>
        </w:rPr>
      </w:pPr>
    </w:p>
    <w:p w14:paraId="68FD366E" w14:textId="7BC76932" w:rsidR="00436235" w:rsidRPr="00635945" w:rsidRDefault="00204325">
      <w:pPr>
        <w:pStyle w:val="2"/>
        <w:spacing w:after="120"/>
        <w:rPr>
          <w:b/>
          <w:bCs/>
          <w:sz w:val="24"/>
          <w:szCs w:val="24"/>
        </w:rPr>
      </w:pPr>
      <w:r w:rsidRPr="00635945">
        <w:rPr>
          <w:b/>
          <w:bCs/>
          <w:sz w:val="24"/>
          <w:szCs w:val="24"/>
        </w:rPr>
        <w:t>Discussion</w:t>
      </w:r>
    </w:p>
    <w:p w14:paraId="551E021C" w14:textId="77777777" w:rsidR="00436235" w:rsidRPr="00A55860" w:rsidRDefault="00204325">
      <w:pPr>
        <w:spacing w:after="120"/>
        <w:jc w:val="both"/>
        <w:rPr>
          <w:b/>
          <w:bCs/>
          <w:sz w:val="24"/>
          <w:szCs w:val="24"/>
        </w:rPr>
      </w:pPr>
      <w:r w:rsidRPr="00A55860">
        <w:rPr>
          <w:b/>
          <w:bCs/>
          <w:sz w:val="24"/>
          <w:szCs w:val="24"/>
          <w:highlight w:val="yellow"/>
        </w:rPr>
        <w:t xml:space="preserve">[FL1] High priority question </w:t>
      </w:r>
      <w:r w:rsidRPr="00A55860">
        <w:rPr>
          <w:rFonts w:hint="eastAsia"/>
          <w:b/>
          <w:bCs/>
          <w:sz w:val="24"/>
          <w:szCs w:val="24"/>
          <w:highlight w:val="yellow"/>
        </w:rPr>
        <w:t>5</w:t>
      </w:r>
      <w:r w:rsidRPr="00A55860">
        <w:rPr>
          <w:b/>
          <w:bCs/>
          <w:sz w:val="24"/>
          <w:szCs w:val="24"/>
          <w:highlight w:val="yellow"/>
        </w:rPr>
        <w:t>-1</w:t>
      </w:r>
      <w:r w:rsidRPr="00A55860">
        <w:rPr>
          <w:b/>
          <w:bCs/>
          <w:sz w:val="24"/>
          <w:szCs w:val="24"/>
        </w:rPr>
        <w:t>:</w:t>
      </w:r>
    </w:p>
    <w:p w14:paraId="7B43D871" w14:textId="77777777" w:rsidR="00436235" w:rsidRPr="00A55860" w:rsidRDefault="00204325" w:rsidP="00AD2CB1">
      <w:pPr>
        <w:pStyle w:val="aff5"/>
        <w:numPr>
          <w:ilvl w:val="0"/>
          <w:numId w:val="13"/>
        </w:numPr>
        <w:spacing w:after="120"/>
        <w:ind w:leftChars="0"/>
        <w:jc w:val="both"/>
        <w:rPr>
          <w:b/>
          <w:bCs/>
          <w:sz w:val="24"/>
          <w:szCs w:val="24"/>
        </w:rPr>
      </w:pPr>
      <w:r w:rsidRPr="00A55860">
        <w:rPr>
          <w:rFonts w:hint="eastAsia"/>
          <w:b/>
          <w:bCs/>
          <w:sz w:val="24"/>
          <w:szCs w:val="24"/>
        </w:rPr>
        <w:t>C</w:t>
      </w:r>
      <w:r w:rsidRPr="00A55860">
        <w:rPr>
          <w:b/>
          <w:bCs/>
          <w:sz w:val="24"/>
          <w:szCs w:val="24"/>
        </w:rPr>
        <w:t xml:space="preserve">ompanies are encouraged to provide views on whether to separate FG 30-5 or not, e.g., </w:t>
      </w:r>
    </w:p>
    <w:p w14:paraId="74D352F2" w14:textId="77777777" w:rsidR="00436235" w:rsidRPr="00A55860" w:rsidRDefault="00204325" w:rsidP="00AD2CB1">
      <w:pPr>
        <w:pStyle w:val="aff5"/>
        <w:numPr>
          <w:ilvl w:val="1"/>
          <w:numId w:val="13"/>
        </w:numPr>
        <w:spacing w:after="120"/>
        <w:ind w:leftChars="0"/>
        <w:jc w:val="both"/>
        <w:rPr>
          <w:sz w:val="24"/>
          <w:szCs w:val="24"/>
        </w:rPr>
      </w:pPr>
      <w:r w:rsidRPr="00A55860">
        <w:rPr>
          <w:rFonts w:hint="eastAsia"/>
          <w:sz w:val="24"/>
          <w:szCs w:val="24"/>
        </w:rPr>
        <w:t>O</w:t>
      </w:r>
      <w:r w:rsidRPr="00A55860">
        <w:rPr>
          <w:sz w:val="24"/>
          <w:szCs w:val="24"/>
        </w:rPr>
        <w:t>ption 1: Keep current structure, i.e., FG 30-5 for PUCCH formats 0/1/2/3/4</w:t>
      </w:r>
    </w:p>
    <w:p w14:paraId="6A21FD55" w14:textId="026FD31A" w:rsidR="00436235" w:rsidRPr="00A55860" w:rsidRDefault="00E9425A" w:rsidP="00E9425A">
      <w:pPr>
        <w:pStyle w:val="aff5"/>
        <w:numPr>
          <w:ilvl w:val="2"/>
          <w:numId w:val="13"/>
        </w:numPr>
        <w:spacing w:after="120"/>
        <w:ind w:leftChars="0"/>
        <w:jc w:val="both"/>
        <w:rPr>
          <w:sz w:val="24"/>
          <w:szCs w:val="24"/>
        </w:rPr>
      </w:pPr>
      <w:r w:rsidRPr="00E9425A">
        <w:rPr>
          <w:rFonts w:eastAsia="ＭＳ 明朝"/>
          <w:sz w:val="24"/>
          <w:szCs w:val="24"/>
        </w:rPr>
        <w:t xml:space="preserve">Huawei, HiSilicon, vivo, ZTE, CATT, Nokia, </w:t>
      </w:r>
      <w:proofErr w:type="spellStart"/>
      <w:r w:rsidRPr="00E9425A">
        <w:rPr>
          <w:rFonts w:eastAsia="ＭＳ 明朝"/>
          <w:sz w:val="24"/>
          <w:szCs w:val="24"/>
        </w:rPr>
        <w:t>ChinaTelecom</w:t>
      </w:r>
      <w:proofErr w:type="spellEnd"/>
      <w:r w:rsidRPr="00E9425A">
        <w:rPr>
          <w:rFonts w:eastAsia="ＭＳ 明朝"/>
          <w:sz w:val="24"/>
          <w:szCs w:val="24"/>
        </w:rPr>
        <w:t>, DOCOMO, Intel, CMCC, Xiaomi, Ericsson,</w:t>
      </w:r>
    </w:p>
    <w:p w14:paraId="3500839D" w14:textId="77777777" w:rsidR="00436235" w:rsidRPr="00A55860" w:rsidRDefault="00204325" w:rsidP="00AD2CB1">
      <w:pPr>
        <w:pStyle w:val="aff5"/>
        <w:numPr>
          <w:ilvl w:val="2"/>
          <w:numId w:val="13"/>
        </w:numPr>
        <w:spacing w:after="120"/>
        <w:ind w:leftChars="0"/>
        <w:jc w:val="both"/>
        <w:rPr>
          <w:i/>
          <w:iCs/>
          <w:sz w:val="24"/>
          <w:szCs w:val="24"/>
        </w:rPr>
      </w:pPr>
      <w:r w:rsidRPr="00A55860">
        <w:rPr>
          <w:rFonts w:eastAsiaTheme="minorEastAsia"/>
          <w:i/>
          <w:iCs/>
          <w:sz w:val="24"/>
          <w:szCs w:val="24"/>
          <w:lang w:eastAsia="ja-JP"/>
        </w:rPr>
        <w:t>As sub-slot based dynamic PUCCH repetition indication</w:t>
      </w:r>
    </w:p>
    <w:p w14:paraId="6FC600CA" w14:textId="77777777" w:rsidR="00436235" w:rsidRPr="00A55860" w:rsidRDefault="00204325" w:rsidP="00AD2CB1">
      <w:pPr>
        <w:pStyle w:val="aff5"/>
        <w:numPr>
          <w:ilvl w:val="1"/>
          <w:numId w:val="13"/>
        </w:numPr>
        <w:spacing w:after="120"/>
        <w:ind w:leftChars="0"/>
        <w:jc w:val="both"/>
        <w:rPr>
          <w:sz w:val="24"/>
          <w:szCs w:val="24"/>
        </w:rPr>
      </w:pPr>
      <w:r w:rsidRPr="00A55860">
        <w:rPr>
          <w:rFonts w:hint="eastAsia"/>
          <w:sz w:val="24"/>
          <w:szCs w:val="24"/>
        </w:rPr>
        <w:t>O</w:t>
      </w:r>
      <w:r w:rsidRPr="00A55860">
        <w:rPr>
          <w:sz w:val="24"/>
          <w:szCs w:val="24"/>
        </w:rPr>
        <w:t>ption 2:</w:t>
      </w:r>
      <w:r w:rsidRPr="00A55860">
        <w:rPr>
          <w:rFonts w:hint="eastAsia"/>
          <w:sz w:val="24"/>
          <w:szCs w:val="24"/>
        </w:rPr>
        <w:t xml:space="preserve"> </w:t>
      </w:r>
      <w:r w:rsidRPr="00A55860">
        <w:rPr>
          <w:sz w:val="24"/>
          <w:szCs w:val="24"/>
        </w:rPr>
        <w:t>Split 30-5 into 2 separate FGs: 1</w:t>
      </w:r>
      <w:r w:rsidRPr="00A55860">
        <w:rPr>
          <w:sz w:val="24"/>
          <w:szCs w:val="24"/>
          <w:vertAlign w:val="superscript"/>
        </w:rPr>
        <w:t>st</w:t>
      </w:r>
      <w:r w:rsidRPr="00A55860">
        <w:rPr>
          <w:sz w:val="24"/>
          <w:szCs w:val="24"/>
        </w:rPr>
        <w:t xml:space="preserve"> one for PUCCH formats 1/3/4, 2</w:t>
      </w:r>
      <w:r w:rsidRPr="00A55860">
        <w:rPr>
          <w:sz w:val="24"/>
          <w:szCs w:val="24"/>
          <w:vertAlign w:val="superscript"/>
        </w:rPr>
        <w:t>nd</w:t>
      </w:r>
      <w:r w:rsidRPr="00A55860">
        <w:rPr>
          <w:sz w:val="24"/>
          <w:szCs w:val="24"/>
        </w:rPr>
        <w:t xml:space="preserve"> one for PUCCH formats 0/2</w:t>
      </w:r>
    </w:p>
    <w:p w14:paraId="1A192EA9" w14:textId="16CD7A61" w:rsidR="00436235" w:rsidRPr="00A55860" w:rsidRDefault="00204325" w:rsidP="00AD2CB1">
      <w:pPr>
        <w:pStyle w:val="aff5"/>
        <w:numPr>
          <w:ilvl w:val="2"/>
          <w:numId w:val="13"/>
        </w:numPr>
        <w:spacing w:after="120"/>
        <w:ind w:leftChars="0"/>
        <w:jc w:val="both"/>
        <w:rPr>
          <w:sz w:val="24"/>
          <w:szCs w:val="24"/>
        </w:rPr>
      </w:pPr>
      <w:r w:rsidRPr="00A55860">
        <w:rPr>
          <w:sz w:val="24"/>
          <w:szCs w:val="24"/>
        </w:rPr>
        <w:t>MediaTek</w:t>
      </w:r>
    </w:p>
    <w:p w14:paraId="531FC4D0" w14:textId="77777777" w:rsidR="00436235" w:rsidRPr="00A55860" w:rsidRDefault="00204325" w:rsidP="00AD2CB1">
      <w:pPr>
        <w:pStyle w:val="aff5"/>
        <w:numPr>
          <w:ilvl w:val="2"/>
          <w:numId w:val="13"/>
        </w:numPr>
        <w:spacing w:after="120"/>
        <w:ind w:leftChars="0"/>
        <w:jc w:val="both"/>
        <w:rPr>
          <w:i/>
          <w:iCs/>
          <w:sz w:val="24"/>
          <w:szCs w:val="24"/>
        </w:rPr>
      </w:pPr>
      <w:r w:rsidRPr="00A55860">
        <w:rPr>
          <w:i/>
          <w:iCs/>
          <w:sz w:val="24"/>
          <w:szCs w:val="24"/>
        </w:rPr>
        <w:t>slot based PUCCH repetition of PUCCH format 0/2 only introduced in Rel-17</w:t>
      </w:r>
    </w:p>
    <w:p w14:paraId="7A182FB5" w14:textId="7CE53670" w:rsidR="00761483" w:rsidRPr="007A5EC1" w:rsidRDefault="00204325" w:rsidP="00761483">
      <w:pPr>
        <w:pStyle w:val="aff5"/>
        <w:numPr>
          <w:ilvl w:val="2"/>
          <w:numId w:val="13"/>
        </w:numPr>
        <w:spacing w:after="120"/>
        <w:ind w:leftChars="0"/>
        <w:jc w:val="both"/>
        <w:rPr>
          <w:i/>
          <w:iCs/>
          <w:sz w:val="24"/>
          <w:szCs w:val="24"/>
        </w:rPr>
      </w:pPr>
      <w:r w:rsidRPr="00A55860">
        <w:rPr>
          <w:i/>
          <w:iCs/>
          <w:sz w:val="24"/>
          <w:szCs w:val="24"/>
        </w:rPr>
        <w:t>CovEnh and URLLC are quite different use cases and scenarios</w:t>
      </w:r>
    </w:p>
    <w:tbl>
      <w:tblPr>
        <w:tblStyle w:val="afc"/>
        <w:tblW w:w="4950" w:type="pct"/>
        <w:tblLook w:val="04A0" w:firstRow="1" w:lastRow="0" w:firstColumn="1" w:lastColumn="0" w:noHBand="0" w:noVBand="1"/>
      </w:tblPr>
      <w:tblGrid>
        <w:gridCol w:w="2247"/>
        <w:gridCol w:w="19912"/>
      </w:tblGrid>
      <w:tr w:rsidR="00436235" w:rsidRPr="00A55860" w14:paraId="74346704" w14:textId="77777777">
        <w:tc>
          <w:tcPr>
            <w:tcW w:w="507" w:type="pct"/>
            <w:shd w:val="clear" w:color="auto" w:fill="F2F2F2" w:themeFill="background1" w:themeFillShade="F2"/>
          </w:tcPr>
          <w:p w14:paraId="76B9535F" w14:textId="77777777" w:rsidR="00436235" w:rsidRPr="00A55860" w:rsidRDefault="00204325">
            <w:pPr>
              <w:spacing w:after="120"/>
              <w:jc w:val="both"/>
              <w:rPr>
                <w:sz w:val="24"/>
                <w:szCs w:val="28"/>
              </w:rPr>
            </w:pPr>
            <w:r w:rsidRPr="00A55860">
              <w:rPr>
                <w:rFonts w:hint="eastAsia"/>
                <w:sz w:val="24"/>
                <w:szCs w:val="28"/>
              </w:rPr>
              <w:t>C</w:t>
            </w:r>
            <w:r w:rsidRPr="00A55860">
              <w:rPr>
                <w:sz w:val="24"/>
                <w:szCs w:val="28"/>
              </w:rPr>
              <w:t>ompany</w:t>
            </w:r>
          </w:p>
        </w:tc>
        <w:tc>
          <w:tcPr>
            <w:tcW w:w="4493" w:type="pct"/>
            <w:shd w:val="clear" w:color="auto" w:fill="F2F2F2" w:themeFill="background1" w:themeFillShade="F2"/>
          </w:tcPr>
          <w:p w14:paraId="3EC05973" w14:textId="77777777" w:rsidR="00436235" w:rsidRPr="00A55860" w:rsidRDefault="00204325">
            <w:pPr>
              <w:spacing w:after="120"/>
              <w:jc w:val="both"/>
              <w:rPr>
                <w:sz w:val="24"/>
                <w:szCs w:val="28"/>
              </w:rPr>
            </w:pPr>
            <w:r w:rsidRPr="00A55860">
              <w:rPr>
                <w:rFonts w:hint="eastAsia"/>
                <w:sz w:val="24"/>
                <w:szCs w:val="28"/>
              </w:rPr>
              <w:t>C</w:t>
            </w:r>
            <w:r w:rsidRPr="00A55860">
              <w:rPr>
                <w:sz w:val="24"/>
                <w:szCs w:val="28"/>
              </w:rPr>
              <w:t>omment</w:t>
            </w:r>
          </w:p>
        </w:tc>
      </w:tr>
      <w:tr w:rsidR="00A55860" w:rsidRPr="00A55860" w14:paraId="3E4FBBAC" w14:textId="77777777">
        <w:tc>
          <w:tcPr>
            <w:tcW w:w="507" w:type="pct"/>
          </w:tcPr>
          <w:p w14:paraId="57823970" w14:textId="1CB692D2" w:rsidR="00A55860" w:rsidRPr="00A55860" w:rsidRDefault="00854FCA">
            <w:pPr>
              <w:spacing w:after="120"/>
              <w:jc w:val="both"/>
              <w:rPr>
                <w:rFonts w:eastAsia="Malgun Gothic"/>
                <w:sz w:val="24"/>
                <w:szCs w:val="28"/>
                <w:lang w:eastAsia="ko-KR"/>
              </w:rPr>
            </w:pPr>
            <w:r>
              <w:rPr>
                <w:rFonts w:eastAsia="Malgun Gothic"/>
                <w:sz w:val="24"/>
                <w:szCs w:val="28"/>
                <w:lang w:eastAsia="ko-KR"/>
              </w:rPr>
              <w:t>Nokia, NSB</w:t>
            </w:r>
          </w:p>
        </w:tc>
        <w:tc>
          <w:tcPr>
            <w:tcW w:w="4493" w:type="pct"/>
          </w:tcPr>
          <w:p w14:paraId="39E26BD6" w14:textId="05AA2A05" w:rsidR="00A55860" w:rsidRPr="00A55860" w:rsidRDefault="00854FCA">
            <w:pPr>
              <w:spacing w:after="120"/>
              <w:jc w:val="both"/>
              <w:rPr>
                <w:rFonts w:eastAsia="Malgun Gothic"/>
                <w:sz w:val="24"/>
                <w:szCs w:val="28"/>
                <w:lang w:eastAsia="ko-KR"/>
              </w:rPr>
            </w:pPr>
            <w:r>
              <w:rPr>
                <w:rFonts w:eastAsia="Malgun Gothic"/>
                <w:sz w:val="24"/>
                <w:szCs w:val="28"/>
                <w:lang w:eastAsia="ko-KR"/>
              </w:rPr>
              <w:t>Keep the current structure</w:t>
            </w:r>
          </w:p>
        </w:tc>
      </w:tr>
      <w:tr w:rsidR="007B0B7D" w:rsidRPr="00A55860" w14:paraId="48B2124C" w14:textId="77777777">
        <w:tc>
          <w:tcPr>
            <w:tcW w:w="507" w:type="pct"/>
          </w:tcPr>
          <w:p w14:paraId="209D9A1B" w14:textId="57EBD07C" w:rsidR="007B0B7D" w:rsidRPr="00A55860" w:rsidRDefault="007B0B7D" w:rsidP="007B0B7D">
            <w:pPr>
              <w:spacing w:after="120"/>
              <w:jc w:val="both"/>
              <w:rPr>
                <w:rFonts w:eastAsia="Malgun Gothic"/>
                <w:sz w:val="24"/>
                <w:szCs w:val="28"/>
                <w:lang w:eastAsia="ko-KR"/>
              </w:rPr>
            </w:pPr>
            <w:r>
              <w:rPr>
                <w:rFonts w:eastAsia="Malgun Gothic"/>
                <w:sz w:val="24"/>
                <w:szCs w:val="28"/>
                <w:lang w:eastAsia="ko-KR"/>
              </w:rPr>
              <w:t>NTT DOCOMO</w:t>
            </w:r>
          </w:p>
        </w:tc>
        <w:tc>
          <w:tcPr>
            <w:tcW w:w="4493" w:type="pct"/>
          </w:tcPr>
          <w:p w14:paraId="592DAF7C" w14:textId="0CA9F825" w:rsidR="007B0B7D" w:rsidRPr="00A55860" w:rsidRDefault="007B0B7D" w:rsidP="007B0B7D">
            <w:pPr>
              <w:spacing w:after="120"/>
              <w:jc w:val="both"/>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support Option1 and </w:t>
            </w:r>
            <w:r>
              <w:rPr>
                <w:sz w:val="22"/>
                <w:szCs w:val="22"/>
              </w:rPr>
              <w:t>s</w:t>
            </w:r>
            <w:r w:rsidRPr="00196CC3">
              <w:rPr>
                <w:sz w:val="22"/>
                <w:szCs w:val="22"/>
              </w:rPr>
              <w:t>upporting long/short PUCCH format</w:t>
            </w:r>
            <w:r>
              <w:rPr>
                <w:sz w:val="22"/>
                <w:szCs w:val="22"/>
              </w:rPr>
              <w:t>s</w:t>
            </w:r>
            <w:r w:rsidRPr="00196CC3">
              <w:rPr>
                <w:sz w:val="22"/>
                <w:szCs w:val="22"/>
              </w:rPr>
              <w:t xml:space="preserve"> can be identified by the prerequisite feature groups, </w:t>
            </w:r>
            <w:proofErr w:type="gramStart"/>
            <w:r w:rsidRPr="00196CC3">
              <w:rPr>
                <w:sz w:val="22"/>
                <w:szCs w:val="22"/>
              </w:rPr>
              <w:t>e.g.</w:t>
            </w:r>
            <w:proofErr w:type="gramEnd"/>
            <w:r w:rsidRPr="00196CC3">
              <w:rPr>
                <w:sz w:val="22"/>
                <w:szCs w:val="22"/>
              </w:rPr>
              <w:t xml:space="preserve"> one of {4-23, 25-2}</w:t>
            </w:r>
          </w:p>
        </w:tc>
      </w:tr>
      <w:tr w:rsidR="001F5562" w:rsidRPr="00A55860" w14:paraId="4F62BD89" w14:textId="77777777">
        <w:tc>
          <w:tcPr>
            <w:tcW w:w="507" w:type="pct"/>
          </w:tcPr>
          <w:p w14:paraId="1F561829" w14:textId="22468166" w:rsidR="001F5562" w:rsidRPr="00A55860" w:rsidRDefault="001F5562" w:rsidP="001F5562">
            <w:pPr>
              <w:spacing w:after="120"/>
              <w:jc w:val="both"/>
              <w:rPr>
                <w:rFonts w:eastAsia="Malgun Gothic"/>
                <w:sz w:val="24"/>
                <w:szCs w:val="28"/>
                <w:lang w:eastAsia="ko-KR"/>
              </w:rPr>
            </w:pPr>
            <w:r>
              <w:rPr>
                <w:rFonts w:eastAsia="Malgun Gothic" w:hint="eastAsia"/>
                <w:sz w:val="24"/>
                <w:szCs w:val="28"/>
                <w:lang w:eastAsia="ko-KR"/>
              </w:rPr>
              <w:t>Samsung</w:t>
            </w:r>
          </w:p>
        </w:tc>
        <w:tc>
          <w:tcPr>
            <w:tcW w:w="4493" w:type="pct"/>
          </w:tcPr>
          <w:p w14:paraId="44E990BF" w14:textId="05DEE17A" w:rsidR="001F5562" w:rsidRPr="00A55860" w:rsidRDefault="001F5562" w:rsidP="001F5562">
            <w:pPr>
              <w:spacing w:after="120"/>
              <w:jc w:val="both"/>
              <w:rPr>
                <w:rFonts w:eastAsia="Malgun Gothic"/>
                <w:sz w:val="24"/>
                <w:szCs w:val="28"/>
                <w:lang w:eastAsia="ko-KR"/>
              </w:rPr>
            </w:pPr>
            <w:r>
              <w:rPr>
                <w:rFonts w:eastAsia="Malgun Gothic" w:hint="eastAsia"/>
                <w:sz w:val="24"/>
                <w:szCs w:val="28"/>
                <w:lang w:eastAsia="ko-KR"/>
              </w:rPr>
              <w:t>Option 1</w:t>
            </w:r>
          </w:p>
        </w:tc>
      </w:tr>
      <w:tr w:rsidR="001F5562" w:rsidRPr="00A55860" w14:paraId="04EF29F9" w14:textId="77777777">
        <w:tc>
          <w:tcPr>
            <w:tcW w:w="507" w:type="pct"/>
          </w:tcPr>
          <w:p w14:paraId="205622C2" w14:textId="382EABDF" w:rsidR="001F5562" w:rsidRPr="00A55860" w:rsidRDefault="0047454C" w:rsidP="001F5562">
            <w:pPr>
              <w:spacing w:after="120"/>
              <w:jc w:val="both"/>
              <w:rPr>
                <w:rFonts w:eastAsia="Malgun Gothic"/>
                <w:sz w:val="24"/>
                <w:szCs w:val="28"/>
                <w:lang w:eastAsia="ko-KR"/>
              </w:rPr>
            </w:pPr>
            <w:r>
              <w:rPr>
                <w:rFonts w:eastAsia="Malgun Gothic"/>
                <w:sz w:val="24"/>
                <w:szCs w:val="28"/>
                <w:lang w:eastAsia="ko-KR"/>
              </w:rPr>
              <w:t>Intel</w:t>
            </w:r>
          </w:p>
        </w:tc>
        <w:tc>
          <w:tcPr>
            <w:tcW w:w="4493" w:type="pct"/>
          </w:tcPr>
          <w:p w14:paraId="23801D42" w14:textId="6FE39B65" w:rsidR="001F5562" w:rsidRPr="00A55860" w:rsidRDefault="0047454C" w:rsidP="001F5562">
            <w:pPr>
              <w:spacing w:after="120"/>
              <w:jc w:val="both"/>
              <w:rPr>
                <w:rFonts w:eastAsia="Malgun Gothic"/>
                <w:sz w:val="24"/>
                <w:szCs w:val="28"/>
                <w:lang w:eastAsia="ko-KR"/>
              </w:rPr>
            </w:pPr>
            <w:r>
              <w:rPr>
                <w:rFonts w:eastAsia="Malgun Gothic"/>
                <w:sz w:val="24"/>
                <w:szCs w:val="28"/>
                <w:lang w:eastAsia="ko-KR"/>
              </w:rPr>
              <w:t>Option 1</w:t>
            </w:r>
          </w:p>
        </w:tc>
      </w:tr>
      <w:tr w:rsidR="00EF19B2" w:rsidRPr="00A55860" w14:paraId="62D689BA" w14:textId="77777777">
        <w:tc>
          <w:tcPr>
            <w:tcW w:w="507" w:type="pct"/>
          </w:tcPr>
          <w:p w14:paraId="1C9DEF08" w14:textId="237B692B" w:rsidR="00EF19B2"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3" w:type="pct"/>
          </w:tcPr>
          <w:p w14:paraId="71E7C0A6" w14:textId="16643091" w:rsidR="00EF19B2" w:rsidRDefault="00EF19B2" w:rsidP="00EF19B2">
            <w:pPr>
              <w:spacing w:after="120"/>
              <w:jc w:val="both"/>
              <w:rPr>
                <w:rFonts w:eastAsia="Malgun Gothic"/>
                <w:sz w:val="24"/>
                <w:szCs w:val="28"/>
                <w:lang w:eastAsia="ko-KR"/>
              </w:rPr>
            </w:pPr>
            <w:r>
              <w:rPr>
                <w:rFonts w:eastAsiaTheme="minorEastAsia" w:hint="eastAsia"/>
                <w:sz w:val="24"/>
                <w:szCs w:val="28"/>
                <w:lang w:eastAsia="ja-JP"/>
              </w:rPr>
              <w:t>W</w:t>
            </w:r>
            <w:r>
              <w:rPr>
                <w:rFonts w:eastAsiaTheme="minorEastAsia"/>
                <w:sz w:val="24"/>
                <w:szCs w:val="28"/>
                <w:lang w:eastAsia="ja-JP"/>
              </w:rPr>
              <w:t xml:space="preserve">e support </w:t>
            </w:r>
            <w:r>
              <w:rPr>
                <w:rFonts w:eastAsiaTheme="minorEastAsia"/>
                <w:sz w:val="24"/>
                <w:szCs w:val="28"/>
                <w:lang w:eastAsia="ja-JP"/>
              </w:rPr>
              <w:t>O</w:t>
            </w:r>
            <w:r>
              <w:rPr>
                <w:rFonts w:eastAsiaTheme="minorEastAsia"/>
                <w:sz w:val="24"/>
                <w:szCs w:val="28"/>
                <w:lang w:eastAsia="ja-JP"/>
              </w:rPr>
              <w:t>ption 1.</w:t>
            </w:r>
          </w:p>
        </w:tc>
      </w:tr>
    </w:tbl>
    <w:p w14:paraId="61C64548" w14:textId="77777777" w:rsidR="00436235" w:rsidRDefault="00436235">
      <w:pPr>
        <w:spacing w:after="120"/>
        <w:jc w:val="both"/>
        <w:rPr>
          <w:b/>
          <w:bCs/>
          <w:szCs w:val="21"/>
          <w:highlight w:val="cyan"/>
        </w:rPr>
      </w:pPr>
    </w:p>
    <w:p w14:paraId="0E5CD19F" w14:textId="77777777" w:rsidR="00436235" w:rsidRDefault="00436235">
      <w:pPr>
        <w:spacing w:after="120"/>
        <w:jc w:val="both"/>
        <w:rPr>
          <w:b/>
          <w:bCs/>
          <w:szCs w:val="21"/>
          <w:highlight w:val="cyan"/>
        </w:rPr>
      </w:pPr>
    </w:p>
    <w:p w14:paraId="19E27AE9" w14:textId="77777777" w:rsidR="00436235" w:rsidRPr="00F570CB" w:rsidRDefault="00204325">
      <w:pPr>
        <w:spacing w:after="120"/>
        <w:jc w:val="both"/>
        <w:rPr>
          <w:b/>
          <w:bCs/>
          <w:sz w:val="24"/>
          <w:szCs w:val="24"/>
        </w:rPr>
      </w:pPr>
      <w:r w:rsidRPr="00F570CB">
        <w:rPr>
          <w:b/>
          <w:bCs/>
          <w:sz w:val="24"/>
          <w:szCs w:val="24"/>
          <w:highlight w:val="cyan"/>
        </w:rPr>
        <w:t>Medium priority question 5-2:</w:t>
      </w:r>
    </w:p>
    <w:p w14:paraId="2091EE53" w14:textId="77777777" w:rsidR="00436235" w:rsidRPr="00F570CB" w:rsidRDefault="00204325" w:rsidP="00AD2CB1">
      <w:pPr>
        <w:pStyle w:val="aff5"/>
        <w:numPr>
          <w:ilvl w:val="0"/>
          <w:numId w:val="13"/>
        </w:numPr>
        <w:spacing w:after="120"/>
        <w:ind w:leftChars="0"/>
        <w:jc w:val="both"/>
        <w:rPr>
          <w:b/>
          <w:bCs/>
          <w:sz w:val="24"/>
          <w:szCs w:val="24"/>
        </w:rPr>
      </w:pPr>
      <w:r w:rsidRPr="00F570CB">
        <w:rPr>
          <w:rFonts w:hint="eastAsia"/>
          <w:b/>
          <w:bCs/>
          <w:sz w:val="24"/>
          <w:szCs w:val="24"/>
        </w:rPr>
        <w:t>C</w:t>
      </w:r>
      <w:r w:rsidRPr="00F570CB">
        <w:rPr>
          <w:b/>
          <w:bCs/>
          <w:sz w:val="24"/>
          <w:szCs w:val="24"/>
        </w:rPr>
        <w:t>ompanies are encouraged to provide views on whether the type of FG 30-5 should be per UE or per band</w:t>
      </w:r>
    </w:p>
    <w:p w14:paraId="1970AA0A" w14:textId="77777777" w:rsidR="00436235" w:rsidRPr="00F570CB" w:rsidRDefault="00204325" w:rsidP="00AD2CB1">
      <w:pPr>
        <w:pStyle w:val="aff5"/>
        <w:numPr>
          <w:ilvl w:val="1"/>
          <w:numId w:val="13"/>
        </w:numPr>
        <w:spacing w:after="120"/>
        <w:ind w:leftChars="0"/>
        <w:jc w:val="both"/>
        <w:rPr>
          <w:sz w:val="24"/>
          <w:szCs w:val="24"/>
        </w:rPr>
      </w:pPr>
      <w:r w:rsidRPr="00F570CB">
        <w:rPr>
          <w:sz w:val="24"/>
          <w:szCs w:val="24"/>
        </w:rPr>
        <w:t>Per UE: Nokia,</w:t>
      </w:r>
    </w:p>
    <w:p w14:paraId="12380AD7" w14:textId="77777777" w:rsidR="00436235" w:rsidRPr="00F570CB" w:rsidRDefault="00204325" w:rsidP="00AD2CB1">
      <w:pPr>
        <w:pStyle w:val="aff5"/>
        <w:numPr>
          <w:ilvl w:val="2"/>
          <w:numId w:val="13"/>
        </w:numPr>
        <w:spacing w:after="120"/>
        <w:ind w:leftChars="0"/>
        <w:jc w:val="both"/>
        <w:rPr>
          <w:sz w:val="24"/>
          <w:szCs w:val="24"/>
        </w:rPr>
      </w:pPr>
      <w:r w:rsidRPr="00F570CB">
        <w:rPr>
          <w:rFonts w:eastAsia="ＭＳ 明朝" w:hint="eastAsia"/>
          <w:sz w:val="24"/>
          <w:szCs w:val="24"/>
        </w:rPr>
        <w:t>F</w:t>
      </w:r>
      <w:r w:rsidRPr="00F570CB">
        <w:rPr>
          <w:rFonts w:eastAsia="ＭＳ 明朝"/>
          <w:sz w:val="24"/>
          <w:szCs w:val="24"/>
        </w:rPr>
        <w:t xml:space="preserve">DD/TDD differentiation is not necessary: Huawei, HiSilicon, </w:t>
      </w:r>
    </w:p>
    <w:p w14:paraId="0B049F58" w14:textId="77777777" w:rsidR="00436235" w:rsidRPr="00F570CB" w:rsidRDefault="00204325" w:rsidP="00AD2CB1">
      <w:pPr>
        <w:pStyle w:val="aff5"/>
        <w:numPr>
          <w:ilvl w:val="1"/>
          <w:numId w:val="13"/>
        </w:numPr>
        <w:spacing w:after="120"/>
        <w:ind w:leftChars="0"/>
        <w:jc w:val="both"/>
        <w:rPr>
          <w:sz w:val="24"/>
          <w:szCs w:val="24"/>
        </w:rPr>
      </w:pPr>
      <w:r w:rsidRPr="00F570CB">
        <w:rPr>
          <w:sz w:val="24"/>
          <w:szCs w:val="24"/>
        </w:rPr>
        <w:t xml:space="preserve">Per band: Qualcomm, </w:t>
      </w:r>
    </w:p>
    <w:tbl>
      <w:tblPr>
        <w:tblStyle w:val="afc"/>
        <w:tblW w:w="4950" w:type="pct"/>
        <w:tblLook w:val="04A0" w:firstRow="1" w:lastRow="0" w:firstColumn="1" w:lastColumn="0" w:noHBand="0" w:noVBand="1"/>
      </w:tblPr>
      <w:tblGrid>
        <w:gridCol w:w="2247"/>
        <w:gridCol w:w="19912"/>
      </w:tblGrid>
      <w:tr w:rsidR="003B0649" w:rsidRPr="00A55860" w14:paraId="7C2DE47B" w14:textId="77777777" w:rsidTr="00A5503D">
        <w:tc>
          <w:tcPr>
            <w:tcW w:w="507" w:type="pct"/>
            <w:shd w:val="clear" w:color="auto" w:fill="F2F2F2" w:themeFill="background1" w:themeFillShade="F2"/>
          </w:tcPr>
          <w:p w14:paraId="04AAA7AE" w14:textId="77777777" w:rsidR="003B0649" w:rsidRPr="00A55860" w:rsidRDefault="003B0649" w:rsidP="00A5503D">
            <w:pPr>
              <w:spacing w:after="120"/>
              <w:jc w:val="both"/>
              <w:rPr>
                <w:sz w:val="24"/>
                <w:szCs w:val="28"/>
              </w:rPr>
            </w:pPr>
            <w:r w:rsidRPr="00A55860">
              <w:rPr>
                <w:rFonts w:hint="eastAsia"/>
                <w:sz w:val="24"/>
                <w:szCs w:val="28"/>
              </w:rPr>
              <w:t>C</w:t>
            </w:r>
            <w:r w:rsidRPr="00A55860">
              <w:rPr>
                <w:sz w:val="24"/>
                <w:szCs w:val="28"/>
              </w:rPr>
              <w:t>ompany</w:t>
            </w:r>
          </w:p>
        </w:tc>
        <w:tc>
          <w:tcPr>
            <w:tcW w:w="4493" w:type="pct"/>
            <w:shd w:val="clear" w:color="auto" w:fill="F2F2F2" w:themeFill="background1" w:themeFillShade="F2"/>
          </w:tcPr>
          <w:p w14:paraId="21EF80D3" w14:textId="77777777" w:rsidR="003B0649" w:rsidRPr="00A55860" w:rsidRDefault="003B0649" w:rsidP="00A5503D">
            <w:pPr>
              <w:spacing w:after="120"/>
              <w:jc w:val="both"/>
              <w:rPr>
                <w:sz w:val="24"/>
                <w:szCs w:val="28"/>
              </w:rPr>
            </w:pPr>
            <w:r w:rsidRPr="00A55860">
              <w:rPr>
                <w:rFonts w:hint="eastAsia"/>
                <w:sz w:val="24"/>
                <w:szCs w:val="28"/>
              </w:rPr>
              <w:t>C</w:t>
            </w:r>
            <w:r w:rsidRPr="00A55860">
              <w:rPr>
                <w:sz w:val="24"/>
                <w:szCs w:val="28"/>
              </w:rPr>
              <w:t>omment</w:t>
            </w:r>
          </w:p>
        </w:tc>
      </w:tr>
      <w:tr w:rsidR="007B0B7D" w:rsidRPr="00A55860" w14:paraId="747ABFCA" w14:textId="77777777" w:rsidTr="00A5503D">
        <w:tc>
          <w:tcPr>
            <w:tcW w:w="507" w:type="pct"/>
          </w:tcPr>
          <w:p w14:paraId="07A34DFB" w14:textId="48ABD531" w:rsidR="007B0B7D" w:rsidRPr="00A55860" w:rsidRDefault="007B0B7D" w:rsidP="007B0B7D">
            <w:pPr>
              <w:spacing w:after="120"/>
              <w:jc w:val="both"/>
              <w:rPr>
                <w:rFonts w:eastAsia="Malgun Gothic"/>
                <w:sz w:val="24"/>
                <w:szCs w:val="28"/>
                <w:lang w:eastAsia="ko-KR"/>
              </w:rPr>
            </w:pPr>
            <w:r>
              <w:rPr>
                <w:rFonts w:eastAsiaTheme="minorEastAsia" w:hint="eastAsia"/>
                <w:sz w:val="24"/>
                <w:szCs w:val="28"/>
                <w:lang w:eastAsia="ja-JP"/>
              </w:rPr>
              <w:lastRenderedPageBreak/>
              <w:t>N</w:t>
            </w:r>
            <w:r>
              <w:rPr>
                <w:rFonts w:eastAsiaTheme="minorEastAsia"/>
                <w:sz w:val="24"/>
                <w:szCs w:val="28"/>
                <w:lang w:eastAsia="ja-JP"/>
              </w:rPr>
              <w:t>TT DOCOMO</w:t>
            </w:r>
          </w:p>
        </w:tc>
        <w:tc>
          <w:tcPr>
            <w:tcW w:w="4493" w:type="pct"/>
          </w:tcPr>
          <w:p w14:paraId="1EF33D13" w14:textId="031E8455" w:rsidR="007B0B7D" w:rsidRPr="00A55860" w:rsidRDefault="007B0B7D" w:rsidP="007B0B7D">
            <w:pPr>
              <w:spacing w:after="120"/>
              <w:jc w:val="both"/>
              <w:rPr>
                <w:rFonts w:eastAsia="Malgun Gothic"/>
                <w:sz w:val="24"/>
                <w:szCs w:val="28"/>
                <w:lang w:eastAsia="ko-KR"/>
              </w:rPr>
            </w:pPr>
            <w:r>
              <w:rPr>
                <w:rFonts w:eastAsiaTheme="minorEastAsia"/>
                <w:sz w:val="24"/>
                <w:szCs w:val="28"/>
                <w:lang w:eastAsia="ja-JP"/>
              </w:rPr>
              <w:t>We think the feature is common for bands, so that we support per UE.</w:t>
            </w:r>
          </w:p>
        </w:tc>
      </w:tr>
      <w:tr w:rsidR="00EF19B2" w:rsidRPr="00A55860" w14:paraId="4FABFA8D" w14:textId="77777777" w:rsidTr="00A5503D">
        <w:tc>
          <w:tcPr>
            <w:tcW w:w="507" w:type="pct"/>
          </w:tcPr>
          <w:p w14:paraId="241CA9F0" w14:textId="6663AE07" w:rsidR="00EF19B2" w:rsidRPr="00A55860" w:rsidRDefault="00EF19B2" w:rsidP="00EF19B2">
            <w:pPr>
              <w:spacing w:after="120"/>
              <w:jc w:val="both"/>
              <w:rPr>
                <w:rFonts w:eastAsia="Malgun Gothic"/>
                <w:sz w:val="24"/>
                <w:szCs w:val="28"/>
                <w:lang w:eastAsia="ko-KR"/>
              </w:rPr>
            </w:pPr>
            <w:r>
              <w:rPr>
                <w:rFonts w:eastAsiaTheme="minorEastAsia" w:hint="eastAsia"/>
                <w:sz w:val="24"/>
                <w:szCs w:val="28"/>
                <w:lang w:eastAsia="ja-JP"/>
              </w:rPr>
              <w:t>P</w:t>
            </w:r>
            <w:r>
              <w:rPr>
                <w:rFonts w:eastAsiaTheme="minorEastAsia"/>
                <w:sz w:val="24"/>
                <w:szCs w:val="28"/>
                <w:lang w:eastAsia="ja-JP"/>
              </w:rPr>
              <w:t>anasonic</w:t>
            </w:r>
          </w:p>
        </w:tc>
        <w:tc>
          <w:tcPr>
            <w:tcW w:w="4493" w:type="pct"/>
          </w:tcPr>
          <w:p w14:paraId="7AB011E8" w14:textId="19182D05" w:rsidR="00EF19B2" w:rsidRPr="00A55860" w:rsidRDefault="00EF19B2" w:rsidP="00EF19B2">
            <w:pPr>
              <w:spacing w:after="120"/>
              <w:jc w:val="both"/>
              <w:rPr>
                <w:rFonts w:eastAsia="Malgun Gothic"/>
                <w:sz w:val="24"/>
                <w:szCs w:val="28"/>
                <w:lang w:eastAsia="ko-KR"/>
              </w:rPr>
            </w:pPr>
            <w:r>
              <w:rPr>
                <w:rFonts w:eastAsiaTheme="minorEastAsia"/>
                <w:sz w:val="24"/>
                <w:szCs w:val="28"/>
                <w:lang w:eastAsia="ja-JP"/>
              </w:rPr>
              <w:t>Per UE with NTN, unlicensed, FR1/2 are separation is our preference.</w:t>
            </w:r>
          </w:p>
        </w:tc>
      </w:tr>
      <w:tr w:rsidR="007B0B7D" w:rsidRPr="00A55860" w14:paraId="2177BB8F" w14:textId="77777777" w:rsidTr="00A5503D">
        <w:tc>
          <w:tcPr>
            <w:tcW w:w="507" w:type="pct"/>
          </w:tcPr>
          <w:p w14:paraId="13B7C413" w14:textId="77777777" w:rsidR="007B0B7D" w:rsidRPr="00A55860" w:rsidRDefault="007B0B7D" w:rsidP="007B0B7D">
            <w:pPr>
              <w:spacing w:after="120"/>
              <w:jc w:val="both"/>
              <w:rPr>
                <w:rFonts w:eastAsia="Malgun Gothic"/>
                <w:sz w:val="24"/>
                <w:szCs w:val="28"/>
                <w:lang w:eastAsia="ko-KR"/>
              </w:rPr>
            </w:pPr>
          </w:p>
        </w:tc>
        <w:tc>
          <w:tcPr>
            <w:tcW w:w="4493" w:type="pct"/>
          </w:tcPr>
          <w:p w14:paraId="0BE9C002" w14:textId="77777777" w:rsidR="007B0B7D" w:rsidRPr="00A55860" w:rsidRDefault="007B0B7D" w:rsidP="007B0B7D">
            <w:pPr>
              <w:spacing w:after="120"/>
              <w:jc w:val="both"/>
              <w:rPr>
                <w:rFonts w:eastAsia="Malgun Gothic"/>
                <w:sz w:val="24"/>
                <w:szCs w:val="28"/>
                <w:lang w:eastAsia="ko-KR"/>
              </w:rPr>
            </w:pPr>
          </w:p>
        </w:tc>
      </w:tr>
    </w:tbl>
    <w:p w14:paraId="325AF2CF" w14:textId="77777777" w:rsidR="00436235" w:rsidRDefault="00436235">
      <w:pPr>
        <w:spacing w:after="120"/>
        <w:jc w:val="both"/>
        <w:rPr>
          <w:sz w:val="22"/>
        </w:rPr>
      </w:pPr>
    </w:p>
    <w:p w14:paraId="6621C284" w14:textId="77777777" w:rsidR="00436235" w:rsidRDefault="00436235">
      <w:pPr>
        <w:spacing w:after="120"/>
        <w:jc w:val="both"/>
        <w:rPr>
          <w:sz w:val="22"/>
        </w:rPr>
      </w:pPr>
    </w:p>
    <w:p w14:paraId="3830418F" w14:textId="77777777" w:rsidR="00436235" w:rsidRPr="003B0649" w:rsidRDefault="00204325">
      <w:pPr>
        <w:spacing w:after="120"/>
        <w:jc w:val="both"/>
        <w:rPr>
          <w:b/>
          <w:bCs/>
          <w:sz w:val="24"/>
          <w:szCs w:val="28"/>
        </w:rPr>
      </w:pPr>
      <w:r w:rsidRPr="003B0649">
        <w:rPr>
          <w:b/>
          <w:bCs/>
          <w:sz w:val="24"/>
          <w:szCs w:val="28"/>
        </w:rPr>
        <w:t>Low priority question 5-3:</w:t>
      </w:r>
    </w:p>
    <w:p w14:paraId="2E4FCB3D" w14:textId="77777777" w:rsidR="00436235" w:rsidRPr="003B0649" w:rsidRDefault="00204325" w:rsidP="00AD2CB1">
      <w:pPr>
        <w:pStyle w:val="aff5"/>
        <w:numPr>
          <w:ilvl w:val="0"/>
          <w:numId w:val="13"/>
        </w:numPr>
        <w:spacing w:after="120"/>
        <w:ind w:leftChars="0"/>
        <w:jc w:val="both"/>
        <w:rPr>
          <w:b/>
          <w:bCs/>
          <w:sz w:val="24"/>
          <w:szCs w:val="36"/>
        </w:rPr>
      </w:pPr>
      <w:r w:rsidRPr="003B0649">
        <w:rPr>
          <w:rFonts w:hint="eastAsia"/>
          <w:b/>
          <w:bCs/>
          <w:sz w:val="24"/>
          <w:szCs w:val="36"/>
        </w:rPr>
        <w:t>C</w:t>
      </w:r>
      <w:r w:rsidRPr="003B0649">
        <w:rPr>
          <w:b/>
          <w:bCs/>
          <w:sz w:val="24"/>
          <w:szCs w:val="36"/>
        </w:rPr>
        <w:t>ompanies are encouraged to provide views on whether/how to revise the prerequisite feature groups for FG 30-5</w:t>
      </w:r>
    </w:p>
    <w:tbl>
      <w:tblPr>
        <w:tblStyle w:val="afc"/>
        <w:tblW w:w="4950" w:type="pct"/>
        <w:tblLook w:val="04A0" w:firstRow="1" w:lastRow="0" w:firstColumn="1" w:lastColumn="0" w:noHBand="0" w:noVBand="1"/>
      </w:tblPr>
      <w:tblGrid>
        <w:gridCol w:w="2247"/>
        <w:gridCol w:w="19912"/>
      </w:tblGrid>
      <w:tr w:rsidR="003B0649" w:rsidRPr="00A55860" w14:paraId="1172EDD2" w14:textId="77777777" w:rsidTr="00A5503D">
        <w:tc>
          <w:tcPr>
            <w:tcW w:w="507" w:type="pct"/>
            <w:shd w:val="clear" w:color="auto" w:fill="F2F2F2" w:themeFill="background1" w:themeFillShade="F2"/>
          </w:tcPr>
          <w:p w14:paraId="6FA53DE1" w14:textId="77777777" w:rsidR="003B0649" w:rsidRPr="00A55860" w:rsidRDefault="003B0649" w:rsidP="00A5503D">
            <w:pPr>
              <w:spacing w:after="120"/>
              <w:jc w:val="both"/>
              <w:rPr>
                <w:sz w:val="24"/>
                <w:szCs w:val="28"/>
              </w:rPr>
            </w:pPr>
            <w:r w:rsidRPr="00A55860">
              <w:rPr>
                <w:rFonts w:hint="eastAsia"/>
                <w:sz w:val="24"/>
                <w:szCs w:val="28"/>
              </w:rPr>
              <w:t>C</w:t>
            </w:r>
            <w:r w:rsidRPr="00A55860">
              <w:rPr>
                <w:sz w:val="24"/>
                <w:szCs w:val="28"/>
              </w:rPr>
              <w:t>ompany</w:t>
            </w:r>
          </w:p>
        </w:tc>
        <w:tc>
          <w:tcPr>
            <w:tcW w:w="4493" w:type="pct"/>
            <w:shd w:val="clear" w:color="auto" w:fill="F2F2F2" w:themeFill="background1" w:themeFillShade="F2"/>
          </w:tcPr>
          <w:p w14:paraId="3143CF42" w14:textId="77777777" w:rsidR="003B0649" w:rsidRPr="00A55860" w:rsidRDefault="003B0649" w:rsidP="00A5503D">
            <w:pPr>
              <w:spacing w:after="120"/>
              <w:jc w:val="both"/>
              <w:rPr>
                <w:sz w:val="24"/>
                <w:szCs w:val="28"/>
              </w:rPr>
            </w:pPr>
            <w:r w:rsidRPr="00A55860">
              <w:rPr>
                <w:rFonts w:hint="eastAsia"/>
                <w:sz w:val="24"/>
                <w:szCs w:val="28"/>
              </w:rPr>
              <w:t>C</w:t>
            </w:r>
            <w:r w:rsidRPr="00A55860">
              <w:rPr>
                <w:sz w:val="24"/>
                <w:szCs w:val="28"/>
              </w:rPr>
              <w:t>omment</w:t>
            </w:r>
          </w:p>
        </w:tc>
      </w:tr>
      <w:tr w:rsidR="003B0649" w:rsidRPr="00A55860" w14:paraId="3DE5AF93" w14:textId="77777777" w:rsidTr="00A5503D">
        <w:tc>
          <w:tcPr>
            <w:tcW w:w="507" w:type="pct"/>
          </w:tcPr>
          <w:p w14:paraId="011A58C6" w14:textId="77777777" w:rsidR="003B0649" w:rsidRPr="00A55860" w:rsidRDefault="003B0649" w:rsidP="00A5503D">
            <w:pPr>
              <w:spacing w:after="120"/>
              <w:jc w:val="both"/>
              <w:rPr>
                <w:rFonts w:eastAsia="Malgun Gothic"/>
                <w:sz w:val="24"/>
                <w:szCs w:val="28"/>
                <w:lang w:eastAsia="ko-KR"/>
              </w:rPr>
            </w:pPr>
          </w:p>
        </w:tc>
        <w:tc>
          <w:tcPr>
            <w:tcW w:w="4493" w:type="pct"/>
          </w:tcPr>
          <w:p w14:paraId="6ACC6258" w14:textId="77777777" w:rsidR="003B0649" w:rsidRPr="00A55860" w:rsidRDefault="003B0649" w:rsidP="00A5503D">
            <w:pPr>
              <w:spacing w:after="120"/>
              <w:jc w:val="both"/>
              <w:rPr>
                <w:rFonts w:eastAsia="Malgun Gothic"/>
                <w:sz w:val="24"/>
                <w:szCs w:val="28"/>
                <w:lang w:eastAsia="ko-KR"/>
              </w:rPr>
            </w:pPr>
          </w:p>
        </w:tc>
      </w:tr>
      <w:tr w:rsidR="003B0649" w:rsidRPr="00A55860" w14:paraId="076909A5" w14:textId="77777777" w:rsidTr="00A5503D">
        <w:tc>
          <w:tcPr>
            <w:tcW w:w="507" w:type="pct"/>
          </w:tcPr>
          <w:p w14:paraId="2F8D651B" w14:textId="77777777" w:rsidR="003B0649" w:rsidRPr="00A55860" w:rsidRDefault="003B0649" w:rsidP="00A5503D">
            <w:pPr>
              <w:spacing w:after="120"/>
              <w:jc w:val="both"/>
              <w:rPr>
                <w:rFonts w:eastAsia="Malgun Gothic"/>
                <w:sz w:val="24"/>
                <w:szCs w:val="28"/>
                <w:lang w:eastAsia="ko-KR"/>
              </w:rPr>
            </w:pPr>
          </w:p>
        </w:tc>
        <w:tc>
          <w:tcPr>
            <w:tcW w:w="4493" w:type="pct"/>
          </w:tcPr>
          <w:p w14:paraId="5E6C9A51" w14:textId="77777777" w:rsidR="003B0649" w:rsidRPr="00A55860" w:rsidRDefault="003B0649" w:rsidP="00A5503D">
            <w:pPr>
              <w:spacing w:after="120"/>
              <w:jc w:val="both"/>
              <w:rPr>
                <w:rFonts w:eastAsia="Malgun Gothic"/>
                <w:sz w:val="24"/>
                <w:szCs w:val="28"/>
                <w:lang w:eastAsia="ko-KR"/>
              </w:rPr>
            </w:pPr>
          </w:p>
        </w:tc>
      </w:tr>
      <w:tr w:rsidR="003B0649" w:rsidRPr="00A55860" w14:paraId="64214F4D" w14:textId="77777777" w:rsidTr="00A5503D">
        <w:tc>
          <w:tcPr>
            <w:tcW w:w="507" w:type="pct"/>
          </w:tcPr>
          <w:p w14:paraId="63A3A7DA" w14:textId="77777777" w:rsidR="003B0649" w:rsidRPr="00A55860" w:rsidRDefault="003B0649" w:rsidP="00A5503D">
            <w:pPr>
              <w:spacing w:after="120"/>
              <w:jc w:val="both"/>
              <w:rPr>
                <w:rFonts w:eastAsia="Malgun Gothic"/>
                <w:sz w:val="24"/>
                <w:szCs w:val="28"/>
                <w:lang w:eastAsia="ko-KR"/>
              </w:rPr>
            </w:pPr>
          </w:p>
        </w:tc>
        <w:tc>
          <w:tcPr>
            <w:tcW w:w="4493" w:type="pct"/>
          </w:tcPr>
          <w:p w14:paraId="186B36C8" w14:textId="77777777" w:rsidR="003B0649" w:rsidRPr="00A55860" w:rsidRDefault="003B0649" w:rsidP="00A5503D">
            <w:pPr>
              <w:spacing w:after="120"/>
              <w:jc w:val="both"/>
              <w:rPr>
                <w:rFonts w:eastAsia="Malgun Gothic"/>
                <w:sz w:val="24"/>
                <w:szCs w:val="28"/>
                <w:lang w:eastAsia="ko-KR"/>
              </w:rPr>
            </w:pPr>
          </w:p>
        </w:tc>
      </w:tr>
    </w:tbl>
    <w:p w14:paraId="7BF418B0" w14:textId="77777777" w:rsidR="00436235" w:rsidRDefault="00436235">
      <w:pPr>
        <w:spacing w:after="120"/>
        <w:jc w:val="both"/>
        <w:rPr>
          <w:sz w:val="22"/>
        </w:rPr>
      </w:pPr>
    </w:p>
    <w:p w14:paraId="5E6402DC" w14:textId="77777777" w:rsidR="00436235" w:rsidRDefault="00436235">
      <w:pPr>
        <w:spacing w:after="120"/>
        <w:jc w:val="both"/>
        <w:rPr>
          <w:sz w:val="22"/>
        </w:rPr>
      </w:pPr>
    </w:p>
    <w:p w14:paraId="3DCE938E" w14:textId="77777777" w:rsidR="00436235" w:rsidRPr="003B0649" w:rsidRDefault="00204325">
      <w:pPr>
        <w:spacing w:after="120"/>
        <w:jc w:val="both"/>
        <w:rPr>
          <w:b/>
          <w:bCs/>
          <w:sz w:val="24"/>
          <w:szCs w:val="28"/>
        </w:rPr>
      </w:pPr>
      <w:r w:rsidRPr="003B0649">
        <w:rPr>
          <w:b/>
          <w:bCs/>
          <w:sz w:val="24"/>
          <w:szCs w:val="28"/>
        </w:rPr>
        <w:t>Low priority question 5-4:</w:t>
      </w:r>
    </w:p>
    <w:p w14:paraId="38FF7C10" w14:textId="77777777" w:rsidR="00436235" w:rsidRPr="003B0649" w:rsidRDefault="00204325" w:rsidP="00AD2CB1">
      <w:pPr>
        <w:pStyle w:val="aff5"/>
        <w:numPr>
          <w:ilvl w:val="0"/>
          <w:numId w:val="13"/>
        </w:numPr>
        <w:spacing w:after="120"/>
        <w:ind w:leftChars="0"/>
        <w:jc w:val="both"/>
        <w:rPr>
          <w:b/>
          <w:bCs/>
          <w:sz w:val="24"/>
          <w:szCs w:val="36"/>
        </w:rPr>
      </w:pPr>
      <w:r w:rsidRPr="003B0649">
        <w:rPr>
          <w:rFonts w:hint="eastAsia"/>
          <w:b/>
          <w:bCs/>
          <w:sz w:val="24"/>
          <w:szCs w:val="36"/>
        </w:rPr>
        <w:t>C</w:t>
      </w:r>
      <w:r w:rsidRPr="003B0649">
        <w:rPr>
          <w:b/>
          <w:bCs/>
          <w:sz w:val="24"/>
          <w:szCs w:val="36"/>
        </w:rPr>
        <w:t>ompanies are encouraged to provide views on whether/how to revise any other contents in FG 30-5 which do not have capability signaling impacts</w:t>
      </w:r>
    </w:p>
    <w:tbl>
      <w:tblPr>
        <w:tblStyle w:val="afc"/>
        <w:tblW w:w="4950" w:type="pct"/>
        <w:tblLook w:val="04A0" w:firstRow="1" w:lastRow="0" w:firstColumn="1" w:lastColumn="0" w:noHBand="0" w:noVBand="1"/>
      </w:tblPr>
      <w:tblGrid>
        <w:gridCol w:w="2247"/>
        <w:gridCol w:w="19912"/>
      </w:tblGrid>
      <w:tr w:rsidR="003B0649" w:rsidRPr="00A55860" w14:paraId="0B97A7F8" w14:textId="77777777" w:rsidTr="00A5503D">
        <w:tc>
          <w:tcPr>
            <w:tcW w:w="507" w:type="pct"/>
            <w:shd w:val="clear" w:color="auto" w:fill="F2F2F2" w:themeFill="background1" w:themeFillShade="F2"/>
          </w:tcPr>
          <w:p w14:paraId="2CA2ADF5" w14:textId="77777777" w:rsidR="003B0649" w:rsidRPr="00A55860" w:rsidRDefault="003B0649" w:rsidP="00A5503D">
            <w:pPr>
              <w:spacing w:after="120"/>
              <w:jc w:val="both"/>
              <w:rPr>
                <w:sz w:val="24"/>
                <w:szCs w:val="28"/>
              </w:rPr>
            </w:pPr>
            <w:r w:rsidRPr="00A55860">
              <w:rPr>
                <w:rFonts w:hint="eastAsia"/>
                <w:sz w:val="24"/>
                <w:szCs w:val="28"/>
              </w:rPr>
              <w:t>C</w:t>
            </w:r>
            <w:r w:rsidRPr="00A55860">
              <w:rPr>
                <w:sz w:val="24"/>
                <w:szCs w:val="28"/>
              </w:rPr>
              <w:t>ompany</w:t>
            </w:r>
          </w:p>
        </w:tc>
        <w:tc>
          <w:tcPr>
            <w:tcW w:w="4493" w:type="pct"/>
            <w:shd w:val="clear" w:color="auto" w:fill="F2F2F2" w:themeFill="background1" w:themeFillShade="F2"/>
          </w:tcPr>
          <w:p w14:paraId="77F84C65" w14:textId="77777777" w:rsidR="003B0649" w:rsidRPr="00A55860" w:rsidRDefault="003B0649" w:rsidP="00A5503D">
            <w:pPr>
              <w:spacing w:after="120"/>
              <w:jc w:val="both"/>
              <w:rPr>
                <w:sz w:val="24"/>
                <w:szCs w:val="28"/>
              </w:rPr>
            </w:pPr>
            <w:r w:rsidRPr="00A55860">
              <w:rPr>
                <w:rFonts w:hint="eastAsia"/>
                <w:sz w:val="24"/>
                <w:szCs w:val="28"/>
              </w:rPr>
              <w:t>C</w:t>
            </w:r>
            <w:r w:rsidRPr="00A55860">
              <w:rPr>
                <w:sz w:val="24"/>
                <w:szCs w:val="28"/>
              </w:rPr>
              <w:t>omment</w:t>
            </w:r>
          </w:p>
        </w:tc>
      </w:tr>
      <w:tr w:rsidR="003B0649" w:rsidRPr="00A55860" w14:paraId="2D1469EB" w14:textId="77777777" w:rsidTr="00A5503D">
        <w:tc>
          <w:tcPr>
            <w:tcW w:w="507" w:type="pct"/>
          </w:tcPr>
          <w:p w14:paraId="54139083" w14:textId="77777777" w:rsidR="003B0649" w:rsidRPr="00A55860" w:rsidRDefault="003B0649" w:rsidP="00A5503D">
            <w:pPr>
              <w:spacing w:after="120"/>
              <w:jc w:val="both"/>
              <w:rPr>
                <w:rFonts w:eastAsia="Malgun Gothic"/>
                <w:sz w:val="24"/>
                <w:szCs w:val="28"/>
                <w:lang w:eastAsia="ko-KR"/>
              </w:rPr>
            </w:pPr>
          </w:p>
        </w:tc>
        <w:tc>
          <w:tcPr>
            <w:tcW w:w="4493" w:type="pct"/>
          </w:tcPr>
          <w:p w14:paraId="0D9BCD01" w14:textId="77777777" w:rsidR="003B0649" w:rsidRPr="00A55860" w:rsidRDefault="003B0649" w:rsidP="00A5503D">
            <w:pPr>
              <w:spacing w:after="120"/>
              <w:jc w:val="both"/>
              <w:rPr>
                <w:rFonts w:eastAsia="Malgun Gothic"/>
                <w:sz w:val="24"/>
                <w:szCs w:val="28"/>
                <w:lang w:eastAsia="ko-KR"/>
              </w:rPr>
            </w:pPr>
          </w:p>
        </w:tc>
      </w:tr>
      <w:tr w:rsidR="003B0649" w:rsidRPr="00A55860" w14:paraId="6B505040" w14:textId="77777777" w:rsidTr="00A5503D">
        <w:tc>
          <w:tcPr>
            <w:tcW w:w="507" w:type="pct"/>
          </w:tcPr>
          <w:p w14:paraId="03302BF3" w14:textId="77777777" w:rsidR="003B0649" w:rsidRPr="00A55860" w:rsidRDefault="003B0649" w:rsidP="00A5503D">
            <w:pPr>
              <w:spacing w:after="120"/>
              <w:jc w:val="both"/>
              <w:rPr>
                <w:rFonts w:eastAsia="Malgun Gothic"/>
                <w:sz w:val="24"/>
                <w:szCs w:val="28"/>
                <w:lang w:eastAsia="ko-KR"/>
              </w:rPr>
            </w:pPr>
          </w:p>
        </w:tc>
        <w:tc>
          <w:tcPr>
            <w:tcW w:w="4493" w:type="pct"/>
          </w:tcPr>
          <w:p w14:paraId="6A12B901" w14:textId="77777777" w:rsidR="003B0649" w:rsidRPr="00A55860" w:rsidRDefault="003B0649" w:rsidP="00A5503D">
            <w:pPr>
              <w:spacing w:after="120"/>
              <w:jc w:val="both"/>
              <w:rPr>
                <w:rFonts w:eastAsia="Malgun Gothic"/>
                <w:sz w:val="24"/>
                <w:szCs w:val="28"/>
                <w:lang w:eastAsia="ko-KR"/>
              </w:rPr>
            </w:pPr>
          </w:p>
        </w:tc>
      </w:tr>
      <w:tr w:rsidR="003B0649" w:rsidRPr="00A55860" w14:paraId="473EBAFE" w14:textId="77777777" w:rsidTr="00A5503D">
        <w:tc>
          <w:tcPr>
            <w:tcW w:w="507" w:type="pct"/>
          </w:tcPr>
          <w:p w14:paraId="0323A5E2" w14:textId="77777777" w:rsidR="003B0649" w:rsidRPr="00A55860" w:rsidRDefault="003B0649" w:rsidP="00A5503D">
            <w:pPr>
              <w:spacing w:after="120"/>
              <w:jc w:val="both"/>
              <w:rPr>
                <w:rFonts w:eastAsia="Malgun Gothic"/>
                <w:sz w:val="24"/>
                <w:szCs w:val="28"/>
                <w:lang w:eastAsia="ko-KR"/>
              </w:rPr>
            </w:pPr>
          </w:p>
        </w:tc>
        <w:tc>
          <w:tcPr>
            <w:tcW w:w="4493" w:type="pct"/>
          </w:tcPr>
          <w:p w14:paraId="099F81AF" w14:textId="77777777" w:rsidR="003B0649" w:rsidRPr="00A55860" w:rsidRDefault="003B0649" w:rsidP="00A5503D">
            <w:pPr>
              <w:spacing w:after="120"/>
              <w:jc w:val="both"/>
              <w:rPr>
                <w:rFonts w:eastAsia="Malgun Gothic"/>
                <w:sz w:val="24"/>
                <w:szCs w:val="28"/>
                <w:lang w:eastAsia="ko-KR"/>
              </w:rPr>
            </w:pPr>
          </w:p>
        </w:tc>
      </w:tr>
    </w:tbl>
    <w:p w14:paraId="22C24385" w14:textId="77777777" w:rsidR="00436235" w:rsidRDefault="00436235">
      <w:pPr>
        <w:spacing w:after="120"/>
        <w:jc w:val="both"/>
        <w:rPr>
          <w:sz w:val="22"/>
        </w:rPr>
      </w:pPr>
    </w:p>
    <w:p w14:paraId="11A50156" w14:textId="77777777" w:rsidR="00436235" w:rsidRDefault="00436235">
      <w:pPr>
        <w:spacing w:after="120"/>
        <w:jc w:val="both"/>
        <w:rPr>
          <w:sz w:val="22"/>
        </w:rPr>
      </w:pPr>
    </w:p>
    <w:p w14:paraId="023106AE" w14:textId="77777777" w:rsidR="00436235" w:rsidRDefault="00204325">
      <w:pPr>
        <w:pStyle w:val="1"/>
        <w:numPr>
          <w:ilvl w:val="0"/>
          <w:numId w:val="11"/>
        </w:numPr>
        <w:spacing w:before="180" w:after="120"/>
        <w:rPr>
          <w:rFonts w:eastAsia="ＭＳ 明朝"/>
          <w:b/>
          <w:bCs/>
          <w:szCs w:val="24"/>
        </w:rPr>
      </w:pPr>
      <w:r>
        <w:rPr>
          <w:rFonts w:eastAsia="ＭＳ 明朝"/>
          <w:b/>
          <w:bCs/>
          <w:szCs w:val="24"/>
        </w:rPr>
        <w:t>30-6: Repetition of PUSCH transmission scheduled by RAR UL grant and DCI format 0_0 with CRC scrambled by TC-RNTI</w:t>
      </w:r>
    </w:p>
    <w:p w14:paraId="2DD9EACC" w14:textId="77777777" w:rsidR="00436235" w:rsidRDefault="00204325">
      <w:pPr>
        <w:spacing w:after="120"/>
        <w:jc w:val="both"/>
        <w:rPr>
          <w:sz w:val="22"/>
        </w:rPr>
      </w:pPr>
      <w:r>
        <w:rPr>
          <w:rFonts w:hint="eastAsia"/>
          <w:sz w:val="22"/>
        </w:rPr>
        <w:t>I</w:t>
      </w:r>
      <w:r>
        <w:rPr>
          <w:sz w:val="22"/>
        </w:rPr>
        <w:t>n [1], FG 30-6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36235" w14:paraId="16761FE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1166AF"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29D187F"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FC1A092"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239D21E"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F3E6A8A"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88A1F55"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5E0B95A" w14:textId="77777777" w:rsidR="00436235" w:rsidRDefault="00204325">
            <w:pPr>
              <w:pStyle w:val="TAH"/>
              <w:spacing w:after="120"/>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19337163"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591A593"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89E49A" w14:textId="77777777" w:rsidR="00436235" w:rsidRDefault="00204325">
            <w:pPr>
              <w:pStyle w:val="TAN"/>
              <w:spacing w:after="120"/>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813A684"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4E7BCC3"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7941887C"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1E02CB"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345E086D" w14:textId="77777777" w:rsidR="00436235" w:rsidRDefault="00204325">
            <w:pPr>
              <w:pStyle w:val="TAH"/>
              <w:spacing w:after="120"/>
              <w:rPr>
                <w:rFonts w:asciiTheme="majorHAnsi" w:hAnsiTheme="majorHAnsi" w:cstheme="majorHAnsi"/>
                <w:szCs w:val="18"/>
              </w:rPr>
            </w:pPr>
            <w:r>
              <w:rPr>
                <w:rFonts w:asciiTheme="majorHAnsi" w:hAnsiTheme="majorHAnsi" w:cstheme="majorHAnsi"/>
                <w:szCs w:val="18"/>
              </w:rPr>
              <w:t>Mandatory/Optional</w:t>
            </w:r>
          </w:p>
        </w:tc>
      </w:tr>
      <w:tr w:rsidR="00436235" w14:paraId="372D8F8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CB2C6BF"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7F6176" w14:textId="77777777" w:rsidR="00436235" w:rsidRDefault="00204325">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CA97B4" w14:textId="77777777" w:rsidR="00436235" w:rsidRDefault="00204325">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2A91D6" w14:textId="77777777" w:rsidR="00436235" w:rsidRDefault="00204325">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eastAsia="SimSun" w:hAnsiTheme="majorHAnsi" w:cstheme="majorHAnsi"/>
                <w:sz w:val="18"/>
                <w:szCs w:val="18"/>
                <w:lang w:eastAsia="zh-CN"/>
              </w:rPr>
              <w:t>Support of repetition</w:t>
            </w:r>
            <w:r>
              <w:t xml:space="preserve"> </w:t>
            </w:r>
            <w:r>
              <w:rPr>
                <w:rFonts w:asciiTheme="majorHAnsi" w:eastAsia="SimSun" w:hAnsiTheme="majorHAnsi" w:cstheme="majorHAnsi"/>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297B9F" w14:textId="77777777" w:rsidR="00436235" w:rsidRDefault="00436235">
            <w:pPr>
              <w:pStyle w:val="TAL"/>
              <w:spacing w:after="120"/>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785FCA"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FF7C20"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98824" w14:textId="77777777" w:rsidR="00436235" w:rsidRDefault="00204325">
            <w:pPr>
              <w:pStyle w:val="TAL"/>
              <w:spacing w:after="120"/>
              <w:rPr>
                <w:rFonts w:asciiTheme="majorHAnsi" w:eastAsia="ＭＳ 明朝" w:hAnsiTheme="majorHAnsi" w:cstheme="majorHAnsi"/>
                <w:szCs w:val="18"/>
                <w:lang w:eastAsia="ja-JP"/>
              </w:rPr>
            </w:pPr>
            <w:r>
              <w:rPr>
                <w:rFonts w:asciiTheme="majorHAnsi" w:eastAsia="SimSun" w:hAnsiTheme="majorHAnsi" w:cstheme="majorHAnsi"/>
                <w:szCs w:val="18"/>
                <w:lang w:eastAsia="zh-CN"/>
              </w:rPr>
              <w:t>UE does not support</w:t>
            </w:r>
            <w:r>
              <w:t xml:space="preserve"> r</w:t>
            </w:r>
            <w:r>
              <w:rPr>
                <w:rFonts w:asciiTheme="majorHAnsi" w:eastAsia="SimSun" w:hAnsiTheme="majorHAnsi" w:cstheme="majorHAnsi"/>
                <w:szCs w:val="18"/>
                <w:lang w:eastAsia="zh-CN"/>
              </w:rPr>
              <w:t>epetition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F8AB3A"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CD9FA5"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725308"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7E84ECB" w14:textId="77777777" w:rsidR="00436235" w:rsidRDefault="00204325">
            <w:pPr>
              <w:pStyle w:val="TAL"/>
              <w:spacing w:after="120"/>
              <w:rPr>
                <w:rFonts w:asciiTheme="majorHAnsi" w:eastAsia="ＭＳ 明朝" w:hAnsiTheme="majorHAnsi" w:cstheme="majorHAnsi"/>
                <w:szCs w:val="18"/>
                <w:lang w:eastAsia="ja-JP"/>
              </w:rPr>
            </w:pPr>
            <w:r>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23A960" w14:textId="77777777" w:rsidR="00436235" w:rsidRDefault="00436235">
            <w:pPr>
              <w:pStyle w:val="TAL"/>
              <w:spacing w:after="120"/>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25835F" w14:textId="77777777" w:rsidR="00436235" w:rsidRDefault="00204325">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69E81AD6" w14:textId="77777777" w:rsidR="00436235" w:rsidRDefault="00436235">
      <w:pPr>
        <w:spacing w:after="120"/>
        <w:jc w:val="both"/>
        <w:rPr>
          <w:sz w:val="22"/>
        </w:rPr>
      </w:pPr>
    </w:p>
    <w:p w14:paraId="5DE56B1B" w14:textId="77777777" w:rsidR="009F6426" w:rsidRDefault="009F6426" w:rsidP="009F6426">
      <w:pPr>
        <w:spacing w:after="120"/>
        <w:jc w:val="both"/>
        <w:rPr>
          <w:sz w:val="22"/>
        </w:rPr>
      </w:pPr>
      <w:r>
        <w:rPr>
          <w:rFonts w:hint="eastAsia"/>
          <w:sz w:val="22"/>
        </w:rPr>
        <w:t>F</w:t>
      </w:r>
      <w:r>
        <w:rPr>
          <w:sz w:val="22"/>
        </w:rPr>
        <w:t>ollowing feedbacks are provided in contributions for the RAN1#108-e meeting.</w:t>
      </w:r>
    </w:p>
    <w:tbl>
      <w:tblPr>
        <w:tblStyle w:val="afc"/>
        <w:tblW w:w="22573" w:type="dxa"/>
        <w:tblLook w:val="04A0" w:firstRow="1" w:lastRow="0" w:firstColumn="1" w:lastColumn="0" w:noHBand="0" w:noVBand="1"/>
      </w:tblPr>
      <w:tblGrid>
        <w:gridCol w:w="583"/>
        <w:gridCol w:w="1720"/>
        <w:gridCol w:w="20270"/>
      </w:tblGrid>
      <w:tr w:rsidR="00EC367D" w14:paraId="11794478" w14:textId="77777777" w:rsidTr="00A5503D">
        <w:tc>
          <w:tcPr>
            <w:tcW w:w="583" w:type="dxa"/>
          </w:tcPr>
          <w:p w14:paraId="454AC53F" w14:textId="7666298D" w:rsidR="00EC367D" w:rsidRDefault="00EC367D" w:rsidP="00EC367D">
            <w:pPr>
              <w:spacing w:after="120"/>
              <w:jc w:val="both"/>
              <w:rPr>
                <w:rFonts w:eastAsia="ＭＳ 明朝"/>
                <w:sz w:val="22"/>
              </w:rPr>
            </w:pPr>
            <w:r>
              <w:rPr>
                <w:rFonts w:eastAsia="ＭＳ 明朝" w:hint="eastAsia"/>
                <w:sz w:val="22"/>
                <w:lang w:eastAsia="ja-JP"/>
              </w:rPr>
              <w:t>[</w:t>
            </w:r>
            <w:r>
              <w:rPr>
                <w:rFonts w:eastAsia="ＭＳ 明朝"/>
                <w:sz w:val="22"/>
                <w:lang w:eastAsia="ja-JP"/>
              </w:rPr>
              <w:t>2]</w:t>
            </w:r>
          </w:p>
        </w:tc>
        <w:tc>
          <w:tcPr>
            <w:tcW w:w="1720" w:type="dxa"/>
          </w:tcPr>
          <w:p w14:paraId="607DE4F1" w14:textId="4854EE26" w:rsidR="00EC367D" w:rsidRDefault="00EC367D" w:rsidP="00EC367D">
            <w:pPr>
              <w:spacing w:after="120"/>
              <w:jc w:val="both"/>
              <w:rPr>
                <w:rFonts w:eastAsia="ＭＳ 明朝"/>
                <w:sz w:val="22"/>
              </w:rPr>
            </w:pPr>
            <w:r>
              <w:rPr>
                <w:rFonts w:eastAsia="ＭＳ 明朝" w:hint="eastAsia"/>
                <w:sz w:val="22"/>
                <w:lang w:eastAsia="ja-JP"/>
              </w:rPr>
              <w:t>H</w:t>
            </w:r>
            <w:r>
              <w:rPr>
                <w:rFonts w:eastAsia="ＭＳ 明朝"/>
                <w:sz w:val="22"/>
                <w:lang w:eastAsia="ja-JP"/>
              </w:rPr>
              <w:t>uawei, HiSilicon</w:t>
            </w:r>
          </w:p>
        </w:tc>
        <w:tc>
          <w:tcPr>
            <w:tcW w:w="20270" w:type="dxa"/>
          </w:tcPr>
          <w:p w14:paraId="53DE6172" w14:textId="77777777" w:rsidR="000C3068" w:rsidRDefault="000C3068" w:rsidP="000C3068">
            <w:pPr>
              <w:spacing w:after="120"/>
              <w:rPr>
                <w:lang w:eastAsia="zh-CN"/>
              </w:rPr>
            </w:pPr>
            <w:r>
              <w:rPr>
                <w:rFonts w:eastAsiaTheme="minorEastAsia"/>
                <w:lang w:eastAsia="zh-CN"/>
              </w:rPr>
              <w:t xml:space="preserve">It is necessary for UE to report Msg3 repetition capability after RRC is established during initial access, so that NW </w:t>
            </w:r>
            <w:proofErr w:type="gramStart"/>
            <w:r>
              <w:rPr>
                <w:rFonts w:eastAsiaTheme="minorEastAsia"/>
                <w:lang w:eastAsia="zh-CN"/>
              </w:rPr>
              <w:t>is able to</w:t>
            </w:r>
            <w:proofErr w:type="gramEnd"/>
            <w:r>
              <w:rPr>
                <w:rFonts w:eastAsiaTheme="minorEastAsia"/>
                <w:lang w:eastAsia="zh-CN"/>
              </w:rPr>
              <w:t xml:space="preserve"> configure repetitions for CFRA PUSCH. </w:t>
            </w:r>
            <w:r>
              <w:rPr>
                <w:lang w:eastAsia="zh-CN"/>
              </w:rPr>
              <w:t>Thus, FG 30-6 should be optional with capability signaling.</w:t>
            </w:r>
          </w:p>
          <w:p w14:paraId="154D44C2" w14:textId="77777777" w:rsidR="000C3068" w:rsidRDefault="000C3068" w:rsidP="000C3068">
            <w:pPr>
              <w:spacing w:beforeLines="30" w:before="72" w:after="120" w:line="60" w:lineRule="atLeast"/>
              <w:rPr>
                <w:b/>
                <w:u w:val="single"/>
                <w:lang w:eastAsia="zh-CN"/>
              </w:rPr>
            </w:pPr>
            <w:bookmarkStart w:id="33" w:name="OLE_LINK146"/>
            <w:bookmarkStart w:id="34" w:name="OLE_LINK145"/>
            <w:bookmarkStart w:id="35" w:name="OLE_LINK152"/>
            <w:bookmarkStart w:id="36" w:name="OLE_LINK151"/>
            <w:r>
              <w:rPr>
                <w:b/>
                <w:i/>
                <w:color w:val="000000"/>
                <w:shd w:val="clear" w:color="auto" w:fill="FFFFFF"/>
              </w:rPr>
              <w:t xml:space="preserve">Proposal 8: </w:t>
            </w:r>
            <w:r>
              <w:rPr>
                <w:i/>
                <w:color w:val="000000"/>
                <w:shd w:val="clear" w:color="auto" w:fill="FFFFFF"/>
              </w:rPr>
              <w:t>FG 30-6</w:t>
            </w:r>
            <w:bookmarkStart w:id="37" w:name="OLE_LINK134"/>
            <w:r>
              <w:rPr>
                <w:i/>
                <w:color w:val="000000"/>
                <w:shd w:val="clear" w:color="auto" w:fill="FFFFFF"/>
              </w:rPr>
              <w:t xml:space="preserve"> should be optional</w:t>
            </w:r>
            <w:bookmarkEnd w:id="37"/>
            <w:r>
              <w:rPr>
                <w:i/>
                <w:color w:val="000000"/>
                <w:shd w:val="clear" w:color="auto" w:fill="FFFFFF"/>
              </w:rPr>
              <w:t xml:space="preserve"> with capability signaling.</w:t>
            </w:r>
            <w:bookmarkEnd w:id="33"/>
            <w:bookmarkEnd w:id="34"/>
            <w:bookmarkEnd w:id="35"/>
            <w:bookmarkEnd w:id="36"/>
          </w:p>
          <w:p w14:paraId="58C4D055" w14:textId="77777777" w:rsidR="00EC367D" w:rsidRPr="000C3068" w:rsidRDefault="00EC367D" w:rsidP="00EC367D">
            <w:pPr>
              <w:spacing w:beforeLines="30" w:before="72" w:after="120" w:line="60" w:lineRule="atLeast"/>
              <w:rPr>
                <w:color w:val="000000"/>
                <w:shd w:val="clear" w:color="auto" w:fill="FFFFFF"/>
                <w:lang w:eastAsia="zh-CN"/>
              </w:rPr>
            </w:pPr>
          </w:p>
        </w:tc>
      </w:tr>
      <w:tr w:rsidR="00FE4C32" w14:paraId="5D44B039" w14:textId="77777777" w:rsidTr="00A5503D">
        <w:tc>
          <w:tcPr>
            <w:tcW w:w="583" w:type="dxa"/>
          </w:tcPr>
          <w:p w14:paraId="74445F2C" w14:textId="7408F1C2" w:rsidR="00FE4C32" w:rsidRDefault="00FE4C32" w:rsidP="00FE4C32">
            <w:pPr>
              <w:spacing w:after="120"/>
              <w:jc w:val="both"/>
              <w:rPr>
                <w:rFonts w:eastAsia="ＭＳ 明朝"/>
                <w:sz w:val="22"/>
              </w:rPr>
            </w:pPr>
            <w:r>
              <w:rPr>
                <w:rFonts w:eastAsia="ＭＳ 明朝" w:hint="eastAsia"/>
                <w:sz w:val="22"/>
                <w:lang w:eastAsia="ja-JP"/>
              </w:rPr>
              <w:t>[</w:t>
            </w:r>
            <w:r w:rsidR="00F039FD">
              <w:rPr>
                <w:rFonts w:eastAsia="ＭＳ 明朝"/>
                <w:sz w:val="22"/>
                <w:lang w:eastAsia="ja-JP"/>
              </w:rPr>
              <w:t>4</w:t>
            </w:r>
            <w:r>
              <w:rPr>
                <w:rFonts w:eastAsia="ＭＳ 明朝"/>
                <w:sz w:val="22"/>
                <w:lang w:eastAsia="ja-JP"/>
              </w:rPr>
              <w:t>]</w:t>
            </w:r>
          </w:p>
        </w:tc>
        <w:tc>
          <w:tcPr>
            <w:tcW w:w="1720" w:type="dxa"/>
          </w:tcPr>
          <w:p w14:paraId="7E0401EF" w14:textId="160C382D" w:rsidR="00FE4C32" w:rsidRDefault="00F039FD" w:rsidP="00FE4C32">
            <w:pPr>
              <w:spacing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20270" w:type="dxa"/>
          </w:tcPr>
          <w:p w14:paraId="18EC5CCE" w14:textId="77777777" w:rsidR="00F039FD" w:rsidRDefault="00F039FD" w:rsidP="00F039FD">
            <w:pPr>
              <w:spacing w:after="120"/>
              <w:rPr>
                <w:rFonts w:ascii="Arial" w:hAnsi="Arial"/>
                <w:lang w:eastAsia="zh-CN"/>
              </w:rPr>
            </w:pPr>
            <w:r>
              <w:rPr>
                <w:lang w:eastAsia="zh-CN"/>
              </w:rPr>
              <w:t xml:space="preserve">In RAN1#107-e, it was agreed to introduce FG 30-6 for Msg3 PUSCH repetition. </w:t>
            </w:r>
            <w:r>
              <w:rPr>
                <w:szCs w:val="18"/>
                <w:lang w:eastAsia="zh-CN"/>
              </w:rPr>
              <w:t>Regarding the reporting type, we think per UE reporting is sufficient. As for the ‘</w:t>
            </w:r>
            <w:r>
              <w:rPr>
                <w:bCs/>
                <w:szCs w:val="18"/>
              </w:rPr>
              <w:t>Need of FDD/TDD differentiation</w:t>
            </w:r>
            <w:r>
              <w:rPr>
                <w:bCs/>
                <w:szCs w:val="18"/>
                <w:lang w:eastAsia="zh-CN"/>
              </w:rPr>
              <w:t xml:space="preserve">’, we don’t see much difference from UE complexity point of view. </w:t>
            </w:r>
          </w:p>
          <w:p w14:paraId="7ACB1DD7" w14:textId="3EB10967" w:rsidR="00FE4C32" w:rsidRPr="00F039FD" w:rsidRDefault="00F039FD" w:rsidP="00F039FD">
            <w:pPr>
              <w:spacing w:beforeLines="30" w:before="72" w:after="120" w:line="60" w:lineRule="atLeast"/>
              <w:rPr>
                <w:color w:val="000000"/>
                <w:shd w:val="clear" w:color="auto" w:fill="FFFFFF"/>
                <w:lang w:eastAsia="zh-CN"/>
              </w:rPr>
            </w:pPr>
            <w:r>
              <w:rPr>
                <w:b/>
                <w:i/>
                <w:lang w:val="en-GB" w:eastAsia="zh-CN"/>
              </w:rPr>
              <w:t xml:space="preserve">Proposal </w:t>
            </w:r>
            <w:r>
              <w:rPr>
                <w:b/>
                <w:i/>
                <w:lang w:eastAsia="zh-CN"/>
              </w:rPr>
              <w:t xml:space="preserve">7: </w:t>
            </w:r>
            <w:r>
              <w:rPr>
                <w:bCs/>
                <w:i/>
                <w:lang w:eastAsia="zh-CN"/>
              </w:rPr>
              <w:t>For FG 30-6, support per UE reporting and no n</w:t>
            </w:r>
            <w:r>
              <w:rPr>
                <w:bCs/>
                <w:i/>
                <w:szCs w:val="18"/>
              </w:rPr>
              <w:t>eed of FDD/TDD differentiation</w:t>
            </w:r>
            <w:r>
              <w:rPr>
                <w:bCs/>
                <w:i/>
                <w:szCs w:val="18"/>
                <w:lang w:eastAsia="zh-CN"/>
              </w:rPr>
              <w:t>.</w:t>
            </w:r>
          </w:p>
        </w:tc>
      </w:tr>
      <w:tr w:rsidR="00FE4C32" w14:paraId="44A96944" w14:textId="77777777" w:rsidTr="00A5503D">
        <w:tc>
          <w:tcPr>
            <w:tcW w:w="583" w:type="dxa"/>
          </w:tcPr>
          <w:p w14:paraId="2F2962EF" w14:textId="3EFF0D5D" w:rsidR="00FE4C32" w:rsidRDefault="00A92719"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6]</w:t>
            </w:r>
          </w:p>
        </w:tc>
        <w:tc>
          <w:tcPr>
            <w:tcW w:w="1720" w:type="dxa"/>
          </w:tcPr>
          <w:p w14:paraId="61C537B3" w14:textId="37AA91A6" w:rsidR="00FE4C32" w:rsidRDefault="00A92719" w:rsidP="00FE4C32">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ATT</w:t>
            </w:r>
          </w:p>
        </w:tc>
        <w:tc>
          <w:tcPr>
            <w:tcW w:w="20270" w:type="dxa"/>
          </w:tcPr>
          <w:p w14:paraId="457283FD" w14:textId="77777777" w:rsidR="00A92719" w:rsidRDefault="00A92719" w:rsidP="00A92719">
            <w:pPr>
              <w:spacing w:beforeLines="50" w:before="120" w:afterLines="0" w:after="120"/>
              <w:jc w:val="both"/>
              <w:rPr>
                <w:rFonts w:eastAsiaTheme="minorEastAsia"/>
                <w:lang w:eastAsia="zh-CN"/>
              </w:rPr>
            </w:pPr>
            <w:r>
              <w:rPr>
                <w:rFonts w:eastAsiaTheme="minorEastAsia"/>
                <w:lang w:eastAsia="zh-CN"/>
              </w:rPr>
              <w:t xml:space="preserve">During RAN1#107-e, introducing the capability for PUSCH scheduled by RAR UL grant and DCI format 0_0 with CRC scrambled by TC-RNTI was agreed </w:t>
            </w:r>
            <w:r>
              <w:rPr>
                <w:rFonts w:eastAsiaTheme="minorEastAsia"/>
                <w:lang w:eastAsia="zh-CN"/>
              </w:rPr>
              <w:fldChar w:fldCharType="begin"/>
            </w:r>
            <w:r>
              <w:rPr>
                <w:rFonts w:eastAsiaTheme="minorEastAsia"/>
                <w:lang w:eastAsia="zh-CN"/>
              </w:rPr>
              <w:instrText xml:space="preserve"> REF _Ref82778518 \n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Thus FG 30-6 should be optional with capability signaling. We are open to make it with ‘per UE’ or ‘per band’ granularity.</w:t>
            </w:r>
          </w:p>
          <w:p w14:paraId="65F6B5CD" w14:textId="0AEF1255" w:rsidR="00FE4C32" w:rsidRPr="00A92719" w:rsidRDefault="00A92719" w:rsidP="00A92719">
            <w:pPr>
              <w:spacing w:beforeLines="50" w:before="120" w:afterLines="0" w:after="120"/>
              <w:jc w:val="both"/>
              <w:rPr>
                <w:rFonts w:eastAsia="SimSun"/>
                <w:b/>
                <w:lang w:eastAsia="zh-CN"/>
              </w:rPr>
            </w:pPr>
            <w:r>
              <w:rPr>
                <w:rFonts w:eastAsiaTheme="minorEastAsia"/>
                <w:b/>
                <w:lang w:eastAsia="zh-CN"/>
              </w:rPr>
              <w:t>Proposal 6: FG 30-6 should be optional with capability signaling.</w:t>
            </w:r>
          </w:p>
        </w:tc>
      </w:tr>
      <w:tr w:rsidR="00CA5B60" w14:paraId="2C4E83F9" w14:textId="77777777" w:rsidTr="00A5503D">
        <w:tc>
          <w:tcPr>
            <w:tcW w:w="583" w:type="dxa"/>
          </w:tcPr>
          <w:p w14:paraId="01E59EAC" w14:textId="6B2B8A55" w:rsidR="00CA5B60" w:rsidRDefault="00CA5B60"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7]</w:t>
            </w:r>
          </w:p>
        </w:tc>
        <w:tc>
          <w:tcPr>
            <w:tcW w:w="1720" w:type="dxa"/>
          </w:tcPr>
          <w:p w14:paraId="6104CF8D" w14:textId="4B495A9D" w:rsidR="00CA5B60" w:rsidRDefault="00CA5B60" w:rsidP="00FE4C32">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okia</w:t>
            </w:r>
          </w:p>
        </w:tc>
        <w:tc>
          <w:tcPr>
            <w:tcW w:w="20270" w:type="dxa"/>
          </w:tcPr>
          <w:p w14:paraId="5B29A74B" w14:textId="77777777" w:rsidR="00CA5B60" w:rsidRPr="00177D4E" w:rsidRDefault="00CA5B60" w:rsidP="00AD2CB1">
            <w:pPr>
              <w:pStyle w:val="aff5"/>
              <w:numPr>
                <w:ilvl w:val="0"/>
                <w:numId w:val="14"/>
              </w:numPr>
              <w:spacing w:afterLines="0" w:after="120" w:line="240" w:lineRule="auto"/>
              <w:ind w:leftChars="0"/>
              <w:contextualSpacing/>
              <w:rPr>
                <w:b/>
                <w:bCs/>
              </w:rPr>
            </w:pPr>
            <w:r w:rsidRPr="00177D4E">
              <w:rPr>
                <w:b/>
                <w:bCs/>
              </w:rPr>
              <w:t>30-6:</w:t>
            </w:r>
          </w:p>
          <w:p w14:paraId="6803DF28" w14:textId="77777777" w:rsidR="00CA5B60" w:rsidRDefault="00CA5B60" w:rsidP="00AD2CB1">
            <w:pPr>
              <w:pStyle w:val="aff5"/>
              <w:numPr>
                <w:ilvl w:val="1"/>
                <w:numId w:val="14"/>
              </w:numPr>
              <w:spacing w:afterLines="0" w:after="120" w:line="240" w:lineRule="auto"/>
              <w:ind w:leftChars="0"/>
              <w:contextualSpacing/>
            </w:pPr>
            <w:r>
              <w:t>Confirm FG description</w:t>
            </w:r>
          </w:p>
          <w:p w14:paraId="7794E57C" w14:textId="77777777" w:rsidR="00CA5B60" w:rsidRPr="00177D4E" w:rsidRDefault="00CA5B60" w:rsidP="00AD2CB1">
            <w:pPr>
              <w:pStyle w:val="aff5"/>
              <w:numPr>
                <w:ilvl w:val="1"/>
                <w:numId w:val="14"/>
              </w:numPr>
              <w:spacing w:afterLines="0" w:after="120" w:line="240" w:lineRule="auto"/>
              <w:ind w:leftChars="0"/>
              <w:contextualSpacing/>
            </w:pPr>
            <w:r>
              <w:t>Per UE</w:t>
            </w:r>
          </w:p>
          <w:p w14:paraId="109B2E5E" w14:textId="77777777" w:rsidR="00CA5B60" w:rsidRDefault="00CA5B60" w:rsidP="00A92719">
            <w:pPr>
              <w:spacing w:beforeLines="50" w:before="120" w:afterLines="0" w:after="120"/>
              <w:jc w:val="both"/>
              <w:rPr>
                <w:rFonts w:eastAsiaTheme="minorEastAsia"/>
                <w:lang w:eastAsia="zh-CN"/>
              </w:rPr>
            </w:pPr>
          </w:p>
        </w:tc>
      </w:tr>
      <w:tr w:rsidR="00CA5B60" w14:paraId="64AD14A8" w14:textId="77777777" w:rsidTr="00A5503D">
        <w:tc>
          <w:tcPr>
            <w:tcW w:w="583" w:type="dxa"/>
          </w:tcPr>
          <w:p w14:paraId="0325380D" w14:textId="77777777" w:rsidR="00CA5B60" w:rsidRDefault="00CA5B60" w:rsidP="00FE4C32">
            <w:pPr>
              <w:spacing w:after="120"/>
              <w:jc w:val="both"/>
              <w:rPr>
                <w:rFonts w:eastAsia="ＭＳ 明朝"/>
                <w:sz w:val="22"/>
                <w:lang w:eastAsia="ja-JP"/>
              </w:rPr>
            </w:pPr>
          </w:p>
        </w:tc>
        <w:tc>
          <w:tcPr>
            <w:tcW w:w="1720" w:type="dxa"/>
          </w:tcPr>
          <w:p w14:paraId="45E40069" w14:textId="77777777" w:rsidR="00CA5B60" w:rsidRDefault="00CA5B60" w:rsidP="00FE4C32">
            <w:pPr>
              <w:spacing w:after="120"/>
              <w:jc w:val="both"/>
              <w:rPr>
                <w:rFonts w:eastAsia="ＭＳ 明朝"/>
                <w:sz w:val="22"/>
                <w:lang w:eastAsia="ja-JP"/>
              </w:rPr>
            </w:pPr>
          </w:p>
        </w:tc>
        <w:tc>
          <w:tcPr>
            <w:tcW w:w="20270" w:type="dxa"/>
          </w:tcPr>
          <w:p w14:paraId="3A623040" w14:textId="77777777" w:rsidR="002620BA" w:rsidRPr="002620BA" w:rsidRDefault="002620BA" w:rsidP="002620BA">
            <w:pPr>
              <w:snapToGrid w:val="0"/>
              <w:spacing w:after="120" w:line="252" w:lineRule="auto"/>
              <w:jc w:val="both"/>
              <w:rPr>
                <w:rFonts w:eastAsia="DengXian"/>
                <w:sz w:val="21"/>
                <w:szCs w:val="21"/>
                <w:lang w:val="en-GB" w:eastAsia="zh-CN"/>
              </w:rPr>
            </w:pPr>
            <w:r w:rsidRPr="002620BA">
              <w:rPr>
                <w:rFonts w:eastAsia="DengXian"/>
                <w:sz w:val="21"/>
                <w:szCs w:val="21"/>
                <w:lang w:val="en-GB" w:eastAsia="zh-CN"/>
              </w:rPr>
              <w:t>For</w:t>
            </w:r>
            <w:r w:rsidRPr="002620BA">
              <w:rPr>
                <w:rFonts w:eastAsia="DengXian" w:hint="eastAsia"/>
                <w:sz w:val="21"/>
                <w:szCs w:val="21"/>
                <w:lang w:val="en-GB" w:eastAsia="zh-CN"/>
              </w:rPr>
              <w:t xml:space="preserve"> </w:t>
            </w:r>
            <w:r w:rsidRPr="002620BA">
              <w:rPr>
                <w:rFonts w:eastAsia="DengXian"/>
                <w:sz w:val="21"/>
                <w:szCs w:val="21"/>
                <w:lang w:val="en-GB" w:eastAsia="zh-CN"/>
              </w:rPr>
              <w:t>Msg.3 repetition</w:t>
            </w:r>
            <w:r w:rsidRPr="002620BA">
              <w:rPr>
                <w:rFonts w:eastAsia="DengXian" w:hint="eastAsia"/>
                <w:sz w:val="21"/>
                <w:szCs w:val="21"/>
                <w:lang w:val="en-GB" w:eastAsia="zh-CN"/>
              </w:rPr>
              <w:t>, w</w:t>
            </w:r>
            <w:r w:rsidRPr="002620BA">
              <w:rPr>
                <w:rFonts w:eastAsia="DengXian"/>
                <w:sz w:val="21"/>
                <w:szCs w:val="21"/>
                <w:lang w:val="en-GB" w:eastAsia="zh-CN"/>
              </w:rPr>
              <w:t xml:space="preserve">e think the granularity of per UE is </w:t>
            </w:r>
            <w:r w:rsidRPr="002620BA">
              <w:rPr>
                <w:rFonts w:eastAsia="DengXian" w:hint="eastAsia"/>
                <w:sz w:val="21"/>
                <w:szCs w:val="21"/>
                <w:lang w:val="en-GB" w:eastAsia="zh-CN"/>
              </w:rPr>
              <w:t xml:space="preserve">sufficient. We are fine with other parts. </w:t>
            </w:r>
          </w:p>
          <w:p w14:paraId="63E1DDCA" w14:textId="77777777" w:rsidR="002620BA" w:rsidRPr="00375E9B" w:rsidRDefault="002620BA" w:rsidP="002620BA">
            <w:pPr>
              <w:pStyle w:val="ad"/>
              <w:jc w:val="both"/>
              <w:rPr>
                <w:b/>
                <w:sz w:val="21"/>
                <w:szCs w:val="21"/>
                <w:lang w:eastAsia="zh-CN"/>
              </w:rPr>
            </w:pPr>
            <w:r w:rsidRPr="002A0192">
              <w:rPr>
                <w:rFonts w:hint="eastAsia"/>
                <w:b/>
                <w:sz w:val="21"/>
                <w:szCs w:val="21"/>
                <w:lang w:eastAsia="zh-CN"/>
              </w:rPr>
              <w:t>P</w:t>
            </w:r>
            <w:r w:rsidRPr="002A0192">
              <w:rPr>
                <w:b/>
                <w:sz w:val="21"/>
                <w:szCs w:val="21"/>
                <w:lang w:eastAsia="zh-CN"/>
              </w:rPr>
              <w:t xml:space="preserve">roposal </w:t>
            </w:r>
            <w:r>
              <w:rPr>
                <w:rFonts w:hint="eastAsia"/>
                <w:b/>
                <w:sz w:val="21"/>
                <w:szCs w:val="21"/>
                <w:lang w:eastAsia="zh-CN"/>
              </w:rPr>
              <w:t>5</w:t>
            </w:r>
            <w:r w:rsidRPr="002A0192">
              <w:rPr>
                <w:b/>
                <w:sz w:val="21"/>
                <w:szCs w:val="21"/>
                <w:lang w:eastAsia="zh-CN"/>
              </w:rPr>
              <w:t xml:space="preserve">: FGs </w:t>
            </w:r>
            <w:r w:rsidRPr="00375E9B">
              <w:rPr>
                <w:b/>
                <w:sz w:val="21"/>
                <w:szCs w:val="21"/>
                <w:lang w:eastAsia="zh-CN"/>
              </w:rPr>
              <w:t>Msg.3 repetition</w:t>
            </w:r>
            <w:r>
              <w:rPr>
                <w:b/>
                <w:sz w:val="21"/>
                <w:szCs w:val="21"/>
              </w:rPr>
              <w:t>.</w:t>
            </w:r>
          </w:p>
          <w:tbl>
            <w:tblPr>
              <w:tblW w:w="11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04"/>
              <w:gridCol w:w="1017"/>
              <w:gridCol w:w="3589"/>
              <w:gridCol w:w="871"/>
              <w:gridCol w:w="964"/>
              <w:gridCol w:w="856"/>
              <w:gridCol w:w="950"/>
              <w:gridCol w:w="950"/>
              <w:gridCol w:w="925"/>
            </w:tblGrid>
            <w:tr w:rsidR="002620BA" w:rsidRPr="008F25D3" w14:paraId="7B87E121" w14:textId="77777777" w:rsidTr="009F1A08">
              <w:trPr>
                <w:trHeight w:val="778"/>
                <w:jc w:val="center"/>
              </w:trPr>
              <w:tc>
                <w:tcPr>
                  <w:tcW w:w="774" w:type="dxa"/>
                  <w:tcBorders>
                    <w:top w:val="single" w:sz="4" w:space="0" w:color="auto"/>
                    <w:left w:val="single" w:sz="4" w:space="0" w:color="auto"/>
                    <w:bottom w:val="single" w:sz="4" w:space="0" w:color="auto"/>
                    <w:right w:val="single" w:sz="4" w:space="0" w:color="auto"/>
                  </w:tcBorders>
                  <w:hideMark/>
                </w:tcPr>
                <w:p w14:paraId="6B0686B7" w14:textId="77777777" w:rsidR="002620BA" w:rsidRPr="008C17F9" w:rsidRDefault="002620BA" w:rsidP="002620BA">
                  <w:pPr>
                    <w:spacing w:after="120"/>
                    <w:rPr>
                      <w:rFonts w:ascii="Arial" w:hAnsi="Arial" w:cs="Arial"/>
                      <w:b/>
                      <w:sz w:val="11"/>
                      <w:szCs w:val="11"/>
                    </w:rPr>
                  </w:pPr>
                  <w:r w:rsidRPr="008C17F9">
                    <w:rPr>
                      <w:rFonts w:ascii="Arial" w:hAnsi="Arial" w:cs="Arial"/>
                      <w:b/>
                      <w:sz w:val="11"/>
                      <w:szCs w:val="11"/>
                    </w:rPr>
                    <w:lastRenderedPageBreak/>
                    <w:t>Features</w:t>
                  </w:r>
                </w:p>
              </w:tc>
              <w:tc>
                <w:tcPr>
                  <w:tcW w:w="485" w:type="dxa"/>
                  <w:tcBorders>
                    <w:top w:val="single" w:sz="4" w:space="0" w:color="auto"/>
                    <w:left w:val="single" w:sz="4" w:space="0" w:color="auto"/>
                    <w:bottom w:val="single" w:sz="4" w:space="0" w:color="auto"/>
                    <w:right w:val="single" w:sz="4" w:space="0" w:color="auto"/>
                  </w:tcBorders>
                  <w:hideMark/>
                </w:tcPr>
                <w:p w14:paraId="746B0FBE" w14:textId="77777777" w:rsidR="002620BA" w:rsidRPr="008F25D3" w:rsidRDefault="002620BA" w:rsidP="002620BA">
                  <w:pPr>
                    <w:pStyle w:val="TAH"/>
                    <w:spacing w:after="120"/>
                    <w:rPr>
                      <w:rFonts w:cs="Arial"/>
                      <w:sz w:val="11"/>
                      <w:szCs w:val="16"/>
                    </w:rPr>
                  </w:pPr>
                  <w:r w:rsidRPr="008F25D3">
                    <w:rPr>
                      <w:rFonts w:cs="Arial"/>
                      <w:sz w:val="11"/>
                      <w:szCs w:val="16"/>
                    </w:rPr>
                    <w:t>Index</w:t>
                  </w:r>
                </w:p>
              </w:tc>
              <w:tc>
                <w:tcPr>
                  <w:tcW w:w="1071" w:type="dxa"/>
                  <w:tcBorders>
                    <w:top w:val="single" w:sz="4" w:space="0" w:color="auto"/>
                    <w:left w:val="single" w:sz="4" w:space="0" w:color="auto"/>
                    <w:bottom w:val="single" w:sz="4" w:space="0" w:color="auto"/>
                    <w:right w:val="single" w:sz="4" w:space="0" w:color="auto"/>
                  </w:tcBorders>
                  <w:hideMark/>
                </w:tcPr>
                <w:p w14:paraId="4A47D034" w14:textId="77777777" w:rsidR="002620BA" w:rsidRPr="008F25D3" w:rsidRDefault="002620BA" w:rsidP="002620BA">
                  <w:pPr>
                    <w:pStyle w:val="TAH"/>
                    <w:spacing w:after="120"/>
                    <w:rPr>
                      <w:rFonts w:cs="Arial"/>
                      <w:sz w:val="11"/>
                      <w:szCs w:val="16"/>
                    </w:rPr>
                  </w:pPr>
                  <w:r w:rsidRPr="008F25D3">
                    <w:rPr>
                      <w:rFonts w:cs="Arial"/>
                      <w:sz w:val="11"/>
                      <w:szCs w:val="16"/>
                    </w:rPr>
                    <w:t>Feature group</w:t>
                  </w:r>
                </w:p>
              </w:tc>
              <w:tc>
                <w:tcPr>
                  <w:tcW w:w="4387" w:type="dxa"/>
                  <w:tcBorders>
                    <w:top w:val="single" w:sz="4" w:space="0" w:color="auto"/>
                    <w:left w:val="single" w:sz="4" w:space="0" w:color="auto"/>
                    <w:bottom w:val="single" w:sz="4" w:space="0" w:color="auto"/>
                    <w:right w:val="single" w:sz="4" w:space="0" w:color="auto"/>
                  </w:tcBorders>
                  <w:hideMark/>
                </w:tcPr>
                <w:p w14:paraId="400B2F2F" w14:textId="77777777" w:rsidR="002620BA" w:rsidRPr="008F25D3" w:rsidRDefault="002620BA" w:rsidP="002620BA">
                  <w:pPr>
                    <w:pStyle w:val="TAH"/>
                    <w:spacing w:after="120"/>
                    <w:rPr>
                      <w:rFonts w:cs="Arial"/>
                      <w:sz w:val="11"/>
                      <w:szCs w:val="16"/>
                    </w:rPr>
                  </w:pPr>
                  <w:r w:rsidRPr="008F25D3">
                    <w:rPr>
                      <w:rFonts w:cs="Arial"/>
                      <w:sz w:val="11"/>
                      <w:szCs w:val="16"/>
                    </w:rPr>
                    <w:t>Components</w:t>
                  </w:r>
                </w:p>
              </w:tc>
              <w:tc>
                <w:tcPr>
                  <w:tcW w:w="877" w:type="dxa"/>
                  <w:tcBorders>
                    <w:top w:val="single" w:sz="4" w:space="0" w:color="auto"/>
                    <w:left w:val="single" w:sz="4" w:space="0" w:color="auto"/>
                    <w:bottom w:val="single" w:sz="4" w:space="0" w:color="auto"/>
                    <w:right w:val="single" w:sz="4" w:space="0" w:color="auto"/>
                  </w:tcBorders>
                  <w:hideMark/>
                </w:tcPr>
                <w:p w14:paraId="081E052E" w14:textId="77777777" w:rsidR="002620BA" w:rsidRPr="008F25D3" w:rsidRDefault="002620BA" w:rsidP="002620BA">
                  <w:pPr>
                    <w:pStyle w:val="TAH"/>
                    <w:spacing w:after="120"/>
                    <w:rPr>
                      <w:rFonts w:cs="Arial"/>
                      <w:sz w:val="11"/>
                      <w:szCs w:val="16"/>
                    </w:rPr>
                  </w:pPr>
                  <w:r w:rsidRPr="008F25D3">
                    <w:rPr>
                      <w:rFonts w:cs="Arial"/>
                      <w:sz w:val="11"/>
                      <w:szCs w:val="16"/>
                    </w:rPr>
                    <w:t>Prerequisite feature groups</w:t>
                  </w:r>
                </w:p>
              </w:tc>
              <w:tc>
                <w:tcPr>
                  <w:tcW w:w="972" w:type="dxa"/>
                  <w:tcBorders>
                    <w:top w:val="single" w:sz="4" w:space="0" w:color="auto"/>
                    <w:left w:val="single" w:sz="4" w:space="0" w:color="auto"/>
                    <w:bottom w:val="single" w:sz="4" w:space="0" w:color="auto"/>
                    <w:right w:val="single" w:sz="4" w:space="0" w:color="auto"/>
                  </w:tcBorders>
                  <w:hideMark/>
                </w:tcPr>
                <w:p w14:paraId="02B966CB" w14:textId="77777777" w:rsidR="002620BA" w:rsidRPr="008F25D3" w:rsidRDefault="002620BA" w:rsidP="002620BA">
                  <w:pPr>
                    <w:pStyle w:val="TAN"/>
                    <w:spacing w:after="120"/>
                    <w:ind w:left="0" w:firstLine="0"/>
                    <w:rPr>
                      <w:rFonts w:cs="Arial"/>
                      <w:b/>
                      <w:sz w:val="11"/>
                      <w:szCs w:val="16"/>
                      <w:lang w:eastAsia="ja-JP"/>
                    </w:rPr>
                  </w:pPr>
                  <w:r w:rsidRPr="008F25D3">
                    <w:rPr>
                      <w:rFonts w:cs="Arial"/>
                      <w:b/>
                      <w:sz w:val="11"/>
                      <w:szCs w:val="16"/>
                      <w:lang w:eastAsia="ja-JP"/>
                    </w:rPr>
                    <w:t>Consequence if the feature is not supported by the UE</w:t>
                  </w:r>
                </w:p>
              </w:tc>
              <w:tc>
                <w:tcPr>
                  <w:tcW w:w="877" w:type="dxa"/>
                  <w:tcBorders>
                    <w:top w:val="single" w:sz="4" w:space="0" w:color="auto"/>
                    <w:left w:val="single" w:sz="4" w:space="0" w:color="auto"/>
                    <w:bottom w:val="single" w:sz="4" w:space="0" w:color="auto"/>
                    <w:right w:val="single" w:sz="4" w:space="0" w:color="auto"/>
                  </w:tcBorders>
                  <w:hideMark/>
                </w:tcPr>
                <w:p w14:paraId="1DA92C40" w14:textId="77777777" w:rsidR="002620BA" w:rsidRPr="008F25D3" w:rsidRDefault="002620BA" w:rsidP="002620BA">
                  <w:pPr>
                    <w:pStyle w:val="TAN"/>
                    <w:spacing w:after="120"/>
                    <w:ind w:left="0" w:firstLine="0"/>
                    <w:rPr>
                      <w:rFonts w:cs="Arial"/>
                      <w:b/>
                      <w:sz w:val="11"/>
                      <w:szCs w:val="16"/>
                      <w:lang w:eastAsia="ja-JP"/>
                    </w:rPr>
                  </w:pPr>
                  <w:r w:rsidRPr="008F25D3">
                    <w:rPr>
                      <w:rFonts w:cs="Arial"/>
                      <w:b/>
                      <w:sz w:val="11"/>
                      <w:szCs w:val="16"/>
                      <w:lang w:eastAsia="ja-JP"/>
                    </w:rPr>
                    <w:t>Type</w:t>
                  </w:r>
                </w:p>
                <w:p w14:paraId="7E13570F" w14:textId="77777777" w:rsidR="002620BA" w:rsidRPr="008F25D3" w:rsidRDefault="002620BA" w:rsidP="002620BA">
                  <w:pPr>
                    <w:pStyle w:val="TAN"/>
                    <w:spacing w:after="120"/>
                    <w:ind w:left="0" w:firstLine="0"/>
                    <w:rPr>
                      <w:rFonts w:cs="Arial"/>
                      <w:b/>
                      <w:sz w:val="11"/>
                      <w:szCs w:val="16"/>
                      <w:lang w:eastAsia="ja-JP"/>
                    </w:rPr>
                  </w:pPr>
                  <w:r w:rsidRPr="008F25D3">
                    <w:rPr>
                      <w:rFonts w:cs="Arial"/>
                      <w:b/>
                      <w:sz w:val="11"/>
                      <w:szCs w:val="16"/>
                      <w:lang w:eastAsia="ja-JP"/>
                    </w:rPr>
                    <w:t>(the ‘type’ definition from UE features should be based on the granularity of 1) Per UE or 2) Per Band or 3) Per BC or 4) Per FS or 5) Per FSPC)</w:t>
                  </w:r>
                </w:p>
              </w:tc>
              <w:tc>
                <w:tcPr>
                  <w:tcW w:w="679" w:type="dxa"/>
                  <w:tcBorders>
                    <w:top w:val="single" w:sz="4" w:space="0" w:color="auto"/>
                    <w:left w:val="single" w:sz="4" w:space="0" w:color="auto"/>
                    <w:bottom w:val="single" w:sz="4" w:space="0" w:color="auto"/>
                    <w:right w:val="single" w:sz="4" w:space="0" w:color="auto"/>
                  </w:tcBorders>
                  <w:hideMark/>
                </w:tcPr>
                <w:p w14:paraId="46FFDA0D" w14:textId="77777777" w:rsidR="002620BA" w:rsidRPr="008F25D3" w:rsidRDefault="002620BA" w:rsidP="002620BA">
                  <w:pPr>
                    <w:pStyle w:val="TAH"/>
                    <w:spacing w:after="120"/>
                    <w:rPr>
                      <w:rFonts w:cs="Arial"/>
                      <w:sz w:val="11"/>
                      <w:szCs w:val="16"/>
                    </w:rPr>
                  </w:pPr>
                  <w:r w:rsidRPr="008F25D3">
                    <w:rPr>
                      <w:rFonts w:cs="Arial"/>
                      <w:sz w:val="11"/>
                      <w:szCs w:val="16"/>
                    </w:rPr>
                    <w:t>Need of FDD/TDD differentiation</w:t>
                  </w:r>
                </w:p>
              </w:tc>
              <w:tc>
                <w:tcPr>
                  <w:tcW w:w="679" w:type="dxa"/>
                  <w:tcBorders>
                    <w:top w:val="single" w:sz="4" w:space="0" w:color="auto"/>
                    <w:left w:val="single" w:sz="4" w:space="0" w:color="auto"/>
                    <w:bottom w:val="single" w:sz="4" w:space="0" w:color="auto"/>
                    <w:right w:val="single" w:sz="4" w:space="0" w:color="auto"/>
                  </w:tcBorders>
                  <w:hideMark/>
                </w:tcPr>
                <w:p w14:paraId="605D0B73" w14:textId="77777777" w:rsidR="002620BA" w:rsidRPr="008F25D3" w:rsidRDefault="002620BA" w:rsidP="002620BA">
                  <w:pPr>
                    <w:pStyle w:val="TAH"/>
                    <w:spacing w:after="120"/>
                    <w:rPr>
                      <w:rFonts w:cs="Arial"/>
                      <w:sz w:val="11"/>
                      <w:szCs w:val="16"/>
                    </w:rPr>
                  </w:pPr>
                  <w:r w:rsidRPr="008F25D3">
                    <w:rPr>
                      <w:rFonts w:cs="Arial"/>
                      <w:sz w:val="11"/>
                      <w:szCs w:val="16"/>
                    </w:rPr>
                    <w:t>Need of FR1/FR2 differentiation</w:t>
                  </w:r>
                </w:p>
              </w:tc>
              <w:tc>
                <w:tcPr>
                  <w:tcW w:w="678" w:type="dxa"/>
                  <w:tcBorders>
                    <w:top w:val="single" w:sz="4" w:space="0" w:color="auto"/>
                    <w:left w:val="single" w:sz="4" w:space="0" w:color="auto"/>
                    <w:bottom w:val="single" w:sz="4" w:space="0" w:color="auto"/>
                    <w:right w:val="single" w:sz="4" w:space="0" w:color="auto"/>
                  </w:tcBorders>
                  <w:hideMark/>
                </w:tcPr>
                <w:p w14:paraId="6C8D15BD" w14:textId="77777777" w:rsidR="002620BA" w:rsidRPr="008F25D3" w:rsidRDefault="002620BA" w:rsidP="002620BA">
                  <w:pPr>
                    <w:pStyle w:val="TAH"/>
                    <w:spacing w:after="120"/>
                    <w:rPr>
                      <w:rFonts w:cs="Arial"/>
                      <w:sz w:val="11"/>
                      <w:szCs w:val="16"/>
                    </w:rPr>
                  </w:pPr>
                  <w:r w:rsidRPr="008F25D3">
                    <w:rPr>
                      <w:rFonts w:cs="Arial"/>
                      <w:sz w:val="11"/>
                      <w:szCs w:val="16"/>
                    </w:rPr>
                    <w:t>Capability interpretation for mixture of FDD/TDD and/or FR1/FR2</w:t>
                  </w:r>
                </w:p>
              </w:tc>
            </w:tr>
            <w:tr w:rsidR="002620BA" w:rsidRPr="00E014EF" w14:paraId="2A55E575" w14:textId="77777777" w:rsidTr="009F1A08">
              <w:trPr>
                <w:trHeight w:val="18"/>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26D4975E" w14:textId="77777777" w:rsidR="002620BA" w:rsidRPr="00670A3D" w:rsidRDefault="002620BA" w:rsidP="002620BA">
                  <w:pPr>
                    <w:spacing w:after="120"/>
                    <w:rPr>
                      <w:rFonts w:ascii="Arial" w:hAnsi="Arial" w:cs="Arial"/>
                      <w:sz w:val="11"/>
                      <w:szCs w:val="11"/>
                    </w:rPr>
                  </w:pPr>
                  <w:r w:rsidRPr="00670A3D">
                    <w:rPr>
                      <w:rFonts w:ascii="Arial" w:hAnsi="Arial" w:cs="Arial"/>
                      <w:sz w:val="11"/>
                      <w:szCs w:val="11"/>
                    </w:rPr>
                    <w:t xml:space="preserve">30. </w:t>
                  </w:r>
                  <w:proofErr w:type="spellStart"/>
                  <w:r w:rsidRPr="00670A3D">
                    <w:rPr>
                      <w:rFonts w:ascii="Arial" w:hAnsi="Arial" w:cs="Arial"/>
                      <w:sz w:val="11"/>
                      <w:szCs w:val="11"/>
                    </w:rPr>
                    <w:t>NR_cov_enh</w:t>
                  </w:r>
                  <w:proofErr w:type="spellEnd"/>
                </w:p>
              </w:tc>
              <w:tc>
                <w:tcPr>
                  <w:tcW w:w="485" w:type="dxa"/>
                  <w:tcBorders>
                    <w:top w:val="single" w:sz="4" w:space="0" w:color="auto"/>
                    <w:left w:val="single" w:sz="4" w:space="0" w:color="auto"/>
                    <w:bottom w:val="single" w:sz="4" w:space="0" w:color="auto"/>
                    <w:right w:val="single" w:sz="4" w:space="0" w:color="auto"/>
                  </w:tcBorders>
                  <w:shd w:val="clear" w:color="auto" w:fill="auto"/>
                  <w:hideMark/>
                </w:tcPr>
                <w:p w14:paraId="44BFA5AC" w14:textId="77777777" w:rsidR="002620BA" w:rsidRPr="00D9136E" w:rsidRDefault="002620BA" w:rsidP="002620BA">
                  <w:pPr>
                    <w:pStyle w:val="TAL"/>
                    <w:spacing w:after="120"/>
                    <w:rPr>
                      <w:rFonts w:cs="Arial"/>
                      <w:sz w:val="11"/>
                      <w:szCs w:val="11"/>
                      <w:lang w:eastAsia="zh-CN"/>
                    </w:rPr>
                  </w:pPr>
                  <w:r w:rsidRPr="00D9136E">
                    <w:rPr>
                      <w:rFonts w:cs="Arial"/>
                      <w:sz w:val="11"/>
                      <w:szCs w:val="11"/>
                      <w:lang w:eastAsia="zh-CN"/>
                    </w:rPr>
                    <w:t>30-6</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07439DFD" w14:textId="77777777" w:rsidR="002620BA" w:rsidRPr="00D9136E" w:rsidRDefault="002620BA" w:rsidP="002620BA">
                  <w:pPr>
                    <w:pStyle w:val="TAL"/>
                    <w:spacing w:after="120"/>
                    <w:rPr>
                      <w:rFonts w:cs="Arial"/>
                      <w:sz w:val="11"/>
                      <w:szCs w:val="11"/>
                      <w:lang w:eastAsia="zh-CN"/>
                    </w:rPr>
                  </w:pPr>
                  <w:r w:rsidRPr="00D9136E">
                    <w:rPr>
                      <w:rFonts w:cs="Arial"/>
                      <w:sz w:val="11"/>
                      <w:szCs w:val="11"/>
                      <w:lang w:eastAsia="zh-CN"/>
                    </w:rPr>
                    <w:t>Repetition of PUSCH transmission scheduled by RAR UL grant and DCI format 0_0 with CRC scrambled by TC-RNTI</w:t>
                  </w:r>
                </w:p>
              </w:tc>
              <w:tc>
                <w:tcPr>
                  <w:tcW w:w="4387" w:type="dxa"/>
                  <w:tcBorders>
                    <w:top w:val="single" w:sz="4" w:space="0" w:color="auto"/>
                    <w:left w:val="single" w:sz="4" w:space="0" w:color="auto"/>
                    <w:bottom w:val="single" w:sz="4" w:space="0" w:color="auto"/>
                    <w:right w:val="single" w:sz="4" w:space="0" w:color="auto"/>
                  </w:tcBorders>
                  <w:shd w:val="clear" w:color="auto" w:fill="FFFF00"/>
                  <w:hideMark/>
                </w:tcPr>
                <w:p w14:paraId="4810B8F8" w14:textId="77777777" w:rsidR="002620BA" w:rsidRPr="00D9136E" w:rsidRDefault="002620BA" w:rsidP="002620BA">
                  <w:pPr>
                    <w:snapToGrid w:val="0"/>
                    <w:spacing w:after="120"/>
                    <w:contextualSpacing/>
                    <w:jc w:val="both"/>
                    <w:rPr>
                      <w:rFonts w:ascii="Arial" w:hAnsi="Arial" w:cs="Arial"/>
                      <w:sz w:val="11"/>
                      <w:szCs w:val="11"/>
                      <w:highlight w:val="yellow"/>
                      <w:lang w:eastAsia="zh-CN"/>
                    </w:rPr>
                  </w:pPr>
                  <w:r w:rsidRPr="00D9136E">
                    <w:rPr>
                      <w:rFonts w:ascii="Arial" w:hAnsi="Arial" w:cs="Arial"/>
                      <w:sz w:val="11"/>
                      <w:szCs w:val="11"/>
                      <w:lang w:eastAsia="zh-CN"/>
                    </w:rPr>
                    <w:t>Support of repetition</w:t>
                  </w:r>
                  <w:r w:rsidRPr="00D9136E">
                    <w:rPr>
                      <w:rFonts w:ascii="Arial" w:hAnsi="Arial" w:cs="Arial"/>
                      <w:sz w:val="11"/>
                      <w:szCs w:val="11"/>
                    </w:rPr>
                    <w:t xml:space="preserve"> </w:t>
                  </w:r>
                  <w:r w:rsidRPr="00D9136E">
                    <w:rPr>
                      <w:rFonts w:ascii="Arial" w:hAnsi="Arial" w:cs="Arial"/>
                      <w:sz w:val="11"/>
                      <w:szCs w:val="11"/>
                      <w:lang w:eastAsia="zh-CN"/>
                    </w:rPr>
                    <w:t xml:space="preserve">of PUSCH transmission scheduled by RAR UL grant and DCI format 0_0 with CRC scrambled by TC-RNTI </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494D590" w14:textId="77777777" w:rsidR="002620BA" w:rsidRPr="00D9136E" w:rsidRDefault="002620BA" w:rsidP="002620BA">
                  <w:pPr>
                    <w:pStyle w:val="TAL"/>
                    <w:spacing w:after="120"/>
                    <w:rPr>
                      <w:rFonts w:cs="Arial"/>
                      <w:sz w:val="11"/>
                      <w:szCs w:val="11"/>
                      <w:highlight w:val="yellow"/>
                    </w:rPr>
                  </w:pP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1CD1DC7E" w14:textId="77777777" w:rsidR="002620BA" w:rsidRPr="00D9136E" w:rsidRDefault="002620BA" w:rsidP="002620BA">
                  <w:pPr>
                    <w:pStyle w:val="TAL"/>
                    <w:spacing w:after="120"/>
                    <w:rPr>
                      <w:rFonts w:cs="Arial"/>
                      <w:sz w:val="11"/>
                      <w:szCs w:val="11"/>
                      <w:lang w:eastAsia="zh-CN"/>
                    </w:rPr>
                  </w:pPr>
                  <w:r w:rsidRPr="00D9136E">
                    <w:rPr>
                      <w:rFonts w:cs="Arial"/>
                      <w:sz w:val="11"/>
                      <w:szCs w:val="11"/>
                      <w:lang w:eastAsia="zh-CN"/>
                    </w:rPr>
                    <w:t>UE does not support</w:t>
                  </w:r>
                  <w:r w:rsidRPr="00D9136E">
                    <w:rPr>
                      <w:rFonts w:cs="Arial"/>
                      <w:sz w:val="11"/>
                      <w:szCs w:val="11"/>
                    </w:rPr>
                    <w:t xml:space="preserve"> r</w:t>
                  </w:r>
                  <w:r w:rsidRPr="00D9136E">
                    <w:rPr>
                      <w:rFonts w:cs="Arial"/>
                      <w:sz w:val="11"/>
                      <w:szCs w:val="11"/>
                      <w:lang w:eastAsia="zh-CN"/>
                    </w:rPr>
                    <w:t>epetition of PUSCH transmission scheduled by RAR UL grant and DCI format 0_0 with CRC scrambled by TC-RNTI.</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3A0485D2" w14:textId="77777777" w:rsidR="002620BA" w:rsidRPr="00D9136E" w:rsidRDefault="002620BA" w:rsidP="002620BA">
                  <w:pPr>
                    <w:pStyle w:val="TAL"/>
                    <w:spacing w:after="120"/>
                    <w:rPr>
                      <w:rFonts w:cs="Arial"/>
                      <w:sz w:val="11"/>
                      <w:szCs w:val="11"/>
                      <w:lang w:eastAsia="ja-JP"/>
                    </w:rPr>
                  </w:pPr>
                  <w:r w:rsidRPr="00BB01D0">
                    <w:rPr>
                      <w:rFonts w:cs="Arial"/>
                      <w:strike/>
                      <w:color w:val="FF0000"/>
                      <w:sz w:val="11"/>
                      <w:szCs w:val="11"/>
                      <w:lang w:eastAsia="zh-CN"/>
                    </w:rPr>
                    <w:t>[</w:t>
                  </w:r>
                  <w:r w:rsidRPr="00CD4FC3">
                    <w:rPr>
                      <w:rFonts w:cs="Arial"/>
                      <w:sz w:val="11"/>
                      <w:szCs w:val="11"/>
                      <w:lang w:eastAsia="zh-CN"/>
                    </w:rPr>
                    <w:t>Per UE</w:t>
                  </w:r>
                  <w:r w:rsidRPr="00BB01D0">
                    <w:rPr>
                      <w:rFonts w:cs="Arial"/>
                      <w:strike/>
                      <w:color w:val="FF0000"/>
                      <w:sz w:val="11"/>
                      <w:szCs w:val="11"/>
                      <w:lang w:eastAsia="zh-CN"/>
                    </w:rPr>
                    <w:t>]</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5A8E9E08" w14:textId="77777777" w:rsidR="002620BA" w:rsidRPr="00D9136E" w:rsidRDefault="002620BA" w:rsidP="002620BA">
                  <w:pPr>
                    <w:pStyle w:val="TAL"/>
                    <w:spacing w:after="120"/>
                    <w:rPr>
                      <w:rFonts w:cs="Arial"/>
                      <w:sz w:val="11"/>
                      <w:szCs w:val="11"/>
                    </w:rPr>
                  </w:pPr>
                  <w:r w:rsidRPr="00D9136E">
                    <w:rPr>
                      <w:rFonts w:cs="Arial"/>
                      <w:sz w:val="11"/>
                      <w:szCs w:val="11"/>
                      <w:lang w:eastAsia="zh-CN"/>
                    </w:rPr>
                    <w:t>No</w:t>
                  </w:r>
                </w:p>
              </w:tc>
              <w:tc>
                <w:tcPr>
                  <w:tcW w:w="679" w:type="dxa"/>
                  <w:tcBorders>
                    <w:top w:val="single" w:sz="4" w:space="0" w:color="auto"/>
                    <w:left w:val="single" w:sz="4" w:space="0" w:color="auto"/>
                    <w:bottom w:val="single" w:sz="4" w:space="0" w:color="auto"/>
                    <w:right w:val="single" w:sz="4" w:space="0" w:color="auto"/>
                  </w:tcBorders>
                  <w:shd w:val="clear" w:color="auto" w:fill="FFFF00"/>
                  <w:hideMark/>
                </w:tcPr>
                <w:p w14:paraId="2C518375" w14:textId="77777777" w:rsidR="002620BA" w:rsidRPr="00D9136E" w:rsidRDefault="002620BA" w:rsidP="002620BA">
                  <w:pPr>
                    <w:pStyle w:val="TAL"/>
                    <w:spacing w:after="120"/>
                    <w:rPr>
                      <w:rFonts w:cs="Arial"/>
                      <w:sz w:val="11"/>
                      <w:szCs w:val="11"/>
                    </w:rPr>
                  </w:pPr>
                  <w:r w:rsidRPr="00D9136E">
                    <w:rPr>
                      <w:rFonts w:cs="Arial"/>
                      <w:sz w:val="11"/>
                      <w:szCs w:val="11"/>
                      <w:lang w:eastAsia="zh-CN"/>
                    </w:rPr>
                    <w:t>No</w:t>
                  </w:r>
                </w:p>
              </w:tc>
              <w:tc>
                <w:tcPr>
                  <w:tcW w:w="678" w:type="dxa"/>
                  <w:tcBorders>
                    <w:top w:val="single" w:sz="4" w:space="0" w:color="auto"/>
                    <w:left w:val="single" w:sz="4" w:space="0" w:color="auto"/>
                    <w:bottom w:val="single" w:sz="4" w:space="0" w:color="auto"/>
                    <w:right w:val="single" w:sz="4" w:space="0" w:color="auto"/>
                  </w:tcBorders>
                  <w:shd w:val="clear" w:color="auto" w:fill="FFFF00"/>
                  <w:hideMark/>
                </w:tcPr>
                <w:p w14:paraId="4E2CDE38" w14:textId="77777777" w:rsidR="002620BA" w:rsidRPr="00D9136E" w:rsidRDefault="002620BA" w:rsidP="002620BA">
                  <w:pPr>
                    <w:pStyle w:val="TAL"/>
                    <w:spacing w:after="120"/>
                    <w:rPr>
                      <w:rFonts w:cs="Arial"/>
                      <w:sz w:val="11"/>
                      <w:szCs w:val="11"/>
                      <w:lang w:eastAsia="ja-JP"/>
                    </w:rPr>
                  </w:pPr>
                  <w:r w:rsidRPr="00D9136E">
                    <w:rPr>
                      <w:rFonts w:cs="Arial"/>
                      <w:sz w:val="11"/>
                      <w:szCs w:val="11"/>
                    </w:rPr>
                    <w:t>N/A </w:t>
                  </w:r>
                </w:p>
              </w:tc>
            </w:tr>
          </w:tbl>
          <w:p w14:paraId="56F08863" w14:textId="77777777" w:rsidR="00CA5B60" w:rsidRPr="002620BA" w:rsidRDefault="00CA5B60" w:rsidP="002620BA">
            <w:pPr>
              <w:spacing w:afterLines="0" w:after="120" w:line="240" w:lineRule="auto"/>
              <w:contextualSpacing/>
              <w:rPr>
                <w:b/>
                <w:bCs/>
              </w:rPr>
            </w:pPr>
          </w:p>
        </w:tc>
      </w:tr>
      <w:tr w:rsidR="00CA5B60" w14:paraId="1AE95489" w14:textId="77777777" w:rsidTr="00A5503D">
        <w:tc>
          <w:tcPr>
            <w:tcW w:w="583" w:type="dxa"/>
          </w:tcPr>
          <w:p w14:paraId="10954A62" w14:textId="688CE665" w:rsidR="00CA5B60" w:rsidRDefault="001F22FA" w:rsidP="00FE4C32">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9]</w:t>
            </w:r>
          </w:p>
        </w:tc>
        <w:tc>
          <w:tcPr>
            <w:tcW w:w="1720" w:type="dxa"/>
          </w:tcPr>
          <w:p w14:paraId="4A534CA5" w14:textId="0F0BB3F1" w:rsidR="00CA5B60" w:rsidRDefault="001F22FA" w:rsidP="00FE4C32">
            <w:pPr>
              <w:spacing w:after="120"/>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20270" w:type="dxa"/>
          </w:tcPr>
          <w:p w14:paraId="0511D544" w14:textId="5E79B84A" w:rsidR="001F22FA" w:rsidRPr="001F22FA" w:rsidRDefault="001F22FA" w:rsidP="001F22FA">
            <w:pPr>
              <w:spacing w:after="120"/>
              <w:jc w:val="both"/>
              <w:rPr>
                <w:rFonts w:eastAsia="游明朝"/>
                <w:b/>
                <w:bCs/>
                <w:sz w:val="22"/>
                <w:szCs w:val="22"/>
              </w:rPr>
            </w:pPr>
            <w:r>
              <w:rPr>
                <w:rFonts w:eastAsia="游明朝"/>
                <w:b/>
                <w:sz w:val="22"/>
                <w:szCs w:val="22"/>
                <w:u w:val="single"/>
              </w:rPr>
              <w:t>Proposal 8</w:t>
            </w:r>
            <w:r>
              <w:rPr>
                <w:rFonts w:eastAsia="游明朝"/>
                <w:b/>
                <w:sz w:val="22"/>
                <w:szCs w:val="22"/>
              </w:rPr>
              <w:t xml:space="preserve">: FG 30-6 should be optional with capability signalling so that gNB can trigger handover with information of the UE capability about PUSCH repetition scheduled by RAR UL grant.  </w:t>
            </w:r>
          </w:p>
          <w:p w14:paraId="6680FE45" w14:textId="1C7F6606" w:rsidR="001F22FA" w:rsidRDefault="001F22FA" w:rsidP="001F22FA">
            <w:pPr>
              <w:spacing w:after="120"/>
              <w:jc w:val="both"/>
              <w:rPr>
                <w:rFonts w:eastAsiaTheme="minorEastAsia"/>
                <w:sz w:val="22"/>
              </w:rPr>
            </w:pPr>
            <w:r>
              <w:rPr>
                <w:rFonts w:eastAsiaTheme="minorEastAsia"/>
                <w:sz w:val="22"/>
                <w:szCs w:val="22"/>
              </w:rPr>
              <w:t xml:space="preserve">It was discussed that the FG is supported </w:t>
            </w:r>
            <w:r>
              <w:rPr>
                <w:rFonts w:eastAsiaTheme="minorEastAsia"/>
                <w:sz w:val="22"/>
              </w:rPr>
              <w:t>per UE or per band. Since Msg3 repetition is not the band specific feature, the FG can be per UE. Also, the differentiation between TDD and FDD is not necessary, following FGs of repetition type A.</w:t>
            </w:r>
          </w:p>
          <w:p w14:paraId="7DA79D57" w14:textId="77777777" w:rsidR="001F22FA" w:rsidRDefault="001F22FA" w:rsidP="001F22FA">
            <w:pPr>
              <w:snapToGrid w:val="0"/>
              <w:spacing w:after="120"/>
              <w:jc w:val="both"/>
              <w:rPr>
                <w:rFonts w:eastAsia="游明朝"/>
                <w:b/>
                <w:bCs/>
                <w:sz w:val="22"/>
                <w:szCs w:val="22"/>
              </w:rPr>
            </w:pPr>
            <w:r>
              <w:rPr>
                <w:rFonts w:eastAsia="游明朝"/>
                <w:b/>
                <w:sz w:val="22"/>
                <w:szCs w:val="22"/>
                <w:u w:val="single"/>
              </w:rPr>
              <w:t>Proposal 9</w:t>
            </w:r>
            <w:r>
              <w:rPr>
                <w:rFonts w:eastAsia="游明朝"/>
                <w:b/>
                <w:sz w:val="22"/>
                <w:szCs w:val="22"/>
              </w:rPr>
              <w:t xml:space="preserve">: </w:t>
            </w:r>
            <w:r>
              <w:rPr>
                <w:rFonts w:eastAsia="游明朝"/>
                <w:b/>
                <w:bCs/>
                <w:sz w:val="22"/>
                <w:szCs w:val="22"/>
              </w:rPr>
              <w:t>FG 30-6 can be supported per UE with no differentiation between TDD and FDD.</w:t>
            </w:r>
          </w:p>
          <w:p w14:paraId="78B034DF" w14:textId="77777777" w:rsidR="00CA5B60" w:rsidRPr="002620BA" w:rsidRDefault="00CA5B60" w:rsidP="002620BA">
            <w:pPr>
              <w:spacing w:afterLines="0" w:after="120" w:line="240" w:lineRule="auto"/>
              <w:contextualSpacing/>
              <w:rPr>
                <w:b/>
                <w:bCs/>
              </w:rPr>
            </w:pPr>
          </w:p>
        </w:tc>
      </w:tr>
      <w:tr w:rsidR="001F22FA" w14:paraId="7A7BAAC2" w14:textId="77777777" w:rsidTr="00A5503D">
        <w:tc>
          <w:tcPr>
            <w:tcW w:w="583" w:type="dxa"/>
          </w:tcPr>
          <w:p w14:paraId="062E3BB0" w14:textId="5F9D42DF" w:rsidR="001F22FA" w:rsidRDefault="00D10EAF"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12]</w:t>
            </w:r>
          </w:p>
        </w:tc>
        <w:tc>
          <w:tcPr>
            <w:tcW w:w="1720" w:type="dxa"/>
          </w:tcPr>
          <w:p w14:paraId="36B48B8E" w14:textId="71497C7E" w:rsidR="001F22FA" w:rsidRDefault="00D10EAF" w:rsidP="00FE4C32">
            <w:pPr>
              <w:spacing w:after="120"/>
              <w:jc w:val="both"/>
              <w:rPr>
                <w:rFonts w:eastAsia="ＭＳ 明朝"/>
                <w:sz w:val="22"/>
                <w:lang w:eastAsia="ja-JP"/>
              </w:rPr>
            </w:pPr>
            <w:r>
              <w:rPr>
                <w:rFonts w:eastAsia="ＭＳ 明朝" w:hint="eastAsia"/>
                <w:sz w:val="22"/>
                <w:lang w:eastAsia="ja-JP"/>
              </w:rPr>
              <w:t>A</w:t>
            </w:r>
            <w:r>
              <w:rPr>
                <w:rFonts w:eastAsia="ＭＳ 明朝"/>
                <w:sz w:val="22"/>
                <w:lang w:eastAsia="ja-JP"/>
              </w:rPr>
              <w:t>pple</w:t>
            </w:r>
          </w:p>
        </w:tc>
        <w:tc>
          <w:tcPr>
            <w:tcW w:w="20270" w:type="dxa"/>
          </w:tcPr>
          <w:p w14:paraId="35026BDD" w14:textId="77777777" w:rsidR="00D10EAF" w:rsidRDefault="00D10EAF" w:rsidP="00D10EAF">
            <w:pPr>
              <w:spacing w:before="120" w:after="120"/>
              <w:rPr>
                <w:b/>
                <w:bCs/>
                <w:color w:val="000000"/>
                <w:u w:val="single"/>
              </w:rPr>
            </w:pPr>
            <w:r>
              <w:rPr>
                <w:b/>
                <w:bCs/>
                <w:color w:val="000000"/>
                <w:u w:val="single"/>
              </w:rPr>
              <w:t>Msg3 PUSCH repetition</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87"/>
              <w:gridCol w:w="1291"/>
              <w:gridCol w:w="4417"/>
              <w:gridCol w:w="1257"/>
              <w:gridCol w:w="1096"/>
            </w:tblGrid>
            <w:tr w:rsidR="00D10EAF" w14:paraId="0EA4AEEF" w14:textId="77777777" w:rsidTr="00D10EAF">
              <w:trPr>
                <w:trHeight w:val="7"/>
              </w:trPr>
              <w:tc>
                <w:tcPr>
                  <w:tcW w:w="949" w:type="dxa"/>
                  <w:tcBorders>
                    <w:top w:val="single" w:sz="4" w:space="0" w:color="auto"/>
                    <w:left w:val="single" w:sz="4" w:space="0" w:color="auto"/>
                    <w:bottom w:val="single" w:sz="4" w:space="0" w:color="auto"/>
                    <w:right w:val="single" w:sz="4" w:space="0" w:color="auto"/>
                  </w:tcBorders>
                  <w:hideMark/>
                </w:tcPr>
                <w:p w14:paraId="38F0BA5A" w14:textId="77777777" w:rsidR="00D10EAF" w:rsidRDefault="00D10EAF" w:rsidP="00D10EAF">
                  <w:pPr>
                    <w:pStyle w:val="TAH"/>
                    <w:spacing w:after="120"/>
                    <w:rPr>
                      <w:rFonts w:asciiTheme="majorHAnsi" w:hAnsiTheme="majorHAnsi" w:cstheme="majorHAnsi"/>
                      <w:szCs w:val="18"/>
                      <w:lang w:eastAsia="en-US"/>
                    </w:rPr>
                  </w:pPr>
                  <w:r>
                    <w:rPr>
                      <w:rFonts w:asciiTheme="majorHAnsi" w:hAnsiTheme="majorHAnsi" w:cstheme="majorHAnsi"/>
                      <w:szCs w:val="18"/>
                      <w:lang w:eastAsia="en-US"/>
                    </w:rPr>
                    <w:t>Features</w:t>
                  </w:r>
                </w:p>
              </w:tc>
              <w:tc>
                <w:tcPr>
                  <w:tcW w:w="597" w:type="dxa"/>
                  <w:tcBorders>
                    <w:top w:val="single" w:sz="4" w:space="0" w:color="auto"/>
                    <w:left w:val="single" w:sz="4" w:space="0" w:color="auto"/>
                    <w:bottom w:val="single" w:sz="4" w:space="0" w:color="auto"/>
                    <w:right w:val="single" w:sz="4" w:space="0" w:color="auto"/>
                  </w:tcBorders>
                  <w:hideMark/>
                </w:tcPr>
                <w:p w14:paraId="0629E9F6" w14:textId="77777777" w:rsidR="00D10EAF" w:rsidRDefault="00D10EAF" w:rsidP="00D10EAF">
                  <w:pPr>
                    <w:pStyle w:val="TAH"/>
                    <w:spacing w:after="120"/>
                    <w:rPr>
                      <w:rFonts w:asciiTheme="majorHAnsi" w:hAnsiTheme="majorHAnsi" w:cstheme="majorHAnsi"/>
                      <w:szCs w:val="18"/>
                      <w:lang w:eastAsia="en-US"/>
                    </w:rPr>
                  </w:pPr>
                  <w:r>
                    <w:rPr>
                      <w:rFonts w:asciiTheme="majorHAnsi" w:hAnsiTheme="majorHAnsi" w:cstheme="majorHAnsi"/>
                      <w:szCs w:val="18"/>
                      <w:lang w:eastAsia="en-US"/>
                    </w:rPr>
                    <w:t>Index</w:t>
                  </w:r>
                </w:p>
              </w:tc>
              <w:tc>
                <w:tcPr>
                  <w:tcW w:w="1310" w:type="dxa"/>
                  <w:tcBorders>
                    <w:top w:val="single" w:sz="4" w:space="0" w:color="auto"/>
                    <w:left w:val="single" w:sz="4" w:space="0" w:color="auto"/>
                    <w:bottom w:val="single" w:sz="4" w:space="0" w:color="auto"/>
                    <w:right w:val="single" w:sz="4" w:space="0" w:color="auto"/>
                  </w:tcBorders>
                  <w:hideMark/>
                </w:tcPr>
                <w:p w14:paraId="11013EFD" w14:textId="77777777" w:rsidR="00D10EAF" w:rsidRDefault="00D10EAF" w:rsidP="00D10EAF">
                  <w:pPr>
                    <w:pStyle w:val="TAH"/>
                    <w:spacing w:after="120"/>
                    <w:rPr>
                      <w:rFonts w:asciiTheme="majorHAnsi" w:hAnsiTheme="majorHAnsi" w:cstheme="majorHAnsi"/>
                      <w:szCs w:val="18"/>
                      <w:lang w:eastAsia="en-US"/>
                    </w:rPr>
                  </w:pPr>
                  <w:r>
                    <w:rPr>
                      <w:rFonts w:asciiTheme="majorHAnsi" w:hAnsiTheme="majorHAnsi" w:cstheme="majorHAnsi"/>
                      <w:szCs w:val="18"/>
                      <w:lang w:eastAsia="en-US"/>
                    </w:rPr>
                    <w:t>Feature group</w:t>
                  </w:r>
                </w:p>
              </w:tc>
              <w:tc>
                <w:tcPr>
                  <w:tcW w:w="5356" w:type="dxa"/>
                  <w:tcBorders>
                    <w:top w:val="single" w:sz="4" w:space="0" w:color="auto"/>
                    <w:left w:val="single" w:sz="4" w:space="0" w:color="auto"/>
                    <w:bottom w:val="single" w:sz="4" w:space="0" w:color="auto"/>
                    <w:right w:val="single" w:sz="4" w:space="0" w:color="auto"/>
                  </w:tcBorders>
                  <w:hideMark/>
                </w:tcPr>
                <w:p w14:paraId="77DA215C" w14:textId="77777777" w:rsidR="00D10EAF" w:rsidRDefault="00D10EAF" w:rsidP="00D10EAF">
                  <w:pPr>
                    <w:pStyle w:val="TAH"/>
                    <w:spacing w:after="120"/>
                    <w:rPr>
                      <w:rFonts w:asciiTheme="majorHAnsi" w:hAnsiTheme="majorHAnsi" w:cstheme="majorHAnsi"/>
                      <w:szCs w:val="18"/>
                      <w:lang w:eastAsia="en-US"/>
                    </w:rPr>
                  </w:pPr>
                  <w:r>
                    <w:rPr>
                      <w:rFonts w:asciiTheme="majorHAnsi" w:hAnsiTheme="majorHAnsi" w:cstheme="majorHAnsi"/>
                      <w:szCs w:val="18"/>
                      <w:lang w:eastAsia="en-US"/>
                    </w:rPr>
                    <w:t>Components</w:t>
                  </w:r>
                </w:p>
              </w:tc>
              <w:tc>
                <w:tcPr>
                  <w:tcW w:w="1073" w:type="dxa"/>
                  <w:tcBorders>
                    <w:top w:val="single" w:sz="4" w:space="0" w:color="auto"/>
                    <w:left w:val="single" w:sz="4" w:space="0" w:color="auto"/>
                    <w:bottom w:val="single" w:sz="4" w:space="0" w:color="auto"/>
                    <w:right w:val="single" w:sz="4" w:space="0" w:color="auto"/>
                  </w:tcBorders>
                  <w:hideMark/>
                </w:tcPr>
                <w:p w14:paraId="063EC222" w14:textId="77777777" w:rsidR="00D10EAF" w:rsidRDefault="00D10EAF" w:rsidP="00D10EAF">
                  <w:pPr>
                    <w:pStyle w:val="TAH"/>
                    <w:spacing w:after="120"/>
                    <w:rPr>
                      <w:rFonts w:asciiTheme="majorHAnsi" w:hAnsiTheme="majorHAnsi" w:cstheme="majorHAnsi"/>
                      <w:szCs w:val="18"/>
                      <w:lang w:eastAsia="en-US"/>
                    </w:rPr>
                  </w:pPr>
                  <w:r>
                    <w:rPr>
                      <w:rFonts w:asciiTheme="majorHAnsi" w:hAnsiTheme="majorHAnsi" w:cstheme="majorHAnsi"/>
                      <w:szCs w:val="18"/>
                      <w:lang w:eastAsia="en-US"/>
                    </w:rPr>
                    <w:t>Prerequisite feature groups</w:t>
                  </w:r>
                </w:p>
              </w:tc>
              <w:tc>
                <w:tcPr>
                  <w:tcW w:w="721" w:type="dxa"/>
                  <w:tcBorders>
                    <w:top w:val="single" w:sz="4" w:space="0" w:color="auto"/>
                    <w:left w:val="single" w:sz="4" w:space="0" w:color="auto"/>
                    <w:bottom w:val="single" w:sz="4" w:space="0" w:color="auto"/>
                    <w:right w:val="single" w:sz="4" w:space="0" w:color="auto"/>
                  </w:tcBorders>
                  <w:hideMark/>
                </w:tcPr>
                <w:p w14:paraId="30AA41A2" w14:textId="77777777" w:rsidR="00D10EAF" w:rsidRDefault="00D10EAF" w:rsidP="00D10EAF">
                  <w:pPr>
                    <w:pStyle w:val="TAH"/>
                    <w:spacing w:after="120"/>
                    <w:rPr>
                      <w:rFonts w:asciiTheme="majorHAnsi" w:hAnsiTheme="majorHAnsi" w:cstheme="majorHAnsi"/>
                      <w:szCs w:val="18"/>
                      <w:lang w:eastAsia="en-US"/>
                    </w:rPr>
                  </w:pPr>
                  <w:r>
                    <w:rPr>
                      <w:rFonts w:asciiTheme="majorHAnsi" w:hAnsiTheme="majorHAnsi" w:cstheme="majorHAnsi"/>
                      <w:szCs w:val="18"/>
                      <w:lang w:eastAsia="en-US"/>
                    </w:rPr>
                    <w:t>Need for the gNB to know if the feature is supported</w:t>
                  </w:r>
                </w:p>
              </w:tc>
            </w:tr>
            <w:tr w:rsidR="00D10EAF" w14:paraId="2EFA1DDB" w14:textId="77777777" w:rsidTr="00D10EAF">
              <w:trPr>
                <w:trHeight w:val="7"/>
              </w:trPr>
              <w:tc>
                <w:tcPr>
                  <w:tcW w:w="949" w:type="dxa"/>
                  <w:tcBorders>
                    <w:top w:val="single" w:sz="4" w:space="0" w:color="auto"/>
                    <w:left w:val="single" w:sz="4" w:space="0" w:color="auto"/>
                    <w:bottom w:val="single" w:sz="4" w:space="0" w:color="auto"/>
                    <w:right w:val="single" w:sz="4" w:space="0" w:color="auto"/>
                  </w:tcBorders>
                  <w:hideMark/>
                </w:tcPr>
                <w:p w14:paraId="5ED7BA73" w14:textId="77777777" w:rsidR="00D10EAF" w:rsidRDefault="00D10EAF" w:rsidP="00D10EAF">
                  <w:pPr>
                    <w:pStyle w:val="TAH"/>
                    <w:spacing w:after="120"/>
                    <w:rPr>
                      <w:rFonts w:cs="Arial"/>
                      <w:b w:val="0"/>
                      <w:bCs/>
                      <w:szCs w:val="18"/>
                      <w:highlight w:val="yellow"/>
                      <w:lang w:eastAsia="en-US"/>
                    </w:rPr>
                  </w:pPr>
                  <w:r>
                    <w:rPr>
                      <w:rFonts w:cs="Arial"/>
                      <w:b w:val="0"/>
                      <w:bCs/>
                      <w:szCs w:val="18"/>
                      <w:lang w:eastAsia="en-US"/>
                    </w:rPr>
                    <w:t>30.</w:t>
                  </w:r>
                  <w:r>
                    <w:rPr>
                      <w:rFonts w:cs="Arial"/>
                      <w:b w:val="0"/>
                      <w:bCs/>
                      <w:lang w:eastAsia="en-US"/>
                    </w:rPr>
                    <w:t xml:space="preserve"> </w:t>
                  </w:r>
                  <w:proofErr w:type="spellStart"/>
                  <w:r>
                    <w:rPr>
                      <w:rFonts w:cs="Arial"/>
                      <w:b w:val="0"/>
                      <w:bCs/>
                      <w:szCs w:val="18"/>
                      <w:lang w:eastAsia="en-US"/>
                    </w:rPr>
                    <w:t>NR_cov_enh</w:t>
                  </w:r>
                  <w:proofErr w:type="spellEnd"/>
                </w:p>
              </w:tc>
              <w:tc>
                <w:tcPr>
                  <w:tcW w:w="597" w:type="dxa"/>
                  <w:tcBorders>
                    <w:top w:val="single" w:sz="4" w:space="0" w:color="auto"/>
                    <w:left w:val="single" w:sz="4" w:space="0" w:color="auto"/>
                    <w:bottom w:val="single" w:sz="4" w:space="0" w:color="auto"/>
                    <w:right w:val="single" w:sz="4" w:space="0" w:color="auto"/>
                  </w:tcBorders>
                  <w:hideMark/>
                </w:tcPr>
                <w:p w14:paraId="1518AD64" w14:textId="77777777" w:rsidR="00D10EAF" w:rsidRDefault="00D10EAF" w:rsidP="00D10EAF">
                  <w:pPr>
                    <w:pStyle w:val="TAH"/>
                    <w:spacing w:after="120"/>
                    <w:rPr>
                      <w:rFonts w:cs="Arial"/>
                      <w:b w:val="0"/>
                      <w:bCs/>
                      <w:szCs w:val="18"/>
                      <w:highlight w:val="yellow"/>
                      <w:lang w:eastAsia="en-US"/>
                    </w:rPr>
                  </w:pPr>
                  <w:r>
                    <w:rPr>
                      <w:rFonts w:cs="Arial"/>
                      <w:b w:val="0"/>
                      <w:bCs/>
                      <w:szCs w:val="18"/>
                      <w:lang w:eastAsia="en-US"/>
                    </w:rPr>
                    <w:t>30-6</w:t>
                  </w:r>
                </w:p>
              </w:tc>
              <w:tc>
                <w:tcPr>
                  <w:tcW w:w="1310" w:type="dxa"/>
                  <w:tcBorders>
                    <w:top w:val="single" w:sz="4" w:space="0" w:color="auto"/>
                    <w:left w:val="single" w:sz="4" w:space="0" w:color="auto"/>
                    <w:bottom w:val="single" w:sz="4" w:space="0" w:color="auto"/>
                    <w:right w:val="single" w:sz="4" w:space="0" w:color="auto"/>
                  </w:tcBorders>
                  <w:hideMark/>
                </w:tcPr>
                <w:p w14:paraId="6EC0801C" w14:textId="77777777" w:rsidR="00D10EAF" w:rsidRDefault="00D10EAF" w:rsidP="00D10EAF">
                  <w:pPr>
                    <w:pStyle w:val="TAH"/>
                    <w:spacing w:after="120"/>
                    <w:jc w:val="left"/>
                    <w:rPr>
                      <w:rFonts w:cs="Arial"/>
                      <w:b w:val="0"/>
                      <w:bCs/>
                      <w:szCs w:val="18"/>
                      <w:highlight w:val="yellow"/>
                      <w:lang w:eastAsia="en-US"/>
                    </w:rPr>
                  </w:pPr>
                  <w:r>
                    <w:rPr>
                      <w:rFonts w:eastAsia="SimSun" w:cs="Arial"/>
                      <w:b w:val="0"/>
                      <w:bCs/>
                      <w:szCs w:val="18"/>
                      <w:lang w:eastAsia="en-US"/>
                    </w:rPr>
                    <w:t>Repetition of PUSCH transmission scheduled by RAR UL grant and DCI format 0_0 with CRC scrambled by TC-RNTI</w:t>
                  </w:r>
                </w:p>
              </w:tc>
              <w:tc>
                <w:tcPr>
                  <w:tcW w:w="5356" w:type="dxa"/>
                  <w:tcBorders>
                    <w:top w:val="single" w:sz="4" w:space="0" w:color="auto"/>
                    <w:left w:val="single" w:sz="4" w:space="0" w:color="auto"/>
                    <w:bottom w:val="single" w:sz="4" w:space="0" w:color="auto"/>
                    <w:right w:val="single" w:sz="4" w:space="0" w:color="auto"/>
                  </w:tcBorders>
                  <w:shd w:val="clear" w:color="auto" w:fill="FFFF00"/>
                  <w:hideMark/>
                </w:tcPr>
                <w:p w14:paraId="69FFA782" w14:textId="77777777" w:rsidR="00D10EAF" w:rsidRDefault="00D10EAF" w:rsidP="00D10EAF">
                  <w:pPr>
                    <w:pStyle w:val="TAH"/>
                    <w:spacing w:after="120"/>
                    <w:jc w:val="left"/>
                    <w:rPr>
                      <w:rFonts w:cs="Arial"/>
                      <w:b w:val="0"/>
                      <w:bCs/>
                      <w:szCs w:val="18"/>
                      <w:highlight w:val="yellow"/>
                      <w:lang w:eastAsia="en-US"/>
                    </w:rPr>
                  </w:pPr>
                  <w:r>
                    <w:rPr>
                      <w:rFonts w:eastAsia="SimSun" w:cs="Arial"/>
                      <w:b w:val="0"/>
                      <w:bCs/>
                      <w:szCs w:val="18"/>
                      <w:lang w:eastAsia="en-US"/>
                    </w:rPr>
                    <w:t>Support of repetition</w:t>
                  </w:r>
                  <w:r>
                    <w:rPr>
                      <w:rFonts w:cs="Arial"/>
                      <w:b w:val="0"/>
                      <w:bCs/>
                      <w:lang w:eastAsia="en-US"/>
                    </w:rPr>
                    <w:t xml:space="preserve"> </w:t>
                  </w:r>
                  <w:r>
                    <w:rPr>
                      <w:rFonts w:eastAsia="SimSun" w:cs="Arial"/>
                      <w:b w:val="0"/>
                      <w:bCs/>
                      <w:szCs w:val="18"/>
                      <w:lang w:eastAsia="en-US"/>
                    </w:rPr>
                    <w:t xml:space="preserve">of PUSCH transmission scheduled by RAR UL grant and DCI format 0_0 with CRC scrambled by TC-RNTI </w:t>
                  </w:r>
                </w:p>
              </w:tc>
              <w:tc>
                <w:tcPr>
                  <w:tcW w:w="1073" w:type="dxa"/>
                  <w:tcBorders>
                    <w:top w:val="single" w:sz="4" w:space="0" w:color="auto"/>
                    <w:left w:val="single" w:sz="4" w:space="0" w:color="auto"/>
                    <w:bottom w:val="single" w:sz="4" w:space="0" w:color="auto"/>
                    <w:right w:val="single" w:sz="4" w:space="0" w:color="auto"/>
                  </w:tcBorders>
                </w:tcPr>
                <w:p w14:paraId="0FCA1174" w14:textId="77777777" w:rsidR="00D10EAF" w:rsidRDefault="00D10EAF" w:rsidP="00D10EAF">
                  <w:pPr>
                    <w:pStyle w:val="TAH"/>
                    <w:spacing w:after="120"/>
                    <w:rPr>
                      <w:rFonts w:cs="Arial"/>
                      <w:b w:val="0"/>
                      <w:bCs/>
                      <w:szCs w:val="18"/>
                      <w:highlight w:val="yellow"/>
                      <w:lang w:eastAsia="en-US"/>
                    </w:rPr>
                  </w:pPr>
                </w:p>
              </w:tc>
              <w:tc>
                <w:tcPr>
                  <w:tcW w:w="721" w:type="dxa"/>
                  <w:tcBorders>
                    <w:top w:val="single" w:sz="4" w:space="0" w:color="auto"/>
                    <w:left w:val="single" w:sz="4" w:space="0" w:color="auto"/>
                    <w:bottom w:val="single" w:sz="4" w:space="0" w:color="auto"/>
                    <w:right w:val="single" w:sz="4" w:space="0" w:color="auto"/>
                  </w:tcBorders>
                  <w:shd w:val="clear" w:color="auto" w:fill="FFFF00"/>
                  <w:hideMark/>
                </w:tcPr>
                <w:p w14:paraId="560C3FD8" w14:textId="77777777" w:rsidR="00D10EAF" w:rsidRDefault="00D10EAF" w:rsidP="00D10EAF">
                  <w:pPr>
                    <w:pStyle w:val="TAH"/>
                    <w:spacing w:after="120"/>
                    <w:rPr>
                      <w:rFonts w:cs="Arial"/>
                      <w:b w:val="0"/>
                      <w:bCs/>
                      <w:szCs w:val="18"/>
                      <w:highlight w:val="yellow"/>
                      <w:lang w:eastAsia="en-US"/>
                    </w:rPr>
                  </w:pPr>
                  <w:r>
                    <w:rPr>
                      <w:rFonts w:eastAsia="SimSun" w:cs="Arial"/>
                      <w:b w:val="0"/>
                      <w:bCs/>
                      <w:szCs w:val="18"/>
                      <w:lang w:eastAsia="en-US"/>
                    </w:rPr>
                    <w:t>Yes</w:t>
                  </w:r>
                </w:p>
              </w:tc>
            </w:tr>
          </w:tbl>
          <w:p w14:paraId="4C5832F9" w14:textId="77777777" w:rsidR="00D10EAF" w:rsidRDefault="00D10EAF" w:rsidP="00D10EAF">
            <w:pPr>
              <w:spacing w:before="120" w:after="120"/>
              <w:rPr>
                <w:rFonts w:asciiTheme="minorHAnsi" w:eastAsiaTheme="minorEastAsia" w:hAnsiTheme="minorHAnsi" w:cstheme="minorBidi"/>
                <w:color w:val="000000"/>
                <w:kern w:val="2"/>
                <w:lang w:eastAsia="ja-JP"/>
              </w:rPr>
            </w:pPr>
            <w:r>
              <w:rPr>
                <w:color w:val="000000"/>
              </w:rPr>
              <w:t>According to the agreements, Msg3 PUSCH repetitions only support inter-slot hopping for initial and re-transmission. There is no consensus to support intra-slot hopping. Thus, it’s better to introduce a component in FG20-6 to make it clear.</w:t>
            </w:r>
          </w:p>
          <w:p w14:paraId="475A9E67" w14:textId="4341E3B4" w:rsidR="001F22FA" w:rsidRPr="00D10EAF" w:rsidRDefault="00D10EAF" w:rsidP="00D10EAF">
            <w:pPr>
              <w:spacing w:before="120" w:after="120"/>
              <w:rPr>
                <w:b/>
                <w:bCs/>
                <w:color w:val="000000"/>
              </w:rPr>
            </w:pPr>
            <w:r>
              <w:rPr>
                <w:b/>
                <w:bCs/>
                <w:color w:val="000000"/>
              </w:rPr>
              <w:t>Proposal 4: Adding a component to FG30-6: Support inter-slot frequency hopping for repetition of Msg3 initial and re-transmission.</w:t>
            </w:r>
          </w:p>
        </w:tc>
      </w:tr>
      <w:tr w:rsidR="001F22FA" w14:paraId="43EEA190" w14:textId="77777777" w:rsidTr="00A5503D">
        <w:tc>
          <w:tcPr>
            <w:tcW w:w="583" w:type="dxa"/>
          </w:tcPr>
          <w:p w14:paraId="6AEF2B17" w14:textId="7A70ADDD" w:rsidR="001F22FA" w:rsidRDefault="00F70F69"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13]</w:t>
            </w:r>
          </w:p>
        </w:tc>
        <w:tc>
          <w:tcPr>
            <w:tcW w:w="1720" w:type="dxa"/>
          </w:tcPr>
          <w:p w14:paraId="74550903" w14:textId="15BED621" w:rsidR="001F22FA" w:rsidRDefault="00F70F69" w:rsidP="00FE4C32">
            <w:pPr>
              <w:spacing w:after="120"/>
              <w:jc w:val="both"/>
              <w:rPr>
                <w:rFonts w:eastAsia="ＭＳ 明朝"/>
                <w:sz w:val="22"/>
                <w:lang w:eastAsia="ja-JP"/>
              </w:rPr>
            </w:pPr>
            <w:r>
              <w:rPr>
                <w:rFonts w:eastAsia="ＭＳ 明朝" w:hint="eastAsia"/>
                <w:sz w:val="22"/>
                <w:lang w:eastAsia="ja-JP"/>
              </w:rPr>
              <w:t>C</w:t>
            </w:r>
            <w:r>
              <w:rPr>
                <w:rFonts w:eastAsia="ＭＳ 明朝"/>
                <w:sz w:val="22"/>
                <w:lang w:eastAsia="ja-JP"/>
              </w:rPr>
              <w:t>MCC</w:t>
            </w:r>
          </w:p>
        </w:tc>
        <w:tc>
          <w:tcPr>
            <w:tcW w:w="20270" w:type="dxa"/>
          </w:tcPr>
          <w:p w14:paraId="31599F89" w14:textId="77777777" w:rsidR="00F70F69" w:rsidRDefault="00F70F69" w:rsidP="00F70F69">
            <w:pPr>
              <w:snapToGrid w:val="0"/>
              <w:spacing w:after="120"/>
              <w:jc w:val="both"/>
              <w:rPr>
                <w:b/>
                <w:bCs/>
                <w:lang w:eastAsia="zh-CN"/>
              </w:rPr>
            </w:pPr>
            <w:r>
              <w:rPr>
                <w:b/>
                <w:bCs/>
                <w:lang w:eastAsia="zh-CN"/>
              </w:rPr>
              <w:t>Proposal 14:</w:t>
            </w:r>
          </w:p>
          <w:p w14:paraId="72DBE3D4" w14:textId="7EF5D23A" w:rsidR="00F70F69" w:rsidRPr="00F70F69" w:rsidRDefault="00F70F69" w:rsidP="00F70F69">
            <w:pPr>
              <w:snapToGrid w:val="0"/>
              <w:spacing w:after="120"/>
              <w:rPr>
                <w:rFonts w:eastAsia="SimSun"/>
                <w:b/>
                <w:bCs/>
                <w:lang w:eastAsia="zh-CN"/>
              </w:rPr>
            </w:pPr>
            <w:r>
              <w:rPr>
                <w:b/>
                <w:bCs/>
                <w:lang w:eastAsia="zh-CN"/>
              </w:rPr>
              <w:t>It is proposed that FG 30-6 should be optional with capability signaling.</w:t>
            </w:r>
          </w:p>
          <w:p w14:paraId="78C02849" w14:textId="77777777" w:rsidR="00F70F69" w:rsidRDefault="00F70F69" w:rsidP="00F70F69">
            <w:pPr>
              <w:snapToGrid w:val="0"/>
              <w:spacing w:after="120"/>
              <w:rPr>
                <w:b/>
                <w:bCs/>
                <w:lang w:eastAsia="zh-CN"/>
              </w:rPr>
            </w:pPr>
            <w:r>
              <w:rPr>
                <w:b/>
                <w:bCs/>
                <w:lang w:eastAsia="zh-CN"/>
              </w:rPr>
              <w:t>Proposal 15:</w:t>
            </w:r>
          </w:p>
          <w:p w14:paraId="7D47BB70" w14:textId="378EF834" w:rsidR="001F22FA" w:rsidRPr="00F70F69" w:rsidRDefault="00F70F69" w:rsidP="00F70F69">
            <w:pPr>
              <w:snapToGrid w:val="0"/>
              <w:spacing w:after="120"/>
              <w:rPr>
                <w:rFonts w:eastAsia="SimSun"/>
                <w:lang w:eastAsia="zh-CN"/>
              </w:rPr>
            </w:pPr>
            <w:r>
              <w:rPr>
                <w:b/>
                <w:bCs/>
              </w:rPr>
              <w:t>FG 30-6 should be reported as per UE level not per band. And it is not necessary to differentiate between TDD and FDD.</w:t>
            </w:r>
          </w:p>
        </w:tc>
      </w:tr>
      <w:tr w:rsidR="001F22FA" w14:paraId="2B8C8C7A" w14:textId="77777777" w:rsidTr="00A5503D">
        <w:tc>
          <w:tcPr>
            <w:tcW w:w="583" w:type="dxa"/>
          </w:tcPr>
          <w:p w14:paraId="3CC6C815" w14:textId="5C83E941" w:rsidR="001F22FA" w:rsidRDefault="003A32FF" w:rsidP="00FE4C32">
            <w:pPr>
              <w:spacing w:after="120"/>
              <w:jc w:val="both"/>
              <w:rPr>
                <w:rFonts w:eastAsia="ＭＳ 明朝"/>
                <w:sz w:val="22"/>
                <w:lang w:eastAsia="ja-JP"/>
              </w:rPr>
            </w:pPr>
            <w:r>
              <w:rPr>
                <w:rFonts w:eastAsia="ＭＳ 明朝" w:hint="eastAsia"/>
                <w:sz w:val="22"/>
                <w:lang w:eastAsia="ja-JP"/>
              </w:rPr>
              <w:t>[</w:t>
            </w:r>
            <w:r>
              <w:rPr>
                <w:rFonts w:eastAsia="ＭＳ 明朝"/>
                <w:sz w:val="22"/>
                <w:lang w:eastAsia="ja-JP"/>
              </w:rPr>
              <w:t>14]</w:t>
            </w:r>
          </w:p>
        </w:tc>
        <w:tc>
          <w:tcPr>
            <w:tcW w:w="1720" w:type="dxa"/>
          </w:tcPr>
          <w:p w14:paraId="30F69856" w14:textId="78526FE1" w:rsidR="001F22FA" w:rsidRDefault="003A32FF" w:rsidP="00FE4C32">
            <w:pPr>
              <w:spacing w:after="120"/>
              <w:jc w:val="both"/>
              <w:rPr>
                <w:rFonts w:eastAsia="ＭＳ 明朝"/>
                <w:sz w:val="22"/>
                <w:lang w:eastAsia="ja-JP"/>
              </w:rPr>
            </w:pPr>
            <w:r>
              <w:rPr>
                <w:rFonts w:eastAsia="ＭＳ 明朝" w:hint="eastAsia"/>
                <w:sz w:val="22"/>
                <w:lang w:eastAsia="ja-JP"/>
              </w:rPr>
              <w:t>X</w:t>
            </w:r>
            <w:r>
              <w:rPr>
                <w:rFonts w:eastAsia="ＭＳ 明朝"/>
                <w:sz w:val="22"/>
                <w:lang w:eastAsia="ja-JP"/>
              </w:rPr>
              <w:t>iaomi</w:t>
            </w:r>
          </w:p>
        </w:tc>
        <w:tc>
          <w:tcPr>
            <w:tcW w:w="20270" w:type="dxa"/>
          </w:tcPr>
          <w:p w14:paraId="4C391423" w14:textId="3E8198AE" w:rsidR="003A32FF" w:rsidRDefault="003A32FF" w:rsidP="003A32FF">
            <w:pPr>
              <w:spacing w:after="120"/>
              <w:jc w:val="both"/>
              <w:rPr>
                <w:rFonts w:eastAsia="SimSun"/>
                <w:sz w:val="21"/>
                <w:lang w:eastAsia="zh-CN"/>
              </w:rPr>
            </w:pPr>
            <w:r>
              <w:rPr>
                <w:rFonts w:eastAsia="SimSun"/>
                <w:sz w:val="21"/>
                <w:lang w:eastAsia="zh-CN"/>
              </w:rPr>
              <w:t>Considering that for some bands, such as for NTN bands in case of the long communication distances, or for unlicensed bands in case of worse interference from other coexisting systems, 16 repetitions for msg.3 may be not enough, and further enhancements may be needed. Thus, we think the type of FG 30-6 can be supported per band.</w:t>
            </w:r>
          </w:p>
          <w:p w14:paraId="62C066CD" w14:textId="175655F9" w:rsidR="003A32FF" w:rsidRDefault="003A32FF" w:rsidP="003A32FF">
            <w:pPr>
              <w:spacing w:after="120"/>
              <w:jc w:val="both"/>
              <w:rPr>
                <w:rFonts w:eastAsia="SimSun"/>
                <w:sz w:val="21"/>
                <w:lang w:eastAsia="zh-CN"/>
              </w:rPr>
            </w:pPr>
            <w:r>
              <w:rPr>
                <w:rFonts w:eastAsia="SimSun"/>
                <w:sz w:val="21"/>
                <w:lang w:eastAsia="zh-CN"/>
              </w:rPr>
              <w:t xml:space="preserve">Other aspects related to spectrum bands, including the differentiation between FR1 and FR2 bands, and the differentiation between FDD and TDD </w:t>
            </w:r>
            <w:proofErr w:type="gramStart"/>
            <w:r>
              <w:rPr>
                <w:rFonts w:eastAsia="SimSun"/>
                <w:sz w:val="21"/>
                <w:lang w:eastAsia="zh-CN"/>
              </w:rPr>
              <w:t>bands,  can</w:t>
            </w:r>
            <w:proofErr w:type="gramEnd"/>
            <w:r>
              <w:rPr>
                <w:rFonts w:eastAsia="SimSun"/>
                <w:sz w:val="21"/>
                <w:lang w:eastAsia="zh-CN"/>
              </w:rPr>
              <w:t xml:space="preserve"> share the same design as FG 30-3 discussed in Section 2.2.</w:t>
            </w:r>
          </w:p>
          <w:p w14:paraId="23BFA327" w14:textId="0ACD328B" w:rsidR="003A32FF" w:rsidRPr="003A32FF" w:rsidRDefault="003A32FF" w:rsidP="003A32FF">
            <w:pPr>
              <w:spacing w:after="120"/>
              <w:jc w:val="both"/>
              <w:rPr>
                <w:rFonts w:ascii="Times" w:eastAsia="SimSun" w:hAnsi="Times"/>
                <w:b/>
                <w:sz w:val="21"/>
                <w:lang w:eastAsia="zh-CN"/>
              </w:rPr>
            </w:pPr>
            <w:r>
              <w:rPr>
                <w:rFonts w:eastAsia="SimSun"/>
                <w:b/>
                <w:sz w:val="21"/>
                <w:lang w:eastAsia="zh-CN"/>
              </w:rPr>
              <w:t>Proposal 11: FG 30-6 is an optional feature with signalling.</w:t>
            </w:r>
          </w:p>
          <w:p w14:paraId="7F3EE964" w14:textId="7D18A41B" w:rsidR="001F22FA" w:rsidRPr="003A32FF" w:rsidRDefault="003A32FF" w:rsidP="003A32FF">
            <w:pPr>
              <w:spacing w:after="120"/>
              <w:jc w:val="both"/>
              <w:rPr>
                <w:rFonts w:eastAsia="SimSun"/>
                <w:b/>
                <w:sz w:val="21"/>
                <w:lang w:eastAsia="zh-CN"/>
              </w:rPr>
            </w:pPr>
            <w:r>
              <w:rPr>
                <w:rFonts w:eastAsia="SimSun"/>
                <w:b/>
                <w:sz w:val="21"/>
                <w:lang w:eastAsia="zh-CN"/>
              </w:rPr>
              <w:t>Proposal 12: The type of FG 30-6 is per band.</w:t>
            </w:r>
          </w:p>
        </w:tc>
      </w:tr>
      <w:tr w:rsidR="001F22FA" w14:paraId="739366AE" w14:textId="77777777" w:rsidTr="00A5503D">
        <w:tc>
          <w:tcPr>
            <w:tcW w:w="583" w:type="dxa"/>
          </w:tcPr>
          <w:p w14:paraId="382E2086" w14:textId="11183A15" w:rsidR="001F22FA" w:rsidRDefault="005B0C56" w:rsidP="00FE4C32">
            <w:pPr>
              <w:spacing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16]</w:t>
            </w:r>
          </w:p>
        </w:tc>
        <w:tc>
          <w:tcPr>
            <w:tcW w:w="1720" w:type="dxa"/>
          </w:tcPr>
          <w:p w14:paraId="5CA27DCF" w14:textId="6D906A2D" w:rsidR="001F22FA" w:rsidRDefault="005B0C56" w:rsidP="00FE4C32">
            <w:pPr>
              <w:spacing w:after="120"/>
              <w:jc w:val="both"/>
              <w:rPr>
                <w:rFonts w:eastAsia="ＭＳ 明朝"/>
                <w:sz w:val="22"/>
                <w:lang w:eastAsia="ja-JP"/>
              </w:rPr>
            </w:pPr>
            <w:r>
              <w:rPr>
                <w:rFonts w:eastAsia="ＭＳ 明朝" w:hint="eastAsia"/>
                <w:sz w:val="22"/>
                <w:lang w:eastAsia="ja-JP"/>
              </w:rPr>
              <w:t>S</w:t>
            </w:r>
            <w:r>
              <w:rPr>
                <w:rFonts w:eastAsia="ＭＳ 明朝"/>
                <w:sz w:val="22"/>
                <w:lang w:eastAsia="ja-JP"/>
              </w:rPr>
              <w:t>amsung</w:t>
            </w:r>
          </w:p>
        </w:tc>
        <w:tc>
          <w:tcPr>
            <w:tcW w:w="20270" w:type="dxa"/>
          </w:tcPr>
          <w:p w14:paraId="4AA15BC7" w14:textId="77777777" w:rsidR="005B0C56" w:rsidRDefault="005B0C56" w:rsidP="005B0C56">
            <w:pPr>
              <w:spacing w:before="180" w:after="120" w:line="288" w:lineRule="auto"/>
              <w:jc w:val="both"/>
              <w:rPr>
                <w:color w:val="000000" w:themeColor="text1"/>
                <w:lang w:eastAsia="ko-KR"/>
              </w:rPr>
            </w:pPr>
            <w:r>
              <w:rPr>
                <w:color w:val="000000" w:themeColor="text1"/>
                <w:lang w:eastAsia="ko-KR"/>
              </w:rPr>
              <w:t xml:space="preserve">Like other FGs for Rel-17 Coverage Enhancement, FG 30-6 </w:t>
            </w:r>
            <w:r w:rsidRPr="005E41CC">
              <w:rPr>
                <w:color w:val="000000" w:themeColor="text1"/>
                <w:lang w:eastAsia="ko-KR"/>
              </w:rPr>
              <w:t xml:space="preserve">should be “Optional with capability signaling”. </w:t>
            </w:r>
          </w:p>
          <w:p w14:paraId="60C152D4" w14:textId="2B4AB789" w:rsidR="001F22FA" w:rsidRPr="002620BA" w:rsidRDefault="005B0C56" w:rsidP="005B0C56">
            <w:pPr>
              <w:spacing w:afterLines="0" w:after="120" w:line="240" w:lineRule="auto"/>
              <w:contextualSpacing/>
              <w:rPr>
                <w:b/>
                <w:bCs/>
              </w:rPr>
            </w:pPr>
            <w:r w:rsidRPr="005E41CC">
              <w:rPr>
                <w:b/>
                <w:color w:val="000000" w:themeColor="text1"/>
                <w:u w:val="single"/>
                <w:lang w:eastAsia="ko-KR"/>
              </w:rPr>
              <w:t>Proposal</w:t>
            </w:r>
            <w:r>
              <w:rPr>
                <w:b/>
                <w:color w:val="000000" w:themeColor="text1"/>
                <w:u w:val="single"/>
                <w:lang w:eastAsia="ko-KR"/>
              </w:rPr>
              <w:t xml:space="preserve"> 4</w:t>
            </w:r>
            <w:r w:rsidRPr="005E41CC">
              <w:rPr>
                <w:b/>
                <w:color w:val="000000" w:themeColor="text1"/>
                <w:u w:val="single"/>
                <w:lang w:eastAsia="ko-KR"/>
              </w:rPr>
              <w:t xml:space="preserve">: Set “Optional with capability signaling” for </w:t>
            </w:r>
            <w:r>
              <w:rPr>
                <w:b/>
                <w:color w:val="000000" w:themeColor="text1"/>
                <w:u w:val="single"/>
                <w:lang w:eastAsia="ko-KR"/>
              </w:rPr>
              <w:t>FG 30-6</w:t>
            </w:r>
            <w:r w:rsidRPr="005E41CC">
              <w:rPr>
                <w:b/>
                <w:color w:val="000000" w:themeColor="text1"/>
                <w:u w:val="single"/>
                <w:lang w:eastAsia="ko-KR"/>
              </w:rPr>
              <w:t>.</w:t>
            </w:r>
          </w:p>
        </w:tc>
      </w:tr>
    </w:tbl>
    <w:p w14:paraId="32382FD8" w14:textId="77777777" w:rsidR="009F6426" w:rsidRDefault="009F6426" w:rsidP="009F6426">
      <w:pPr>
        <w:spacing w:after="120"/>
        <w:jc w:val="both"/>
        <w:rPr>
          <w:sz w:val="22"/>
        </w:rPr>
      </w:pPr>
    </w:p>
    <w:p w14:paraId="5EC1B755" w14:textId="77777777" w:rsidR="00436235" w:rsidRDefault="00436235">
      <w:pPr>
        <w:spacing w:after="120"/>
        <w:jc w:val="both"/>
        <w:rPr>
          <w:sz w:val="22"/>
        </w:rPr>
      </w:pPr>
    </w:p>
    <w:p w14:paraId="3653C92C" w14:textId="58BBAE52" w:rsidR="00D10EAF" w:rsidRPr="00AC4D64" w:rsidRDefault="00204325" w:rsidP="00AC4D64">
      <w:pPr>
        <w:pStyle w:val="2"/>
        <w:spacing w:after="120"/>
        <w:rPr>
          <w:b/>
          <w:bCs/>
          <w:sz w:val="24"/>
          <w:szCs w:val="24"/>
        </w:rPr>
      </w:pPr>
      <w:r w:rsidRPr="009F6426">
        <w:rPr>
          <w:b/>
          <w:bCs/>
          <w:sz w:val="24"/>
          <w:szCs w:val="24"/>
        </w:rPr>
        <w:t>Discussion</w:t>
      </w:r>
    </w:p>
    <w:p w14:paraId="32E2F1E8" w14:textId="271EF370" w:rsidR="00436235" w:rsidRPr="00622AF6" w:rsidRDefault="00204325">
      <w:pPr>
        <w:spacing w:after="120"/>
        <w:jc w:val="both"/>
        <w:rPr>
          <w:b/>
          <w:bCs/>
          <w:sz w:val="24"/>
          <w:szCs w:val="28"/>
        </w:rPr>
      </w:pPr>
      <w:r w:rsidRPr="00622AF6">
        <w:rPr>
          <w:b/>
          <w:bCs/>
          <w:sz w:val="24"/>
          <w:szCs w:val="28"/>
          <w:highlight w:val="cyan"/>
        </w:rPr>
        <w:t>Medium priority question 6-</w:t>
      </w:r>
      <w:r w:rsidR="007A5EC1">
        <w:rPr>
          <w:b/>
          <w:bCs/>
          <w:sz w:val="24"/>
          <w:szCs w:val="28"/>
          <w:highlight w:val="cyan"/>
        </w:rPr>
        <w:t>1</w:t>
      </w:r>
      <w:r w:rsidRPr="00622AF6">
        <w:rPr>
          <w:b/>
          <w:bCs/>
          <w:sz w:val="24"/>
          <w:szCs w:val="28"/>
          <w:highlight w:val="cyan"/>
        </w:rPr>
        <w:t>:</w:t>
      </w:r>
    </w:p>
    <w:p w14:paraId="476710AC" w14:textId="77777777" w:rsidR="00436235" w:rsidRPr="00622AF6" w:rsidRDefault="00204325" w:rsidP="00AD2CB1">
      <w:pPr>
        <w:pStyle w:val="aff5"/>
        <w:numPr>
          <w:ilvl w:val="0"/>
          <w:numId w:val="13"/>
        </w:numPr>
        <w:spacing w:after="120"/>
        <w:ind w:leftChars="0"/>
        <w:jc w:val="both"/>
        <w:rPr>
          <w:b/>
          <w:bCs/>
          <w:sz w:val="24"/>
          <w:szCs w:val="36"/>
        </w:rPr>
      </w:pPr>
      <w:r w:rsidRPr="00622AF6">
        <w:rPr>
          <w:rFonts w:hint="eastAsia"/>
          <w:b/>
          <w:bCs/>
          <w:sz w:val="24"/>
          <w:szCs w:val="36"/>
        </w:rPr>
        <w:t>C</w:t>
      </w:r>
      <w:r w:rsidRPr="00622AF6">
        <w:rPr>
          <w:b/>
          <w:bCs/>
          <w:sz w:val="24"/>
          <w:szCs w:val="36"/>
        </w:rPr>
        <w:t xml:space="preserve">ompanies are encouraged to provide views on </w:t>
      </w:r>
      <w:bookmarkStart w:id="38" w:name="_Hlk84404602"/>
      <w:r w:rsidRPr="00622AF6">
        <w:rPr>
          <w:b/>
          <w:bCs/>
          <w:sz w:val="24"/>
          <w:szCs w:val="36"/>
        </w:rPr>
        <w:t>whether capability signaling is necessary for FG 30-</w:t>
      </w:r>
      <w:bookmarkEnd w:id="38"/>
      <w:r w:rsidRPr="00622AF6">
        <w:rPr>
          <w:b/>
          <w:bCs/>
          <w:sz w:val="24"/>
          <w:szCs w:val="36"/>
        </w:rPr>
        <w:t xml:space="preserve">6, i.e., whether to support as optional </w:t>
      </w:r>
      <w:r w:rsidRPr="00622AF6">
        <w:rPr>
          <w:b/>
          <w:bCs/>
          <w:sz w:val="24"/>
          <w:szCs w:val="36"/>
          <w:u w:val="single"/>
        </w:rPr>
        <w:t>with</w:t>
      </w:r>
      <w:r w:rsidRPr="00622AF6">
        <w:rPr>
          <w:b/>
          <w:bCs/>
          <w:sz w:val="24"/>
          <w:szCs w:val="36"/>
        </w:rPr>
        <w:t xml:space="preserve"> capability signaling or optional </w:t>
      </w:r>
      <w:r w:rsidRPr="00622AF6">
        <w:rPr>
          <w:b/>
          <w:bCs/>
          <w:sz w:val="24"/>
          <w:szCs w:val="36"/>
          <w:u w:val="single"/>
        </w:rPr>
        <w:t>without</w:t>
      </w:r>
      <w:r w:rsidRPr="00622AF6">
        <w:rPr>
          <w:b/>
          <w:bCs/>
          <w:sz w:val="24"/>
          <w:szCs w:val="36"/>
        </w:rPr>
        <w:t xml:space="preserve"> capability signaling</w:t>
      </w:r>
    </w:p>
    <w:p w14:paraId="57F76396" w14:textId="2EB00427" w:rsidR="00436235" w:rsidRPr="00622AF6" w:rsidRDefault="00204325" w:rsidP="00AD2CB1">
      <w:pPr>
        <w:pStyle w:val="aff5"/>
        <w:numPr>
          <w:ilvl w:val="1"/>
          <w:numId w:val="13"/>
        </w:numPr>
        <w:spacing w:after="120"/>
        <w:ind w:leftChars="0"/>
        <w:jc w:val="both"/>
        <w:rPr>
          <w:sz w:val="24"/>
          <w:szCs w:val="36"/>
        </w:rPr>
      </w:pPr>
      <w:r w:rsidRPr="00622AF6">
        <w:rPr>
          <w:sz w:val="24"/>
          <w:szCs w:val="36"/>
        </w:rPr>
        <w:t xml:space="preserve">Optional with capability signaling: </w:t>
      </w:r>
      <w:r w:rsidR="00A92719">
        <w:rPr>
          <w:sz w:val="24"/>
          <w:szCs w:val="36"/>
        </w:rPr>
        <w:t>Huawei, HiSilicon, CATT</w:t>
      </w:r>
      <w:r w:rsidR="001F22FA">
        <w:rPr>
          <w:sz w:val="24"/>
          <w:szCs w:val="36"/>
        </w:rPr>
        <w:t>, DCM</w:t>
      </w:r>
      <w:r w:rsidR="00F70F69">
        <w:rPr>
          <w:sz w:val="24"/>
          <w:szCs w:val="36"/>
        </w:rPr>
        <w:t>, CMCC</w:t>
      </w:r>
      <w:r w:rsidR="003A32FF">
        <w:rPr>
          <w:sz w:val="24"/>
          <w:szCs w:val="36"/>
        </w:rPr>
        <w:t>, Xiaomi</w:t>
      </w:r>
      <w:r w:rsidR="005B0C56">
        <w:rPr>
          <w:sz w:val="24"/>
          <w:szCs w:val="36"/>
        </w:rPr>
        <w:t>, Samsung</w:t>
      </w:r>
    </w:p>
    <w:p w14:paraId="48B447CF" w14:textId="77777777" w:rsidR="00436235" w:rsidRPr="00622AF6" w:rsidRDefault="00204325" w:rsidP="00AD2CB1">
      <w:pPr>
        <w:pStyle w:val="aff5"/>
        <w:numPr>
          <w:ilvl w:val="2"/>
          <w:numId w:val="13"/>
        </w:numPr>
        <w:spacing w:after="120"/>
        <w:ind w:leftChars="0"/>
        <w:jc w:val="both"/>
        <w:rPr>
          <w:i/>
          <w:iCs/>
          <w:sz w:val="24"/>
          <w:szCs w:val="36"/>
        </w:rPr>
      </w:pPr>
      <w:r w:rsidRPr="00622AF6">
        <w:rPr>
          <w:i/>
          <w:iCs/>
          <w:sz w:val="24"/>
          <w:szCs w:val="36"/>
        </w:rPr>
        <w:t>gNB can trigger handover with information of the UE capability about PUSCH repetition scheduled by RAR UL grant</w:t>
      </w:r>
    </w:p>
    <w:p w14:paraId="4733B3A1" w14:textId="77777777" w:rsidR="00436235" w:rsidRPr="00622AF6" w:rsidRDefault="00204325" w:rsidP="00AD2CB1">
      <w:pPr>
        <w:pStyle w:val="aff5"/>
        <w:numPr>
          <w:ilvl w:val="1"/>
          <w:numId w:val="13"/>
        </w:numPr>
        <w:spacing w:after="120"/>
        <w:ind w:leftChars="0"/>
        <w:jc w:val="both"/>
        <w:rPr>
          <w:sz w:val="24"/>
          <w:szCs w:val="36"/>
        </w:rPr>
      </w:pPr>
      <w:r w:rsidRPr="00622AF6">
        <w:rPr>
          <w:sz w:val="24"/>
          <w:szCs w:val="36"/>
        </w:rPr>
        <w:t xml:space="preserve">Optional without capability signaling: </w:t>
      </w:r>
    </w:p>
    <w:p w14:paraId="257F02C1" w14:textId="77777777" w:rsidR="00436235" w:rsidRPr="00622AF6" w:rsidRDefault="00204325" w:rsidP="00AD2CB1">
      <w:pPr>
        <w:pStyle w:val="aff5"/>
        <w:numPr>
          <w:ilvl w:val="1"/>
          <w:numId w:val="13"/>
        </w:numPr>
        <w:spacing w:after="120"/>
        <w:ind w:leftChars="0"/>
        <w:jc w:val="both"/>
        <w:rPr>
          <w:sz w:val="24"/>
          <w:szCs w:val="36"/>
        </w:rPr>
      </w:pPr>
      <w:r w:rsidRPr="00622AF6">
        <w:rPr>
          <w:rFonts w:hint="eastAsia"/>
          <w:sz w:val="24"/>
          <w:szCs w:val="36"/>
        </w:rPr>
        <w:t>U</w:t>
      </w:r>
      <w:r w:rsidRPr="00622AF6">
        <w:rPr>
          <w:sz w:val="24"/>
          <w:szCs w:val="36"/>
        </w:rPr>
        <w:t xml:space="preserve">p to RAN2: </w:t>
      </w:r>
    </w:p>
    <w:tbl>
      <w:tblPr>
        <w:tblStyle w:val="afc"/>
        <w:tblW w:w="5000" w:type="pct"/>
        <w:tblLook w:val="04A0" w:firstRow="1" w:lastRow="0" w:firstColumn="1" w:lastColumn="0" w:noHBand="0" w:noVBand="1"/>
      </w:tblPr>
      <w:tblGrid>
        <w:gridCol w:w="2261"/>
        <w:gridCol w:w="20122"/>
      </w:tblGrid>
      <w:tr w:rsidR="00436235" w:rsidRPr="00622AF6" w14:paraId="1197D619" w14:textId="77777777">
        <w:tc>
          <w:tcPr>
            <w:tcW w:w="505" w:type="pct"/>
            <w:shd w:val="clear" w:color="auto" w:fill="F2F2F2" w:themeFill="background1" w:themeFillShade="F2"/>
          </w:tcPr>
          <w:p w14:paraId="149962BC" w14:textId="77777777" w:rsidR="00436235" w:rsidRPr="00622AF6" w:rsidRDefault="00204325">
            <w:pPr>
              <w:spacing w:after="120"/>
              <w:jc w:val="both"/>
              <w:rPr>
                <w:sz w:val="24"/>
                <w:szCs w:val="28"/>
              </w:rPr>
            </w:pPr>
            <w:r w:rsidRPr="00622AF6">
              <w:rPr>
                <w:rFonts w:hint="eastAsia"/>
                <w:sz w:val="24"/>
                <w:szCs w:val="28"/>
              </w:rPr>
              <w:t>C</w:t>
            </w:r>
            <w:r w:rsidRPr="00622AF6">
              <w:rPr>
                <w:sz w:val="24"/>
                <w:szCs w:val="28"/>
              </w:rPr>
              <w:t>ompany</w:t>
            </w:r>
          </w:p>
        </w:tc>
        <w:tc>
          <w:tcPr>
            <w:tcW w:w="4495" w:type="pct"/>
            <w:shd w:val="clear" w:color="auto" w:fill="F2F2F2" w:themeFill="background1" w:themeFillShade="F2"/>
          </w:tcPr>
          <w:p w14:paraId="5B6D77C0" w14:textId="77777777" w:rsidR="00436235" w:rsidRPr="00622AF6" w:rsidRDefault="00204325">
            <w:pPr>
              <w:spacing w:after="120"/>
              <w:jc w:val="both"/>
              <w:rPr>
                <w:sz w:val="24"/>
                <w:szCs w:val="28"/>
              </w:rPr>
            </w:pPr>
            <w:r w:rsidRPr="00622AF6">
              <w:rPr>
                <w:rFonts w:hint="eastAsia"/>
                <w:sz w:val="24"/>
                <w:szCs w:val="28"/>
              </w:rPr>
              <w:t>C</w:t>
            </w:r>
            <w:r w:rsidRPr="00622AF6">
              <w:rPr>
                <w:sz w:val="24"/>
                <w:szCs w:val="28"/>
              </w:rPr>
              <w:t>omment</w:t>
            </w:r>
          </w:p>
        </w:tc>
      </w:tr>
      <w:tr w:rsidR="007B0B7D" w:rsidRPr="00622AF6" w14:paraId="5B771D09" w14:textId="77777777">
        <w:tc>
          <w:tcPr>
            <w:tcW w:w="505" w:type="pct"/>
          </w:tcPr>
          <w:p w14:paraId="359E6DCE" w14:textId="38344FFE" w:rsidR="007B0B7D" w:rsidRPr="00622AF6" w:rsidRDefault="007B0B7D" w:rsidP="007B0B7D">
            <w:pPr>
              <w:spacing w:after="120"/>
              <w:jc w:val="both"/>
              <w:rPr>
                <w:rFonts w:eastAsiaTheme="minorEastAsia"/>
                <w:sz w:val="24"/>
                <w:szCs w:val="28"/>
                <w:lang w:eastAsia="ja-JP"/>
              </w:rPr>
            </w:pPr>
            <w:r>
              <w:rPr>
                <w:rFonts w:eastAsiaTheme="minorEastAsia" w:hint="eastAsia"/>
                <w:sz w:val="24"/>
                <w:szCs w:val="28"/>
                <w:lang w:eastAsia="ja-JP"/>
              </w:rPr>
              <w:t>N</w:t>
            </w:r>
            <w:r>
              <w:rPr>
                <w:rFonts w:eastAsiaTheme="minorEastAsia"/>
                <w:sz w:val="24"/>
                <w:szCs w:val="28"/>
                <w:lang w:eastAsia="ja-JP"/>
              </w:rPr>
              <w:t>TT DOCOMO</w:t>
            </w:r>
          </w:p>
        </w:tc>
        <w:tc>
          <w:tcPr>
            <w:tcW w:w="4495" w:type="pct"/>
          </w:tcPr>
          <w:p w14:paraId="19E75A12" w14:textId="49EDA67A" w:rsidR="007B0B7D" w:rsidRPr="00622AF6" w:rsidRDefault="007B0B7D" w:rsidP="007B0B7D">
            <w:pPr>
              <w:spacing w:after="120"/>
              <w:rPr>
                <w:rFonts w:eastAsiaTheme="minorEastAsia"/>
                <w:sz w:val="24"/>
                <w:szCs w:val="28"/>
                <w:lang w:eastAsia="ja-JP"/>
              </w:rPr>
            </w:pPr>
            <w:r w:rsidRPr="00D12D69">
              <w:rPr>
                <w:rFonts w:eastAsiaTheme="minorEastAsia"/>
                <w:sz w:val="24"/>
                <w:szCs w:val="28"/>
                <w:lang w:eastAsia="ja-JP"/>
              </w:rPr>
              <w:t>Optional with capability signaling</w:t>
            </w:r>
            <w:r>
              <w:rPr>
                <w:rFonts w:eastAsiaTheme="minorEastAsia"/>
                <w:sz w:val="24"/>
                <w:szCs w:val="28"/>
                <w:lang w:eastAsia="ja-JP"/>
              </w:rPr>
              <w:t>.</w:t>
            </w:r>
          </w:p>
        </w:tc>
      </w:tr>
      <w:tr w:rsidR="00EF19B2" w:rsidRPr="00622AF6" w14:paraId="772D9C04" w14:textId="77777777">
        <w:tc>
          <w:tcPr>
            <w:tcW w:w="505" w:type="pct"/>
          </w:tcPr>
          <w:p w14:paraId="4F4FEB86" w14:textId="23E03086" w:rsidR="00EF19B2" w:rsidRPr="00622AF6" w:rsidRDefault="00EF19B2" w:rsidP="00EF19B2">
            <w:pPr>
              <w:spacing w:after="120"/>
              <w:jc w:val="both"/>
              <w:rPr>
                <w:rFonts w:eastAsiaTheme="minorEastAsia"/>
                <w:sz w:val="24"/>
                <w:szCs w:val="28"/>
                <w:lang w:eastAsia="ja-JP"/>
              </w:rPr>
            </w:pPr>
            <w:r>
              <w:rPr>
                <w:rFonts w:eastAsiaTheme="minorEastAsia" w:hint="eastAsia"/>
                <w:sz w:val="24"/>
                <w:szCs w:val="28"/>
                <w:lang w:eastAsia="ja-JP"/>
              </w:rPr>
              <w:t>P</w:t>
            </w:r>
            <w:r>
              <w:rPr>
                <w:rFonts w:eastAsiaTheme="minorEastAsia"/>
                <w:sz w:val="24"/>
                <w:szCs w:val="28"/>
                <w:lang w:eastAsia="ja-JP"/>
              </w:rPr>
              <w:t>anasonic</w:t>
            </w:r>
          </w:p>
        </w:tc>
        <w:tc>
          <w:tcPr>
            <w:tcW w:w="4495" w:type="pct"/>
          </w:tcPr>
          <w:p w14:paraId="480B5E4D" w14:textId="6AB2420B" w:rsidR="00EF19B2" w:rsidRPr="00622AF6" w:rsidRDefault="00EF19B2" w:rsidP="00EF19B2">
            <w:pPr>
              <w:spacing w:after="120"/>
              <w:rPr>
                <w:rFonts w:eastAsiaTheme="minorEastAsia"/>
                <w:sz w:val="24"/>
                <w:szCs w:val="28"/>
                <w:lang w:eastAsia="ja-JP"/>
              </w:rPr>
            </w:pPr>
            <w:r>
              <w:rPr>
                <w:rFonts w:eastAsiaTheme="minorEastAsia" w:hint="eastAsia"/>
                <w:sz w:val="24"/>
                <w:szCs w:val="28"/>
                <w:lang w:eastAsia="ja-JP"/>
              </w:rPr>
              <w:t>U</w:t>
            </w:r>
            <w:r>
              <w:rPr>
                <w:rFonts w:eastAsiaTheme="minorEastAsia"/>
                <w:sz w:val="24"/>
                <w:szCs w:val="28"/>
                <w:lang w:eastAsia="ja-JP"/>
              </w:rPr>
              <w:t>p to RAN2 is our preference as the argument of handover is RAN2 expertise.</w:t>
            </w:r>
          </w:p>
        </w:tc>
      </w:tr>
      <w:tr w:rsidR="007B0B7D" w:rsidRPr="00622AF6" w14:paraId="35A07C59" w14:textId="77777777">
        <w:tc>
          <w:tcPr>
            <w:tcW w:w="505" w:type="pct"/>
          </w:tcPr>
          <w:p w14:paraId="238E1A33" w14:textId="77777777" w:rsidR="007B0B7D" w:rsidRPr="00622AF6" w:rsidRDefault="007B0B7D" w:rsidP="007B0B7D">
            <w:pPr>
              <w:spacing w:after="120"/>
              <w:jc w:val="both"/>
              <w:rPr>
                <w:rFonts w:eastAsiaTheme="minorEastAsia"/>
                <w:sz w:val="24"/>
                <w:szCs w:val="28"/>
                <w:lang w:eastAsia="ja-JP"/>
              </w:rPr>
            </w:pPr>
          </w:p>
        </w:tc>
        <w:tc>
          <w:tcPr>
            <w:tcW w:w="4495" w:type="pct"/>
          </w:tcPr>
          <w:p w14:paraId="1D8FEDBF" w14:textId="77777777" w:rsidR="007B0B7D" w:rsidRPr="00622AF6" w:rsidRDefault="007B0B7D" w:rsidP="007B0B7D">
            <w:pPr>
              <w:spacing w:after="120"/>
              <w:rPr>
                <w:rFonts w:eastAsiaTheme="minorEastAsia"/>
                <w:sz w:val="24"/>
                <w:szCs w:val="28"/>
                <w:lang w:eastAsia="ja-JP"/>
              </w:rPr>
            </w:pPr>
          </w:p>
        </w:tc>
      </w:tr>
    </w:tbl>
    <w:p w14:paraId="42AEE6E0" w14:textId="77777777" w:rsidR="00436235" w:rsidRDefault="00436235">
      <w:pPr>
        <w:spacing w:after="120"/>
        <w:jc w:val="both"/>
        <w:rPr>
          <w:sz w:val="22"/>
        </w:rPr>
      </w:pPr>
    </w:p>
    <w:p w14:paraId="4ADBFDB6" w14:textId="77777777" w:rsidR="00436235" w:rsidRDefault="00436235">
      <w:pPr>
        <w:spacing w:after="120"/>
        <w:jc w:val="both"/>
        <w:rPr>
          <w:sz w:val="22"/>
        </w:rPr>
      </w:pPr>
    </w:p>
    <w:p w14:paraId="74A0FCE4" w14:textId="363D8D64" w:rsidR="00436235" w:rsidRPr="00447F50" w:rsidRDefault="00204325">
      <w:pPr>
        <w:spacing w:after="120"/>
        <w:jc w:val="both"/>
        <w:rPr>
          <w:b/>
          <w:bCs/>
          <w:sz w:val="24"/>
          <w:szCs w:val="28"/>
        </w:rPr>
      </w:pPr>
      <w:r w:rsidRPr="00447F50">
        <w:rPr>
          <w:b/>
          <w:bCs/>
          <w:sz w:val="24"/>
          <w:szCs w:val="28"/>
          <w:highlight w:val="cyan"/>
        </w:rPr>
        <w:t>Medium priority question 6-</w:t>
      </w:r>
      <w:r w:rsidR="007A5EC1">
        <w:rPr>
          <w:b/>
          <w:bCs/>
          <w:sz w:val="24"/>
          <w:szCs w:val="28"/>
          <w:highlight w:val="cyan"/>
        </w:rPr>
        <w:t>2</w:t>
      </w:r>
      <w:r w:rsidRPr="00447F50">
        <w:rPr>
          <w:b/>
          <w:bCs/>
          <w:sz w:val="24"/>
          <w:szCs w:val="28"/>
          <w:highlight w:val="cyan"/>
        </w:rPr>
        <w:t>:</w:t>
      </w:r>
    </w:p>
    <w:p w14:paraId="5F12A57F" w14:textId="77777777" w:rsidR="00436235" w:rsidRPr="00447F50" w:rsidRDefault="00204325" w:rsidP="00AD2CB1">
      <w:pPr>
        <w:pStyle w:val="aff5"/>
        <w:numPr>
          <w:ilvl w:val="0"/>
          <w:numId w:val="13"/>
        </w:numPr>
        <w:spacing w:after="120"/>
        <w:ind w:leftChars="0"/>
        <w:jc w:val="both"/>
        <w:rPr>
          <w:b/>
          <w:bCs/>
          <w:sz w:val="24"/>
          <w:szCs w:val="36"/>
        </w:rPr>
      </w:pPr>
      <w:r w:rsidRPr="00447F50">
        <w:rPr>
          <w:rFonts w:hint="eastAsia"/>
          <w:b/>
          <w:bCs/>
          <w:sz w:val="24"/>
          <w:szCs w:val="36"/>
        </w:rPr>
        <w:t>C</w:t>
      </w:r>
      <w:r w:rsidRPr="00447F50">
        <w:rPr>
          <w:b/>
          <w:bCs/>
          <w:sz w:val="24"/>
          <w:szCs w:val="36"/>
        </w:rPr>
        <w:t>ompanies are encouraged to provide views on whether the type of FG 30-6 should be per UE or per band</w:t>
      </w:r>
    </w:p>
    <w:p w14:paraId="6963DDEA" w14:textId="4429F808" w:rsidR="00436235" w:rsidRPr="00447F50" w:rsidRDefault="00204325" w:rsidP="00AD2CB1">
      <w:pPr>
        <w:pStyle w:val="aff5"/>
        <w:numPr>
          <w:ilvl w:val="1"/>
          <w:numId w:val="13"/>
        </w:numPr>
        <w:spacing w:after="120"/>
        <w:ind w:leftChars="0"/>
        <w:jc w:val="both"/>
        <w:rPr>
          <w:sz w:val="24"/>
          <w:szCs w:val="36"/>
        </w:rPr>
      </w:pPr>
      <w:r w:rsidRPr="00447F50">
        <w:rPr>
          <w:rFonts w:hint="eastAsia"/>
          <w:sz w:val="24"/>
          <w:szCs w:val="36"/>
        </w:rPr>
        <w:t>P</w:t>
      </w:r>
      <w:r w:rsidRPr="00447F50">
        <w:rPr>
          <w:sz w:val="24"/>
          <w:szCs w:val="36"/>
        </w:rPr>
        <w:t xml:space="preserve">er UE: </w:t>
      </w:r>
      <w:r w:rsidR="000C3068" w:rsidRPr="00E64B9B">
        <w:rPr>
          <w:sz w:val="24"/>
          <w:szCs w:val="24"/>
        </w:rPr>
        <w:t>Huawei, HiSilicon,</w:t>
      </w:r>
      <w:r w:rsidR="00F039FD">
        <w:rPr>
          <w:sz w:val="24"/>
          <w:szCs w:val="24"/>
        </w:rPr>
        <w:t xml:space="preserve"> ZTE</w:t>
      </w:r>
      <w:r w:rsidR="00CA5B60">
        <w:rPr>
          <w:sz w:val="24"/>
          <w:szCs w:val="24"/>
        </w:rPr>
        <w:t>, Nokia</w:t>
      </w:r>
      <w:r w:rsidR="002620BA">
        <w:rPr>
          <w:sz w:val="24"/>
          <w:szCs w:val="24"/>
        </w:rPr>
        <w:t>, CT</w:t>
      </w:r>
      <w:r w:rsidR="001F22FA">
        <w:rPr>
          <w:sz w:val="24"/>
          <w:szCs w:val="24"/>
        </w:rPr>
        <w:t>, DCM</w:t>
      </w:r>
      <w:r w:rsidR="00F70F69">
        <w:rPr>
          <w:sz w:val="24"/>
          <w:szCs w:val="24"/>
        </w:rPr>
        <w:t>, CMCC</w:t>
      </w:r>
    </w:p>
    <w:p w14:paraId="37453F9D" w14:textId="50B2C5BD" w:rsidR="00436235" w:rsidRPr="00447F50" w:rsidRDefault="00204325" w:rsidP="00AD2CB1">
      <w:pPr>
        <w:pStyle w:val="aff5"/>
        <w:numPr>
          <w:ilvl w:val="2"/>
          <w:numId w:val="13"/>
        </w:numPr>
        <w:spacing w:after="120"/>
        <w:ind w:leftChars="0"/>
        <w:jc w:val="both"/>
        <w:rPr>
          <w:sz w:val="24"/>
          <w:szCs w:val="36"/>
        </w:rPr>
      </w:pPr>
      <w:r w:rsidRPr="00447F50">
        <w:rPr>
          <w:rFonts w:hint="eastAsia"/>
          <w:sz w:val="24"/>
          <w:szCs w:val="36"/>
        </w:rPr>
        <w:t>F</w:t>
      </w:r>
      <w:r w:rsidRPr="00447F50">
        <w:rPr>
          <w:sz w:val="24"/>
          <w:szCs w:val="36"/>
        </w:rPr>
        <w:t>DD/TDD differentiation</w:t>
      </w:r>
    </w:p>
    <w:p w14:paraId="76A62932" w14:textId="1C196162" w:rsidR="00436235" w:rsidRPr="00447F50" w:rsidRDefault="00204325" w:rsidP="00AD2CB1">
      <w:pPr>
        <w:pStyle w:val="aff5"/>
        <w:numPr>
          <w:ilvl w:val="3"/>
          <w:numId w:val="13"/>
        </w:numPr>
        <w:spacing w:after="120"/>
        <w:ind w:leftChars="0"/>
        <w:jc w:val="both"/>
        <w:rPr>
          <w:sz w:val="24"/>
          <w:szCs w:val="36"/>
        </w:rPr>
      </w:pPr>
      <w:r w:rsidRPr="00447F50">
        <w:rPr>
          <w:rFonts w:hint="eastAsia"/>
          <w:sz w:val="24"/>
          <w:szCs w:val="36"/>
        </w:rPr>
        <w:t>N</w:t>
      </w:r>
      <w:r w:rsidRPr="00447F50">
        <w:rPr>
          <w:sz w:val="24"/>
          <w:szCs w:val="36"/>
        </w:rPr>
        <w:t xml:space="preserve">ot necessary: </w:t>
      </w:r>
      <w:r w:rsidR="000C3068" w:rsidRPr="00E64B9B">
        <w:rPr>
          <w:sz w:val="24"/>
          <w:szCs w:val="24"/>
        </w:rPr>
        <w:t>Huawei, HiSilicon,</w:t>
      </w:r>
      <w:r w:rsidR="00F039FD">
        <w:rPr>
          <w:sz w:val="24"/>
          <w:szCs w:val="24"/>
        </w:rPr>
        <w:t xml:space="preserve"> ZTE</w:t>
      </w:r>
      <w:r w:rsidR="001F22FA">
        <w:rPr>
          <w:sz w:val="24"/>
          <w:szCs w:val="24"/>
        </w:rPr>
        <w:t>, CT, DCM</w:t>
      </w:r>
      <w:r w:rsidR="00F70F69">
        <w:rPr>
          <w:sz w:val="24"/>
          <w:szCs w:val="24"/>
        </w:rPr>
        <w:t>, CMCC</w:t>
      </w:r>
    </w:p>
    <w:p w14:paraId="5F876816" w14:textId="42643FA6" w:rsidR="00436235" w:rsidRPr="00447F50" w:rsidRDefault="00204325" w:rsidP="00AD2CB1">
      <w:pPr>
        <w:pStyle w:val="aff5"/>
        <w:numPr>
          <w:ilvl w:val="1"/>
          <w:numId w:val="13"/>
        </w:numPr>
        <w:spacing w:after="120"/>
        <w:ind w:leftChars="0"/>
        <w:jc w:val="both"/>
        <w:rPr>
          <w:sz w:val="24"/>
          <w:szCs w:val="36"/>
        </w:rPr>
      </w:pPr>
      <w:r w:rsidRPr="00447F50">
        <w:rPr>
          <w:rFonts w:hint="eastAsia"/>
          <w:sz w:val="24"/>
          <w:szCs w:val="36"/>
        </w:rPr>
        <w:t>P</w:t>
      </w:r>
      <w:r w:rsidRPr="00447F50">
        <w:rPr>
          <w:sz w:val="24"/>
          <w:szCs w:val="36"/>
        </w:rPr>
        <w:t>er band:</w:t>
      </w:r>
      <w:r w:rsidR="003A32FF">
        <w:rPr>
          <w:sz w:val="24"/>
          <w:szCs w:val="36"/>
        </w:rPr>
        <w:t xml:space="preserve"> Xiaomi</w:t>
      </w:r>
    </w:p>
    <w:tbl>
      <w:tblPr>
        <w:tblStyle w:val="afc"/>
        <w:tblW w:w="5000" w:type="pct"/>
        <w:tblLook w:val="04A0" w:firstRow="1" w:lastRow="0" w:firstColumn="1" w:lastColumn="0" w:noHBand="0" w:noVBand="1"/>
      </w:tblPr>
      <w:tblGrid>
        <w:gridCol w:w="2265"/>
        <w:gridCol w:w="20118"/>
      </w:tblGrid>
      <w:tr w:rsidR="00436235" w:rsidRPr="00447F50" w14:paraId="74422CFD" w14:textId="77777777">
        <w:tc>
          <w:tcPr>
            <w:tcW w:w="506" w:type="pct"/>
            <w:shd w:val="clear" w:color="auto" w:fill="F2F2F2" w:themeFill="background1" w:themeFillShade="F2"/>
          </w:tcPr>
          <w:p w14:paraId="68B0F6D2" w14:textId="77777777" w:rsidR="00436235" w:rsidRPr="00447F50" w:rsidRDefault="00204325">
            <w:pPr>
              <w:spacing w:after="120"/>
              <w:jc w:val="both"/>
              <w:rPr>
                <w:sz w:val="24"/>
                <w:szCs w:val="28"/>
              </w:rPr>
            </w:pPr>
            <w:r w:rsidRPr="00447F50">
              <w:rPr>
                <w:rFonts w:hint="eastAsia"/>
                <w:sz w:val="24"/>
                <w:szCs w:val="28"/>
              </w:rPr>
              <w:t>C</w:t>
            </w:r>
            <w:r w:rsidRPr="00447F50">
              <w:rPr>
                <w:sz w:val="24"/>
                <w:szCs w:val="28"/>
              </w:rPr>
              <w:t>ompany</w:t>
            </w:r>
          </w:p>
        </w:tc>
        <w:tc>
          <w:tcPr>
            <w:tcW w:w="4494" w:type="pct"/>
            <w:shd w:val="clear" w:color="auto" w:fill="F2F2F2" w:themeFill="background1" w:themeFillShade="F2"/>
          </w:tcPr>
          <w:p w14:paraId="67F9C688" w14:textId="77777777" w:rsidR="00436235" w:rsidRPr="00447F50" w:rsidRDefault="00204325">
            <w:pPr>
              <w:spacing w:after="120"/>
              <w:jc w:val="both"/>
              <w:rPr>
                <w:sz w:val="24"/>
                <w:szCs w:val="28"/>
              </w:rPr>
            </w:pPr>
            <w:r w:rsidRPr="00447F50">
              <w:rPr>
                <w:rFonts w:hint="eastAsia"/>
                <w:sz w:val="24"/>
                <w:szCs w:val="28"/>
              </w:rPr>
              <w:t>C</w:t>
            </w:r>
            <w:r w:rsidRPr="00447F50">
              <w:rPr>
                <w:sz w:val="24"/>
                <w:szCs w:val="28"/>
              </w:rPr>
              <w:t>omment</w:t>
            </w:r>
          </w:p>
        </w:tc>
      </w:tr>
      <w:tr w:rsidR="007B0B7D" w:rsidRPr="00447F50" w14:paraId="6385EBF8" w14:textId="77777777">
        <w:tc>
          <w:tcPr>
            <w:tcW w:w="506" w:type="pct"/>
          </w:tcPr>
          <w:p w14:paraId="29C4E118" w14:textId="25B654BE" w:rsidR="007B0B7D" w:rsidRPr="00447F50" w:rsidRDefault="007B0B7D" w:rsidP="007B0B7D">
            <w:pPr>
              <w:spacing w:after="120"/>
              <w:jc w:val="both"/>
              <w:rPr>
                <w:sz w:val="24"/>
                <w:szCs w:val="28"/>
              </w:rPr>
            </w:pPr>
            <w:r>
              <w:rPr>
                <w:rFonts w:eastAsiaTheme="minorEastAsia" w:hint="eastAsia"/>
                <w:sz w:val="24"/>
                <w:szCs w:val="28"/>
                <w:lang w:eastAsia="ja-JP"/>
              </w:rPr>
              <w:t>N</w:t>
            </w:r>
            <w:r>
              <w:rPr>
                <w:rFonts w:eastAsiaTheme="minorEastAsia"/>
                <w:sz w:val="24"/>
                <w:szCs w:val="28"/>
                <w:lang w:eastAsia="ja-JP"/>
              </w:rPr>
              <w:t>TT DOCOMO</w:t>
            </w:r>
          </w:p>
        </w:tc>
        <w:tc>
          <w:tcPr>
            <w:tcW w:w="4494" w:type="pct"/>
          </w:tcPr>
          <w:p w14:paraId="00FC20E0" w14:textId="5EDDBD16" w:rsidR="007B0B7D" w:rsidRPr="00447F50" w:rsidRDefault="007B0B7D" w:rsidP="007B0B7D">
            <w:pPr>
              <w:spacing w:after="120"/>
              <w:rPr>
                <w:rFonts w:ascii="ＭＳ Ｐゴシック" w:eastAsia="ＭＳ Ｐゴシック" w:hAnsi="ＭＳ Ｐゴシック" w:cs="ＭＳ Ｐゴシック"/>
                <w:sz w:val="24"/>
                <w:szCs w:val="28"/>
              </w:rPr>
            </w:pPr>
            <w:r>
              <w:rPr>
                <w:rFonts w:eastAsia="ＭＳ Ｐゴシック" w:hint="cs"/>
                <w:sz w:val="24"/>
                <w:szCs w:val="28"/>
                <w:lang w:eastAsia="ja-JP"/>
              </w:rPr>
              <w:t>W</w:t>
            </w:r>
            <w:r>
              <w:rPr>
                <w:rFonts w:eastAsia="ＭＳ Ｐゴシック"/>
                <w:sz w:val="24"/>
                <w:szCs w:val="28"/>
                <w:lang w:eastAsia="ja-JP"/>
              </w:rPr>
              <w:t xml:space="preserve">e prefer per UE, since this feature is the same regardless of frequency. </w:t>
            </w:r>
          </w:p>
        </w:tc>
      </w:tr>
      <w:tr w:rsidR="00EF19B2" w:rsidRPr="00447F50" w14:paraId="754C9355" w14:textId="77777777">
        <w:tc>
          <w:tcPr>
            <w:tcW w:w="506" w:type="pct"/>
          </w:tcPr>
          <w:p w14:paraId="23BA6496" w14:textId="0588EEF7" w:rsidR="00EF19B2" w:rsidRPr="00447F50" w:rsidRDefault="00EF19B2" w:rsidP="00EF19B2">
            <w:pPr>
              <w:spacing w:after="120"/>
              <w:jc w:val="both"/>
              <w:rPr>
                <w:sz w:val="24"/>
                <w:szCs w:val="28"/>
              </w:rPr>
            </w:pPr>
            <w:r>
              <w:rPr>
                <w:rFonts w:eastAsiaTheme="minorEastAsia" w:hint="eastAsia"/>
                <w:sz w:val="24"/>
                <w:szCs w:val="28"/>
                <w:lang w:eastAsia="ja-JP"/>
              </w:rPr>
              <w:t>P</w:t>
            </w:r>
            <w:r>
              <w:rPr>
                <w:rFonts w:eastAsiaTheme="minorEastAsia"/>
                <w:sz w:val="24"/>
                <w:szCs w:val="28"/>
                <w:lang w:eastAsia="ja-JP"/>
              </w:rPr>
              <w:t>anasonic</w:t>
            </w:r>
          </w:p>
        </w:tc>
        <w:tc>
          <w:tcPr>
            <w:tcW w:w="4494" w:type="pct"/>
          </w:tcPr>
          <w:p w14:paraId="40B1851D" w14:textId="7144300D" w:rsidR="00EF19B2" w:rsidRPr="00447F50" w:rsidRDefault="00EF19B2" w:rsidP="00EF19B2">
            <w:pPr>
              <w:spacing w:after="120"/>
              <w:rPr>
                <w:rFonts w:ascii="ＭＳ Ｐゴシック" w:eastAsia="ＭＳ Ｐゴシック" w:hAnsi="ＭＳ Ｐゴシック" w:cs="ＭＳ Ｐゴシック"/>
                <w:sz w:val="24"/>
                <w:szCs w:val="28"/>
              </w:rPr>
            </w:pPr>
            <w:r>
              <w:rPr>
                <w:rFonts w:eastAsiaTheme="minorEastAsia"/>
                <w:sz w:val="24"/>
                <w:szCs w:val="28"/>
                <w:lang w:eastAsia="ja-JP"/>
              </w:rPr>
              <w:t>If it is indicated, per UE with NTN, unlicensed, FR1/2 are separation is our preference</w:t>
            </w:r>
          </w:p>
        </w:tc>
      </w:tr>
      <w:tr w:rsidR="007B0B7D" w:rsidRPr="00447F50" w14:paraId="6DF06788" w14:textId="77777777">
        <w:tc>
          <w:tcPr>
            <w:tcW w:w="506" w:type="pct"/>
          </w:tcPr>
          <w:p w14:paraId="15BD1001" w14:textId="77777777" w:rsidR="007B0B7D" w:rsidRPr="00447F50" w:rsidRDefault="007B0B7D" w:rsidP="007B0B7D">
            <w:pPr>
              <w:spacing w:after="120"/>
              <w:jc w:val="both"/>
              <w:rPr>
                <w:sz w:val="24"/>
                <w:szCs w:val="28"/>
              </w:rPr>
            </w:pPr>
          </w:p>
        </w:tc>
        <w:tc>
          <w:tcPr>
            <w:tcW w:w="4494" w:type="pct"/>
          </w:tcPr>
          <w:p w14:paraId="111BAE0A" w14:textId="77777777" w:rsidR="007B0B7D" w:rsidRPr="00447F50" w:rsidRDefault="007B0B7D" w:rsidP="007B0B7D">
            <w:pPr>
              <w:spacing w:after="120"/>
              <w:rPr>
                <w:rFonts w:ascii="ＭＳ Ｐゴシック" w:eastAsia="ＭＳ Ｐゴシック" w:hAnsi="ＭＳ Ｐゴシック" w:cs="ＭＳ Ｐゴシック"/>
                <w:sz w:val="24"/>
                <w:szCs w:val="28"/>
              </w:rPr>
            </w:pPr>
          </w:p>
        </w:tc>
      </w:tr>
    </w:tbl>
    <w:p w14:paraId="3AC0CB8F" w14:textId="03341B6C" w:rsidR="00436235" w:rsidRDefault="00436235">
      <w:pPr>
        <w:spacing w:after="120"/>
        <w:jc w:val="both"/>
        <w:rPr>
          <w:sz w:val="22"/>
        </w:rPr>
      </w:pPr>
    </w:p>
    <w:p w14:paraId="010CB2C3" w14:textId="77777777" w:rsidR="007A5EC1" w:rsidRDefault="007A5EC1">
      <w:pPr>
        <w:spacing w:after="120"/>
        <w:jc w:val="both"/>
        <w:rPr>
          <w:sz w:val="22"/>
        </w:rPr>
      </w:pPr>
    </w:p>
    <w:p w14:paraId="21E61020" w14:textId="2220A4F8" w:rsidR="007A5EC1" w:rsidRPr="00A55860" w:rsidRDefault="00F75B6F" w:rsidP="007A5EC1">
      <w:pPr>
        <w:spacing w:after="120"/>
        <w:jc w:val="both"/>
        <w:rPr>
          <w:b/>
          <w:bCs/>
          <w:sz w:val="24"/>
          <w:szCs w:val="24"/>
        </w:rPr>
      </w:pPr>
      <w:r w:rsidRPr="00451220">
        <w:rPr>
          <w:b/>
          <w:bCs/>
          <w:sz w:val="24"/>
          <w:szCs w:val="24"/>
        </w:rPr>
        <w:t>Low</w:t>
      </w:r>
      <w:r w:rsidR="007A5EC1" w:rsidRPr="00451220">
        <w:rPr>
          <w:b/>
          <w:bCs/>
          <w:sz w:val="24"/>
          <w:szCs w:val="24"/>
        </w:rPr>
        <w:t xml:space="preserve"> priority question 6-3:</w:t>
      </w:r>
    </w:p>
    <w:p w14:paraId="1205594B" w14:textId="77777777" w:rsidR="007A5EC1" w:rsidRPr="00A55860" w:rsidRDefault="007A5EC1" w:rsidP="007A5EC1">
      <w:pPr>
        <w:pStyle w:val="aff5"/>
        <w:numPr>
          <w:ilvl w:val="0"/>
          <w:numId w:val="13"/>
        </w:numPr>
        <w:spacing w:after="120"/>
        <w:ind w:leftChars="0"/>
        <w:jc w:val="both"/>
        <w:rPr>
          <w:b/>
          <w:bCs/>
          <w:sz w:val="24"/>
          <w:szCs w:val="24"/>
        </w:rPr>
      </w:pPr>
      <w:r w:rsidRPr="00A55860">
        <w:rPr>
          <w:rFonts w:hint="eastAsia"/>
          <w:b/>
          <w:bCs/>
          <w:sz w:val="24"/>
          <w:szCs w:val="24"/>
        </w:rPr>
        <w:t>C</w:t>
      </w:r>
      <w:r w:rsidRPr="00A55860">
        <w:rPr>
          <w:b/>
          <w:bCs/>
          <w:sz w:val="24"/>
          <w:szCs w:val="24"/>
        </w:rPr>
        <w:t xml:space="preserve">ompanies are encouraged to provide views on whether to </w:t>
      </w:r>
      <w:r>
        <w:rPr>
          <w:b/>
          <w:bCs/>
          <w:sz w:val="24"/>
          <w:szCs w:val="24"/>
        </w:rPr>
        <w:t>add component for inter-slot frequency hopping for Msg3 repetitions in FG 30-6</w:t>
      </w:r>
      <w:r w:rsidRPr="00A55860">
        <w:rPr>
          <w:b/>
          <w:bCs/>
          <w:sz w:val="24"/>
          <w:szCs w:val="24"/>
        </w:rPr>
        <w:t xml:space="preserve"> </w:t>
      </w:r>
    </w:p>
    <w:p w14:paraId="723F5887" w14:textId="77777777" w:rsidR="007A5EC1" w:rsidRDefault="007A5EC1" w:rsidP="007A5EC1">
      <w:pPr>
        <w:pStyle w:val="aff5"/>
        <w:numPr>
          <w:ilvl w:val="1"/>
          <w:numId w:val="13"/>
        </w:numPr>
        <w:spacing w:after="120"/>
        <w:ind w:leftChars="0"/>
        <w:jc w:val="both"/>
      </w:pPr>
      <w:r>
        <w:rPr>
          <w:sz w:val="24"/>
          <w:szCs w:val="24"/>
        </w:rPr>
        <w:t>Support: Apple</w:t>
      </w:r>
    </w:p>
    <w:tbl>
      <w:tblPr>
        <w:tblStyle w:val="afc"/>
        <w:tblW w:w="5000" w:type="pct"/>
        <w:tblLook w:val="04A0" w:firstRow="1" w:lastRow="0" w:firstColumn="1" w:lastColumn="0" w:noHBand="0" w:noVBand="1"/>
      </w:tblPr>
      <w:tblGrid>
        <w:gridCol w:w="2261"/>
        <w:gridCol w:w="20122"/>
      </w:tblGrid>
      <w:tr w:rsidR="00F24FF1" w:rsidRPr="00622AF6" w14:paraId="43F78814" w14:textId="77777777" w:rsidTr="007D520E">
        <w:tc>
          <w:tcPr>
            <w:tcW w:w="505" w:type="pct"/>
            <w:shd w:val="clear" w:color="auto" w:fill="F2F2F2" w:themeFill="background1" w:themeFillShade="F2"/>
          </w:tcPr>
          <w:p w14:paraId="319D6798" w14:textId="77777777" w:rsidR="00F24FF1" w:rsidRPr="00622AF6" w:rsidRDefault="00F24FF1" w:rsidP="007D520E">
            <w:pPr>
              <w:spacing w:after="120"/>
              <w:jc w:val="both"/>
              <w:rPr>
                <w:sz w:val="24"/>
                <w:szCs w:val="28"/>
              </w:rPr>
            </w:pPr>
            <w:r w:rsidRPr="00622AF6">
              <w:rPr>
                <w:rFonts w:hint="eastAsia"/>
                <w:sz w:val="24"/>
                <w:szCs w:val="28"/>
              </w:rPr>
              <w:t>C</w:t>
            </w:r>
            <w:r w:rsidRPr="00622AF6">
              <w:rPr>
                <w:sz w:val="24"/>
                <w:szCs w:val="28"/>
              </w:rPr>
              <w:t>ompany</w:t>
            </w:r>
          </w:p>
        </w:tc>
        <w:tc>
          <w:tcPr>
            <w:tcW w:w="4495" w:type="pct"/>
            <w:shd w:val="clear" w:color="auto" w:fill="F2F2F2" w:themeFill="background1" w:themeFillShade="F2"/>
          </w:tcPr>
          <w:p w14:paraId="7E9C0EFA" w14:textId="77777777" w:rsidR="00F24FF1" w:rsidRPr="00622AF6" w:rsidRDefault="00F24FF1" w:rsidP="007D520E">
            <w:pPr>
              <w:spacing w:after="120"/>
              <w:jc w:val="both"/>
              <w:rPr>
                <w:sz w:val="24"/>
                <w:szCs w:val="28"/>
              </w:rPr>
            </w:pPr>
            <w:r w:rsidRPr="00622AF6">
              <w:rPr>
                <w:rFonts w:hint="eastAsia"/>
                <w:sz w:val="24"/>
                <w:szCs w:val="28"/>
              </w:rPr>
              <w:t>C</w:t>
            </w:r>
            <w:r w:rsidRPr="00622AF6">
              <w:rPr>
                <w:sz w:val="24"/>
                <w:szCs w:val="28"/>
              </w:rPr>
              <w:t>omment</w:t>
            </w:r>
          </w:p>
        </w:tc>
      </w:tr>
      <w:tr w:rsidR="00F24FF1" w:rsidRPr="00622AF6" w14:paraId="28BB693A" w14:textId="77777777" w:rsidTr="007D520E">
        <w:tc>
          <w:tcPr>
            <w:tcW w:w="505" w:type="pct"/>
          </w:tcPr>
          <w:p w14:paraId="0A2C3977" w14:textId="77777777" w:rsidR="00F24FF1" w:rsidRPr="00622AF6" w:rsidRDefault="00F24FF1" w:rsidP="007D520E">
            <w:pPr>
              <w:spacing w:after="120"/>
              <w:jc w:val="both"/>
              <w:rPr>
                <w:rFonts w:eastAsiaTheme="minorEastAsia"/>
                <w:sz w:val="24"/>
                <w:szCs w:val="28"/>
                <w:lang w:eastAsia="ja-JP"/>
              </w:rPr>
            </w:pPr>
          </w:p>
        </w:tc>
        <w:tc>
          <w:tcPr>
            <w:tcW w:w="4495" w:type="pct"/>
          </w:tcPr>
          <w:p w14:paraId="5DA547AC" w14:textId="77777777" w:rsidR="00F24FF1" w:rsidRPr="00622AF6" w:rsidRDefault="00F24FF1" w:rsidP="007D520E">
            <w:pPr>
              <w:spacing w:after="120"/>
              <w:rPr>
                <w:rFonts w:eastAsiaTheme="minorEastAsia"/>
                <w:sz w:val="24"/>
                <w:szCs w:val="28"/>
                <w:lang w:eastAsia="ja-JP"/>
              </w:rPr>
            </w:pPr>
          </w:p>
        </w:tc>
      </w:tr>
      <w:tr w:rsidR="00F24FF1" w:rsidRPr="00622AF6" w14:paraId="0ABF668C" w14:textId="77777777" w:rsidTr="007D520E">
        <w:tc>
          <w:tcPr>
            <w:tcW w:w="505" w:type="pct"/>
          </w:tcPr>
          <w:p w14:paraId="38C0A472" w14:textId="77777777" w:rsidR="00F24FF1" w:rsidRPr="00622AF6" w:rsidRDefault="00F24FF1" w:rsidP="007D520E">
            <w:pPr>
              <w:spacing w:after="120"/>
              <w:jc w:val="both"/>
              <w:rPr>
                <w:rFonts w:eastAsiaTheme="minorEastAsia"/>
                <w:sz w:val="24"/>
                <w:szCs w:val="28"/>
                <w:lang w:eastAsia="ja-JP"/>
              </w:rPr>
            </w:pPr>
          </w:p>
        </w:tc>
        <w:tc>
          <w:tcPr>
            <w:tcW w:w="4495" w:type="pct"/>
          </w:tcPr>
          <w:p w14:paraId="5171831A" w14:textId="77777777" w:rsidR="00F24FF1" w:rsidRPr="00622AF6" w:rsidRDefault="00F24FF1" w:rsidP="007D520E">
            <w:pPr>
              <w:spacing w:after="120"/>
              <w:rPr>
                <w:rFonts w:eastAsiaTheme="minorEastAsia"/>
                <w:sz w:val="24"/>
                <w:szCs w:val="28"/>
                <w:lang w:eastAsia="ja-JP"/>
              </w:rPr>
            </w:pPr>
          </w:p>
        </w:tc>
      </w:tr>
      <w:tr w:rsidR="00F24FF1" w:rsidRPr="00622AF6" w14:paraId="5D2DEF2D" w14:textId="77777777" w:rsidTr="007D520E">
        <w:tc>
          <w:tcPr>
            <w:tcW w:w="505" w:type="pct"/>
          </w:tcPr>
          <w:p w14:paraId="6BCDC420" w14:textId="77777777" w:rsidR="00F24FF1" w:rsidRPr="00622AF6" w:rsidRDefault="00F24FF1" w:rsidP="007D520E">
            <w:pPr>
              <w:spacing w:after="120"/>
              <w:jc w:val="both"/>
              <w:rPr>
                <w:rFonts w:eastAsiaTheme="minorEastAsia"/>
                <w:sz w:val="24"/>
                <w:szCs w:val="28"/>
                <w:lang w:eastAsia="ja-JP"/>
              </w:rPr>
            </w:pPr>
          </w:p>
        </w:tc>
        <w:tc>
          <w:tcPr>
            <w:tcW w:w="4495" w:type="pct"/>
          </w:tcPr>
          <w:p w14:paraId="4FE9F377" w14:textId="77777777" w:rsidR="00F24FF1" w:rsidRPr="00622AF6" w:rsidRDefault="00F24FF1" w:rsidP="007D520E">
            <w:pPr>
              <w:spacing w:after="120"/>
              <w:rPr>
                <w:rFonts w:eastAsiaTheme="minorEastAsia"/>
                <w:sz w:val="24"/>
                <w:szCs w:val="28"/>
                <w:lang w:eastAsia="ja-JP"/>
              </w:rPr>
            </w:pPr>
          </w:p>
        </w:tc>
      </w:tr>
    </w:tbl>
    <w:p w14:paraId="114E103B" w14:textId="0CDB44A2" w:rsidR="00436235" w:rsidRDefault="00436235">
      <w:pPr>
        <w:spacing w:after="120"/>
        <w:jc w:val="both"/>
        <w:rPr>
          <w:sz w:val="22"/>
        </w:rPr>
      </w:pPr>
    </w:p>
    <w:p w14:paraId="52E4C089" w14:textId="77777777" w:rsidR="00F24FF1" w:rsidRDefault="00F24FF1">
      <w:pPr>
        <w:spacing w:after="120"/>
        <w:jc w:val="both"/>
        <w:rPr>
          <w:sz w:val="22"/>
        </w:rPr>
      </w:pPr>
    </w:p>
    <w:p w14:paraId="7AD174C2" w14:textId="3FF1C510" w:rsidR="00436235" w:rsidRPr="00447F50" w:rsidRDefault="00204325">
      <w:pPr>
        <w:spacing w:after="120"/>
        <w:jc w:val="both"/>
        <w:rPr>
          <w:b/>
          <w:bCs/>
          <w:sz w:val="24"/>
          <w:szCs w:val="28"/>
        </w:rPr>
      </w:pPr>
      <w:r w:rsidRPr="00447F50">
        <w:rPr>
          <w:b/>
          <w:bCs/>
          <w:sz w:val="24"/>
          <w:szCs w:val="28"/>
        </w:rPr>
        <w:t>Low priority question 6-</w:t>
      </w:r>
      <w:r w:rsidR="00AC4D64">
        <w:rPr>
          <w:b/>
          <w:bCs/>
          <w:sz w:val="24"/>
          <w:szCs w:val="28"/>
        </w:rPr>
        <w:t>4</w:t>
      </w:r>
      <w:r w:rsidRPr="00447F50">
        <w:rPr>
          <w:b/>
          <w:bCs/>
          <w:sz w:val="24"/>
          <w:szCs w:val="28"/>
        </w:rPr>
        <w:t>:</w:t>
      </w:r>
    </w:p>
    <w:p w14:paraId="507921B3" w14:textId="77777777" w:rsidR="00436235" w:rsidRPr="00447F50" w:rsidRDefault="00204325" w:rsidP="00AD2CB1">
      <w:pPr>
        <w:pStyle w:val="aff5"/>
        <w:numPr>
          <w:ilvl w:val="0"/>
          <w:numId w:val="13"/>
        </w:numPr>
        <w:spacing w:after="120"/>
        <w:ind w:leftChars="0"/>
        <w:jc w:val="both"/>
        <w:rPr>
          <w:b/>
          <w:bCs/>
          <w:sz w:val="24"/>
          <w:szCs w:val="36"/>
        </w:rPr>
      </w:pPr>
      <w:r w:rsidRPr="00447F50">
        <w:rPr>
          <w:rFonts w:hint="eastAsia"/>
          <w:b/>
          <w:bCs/>
          <w:sz w:val="24"/>
          <w:szCs w:val="36"/>
        </w:rPr>
        <w:t>C</w:t>
      </w:r>
      <w:r w:rsidRPr="00447F50">
        <w:rPr>
          <w:b/>
          <w:bCs/>
          <w:sz w:val="24"/>
          <w:szCs w:val="36"/>
        </w:rPr>
        <w:t>ompanies are encouraged to provide views on whether/how to revise any other contents in FG 30-6 which do not have capability signaling impacts</w:t>
      </w:r>
    </w:p>
    <w:tbl>
      <w:tblPr>
        <w:tblStyle w:val="afc"/>
        <w:tblW w:w="5000" w:type="pct"/>
        <w:tblLook w:val="04A0" w:firstRow="1" w:lastRow="0" w:firstColumn="1" w:lastColumn="0" w:noHBand="0" w:noVBand="1"/>
      </w:tblPr>
      <w:tblGrid>
        <w:gridCol w:w="2265"/>
        <w:gridCol w:w="20118"/>
      </w:tblGrid>
      <w:tr w:rsidR="00436235" w:rsidRPr="00447F50" w14:paraId="277BEE1E" w14:textId="77777777">
        <w:tc>
          <w:tcPr>
            <w:tcW w:w="506" w:type="pct"/>
            <w:shd w:val="clear" w:color="auto" w:fill="F2F2F2" w:themeFill="background1" w:themeFillShade="F2"/>
          </w:tcPr>
          <w:p w14:paraId="520EA72B" w14:textId="77777777" w:rsidR="00436235" w:rsidRPr="00447F50" w:rsidRDefault="00204325">
            <w:pPr>
              <w:spacing w:after="120"/>
              <w:jc w:val="both"/>
              <w:rPr>
                <w:sz w:val="24"/>
                <w:szCs w:val="28"/>
              </w:rPr>
            </w:pPr>
            <w:r w:rsidRPr="00447F50">
              <w:rPr>
                <w:rFonts w:hint="eastAsia"/>
                <w:sz w:val="24"/>
                <w:szCs w:val="28"/>
              </w:rPr>
              <w:t>C</w:t>
            </w:r>
            <w:r w:rsidRPr="00447F50">
              <w:rPr>
                <w:sz w:val="24"/>
                <w:szCs w:val="28"/>
              </w:rPr>
              <w:t>ompany</w:t>
            </w:r>
          </w:p>
        </w:tc>
        <w:tc>
          <w:tcPr>
            <w:tcW w:w="4494" w:type="pct"/>
            <w:shd w:val="clear" w:color="auto" w:fill="F2F2F2" w:themeFill="background1" w:themeFillShade="F2"/>
          </w:tcPr>
          <w:p w14:paraId="172FFFFB" w14:textId="77777777" w:rsidR="00436235" w:rsidRPr="00447F50" w:rsidRDefault="00204325">
            <w:pPr>
              <w:spacing w:after="120"/>
              <w:jc w:val="both"/>
              <w:rPr>
                <w:sz w:val="24"/>
                <w:szCs w:val="28"/>
              </w:rPr>
            </w:pPr>
            <w:r w:rsidRPr="00447F50">
              <w:rPr>
                <w:rFonts w:hint="eastAsia"/>
                <w:sz w:val="24"/>
                <w:szCs w:val="28"/>
              </w:rPr>
              <w:t>C</w:t>
            </w:r>
            <w:r w:rsidRPr="00447F50">
              <w:rPr>
                <w:sz w:val="24"/>
                <w:szCs w:val="28"/>
              </w:rPr>
              <w:t>omment</w:t>
            </w:r>
          </w:p>
        </w:tc>
      </w:tr>
      <w:tr w:rsidR="00436235" w:rsidRPr="00447F50" w14:paraId="3E30D6E6" w14:textId="77777777">
        <w:tc>
          <w:tcPr>
            <w:tcW w:w="506" w:type="pct"/>
          </w:tcPr>
          <w:p w14:paraId="586AB5A3" w14:textId="77777777" w:rsidR="00436235" w:rsidRPr="00447F50" w:rsidRDefault="00436235">
            <w:pPr>
              <w:spacing w:after="120"/>
              <w:jc w:val="both"/>
              <w:rPr>
                <w:sz w:val="24"/>
                <w:szCs w:val="28"/>
              </w:rPr>
            </w:pPr>
          </w:p>
        </w:tc>
        <w:tc>
          <w:tcPr>
            <w:tcW w:w="4494" w:type="pct"/>
          </w:tcPr>
          <w:p w14:paraId="10C705A9" w14:textId="77777777" w:rsidR="00436235" w:rsidRPr="00447F50" w:rsidRDefault="00436235">
            <w:pPr>
              <w:spacing w:after="120"/>
              <w:rPr>
                <w:rFonts w:ascii="ＭＳ Ｐゴシック" w:eastAsia="ＭＳ Ｐゴシック" w:hAnsi="ＭＳ Ｐゴシック" w:cs="ＭＳ Ｐゴシック"/>
                <w:color w:val="000000"/>
                <w:sz w:val="24"/>
                <w:szCs w:val="28"/>
              </w:rPr>
            </w:pPr>
          </w:p>
        </w:tc>
      </w:tr>
      <w:tr w:rsidR="00436235" w:rsidRPr="00447F50" w14:paraId="6BB49851" w14:textId="77777777">
        <w:tc>
          <w:tcPr>
            <w:tcW w:w="506" w:type="pct"/>
          </w:tcPr>
          <w:p w14:paraId="72B0F95D" w14:textId="77777777" w:rsidR="00436235" w:rsidRPr="00447F50" w:rsidRDefault="00436235">
            <w:pPr>
              <w:spacing w:after="120"/>
              <w:jc w:val="both"/>
              <w:rPr>
                <w:sz w:val="24"/>
                <w:szCs w:val="28"/>
              </w:rPr>
            </w:pPr>
          </w:p>
        </w:tc>
        <w:tc>
          <w:tcPr>
            <w:tcW w:w="4494" w:type="pct"/>
          </w:tcPr>
          <w:p w14:paraId="0A5B4D63" w14:textId="77777777" w:rsidR="00436235" w:rsidRPr="00447F50" w:rsidRDefault="00436235">
            <w:pPr>
              <w:tabs>
                <w:tab w:val="left" w:pos="1800"/>
              </w:tabs>
              <w:spacing w:after="120"/>
              <w:rPr>
                <w:rFonts w:ascii="Times" w:eastAsia="Batang" w:hAnsi="Times"/>
                <w:iCs/>
                <w:sz w:val="24"/>
                <w:szCs w:val="28"/>
                <w:lang w:eastAsia="zh-CN"/>
              </w:rPr>
            </w:pPr>
          </w:p>
        </w:tc>
      </w:tr>
      <w:tr w:rsidR="00436235" w:rsidRPr="00447F50" w14:paraId="08D04AC3" w14:textId="77777777">
        <w:tc>
          <w:tcPr>
            <w:tcW w:w="506" w:type="pct"/>
          </w:tcPr>
          <w:p w14:paraId="0A4454F7" w14:textId="77777777" w:rsidR="00436235" w:rsidRPr="00447F50" w:rsidRDefault="00436235">
            <w:pPr>
              <w:spacing w:after="120"/>
              <w:jc w:val="both"/>
              <w:rPr>
                <w:rFonts w:eastAsia="SimSun"/>
                <w:sz w:val="24"/>
                <w:szCs w:val="28"/>
                <w:lang w:eastAsia="zh-CN"/>
              </w:rPr>
            </w:pPr>
          </w:p>
        </w:tc>
        <w:tc>
          <w:tcPr>
            <w:tcW w:w="4494" w:type="pct"/>
          </w:tcPr>
          <w:p w14:paraId="7A7C2CD1" w14:textId="77777777" w:rsidR="00436235" w:rsidRPr="00447F50" w:rsidRDefault="00436235">
            <w:pPr>
              <w:tabs>
                <w:tab w:val="left" w:pos="1800"/>
              </w:tabs>
              <w:spacing w:after="120"/>
              <w:rPr>
                <w:rFonts w:ascii="Times" w:eastAsia="SimSun" w:hAnsi="Times"/>
                <w:iCs/>
                <w:sz w:val="24"/>
                <w:szCs w:val="28"/>
                <w:lang w:eastAsia="zh-CN"/>
              </w:rPr>
            </w:pPr>
          </w:p>
        </w:tc>
      </w:tr>
    </w:tbl>
    <w:p w14:paraId="39D0BFA1" w14:textId="77777777" w:rsidR="00436235" w:rsidRDefault="00436235">
      <w:pPr>
        <w:spacing w:after="120"/>
        <w:jc w:val="both"/>
        <w:rPr>
          <w:sz w:val="22"/>
        </w:rPr>
      </w:pPr>
    </w:p>
    <w:p w14:paraId="18546473" w14:textId="77777777" w:rsidR="00436235" w:rsidRDefault="00436235">
      <w:pPr>
        <w:spacing w:after="120"/>
        <w:jc w:val="both"/>
        <w:rPr>
          <w:sz w:val="22"/>
        </w:rPr>
      </w:pPr>
    </w:p>
    <w:p w14:paraId="789E44E6" w14:textId="77777777" w:rsidR="00436235" w:rsidRDefault="00204325">
      <w:pPr>
        <w:pStyle w:val="1"/>
        <w:numPr>
          <w:ilvl w:val="0"/>
          <w:numId w:val="11"/>
        </w:numPr>
        <w:spacing w:before="180" w:after="120"/>
        <w:rPr>
          <w:rFonts w:eastAsia="ＭＳ 明朝"/>
          <w:b/>
          <w:bCs/>
          <w:szCs w:val="24"/>
        </w:rPr>
      </w:pPr>
      <w:r>
        <w:rPr>
          <w:rFonts w:eastAsia="ＭＳ 明朝"/>
          <w:b/>
          <w:bCs/>
          <w:szCs w:val="24"/>
        </w:rPr>
        <w:t>Conclusions</w:t>
      </w:r>
    </w:p>
    <w:p w14:paraId="72C0832E" w14:textId="22523778" w:rsidR="008909E1" w:rsidRPr="008909E1" w:rsidRDefault="006A0BC3" w:rsidP="000E33E3">
      <w:pPr>
        <w:spacing w:after="120"/>
        <w:jc w:val="both"/>
        <w:rPr>
          <w:sz w:val="24"/>
          <w:szCs w:val="24"/>
          <w:lang w:eastAsia="ja-JP"/>
        </w:rPr>
      </w:pPr>
      <w:r>
        <w:rPr>
          <w:sz w:val="22"/>
        </w:rPr>
        <w:t>TBD</w:t>
      </w:r>
    </w:p>
    <w:p w14:paraId="18F13868" w14:textId="77777777" w:rsidR="00436235" w:rsidRDefault="00436235">
      <w:pPr>
        <w:spacing w:after="120"/>
        <w:jc w:val="both"/>
        <w:rPr>
          <w:sz w:val="22"/>
        </w:rPr>
      </w:pPr>
    </w:p>
    <w:p w14:paraId="790DBFC0" w14:textId="77777777" w:rsidR="00436235" w:rsidRDefault="00436235">
      <w:pPr>
        <w:spacing w:after="120"/>
        <w:jc w:val="both"/>
        <w:rPr>
          <w:sz w:val="22"/>
        </w:rPr>
      </w:pPr>
    </w:p>
    <w:p w14:paraId="1F821E04" w14:textId="77777777" w:rsidR="00436235" w:rsidRDefault="00204325">
      <w:pPr>
        <w:pStyle w:val="1"/>
        <w:spacing w:before="180" w:after="120"/>
        <w:rPr>
          <w:rFonts w:eastAsia="ＭＳ 明朝"/>
          <w:b/>
          <w:bCs/>
          <w:szCs w:val="24"/>
        </w:rPr>
      </w:pPr>
      <w:r>
        <w:rPr>
          <w:rFonts w:eastAsia="ＭＳ 明朝"/>
          <w:b/>
          <w:bCs/>
          <w:szCs w:val="24"/>
        </w:rPr>
        <w:t>References</w:t>
      </w:r>
    </w:p>
    <w:p w14:paraId="1D109F71" w14:textId="6874AA07" w:rsidR="002D657D" w:rsidRDefault="002D657D">
      <w:pPr>
        <w:spacing w:after="120"/>
        <w:jc w:val="both"/>
        <w:rPr>
          <w:rFonts w:eastAsia="ＭＳ 明朝"/>
          <w:sz w:val="22"/>
        </w:rPr>
      </w:pPr>
      <w:bookmarkStart w:id="39" w:name="_Hlk87147818"/>
      <w:r>
        <w:rPr>
          <w:rFonts w:eastAsia="ＭＳ 明朝" w:hint="eastAsia"/>
          <w:sz w:val="22"/>
        </w:rPr>
        <w:t>[1]</w:t>
      </w:r>
      <w:r>
        <w:rPr>
          <w:rFonts w:eastAsia="ＭＳ 明朝"/>
          <w:sz w:val="22"/>
        </w:rPr>
        <w:tab/>
      </w:r>
      <w:r w:rsidRPr="001865A3">
        <w:rPr>
          <w:rFonts w:eastAsia="ＭＳ 明朝"/>
          <w:sz w:val="22"/>
        </w:rPr>
        <w:t>R1-</w:t>
      </w:r>
      <w:r w:rsidRPr="003D2345">
        <w:rPr>
          <w:rFonts w:eastAsia="ＭＳ 明朝"/>
          <w:sz w:val="22"/>
        </w:rPr>
        <w:t>2200780</w:t>
      </w:r>
      <w:r>
        <w:rPr>
          <w:rFonts w:eastAsia="ＭＳ 明朝"/>
          <w:sz w:val="22"/>
        </w:rPr>
        <w:tab/>
      </w:r>
      <w:r w:rsidRPr="003D2345">
        <w:rPr>
          <w:rFonts w:eastAsia="ＭＳ 明朝"/>
          <w:sz w:val="22"/>
        </w:rPr>
        <w:t>Updated RAN1 UE features list for Rel-17 NR after RAN1 #107bis-e</w:t>
      </w:r>
      <w:r>
        <w:rPr>
          <w:rFonts w:eastAsia="ＭＳ 明朝"/>
          <w:sz w:val="22"/>
        </w:rPr>
        <w:tab/>
      </w:r>
      <w:r w:rsidRPr="00912880">
        <w:rPr>
          <w:rFonts w:eastAsia="ＭＳ 明朝"/>
          <w:sz w:val="22"/>
        </w:rPr>
        <w:t>Moderators (AT&amp;T, NTT DOCOMO, INC.)</w:t>
      </w:r>
      <w:bookmarkEnd w:id="39"/>
    </w:p>
    <w:p w14:paraId="2B2692BE" w14:textId="5EC3038B" w:rsidR="00A45591" w:rsidRPr="00A45591" w:rsidRDefault="00A45591" w:rsidP="00A45591">
      <w:pPr>
        <w:spacing w:after="120"/>
        <w:jc w:val="both"/>
        <w:rPr>
          <w:rFonts w:eastAsia="ＭＳ 明朝"/>
          <w:sz w:val="22"/>
        </w:rPr>
      </w:pPr>
      <w:r>
        <w:rPr>
          <w:rFonts w:eastAsia="ＭＳ 明朝" w:hint="eastAsia"/>
          <w:sz w:val="22"/>
        </w:rPr>
        <w:t>[</w:t>
      </w:r>
      <w:r w:rsidR="0001649D">
        <w:rPr>
          <w:rFonts w:eastAsia="ＭＳ 明朝" w:hint="eastAsia"/>
          <w:sz w:val="22"/>
          <w:lang w:eastAsia="ja-JP"/>
        </w:rPr>
        <w:t>2</w:t>
      </w:r>
      <w:r>
        <w:rPr>
          <w:rFonts w:eastAsia="ＭＳ 明朝" w:hint="eastAsia"/>
          <w:sz w:val="22"/>
        </w:rPr>
        <w:t>]</w:t>
      </w:r>
      <w:r>
        <w:rPr>
          <w:rFonts w:eastAsia="ＭＳ 明朝"/>
          <w:sz w:val="22"/>
        </w:rPr>
        <w:tab/>
      </w:r>
      <w:r w:rsidRPr="00A45591">
        <w:rPr>
          <w:rFonts w:eastAsia="ＭＳ 明朝"/>
          <w:sz w:val="22"/>
        </w:rPr>
        <w:t>R1-2200971</w:t>
      </w:r>
      <w:r w:rsidRPr="00A45591">
        <w:rPr>
          <w:rFonts w:eastAsia="ＭＳ 明朝"/>
          <w:sz w:val="22"/>
        </w:rPr>
        <w:tab/>
        <w:t>Rel-17 UE features for NR coverage enhancement</w:t>
      </w:r>
      <w:r w:rsidRPr="00A45591">
        <w:rPr>
          <w:rFonts w:eastAsia="ＭＳ 明朝"/>
          <w:sz w:val="22"/>
        </w:rPr>
        <w:tab/>
        <w:t>Huawei, HiSilicon</w:t>
      </w:r>
    </w:p>
    <w:p w14:paraId="01D85AD8" w14:textId="202555FD" w:rsidR="00A45591" w:rsidRPr="00A45591" w:rsidRDefault="00A45591" w:rsidP="00A45591">
      <w:pPr>
        <w:spacing w:after="120"/>
        <w:jc w:val="both"/>
        <w:rPr>
          <w:rFonts w:eastAsia="ＭＳ 明朝"/>
          <w:sz w:val="22"/>
        </w:rPr>
      </w:pPr>
      <w:r>
        <w:rPr>
          <w:rFonts w:eastAsia="ＭＳ 明朝" w:hint="eastAsia"/>
          <w:sz w:val="22"/>
        </w:rPr>
        <w:t>[</w:t>
      </w:r>
      <w:r w:rsidR="0001649D">
        <w:rPr>
          <w:rFonts w:eastAsia="ＭＳ 明朝"/>
          <w:sz w:val="22"/>
        </w:rPr>
        <w:t>3</w:t>
      </w:r>
      <w:r>
        <w:rPr>
          <w:rFonts w:eastAsia="ＭＳ 明朝" w:hint="eastAsia"/>
          <w:sz w:val="22"/>
        </w:rPr>
        <w:t>]</w:t>
      </w:r>
      <w:r>
        <w:rPr>
          <w:rFonts w:eastAsia="ＭＳ 明朝"/>
          <w:sz w:val="22"/>
        </w:rPr>
        <w:tab/>
      </w:r>
      <w:r w:rsidRPr="00A45591">
        <w:rPr>
          <w:rFonts w:eastAsia="ＭＳ 明朝"/>
          <w:sz w:val="22"/>
        </w:rPr>
        <w:t>R1-2201126</w:t>
      </w:r>
      <w:r w:rsidRPr="00A45591">
        <w:rPr>
          <w:rFonts w:eastAsia="ＭＳ 明朝"/>
          <w:sz w:val="22"/>
        </w:rPr>
        <w:tab/>
        <w:t>Discussion on UE features for NR coverage enhancement</w:t>
      </w:r>
      <w:r w:rsidRPr="00A45591">
        <w:rPr>
          <w:rFonts w:eastAsia="ＭＳ 明朝"/>
          <w:sz w:val="22"/>
        </w:rPr>
        <w:tab/>
        <w:t>vivo</w:t>
      </w:r>
    </w:p>
    <w:p w14:paraId="6421BF72" w14:textId="38842623" w:rsidR="00A45591" w:rsidRPr="00A45591" w:rsidRDefault="00A45591" w:rsidP="00A45591">
      <w:pPr>
        <w:spacing w:after="120"/>
        <w:jc w:val="both"/>
        <w:rPr>
          <w:rFonts w:eastAsia="ＭＳ 明朝"/>
          <w:sz w:val="22"/>
        </w:rPr>
      </w:pPr>
      <w:r>
        <w:rPr>
          <w:rFonts w:eastAsia="ＭＳ 明朝" w:hint="eastAsia"/>
          <w:sz w:val="22"/>
        </w:rPr>
        <w:t>[</w:t>
      </w:r>
      <w:r w:rsidR="0001649D">
        <w:rPr>
          <w:rFonts w:eastAsia="ＭＳ 明朝"/>
          <w:sz w:val="22"/>
        </w:rPr>
        <w:t>4</w:t>
      </w:r>
      <w:r>
        <w:rPr>
          <w:rFonts w:eastAsia="ＭＳ 明朝" w:hint="eastAsia"/>
          <w:sz w:val="22"/>
        </w:rPr>
        <w:t>]</w:t>
      </w:r>
      <w:r>
        <w:rPr>
          <w:rFonts w:eastAsia="ＭＳ 明朝"/>
          <w:sz w:val="22"/>
        </w:rPr>
        <w:tab/>
      </w:r>
      <w:r w:rsidRPr="00A45591">
        <w:rPr>
          <w:rFonts w:eastAsia="ＭＳ 明朝"/>
          <w:sz w:val="22"/>
        </w:rPr>
        <w:t>R1-2201177</w:t>
      </w:r>
      <w:r w:rsidRPr="00A45591">
        <w:rPr>
          <w:rFonts w:eastAsia="ＭＳ 明朝"/>
          <w:sz w:val="22"/>
        </w:rPr>
        <w:tab/>
        <w:t>Discussion on UE features for NR coverage enhancement</w:t>
      </w:r>
      <w:r w:rsidRPr="00A45591">
        <w:rPr>
          <w:rFonts w:eastAsia="ＭＳ 明朝"/>
          <w:sz w:val="22"/>
        </w:rPr>
        <w:tab/>
        <w:t>ZTE</w:t>
      </w:r>
    </w:p>
    <w:p w14:paraId="7DBA7458" w14:textId="68B0374B" w:rsidR="00A45591" w:rsidRPr="00A45591" w:rsidRDefault="00A45591" w:rsidP="00A45591">
      <w:pPr>
        <w:spacing w:after="120"/>
        <w:jc w:val="both"/>
        <w:rPr>
          <w:rFonts w:eastAsia="ＭＳ 明朝"/>
          <w:sz w:val="22"/>
        </w:rPr>
      </w:pPr>
      <w:r>
        <w:rPr>
          <w:rFonts w:eastAsia="ＭＳ 明朝" w:hint="eastAsia"/>
          <w:sz w:val="22"/>
        </w:rPr>
        <w:t>[</w:t>
      </w:r>
      <w:r w:rsidR="0001649D">
        <w:rPr>
          <w:rFonts w:eastAsia="ＭＳ 明朝"/>
          <w:sz w:val="22"/>
        </w:rPr>
        <w:t>5</w:t>
      </w:r>
      <w:r>
        <w:rPr>
          <w:rFonts w:eastAsia="ＭＳ 明朝" w:hint="eastAsia"/>
          <w:sz w:val="22"/>
        </w:rPr>
        <w:t>]</w:t>
      </w:r>
      <w:r>
        <w:rPr>
          <w:rFonts w:eastAsia="ＭＳ 明朝"/>
          <w:sz w:val="22"/>
        </w:rPr>
        <w:tab/>
      </w:r>
      <w:r w:rsidRPr="00A45591">
        <w:rPr>
          <w:rFonts w:eastAsia="ＭＳ 明朝"/>
          <w:sz w:val="22"/>
        </w:rPr>
        <w:t>R1-2201289</w:t>
      </w:r>
      <w:r w:rsidRPr="00A45591">
        <w:rPr>
          <w:rFonts w:eastAsia="ＭＳ 明朝"/>
          <w:sz w:val="22"/>
        </w:rPr>
        <w:tab/>
        <w:t>Rel-17 Coverage Enhancement UE features</w:t>
      </w:r>
      <w:r w:rsidRPr="00A45591">
        <w:rPr>
          <w:rFonts w:eastAsia="ＭＳ 明朝"/>
          <w:sz w:val="22"/>
        </w:rPr>
        <w:tab/>
        <w:t>OPPO</w:t>
      </w:r>
    </w:p>
    <w:p w14:paraId="750E5571" w14:textId="5BF6D33B" w:rsidR="00A45591" w:rsidRPr="00A45591" w:rsidRDefault="00A45591" w:rsidP="00A45591">
      <w:pPr>
        <w:spacing w:after="120"/>
        <w:jc w:val="both"/>
        <w:rPr>
          <w:rFonts w:eastAsia="ＭＳ 明朝"/>
          <w:sz w:val="22"/>
        </w:rPr>
      </w:pPr>
      <w:r>
        <w:rPr>
          <w:rFonts w:eastAsia="ＭＳ 明朝" w:hint="eastAsia"/>
          <w:sz w:val="22"/>
        </w:rPr>
        <w:t>[</w:t>
      </w:r>
      <w:r w:rsidR="0001649D">
        <w:rPr>
          <w:rFonts w:eastAsia="ＭＳ 明朝"/>
          <w:sz w:val="22"/>
        </w:rPr>
        <w:t>6</w:t>
      </w:r>
      <w:r>
        <w:rPr>
          <w:rFonts w:eastAsia="ＭＳ 明朝" w:hint="eastAsia"/>
          <w:sz w:val="22"/>
        </w:rPr>
        <w:t>]</w:t>
      </w:r>
      <w:r>
        <w:rPr>
          <w:rFonts w:eastAsia="ＭＳ 明朝"/>
          <w:sz w:val="22"/>
        </w:rPr>
        <w:tab/>
      </w:r>
      <w:r w:rsidRPr="00A45591">
        <w:rPr>
          <w:rFonts w:eastAsia="ＭＳ 明朝"/>
          <w:sz w:val="22"/>
        </w:rPr>
        <w:t>R1-2201350</w:t>
      </w:r>
      <w:r w:rsidRPr="00A45591">
        <w:rPr>
          <w:rFonts w:eastAsia="ＭＳ 明朝"/>
          <w:sz w:val="22"/>
        </w:rPr>
        <w:tab/>
        <w:t>Discussion on Rel-17 UE features for NR coverage enhancement</w:t>
      </w:r>
      <w:r w:rsidRPr="00A45591">
        <w:rPr>
          <w:rFonts w:eastAsia="ＭＳ 明朝"/>
          <w:sz w:val="22"/>
        </w:rPr>
        <w:tab/>
        <w:t>CATT</w:t>
      </w:r>
    </w:p>
    <w:p w14:paraId="41F0CB75" w14:textId="12942698" w:rsidR="00A45591" w:rsidRPr="00A45591" w:rsidRDefault="00A45591" w:rsidP="00A45591">
      <w:pPr>
        <w:spacing w:after="120"/>
        <w:jc w:val="both"/>
        <w:rPr>
          <w:rFonts w:eastAsia="ＭＳ 明朝"/>
          <w:sz w:val="22"/>
        </w:rPr>
      </w:pPr>
      <w:r>
        <w:rPr>
          <w:rFonts w:eastAsia="ＭＳ 明朝" w:hint="eastAsia"/>
          <w:sz w:val="22"/>
        </w:rPr>
        <w:t>[</w:t>
      </w:r>
      <w:r w:rsidR="0001649D">
        <w:rPr>
          <w:rFonts w:eastAsia="ＭＳ 明朝"/>
          <w:sz w:val="22"/>
        </w:rPr>
        <w:t>7</w:t>
      </w:r>
      <w:r>
        <w:rPr>
          <w:rFonts w:eastAsia="ＭＳ 明朝" w:hint="eastAsia"/>
          <w:sz w:val="22"/>
        </w:rPr>
        <w:t>]</w:t>
      </w:r>
      <w:r>
        <w:rPr>
          <w:rFonts w:eastAsia="ＭＳ 明朝"/>
          <w:sz w:val="22"/>
        </w:rPr>
        <w:tab/>
      </w:r>
      <w:r w:rsidRPr="00A45591">
        <w:rPr>
          <w:rFonts w:eastAsia="ＭＳ 明朝"/>
          <w:sz w:val="22"/>
        </w:rPr>
        <w:t>R1-2201415</w:t>
      </w:r>
      <w:r w:rsidRPr="00A45591">
        <w:rPr>
          <w:rFonts w:eastAsia="ＭＳ 明朝"/>
          <w:sz w:val="22"/>
        </w:rPr>
        <w:tab/>
        <w:t>On UE features for NR coverage enhancement</w:t>
      </w:r>
      <w:r w:rsidRPr="00A45591">
        <w:rPr>
          <w:rFonts w:eastAsia="ＭＳ 明朝"/>
          <w:sz w:val="22"/>
        </w:rPr>
        <w:tab/>
        <w:t>Nokia, Nokia Shanghai Bell</w:t>
      </w:r>
    </w:p>
    <w:p w14:paraId="4DBA27A3" w14:textId="0AF12D10" w:rsidR="00A45591" w:rsidRPr="00A45591" w:rsidRDefault="00A45591" w:rsidP="00A45591">
      <w:pPr>
        <w:spacing w:after="120"/>
        <w:jc w:val="both"/>
        <w:rPr>
          <w:rFonts w:eastAsia="ＭＳ 明朝"/>
          <w:sz w:val="22"/>
        </w:rPr>
      </w:pPr>
      <w:r>
        <w:rPr>
          <w:rFonts w:eastAsia="ＭＳ 明朝" w:hint="eastAsia"/>
          <w:sz w:val="22"/>
        </w:rPr>
        <w:t>[</w:t>
      </w:r>
      <w:r w:rsidR="0001649D">
        <w:rPr>
          <w:rFonts w:eastAsia="ＭＳ 明朝"/>
          <w:sz w:val="22"/>
        </w:rPr>
        <w:t>8</w:t>
      </w:r>
      <w:r>
        <w:rPr>
          <w:rFonts w:eastAsia="ＭＳ 明朝" w:hint="eastAsia"/>
          <w:sz w:val="22"/>
        </w:rPr>
        <w:t>]</w:t>
      </w:r>
      <w:r>
        <w:rPr>
          <w:rFonts w:eastAsia="ＭＳ 明朝"/>
          <w:sz w:val="22"/>
        </w:rPr>
        <w:tab/>
      </w:r>
      <w:r w:rsidRPr="00A45591">
        <w:rPr>
          <w:rFonts w:eastAsia="ＭＳ 明朝"/>
          <w:sz w:val="22"/>
        </w:rPr>
        <w:t>R1-2201448</w:t>
      </w:r>
      <w:r w:rsidRPr="00A45591">
        <w:rPr>
          <w:rFonts w:eastAsia="ＭＳ 明朝"/>
          <w:sz w:val="22"/>
        </w:rPr>
        <w:tab/>
        <w:t>UE features for Rel-17 NR coverage enhancements</w:t>
      </w:r>
      <w:r w:rsidRPr="00A45591">
        <w:rPr>
          <w:rFonts w:eastAsia="ＭＳ 明朝"/>
          <w:sz w:val="22"/>
        </w:rPr>
        <w:tab/>
        <w:t>China Telecom</w:t>
      </w:r>
    </w:p>
    <w:p w14:paraId="798F73C6" w14:textId="692C6C88" w:rsidR="00A45591" w:rsidRPr="00A45591" w:rsidRDefault="00A45591" w:rsidP="00A45591">
      <w:pPr>
        <w:spacing w:after="120"/>
        <w:jc w:val="both"/>
        <w:rPr>
          <w:rFonts w:eastAsia="ＭＳ 明朝"/>
          <w:sz w:val="22"/>
        </w:rPr>
      </w:pPr>
      <w:r>
        <w:rPr>
          <w:rFonts w:eastAsia="ＭＳ 明朝" w:hint="eastAsia"/>
          <w:sz w:val="22"/>
        </w:rPr>
        <w:t>[</w:t>
      </w:r>
      <w:r w:rsidR="0001649D">
        <w:rPr>
          <w:rFonts w:eastAsia="ＭＳ 明朝"/>
          <w:sz w:val="22"/>
        </w:rPr>
        <w:t>9</w:t>
      </w:r>
      <w:r>
        <w:rPr>
          <w:rFonts w:eastAsia="ＭＳ 明朝" w:hint="eastAsia"/>
          <w:sz w:val="22"/>
        </w:rPr>
        <w:t>]</w:t>
      </w:r>
      <w:r>
        <w:rPr>
          <w:rFonts w:eastAsia="ＭＳ 明朝"/>
          <w:sz w:val="22"/>
        </w:rPr>
        <w:tab/>
      </w:r>
      <w:r w:rsidRPr="00A45591">
        <w:rPr>
          <w:rFonts w:eastAsia="ＭＳ 明朝"/>
          <w:sz w:val="22"/>
        </w:rPr>
        <w:t>R1-2201508</w:t>
      </w:r>
      <w:r w:rsidRPr="00A45591">
        <w:rPr>
          <w:rFonts w:eastAsia="ＭＳ 明朝"/>
          <w:sz w:val="22"/>
        </w:rPr>
        <w:tab/>
        <w:t>Discussion on Rel.17 UE features for NR coverage enhancement</w:t>
      </w:r>
      <w:r w:rsidRPr="00A45591">
        <w:rPr>
          <w:rFonts w:eastAsia="ＭＳ 明朝"/>
          <w:sz w:val="22"/>
        </w:rPr>
        <w:tab/>
        <w:t>NTT DOCOMO, INC.</w:t>
      </w:r>
    </w:p>
    <w:p w14:paraId="756EF36C" w14:textId="684C86D4" w:rsidR="00A45591" w:rsidRPr="00A45591" w:rsidRDefault="00A45591" w:rsidP="00A45591">
      <w:pPr>
        <w:spacing w:after="120"/>
        <w:jc w:val="both"/>
        <w:rPr>
          <w:rFonts w:eastAsia="ＭＳ 明朝"/>
          <w:sz w:val="22"/>
        </w:rPr>
      </w:pPr>
      <w:r>
        <w:rPr>
          <w:rFonts w:eastAsia="ＭＳ 明朝" w:hint="eastAsia"/>
          <w:sz w:val="22"/>
        </w:rPr>
        <w:t>[1</w:t>
      </w:r>
      <w:r w:rsidR="0001649D">
        <w:rPr>
          <w:rFonts w:eastAsia="ＭＳ 明朝"/>
          <w:sz w:val="22"/>
        </w:rPr>
        <w:t>0</w:t>
      </w:r>
      <w:r>
        <w:rPr>
          <w:rFonts w:eastAsia="ＭＳ 明朝" w:hint="eastAsia"/>
          <w:sz w:val="22"/>
        </w:rPr>
        <w:t>]</w:t>
      </w:r>
      <w:r>
        <w:rPr>
          <w:rFonts w:eastAsia="ＭＳ 明朝"/>
          <w:sz w:val="22"/>
        </w:rPr>
        <w:tab/>
      </w:r>
      <w:r w:rsidRPr="00A45591">
        <w:rPr>
          <w:rFonts w:eastAsia="ＭＳ 明朝"/>
          <w:sz w:val="22"/>
        </w:rPr>
        <w:t>R1-2201561</w:t>
      </w:r>
      <w:r w:rsidRPr="00A45591">
        <w:rPr>
          <w:rFonts w:eastAsia="ＭＳ 明朝"/>
          <w:sz w:val="22"/>
        </w:rPr>
        <w:tab/>
        <w:t>UE features for NR coverage enhancement</w:t>
      </w:r>
      <w:r w:rsidRPr="00A45591">
        <w:rPr>
          <w:rFonts w:eastAsia="ＭＳ 明朝"/>
          <w:sz w:val="22"/>
        </w:rPr>
        <w:tab/>
        <w:t>Spreadtrum Communications</w:t>
      </w:r>
    </w:p>
    <w:p w14:paraId="3C7D7A69" w14:textId="5ADD62A8" w:rsidR="00A45591" w:rsidRPr="00A45591" w:rsidRDefault="00A45591" w:rsidP="00A45591">
      <w:pPr>
        <w:spacing w:after="120"/>
        <w:jc w:val="both"/>
        <w:rPr>
          <w:rFonts w:eastAsia="ＭＳ 明朝"/>
          <w:sz w:val="22"/>
        </w:rPr>
      </w:pPr>
      <w:r>
        <w:rPr>
          <w:rFonts w:eastAsia="ＭＳ 明朝" w:hint="eastAsia"/>
          <w:sz w:val="22"/>
        </w:rPr>
        <w:t>[1</w:t>
      </w:r>
      <w:r w:rsidR="0001649D">
        <w:rPr>
          <w:rFonts w:eastAsia="ＭＳ 明朝"/>
          <w:sz w:val="22"/>
        </w:rPr>
        <w:t>1</w:t>
      </w:r>
      <w:r>
        <w:rPr>
          <w:rFonts w:eastAsia="ＭＳ 明朝" w:hint="eastAsia"/>
          <w:sz w:val="22"/>
        </w:rPr>
        <w:t>]</w:t>
      </w:r>
      <w:r>
        <w:rPr>
          <w:rFonts w:eastAsia="ＭＳ 明朝"/>
          <w:sz w:val="22"/>
        </w:rPr>
        <w:tab/>
      </w:r>
      <w:r w:rsidRPr="00A45591">
        <w:rPr>
          <w:rFonts w:eastAsia="ＭＳ 明朝"/>
          <w:sz w:val="22"/>
        </w:rPr>
        <w:t>R1-2201733</w:t>
      </w:r>
      <w:r w:rsidRPr="00A45591">
        <w:rPr>
          <w:rFonts w:eastAsia="ＭＳ 明朝"/>
          <w:sz w:val="22"/>
        </w:rPr>
        <w:tab/>
        <w:t>Discussion on UE features for NR coverage enhancement</w:t>
      </w:r>
      <w:r w:rsidRPr="00A45591">
        <w:rPr>
          <w:rFonts w:eastAsia="ＭＳ 明朝"/>
          <w:sz w:val="22"/>
        </w:rPr>
        <w:tab/>
        <w:t>Intel Corporation</w:t>
      </w:r>
    </w:p>
    <w:p w14:paraId="34CDD182" w14:textId="7A1EB998" w:rsidR="00A45591" w:rsidRPr="00A45591" w:rsidRDefault="00A45591" w:rsidP="00A45591">
      <w:pPr>
        <w:spacing w:after="120"/>
        <w:jc w:val="both"/>
        <w:rPr>
          <w:rFonts w:eastAsia="ＭＳ 明朝"/>
          <w:sz w:val="22"/>
        </w:rPr>
      </w:pPr>
      <w:r>
        <w:rPr>
          <w:rFonts w:eastAsia="ＭＳ 明朝" w:hint="eastAsia"/>
          <w:sz w:val="22"/>
        </w:rPr>
        <w:t>[1</w:t>
      </w:r>
      <w:r w:rsidR="0001649D">
        <w:rPr>
          <w:rFonts w:eastAsia="ＭＳ 明朝"/>
          <w:sz w:val="22"/>
        </w:rPr>
        <w:t>2</w:t>
      </w:r>
      <w:r>
        <w:rPr>
          <w:rFonts w:eastAsia="ＭＳ 明朝" w:hint="eastAsia"/>
          <w:sz w:val="22"/>
        </w:rPr>
        <w:t>]</w:t>
      </w:r>
      <w:r>
        <w:rPr>
          <w:rFonts w:eastAsia="ＭＳ 明朝"/>
          <w:sz w:val="22"/>
        </w:rPr>
        <w:tab/>
      </w:r>
      <w:r w:rsidRPr="00A45591">
        <w:rPr>
          <w:rFonts w:eastAsia="ＭＳ 明朝"/>
          <w:sz w:val="22"/>
        </w:rPr>
        <w:t>R1-2201798</w:t>
      </w:r>
      <w:r w:rsidRPr="00A45591">
        <w:rPr>
          <w:rFonts w:eastAsia="ＭＳ 明朝"/>
          <w:sz w:val="22"/>
        </w:rPr>
        <w:tab/>
        <w:t>Views on Rel-17 Coverage Enhancement UE Features</w:t>
      </w:r>
      <w:r w:rsidRPr="00A45591">
        <w:rPr>
          <w:rFonts w:eastAsia="ＭＳ 明朝"/>
          <w:sz w:val="22"/>
        </w:rPr>
        <w:tab/>
        <w:t>Apple</w:t>
      </w:r>
    </w:p>
    <w:p w14:paraId="56EB2704" w14:textId="07C2F203" w:rsidR="00A45591" w:rsidRPr="00A45591" w:rsidRDefault="00A45591" w:rsidP="00A45591">
      <w:pPr>
        <w:spacing w:after="120"/>
        <w:jc w:val="both"/>
        <w:rPr>
          <w:rFonts w:eastAsia="ＭＳ 明朝"/>
          <w:sz w:val="22"/>
        </w:rPr>
      </w:pPr>
      <w:r>
        <w:rPr>
          <w:rFonts w:eastAsia="ＭＳ 明朝" w:hint="eastAsia"/>
          <w:sz w:val="22"/>
        </w:rPr>
        <w:t>[1</w:t>
      </w:r>
      <w:r w:rsidR="0001649D">
        <w:rPr>
          <w:rFonts w:eastAsia="ＭＳ 明朝"/>
          <w:sz w:val="22"/>
        </w:rPr>
        <w:t>3</w:t>
      </w:r>
      <w:r>
        <w:rPr>
          <w:rFonts w:eastAsia="ＭＳ 明朝" w:hint="eastAsia"/>
          <w:sz w:val="22"/>
        </w:rPr>
        <w:t>]</w:t>
      </w:r>
      <w:r>
        <w:rPr>
          <w:rFonts w:eastAsia="ＭＳ 明朝"/>
          <w:sz w:val="22"/>
        </w:rPr>
        <w:tab/>
      </w:r>
      <w:r w:rsidRPr="00A45591">
        <w:rPr>
          <w:rFonts w:eastAsia="ＭＳ 明朝"/>
          <w:sz w:val="22"/>
        </w:rPr>
        <w:t>R1-2201886</w:t>
      </w:r>
      <w:r w:rsidRPr="00A45591">
        <w:rPr>
          <w:rFonts w:eastAsia="ＭＳ 明朝"/>
          <w:sz w:val="22"/>
        </w:rPr>
        <w:tab/>
        <w:t>Discussion on Rel.17 UE features for NR coverage enhancement</w:t>
      </w:r>
      <w:r w:rsidRPr="00A45591">
        <w:rPr>
          <w:rFonts w:eastAsia="ＭＳ 明朝"/>
          <w:sz w:val="22"/>
        </w:rPr>
        <w:tab/>
        <w:t>CMCC</w:t>
      </w:r>
    </w:p>
    <w:p w14:paraId="1644A68A" w14:textId="5CCAFEE2" w:rsidR="00A45591" w:rsidRPr="00A45591" w:rsidRDefault="00A45591" w:rsidP="00A45591">
      <w:pPr>
        <w:spacing w:after="120"/>
        <w:jc w:val="both"/>
        <w:rPr>
          <w:rFonts w:eastAsia="ＭＳ 明朝"/>
          <w:sz w:val="22"/>
        </w:rPr>
      </w:pPr>
      <w:r>
        <w:rPr>
          <w:rFonts w:eastAsia="ＭＳ 明朝" w:hint="eastAsia"/>
          <w:sz w:val="22"/>
        </w:rPr>
        <w:t>[1</w:t>
      </w:r>
      <w:r w:rsidR="0001649D">
        <w:rPr>
          <w:rFonts w:eastAsia="ＭＳ 明朝"/>
          <w:sz w:val="22"/>
        </w:rPr>
        <w:t>4</w:t>
      </w:r>
      <w:r>
        <w:rPr>
          <w:rFonts w:eastAsia="ＭＳ 明朝" w:hint="eastAsia"/>
          <w:sz w:val="22"/>
        </w:rPr>
        <w:t>]</w:t>
      </w:r>
      <w:r>
        <w:rPr>
          <w:rFonts w:eastAsia="ＭＳ 明朝"/>
          <w:sz w:val="22"/>
        </w:rPr>
        <w:tab/>
      </w:r>
      <w:r w:rsidRPr="00A45591">
        <w:rPr>
          <w:rFonts w:eastAsia="ＭＳ 明朝"/>
          <w:sz w:val="22"/>
        </w:rPr>
        <w:t>R1-2201911</w:t>
      </w:r>
      <w:r w:rsidRPr="00A45591">
        <w:rPr>
          <w:rFonts w:eastAsia="ＭＳ 明朝"/>
          <w:sz w:val="22"/>
        </w:rPr>
        <w:tab/>
        <w:t>UE features for NR coverage enhancement</w:t>
      </w:r>
      <w:r w:rsidRPr="00A45591">
        <w:rPr>
          <w:rFonts w:eastAsia="ＭＳ 明朝"/>
          <w:sz w:val="22"/>
        </w:rPr>
        <w:tab/>
        <w:t>Xiaomi</w:t>
      </w:r>
    </w:p>
    <w:p w14:paraId="62B5A6B1" w14:textId="72A0FADE" w:rsidR="00A45591" w:rsidRPr="00A45591" w:rsidRDefault="00A45591" w:rsidP="00A45591">
      <w:pPr>
        <w:spacing w:after="120"/>
        <w:jc w:val="both"/>
        <w:rPr>
          <w:rFonts w:eastAsia="ＭＳ 明朝"/>
          <w:sz w:val="22"/>
        </w:rPr>
      </w:pPr>
      <w:r>
        <w:rPr>
          <w:rFonts w:eastAsia="ＭＳ 明朝" w:hint="eastAsia"/>
          <w:sz w:val="22"/>
        </w:rPr>
        <w:t>[1</w:t>
      </w:r>
      <w:r w:rsidR="0001649D">
        <w:rPr>
          <w:rFonts w:eastAsia="ＭＳ 明朝"/>
          <w:sz w:val="22"/>
        </w:rPr>
        <w:t>5</w:t>
      </w:r>
      <w:r>
        <w:rPr>
          <w:rFonts w:eastAsia="ＭＳ 明朝" w:hint="eastAsia"/>
          <w:sz w:val="22"/>
        </w:rPr>
        <w:t>]</w:t>
      </w:r>
      <w:r>
        <w:rPr>
          <w:rFonts w:eastAsia="ＭＳ 明朝"/>
          <w:sz w:val="22"/>
        </w:rPr>
        <w:tab/>
      </w:r>
      <w:r w:rsidRPr="00A45591">
        <w:rPr>
          <w:rFonts w:eastAsia="ＭＳ 明朝"/>
          <w:sz w:val="22"/>
        </w:rPr>
        <w:t>R1-2201967</w:t>
      </w:r>
      <w:r w:rsidRPr="00A45591">
        <w:rPr>
          <w:rFonts w:eastAsia="ＭＳ 明朝"/>
          <w:sz w:val="22"/>
        </w:rPr>
        <w:tab/>
        <w:t>UE Features for NR Coverage Enhancement</w:t>
      </w:r>
      <w:r w:rsidRPr="00A45591">
        <w:rPr>
          <w:rFonts w:eastAsia="ＭＳ 明朝"/>
          <w:sz w:val="22"/>
        </w:rPr>
        <w:tab/>
        <w:t>Ericsson</w:t>
      </w:r>
    </w:p>
    <w:p w14:paraId="6DC8B4BB" w14:textId="24C4FD87" w:rsidR="00A45591" w:rsidRPr="00A45591" w:rsidRDefault="00A45591" w:rsidP="00A45591">
      <w:pPr>
        <w:spacing w:after="120"/>
        <w:jc w:val="both"/>
        <w:rPr>
          <w:rFonts w:eastAsia="ＭＳ 明朝"/>
          <w:sz w:val="22"/>
        </w:rPr>
      </w:pPr>
      <w:r>
        <w:rPr>
          <w:rFonts w:eastAsia="ＭＳ 明朝" w:hint="eastAsia"/>
          <w:sz w:val="22"/>
        </w:rPr>
        <w:t>[1</w:t>
      </w:r>
      <w:r w:rsidR="0001649D">
        <w:rPr>
          <w:rFonts w:eastAsia="ＭＳ 明朝"/>
          <w:sz w:val="22"/>
        </w:rPr>
        <w:t>6</w:t>
      </w:r>
      <w:r>
        <w:rPr>
          <w:rFonts w:eastAsia="ＭＳ 明朝" w:hint="eastAsia"/>
          <w:sz w:val="22"/>
        </w:rPr>
        <w:t>]</w:t>
      </w:r>
      <w:r>
        <w:rPr>
          <w:rFonts w:eastAsia="ＭＳ 明朝"/>
          <w:sz w:val="22"/>
        </w:rPr>
        <w:tab/>
      </w:r>
      <w:r w:rsidRPr="00A45591">
        <w:rPr>
          <w:rFonts w:eastAsia="ＭＳ 明朝"/>
          <w:sz w:val="22"/>
        </w:rPr>
        <w:t>R1-2202045</w:t>
      </w:r>
      <w:r w:rsidRPr="00A45591">
        <w:rPr>
          <w:rFonts w:eastAsia="ＭＳ 明朝"/>
          <w:sz w:val="22"/>
        </w:rPr>
        <w:tab/>
        <w:t>UE features for NR coverage enhancement</w:t>
      </w:r>
      <w:r w:rsidRPr="00A45591">
        <w:rPr>
          <w:rFonts w:eastAsia="ＭＳ 明朝"/>
          <w:sz w:val="22"/>
        </w:rPr>
        <w:tab/>
        <w:t>Samsung</w:t>
      </w:r>
    </w:p>
    <w:p w14:paraId="47CA615F" w14:textId="343EE6A8" w:rsidR="00A45591" w:rsidRPr="00A45591" w:rsidRDefault="00A45591" w:rsidP="00A45591">
      <w:pPr>
        <w:spacing w:after="120"/>
        <w:jc w:val="both"/>
        <w:rPr>
          <w:rFonts w:eastAsia="ＭＳ 明朝"/>
          <w:sz w:val="22"/>
        </w:rPr>
      </w:pPr>
      <w:r>
        <w:rPr>
          <w:rFonts w:eastAsia="ＭＳ 明朝" w:hint="eastAsia"/>
          <w:sz w:val="22"/>
        </w:rPr>
        <w:t>[1</w:t>
      </w:r>
      <w:r w:rsidR="0001649D">
        <w:rPr>
          <w:rFonts w:eastAsia="ＭＳ 明朝"/>
          <w:sz w:val="22"/>
        </w:rPr>
        <w:t>7</w:t>
      </w:r>
      <w:r>
        <w:rPr>
          <w:rFonts w:eastAsia="ＭＳ 明朝" w:hint="eastAsia"/>
          <w:sz w:val="22"/>
        </w:rPr>
        <w:t>]</w:t>
      </w:r>
      <w:r>
        <w:rPr>
          <w:rFonts w:eastAsia="ＭＳ 明朝"/>
          <w:sz w:val="22"/>
        </w:rPr>
        <w:tab/>
      </w:r>
      <w:r w:rsidRPr="00A45591">
        <w:rPr>
          <w:rFonts w:eastAsia="ＭＳ 明朝"/>
          <w:sz w:val="22"/>
        </w:rPr>
        <w:t>R1-2202087</w:t>
      </w:r>
      <w:r w:rsidRPr="00A45591">
        <w:rPr>
          <w:rFonts w:eastAsia="ＭＳ 明朝"/>
          <w:sz w:val="22"/>
        </w:rPr>
        <w:tab/>
        <w:t>Discussion on UE features for NR Coverage Enhancement</w:t>
      </w:r>
      <w:r w:rsidRPr="00A45591">
        <w:rPr>
          <w:rFonts w:eastAsia="ＭＳ 明朝"/>
          <w:sz w:val="22"/>
        </w:rPr>
        <w:tab/>
        <w:t>MediaTek Inc.</w:t>
      </w:r>
    </w:p>
    <w:p w14:paraId="3A0641AB" w14:textId="6C2380DD" w:rsidR="00A45591" w:rsidRPr="00A45591" w:rsidRDefault="00A45591" w:rsidP="00A45591">
      <w:pPr>
        <w:spacing w:after="120"/>
        <w:jc w:val="both"/>
        <w:rPr>
          <w:rFonts w:eastAsia="ＭＳ 明朝"/>
          <w:sz w:val="22"/>
        </w:rPr>
      </w:pPr>
      <w:r>
        <w:rPr>
          <w:rFonts w:eastAsia="ＭＳ 明朝" w:hint="eastAsia"/>
          <w:sz w:val="22"/>
        </w:rPr>
        <w:t>[1</w:t>
      </w:r>
      <w:r w:rsidR="0001649D">
        <w:rPr>
          <w:rFonts w:eastAsia="ＭＳ 明朝"/>
          <w:sz w:val="22"/>
        </w:rPr>
        <w:t>8</w:t>
      </w:r>
      <w:r>
        <w:rPr>
          <w:rFonts w:eastAsia="ＭＳ 明朝" w:hint="eastAsia"/>
          <w:sz w:val="22"/>
        </w:rPr>
        <w:t>]</w:t>
      </w:r>
      <w:r>
        <w:rPr>
          <w:rFonts w:eastAsia="ＭＳ 明朝"/>
          <w:sz w:val="22"/>
        </w:rPr>
        <w:tab/>
      </w:r>
      <w:r w:rsidRPr="00A45591">
        <w:rPr>
          <w:rFonts w:eastAsia="ＭＳ 明朝"/>
          <w:sz w:val="22"/>
        </w:rPr>
        <w:t>R1-2202172</w:t>
      </w:r>
      <w:r w:rsidRPr="00A45591">
        <w:rPr>
          <w:rFonts w:eastAsia="ＭＳ 明朝"/>
          <w:sz w:val="22"/>
        </w:rPr>
        <w:tab/>
        <w:t>UE Features for Coverage Enhancements</w:t>
      </w:r>
      <w:r w:rsidRPr="00A45591">
        <w:rPr>
          <w:rFonts w:eastAsia="ＭＳ 明朝"/>
          <w:sz w:val="22"/>
        </w:rPr>
        <w:tab/>
        <w:t>Qualcomm Incorporated</w:t>
      </w:r>
    </w:p>
    <w:p w14:paraId="3664C5AF" w14:textId="29138337" w:rsidR="00436235" w:rsidRDefault="00A45591">
      <w:pPr>
        <w:spacing w:after="120"/>
        <w:jc w:val="both"/>
        <w:rPr>
          <w:rFonts w:eastAsia="ＭＳ 明朝"/>
          <w:sz w:val="22"/>
        </w:rPr>
      </w:pPr>
      <w:r>
        <w:rPr>
          <w:rFonts w:eastAsia="ＭＳ 明朝" w:hint="eastAsia"/>
          <w:sz w:val="22"/>
        </w:rPr>
        <w:lastRenderedPageBreak/>
        <w:t>[1</w:t>
      </w:r>
      <w:r w:rsidR="0001649D">
        <w:rPr>
          <w:rFonts w:eastAsia="ＭＳ 明朝"/>
          <w:sz w:val="22"/>
        </w:rPr>
        <w:t>9</w:t>
      </w:r>
      <w:r>
        <w:rPr>
          <w:rFonts w:eastAsia="ＭＳ 明朝" w:hint="eastAsia"/>
          <w:sz w:val="22"/>
        </w:rPr>
        <w:t>]</w:t>
      </w:r>
      <w:r>
        <w:rPr>
          <w:rFonts w:eastAsia="ＭＳ 明朝"/>
          <w:sz w:val="22"/>
        </w:rPr>
        <w:tab/>
      </w:r>
      <w:r w:rsidRPr="00A45591">
        <w:rPr>
          <w:rFonts w:eastAsia="ＭＳ 明朝"/>
          <w:sz w:val="22"/>
        </w:rPr>
        <w:t>R1-2202203</w:t>
      </w:r>
      <w:r w:rsidRPr="00A45591">
        <w:rPr>
          <w:rFonts w:eastAsia="ＭＳ 明朝"/>
          <w:sz w:val="22"/>
        </w:rPr>
        <w:tab/>
        <w:t>UE feature for Rel-17 coverage enhancement</w:t>
      </w:r>
      <w:r w:rsidRPr="00A45591">
        <w:rPr>
          <w:rFonts w:eastAsia="ＭＳ 明朝"/>
          <w:sz w:val="22"/>
        </w:rPr>
        <w:tab/>
        <w:t>Sharp</w:t>
      </w:r>
    </w:p>
    <w:sectPr w:rsidR="00436235">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8D25" w14:textId="77777777" w:rsidR="00E01DD3" w:rsidRDefault="00E01DD3">
      <w:pPr>
        <w:spacing w:after="120" w:line="240" w:lineRule="auto"/>
      </w:pPr>
      <w:r>
        <w:separator/>
      </w:r>
    </w:p>
  </w:endnote>
  <w:endnote w:type="continuationSeparator" w:id="0">
    <w:p w14:paraId="6E6D4D69" w14:textId="77777777" w:rsidR="00E01DD3" w:rsidRDefault="00E01DD3">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3A8C" w14:textId="77777777" w:rsidR="00204325" w:rsidRDefault="00204325">
    <w:pPr>
      <w:pStyle w:val="af4"/>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C429" w14:textId="18479E88" w:rsidR="00204325" w:rsidRDefault="00204325">
    <w:pPr>
      <w:pStyle w:val="af4"/>
      <w:spacing w:after="120"/>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1F5562">
      <w:rPr>
        <w:rStyle w:val="afe"/>
        <w:rFonts w:eastAsia="ＭＳ ゴシック"/>
        <w:noProof/>
      </w:rPr>
      <w:t>19</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1F5562">
      <w:rPr>
        <w:rStyle w:val="afe"/>
        <w:rFonts w:eastAsia="ＭＳ ゴシック"/>
        <w:noProof/>
      </w:rPr>
      <w:t>40</w:t>
    </w:r>
    <w:r>
      <w:rPr>
        <w:rStyle w:val="afe"/>
        <w:rFonts w:eastAsia="ＭＳ ゴシック"/>
      </w:rPr>
      <w:fldChar w:fldCharType="end"/>
    </w:r>
    <w:r>
      <w:rPr>
        <w:rStyle w:val="afe"/>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9775" w14:textId="77777777" w:rsidR="00204325" w:rsidRDefault="00204325">
    <w:pPr>
      <w:pStyle w:val="af4"/>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E8D4" w14:textId="77777777" w:rsidR="00E01DD3" w:rsidRDefault="00E01DD3">
      <w:pPr>
        <w:spacing w:after="120" w:line="240" w:lineRule="auto"/>
      </w:pPr>
      <w:r>
        <w:separator/>
      </w:r>
    </w:p>
  </w:footnote>
  <w:footnote w:type="continuationSeparator" w:id="0">
    <w:p w14:paraId="6FE7399E" w14:textId="77777777" w:rsidR="00E01DD3" w:rsidRDefault="00E01DD3">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A88A" w14:textId="77777777" w:rsidR="00204325" w:rsidRDefault="00204325">
    <w:pPr>
      <w:pStyle w:val="af5"/>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5B54" w14:textId="77777777" w:rsidR="00204325" w:rsidRDefault="00204325">
    <w:pPr>
      <w:pStyle w:val="af5"/>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D890" w14:textId="77777777" w:rsidR="00204325" w:rsidRDefault="00204325">
    <w:pPr>
      <w:pStyle w:val="af5"/>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C5CDD"/>
    <w:multiLevelType w:val="singleLevel"/>
    <w:tmpl w:val="F0BC5CD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CC3C1B"/>
    <w:multiLevelType w:val="hybridMultilevel"/>
    <w:tmpl w:val="680617DC"/>
    <w:lvl w:ilvl="0" w:tplc="041D0001">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8A5193"/>
    <w:multiLevelType w:val="hybridMultilevel"/>
    <w:tmpl w:val="9416A6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E3F3B2B"/>
    <w:multiLevelType w:val="hybridMultilevel"/>
    <w:tmpl w:val="54A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8E5755"/>
    <w:multiLevelType w:val="multilevel"/>
    <w:tmpl w:val="438E5755"/>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CC60532"/>
    <w:multiLevelType w:val="hybridMultilevel"/>
    <w:tmpl w:val="40D4949A"/>
    <w:lvl w:ilvl="0" w:tplc="BFBC4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01A5A"/>
    <w:multiLevelType w:val="multilevel"/>
    <w:tmpl w:val="4EA01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02001"/>
    <w:multiLevelType w:val="hybridMultilevel"/>
    <w:tmpl w:val="DB7E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178075B"/>
    <w:multiLevelType w:val="multilevel"/>
    <w:tmpl w:val="6178075B"/>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942BB1"/>
    <w:multiLevelType w:val="hybridMultilevel"/>
    <w:tmpl w:val="32462900"/>
    <w:lvl w:ilvl="0" w:tplc="99724C4A">
      <w:start w:val="5"/>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BD592D"/>
    <w:multiLevelType w:val="hybridMultilevel"/>
    <w:tmpl w:val="E1028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27"/>
  </w:num>
  <w:num w:numId="4">
    <w:abstractNumId w:val="32"/>
  </w:num>
  <w:num w:numId="5">
    <w:abstractNumId w:val="6"/>
  </w:num>
  <w:num w:numId="6">
    <w:abstractNumId w:val="9"/>
  </w:num>
  <w:num w:numId="7">
    <w:abstractNumId w:val="21"/>
  </w:num>
  <w:num w:numId="8">
    <w:abstractNumId w:val="13"/>
  </w:num>
  <w:num w:numId="9">
    <w:abstractNumId w:val="7"/>
  </w:num>
  <w:num w:numId="10">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1">
    <w:abstractNumId w:val="22"/>
  </w:num>
  <w:num w:numId="12">
    <w:abstractNumId w:val="17"/>
  </w:num>
  <w:num w:numId="13">
    <w:abstractNumId w:val="29"/>
  </w:num>
  <w:num w:numId="14">
    <w:abstractNumId w:val="25"/>
  </w:num>
  <w:num w:numId="15">
    <w:abstractNumId w:val="19"/>
  </w:num>
  <w:num w:numId="16">
    <w:abstractNumId w:val="1"/>
  </w:num>
  <w:num w:numId="17">
    <w:abstractNumId w:val="0"/>
  </w:num>
  <w:num w:numId="18">
    <w:abstractNumId w:val="29"/>
  </w:num>
  <w:num w:numId="19">
    <w:abstractNumId w:val="10"/>
  </w:num>
  <w:num w:numId="20">
    <w:abstractNumId w:val="30"/>
  </w:num>
  <w:num w:numId="21">
    <w:abstractNumId w:val="15"/>
  </w:num>
  <w:num w:numId="22">
    <w:abstractNumId w:val="26"/>
  </w:num>
  <w:num w:numId="23">
    <w:abstractNumId w:val="18"/>
  </w:num>
  <w:num w:numId="24">
    <w:abstractNumId w:val="24"/>
  </w:num>
  <w:num w:numId="25">
    <w:abstractNumId w:val="28"/>
  </w:num>
  <w:num w:numId="26">
    <w:abstractNumId w:val="5"/>
  </w:num>
  <w:num w:numId="27">
    <w:abstractNumId w:val="2"/>
  </w:num>
  <w:num w:numId="28">
    <w:abstractNumId w:val="23"/>
  </w:num>
  <w:num w:numId="29">
    <w:abstractNumId w:val="31"/>
  </w:num>
  <w:num w:numId="30">
    <w:abstractNumId w:val="14"/>
  </w:num>
  <w:num w:numId="31">
    <w:abstractNumId w:val="20"/>
  </w:num>
  <w:num w:numId="32">
    <w:abstractNumId w:val="11"/>
  </w:num>
  <w:num w:numId="33">
    <w:abstractNumId w:val="12"/>
  </w:num>
  <w:num w:numId="3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286"/>
    <w:rsid w:val="0000530F"/>
    <w:rsid w:val="00005493"/>
    <w:rsid w:val="00005B74"/>
    <w:rsid w:val="00005C60"/>
    <w:rsid w:val="0000600D"/>
    <w:rsid w:val="00006248"/>
    <w:rsid w:val="00006CDC"/>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593"/>
    <w:rsid w:val="0001297C"/>
    <w:rsid w:val="00012AAA"/>
    <w:rsid w:val="00012DFF"/>
    <w:rsid w:val="00012E98"/>
    <w:rsid w:val="00013156"/>
    <w:rsid w:val="000133F0"/>
    <w:rsid w:val="0001351A"/>
    <w:rsid w:val="000139A9"/>
    <w:rsid w:val="000139BC"/>
    <w:rsid w:val="0001441E"/>
    <w:rsid w:val="00014E28"/>
    <w:rsid w:val="00015001"/>
    <w:rsid w:val="00015116"/>
    <w:rsid w:val="000153FF"/>
    <w:rsid w:val="0001551B"/>
    <w:rsid w:val="000158B1"/>
    <w:rsid w:val="00015DDF"/>
    <w:rsid w:val="0001603A"/>
    <w:rsid w:val="00016341"/>
    <w:rsid w:val="0001649D"/>
    <w:rsid w:val="000164FB"/>
    <w:rsid w:val="00016820"/>
    <w:rsid w:val="00016846"/>
    <w:rsid w:val="0001687D"/>
    <w:rsid w:val="00016A6D"/>
    <w:rsid w:val="00016BE7"/>
    <w:rsid w:val="0001734F"/>
    <w:rsid w:val="0001738E"/>
    <w:rsid w:val="000173ED"/>
    <w:rsid w:val="00017C75"/>
    <w:rsid w:val="00017CB5"/>
    <w:rsid w:val="0002083F"/>
    <w:rsid w:val="000208F2"/>
    <w:rsid w:val="00020C0C"/>
    <w:rsid w:val="00020D76"/>
    <w:rsid w:val="000211C0"/>
    <w:rsid w:val="000213DD"/>
    <w:rsid w:val="00021545"/>
    <w:rsid w:val="0002167E"/>
    <w:rsid w:val="000216F1"/>
    <w:rsid w:val="0002170B"/>
    <w:rsid w:val="000218BF"/>
    <w:rsid w:val="00021954"/>
    <w:rsid w:val="000219CD"/>
    <w:rsid w:val="00021AF7"/>
    <w:rsid w:val="00021B57"/>
    <w:rsid w:val="00021E2E"/>
    <w:rsid w:val="000223D0"/>
    <w:rsid w:val="00022531"/>
    <w:rsid w:val="00022ADA"/>
    <w:rsid w:val="00022E12"/>
    <w:rsid w:val="00022FFF"/>
    <w:rsid w:val="000233B7"/>
    <w:rsid w:val="00023917"/>
    <w:rsid w:val="00023C8B"/>
    <w:rsid w:val="00024132"/>
    <w:rsid w:val="000243FB"/>
    <w:rsid w:val="00024474"/>
    <w:rsid w:val="0002447B"/>
    <w:rsid w:val="0002461A"/>
    <w:rsid w:val="0002502E"/>
    <w:rsid w:val="0002510C"/>
    <w:rsid w:val="0002524C"/>
    <w:rsid w:val="0002525D"/>
    <w:rsid w:val="00025658"/>
    <w:rsid w:val="00025A83"/>
    <w:rsid w:val="00025B78"/>
    <w:rsid w:val="00025D34"/>
    <w:rsid w:val="00025D3B"/>
    <w:rsid w:val="00025F9F"/>
    <w:rsid w:val="00025FA8"/>
    <w:rsid w:val="00026013"/>
    <w:rsid w:val="00026F2D"/>
    <w:rsid w:val="00026F45"/>
    <w:rsid w:val="000270F8"/>
    <w:rsid w:val="0002724D"/>
    <w:rsid w:val="00027376"/>
    <w:rsid w:val="0002786C"/>
    <w:rsid w:val="00030115"/>
    <w:rsid w:val="0003016F"/>
    <w:rsid w:val="0003024D"/>
    <w:rsid w:val="00031424"/>
    <w:rsid w:val="00031738"/>
    <w:rsid w:val="000319C0"/>
    <w:rsid w:val="00031A40"/>
    <w:rsid w:val="00031A54"/>
    <w:rsid w:val="00031B8A"/>
    <w:rsid w:val="000320ED"/>
    <w:rsid w:val="0003235C"/>
    <w:rsid w:val="00032415"/>
    <w:rsid w:val="00032505"/>
    <w:rsid w:val="00032526"/>
    <w:rsid w:val="00032531"/>
    <w:rsid w:val="00032CE3"/>
    <w:rsid w:val="00032E59"/>
    <w:rsid w:val="00032E8A"/>
    <w:rsid w:val="000331CF"/>
    <w:rsid w:val="00033641"/>
    <w:rsid w:val="000339FC"/>
    <w:rsid w:val="00033AEC"/>
    <w:rsid w:val="00033CDA"/>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3E9"/>
    <w:rsid w:val="00036917"/>
    <w:rsid w:val="00036DA7"/>
    <w:rsid w:val="00036F2E"/>
    <w:rsid w:val="000373FB"/>
    <w:rsid w:val="0003786D"/>
    <w:rsid w:val="0003793A"/>
    <w:rsid w:val="000379F0"/>
    <w:rsid w:val="00037AAB"/>
    <w:rsid w:val="00037B3E"/>
    <w:rsid w:val="00037BEB"/>
    <w:rsid w:val="00037D20"/>
    <w:rsid w:val="00037E17"/>
    <w:rsid w:val="00037E4B"/>
    <w:rsid w:val="000403DE"/>
    <w:rsid w:val="000403E5"/>
    <w:rsid w:val="0004042E"/>
    <w:rsid w:val="000404A6"/>
    <w:rsid w:val="000407B9"/>
    <w:rsid w:val="00040C55"/>
    <w:rsid w:val="00040E6F"/>
    <w:rsid w:val="000413B6"/>
    <w:rsid w:val="000414D2"/>
    <w:rsid w:val="00041699"/>
    <w:rsid w:val="00041715"/>
    <w:rsid w:val="00041AF7"/>
    <w:rsid w:val="00041CFA"/>
    <w:rsid w:val="0004242B"/>
    <w:rsid w:val="000426F6"/>
    <w:rsid w:val="00042736"/>
    <w:rsid w:val="00043982"/>
    <w:rsid w:val="00043CE6"/>
    <w:rsid w:val="00043E91"/>
    <w:rsid w:val="0004403F"/>
    <w:rsid w:val="000440A2"/>
    <w:rsid w:val="000445C0"/>
    <w:rsid w:val="00044B96"/>
    <w:rsid w:val="00044F75"/>
    <w:rsid w:val="000452B5"/>
    <w:rsid w:val="00045994"/>
    <w:rsid w:val="00045E79"/>
    <w:rsid w:val="0004610B"/>
    <w:rsid w:val="0004620F"/>
    <w:rsid w:val="000463F3"/>
    <w:rsid w:val="00046576"/>
    <w:rsid w:val="0004681B"/>
    <w:rsid w:val="00046BD6"/>
    <w:rsid w:val="00046C36"/>
    <w:rsid w:val="00046CDF"/>
    <w:rsid w:val="000473AF"/>
    <w:rsid w:val="000474F1"/>
    <w:rsid w:val="00047C54"/>
    <w:rsid w:val="00047E01"/>
    <w:rsid w:val="00047EB1"/>
    <w:rsid w:val="00047F3B"/>
    <w:rsid w:val="000501EB"/>
    <w:rsid w:val="000503D2"/>
    <w:rsid w:val="000507A0"/>
    <w:rsid w:val="000507E8"/>
    <w:rsid w:val="00050BAA"/>
    <w:rsid w:val="000510D4"/>
    <w:rsid w:val="000513AB"/>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111"/>
    <w:rsid w:val="00055151"/>
    <w:rsid w:val="000553DE"/>
    <w:rsid w:val="00055785"/>
    <w:rsid w:val="0005593A"/>
    <w:rsid w:val="00055DA8"/>
    <w:rsid w:val="00055F29"/>
    <w:rsid w:val="000563A7"/>
    <w:rsid w:val="00056631"/>
    <w:rsid w:val="00056B6F"/>
    <w:rsid w:val="00056D76"/>
    <w:rsid w:val="0005703C"/>
    <w:rsid w:val="00057481"/>
    <w:rsid w:val="000574EE"/>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05C"/>
    <w:rsid w:val="00064206"/>
    <w:rsid w:val="000644A1"/>
    <w:rsid w:val="00065638"/>
    <w:rsid w:val="00065E11"/>
    <w:rsid w:val="0006602B"/>
    <w:rsid w:val="0006633D"/>
    <w:rsid w:val="000666D5"/>
    <w:rsid w:val="00066C0C"/>
    <w:rsid w:val="00066EA6"/>
    <w:rsid w:val="00066FD7"/>
    <w:rsid w:val="000678FA"/>
    <w:rsid w:val="00067AD3"/>
    <w:rsid w:val="00067B66"/>
    <w:rsid w:val="00067C0A"/>
    <w:rsid w:val="00070069"/>
    <w:rsid w:val="00070323"/>
    <w:rsid w:val="0007056A"/>
    <w:rsid w:val="000706B3"/>
    <w:rsid w:val="00070770"/>
    <w:rsid w:val="00070B55"/>
    <w:rsid w:val="00070BD1"/>
    <w:rsid w:val="00071044"/>
    <w:rsid w:val="00071382"/>
    <w:rsid w:val="000714B2"/>
    <w:rsid w:val="0007185A"/>
    <w:rsid w:val="00071987"/>
    <w:rsid w:val="00071B33"/>
    <w:rsid w:val="00071BE3"/>
    <w:rsid w:val="00071D02"/>
    <w:rsid w:val="00071D9C"/>
    <w:rsid w:val="00071E73"/>
    <w:rsid w:val="0007200D"/>
    <w:rsid w:val="0007228C"/>
    <w:rsid w:val="0007237C"/>
    <w:rsid w:val="0007253E"/>
    <w:rsid w:val="000725F2"/>
    <w:rsid w:val="00072998"/>
    <w:rsid w:val="00072A2D"/>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A51"/>
    <w:rsid w:val="00076B47"/>
    <w:rsid w:val="000773E2"/>
    <w:rsid w:val="000778DD"/>
    <w:rsid w:val="000779A9"/>
    <w:rsid w:val="00077FFC"/>
    <w:rsid w:val="0008037E"/>
    <w:rsid w:val="00080392"/>
    <w:rsid w:val="00080788"/>
    <w:rsid w:val="000808D4"/>
    <w:rsid w:val="00080B57"/>
    <w:rsid w:val="00080DDF"/>
    <w:rsid w:val="00080EC6"/>
    <w:rsid w:val="00081126"/>
    <w:rsid w:val="00081532"/>
    <w:rsid w:val="00081697"/>
    <w:rsid w:val="00081C3F"/>
    <w:rsid w:val="00081C52"/>
    <w:rsid w:val="00081FAB"/>
    <w:rsid w:val="0008201A"/>
    <w:rsid w:val="00082A22"/>
    <w:rsid w:val="00082C00"/>
    <w:rsid w:val="00082E51"/>
    <w:rsid w:val="00082E52"/>
    <w:rsid w:val="00083306"/>
    <w:rsid w:val="00083382"/>
    <w:rsid w:val="000834F3"/>
    <w:rsid w:val="0008390F"/>
    <w:rsid w:val="00083ABE"/>
    <w:rsid w:val="00083DE3"/>
    <w:rsid w:val="0008403F"/>
    <w:rsid w:val="000840C3"/>
    <w:rsid w:val="00084132"/>
    <w:rsid w:val="000842BC"/>
    <w:rsid w:val="00084B36"/>
    <w:rsid w:val="00084BBC"/>
    <w:rsid w:val="00084FF3"/>
    <w:rsid w:val="000850E1"/>
    <w:rsid w:val="000851FB"/>
    <w:rsid w:val="00085A55"/>
    <w:rsid w:val="00085CC4"/>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5B4"/>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DD8"/>
    <w:rsid w:val="00093E83"/>
    <w:rsid w:val="00093EFE"/>
    <w:rsid w:val="00093F84"/>
    <w:rsid w:val="00094631"/>
    <w:rsid w:val="00094903"/>
    <w:rsid w:val="0009490A"/>
    <w:rsid w:val="00095181"/>
    <w:rsid w:val="0009523E"/>
    <w:rsid w:val="000956CC"/>
    <w:rsid w:val="00096525"/>
    <w:rsid w:val="000966A3"/>
    <w:rsid w:val="00096785"/>
    <w:rsid w:val="00096AFF"/>
    <w:rsid w:val="00096C08"/>
    <w:rsid w:val="00097021"/>
    <w:rsid w:val="00097239"/>
    <w:rsid w:val="0009747A"/>
    <w:rsid w:val="00097E0F"/>
    <w:rsid w:val="000A0193"/>
    <w:rsid w:val="000A0315"/>
    <w:rsid w:val="000A033B"/>
    <w:rsid w:val="000A0438"/>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32A"/>
    <w:rsid w:val="000A4CEC"/>
    <w:rsid w:val="000A4F30"/>
    <w:rsid w:val="000A51B5"/>
    <w:rsid w:val="000A5826"/>
    <w:rsid w:val="000A5863"/>
    <w:rsid w:val="000A5BFD"/>
    <w:rsid w:val="000A5F09"/>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068"/>
    <w:rsid w:val="000B1298"/>
    <w:rsid w:val="000B15D8"/>
    <w:rsid w:val="000B16EB"/>
    <w:rsid w:val="000B1BDB"/>
    <w:rsid w:val="000B244F"/>
    <w:rsid w:val="000B28E2"/>
    <w:rsid w:val="000B2A74"/>
    <w:rsid w:val="000B2B16"/>
    <w:rsid w:val="000B31ED"/>
    <w:rsid w:val="000B35F4"/>
    <w:rsid w:val="000B390A"/>
    <w:rsid w:val="000B3F8D"/>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B11"/>
    <w:rsid w:val="000C0010"/>
    <w:rsid w:val="000C0B19"/>
    <w:rsid w:val="000C0B7D"/>
    <w:rsid w:val="000C0C09"/>
    <w:rsid w:val="000C0DCC"/>
    <w:rsid w:val="000C0F4D"/>
    <w:rsid w:val="000C1061"/>
    <w:rsid w:val="000C1349"/>
    <w:rsid w:val="000C1DBE"/>
    <w:rsid w:val="000C1F3B"/>
    <w:rsid w:val="000C2058"/>
    <w:rsid w:val="000C21A2"/>
    <w:rsid w:val="000C259D"/>
    <w:rsid w:val="000C2B5C"/>
    <w:rsid w:val="000C2BF7"/>
    <w:rsid w:val="000C2E07"/>
    <w:rsid w:val="000C3068"/>
    <w:rsid w:val="000C3236"/>
    <w:rsid w:val="000C3C4A"/>
    <w:rsid w:val="000C3C68"/>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0F4"/>
    <w:rsid w:val="000C664F"/>
    <w:rsid w:val="000C6706"/>
    <w:rsid w:val="000C69DD"/>
    <w:rsid w:val="000C6C52"/>
    <w:rsid w:val="000C6CE4"/>
    <w:rsid w:val="000C701C"/>
    <w:rsid w:val="000C735F"/>
    <w:rsid w:val="000C76AD"/>
    <w:rsid w:val="000C7705"/>
    <w:rsid w:val="000C7761"/>
    <w:rsid w:val="000D00B7"/>
    <w:rsid w:val="000D0184"/>
    <w:rsid w:val="000D0461"/>
    <w:rsid w:val="000D0465"/>
    <w:rsid w:val="000D0F6A"/>
    <w:rsid w:val="000D1131"/>
    <w:rsid w:val="000D11BF"/>
    <w:rsid w:val="000D13A8"/>
    <w:rsid w:val="000D146C"/>
    <w:rsid w:val="000D243E"/>
    <w:rsid w:val="000D26B1"/>
    <w:rsid w:val="000D2BBB"/>
    <w:rsid w:val="000D2F40"/>
    <w:rsid w:val="000D333F"/>
    <w:rsid w:val="000D34BC"/>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AC0"/>
    <w:rsid w:val="000D5DC4"/>
    <w:rsid w:val="000D5FB0"/>
    <w:rsid w:val="000D6004"/>
    <w:rsid w:val="000D639F"/>
    <w:rsid w:val="000D6509"/>
    <w:rsid w:val="000D6548"/>
    <w:rsid w:val="000D6A3F"/>
    <w:rsid w:val="000D6B81"/>
    <w:rsid w:val="000D6BB7"/>
    <w:rsid w:val="000D6FD8"/>
    <w:rsid w:val="000D7259"/>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3E3"/>
    <w:rsid w:val="000E36C4"/>
    <w:rsid w:val="000E3C68"/>
    <w:rsid w:val="000E3F97"/>
    <w:rsid w:val="000E416E"/>
    <w:rsid w:val="000E44C6"/>
    <w:rsid w:val="000E45F5"/>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622"/>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90"/>
    <w:rsid w:val="000F4EFA"/>
    <w:rsid w:val="000F4F79"/>
    <w:rsid w:val="000F59B6"/>
    <w:rsid w:val="000F5D45"/>
    <w:rsid w:val="000F6160"/>
    <w:rsid w:val="000F61A9"/>
    <w:rsid w:val="000F63BD"/>
    <w:rsid w:val="000F649A"/>
    <w:rsid w:val="000F64C4"/>
    <w:rsid w:val="000F6598"/>
    <w:rsid w:val="000F6AFF"/>
    <w:rsid w:val="000F6C57"/>
    <w:rsid w:val="0010015A"/>
    <w:rsid w:val="00100390"/>
    <w:rsid w:val="00100391"/>
    <w:rsid w:val="001004D2"/>
    <w:rsid w:val="001005A9"/>
    <w:rsid w:val="00100728"/>
    <w:rsid w:val="00100937"/>
    <w:rsid w:val="00100978"/>
    <w:rsid w:val="0010099E"/>
    <w:rsid w:val="00100A12"/>
    <w:rsid w:val="00100A29"/>
    <w:rsid w:val="00100B00"/>
    <w:rsid w:val="00100DD9"/>
    <w:rsid w:val="001012E9"/>
    <w:rsid w:val="001012F3"/>
    <w:rsid w:val="00101465"/>
    <w:rsid w:val="0010179C"/>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6BA"/>
    <w:rsid w:val="001048FC"/>
    <w:rsid w:val="001049D5"/>
    <w:rsid w:val="00105BC6"/>
    <w:rsid w:val="00105E3E"/>
    <w:rsid w:val="0010641B"/>
    <w:rsid w:val="001065FB"/>
    <w:rsid w:val="00106746"/>
    <w:rsid w:val="001067AF"/>
    <w:rsid w:val="00106A25"/>
    <w:rsid w:val="00106A3B"/>
    <w:rsid w:val="00107039"/>
    <w:rsid w:val="00107259"/>
    <w:rsid w:val="0010732C"/>
    <w:rsid w:val="00107357"/>
    <w:rsid w:val="001077F6"/>
    <w:rsid w:val="0010789B"/>
    <w:rsid w:val="001078B7"/>
    <w:rsid w:val="00107934"/>
    <w:rsid w:val="00107F70"/>
    <w:rsid w:val="00110069"/>
    <w:rsid w:val="0011024A"/>
    <w:rsid w:val="00110808"/>
    <w:rsid w:val="00111391"/>
    <w:rsid w:val="001113E5"/>
    <w:rsid w:val="00111506"/>
    <w:rsid w:val="00111727"/>
    <w:rsid w:val="00111A25"/>
    <w:rsid w:val="00111B38"/>
    <w:rsid w:val="00111B99"/>
    <w:rsid w:val="00111FD3"/>
    <w:rsid w:val="00111FD5"/>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2E04"/>
    <w:rsid w:val="00123015"/>
    <w:rsid w:val="00123120"/>
    <w:rsid w:val="00123696"/>
    <w:rsid w:val="00123871"/>
    <w:rsid w:val="00123A36"/>
    <w:rsid w:val="00123AFF"/>
    <w:rsid w:val="0012405B"/>
    <w:rsid w:val="001245C2"/>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2B"/>
    <w:rsid w:val="00130595"/>
    <w:rsid w:val="00130934"/>
    <w:rsid w:val="00130EDC"/>
    <w:rsid w:val="0013110A"/>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849"/>
    <w:rsid w:val="00136A69"/>
    <w:rsid w:val="00137628"/>
    <w:rsid w:val="00137BDD"/>
    <w:rsid w:val="00137C1A"/>
    <w:rsid w:val="00137D80"/>
    <w:rsid w:val="00137E66"/>
    <w:rsid w:val="0014009D"/>
    <w:rsid w:val="00140751"/>
    <w:rsid w:val="00140B52"/>
    <w:rsid w:val="00140CF9"/>
    <w:rsid w:val="00140E45"/>
    <w:rsid w:val="00141234"/>
    <w:rsid w:val="001413D3"/>
    <w:rsid w:val="0014168E"/>
    <w:rsid w:val="0014168F"/>
    <w:rsid w:val="001416B6"/>
    <w:rsid w:val="00141980"/>
    <w:rsid w:val="00141ABF"/>
    <w:rsid w:val="00141FB9"/>
    <w:rsid w:val="0014200D"/>
    <w:rsid w:val="00142540"/>
    <w:rsid w:val="00142757"/>
    <w:rsid w:val="00142927"/>
    <w:rsid w:val="00142D2D"/>
    <w:rsid w:val="00142E78"/>
    <w:rsid w:val="00143140"/>
    <w:rsid w:val="001433A1"/>
    <w:rsid w:val="00143547"/>
    <w:rsid w:val="0014363D"/>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05"/>
    <w:rsid w:val="001501F7"/>
    <w:rsid w:val="00150312"/>
    <w:rsid w:val="0015067A"/>
    <w:rsid w:val="00150709"/>
    <w:rsid w:val="00150BF2"/>
    <w:rsid w:val="00150C74"/>
    <w:rsid w:val="00150C9B"/>
    <w:rsid w:val="00150CED"/>
    <w:rsid w:val="00151002"/>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6ECC"/>
    <w:rsid w:val="0015715F"/>
    <w:rsid w:val="0015737C"/>
    <w:rsid w:val="001573EC"/>
    <w:rsid w:val="00157421"/>
    <w:rsid w:val="0015784C"/>
    <w:rsid w:val="0015786C"/>
    <w:rsid w:val="00160521"/>
    <w:rsid w:val="00160542"/>
    <w:rsid w:val="001606A8"/>
    <w:rsid w:val="00160971"/>
    <w:rsid w:val="00160C5E"/>
    <w:rsid w:val="00160E1D"/>
    <w:rsid w:val="00160F8E"/>
    <w:rsid w:val="00161061"/>
    <w:rsid w:val="0016146D"/>
    <w:rsid w:val="00161937"/>
    <w:rsid w:val="00161B93"/>
    <w:rsid w:val="00162078"/>
    <w:rsid w:val="00162932"/>
    <w:rsid w:val="00163495"/>
    <w:rsid w:val="001635EC"/>
    <w:rsid w:val="00163631"/>
    <w:rsid w:val="001637D3"/>
    <w:rsid w:val="00163ACD"/>
    <w:rsid w:val="00164088"/>
    <w:rsid w:val="001640AD"/>
    <w:rsid w:val="00164234"/>
    <w:rsid w:val="0016444E"/>
    <w:rsid w:val="00164694"/>
    <w:rsid w:val="00164828"/>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6EB1"/>
    <w:rsid w:val="001674B3"/>
    <w:rsid w:val="00167558"/>
    <w:rsid w:val="00167622"/>
    <w:rsid w:val="00167655"/>
    <w:rsid w:val="00167CF9"/>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12C"/>
    <w:rsid w:val="001742C0"/>
    <w:rsid w:val="00174461"/>
    <w:rsid w:val="00174476"/>
    <w:rsid w:val="001746B8"/>
    <w:rsid w:val="001748D7"/>
    <w:rsid w:val="001751EB"/>
    <w:rsid w:val="00175255"/>
    <w:rsid w:val="0017542B"/>
    <w:rsid w:val="00175625"/>
    <w:rsid w:val="001759C3"/>
    <w:rsid w:val="00175ED6"/>
    <w:rsid w:val="00175F7A"/>
    <w:rsid w:val="0017600C"/>
    <w:rsid w:val="00176222"/>
    <w:rsid w:val="001762A8"/>
    <w:rsid w:val="001762A9"/>
    <w:rsid w:val="001765A8"/>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36"/>
    <w:rsid w:val="0018284C"/>
    <w:rsid w:val="001828E7"/>
    <w:rsid w:val="001829B9"/>
    <w:rsid w:val="001829F1"/>
    <w:rsid w:val="00182B6D"/>
    <w:rsid w:val="00182CEA"/>
    <w:rsid w:val="00182DA6"/>
    <w:rsid w:val="00182EF0"/>
    <w:rsid w:val="00183771"/>
    <w:rsid w:val="00183975"/>
    <w:rsid w:val="00183AF8"/>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266"/>
    <w:rsid w:val="00190C8B"/>
    <w:rsid w:val="00190D83"/>
    <w:rsid w:val="00190F43"/>
    <w:rsid w:val="00190F7C"/>
    <w:rsid w:val="00190F80"/>
    <w:rsid w:val="00191031"/>
    <w:rsid w:val="00191204"/>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B5E"/>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5CE2"/>
    <w:rsid w:val="00195F03"/>
    <w:rsid w:val="00195FE8"/>
    <w:rsid w:val="0019606F"/>
    <w:rsid w:val="001965F0"/>
    <w:rsid w:val="001969EF"/>
    <w:rsid w:val="00196C83"/>
    <w:rsid w:val="00196CBA"/>
    <w:rsid w:val="00196F1E"/>
    <w:rsid w:val="00196F88"/>
    <w:rsid w:val="00196FDD"/>
    <w:rsid w:val="0019703A"/>
    <w:rsid w:val="0019709B"/>
    <w:rsid w:val="0019736B"/>
    <w:rsid w:val="00197387"/>
    <w:rsid w:val="001973F1"/>
    <w:rsid w:val="0019782D"/>
    <w:rsid w:val="00197923"/>
    <w:rsid w:val="00197BA5"/>
    <w:rsid w:val="00197DF9"/>
    <w:rsid w:val="00197E3A"/>
    <w:rsid w:val="00197F89"/>
    <w:rsid w:val="001A01FA"/>
    <w:rsid w:val="001A0223"/>
    <w:rsid w:val="001A0419"/>
    <w:rsid w:val="001A0AA2"/>
    <w:rsid w:val="001A0AE7"/>
    <w:rsid w:val="001A0D10"/>
    <w:rsid w:val="001A0DA0"/>
    <w:rsid w:val="001A0EDB"/>
    <w:rsid w:val="001A0F54"/>
    <w:rsid w:val="001A130B"/>
    <w:rsid w:val="001A19DB"/>
    <w:rsid w:val="001A1A1F"/>
    <w:rsid w:val="001A204D"/>
    <w:rsid w:val="001A237F"/>
    <w:rsid w:val="001A247F"/>
    <w:rsid w:val="001A2590"/>
    <w:rsid w:val="001A2879"/>
    <w:rsid w:val="001A2C21"/>
    <w:rsid w:val="001A2C68"/>
    <w:rsid w:val="001A2DE5"/>
    <w:rsid w:val="001A2EE5"/>
    <w:rsid w:val="001A2F38"/>
    <w:rsid w:val="001A311E"/>
    <w:rsid w:val="001A36BB"/>
    <w:rsid w:val="001A36E3"/>
    <w:rsid w:val="001A3889"/>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54"/>
    <w:rsid w:val="001B06C8"/>
    <w:rsid w:val="001B0E78"/>
    <w:rsid w:val="001B10FB"/>
    <w:rsid w:val="001B123E"/>
    <w:rsid w:val="001B13FB"/>
    <w:rsid w:val="001B1B39"/>
    <w:rsid w:val="001B20F1"/>
    <w:rsid w:val="001B2219"/>
    <w:rsid w:val="001B2572"/>
    <w:rsid w:val="001B25FD"/>
    <w:rsid w:val="001B27E8"/>
    <w:rsid w:val="001B2992"/>
    <w:rsid w:val="001B2C3D"/>
    <w:rsid w:val="001B2C6E"/>
    <w:rsid w:val="001B2F96"/>
    <w:rsid w:val="001B30CC"/>
    <w:rsid w:val="001B3262"/>
    <w:rsid w:val="001B38B3"/>
    <w:rsid w:val="001B3C04"/>
    <w:rsid w:val="001B3E1F"/>
    <w:rsid w:val="001B4057"/>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63F"/>
    <w:rsid w:val="001C5930"/>
    <w:rsid w:val="001C59D4"/>
    <w:rsid w:val="001C5AAF"/>
    <w:rsid w:val="001C5CB6"/>
    <w:rsid w:val="001C5CC8"/>
    <w:rsid w:val="001C5DD2"/>
    <w:rsid w:val="001C5F7B"/>
    <w:rsid w:val="001C5F83"/>
    <w:rsid w:val="001C6030"/>
    <w:rsid w:val="001C6139"/>
    <w:rsid w:val="001C63C7"/>
    <w:rsid w:val="001C654B"/>
    <w:rsid w:val="001C672C"/>
    <w:rsid w:val="001C68C7"/>
    <w:rsid w:val="001C6F5A"/>
    <w:rsid w:val="001D0150"/>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617"/>
    <w:rsid w:val="001D375E"/>
    <w:rsid w:val="001D3B1F"/>
    <w:rsid w:val="001D3BFB"/>
    <w:rsid w:val="001D3C7D"/>
    <w:rsid w:val="001D4097"/>
    <w:rsid w:val="001D4908"/>
    <w:rsid w:val="001D491E"/>
    <w:rsid w:val="001D4921"/>
    <w:rsid w:val="001D4A8E"/>
    <w:rsid w:val="001D4B1F"/>
    <w:rsid w:val="001D5150"/>
    <w:rsid w:val="001D5267"/>
    <w:rsid w:val="001D56E6"/>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F61"/>
    <w:rsid w:val="001E0039"/>
    <w:rsid w:val="001E07DC"/>
    <w:rsid w:val="001E0C8F"/>
    <w:rsid w:val="001E0E1E"/>
    <w:rsid w:val="001E1A59"/>
    <w:rsid w:val="001E1ACD"/>
    <w:rsid w:val="001E1B66"/>
    <w:rsid w:val="001E1DCD"/>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119"/>
    <w:rsid w:val="001F030E"/>
    <w:rsid w:val="001F0411"/>
    <w:rsid w:val="001F0515"/>
    <w:rsid w:val="001F0B5E"/>
    <w:rsid w:val="001F104F"/>
    <w:rsid w:val="001F1154"/>
    <w:rsid w:val="001F14BB"/>
    <w:rsid w:val="001F14FC"/>
    <w:rsid w:val="001F15CA"/>
    <w:rsid w:val="001F1610"/>
    <w:rsid w:val="001F1A26"/>
    <w:rsid w:val="001F1D3C"/>
    <w:rsid w:val="001F1E46"/>
    <w:rsid w:val="001F22FA"/>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62"/>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2AB"/>
    <w:rsid w:val="00200717"/>
    <w:rsid w:val="00200AFA"/>
    <w:rsid w:val="00200B05"/>
    <w:rsid w:val="00200BCA"/>
    <w:rsid w:val="00200C81"/>
    <w:rsid w:val="00200E54"/>
    <w:rsid w:val="00200EA2"/>
    <w:rsid w:val="0020134F"/>
    <w:rsid w:val="0020144E"/>
    <w:rsid w:val="0020165E"/>
    <w:rsid w:val="002018A6"/>
    <w:rsid w:val="00202087"/>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25"/>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9C9"/>
    <w:rsid w:val="00210B76"/>
    <w:rsid w:val="00211918"/>
    <w:rsid w:val="00211C5B"/>
    <w:rsid w:val="00211FE3"/>
    <w:rsid w:val="002122BB"/>
    <w:rsid w:val="00212447"/>
    <w:rsid w:val="00212557"/>
    <w:rsid w:val="00212805"/>
    <w:rsid w:val="00213E8A"/>
    <w:rsid w:val="00214273"/>
    <w:rsid w:val="00214338"/>
    <w:rsid w:val="0021460B"/>
    <w:rsid w:val="0021490E"/>
    <w:rsid w:val="00214F2E"/>
    <w:rsid w:val="00215106"/>
    <w:rsid w:val="002154CD"/>
    <w:rsid w:val="002155C0"/>
    <w:rsid w:val="00215626"/>
    <w:rsid w:val="00215643"/>
    <w:rsid w:val="0021564B"/>
    <w:rsid w:val="00215945"/>
    <w:rsid w:val="00215A03"/>
    <w:rsid w:val="00215D3D"/>
    <w:rsid w:val="0021624E"/>
    <w:rsid w:val="0021675B"/>
    <w:rsid w:val="0021680A"/>
    <w:rsid w:val="0021681A"/>
    <w:rsid w:val="00216A57"/>
    <w:rsid w:val="002170E2"/>
    <w:rsid w:val="002175FE"/>
    <w:rsid w:val="00217B9A"/>
    <w:rsid w:val="00217D09"/>
    <w:rsid w:val="00217E0D"/>
    <w:rsid w:val="00217FC2"/>
    <w:rsid w:val="002205AD"/>
    <w:rsid w:val="00221135"/>
    <w:rsid w:val="00221584"/>
    <w:rsid w:val="0022207C"/>
    <w:rsid w:val="00222A2D"/>
    <w:rsid w:val="002235E8"/>
    <w:rsid w:val="002239C1"/>
    <w:rsid w:val="00223A87"/>
    <w:rsid w:val="00223BB5"/>
    <w:rsid w:val="00223F32"/>
    <w:rsid w:val="00224402"/>
    <w:rsid w:val="002245AB"/>
    <w:rsid w:val="0022473C"/>
    <w:rsid w:val="002247B1"/>
    <w:rsid w:val="00224907"/>
    <w:rsid w:val="00224CA7"/>
    <w:rsid w:val="00224F5E"/>
    <w:rsid w:val="002256B6"/>
    <w:rsid w:val="00225729"/>
    <w:rsid w:val="00225F13"/>
    <w:rsid w:val="002266E7"/>
    <w:rsid w:val="0022678C"/>
    <w:rsid w:val="002267CA"/>
    <w:rsid w:val="00226B0D"/>
    <w:rsid w:val="00226BB1"/>
    <w:rsid w:val="00226BF4"/>
    <w:rsid w:val="00226FEA"/>
    <w:rsid w:val="00227096"/>
    <w:rsid w:val="002273D4"/>
    <w:rsid w:val="00227736"/>
    <w:rsid w:val="002279F2"/>
    <w:rsid w:val="00227C51"/>
    <w:rsid w:val="00227E55"/>
    <w:rsid w:val="00227FDC"/>
    <w:rsid w:val="00227FDD"/>
    <w:rsid w:val="0023003F"/>
    <w:rsid w:val="002304C6"/>
    <w:rsid w:val="00230B2F"/>
    <w:rsid w:val="00230C9E"/>
    <w:rsid w:val="002311F0"/>
    <w:rsid w:val="002318EF"/>
    <w:rsid w:val="00231BE1"/>
    <w:rsid w:val="00231C96"/>
    <w:rsid w:val="00231D85"/>
    <w:rsid w:val="00231E77"/>
    <w:rsid w:val="002328DF"/>
    <w:rsid w:val="00232B3E"/>
    <w:rsid w:val="00232BAD"/>
    <w:rsid w:val="00232E0C"/>
    <w:rsid w:val="00232FB9"/>
    <w:rsid w:val="00232FD4"/>
    <w:rsid w:val="00233553"/>
    <w:rsid w:val="002336D6"/>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1F88"/>
    <w:rsid w:val="00242212"/>
    <w:rsid w:val="002422AB"/>
    <w:rsid w:val="00242598"/>
    <w:rsid w:val="00242873"/>
    <w:rsid w:val="00242B8D"/>
    <w:rsid w:val="00242BD8"/>
    <w:rsid w:val="00242C3B"/>
    <w:rsid w:val="00242E39"/>
    <w:rsid w:val="00242E76"/>
    <w:rsid w:val="0024307B"/>
    <w:rsid w:val="0024327B"/>
    <w:rsid w:val="00243396"/>
    <w:rsid w:val="002435B9"/>
    <w:rsid w:val="00243A41"/>
    <w:rsid w:val="00243B1A"/>
    <w:rsid w:val="00243E64"/>
    <w:rsid w:val="00244300"/>
    <w:rsid w:val="00244392"/>
    <w:rsid w:val="00245571"/>
    <w:rsid w:val="002455B8"/>
    <w:rsid w:val="00245C48"/>
    <w:rsid w:val="00245FAF"/>
    <w:rsid w:val="00246195"/>
    <w:rsid w:val="0024629E"/>
    <w:rsid w:val="00246630"/>
    <w:rsid w:val="002467B8"/>
    <w:rsid w:val="00246BC3"/>
    <w:rsid w:val="00246E7C"/>
    <w:rsid w:val="0024716F"/>
    <w:rsid w:val="002471F5"/>
    <w:rsid w:val="00247478"/>
    <w:rsid w:val="00247712"/>
    <w:rsid w:val="00247BE8"/>
    <w:rsid w:val="00247D0B"/>
    <w:rsid w:val="002504A5"/>
    <w:rsid w:val="00250C74"/>
    <w:rsid w:val="0025101E"/>
    <w:rsid w:val="0025137B"/>
    <w:rsid w:val="00251498"/>
    <w:rsid w:val="002515D7"/>
    <w:rsid w:val="002516CA"/>
    <w:rsid w:val="00251940"/>
    <w:rsid w:val="00251B01"/>
    <w:rsid w:val="00251C00"/>
    <w:rsid w:val="00251EAB"/>
    <w:rsid w:val="00251FEE"/>
    <w:rsid w:val="002524E9"/>
    <w:rsid w:val="0025278F"/>
    <w:rsid w:val="00252CB0"/>
    <w:rsid w:val="00253000"/>
    <w:rsid w:val="0025307B"/>
    <w:rsid w:val="0025314C"/>
    <w:rsid w:val="0025317B"/>
    <w:rsid w:val="002536B4"/>
    <w:rsid w:val="00253AD2"/>
    <w:rsid w:val="00253C43"/>
    <w:rsid w:val="00253DD7"/>
    <w:rsid w:val="00254973"/>
    <w:rsid w:val="00254ABE"/>
    <w:rsid w:val="00254B50"/>
    <w:rsid w:val="00254B9D"/>
    <w:rsid w:val="00254C7D"/>
    <w:rsid w:val="00254E03"/>
    <w:rsid w:val="002551C6"/>
    <w:rsid w:val="002554AD"/>
    <w:rsid w:val="0025553B"/>
    <w:rsid w:val="00255A0A"/>
    <w:rsid w:val="00255BA7"/>
    <w:rsid w:val="00255E0F"/>
    <w:rsid w:val="00256733"/>
    <w:rsid w:val="00256A5E"/>
    <w:rsid w:val="00256DC7"/>
    <w:rsid w:val="00257482"/>
    <w:rsid w:val="0025754E"/>
    <w:rsid w:val="00257558"/>
    <w:rsid w:val="00257645"/>
    <w:rsid w:val="002576FB"/>
    <w:rsid w:val="00257B38"/>
    <w:rsid w:val="00257D86"/>
    <w:rsid w:val="00260195"/>
    <w:rsid w:val="002602CE"/>
    <w:rsid w:val="002603EF"/>
    <w:rsid w:val="0026061B"/>
    <w:rsid w:val="002606B3"/>
    <w:rsid w:val="002609EE"/>
    <w:rsid w:val="00260D10"/>
    <w:rsid w:val="00261073"/>
    <w:rsid w:val="00261AED"/>
    <w:rsid w:val="00261EDD"/>
    <w:rsid w:val="002620BA"/>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B2"/>
    <w:rsid w:val="002678B9"/>
    <w:rsid w:val="00267ECD"/>
    <w:rsid w:val="00270294"/>
    <w:rsid w:val="0027082D"/>
    <w:rsid w:val="00270B2F"/>
    <w:rsid w:val="00270C17"/>
    <w:rsid w:val="00270CF0"/>
    <w:rsid w:val="00270F7B"/>
    <w:rsid w:val="00271113"/>
    <w:rsid w:val="0027138E"/>
    <w:rsid w:val="00271609"/>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538"/>
    <w:rsid w:val="002766F3"/>
    <w:rsid w:val="002769DB"/>
    <w:rsid w:val="002769FD"/>
    <w:rsid w:val="00276C59"/>
    <w:rsid w:val="00276E60"/>
    <w:rsid w:val="002775FC"/>
    <w:rsid w:val="00277862"/>
    <w:rsid w:val="00277F93"/>
    <w:rsid w:val="00280600"/>
    <w:rsid w:val="002807E0"/>
    <w:rsid w:val="002808E2"/>
    <w:rsid w:val="002808E6"/>
    <w:rsid w:val="002809EC"/>
    <w:rsid w:val="002811D4"/>
    <w:rsid w:val="0028122E"/>
    <w:rsid w:val="00281993"/>
    <w:rsid w:val="00281FDC"/>
    <w:rsid w:val="002822E8"/>
    <w:rsid w:val="00282519"/>
    <w:rsid w:val="00282932"/>
    <w:rsid w:val="00282AEB"/>
    <w:rsid w:val="002831C2"/>
    <w:rsid w:val="0028330C"/>
    <w:rsid w:val="00283873"/>
    <w:rsid w:val="002838B2"/>
    <w:rsid w:val="00283CE9"/>
    <w:rsid w:val="00283DF1"/>
    <w:rsid w:val="00284134"/>
    <w:rsid w:val="002842D2"/>
    <w:rsid w:val="0028430A"/>
    <w:rsid w:val="00284378"/>
    <w:rsid w:val="00284580"/>
    <w:rsid w:val="002845F9"/>
    <w:rsid w:val="00284744"/>
    <w:rsid w:val="0028490C"/>
    <w:rsid w:val="00284CDA"/>
    <w:rsid w:val="002852DF"/>
    <w:rsid w:val="002855B7"/>
    <w:rsid w:val="00285A72"/>
    <w:rsid w:val="00285C5B"/>
    <w:rsid w:val="00285C5E"/>
    <w:rsid w:val="00285F38"/>
    <w:rsid w:val="00286450"/>
    <w:rsid w:val="00286457"/>
    <w:rsid w:val="0028682C"/>
    <w:rsid w:val="002869D7"/>
    <w:rsid w:val="00286A2C"/>
    <w:rsid w:val="00286AB3"/>
    <w:rsid w:val="00286C4C"/>
    <w:rsid w:val="0028726C"/>
    <w:rsid w:val="00287CA4"/>
    <w:rsid w:val="00287E58"/>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A95"/>
    <w:rsid w:val="00293158"/>
    <w:rsid w:val="0029318A"/>
    <w:rsid w:val="0029361B"/>
    <w:rsid w:val="00293700"/>
    <w:rsid w:val="00293713"/>
    <w:rsid w:val="00293863"/>
    <w:rsid w:val="002939B6"/>
    <w:rsid w:val="00293E3F"/>
    <w:rsid w:val="00293F93"/>
    <w:rsid w:val="0029404D"/>
    <w:rsid w:val="00294080"/>
    <w:rsid w:val="002940A5"/>
    <w:rsid w:val="00294758"/>
    <w:rsid w:val="00294987"/>
    <w:rsid w:val="00294A11"/>
    <w:rsid w:val="00294BC6"/>
    <w:rsid w:val="0029506B"/>
    <w:rsid w:val="0029524E"/>
    <w:rsid w:val="00295279"/>
    <w:rsid w:val="00295402"/>
    <w:rsid w:val="002954FC"/>
    <w:rsid w:val="002955C6"/>
    <w:rsid w:val="00295694"/>
    <w:rsid w:val="0029587B"/>
    <w:rsid w:val="00295AB4"/>
    <w:rsid w:val="00295C66"/>
    <w:rsid w:val="00295E9E"/>
    <w:rsid w:val="002963B5"/>
    <w:rsid w:val="002964D0"/>
    <w:rsid w:val="002968C3"/>
    <w:rsid w:val="00296AA3"/>
    <w:rsid w:val="00296C83"/>
    <w:rsid w:val="00297214"/>
    <w:rsid w:val="00297333"/>
    <w:rsid w:val="0029746C"/>
    <w:rsid w:val="00297954"/>
    <w:rsid w:val="00297CF0"/>
    <w:rsid w:val="00297DD0"/>
    <w:rsid w:val="002A0193"/>
    <w:rsid w:val="002A037C"/>
    <w:rsid w:val="002A0F03"/>
    <w:rsid w:val="002A1A23"/>
    <w:rsid w:val="002A1C9F"/>
    <w:rsid w:val="002A1E4B"/>
    <w:rsid w:val="002A1FB2"/>
    <w:rsid w:val="002A225A"/>
    <w:rsid w:val="002A25B1"/>
    <w:rsid w:val="002A268B"/>
    <w:rsid w:val="002A2CE3"/>
    <w:rsid w:val="002A2F34"/>
    <w:rsid w:val="002A302B"/>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B6F"/>
    <w:rsid w:val="002B0C14"/>
    <w:rsid w:val="002B0CB5"/>
    <w:rsid w:val="002B119F"/>
    <w:rsid w:val="002B1254"/>
    <w:rsid w:val="002B1321"/>
    <w:rsid w:val="002B1615"/>
    <w:rsid w:val="002B1DCF"/>
    <w:rsid w:val="002B2035"/>
    <w:rsid w:val="002B2210"/>
    <w:rsid w:val="002B2385"/>
    <w:rsid w:val="002B26A1"/>
    <w:rsid w:val="002B2968"/>
    <w:rsid w:val="002B2AF6"/>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41A"/>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D59"/>
    <w:rsid w:val="002C6658"/>
    <w:rsid w:val="002C6703"/>
    <w:rsid w:val="002C67E8"/>
    <w:rsid w:val="002C6836"/>
    <w:rsid w:val="002C6A20"/>
    <w:rsid w:val="002C6CEE"/>
    <w:rsid w:val="002C6D00"/>
    <w:rsid w:val="002C7530"/>
    <w:rsid w:val="002C7568"/>
    <w:rsid w:val="002C7809"/>
    <w:rsid w:val="002C79F2"/>
    <w:rsid w:val="002C7C82"/>
    <w:rsid w:val="002C7CC5"/>
    <w:rsid w:val="002C7DF7"/>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69A"/>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57D"/>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BB3"/>
    <w:rsid w:val="002E0D33"/>
    <w:rsid w:val="002E0D80"/>
    <w:rsid w:val="002E12FC"/>
    <w:rsid w:val="002E163D"/>
    <w:rsid w:val="002E17C9"/>
    <w:rsid w:val="002E1CDF"/>
    <w:rsid w:val="002E1EB1"/>
    <w:rsid w:val="002E20A1"/>
    <w:rsid w:val="002E23F2"/>
    <w:rsid w:val="002E247C"/>
    <w:rsid w:val="002E2813"/>
    <w:rsid w:val="002E297B"/>
    <w:rsid w:val="002E29D4"/>
    <w:rsid w:val="002E2C71"/>
    <w:rsid w:val="002E3480"/>
    <w:rsid w:val="002E3AF8"/>
    <w:rsid w:val="002E4214"/>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A4"/>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D87"/>
    <w:rsid w:val="002F2E22"/>
    <w:rsid w:val="002F330D"/>
    <w:rsid w:val="002F33D1"/>
    <w:rsid w:val="002F36E3"/>
    <w:rsid w:val="002F3A8A"/>
    <w:rsid w:val="002F3C5B"/>
    <w:rsid w:val="002F3C95"/>
    <w:rsid w:val="002F4471"/>
    <w:rsid w:val="002F44A6"/>
    <w:rsid w:val="002F4541"/>
    <w:rsid w:val="002F4AB3"/>
    <w:rsid w:val="002F4F8C"/>
    <w:rsid w:val="002F591D"/>
    <w:rsid w:val="002F5C90"/>
    <w:rsid w:val="002F6001"/>
    <w:rsid w:val="002F63DA"/>
    <w:rsid w:val="002F65D7"/>
    <w:rsid w:val="002F6B38"/>
    <w:rsid w:val="002F6EE2"/>
    <w:rsid w:val="002F7024"/>
    <w:rsid w:val="002F7955"/>
    <w:rsid w:val="003004D5"/>
    <w:rsid w:val="00300993"/>
    <w:rsid w:val="00300994"/>
    <w:rsid w:val="00300A3C"/>
    <w:rsid w:val="00300AB2"/>
    <w:rsid w:val="00300B5A"/>
    <w:rsid w:val="00300D1B"/>
    <w:rsid w:val="00300E18"/>
    <w:rsid w:val="00301119"/>
    <w:rsid w:val="00301A35"/>
    <w:rsid w:val="00302104"/>
    <w:rsid w:val="003023A6"/>
    <w:rsid w:val="0030258C"/>
    <w:rsid w:val="00302595"/>
    <w:rsid w:val="003029D7"/>
    <w:rsid w:val="00302BA1"/>
    <w:rsid w:val="00303010"/>
    <w:rsid w:val="00303298"/>
    <w:rsid w:val="0030361D"/>
    <w:rsid w:val="00303711"/>
    <w:rsid w:val="00303765"/>
    <w:rsid w:val="00303E27"/>
    <w:rsid w:val="00303E7C"/>
    <w:rsid w:val="003041F0"/>
    <w:rsid w:val="00304730"/>
    <w:rsid w:val="00304ADB"/>
    <w:rsid w:val="00304B92"/>
    <w:rsid w:val="00304E15"/>
    <w:rsid w:val="003058CC"/>
    <w:rsid w:val="00305AD0"/>
    <w:rsid w:val="00305C70"/>
    <w:rsid w:val="00305DF2"/>
    <w:rsid w:val="00306053"/>
    <w:rsid w:val="00306094"/>
    <w:rsid w:val="00306292"/>
    <w:rsid w:val="00306500"/>
    <w:rsid w:val="003070E4"/>
    <w:rsid w:val="003072BE"/>
    <w:rsid w:val="003073D5"/>
    <w:rsid w:val="003075B3"/>
    <w:rsid w:val="00307700"/>
    <w:rsid w:val="0030782D"/>
    <w:rsid w:val="00307BCE"/>
    <w:rsid w:val="003103BD"/>
    <w:rsid w:val="00310C20"/>
    <w:rsid w:val="00310CB5"/>
    <w:rsid w:val="00310F2D"/>
    <w:rsid w:val="00311652"/>
    <w:rsid w:val="0031179F"/>
    <w:rsid w:val="00312093"/>
    <w:rsid w:val="0031215B"/>
    <w:rsid w:val="003122E5"/>
    <w:rsid w:val="0031231D"/>
    <w:rsid w:val="00312933"/>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D9D"/>
    <w:rsid w:val="00317174"/>
    <w:rsid w:val="003172BB"/>
    <w:rsid w:val="003174D8"/>
    <w:rsid w:val="0031777C"/>
    <w:rsid w:val="00317865"/>
    <w:rsid w:val="003178CA"/>
    <w:rsid w:val="00317A1C"/>
    <w:rsid w:val="00317FB1"/>
    <w:rsid w:val="0032013B"/>
    <w:rsid w:val="00320925"/>
    <w:rsid w:val="00320A48"/>
    <w:rsid w:val="00320C55"/>
    <w:rsid w:val="00321046"/>
    <w:rsid w:val="003217BE"/>
    <w:rsid w:val="003218DA"/>
    <w:rsid w:val="00321949"/>
    <w:rsid w:val="00321A13"/>
    <w:rsid w:val="003220A7"/>
    <w:rsid w:val="003230EE"/>
    <w:rsid w:val="003231A8"/>
    <w:rsid w:val="00323371"/>
    <w:rsid w:val="003238CA"/>
    <w:rsid w:val="00323A47"/>
    <w:rsid w:val="00323AAF"/>
    <w:rsid w:val="00323BDD"/>
    <w:rsid w:val="00323C81"/>
    <w:rsid w:val="00323E47"/>
    <w:rsid w:val="00323E5A"/>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10"/>
    <w:rsid w:val="00327554"/>
    <w:rsid w:val="0032799F"/>
    <w:rsid w:val="00327A61"/>
    <w:rsid w:val="00327BFA"/>
    <w:rsid w:val="00327D7E"/>
    <w:rsid w:val="00327F81"/>
    <w:rsid w:val="00327FF4"/>
    <w:rsid w:val="00330377"/>
    <w:rsid w:val="003304AC"/>
    <w:rsid w:val="00330749"/>
    <w:rsid w:val="003309D1"/>
    <w:rsid w:val="00330A49"/>
    <w:rsid w:val="00330C13"/>
    <w:rsid w:val="00330F77"/>
    <w:rsid w:val="00331351"/>
    <w:rsid w:val="00331413"/>
    <w:rsid w:val="0033191F"/>
    <w:rsid w:val="00331A49"/>
    <w:rsid w:val="00331C24"/>
    <w:rsid w:val="00331C67"/>
    <w:rsid w:val="00331D93"/>
    <w:rsid w:val="00331EFF"/>
    <w:rsid w:val="003322CE"/>
    <w:rsid w:val="00332326"/>
    <w:rsid w:val="003325DB"/>
    <w:rsid w:val="00332667"/>
    <w:rsid w:val="0033290C"/>
    <w:rsid w:val="00332BCF"/>
    <w:rsid w:val="00333064"/>
    <w:rsid w:val="00333547"/>
    <w:rsid w:val="00333B72"/>
    <w:rsid w:val="0033417B"/>
    <w:rsid w:val="003341DD"/>
    <w:rsid w:val="003343F5"/>
    <w:rsid w:val="003347FB"/>
    <w:rsid w:val="003349EA"/>
    <w:rsid w:val="0033514F"/>
    <w:rsid w:val="0033554D"/>
    <w:rsid w:val="0033571F"/>
    <w:rsid w:val="003364AF"/>
    <w:rsid w:val="00336E1C"/>
    <w:rsid w:val="00337000"/>
    <w:rsid w:val="00337209"/>
    <w:rsid w:val="003372D4"/>
    <w:rsid w:val="00337408"/>
    <w:rsid w:val="00337549"/>
    <w:rsid w:val="003375B3"/>
    <w:rsid w:val="003376A7"/>
    <w:rsid w:val="00337871"/>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7F6"/>
    <w:rsid w:val="003428FB"/>
    <w:rsid w:val="00342C28"/>
    <w:rsid w:val="00342F36"/>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460"/>
    <w:rsid w:val="003468D0"/>
    <w:rsid w:val="00346A98"/>
    <w:rsid w:val="00346BDE"/>
    <w:rsid w:val="00346D9F"/>
    <w:rsid w:val="00346F18"/>
    <w:rsid w:val="00346FDB"/>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0F84"/>
    <w:rsid w:val="003517C5"/>
    <w:rsid w:val="003518D6"/>
    <w:rsid w:val="00351B7D"/>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837"/>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7F"/>
    <w:rsid w:val="003616B8"/>
    <w:rsid w:val="00361AFF"/>
    <w:rsid w:val="00361B1E"/>
    <w:rsid w:val="00361B26"/>
    <w:rsid w:val="00361E5F"/>
    <w:rsid w:val="00362451"/>
    <w:rsid w:val="003626D9"/>
    <w:rsid w:val="00362A68"/>
    <w:rsid w:val="00362D1E"/>
    <w:rsid w:val="00362EFA"/>
    <w:rsid w:val="003633C9"/>
    <w:rsid w:val="003634AC"/>
    <w:rsid w:val="00363503"/>
    <w:rsid w:val="00363638"/>
    <w:rsid w:val="003638CC"/>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E7A"/>
    <w:rsid w:val="00372F12"/>
    <w:rsid w:val="00372FB2"/>
    <w:rsid w:val="00373170"/>
    <w:rsid w:val="003731DD"/>
    <w:rsid w:val="0037322E"/>
    <w:rsid w:val="00373873"/>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9C"/>
    <w:rsid w:val="00376EBF"/>
    <w:rsid w:val="00376FA8"/>
    <w:rsid w:val="003773B9"/>
    <w:rsid w:val="0037742E"/>
    <w:rsid w:val="00377597"/>
    <w:rsid w:val="00377A11"/>
    <w:rsid w:val="00377F9D"/>
    <w:rsid w:val="0038013E"/>
    <w:rsid w:val="003802FE"/>
    <w:rsid w:val="00380463"/>
    <w:rsid w:val="003807EE"/>
    <w:rsid w:val="00380834"/>
    <w:rsid w:val="0038095A"/>
    <w:rsid w:val="0038099F"/>
    <w:rsid w:val="00380A4F"/>
    <w:rsid w:val="00380FE7"/>
    <w:rsid w:val="0038105E"/>
    <w:rsid w:val="00381245"/>
    <w:rsid w:val="0038128B"/>
    <w:rsid w:val="0038129B"/>
    <w:rsid w:val="00381334"/>
    <w:rsid w:val="003813AB"/>
    <w:rsid w:val="003817DE"/>
    <w:rsid w:val="003818EA"/>
    <w:rsid w:val="00381D2F"/>
    <w:rsid w:val="00381F11"/>
    <w:rsid w:val="00382089"/>
    <w:rsid w:val="003821CF"/>
    <w:rsid w:val="00382404"/>
    <w:rsid w:val="00382AB2"/>
    <w:rsid w:val="0038334E"/>
    <w:rsid w:val="003836A9"/>
    <w:rsid w:val="00383723"/>
    <w:rsid w:val="00383A46"/>
    <w:rsid w:val="00383CD6"/>
    <w:rsid w:val="00383E36"/>
    <w:rsid w:val="00383F57"/>
    <w:rsid w:val="00384623"/>
    <w:rsid w:val="00384643"/>
    <w:rsid w:val="0038465F"/>
    <w:rsid w:val="00384846"/>
    <w:rsid w:val="00384ABA"/>
    <w:rsid w:val="00384B61"/>
    <w:rsid w:val="00384D66"/>
    <w:rsid w:val="003850C7"/>
    <w:rsid w:val="003852D6"/>
    <w:rsid w:val="00385584"/>
    <w:rsid w:val="00385675"/>
    <w:rsid w:val="00385C2F"/>
    <w:rsid w:val="00386062"/>
    <w:rsid w:val="003860AA"/>
    <w:rsid w:val="003861E5"/>
    <w:rsid w:val="00386457"/>
    <w:rsid w:val="00386B5A"/>
    <w:rsid w:val="00386D2A"/>
    <w:rsid w:val="00386D3B"/>
    <w:rsid w:val="00386E9C"/>
    <w:rsid w:val="003872F8"/>
    <w:rsid w:val="00387320"/>
    <w:rsid w:val="003873B7"/>
    <w:rsid w:val="003874F4"/>
    <w:rsid w:val="0038787C"/>
    <w:rsid w:val="00387994"/>
    <w:rsid w:val="00387E45"/>
    <w:rsid w:val="00387E8A"/>
    <w:rsid w:val="00387F6E"/>
    <w:rsid w:val="003908F9"/>
    <w:rsid w:val="00390D0A"/>
    <w:rsid w:val="00390E64"/>
    <w:rsid w:val="00390E77"/>
    <w:rsid w:val="00390F69"/>
    <w:rsid w:val="003911BB"/>
    <w:rsid w:val="00391265"/>
    <w:rsid w:val="00391327"/>
    <w:rsid w:val="0039156E"/>
    <w:rsid w:val="00391842"/>
    <w:rsid w:val="0039187C"/>
    <w:rsid w:val="003918DD"/>
    <w:rsid w:val="003918E5"/>
    <w:rsid w:val="00391DEE"/>
    <w:rsid w:val="0039214E"/>
    <w:rsid w:val="00392B93"/>
    <w:rsid w:val="00392FB5"/>
    <w:rsid w:val="003931AB"/>
    <w:rsid w:val="00393A2B"/>
    <w:rsid w:val="00393B65"/>
    <w:rsid w:val="00393BB5"/>
    <w:rsid w:val="00393CE2"/>
    <w:rsid w:val="00393D2B"/>
    <w:rsid w:val="00393DFD"/>
    <w:rsid w:val="003943F9"/>
    <w:rsid w:val="00394B4F"/>
    <w:rsid w:val="00394D0D"/>
    <w:rsid w:val="00394DE8"/>
    <w:rsid w:val="00394F39"/>
    <w:rsid w:val="00394F8A"/>
    <w:rsid w:val="00395227"/>
    <w:rsid w:val="0039530E"/>
    <w:rsid w:val="0039546A"/>
    <w:rsid w:val="0039549C"/>
    <w:rsid w:val="0039566C"/>
    <w:rsid w:val="00395782"/>
    <w:rsid w:val="00395CB6"/>
    <w:rsid w:val="00395D67"/>
    <w:rsid w:val="003960D5"/>
    <w:rsid w:val="00396387"/>
    <w:rsid w:val="0039654E"/>
    <w:rsid w:val="003968E1"/>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2FF"/>
    <w:rsid w:val="003A375E"/>
    <w:rsid w:val="003A3A1D"/>
    <w:rsid w:val="003A3D4D"/>
    <w:rsid w:val="003A3DE2"/>
    <w:rsid w:val="003A4246"/>
    <w:rsid w:val="003A42C9"/>
    <w:rsid w:val="003A4446"/>
    <w:rsid w:val="003A4469"/>
    <w:rsid w:val="003A4670"/>
    <w:rsid w:val="003A4779"/>
    <w:rsid w:val="003A4A4E"/>
    <w:rsid w:val="003A4D3C"/>
    <w:rsid w:val="003A54D7"/>
    <w:rsid w:val="003A5672"/>
    <w:rsid w:val="003A592E"/>
    <w:rsid w:val="003A5CDA"/>
    <w:rsid w:val="003A5FEA"/>
    <w:rsid w:val="003A6356"/>
    <w:rsid w:val="003A674A"/>
    <w:rsid w:val="003A68EC"/>
    <w:rsid w:val="003A6FDE"/>
    <w:rsid w:val="003A7190"/>
    <w:rsid w:val="003A7757"/>
    <w:rsid w:val="003A7FC8"/>
    <w:rsid w:val="003B013B"/>
    <w:rsid w:val="003B0244"/>
    <w:rsid w:val="003B024F"/>
    <w:rsid w:val="003B0649"/>
    <w:rsid w:val="003B0BED"/>
    <w:rsid w:val="003B0EEE"/>
    <w:rsid w:val="003B1019"/>
    <w:rsid w:val="003B12DF"/>
    <w:rsid w:val="003B1373"/>
    <w:rsid w:val="003B13AB"/>
    <w:rsid w:val="003B16AD"/>
    <w:rsid w:val="003B196B"/>
    <w:rsid w:val="003B1C92"/>
    <w:rsid w:val="003B1D92"/>
    <w:rsid w:val="003B2148"/>
    <w:rsid w:val="003B2263"/>
    <w:rsid w:val="003B23BC"/>
    <w:rsid w:val="003B277C"/>
    <w:rsid w:val="003B2B70"/>
    <w:rsid w:val="003B2BDA"/>
    <w:rsid w:val="003B2C34"/>
    <w:rsid w:val="003B2D5F"/>
    <w:rsid w:val="003B2FBF"/>
    <w:rsid w:val="003B3216"/>
    <w:rsid w:val="003B348C"/>
    <w:rsid w:val="003B35AA"/>
    <w:rsid w:val="003B3739"/>
    <w:rsid w:val="003B39BA"/>
    <w:rsid w:val="003B3BCE"/>
    <w:rsid w:val="003B3CF7"/>
    <w:rsid w:val="003B3ECF"/>
    <w:rsid w:val="003B41C9"/>
    <w:rsid w:val="003B42C3"/>
    <w:rsid w:val="003B44B2"/>
    <w:rsid w:val="003B48B5"/>
    <w:rsid w:val="003B4A8F"/>
    <w:rsid w:val="003B4AA9"/>
    <w:rsid w:val="003B4B7A"/>
    <w:rsid w:val="003B4D0D"/>
    <w:rsid w:val="003B4D58"/>
    <w:rsid w:val="003B4E88"/>
    <w:rsid w:val="003B502D"/>
    <w:rsid w:val="003B50CB"/>
    <w:rsid w:val="003B53D9"/>
    <w:rsid w:val="003B5534"/>
    <w:rsid w:val="003B559A"/>
    <w:rsid w:val="003B5C47"/>
    <w:rsid w:val="003B60BB"/>
    <w:rsid w:val="003B6180"/>
    <w:rsid w:val="003B64D9"/>
    <w:rsid w:val="003B6599"/>
    <w:rsid w:val="003B6A8F"/>
    <w:rsid w:val="003B6AC6"/>
    <w:rsid w:val="003B6D1C"/>
    <w:rsid w:val="003B6FC8"/>
    <w:rsid w:val="003B71E5"/>
    <w:rsid w:val="003B7431"/>
    <w:rsid w:val="003B7DE4"/>
    <w:rsid w:val="003C0CEE"/>
    <w:rsid w:val="003C0D0D"/>
    <w:rsid w:val="003C0D7D"/>
    <w:rsid w:val="003C0DBD"/>
    <w:rsid w:val="003C1058"/>
    <w:rsid w:val="003C1433"/>
    <w:rsid w:val="003C19B0"/>
    <w:rsid w:val="003C19CE"/>
    <w:rsid w:val="003C1C86"/>
    <w:rsid w:val="003C1F43"/>
    <w:rsid w:val="003C208F"/>
    <w:rsid w:val="003C2F85"/>
    <w:rsid w:val="003C2FAD"/>
    <w:rsid w:val="003C301F"/>
    <w:rsid w:val="003C314B"/>
    <w:rsid w:val="003C3388"/>
    <w:rsid w:val="003C3975"/>
    <w:rsid w:val="003C3FA9"/>
    <w:rsid w:val="003C42F9"/>
    <w:rsid w:val="003C43A9"/>
    <w:rsid w:val="003C446D"/>
    <w:rsid w:val="003C46E2"/>
    <w:rsid w:val="003C4A4C"/>
    <w:rsid w:val="003C4A75"/>
    <w:rsid w:val="003C4B7B"/>
    <w:rsid w:val="003C4D35"/>
    <w:rsid w:val="003C4E4F"/>
    <w:rsid w:val="003C4F71"/>
    <w:rsid w:val="003C4FCB"/>
    <w:rsid w:val="003C5197"/>
    <w:rsid w:val="003C520B"/>
    <w:rsid w:val="003C5339"/>
    <w:rsid w:val="003C5B51"/>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B9F"/>
    <w:rsid w:val="003D1C75"/>
    <w:rsid w:val="003D1C8F"/>
    <w:rsid w:val="003D2275"/>
    <w:rsid w:val="003D293C"/>
    <w:rsid w:val="003D2E3C"/>
    <w:rsid w:val="003D2EB9"/>
    <w:rsid w:val="003D300F"/>
    <w:rsid w:val="003D352C"/>
    <w:rsid w:val="003D3782"/>
    <w:rsid w:val="003D3A43"/>
    <w:rsid w:val="003D3AE8"/>
    <w:rsid w:val="003D3C08"/>
    <w:rsid w:val="003D3EF0"/>
    <w:rsid w:val="003D4265"/>
    <w:rsid w:val="003D43CF"/>
    <w:rsid w:val="003D4486"/>
    <w:rsid w:val="003D4548"/>
    <w:rsid w:val="003D466F"/>
    <w:rsid w:val="003D48CB"/>
    <w:rsid w:val="003D4A82"/>
    <w:rsid w:val="003D4FC1"/>
    <w:rsid w:val="003D513E"/>
    <w:rsid w:val="003D5486"/>
    <w:rsid w:val="003D5873"/>
    <w:rsid w:val="003D5FD6"/>
    <w:rsid w:val="003D65ED"/>
    <w:rsid w:val="003D6955"/>
    <w:rsid w:val="003D6AAF"/>
    <w:rsid w:val="003D6BB5"/>
    <w:rsid w:val="003D6C68"/>
    <w:rsid w:val="003D7131"/>
    <w:rsid w:val="003D715F"/>
    <w:rsid w:val="003D72C8"/>
    <w:rsid w:val="003D78E9"/>
    <w:rsid w:val="003D7B58"/>
    <w:rsid w:val="003D7E76"/>
    <w:rsid w:val="003D7E80"/>
    <w:rsid w:val="003D7EA7"/>
    <w:rsid w:val="003E00A6"/>
    <w:rsid w:val="003E0673"/>
    <w:rsid w:val="003E07EC"/>
    <w:rsid w:val="003E090F"/>
    <w:rsid w:val="003E0986"/>
    <w:rsid w:val="003E0B46"/>
    <w:rsid w:val="003E0CC3"/>
    <w:rsid w:val="003E0D77"/>
    <w:rsid w:val="003E1373"/>
    <w:rsid w:val="003E13DF"/>
    <w:rsid w:val="003E1688"/>
    <w:rsid w:val="003E16F6"/>
    <w:rsid w:val="003E172C"/>
    <w:rsid w:val="003E17F1"/>
    <w:rsid w:val="003E1887"/>
    <w:rsid w:val="003E2E8C"/>
    <w:rsid w:val="003E2EDA"/>
    <w:rsid w:val="003E33FB"/>
    <w:rsid w:val="003E354D"/>
    <w:rsid w:val="003E37F5"/>
    <w:rsid w:val="003E3829"/>
    <w:rsid w:val="003E39FC"/>
    <w:rsid w:val="003E3A14"/>
    <w:rsid w:val="003E3D8F"/>
    <w:rsid w:val="003E4582"/>
    <w:rsid w:val="003E4845"/>
    <w:rsid w:val="003E4C21"/>
    <w:rsid w:val="003E5482"/>
    <w:rsid w:val="003E58D8"/>
    <w:rsid w:val="003E59AF"/>
    <w:rsid w:val="003E59F1"/>
    <w:rsid w:val="003E5A2C"/>
    <w:rsid w:val="003E5A9F"/>
    <w:rsid w:val="003E5C9E"/>
    <w:rsid w:val="003E6081"/>
    <w:rsid w:val="003E63C1"/>
    <w:rsid w:val="003E63C8"/>
    <w:rsid w:val="003E671B"/>
    <w:rsid w:val="003E6E73"/>
    <w:rsid w:val="003E736B"/>
    <w:rsid w:val="003E739C"/>
    <w:rsid w:val="003E746D"/>
    <w:rsid w:val="003E7570"/>
    <w:rsid w:val="003E75FB"/>
    <w:rsid w:val="003E782F"/>
    <w:rsid w:val="003E7BC4"/>
    <w:rsid w:val="003E7BE8"/>
    <w:rsid w:val="003E7C27"/>
    <w:rsid w:val="003E7DDE"/>
    <w:rsid w:val="003F01AE"/>
    <w:rsid w:val="003F0555"/>
    <w:rsid w:val="003F0885"/>
    <w:rsid w:val="003F0D1E"/>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7C"/>
    <w:rsid w:val="003F72E0"/>
    <w:rsid w:val="003F7789"/>
    <w:rsid w:val="003F7995"/>
    <w:rsid w:val="003F7C29"/>
    <w:rsid w:val="003F7DDF"/>
    <w:rsid w:val="003F7FEE"/>
    <w:rsid w:val="0040048A"/>
    <w:rsid w:val="00400603"/>
    <w:rsid w:val="00400AF0"/>
    <w:rsid w:val="00400D24"/>
    <w:rsid w:val="00400EC3"/>
    <w:rsid w:val="00400F15"/>
    <w:rsid w:val="0040168F"/>
    <w:rsid w:val="00401701"/>
    <w:rsid w:val="0040173A"/>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06B"/>
    <w:rsid w:val="0040549D"/>
    <w:rsid w:val="00405619"/>
    <w:rsid w:val="0040578C"/>
    <w:rsid w:val="004059B7"/>
    <w:rsid w:val="00405C7F"/>
    <w:rsid w:val="00406179"/>
    <w:rsid w:val="004062E1"/>
    <w:rsid w:val="0040666C"/>
    <w:rsid w:val="004066B6"/>
    <w:rsid w:val="00407198"/>
    <w:rsid w:val="00407364"/>
    <w:rsid w:val="00407394"/>
    <w:rsid w:val="004075DC"/>
    <w:rsid w:val="00407D71"/>
    <w:rsid w:val="00407DD5"/>
    <w:rsid w:val="00407ED2"/>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583"/>
    <w:rsid w:val="00414CD5"/>
    <w:rsid w:val="0041553F"/>
    <w:rsid w:val="00415545"/>
    <w:rsid w:val="0041568C"/>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2EFE"/>
    <w:rsid w:val="004233B6"/>
    <w:rsid w:val="004234AC"/>
    <w:rsid w:val="004237D1"/>
    <w:rsid w:val="0042396B"/>
    <w:rsid w:val="00423B4D"/>
    <w:rsid w:val="00423C91"/>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866"/>
    <w:rsid w:val="004269A5"/>
    <w:rsid w:val="0042710E"/>
    <w:rsid w:val="00427656"/>
    <w:rsid w:val="00427729"/>
    <w:rsid w:val="0042799D"/>
    <w:rsid w:val="00427A7A"/>
    <w:rsid w:val="00427F75"/>
    <w:rsid w:val="00430178"/>
    <w:rsid w:val="0043057B"/>
    <w:rsid w:val="0043089C"/>
    <w:rsid w:val="0043098D"/>
    <w:rsid w:val="00430A6C"/>
    <w:rsid w:val="00430BEF"/>
    <w:rsid w:val="00430CF7"/>
    <w:rsid w:val="00430D21"/>
    <w:rsid w:val="00431129"/>
    <w:rsid w:val="0043153F"/>
    <w:rsid w:val="00431689"/>
    <w:rsid w:val="004316B7"/>
    <w:rsid w:val="00431798"/>
    <w:rsid w:val="0043183E"/>
    <w:rsid w:val="00431C06"/>
    <w:rsid w:val="00431FC5"/>
    <w:rsid w:val="00432455"/>
    <w:rsid w:val="004327A4"/>
    <w:rsid w:val="0043284D"/>
    <w:rsid w:val="00432971"/>
    <w:rsid w:val="00432AD7"/>
    <w:rsid w:val="00432BE2"/>
    <w:rsid w:val="0043305C"/>
    <w:rsid w:val="004330B0"/>
    <w:rsid w:val="00433129"/>
    <w:rsid w:val="00433990"/>
    <w:rsid w:val="00433A22"/>
    <w:rsid w:val="004340CC"/>
    <w:rsid w:val="004340F5"/>
    <w:rsid w:val="004343FF"/>
    <w:rsid w:val="004344E1"/>
    <w:rsid w:val="004345CF"/>
    <w:rsid w:val="00434782"/>
    <w:rsid w:val="004347E4"/>
    <w:rsid w:val="004349A0"/>
    <w:rsid w:val="004349EB"/>
    <w:rsid w:val="00434ED5"/>
    <w:rsid w:val="00435062"/>
    <w:rsid w:val="00435262"/>
    <w:rsid w:val="004355AD"/>
    <w:rsid w:val="0043587F"/>
    <w:rsid w:val="00435965"/>
    <w:rsid w:val="004359FE"/>
    <w:rsid w:val="00435A5A"/>
    <w:rsid w:val="0043609F"/>
    <w:rsid w:val="00436123"/>
    <w:rsid w:val="0043612E"/>
    <w:rsid w:val="00436235"/>
    <w:rsid w:val="004363D6"/>
    <w:rsid w:val="004364F2"/>
    <w:rsid w:val="00436572"/>
    <w:rsid w:val="004365AB"/>
    <w:rsid w:val="004369DA"/>
    <w:rsid w:val="004369DD"/>
    <w:rsid w:val="00437122"/>
    <w:rsid w:val="0043729D"/>
    <w:rsid w:val="0043754F"/>
    <w:rsid w:val="004375A0"/>
    <w:rsid w:val="004376DB"/>
    <w:rsid w:val="0043785F"/>
    <w:rsid w:val="00437864"/>
    <w:rsid w:val="00437CF8"/>
    <w:rsid w:val="00440361"/>
    <w:rsid w:val="004405CB"/>
    <w:rsid w:val="004405D4"/>
    <w:rsid w:val="00440778"/>
    <w:rsid w:val="004407EB"/>
    <w:rsid w:val="004412B7"/>
    <w:rsid w:val="00441324"/>
    <w:rsid w:val="004416F6"/>
    <w:rsid w:val="00441A74"/>
    <w:rsid w:val="00441D9E"/>
    <w:rsid w:val="00441F7D"/>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737"/>
    <w:rsid w:val="00447F50"/>
    <w:rsid w:val="00447FA9"/>
    <w:rsid w:val="004501A4"/>
    <w:rsid w:val="00450314"/>
    <w:rsid w:val="00450542"/>
    <w:rsid w:val="00450545"/>
    <w:rsid w:val="004507C9"/>
    <w:rsid w:val="00450C22"/>
    <w:rsid w:val="00450CCA"/>
    <w:rsid w:val="00450EA8"/>
    <w:rsid w:val="0045109F"/>
    <w:rsid w:val="00451147"/>
    <w:rsid w:val="00451220"/>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3F39"/>
    <w:rsid w:val="004542D3"/>
    <w:rsid w:val="00454431"/>
    <w:rsid w:val="004544FD"/>
    <w:rsid w:val="004548D6"/>
    <w:rsid w:val="00454A22"/>
    <w:rsid w:val="00454C71"/>
    <w:rsid w:val="00454D42"/>
    <w:rsid w:val="004551C1"/>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7A7"/>
    <w:rsid w:val="004579F0"/>
    <w:rsid w:val="00460556"/>
    <w:rsid w:val="00460997"/>
    <w:rsid w:val="00460B11"/>
    <w:rsid w:val="00460B43"/>
    <w:rsid w:val="00460EBB"/>
    <w:rsid w:val="004610C6"/>
    <w:rsid w:val="004611C8"/>
    <w:rsid w:val="00461613"/>
    <w:rsid w:val="00461643"/>
    <w:rsid w:val="0046178E"/>
    <w:rsid w:val="00461970"/>
    <w:rsid w:val="004619EC"/>
    <w:rsid w:val="00461C85"/>
    <w:rsid w:val="00461CF4"/>
    <w:rsid w:val="00461EA3"/>
    <w:rsid w:val="00461FD2"/>
    <w:rsid w:val="00462BDA"/>
    <w:rsid w:val="00462D26"/>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082"/>
    <w:rsid w:val="004706FB"/>
    <w:rsid w:val="004707C0"/>
    <w:rsid w:val="004707F6"/>
    <w:rsid w:val="004708DD"/>
    <w:rsid w:val="00470957"/>
    <w:rsid w:val="00470C44"/>
    <w:rsid w:val="00471055"/>
    <w:rsid w:val="004713A7"/>
    <w:rsid w:val="00471779"/>
    <w:rsid w:val="00471BCF"/>
    <w:rsid w:val="00471F99"/>
    <w:rsid w:val="00472327"/>
    <w:rsid w:val="00472E74"/>
    <w:rsid w:val="004730D0"/>
    <w:rsid w:val="0047316F"/>
    <w:rsid w:val="00473370"/>
    <w:rsid w:val="00473891"/>
    <w:rsid w:val="004738C5"/>
    <w:rsid w:val="00473A08"/>
    <w:rsid w:val="00474406"/>
    <w:rsid w:val="0047440B"/>
    <w:rsid w:val="0047454C"/>
    <w:rsid w:val="00474694"/>
    <w:rsid w:val="00474979"/>
    <w:rsid w:val="0047497F"/>
    <w:rsid w:val="00475023"/>
    <w:rsid w:val="0047546B"/>
    <w:rsid w:val="00475735"/>
    <w:rsid w:val="004760BF"/>
    <w:rsid w:val="0047639E"/>
    <w:rsid w:val="0047674E"/>
    <w:rsid w:val="00477391"/>
    <w:rsid w:val="004776C5"/>
    <w:rsid w:val="004777BE"/>
    <w:rsid w:val="0047796E"/>
    <w:rsid w:val="00477F7A"/>
    <w:rsid w:val="00477FDC"/>
    <w:rsid w:val="00480145"/>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1AE"/>
    <w:rsid w:val="0048553F"/>
    <w:rsid w:val="00485566"/>
    <w:rsid w:val="004859BA"/>
    <w:rsid w:val="00485A25"/>
    <w:rsid w:val="00485AA9"/>
    <w:rsid w:val="00485B5A"/>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949"/>
    <w:rsid w:val="00490AA3"/>
    <w:rsid w:val="00490CB8"/>
    <w:rsid w:val="00490FEE"/>
    <w:rsid w:val="00491266"/>
    <w:rsid w:val="0049161C"/>
    <w:rsid w:val="0049169F"/>
    <w:rsid w:val="00491799"/>
    <w:rsid w:val="004919E9"/>
    <w:rsid w:val="00491C1C"/>
    <w:rsid w:val="00492932"/>
    <w:rsid w:val="004929EC"/>
    <w:rsid w:val="004933D4"/>
    <w:rsid w:val="004934C5"/>
    <w:rsid w:val="00493688"/>
    <w:rsid w:val="00493726"/>
    <w:rsid w:val="00493A6E"/>
    <w:rsid w:val="00493B2F"/>
    <w:rsid w:val="00493C92"/>
    <w:rsid w:val="00494025"/>
    <w:rsid w:val="004942BE"/>
    <w:rsid w:val="0049469F"/>
    <w:rsid w:val="0049473A"/>
    <w:rsid w:val="00494804"/>
    <w:rsid w:val="00494C2B"/>
    <w:rsid w:val="00494C2F"/>
    <w:rsid w:val="00494E3E"/>
    <w:rsid w:val="004950CF"/>
    <w:rsid w:val="004950F6"/>
    <w:rsid w:val="004954EE"/>
    <w:rsid w:val="00495841"/>
    <w:rsid w:val="00495874"/>
    <w:rsid w:val="00495ADE"/>
    <w:rsid w:val="004965F2"/>
    <w:rsid w:val="00496626"/>
    <w:rsid w:val="00496B54"/>
    <w:rsid w:val="00496C12"/>
    <w:rsid w:val="00496D1E"/>
    <w:rsid w:val="00497673"/>
    <w:rsid w:val="0049777F"/>
    <w:rsid w:val="004979A6"/>
    <w:rsid w:val="00497D86"/>
    <w:rsid w:val="00497EDD"/>
    <w:rsid w:val="004A02EC"/>
    <w:rsid w:val="004A038F"/>
    <w:rsid w:val="004A0754"/>
    <w:rsid w:val="004A0774"/>
    <w:rsid w:val="004A091F"/>
    <w:rsid w:val="004A0CC0"/>
    <w:rsid w:val="004A0FAC"/>
    <w:rsid w:val="004A1201"/>
    <w:rsid w:val="004A146C"/>
    <w:rsid w:val="004A146F"/>
    <w:rsid w:val="004A16FC"/>
    <w:rsid w:val="004A1A26"/>
    <w:rsid w:val="004A1D0B"/>
    <w:rsid w:val="004A1DE6"/>
    <w:rsid w:val="004A1E01"/>
    <w:rsid w:val="004A1FC5"/>
    <w:rsid w:val="004A21E9"/>
    <w:rsid w:val="004A2530"/>
    <w:rsid w:val="004A2AC1"/>
    <w:rsid w:val="004A2BB2"/>
    <w:rsid w:val="004A2D2F"/>
    <w:rsid w:val="004A2E5A"/>
    <w:rsid w:val="004A2FE3"/>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08D"/>
    <w:rsid w:val="004A741F"/>
    <w:rsid w:val="004A74F2"/>
    <w:rsid w:val="004A7695"/>
    <w:rsid w:val="004A76FF"/>
    <w:rsid w:val="004A792D"/>
    <w:rsid w:val="004A7AC6"/>
    <w:rsid w:val="004A7C63"/>
    <w:rsid w:val="004A7C9F"/>
    <w:rsid w:val="004A7F19"/>
    <w:rsid w:val="004B017C"/>
    <w:rsid w:val="004B0294"/>
    <w:rsid w:val="004B067B"/>
    <w:rsid w:val="004B082D"/>
    <w:rsid w:val="004B089E"/>
    <w:rsid w:val="004B100A"/>
    <w:rsid w:val="004B17C0"/>
    <w:rsid w:val="004B1ACB"/>
    <w:rsid w:val="004B1F99"/>
    <w:rsid w:val="004B2418"/>
    <w:rsid w:val="004B246F"/>
    <w:rsid w:val="004B24EB"/>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B80"/>
    <w:rsid w:val="004B4D37"/>
    <w:rsid w:val="004B4D4D"/>
    <w:rsid w:val="004B5242"/>
    <w:rsid w:val="004B5658"/>
    <w:rsid w:val="004B56BA"/>
    <w:rsid w:val="004B5715"/>
    <w:rsid w:val="004B57A5"/>
    <w:rsid w:val="004B5895"/>
    <w:rsid w:val="004B5A37"/>
    <w:rsid w:val="004B5C69"/>
    <w:rsid w:val="004B5EE2"/>
    <w:rsid w:val="004B641D"/>
    <w:rsid w:val="004B664B"/>
    <w:rsid w:val="004B66EB"/>
    <w:rsid w:val="004B6D6A"/>
    <w:rsid w:val="004B6DB0"/>
    <w:rsid w:val="004B6F28"/>
    <w:rsid w:val="004B7264"/>
    <w:rsid w:val="004B73C8"/>
    <w:rsid w:val="004B7791"/>
    <w:rsid w:val="004B7801"/>
    <w:rsid w:val="004B7922"/>
    <w:rsid w:val="004B7A68"/>
    <w:rsid w:val="004B7B0D"/>
    <w:rsid w:val="004B7BE5"/>
    <w:rsid w:val="004B7CC5"/>
    <w:rsid w:val="004B7E91"/>
    <w:rsid w:val="004B7F34"/>
    <w:rsid w:val="004C04F6"/>
    <w:rsid w:val="004C0578"/>
    <w:rsid w:val="004C06B8"/>
    <w:rsid w:val="004C07AD"/>
    <w:rsid w:val="004C0D76"/>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417"/>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7A5"/>
    <w:rsid w:val="004D0E3F"/>
    <w:rsid w:val="004D211C"/>
    <w:rsid w:val="004D228D"/>
    <w:rsid w:val="004D23CE"/>
    <w:rsid w:val="004D249C"/>
    <w:rsid w:val="004D24DE"/>
    <w:rsid w:val="004D279C"/>
    <w:rsid w:val="004D2ABD"/>
    <w:rsid w:val="004D2B16"/>
    <w:rsid w:val="004D2B2A"/>
    <w:rsid w:val="004D30DA"/>
    <w:rsid w:val="004D33F6"/>
    <w:rsid w:val="004D3648"/>
    <w:rsid w:val="004D3BC0"/>
    <w:rsid w:val="004D3C17"/>
    <w:rsid w:val="004D3D34"/>
    <w:rsid w:val="004D3E8E"/>
    <w:rsid w:val="004D417E"/>
    <w:rsid w:val="004D4488"/>
    <w:rsid w:val="004D45DA"/>
    <w:rsid w:val="004D46F3"/>
    <w:rsid w:val="004D47F9"/>
    <w:rsid w:val="004D4B3D"/>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0BD"/>
    <w:rsid w:val="004E0414"/>
    <w:rsid w:val="004E06A9"/>
    <w:rsid w:val="004E0888"/>
    <w:rsid w:val="004E08A5"/>
    <w:rsid w:val="004E0A0A"/>
    <w:rsid w:val="004E0BA1"/>
    <w:rsid w:val="004E10FE"/>
    <w:rsid w:val="004E1A3E"/>
    <w:rsid w:val="004E1E0B"/>
    <w:rsid w:val="004E215B"/>
    <w:rsid w:val="004E2381"/>
    <w:rsid w:val="004E28D1"/>
    <w:rsid w:val="004E29B6"/>
    <w:rsid w:val="004E30B9"/>
    <w:rsid w:val="004E3202"/>
    <w:rsid w:val="004E33DC"/>
    <w:rsid w:val="004E3645"/>
    <w:rsid w:val="004E3995"/>
    <w:rsid w:val="004E3A6E"/>
    <w:rsid w:val="004E3E77"/>
    <w:rsid w:val="004E3EB9"/>
    <w:rsid w:val="004E3EBA"/>
    <w:rsid w:val="004E448D"/>
    <w:rsid w:val="004E4996"/>
    <w:rsid w:val="004E500B"/>
    <w:rsid w:val="004E551B"/>
    <w:rsid w:val="004E57C2"/>
    <w:rsid w:val="004E5B0C"/>
    <w:rsid w:val="004E5FB6"/>
    <w:rsid w:val="004E601B"/>
    <w:rsid w:val="004E6120"/>
    <w:rsid w:val="004E63DD"/>
    <w:rsid w:val="004E63DF"/>
    <w:rsid w:val="004E6459"/>
    <w:rsid w:val="004E6A7C"/>
    <w:rsid w:val="004E6C45"/>
    <w:rsid w:val="004E721C"/>
    <w:rsid w:val="004E724C"/>
    <w:rsid w:val="004E7911"/>
    <w:rsid w:val="004E7AFD"/>
    <w:rsid w:val="004E7DA8"/>
    <w:rsid w:val="004E7FC6"/>
    <w:rsid w:val="004F034E"/>
    <w:rsid w:val="004F0424"/>
    <w:rsid w:val="004F04B1"/>
    <w:rsid w:val="004F04B2"/>
    <w:rsid w:val="004F07D2"/>
    <w:rsid w:val="004F0AD7"/>
    <w:rsid w:val="004F1797"/>
    <w:rsid w:val="004F1A80"/>
    <w:rsid w:val="004F1C1A"/>
    <w:rsid w:val="004F1C53"/>
    <w:rsid w:val="004F1DF0"/>
    <w:rsid w:val="004F1EA5"/>
    <w:rsid w:val="004F1FA7"/>
    <w:rsid w:val="004F24D1"/>
    <w:rsid w:val="004F267B"/>
    <w:rsid w:val="004F26D5"/>
    <w:rsid w:val="004F2744"/>
    <w:rsid w:val="004F27A7"/>
    <w:rsid w:val="004F2ACC"/>
    <w:rsid w:val="004F2C45"/>
    <w:rsid w:val="004F2CB5"/>
    <w:rsid w:val="004F3056"/>
    <w:rsid w:val="004F306C"/>
    <w:rsid w:val="004F3087"/>
    <w:rsid w:val="004F30F9"/>
    <w:rsid w:val="004F32A1"/>
    <w:rsid w:val="004F3538"/>
    <w:rsid w:val="004F3561"/>
    <w:rsid w:val="004F3CFB"/>
    <w:rsid w:val="004F3DA4"/>
    <w:rsid w:val="004F3EF9"/>
    <w:rsid w:val="004F4233"/>
    <w:rsid w:val="004F4A4B"/>
    <w:rsid w:val="004F4C01"/>
    <w:rsid w:val="004F4F49"/>
    <w:rsid w:val="004F50B5"/>
    <w:rsid w:val="004F5291"/>
    <w:rsid w:val="004F53CF"/>
    <w:rsid w:val="004F5484"/>
    <w:rsid w:val="004F5CEC"/>
    <w:rsid w:val="004F5EDE"/>
    <w:rsid w:val="004F6809"/>
    <w:rsid w:val="004F6BCE"/>
    <w:rsid w:val="004F707C"/>
    <w:rsid w:val="004F7086"/>
    <w:rsid w:val="004F74D4"/>
    <w:rsid w:val="004F7810"/>
    <w:rsid w:val="004F7C8D"/>
    <w:rsid w:val="004F7F65"/>
    <w:rsid w:val="0050018C"/>
    <w:rsid w:val="00500961"/>
    <w:rsid w:val="00500EB0"/>
    <w:rsid w:val="00500F4A"/>
    <w:rsid w:val="00501412"/>
    <w:rsid w:val="00501832"/>
    <w:rsid w:val="00501A05"/>
    <w:rsid w:val="00502238"/>
    <w:rsid w:val="00502369"/>
    <w:rsid w:val="00502917"/>
    <w:rsid w:val="00502CB0"/>
    <w:rsid w:val="00502CE4"/>
    <w:rsid w:val="0050306B"/>
    <w:rsid w:val="0050323F"/>
    <w:rsid w:val="00503593"/>
    <w:rsid w:val="00503775"/>
    <w:rsid w:val="00503849"/>
    <w:rsid w:val="005039A8"/>
    <w:rsid w:val="00503C11"/>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99E"/>
    <w:rsid w:val="00511411"/>
    <w:rsid w:val="0051181D"/>
    <w:rsid w:val="00511B5E"/>
    <w:rsid w:val="00511CEE"/>
    <w:rsid w:val="00511EEE"/>
    <w:rsid w:val="005122D0"/>
    <w:rsid w:val="00512685"/>
    <w:rsid w:val="005127F2"/>
    <w:rsid w:val="00513356"/>
    <w:rsid w:val="005134C1"/>
    <w:rsid w:val="005139F5"/>
    <w:rsid w:val="00513A65"/>
    <w:rsid w:val="00513A6C"/>
    <w:rsid w:val="00513BC6"/>
    <w:rsid w:val="00513DD3"/>
    <w:rsid w:val="0051471A"/>
    <w:rsid w:val="005149E6"/>
    <w:rsid w:val="00514A62"/>
    <w:rsid w:val="00514AA9"/>
    <w:rsid w:val="00514C68"/>
    <w:rsid w:val="0051512F"/>
    <w:rsid w:val="005156C7"/>
    <w:rsid w:val="005157CC"/>
    <w:rsid w:val="005157F9"/>
    <w:rsid w:val="00516077"/>
    <w:rsid w:val="0051661A"/>
    <w:rsid w:val="0051689F"/>
    <w:rsid w:val="00516D27"/>
    <w:rsid w:val="00516D44"/>
    <w:rsid w:val="00516D84"/>
    <w:rsid w:val="00517076"/>
    <w:rsid w:val="005171FE"/>
    <w:rsid w:val="00517278"/>
    <w:rsid w:val="00517900"/>
    <w:rsid w:val="00517A52"/>
    <w:rsid w:val="00517A78"/>
    <w:rsid w:val="00520097"/>
    <w:rsid w:val="005204AD"/>
    <w:rsid w:val="005204E6"/>
    <w:rsid w:val="00520736"/>
    <w:rsid w:val="005207B3"/>
    <w:rsid w:val="00520FC4"/>
    <w:rsid w:val="0052158C"/>
    <w:rsid w:val="005215B1"/>
    <w:rsid w:val="0052177E"/>
    <w:rsid w:val="0052221E"/>
    <w:rsid w:val="00522267"/>
    <w:rsid w:val="00522951"/>
    <w:rsid w:val="00522E6B"/>
    <w:rsid w:val="00522E8A"/>
    <w:rsid w:val="005237CD"/>
    <w:rsid w:val="0052387E"/>
    <w:rsid w:val="00523DF7"/>
    <w:rsid w:val="00523E60"/>
    <w:rsid w:val="005240BC"/>
    <w:rsid w:val="005241DC"/>
    <w:rsid w:val="00524439"/>
    <w:rsid w:val="00524666"/>
    <w:rsid w:val="0052485C"/>
    <w:rsid w:val="00524CC4"/>
    <w:rsid w:val="00524D60"/>
    <w:rsid w:val="00524F06"/>
    <w:rsid w:val="0052513A"/>
    <w:rsid w:val="005253B3"/>
    <w:rsid w:val="0052547D"/>
    <w:rsid w:val="00525FC2"/>
    <w:rsid w:val="00526067"/>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33E"/>
    <w:rsid w:val="0053270E"/>
    <w:rsid w:val="005328CF"/>
    <w:rsid w:val="00532C79"/>
    <w:rsid w:val="00533195"/>
    <w:rsid w:val="005334CD"/>
    <w:rsid w:val="00533587"/>
    <w:rsid w:val="00533A59"/>
    <w:rsid w:val="00534351"/>
    <w:rsid w:val="00534656"/>
    <w:rsid w:val="00534CAC"/>
    <w:rsid w:val="00534CC3"/>
    <w:rsid w:val="00534D2F"/>
    <w:rsid w:val="00534D96"/>
    <w:rsid w:val="00535083"/>
    <w:rsid w:val="0053509C"/>
    <w:rsid w:val="0053561D"/>
    <w:rsid w:val="005356BE"/>
    <w:rsid w:val="00535832"/>
    <w:rsid w:val="005359D5"/>
    <w:rsid w:val="00535DB1"/>
    <w:rsid w:val="0053612A"/>
    <w:rsid w:val="005364F1"/>
    <w:rsid w:val="00536DA4"/>
    <w:rsid w:val="00536DEF"/>
    <w:rsid w:val="00536E99"/>
    <w:rsid w:val="0053717B"/>
    <w:rsid w:val="005371CD"/>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98A"/>
    <w:rsid w:val="00542FEA"/>
    <w:rsid w:val="005432E4"/>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40B"/>
    <w:rsid w:val="00553A29"/>
    <w:rsid w:val="00553D48"/>
    <w:rsid w:val="0055426A"/>
    <w:rsid w:val="0055427B"/>
    <w:rsid w:val="00554298"/>
    <w:rsid w:val="00554646"/>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5D"/>
    <w:rsid w:val="0055768E"/>
    <w:rsid w:val="005576ED"/>
    <w:rsid w:val="00557C40"/>
    <w:rsid w:val="005601E9"/>
    <w:rsid w:val="005603AF"/>
    <w:rsid w:val="005603C3"/>
    <w:rsid w:val="005606C2"/>
    <w:rsid w:val="00560A6B"/>
    <w:rsid w:val="00560B37"/>
    <w:rsid w:val="00560C97"/>
    <w:rsid w:val="00560F05"/>
    <w:rsid w:val="005611F6"/>
    <w:rsid w:val="00561673"/>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07"/>
    <w:rsid w:val="00566BE3"/>
    <w:rsid w:val="00566CF4"/>
    <w:rsid w:val="00566E85"/>
    <w:rsid w:val="00566F29"/>
    <w:rsid w:val="00566F84"/>
    <w:rsid w:val="0056703E"/>
    <w:rsid w:val="005670FB"/>
    <w:rsid w:val="005672D2"/>
    <w:rsid w:val="005673DC"/>
    <w:rsid w:val="0056749A"/>
    <w:rsid w:val="005678DB"/>
    <w:rsid w:val="00567E29"/>
    <w:rsid w:val="00570258"/>
    <w:rsid w:val="005702D7"/>
    <w:rsid w:val="00571181"/>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975"/>
    <w:rsid w:val="00573B2B"/>
    <w:rsid w:val="00573C20"/>
    <w:rsid w:val="00573DA3"/>
    <w:rsid w:val="00573F47"/>
    <w:rsid w:val="00574306"/>
    <w:rsid w:val="005748C5"/>
    <w:rsid w:val="005748D0"/>
    <w:rsid w:val="00574B0F"/>
    <w:rsid w:val="00575422"/>
    <w:rsid w:val="005755D5"/>
    <w:rsid w:val="00575846"/>
    <w:rsid w:val="00576015"/>
    <w:rsid w:val="00576258"/>
    <w:rsid w:val="00576278"/>
    <w:rsid w:val="00576539"/>
    <w:rsid w:val="0057656A"/>
    <w:rsid w:val="005769AF"/>
    <w:rsid w:val="00576AB1"/>
    <w:rsid w:val="00576E4B"/>
    <w:rsid w:val="00577712"/>
    <w:rsid w:val="005777A2"/>
    <w:rsid w:val="00577F17"/>
    <w:rsid w:val="005805A6"/>
    <w:rsid w:val="00580674"/>
    <w:rsid w:val="0058067A"/>
    <w:rsid w:val="00580B9C"/>
    <w:rsid w:val="0058120A"/>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4EE"/>
    <w:rsid w:val="00585798"/>
    <w:rsid w:val="00585818"/>
    <w:rsid w:val="00585942"/>
    <w:rsid w:val="00585946"/>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D70"/>
    <w:rsid w:val="0059240F"/>
    <w:rsid w:val="00592673"/>
    <w:rsid w:val="005929C5"/>
    <w:rsid w:val="00592ABA"/>
    <w:rsid w:val="00592B56"/>
    <w:rsid w:val="00592C48"/>
    <w:rsid w:val="00592C9E"/>
    <w:rsid w:val="00592D72"/>
    <w:rsid w:val="005932EB"/>
    <w:rsid w:val="005934E0"/>
    <w:rsid w:val="00593595"/>
    <w:rsid w:val="005937DA"/>
    <w:rsid w:val="00593873"/>
    <w:rsid w:val="00593906"/>
    <w:rsid w:val="00593D5F"/>
    <w:rsid w:val="00593E6C"/>
    <w:rsid w:val="00593EC4"/>
    <w:rsid w:val="00594726"/>
    <w:rsid w:val="00594A8C"/>
    <w:rsid w:val="00594AA1"/>
    <w:rsid w:val="00594CC8"/>
    <w:rsid w:val="00594E86"/>
    <w:rsid w:val="00595281"/>
    <w:rsid w:val="005953E2"/>
    <w:rsid w:val="00595AC8"/>
    <w:rsid w:val="00595B39"/>
    <w:rsid w:val="00595C20"/>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38"/>
    <w:rsid w:val="005A1737"/>
    <w:rsid w:val="005A18E2"/>
    <w:rsid w:val="005A1AB5"/>
    <w:rsid w:val="005A1B04"/>
    <w:rsid w:val="005A1CFF"/>
    <w:rsid w:val="005A1EB2"/>
    <w:rsid w:val="005A1ECE"/>
    <w:rsid w:val="005A1FF5"/>
    <w:rsid w:val="005A2099"/>
    <w:rsid w:val="005A279D"/>
    <w:rsid w:val="005A2830"/>
    <w:rsid w:val="005A28A7"/>
    <w:rsid w:val="005A33C2"/>
    <w:rsid w:val="005A34B5"/>
    <w:rsid w:val="005A3A4B"/>
    <w:rsid w:val="005A3AE9"/>
    <w:rsid w:val="005A3B90"/>
    <w:rsid w:val="005A3D7A"/>
    <w:rsid w:val="005A3E9E"/>
    <w:rsid w:val="005A482B"/>
    <w:rsid w:val="005A4992"/>
    <w:rsid w:val="005A4B91"/>
    <w:rsid w:val="005A51A6"/>
    <w:rsid w:val="005A542D"/>
    <w:rsid w:val="005A55C5"/>
    <w:rsid w:val="005A5671"/>
    <w:rsid w:val="005A568A"/>
    <w:rsid w:val="005A58E7"/>
    <w:rsid w:val="005A5A76"/>
    <w:rsid w:val="005A5B5E"/>
    <w:rsid w:val="005A5D06"/>
    <w:rsid w:val="005A6148"/>
    <w:rsid w:val="005A6383"/>
    <w:rsid w:val="005A64C3"/>
    <w:rsid w:val="005A6566"/>
    <w:rsid w:val="005A69AB"/>
    <w:rsid w:val="005A6C2A"/>
    <w:rsid w:val="005A6D85"/>
    <w:rsid w:val="005A6F97"/>
    <w:rsid w:val="005A70CA"/>
    <w:rsid w:val="005A718F"/>
    <w:rsid w:val="005A74B2"/>
    <w:rsid w:val="005A7797"/>
    <w:rsid w:val="005A7E2D"/>
    <w:rsid w:val="005A7E6B"/>
    <w:rsid w:val="005A7E8F"/>
    <w:rsid w:val="005B0012"/>
    <w:rsid w:val="005B02E2"/>
    <w:rsid w:val="005B038C"/>
    <w:rsid w:val="005B0C56"/>
    <w:rsid w:val="005B0D00"/>
    <w:rsid w:val="005B0EAE"/>
    <w:rsid w:val="005B1108"/>
    <w:rsid w:val="005B1184"/>
    <w:rsid w:val="005B131A"/>
    <w:rsid w:val="005B1396"/>
    <w:rsid w:val="005B13EE"/>
    <w:rsid w:val="005B2100"/>
    <w:rsid w:val="005B2115"/>
    <w:rsid w:val="005B24D1"/>
    <w:rsid w:val="005B278E"/>
    <w:rsid w:val="005B2812"/>
    <w:rsid w:val="005B29D8"/>
    <w:rsid w:val="005B2B7B"/>
    <w:rsid w:val="005B2D1B"/>
    <w:rsid w:val="005B2DD8"/>
    <w:rsid w:val="005B33C2"/>
    <w:rsid w:val="005B3734"/>
    <w:rsid w:val="005B3A2A"/>
    <w:rsid w:val="005B3ADD"/>
    <w:rsid w:val="005B3B0F"/>
    <w:rsid w:val="005B3CD6"/>
    <w:rsid w:val="005B3F70"/>
    <w:rsid w:val="005B456F"/>
    <w:rsid w:val="005B487F"/>
    <w:rsid w:val="005B4A87"/>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382"/>
    <w:rsid w:val="005C1475"/>
    <w:rsid w:val="005C1ADE"/>
    <w:rsid w:val="005C1D11"/>
    <w:rsid w:val="005C20FF"/>
    <w:rsid w:val="005C2193"/>
    <w:rsid w:val="005C21FB"/>
    <w:rsid w:val="005C29BD"/>
    <w:rsid w:val="005C2ABD"/>
    <w:rsid w:val="005C305B"/>
    <w:rsid w:val="005C35F5"/>
    <w:rsid w:val="005C3A07"/>
    <w:rsid w:val="005C3AC3"/>
    <w:rsid w:val="005C3C96"/>
    <w:rsid w:val="005C3CAF"/>
    <w:rsid w:val="005C40FE"/>
    <w:rsid w:val="005C410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201"/>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116"/>
    <w:rsid w:val="005D1597"/>
    <w:rsid w:val="005D1638"/>
    <w:rsid w:val="005D17A3"/>
    <w:rsid w:val="005D1D42"/>
    <w:rsid w:val="005D1E2C"/>
    <w:rsid w:val="005D1EE5"/>
    <w:rsid w:val="005D2283"/>
    <w:rsid w:val="005D271D"/>
    <w:rsid w:val="005D279C"/>
    <w:rsid w:val="005D2AD6"/>
    <w:rsid w:val="005D2EE2"/>
    <w:rsid w:val="005D318D"/>
    <w:rsid w:val="005D352F"/>
    <w:rsid w:val="005D390F"/>
    <w:rsid w:val="005D3AF3"/>
    <w:rsid w:val="005D3E43"/>
    <w:rsid w:val="005D40C9"/>
    <w:rsid w:val="005D4990"/>
    <w:rsid w:val="005D4D5A"/>
    <w:rsid w:val="005D4E53"/>
    <w:rsid w:val="005D55AC"/>
    <w:rsid w:val="005D55CB"/>
    <w:rsid w:val="005D5892"/>
    <w:rsid w:val="005D5BD9"/>
    <w:rsid w:val="005D5C74"/>
    <w:rsid w:val="005D5FF5"/>
    <w:rsid w:val="005D6A0A"/>
    <w:rsid w:val="005D6A37"/>
    <w:rsid w:val="005D6B61"/>
    <w:rsid w:val="005D7606"/>
    <w:rsid w:val="005D7CC2"/>
    <w:rsid w:val="005E08FF"/>
    <w:rsid w:val="005E09B0"/>
    <w:rsid w:val="005E0B50"/>
    <w:rsid w:val="005E0F80"/>
    <w:rsid w:val="005E111A"/>
    <w:rsid w:val="005E16B1"/>
    <w:rsid w:val="005E16FF"/>
    <w:rsid w:val="005E1D1F"/>
    <w:rsid w:val="005E1DA9"/>
    <w:rsid w:val="005E20D3"/>
    <w:rsid w:val="005E2517"/>
    <w:rsid w:val="005E2685"/>
    <w:rsid w:val="005E299F"/>
    <w:rsid w:val="005E2A24"/>
    <w:rsid w:val="005E2D1D"/>
    <w:rsid w:val="005E35CB"/>
    <w:rsid w:val="005E36D0"/>
    <w:rsid w:val="005E3763"/>
    <w:rsid w:val="005E39A2"/>
    <w:rsid w:val="005E3CAA"/>
    <w:rsid w:val="005E3D8B"/>
    <w:rsid w:val="005E3E9B"/>
    <w:rsid w:val="005E4024"/>
    <w:rsid w:val="005E413B"/>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B7A"/>
    <w:rsid w:val="005E6E83"/>
    <w:rsid w:val="005E6FB9"/>
    <w:rsid w:val="005E6FF7"/>
    <w:rsid w:val="005E749E"/>
    <w:rsid w:val="005E7655"/>
    <w:rsid w:val="005E772F"/>
    <w:rsid w:val="005E7A52"/>
    <w:rsid w:val="005E7B0A"/>
    <w:rsid w:val="005E7C2C"/>
    <w:rsid w:val="005E7FDD"/>
    <w:rsid w:val="005F041D"/>
    <w:rsid w:val="005F07DA"/>
    <w:rsid w:val="005F0F5F"/>
    <w:rsid w:val="005F12E5"/>
    <w:rsid w:val="005F13DA"/>
    <w:rsid w:val="005F1459"/>
    <w:rsid w:val="005F1815"/>
    <w:rsid w:val="005F1A0E"/>
    <w:rsid w:val="005F1E27"/>
    <w:rsid w:val="005F2063"/>
    <w:rsid w:val="005F2206"/>
    <w:rsid w:val="005F24D5"/>
    <w:rsid w:val="005F275F"/>
    <w:rsid w:val="005F293D"/>
    <w:rsid w:val="005F2942"/>
    <w:rsid w:val="005F2B8C"/>
    <w:rsid w:val="005F2E08"/>
    <w:rsid w:val="005F3092"/>
    <w:rsid w:val="005F31B3"/>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201"/>
    <w:rsid w:val="00600A19"/>
    <w:rsid w:val="00600F2B"/>
    <w:rsid w:val="0060144A"/>
    <w:rsid w:val="00601546"/>
    <w:rsid w:val="00601605"/>
    <w:rsid w:val="00601998"/>
    <w:rsid w:val="00601B56"/>
    <w:rsid w:val="00601D29"/>
    <w:rsid w:val="006021CA"/>
    <w:rsid w:val="006022DD"/>
    <w:rsid w:val="006024D6"/>
    <w:rsid w:val="0060264F"/>
    <w:rsid w:val="006028B3"/>
    <w:rsid w:val="00602A7A"/>
    <w:rsid w:val="00602AC2"/>
    <w:rsid w:val="00602AC6"/>
    <w:rsid w:val="00602DD5"/>
    <w:rsid w:val="00603632"/>
    <w:rsid w:val="006036EF"/>
    <w:rsid w:val="00603883"/>
    <w:rsid w:val="00603D81"/>
    <w:rsid w:val="00603FC3"/>
    <w:rsid w:val="0060403F"/>
    <w:rsid w:val="006041C2"/>
    <w:rsid w:val="00604317"/>
    <w:rsid w:val="0060440F"/>
    <w:rsid w:val="006044F2"/>
    <w:rsid w:val="00604D91"/>
    <w:rsid w:val="00604DAD"/>
    <w:rsid w:val="006050B8"/>
    <w:rsid w:val="00605493"/>
    <w:rsid w:val="0060572D"/>
    <w:rsid w:val="00605760"/>
    <w:rsid w:val="006059C9"/>
    <w:rsid w:val="00605DEE"/>
    <w:rsid w:val="0060625C"/>
    <w:rsid w:val="00606635"/>
    <w:rsid w:val="006066F1"/>
    <w:rsid w:val="006067F8"/>
    <w:rsid w:val="006068FE"/>
    <w:rsid w:val="00606DC5"/>
    <w:rsid w:val="00607067"/>
    <w:rsid w:val="0060709D"/>
    <w:rsid w:val="0060719D"/>
    <w:rsid w:val="006073F6"/>
    <w:rsid w:val="00607410"/>
    <w:rsid w:val="006074C7"/>
    <w:rsid w:val="00607B57"/>
    <w:rsid w:val="00607C44"/>
    <w:rsid w:val="00607E4C"/>
    <w:rsid w:val="00610216"/>
    <w:rsid w:val="0061045A"/>
    <w:rsid w:val="0061088A"/>
    <w:rsid w:val="00610CFD"/>
    <w:rsid w:val="00610E8C"/>
    <w:rsid w:val="00610EFC"/>
    <w:rsid w:val="00611071"/>
    <w:rsid w:val="006112BB"/>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A66"/>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92C"/>
    <w:rsid w:val="00620FAC"/>
    <w:rsid w:val="00621031"/>
    <w:rsid w:val="00621040"/>
    <w:rsid w:val="006214C6"/>
    <w:rsid w:val="0062189F"/>
    <w:rsid w:val="00621B6F"/>
    <w:rsid w:val="00621BEE"/>
    <w:rsid w:val="00621C6F"/>
    <w:rsid w:val="00622244"/>
    <w:rsid w:val="00622391"/>
    <w:rsid w:val="006223A6"/>
    <w:rsid w:val="0062263C"/>
    <w:rsid w:val="00622823"/>
    <w:rsid w:val="00622963"/>
    <w:rsid w:val="00622AF6"/>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B51"/>
    <w:rsid w:val="00626CC9"/>
    <w:rsid w:val="00626E0F"/>
    <w:rsid w:val="00626F65"/>
    <w:rsid w:val="00626F91"/>
    <w:rsid w:val="00626FB1"/>
    <w:rsid w:val="006272EA"/>
    <w:rsid w:val="006273EC"/>
    <w:rsid w:val="00627AE9"/>
    <w:rsid w:val="006303CE"/>
    <w:rsid w:val="00630591"/>
    <w:rsid w:val="00630AD0"/>
    <w:rsid w:val="00630B84"/>
    <w:rsid w:val="00630D2B"/>
    <w:rsid w:val="00630DA8"/>
    <w:rsid w:val="00630DDC"/>
    <w:rsid w:val="00630EE9"/>
    <w:rsid w:val="00631564"/>
    <w:rsid w:val="006315B1"/>
    <w:rsid w:val="00631657"/>
    <w:rsid w:val="006316D6"/>
    <w:rsid w:val="00631BEC"/>
    <w:rsid w:val="00631D18"/>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945"/>
    <w:rsid w:val="00635B79"/>
    <w:rsid w:val="00635C24"/>
    <w:rsid w:val="0063640B"/>
    <w:rsid w:val="00636464"/>
    <w:rsid w:val="0063666B"/>
    <w:rsid w:val="006367DA"/>
    <w:rsid w:val="00636A27"/>
    <w:rsid w:val="006372B6"/>
    <w:rsid w:val="00637306"/>
    <w:rsid w:val="00637669"/>
    <w:rsid w:val="006377C8"/>
    <w:rsid w:val="0063782F"/>
    <w:rsid w:val="00637EBC"/>
    <w:rsid w:val="00640054"/>
    <w:rsid w:val="00640AF2"/>
    <w:rsid w:val="00640BCB"/>
    <w:rsid w:val="00640CDA"/>
    <w:rsid w:val="0064111F"/>
    <w:rsid w:val="0064120A"/>
    <w:rsid w:val="00641865"/>
    <w:rsid w:val="0064195D"/>
    <w:rsid w:val="00641A1E"/>
    <w:rsid w:val="0064233B"/>
    <w:rsid w:val="0064276D"/>
    <w:rsid w:val="006428AF"/>
    <w:rsid w:val="0064297A"/>
    <w:rsid w:val="00642996"/>
    <w:rsid w:val="006429CC"/>
    <w:rsid w:val="006439BD"/>
    <w:rsid w:val="00643A89"/>
    <w:rsid w:val="00643BE9"/>
    <w:rsid w:val="006440DA"/>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47FAE"/>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60D"/>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E93"/>
    <w:rsid w:val="00656031"/>
    <w:rsid w:val="006560AB"/>
    <w:rsid w:val="006562A8"/>
    <w:rsid w:val="006562CB"/>
    <w:rsid w:val="00656843"/>
    <w:rsid w:val="0065769A"/>
    <w:rsid w:val="00657BC5"/>
    <w:rsid w:val="00660000"/>
    <w:rsid w:val="00660112"/>
    <w:rsid w:val="0066020C"/>
    <w:rsid w:val="006608D5"/>
    <w:rsid w:val="00660937"/>
    <w:rsid w:val="00660CC6"/>
    <w:rsid w:val="00660F16"/>
    <w:rsid w:val="00661273"/>
    <w:rsid w:val="00661283"/>
    <w:rsid w:val="00661925"/>
    <w:rsid w:val="00661AF4"/>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75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4F2"/>
    <w:rsid w:val="0067062C"/>
    <w:rsid w:val="006706EA"/>
    <w:rsid w:val="0067087D"/>
    <w:rsid w:val="00670F38"/>
    <w:rsid w:val="00670F64"/>
    <w:rsid w:val="00670F82"/>
    <w:rsid w:val="00671105"/>
    <w:rsid w:val="00671168"/>
    <w:rsid w:val="006714CF"/>
    <w:rsid w:val="006719D5"/>
    <w:rsid w:val="00671F24"/>
    <w:rsid w:val="00671FA6"/>
    <w:rsid w:val="006720A0"/>
    <w:rsid w:val="0067262E"/>
    <w:rsid w:val="00672A38"/>
    <w:rsid w:val="00672D73"/>
    <w:rsid w:val="00672F88"/>
    <w:rsid w:val="006733AE"/>
    <w:rsid w:val="0067342E"/>
    <w:rsid w:val="00673554"/>
    <w:rsid w:val="006735DE"/>
    <w:rsid w:val="00673CF5"/>
    <w:rsid w:val="006740A5"/>
    <w:rsid w:val="006740EF"/>
    <w:rsid w:val="00674686"/>
    <w:rsid w:val="006746AA"/>
    <w:rsid w:val="00674BA8"/>
    <w:rsid w:val="00674F3B"/>
    <w:rsid w:val="00675064"/>
    <w:rsid w:val="0067525E"/>
    <w:rsid w:val="006753C3"/>
    <w:rsid w:val="006754F5"/>
    <w:rsid w:val="00676034"/>
    <w:rsid w:val="0067628D"/>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1A0"/>
    <w:rsid w:val="006823AF"/>
    <w:rsid w:val="0068247A"/>
    <w:rsid w:val="0068267F"/>
    <w:rsid w:val="006829A8"/>
    <w:rsid w:val="006829AE"/>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AAE"/>
    <w:rsid w:val="00687F89"/>
    <w:rsid w:val="00687FD6"/>
    <w:rsid w:val="006900F0"/>
    <w:rsid w:val="00690577"/>
    <w:rsid w:val="00690E27"/>
    <w:rsid w:val="00690EBC"/>
    <w:rsid w:val="00691131"/>
    <w:rsid w:val="006912AA"/>
    <w:rsid w:val="00691894"/>
    <w:rsid w:val="00691A15"/>
    <w:rsid w:val="00692572"/>
    <w:rsid w:val="0069267F"/>
    <w:rsid w:val="00692AA7"/>
    <w:rsid w:val="00692ADE"/>
    <w:rsid w:val="00692B86"/>
    <w:rsid w:val="00692C50"/>
    <w:rsid w:val="00692CF9"/>
    <w:rsid w:val="00692D6C"/>
    <w:rsid w:val="00692E2F"/>
    <w:rsid w:val="00693102"/>
    <w:rsid w:val="00693310"/>
    <w:rsid w:val="006937A3"/>
    <w:rsid w:val="00693864"/>
    <w:rsid w:val="00693B8F"/>
    <w:rsid w:val="00693BA8"/>
    <w:rsid w:val="00693D63"/>
    <w:rsid w:val="00693E54"/>
    <w:rsid w:val="0069426C"/>
    <w:rsid w:val="0069439D"/>
    <w:rsid w:val="00694738"/>
    <w:rsid w:val="006948DD"/>
    <w:rsid w:val="00694E84"/>
    <w:rsid w:val="00694F8B"/>
    <w:rsid w:val="0069558F"/>
    <w:rsid w:val="006955E4"/>
    <w:rsid w:val="0069564B"/>
    <w:rsid w:val="006956EC"/>
    <w:rsid w:val="00695766"/>
    <w:rsid w:val="00696465"/>
    <w:rsid w:val="006964E1"/>
    <w:rsid w:val="00696AC8"/>
    <w:rsid w:val="00696E96"/>
    <w:rsid w:val="00697127"/>
    <w:rsid w:val="0069726F"/>
    <w:rsid w:val="00697329"/>
    <w:rsid w:val="006975FF"/>
    <w:rsid w:val="00697927"/>
    <w:rsid w:val="00697A9D"/>
    <w:rsid w:val="006A0015"/>
    <w:rsid w:val="006A067A"/>
    <w:rsid w:val="006A0724"/>
    <w:rsid w:val="006A0740"/>
    <w:rsid w:val="006A0815"/>
    <w:rsid w:val="006A0A52"/>
    <w:rsid w:val="006A0AC7"/>
    <w:rsid w:val="006A0AD5"/>
    <w:rsid w:val="006A0BC3"/>
    <w:rsid w:val="006A0BD5"/>
    <w:rsid w:val="006A0E29"/>
    <w:rsid w:val="006A0E9D"/>
    <w:rsid w:val="006A0F2E"/>
    <w:rsid w:val="006A11EF"/>
    <w:rsid w:val="006A12AB"/>
    <w:rsid w:val="006A153B"/>
    <w:rsid w:val="006A1952"/>
    <w:rsid w:val="006A1DB4"/>
    <w:rsid w:val="006A1E3D"/>
    <w:rsid w:val="006A2012"/>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82F"/>
    <w:rsid w:val="006A5B12"/>
    <w:rsid w:val="006A5F9F"/>
    <w:rsid w:val="006A6296"/>
    <w:rsid w:val="006A62F1"/>
    <w:rsid w:val="006A64CD"/>
    <w:rsid w:val="006A64F4"/>
    <w:rsid w:val="006A6594"/>
    <w:rsid w:val="006A6773"/>
    <w:rsid w:val="006A6C18"/>
    <w:rsid w:val="006A6E37"/>
    <w:rsid w:val="006A70F2"/>
    <w:rsid w:val="006A7463"/>
    <w:rsid w:val="006A7508"/>
    <w:rsid w:val="006A759A"/>
    <w:rsid w:val="006A76C5"/>
    <w:rsid w:val="006A7DCD"/>
    <w:rsid w:val="006B05F7"/>
    <w:rsid w:val="006B0838"/>
    <w:rsid w:val="006B08E9"/>
    <w:rsid w:val="006B0929"/>
    <w:rsid w:val="006B09DD"/>
    <w:rsid w:val="006B0D1A"/>
    <w:rsid w:val="006B0D70"/>
    <w:rsid w:val="006B0EDA"/>
    <w:rsid w:val="006B1029"/>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4C3"/>
    <w:rsid w:val="006B555E"/>
    <w:rsid w:val="006B5AAD"/>
    <w:rsid w:val="006B5B12"/>
    <w:rsid w:val="006B5FCF"/>
    <w:rsid w:val="006B62D6"/>
    <w:rsid w:val="006B6406"/>
    <w:rsid w:val="006B6438"/>
    <w:rsid w:val="006B64DB"/>
    <w:rsid w:val="006B6634"/>
    <w:rsid w:val="006B6781"/>
    <w:rsid w:val="006B6911"/>
    <w:rsid w:val="006B6CFE"/>
    <w:rsid w:val="006B6D45"/>
    <w:rsid w:val="006B7162"/>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61B"/>
    <w:rsid w:val="006C4CEB"/>
    <w:rsid w:val="006C4E85"/>
    <w:rsid w:val="006C581D"/>
    <w:rsid w:val="006C5AFB"/>
    <w:rsid w:val="006C5B9F"/>
    <w:rsid w:val="006C605A"/>
    <w:rsid w:val="006C61AB"/>
    <w:rsid w:val="006C65B9"/>
    <w:rsid w:val="006C6A3B"/>
    <w:rsid w:val="006C6A7B"/>
    <w:rsid w:val="006C7011"/>
    <w:rsid w:val="006C733F"/>
    <w:rsid w:val="006C73D8"/>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25D"/>
    <w:rsid w:val="006D434B"/>
    <w:rsid w:val="006D461B"/>
    <w:rsid w:val="006D48B9"/>
    <w:rsid w:val="006D49D6"/>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DF"/>
    <w:rsid w:val="006E1C24"/>
    <w:rsid w:val="006E1E7D"/>
    <w:rsid w:val="006E20C1"/>
    <w:rsid w:val="006E22B4"/>
    <w:rsid w:val="006E275A"/>
    <w:rsid w:val="006E2B16"/>
    <w:rsid w:val="006E2BCA"/>
    <w:rsid w:val="006E2C0E"/>
    <w:rsid w:val="006E2C64"/>
    <w:rsid w:val="006E2CAA"/>
    <w:rsid w:val="006E2E7C"/>
    <w:rsid w:val="006E2EEC"/>
    <w:rsid w:val="006E2FC3"/>
    <w:rsid w:val="006E3143"/>
    <w:rsid w:val="006E3655"/>
    <w:rsid w:val="006E39AE"/>
    <w:rsid w:val="006E3CD5"/>
    <w:rsid w:val="006E3D07"/>
    <w:rsid w:val="006E3EF7"/>
    <w:rsid w:val="006E3FFB"/>
    <w:rsid w:val="006E466F"/>
    <w:rsid w:val="006E4895"/>
    <w:rsid w:val="006E489E"/>
    <w:rsid w:val="006E4F12"/>
    <w:rsid w:val="006E4F62"/>
    <w:rsid w:val="006E551F"/>
    <w:rsid w:val="006E6188"/>
    <w:rsid w:val="006E61F3"/>
    <w:rsid w:val="006E66F2"/>
    <w:rsid w:val="006E6797"/>
    <w:rsid w:val="006E73CF"/>
    <w:rsid w:val="006E75B7"/>
    <w:rsid w:val="006E7826"/>
    <w:rsid w:val="006E79ED"/>
    <w:rsid w:val="006F024D"/>
    <w:rsid w:val="006F02E6"/>
    <w:rsid w:val="006F02FB"/>
    <w:rsid w:val="006F034D"/>
    <w:rsid w:val="006F0361"/>
    <w:rsid w:val="006F0AB9"/>
    <w:rsid w:val="006F0C6F"/>
    <w:rsid w:val="006F11CB"/>
    <w:rsid w:val="006F1A6F"/>
    <w:rsid w:val="006F1D99"/>
    <w:rsid w:val="006F1D9A"/>
    <w:rsid w:val="006F1DF5"/>
    <w:rsid w:val="006F208E"/>
    <w:rsid w:val="006F20CA"/>
    <w:rsid w:val="006F21A4"/>
    <w:rsid w:val="006F21B2"/>
    <w:rsid w:val="006F229E"/>
    <w:rsid w:val="006F23FC"/>
    <w:rsid w:val="006F29E5"/>
    <w:rsid w:val="006F2BB8"/>
    <w:rsid w:val="006F2D0E"/>
    <w:rsid w:val="006F2EA1"/>
    <w:rsid w:val="006F3247"/>
    <w:rsid w:val="006F333F"/>
    <w:rsid w:val="006F33E4"/>
    <w:rsid w:val="006F347B"/>
    <w:rsid w:val="006F3515"/>
    <w:rsid w:val="006F37FC"/>
    <w:rsid w:val="006F390C"/>
    <w:rsid w:val="006F4519"/>
    <w:rsid w:val="006F4539"/>
    <w:rsid w:val="006F4803"/>
    <w:rsid w:val="006F483B"/>
    <w:rsid w:val="006F4B24"/>
    <w:rsid w:val="006F4DAA"/>
    <w:rsid w:val="006F4DC6"/>
    <w:rsid w:val="006F57B4"/>
    <w:rsid w:val="006F5963"/>
    <w:rsid w:val="006F62F7"/>
    <w:rsid w:val="006F641B"/>
    <w:rsid w:val="006F66AF"/>
    <w:rsid w:val="006F70D3"/>
    <w:rsid w:val="006F71FF"/>
    <w:rsid w:val="006F73E1"/>
    <w:rsid w:val="006F7E12"/>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1FB0"/>
    <w:rsid w:val="00702308"/>
    <w:rsid w:val="007023B3"/>
    <w:rsid w:val="007023EF"/>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6A61"/>
    <w:rsid w:val="007072CF"/>
    <w:rsid w:val="00707583"/>
    <w:rsid w:val="007078A2"/>
    <w:rsid w:val="0070793C"/>
    <w:rsid w:val="00707A88"/>
    <w:rsid w:val="00707BFE"/>
    <w:rsid w:val="00707C04"/>
    <w:rsid w:val="00707C13"/>
    <w:rsid w:val="00707D6D"/>
    <w:rsid w:val="0071045B"/>
    <w:rsid w:val="00710526"/>
    <w:rsid w:val="00710559"/>
    <w:rsid w:val="00710562"/>
    <w:rsid w:val="007105C8"/>
    <w:rsid w:val="00710691"/>
    <w:rsid w:val="00710A08"/>
    <w:rsid w:val="00710A7E"/>
    <w:rsid w:val="00710D3C"/>
    <w:rsid w:val="007111B8"/>
    <w:rsid w:val="00711244"/>
    <w:rsid w:val="0071154A"/>
    <w:rsid w:val="00711859"/>
    <w:rsid w:val="007122F9"/>
    <w:rsid w:val="0071230B"/>
    <w:rsid w:val="007123E7"/>
    <w:rsid w:val="00712602"/>
    <w:rsid w:val="007126BA"/>
    <w:rsid w:val="007127E4"/>
    <w:rsid w:val="00712CEC"/>
    <w:rsid w:val="00712F37"/>
    <w:rsid w:val="007135CA"/>
    <w:rsid w:val="007136F7"/>
    <w:rsid w:val="00713767"/>
    <w:rsid w:val="00713A86"/>
    <w:rsid w:val="00713A93"/>
    <w:rsid w:val="00713B80"/>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FBC"/>
    <w:rsid w:val="0071637E"/>
    <w:rsid w:val="0071672E"/>
    <w:rsid w:val="007169B9"/>
    <w:rsid w:val="007169C9"/>
    <w:rsid w:val="00716ACE"/>
    <w:rsid w:val="00716E35"/>
    <w:rsid w:val="00716E89"/>
    <w:rsid w:val="007170A9"/>
    <w:rsid w:val="007171CF"/>
    <w:rsid w:val="0071775A"/>
    <w:rsid w:val="0071792B"/>
    <w:rsid w:val="00717A7F"/>
    <w:rsid w:val="00717E58"/>
    <w:rsid w:val="00717E63"/>
    <w:rsid w:val="00720325"/>
    <w:rsid w:val="00720A28"/>
    <w:rsid w:val="00720C1A"/>
    <w:rsid w:val="007211CA"/>
    <w:rsid w:val="007211F4"/>
    <w:rsid w:val="0072124C"/>
    <w:rsid w:val="0072142C"/>
    <w:rsid w:val="007216D1"/>
    <w:rsid w:val="00721BE3"/>
    <w:rsid w:val="00721BE5"/>
    <w:rsid w:val="00721CFC"/>
    <w:rsid w:val="00721D77"/>
    <w:rsid w:val="007224D6"/>
    <w:rsid w:val="00722934"/>
    <w:rsid w:val="00722A6C"/>
    <w:rsid w:val="00722F8A"/>
    <w:rsid w:val="007230B5"/>
    <w:rsid w:val="00723219"/>
    <w:rsid w:val="00723392"/>
    <w:rsid w:val="007233B0"/>
    <w:rsid w:val="007235A7"/>
    <w:rsid w:val="00723799"/>
    <w:rsid w:val="00723E2D"/>
    <w:rsid w:val="00723EA4"/>
    <w:rsid w:val="0072496E"/>
    <w:rsid w:val="007249E6"/>
    <w:rsid w:val="00724A83"/>
    <w:rsid w:val="00724C01"/>
    <w:rsid w:val="00725039"/>
    <w:rsid w:val="007255AE"/>
    <w:rsid w:val="0072561F"/>
    <w:rsid w:val="00725639"/>
    <w:rsid w:val="007256F4"/>
    <w:rsid w:val="00725737"/>
    <w:rsid w:val="00725880"/>
    <w:rsid w:val="00725B1F"/>
    <w:rsid w:val="00725D04"/>
    <w:rsid w:val="00725D55"/>
    <w:rsid w:val="00725F33"/>
    <w:rsid w:val="0072624B"/>
    <w:rsid w:val="007263D7"/>
    <w:rsid w:val="007263EC"/>
    <w:rsid w:val="00726475"/>
    <w:rsid w:val="007266E5"/>
    <w:rsid w:val="00726FDF"/>
    <w:rsid w:val="00727101"/>
    <w:rsid w:val="007278B7"/>
    <w:rsid w:val="00727B67"/>
    <w:rsid w:val="0073001A"/>
    <w:rsid w:val="0073013F"/>
    <w:rsid w:val="00730509"/>
    <w:rsid w:val="0073083B"/>
    <w:rsid w:val="00730892"/>
    <w:rsid w:val="00730AC0"/>
    <w:rsid w:val="0073110E"/>
    <w:rsid w:val="0073123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B06"/>
    <w:rsid w:val="00743FEB"/>
    <w:rsid w:val="00744027"/>
    <w:rsid w:val="007440C5"/>
    <w:rsid w:val="007440E8"/>
    <w:rsid w:val="007443E9"/>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B55"/>
    <w:rsid w:val="00746CB9"/>
    <w:rsid w:val="00746EE5"/>
    <w:rsid w:val="00746FFB"/>
    <w:rsid w:val="00747067"/>
    <w:rsid w:val="00747309"/>
    <w:rsid w:val="007473CF"/>
    <w:rsid w:val="00747DDE"/>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4D47"/>
    <w:rsid w:val="00755124"/>
    <w:rsid w:val="00755136"/>
    <w:rsid w:val="007554AD"/>
    <w:rsid w:val="00755B12"/>
    <w:rsid w:val="00755C16"/>
    <w:rsid w:val="00755E2D"/>
    <w:rsid w:val="0075603E"/>
    <w:rsid w:val="0075635A"/>
    <w:rsid w:val="007563E6"/>
    <w:rsid w:val="00756638"/>
    <w:rsid w:val="00756B13"/>
    <w:rsid w:val="00756F1D"/>
    <w:rsid w:val="00756F9B"/>
    <w:rsid w:val="00757185"/>
    <w:rsid w:val="007571E4"/>
    <w:rsid w:val="00757345"/>
    <w:rsid w:val="007575F3"/>
    <w:rsid w:val="00757B0D"/>
    <w:rsid w:val="00757D73"/>
    <w:rsid w:val="00757F66"/>
    <w:rsid w:val="007600B9"/>
    <w:rsid w:val="007601C4"/>
    <w:rsid w:val="00760573"/>
    <w:rsid w:val="0076057F"/>
    <w:rsid w:val="007605B5"/>
    <w:rsid w:val="00760701"/>
    <w:rsid w:val="00760A0D"/>
    <w:rsid w:val="00760C59"/>
    <w:rsid w:val="00760D12"/>
    <w:rsid w:val="007610F5"/>
    <w:rsid w:val="0076118C"/>
    <w:rsid w:val="00761483"/>
    <w:rsid w:val="0076153C"/>
    <w:rsid w:val="00761695"/>
    <w:rsid w:val="007617E4"/>
    <w:rsid w:val="00761804"/>
    <w:rsid w:val="0076182F"/>
    <w:rsid w:val="00761A5C"/>
    <w:rsid w:val="00761B20"/>
    <w:rsid w:val="00761FA3"/>
    <w:rsid w:val="00762044"/>
    <w:rsid w:val="007623F5"/>
    <w:rsid w:val="00762538"/>
    <w:rsid w:val="00762A05"/>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C9"/>
    <w:rsid w:val="00765098"/>
    <w:rsid w:val="0076532F"/>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7BE"/>
    <w:rsid w:val="00781840"/>
    <w:rsid w:val="00781ADE"/>
    <w:rsid w:val="0078207A"/>
    <w:rsid w:val="0078225A"/>
    <w:rsid w:val="00782812"/>
    <w:rsid w:val="00782C62"/>
    <w:rsid w:val="00782D8D"/>
    <w:rsid w:val="00782F94"/>
    <w:rsid w:val="00783444"/>
    <w:rsid w:val="007835B1"/>
    <w:rsid w:val="00783631"/>
    <w:rsid w:val="00783F83"/>
    <w:rsid w:val="00784026"/>
    <w:rsid w:val="00784276"/>
    <w:rsid w:val="00784318"/>
    <w:rsid w:val="0078435A"/>
    <w:rsid w:val="0078439F"/>
    <w:rsid w:val="007847D8"/>
    <w:rsid w:val="00784896"/>
    <w:rsid w:val="00784BEF"/>
    <w:rsid w:val="00784C90"/>
    <w:rsid w:val="00784EB5"/>
    <w:rsid w:val="00784EBE"/>
    <w:rsid w:val="0078514E"/>
    <w:rsid w:val="0078548B"/>
    <w:rsid w:val="007855E6"/>
    <w:rsid w:val="00785A88"/>
    <w:rsid w:val="00785C94"/>
    <w:rsid w:val="00785DE0"/>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7A8"/>
    <w:rsid w:val="00792C4E"/>
    <w:rsid w:val="00792F13"/>
    <w:rsid w:val="00793202"/>
    <w:rsid w:val="0079330E"/>
    <w:rsid w:val="00793876"/>
    <w:rsid w:val="00793898"/>
    <w:rsid w:val="00793E04"/>
    <w:rsid w:val="00793F05"/>
    <w:rsid w:val="00793F73"/>
    <w:rsid w:val="00794067"/>
    <w:rsid w:val="0079423E"/>
    <w:rsid w:val="00794264"/>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2D"/>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AF6"/>
    <w:rsid w:val="007A3CDD"/>
    <w:rsid w:val="007A3D84"/>
    <w:rsid w:val="007A411E"/>
    <w:rsid w:val="007A49EC"/>
    <w:rsid w:val="007A4BEE"/>
    <w:rsid w:val="007A4CF7"/>
    <w:rsid w:val="007A51B4"/>
    <w:rsid w:val="007A51DF"/>
    <w:rsid w:val="007A5363"/>
    <w:rsid w:val="007A55CA"/>
    <w:rsid w:val="007A581B"/>
    <w:rsid w:val="007A59AA"/>
    <w:rsid w:val="007A5CAC"/>
    <w:rsid w:val="007A5EC1"/>
    <w:rsid w:val="007A5FDE"/>
    <w:rsid w:val="007A6177"/>
    <w:rsid w:val="007A652E"/>
    <w:rsid w:val="007A6E59"/>
    <w:rsid w:val="007A6F2D"/>
    <w:rsid w:val="007A7022"/>
    <w:rsid w:val="007A7313"/>
    <w:rsid w:val="007A7CFD"/>
    <w:rsid w:val="007A7E09"/>
    <w:rsid w:val="007A7E16"/>
    <w:rsid w:val="007A7E61"/>
    <w:rsid w:val="007A7E75"/>
    <w:rsid w:val="007A7F3D"/>
    <w:rsid w:val="007B0146"/>
    <w:rsid w:val="007B026D"/>
    <w:rsid w:val="007B046B"/>
    <w:rsid w:val="007B061C"/>
    <w:rsid w:val="007B094D"/>
    <w:rsid w:val="007B0B7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575"/>
    <w:rsid w:val="007B4965"/>
    <w:rsid w:val="007B4F25"/>
    <w:rsid w:val="007B4F65"/>
    <w:rsid w:val="007B4F7F"/>
    <w:rsid w:val="007B5024"/>
    <w:rsid w:val="007B5073"/>
    <w:rsid w:val="007B5389"/>
    <w:rsid w:val="007B5403"/>
    <w:rsid w:val="007B5437"/>
    <w:rsid w:val="007B5E4C"/>
    <w:rsid w:val="007B6583"/>
    <w:rsid w:val="007B6B9A"/>
    <w:rsid w:val="007B6D3C"/>
    <w:rsid w:val="007B7102"/>
    <w:rsid w:val="007B75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1FFF"/>
    <w:rsid w:val="007C21BE"/>
    <w:rsid w:val="007C23C5"/>
    <w:rsid w:val="007C2465"/>
    <w:rsid w:val="007C26B1"/>
    <w:rsid w:val="007C26F4"/>
    <w:rsid w:val="007C2D40"/>
    <w:rsid w:val="007C2D6F"/>
    <w:rsid w:val="007C2E30"/>
    <w:rsid w:val="007C2ED4"/>
    <w:rsid w:val="007C2F27"/>
    <w:rsid w:val="007C2FA3"/>
    <w:rsid w:val="007C2FEA"/>
    <w:rsid w:val="007C3134"/>
    <w:rsid w:val="007C318A"/>
    <w:rsid w:val="007C3300"/>
    <w:rsid w:val="007C3396"/>
    <w:rsid w:val="007C3494"/>
    <w:rsid w:val="007C39FB"/>
    <w:rsid w:val="007C3A81"/>
    <w:rsid w:val="007C3C4D"/>
    <w:rsid w:val="007C3F4C"/>
    <w:rsid w:val="007C4053"/>
    <w:rsid w:val="007C4057"/>
    <w:rsid w:val="007C4201"/>
    <w:rsid w:val="007C4AA4"/>
    <w:rsid w:val="007C4E84"/>
    <w:rsid w:val="007C51E1"/>
    <w:rsid w:val="007C532C"/>
    <w:rsid w:val="007C53D6"/>
    <w:rsid w:val="007C5419"/>
    <w:rsid w:val="007C54CC"/>
    <w:rsid w:val="007C57C7"/>
    <w:rsid w:val="007C5B79"/>
    <w:rsid w:val="007C5D57"/>
    <w:rsid w:val="007C5EB6"/>
    <w:rsid w:val="007C5FAF"/>
    <w:rsid w:val="007C63E7"/>
    <w:rsid w:val="007C6433"/>
    <w:rsid w:val="007C6581"/>
    <w:rsid w:val="007C6A40"/>
    <w:rsid w:val="007C6F56"/>
    <w:rsid w:val="007C6FBD"/>
    <w:rsid w:val="007C7043"/>
    <w:rsid w:val="007C771A"/>
    <w:rsid w:val="007C7E0F"/>
    <w:rsid w:val="007C7F08"/>
    <w:rsid w:val="007C7F2A"/>
    <w:rsid w:val="007C7F82"/>
    <w:rsid w:val="007D02E5"/>
    <w:rsid w:val="007D0B7C"/>
    <w:rsid w:val="007D0C8C"/>
    <w:rsid w:val="007D0E66"/>
    <w:rsid w:val="007D0EBF"/>
    <w:rsid w:val="007D0F7C"/>
    <w:rsid w:val="007D0FF3"/>
    <w:rsid w:val="007D14B7"/>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3DC"/>
    <w:rsid w:val="007D590E"/>
    <w:rsid w:val="007D5B27"/>
    <w:rsid w:val="007D5D0B"/>
    <w:rsid w:val="007D651D"/>
    <w:rsid w:val="007D6609"/>
    <w:rsid w:val="007D667A"/>
    <w:rsid w:val="007D6692"/>
    <w:rsid w:val="007D6B7A"/>
    <w:rsid w:val="007D6B95"/>
    <w:rsid w:val="007D6D51"/>
    <w:rsid w:val="007D73A7"/>
    <w:rsid w:val="007D74A9"/>
    <w:rsid w:val="007D7689"/>
    <w:rsid w:val="007D77FD"/>
    <w:rsid w:val="007D7AF1"/>
    <w:rsid w:val="007D7B1C"/>
    <w:rsid w:val="007D7DB9"/>
    <w:rsid w:val="007E015F"/>
    <w:rsid w:val="007E0189"/>
    <w:rsid w:val="007E04DD"/>
    <w:rsid w:val="007E0EF6"/>
    <w:rsid w:val="007E10CA"/>
    <w:rsid w:val="007E147A"/>
    <w:rsid w:val="007E1868"/>
    <w:rsid w:val="007E1B0B"/>
    <w:rsid w:val="007E21A0"/>
    <w:rsid w:val="007E24DF"/>
    <w:rsid w:val="007E27C2"/>
    <w:rsid w:val="007E29BE"/>
    <w:rsid w:val="007E29D6"/>
    <w:rsid w:val="007E2F31"/>
    <w:rsid w:val="007E35DB"/>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7E7"/>
    <w:rsid w:val="007E7873"/>
    <w:rsid w:val="007E7C52"/>
    <w:rsid w:val="007F0A99"/>
    <w:rsid w:val="007F105C"/>
    <w:rsid w:val="007F11C0"/>
    <w:rsid w:val="007F11F6"/>
    <w:rsid w:val="007F15C8"/>
    <w:rsid w:val="007F189E"/>
    <w:rsid w:val="007F1909"/>
    <w:rsid w:val="007F1CBA"/>
    <w:rsid w:val="007F1F5B"/>
    <w:rsid w:val="007F2471"/>
    <w:rsid w:val="007F27A2"/>
    <w:rsid w:val="007F284E"/>
    <w:rsid w:val="007F2A38"/>
    <w:rsid w:val="007F2C1B"/>
    <w:rsid w:val="007F311B"/>
    <w:rsid w:val="007F34FC"/>
    <w:rsid w:val="007F37C2"/>
    <w:rsid w:val="007F3C05"/>
    <w:rsid w:val="007F3D81"/>
    <w:rsid w:val="007F3DE8"/>
    <w:rsid w:val="007F3F96"/>
    <w:rsid w:val="007F4172"/>
    <w:rsid w:val="007F4C4F"/>
    <w:rsid w:val="007F53EC"/>
    <w:rsid w:val="007F5406"/>
    <w:rsid w:val="007F555E"/>
    <w:rsid w:val="007F598D"/>
    <w:rsid w:val="007F5B5C"/>
    <w:rsid w:val="007F5DC6"/>
    <w:rsid w:val="007F6638"/>
    <w:rsid w:val="007F6763"/>
    <w:rsid w:val="007F695B"/>
    <w:rsid w:val="007F6CC3"/>
    <w:rsid w:val="007F73F2"/>
    <w:rsid w:val="007F747F"/>
    <w:rsid w:val="007F74A6"/>
    <w:rsid w:val="007F758B"/>
    <w:rsid w:val="007F7CAD"/>
    <w:rsid w:val="007F7CC8"/>
    <w:rsid w:val="007F7CD6"/>
    <w:rsid w:val="008006ED"/>
    <w:rsid w:val="0080070E"/>
    <w:rsid w:val="00800969"/>
    <w:rsid w:val="00800CEC"/>
    <w:rsid w:val="00800DAD"/>
    <w:rsid w:val="00800DE0"/>
    <w:rsid w:val="00800F6F"/>
    <w:rsid w:val="00800FE9"/>
    <w:rsid w:val="00801155"/>
    <w:rsid w:val="0080127C"/>
    <w:rsid w:val="008013BB"/>
    <w:rsid w:val="00801562"/>
    <w:rsid w:val="00801727"/>
    <w:rsid w:val="0080177D"/>
    <w:rsid w:val="00801856"/>
    <w:rsid w:val="0080199B"/>
    <w:rsid w:val="00801EA0"/>
    <w:rsid w:val="00801EEF"/>
    <w:rsid w:val="00801F61"/>
    <w:rsid w:val="008023E4"/>
    <w:rsid w:val="00802D96"/>
    <w:rsid w:val="008039C0"/>
    <w:rsid w:val="008046F5"/>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DF0"/>
    <w:rsid w:val="0081021A"/>
    <w:rsid w:val="00810309"/>
    <w:rsid w:val="008104AE"/>
    <w:rsid w:val="008106A6"/>
    <w:rsid w:val="0081088F"/>
    <w:rsid w:val="008108C4"/>
    <w:rsid w:val="008108C6"/>
    <w:rsid w:val="00810931"/>
    <w:rsid w:val="00810BEA"/>
    <w:rsid w:val="00810EAD"/>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491"/>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8E1"/>
    <w:rsid w:val="00816BCA"/>
    <w:rsid w:val="00816D7A"/>
    <w:rsid w:val="00816FB5"/>
    <w:rsid w:val="00817745"/>
    <w:rsid w:val="00817910"/>
    <w:rsid w:val="008179B6"/>
    <w:rsid w:val="00817C8E"/>
    <w:rsid w:val="00817EB9"/>
    <w:rsid w:val="00817EFC"/>
    <w:rsid w:val="00817FCE"/>
    <w:rsid w:val="00820315"/>
    <w:rsid w:val="00820B6D"/>
    <w:rsid w:val="00820D12"/>
    <w:rsid w:val="00820D9A"/>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6B6"/>
    <w:rsid w:val="00824EB2"/>
    <w:rsid w:val="00824F86"/>
    <w:rsid w:val="00825428"/>
    <w:rsid w:val="0082548D"/>
    <w:rsid w:val="00825E57"/>
    <w:rsid w:val="00826163"/>
    <w:rsid w:val="00826222"/>
    <w:rsid w:val="00826562"/>
    <w:rsid w:val="00826596"/>
    <w:rsid w:val="00826BAC"/>
    <w:rsid w:val="00826C74"/>
    <w:rsid w:val="008271D4"/>
    <w:rsid w:val="008272BE"/>
    <w:rsid w:val="00827493"/>
    <w:rsid w:val="008275B3"/>
    <w:rsid w:val="008278AC"/>
    <w:rsid w:val="00827A15"/>
    <w:rsid w:val="00827B4F"/>
    <w:rsid w:val="00827FE7"/>
    <w:rsid w:val="0083099B"/>
    <w:rsid w:val="00830A77"/>
    <w:rsid w:val="00830A81"/>
    <w:rsid w:val="00830BD7"/>
    <w:rsid w:val="00830CEB"/>
    <w:rsid w:val="008311E6"/>
    <w:rsid w:val="008314A1"/>
    <w:rsid w:val="00831674"/>
    <w:rsid w:val="00831B7B"/>
    <w:rsid w:val="00831FE4"/>
    <w:rsid w:val="00832197"/>
    <w:rsid w:val="008322AA"/>
    <w:rsid w:val="008324D0"/>
    <w:rsid w:val="00832957"/>
    <w:rsid w:val="00832BFD"/>
    <w:rsid w:val="00833B5D"/>
    <w:rsid w:val="00833C02"/>
    <w:rsid w:val="00833EAF"/>
    <w:rsid w:val="008340C9"/>
    <w:rsid w:val="008340F5"/>
    <w:rsid w:val="00834190"/>
    <w:rsid w:val="00834789"/>
    <w:rsid w:val="00834BE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BF2"/>
    <w:rsid w:val="00836C92"/>
    <w:rsid w:val="00836FC7"/>
    <w:rsid w:val="008377C8"/>
    <w:rsid w:val="00837956"/>
    <w:rsid w:val="00837B78"/>
    <w:rsid w:val="008400F4"/>
    <w:rsid w:val="00840208"/>
    <w:rsid w:val="00840696"/>
    <w:rsid w:val="0084089A"/>
    <w:rsid w:val="00840BE3"/>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3FF4"/>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207"/>
    <w:rsid w:val="00850221"/>
    <w:rsid w:val="008503A5"/>
    <w:rsid w:val="008505F1"/>
    <w:rsid w:val="00850757"/>
    <w:rsid w:val="00850F8F"/>
    <w:rsid w:val="0085109F"/>
    <w:rsid w:val="0085123F"/>
    <w:rsid w:val="00851413"/>
    <w:rsid w:val="0085145F"/>
    <w:rsid w:val="008515D3"/>
    <w:rsid w:val="008519F1"/>
    <w:rsid w:val="00851A29"/>
    <w:rsid w:val="00851A75"/>
    <w:rsid w:val="00851D0E"/>
    <w:rsid w:val="00851EA1"/>
    <w:rsid w:val="0085238D"/>
    <w:rsid w:val="00852395"/>
    <w:rsid w:val="008525B3"/>
    <w:rsid w:val="0085275D"/>
    <w:rsid w:val="00852A96"/>
    <w:rsid w:val="00852B7A"/>
    <w:rsid w:val="00852D51"/>
    <w:rsid w:val="00852DD0"/>
    <w:rsid w:val="00853049"/>
    <w:rsid w:val="00853173"/>
    <w:rsid w:val="00853228"/>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4FCA"/>
    <w:rsid w:val="008550E1"/>
    <w:rsid w:val="008551D5"/>
    <w:rsid w:val="0085538F"/>
    <w:rsid w:val="00855680"/>
    <w:rsid w:val="00855886"/>
    <w:rsid w:val="008558FF"/>
    <w:rsid w:val="00855BCF"/>
    <w:rsid w:val="00855C59"/>
    <w:rsid w:val="008561B3"/>
    <w:rsid w:val="008569A6"/>
    <w:rsid w:val="00856AC0"/>
    <w:rsid w:val="00856F3D"/>
    <w:rsid w:val="0085718D"/>
    <w:rsid w:val="00857A47"/>
    <w:rsid w:val="00857AD7"/>
    <w:rsid w:val="00857B5A"/>
    <w:rsid w:val="00857F0B"/>
    <w:rsid w:val="008604FB"/>
    <w:rsid w:val="008607A2"/>
    <w:rsid w:val="00860A65"/>
    <w:rsid w:val="00860A68"/>
    <w:rsid w:val="00860B0F"/>
    <w:rsid w:val="00860C24"/>
    <w:rsid w:val="00860ED6"/>
    <w:rsid w:val="00861050"/>
    <w:rsid w:val="00861747"/>
    <w:rsid w:val="0086178A"/>
    <w:rsid w:val="00861A9B"/>
    <w:rsid w:val="00861DC9"/>
    <w:rsid w:val="008622AE"/>
    <w:rsid w:val="0086236F"/>
    <w:rsid w:val="0086242D"/>
    <w:rsid w:val="00862706"/>
    <w:rsid w:val="00862D31"/>
    <w:rsid w:val="00862F75"/>
    <w:rsid w:val="00863752"/>
    <w:rsid w:val="00863949"/>
    <w:rsid w:val="00863D05"/>
    <w:rsid w:val="00863EB2"/>
    <w:rsid w:val="0086401E"/>
    <w:rsid w:val="00864043"/>
    <w:rsid w:val="008641BD"/>
    <w:rsid w:val="008647EA"/>
    <w:rsid w:val="00864A3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0AD"/>
    <w:rsid w:val="00871157"/>
    <w:rsid w:val="008712F6"/>
    <w:rsid w:val="00871955"/>
    <w:rsid w:val="00871C98"/>
    <w:rsid w:val="00871D45"/>
    <w:rsid w:val="00871DCE"/>
    <w:rsid w:val="0087231D"/>
    <w:rsid w:val="008726D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82"/>
    <w:rsid w:val="008759B8"/>
    <w:rsid w:val="00875B3B"/>
    <w:rsid w:val="00875ED7"/>
    <w:rsid w:val="00876295"/>
    <w:rsid w:val="00876808"/>
    <w:rsid w:val="00876A14"/>
    <w:rsid w:val="00876B1F"/>
    <w:rsid w:val="00876B97"/>
    <w:rsid w:val="00876BA2"/>
    <w:rsid w:val="00876D15"/>
    <w:rsid w:val="008770F5"/>
    <w:rsid w:val="00877275"/>
    <w:rsid w:val="0087731A"/>
    <w:rsid w:val="008776BE"/>
    <w:rsid w:val="008776F1"/>
    <w:rsid w:val="0087782F"/>
    <w:rsid w:val="008778FC"/>
    <w:rsid w:val="00877926"/>
    <w:rsid w:val="00877979"/>
    <w:rsid w:val="00877BFC"/>
    <w:rsid w:val="008800D4"/>
    <w:rsid w:val="008806C5"/>
    <w:rsid w:val="00880C0B"/>
    <w:rsid w:val="00880C74"/>
    <w:rsid w:val="00880ECF"/>
    <w:rsid w:val="0088106D"/>
    <w:rsid w:val="00881371"/>
    <w:rsid w:val="008814FB"/>
    <w:rsid w:val="008816C1"/>
    <w:rsid w:val="00881766"/>
    <w:rsid w:val="00881793"/>
    <w:rsid w:val="00881D0B"/>
    <w:rsid w:val="008822D4"/>
    <w:rsid w:val="00882498"/>
    <w:rsid w:val="0088249A"/>
    <w:rsid w:val="00882C58"/>
    <w:rsid w:val="008832F4"/>
    <w:rsid w:val="00883412"/>
    <w:rsid w:val="00883643"/>
    <w:rsid w:val="00883724"/>
    <w:rsid w:val="00883AE7"/>
    <w:rsid w:val="00883D1D"/>
    <w:rsid w:val="00883D5C"/>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2D"/>
    <w:rsid w:val="008906F0"/>
    <w:rsid w:val="008907B4"/>
    <w:rsid w:val="008907F0"/>
    <w:rsid w:val="008909E1"/>
    <w:rsid w:val="00890FA8"/>
    <w:rsid w:val="00891026"/>
    <w:rsid w:val="00891092"/>
    <w:rsid w:val="008911D5"/>
    <w:rsid w:val="00891234"/>
    <w:rsid w:val="0089126F"/>
    <w:rsid w:val="008912D7"/>
    <w:rsid w:val="008914E4"/>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19B"/>
    <w:rsid w:val="008A1431"/>
    <w:rsid w:val="008A147B"/>
    <w:rsid w:val="008A1692"/>
    <w:rsid w:val="008A19AC"/>
    <w:rsid w:val="008A1C4F"/>
    <w:rsid w:val="008A1D38"/>
    <w:rsid w:val="008A1ED3"/>
    <w:rsid w:val="008A1F46"/>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65"/>
    <w:rsid w:val="008A5E34"/>
    <w:rsid w:val="008A6717"/>
    <w:rsid w:val="008A6B8C"/>
    <w:rsid w:val="008A6E9C"/>
    <w:rsid w:val="008A7059"/>
    <w:rsid w:val="008A71CE"/>
    <w:rsid w:val="008A7323"/>
    <w:rsid w:val="008A74FD"/>
    <w:rsid w:val="008A77B3"/>
    <w:rsid w:val="008A79E0"/>
    <w:rsid w:val="008A7F30"/>
    <w:rsid w:val="008B00E3"/>
    <w:rsid w:val="008B03CE"/>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0D"/>
    <w:rsid w:val="008B4987"/>
    <w:rsid w:val="008B49F4"/>
    <w:rsid w:val="008B4A69"/>
    <w:rsid w:val="008B4C01"/>
    <w:rsid w:val="008B4C55"/>
    <w:rsid w:val="008B4D3E"/>
    <w:rsid w:val="008B4D69"/>
    <w:rsid w:val="008B4D9D"/>
    <w:rsid w:val="008B538E"/>
    <w:rsid w:val="008B5701"/>
    <w:rsid w:val="008B5961"/>
    <w:rsid w:val="008B5AD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32"/>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5F5"/>
    <w:rsid w:val="008C466C"/>
    <w:rsid w:val="008C4D55"/>
    <w:rsid w:val="008C4E74"/>
    <w:rsid w:val="008C4F6B"/>
    <w:rsid w:val="008C591D"/>
    <w:rsid w:val="008C603C"/>
    <w:rsid w:val="008C648F"/>
    <w:rsid w:val="008C64DC"/>
    <w:rsid w:val="008C683D"/>
    <w:rsid w:val="008C69F0"/>
    <w:rsid w:val="008C6BBC"/>
    <w:rsid w:val="008C6DC1"/>
    <w:rsid w:val="008C6E2F"/>
    <w:rsid w:val="008C6EC0"/>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0A7"/>
    <w:rsid w:val="008D454E"/>
    <w:rsid w:val="008D4AAF"/>
    <w:rsid w:val="008D4AD9"/>
    <w:rsid w:val="008D4B36"/>
    <w:rsid w:val="008D4D56"/>
    <w:rsid w:val="008D4FB9"/>
    <w:rsid w:val="008D5130"/>
    <w:rsid w:val="008D51D0"/>
    <w:rsid w:val="008D5204"/>
    <w:rsid w:val="008D5259"/>
    <w:rsid w:val="008D5845"/>
    <w:rsid w:val="008D644B"/>
    <w:rsid w:val="008D65DA"/>
    <w:rsid w:val="008D6788"/>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3C"/>
    <w:rsid w:val="008E1552"/>
    <w:rsid w:val="008E1EF3"/>
    <w:rsid w:val="008E2262"/>
    <w:rsid w:val="008E25DF"/>
    <w:rsid w:val="008E263A"/>
    <w:rsid w:val="008E26C8"/>
    <w:rsid w:val="008E29BF"/>
    <w:rsid w:val="008E2D15"/>
    <w:rsid w:val="008E2E40"/>
    <w:rsid w:val="008E3023"/>
    <w:rsid w:val="008E35DC"/>
    <w:rsid w:val="008E396B"/>
    <w:rsid w:val="008E39E9"/>
    <w:rsid w:val="008E3A6B"/>
    <w:rsid w:val="008E3AB4"/>
    <w:rsid w:val="008E4060"/>
    <w:rsid w:val="008E4266"/>
    <w:rsid w:val="008E4DA5"/>
    <w:rsid w:val="008E4E11"/>
    <w:rsid w:val="008E4EC3"/>
    <w:rsid w:val="008E508E"/>
    <w:rsid w:val="008E50E4"/>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18"/>
    <w:rsid w:val="008E784A"/>
    <w:rsid w:val="008E7C7D"/>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A59"/>
    <w:rsid w:val="008F5E58"/>
    <w:rsid w:val="008F64FF"/>
    <w:rsid w:val="008F6592"/>
    <w:rsid w:val="008F69DD"/>
    <w:rsid w:val="008F6C8B"/>
    <w:rsid w:val="008F722F"/>
    <w:rsid w:val="008F764B"/>
    <w:rsid w:val="00900140"/>
    <w:rsid w:val="00900472"/>
    <w:rsid w:val="00900490"/>
    <w:rsid w:val="009008D0"/>
    <w:rsid w:val="0090091A"/>
    <w:rsid w:val="009009DE"/>
    <w:rsid w:val="00900C98"/>
    <w:rsid w:val="00900DAE"/>
    <w:rsid w:val="00900EE2"/>
    <w:rsid w:val="0090126E"/>
    <w:rsid w:val="009013F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4F4D"/>
    <w:rsid w:val="009054A9"/>
    <w:rsid w:val="009056FB"/>
    <w:rsid w:val="009058D2"/>
    <w:rsid w:val="00906411"/>
    <w:rsid w:val="00906C00"/>
    <w:rsid w:val="00906CB1"/>
    <w:rsid w:val="00906DF6"/>
    <w:rsid w:val="00907229"/>
    <w:rsid w:val="0090730C"/>
    <w:rsid w:val="00907520"/>
    <w:rsid w:val="0090763E"/>
    <w:rsid w:val="00907725"/>
    <w:rsid w:val="00907819"/>
    <w:rsid w:val="00907ACA"/>
    <w:rsid w:val="00907F82"/>
    <w:rsid w:val="00907FA6"/>
    <w:rsid w:val="00910494"/>
    <w:rsid w:val="00910AD8"/>
    <w:rsid w:val="00911712"/>
    <w:rsid w:val="009117CF"/>
    <w:rsid w:val="009118F1"/>
    <w:rsid w:val="00911B7A"/>
    <w:rsid w:val="0091230A"/>
    <w:rsid w:val="00912314"/>
    <w:rsid w:val="00912498"/>
    <w:rsid w:val="00912604"/>
    <w:rsid w:val="00912880"/>
    <w:rsid w:val="00912E8D"/>
    <w:rsid w:val="0091306D"/>
    <w:rsid w:val="009135C6"/>
    <w:rsid w:val="00913759"/>
    <w:rsid w:val="00913B4C"/>
    <w:rsid w:val="00913C58"/>
    <w:rsid w:val="00913D29"/>
    <w:rsid w:val="00913DF3"/>
    <w:rsid w:val="00914199"/>
    <w:rsid w:val="009142BA"/>
    <w:rsid w:val="0091452D"/>
    <w:rsid w:val="0091464F"/>
    <w:rsid w:val="00914B67"/>
    <w:rsid w:val="00915411"/>
    <w:rsid w:val="00915513"/>
    <w:rsid w:val="00915637"/>
    <w:rsid w:val="009158EF"/>
    <w:rsid w:val="00915B22"/>
    <w:rsid w:val="00915FB9"/>
    <w:rsid w:val="00915FF0"/>
    <w:rsid w:val="00916139"/>
    <w:rsid w:val="0091639C"/>
    <w:rsid w:val="00916449"/>
    <w:rsid w:val="009164D3"/>
    <w:rsid w:val="00916596"/>
    <w:rsid w:val="0091662D"/>
    <w:rsid w:val="00916BD8"/>
    <w:rsid w:val="00916EF2"/>
    <w:rsid w:val="00917658"/>
    <w:rsid w:val="009178C8"/>
    <w:rsid w:val="00917B83"/>
    <w:rsid w:val="009202B7"/>
    <w:rsid w:val="00920527"/>
    <w:rsid w:val="009205B2"/>
    <w:rsid w:val="0092086E"/>
    <w:rsid w:val="00920E40"/>
    <w:rsid w:val="0092126F"/>
    <w:rsid w:val="009214FF"/>
    <w:rsid w:val="00921856"/>
    <w:rsid w:val="00921D3C"/>
    <w:rsid w:val="0092200C"/>
    <w:rsid w:val="009220B7"/>
    <w:rsid w:val="0092261D"/>
    <w:rsid w:val="009226A4"/>
    <w:rsid w:val="009226B3"/>
    <w:rsid w:val="0092298A"/>
    <w:rsid w:val="009229B1"/>
    <w:rsid w:val="00922F12"/>
    <w:rsid w:val="0092313A"/>
    <w:rsid w:val="00923742"/>
    <w:rsid w:val="00923827"/>
    <w:rsid w:val="00923AAF"/>
    <w:rsid w:val="00923C5D"/>
    <w:rsid w:val="0092417C"/>
    <w:rsid w:val="009247A6"/>
    <w:rsid w:val="00924A0B"/>
    <w:rsid w:val="00924A23"/>
    <w:rsid w:val="00924B7E"/>
    <w:rsid w:val="00925419"/>
    <w:rsid w:val="00925447"/>
    <w:rsid w:val="00925624"/>
    <w:rsid w:val="0092574F"/>
    <w:rsid w:val="00925B00"/>
    <w:rsid w:val="00926073"/>
    <w:rsid w:val="00926124"/>
    <w:rsid w:val="0092622B"/>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DD"/>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737"/>
    <w:rsid w:val="00937A78"/>
    <w:rsid w:val="00937E6B"/>
    <w:rsid w:val="009403BD"/>
    <w:rsid w:val="009403C4"/>
    <w:rsid w:val="00940521"/>
    <w:rsid w:val="009406B9"/>
    <w:rsid w:val="00940CA3"/>
    <w:rsid w:val="00940D71"/>
    <w:rsid w:val="00940DC6"/>
    <w:rsid w:val="009411A4"/>
    <w:rsid w:val="00941348"/>
    <w:rsid w:val="00941687"/>
    <w:rsid w:val="00941A59"/>
    <w:rsid w:val="00941C46"/>
    <w:rsid w:val="00941D46"/>
    <w:rsid w:val="00942255"/>
    <w:rsid w:val="0094226E"/>
    <w:rsid w:val="009422DA"/>
    <w:rsid w:val="00942433"/>
    <w:rsid w:val="00942444"/>
    <w:rsid w:val="00942462"/>
    <w:rsid w:val="009424DF"/>
    <w:rsid w:val="0094280D"/>
    <w:rsid w:val="00942B8B"/>
    <w:rsid w:val="00942C38"/>
    <w:rsid w:val="00943970"/>
    <w:rsid w:val="00943A64"/>
    <w:rsid w:val="00943A68"/>
    <w:rsid w:val="00943CE5"/>
    <w:rsid w:val="00943D10"/>
    <w:rsid w:val="00943E96"/>
    <w:rsid w:val="00943F28"/>
    <w:rsid w:val="00944005"/>
    <w:rsid w:val="00944067"/>
    <w:rsid w:val="00944455"/>
    <w:rsid w:val="0094465B"/>
    <w:rsid w:val="0094495A"/>
    <w:rsid w:val="00944DE6"/>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406"/>
    <w:rsid w:val="0095157B"/>
    <w:rsid w:val="0095166F"/>
    <w:rsid w:val="009517C5"/>
    <w:rsid w:val="00951CB9"/>
    <w:rsid w:val="00951ECB"/>
    <w:rsid w:val="0095209F"/>
    <w:rsid w:val="00952138"/>
    <w:rsid w:val="009523DF"/>
    <w:rsid w:val="0095273C"/>
    <w:rsid w:val="009528CA"/>
    <w:rsid w:val="009529AA"/>
    <w:rsid w:val="00952A57"/>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57F6C"/>
    <w:rsid w:val="00960248"/>
    <w:rsid w:val="0096067F"/>
    <w:rsid w:val="00960991"/>
    <w:rsid w:val="00960AC5"/>
    <w:rsid w:val="00960ACF"/>
    <w:rsid w:val="00960B06"/>
    <w:rsid w:val="00960D7B"/>
    <w:rsid w:val="00960DCC"/>
    <w:rsid w:val="00961193"/>
    <w:rsid w:val="0096182F"/>
    <w:rsid w:val="0096197A"/>
    <w:rsid w:val="00961D1B"/>
    <w:rsid w:val="00961D90"/>
    <w:rsid w:val="0096232A"/>
    <w:rsid w:val="00962656"/>
    <w:rsid w:val="0096299F"/>
    <w:rsid w:val="00962A95"/>
    <w:rsid w:val="00962EED"/>
    <w:rsid w:val="00962F3C"/>
    <w:rsid w:val="0096310D"/>
    <w:rsid w:val="00963113"/>
    <w:rsid w:val="0096347D"/>
    <w:rsid w:val="009636E4"/>
    <w:rsid w:val="00963916"/>
    <w:rsid w:val="00963A2A"/>
    <w:rsid w:val="00963B67"/>
    <w:rsid w:val="009647B9"/>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887"/>
    <w:rsid w:val="0097197A"/>
    <w:rsid w:val="00971C6E"/>
    <w:rsid w:val="00972A19"/>
    <w:rsid w:val="009732AD"/>
    <w:rsid w:val="0097350D"/>
    <w:rsid w:val="009735C5"/>
    <w:rsid w:val="0097374F"/>
    <w:rsid w:val="00973956"/>
    <w:rsid w:val="00973BCD"/>
    <w:rsid w:val="00973D0A"/>
    <w:rsid w:val="00973D9A"/>
    <w:rsid w:val="00973E18"/>
    <w:rsid w:val="00973F60"/>
    <w:rsid w:val="00973F7F"/>
    <w:rsid w:val="00973FE9"/>
    <w:rsid w:val="00974027"/>
    <w:rsid w:val="009741F6"/>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268"/>
    <w:rsid w:val="009814E3"/>
    <w:rsid w:val="0098184A"/>
    <w:rsid w:val="00981B2B"/>
    <w:rsid w:val="00981BEC"/>
    <w:rsid w:val="00981DFA"/>
    <w:rsid w:val="00982171"/>
    <w:rsid w:val="0098303D"/>
    <w:rsid w:val="00983D88"/>
    <w:rsid w:val="00984052"/>
    <w:rsid w:val="009843AA"/>
    <w:rsid w:val="00984412"/>
    <w:rsid w:val="00984578"/>
    <w:rsid w:val="009846AF"/>
    <w:rsid w:val="0098487E"/>
    <w:rsid w:val="00984AED"/>
    <w:rsid w:val="00984C3F"/>
    <w:rsid w:val="00984E6C"/>
    <w:rsid w:val="00984F91"/>
    <w:rsid w:val="00985174"/>
    <w:rsid w:val="0098535F"/>
    <w:rsid w:val="009853DF"/>
    <w:rsid w:val="009856A4"/>
    <w:rsid w:val="0098571A"/>
    <w:rsid w:val="00985C29"/>
    <w:rsid w:val="00985E97"/>
    <w:rsid w:val="009863DE"/>
    <w:rsid w:val="00986551"/>
    <w:rsid w:val="0098658A"/>
    <w:rsid w:val="0098681E"/>
    <w:rsid w:val="00986B52"/>
    <w:rsid w:val="00986EB9"/>
    <w:rsid w:val="00986F77"/>
    <w:rsid w:val="00987189"/>
    <w:rsid w:val="00987365"/>
    <w:rsid w:val="009873A3"/>
    <w:rsid w:val="00987B15"/>
    <w:rsid w:val="00987D57"/>
    <w:rsid w:val="00987F9F"/>
    <w:rsid w:val="00990218"/>
    <w:rsid w:val="009902A0"/>
    <w:rsid w:val="009903A4"/>
    <w:rsid w:val="0099047E"/>
    <w:rsid w:val="00990563"/>
    <w:rsid w:val="009905A5"/>
    <w:rsid w:val="00990751"/>
    <w:rsid w:val="00990CA5"/>
    <w:rsid w:val="00990DAF"/>
    <w:rsid w:val="00990DC2"/>
    <w:rsid w:val="00991287"/>
    <w:rsid w:val="00991367"/>
    <w:rsid w:val="00991476"/>
    <w:rsid w:val="00991577"/>
    <w:rsid w:val="00991695"/>
    <w:rsid w:val="00991837"/>
    <w:rsid w:val="0099183F"/>
    <w:rsid w:val="00991BA0"/>
    <w:rsid w:val="00991DD9"/>
    <w:rsid w:val="0099224C"/>
    <w:rsid w:val="00992377"/>
    <w:rsid w:val="0099261B"/>
    <w:rsid w:val="00992CCC"/>
    <w:rsid w:val="00992D91"/>
    <w:rsid w:val="00992FAD"/>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A0E"/>
    <w:rsid w:val="009A0C18"/>
    <w:rsid w:val="009A138F"/>
    <w:rsid w:val="009A14EB"/>
    <w:rsid w:val="009A16BB"/>
    <w:rsid w:val="009A18AB"/>
    <w:rsid w:val="009A1981"/>
    <w:rsid w:val="009A1A62"/>
    <w:rsid w:val="009A1C65"/>
    <w:rsid w:val="009A1CB4"/>
    <w:rsid w:val="009A21C2"/>
    <w:rsid w:val="009A22BD"/>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A03"/>
    <w:rsid w:val="009A4B50"/>
    <w:rsid w:val="009A4F13"/>
    <w:rsid w:val="009A509C"/>
    <w:rsid w:val="009A5EC0"/>
    <w:rsid w:val="009A62C9"/>
    <w:rsid w:val="009A62ED"/>
    <w:rsid w:val="009A635C"/>
    <w:rsid w:val="009A63C6"/>
    <w:rsid w:val="009A6653"/>
    <w:rsid w:val="009A6E91"/>
    <w:rsid w:val="009A7063"/>
    <w:rsid w:val="009A77DC"/>
    <w:rsid w:val="009A7D34"/>
    <w:rsid w:val="009A7F94"/>
    <w:rsid w:val="009B013F"/>
    <w:rsid w:val="009B023A"/>
    <w:rsid w:val="009B02F7"/>
    <w:rsid w:val="009B06F9"/>
    <w:rsid w:val="009B0760"/>
    <w:rsid w:val="009B08B8"/>
    <w:rsid w:val="009B09AC"/>
    <w:rsid w:val="009B0CD0"/>
    <w:rsid w:val="009B0E23"/>
    <w:rsid w:val="009B119F"/>
    <w:rsid w:val="009B12B2"/>
    <w:rsid w:val="009B1438"/>
    <w:rsid w:val="009B1472"/>
    <w:rsid w:val="009B1C05"/>
    <w:rsid w:val="009B1C0E"/>
    <w:rsid w:val="009B1D4D"/>
    <w:rsid w:val="009B21FC"/>
    <w:rsid w:val="009B24ED"/>
    <w:rsid w:val="009B253C"/>
    <w:rsid w:val="009B2A6A"/>
    <w:rsid w:val="009B2B61"/>
    <w:rsid w:val="009B2C69"/>
    <w:rsid w:val="009B2F94"/>
    <w:rsid w:val="009B327B"/>
    <w:rsid w:val="009B361E"/>
    <w:rsid w:val="009B39C1"/>
    <w:rsid w:val="009B3C08"/>
    <w:rsid w:val="009B4664"/>
    <w:rsid w:val="009B47FB"/>
    <w:rsid w:val="009B4A20"/>
    <w:rsid w:val="009B4D6D"/>
    <w:rsid w:val="009B4F05"/>
    <w:rsid w:val="009B4FBB"/>
    <w:rsid w:val="009B56A5"/>
    <w:rsid w:val="009B56A7"/>
    <w:rsid w:val="009B57FD"/>
    <w:rsid w:val="009B5D91"/>
    <w:rsid w:val="009B6177"/>
    <w:rsid w:val="009B6518"/>
    <w:rsid w:val="009B65FC"/>
    <w:rsid w:val="009B66E9"/>
    <w:rsid w:val="009B6F09"/>
    <w:rsid w:val="009B702A"/>
    <w:rsid w:val="009B708E"/>
    <w:rsid w:val="009B70D3"/>
    <w:rsid w:val="009B71CA"/>
    <w:rsid w:val="009B7688"/>
    <w:rsid w:val="009B76E0"/>
    <w:rsid w:val="009B7901"/>
    <w:rsid w:val="009B7947"/>
    <w:rsid w:val="009B7A8B"/>
    <w:rsid w:val="009B7E7B"/>
    <w:rsid w:val="009C027E"/>
    <w:rsid w:val="009C0464"/>
    <w:rsid w:val="009C070E"/>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C13"/>
    <w:rsid w:val="009C4E02"/>
    <w:rsid w:val="009C505D"/>
    <w:rsid w:val="009C51F3"/>
    <w:rsid w:val="009C573B"/>
    <w:rsid w:val="009C5AC6"/>
    <w:rsid w:val="009C5B93"/>
    <w:rsid w:val="009C5E31"/>
    <w:rsid w:val="009C5EB3"/>
    <w:rsid w:val="009C60AA"/>
    <w:rsid w:val="009C6177"/>
    <w:rsid w:val="009C61E0"/>
    <w:rsid w:val="009C6483"/>
    <w:rsid w:val="009C65AA"/>
    <w:rsid w:val="009C662B"/>
    <w:rsid w:val="009C69D2"/>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13C"/>
    <w:rsid w:val="009D2340"/>
    <w:rsid w:val="009D2989"/>
    <w:rsid w:val="009D29E0"/>
    <w:rsid w:val="009D29F6"/>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594"/>
    <w:rsid w:val="009E2673"/>
    <w:rsid w:val="009E2765"/>
    <w:rsid w:val="009E2795"/>
    <w:rsid w:val="009E32A6"/>
    <w:rsid w:val="009E374C"/>
    <w:rsid w:val="009E38AB"/>
    <w:rsid w:val="009E39B5"/>
    <w:rsid w:val="009E3ABD"/>
    <w:rsid w:val="009E3AC0"/>
    <w:rsid w:val="009E3DC7"/>
    <w:rsid w:val="009E3EAB"/>
    <w:rsid w:val="009E4011"/>
    <w:rsid w:val="009E41DF"/>
    <w:rsid w:val="009E433A"/>
    <w:rsid w:val="009E4586"/>
    <w:rsid w:val="009E4634"/>
    <w:rsid w:val="009E4772"/>
    <w:rsid w:val="009E4815"/>
    <w:rsid w:val="009E4859"/>
    <w:rsid w:val="009E49BE"/>
    <w:rsid w:val="009E4EDB"/>
    <w:rsid w:val="009E5774"/>
    <w:rsid w:val="009E5A86"/>
    <w:rsid w:val="009E68B4"/>
    <w:rsid w:val="009E69A9"/>
    <w:rsid w:val="009E6C40"/>
    <w:rsid w:val="009E6E98"/>
    <w:rsid w:val="009E6E9B"/>
    <w:rsid w:val="009E7007"/>
    <w:rsid w:val="009E7468"/>
    <w:rsid w:val="009E7506"/>
    <w:rsid w:val="009E75EC"/>
    <w:rsid w:val="009E792E"/>
    <w:rsid w:val="009E7F1B"/>
    <w:rsid w:val="009F062A"/>
    <w:rsid w:val="009F0BDB"/>
    <w:rsid w:val="009F1250"/>
    <w:rsid w:val="009F152B"/>
    <w:rsid w:val="009F1726"/>
    <w:rsid w:val="009F18D2"/>
    <w:rsid w:val="009F1990"/>
    <w:rsid w:val="009F1D93"/>
    <w:rsid w:val="009F1F63"/>
    <w:rsid w:val="009F220E"/>
    <w:rsid w:val="009F22E4"/>
    <w:rsid w:val="009F232D"/>
    <w:rsid w:val="009F23CF"/>
    <w:rsid w:val="009F25B8"/>
    <w:rsid w:val="009F29F3"/>
    <w:rsid w:val="009F401A"/>
    <w:rsid w:val="009F42B7"/>
    <w:rsid w:val="009F44C9"/>
    <w:rsid w:val="009F4AA3"/>
    <w:rsid w:val="009F4D33"/>
    <w:rsid w:val="009F4EE6"/>
    <w:rsid w:val="009F4F97"/>
    <w:rsid w:val="009F532C"/>
    <w:rsid w:val="009F55FC"/>
    <w:rsid w:val="009F56C9"/>
    <w:rsid w:val="009F58F1"/>
    <w:rsid w:val="009F5B7F"/>
    <w:rsid w:val="009F62D5"/>
    <w:rsid w:val="009F6343"/>
    <w:rsid w:val="009F6426"/>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0D7D"/>
    <w:rsid w:val="00A0105D"/>
    <w:rsid w:val="00A01954"/>
    <w:rsid w:val="00A01A07"/>
    <w:rsid w:val="00A01AE4"/>
    <w:rsid w:val="00A01CA6"/>
    <w:rsid w:val="00A01FC7"/>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607"/>
    <w:rsid w:val="00A077D3"/>
    <w:rsid w:val="00A0794E"/>
    <w:rsid w:val="00A07B04"/>
    <w:rsid w:val="00A07EA0"/>
    <w:rsid w:val="00A106B9"/>
    <w:rsid w:val="00A10A86"/>
    <w:rsid w:val="00A113BD"/>
    <w:rsid w:val="00A114DD"/>
    <w:rsid w:val="00A11A87"/>
    <w:rsid w:val="00A11C07"/>
    <w:rsid w:val="00A11C6D"/>
    <w:rsid w:val="00A11DAD"/>
    <w:rsid w:val="00A12305"/>
    <w:rsid w:val="00A1265D"/>
    <w:rsid w:val="00A126F1"/>
    <w:rsid w:val="00A128E7"/>
    <w:rsid w:val="00A12A26"/>
    <w:rsid w:val="00A12D86"/>
    <w:rsid w:val="00A12D95"/>
    <w:rsid w:val="00A133A6"/>
    <w:rsid w:val="00A136D7"/>
    <w:rsid w:val="00A137D0"/>
    <w:rsid w:val="00A13924"/>
    <w:rsid w:val="00A13E6E"/>
    <w:rsid w:val="00A140AF"/>
    <w:rsid w:val="00A14348"/>
    <w:rsid w:val="00A143FB"/>
    <w:rsid w:val="00A145AC"/>
    <w:rsid w:val="00A1462B"/>
    <w:rsid w:val="00A14B99"/>
    <w:rsid w:val="00A14CE2"/>
    <w:rsid w:val="00A15026"/>
    <w:rsid w:val="00A150EC"/>
    <w:rsid w:val="00A15216"/>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715"/>
    <w:rsid w:val="00A23059"/>
    <w:rsid w:val="00A231E5"/>
    <w:rsid w:val="00A231F8"/>
    <w:rsid w:val="00A23329"/>
    <w:rsid w:val="00A234B5"/>
    <w:rsid w:val="00A2399A"/>
    <w:rsid w:val="00A23FC9"/>
    <w:rsid w:val="00A24462"/>
    <w:rsid w:val="00A249EA"/>
    <w:rsid w:val="00A24A0A"/>
    <w:rsid w:val="00A24AAC"/>
    <w:rsid w:val="00A24BF9"/>
    <w:rsid w:val="00A24FB1"/>
    <w:rsid w:val="00A25024"/>
    <w:rsid w:val="00A251D5"/>
    <w:rsid w:val="00A2533F"/>
    <w:rsid w:val="00A2582A"/>
    <w:rsid w:val="00A25C26"/>
    <w:rsid w:val="00A25EBE"/>
    <w:rsid w:val="00A2601A"/>
    <w:rsid w:val="00A261CE"/>
    <w:rsid w:val="00A262F2"/>
    <w:rsid w:val="00A2648E"/>
    <w:rsid w:val="00A265E1"/>
    <w:rsid w:val="00A26718"/>
    <w:rsid w:val="00A26846"/>
    <w:rsid w:val="00A26892"/>
    <w:rsid w:val="00A268DA"/>
    <w:rsid w:val="00A26F1D"/>
    <w:rsid w:val="00A274BA"/>
    <w:rsid w:val="00A2763D"/>
    <w:rsid w:val="00A276B7"/>
    <w:rsid w:val="00A276E4"/>
    <w:rsid w:val="00A27763"/>
    <w:rsid w:val="00A27D1C"/>
    <w:rsid w:val="00A302BB"/>
    <w:rsid w:val="00A3031E"/>
    <w:rsid w:val="00A30358"/>
    <w:rsid w:val="00A308B6"/>
    <w:rsid w:val="00A30B36"/>
    <w:rsid w:val="00A30CE6"/>
    <w:rsid w:val="00A30E9A"/>
    <w:rsid w:val="00A3122E"/>
    <w:rsid w:val="00A31440"/>
    <w:rsid w:val="00A31757"/>
    <w:rsid w:val="00A3193D"/>
    <w:rsid w:val="00A31D26"/>
    <w:rsid w:val="00A31FF1"/>
    <w:rsid w:val="00A322CC"/>
    <w:rsid w:val="00A322EA"/>
    <w:rsid w:val="00A325F3"/>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312"/>
    <w:rsid w:val="00A349A1"/>
    <w:rsid w:val="00A349BF"/>
    <w:rsid w:val="00A34CBF"/>
    <w:rsid w:val="00A352F1"/>
    <w:rsid w:val="00A3563E"/>
    <w:rsid w:val="00A35647"/>
    <w:rsid w:val="00A35D81"/>
    <w:rsid w:val="00A35EBF"/>
    <w:rsid w:val="00A3607A"/>
    <w:rsid w:val="00A3625B"/>
    <w:rsid w:val="00A36387"/>
    <w:rsid w:val="00A36F3B"/>
    <w:rsid w:val="00A378CB"/>
    <w:rsid w:val="00A37B17"/>
    <w:rsid w:val="00A37BE0"/>
    <w:rsid w:val="00A37C27"/>
    <w:rsid w:val="00A40022"/>
    <w:rsid w:val="00A400DB"/>
    <w:rsid w:val="00A40132"/>
    <w:rsid w:val="00A40166"/>
    <w:rsid w:val="00A40187"/>
    <w:rsid w:val="00A4023C"/>
    <w:rsid w:val="00A40371"/>
    <w:rsid w:val="00A40CE2"/>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591"/>
    <w:rsid w:val="00A4596F"/>
    <w:rsid w:val="00A45C0A"/>
    <w:rsid w:val="00A46754"/>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621"/>
    <w:rsid w:val="00A516BB"/>
    <w:rsid w:val="00A5184F"/>
    <w:rsid w:val="00A51887"/>
    <w:rsid w:val="00A51B9C"/>
    <w:rsid w:val="00A51E6C"/>
    <w:rsid w:val="00A52004"/>
    <w:rsid w:val="00A5245C"/>
    <w:rsid w:val="00A53579"/>
    <w:rsid w:val="00A53607"/>
    <w:rsid w:val="00A53856"/>
    <w:rsid w:val="00A5385F"/>
    <w:rsid w:val="00A53C98"/>
    <w:rsid w:val="00A54103"/>
    <w:rsid w:val="00A541ED"/>
    <w:rsid w:val="00A5475A"/>
    <w:rsid w:val="00A54F6B"/>
    <w:rsid w:val="00A54F6F"/>
    <w:rsid w:val="00A54FBA"/>
    <w:rsid w:val="00A5508C"/>
    <w:rsid w:val="00A55860"/>
    <w:rsid w:val="00A55BA3"/>
    <w:rsid w:val="00A55CC2"/>
    <w:rsid w:val="00A55E46"/>
    <w:rsid w:val="00A56027"/>
    <w:rsid w:val="00A561AB"/>
    <w:rsid w:val="00A5622A"/>
    <w:rsid w:val="00A57565"/>
    <w:rsid w:val="00A5778E"/>
    <w:rsid w:val="00A6003E"/>
    <w:rsid w:val="00A6045E"/>
    <w:rsid w:val="00A61839"/>
    <w:rsid w:val="00A618F7"/>
    <w:rsid w:val="00A61A4F"/>
    <w:rsid w:val="00A61F5E"/>
    <w:rsid w:val="00A62AA0"/>
    <w:rsid w:val="00A62EB4"/>
    <w:rsid w:val="00A6304A"/>
    <w:rsid w:val="00A63819"/>
    <w:rsid w:val="00A63C59"/>
    <w:rsid w:val="00A63CA0"/>
    <w:rsid w:val="00A63D8A"/>
    <w:rsid w:val="00A63EA9"/>
    <w:rsid w:val="00A642D5"/>
    <w:rsid w:val="00A6443A"/>
    <w:rsid w:val="00A649D9"/>
    <w:rsid w:val="00A64E3E"/>
    <w:rsid w:val="00A64F1A"/>
    <w:rsid w:val="00A651C0"/>
    <w:rsid w:val="00A654F2"/>
    <w:rsid w:val="00A65B56"/>
    <w:rsid w:val="00A65E46"/>
    <w:rsid w:val="00A65F3D"/>
    <w:rsid w:val="00A661F2"/>
    <w:rsid w:val="00A663AF"/>
    <w:rsid w:val="00A667AC"/>
    <w:rsid w:val="00A6732F"/>
    <w:rsid w:val="00A67703"/>
    <w:rsid w:val="00A67C8B"/>
    <w:rsid w:val="00A70098"/>
    <w:rsid w:val="00A70206"/>
    <w:rsid w:val="00A70233"/>
    <w:rsid w:val="00A70777"/>
    <w:rsid w:val="00A70D6B"/>
    <w:rsid w:val="00A70E4B"/>
    <w:rsid w:val="00A710E2"/>
    <w:rsid w:val="00A710F0"/>
    <w:rsid w:val="00A71224"/>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3DE"/>
    <w:rsid w:val="00A836CD"/>
    <w:rsid w:val="00A8383D"/>
    <w:rsid w:val="00A83890"/>
    <w:rsid w:val="00A83E4A"/>
    <w:rsid w:val="00A847EC"/>
    <w:rsid w:val="00A84BED"/>
    <w:rsid w:val="00A84E37"/>
    <w:rsid w:val="00A85131"/>
    <w:rsid w:val="00A854A3"/>
    <w:rsid w:val="00A864FD"/>
    <w:rsid w:val="00A8651E"/>
    <w:rsid w:val="00A86AA2"/>
    <w:rsid w:val="00A86AF1"/>
    <w:rsid w:val="00A86CC1"/>
    <w:rsid w:val="00A86E88"/>
    <w:rsid w:val="00A870AA"/>
    <w:rsid w:val="00A870D8"/>
    <w:rsid w:val="00A871D7"/>
    <w:rsid w:val="00A8723B"/>
    <w:rsid w:val="00A87307"/>
    <w:rsid w:val="00A87C84"/>
    <w:rsid w:val="00A903BA"/>
    <w:rsid w:val="00A903CB"/>
    <w:rsid w:val="00A90432"/>
    <w:rsid w:val="00A90444"/>
    <w:rsid w:val="00A907EE"/>
    <w:rsid w:val="00A90BA5"/>
    <w:rsid w:val="00A90EFD"/>
    <w:rsid w:val="00A9133C"/>
    <w:rsid w:val="00A91A2B"/>
    <w:rsid w:val="00A91B5B"/>
    <w:rsid w:val="00A91D01"/>
    <w:rsid w:val="00A91DA2"/>
    <w:rsid w:val="00A91E4E"/>
    <w:rsid w:val="00A921B8"/>
    <w:rsid w:val="00A92719"/>
    <w:rsid w:val="00A92856"/>
    <w:rsid w:val="00A92C96"/>
    <w:rsid w:val="00A93873"/>
    <w:rsid w:val="00A9402B"/>
    <w:rsid w:val="00A946AD"/>
    <w:rsid w:val="00A94916"/>
    <w:rsid w:val="00A949C3"/>
    <w:rsid w:val="00A94C0D"/>
    <w:rsid w:val="00A94C1D"/>
    <w:rsid w:val="00A94EAB"/>
    <w:rsid w:val="00A94EC8"/>
    <w:rsid w:val="00A951CD"/>
    <w:rsid w:val="00A951FF"/>
    <w:rsid w:val="00A95201"/>
    <w:rsid w:val="00A9522B"/>
    <w:rsid w:val="00A95461"/>
    <w:rsid w:val="00A95487"/>
    <w:rsid w:val="00A954D3"/>
    <w:rsid w:val="00A9557A"/>
    <w:rsid w:val="00A9593D"/>
    <w:rsid w:val="00A95A4C"/>
    <w:rsid w:val="00A95E67"/>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318"/>
    <w:rsid w:val="00AA141A"/>
    <w:rsid w:val="00AA1428"/>
    <w:rsid w:val="00AA18C0"/>
    <w:rsid w:val="00AA1C83"/>
    <w:rsid w:val="00AA1DF8"/>
    <w:rsid w:val="00AA2114"/>
    <w:rsid w:val="00AA2317"/>
    <w:rsid w:val="00AA26E2"/>
    <w:rsid w:val="00AA2AB2"/>
    <w:rsid w:val="00AA33A3"/>
    <w:rsid w:val="00AA3420"/>
    <w:rsid w:val="00AA3D8E"/>
    <w:rsid w:val="00AA4089"/>
    <w:rsid w:val="00AA4521"/>
    <w:rsid w:val="00AA45B3"/>
    <w:rsid w:val="00AA49D7"/>
    <w:rsid w:val="00AA4EB6"/>
    <w:rsid w:val="00AA5131"/>
    <w:rsid w:val="00AA5456"/>
    <w:rsid w:val="00AA5560"/>
    <w:rsid w:val="00AA557E"/>
    <w:rsid w:val="00AA57AF"/>
    <w:rsid w:val="00AA5910"/>
    <w:rsid w:val="00AA59F5"/>
    <w:rsid w:val="00AA6207"/>
    <w:rsid w:val="00AA62DE"/>
    <w:rsid w:val="00AA68B1"/>
    <w:rsid w:val="00AA6C37"/>
    <w:rsid w:val="00AA6E1E"/>
    <w:rsid w:val="00AA7124"/>
    <w:rsid w:val="00AA726F"/>
    <w:rsid w:val="00AA74D6"/>
    <w:rsid w:val="00AA75A6"/>
    <w:rsid w:val="00AA7D37"/>
    <w:rsid w:val="00AA7E33"/>
    <w:rsid w:val="00AB00B8"/>
    <w:rsid w:val="00AB0193"/>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70E"/>
    <w:rsid w:val="00AB48B7"/>
    <w:rsid w:val="00AB4ED6"/>
    <w:rsid w:val="00AB5157"/>
    <w:rsid w:val="00AB536D"/>
    <w:rsid w:val="00AB542E"/>
    <w:rsid w:val="00AB561D"/>
    <w:rsid w:val="00AB5794"/>
    <w:rsid w:val="00AB5E67"/>
    <w:rsid w:val="00AB63E9"/>
    <w:rsid w:val="00AB65D2"/>
    <w:rsid w:val="00AB6B48"/>
    <w:rsid w:val="00AB6BF1"/>
    <w:rsid w:val="00AB6C80"/>
    <w:rsid w:val="00AB6F76"/>
    <w:rsid w:val="00AB7697"/>
    <w:rsid w:val="00AB77A7"/>
    <w:rsid w:val="00AB789C"/>
    <w:rsid w:val="00AB78E4"/>
    <w:rsid w:val="00AB7A90"/>
    <w:rsid w:val="00AB7AF7"/>
    <w:rsid w:val="00AC0030"/>
    <w:rsid w:val="00AC0033"/>
    <w:rsid w:val="00AC0AD6"/>
    <w:rsid w:val="00AC0B92"/>
    <w:rsid w:val="00AC12FE"/>
    <w:rsid w:val="00AC1406"/>
    <w:rsid w:val="00AC1ABF"/>
    <w:rsid w:val="00AC1E62"/>
    <w:rsid w:val="00AC1E78"/>
    <w:rsid w:val="00AC22CA"/>
    <w:rsid w:val="00AC2423"/>
    <w:rsid w:val="00AC266E"/>
    <w:rsid w:val="00AC26B4"/>
    <w:rsid w:val="00AC2834"/>
    <w:rsid w:val="00AC2DFE"/>
    <w:rsid w:val="00AC2FC9"/>
    <w:rsid w:val="00AC36A8"/>
    <w:rsid w:val="00AC3978"/>
    <w:rsid w:val="00AC3EFF"/>
    <w:rsid w:val="00AC418F"/>
    <w:rsid w:val="00AC41CF"/>
    <w:rsid w:val="00AC438F"/>
    <w:rsid w:val="00AC47D9"/>
    <w:rsid w:val="00AC4D64"/>
    <w:rsid w:val="00AC4FD6"/>
    <w:rsid w:val="00AC563B"/>
    <w:rsid w:val="00AC5D2C"/>
    <w:rsid w:val="00AC60FC"/>
    <w:rsid w:val="00AC651F"/>
    <w:rsid w:val="00AC67DD"/>
    <w:rsid w:val="00AC6A08"/>
    <w:rsid w:val="00AC6A5A"/>
    <w:rsid w:val="00AC6A98"/>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76"/>
    <w:rsid w:val="00AD2281"/>
    <w:rsid w:val="00AD265A"/>
    <w:rsid w:val="00AD2977"/>
    <w:rsid w:val="00AD2CB1"/>
    <w:rsid w:val="00AD2E0E"/>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5"/>
    <w:rsid w:val="00AD5BAA"/>
    <w:rsid w:val="00AD5CA6"/>
    <w:rsid w:val="00AD6110"/>
    <w:rsid w:val="00AD622D"/>
    <w:rsid w:val="00AD6262"/>
    <w:rsid w:val="00AD661B"/>
    <w:rsid w:val="00AD68C1"/>
    <w:rsid w:val="00AD72C6"/>
    <w:rsid w:val="00AD72F3"/>
    <w:rsid w:val="00AD744A"/>
    <w:rsid w:val="00AD7AFD"/>
    <w:rsid w:val="00AD7C07"/>
    <w:rsid w:val="00AD7DF4"/>
    <w:rsid w:val="00AE0412"/>
    <w:rsid w:val="00AE047E"/>
    <w:rsid w:val="00AE0492"/>
    <w:rsid w:val="00AE0589"/>
    <w:rsid w:val="00AE05FE"/>
    <w:rsid w:val="00AE067F"/>
    <w:rsid w:val="00AE0765"/>
    <w:rsid w:val="00AE099A"/>
    <w:rsid w:val="00AE0A44"/>
    <w:rsid w:val="00AE0D01"/>
    <w:rsid w:val="00AE17E3"/>
    <w:rsid w:val="00AE1848"/>
    <w:rsid w:val="00AE1980"/>
    <w:rsid w:val="00AE1B9C"/>
    <w:rsid w:val="00AE1D48"/>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4BE5"/>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69B"/>
    <w:rsid w:val="00AE7EE8"/>
    <w:rsid w:val="00AF015E"/>
    <w:rsid w:val="00AF01A6"/>
    <w:rsid w:val="00AF0726"/>
    <w:rsid w:val="00AF0B68"/>
    <w:rsid w:val="00AF0F7F"/>
    <w:rsid w:val="00AF11A1"/>
    <w:rsid w:val="00AF16CB"/>
    <w:rsid w:val="00AF1D07"/>
    <w:rsid w:val="00AF1DEF"/>
    <w:rsid w:val="00AF1F75"/>
    <w:rsid w:val="00AF1F7B"/>
    <w:rsid w:val="00AF20B5"/>
    <w:rsid w:val="00AF2224"/>
    <w:rsid w:val="00AF222E"/>
    <w:rsid w:val="00AF2352"/>
    <w:rsid w:val="00AF2357"/>
    <w:rsid w:val="00AF2359"/>
    <w:rsid w:val="00AF2732"/>
    <w:rsid w:val="00AF3242"/>
    <w:rsid w:val="00AF3475"/>
    <w:rsid w:val="00AF3639"/>
    <w:rsid w:val="00AF36C7"/>
    <w:rsid w:val="00AF3A21"/>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A21"/>
    <w:rsid w:val="00AF7251"/>
    <w:rsid w:val="00AF73DC"/>
    <w:rsid w:val="00AF795C"/>
    <w:rsid w:val="00AF7C6C"/>
    <w:rsid w:val="00AF7CB7"/>
    <w:rsid w:val="00AF7D19"/>
    <w:rsid w:val="00AF7F16"/>
    <w:rsid w:val="00AF7FD4"/>
    <w:rsid w:val="00B001AB"/>
    <w:rsid w:val="00B00A2F"/>
    <w:rsid w:val="00B01352"/>
    <w:rsid w:val="00B017FB"/>
    <w:rsid w:val="00B01854"/>
    <w:rsid w:val="00B01DCB"/>
    <w:rsid w:val="00B023A9"/>
    <w:rsid w:val="00B02655"/>
    <w:rsid w:val="00B0270D"/>
    <w:rsid w:val="00B02824"/>
    <w:rsid w:val="00B02CF5"/>
    <w:rsid w:val="00B02DA1"/>
    <w:rsid w:val="00B03108"/>
    <w:rsid w:val="00B03303"/>
    <w:rsid w:val="00B034FD"/>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6D95"/>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A9"/>
    <w:rsid w:val="00B133B6"/>
    <w:rsid w:val="00B13624"/>
    <w:rsid w:val="00B1370F"/>
    <w:rsid w:val="00B137AF"/>
    <w:rsid w:val="00B138F3"/>
    <w:rsid w:val="00B13A2B"/>
    <w:rsid w:val="00B13D8F"/>
    <w:rsid w:val="00B1409C"/>
    <w:rsid w:val="00B14636"/>
    <w:rsid w:val="00B14797"/>
    <w:rsid w:val="00B14C55"/>
    <w:rsid w:val="00B1525D"/>
    <w:rsid w:val="00B154A2"/>
    <w:rsid w:val="00B156A7"/>
    <w:rsid w:val="00B1578B"/>
    <w:rsid w:val="00B1589B"/>
    <w:rsid w:val="00B15973"/>
    <w:rsid w:val="00B15A67"/>
    <w:rsid w:val="00B15D4D"/>
    <w:rsid w:val="00B15D8D"/>
    <w:rsid w:val="00B16084"/>
    <w:rsid w:val="00B16574"/>
    <w:rsid w:val="00B16731"/>
    <w:rsid w:val="00B1676D"/>
    <w:rsid w:val="00B16978"/>
    <w:rsid w:val="00B16A51"/>
    <w:rsid w:val="00B16B2C"/>
    <w:rsid w:val="00B16C83"/>
    <w:rsid w:val="00B16D61"/>
    <w:rsid w:val="00B1701D"/>
    <w:rsid w:val="00B1714B"/>
    <w:rsid w:val="00B1715A"/>
    <w:rsid w:val="00B17446"/>
    <w:rsid w:val="00B17939"/>
    <w:rsid w:val="00B17EF8"/>
    <w:rsid w:val="00B20142"/>
    <w:rsid w:val="00B20475"/>
    <w:rsid w:val="00B20541"/>
    <w:rsid w:val="00B20575"/>
    <w:rsid w:val="00B209BD"/>
    <w:rsid w:val="00B20AD4"/>
    <w:rsid w:val="00B21200"/>
    <w:rsid w:val="00B2150B"/>
    <w:rsid w:val="00B2192D"/>
    <w:rsid w:val="00B219B2"/>
    <w:rsid w:val="00B21BD3"/>
    <w:rsid w:val="00B21CA4"/>
    <w:rsid w:val="00B221BB"/>
    <w:rsid w:val="00B221FA"/>
    <w:rsid w:val="00B2220A"/>
    <w:rsid w:val="00B226B2"/>
    <w:rsid w:val="00B229C6"/>
    <w:rsid w:val="00B229DB"/>
    <w:rsid w:val="00B22C81"/>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398"/>
    <w:rsid w:val="00B2569C"/>
    <w:rsid w:val="00B258F9"/>
    <w:rsid w:val="00B25FC2"/>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8EC"/>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43"/>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0C8"/>
    <w:rsid w:val="00B425FB"/>
    <w:rsid w:val="00B426FF"/>
    <w:rsid w:val="00B42C35"/>
    <w:rsid w:val="00B42E52"/>
    <w:rsid w:val="00B42E75"/>
    <w:rsid w:val="00B42E9B"/>
    <w:rsid w:val="00B43232"/>
    <w:rsid w:val="00B43415"/>
    <w:rsid w:val="00B43DFD"/>
    <w:rsid w:val="00B446C7"/>
    <w:rsid w:val="00B4488A"/>
    <w:rsid w:val="00B448FE"/>
    <w:rsid w:val="00B44C48"/>
    <w:rsid w:val="00B4527F"/>
    <w:rsid w:val="00B45288"/>
    <w:rsid w:val="00B45294"/>
    <w:rsid w:val="00B4538D"/>
    <w:rsid w:val="00B453B1"/>
    <w:rsid w:val="00B453E4"/>
    <w:rsid w:val="00B453E8"/>
    <w:rsid w:val="00B454D0"/>
    <w:rsid w:val="00B45ABF"/>
    <w:rsid w:val="00B45BED"/>
    <w:rsid w:val="00B45D25"/>
    <w:rsid w:val="00B45E03"/>
    <w:rsid w:val="00B45FDB"/>
    <w:rsid w:val="00B4684B"/>
    <w:rsid w:val="00B46BB8"/>
    <w:rsid w:val="00B46C02"/>
    <w:rsid w:val="00B475DF"/>
    <w:rsid w:val="00B47735"/>
    <w:rsid w:val="00B47A72"/>
    <w:rsid w:val="00B47B07"/>
    <w:rsid w:val="00B47D2C"/>
    <w:rsid w:val="00B47E27"/>
    <w:rsid w:val="00B47FF9"/>
    <w:rsid w:val="00B5023C"/>
    <w:rsid w:val="00B5029F"/>
    <w:rsid w:val="00B50595"/>
    <w:rsid w:val="00B5070E"/>
    <w:rsid w:val="00B5087E"/>
    <w:rsid w:val="00B50894"/>
    <w:rsid w:val="00B5127E"/>
    <w:rsid w:val="00B518A2"/>
    <w:rsid w:val="00B519D1"/>
    <w:rsid w:val="00B51A38"/>
    <w:rsid w:val="00B51DAD"/>
    <w:rsid w:val="00B51E7A"/>
    <w:rsid w:val="00B52486"/>
    <w:rsid w:val="00B5261B"/>
    <w:rsid w:val="00B52797"/>
    <w:rsid w:val="00B52A00"/>
    <w:rsid w:val="00B532C5"/>
    <w:rsid w:val="00B534D7"/>
    <w:rsid w:val="00B5358A"/>
    <w:rsid w:val="00B535A2"/>
    <w:rsid w:val="00B538A6"/>
    <w:rsid w:val="00B53BB4"/>
    <w:rsid w:val="00B53CAB"/>
    <w:rsid w:val="00B53F9A"/>
    <w:rsid w:val="00B540C4"/>
    <w:rsid w:val="00B542A3"/>
    <w:rsid w:val="00B54350"/>
    <w:rsid w:val="00B54731"/>
    <w:rsid w:val="00B54A60"/>
    <w:rsid w:val="00B54C5F"/>
    <w:rsid w:val="00B54CC3"/>
    <w:rsid w:val="00B54F05"/>
    <w:rsid w:val="00B550E0"/>
    <w:rsid w:val="00B554E2"/>
    <w:rsid w:val="00B558B4"/>
    <w:rsid w:val="00B55B60"/>
    <w:rsid w:val="00B56608"/>
    <w:rsid w:val="00B5663B"/>
    <w:rsid w:val="00B56DD5"/>
    <w:rsid w:val="00B56E6B"/>
    <w:rsid w:val="00B56FC9"/>
    <w:rsid w:val="00B57085"/>
    <w:rsid w:val="00B57087"/>
    <w:rsid w:val="00B57A77"/>
    <w:rsid w:val="00B57ACF"/>
    <w:rsid w:val="00B602BA"/>
    <w:rsid w:val="00B60424"/>
    <w:rsid w:val="00B606E5"/>
    <w:rsid w:val="00B6084E"/>
    <w:rsid w:val="00B60894"/>
    <w:rsid w:val="00B60BEE"/>
    <w:rsid w:val="00B60F5B"/>
    <w:rsid w:val="00B61086"/>
    <w:rsid w:val="00B6123E"/>
    <w:rsid w:val="00B61417"/>
    <w:rsid w:val="00B61482"/>
    <w:rsid w:val="00B61648"/>
    <w:rsid w:val="00B619F7"/>
    <w:rsid w:val="00B61DD7"/>
    <w:rsid w:val="00B61DDC"/>
    <w:rsid w:val="00B62B72"/>
    <w:rsid w:val="00B62BB3"/>
    <w:rsid w:val="00B63529"/>
    <w:rsid w:val="00B63E0F"/>
    <w:rsid w:val="00B6447C"/>
    <w:rsid w:val="00B64971"/>
    <w:rsid w:val="00B64B5E"/>
    <w:rsid w:val="00B6538D"/>
    <w:rsid w:val="00B6539F"/>
    <w:rsid w:val="00B65605"/>
    <w:rsid w:val="00B65B63"/>
    <w:rsid w:val="00B65C20"/>
    <w:rsid w:val="00B65C27"/>
    <w:rsid w:val="00B65C40"/>
    <w:rsid w:val="00B65D1D"/>
    <w:rsid w:val="00B65D84"/>
    <w:rsid w:val="00B65DCF"/>
    <w:rsid w:val="00B65DFB"/>
    <w:rsid w:val="00B664A4"/>
    <w:rsid w:val="00B66543"/>
    <w:rsid w:val="00B66861"/>
    <w:rsid w:val="00B6697A"/>
    <w:rsid w:val="00B66BE7"/>
    <w:rsid w:val="00B66D92"/>
    <w:rsid w:val="00B671E4"/>
    <w:rsid w:val="00B6732A"/>
    <w:rsid w:val="00B677A5"/>
    <w:rsid w:val="00B677AD"/>
    <w:rsid w:val="00B67F33"/>
    <w:rsid w:val="00B67F4A"/>
    <w:rsid w:val="00B7023A"/>
    <w:rsid w:val="00B706D4"/>
    <w:rsid w:val="00B7070B"/>
    <w:rsid w:val="00B708F6"/>
    <w:rsid w:val="00B70D8B"/>
    <w:rsid w:val="00B70E53"/>
    <w:rsid w:val="00B71AC0"/>
    <w:rsid w:val="00B71C66"/>
    <w:rsid w:val="00B71D45"/>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A9C"/>
    <w:rsid w:val="00B76BF1"/>
    <w:rsid w:val="00B76DD1"/>
    <w:rsid w:val="00B76E3B"/>
    <w:rsid w:val="00B77725"/>
    <w:rsid w:val="00B77881"/>
    <w:rsid w:val="00B77916"/>
    <w:rsid w:val="00B80017"/>
    <w:rsid w:val="00B801AB"/>
    <w:rsid w:val="00B804AE"/>
    <w:rsid w:val="00B8054A"/>
    <w:rsid w:val="00B80772"/>
    <w:rsid w:val="00B80992"/>
    <w:rsid w:val="00B80BB5"/>
    <w:rsid w:val="00B80BDF"/>
    <w:rsid w:val="00B80DF9"/>
    <w:rsid w:val="00B810AA"/>
    <w:rsid w:val="00B814D8"/>
    <w:rsid w:val="00B814F9"/>
    <w:rsid w:val="00B816A7"/>
    <w:rsid w:val="00B81C67"/>
    <w:rsid w:val="00B81EE4"/>
    <w:rsid w:val="00B822BE"/>
    <w:rsid w:val="00B82322"/>
    <w:rsid w:val="00B8241C"/>
    <w:rsid w:val="00B824C2"/>
    <w:rsid w:val="00B826C4"/>
    <w:rsid w:val="00B8290A"/>
    <w:rsid w:val="00B8297A"/>
    <w:rsid w:val="00B82983"/>
    <w:rsid w:val="00B82CF4"/>
    <w:rsid w:val="00B83247"/>
    <w:rsid w:val="00B83445"/>
    <w:rsid w:val="00B83536"/>
    <w:rsid w:val="00B84102"/>
    <w:rsid w:val="00B841BD"/>
    <w:rsid w:val="00B84287"/>
    <w:rsid w:val="00B84308"/>
    <w:rsid w:val="00B8431F"/>
    <w:rsid w:val="00B845C8"/>
    <w:rsid w:val="00B84727"/>
    <w:rsid w:val="00B84A60"/>
    <w:rsid w:val="00B84A69"/>
    <w:rsid w:val="00B84EAC"/>
    <w:rsid w:val="00B850AD"/>
    <w:rsid w:val="00B850C7"/>
    <w:rsid w:val="00B858D4"/>
    <w:rsid w:val="00B85E39"/>
    <w:rsid w:val="00B85FF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9F5"/>
    <w:rsid w:val="00B91A78"/>
    <w:rsid w:val="00B91DD1"/>
    <w:rsid w:val="00B91DE8"/>
    <w:rsid w:val="00B9202C"/>
    <w:rsid w:val="00B92207"/>
    <w:rsid w:val="00B92322"/>
    <w:rsid w:val="00B92506"/>
    <w:rsid w:val="00B927E9"/>
    <w:rsid w:val="00B932B8"/>
    <w:rsid w:val="00B93661"/>
    <w:rsid w:val="00B938F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B25"/>
    <w:rsid w:val="00BA1E3A"/>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7F4"/>
    <w:rsid w:val="00BA68B7"/>
    <w:rsid w:val="00BA730C"/>
    <w:rsid w:val="00BA7761"/>
    <w:rsid w:val="00BA7E16"/>
    <w:rsid w:val="00BA7E7D"/>
    <w:rsid w:val="00BB00D9"/>
    <w:rsid w:val="00BB0411"/>
    <w:rsid w:val="00BB060A"/>
    <w:rsid w:val="00BB0987"/>
    <w:rsid w:val="00BB0E67"/>
    <w:rsid w:val="00BB0F61"/>
    <w:rsid w:val="00BB128C"/>
    <w:rsid w:val="00BB159C"/>
    <w:rsid w:val="00BB15DA"/>
    <w:rsid w:val="00BB1864"/>
    <w:rsid w:val="00BB18A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44C"/>
    <w:rsid w:val="00BB483B"/>
    <w:rsid w:val="00BB494D"/>
    <w:rsid w:val="00BB49B4"/>
    <w:rsid w:val="00BB4A43"/>
    <w:rsid w:val="00BB4AFE"/>
    <w:rsid w:val="00BB4C77"/>
    <w:rsid w:val="00BB53CB"/>
    <w:rsid w:val="00BB54FA"/>
    <w:rsid w:val="00BB5569"/>
    <w:rsid w:val="00BB5696"/>
    <w:rsid w:val="00BB5A22"/>
    <w:rsid w:val="00BB61CF"/>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344"/>
    <w:rsid w:val="00BC0D38"/>
    <w:rsid w:val="00BC1780"/>
    <w:rsid w:val="00BC194E"/>
    <w:rsid w:val="00BC20C3"/>
    <w:rsid w:val="00BC21DD"/>
    <w:rsid w:val="00BC292B"/>
    <w:rsid w:val="00BC2D84"/>
    <w:rsid w:val="00BC30B7"/>
    <w:rsid w:val="00BC30BA"/>
    <w:rsid w:val="00BC3587"/>
    <w:rsid w:val="00BC370F"/>
    <w:rsid w:val="00BC39E8"/>
    <w:rsid w:val="00BC3C77"/>
    <w:rsid w:val="00BC41A0"/>
    <w:rsid w:val="00BC4424"/>
    <w:rsid w:val="00BC495A"/>
    <w:rsid w:val="00BC4977"/>
    <w:rsid w:val="00BC5416"/>
    <w:rsid w:val="00BC5D0C"/>
    <w:rsid w:val="00BC5E97"/>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111"/>
    <w:rsid w:val="00BD032E"/>
    <w:rsid w:val="00BD034D"/>
    <w:rsid w:val="00BD03B4"/>
    <w:rsid w:val="00BD0867"/>
    <w:rsid w:val="00BD092F"/>
    <w:rsid w:val="00BD0B22"/>
    <w:rsid w:val="00BD0CB4"/>
    <w:rsid w:val="00BD0E12"/>
    <w:rsid w:val="00BD1236"/>
    <w:rsid w:val="00BD1576"/>
    <w:rsid w:val="00BD1A2B"/>
    <w:rsid w:val="00BD1B48"/>
    <w:rsid w:val="00BD1C84"/>
    <w:rsid w:val="00BD1E8D"/>
    <w:rsid w:val="00BD22E9"/>
    <w:rsid w:val="00BD24C4"/>
    <w:rsid w:val="00BD2677"/>
    <w:rsid w:val="00BD2B57"/>
    <w:rsid w:val="00BD31BD"/>
    <w:rsid w:val="00BD3537"/>
    <w:rsid w:val="00BD39EA"/>
    <w:rsid w:val="00BD3A94"/>
    <w:rsid w:val="00BD401D"/>
    <w:rsid w:val="00BD4629"/>
    <w:rsid w:val="00BD478B"/>
    <w:rsid w:val="00BD4919"/>
    <w:rsid w:val="00BD5042"/>
    <w:rsid w:val="00BD5C52"/>
    <w:rsid w:val="00BD5D36"/>
    <w:rsid w:val="00BD5FAB"/>
    <w:rsid w:val="00BD62C4"/>
    <w:rsid w:val="00BD62C8"/>
    <w:rsid w:val="00BD64F5"/>
    <w:rsid w:val="00BD694C"/>
    <w:rsid w:val="00BD6B36"/>
    <w:rsid w:val="00BD727E"/>
    <w:rsid w:val="00BD7466"/>
    <w:rsid w:val="00BD76F7"/>
    <w:rsid w:val="00BD777A"/>
    <w:rsid w:val="00BD7BE5"/>
    <w:rsid w:val="00BE04FF"/>
    <w:rsid w:val="00BE0582"/>
    <w:rsid w:val="00BE06CC"/>
    <w:rsid w:val="00BE06FF"/>
    <w:rsid w:val="00BE0A85"/>
    <w:rsid w:val="00BE0C08"/>
    <w:rsid w:val="00BE0CC9"/>
    <w:rsid w:val="00BE0CF5"/>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9B1"/>
    <w:rsid w:val="00BE5B85"/>
    <w:rsid w:val="00BE5D11"/>
    <w:rsid w:val="00BE5ECB"/>
    <w:rsid w:val="00BE5F77"/>
    <w:rsid w:val="00BE6590"/>
    <w:rsid w:val="00BE66D0"/>
    <w:rsid w:val="00BE6757"/>
    <w:rsid w:val="00BE6B96"/>
    <w:rsid w:val="00BE6DE8"/>
    <w:rsid w:val="00BE7073"/>
    <w:rsid w:val="00BE70CE"/>
    <w:rsid w:val="00BE7166"/>
    <w:rsid w:val="00BE734C"/>
    <w:rsid w:val="00BE756E"/>
    <w:rsid w:val="00BE7C2B"/>
    <w:rsid w:val="00BF037B"/>
    <w:rsid w:val="00BF0439"/>
    <w:rsid w:val="00BF0519"/>
    <w:rsid w:val="00BF07BF"/>
    <w:rsid w:val="00BF0C9C"/>
    <w:rsid w:val="00BF0DE3"/>
    <w:rsid w:val="00BF10B0"/>
    <w:rsid w:val="00BF156D"/>
    <w:rsid w:val="00BF16A9"/>
    <w:rsid w:val="00BF1A03"/>
    <w:rsid w:val="00BF2B7C"/>
    <w:rsid w:val="00BF2E16"/>
    <w:rsid w:val="00BF2F19"/>
    <w:rsid w:val="00BF2FC9"/>
    <w:rsid w:val="00BF2FD9"/>
    <w:rsid w:val="00BF31A4"/>
    <w:rsid w:val="00BF32C6"/>
    <w:rsid w:val="00BF3386"/>
    <w:rsid w:val="00BF338E"/>
    <w:rsid w:val="00BF36C0"/>
    <w:rsid w:val="00BF4074"/>
    <w:rsid w:val="00BF41D0"/>
    <w:rsid w:val="00BF425F"/>
    <w:rsid w:val="00BF485A"/>
    <w:rsid w:val="00BF4AC4"/>
    <w:rsid w:val="00BF4CF0"/>
    <w:rsid w:val="00BF4D05"/>
    <w:rsid w:val="00BF5987"/>
    <w:rsid w:val="00BF5A2F"/>
    <w:rsid w:val="00BF5A58"/>
    <w:rsid w:val="00BF5BEB"/>
    <w:rsid w:val="00BF5C77"/>
    <w:rsid w:val="00BF5D8B"/>
    <w:rsid w:val="00BF5E34"/>
    <w:rsid w:val="00BF6160"/>
    <w:rsid w:val="00BF6188"/>
    <w:rsid w:val="00BF626B"/>
    <w:rsid w:val="00BF62EF"/>
    <w:rsid w:val="00BF650B"/>
    <w:rsid w:val="00BF6807"/>
    <w:rsid w:val="00BF6BC1"/>
    <w:rsid w:val="00BF6C00"/>
    <w:rsid w:val="00BF6C11"/>
    <w:rsid w:val="00BF7354"/>
    <w:rsid w:val="00BF7615"/>
    <w:rsid w:val="00BF7B80"/>
    <w:rsid w:val="00BF7C37"/>
    <w:rsid w:val="00BF7D6F"/>
    <w:rsid w:val="00C00044"/>
    <w:rsid w:val="00C001AB"/>
    <w:rsid w:val="00C0043C"/>
    <w:rsid w:val="00C00453"/>
    <w:rsid w:val="00C0049C"/>
    <w:rsid w:val="00C00506"/>
    <w:rsid w:val="00C007D5"/>
    <w:rsid w:val="00C0087D"/>
    <w:rsid w:val="00C00B43"/>
    <w:rsid w:val="00C00C73"/>
    <w:rsid w:val="00C00C91"/>
    <w:rsid w:val="00C014A8"/>
    <w:rsid w:val="00C014BE"/>
    <w:rsid w:val="00C01D7A"/>
    <w:rsid w:val="00C024AC"/>
    <w:rsid w:val="00C024C6"/>
    <w:rsid w:val="00C028A2"/>
    <w:rsid w:val="00C028D7"/>
    <w:rsid w:val="00C02EBF"/>
    <w:rsid w:val="00C02FEB"/>
    <w:rsid w:val="00C03058"/>
    <w:rsid w:val="00C03174"/>
    <w:rsid w:val="00C03274"/>
    <w:rsid w:val="00C0336D"/>
    <w:rsid w:val="00C034AA"/>
    <w:rsid w:val="00C03553"/>
    <w:rsid w:val="00C03C8B"/>
    <w:rsid w:val="00C03CD0"/>
    <w:rsid w:val="00C04002"/>
    <w:rsid w:val="00C04394"/>
    <w:rsid w:val="00C04459"/>
    <w:rsid w:val="00C047A2"/>
    <w:rsid w:val="00C04CD2"/>
    <w:rsid w:val="00C053EB"/>
    <w:rsid w:val="00C058A3"/>
    <w:rsid w:val="00C05914"/>
    <w:rsid w:val="00C05D6C"/>
    <w:rsid w:val="00C06442"/>
    <w:rsid w:val="00C066E3"/>
    <w:rsid w:val="00C069C6"/>
    <w:rsid w:val="00C06BD9"/>
    <w:rsid w:val="00C06C8B"/>
    <w:rsid w:val="00C06E26"/>
    <w:rsid w:val="00C074A7"/>
    <w:rsid w:val="00C07711"/>
    <w:rsid w:val="00C07756"/>
    <w:rsid w:val="00C07760"/>
    <w:rsid w:val="00C07952"/>
    <w:rsid w:val="00C0796B"/>
    <w:rsid w:val="00C07B9E"/>
    <w:rsid w:val="00C07D05"/>
    <w:rsid w:val="00C07E5F"/>
    <w:rsid w:val="00C07FDF"/>
    <w:rsid w:val="00C1005A"/>
    <w:rsid w:val="00C10214"/>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0A"/>
    <w:rsid w:val="00C11E25"/>
    <w:rsid w:val="00C12677"/>
    <w:rsid w:val="00C12821"/>
    <w:rsid w:val="00C128E6"/>
    <w:rsid w:val="00C12999"/>
    <w:rsid w:val="00C12EEC"/>
    <w:rsid w:val="00C13131"/>
    <w:rsid w:val="00C13680"/>
    <w:rsid w:val="00C13751"/>
    <w:rsid w:val="00C13843"/>
    <w:rsid w:val="00C13938"/>
    <w:rsid w:val="00C1395C"/>
    <w:rsid w:val="00C13A0A"/>
    <w:rsid w:val="00C13B42"/>
    <w:rsid w:val="00C13CD0"/>
    <w:rsid w:val="00C14107"/>
    <w:rsid w:val="00C14881"/>
    <w:rsid w:val="00C14FF4"/>
    <w:rsid w:val="00C152B4"/>
    <w:rsid w:val="00C1531C"/>
    <w:rsid w:val="00C154BB"/>
    <w:rsid w:val="00C15762"/>
    <w:rsid w:val="00C158EB"/>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32"/>
    <w:rsid w:val="00C20FA4"/>
    <w:rsid w:val="00C21254"/>
    <w:rsid w:val="00C21D40"/>
    <w:rsid w:val="00C22392"/>
    <w:rsid w:val="00C22459"/>
    <w:rsid w:val="00C22498"/>
    <w:rsid w:val="00C226F7"/>
    <w:rsid w:val="00C22A46"/>
    <w:rsid w:val="00C22B29"/>
    <w:rsid w:val="00C22BF2"/>
    <w:rsid w:val="00C22BF7"/>
    <w:rsid w:val="00C231A2"/>
    <w:rsid w:val="00C232A2"/>
    <w:rsid w:val="00C237A3"/>
    <w:rsid w:val="00C23A0B"/>
    <w:rsid w:val="00C23CA4"/>
    <w:rsid w:val="00C23D10"/>
    <w:rsid w:val="00C23EBF"/>
    <w:rsid w:val="00C24055"/>
    <w:rsid w:val="00C241EC"/>
    <w:rsid w:val="00C242D2"/>
    <w:rsid w:val="00C246AA"/>
    <w:rsid w:val="00C24CFE"/>
    <w:rsid w:val="00C24F49"/>
    <w:rsid w:val="00C24F7D"/>
    <w:rsid w:val="00C24FE5"/>
    <w:rsid w:val="00C253A6"/>
    <w:rsid w:val="00C253EA"/>
    <w:rsid w:val="00C25406"/>
    <w:rsid w:val="00C25619"/>
    <w:rsid w:val="00C257A0"/>
    <w:rsid w:val="00C259C3"/>
    <w:rsid w:val="00C25D69"/>
    <w:rsid w:val="00C25FE6"/>
    <w:rsid w:val="00C26313"/>
    <w:rsid w:val="00C26416"/>
    <w:rsid w:val="00C26699"/>
    <w:rsid w:val="00C26AC8"/>
    <w:rsid w:val="00C26CEF"/>
    <w:rsid w:val="00C26D2B"/>
    <w:rsid w:val="00C2708F"/>
    <w:rsid w:val="00C27242"/>
    <w:rsid w:val="00C276C3"/>
    <w:rsid w:val="00C27BED"/>
    <w:rsid w:val="00C27CF0"/>
    <w:rsid w:val="00C3015E"/>
    <w:rsid w:val="00C303AB"/>
    <w:rsid w:val="00C304FA"/>
    <w:rsid w:val="00C3060C"/>
    <w:rsid w:val="00C308E4"/>
    <w:rsid w:val="00C30BA5"/>
    <w:rsid w:val="00C30EA7"/>
    <w:rsid w:val="00C31213"/>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FD5"/>
    <w:rsid w:val="00C360A1"/>
    <w:rsid w:val="00C36191"/>
    <w:rsid w:val="00C36B94"/>
    <w:rsid w:val="00C36EAB"/>
    <w:rsid w:val="00C3705B"/>
    <w:rsid w:val="00C37174"/>
    <w:rsid w:val="00C37191"/>
    <w:rsid w:val="00C37289"/>
    <w:rsid w:val="00C3764E"/>
    <w:rsid w:val="00C37B4E"/>
    <w:rsid w:val="00C37C3D"/>
    <w:rsid w:val="00C4173B"/>
    <w:rsid w:val="00C41902"/>
    <w:rsid w:val="00C41A8C"/>
    <w:rsid w:val="00C41AEF"/>
    <w:rsid w:val="00C41DFF"/>
    <w:rsid w:val="00C429A2"/>
    <w:rsid w:val="00C430C3"/>
    <w:rsid w:val="00C4358E"/>
    <w:rsid w:val="00C437A8"/>
    <w:rsid w:val="00C438BD"/>
    <w:rsid w:val="00C43A71"/>
    <w:rsid w:val="00C43C23"/>
    <w:rsid w:val="00C44182"/>
    <w:rsid w:val="00C4445B"/>
    <w:rsid w:val="00C444FA"/>
    <w:rsid w:val="00C44BD1"/>
    <w:rsid w:val="00C4540E"/>
    <w:rsid w:val="00C4541D"/>
    <w:rsid w:val="00C454A3"/>
    <w:rsid w:val="00C455CE"/>
    <w:rsid w:val="00C45672"/>
    <w:rsid w:val="00C45750"/>
    <w:rsid w:val="00C4593E"/>
    <w:rsid w:val="00C45A75"/>
    <w:rsid w:val="00C4684D"/>
    <w:rsid w:val="00C4690C"/>
    <w:rsid w:val="00C46EE0"/>
    <w:rsid w:val="00C4745D"/>
    <w:rsid w:val="00C4746A"/>
    <w:rsid w:val="00C47C00"/>
    <w:rsid w:val="00C5015B"/>
    <w:rsid w:val="00C50218"/>
    <w:rsid w:val="00C504E7"/>
    <w:rsid w:val="00C50B40"/>
    <w:rsid w:val="00C50C38"/>
    <w:rsid w:val="00C50FAE"/>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9F4"/>
    <w:rsid w:val="00C53ADD"/>
    <w:rsid w:val="00C53E05"/>
    <w:rsid w:val="00C540F3"/>
    <w:rsid w:val="00C54289"/>
    <w:rsid w:val="00C54388"/>
    <w:rsid w:val="00C54D47"/>
    <w:rsid w:val="00C54DE0"/>
    <w:rsid w:val="00C54F5F"/>
    <w:rsid w:val="00C5554C"/>
    <w:rsid w:val="00C55685"/>
    <w:rsid w:val="00C5568E"/>
    <w:rsid w:val="00C556A8"/>
    <w:rsid w:val="00C556C5"/>
    <w:rsid w:val="00C55AB9"/>
    <w:rsid w:val="00C55AEB"/>
    <w:rsid w:val="00C55CBE"/>
    <w:rsid w:val="00C55EC2"/>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79"/>
    <w:rsid w:val="00C6219D"/>
    <w:rsid w:val="00C626B3"/>
    <w:rsid w:val="00C62810"/>
    <w:rsid w:val="00C62B15"/>
    <w:rsid w:val="00C62F32"/>
    <w:rsid w:val="00C63101"/>
    <w:rsid w:val="00C6319A"/>
    <w:rsid w:val="00C63CE2"/>
    <w:rsid w:val="00C64287"/>
    <w:rsid w:val="00C6454B"/>
    <w:rsid w:val="00C645B4"/>
    <w:rsid w:val="00C64D81"/>
    <w:rsid w:val="00C64F3C"/>
    <w:rsid w:val="00C652C2"/>
    <w:rsid w:val="00C65533"/>
    <w:rsid w:val="00C658FF"/>
    <w:rsid w:val="00C65AA3"/>
    <w:rsid w:val="00C65D12"/>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A3E"/>
    <w:rsid w:val="00C72B13"/>
    <w:rsid w:val="00C72B29"/>
    <w:rsid w:val="00C72C4A"/>
    <w:rsid w:val="00C72D36"/>
    <w:rsid w:val="00C72FDE"/>
    <w:rsid w:val="00C73273"/>
    <w:rsid w:val="00C73374"/>
    <w:rsid w:val="00C7368C"/>
    <w:rsid w:val="00C746FB"/>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A8A"/>
    <w:rsid w:val="00C80C24"/>
    <w:rsid w:val="00C80CBE"/>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BFC"/>
    <w:rsid w:val="00C84D42"/>
    <w:rsid w:val="00C84F68"/>
    <w:rsid w:val="00C851FD"/>
    <w:rsid w:val="00C854F5"/>
    <w:rsid w:val="00C85B6A"/>
    <w:rsid w:val="00C85E57"/>
    <w:rsid w:val="00C860F2"/>
    <w:rsid w:val="00C862EA"/>
    <w:rsid w:val="00C863C1"/>
    <w:rsid w:val="00C86658"/>
    <w:rsid w:val="00C868B5"/>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9FC"/>
    <w:rsid w:val="00C93C8E"/>
    <w:rsid w:val="00C94131"/>
    <w:rsid w:val="00C94237"/>
    <w:rsid w:val="00C948C4"/>
    <w:rsid w:val="00C94D79"/>
    <w:rsid w:val="00C94F45"/>
    <w:rsid w:val="00C95254"/>
    <w:rsid w:val="00C9529A"/>
    <w:rsid w:val="00C95317"/>
    <w:rsid w:val="00C955B3"/>
    <w:rsid w:val="00C95903"/>
    <w:rsid w:val="00C95FC5"/>
    <w:rsid w:val="00C964B2"/>
    <w:rsid w:val="00C966B0"/>
    <w:rsid w:val="00C96915"/>
    <w:rsid w:val="00C96F8E"/>
    <w:rsid w:val="00C9707F"/>
    <w:rsid w:val="00C97086"/>
    <w:rsid w:val="00C97208"/>
    <w:rsid w:val="00C973B5"/>
    <w:rsid w:val="00C97CAC"/>
    <w:rsid w:val="00C97EC5"/>
    <w:rsid w:val="00C97EF7"/>
    <w:rsid w:val="00C97EF8"/>
    <w:rsid w:val="00CA012A"/>
    <w:rsid w:val="00CA06EC"/>
    <w:rsid w:val="00CA0A6A"/>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23"/>
    <w:rsid w:val="00CA4C47"/>
    <w:rsid w:val="00CA4CF8"/>
    <w:rsid w:val="00CA4D7C"/>
    <w:rsid w:val="00CA4E63"/>
    <w:rsid w:val="00CA4E6A"/>
    <w:rsid w:val="00CA51A9"/>
    <w:rsid w:val="00CA5644"/>
    <w:rsid w:val="00CA5771"/>
    <w:rsid w:val="00CA57AC"/>
    <w:rsid w:val="00CA5900"/>
    <w:rsid w:val="00CA5B3A"/>
    <w:rsid w:val="00CA5B60"/>
    <w:rsid w:val="00CA5B8A"/>
    <w:rsid w:val="00CA5E2B"/>
    <w:rsid w:val="00CA5FD1"/>
    <w:rsid w:val="00CA60B4"/>
    <w:rsid w:val="00CA6660"/>
    <w:rsid w:val="00CA6A9B"/>
    <w:rsid w:val="00CA6B62"/>
    <w:rsid w:val="00CA6B7B"/>
    <w:rsid w:val="00CA6CC7"/>
    <w:rsid w:val="00CA6D2A"/>
    <w:rsid w:val="00CA70C4"/>
    <w:rsid w:val="00CA75BF"/>
    <w:rsid w:val="00CA7707"/>
    <w:rsid w:val="00CA7881"/>
    <w:rsid w:val="00CA7D3F"/>
    <w:rsid w:val="00CB0335"/>
    <w:rsid w:val="00CB0765"/>
    <w:rsid w:val="00CB10E6"/>
    <w:rsid w:val="00CB12D2"/>
    <w:rsid w:val="00CB158E"/>
    <w:rsid w:val="00CB17F3"/>
    <w:rsid w:val="00CB2A24"/>
    <w:rsid w:val="00CB2C1D"/>
    <w:rsid w:val="00CB2D76"/>
    <w:rsid w:val="00CB2EDB"/>
    <w:rsid w:val="00CB2FC0"/>
    <w:rsid w:val="00CB309A"/>
    <w:rsid w:val="00CB313D"/>
    <w:rsid w:val="00CB316A"/>
    <w:rsid w:val="00CB3550"/>
    <w:rsid w:val="00CB3D1C"/>
    <w:rsid w:val="00CB404E"/>
    <w:rsid w:val="00CB4BD8"/>
    <w:rsid w:val="00CB4C77"/>
    <w:rsid w:val="00CB4D5C"/>
    <w:rsid w:val="00CB4D9C"/>
    <w:rsid w:val="00CB4F41"/>
    <w:rsid w:val="00CB5420"/>
    <w:rsid w:val="00CB5710"/>
    <w:rsid w:val="00CB5783"/>
    <w:rsid w:val="00CB5950"/>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64"/>
    <w:rsid w:val="00CC04EC"/>
    <w:rsid w:val="00CC051C"/>
    <w:rsid w:val="00CC07C9"/>
    <w:rsid w:val="00CC0B1A"/>
    <w:rsid w:val="00CC1090"/>
    <w:rsid w:val="00CC17B9"/>
    <w:rsid w:val="00CC1852"/>
    <w:rsid w:val="00CC1949"/>
    <w:rsid w:val="00CC1959"/>
    <w:rsid w:val="00CC1B85"/>
    <w:rsid w:val="00CC1C6C"/>
    <w:rsid w:val="00CC1E68"/>
    <w:rsid w:val="00CC2134"/>
    <w:rsid w:val="00CC2565"/>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272"/>
    <w:rsid w:val="00CC560D"/>
    <w:rsid w:val="00CC5632"/>
    <w:rsid w:val="00CC58B1"/>
    <w:rsid w:val="00CC5967"/>
    <w:rsid w:val="00CC5B1E"/>
    <w:rsid w:val="00CC5D41"/>
    <w:rsid w:val="00CC5E8F"/>
    <w:rsid w:val="00CC612A"/>
    <w:rsid w:val="00CC6441"/>
    <w:rsid w:val="00CC692E"/>
    <w:rsid w:val="00CC6E42"/>
    <w:rsid w:val="00CC7436"/>
    <w:rsid w:val="00CD0012"/>
    <w:rsid w:val="00CD01C9"/>
    <w:rsid w:val="00CD0B39"/>
    <w:rsid w:val="00CD0F95"/>
    <w:rsid w:val="00CD1069"/>
    <w:rsid w:val="00CD1175"/>
    <w:rsid w:val="00CD19A3"/>
    <w:rsid w:val="00CD1B1F"/>
    <w:rsid w:val="00CD1D47"/>
    <w:rsid w:val="00CD23C2"/>
    <w:rsid w:val="00CD288B"/>
    <w:rsid w:val="00CD289E"/>
    <w:rsid w:val="00CD2999"/>
    <w:rsid w:val="00CD2D59"/>
    <w:rsid w:val="00CD3177"/>
    <w:rsid w:val="00CD4005"/>
    <w:rsid w:val="00CD4582"/>
    <w:rsid w:val="00CD4FD4"/>
    <w:rsid w:val="00CD5261"/>
    <w:rsid w:val="00CD53FE"/>
    <w:rsid w:val="00CD55D0"/>
    <w:rsid w:val="00CD591A"/>
    <w:rsid w:val="00CD5983"/>
    <w:rsid w:val="00CD59FE"/>
    <w:rsid w:val="00CD60A9"/>
    <w:rsid w:val="00CD60DA"/>
    <w:rsid w:val="00CD613C"/>
    <w:rsid w:val="00CD63C9"/>
    <w:rsid w:val="00CD651A"/>
    <w:rsid w:val="00CD6D1E"/>
    <w:rsid w:val="00CD6EAE"/>
    <w:rsid w:val="00CD70FA"/>
    <w:rsid w:val="00CD77F8"/>
    <w:rsid w:val="00CD781F"/>
    <w:rsid w:val="00CD7841"/>
    <w:rsid w:val="00CD7B8B"/>
    <w:rsid w:val="00CD7D84"/>
    <w:rsid w:val="00CD7FA2"/>
    <w:rsid w:val="00CD7FE9"/>
    <w:rsid w:val="00CE01AD"/>
    <w:rsid w:val="00CE0250"/>
    <w:rsid w:val="00CE0456"/>
    <w:rsid w:val="00CE04E1"/>
    <w:rsid w:val="00CE086F"/>
    <w:rsid w:val="00CE0A55"/>
    <w:rsid w:val="00CE0F8F"/>
    <w:rsid w:val="00CE145A"/>
    <w:rsid w:val="00CE1510"/>
    <w:rsid w:val="00CE176E"/>
    <w:rsid w:val="00CE1883"/>
    <w:rsid w:val="00CE19D6"/>
    <w:rsid w:val="00CE1A99"/>
    <w:rsid w:val="00CE223D"/>
    <w:rsid w:val="00CE2952"/>
    <w:rsid w:val="00CE2DA5"/>
    <w:rsid w:val="00CE2DC7"/>
    <w:rsid w:val="00CE30CB"/>
    <w:rsid w:val="00CE32ED"/>
    <w:rsid w:val="00CE37F1"/>
    <w:rsid w:val="00CE3D14"/>
    <w:rsid w:val="00CE41C5"/>
    <w:rsid w:val="00CE4234"/>
    <w:rsid w:val="00CE448F"/>
    <w:rsid w:val="00CE48AB"/>
    <w:rsid w:val="00CE48CE"/>
    <w:rsid w:val="00CE49CC"/>
    <w:rsid w:val="00CE50DD"/>
    <w:rsid w:val="00CE5363"/>
    <w:rsid w:val="00CE5578"/>
    <w:rsid w:val="00CE5618"/>
    <w:rsid w:val="00CE567D"/>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44C"/>
    <w:rsid w:val="00CE7BDE"/>
    <w:rsid w:val="00CE7CD5"/>
    <w:rsid w:val="00CE7EFD"/>
    <w:rsid w:val="00CF03CE"/>
    <w:rsid w:val="00CF0B05"/>
    <w:rsid w:val="00CF0CE8"/>
    <w:rsid w:val="00CF0D83"/>
    <w:rsid w:val="00CF119F"/>
    <w:rsid w:val="00CF12FF"/>
    <w:rsid w:val="00CF154D"/>
    <w:rsid w:val="00CF174D"/>
    <w:rsid w:val="00CF1761"/>
    <w:rsid w:val="00CF183F"/>
    <w:rsid w:val="00CF18FC"/>
    <w:rsid w:val="00CF19B5"/>
    <w:rsid w:val="00CF19B6"/>
    <w:rsid w:val="00CF1DB6"/>
    <w:rsid w:val="00CF2573"/>
    <w:rsid w:val="00CF299F"/>
    <w:rsid w:val="00CF2A0E"/>
    <w:rsid w:val="00CF2DBA"/>
    <w:rsid w:val="00CF2DFC"/>
    <w:rsid w:val="00CF2EAA"/>
    <w:rsid w:val="00CF33A6"/>
    <w:rsid w:val="00CF35BC"/>
    <w:rsid w:val="00CF36B5"/>
    <w:rsid w:val="00CF3EDA"/>
    <w:rsid w:val="00CF45E4"/>
    <w:rsid w:val="00CF4D15"/>
    <w:rsid w:val="00CF5195"/>
    <w:rsid w:val="00CF51C1"/>
    <w:rsid w:val="00CF54DA"/>
    <w:rsid w:val="00CF556D"/>
    <w:rsid w:val="00CF56A6"/>
    <w:rsid w:val="00CF5988"/>
    <w:rsid w:val="00CF5A0C"/>
    <w:rsid w:val="00CF5A41"/>
    <w:rsid w:val="00CF5C4B"/>
    <w:rsid w:val="00CF5FEF"/>
    <w:rsid w:val="00CF6305"/>
    <w:rsid w:val="00CF6427"/>
    <w:rsid w:val="00CF6467"/>
    <w:rsid w:val="00CF6757"/>
    <w:rsid w:val="00CF67B6"/>
    <w:rsid w:val="00CF6C05"/>
    <w:rsid w:val="00CF703B"/>
    <w:rsid w:val="00CF72E9"/>
    <w:rsid w:val="00CF7319"/>
    <w:rsid w:val="00CF73E0"/>
    <w:rsid w:val="00CF7970"/>
    <w:rsid w:val="00CF79C9"/>
    <w:rsid w:val="00CF7D7D"/>
    <w:rsid w:val="00CF7E5B"/>
    <w:rsid w:val="00D00601"/>
    <w:rsid w:val="00D007CE"/>
    <w:rsid w:val="00D00DF6"/>
    <w:rsid w:val="00D00F78"/>
    <w:rsid w:val="00D0146D"/>
    <w:rsid w:val="00D01829"/>
    <w:rsid w:val="00D01A20"/>
    <w:rsid w:val="00D01D56"/>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68BF"/>
    <w:rsid w:val="00D06E20"/>
    <w:rsid w:val="00D06F91"/>
    <w:rsid w:val="00D074A6"/>
    <w:rsid w:val="00D07A8C"/>
    <w:rsid w:val="00D07AAA"/>
    <w:rsid w:val="00D07FB0"/>
    <w:rsid w:val="00D10206"/>
    <w:rsid w:val="00D1055D"/>
    <w:rsid w:val="00D10583"/>
    <w:rsid w:val="00D108AC"/>
    <w:rsid w:val="00D108B2"/>
    <w:rsid w:val="00D10B2A"/>
    <w:rsid w:val="00D10C21"/>
    <w:rsid w:val="00D10D2E"/>
    <w:rsid w:val="00D10EAF"/>
    <w:rsid w:val="00D11104"/>
    <w:rsid w:val="00D115FD"/>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DB"/>
    <w:rsid w:val="00D15986"/>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258"/>
    <w:rsid w:val="00D20380"/>
    <w:rsid w:val="00D204BF"/>
    <w:rsid w:val="00D2086C"/>
    <w:rsid w:val="00D20DE5"/>
    <w:rsid w:val="00D20E87"/>
    <w:rsid w:val="00D212E6"/>
    <w:rsid w:val="00D21329"/>
    <w:rsid w:val="00D21D60"/>
    <w:rsid w:val="00D21E70"/>
    <w:rsid w:val="00D21F90"/>
    <w:rsid w:val="00D2217A"/>
    <w:rsid w:val="00D224A1"/>
    <w:rsid w:val="00D227DB"/>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5CE6"/>
    <w:rsid w:val="00D261CE"/>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354"/>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397"/>
    <w:rsid w:val="00D45502"/>
    <w:rsid w:val="00D45CB4"/>
    <w:rsid w:val="00D45D02"/>
    <w:rsid w:val="00D460A4"/>
    <w:rsid w:val="00D46275"/>
    <w:rsid w:val="00D46379"/>
    <w:rsid w:val="00D46558"/>
    <w:rsid w:val="00D46692"/>
    <w:rsid w:val="00D468C9"/>
    <w:rsid w:val="00D47153"/>
    <w:rsid w:val="00D47345"/>
    <w:rsid w:val="00D477CD"/>
    <w:rsid w:val="00D47AAF"/>
    <w:rsid w:val="00D47F48"/>
    <w:rsid w:val="00D500A3"/>
    <w:rsid w:val="00D50843"/>
    <w:rsid w:val="00D5097E"/>
    <w:rsid w:val="00D50A12"/>
    <w:rsid w:val="00D50EB6"/>
    <w:rsid w:val="00D51350"/>
    <w:rsid w:val="00D51497"/>
    <w:rsid w:val="00D515EE"/>
    <w:rsid w:val="00D5166A"/>
    <w:rsid w:val="00D516CD"/>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7F5"/>
    <w:rsid w:val="00D56980"/>
    <w:rsid w:val="00D56B21"/>
    <w:rsid w:val="00D56E38"/>
    <w:rsid w:val="00D56E4E"/>
    <w:rsid w:val="00D56F0A"/>
    <w:rsid w:val="00D5782A"/>
    <w:rsid w:val="00D57B90"/>
    <w:rsid w:val="00D57DC7"/>
    <w:rsid w:val="00D57E94"/>
    <w:rsid w:val="00D60263"/>
    <w:rsid w:val="00D603B8"/>
    <w:rsid w:val="00D60CA9"/>
    <w:rsid w:val="00D6120F"/>
    <w:rsid w:val="00D613BE"/>
    <w:rsid w:val="00D6182C"/>
    <w:rsid w:val="00D61926"/>
    <w:rsid w:val="00D61D78"/>
    <w:rsid w:val="00D620D3"/>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4C7"/>
    <w:rsid w:val="00D666A5"/>
    <w:rsid w:val="00D66959"/>
    <w:rsid w:val="00D66AE2"/>
    <w:rsid w:val="00D66DF9"/>
    <w:rsid w:val="00D67046"/>
    <w:rsid w:val="00D671E0"/>
    <w:rsid w:val="00D67375"/>
    <w:rsid w:val="00D67480"/>
    <w:rsid w:val="00D676D2"/>
    <w:rsid w:val="00D677E0"/>
    <w:rsid w:val="00D6791E"/>
    <w:rsid w:val="00D67D76"/>
    <w:rsid w:val="00D70063"/>
    <w:rsid w:val="00D70158"/>
    <w:rsid w:val="00D70D36"/>
    <w:rsid w:val="00D70F1B"/>
    <w:rsid w:val="00D713CE"/>
    <w:rsid w:val="00D71407"/>
    <w:rsid w:val="00D71778"/>
    <w:rsid w:val="00D71BAA"/>
    <w:rsid w:val="00D71E07"/>
    <w:rsid w:val="00D71E12"/>
    <w:rsid w:val="00D721D0"/>
    <w:rsid w:val="00D7235A"/>
    <w:rsid w:val="00D72522"/>
    <w:rsid w:val="00D726E9"/>
    <w:rsid w:val="00D728E7"/>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7C3"/>
    <w:rsid w:val="00D749BB"/>
    <w:rsid w:val="00D749E8"/>
    <w:rsid w:val="00D74B83"/>
    <w:rsid w:val="00D74E27"/>
    <w:rsid w:val="00D7500C"/>
    <w:rsid w:val="00D7635B"/>
    <w:rsid w:val="00D76389"/>
    <w:rsid w:val="00D76893"/>
    <w:rsid w:val="00D76979"/>
    <w:rsid w:val="00D769D5"/>
    <w:rsid w:val="00D76A92"/>
    <w:rsid w:val="00D7717C"/>
    <w:rsid w:val="00D772AF"/>
    <w:rsid w:val="00D77792"/>
    <w:rsid w:val="00D77873"/>
    <w:rsid w:val="00D77AD2"/>
    <w:rsid w:val="00D77E0E"/>
    <w:rsid w:val="00D77E0F"/>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2FE"/>
    <w:rsid w:val="00D90484"/>
    <w:rsid w:val="00D9093F"/>
    <w:rsid w:val="00D90D87"/>
    <w:rsid w:val="00D90DCB"/>
    <w:rsid w:val="00D90E06"/>
    <w:rsid w:val="00D91097"/>
    <w:rsid w:val="00D918F2"/>
    <w:rsid w:val="00D918FE"/>
    <w:rsid w:val="00D92069"/>
    <w:rsid w:val="00D9208B"/>
    <w:rsid w:val="00D92213"/>
    <w:rsid w:val="00D92CAA"/>
    <w:rsid w:val="00D92CF6"/>
    <w:rsid w:val="00D92E57"/>
    <w:rsid w:val="00D92FF8"/>
    <w:rsid w:val="00D93053"/>
    <w:rsid w:val="00D930C2"/>
    <w:rsid w:val="00D931AD"/>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1C1"/>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6BF"/>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1E"/>
    <w:rsid w:val="00DB4000"/>
    <w:rsid w:val="00DB4563"/>
    <w:rsid w:val="00DB4E9E"/>
    <w:rsid w:val="00DB4EAC"/>
    <w:rsid w:val="00DB5149"/>
    <w:rsid w:val="00DB5377"/>
    <w:rsid w:val="00DB53B7"/>
    <w:rsid w:val="00DB59FF"/>
    <w:rsid w:val="00DB5E10"/>
    <w:rsid w:val="00DB60FE"/>
    <w:rsid w:val="00DB61EB"/>
    <w:rsid w:val="00DB6369"/>
    <w:rsid w:val="00DB637B"/>
    <w:rsid w:val="00DB646C"/>
    <w:rsid w:val="00DB666F"/>
    <w:rsid w:val="00DB67D6"/>
    <w:rsid w:val="00DB6859"/>
    <w:rsid w:val="00DB6D3B"/>
    <w:rsid w:val="00DB6E52"/>
    <w:rsid w:val="00DB7804"/>
    <w:rsid w:val="00DB782C"/>
    <w:rsid w:val="00DC0203"/>
    <w:rsid w:val="00DC0591"/>
    <w:rsid w:val="00DC0653"/>
    <w:rsid w:val="00DC072E"/>
    <w:rsid w:val="00DC0845"/>
    <w:rsid w:val="00DC0898"/>
    <w:rsid w:val="00DC0BE2"/>
    <w:rsid w:val="00DC0CF9"/>
    <w:rsid w:val="00DC10E6"/>
    <w:rsid w:val="00DC1A6E"/>
    <w:rsid w:val="00DC1A90"/>
    <w:rsid w:val="00DC1F58"/>
    <w:rsid w:val="00DC21CA"/>
    <w:rsid w:val="00DC2462"/>
    <w:rsid w:val="00DC29DA"/>
    <w:rsid w:val="00DC2A55"/>
    <w:rsid w:val="00DC2B07"/>
    <w:rsid w:val="00DC2CA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1B"/>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BA"/>
    <w:rsid w:val="00DD1E63"/>
    <w:rsid w:val="00DD1F2B"/>
    <w:rsid w:val="00DD2102"/>
    <w:rsid w:val="00DD23AF"/>
    <w:rsid w:val="00DD2B55"/>
    <w:rsid w:val="00DD2B6B"/>
    <w:rsid w:val="00DD2D98"/>
    <w:rsid w:val="00DD31D5"/>
    <w:rsid w:val="00DD328D"/>
    <w:rsid w:val="00DD347B"/>
    <w:rsid w:val="00DD34E6"/>
    <w:rsid w:val="00DD353C"/>
    <w:rsid w:val="00DD35CB"/>
    <w:rsid w:val="00DD3AE7"/>
    <w:rsid w:val="00DD4109"/>
    <w:rsid w:val="00DD4432"/>
    <w:rsid w:val="00DD475E"/>
    <w:rsid w:val="00DD479F"/>
    <w:rsid w:val="00DD49EE"/>
    <w:rsid w:val="00DD4A6B"/>
    <w:rsid w:val="00DD4BA6"/>
    <w:rsid w:val="00DD4BAC"/>
    <w:rsid w:val="00DD4D12"/>
    <w:rsid w:val="00DD556D"/>
    <w:rsid w:val="00DD58CE"/>
    <w:rsid w:val="00DD59F5"/>
    <w:rsid w:val="00DD5D84"/>
    <w:rsid w:val="00DD6000"/>
    <w:rsid w:val="00DD61DD"/>
    <w:rsid w:val="00DD6514"/>
    <w:rsid w:val="00DD6AF8"/>
    <w:rsid w:val="00DD70A6"/>
    <w:rsid w:val="00DD76A8"/>
    <w:rsid w:val="00DD7AB9"/>
    <w:rsid w:val="00DD7D60"/>
    <w:rsid w:val="00DE0438"/>
    <w:rsid w:val="00DE04D9"/>
    <w:rsid w:val="00DE08C8"/>
    <w:rsid w:val="00DE08E8"/>
    <w:rsid w:val="00DE0AD7"/>
    <w:rsid w:val="00DE11BC"/>
    <w:rsid w:val="00DE1245"/>
    <w:rsid w:val="00DE19A1"/>
    <w:rsid w:val="00DE1A02"/>
    <w:rsid w:val="00DE2BDC"/>
    <w:rsid w:val="00DE2CA2"/>
    <w:rsid w:val="00DE2D53"/>
    <w:rsid w:val="00DE2EC4"/>
    <w:rsid w:val="00DE30AA"/>
    <w:rsid w:val="00DE3250"/>
    <w:rsid w:val="00DE3C1B"/>
    <w:rsid w:val="00DE3EE0"/>
    <w:rsid w:val="00DE4317"/>
    <w:rsid w:val="00DE4323"/>
    <w:rsid w:val="00DE4416"/>
    <w:rsid w:val="00DE4AB9"/>
    <w:rsid w:val="00DE4CC4"/>
    <w:rsid w:val="00DE5606"/>
    <w:rsid w:val="00DE580C"/>
    <w:rsid w:val="00DE5A29"/>
    <w:rsid w:val="00DE5C63"/>
    <w:rsid w:val="00DE5EA9"/>
    <w:rsid w:val="00DE6737"/>
    <w:rsid w:val="00DE6CD9"/>
    <w:rsid w:val="00DE6E28"/>
    <w:rsid w:val="00DE7022"/>
    <w:rsid w:val="00DE715E"/>
    <w:rsid w:val="00DE7195"/>
    <w:rsid w:val="00DE7B57"/>
    <w:rsid w:val="00DE7C7F"/>
    <w:rsid w:val="00DE7CB7"/>
    <w:rsid w:val="00DE7D68"/>
    <w:rsid w:val="00DE7F41"/>
    <w:rsid w:val="00DF0177"/>
    <w:rsid w:val="00DF01C9"/>
    <w:rsid w:val="00DF05EE"/>
    <w:rsid w:val="00DF0788"/>
    <w:rsid w:val="00DF07BA"/>
    <w:rsid w:val="00DF0DAD"/>
    <w:rsid w:val="00DF0ED6"/>
    <w:rsid w:val="00DF125B"/>
    <w:rsid w:val="00DF1E0E"/>
    <w:rsid w:val="00DF23A2"/>
    <w:rsid w:val="00DF26C2"/>
    <w:rsid w:val="00DF2A15"/>
    <w:rsid w:val="00DF3246"/>
    <w:rsid w:val="00DF35E5"/>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5E78"/>
    <w:rsid w:val="00DF634E"/>
    <w:rsid w:val="00DF6415"/>
    <w:rsid w:val="00DF66C5"/>
    <w:rsid w:val="00DF66EF"/>
    <w:rsid w:val="00DF6786"/>
    <w:rsid w:val="00DF684F"/>
    <w:rsid w:val="00DF6D5F"/>
    <w:rsid w:val="00DF768E"/>
    <w:rsid w:val="00DF794B"/>
    <w:rsid w:val="00DF7BE1"/>
    <w:rsid w:val="00DF7CA7"/>
    <w:rsid w:val="00DF7F6D"/>
    <w:rsid w:val="00DF7F7C"/>
    <w:rsid w:val="00DF7FD3"/>
    <w:rsid w:val="00E0004A"/>
    <w:rsid w:val="00E00060"/>
    <w:rsid w:val="00E000DD"/>
    <w:rsid w:val="00E00B6A"/>
    <w:rsid w:val="00E00DB2"/>
    <w:rsid w:val="00E00DE7"/>
    <w:rsid w:val="00E00F01"/>
    <w:rsid w:val="00E010EA"/>
    <w:rsid w:val="00E011C1"/>
    <w:rsid w:val="00E012DB"/>
    <w:rsid w:val="00E0136F"/>
    <w:rsid w:val="00E01538"/>
    <w:rsid w:val="00E017FC"/>
    <w:rsid w:val="00E0180D"/>
    <w:rsid w:val="00E01899"/>
    <w:rsid w:val="00E01DD3"/>
    <w:rsid w:val="00E02465"/>
    <w:rsid w:val="00E0271A"/>
    <w:rsid w:val="00E02749"/>
    <w:rsid w:val="00E027B0"/>
    <w:rsid w:val="00E02925"/>
    <w:rsid w:val="00E0293C"/>
    <w:rsid w:val="00E0296E"/>
    <w:rsid w:val="00E02A3E"/>
    <w:rsid w:val="00E02AE8"/>
    <w:rsid w:val="00E02B23"/>
    <w:rsid w:val="00E02D0D"/>
    <w:rsid w:val="00E02D11"/>
    <w:rsid w:val="00E02E8E"/>
    <w:rsid w:val="00E02EE9"/>
    <w:rsid w:val="00E0390A"/>
    <w:rsid w:val="00E03C44"/>
    <w:rsid w:val="00E03D6B"/>
    <w:rsid w:val="00E03DC8"/>
    <w:rsid w:val="00E03F3D"/>
    <w:rsid w:val="00E03FD9"/>
    <w:rsid w:val="00E04827"/>
    <w:rsid w:val="00E04EC4"/>
    <w:rsid w:val="00E04F3B"/>
    <w:rsid w:val="00E0504D"/>
    <w:rsid w:val="00E0579D"/>
    <w:rsid w:val="00E05D7E"/>
    <w:rsid w:val="00E05E88"/>
    <w:rsid w:val="00E0678C"/>
    <w:rsid w:val="00E06A8F"/>
    <w:rsid w:val="00E06BED"/>
    <w:rsid w:val="00E06CA6"/>
    <w:rsid w:val="00E07701"/>
    <w:rsid w:val="00E07869"/>
    <w:rsid w:val="00E07AD3"/>
    <w:rsid w:val="00E07B1D"/>
    <w:rsid w:val="00E07FC9"/>
    <w:rsid w:val="00E10520"/>
    <w:rsid w:val="00E1061E"/>
    <w:rsid w:val="00E10F19"/>
    <w:rsid w:val="00E110D7"/>
    <w:rsid w:val="00E111C5"/>
    <w:rsid w:val="00E11ABE"/>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D93"/>
    <w:rsid w:val="00E15E92"/>
    <w:rsid w:val="00E15F0E"/>
    <w:rsid w:val="00E15F38"/>
    <w:rsid w:val="00E161B2"/>
    <w:rsid w:val="00E16259"/>
    <w:rsid w:val="00E16528"/>
    <w:rsid w:val="00E1664D"/>
    <w:rsid w:val="00E16737"/>
    <w:rsid w:val="00E167FD"/>
    <w:rsid w:val="00E16931"/>
    <w:rsid w:val="00E16A22"/>
    <w:rsid w:val="00E16B1D"/>
    <w:rsid w:val="00E16C83"/>
    <w:rsid w:val="00E16F98"/>
    <w:rsid w:val="00E17034"/>
    <w:rsid w:val="00E171FC"/>
    <w:rsid w:val="00E172ED"/>
    <w:rsid w:val="00E17585"/>
    <w:rsid w:val="00E17B1D"/>
    <w:rsid w:val="00E17B6D"/>
    <w:rsid w:val="00E17BA4"/>
    <w:rsid w:val="00E17D60"/>
    <w:rsid w:val="00E20365"/>
    <w:rsid w:val="00E209C7"/>
    <w:rsid w:val="00E20B35"/>
    <w:rsid w:val="00E20EB7"/>
    <w:rsid w:val="00E2120B"/>
    <w:rsid w:val="00E21634"/>
    <w:rsid w:val="00E219A3"/>
    <w:rsid w:val="00E21D73"/>
    <w:rsid w:val="00E21E6D"/>
    <w:rsid w:val="00E221E4"/>
    <w:rsid w:val="00E22B5C"/>
    <w:rsid w:val="00E22C1C"/>
    <w:rsid w:val="00E235E8"/>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A73"/>
    <w:rsid w:val="00E26BDD"/>
    <w:rsid w:val="00E2707E"/>
    <w:rsid w:val="00E27394"/>
    <w:rsid w:val="00E27673"/>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852"/>
    <w:rsid w:val="00E35930"/>
    <w:rsid w:val="00E35ABB"/>
    <w:rsid w:val="00E35F3B"/>
    <w:rsid w:val="00E35FD9"/>
    <w:rsid w:val="00E360D8"/>
    <w:rsid w:val="00E360F6"/>
    <w:rsid w:val="00E360FD"/>
    <w:rsid w:val="00E3614E"/>
    <w:rsid w:val="00E362F8"/>
    <w:rsid w:val="00E367C6"/>
    <w:rsid w:val="00E36943"/>
    <w:rsid w:val="00E36987"/>
    <w:rsid w:val="00E36B7D"/>
    <w:rsid w:val="00E37464"/>
    <w:rsid w:val="00E37516"/>
    <w:rsid w:val="00E37567"/>
    <w:rsid w:val="00E37B2D"/>
    <w:rsid w:val="00E37C3D"/>
    <w:rsid w:val="00E37CA8"/>
    <w:rsid w:val="00E37D00"/>
    <w:rsid w:val="00E37E42"/>
    <w:rsid w:val="00E40292"/>
    <w:rsid w:val="00E40334"/>
    <w:rsid w:val="00E404F7"/>
    <w:rsid w:val="00E40A7B"/>
    <w:rsid w:val="00E40B41"/>
    <w:rsid w:val="00E40CEC"/>
    <w:rsid w:val="00E40DB8"/>
    <w:rsid w:val="00E40E38"/>
    <w:rsid w:val="00E40F45"/>
    <w:rsid w:val="00E41783"/>
    <w:rsid w:val="00E417FA"/>
    <w:rsid w:val="00E419DF"/>
    <w:rsid w:val="00E41D78"/>
    <w:rsid w:val="00E41EB0"/>
    <w:rsid w:val="00E4243C"/>
    <w:rsid w:val="00E42788"/>
    <w:rsid w:val="00E4284E"/>
    <w:rsid w:val="00E4295E"/>
    <w:rsid w:val="00E42A43"/>
    <w:rsid w:val="00E42B5B"/>
    <w:rsid w:val="00E430DA"/>
    <w:rsid w:val="00E432D2"/>
    <w:rsid w:val="00E4398A"/>
    <w:rsid w:val="00E43D9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2E59"/>
    <w:rsid w:val="00E530C3"/>
    <w:rsid w:val="00E537CA"/>
    <w:rsid w:val="00E53C5E"/>
    <w:rsid w:val="00E54A05"/>
    <w:rsid w:val="00E54A2C"/>
    <w:rsid w:val="00E54DFA"/>
    <w:rsid w:val="00E54EB8"/>
    <w:rsid w:val="00E5563F"/>
    <w:rsid w:val="00E55A67"/>
    <w:rsid w:val="00E55E30"/>
    <w:rsid w:val="00E5637C"/>
    <w:rsid w:val="00E5668F"/>
    <w:rsid w:val="00E5676E"/>
    <w:rsid w:val="00E56829"/>
    <w:rsid w:val="00E56887"/>
    <w:rsid w:val="00E56CC7"/>
    <w:rsid w:val="00E56F01"/>
    <w:rsid w:val="00E574AE"/>
    <w:rsid w:val="00E576A0"/>
    <w:rsid w:val="00E5776B"/>
    <w:rsid w:val="00E577BB"/>
    <w:rsid w:val="00E57EE5"/>
    <w:rsid w:val="00E603F7"/>
    <w:rsid w:val="00E60834"/>
    <w:rsid w:val="00E6097B"/>
    <w:rsid w:val="00E609E0"/>
    <w:rsid w:val="00E60B4B"/>
    <w:rsid w:val="00E60C1A"/>
    <w:rsid w:val="00E60E4F"/>
    <w:rsid w:val="00E60FDE"/>
    <w:rsid w:val="00E61EF5"/>
    <w:rsid w:val="00E61F27"/>
    <w:rsid w:val="00E622C2"/>
    <w:rsid w:val="00E62497"/>
    <w:rsid w:val="00E62AA4"/>
    <w:rsid w:val="00E62C01"/>
    <w:rsid w:val="00E62DBD"/>
    <w:rsid w:val="00E633F3"/>
    <w:rsid w:val="00E63526"/>
    <w:rsid w:val="00E63D4A"/>
    <w:rsid w:val="00E63E20"/>
    <w:rsid w:val="00E6433D"/>
    <w:rsid w:val="00E643B5"/>
    <w:rsid w:val="00E64738"/>
    <w:rsid w:val="00E64928"/>
    <w:rsid w:val="00E64AFC"/>
    <w:rsid w:val="00E64B9B"/>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4D3"/>
    <w:rsid w:val="00E67522"/>
    <w:rsid w:val="00E6775F"/>
    <w:rsid w:val="00E67AB7"/>
    <w:rsid w:val="00E67C2A"/>
    <w:rsid w:val="00E67E12"/>
    <w:rsid w:val="00E67E7C"/>
    <w:rsid w:val="00E70027"/>
    <w:rsid w:val="00E7002E"/>
    <w:rsid w:val="00E700FC"/>
    <w:rsid w:val="00E702DA"/>
    <w:rsid w:val="00E706F7"/>
    <w:rsid w:val="00E70BE0"/>
    <w:rsid w:val="00E7101A"/>
    <w:rsid w:val="00E710B2"/>
    <w:rsid w:val="00E71260"/>
    <w:rsid w:val="00E71486"/>
    <w:rsid w:val="00E7151B"/>
    <w:rsid w:val="00E715BC"/>
    <w:rsid w:val="00E718CF"/>
    <w:rsid w:val="00E7190F"/>
    <w:rsid w:val="00E71A1E"/>
    <w:rsid w:val="00E71D13"/>
    <w:rsid w:val="00E7206D"/>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4FEC"/>
    <w:rsid w:val="00E75049"/>
    <w:rsid w:val="00E75077"/>
    <w:rsid w:val="00E75176"/>
    <w:rsid w:val="00E755B3"/>
    <w:rsid w:val="00E75702"/>
    <w:rsid w:val="00E75767"/>
    <w:rsid w:val="00E75772"/>
    <w:rsid w:val="00E758C3"/>
    <w:rsid w:val="00E76301"/>
    <w:rsid w:val="00E7638C"/>
    <w:rsid w:val="00E764CD"/>
    <w:rsid w:val="00E76CF3"/>
    <w:rsid w:val="00E76FC2"/>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919"/>
    <w:rsid w:val="00E80B5D"/>
    <w:rsid w:val="00E80E69"/>
    <w:rsid w:val="00E80FB8"/>
    <w:rsid w:val="00E8133F"/>
    <w:rsid w:val="00E81404"/>
    <w:rsid w:val="00E81999"/>
    <w:rsid w:val="00E81ABB"/>
    <w:rsid w:val="00E81E89"/>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43D"/>
    <w:rsid w:val="00E8489F"/>
    <w:rsid w:val="00E84A70"/>
    <w:rsid w:val="00E84D3C"/>
    <w:rsid w:val="00E84DDF"/>
    <w:rsid w:val="00E84E8C"/>
    <w:rsid w:val="00E84F13"/>
    <w:rsid w:val="00E85315"/>
    <w:rsid w:val="00E85324"/>
    <w:rsid w:val="00E85683"/>
    <w:rsid w:val="00E8599C"/>
    <w:rsid w:val="00E85C8D"/>
    <w:rsid w:val="00E85CEB"/>
    <w:rsid w:val="00E85DD1"/>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739"/>
    <w:rsid w:val="00E91794"/>
    <w:rsid w:val="00E91D6D"/>
    <w:rsid w:val="00E91E92"/>
    <w:rsid w:val="00E92336"/>
    <w:rsid w:val="00E9237D"/>
    <w:rsid w:val="00E92862"/>
    <w:rsid w:val="00E92FFD"/>
    <w:rsid w:val="00E93012"/>
    <w:rsid w:val="00E930A6"/>
    <w:rsid w:val="00E9314E"/>
    <w:rsid w:val="00E934FE"/>
    <w:rsid w:val="00E93579"/>
    <w:rsid w:val="00E93675"/>
    <w:rsid w:val="00E93848"/>
    <w:rsid w:val="00E938B1"/>
    <w:rsid w:val="00E93E0A"/>
    <w:rsid w:val="00E94088"/>
    <w:rsid w:val="00E9425A"/>
    <w:rsid w:val="00E94550"/>
    <w:rsid w:val="00E946CD"/>
    <w:rsid w:val="00E947FA"/>
    <w:rsid w:val="00E949B3"/>
    <w:rsid w:val="00E94A3B"/>
    <w:rsid w:val="00E94C74"/>
    <w:rsid w:val="00E94EBC"/>
    <w:rsid w:val="00E95438"/>
    <w:rsid w:val="00E95464"/>
    <w:rsid w:val="00E95D12"/>
    <w:rsid w:val="00E95DE6"/>
    <w:rsid w:val="00E95E8C"/>
    <w:rsid w:val="00E95EA8"/>
    <w:rsid w:val="00E963C2"/>
    <w:rsid w:val="00E9688B"/>
    <w:rsid w:val="00E96CCE"/>
    <w:rsid w:val="00E96E00"/>
    <w:rsid w:val="00E96E72"/>
    <w:rsid w:val="00E97178"/>
    <w:rsid w:val="00E971B6"/>
    <w:rsid w:val="00E978E8"/>
    <w:rsid w:val="00EA0051"/>
    <w:rsid w:val="00EA0619"/>
    <w:rsid w:val="00EA0923"/>
    <w:rsid w:val="00EA0A6D"/>
    <w:rsid w:val="00EA1006"/>
    <w:rsid w:val="00EA12B7"/>
    <w:rsid w:val="00EA1661"/>
    <w:rsid w:val="00EA1766"/>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47B"/>
    <w:rsid w:val="00EA562F"/>
    <w:rsid w:val="00EA56E3"/>
    <w:rsid w:val="00EA572E"/>
    <w:rsid w:val="00EA5E38"/>
    <w:rsid w:val="00EA5F44"/>
    <w:rsid w:val="00EA6276"/>
    <w:rsid w:val="00EA6429"/>
    <w:rsid w:val="00EA65B7"/>
    <w:rsid w:val="00EA67A3"/>
    <w:rsid w:val="00EA6B06"/>
    <w:rsid w:val="00EA7121"/>
    <w:rsid w:val="00EA721D"/>
    <w:rsid w:val="00EA7248"/>
    <w:rsid w:val="00EA7428"/>
    <w:rsid w:val="00EA758A"/>
    <w:rsid w:val="00EA760E"/>
    <w:rsid w:val="00EA7753"/>
    <w:rsid w:val="00EA7CB6"/>
    <w:rsid w:val="00EA7DC7"/>
    <w:rsid w:val="00EB0320"/>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2B9"/>
    <w:rsid w:val="00EB36E9"/>
    <w:rsid w:val="00EB3836"/>
    <w:rsid w:val="00EB3FCA"/>
    <w:rsid w:val="00EB41B4"/>
    <w:rsid w:val="00EB438A"/>
    <w:rsid w:val="00EB4586"/>
    <w:rsid w:val="00EB49BB"/>
    <w:rsid w:val="00EB4BD3"/>
    <w:rsid w:val="00EB51DA"/>
    <w:rsid w:val="00EB5332"/>
    <w:rsid w:val="00EB55B3"/>
    <w:rsid w:val="00EB5CB2"/>
    <w:rsid w:val="00EB5D79"/>
    <w:rsid w:val="00EB5F81"/>
    <w:rsid w:val="00EB60A2"/>
    <w:rsid w:val="00EB6245"/>
    <w:rsid w:val="00EB62E4"/>
    <w:rsid w:val="00EB630F"/>
    <w:rsid w:val="00EB647E"/>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236"/>
    <w:rsid w:val="00EC339C"/>
    <w:rsid w:val="00EC3413"/>
    <w:rsid w:val="00EC3517"/>
    <w:rsid w:val="00EC367D"/>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0"/>
    <w:rsid w:val="00EC7DBE"/>
    <w:rsid w:val="00EC7F9E"/>
    <w:rsid w:val="00EC7FEE"/>
    <w:rsid w:val="00ED04D1"/>
    <w:rsid w:val="00ED06EE"/>
    <w:rsid w:val="00ED0839"/>
    <w:rsid w:val="00ED0A5B"/>
    <w:rsid w:val="00ED0FEF"/>
    <w:rsid w:val="00ED12AE"/>
    <w:rsid w:val="00ED1358"/>
    <w:rsid w:val="00ED17B6"/>
    <w:rsid w:val="00ED1B9A"/>
    <w:rsid w:val="00ED1BD3"/>
    <w:rsid w:val="00ED1CFC"/>
    <w:rsid w:val="00ED2221"/>
    <w:rsid w:val="00ED2F64"/>
    <w:rsid w:val="00ED33CD"/>
    <w:rsid w:val="00ED35A0"/>
    <w:rsid w:val="00ED3714"/>
    <w:rsid w:val="00ED37D2"/>
    <w:rsid w:val="00ED39DA"/>
    <w:rsid w:val="00ED4151"/>
    <w:rsid w:val="00ED43B8"/>
    <w:rsid w:val="00ED444C"/>
    <w:rsid w:val="00ED450B"/>
    <w:rsid w:val="00ED478F"/>
    <w:rsid w:val="00ED4AED"/>
    <w:rsid w:val="00ED4E5A"/>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22"/>
    <w:rsid w:val="00EE083D"/>
    <w:rsid w:val="00EE092A"/>
    <w:rsid w:val="00EE0998"/>
    <w:rsid w:val="00EE0A49"/>
    <w:rsid w:val="00EE107C"/>
    <w:rsid w:val="00EE10D2"/>
    <w:rsid w:val="00EE1167"/>
    <w:rsid w:val="00EE1289"/>
    <w:rsid w:val="00EE1389"/>
    <w:rsid w:val="00EE153B"/>
    <w:rsid w:val="00EE1C2B"/>
    <w:rsid w:val="00EE2285"/>
    <w:rsid w:val="00EE22ED"/>
    <w:rsid w:val="00EE28D1"/>
    <w:rsid w:val="00EE2CBF"/>
    <w:rsid w:val="00EE2D15"/>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2F7"/>
    <w:rsid w:val="00EE639E"/>
    <w:rsid w:val="00EE6825"/>
    <w:rsid w:val="00EE69C6"/>
    <w:rsid w:val="00EE6C21"/>
    <w:rsid w:val="00EE6DF6"/>
    <w:rsid w:val="00EE7117"/>
    <w:rsid w:val="00EE7282"/>
    <w:rsid w:val="00EE7386"/>
    <w:rsid w:val="00EE7408"/>
    <w:rsid w:val="00EE7A56"/>
    <w:rsid w:val="00EE7AA3"/>
    <w:rsid w:val="00EE7E0F"/>
    <w:rsid w:val="00EF013A"/>
    <w:rsid w:val="00EF0449"/>
    <w:rsid w:val="00EF072B"/>
    <w:rsid w:val="00EF0765"/>
    <w:rsid w:val="00EF0E1B"/>
    <w:rsid w:val="00EF0E90"/>
    <w:rsid w:val="00EF0F4A"/>
    <w:rsid w:val="00EF1009"/>
    <w:rsid w:val="00EF1498"/>
    <w:rsid w:val="00EF1572"/>
    <w:rsid w:val="00EF1635"/>
    <w:rsid w:val="00EF186B"/>
    <w:rsid w:val="00EF18DE"/>
    <w:rsid w:val="00EF19B2"/>
    <w:rsid w:val="00EF1C60"/>
    <w:rsid w:val="00EF1F7E"/>
    <w:rsid w:val="00EF2749"/>
    <w:rsid w:val="00EF2781"/>
    <w:rsid w:val="00EF27A5"/>
    <w:rsid w:val="00EF2828"/>
    <w:rsid w:val="00EF295D"/>
    <w:rsid w:val="00EF29A6"/>
    <w:rsid w:val="00EF2B06"/>
    <w:rsid w:val="00EF2D00"/>
    <w:rsid w:val="00EF34CB"/>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9FD"/>
    <w:rsid w:val="00F03A26"/>
    <w:rsid w:val="00F03B2E"/>
    <w:rsid w:val="00F03CEE"/>
    <w:rsid w:val="00F03D5C"/>
    <w:rsid w:val="00F03EDD"/>
    <w:rsid w:val="00F047D7"/>
    <w:rsid w:val="00F04A47"/>
    <w:rsid w:val="00F04D5D"/>
    <w:rsid w:val="00F04FFD"/>
    <w:rsid w:val="00F0519C"/>
    <w:rsid w:val="00F05869"/>
    <w:rsid w:val="00F058F2"/>
    <w:rsid w:val="00F05CE3"/>
    <w:rsid w:val="00F05DA4"/>
    <w:rsid w:val="00F05F00"/>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7D6"/>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295"/>
    <w:rsid w:val="00F137BE"/>
    <w:rsid w:val="00F13996"/>
    <w:rsid w:val="00F13C2A"/>
    <w:rsid w:val="00F14597"/>
    <w:rsid w:val="00F14663"/>
    <w:rsid w:val="00F14815"/>
    <w:rsid w:val="00F14984"/>
    <w:rsid w:val="00F14A99"/>
    <w:rsid w:val="00F14C53"/>
    <w:rsid w:val="00F14D9A"/>
    <w:rsid w:val="00F14DF0"/>
    <w:rsid w:val="00F15215"/>
    <w:rsid w:val="00F157E7"/>
    <w:rsid w:val="00F15B1B"/>
    <w:rsid w:val="00F15B22"/>
    <w:rsid w:val="00F15B5F"/>
    <w:rsid w:val="00F15D38"/>
    <w:rsid w:val="00F15DA8"/>
    <w:rsid w:val="00F1606B"/>
    <w:rsid w:val="00F161ED"/>
    <w:rsid w:val="00F1674C"/>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A5E"/>
    <w:rsid w:val="00F21DA8"/>
    <w:rsid w:val="00F21DCD"/>
    <w:rsid w:val="00F22128"/>
    <w:rsid w:val="00F2221C"/>
    <w:rsid w:val="00F22584"/>
    <w:rsid w:val="00F22827"/>
    <w:rsid w:val="00F232E1"/>
    <w:rsid w:val="00F234E1"/>
    <w:rsid w:val="00F2388B"/>
    <w:rsid w:val="00F23BBC"/>
    <w:rsid w:val="00F23C03"/>
    <w:rsid w:val="00F23C64"/>
    <w:rsid w:val="00F24274"/>
    <w:rsid w:val="00F247B3"/>
    <w:rsid w:val="00F24FF1"/>
    <w:rsid w:val="00F2561B"/>
    <w:rsid w:val="00F2589E"/>
    <w:rsid w:val="00F25B1E"/>
    <w:rsid w:val="00F25E2C"/>
    <w:rsid w:val="00F26016"/>
    <w:rsid w:val="00F2645B"/>
    <w:rsid w:val="00F26A74"/>
    <w:rsid w:val="00F26CDD"/>
    <w:rsid w:val="00F26D1A"/>
    <w:rsid w:val="00F26D48"/>
    <w:rsid w:val="00F26D76"/>
    <w:rsid w:val="00F26E03"/>
    <w:rsid w:val="00F277EA"/>
    <w:rsid w:val="00F27D26"/>
    <w:rsid w:val="00F306F9"/>
    <w:rsid w:val="00F30A80"/>
    <w:rsid w:val="00F30B0A"/>
    <w:rsid w:val="00F30B13"/>
    <w:rsid w:val="00F30CAC"/>
    <w:rsid w:val="00F30DCE"/>
    <w:rsid w:val="00F30DEB"/>
    <w:rsid w:val="00F30E56"/>
    <w:rsid w:val="00F30E71"/>
    <w:rsid w:val="00F30EA0"/>
    <w:rsid w:val="00F31169"/>
    <w:rsid w:val="00F3133E"/>
    <w:rsid w:val="00F31662"/>
    <w:rsid w:val="00F319AB"/>
    <w:rsid w:val="00F31F59"/>
    <w:rsid w:val="00F31FDF"/>
    <w:rsid w:val="00F32005"/>
    <w:rsid w:val="00F320F6"/>
    <w:rsid w:val="00F32B3C"/>
    <w:rsid w:val="00F32B3F"/>
    <w:rsid w:val="00F32BFB"/>
    <w:rsid w:val="00F32D32"/>
    <w:rsid w:val="00F33707"/>
    <w:rsid w:val="00F3391C"/>
    <w:rsid w:val="00F33A35"/>
    <w:rsid w:val="00F33AFF"/>
    <w:rsid w:val="00F33B44"/>
    <w:rsid w:val="00F33CA0"/>
    <w:rsid w:val="00F33CBF"/>
    <w:rsid w:val="00F33E72"/>
    <w:rsid w:val="00F34291"/>
    <w:rsid w:val="00F345F9"/>
    <w:rsid w:val="00F34771"/>
    <w:rsid w:val="00F348F6"/>
    <w:rsid w:val="00F34A2C"/>
    <w:rsid w:val="00F34E32"/>
    <w:rsid w:val="00F34E35"/>
    <w:rsid w:val="00F3514E"/>
    <w:rsid w:val="00F352C7"/>
    <w:rsid w:val="00F3543D"/>
    <w:rsid w:val="00F35588"/>
    <w:rsid w:val="00F35769"/>
    <w:rsid w:val="00F35965"/>
    <w:rsid w:val="00F35C3A"/>
    <w:rsid w:val="00F35FE4"/>
    <w:rsid w:val="00F362B9"/>
    <w:rsid w:val="00F36318"/>
    <w:rsid w:val="00F368CD"/>
    <w:rsid w:val="00F36A25"/>
    <w:rsid w:val="00F36C94"/>
    <w:rsid w:val="00F36F05"/>
    <w:rsid w:val="00F3712E"/>
    <w:rsid w:val="00F37210"/>
    <w:rsid w:val="00F37343"/>
    <w:rsid w:val="00F3746D"/>
    <w:rsid w:val="00F3751A"/>
    <w:rsid w:val="00F37942"/>
    <w:rsid w:val="00F40C08"/>
    <w:rsid w:val="00F40FA7"/>
    <w:rsid w:val="00F41259"/>
    <w:rsid w:val="00F413A4"/>
    <w:rsid w:val="00F415BA"/>
    <w:rsid w:val="00F41E57"/>
    <w:rsid w:val="00F4216C"/>
    <w:rsid w:val="00F421C1"/>
    <w:rsid w:val="00F425B6"/>
    <w:rsid w:val="00F42E03"/>
    <w:rsid w:val="00F42E12"/>
    <w:rsid w:val="00F42F27"/>
    <w:rsid w:val="00F42F55"/>
    <w:rsid w:val="00F436A8"/>
    <w:rsid w:val="00F437CB"/>
    <w:rsid w:val="00F43A64"/>
    <w:rsid w:val="00F43E1A"/>
    <w:rsid w:val="00F43F86"/>
    <w:rsid w:val="00F4478B"/>
    <w:rsid w:val="00F44BF7"/>
    <w:rsid w:val="00F44E66"/>
    <w:rsid w:val="00F45301"/>
    <w:rsid w:val="00F455B8"/>
    <w:rsid w:val="00F45793"/>
    <w:rsid w:val="00F4582D"/>
    <w:rsid w:val="00F4596F"/>
    <w:rsid w:val="00F45C65"/>
    <w:rsid w:val="00F45CF6"/>
    <w:rsid w:val="00F4683D"/>
    <w:rsid w:val="00F46C88"/>
    <w:rsid w:val="00F46F85"/>
    <w:rsid w:val="00F4703A"/>
    <w:rsid w:val="00F471C9"/>
    <w:rsid w:val="00F478D0"/>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AAB"/>
    <w:rsid w:val="00F55B7C"/>
    <w:rsid w:val="00F55C9D"/>
    <w:rsid w:val="00F55D41"/>
    <w:rsid w:val="00F55DAE"/>
    <w:rsid w:val="00F55F5C"/>
    <w:rsid w:val="00F56082"/>
    <w:rsid w:val="00F56763"/>
    <w:rsid w:val="00F568AA"/>
    <w:rsid w:val="00F56FFE"/>
    <w:rsid w:val="00F570CB"/>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042"/>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0F69"/>
    <w:rsid w:val="00F711B8"/>
    <w:rsid w:val="00F714F6"/>
    <w:rsid w:val="00F7164D"/>
    <w:rsid w:val="00F7180B"/>
    <w:rsid w:val="00F71AA2"/>
    <w:rsid w:val="00F71B15"/>
    <w:rsid w:val="00F71B7A"/>
    <w:rsid w:val="00F71C7C"/>
    <w:rsid w:val="00F71D82"/>
    <w:rsid w:val="00F71E0B"/>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6F"/>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7D7"/>
    <w:rsid w:val="00F82959"/>
    <w:rsid w:val="00F82B15"/>
    <w:rsid w:val="00F82B8E"/>
    <w:rsid w:val="00F82E64"/>
    <w:rsid w:val="00F82FBC"/>
    <w:rsid w:val="00F830AB"/>
    <w:rsid w:val="00F8330C"/>
    <w:rsid w:val="00F83310"/>
    <w:rsid w:val="00F83733"/>
    <w:rsid w:val="00F83877"/>
    <w:rsid w:val="00F83A0E"/>
    <w:rsid w:val="00F83C09"/>
    <w:rsid w:val="00F83DB8"/>
    <w:rsid w:val="00F83E6E"/>
    <w:rsid w:val="00F83E8C"/>
    <w:rsid w:val="00F83FFA"/>
    <w:rsid w:val="00F84042"/>
    <w:rsid w:val="00F8410C"/>
    <w:rsid w:val="00F8412C"/>
    <w:rsid w:val="00F8418F"/>
    <w:rsid w:val="00F84458"/>
    <w:rsid w:val="00F844A0"/>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0BCC"/>
    <w:rsid w:val="00F90EB0"/>
    <w:rsid w:val="00F9121A"/>
    <w:rsid w:val="00F918CB"/>
    <w:rsid w:val="00F919CE"/>
    <w:rsid w:val="00F91AFE"/>
    <w:rsid w:val="00F9201A"/>
    <w:rsid w:val="00F92663"/>
    <w:rsid w:val="00F92727"/>
    <w:rsid w:val="00F9272F"/>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2ADD"/>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59F"/>
    <w:rsid w:val="00FA7654"/>
    <w:rsid w:val="00FA768E"/>
    <w:rsid w:val="00FA7A20"/>
    <w:rsid w:val="00FA7C72"/>
    <w:rsid w:val="00FA7FD5"/>
    <w:rsid w:val="00FB0053"/>
    <w:rsid w:val="00FB00E1"/>
    <w:rsid w:val="00FB02C6"/>
    <w:rsid w:val="00FB0953"/>
    <w:rsid w:val="00FB0AB0"/>
    <w:rsid w:val="00FB10CA"/>
    <w:rsid w:val="00FB124E"/>
    <w:rsid w:val="00FB1438"/>
    <w:rsid w:val="00FB1A8F"/>
    <w:rsid w:val="00FB1CEC"/>
    <w:rsid w:val="00FB1DC2"/>
    <w:rsid w:val="00FB1F0A"/>
    <w:rsid w:val="00FB238D"/>
    <w:rsid w:val="00FB250B"/>
    <w:rsid w:val="00FB2709"/>
    <w:rsid w:val="00FB28F5"/>
    <w:rsid w:val="00FB2C62"/>
    <w:rsid w:val="00FB2CF4"/>
    <w:rsid w:val="00FB3553"/>
    <w:rsid w:val="00FB37E6"/>
    <w:rsid w:val="00FB3907"/>
    <w:rsid w:val="00FB3923"/>
    <w:rsid w:val="00FB3EBA"/>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169"/>
    <w:rsid w:val="00FC36BD"/>
    <w:rsid w:val="00FC3BAC"/>
    <w:rsid w:val="00FC3E33"/>
    <w:rsid w:val="00FC3E3B"/>
    <w:rsid w:val="00FC4CEC"/>
    <w:rsid w:val="00FC5262"/>
    <w:rsid w:val="00FC52B1"/>
    <w:rsid w:val="00FC534D"/>
    <w:rsid w:val="00FC5FEA"/>
    <w:rsid w:val="00FC601B"/>
    <w:rsid w:val="00FC6222"/>
    <w:rsid w:val="00FC62CD"/>
    <w:rsid w:val="00FC63D3"/>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82F"/>
    <w:rsid w:val="00FD1AA8"/>
    <w:rsid w:val="00FD1E98"/>
    <w:rsid w:val="00FD2169"/>
    <w:rsid w:val="00FD2184"/>
    <w:rsid w:val="00FD23C3"/>
    <w:rsid w:val="00FD2578"/>
    <w:rsid w:val="00FD29B6"/>
    <w:rsid w:val="00FD2B54"/>
    <w:rsid w:val="00FD2CDC"/>
    <w:rsid w:val="00FD2DC1"/>
    <w:rsid w:val="00FD2FC8"/>
    <w:rsid w:val="00FD320B"/>
    <w:rsid w:val="00FD35CE"/>
    <w:rsid w:val="00FD3B02"/>
    <w:rsid w:val="00FD3BD6"/>
    <w:rsid w:val="00FD3BE0"/>
    <w:rsid w:val="00FD3F72"/>
    <w:rsid w:val="00FD41F0"/>
    <w:rsid w:val="00FD46A7"/>
    <w:rsid w:val="00FD4D09"/>
    <w:rsid w:val="00FD4F87"/>
    <w:rsid w:val="00FD4FFB"/>
    <w:rsid w:val="00FD51AA"/>
    <w:rsid w:val="00FD5667"/>
    <w:rsid w:val="00FD5729"/>
    <w:rsid w:val="00FD5D4E"/>
    <w:rsid w:val="00FD5FA4"/>
    <w:rsid w:val="00FD608C"/>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0E43"/>
    <w:rsid w:val="00FE137F"/>
    <w:rsid w:val="00FE143A"/>
    <w:rsid w:val="00FE1738"/>
    <w:rsid w:val="00FE1BE1"/>
    <w:rsid w:val="00FE255B"/>
    <w:rsid w:val="00FE2932"/>
    <w:rsid w:val="00FE2D79"/>
    <w:rsid w:val="00FE2DC1"/>
    <w:rsid w:val="00FE2EF6"/>
    <w:rsid w:val="00FE3055"/>
    <w:rsid w:val="00FE3468"/>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C32"/>
    <w:rsid w:val="00FE4DA3"/>
    <w:rsid w:val="00FE4DE0"/>
    <w:rsid w:val="00FE546A"/>
    <w:rsid w:val="00FE57F3"/>
    <w:rsid w:val="00FE587C"/>
    <w:rsid w:val="00FE5AB0"/>
    <w:rsid w:val="00FE5B9E"/>
    <w:rsid w:val="00FE5F6A"/>
    <w:rsid w:val="00FE64F0"/>
    <w:rsid w:val="00FE6835"/>
    <w:rsid w:val="00FE6980"/>
    <w:rsid w:val="00FE69E5"/>
    <w:rsid w:val="00FE6C84"/>
    <w:rsid w:val="00FE6F37"/>
    <w:rsid w:val="00FE709E"/>
    <w:rsid w:val="00FE73FB"/>
    <w:rsid w:val="00FE7512"/>
    <w:rsid w:val="00FE76D1"/>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E6D"/>
    <w:rsid w:val="00FF1F50"/>
    <w:rsid w:val="00FF273C"/>
    <w:rsid w:val="00FF295F"/>
    <w:rsid w:val="00FF2998"/>
    <w:rsid w:val="00FF385E"/>
    <w:rsid w:val="00FF3BEC"/>
    <w:rsid w:val="00FF3CF7"/>
    <w:rsid w:val="00FF3D63"/>
    <w:rsid w:val="00FF3E2A"/>
    <w:rsid w:val="00FF43A4"/>
    <w:rsid w:val="00FF4FFD"/>
    <w:rsid w:val="00FF52CD"/>
    <w:rsid w:val="00FF540B"/>
    <w:rsid w:val="00FF5AD0"/>
    <w:rsid w:val="00FF63A5"/>
    <w:rsid w:val="00FF63F2"/>
    <w:rsid w:val="00FF6AEB"/>
    <w:rsid w:val="00FF6C28"/>
    <w:rsid w:val="00FF6D9B"/>
    <w:rsid w:val="00FF70EA"/>
    <w:rsid w:val="00FF77D6"/>
    <w:rsid w:val="00FF782C"/>
    <w:rsid w:val="00FF78CA"/>
    <w:rsid w:val="00FF7A52"/>
    <w:rsid w:val="00FF7B17"/>
    <w:rsid w:val="00FF7D3B"/>
    <w:rsid w:val="00FF7EBA"/>
    <w:rsid w:val="00FF7F31"/>
    <w:rsid w:val="00FF7FBD"/>
    <w:rsid w:val="02D97364"/>
    <w:rsid w:val="039E2FA2"/>
    <w:rsid w:val="054C01A3"/>
    <w:rsid w:val="05515E3A"/>
    <w:rsid w:val="06475158"/>
    <w:rsid w:val="074503D8"/>
    <w:rsid w:val="0B680234"/>
    <w:rsid w:val="0E323D39"/>
    <w:rsid w:val="0E6949D0"/>
    <w:rsid w:val="0E753F3F"/>
    <w:rsid w:val="136416BA"/>
    <w:rsid w:val="14CF0ABE"/>
    <w:rsid w:val="16C12793"/>
    <w:rsid w:val="186D7C2B"/>
    <w:rsid w:val="1CA63FE0"/>
    <w:rsid w:val="1D297DFE"/>
    <w:rsid w:val="249D3A22"/>
    <w:rsid w:val="250A379C"/>
    <w:rsid w:val="255B63BF"/>
    <w:rsid w:val="2BB8512B"/>
    <w:rsid w:val="2BFC24BE"/>
    <w:rsid w:val="2F1644D8"/>
    <w:rsid w:val="3992230A"/>
    <w:rsid w:val="3ADB1325"/>
    <w:rsid w:val="4246689E"/>
    <w:rsid w:val="45DC3D70"/>
    <w:rsid w:val="4C98082F"/>
    <w:rsid w:val="4EA125D2"/>
    <w:rsid w:val="545805B0"/>
    <w:rsid w:val="57184011"/>
    <w:rsid w:val="57EE7D4F"/>
    <w:rsid w:val="5901011C"/>
    <w:rsid w:val="596F5082"/>
    <w:rsid w:val="5B8E1ADC"/>
    <w:rsid w:val="5FE637CF"/>
    <w:rsid w:val="6138242A"/>
    <w:rsid w:val="64D17A73"/>
    <w:rsid w:val="65FC6D85"/>
    <w:rsid w:val="662137BC"/>
    <w:rsid w:val="68B4685E"/>
    <w:rsid w:val="6D8C0A0B"/>
    <w:rsid w:val="6DFF77A2"/>
    <w:rsid w:val="6EFE102F"/>
    <w:rsid w:val="6F576BA7"/>
    <w:rsid w:val="71431C14"/>
    <w:rsid w:val="714B198A"/>
    <w:rsid w:val="784F50C6"/>
    <w:rsid w:val="7E3A256E"/>
    <w:rsid w:val="7F82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A84D1"/>
  <w15:docId w15:val="{DAEF1F4C-7E37-49A5-A3C4-B964D96E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lsdException w:name="toc 9" w:uiPriority="39"/>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E223D"/>
    <w:pPr>
      <w:spacing w:afterLines="50"/>
    </w:pPr>
    <w:rPr>
      <w:rFonts w:ascii="Times New Roman" w:eastAsia="Times New Roman" w:hAnsi="Times New Roman"/>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rPr>
  </w:style>
  <w:style w:type="paragraph" w:styleId="a6">
    <w:name w:val="caption"/>
    <w:aliases w:val="cap"/>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style>
  <w:style w:type="paragraph" w:styleId="32">
    <w:name w:val="Body Text 3"/>
    <w:basedOn w:val="a0"/>
    <w:qFormat/>
    <w:pPr>
      <w:jc w:val="both"/>
    </w:pPr>
  </w:style>
  <w:style w:type="paragraph" w:styleId="ab">
    <w:name w:val="Closing"/>
    <w:basedOn w:val="a0"/>
    <w:link w:val="ac"/>
    <w:qFormat/>
    <w:pPr>
      <w:jc w:val="right"/>
    </w:pPr>
    <w:rPr>
      <w:b/>
      <w:color w:val="FF0000"/>
      <w:szCs w:val="21"/>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pPr>
      <w:keepNext/>
      <w:keepLines/>
      <w:widowControl w:val="0"/>
      <w:tabs>
        <w:tab w:val="right" w:leader="dot" w:pos="9639"/>
      </w:tabs>
      <w:spacing w:before="180"/>
      <w:ind w:left="2693" w:right="425" w:hanging="2693"/>
    </w:pPr>
    <w:rPr>
      <w:rFonts w:eastAsiaTheme="minorEastAsia"/>
      <w:b/>
      <w:sz w:val="22"/>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pPr>
      <w:keepLines/>
      <w:widowControl w:val="0"/>
      <w:tabs>
        <w:tab w:val="right" w:leader="dot" w:pos="9639"/>
      </w:tabs>
      <w:ind w:left="851" w:right="425" w:hanging="851"/>
    </w:pPr>
    <w:rPr>
      <w:rFonts w:eastAsiaTheme="minorEastAsia"/>
    </w:rPr>
  </w:style>
  <w:style w:type="paragraph" w:styleId="90">
    <w:name w:val="toc 9"/>
    <w:basedOn w:val="80"/>
    <w:next w:val="a0"/>
    <w:uiPriority w:val="39"/>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paragraph" w:styleId="Web">
    <w:name w:val="Normal (Web)"/>
    <w:basedOn w:val="a0"/>
    <w:uiPriority w:val="99"/>
    <w:unhideWhenUsed/>
    <w:pPr>
      <w:spacing w:before="100" w:beforeAutospacing="1" w:after="100" w:afterAutospacing="1"/>
    </w:pPr>
    <w:rPr>
      <w:rFonts w:ascii="ＭＳ Ｐゴシック" w:eastAsia="ＭＳ Ｐゴシック" w:hAnsi="ＭＳ Ｐゴシック" w:cs="ＭＳ Ｐゴシック"/>
      <w:szCs w:val="24"/>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aliases w:val="Table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3">
    <w:name w:val="吹き出し (文字)"/>
    <w:link w:val="af2"/>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表段落,列出段落"/>
    <w:basedOn w:val="a0"/>
    <w:link w:val="aff6"/>
    <w:uiPriority w:val="34"/>
    <w:qFormat/>
    <w:pPr>
      <w:ind w:leftChars="400" w:left="840"/>
    </w:pPr>
  </w:style>
  <w:style w:type="character" w:customStyle="1" w:styleId="af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rPr>
  </w:style>
  <w:style w:type="paragraph" w:customStyle="1" w:styleId="FP">
    <w:name w:val="FP"/>
    <w:basedOn w:val="a0"/>
    <w:qFormat/>
    <w:rPr>
      <w:rFonts w:eastAsiaTheme="minorEastAsi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rPr>
  </w:style>
  <w:style w:type="paragraph" w:customStyle="1" w:styleId="B5">
    <w:name w:val="B5"/>
    <w:basedOn w:val="a0"/>
    <w:qFormat/>
    <w:pPr>
      <w:spacing w:after="180"/>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paragraph" w:customStyle="1" w:styleId="Guidance">
    <w:name w:val="Guidance"/>
    <w:basedOn w:val="a0"/>
    <w:qFormat/>
    <w:pPr>
      <w:spacing w:after="180"/>
    </w:pPr>
    <w:rPr>
      <w:rFonts w:eastAsiaTheme="minorEastAsia"/>
      <w:i/>
      <w:color w:val="0000FF"/>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rPr>
  </w:style>
  <w:style w:type="character" w:customStyle="1" w:styleId="3GPPAgreementsChar">
    <w:name w:val="3GPP Agreements Char"/>
    <w:link w:val="3GPPAgreements"/>
    <w:qFormat/>
    <w:rPr>
      <w:rFonts w:ascii="Times New Roman" w:eastAsia="SimSun" w:hAnsi="Times New Roman"/>
      <w:sz w:val="22"/>
      <w:szCs w:val="22"/>
    </w:rPr>
  </w:style>
  <w:style w:type="character" w:customStyle="1" w:styleId="20">
    <w:name w:val="見出し 2 (文字)"/>
    <w:basedOn w:val="a1"/>
    <w:link w:val="2"/>
    <w:qFormat/>
    <w:rPr>
      <w:rFonts w:ascii="Arial" w:eastAsia="ＭＳ ゴシック" w:hAnsi="Arial"/>
      <w:sz w:val="24"/>
      <w:lang w:val="en-GB"/>
    </w:rPr>
  </w:style>
  <w:style w:type="paragraph" w:customStyle="1" w:styleId="3nobreakH3Underrubrik2h3MemoHeading3helloTitre">
    <w:name w:val="スタイル 見出し 3no breakH3Underrubrik2h3Memo Heading 3helloTitre ..."/>
    <w:basedOn w:val="30"/>
    <w:qFormat/>
    <w:pPr>
      <w:numPr>
        <w:ilvl w:val="2"/>
        <w:numId w:val="10"/>
      </w:numPr>
    </w:pPr>
    <w:rPr>
      <w:rFonts w:eastAsia="Batang"/>
      <w:b/>
      <w:szCs w:val="26"/>
      <w:lang w:eastAsia="zh-CN"/>
    </w:rPr>
  </w:style>
  <w:style w:type="paragraph" w:customStyle="1" w:styleId="4h4H4H41h41H42h42H43h43H411h411H421h421H44h2">
    <w:name w:val="スタイル 見出し 4h4H4H41h41H42h42H43h43H411h411H421h421H44h...2"/>
    <w:basedOn w:val="4"/>
    <w:qFormat/>
    <w:pPr>
      <w:numPr>
        <w:ilvl w:val="3"/>
        <w:numId w:val="10"/>
      </w:numPr>
      <w:spacing w:before="240" w:after="60"/>
      <w:jc w:val="left"/>
    </w:pPr>
    <w:rPr>
      <w:rFonts w:eastAsia="ＭＳ 明朝"/>
      <w:b/>
      <w:iCs/>
      <w:color w:val="000000"/>
      <w:szCs w:val="26"/>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25">
    <w:name w:val="修订2"/>
    <w:hidden/>
    <w:uiPriority w:val="99"/>
    <w:semiHidden/>
    <w:qFormat/>
    <w:rPr>
      <w:rFonts w:ascii="Times New Roman" w:eastAsia="Times New Roman" w:hAnsi="Times New Roman"/>
    </w:rPr>
  </w:style>
  <w:style w:type="paragraph" w:styleId="aff8">
    <w:name w:val="Revision"/>
    <w:hidden/>
    <w:uiPriority w:val="99"/>
    <w:semiHidden/>
    <w:rsid w:val="006E4F62"/>
    <w:pPr>
      <w:spacing w:after="0" w:line="240" w:lineRule="auto"/>
    </w:pPr>
    <w:rPr>
      <w:rFonts w:ascii="Times New Roman" w:eastAsia="Times New Roman" w:hAnsi="Times New Roman"/>
    </w:rPr>
  </w:style>
  <w:style w:type="character" w:customStyle="1" w:styleId="msoins0">
    <w:name w:val="msoins"/>
    <w:basedOn w:val="a1"/>
    <w:qFormat/>
    <w:rsid w:val="0078439F"/>
  </w:style>
  <w:style w:type="numbering" w:customStyle="1" w:styleId="StyleBulleted">
    <w:name w:val="Style Bulleted"/>
    <w:rsid w:val="00BA1B2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0898">
      <w:bodyDiv w:val="1"/>
      <w:marLeft w:val="0"/>
      <w:marRight w:val="0"/>
      <w:marTop w:val="0"/>
      <w:marBottom w:val="0"/>
      <w:divBdr>
        <w:top w:val="none" w:sz="0" w:space="0" w:color="auto"/>
        <w:left w:val="none" w:sz="0" w:space="0" w:color="auto"/>
        <w:bottom w:val="none" w:sz="0" w:space="0" w:color="auto"/>
        <w:right w:val="none" w:sz="0" w:space="0" w:color="auto"/>
      </w:divBdr>
    </w:div>
    <w:div w:id="85925685">
      <w:bodyDiv w:val="1"/>
      <w:marLeft w:val="0"/>
      <w:marRight w:val="0"/>
      <w:marTop w:val="0"/>
      <w:marBottom w:val="0"/>
      <w:divBdr>
        <w:top w:val="none" w:sz="0" w:space="0" w:color="auto"/>
        <w:left w:val="none" w:sz="0" w:space="0" w:color="auto"/>
        <w:bottom w:val="none" w:sz="0" w:space="0" w:color="auto"/>
        <w:right w:val="none" w:sz="0" w:space="0" w:color="auto"/>
      </w:divBdr>
    </w:div>
    <w:div w:id="115951493">
      <w:bodyDiv w:val="1"/>
      <w:marLeft w:val="0"/>
      <w:marRight w:val="0"/>
      <w:marTop w:val="0"/>
      <w:marBottom w:val="0"/>
      <w:divBdr>
        <w:top w:val="none" w:sz="0" w:space="0" w:color="auto"/>
        <w:left w:val="none" w:sz="0" w:space="0" w:color="auto"/>
        <w:bottom w:val="none" w:sz="0" w:space="0" w:color="auto"/>
        <w:right w:val="none" w:sz="0" w:space="0" w:color="auto"/>
      </w:divBdr>
    </w:div>
    <w:div w:id="132409869">
      <w:bodyDiv w:val="1"/>
      <w:marLeft w:val="0"/>
      <w:marRight w:val="0"/>
      <w:marTop w:val="0"/>
      <w:marBottom w:val="0"/>
      <w:divBdr>
        <w:top w:val="none" w:sz="0" w:space="0" w:color="auto"/>
        <w:left w:val="none" w:sz="0" w:space="0" w:color="auto"/>
        <w:bottom w:val="none" w:sz="0" w:space="0" w:color="auto"/>
        <w:right w:val="none" w:sz="0" w:space="0" w:color="auto"/>
      </w:divBdr>
    </w:div>
    <w:div w:id="177934036">
      <w:bodyDiv w:val="1"/>
      <w:marLeft w:val="0"/>
      <w:marRight w:val="0"/>
      <w:marTop w:val="0"/>
      <w:marBottom w:val="0"/>
      <w:divBdr>
        <w:top w:val="none" w:sz="0" w:space="0" w:color="auto"/>
        <w:left w:val="none" w:sz="0" w:space="0" w:color="auto"/>
        <w:bottom w:val="none" w:sz="0" w:space="0" w:color="auto"/>
        <w:right w:val="none" w:sz="0" w:space="0" w:color="auto"/>
      </w:divBdr>
    </w:div>
    <w:div w:id="205025050">
      <w:bodyDiv w:val="1"/>
      <w:marLeft w:val="0"/>
      <w:marRight w:val="0"/>
      <w:marTop w:val="0"/>
      <w:marBottom w:val="0"/>
      <w:divBdr>
        <w:top w:val="none" w:sz="0" w:space="0" w:color="auto"/>
        <w:left w:val="none" w:sz="0" w:space="0" w:color="auto"/>
        <w:bottom w:val="none" w:sz="0" w:space="0" w:color="auto"/>
        <w:right w:val="none" w:sz="0" w:space="0" w:color="auto"/>
      </w:divBdr>
    </w:div>
    <w:div w:id="226960538">
      <w:bodyDiv w:val="1"/>
      <w:marLeft w:val="0"/>
      <w:marRight w:val="0"/>
      <w:marTop w:val="0"/>
      <w:marBottom w:val="0"/>
      <w:divBdr>
        <w:top w:val="none" w:sz="0" w:space="0" w:color="auto"/>
        <w:left w:val="none" w:sz="0" w:space="0" w:color="auto"/>
        <w:bottom w:val="none" w:sz="0" w:space="0" w:color="auto"/>
        <w:right w:val="none" w:sz="0" w:space="0" w:color="auto"/>
      </w:divBdr>
    </w:div>
    <w:div w:id="262760806">
      <w:bodyDiv w:val="1"/>
      <w:marLeft w:val="0"/>
      <w:marRight w:val="0"/>
      <w:marTop w:val="0"/>
      <w:marBottom w:val="0"/>
      <w:divBdr>
        <w:top w:val="none" w:sz="0" w:space="0" w:color="auto"/>
        <w:left w:val="none" w:sz="0" w:space="0" w:color="auto"/>
        <w:bottom w:val="none" w:sz="0" w:space="0" w:color="auto"/>
        <w:right w:val="none" w:sz="0" w:space="0" w:color="auto"/>
      </w:divBdr>
    </w:div>
    <w:div w:id="394550144">
      <w:bodyDiv w:val="1"/>
      <w:marLeft w:val="0"/>
      <w:marRight w:val="0"/>
      <w:marTop w:val="0"/>
      <w:marBottom w:val="0"/>
      <w:divBdr>
        <w:top w:val="none" w:sz="0" w:space="0" w:color="auto"/>
        <w:left w:val="none" w:sz="0" w:space="0" w:color="auto"/>
        <w:bottom w:val="none" w:sz="0" w:space="0" w:color="auto"/>
        <w:right w:val="none" w:sz="0" w:space="0" w:color="auto"/>
      </w:divBdr>
    </w:div>
    <w:div w:id="406810853">
      <w:bodyDiv w:val="1"/>
      <w:marLeft w:val="0"/>
      <w:marRight w:val="0"/>
      <w:marTop w:val="0"/>
      <w:marBottom w:val="0"/>
      <w:divBdr>
        <w:top w:val="none" w:sz="0" w:space="0" w:color="auto"/>
        <w:left w:val="none" w:sz="0" w:space="0" w:color="auto"/>
        <w:bottom w:val="none" w:sz="0" w:space="0" w:color="auto"/>
        <w:right w:val="none" w:sz="0" w:space="0" w:color="auto"/>
      </w:divBdr>
    </w:div>
    <w:div w:id="476455281">
      <w:bodyDiv w:val="1"/>
      <w:marLeft w:val="0"/>
      <w:marRight w:val="0"/>
      <w:marTop w:val="0"/>
      <w:marBottom w:val="0"/>
      <w:divBdr>
        <w:top w:val="none" w:sz="0" w:space="0" w:color="auto"/>
        <w:left w:val="none" w:sz="0" w:space="0" w:color="auto"/>
        <w:bottom w:val="none" w:sz="0" w:space="0" w:color="auto"/>
        <w:right w:val="none" w:sz="0" w:space="0" w:color="auto"/>
      </w:divBdr>
    </w:div>
    <w:div w:id="579293332">
      <w:bodyDiv w:val="1"/>
      <w:marLeft w:val="0"/>
      <w:marRight w:val="0"/>
      <w:marTop w:val="0"/>
      <w:marBottom w:val="0"/>
      <w:divBdr>
        <w:top w:val="none" w:sz="0" w:space="0" w:color="auto"/>
        <w:left w:val="none" w:sz="0" w:space="0" w:color="auto"/>
        <w:bottom w:val="none" w:sz="0" w:space="0" w:color="auto"/>
        <w:right w:val="none" w:sz="0" w:space="0" w:color="auto"/>
      </w:divBdr>
    </w:div>
    <w:div w:id="596791960">
      <w:bodyDiv w:val="1"/>
      <w:marLeft w:val="0"/>
      <w:marRight w:val="0"/>
      <w:marTop w:val="0"/>
      <w:marBottom w:val="0"/>
      <w:divBdr>
        <w:top w:val="none" w:sz="0" w:space="0" w:color="auto"/>
        <w:left w:val="none" w:sz="0" w:space="0" w:color="auto"/>
        <w:bottom w:val="none" w:sz="0" w:space="0" w:color="auto"/>
        <w:right w:val="none" w:sz="0" w:space="0" w:color="auto"/>
      </w:divBdr>
    </w:div>
    <w:div w:id="654919498">
      <w:bodyDiv w:val="1"/>
      <w:marLeft w:val="0"/>
      <w:marRight w:val="0"/>
      <w:marTop w:val="0"/>
      <w:marBottom w:val="0"/>
      <w:divBdr>
        <w:top w:val="none" w:sz="0" w:space="0" w:color="auto"/>
        <w:left w:val="none" w:sz="0" w:space="0" w:color="auto"/>
        <w:bottom w:val="none" w:sz="0" w:space="0" w:color="auto"/>
        <w:right w:val="none" w:sz="0" w:space="0" w:color="auto"/>
      </w:divBdr>
    </w:div>
    <w:div w:id="700470694">
      <w:bodyDiv w:val="1"/>
      <w:marLeft w:val="0"/>
      <w:marRight w:val="0"/>
      <w:marTop w:val="0"/>
      <w:marBottom w:val="0"/>
      <w:divBdr>
        <w:top w:val="none" w:sz="0" w:space="0" w:color="auto"/>
        <w:left w:val="none" w:sz="0" w:space="0" w:color="auto"/>
        <w:bottom w:val="none" w:sz="0" w:space="0" w:color="auto"/>
        <w:right w:val="none" w:sz="0" w:space="0" w:color="auto"/>
      </w:divBdr>
    </w:div>
    <w:div w:id="712467561">
      <w:bodyDiv w:val="1"/>
      <w:marLeft w:val="0"/>
      <w:marRight w:val="0"/>
      <w:marTop w:val="0"/>
      <w:marBottom w:val="0"/>
      <w:divBdr>
        <w:top w:val="none" w:sz="0" w:space="0" w:color="auto"/>
        <w:left w:val="none" w:sz="0" w:space="0" w:color="auto"/>
        <w:bottom w:val="none" w:sz="0" w:space="0" w:color="auto"/>
        <w:right w:val="none" w:sz="0" w:space="0" w:color="auto"/>
      </w:divBdr>
    </w:div>
    <w:div w:id="783771731">
      <w:bodyDiv w:val="1"/>
      <w:marLeft w:val="0"/>
      <w:marRight w:val="0"/>
      <w:marTop w:val="0"/>
      <w:marBottom w:val="0"/>
      <w:divBdr>
        <w:top w:val="none" w:sz="0" w:space="0" w:color="auto"/>
        <w:left w:val="none" w:sz="0" w:space="0" w:color="auto"/>
        <w:bottom w:val="none" w:sz="0" w:space="0" w:color="auto"/>
        <w:right w:val="none" w:sz="0" w:space="0" w:color="auto"/>
      </w:divBdr>
    </w:div>
    <w:div w:id="791703518">
      <w:bodyDiv w:val="1"/>
      <w:marLeft w:val="0"/>
      <w:marRight w:val="0"/>
      <w:marTop w:val="0"/>
      <w:marBottom w:val="0"/>
      <w:divBdr>
        <w:top w:val="none" w:sz="0" w:space="0" w:color="auto"/>
        <w:left w:val="none" w:sz="0" w:space="0" w:color="auto"/>
        <w:bottom w:val="none" w:sz="0" w:space="0" w:color="auto"/>
        <w:right w:val="none" w:sz="0" w:space="0" w:color="auto"/>
      </w:divBdr>
    </w:div>
    <w:div w:id="820077495">
      <w:bodyDiv w:val="1"/>
      <w:marLeft w:val="0"/>
      <w:marRight w:val="0"/>
      <w:marTop w:val="0"/>
      <w:marBottom w:val="0"/>
      <w:divBdr>
        <w:top w:val="none" w:sz="0" w:space="0" w:color="auto"/>
        <w:left w:val="none" w:sz="0" w:space="0" w:color="auto"/>
        <w:bottom w:val="none" w:sz="0" w:space="0" w:color="auto"/>
        <w:right w:val="none" w:sz="0" w:space="0" w:color="auto"/>
      </w:divBdr>
    </w:div>
    <w:div w:id="937447263">
      <w:bodyDiv w:val="1"/>
      <w:marLeft w:val="0"/>
      <w:marRight w:val="0"/>
      <w:marTop w:val="0"/>
      <w:marBottom w:val="0"/>
      <w:divBdr>
        <w:top w:val="none" w:sz="0" w:space="0" w:color="auto"/>
        <w:left w:val="none" w:sz="0" w:space="0" w:color="auto"/>
        <w:bottom w:val="none" w:sz="0" w:space="0" w:color="auto"/>
        <w:right w:val="none" w:sz="0" w:space="0" w:color="auto"/>
      </w:divBdr>
    </w:div>
    <w:div w:id="1074083832">
      <w:bodyDiv w:val="1"/>
      <w:marLeft w:val="0"/>
      <w:marRight w:val="0"/>
      <w:marTop w:val="0"/>
      <w:marBottom w:val="0"/>
      <w:divBdr>
        <w:top w:val="none" w:sz="0" w:space="0" w:color="auto"/>
        <w:left w:val="none" w:sz="0" w:space="0" w:color="auto"/>
        <w:bottom w:val="none" w:sz="0" w:space="0" w:color="auto"/>
        <w:right w:val="none" w:sz="0" w:space="0" w:color="auto"/>
      </w:divBdr>
    </w:div>
    <w:div w:id="1105731537">
      <w:bodyDiv w:val="1"/>
      <w:marLeft w:val="0"/>
      <w:marRight w:val="0"/>
      <w:marTop w:val="0"/>
      <w:marBottom w:val="0"/>
      <w:divBdr>
        <w:top w:val="none" w:sz="0" w:space="0" w:color="auto"/>
        <w:left w:val="none" w:sz="0" w:space="0" w:color="auto"/>
        <w:bottom w:val="none" w:sz="0" w:space="0" w:color="auto"/>
        <w:right w:val="none" w:sz="0" w:space="0" w:color="auto"/>
      </w:divBdr>
    </w:div>
    <w:div w:id="1115977447">
      <w:bodyDiv w:val="1"/>
      <w:marLeft w:val="0"/>
      <w:marRight w:val="0"/>
      <w:marTop w:val="0"/>
      <w:marBottom w:val="0"/>
      <w:divBdr>
        <w:top w:val="none" w:sz="0" w:space="0" w:color="auto"/>
        <w:left w:val="none" w:sz="0" w:space="0" w:color="auto"/>
        <w:bottom w:val="none" w:sz="0" w:space="0" w:color="auto"/>
        <w:right w:val="none" w:sz="0" w:space="0" w:color="auto"/>
      </w:divBdr>
    </w:div>
    <w:div w:id="1132670087">
      <w:bodyDiv w:val="1"/>
      <w:marLeft w:val="0"/>
      <w:marRight w:val="0"/>
      <w:marTop w:val="0"/>
      <w:marBottom w:val="0"/>
      <w:divBdr>
        <w:top w:val="none" w:sz="0" w:space="0" w:color="auto"/>
        <w:left w:val="none" w:sz="0" w:space="0" w:color="auto"/>
        <w:bottom w:val="none" w:sz="0" w:space="0" w:color="auto"/>
        <w:right w:val="none" w:sz="0" w:space="0" w:color="auto"/>
      </w:divBdr>
    </w:div>
    <w:div w:id="1135180614">
      <w:bodyDiv w:val="1"/>
      <w:marLeft w:val="0"/>
      <w:marRight w:val="0"/>
      <w:marTop w:val="0"/>
      <w:marBottom w:val="0"/>
      <w:divBdr>
        <w:top w:val="none" w:sz="0" w:space="0" w:color="auto"/>
        <w:left w:val="none" w:sz="0" w:space="0" w:color="auto"/>
        <w:bottom w:val="none" w:sz="0" w:space="0" w:color="auto"/>
        <w:right w:val="none" w:sz="0" w:space="0" w:color="auto"/>
      </w:divBdr>
    </w:div>
    <w:div w:id="1137720463">
      <w:bodyDiv w:val="1"/>
      <w:marLeft w:val="0"/>
      <w:marRight w:val="0"/>
      <w:marTop w:val="0"/>
      <w:marBottom w:val="0"/>
      <w:divBdr>
        <w:top w:val="none" w:sz="0" w:space="0" w:color="auto"/>
        <w:left w:val="none" w:sz="0" w:space="0" w:color="auto"/>
        <w:bottom w:val="none" w:sz="0" w:space="0" w:color="auto"/>
        <w:right w:val="none" w:sz="0" w:space="0" w:color="auto"/>
      </w:divBdr>
    </w:div>
    <w:div w:id="1141776129">
      <w:bodyDiv w:val="1"/>
      <w:marLeft w:val="0"/>
      <w:marRight w:val="0"/>
      <w:marTop w:val="0"/>
      <w:marBottom w:val="0"/>
      <w:divBdr>
        <w:top w:val="none" w:sz="0" w:space="0" w:color="auto"/>
        <w:left w:val="none" w:sz="0" w:space="0" w:color="auto"/>
        <w:bottom w:val="none" w:sz="0" w:space="0" w:color="auto"/>
        <w:right w:val="none" w:sz="0" w:space="0" w:color="auto"/>
      </w:divBdr>
    </w:div>
    <w:div w:id="1164122306">
      <w:bodyDiv w:val="1"/>
      <w:marLeft w:val="0"/>
      <w:marRight w:val="0"/>
      <w:marTop w:val="0"/>
      <w:marBottom w:val="0"/>
      <w:divBdr>
        <w:top w:val="none" w:sz="0" w:space="0" w:color="auto"/>
        <w:left w:val="none" w:sz="0" w:space="0" w:color="auto"/>
        <w:bottom w:val="none" w:sz="0" w:space="0" w:color="auto"/>
        <w:right w:val="none" w:sz="0" w:space="0" w:color="auto"/>
      </w:divBdr>
    </w:div>
    <w:div w:id="1206211574">
      <w:bodyDiv w:val="1"/>
      <w:marLeft w:val="0"/>
      <w:marRight w:val="0"/>
      <w:marTop w:val="0"/>
      <w:marBottom w:val="0"/>
      <w:divBdr>
        <w:top w:val="none" w:sz="0" w:space="0" w:color="auto"/>
        <w:left w:val="none" w:sz="0" w:space="0" w:color="auto"/>
        <w:bottom w:val="none" w:sz="0" w:space="0" w:color="auto"/>
        <w:right w:val="none" w:sz="0" w:space="0" w:color="auto"/>
      </w:divBdr>
    </w:div>
    <w:div w:id="1290361151">
      <w:bodyDiv w:val="1"/>
      <w:marLeft w:val="0"/>
      <w:marRight w:val="0"/>
      <w:marTop w:val="0"/>
      <w:marBottom w:val="0"/>
      <w:divBdr>
        <w:top w:val="none" w:sz="0" w:space="0" w:color="auto"/>
        <w:left w:val="none" w:sz="0" w:space="0" w:color="auto"/>
        <w:bottom w:val="none" w:sz="0" w:space="0" w:color="auto"/>
        <w:right w:val="none" w:sz="0" w:space="0" w:color="auto"/>
      </w:divBdr>
    </w:div>
    <w:div w:id="1295522372">
      <w:bodyDiv w:val="1"/>
      <w:marLeft w:val="0"/>
      <w:marRight w:val="0"/>
      <w:marTop w:val="0"/>
      <w:marBottom w:val="0"/>
      <w:divBdr>
        <w:top w:val="none" w:sz="0" w:space="0" w:color="auto"/>
        <w:left w:val="none" w:sz="0" w:space="0" w:color="auto"/>
        <w:bottom w:val="none" w:sz="0" w:space="0" w:color="auto"/>
        <w:right w:val="none" w:sz="0" w:space="0" w:color="auto"/>
      </w:divBdr>
    </w:div>
    <w:div w:id="1336491511">
      <w:bodyDiv w:val="1"/>
      <w:marLeft w:val="0"/>
      <w:marRight w:val="0"/>
      <w:marTop w:val="0"/>
      <w:marBottom w:val="0"/>
      <w:divBdr>
        <w:top w:val="none" w:sz="0" w:space="0" w:color="auto"/>
        <w:left w:val="none" w:sz="0" w:space="0" w:color="auto"/>
        <w:bottom w:val="none" w:sz="0" w:space="0" w:color="auto"/>
        <w:right w:val="none" w:sz="0" w:space="0" w:color="auto"/>
      </w:divBdr>
    </w:div>
    <w:div w:id="1371417929">
      <w:bodyDiv w:val="1"/>
      <w:marLeft w:val="0"/>
      <w:marRight w:val="0"/>
      <w:marTop w:val="0"/>
      <w:marBottom w:val="0"/>
      <w:divBdr>
        <w:top w:val="none" w:sz="0" w:space="0" w:color="auto"/>
        <w:left w:val="none" w:sz="0" w:space="0" w:color="auto"/>
        <w:bottom w:val="none" w:sz="0" w:space="0" w:color="auto"/>
        <w:right w:val="none" w:sz="0" w:space="0" w:color="auto"/>
      </w:divBdr>
    </w:div>
    <w:div w:id="1403479169">
      <w:bodyDiv w:val="1"/>
      <w:marLeft w:val="0"/>
      <w:marRight w:val="0"/>
      <w:marTop w:val="0"/>
      <w:marBottom w:val="0"/>
      <w:divBdr>
        <w:top w:val="none" w:sz="0" w:space="0" w:color="auto"/>
        <w:left w:val="none" w:sz="0" w:space="0" w:color="auto"/>
        <w:bottom w:val="none" w:sz="0" w:space="0" w:color="auto"/>
        <w:right w:val="none" w:sz="0" w:space="0" w:color="auto"/>
      </w:divBdr>
    </w:div>
    <w:div w:id="1403797981">
      <w:bodyDiv w:val="1"/>
      <w:marLeft w:val="0"/>
      <w:marRight w:val="0"/>
      <w:marTop w:val="0"/>
      <w:marBottom w:val="0"/>
      <w:divBdr>
        <w:top w:val="none" w:sz="0" w:space="0" w:color="auto"/>
        <w:left w:val="none" w:sz="0" w:space="0" w:color="auto"/>
        <w:bottom w:val="none" w:sz="0" w:space="0" w:color="auto"/>
        <w:right w:val="none" w:sz="0" w:space="0" w:color="auto"/>
      </w:divBdr>
    </w:div>
    <w:div w:id="1414472838">
      <w:bodyDiv w:val="1"/>
      <w:marLeft w:val="0"/>
      <w:marRight w:val="0"/>
      <w:marTop w:val="0"/>
      <w:marBottom w:val="0"/>
      <w:divBdr>
        <w:top w:val="none" w:sz="0" w:space="0" w:color="auto"/>
        <w:left w:val="none" w:sz="0" w:space="0" w:color="auto"/>
        <w:bottom w:val="none" w:sz="0" w:space="0" w:color="auto"/>
        <w:right w:val="none" w:sz="0" w:space="0" w:color="auto"/>
      </w:divBdr>
    </w:div>
    <w:div w:id="1435130142">
      <w:bodyDiv w:val="1"/>
      <w:marLeft w:val="0"/>
      <w:marRight w:val="0"/>
      <w:marTop w:val="0"/>
      <w:marBottom w:val="0"/>
      <w:divBdr>
        <w:top w:val="none" w:sz="0" w:space="0" w:color="auto"/>
        <w:left w:val="none" w:sz="0" w:space="0" w:color="auto"/>
        <w:bottom w:val="none" w:sz="0" w:space="0" w:color="auto"/>
        <w:right w:val="none" w:sz="0" w:space="0" w:color="auto"/>
      </w:divBdr>
    </w:div>
    <w:div w:id="1449279286">
      <w:bodyDiv w:val="1"/>
      <w:marLeft w:val="0"/>
      <w:marRight w:val="0"/>
      <w:marTop w:val="0"/>
      <w:marBottom w:val="0"/>
      <w:divBdr>
        <w:top w:val="none" w:sz="0" w:space="0" w:color="auto"/>
        <w:left w:val="none" w:sz="0" w:space="0" w:color="auto"/>
        <w:bottom w:val="none" w:sz="0" w:space="0" w:color="auto"/>
        <w:right w:val="none" w:sz="0" w:space="0" w:color="auto"/>
      </w:divBdr>
    </w:div>
    <w:div w:id="1457945345">
      <w:bodyDiv w:val="1"/>
      <w:marLeft w:val="0"/>
      <w:marRight w:val="0"/>
      <w:marTop w:val="0"/>
      <w:marBottom w:val="0"/>
      <w:divBdr>
        <w:top w:val="none" w:sz="0" w:space="0" w:color="auto"/>
        <w:left w:val="none" w:sz="0" w:space="0" w:color="auto"/>
        <w:bottom w:val="none" w:sz="0" w:space="0" w:color="auto"/>
        <w:right w:val="none" w:sz="0" w:space="0" w:color="auto"/>
      </w:divBdr>
    </w:div>
    <w:div w:id="1521167756">
      <w:bodyDiv w:val="1"/>
      <w:marLeft w:val="0"/>
      <w:marRight w:val="0"/>
      <w:marTop w:val="0"/>
      <w:marBottom w:val="0"/>
      <w:divBdr>
        <w:top w:val="none" w:sz="0" w:space="0" w:color="auto"/>
        <w:left w:val="none" w:sz="0" w:space="0" w:color="auto"/>
        <w:bottom w:val="none" w:sz="0" w:space="0" w:color="auto"/>
        <w:right w:val="none" w:sz="0" w:space="0" w:color="auto"/>
      </w:divBdr>
    </w:div>
    <w:div w:id="1599295086">
      <w:bodyDiv w:val="1"/>
      <w:marLeft w:val="0"/>
      <w:marRight w:val="0"/>
      <w:marTop w:val="0"/>
      <w:marBottom w:val="0"/>
      <w:divBdr>
        <w:top w:val="none" w:sz="0" w:space="0" w:color="auto"/>
        <w:left w:val="none" w:sz="0" w:space="0" w:color="auto"/>
        <w:bottom w:val="none" w:sz="0" w:space="0" w:color="auto"/>
        <w:right w:val="none" w:sz="0" w:space="0" w:color="auto"/>
      </w:divBdr>
    </w:div>
    <w:div w:id="1744791382">
      <w:bodyDiv w:val="1"/>
      <w:marLeft w:val="0"/>
      <w:marRight w:val="0"/>
      <w:marTop w:val="0"/>
      <w:marBottom w:val="0"/>
      <w:divBdr>
        <w:top w:val="none" w:sz="0" w:space="0" w:color="auto"/>
        <w:left w:val="none" w:sz="0" w:space="0" w:color="auto"/>
        <w:bottom w:val="none" w:sz="0" w:space="0" w:color="auto"/>
        <w:right w:val="none" w:sz="0" w:space="0" w:color="auto"/>
      </w:divBdr>
    </w:div>
    <w:div w:id="1749038530">
      <w:bodyDiv w:val="1"/>
      <w:marLeft w:val="0"/>
      <w:marRight w:val="0"/>
      <w:marTop w:val="0"/>
      <w:marBottom w:val="0"/>
      <w:divBdr>
        <w:top w:val="none" w:sz="0" w:space="0" w:color="auto"/>
        <w:left w:val="none" w:sz="0" w:space="0" w:color="auto"/>
        <w:bottom w:val="none" w:sz="0" w:space="0" w:color="auto"/>
        <w:right w:val="none" w:sz="0" w:space="0" w:color="auto"/>
      </w:divBdr>
    </w:div>
    <w:div w:id="1835875686">
      <w:bodyDiv w:val="1"/>
      <w:marLeft w:val="0"/>
      <w:marRight w:val="0"/>
      <w:marTop w:val="0"/>
      <w:marBottom w:val="0"/>
      <w:divBdr>
        <w:top w:val="none" w:sz="0" w:space="0" w:color="auto"/>
        <w:left w:val="none" w:sz="0" w:space="0" w:color="auto"/>
        <w:bottom w:val="none" w:sz="0" w:space="0" w:color="auto"/>
        <w:right w:val="none" w:sz="0" w:space="0" w:color="auto"/>
      </w:divBdr>
    </w:div>
    <w:div w:id="1892689281">
      <w:bodyDiv w:val="1"/>
      <w:marLeft w:val="0"/>
      <w:marRight w:val="0"/>
      <w:marTop w:val="0"/>
      <w:marBottom w:val="0"/>
      <w:divBdr>
        <w:top w:val="none" w:sz="0" w:space="0" w:color="auto"/>
        <w:left w:val="none" w:sz="0" w:space="0" w:color="auto"/>
        <w:bottom w:val="none" w:sz="0" w:space="0" w:color="auto"/>
        <w:right w:val="none" w:sz="0" w:space="0" w:color="auto"/>
      </w:divBdr>
    </w:div>
    <w:div w:id="1912496627">
      <w:bodyDiv w:val="1"/>
      <w:marLeft w:val="0"/>
      <w:marRight w:val="0"/>
      <w:marTop w:val="0"/>
      <w:marBottom w:val="0"/>
      <w:divBdr>
        <w:top w:val="none" w:sz="0" w:space="0" w:color="auto"/>
        <w:left w:val="none" w:sz="0" w:space="0" w:color="auto"/>
        <w:bottom w:val="none" w:sz="0" w:space="0" w:color="auto"/>
        <w:right w:val="none" w:sz="0" w:space="0" w:color="auto"/>
      </w:divBdr>
    </w:div>
    <w:div w:id="1926764219">
      <w:bodyDiv w:val="1"/>
      <w:marLeft w:val="0"/>
      <w:marRight w:val="0"/>
      <w:marTop w:val="0"/>
      <w:marBottom w:val="0"/>
      <w:divBdr>
        <w:top w:val="none" w:sz="0" w:space="0" w:color="auto"/>
        <w:left w:val="none" w:sz="0" w:space="0" w:color="auto"/>
        <w:bottom w:val="none" w:sz="0" w:space="0" w:color="auto"/>
        <w:right w:val="none" w:sz="0" w:space="0" w:color="auto"/>
      </w:divBdr>
    </w:div>
    <w:div w:id="1956905059">
      <w:bodyDiv w:val="1"/>
      <w:marLeft w:val="0"/>
      <w:marRight w:val="0"/>
      <w:marTop w:val="0"/>
      <w:marBottom w:val="0"/>
      <w:divBdr>
        <w:top w:val="none" w:sz="0" w:space="0" w:color="auto"/>
        <w:left w:val="none" w:sz="0" w:space="0" w:color="auto"/>
        <w:bottom w:val="none" w:sz="0" w:space="0" w:color="auto"/>
        <w:right w:val="none" w:sz="0" w:space="0" w:color="auto"/>
      </w:divBdr>
    </w:div>
    <w:div w:id="1993019641">
      <w:bodyDiv w:val="1"/>
      <w:marLeft w:val="0"/>
      <w:marRight w:val="0"/>
      <w:marTop w:val="0"/>
      <w:marBottom w:val="0"/>
      <w:divBdr>
        <w:top w:val="none" w:sz="0" w:space="0" w:color="auto"/>
        <w:left w:val="none" w:sz="0" w:space="0" w:color="auto"/>
        <w:bottom w:val="none" w:sz="0" w:space="0" w:color="auto"/>
        <w:right w:val="none" w:sz="0" w:space="0" w:color="auto"/>
      </w:divBdr>
    </w:div>
    <w:div w:id="2015836374">
      <w:bodyDiv w:val="1"/>
      <w:marLeft w:val="0"/>
      <w:marRight w:val="0"/>
      <w:marTop w:val="0"/>
      <w:marBottom w:val="0"/>
      <w:divBdr>
        <w:top w:val="none" w:sz="0" w:space="0" w:color="auto"/>
        <w:left w:val="none" w:sz="0" w:space="0" w:color="auto"/>
        <w:bottom w:val="none" w:sz="0" w:space="0" w:color="auto"/>
        <w:right w:val="none" w:sz="0" w:space="0" w:color="auto"/>
      </w:divBdr>
    </w:div>
    <w:div w:id="2025353066">
      <w:bodyDiv w:val="1"/>
      <w:marLeft w:val="0"/>
      <w:marRight w:val="0"/>
      <w:marTop w:val="0"/>
      <w:marBottom w:val="0"/>
      <w:divBdr>
        <w:top w:val="none" w:sz="0" w:space="0" w:color="auto"/>
        <w:left w:val="none" w:sz="0" w:space="0" w:color="auto"/>
        <w:bottom w:val="none" w:sz="0" w:space="0" w:color="auto"/>
        <w:right w:val="none" w:sz="0" w:space="0" w:color="auto"/>
      </w:divBdr>
    </w:div>
    <w:div w:id="2135247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5AIRPNAIUNRU-1830940522-14327</_dlc_DocId>
    <_dlc_DocIdUrl xmlns="71c5aaf6-e6ce-465b-b873-5148d2a4c105">
      <Url>https://nokia.sharepoint.com/sites/c5g/5gradio/_layouts/15/DocIdRedir.aspx?ID=5AIRPNAIUNRU-1830940522-14327</Url>
      <Description>5AIRPNAIUNRU-1830940522-14327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7416D26E-00C7-4FEC-99B5-CE16E24D684F}">
  <ds:schemaRefs>
    <ds:schemaRef ds:uri="http://schemas.openxmlformats.org/officeDocument/2006/bibliography"/>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8DD4DECE-2356-4A32-8BF4-5413999F086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CCDC87-E0A8-4CA2-9EAB-619C5B1E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40</Pages>
  <Words>15745</Words>
  <Characters>89753</Characters>
  <Application>Microsoft Office Word</Application>
  <DocSecurity>0</DocSecurity>
  <Lines>747</Lines>
  <Paragraphs>210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105288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Yamamoto Tetsuya (山本 哲矢)</cp:lastModifiedBy>
  <cp:revision>13</cp:revision>
  <cp:lastPrinted>2017-08-09T04:40:00Z</cp:lastPrinted>
  <dcterms:created xsi:type="dcterms:W3CDTF">2022-02-22T05:55:00Z</dcterms:created>
  <dcterms:modified xsi:type="dcterms:W3CDTF">2022-02-22T06:52:00Z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_dlc_DocIdItemGuid">
    <vt:lpwstr>28a38baa-ef67-4acc-98ee-f5a9fc0304e8</vt:lpwstr>
  </property>
  <property fmtid="{D5CDD505-2E9C-101B-9397-08002B2CF9AE}" pid="9" name="CWMc99c3d95942c463a9540c74ac4f36268">
    <vt:lpwstr>CWMR1Q/4k6L/0tzy6RrMo5Yd0YH2ad7cqFSdT6P6XosPgo2pe8jg0KF552gADeFrlMXp6BzRASsxbu4VHm1n/EKxQ==</vt:lpwstr>
  </property>
  <property fmtid="{D5CDD505-2E9C-101B-9397-08002B2CF9AE}" pid="10" name="_2015_ms_pID_725343">
    <vt:lpwstr>(3)cg/ipG7scrB9ujBFf1xsk1prREL7W/slgucYWaDgL4cJbnHtau2RVo95gG68rYUyULuL8ZaH
TVujd179zqksiVssXCi1bbPHRiPc7tkxrpUACJN2105eoC7kgCqoPIJpVHbS/57l1oiK724p
I+gy8uGPBXDtXKc45q1hXkZyhaSs+ZmuJZTjYUvJZwIYIg9UfakOcHvWOR8mUCzNnKL/rXN7
gkh7rGy7FNTH5AmKwF</vt:lpwstr>
  </property>
  <property fmtid="{D5CDD505-2E9C-101B-9397-08002B2CF9AE}" pid="11" name="_2015_ms_pID_7253431">
    <vt:lpwstr>b/OY4TkaZT/alsKKm5SmhW57dKG4s7dUPVJ724jHKPVc6Ik2+YwV8R
QFSZG2et1p3ll+bMEznG6zDhTEdHcZg2SlOfkSMRUpwFPcnqdnkfWcFrhiQ5VZd2JIxlZkQl
lfSrDON86UyPztKYpkWaUd16RAiDV8Dev4ex4uFUSk1JFeXjaudK5IyE+us96Z9HOIHHPTq2
dL+qWGvTGKrnJFfEa9xESrl5G0i/mcawTNDw</vt:lpwstr>
  </property>
  <property fmtid="{D5CDD505-2E9C-101B-9397-08002B2CF9AE}" pid="12" name="_2015_ms_pID_7253432">
    <vt:lpwstr>fQ==</vt:lpwstr>
  </property>
</Properties>
</file>