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f</w:t>
      </w:r>
      <w:r w:rsidR="00B323DF">
        <w:rPr>
          <w:rFonts w:ascii="Times New Roman" w:eastAsia="宋体" w:hAnsi="Times New Roman" w:cs="Times New Roman"/>
          <w:b/>
          <w:sz w:val="24"/>
          <w:szCs w:val="24"/>
        </w:rPr>
        <w:t>3GPP TSG-RAN WG1 Meeting #108-e</w:t>
      </w:r>
      <w:r w:rsidR="00B323DF">
        <w:rPr>
          <w:rFonts w:ascii="Times New Roman" w:eastAsia="宋体"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507ACD42"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af8"/>
        <w:ind w:firstLineChars="0" w:firstLine="0"/>
        <w:jc w:val="center"/>
        <w:rPr>
          <w:rFonts w:eastAsia="等线"/>
          <w:kern w:val="32"/>
          <w:sz w:val="22"/>
          <w:szCs w:val="22"/>
          <w:lang w:val="en-GB" w:eastAsia="zh-CN"/>
        </w:rPr>
      </w:pPr>
      <w:r>
        <w:rPr>
          <w:noProof/>
          <w:lang w:val="en-US" w:eastAsia="zh-CN"/>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af8"/>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af8"/>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af8"/>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proofErr w:type="gramStart"/>
            <w:r>
              <w:rPr>
                <w:sz w:val="20"/>
                <w:szCs w:val="20"/>
                <w:lang w:eastAsia="zh-CN"/>
              </w:rPr>
              <w:t>Also</w:t>
            </w:r>
            <w:proofErr w:type="gramEnd"/>
            <w:r>
              <w:rPr>
                <w:sz w:val="20"/>
                <w:szCs w:val="20"/>
                <w:lang w:eastAsia="zh-CN"/>
              </w:rPr>
              <w:t xml:space="preserve">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w:t>
            </w:r>
            <w:proofErr w:type="gramStart"/>
            <w:r>
              <w:rPr>
                <w:sz w:val="20"/>
                <w:szCs w:val="20"/>
                <w:lang w:eastAsia="zh-CN"/>
              </w:rPr>
              <w:t>of  Alt.</w:t>
            </w:r>
            <w:proofErr w:type="gramEnd"/>
            <w:r>
              <w:rPr>
                <w:sz w:val="20"/>
                <w:szCs w:val="20"/>
                <w:lang w:eastAsia="zh-CN"/>
              </w:rPr>
              <w:t xml:space="preserve">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Pr>
                <w:sz w:val="20"/>
                <w:szCs w:val="20"/>
                <w:lang w:eastAsia="zh-CN"/>
              </w:rPr>
              <w:t>8  in</w:t>
            </w:r>
            <w:proofErr w:type="gramEnd"/>
            <w:r>
              <w:rPr>
                <w:sz w:val="20"/>
                <w:szCs w:val="20"/>
                <w:lang w:eastAsia="zh-CN"/>
              </w:rPr>
              <w:t xml:space="preserve"> the SS set with lower ID .  If the start CCE of AL16 in the SS set with lower ID is used, the UE needs to take another step to determine the AL</w:t>
            </w:r>
            <w:proofErr w:type="gramStart"/>
            <w:r>
              <w:rPr>
                <w:sz w:val="20"/>
                <w:szCs w:val="20"/>
                <w:lang w:eastAsia="zh-CN"/>
              </w:rPr>
              <w:t xml:space="preserve">16  </w:t>
            </w:r>
            <w:r>
              <w:rPr>
                <w:sz w:val="20"/>
                <w:szCs w:val="20"/>
                <w:lang w:eastAsia="zh-CN"/>
              </w:rPr>
              <w:lastRenderedPageBreak/>
              <w:t>candidates</w:t>
            </w:r>
            <w:proofErr w:type="gramEnd"/>
            <w:r>
              <w:rPr>
                <w:sz w:val="20"/>
                <w:szCs w:val="20"/>
                <w:lang w:eastAsia="zh-CN"/>
              </w:rPr>
              <w:t xml:space="preserve"> before determining the PUCCH resource even though DCI has been decoded in AL8 already.   So a slight </w:t>
            </w:r>
            <w:proofErr w:type="gramStart"/>
            <w:r>
              <w:rPr>
                <w:sz w:val="20"/>
                <w:szCs w:val="20"/>
                <w:lang w:eastAsia="zh-CN"/>
              </w:rPr>
              <w:t>alternative  of</w:t>
            </w:r>
            <w:proofErr w:type="gramEnd"/>
            <w:r>
              <w:rPr>
                <w:sz w:val="20"/>
                <w:szCs w:val="20"/>
                <w:lang w:eastAsia="zh-CN"/>
              </w:rPr>
              <w:t xml:space="preserve">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Alt1: Apple, Lenovo/</w:t>
            </w:r>
            <w:proofErr w:type="spellStart"/>
            <w:r>
              <w:rPr>
                <w:rFonts w:eastAsia="宋体"/>
                <w:sz w:val="20"/>
                <w:szCs w:val="20"/>
                <w:lang w:val="en-US" w:eastAsia="zh-CN"/>
              </w:rPr>
              <w:t>MotM</w:t>
            </w:r>
            <w:proofErr w:type="spellEnd"/>
            <w:r>
              <w:rPr>
                <w:rFonts w:eastAsia="宋体"/>
                <w:sz w:val="20"/>
                <w:szCs w:val="20"/>
                <w:lang w:val="en-US" w:eastAsia="zh-CN"/>
              </w:rPr>
              <w:t xml:space="preserve">, ZTE, QC, </w:t>
            </w:r>
            <w:r>
              <w:rPr>
                <w:rFonts w:eastAsia="宋体" w:hint="eastAsia"/>
                <w:sz w:val="20"/>
                <w:szCs w:val="20"/>
                <w:lang w:val="en-US" w:eastAsia="zh-CN"/>
              </w:rPr>
              <w:t>CATT</w:t>
            </w:r>
            <w:r>
              <w:rPr>
                <w:rFonts w:eastAsia="宋体"/>
                <w:sz w:val="20"/>
                <w:szCs w:val="20"/>
                <w:lang w:val="en-US" w:eastAsia="zh-CN"/>
              </w:rPr>
              <w:t xml:space="preserve">, </w:t>
            </w:r>
            <w:proofErr w:type="spellStart"/>
            <w:r>
              <w:rPr>
                <w:rFonts w:eastAsia="宋体" w:hint="eastAsia"/>
                <w:sz w:val="20"/>
                <w:szCs w:val="20"/>
                <w:lang w:val="en-US" w:eastAsia="zh-CN"/>
              </w:rPr>
              <w:t>Spreadtrum</w:t>
            </w:r>
            <w:proofErr w:type="spellEnd"/>
            <w:r>
              <w:rPr>
                <w:rFonts w:eastAsia="宋体"/>
                <w:sz w:val="20"/>
                <w:szCs w:val="20"/>
                <w:lang w:val="en-US" w:eastAsia="zh-CN"/>
              </w:rPr>
              <w:t xml:space="preserve">, </w:t>
            </w:r>
            <w:proofErr w:type="spellStart"/>
            <w:r>
              <w:rPr>
                <w:rFonts w:eastAsia="宋体"/>
                <w:sz w:val="20"/>
                <w:szCs w:val="20"/>
                <w:lang w:val="en-US" w:eastAsia="zh-CN"/>
              </w:rPr>
              <w:t>Futurewei</w:t>
            </w:r>
            <w:proofErr w:type="spellEnd"/>
            <w:r>
              <w:rPr>
                <w:rFonts w:eastAsia="宋体"/>
                <w:sz w:val="20"/>
                <w:szCs w:val="20"/>
                <w:lang w:val="en-US" w:eastAsia="zh-CN"/>
              </w:rPr>
              <w:t>, Fraunhofer IIS/HHI</w:t>
            </w:r>
          </w:p>
          <w:p w14:paraId="5655BE19"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w:t>
            </w:r>
            <w:proofErr w:type="spellStart"/>
            <w:r>
              <w:rPr>
                <w:rFonts w:eastAsia="宋体"/>
                <w:sz w:val="20"/>
                <w:szCs w:val="20"/>
                <w:lang w:val="en-US" w:eastAsia="zh-CN"/>
              </w:rPr>
              <w:t>MotM</w:t>
            </w:r>
            <w:proofErr w:type="spellEnd"/>
            <w:r>
              <w:rPr>
                <w:rFonts w:eastAsia="宋体"/>
                <w:sz w:val="20"/>
                <w:szCs w:val="20"/>
                <w:lang w:val="en-US" w:eastAsia="zh-CN"/>
              </w:rPr>
              <w:t>, Xiaomi, CMCC, Intel, Ericsson</w:t>
            </w:r>
          </w:p>
          <w:p w14:paraId="326ABBC5"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14:paraId="43B2439E"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93F70D1"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31D7C2E4"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 xml:space="preserve">Alt2-2 can work and is also aligned with Rel-15 rule </w:t>
            </w:r>
            <w:proofErr w:type="spellStart"/>
            <w:r>
              <w:rPr>
                <w:rFonts w:eastAsia="宋体"/>
                <w:sz w:val="20"/>
                <w:szCs w:val="20"/>
                <w:lang w:val="en-US" w:eastAsia="zh-CN"/>
              </w:rPr>
              <w:t>wrt</w:t>
            </w:r>
            <w:proofErr w:type="spellEnd"/>
            <w:r>
              <w:rPr>
                <w:rFonts w:eastAsia="宋体"/>
                <w:sz w:val="20"/>
                <w:szCs w:val="20"/>
                <w:lang w:val="en-US" w:eastAsia="zh-CN"/>
              </w:rPr>
              <w:t xml:space="preserve"> rate matching</w:t>
            </w:r>
          </w:p>
          <w:p w14:paraId="3D5C6AD0"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1D7A7A11"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等线" w:hAnsi="Times" w:cs="Times"/>
                <w:b/>
                <w:bCs/>
                <w:i/>
                <w:iCs/>
                <w:kern w:val="32"/>
                <w:sz w:val="24"/>
                <w:szCs w:val="24"/>
                <w:lang w:val="en-GB"/>
              </w:rPr>
            </w:pPr>
            <w:bookmarkStart w:id="2" w:name="_Hlk96595599"/>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 xml:space="preserve">We can live with the updated FL proposal 1 (Alt2-2) which can prevent an ambiguity between AL8 and AL16 </w:t>
            </w:r>
            <w:proofErr w:type="spellStart"/>
            <w:r>
              <w:rPr>
                <w:sz w:val="20"/>
                <w:szCs w:val="20"/>
                <w:lang w:eastAsia="ko-KR"/>
              </w:rPr>
              <w:t>wrt</w:t>
            </w:r>
            <w:proofErr w:type="spellEnd"/>
            <w:r>
              <w:rPr>
                <w:sz w:val="20"/>
                <w:szCs w:val="20"/>
                <w:lang w:eastAsia="ko-KR"/>
              </w:rPr>
              <w:t xml:space="preserve">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zh-CN"/>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af8"/>
              <w:numPr>
                <w:ilvl w:val="0"/>
                <w:numId w:val="21"/>
              </w:numPr>
              <w:ind w:firstLineChars="0"/>
              <w:rPr>
                <w:rFonts w:eastAsia="宋体"/>
                <w:sz w:val="20"/>
                <w:szCs w:val="20"/>
                <w:lang w:val="en-US" w:eastAsia="zh-CN"/>
              </w:rPr>
            </w:pPr>
            <w:r w:rsidRPr="004C7F2B">
              <w:rPr>
                <w:rFonts w:eastAsia="宋体"/>
                <w:sz w:val="20"/>
                <w:szCs w:val="20"/>
                <w:lang w:val="en-US" w:eastAsia="zh-CN"/>
              </w:rPr>
              <w:t xml:space="preserve">As </w:t>
            </w:r>
            <w:r w:rsidR="00655EB5">
              <w:rPr>
                <w:rFonts w:eastAsia="宋体"/>
                <w:sz w:val="20"/>
                <w:szCs w:val="20"/>
                <w:lang w:val="en-US" w:eastAsia="zh-CN"/>
              </w:rPr>
              <w:t xml:space="preserve">a </w:t>
            </w:r>
            <w:r>
              <w:rPr>
                <w:rFonts w:eastAsia="宋体"/>
                <w:sz w:val="20"/>
                <w:szCs w:val="20"/>
                <w:lang w:val="en-US" w:eastAsia="zh-CN"/>
              </w:rPr>
              <w:t>first</w:t>
            </w:r>
            <w:r w:rsidRPr="004C7F2B">
              <w:rPr>
                <w:rFonts w:eastAsia="宋体"/>
                <w:sz w:val="20"/>
                <w:szCs w:val="20"/>
                <w:lang w:val="en-US" w:eastAsia="zh-CN"/>
              </w:rPr>
              <w:t xml:space="preserve"> example, if in the other SS set, AL16#1 and AL8#3 have the same start CCE</w:t>
            </w:r>
            <w:r>
              <w:rPr>
                <w:rFonts w:eastAsia="宋体"/>
                <w:sz w:val="20"/>
                <w:szCs w:val="20"/>
                <w:lang w:val="en-US" w:eastAsia="zh-CN"/>
              </w:rPr>
              <w:t>, the starting CCE of AL8#3 cannot be used in Alt2-1.</w:t>
            </w:r>
          </w:p>
          <w:p w14:paraId="28014827" w14:textId="77777777" w:rsidR="006A064B" w:rsidRPr="004C7F2B" w:rsidRDefault="006A064B" w:rsidP="006A064B">
            <w:pPr>
              <w:pStyle w:val="af8"/>
              <w:numPr>
                <w:ilvl w:val="0"/>
                <w:numId w:val="21"/>
              </w:numPr>
              <w:ind w:firstLineChars="0"/>
              <w:rPr>
                <w:rFonts w:eastAsia="宋体"/>
                <w:sz w:val="20"/>
                <w:szCs w:val="20"/>
                <w:lang w:val="en-US" w:eastAsia="zh-CN"/>
              </w:rPr>
            </w:pPr>
            <w:r>
              <w:rPr>
                <w:rFonts w:eastAsia="宋体"/>
                <w:sz w:val="20"/>
                <w:szCs w:val="20"/>
                <w:lang w:val="en-US" w:eastAsia="zh-CN"/>
              </w:rPr>
              <w:t xml:space="preserve">As a second example, if in the other SS set, the locations of candidates </w:t>
            </w:r>
            <w:proofErr w:type="gramStart"/>
            <w:r>
              <w:rPr>
                <w:rFonts w:eastAsia="宋体"/>
                <w:sz w:val="20"/>
                <w:szCs w:val="20"/>
                <w:lang w:val="en-US" w:eastAsia="zh-CN"/>
              </w:rPr>
              <w:t>is</w:t>
            </w:r>
            <w:proofErr w:type="gramEnd"/>
            <w:r>
              <w:rPr>
                <w:rFonts w:eastAsia="宋体"/>
                <w:sz w:val="20"/>
                <w:szCs w:val="20"/>
                <w:lang w:val="en-US" w:eastAsia="zh-CN"/>
              </w:rPr>
              <w:t xml:space="preserve"> same as the illustrated SS set, then all 8 possible starting locations of AL8 can be used since when AL8#1,</w:t>
            </w:r>
            <w:r w:rsidR="00E015BB">
              <w:rPr>
                <w:rFonts w:eastAsia="宋体"/>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sz w:val="20"/>
                <w:szCs w:val="20"/>
                <w:highlight w:val="yellow"/>
                <w:lang w:eastAsia="zh-CN"/>
              </w:rPr>
            </w:pPr>
            <w:r w:rsidRPr="00820DB3">
              <w:rPr>
                <w:rFonts w:hint="eastAsia"/>
                <w:sz w:val="20"/>
                <w:szCs w:val="20"/>
                <w:lang w:eastAsia="zh-CN"/>
              </w:rPr>
              <w:lastRenderedPageBreak/>
              <w:t xml:space="preserve">Huawei, </w:t>
            </w:r>
            <w:proofErr w:type="spellStart"/>
            <w:r w:rsidRPr="00820DB3">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sz w:val="20"/>
                <w:szCs w:val="20"/>
                <w:lang w:eastAsia="zh-CN"/>
              </w:rPr>
            </w:pPr>
          </w:p>
        </w:tc>
      </w:tr>
    </w:tbl>
    <w:p w14:paraId="104F8B61" w14:textId="12608C71"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等线" w:hAnsi="Times New Roman" w:cs="Times New Roman"/>
          <w:kern w:val="32"/>
          <w:lang w:val="en-GB" w:eastAsia="zh-CN"/>
        </w:rPr>
      </w:pPr>
    </w:p>
    <w:p w14:paraId="2280D184"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等线"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319886F9" w14:textId="77777777" w:rsidR="00811D83" w:rsidRDefault="00811D83">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w:t>
      </w:r>
      <w:r>
        <w:rPr>
          <w:rFonts w:ascii="Times New Roman" w:hAnsi="Times New Roman" w:cs="Times New Roman"/>
          <w:sz w:val="20"/>
          <w:szCs w:val="20"/>
        </w:rPr>
        <w:lastRenderedPageBreak/>
        <w:t xml:space="preserve">resource allocation. </w:t>
      </w:r>
      <w:bookmarkStart w:id="4"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4"/>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w:t>
      </w:r>
      <w:r>
        <w:rPr>
          <w:rFonts w:ascii="Times New Roman" w:hAnsi="Times New Roman" w:cs="Times New Roman"/>
          <w:color w:val="000000"/>
          <w:sz w:val="20"/>
          <w:szCs w:val="20"/>
        </w:rPr>
        <w:lastRenderedPageBreak/>
        <w:t xml:space="preserve">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w:t>
      </w:r>
      <w:proofErr w:type="spellStart"/>
      <w:r>
        <w:rPr>
          <w:rFonts w:ascii="Times New Roman" w:hAnsi="Times New Roman" w:cs="Times New Roman"/>
          <w:sz w:val="20"/>
          <w:szCs w:val="20"/>
        </w:rPr>
        <w:t>mes</w:t>
      </w:r>
      <w:proofErr w:type="spellEnd"/>
      <w:r>
        <w:rPr>
          <w:rFonts w:ascii="Times New Roman" w:hAnsi="Times New Roman" w:cs="Times New Roman"/>
          <w:sz w:val="20"/>
          <w:szCs w:val="20"/>
        </w:rPr>
        <w:t xml:space="preserve">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color w:val="000000"/>
          <w:sz w:val="20"/>
          <w:szCs w:val="20"/>
        </w:rPr>
        <w:lastRenderedPageBreak/>
        <w:t xml:space="preserve">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 xml:space="preserve">@Ericsson: The TPs are based on existing text. Having a single sentence can be separately discussed, but it may be hard in 38.214 given that for different rules </w:t>
            </w:r>
            <w:r>
              <w:rPr>
                <w:sz w:val="20"/>
                <w:szCs w:val="20"/>
                <w:lang w:eastAsia="zh-CN"/>
              </w:rPr>
              <w:lastRenderedPageBreak/>
              <w:t>reference candidate is different. Anyway, such TPs can be discussed in the future meetings based on input contributions.</w:t>
            </w:r>
          </w:p>
        </w:tc>
      </w:tr>
    </w:tbl>
    <w:p w14:paraId="5266F94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lastRenderedPageBreak/>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xml:space="preserve">: Without TP, current spec implicitly </w:t>
            </w:r>
            <w:proofErr w:type="gramStart"/>
            <w:r>
              <w:rPr>
                <w:sz w:val="18"/>
                <w:szCs w:val="18"/>
                <w:lang w:val="en-GB" w:eastAsia="zh-CN"/>
              </w:rPr>
              <w:t>hint</w:t>
            </w:r>
            <w:proofErr w:type="gramEnd"/>
            <w:r>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Current spec is clear.</w:t>
            </w:r>
          </w:p>
          <w:p w14:paraId="74E77363"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14:paraId="6E4294C6"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the current spec seems to be clear.</w:t>
            </w:r>
          </w:p>
          <w:p w14:paraId="0B525AD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Spec seems already covering the issue. </w:t>
            </w:r>
          </w:p>
          <w:p w14:paraId="71743ED3"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Seems not absolutely necessary.</w:t>
            </w:r>
          </w:p>
          <w:p w14:paraId="139B187F"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40076CB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宋体"/>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 xml:space="preserve">Apple: We think we can send </w:t>
            </w:r>
            <w:proofErr w:type="gramStart"/>
            <w:r>
              <w:rPr>
                <w:sz w:val="18"/>
                <w:szCs w:val="18"/>
                <w:lang w:val="en-GB" w:eastAsia="zh-CN"/>
              </w:rPr>
              <w:t>an</w:t>
            </w:r>
            <w:proofErr w:type="gramEnd"/>
            <w:r>
              <w:rPr>
                <w:sz w:val="18"/>
                <w:szCs w:val="18"/>
                <w:lang w:val="en-GB" w:eastAsia="zh-CN"/>
              </w:rPr>
              <w:t xml:space="preserve"> LS to RAN2.</w:t>
            </w:r>
          </w:p>
          <w:p w14:paraId="3F76FF0D"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w:t>
            </w:r>
            <w:proofErr w:type="gramStart"/>
            <w:r>
              <w:rPr>
                <w:sz w:val="18"/>
                <w:szCs w:val="18"/>
                <w:lang w:val="en-GB" w:eastAsia="zh-CN"/>
              </w:rPr>
              <w:t>an</w:t>
            </w:r>
            <w:proofErr w:type="gramEnd"/>
            <w:r>
              <w:rPr>
                <w:sz w:val="18"/>
                <w:szCs w:val="18"/>
                <w:lang w:val="en-GB" w:eastAsia="zh-CN"/>
              </w:rPr>
              <w:t xml:space="preserve">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We are fine to leave it to RAN2, and also think we can send LS to RAN2.</w:t>
            </w:r>
          </w:p>
          <w:p w14:paraId="25D28DE5" w14:textId="77777777" w:rsidR="00811D83" w:rsidRDefault="00B323DF">
            <w:pPr>
              <w:spacing w:line="240" w:lineRule="auto"/>
              <w:rPr>
                <w:rFonts w:eastAsia="宋体"/>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宋体"/>
                <w:sz w:val="18"/>
                <w:szCs w:val="18"/>
                <w:lang w:eastAsia="zh-CN"/>
              </w:rPr>
            </w:pPr>
            <w:r>
              <w:rPr>
                <w:rFonts w:eastAsia="宋体" w:hint="eastAsia"/>
                <w:sz w:val="18"/>
                <w:szCs w:val="18"/>
                <w:lang w:eastAsia="zh-CN"/>
              </w:rPr>
              <w:lastRenderedPageBreak/>
              <w:t xml:space="preserve">CATT: Agree to </w:t>
            </w:r>
            <w:r>
              <w:rPr>
                <w:sz w:val="18"/>
                <w:szCs w:val="18"/>
                <w:lang w:val="en-GB" w:eastAsia="zh-CN"/>
              </w:rPr>
              <w:t>leave this to RAN2</w:t>
            </w:r>
            <w:r>
              <w:rPr>
                <w:rFonts w:eastAsia="宋体"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r>
              <w:rPr>
                <w:rFonts w:eastAsia="宋体"/>
                <w:sz w:val="18"/>
                <w:szCs w:val="18"/>
                <w:lang w:eastAsia="zh-CN"/>
              </w:rPr>
              <w:t>: It can be left to RAN2</w:t>
            </w:r>
          </w:p>
          <w:p w14:paraId="1074FD7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We prefer to leave it to RAN2.</w:t>
            </w:r>
          </w:p>
          <w:p w14:paraId="7D90FA00" w14:textId="77777777"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14:paraId="3DD3DA98" w14:textId="77777777" w:rsidR="00811D83" w:rsidRDefault="00B323DF">
            <w:pPr>
              <w:spacing w:line="240" w:lineRule="auto"/>
              <w:rPr>
                <w:rFonts w:eastAsia="宋体"/>
                <w:sz w:val="18"/>
                <w:szCs w:val="18"/>
                <w:lang w:eastAsia="zh-CN"/>
              </w:rPr>
            </w:pPr>
            <w:proofErr w:type="spellStart"/>
            <w:r>
              <w:rPr>
                <w:rFonts w:eastAsia="宋体"/>
                <w:sz w:val="18"/>
                <w:szCs w:val="18"/>
                <w:lang w:eastAsia="zh-CN"/>
              </w:rPr>
              <w:t>Futurewei</w:t>
            </w:r>
            <w:proofErr w:type="spellEnd"/>
            <w:r>
              <w:rPr>
                <w:rFonts w:eastAsia="宋体"/>
                <w:sz w:val="18"/>
                <w:szCs w:val="18"/>
                <w:lang w:eastAsia="zh-CN"/>
              </w:rPr>
              <w:t>: Agree with the majority.</w:t>
            </w:r>
          </w:p>
          <w:p w14:paraId="0375D828" w14:textId="77777777"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14:paraId="5AF22F53" w14:textId="77777777"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14:paraId="180E7738" w14:textId="77777777"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14:paraId="54FF4A2A" w14:textId="77777777" w:rsidR="00811D83" w:rsidRDefault="00B323DF">
            <w:pPr>
              <w:spacing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w:t>
            </w:r>
            <w:r>
              <w:rPr>
                <w:rFonts w:eastAsia="宋体" w:hint="eastAsia"/>
                <w:sz w:val="18"/>
                <w:szCs w:val="18"/>
                <w:lang w:val="en-GB" w:eastAsia="zh-CN"/>
              </w:rPr>
              <w:t>Open</w:t>
            </w:r>
            <w:r>
              <w:rPr>
                <w:rFonts w:eastAsia="宋体"/>
                <w:sz w:val="18"/>
                <w:szCs w:val="18"/>
                <w:lang w:val="en-GB" w:eastAsia="zh-CN"/>
              </w:rPr>
              <w:t xml:space="preserve"> to discuss</w:t>
            </w:r>
          </w:p>
          <w:p w14:paraId="35AFCF15"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Open to discuss this issue.</w:t>
            </w:r>
          </w:p>
          <w:p w14:paraId="34A81DCA"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宋体"/>
                <w:sz w:val="18"/>
                <w:szCs w:val="18"/>
                <w:lang w:val="en-GB" w:eastAsia="zh-CN"/>
              </w:rPr>
              <w:t>detected</w:t>
            </w:r>
            <w:proofErr w:type="gramEnd"/>
            <w:r>
              <w:rPr>
                <w:rFonts w:eastAsia="宋体"/>
                <w:sz w:val="18"/>
                <w:szCs w:val="18"/>
                <w:lang w:val="en-GB" w:eastAsia="zh-CN"/>
              </w:rPr>
              <w:t xml:space="preserve">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lastRenderedPageBreak/>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It seems not essential.</w:t>
            </w:r>
          </w:p>
          <w:p w14:paraId="31CA9F94" w14:textId="77777777" w:rsidR="00811D83" w:rsidRDefault="00B323DF">
            <w:pPr>
              <w:spacing w:line="240" w:lineRule="auto"/>
              <w:rPr>
                <w:rFonts w:eastAsia="宋体"/>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Same view as Samsung. Many efforts may be triggered for this issue. </w:t>
            </w:r>
          </w:p>
          <w:p w14:paraId="487A00A6"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0B77B713"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prefer to not introduce new features in this late stage.</w:t>
            </w:r>
          </w:p>
          <w:p w14:paraId="0AB7146B"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14:paraId="2C970F69" w14:textId="77777777" w:rsidR="00811D83" w:rsidRDefault="00B323DF">
            <w:pPr>
              <w:spacing w:line="240" w:lineRule="auto"/>
              <w:rPr>
                <w:rFonts w:eastAsia="宋体"/>
                <w:bCs/>
                <w:sz w:val="18"/>
                <w:szCs w:val="18"/>
                <w:lang w:val="en-GB" w:eastAsia="zh-CN"/>
              </w:rPr>
            </w:pPr>
            <w:proofErr w:type="spellStart"/>
            <w:r>
              <w:rPr>
                <w:rFonts w:eastAsia="宋体"/>
                <w:bCs/>
                <w:sz w:val="18"/>
                <w:szCs w:val="18"/>
                <w:lang w:val="en-GB" w:eastAsia="zh-CN"/>
              </w:rPr>
              <w:t>Futurewei</w:t>
            </w:r>
            <w:proofErr w:type="spellEnd"/>
            <w:r>
              <w:rPr>
                <w:rFonts w:eastAsia="宋体"/>
                <w:bCs/>
                <w:sz w:val="18"/>
                <w:szCs w:val="18"/>
                <w:lang w:val="en-GB" w:eastAsia="zh-CN"/>
              </w:rPr>
              <w:t>: This has not been discussed before. May consider it in future.</w:t>
            </w:r>
          </w:p>
          <w:p w14:paraId="3A36EE03"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14:paraId="39ABBE18" w14:textId="77777777"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1D4E249B" w14:textId="77777777" w:rsidR="00811D83" w:rsidRDefault="00B323DF">
            <w:pPr>
              <w:spacing w:line="240" w:lineRule="auto"/>
              <w:rPr>
                <w:bCs/>
                <w:sz w:val="18"/>
                <w:szCs w:val="18"/>
                <w:lang w:eastAsia="zh-CN"/>
              </w:rPr>
            </w:pPr>
            <w:r>
              <w:rPr>
                <w:b/>
                <w:bCs/>
                <w:sz w:val="18"/>
                <w:szCs w:val="18"/>
              </w:rPr>
              <w:lastRenderedPageBreak/>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3F0060D" w14:textId="77777777"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f4"/>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Interpretation of the detected DCI is based on Rel. 17 PDCCH repetition rules (</w:t>
                  </w:r>
                  <w:proofErr w:type="spellStart"/>
                  <w:r>
                    <w:rPr>
                      <w:rFonts w:ascii="Times" w:hAnsi="Times"/>
                      <w:sz w:val="18"/>
                      <w:szCs w:val="20"/>
                      <w:lang w:val="en-GB" w:eastAsia="zh-CN"/>
                    </w:rPr>
                    <w:t>wrt</w:t>
                  </w:r>
                  <w:proofErr w:type="spellEnd"/>
                  <w:r>
                    <w:rPr>
                      <w:rFonts w:ascii="Times" w:hAnsi="Times"/>
                      <w:sz w:val="18"/>
                      <w:szCs w:val="20"/>
                      <w:lang w:val="en-GB" w:eastAsia="zh-CN"/>
                    </w:rPr>
                    <w:t xml:space="preserve">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14:paraId="4548315F"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w:t>
            </w:r>
            <w:proofErr w:type="gramStart"/>
            <w:r>
              <w:rPr>
                <w:rFonts w:eastAsia="宋体"/>
                <w:sz w:val="18"/>
                <w:szCs w:val="18"/>
                <w:lang w:val="en-GB" w:eastAsia="zh-CN"/>
              </w:rPr>
              <w:t>corresponds</w:t>
            </w:r>
            <w:proofErr w:type="gramEnd"/>
            <w:r>
              <w:rPr>
                <w:rFonts w:eastAsia="宋体"/>
                <w:sz w:val="18"/>
                <w:szCs w:val="18"/>
                <w:lang w:val="en-GB" w:eastAsia="zh-CN"/>
              </w:rPr>
              <w:t xml:space="preserve"> to the candidate in which UE performs individual decoding.</w:t>
            </w:r>
          </w:p>
          <w:p w14:paraId="3CE804A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with FL.</w:t>
            </w:r>
          </w:p>
          <w:p w14:paraId="2C0726F4"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w:t>
            </w:r>
            <w:r>
              <w:rPr>
                <w:rFonts w:eastAsia="宋体"/>
                <w:sz w:val="18"/>
                <w:szCs w:val="18"/>
                <w:lang w:val="en-GB" w:eastAsia="zh-CN"/>
              </w:rPr>
              <w:t>c</w:t>
            </w:r>
            <w:r>
              <w:rPr>
                <w:rFonts w:eastAsia="宋体" w:hint="eastAsia"/>
                <w:sz w:val="18"/>
                <w:szCs w:val="18"/>
                <w:lang w:val="en-GB" w:eastAsia="zh-CN"/>
              </w:rPr>
              <w:t>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w:t>
            </w:r>
            <w:r>
              <w:rPr>
                <w:rFonts w:eastAsia="宋体"/>
                <w:sz w:val="18"/>
                <w:szCs w:val="18"/>
                <w:lang w:val="en-GB" w:eastAsia="zh-CN"/>
              </w:rPr>
              <w:lastRenderedPageBreak/>
              <w:t xml:space="preserve">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proofErr w:type="spellStart"/>
            <w:r w:rsidRPr="00E84D1E">
              <w:rPr>
                <w:sz w:val="18"/>
                <w:szCs w:val="18"/>
                <w:lang w:val="en-GB" w:eastAsia="zh-CN"/>
              </w:rPr>
              <w:t>HiSilicon</w:t>
            </w:r>
            <w:proofErr w:type="spellEnd"/>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AEDEB91" w14:textId="77777777" w:rsidR="00811D83" w:rsidRDefault="00B323DF">
            <w:pPr>
              <w:spacing w:line="240" w:lineRule="auto"/>
              <w:rPr>
                <w:rFonts w:eastAsia="宋体"/>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support to further discuss it.</w:t>
            </w:r>
          </w:p>
          <w:p w14:paraId="1EDF0B3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14:paraId="6DBEC613"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1601E2A7" w14:textId="77777777"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14:paraId="3F82FD4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Agree with FL</w:t>
            </w:r>
          </w:p>
          <w:p w14:paraId="1F3C6AD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lastRenderedPageBreak/>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We agree with FL.</w:t>
            </w:r>
          </w:p>
          <w:p w14:paraId="7C5E4A57"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agree with FL.</w:t>
            </w:r>
          </w:p>
          <w:p w14:paraId="4856DD1F"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476DCF4B"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Share same view as Samsung</w:t>
            </w:r>
          </w:p>
          <w:p w14:paraId="5D2ABA7F" w14:textId="77777777"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as Samsung</w:t>
            </w:r>
          </w:p>
          <w:p w14:paraId="72ABB9AD"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Share similar view with Samsung.</w:t>
            </w:r>
          </w:p>
          <w:p w14:paraId="12B0EDC0"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289DA7BB"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agree with Samsung.</w:t>
            </w:r>
          </w:p>
          <w:p w14:paraId="433887A0" w14:textId="77777777"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14:paraId="2BDA50EE"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f4"/>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lastRenderedPageBreak/>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af8"/>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af8"/>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af8"/>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af8"/>
        <w:numPr>
          <w:ilvl w:val="1"/>
          <w:numId w:val="17"/>
        </w:numPr>
        <w:ind w:firstLineChars="0"/>
        <w:rPr>
          <w:lang w:val="en-GB" w:eastAsia="zh-CN"/>
        </w:rPr>
      </w:pPr>
      <w:r>
        <w:rPr>
          <w:lang w:val="en-GB" w:eastAsia="zh-CN"/>
        </w:rPr>
        <w:t xml:space="preserve">If yes, then is it ok if we have overlapping in the </w:t>
      </w:r>
      <w:proofErr w:type="spellStart"/>
      <w:r>
        <w:rPr>
          <w:lang w:val="en-GB" w:eastAsia="zh-CN"/>
        </w:rPr>
        <w:t>SCell</w:t>
      </w:r>
      <w:proofErr w:type="spellEnd"/>
      <w:r>
        <w:rPr>
          <w:lang w:val="en-GB" w:eastAsia="zh-CN"/>
        </w:rPr>
        <w:t>?</w:t>
      </w:r>
    </w:p>
    <w:p w14:paraId="509A7CF9" w14:textId="77777777" w:rsidR="00811D83" w:rsidRDefault="00B323DF">
      <w:pPr>
        <w:pStyle w:val="af8"/>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 xml:space="preserve">in Round 1 and their </w:t>
            </w:r>
            <w:proofErr w:type="spellStart"/>
            <w:r>
              <w:rPr>
                <w:sz w:val="20"/>
                <w:szCs w:val="20"/>
                <w:lang w:eastAsia="ko-KR"/>
              </w:rPr>
              <w:t>tdoc</w:t>
            </w:r>
            <w:proofErr w:type="spellEnd"/>
            <w:r>
              <w:rPr>
                <w:sz w:val="20"/>
                <w:szCs w:val="20"/>
                <w:lang w:eastAsia="ko-KR"/>
              </w:rPr>
              <w:t>,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lastRenderedPageBreak/>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 xml:space="preserve">As a result, for a DCI mapped on an individual candidate overlapping with a linked candidate in the remaining spans, UE will </w:t>
            </w:r>
            <w:proofErr w:type="gramStart"/>
            <w:r>
              <w:rPr>
                <w:i/>
                <w:sz w:val="20"/>
                <w:szCs w:val="20"/>
                <w:lang w:eastAsia="zh-CN"/>
              </w:rPr>
              <w:t>detected</w:t>
            </w:r>
            <w:proofErr w:type="gramEnd"/>
            <w:r>
              <w:rPr>
                <w:i/>
                <w:sz w:val="20"/>
                <w:szCs w:val="20"/>
                <w:lang w:eastAsia="zh-CN"/>
              </w:rPr>
              <w:t xml:space="preserve"> it twice, one as individual and the other as repeated. Then there will be problem in determining the time reference for the detected DCI</w:t>
            </w:r>
            <w:r>
              <w:rPr>
                <w:sz w:val="20"/>
                <w:szCs w:val="20"/>
                <w:lang w:eastAsia="zh-CN"/>
              </w:rPr>
              <w:t>.</w:t>
            </w:r>
            <w:proofErr w:type="gramStart"/>
            <w:r>
              <w:rPr>
                <w:sz w:val="20"/>
                <w:szCs w:val="20"/>
                <w:lang w:eastAsia="zh-CN"/>
              </w:rPr>
              <w:t>”,  we</w:t>
            </w:r>
            <w:proofErr w:type="gramEnd"/>
            <w:r>
              <w:rPr>
                <w:sz w:val="20"/>
                <w:szCs w:val="20"/>
                <w:lang w:eastAsia="zh-CN"/>
              </w:rPr>
              <w:t xml:space="preserv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Interpretation of the detected DCI is based on Rel. 17 PDCCH repetition rules (</w:t>
                  </w:r>
                  <w:proofErr w:type="spellStart"/>
                  <w:r>
                    <w:rPr>
                      <w:sz w:val="20"/>
                      <w:szCs w:val="20"/>
                      <w:highlight w:val="yellow"/>
                      <w:lang w:eastAsia="zh-CN"/>
                    </w:rPr>
                    <w:t>wrt</w:t>
                  </w:r>
                  <w:proofErr w:type="spellEnd"/>
                  <w:r>
                    <w:rPr>
                      <w:sz w:val="20"/>
                      <w:szCs w:val="20"/>
                      <w:highlight w:val="yellow"/>
                      <w:lang w:eastAsia="zh-CN"/>
                    </w:rPr>
                    <w:t xml:space="preserve">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 xml:space="preserve">We also have the similar view here if the understanding is right. Although UE does not make CCE/BD counting and determining overlapping in the spans except the first span, the individual candidate can still be monitored in case of overlapping in the second span. </w:t>
            </w:r>
            <w:proofErr w:type="gramStart"/>
            <w:r>
              <w:rPr>
                <w:sz w:val="20"/>
                <w:szCs w:val="20"/>
                <w:lang w:eastAsia="zh-CN"/>
              </w:rPr>
              <w:t>So</w:t>
            </w:r>
            <w:proofErr w:type="gramEnd"/>
            <w:r>
              <w:rPr>
                <w:sz w:val="20"/>
                <w:szCs w:val="20"/>
                <w:lang w:eastAsia="zh-CN"/>
              </w:rPr>
              <w:t xml:space="preserve">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 xml:space="preserve">moderator’s question on primary/secondary cell, by checking the history, it has been agreed in Rel-15 that network ensures no overbooking in </w:t>
            </w:r>
            <w:proofErr w:type="spellStart"/>
            <w:r>
              <w:rPr>
                <w:sz w:val="20"/>
                <w:szCs w:val="20"/>
                <w:lang w:eastAsia="zh-CN"/>
              </w:rPr>
              <w:t>scells</w:t>
            </w:r>
            <w:proofErr w:type="spellEnd"/>
            <w:r>
              <w:rPr>
                <w:sz w:val="20"/>
                <w:szCs w:val="20"/>
                <w:lang w:eastAsia="zh-CN"/>
              </w:rPr>
              <w:t xml:space="preserve">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w:t>
            </w:r>
            <w:proofErr w:type="spellStart"/>
            <w:r>
              <w:rPr>
                <w:sz w:val="16"/>
                <w:szCs w:val="16"/>
              </w:rPr>
              <w:t>SCell</w:t>
            </w:r>
            <w:proofErr w:type="spellEnd"/>
            <w:r>
              <w:rPr>
                <w:sz w:val="16"/>
                <w:szCs w:val="16"/>
              </w:rPr>
              <w:t xml:space="preserve">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af8"/>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af8"/>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af8"/>
              <w:numPr>
                <w:ilvl w:val="3"/>
                <w:numId w:val="20"/>
              </w:numPr>
              <w:snapToGrid w:val="0"/>
              <w:spacing w:line="276" w:lineRule="auto"/>
              <w:ind w:firstLineChars="0"/>
              <w:rPr>
                <w:sz w:val="16"/>
                <w:szCs w:val="16"/>
                <w:lang w:val="en-US" w:eastAsia="ja-JP"/>
              </w:rPr>
            </w:pPr>
            <w:r>
              <w:rPr>
                <w:sz w:val="16"/>
                <w:szCs w:val="16"/>
                <w:lang w:val="en-US" w:eastAsia="ja-JP"/>
              </w:rPr>
              <w:t xml:space="preserve">For </w:t>
            </w:r>
            <w:proofErr w:type="spellStart"/>
            <w:r>
              <w:rPr>
                <w:sz w:val="16"/>
                <w:szCs w:val="16"/>
                <w:lang w:val="en-US" w:eastAsia="ja-JP"/>
              </w:rPr>
              <w:t>SCell</w:t>
            </w:r>
            <w:proofErr w:type="spellEnd"/>
            <w:r>
              <w:rPr>
                <w:sz w:val="16"/>
                <w:szCs w:val="16"/>
                <w:lang w:val="en-US" w:eastAsia="ja-JP"/>
              </w:rPr>
              <w:t>,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w:t>
            </w:r>
            <w:proofErr w:type="gramStart"/>
            <w:r>
              <w:rPr>
                <w:sz w:val="20"/>
                <w:szCs w:val="20"/>
                <w:lang w:eastAsia="zh-CN"/>
              </w:rPr>
              <w:t>17 time</w:t>
            </w:r>
            <w:proofErr w:type="gramEnd"/>
            <w:r>
              <w:rPr>
                <w:sz w:val="20"/>
                <w:szCs w:val="20"/>
                <w:lang w:eastAsia="zh-CN"/>
              </w:rPr>
              <w:t xml:space="preserv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 xml:space="preserve">Following is excerpt from </w:t>
            </w:r>
            <w:proofErr w:type="gramStart"/>
            <w:r>
              <w:rPr>
                <w:sz w:val="20"/>
                <w:szCs w:val="20"/>
                <w:lang w:eastAsia="zh-CN"/>
              </w:rPr>
              <w:t>38.213 :</w:t>
            </w:r>
            <w:proofErr w:type="gramEnd"/>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zh-CN"/>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proofErr w:type="gramStart"/>
            <w:r>
              <w:rPr>
                <w:sz w:val="20"/>
                <w:szCs w:val="20"/>
                <w:lang w:eastAsia="zh-CN"/>
              </w:rPr>
              <w:t>’  is</w:t>
            </w:r>
            <w:proofErr w:type="gramEnd"/>
            <w:r>
              <w:rPr>
                <w:sz w:val="20"/>
                <w:szCs w:val="20"/>
                <w:lang w:eastAsia="zh-CN"/>
              </w:rPr>
              <w:t xml:space="preserve"> specified, and why  the </w:t>
            </w:r>
            <w:r w:rsidRPr="0091568C">
              <w:rPr>
                <w:sz w:val="20"/>
                <w:szCs w:val="20"/>
                <w:lang w:eastAsia="zh-CN"/>
              </w:rPr>
              <w:t xml:space="preserve"> </w:t>
            </w:r>
            <w:r w:rsidRPr="0091568C">
              <w:rPr>
                <w:noProof/>
                <w:sz w:val="20"/>
                <w:szCs w:val="20"/>
                <w:lang w:eastAsia="zh-CN"/>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lastRenderedPageBreak/>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w:t>
            </w:r>
            <w:proofErr w:type="spellStart"/>
            <w:r w:rsidR="0072765B">
              <w:rPr>
                <w:sz w:val="20"/>
                <w:szCs w:val="20"/>
                <w:lang w:eastAsia="zh-CN"/>
              </w:rPr>
              <w:t>PCell</w:t>
            </w:r>
            <w:proofErr w:type="spellEnd"/>
            <w:r w:rsidR="0072765B">
              <w:rPr>
                <w:sz w:val="20"/>
                <w:szCs w:val="20"/>
                <w:lang w:eastAsia="zh-CN"/>
              </w:rPr>
              <w:t xml:space="preserve"> </w:t>
            </w:r>
            <w:r w:rsidR="008F2001">
              <w:rPr>
                <w:sz w:val="20"/>
                <w:szCs w:val="20"/>
                <w:lang w:eastAsia="zh-CN"/>
              </w:rPr>
              <w:t xml:space="preserve">in the case of </w:t>
            </w:r>
            <w:proofErr w:type="spellStart"/>
            <w:r w:rsidR="008F2001" w:rsidRPr="008F2001">
              <w:rPr>
                <w:sz w:val="20"/>
                <w:szCs w:val="20"/>
                <w:lang w:eastAsia="zh-CN"/>
              </w:rPr>
              <w:t>monitoringCapabilityConfig</w:t>
            </w:r>
            <w:proofErr w:type="spellEnd"/>
            <w:r w:rsidR="008F2001" w:rsidRPr="008F2001">
              <w:rPr>
                <w:sz w:val="20"/>
                <w:szCs w:val="20"/>
                <w:lang w:eastAsia="zh-CN"/>
              </w:rPr>
              <w:t xml:space="preserve">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proofErr w:type="spellStart"/>
                  <w:r>
                    <w:rPr>
                      <w:i/>
                      <w:iCs/>
                      <w:sz w:val="20"/>
                      <w:szCs w:val="20"/>
                    </w:rPr>
                    <w:t>monitoringCapabilityConfig</w:t>
                  </w:r>
                  <w:proofErr w:type="spellEnd"/>
                  <w:r>
                    <w:rPr>
                      <w:i/>
                      <w:iCs/>
                      <w:sz w:val="20"/>
                      <w:szCs w:val="20"/>
                    </w:rPr>
                    <w:t xml:space="preserve">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zh-CN"/>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 xml:space="preserve">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zh-CN"/>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zh-CN"/>
              </w:rPr>
              <w:lastRenderedPageBreak/>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zh-CN"/>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Interpretation of the detected DCI is based on Rel. 17 PDCCH repetition rules (</w:t>
                  </w:r>
                  <w:proofErr w:type="spellStart"/>
                  <w:r w:rsidRPr="006A5AB5">
                    <w:rPr>
                      <w:sz w:val="20"/>
                      <w:szCs w:val="20"/>
                      <w:lang w:eastAsia="zh-CN"/>
                    </w:rPr>
                    <w:t>wrt</w:t>
                  </w:r>
                  <w:proofErr w:type="spellEnd"/>
                  <w:r w:rsidRPr="006A5AB5">
                    <w:rPr>
                      <w:sz w:val="20"/>
                      <w:szCs w:val="20"/>
                      <w:lang w:eastAsia="zh-CN"/>
                    </w:rPr>
                    <w:t xml:space="preserve">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 xml:space="preserve">the overlapping. Thus, when UE detects a DCI on the individual candidate, and it is not aware of the overlapped linked candidate, UE cannot </w:t>
            </w:r>
            <w:proofErr w:type="spellStart"/>
            <w:r w:rsidR="003D568B">
              <w:rPr>
                <w:sz w:val="20"/>
                <w:szCs w:val="20"/>
                <w:lang w:eastAsia="zh-CN"/>
              </w:rPr>
              <w:t>interpret</w:t>
            </w:r>
            <w:r w:rsidR="001239A1">
              <w:rPr>
                <w:sz w:val="20"/>
                <w:szCs w:val="20"/>
                <w:lang w:eastAsia="zh-CN"/>
              </w:rPr>
              <w:t>ate</w:t>
            </w:r>
            <w:proofErr w:type="spellEnd"/>
            <w:r w:rsidR="001239A1">
              <w:rPr>
                <w:sz w:val="20"/>
                <w:szCs w:val="20"/>
                <w:lang w:eastAsia="zh-CN"/>
              </w:rPr>
              <w:t xml:space="preserv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 xml:space="preserve">hanks Huawei for further clarification. We can understand that a UE does not even do the determination of overlapping in the remaining spans except the first span and does not do BD/CCE counting. However, although the UE is not aware of the </w:t>
            </w:r>
            <w:r>
              <w:rPr>
                <w:rFonts w:eastAsiaTheme="minorEastAsia"/>
                <w:sz w:val="20"/>
                <w:szCs w:val="20"/>
                <w:lang w:eastAsia="ko-KR"/>
              </w:rPr>
              <w:lastRenderedPageBreak/>
              <w:t xml:space="preserve">overlapping, since the monitoring occasion in the remaining span is from the linked search space, UE can interpret the detected DCI as Rel-17 rule. </w:t>
            </w:r>
            <w:proofErr w:type="gramStart"/>
            <w:r>
              <w:rPr>
                <w:rFonts w:eastAsiaTheme="minorEastAsia"/>
                <w:sz w:val="20"/>
                <w:szCs w:val="20"/>
                <w:lang w:eastAsia="ko-KR"/>
              </w:rPr>
              <w:t>Hence</w:t>
            </w:r>
            <w:proofErr w:type="gramEnd"/>
            <w:r>
              <w:rPr>
                <w:rFonts w:eastAsiaTheme="minorEastAsia"/>
                <w:sz w:val="20"/>
                <w:szCs w:val="20"/>
                <w:lang w:eastAsia="ko-KR"/>
              </w:rPr>
              <w:t xml:space="preserv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 xml:space="preserve">We think that the only discussion point on this issue is whether the overlapping in the remaining spans is counted or not since we have the maximum number of overlapping between one of the linked </w:t>
            </w:r>
            <w:proofErr w:type="gramStart"/>
            <w:r>
              <w:rPr>
                <w:rFonts w:eastAsiaTheme="minorEastAsia"/>
                <w:sz w:val="20"/>
                <w:szCs w:val="20"/>
                <w:lang w:eastAsia="ko-KR"/>
              </w:rPr>
              <w:t>candidate</w:t>
            </w:r>
            <w:proofErr w:type="gramEnd"/>
            <w:r>
              <w:rPr>
                <w:rFonts w:eastAsiaTheme="minorEastAsia"/>
                <w:sz w:val="20"/>
                <w:szCs w:val="20"/>
                <w:lang w:eastAsia="ko-KR"/>
              </w:rPr>
              <w:t xml:space="preserv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lastRenderedPageBreak/>
              <w:t>Lenovo/</w:t>
            </w:r>
            <w:proofErr w:type="spellStart"/>
            <w:r>
              <w:rPr>
                <w:sz w:val="20"/>
                <w:szCs w:val="20"/>
                <w:lang w:eastAsia="ko-KR"/>
              </w:rPr>
              <w:t>MotM</w:t>
            </w:r>
            <w:proofErr w:type="spellEnd"/>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 xml:space="preserve">Huawei, </w:t>
            </w:r>
            <w:proofErr w:type="spellStart"/>
            <w:r>
              <w:rPr>
                <w:rFonts w:eastAsiaTheme="minorEastAsia" w:hint="eastAsia"/>
                <w:sz w:val="20"/>
                <w:szCs w:val="20"/>
                <w:lang w:eastAsia="ko-KR"/>
              </w:rPr>
              <w:t>HiSilicon</w:t>
            </w:r>
            <w:proofErr w:type="spellEnd"/>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w:t>
            </w:r>
            <w:proofErr w:type="spellStart"/>
            <w:r>
              <w:rPr>
                <w:rFonts w:eastAsiaTheme="minorEastAsia"/>
                <w:sz w:val="20"/>
                <w:szCs w:val="20"/>
                <w:lang w:eastAsia="ko-KR"/>
              </w:rPr>
              <w:t>MotM</w:t>
            </w:r>
            <w:proofErr w:type="spellEnd"/>
            <w:r>
              <w:rPr>
                <w:rFonts w:eastAsiaTheme="minorEastAsia"/>
                <w:sz w:val="20"/>
                <w:szCs w:val="20"/>
                <w:lang w:eastAsia="ko-KR"/>
              </w:rPr>
              <w:t>,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sz w:val="20"/>
                <w:szCs w:val="20"/>
                <w:lang w:eastAsia="ko-KR"/>
              </w:rPr>
            </w:pPr>
          </w:p>
        </w:tc>
      </w:tr>
      <w:tr w:rsidR="00765705" w:rsidRPr="00BF6208" w14:paraId="1CD124EF" w14:textId="77777777" w:rsidTr="002C396D">
        <w:tc>
          <w:tcPr>
            <w:tcW w:w="1796" w:type="dxa"/>
          </w:tcPr>
          <w:p w14:paraId="34B43351" w14:textId="28BEACA6" w:rsidR="00765705" w:rsidRDefault="00765705" w:rsidP="00B470B3">
            <w:pPr>
              <w:autoSpaceDE w:val="0"/>
              <w:autoSpaceDN w:val="0"/>
              <w:adjustRightInd w:val="0"/>
              <w:snapToGrid w:val="0"/>
              <w:spacing w:after="0" w:line="240" w:lineRule="auto"/>
              <w:jc w:val="both"/>
              <w:rPr>
                <w:rFonts w:hint="eastAsia"/>
                <w:sz w:val="20"/>
                <w:szCs w:val="20"/>
                <w:lang w:eastAsia="ko-KR"/>
              </w:rPr>
            </w:pPr>
            <w:r>
              <w:rPr>
                <w:sz w:val="20"/>
                <w:szCs w:val="20"/>
                <w:lang w:eastAsia="ko-KR"/>
              </w:rPr>
              <w:t>OPPO</w:t>
            </w:r>
          </w:p>
        </w:tc>
        <w:tc>
          <w:tcPr>
            <w:tcW w:w="7072" w:type="dxa"/>
          </w:tcPr>
          <w:p w14:paraId="4DAF1882" w14:textId="77777777" w:rsidR="00A419A2" w:rsidRDefault="00765705" w:rsidP="00B470B3">
            <w:pPr>
              <w:spacing w:after="0" w:line="240" w:lineRule="auto"/>
              <w:rPr>
                <w:bCs/>
                <w:iCs/>
                <w:sz w:val="20"/>
                <w:lang w:eastAsia="zh-CN"/>
              </w:rPr>
            </w:pPr>
            <w:r>
              <w:rPr>
                <w:sz w:val="20"/>
                <w:szCs w:val="20"/>
                <w:lang w:eastAsia="ko-KR"/>
              </w:rPr>
              <w:t xml:space="preserve">Thanks Huawei for the further clarification. Now we understand this issue better. If without this proposal, UE will have to check whether or not </w:t>
            </w:r>
            <w:r>
              <w:rPr>
                <w:bCs/>
                <w:iCs/>
                <w:sz w:val="20"/>
                <w:lang w:eastAsia="zh-CN"/>
              </w:rPr>
              <w:t xml:space="preserve">an individual PDCCH candidate uses the same CCEs as one of the linked PDCCH candidates (they both are associated with the same DCI size, scrambling, and CORESET) in other spans. These operations will lead to additional UE complexity.   </w:t>
            </w:r>
          </w:p>
          <w:p w14:paraId="6FC03E46" w14:textId="77777777" w:rsidR="00A419A2" w:rsidRDefault="00A419A2" w:rsidP="00B470B3">
            <w:pPr>
              <w:spacing w:after="0" w:line="240" w:lineRule="auto"/>
              <w:rPr>
                <w:sz w:val="20"/>
                <w:szCs w:val="20"/>
                <w:lang w:eastAsia="ko-KR"/>
              </w:rPr>
            </w:pPr>
          </w:p>
          <w:p w14:paraId="0021694B" w14:textId="465AE1D6" w:rsidR="00765705" w:rsidRDefault="00A419A2" w:rsidP="00B470B3">
            <w:pPr>
              <w:spacing w:after="0" w:line="240" w:lineRule="auto"/>
              <w:rPr>
                <w:rFonts w:hint="eastAsia"/>
                <w:sz w:val="20"/>
                <w:szCs w:val="20"/>
                <w:lang w:eastAsia="ko-KR"/>
              </w:rPr>
            </w:pPr>
            <w:r>
              <w:rPr>
                <w:sz w:val="20"/>
                <w:szCs w:val="20"/>
                <w:lang w:eastAsia="ko-KR"/>
              </w:rPr>
              <w:t>In summary</w:t>
            </w:r>
            <w:bookmarkStart w:id="5" w:name="_GoBack"/>
            <w:bookmarkEnd w:id="5"/>
            <w:r w:rsidR="00765705">
              <w:rPr>
                <w:sz w:val="20"/>
                <w:szCs w:val="20"/>
                <w:lang w:eastAsia="ko-KR"/>
              </w:rPr>
              <w:t xml:space="preserve">, we are fine with the proposal. </w:t>
            </w:r>
          </w:p>
        </w:tc>
      </w:tr>
    </w:tbl>
    <w:p w14:paraId="3822DA94" w14:textId="2C702DE4" w:rsidR="00811D83" w:rsidRPr="002C396D" w:rsidRDefault="00811D83">
      <w:pPr>
        <w:rPr>
          <w:lang w:eastAsia="zh-CN"/>
        </w:rPr>
      </w:pPr>
    </w:p>
    <w:p w14:paraId="2C2826CD"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lastRenderedPageBreak/>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FF26" w14:textId="77777777" w:rsidR="00621EB1" w:rsidRDefault="00621EB1" w:rsidP="008E505B">
      <w:pPr>
        <w:spacing w:after="0" w:line="240" w:lineRule="auto"/>
      </w:pPr>
      <w:r>
        <w:separator/>
      </w:r>
    </w:p>
  </w:endnote>
  <w:endnote w:type="continuationSeparator" w:id="0">
    <w:p w14:paraId="32FEC52E" w14:textId="77777777" w:rsidR="00621EB1" w:rsidRDefault="00621EB1"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393BE" w14:textId="77777777" w:rsidR="00621EB1" w:rsidRDefault="00621EB1" w:rsidP="008E505B">
      <w:pPr>
        <w:spacing w:after="0" w:line="240" w:lineRule="auto"/>
      </w:pPr>
      <w:r>
        <w:separator/>
      </w:r>
    </w:p>
  </w:footnote>
  <w:footnote w:type="continuationSeparator" w:id="0">
    <w:p w14:paraId="24723BAA" w14:textId="77777777" w:rsidR="00621EB1" w:rsidRDefault="00621EB1"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0"/>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1EB1"/>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705"/>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A2"/>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qFormat/>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B3357-45AB-4437-84EE-87140366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10780</Words>
  <Characters>61446</Characters>
  <Application>Microsoft Office Word</Application>
  <DocSecurity>0</DocSecurity>
  <Lines>512</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Zhihua Shi</cp:lastModifiedBy>
  <cp:revision>5</cp:revision>
  <dcterms:created xsi:type="dcterms:W3CDTF">2022-02-25T08:49:00Z</dcterms:created>
  <dcterms:modified xsi:type="dcterms:W3CDTF">2022-02-28T07:56:00Z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