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sidRPr="00C36655">
        <w:rPr>
          <w:rFonts w:ascii="Times New Roman" w:eastAsia="SimSun" w:hAnsi="Times New Roman" w:cs="Times New Roman"/>
          <w:b/>
          <w:sz w:val="24"/>
          <w:szCs w:val="24"/>
        </w:rPr>
        <w:t>3GPP TSG-RAN WG1 Meeting #10</w:t>
      </w:r>
      <w:r w:rsidR="00EC597C">
        <w:rPr>
          <w:rFonts w:ascii="Times New Roman" w:eastAsia="SimSun" w:hAnsi="Times New Roman" w:cs="Times New Roman"/>
          <w:b/>
          <w:sz w:val="24"/>
          <w:szCs w:val="24"/>
        </w:rPr>
        <w:t>8</w:t>
      </w:r>
      <w:r w:rsidRPr="00C36655">
        <w:rPr>
          <w:rFonts w:ascii="Times New Roman" w:eastAsia="SimSun" w:hAnsi="Times New Roman" w:cs="Times New Roman"/>
          <w:b/>
          <w:sz w:val="24"/>
          <w:szCs w:val="24"/>
        </w:rPr>
        <w:t>-e</w:t>
      </w:r>
      <w:r w:rsidRPr="00C36655">
        <w:rPr>
          <w:rFonts w:ascii="Times New Roman" w:eastAsia="SimSun" w:hAnsi="Times New Roman" w:cs="Times New Roman"/>
          <w:b/>
          <w:sz w:val="24"/>
          <w:szCs w:val="24"/>
        </w:rPr>
        <w:tab/>
        <w:t>R1-211</w:t>
      </w:r>
      <w:r>
        <w:rPr>
          <w:rFonts w:ascii="Times New Roman" w:eastAsia="SimSun"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sidRPr="00804E67">
        <w:rPr>
          <w:rFonts w:ascii="Times New Roman" w:eastAsia="SimSun"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79C15866" w14:textId="3F605E22" w:rsidR="008F00BF" w:rsidRDefault="00E57A79" w:rsidP="009874D0">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 xml:space="preserve">Summary of </w:t>
      </w:r>
      <w:r w:rsidR="00EC597C">
        <w:rPr>
          <w:rFonts w:ascii="Calibri" w:eastAsia="바탕" w:hAnsi="Calibri" w:cs="Calibri"/>
          <w:b/>
          <w:bCs/>
          <w:sz w:val="28"/>
          <w:szCs w:val="28"/>
        </w:rPr>
        <w:t>Issues</w:t>
      </w:r>
    </w:p>
    <w:tbl>
      <w:tblPr>
        <w:tblStyle w:val="a5"/>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r w:rsidRPr="005943A9">
              <w:rPr>
                <w:i/>
                <w:iCs/>
              </w:rPr>
              <w:t xml:space="preserve">searchSpaceBroadcast, </w:t>
            </w:r>
            <w:r w:rsidRPr="005943A9">
              <w:rPr>
                <w:i/>
                <w:iCs/>
                <w:lang w:eastAsia="zh-CN"/>
              </w:rPr>
              <w:t>peiSearchSpace</w:t>
            </w:r>
            <w:r w:rsidRPr="005943A9">
              <w:t xml:space="preserve">, and </w:t>
            </w:r>
            <w:r w:rsidRPr="005943A9">
              <w:rPr>
                <w:rFonts w:eastAsia="SimSun"/>
                <w:i/>
                <w:iCs/>
                <w:lang w:eastAsia="x-none"/>
              </w:rPr>
              <w:t>sdt-SearchSpace</w:t>
            </w:r>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2"/>
        <w:spacing w:after="120"/>
        <w:jc w:val="both"/>
        <w:rPr>
          <w:rFonts w:ascii="Calibri" w:eastAsia="바탕" w:hAnsi="Calibri" w:cs="Calibri"/>
          <w:b/>
          <w:bCs/>
          <w:sz w:val="28"/>
        </w:rPr>
      </w:pPr>
      <w:r>
        <w:rPr>
          <w:rFonts w:ascii="Calibri" w:eastAsia="바탕" w:hAnsi="Calibri" w:cs="Calibri"/>
          <w:b/>
          <w:bCs/>
          <w:sz w:val="28"/>
        </w:rPr>
        <w:t>Issue 1</w:t>
      </w:r>
      <w:r w:rsidR="0065729F">
        <w:rPr>
          <w:rFonts w:ascii="Calibri" w:eastAsia="바탕" w:hAnsi="Calibri" w:cs="Calibri"/>
          <w:b/>
          <w:bCs/>
          <w:sz w:val="28"/>
        </w:rPr>
        <w:t xml:space="preserve">: AL8 and AL16 ambiguity </w:t>
      </w:r>
      <w:r w:rsidR="009D2E88">
        <w:rPr>
          <w:rFonts w:ascii="Calibri" w:eastAsia="바탕"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a4"/>
        <w:ind w:firstLineChars="0" w:firstLine="0"/>
        <w:jc w:val="both"/>
        <w:rPr>
          <w:rFonts w:eastAsia="DengXian"/>
          <w:kern w:val="32"/>
          <w:sz w:val="22"/>
          <w:szCs w:val="22"/>
          <w:lang w:val="en-GB" w:eastAsia="zh-CN"/>
        </w:rPr>
      </w:pPr>
      <w:r w:rsidRPr="00F51B63">
        <w:rPr>
          <w:rFonts w:eastAsia="DengXian"/>
          <w:kern w:val="32"/>
          <w:sz w:val="22"/>
          <w:szCs w:val="22"/>
          <w:lang w:val="en-GB" w:eastAsia="zh-CN"/>
        </w:rPr>
        <w:t xml:space="preserve">In the previous </w:t>
      </w:r>
      <w:r>
        <w:rPr>
          <w:rFonts w:eastAsia="DengXian"/>
          <w:kern w:val="32"/>
          <w:sz w:val="22"/>
          <w:szCs w:val="22"/>
          <w:lang w:val="en-GB" w:eastAsia="zh-CN"/>
        </w:rPr>
        <w:t>meeting, two alt</w:t>
      </w:r>
      <w:r w:rsidR="00007A4F">
        <w:rPr>
          <w:rFonts w:eastAsia="DengXian"/>
          <w:kern w:val="32"/>
          <w:sz w:val="22"/>
          <w:szCs w:val="22"/>
          <w:lang w:val="en-GB" w:eastAsia="zh-CN"/>
        </w:rPr>
        <w:t xml:space="preserve">ernatives were discussed: Either the above situation is not expected by </w:t>
      </w:r>
      <w:r w:rsidR="00AA4C21">
        <w:rPr>
          <w:rFonts w:eastAsia="DengXian"/>
          <w:kern w:val="32"/>
          <w:sz w:val="22"/>
          <w:szCs w:val="22"/>
          <w:lang w:val="en-GB" w:eastAsia="zh-CN"/>
        </w:rPr>
        <w:t>UE,</w:t>
      </w:r>
      <w:r w:rsidR="00007A4F">
        <w:rPr>
          <w:rFonts w:eastAsia="DengXian"/>
          <w:kern w:val="32"/>
          <w:sz w:val="22"/>
          <w:szCs w:val="22"/>
          <w:lang w:val="en-GB" w:eastAsia="zh-CN"/>
        </w:rPr>
        <w:t xml:space="preserve"> </w:t>
      </w:r>
      <w:r w:rsidR="00AA4C21">
        <w:rPr>
          <w:rFonts w:eastAsia="DengXian"/>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DengXian"/>
          <w:kern w:val="32"/>
          <w:sz w:val="22"/>
          <w:szCs w:val="22"/>
          <w:lang w:val="en-GB" w:eastAsia="zh-CN"/>
        </w:rPr>
        <w:t xml:space="preserve">is avoided since the location of candidates is determined based on the hashing function and changes </w:t>
      </w:r>
      <w:r w:rsidR="00C873CE">
        <w:rPr>
          <w:rFonts w:eastAsia="DengXian"/>
          <w:kern w:val="32"/>
          <w:sz w:val="22"/>
          <w:szCs w:val="22"/>
          <w:lang w:val="en-GB" w:eastAsia="zh-CN"/>
        </w:rPr>
        <w:t xml:space="preserve">in different slots. </w:t>
      </w:r>
      <w:r w:rsidR="00DD22CF">
        <w:rPr>
          <w:rFonts w:eastAsia="DengXian"/>
          <w:kern w:val="32"/>
          <w:sz w:val="22"/>
          <w:szCs w:val="22"/>
          <w:lang w:val="en-GB" w:eastAsia="zh-CN"/>
        </w:rPr>
        <w:t>The following example is provided in [14]</w:t>
      </w:r>
      <w:r w:rsidR="00946EDB">
        <w:rPr>
          <w:rFonts w:eastAsia="DengXian"/>
          <w:kern w:val="32"/>
          <w:sz w:val="22"/>
          <w:szCs w:val="22"/>
          <w:lang w:val="en-GB" w:eastAsia="zh-CN"/>
        </w:rPr>
        <w:t xml:space="preserve">, where </w:t>
      </w:r>
      <w:r w:rsidR="00A33BF6">
        <w:rPr>
          <w:rFonts w:eastAsia="DengXian"/>
          <w:kern w:val="32"/>
          <w:sz w:val="22"/>
          <w:szCs w:val="22"/>
          <w:lang w:val="en-GB" w:eastAsia="zh-CN"/>
        </w:rPr>
        <w:t xml:space="preserve">the 4 cases can randomly </w:t>
      </w:r>
      <w:r w:rsidR="00B233E7">
        <w:rPr>
          <w:rFonts w:eastAsia="DengXian"/>
          <w:kern w:val="32"/>
          <w:sz w:val="22"/>
          <w:szCs w:val="22"/>
          <w:lang w:val="en-GB" w:eastAsia="zh-CN"/>
        </w:rPr>
        <w:t>happen in different slots according to hash function.</w:t>
      </w:r>
    </w:p>
    <w:p w14:paraId="40DAD056" w14:textId="25775ADF" w:rsidR="00A33BF6" w:rsidRPr="00F51B63" w:rsidRDefault="00A33BF6" w:rsidP="00A33BF6">
      <w:pPr>
        <w:pStyle w:val="a4"/>
        <w:ind w:firstLineChars="0" w:firstLine="0"/>
        <w:jc w:val="center"/>
        <w:rPr>
          <w:rFonts w:eastAsia="DengXian"/>
          <w:kern w:val="32"/>
          <w:sz w:val="22"/>
          <w:szCs w:val="22"/>
          <w:lang w:val="en-GB" w:eastAsia="zh-CN"/>
        </w:rPr>
      </w:pPr>
      <w:r>
        <w:rPr>
          <w:noProof/>
          <w:lang w:val="en-US" w:eastAsia="ko-KR"/>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a4"/>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a4"/>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a4"/>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a4"/>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a4"/>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a4"/>
        <w:numPr>
          <w:ilvl w:val="0"/>
          <w:numId w:val="37"/>
        </w:numPr>
        <w:ind w:firstLineChars="0"/>
        <w:rPr>
          <w:rFonts w:ascii="Times" w:eastAsia="DengXian" w:hAnsi="Times" w:cs="Times"/>
          <w:b/>
          <w:bCs/>
          <w:i/>
          <w:iCs/>
          <w:kern w:val="32"/>
          <w:lang w:val="en-GB"/>
        </w:rPr>
      </w:pPr>
      <w:r w:rsidRPr="00950E06">
        <w:rPr>
          <w:rFonts w:eastAsia="DengXian"/>
          <w:b/>
          <w:bCs/>
          <w:i/>
          <w:iCs/>
          <w:kern w:val="32"/>
          <w:lang w:val="en-GB" w:eastAsia="zh-CN"/>
        </w:rPr>
        <w:t>FL Proposal 1:</w:t>
      </w:r>
      <w:r w:rsidR="00BE5A12" w:rsidRPr="00950E06">
        <w:rPr>
          <w:rFonts w:eastAsia="DengXian"/>
          <w:b/>
          <w:bCs/>
          <w:i/>
          <w:iCs/>
          <w:kern w:val="32"/>
          <w:lang w:val="en-GB" w:eastAsia="zh-CN"/>
        </w:rPr>
        <w:t xml:space="preserve"> </w:t>
      </w:r>
      <w:r w:rsidR="00D15E32" w:rsidRPr="00950E06">
        <w:rPr>
          <w:rFonts w:ascii="Times" w:eastAsia="DengXian" w:hAnsi="Times" w:cs="Times"/>
          <w:b/>
          <w:bCs/>
          <w:i/>
          <w:iCs/>
          <w:kern w:val="32"/>
          <w:lang w:val="en-GB"/>
        </w:rPr>
        <w:t xml:space="preserve">If two PDCCH candidates with AL8 and AL16 have the same start CCE in </w:t>
      </w:r>
      <w:r w:rsidR="00FA10A6">
        <w:rPr>
          <w:rFonts w:ascii="Times" w:eastAsia="DengXian" w:hAnsi="Times" w:cs="Times"/>
          <w:b/>
          <w:bCs/>
          <w:i/>
          <w:iCs/>
          <w:kern w:val="32"/>
          <w:lang w:val="en-GB"/>
        </w:rPr>
        <w:t xml:space="preserve">a </w:t>
      </w:r>
      <w:r w:rsidR="00776335">
        <w:rPr>
          <w:rFonts w:ascii="Times" w:eastAsia="DengXian" w:hAnsi="Times" w:cs="Times"/>
          <w:b/>
          <w:bCs/>
          <w:i/>
          <w:iCs/>
          <w:kern w:val="32"/>
          <w:lang w:val="en-GB"/>
        </w:rPr>
        <w:t>non-interleaved</w:t>
      </w:r>
      <w:r w:rsidR="003B7D13">
        <w:rPr>
          <w:rFonts w:ascii="Times" w:eastAsia="DengXian" w:hAnsi="Times" w:cs="Times"/>
          <w:b/>
          <w:bCs/>
          <w:i/>
          <w:iCs/>
          <w:kern w:val="32"/>
          <w:lang w:val="en-GB"/>
        </w:rPr>
        <w:t xml:space="preserve"> </w:t>
      </w:r>
      <w:r w:rsidR="00D15E32" w:rsidRPr="00950E06">
        <w:rPr>
          <w:rFonts w:ascii="Times" w:eastAsia="DengXian" w:hAnsi="Times" w:cs="Times"/>
          <w:b/>
          <w:bCs/>
          <w:i/>
          <w:iCs/>
          <w:kern w:val="32"/>
          <w:lang w:val="en-GB"/>
        </w:rPr>
        <w:t>CORESET with one OFDM symbol</w:t>
      </w:r>
      <w:r w:rsidR="00641AAB" w:rsidRPr="00950E06">
        <w:rPr>
          <w:rFonts w:ascii="Times" w:eastAsia="DengXian" w:hAnsi="Times" w:cs="Times"/>
          <w:b/>
          <w:bCs/>
          <w:i/>
          <w:iCs/>
          <w:kern w:val="32"/>
          <w:lang w:val="en-GB"/>
        </w:rPr>
        <w:t xml:space="preserve">, </w:t>
      </w:r>
      <w:r w:rsidR="00447884" w:rsidRPr="00950E06">
        <w:rPr>
          <w:rFonts w:ascii="Times" w:eastAsia="DengXian" w:hAnsi="Times" w:cs="Times"/>
          <w:b/>
          <w:bCs/>
          <w:i/>
          <w:iCs/>
          <w:kern w:val="32"/>
          <w:lang w:val="en-GB"/>
        </w:rPr>
        <w:t>and the two PDCCH candidates are in a first SS set that is linked to a second SS set</w:t>
      </w:r>
      <w:r w:rsidR="00D54CBD" w:rsidRPr="00950E06">
        <w:rPr>
          <w:rFonts w:ascii="Times" w:eastAsia="DengXian" w:hAnsi="Times" w:cs="Times"/>
          <w:b/>
          <w:bCs/>
          <w:i/>
          <w:iCs/>
          <w:kern w:val="32"/>
          <w:lang w:val="en-GB"/>
        </w:rPr>
        <w:t>, and UE detects a</w:t>
      </w:r>
      <w:r w:rsidR="00D15E32" w:rsidRPr="00950E06">
        <w:rPr>
          <w:rFonts w:ascii="Times" w:eastAsia="DengXian" w:hAnsi="Times" w:cs="Times"/>
          <w:b/>
          <w:bCs/>
          <w:i/>
          <w:iCs/>
          <w:kern w:val="32"/>
          <w:lang w:val="en-GB"/>
        </w:rPr>
        <w:t xml:space="preserve"> </w:t>
      </w:r>
      <w:r w:rsidR="007C0805" w:rsidRPr="00950E06">
        <w:rPr>
          <w:rFonts w:ascii="Times" w:eastAsia="DengXian" w:hAnsi="Times" w:cs="Times"/>
          <w:b/>
          <w:bCs/>
          <w:i/>
          <w:iCs/>
          <w:kern w:val="32"/>
          <w:lang w:val="en-GB"/>
        </w:rPr>
        <w:t xml:space="preserve">DL DCI </w:t>
      </w:r>
      <w:r w:rsidR="00950E06" w:rsidRPr="00950E06">
        <w:rPr>
          <w:rFonts w:ascii="Times" w:eastAsia="DengXian" w:hAnsi="Times" w:cs="Times"/>
          <w:b/>
          <w:bCs/>
          <w:i/>
          <w:iCs/>
          <w:kern w:val="32"/>
          <w:lang w:val="en-GB"/>
        </w:rPr>
        <w:t>via any of the AL8 candidate</w:t>
      </w:r>
      <w:r w:rsidR="008E3057">
        <w:rPr>
          <w:rFonts w:ascii="Times" w:eastAsia="DengXian" w:hAnsi="Times" w:cs="Times"/>
          <w:b/>
          <w:bCs/>
          <w:i/>
          <w:iCs/>
          <w:kern w:val="32"/>
          <w:lang w:val="en-GB"/>
        </w:rPr>
        <w:t>s</w:t>
      </w:r>
      <w:r w:rsidR="00950E06" w:rsidRPr="00950E06">
        <w:rPr>
          <w:rFonts w:ascii="Times" w:eastAsia="DengXian" w:hAnsi="Times" w:cs="Times"/>
          <w:b/>
          <w:bCs/>
          <w:i/>
          <w:iCs/>
          <w:kern w:val="32"/>
          <w:lang w:val="en-GB"/>
        </w:rPr>
        <w:t xml:space="preserve"> or AL16 candidate</w:t>
      </w:r>
      <w:r w:rsidR="008E3057">
        <w:rPr>
          <w:rFonts w:ascii="Times" w:eastAsia="DengXian" w:hAnsi="Times" w:cs="Times"/>
          <w:b/>
          <w:bCs/>
          <w:i/>
          <w:iCs/>
          <w:kern w:val="32"/>
          <w:lang w:val="en-GB"/>
        </w:rPr>
        <w:t>s</w:t>
      </w:r>
      <w:r w:rsidR="00950E06" w:rsidRPr="00950E06">
        <w:rPr>
          <w:rFonts w:ascii="Times" w:eastAsia="DengXian" w:hAnsi="Times" w:cs="Times"/>
          <w:b/>
          <w:bCs/>
          <w:i/>
          <w:iCs/>
          <w:kern w:val="32"/>
          <w:lang w:val="en-GB"/>
        </w:rPr>
        <w:t xml:space="preserve"> in any of the first and second SS sets </w:t>
      </w:r>
      <w:r w:rsidR="00CB7506">
        <w:rPr>
          <w:rFonts w:ascii="Times" w:eastAsia="DengXian" w:hAnsi="Times" w:cs="Times"/>
          <w:b/>
          <w:bCs/>
          <w:i/>
          <w:iCs/>
          <w:kern w:val="32"/>
          <w:lang w:val="en-GB"/>
        </w:rPr>
        <w:t xml:space="preserve">indicating a PUCCH resource for HARQ-Ack </w:t>
      </w:r>
      <w:r w:rsidR="00247FFB">
        <w:rPr>
          <w:rFonts w:ascii="Times" w:eastAsia="DengXian" w:hAnsi="Times" w:cs="Times"/>
          <w:b/>
          <w:bCs/>
          <w:i/>
          <w:iCs/>
          <w:kern w:val="32"/>
          <w:lang w:val="en-GB"/>
        </w:rPr>
        <w:t>and</w:t>
      </w:r>
      <w:r w:rsidR="00950E06" w:rsidRPr="00950E06">
        <w:rPr>
          <w:rFonts w:ascii="Times" w:eastAsia="DengXian"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DengXian"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sidRPr="00E92ED3">
        <w:rPr>
          <w:rFonts w:ascii="Times" w:eastAsia="DengXian" w:hAnsi="Times" w:cs="Times"/>
          <w:b/>
          <w:bCs/>
          <w:i/>
          <w:iCs/>
          <w:kern w:val="32"/>
          <w:sz w:val="24"/>
          <w:szCs w:val="24"/>
          <w:lang w:val="en-GB"/>
        </w:rPr>
        <w:t>Alt2</w:t>
      </w:r>
      <w:r w:rsidR="00F26E04">
        <w:rPr>
          <w:rFonts w:ascii="Times" w:eastAsia="DengXian" w:hAnsi="Times" w:cs="Times"/>
          <w:b/>
          <w:bCs/>
          <w:i/>
          <w:iCs/>
          <w:kern w:val="32"/>
          <w:sz w:val="24"/>
          <w:szCs w:val="24"/>
          <w:lang w:val="en-GB"/>
        </w:rPr>
        <w:t>-1</w:t>
      </w:r>
      <w:r w:rsidRPr="00E92ED3">
        <w:rPr>
          <w:rFonts w:ascii="Times" w:eastAsia="DengXian" w:hAnsi="Times" w:cs="Times"/>
          <w:b/>
          <w:bCs/>
          <w:i/>
          <w:iCs/>
          <w:kern w:val="32"/>
          <w:sz w:val="24"/>
          <w:szCs w:val="24"/>
          <w:lang w:val="en-GB"/>
        </w:rPr>
        <w:t>: If the linked AL8 candidate and the linked AL16 candidate in the second SS set do not have the same start CCE</w:t>
      </w:r>
      <w:r w:rsidR="00B75BF1">
        <w:rPr>
          <w:rFonts w:ascii="Times" w:eastAsia="DengXian" w:hAnsi="Times" w:cs="Times"/>
          <w:b/>
          <w:bCs/>
          <w:i/>
          <w:iCs/>
          <w:kern w:val="32"/>
          <w:sz w:val="24"/>
          <w:szCs w:val="24"/>
          <w:lang w:val="en-GB"/>
        </w:rPr>
        <w:t xml:space="preserve"> and the second SS set has lower ID compared to the first SS set</w:t>
      </w:r>
      <w:r w:rsidRPr="00E92ED3">
        <w:rPr>
          <w:rFonts w:ascii="Times" w:eastAsia="DengXian" w:hAnsi="Times" w:cs="Times"/>
          <w:b/>
          <w:bCs/>
          <w:i/>
          <w:iCs/>
          <w:kern w:val="32"/>
          <w:sz w:val="24"/>
          <w:szCs w:val="24"/>
          <w:lang w:val="en-GB"/>
        </w:rPr>
        <w:t xml:space="preserve">, the one with lower starting CCE is </w:t>
      </w:r>
      <w:r w:rsidR="00201636">
        <w:rPr>
          <w:rFonts w:ascii="Times" w:eastAsia="DengXian" w:hAnsi="Times" w:cs="Times"/>
          <w:b/>
          <w:bCs/>
          <w:i/>
          <w:iCs/>
          <w:kern w:val="32"/>
          <w:sz w:val="24"/>
          <w:szCs w:val="24"/>
          <w:lang w:val="en-GB"/>
        </w:rPr>
        <w:t>used as reference</w:t>
      </w:r>
      <w:r w:rsidRPr="00E92ED3">
        <w:rPr>
          <w:rFonts w:ascii="Times" w:eastAsia="DengXian"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w:t>
      </w:r>
      <w:r w:rsidR="00B43BAD">
        <w:rPr>
          <w:rFonts w:ascii="Times" w:eastAsia="DengXian" w:hAnsi="Times" w:cs="Times"/>
          <w:b/>
          <w:bCs/>
          <w:i/>
          <w:iCs/>
          <w:kern w:val="32"/>
          <w:sz w:val="24"/>
          <w:szCs w:val="24"/>
          <w:lang w:val="en-GB"/>
        </w:rPr>
        <w:t>2</w:t>
      </w:r>
      <w:r>
        <w:rPr>
          <w:rFonts w:ascii="Times" w:eastAsia="DengXian" w:hAnsi="Times" w:cs="Times"/>
          <w:b/>
          <w:bCs/>
          <w:i/>
          <w:iCs/>
          <w:kern w:val="32"/>
          <w:sz w:val="24"/>
          <w:szCs w:val="24"/>
          <w:lang w:val="en-GB"/>
        </w:rPr>
        <w:t xml:space="preserve">: </w:t>
      </w:r>
      <w:r w:rsidRPr="00E92ED3">
        <w:rPr>
          <w:rFonts w:ascii="Times" w:eastAsia="DengXian" w:hAnsi="Times" w:cs="Times"/>
          <w:b/>
          <w:bCs/>
          <w:i/>
          <w:iCs/>
          <w:kern w:val="32"/>
          <w:sz w:val="24"/>
          <w:szCs w:val="24"/>
          <w:lang w:val="en-GB"/>
        </w:rPr>
        <w:t>If the linked AL8 candidate and the linked AL16 candidate in the second SS set do not have the same start CCE</w:t>
      </w:r>
      <w:r>
        <w:rPr>
          <w:rFonts w:ascii="Times" w:eastAsia="DengXian" w:hAnsi="Times" w:cs="Times"/>
          <w:b/>
          <w:bCs/>
          <w:i/>
          <w:iCs/>
          <w:kern w:val="32"/>
          <w:sz w:val="24"/>
          <w:szCs w:val="24"/>
          <w:lang w:val="en-GB"/>
        </w:rPr>
        <w:t xml:space="preserve"> and the second SS set has lower ID compared to the first SS set</w:t>
      </w:r>
      <w:r w:rsidRPr="00E92ED3">
        <w:rPr>
          <w:rFonts w:ascii="Times" w:eastAsia="DengXian" w:hAnsi="Times" w:cs="Times"/>
          <w:b/>
          <w:bCs/>
          <w:i/>
          <w:iCs/>
          <w:kern w:val="32"/>
          <w:sz w:val="24"/>
          <w:szCs w:val="24"/>
          <w:lang w:val="en-GB"/>
        </w:rPr>
        <w:t>,</w:t>
      </w:r>
      <w:r w:rsidR="00221710">
        <w:rPr>
          <w:rFonts w:ascii="Times" w:eastAsia="DengXian" w:hAnsi="Times" w:cs="Times"/>
          <w:b/>
          <w:bCs/>
          <w:i/>
          <w:iCs/>
          <w:kern w:val="32"/>
          <w:sz w:val="24"/>
          <w:szCs w:val="24"/>
          <w:lang w:val="en-GB"/>
        </w:rPr>
        <w:t xml:space="preserve"> </w:t>
      </w:r>
      <w:r w:rsidR="00221710" w:rsidRPr="00E92ED3">
        <w:rPr>
          <w:rFonts w:ascii="Times" w:eastAsia="DengXian" w:hAnsi="Times" w:cs="Times"/>
          <w:b/>
          <w:bCs/>
          <w:i/>
          <w:iCs/>
          <w:kern w:val="32"/>
          <w:sz w:val="24"/>
          <w:szCs w:val="24"/>
          <w:lang w:val="en-GB"/>
        </w:rPr>
        <w:t xml:space="preserve">the </w:t>
      </w:r>
      <w:r w:rsidR="00891F72">
        <w:rPr>
          <w:rFonts w:ascii="Times" w:eastAsia="DengXian" w:hAnsi="Times" w:cs="Times"/>
          <w:b/>
          <w:bCs/>
          <w:i/>
          <w:iCs/>
          <w:kern w:val="32"/>
          <w:sz w:val="24"/>
          <w:szCs w:val="24"/>
          <w:lang w:val="en-GB"/>
        </w:rPr>
        <w:t>linked AL16 candidate</w:t>
      </w:r>
      <w:r w:rsidR="00221710" w:rsidRPr="00E92ED3">
        <w:rPr>
          <w:rFonts w:ascii="Times" w:eastAsia="DengXian" w:hAnsi="Times" w:cs="Times"/>
          <w:b/>
          <w:bCs/>
          <w:i/>
          <w:iCs/>
          <w:kern w:val="32"/>
          <w:sz w:val="24"/>
          <w:szCs w:val="24"/>
          <w:lang w:val="en-GB"/>
        </w:rPr>
        <w:t xml:space="preserve"> is </w:t>
      </w:r>
      <w:r w:rsidR="00201636">
        <w:rPr>
          <w:rFonts w:ascii="Times" w:eastAsia="DengXian" w:hAnsi="Times" w:cs="Times"/>
          <w:b/>
          <w:bCs/>
          <w:i/>
          <w:iCs/>
          <w:kern w:val="32"/>
          <w:sz w:val="24"/>
          <w:szCs w:val="24"/>
          <w:lang w:val="en-GB"/>
        </w:rPr>
        <w:t>used as reference</w:t>
      </w:r>
      <w:r w:rsidR="00221710" w:rsidRPr="00E92ED3">
        <w:rPr>
          <w:rFonts w:ascii="Times" w:eastAsia="DengXian" w:hAnsi="Times" w:cs="Times"/>
          <w:b/>
          <w:bCs/>
          <w:i/>
          <w:iCs/>
          <w:kern w:val="32"/>
          <w:sz w:val="24"/>
          <w:szCs w:val="24"/>
          <w:lang w:val="en-GB"/>
        </w:rPr>
        <w:t xml:space="preserve"> for PUCCH resource determination</w:t>
      </w:r>
      <w:r w:rsidR="00891F72">
        <w:rPr>
          <w:rFonts w:ascii="Times" w:eastAsia="DengXian"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w:t>
      </w:r>
      <w:r w:rsidR="001F6511">
        <w:rPr>
          <w:rFonts w:ascii="Times" w:eastAsia="DengXian" w:hAnsi="Times" w:cs="Times"/>
          <w:b/>
          <w:bCs/>
          <w:i/>
          <w:iCs/>
          <w:kern w:val="32"/>
          <w:sz w:val="24"/>
          <w:szCs w:val="24"/>
          <w:lang w:val="en-GB"/>
        </w:rPr>
        <w:t xml:space="preserve">: </w:t>
      </w:r>
      <w:r w:rsidR="001F6511" w:rsidRPr="00E92ED3">
        <w:rPr>
          <w:rFonts w:ascii="Times" w:eastAsia="DengXian" w:hAnsi="Times" w:cs="Times"/>
          <w:b/>
          <w:bCs/>
          <w:i/>
          <w:iCs/>
          <w:kern w:val="32"/>
          <w:sz w:val="24"/>
          <w:szCs w:val="24"/>
          <w:lang w:val="en-GB"/>
        </w:rPr>
        <w:t>If the linked AL8 candidate and the linked AL16 candidate in the second SS set do not have the same start CCE</w:t>
      </w:r>
      <w:r w:rsidR="00940350">
        <w:rPr>
          <w:rFonts w:ascii="Times" w:eastAsia="DengXian" w:hAnsi="Times" w:cs="Times"/>
          <w:b/>
          <w:bCs/>
          <w:i/>
          <w:iCs/>
          <w:kern w:val="32"/>
          <w:sz w:val="24"/>
          <w:szCs w:val="24"/>
          <w:lang w:val="en-GB"/>
        </w:rPr>
        <w:t xml:space="preserve">, </w:t>
      </w:r>
      <w:r w:rsidR="00201636" w:rsidRPr="00201636">
        <w:rPr>
          <w:rFonts w:ascii="Times" w:eastAsia="DengXian" w:hAnsi="Times" w:cs="Times"/>
          <w:b/>
          <w:bCs/>
          <w:i/>
          <w:iCs/>
          <w:kern w:val="32"/>
          <w:sz w:val="24"/>
          <w:szCs w:val="24"/>
          <w:lang w:val="en-GB"/>
        </w:rPr>
        <w:t xml:space="preserve">the </w:t>
      </w:r>
      <w:r w:rsidR="00776335">
        <w:rPr>
          <w:rFonts w:ascii="Times" w:eastAsia="DengXian" w:hAnsi="Times" w:cs="Times"/>
          <w:b/>
          <w:bCs/>
          <w:i/>
          <w:iCs/>
          <w:kern w:val="32"/>
          <w:sz w:val="24"/>
          <w:szCs w:val="24"/>
          <w:lang w:val="en-GB"/>
        </w:rPr>
        <w:t xml:space="preserve">first </w:t>
      </w:r>
      <w:r w:rsidR="00220903">
        <w:rPr>
          <w:rFonts w:ascii="Times" w:eastAsia="DengXian" w:hAnsi="Times" w:cs="Times"/>
          <w:b/>
          <w:bCs/>
          <w:i/>
          <w:iCs/>
          <w:kern w:val="32"/>
          <w:sz w:val="24"/>
          <w:szCs w:val="24"/>
          <w:lang w:val="en-GB"/>
        </w:rPr>
        <w:t xml:space="preserve">SS set </w:t>
      </w:r>
      <w:r w:rsidR="00D03702">
        <w:rPr>
          <w:rFonts w:ascii="Times" w:eastAsia="DengXian" w:hAnsi="Times" w:cs="Times"/>
          <w:b/>
          <w:bCs/>
          <w:i/>
          <w:iCs/>
          <w:kern w:val="32"/>
          <w:sz w:val="24"/>
          <w:szCs w:val="24"/>
          <w:lang w:val="en-GB"/>
        </w:rPr>
        <w:t>is</w:t>
      </w:r>
      <w:r w:rsidR="00201636" w:rsidRPr="00201636">
        <w:rPr>
          <w:rFonts w:ascii="Times" w:eastAsia="DengXian" w:hAnsi="Times" w:cs="Times"/>
          <w:b/>
          <w:bCs/>
          <w:i/>
          <w:iCs/>
          <w:kern w:val="32"/>
          <w:sz w:val="24"/>
          <w:szCs w:val="24"/>
          <w:lang w:val="en-GB"/>
        </w:rPr>
        <w:t xml:space="preserve"> used as reference for PUCCH resource determination</w:t>
      </w:r>
      <w:r w:rsidR="00201636">
        <w:rPr>
          <w:rFonts w:ascii="Times" w:eastAsia="DengXian" w:hAnsi="Times" w:cs="Times"/>
          <w:b/>
          <w:bCs/>
          <w:i/>
          <w:iCs/>
          <w:kern w:val="32"/>
          <w:sz w:val="24"/>
          <w:szCs w:val="24"/>
          <w:lang w:val="en-GB"/>
        </w:rPr>
        <w:t>.</w:t>
      </w:r>
    </w:p>
    <w:tbl>
      <w:tblPr>
        <w:tblStyle w:val="TableGrid62"/>
        <w:tblW w:w="8865" w:type="dxa"/>
        <w:tblLayout w:type="fixed"/>
        <w:tblLook w:val="04A0" w:firstRow="1" w:lastRow="0" w:firstColumn="1" w:lastColumn="0" w:noHBand="0" w:noVBand="1"/>
      </w:tblPr>
      <w:tblGrid>
        <w:gridCol w:w="1795"/>
        <w:gridCol w:w="7070"/>
      </w:tblGrid>
      <w:tr w:rsidR="00F94932" w:rsidRPr="007A0DE8" w14:paraId="4A11E428" w14:textId="77777777" w:rsidTr="00F01CBA">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F01CBA">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tdoc as well as the further pointing by </w:t>
            </w:r>
            <w:r>
              <w:rPr>
                <w:rFonts w:eastAsiaTheme="minorEastAsia"/>
                <w:lang w:eastAsia="ko-KR"/>
              </w:rPr>
              <w:t xml:space="preserve">FL, considering as an error case causes degradation in PDCCH scheduling flexibility and increased PDCCH blocking probability. Hence we support a rule based method to resolve an ambiguity. </w:t>
            </w:r>
          </w:p>
          <w:p w14:paraId="3718A209" w14:textId="48E6898C" w:rsidR="00103C2E" w:rsidRPr="002C5C0B" w:rsidRDefault="002C5C0B" w:rsidP="004D2F91">
            <w:pPr>
              <w:rPr>
                <w:rFonts w:eastAsiaTheme="minor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F01CBA">
        <w:tc>
          <w:tcPr>
            <w:tcW w:w="1795" w:type="dxa"/>
            <w:tcBorders>
              <w:top w:val="single" w:sz="4" w:space="0" w:color="auto"/>
              <w:left w:val="single" w:sz="4" w:space="0" w:color="auto"/>
              <w:bottom w:val="single" w:sz="4" w:space="0" w:color="auto"/>
              <w:right w:val="single" w:sz="4" w:space="0" w:color="auto"/>
            </w:tcBorders>
          </w:tcPr>
          <w:p w14:paraId="7BF5CE4C" w14:textId="1FDA3750" w:rsidR="00103C2E" w:rsidRPr="007A0DE8" w:rsidRDefault="00C41DC9" w:rsidP="00F01CBA">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1FF82FA0" w14:textId="1007911E" w:rsidR="00103C2E" w:rsidRPr="007A0DE8" w:rsidRDefault="00654077" w:rsidP="00F01CBA">
            <w:r>
              <w:t>We prefer Alt.2.</w:t>
            </w:r>
            <w:r w:rsidR="006765B0">
              <w:t xml:space="preserve"> We don’t have strong preference among Alt.2-1/2-2/2-3.</w:t>
            </w:r>
          </w:p>
        </w:tc>
      </w:tr>
      <w:tr w:rsidR="0001250B" w:rsidRPr="007A0DE8" w14:paraId="76E350E2" w14:textId="77777777" w:rsidTr="00F01CBA">
        <w:tc>
          <w:tcPr>
            <w:tcW w:w="1795" w:type="dxa"/>
            <w:tcBorders>
              <w:top w:val="single" w:sz="4" w:space="0" w:color="auto"/>
              <w:left w:val="single" w:sz="4" w:space="0" w:color="auto"/>
              <w:bottom w:val="single" w:sz="4" w:space="0" w:color="auto"/>
              <w:right w:val="single" w:sz="4" w:space="0" w:color="auto"/>
            </w:tcBorders>
          </w:tcPr>
          <w:p w14:paraId="447AE765" w14:textId="2A5D8D58" w:rsidR="0001250B" w:rsidRDefault="0001250B" w:rsidP="0001250B">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3A0BEF2C" w14:textId="1B17A4D8" w:rsidR="0001250B" w:rsidRDefault="0001250B" w:rsidP="00F844CB">
            <w:r>
              <w:t>We prefer Alt.2</w:t>
            </w:r>
            <w:r w:rsidR="0065303B">
              <w:t>-1</w:t>
            </w:r>
            <w:r w:rsidR="00F844CB">
              <w:t xml:space="preserve">, which is </w:t>
            </w:r>
            <w:r w:rsidR="00F844CB">
              <w:rPr>
                <w:rFonts w:eastAsiaTheme="minorEastAsia"/>
                <w:lang w:eastAsia="ko-KR"/>
              </w:rPr>
              <w:t>aligned with the previous agreement.</w:t>
            </w:r>
          </w:p>
        </w:tc>
      </w:tr>
    </w:tbl>
    <w:p w14:paraId="42BA4181" w14:textId="37836C44" w:rsidR="00F94932" w:rsidRDefault="00A00C1F" w:rsidP="002078DB">
      <w:pPr>
        <w:pStyle w:val="2"/>
        <w:spacing w:after="120"/>
        <w:jc w:val="both"/>
        <w:rPr>
          <w:rFonts w:ascii="Calibri" w:eastAsia="바탕" w:hAnsi="Calibri" w:cs="Calibri"/>
          <w:b/>
          <w:bCs/>
          <w:sz w:val="28"/>
        </w:rPr>
      </w:pPr>
      <w:r>
        <w:rPr>
          <w:rFonts w:ascii="Calibri" w:eastAsia="바탕" w:hAnsi="Calibri" w:cs="Calibri"/>
          <w:b/>
          <w:bCs/>
          <w:sz w:val="28"/>
        </w:rPr>
        <w:t>Issue 2</w:t>
      </w:r>
      <w:r w:rsidR="009D2E88">
        <w:rPr>
          <w:rFonts w:ascii="Calibri" w:eastAsia="바탕" w:hAnsi="Calibri" w:cs="Calibri"/>
          <w:b/>
          <w:bCs/>
          <w:sz w:val="28"/>
        </w:rPr>
        <w:t>: Other Rel-17 SS sets</w:t>
      </w:r>
    </w:p>
    <w:p w14:paraId="6B890FDC" w14:textId="6B5C0E05" w:rsidR="003E45DF" w:rsidRDefault="003A6476" w:rsidP="0011595C">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In [16]</w:t>
      </w:r>
      <w:r w:rsidR="00F258A3">
        <w:rPr>
          <w:rFonts w:ascii="Times New Roman" w:eastAsia="DengXian" w:hAnsi="Times New Roman" w:cs="Times New Roman"/>
          <w:kern w:val="32"/>
          <w:lang w:val="en-GB" w:eastAsia="zh-CN"/>
        </w:rPr>
        <w:t xml:space="preserve">, it is proposed to discuss and decide whether PDCCH repetition can be supported or not for other SS sets introduced in Rel-17 including </w:t>
      </w:r>
      <w:r w:rsidR="00F258A3" w:rsidRPr="006D29D2">
        <w:rPr>
          <w:rFonts w:ascii="Times New Roman" w:eastAsia="DengXian" w:hAnsi="Times New Roman" w:cs="Times New Roman"/>
          <w:i/>
          <w:iCs/>
          <w:kern w:val="32"/>
          <w:lang w:val="en-GB" w:eastAsia="zh-CN"/>
        </w:rPr>
        <w:t>searchSpaceBroadcast</w:t>
      </w:r>
      <w:r w:rsidR="00F258A3" w:rsidRPr="00F258A3">
        <w:rPr>
          <w:rFonts w:ascii="Times New Roman" w:eastAsia="DengXian" w:hAnsi="Times New Roman" w:cs="Times New Roman"/>
          <w:kern w:val="32"/>
          <w:lang w:val="en-GB" w:eastAsia="zh-CN"/>
        </w:rPr>
        <w:t xml:space="preserve">, </w:t>
      </w:r>
      <w:r w:rsidR="00F258A3" w:rsidRPr="006D29D2">
        <w:rPr>
          <w:rFonts w:ascii="Times New Roman" w:eastAsia="DengXian" w:hAnsi="Times New Roman" w:cs="Times New Roman"/>
          <w:i/>
          <w:iCs/>
          <w:kern w:val="32"/>
          <w:lang w:val="en-GB" w:eastAsia="zh-CN"/>
        </w:rPr>
        <w:t>peiSearchSpace</w:t>
      </w:r>
      <w:r w:rsidR="00F258A3" w:rsidRPr="00F258A3">
        <w:rPr>
          <w:rFonts w:ascii="Times New Roman" w:eastAsia="DengXian" w:hAnsi="Times New Roman" w:cs="Times New Roman"/>
          <w:kern w:val="32"/>
          <w:lang w:val="en-GB" w:eastAsia="zh-CN"/>
        </w:rPr>
        <w:t xml:space="preserve">, and </w:t>
      </w:r>
      <w:r w:rsidR="00F258A3" w:rsidRPr="006D29D2">
        <w:rPr>
          <w:rFonts w:ascii="Times New Roman" w:eastAsia="DengXian" w:hAnsi="Times New Roman" w:cs="Times New Roman"/>
          <w:i/>
          <w:iCs/>
          <w:kern w:val="32"/>
          <w:lang w:val="en-GB" w:eastAsia="zh-CN"/>
        </w:rPr>
        <w:t>sdt-SearchSpace</w:t>
      </w:r>
      <w:r w:rsidR="00F258A3">
        <w:rPr>
          <w:rFonts w:ascii="Times New Roman" w:eastAsia="DengXian" w:hAnsi="Times New Roman" w:cs="Times New Roman"/>
          <w:kern w:val="32"/>
          <w:lang w:val="en-GB" w:eastAsia="zh-CN"/>
        </w:rPr>
        <w:t>.</w:t>
      </w:r>
      <w:r w:rsidR="00F258A3" w:rsidRPr="00F258A3">
        <w:rPr>
          <w:rFonts w:ascii="Times New Roman" w:eastAsia="DengXian" w:hAnsi="Times New Roman" w:cs="Times New Roman"/>
          <w:kern w:val="32"/>
          <w:lang w:val="en-GB" w:eastAsia="zh-CN"/>
        </w:rPr>
        <w:t xml:space="preserve"> </w:t>
      </w:r>
      <w:r w:rsidR="006D29D2">
        <w:rPr>
          <w:rFonts w:ascii="Times New Roman" w:eastAsia="DengXian" w:hAnsi="Times New Roman" w:cs="Times New Roman"/>
          <w:kern w:val="32"/>
          <w:lang w:val="en-GB" w:eastAsia="zh-CN"/>
        </w:rPr>
        <w:t xml:space="preserve">These search space sets are </w:t>
      </w:r>
      <w:r w:rsidR="00E30910">
        <w:rPr>
          <w:rFonts w:ascii="Times New Roman" w:eastAsia="DengXian" w:hAnsi="Times New Roman" w:cs="Times New Roman"/>
          <w:kern w:val="32"/>
          <w:lang w:val="en-GB" w:eastAsia="zh-CN"/>
        </w:rPr>
        <w:t xml:space="preserve">respectively </w:t>
      </w:r>
      <w:r w:rsidR="006D29D2">
        <w:rPr>
          <w:rFonts w:ascii="Times New Roman" w:eastAsia="DengXian" w:hAnsi="Times New Roman" w:cs="Times New Roman"/>
          <w:kern w:val="32"/>
          <w:lang w:val="en-GB" w:eastAsia="zh-CN"/>
        </w:rPr>
        <w:t xml:space="preserve">defined for broadcast </w:t>
      </w:r>
      <w:r w:rsidR="00E30910">
        <w:rPr>
          <w:rFonts w:ascii="Times New Roman" w:eastAsia="DengXian" w:hAnsi="Times New Roman" w:cs="Times New Roman"/>
          <w:kern w:val="32"/>
          <w:lang w:val="en-GB" w:eastAsia="zh-CN"/>
        </w:rPr>
        <w:t>service (</w:t>
      </w:r>
      <w:r w:rsidR="00C85C3D">
        <w:rPr>
          <w:rFonts w:ascii="Times New Roman" w:eastAsia="DengXian" w:hAnsi="Times New Roman" w:cs="Times New Roman"/>
          <w:kern w:val="32"/>
          <w:lang w:val="en-GB" w:eastAsia="zh-CN"/>
        </w:rPr>
        <w:t>CSS Type0B</w:t>
      </w:r>
      <w:r w:rsidR="00E30910">
        <w:rPr>
          <w:rFonts w:ascii="Times New Roman" w:eastAsia="DengXian" w:hAnsi="Times New Roman" w:cs="Times New Roman"/>
          <w:kern w:val="32"/>
          <w:lang w:val="en-GB" w:eastAsia="zh-CN"/>
        </w:rPr>
        <w:t xml:space="preserve">), paging early indication </w:t>
      </w:r>
      <w:r w:rsidR="00C85C3D">
        <w:rPr>
          <w:rFonts w:ascii="Times New Roman" w:eastAsia="DengXian" w:hAnsi="Times New Roman" w:cs="Times New Roman"/>
          <w:kern w:val="32"/>
          <w:lang w:val="en-GB" w:eastAsia="zh-CN"/>
        </w:rPr>
        <w:t>(</w:t>
      </w:r>
      <w:r w:rsidR="005D4FF6">
        <w:rPr>
          <w:rFonts w:ascii="Times New Roman" w:eastAsia="DengXian" w:hAnsi="Times New Roman" w:cs="Times New Roman"/>
          <w:kern w:val="32"/>
          <w:lang w:val="en-GB" w:eastAsia="zh-CN"/>
        </w:rPr>
        <w:t xml:space="preserve">CSS </w:t>
      </w:r>
      <w:r w:rsidR="00C85C3D">
        <w:rPr>
          <w:rFonts w:ascii="Times New Roman" w:eastAsia="DengXian" w:hAnsi="Times New Roman" w:cs="Times New Roman"/>
          <w:kern w:val="32"/>
          <w:lang w:val="en-GB" w:eastAsia="zh-CN"/>
        </w:rPr>
        <w:t>Type2A)</w:t>
      </w:r>
      <w:r w:rsidR="00DE5C19">
        <w:rPr>
          <w:rFonts w:ascii="Times New Roman" w:eastAsia="DengXian" w:hAnsi="Times New Roman" w:cs="Times New Roman"/>
          <w:kern w:val="32"/>
          <w:lang w:val="en-GB" w:eastAsia="zh-CN"/>
        </w:rPr>
        <w:t xml:space="preserve">, and </w:t>
      </w:r>
      <w:r w:rsidR="00DF2790">
        <w:rPr>
          <w:rFonts w:ascii="Times New Roman" w:eastAsia="DengXian" w:hAnsi="Times New Roman" w:cs="Times New Roman"/>
          <w:kern w:val="32"/>
          <w:lang w:val="en-GB" w:eastAsia="zh-CN"/>
        </w:rPr>
        <w:t>small data transmission in RRC inactive mode (</w:t>
      </w:r>
      <w:r w:rsidR="005D4FF6">
        <w:rPr>
          <w:rFonts w:ascii="Times New Roman" w:eastAsia="DengXian" w:hAnsi="Times New Roman" w:cs="Times New Roman"/>
          <w:kern w:val="32"/>
          <w:lang w:val="en-GB" w:eastAsia="zh-CN"/>
        </w:rPr>
        <w:t>CSS Type1A</w:t>
      </w:r>
      <w:r w:rsidR="00DF2790">
        <w:rPr>
          <w:rFonts w:ascii="Times New Roman" w:eastAsia="DengXian" w:hAnsi="Times New Roman" w:cs="Times New Roman"/>
          <w:kern w:val="32"/>
          <w:lang w:val="en-GB" w:eastAsia="zh-CN"/>
        </w:rPr>
        <w:t>)</w:t>
      </w:r>
      <w:r w:rsidR="00A74405">
        <w:rPr>
          <w:rFonts w:ascii="Times New Roman" w:eastAsia="DengXian" w:hAnsi="Times New Roman" w:cs="Times New Roman"/>
          <w:kern w:val="32"/>
          <w:lang w:val="en-GB" w:eastAsia="zh-CN"/>
        </w:rPr>
        <w:t>.</w:t>
      </w:r>
    </w:p>
    <w:p w14:paraId="4592B726" w14:textId="288904D9" w:rsidR="00A74405" w:rsidRDefault="00A74405" w:rsidP="0011595C">
      <w:pPr>
        <w:spacing w:after="0"/>
        <w:jc w:val="both"/>
        <w:rPr>
          <w:rFonts w:ascii="Times New Roman" w:eastAsia="DengXian" w:hAnsi="Times New Roman" w:cs="Times New Roman"/>
          <w:kern w:val="32"/>
          <w:lang w:val="en-GB" w:eastAsia="zh-CN"/>
        </w:rPr>
      </w:pPr>
    </w:p>
    <w:p w14:paraId="2B8BBCB8" w14:textId="75630EA4" w:rsidR="00A74405" w:rsidRDefault="00A74405" w:rsidP="00E67B95">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lastRenderedPageBreak/>
        <w:t>Given that the above CSS are similar to CSS Type0/0A/1/2</w:t>
      </w:r>
      <w:r w:rsidR="00F40ED1">
        <w:rPr>
          <w:rFonts w:ascii="Times New Roman" w:eastAsia="DengXian" w:hAnsi="Times New Roman" w:cs="Times New Roman"/>
          <w:kern w:val="32"/>
          <w:lang w:val="en-GB" w:eastAsia="zh-CN"/>
        </w:rPr>
        <w:t xml:space="preserve">, it should be ok to have a similar outcome as the previous agreement on </w:t>
      </w:r>
      <w:r w:rsidR="00E67B95" w:rsidRPr="00E67B95">
        <w:rPr>
          <w:rFonts w:ascii="Times New Roman" w:eastAsia="DengXian" w:hAnsi="Times New Roman" w:cs="Times New Roman"/>
          <w:i/>
          <w:iCs/>
          <w:kern w:val="32"/>
          <w:lang w:val="en-GB" w:eastAsia="zh-CN"/>
        </w:rPr>
        <w:t>SS set 0, searchSpaceSIB1, searchSpaceOtherSystemInformation, pagingSearchSpace, ra-SearchSpace</w:t>
      </w:r>
      <w:r w:rsidR="00E67B95" w:rsidRPr="00E67B95">
        <w:rPr>
          <w:rFonts w:ascii="Times New Roman" w:eastAsia="DengXian" w:hAnsi="Times New Roman" w:cs="Times New Roman"/>
          <w:kern w:val="32"/>
          <w:lang w:val="en-GB" w:eastAsia="zh-CN"/>
        </w:rPr>
        <w:t>.</w:t>
      </w:r>
      <w:r w:rsidR="00F05327">
        <w:rPr>
          <w:rFonts w:ascii="Times New Roman" w:eastAsia="DengXian"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DengXian" w:hAnsi="Times New Roman" w:cs="Times New Roman"/>
          <w:kern w:val="32"/>
          <w:lang w:val="en-GB" w:eastAsia="zh-CN"/>
        </w:rPr>
      </w:pPr>
    </w:p>
    <w:p w14:paraId="7BDC356C" w14:textId="59F73D08" w:rsidR="003E45DF" w:rsidRPr="003E45DF" w:rsidRDefault="00B13EAD" w:rsidP="00982C63">
      <w:pPr>
        <w:spacing w:after="0"/>
        <w:jc w:val="both"/>
        <w:rPr>
          <w:rFonts w:ascii="Times" w:eastAsia="바탕" w:hAnsi="Times" w:cs="Times New Roman"/>
          <w:b/>
          <w:bCs/>
          <w:i/>
          <w:iCs/>
          <w:sz w:val="24"/>
          <w:szCs w:val="32"/>
          <w:lang w:val="en-GB"/>
        </w:rPr>
      </w:pPr>
      <w:r w:rsidRPr="00BF7482">
        <w:rPr>
          <w:rFonts w:ascii="Times New Roman" w:eastAsia="DengXian" w:hAnsi="Times New Roman" w:cs="Times New Roman"/>
          <w:b/>
          <w:bCs/>
          <w:i/>
          <w:iCs/>
          <w:kern w:val="32"/>
          <w:sz w:val="24"/>
          <w:szCs w:val="24"/>
          <w:lang w:val="en-GB" w:eastAsia="zh-CN"/>
        </w:rPr>
        <w:t xml:space="preserve">FL Proposal </w:t>
      </w:r>
      <w:r w:rsidR="00C07002">
        <w:rPr>
          <w:rFonts w:ascii="Times New Roman" w:eastAsia="DengXian" w:hAnsi="Times New Roman" w:cs="Times New Roman"/>
          <w:b/>
          <w:bCs/>
          <w:i/>
          <w:iCs/>
          <w:kern w:val="32"/>
          <w:sz w:val="24"/>
          <w:szCs w:val="24"/>
          <w:lang w:val="en-GB" w:eastAsia="zh-CN"/>
        </w:rPr>
        <w:t>2</w:t>
      </w:r>
      <w:r w:rsidRPr="00BF7482">
        <w:rPr>
          <w:rFonts w:ascii="Times New Roman" w:eastAsia="DengXian" w:hAnsi="Times New Roman" w:cs="Times New Roman"/>
          <w:b/>
          <w:bCs/>
          <w:i/>
          <w:iCs/>
          <w:kern w:val="32"/>
          <w:sz w:val="24"/>
          <w:szCs w:val="24"/>
          <w:lang w:val="en-GB" w:eastAsia="zh-CN"/>
        </w:rPr>
        <w:t>:</w:t>
      </w:r>
      <w:r>
        <w:rPr>
          <w:rFonts w:ascii="Times New Roman" w:eastAsia="DengXian" w:hAnsi="Times New Roman" w:cs="Times New Roman"/>
          <w:b/>
          <w:bCs/>
          <w:i/>
          <w:iCs/>
          <w:kern w:val="32"/>
          <w:sz w:val="24"/>
          <w:szCs w:val="24"/>
          <w:lang w:val="en-GB" w:eastAsia="zh-CN"/>
        </w:rPr>
        <w:t xml:space="preserve"> </w:t>
      </w:r>
      <w:r w:rsidR="00982C63" w:rsidRPr="00982C63">
        <w:rPr>
          <w:rFonts w:ascii="Times New Roman" w:eastAsia="DengXian" w:hAnsi="Times New Roman" w:cs="Times New Roman"/>
          <w:b/>
          <w:bCs/>
          <w:i/>
          <w:iCs/>
          <w:kern w:val="32"/>
          <w:sz w:val="24"/>
          <w:szCs w:val="24"/>
          <w:lang w:val="en-GB" w:eastAsia="zh-CN"/>
        </w:rPr>
        <w:t>The following SS sets cannot be linked with another SS set for PDCCH repetition: searchSpaceBroadcast, peiSearchSpace, and sdt-SearchSpace</w:t>
      </w:r>
      <w:r w:rsidR="003E45DF" w:rsidRPr="003E45DF">
        <w:rPr>
          <w:rFonts w:ascii="Times" w:eastAsia="바탕" w:hAnsi="Times" w:cs="Times New Roman"/>
          <w:b/>
          <w:bCs/>
          <w:i/>
          <w:iCs/>
          <w:sz w:val="24"/>
          <w:szCs w:val="32"/>
          <w:lang w:val="en-GB"/>
        </w:rPr>
        <w:t>.</w:t>
      </w:r>
    </w:p>
    <w:p w14:paraId="31B00369" w14:textId="77777777" w:rsidR="009514E8" w:rsidRPr="009514E8" w:rsidRDefault="009514E8" w:rsidP="009514E8">
      <w:pPr>
        <w:pStyle w:val="a4"/>
        <w:ind w:left="720" w:firstLineChars="0" w:firstLine="0"/>
        <w:jc w:val="both"/>
        <w:rPr>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9514E8" w:rsidRPr="007A0DE8" w14:paraId="3D339BC7" w14:textId="77777777" w:rsidTr="00F01CB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F01CB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lang w:eastAsia="ko-KR"/>
              </w:rPr>
            </w:pPr>
            <w:r>
              <w:rPr>
                <w:rFonts w:eastAsiaTheme="minorEastAsia" w:hint="eastAsia"/>
                <w:lang w:eastAsia="ko-KR"/>
              </w:rPr>
              <w:t>Support FL proposal 2.</w:t>
            </w:r>
          </w:p>
        </w:tc>
      </w:tr>
      <w:tr w:rsidR="006765B0" w:rsidRPr="007A0DE8" w14:paraId="5516538E" w14:textId="77777777" w:rsidTr="00F01CBA">
        <w:tc>
          <w:tcPr>
            <w:tcW w:w="1795" w:type="dxa"/>
            <w:tcBorders>
              <w:top w:val="single" w:sz="4" w:space="0" w:color="auto"/>
              <w:left w:val="single" w:sz="4" w:space="0" w:color="auto"/>
              <w:bottom w:val="single" w:sz="4" w:space="0" w:color="auto"/>
              <w:right w:val="single" w:sz="4" w:space="0" w:color="auto"/>
            </w:tcBorders>
          </w:tcPr>
          <w:p w14:paraId="5577F92E" w14:textId="20233885" w:rsidR="006765B0" w:rsidRDefault="006765B0"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9F3738" w14:textId="6424AC7B" w:rsidR="006765B0" w:rsidRPr="006765B0" w:rsidRDefault="006765B0" w:rsidP="00F01CBA">
            <w:r>
              <w:t xml:space="preserve">Support </w:t>
            </w:r>
          </w:p>
        </w:tc>
      </w:tr>
      <w:tr w:rsidR="00092485" w:rsidRPr="006765B0" w14:paraId="3BC464B0" w14:textId="77777777" w:rsidTr="00092485">
        <w:tc>
          <w:tcPr>
            <w:tcW w:w="1795" w:type="dxa"/>
          </w:tcPr>
          <w:p w14:paraId="298C6D66" w14:textId="6FB4BDE6" w:rsidR="00092485" w:rsidRDefault="00092485" w:rsidP="00596577">
            <w:pPr>
              <w:autoSpaceDE w:val="0"/>
              <w:autoSpaceDN w:val="0"/>
              <w:adjustRightInd w:val="0"/>
              <w:snapToGrid w:val="0"/>
              <w:jc w:val="both"/>
            </w:pPr>
            <w:r>
              <w:t>LG</w:t>
            </w:r>
          </w:p>
        </w:tc>
        <w:tc>
          <w:tcPr>
            <w:tcW w:w="7070" w:type="dxa"/>
          </w:tcPr>
          <w:p w14:paraId="0B4D9E73" w14:textId="4D057812" w:rsidR="00092485" w:rsidRPr="006765B0" w:rsidRDefault="00092485" w:rsidP="00596577">
            <w:r>
              <w:rPr>
                <w:rFonts w:eastAsiaTheme="minorEastAsia" w:hint="eastAsia"/>
                <w:lang w:eastAsia="ko-KR"/>
              </w:rPr>
              <w:t>Support FL proposal 2.</w:t>
            </w: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2"/>
        <w:spacing w:after="120"/>
        <w:jc w:val="both"/>
        <w:rPr>
          <w:rFonts w:ascii="Calibri" w:eastAsia="바탕" w:hAnsi="Calibri" w:cs="Calibri"/>
          <w:b/>
          <w:bCs/>
          <w:sz w:val="28"/>
        </w:rPr>
      </w:pPr>
      <w:r>
        <w:rPr>
          <w:rFonts w:ascii="Calibri" w:eastAsia="바탕" w:hAnsi="Calibri" w:cs="Calibri"/>
          <w:b/>
          <w:bCs/>
          <w:sz w:val="28"/>
        </w:rPr>
        <w:t>Issue 3</w:t>
      </w:r>
      <w:r w:rsidR="00DA4B34">
        <w:rPr>
          <w:rFonts w:ascii="Calibri" w:eastAsia="바탕"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DengXian" w:hAnsi="Times New Roman" w:cs="Times New Roman"/>
          <w:sz w:val="20"/>
          <w:szCs w:val="20"/>
          <w:lang w:eastAsia="zh-CN"/>
        </w:rPr>
        <w:t>later</w:t>
      </w:r>
      <w:r w:rsidRPr="002C3F03">
        <w:rPr>
          <w:rFonts w:ascii="Times New Roman" w:hAnsi="Times New Roman" w:cs="Times New Roman"/>
          <w:sz w:val="20"/>
          <w:szCs w:val="20"/>
        </w:rPr>
        <w:t xml:space="preserve"> than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r w:rsidRPr="002C3F03">
        <w:rPr>
          <w:rFonts w:ascii="Times New Roman" w:hAnsi="Times New Roman" w:cs="Times New Roman"/>
          <w:i/>
          <w:sz w:val="20"/>
          <w:szCs w:val="20"/>
        </w:rPr>
        <w:t xml:space="preserve">i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r w:rsidRPr="002C3F03">
        <w:rPr>
          <w:rFonts w:ascii="Times New Roman" w:hAnsi="Times New Roman" w:cs="Times New Roman"/>
          <w:i/>
          <w:iCs/>
          <w:strike/>
          <w:color w:val="FF0000"/>
          <w:sz w:val="20"/>
          <w:szCs w:val="20"/>
          <w:lang w:eastAsia="ko-KR"/>
        </w:rPr>
        <w:t>searchSpaceLinking</w:t>
      </w:r>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바탕" w:hAnsi="Times New Roman" w:cs="Times New Roman"/>
          <w:bCs/>
          <w:iCs/>
          <w:sz w:val="20"/>
          <w:szCs w:val="20"/>
          <w:lang w:eastAsia="x-none"/>
        </w:rPr>
        <w:t xml:space="preserve">both </w:t>
      </w:r>
      <w:r w:rsidRPr="002C3F03">
        <w:rPr>
          <w:rFonts w:ascii="Times New Roman" w:eastAsia="바탕" w:hAnsi="Times New Roman" w:cs="Times New Roman"/>
          <w:bCs/>
          <w:iCs/>
          <w:strike/>
          <w:color w:val="FF0000"/>
          <w:sz w:val="20"/>
          <w:szCs w:val="20"/>
          <w:lang w:eastAsia="x-none"/>
        </w:rPr>
        <w:t>linked</w:t>
      </w:r>
      <w:r w:rsidRPr="002C3F03">
        <w:rPr>
          <w:rFonts w:ascii="Times New Roman" w:eastAsia="바탕"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r w:rsidRPr="002C3F03">
        <w:rPr>
          <w:rFonts w:ascii="Times New Roman" w:hAnsi="Times New Roman" w:cs="Times New Roman"/>
          <w:i/>
          <w:color w:val="000000"/>
          <w:sz w:val="20"/>
          <w:szCs w:val="20"/>
        </w:rPr>
        <w:t>precoderGranularity</w:t>
      </w:r>
      <w:r w:rsidRPr="002C3F03">
        <w:rPr>
          <w:rFonts w:ascii="Times New Roman" w:hAnsi="Times New Roman" w:cs="Times New Roman"/>
          <w:color w:val="000000"/>
          <w:sz w:val="20"/>
          <w:szCs w:val="20"/>
        </w:rPr>
        <w:t xml:space="preserve"> configured in a CORESET where the PDCCH was detected is set to '</w:t>
      </w:r>
      <w:r w:rsidRPr="002C3F03">
        <w:rPr>
          <w:rFonts w:ascii="Times New Roman" w:hAnsi="Times New Roman" w:cs="Times New Roman"/>
          <w:iCs/>
          <w:color w:val="000000"/>
          <w:sz w:val="20"/>
          <w:szCs w:val="20"/>
        </w:rPr>
        <w:t>allContiguousRBs</w:t>
      </w:r>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r w:rsidRPr="002C3F03">
        <w:rPr>
          <w:rFonts w:ascii="Times New Roman" w:hAnsi="Times New Roman" w:cs="Times New Roman"/>
          <w:i/>
          <w:sz w:val="20"/>
          <w:szCs w:val="20"/>
        </w:rPr>
        <w:t>tci-PresentInDCI</w:t>
      </w:r>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바탕"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바탕"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sidRPr="002C3F03">
        <w:rPr>
          <w:rFonts w:ascii="Times New Roman" w:hAnsi="Times New Roman" w:cs="Times New Roman"/>
          <w:i/>
          <w:iCs/>
          <w:color w:val="000000"/>
          <w:sz w:val="20"/>
          <w:szCs w:val="20"/>
        </w:rPr>
        <w:t>timeDurationForQCL,</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Microsoft YaHei"/>
        </w:rPr>
        <w:t>-</w:t>
      </w:r>
      <w:r w:rsidRPr="002C3F03">
        <w:rPr>
          <w:rFonts w:eastAsia="Microsoft YaHei"/>
        </w:rPr>
        <w:tab/>
        <w:t xml:space="preserve">when the </w:t>
      </w:r>
      <w:r w:rsidRPr="002C3F03">
        <w:rPr>
          <w:color w:val="FF0000"/>
        </w:rPr>
        <w:t xml:space="preserve">PDCCH </w:t>
      </w:r>
      <w:r w:rsidRPr="002C3F03">
        <w:rPr>
          <w:color w:val="FF0000"/>
          <w:lang w:eastAsia="ko-KR"/>
        </w:rPr>
        <w:t>reception includes two</w:t>
      </w:r>
      <w:r w:rsidRPr="002C3F03">
        <w:rPr>
          <w:rFonts w:eastAsia="Microsoft YaHei"/>
          <w:color w:val="FF0000"/>
        </w:rPr>
        <w:t xml:space="preserve"> </w:t>
      </w:r>
      <w:r w:rsidRPr="002C3F03">
        <w:rPr>
          <w:rFonts w:eastAsia="Microsoft YaHei"/>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Microsoft YaHei"/>
          <w:strike/>
          <w:color w:val="FF0000"/>
        </w:rPr>
        <w:t>are configured for PDCCH reception</w:t>
      </w:r>
      <w:r w:rsidRPr="002C3F03">
        <w:rPr>
          <w:rFonts w:eastAsia="Microsoft YaHei"/>
        </w:rPr>
        <w:t>, the span that involves the PDCCH candidate</w:t>
      </w:r>
      <w:r w:rsidRPr="002C3F03">
        <w:rPr>
          <w:rFonts w:eastAsia="Microsoft YaHei"/>
          <w:strike/>
          <w:color w:val="FF0000"/>
        </w:rPr>
        <w:t>s</w:t>
      </w:r>
      <w:r w:rsidRPr="002C3F03">
        <w:rPr>
          <w:rFonts w:eastAsia="Microsoft YaHei"/>
        </w:rPr>
        <w:t xml:space="preserve"> that ends later in time </w:t>
      </w:r>
      <w:r w:rsidRPr="002C3F03">
        <w:rPr>
          <w:rFonts w:eastAsia="Microsoft YaHei"/>
          <w:strike/>
          <w:color w:val="FF0000"/>
        </w:rPr>
        <w:t>among the two configured PDCCH candidates</w:t>
      </w:r>
      <w:r w:rsidRPr="002C3F03">
        <w:rPr>
          <w:rFonts w:eastAsia="Microsoft YaHei"/>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바탕"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바탕"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바탕"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sz w:val="20"/>
          <w:szCs w:val="20"/>
          <w:lang w:val="en-AU"/>
        </w:rPr>
        <w:t>Ncsirs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lastRenderedPageBreak/>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DengXian" w:hAnsi="Times New Roman" w:cs="Times New Roman"/>
          <w:i/>
          <w:iCs/>
          <w:sz w:val="20"/>
          <w:szCs w:val="20"/>
          <w:lang w:eastAsia="zh-CN"/>
        </w:rPr>
        <w:t>Minimum applicable scheduling offset indicator</w:t>
      </w:r>
      <w:r w:rsidRPr="002C3F03">
        <w:rPr>
          <w:rFonts w:ascii="Times New Roman" w:eastAsia="DengXian"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DengXian" w:hAnsi="Times New Roman" w:cs="Times New Roman"/>
          <w:i/>
          <w:iCs/>
          <w:sz w:val="20"/>
          <w:szCs w:val="20"/>
          <w:lang w:eastAsia="zh-CN"/>
        </w:rPr>
        <w:t>Minimum applicable scheduling offset indicator</w:t>
      </w:r>
      <w:r w:rsidRPr="002C3F03">
        <w:rPr>
          <w:rFonts w:ascii="Times New Roman" w:eastAsia="DengXian"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w:t>
      </w:r>
      <w:r w:rsidRPr="002C3F03">
        <w:rPr>
          <w:rFonts w:ascii="Times New Roman" w:hAnsi="Times New Roman" w:cs="Times New Roman"/>
          <w:sz w:val="20"/>
          <w:szCs w:val="20"/>
        </w:rPr>
        <w:lastRenderedPageBreak/>
        <w:t>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r w:rsidRPr="002C3F03">
        <w:rPr>
          <w:rFonts w:ascii="Times New Roman" w:hAnsi="Times New Roman" w:cs="Times New Roman"/>
          <w:i/>
          <w:sz w:val="20"/>
          <w:szCs w:val="20"/>
        </w:rPr>
        <w:t>i</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F01CB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F01CB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r w:rsidR="009235BA" w:rsidRPr="007A0DE8" w14:paraId="1F9AA546" w14:textId="77777777" w:rsidTr="00F01CBA">
        <w:tc>
          <w:tcPr>
            <w:tcW w:w="1795" w:type="dxa"/>
            <w:tcBorders>
              <w:top w:val="single" w:sz="4" w:space="0" w:color="auto"/>
              <w:left w:val="single" w:sz="4" w:space="0" w:color="auto"/>
              <w:bottom w:val="single" w:sz="4" w:space="0" w:color="auto"/>
              <w:right w:val="single" w:sz="4" w:space="0" w:color="auto"/>
            </w:tcBorders>
          </w:tcPr>
          <w:p w14:paraId="62FCB678" w14:textId="2B141B97" w:rsidR="009235BA" w:rsidRDefault="009235BA"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3F10006" w14:textId="246C3EA2" w:rsidR="009235BA" w:rsidRDefault="009235BA" w:rsidP="002C5C0B">
            <w:r>
              <w:t>We are fine with the editorial TPs.</w:t>
            </w:r>
          </w:p>
        </w:tc>
      </w:tr>
      <w:tr w:rsidR="002C2341" w:rsidRPr="007A0DE8" w14:paraId="48826626" w14:textId="77777777" w:rsidTr="00F01CBA">
        <w:tc>
          <w:tcPr>
            <w:tcW w:w="1795" w:type="dxa"/>
            <w:tcBorders>
              <w:top w:val="single" w:sz="4" w:space="0" w:color="auto"/>
              <w:left w:val="single" w:sz="4" w:space="0" w:color="auto"/>
              <w:bottom w:val="single" w:sz="4" w:space="0" w:color="auto"/>
              <w:right w:val="single" w:sz="4" w:space="0" w:color="auto"/>
            </w:tcBorders>
          </w:tcPr>
          <w:p w14:paraId="32F6DEE1" w14:textId="5418C7E9" w:rsidR="002C2341" w:rsidRDefault="002C2341" w:rsidP="002C2341">
            <w:pPr>
              <w:autoSpaceDE w:val="0"/>
              <w:autoSpaceDN w:val="0"/>
              <w:adjustRightInd w:val="0"/>
              <w:snapToGrid w:val="0"/>
              <w:jc w:val="both"/>
              <w:rPr>
                <w:rFonts w:hint="eastAsia"/>
              </w:rPr>
            </w:pPr>
            <w:r>
              <w:t>LG</w:t>
            </w:r>
          </w:p>
        </w:tc>
        <w:tc>
          <w:tcPr>
            <w:tcW w:w="7070" w:type="dxa"/>
            <w:tcBorders>
              <w:top w:val="single" w:sz="4" w:space="0" w:color="auto"/>
              <w:left w:val="single" w:sz="4" w:space="0" w:color="auto"/>
              <w:bottom w:val="single" w:sz="4" w:space="0" w:color="auto"/>
              <w:right w:val="single" w:sz="4" w:space="0" w:color="auto"/>
            </w:tcBorders>
          </w:tcPr>
          <w:p w14:paraId="43D11E40" w14:textId="61310DA9" w:rsidR="002C2341" w:rsidRDefault="002C2341" w:rsidP="002C2341">
            <w:r>
              <w:t>We are fine with the editorial TPs.</w:t>
            </w:r>
          </w:p>
        </w:tc>
      </w:tr>
    </w:tbl>
    <w:p w14:paraId="521FD5BE" w14:textId="4BAF8DA3" w:rsidR="008F6269" w:rsidRDefault="00820D2A" w:rsidP="008365B4">
      <w:pPr>
        <w:pStyle w:val="2"/>
        <w:spacing w:after="120"/>
        <w:jc w:val="both"/>
        <w:rPr>
          <w:rFonts w:ascii="Calibri" w:eastAsia="바탕" w:hAnsi="Calibri" w:cs="Calibri"/>
          <w:b/>
          <w:bCs/>
          <w:sz w:val="28"/>
        </w:rPr>
      </w:pPr>
      <w:r>
        <w:rPr>
          <w:rFonts w:ascii="Calibri" w:eastAsia="바탕" w:hAnsi="Calibri" w:cs="Calibri"/>
          <w:b/>
          <w:bCs/>
          <w:sz w:val="28"/>
        </w:rPr>
        <w:t>Issues 4-11</w:t>
      </w:r>
      <w:bookmarkStart w:id="3" w:name="_GoBack"/>
      <w:bookmarkEnd w:id="3"/>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a5"/>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7534173C" w:rsidR="008A54A3" w:rsidRDefault="00E458F2" w:rsidP="00FD1AA1">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B56EC">
              <w:rPr>
                <w:sz w:val="18"/>
                <w:szCs w:val="18"/>
                <w:lang w:val="en-GB" w:eastAsia="x-none"/>
              </w:rPr>
              <w:t>agree with Moderator’s assessment</w:t>
            </w:r>
          </w:p>
          <w:p w14:paraId="70BCB34E" w14:textId="7CD331A1" w:rsidR="008A54A3" w:rsidRDefault="008A54A3" w:rsidP="00FD1AA1">
            <w:pPr>
              <w:rPr>
                <w:sz w:val="18"/>
                <w:szCs w:val="18"/>
                <w:lang w:val="en-GB" w:eastAsia="x-none"/>
              </w:rPr>
            </w:pPr>
            <w:r>
              <w:rPr>
                <w:sz w:val="18"/>
                <w:szCs w:val="18"/>
                <w:lang w:val="en-GB" w:eastAsia="x-none"/>
              </w:rPr>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0E574DBA" w14:textId="3F26FB45" w:rsidR="00640001" w:rsidRDefault="00640001" w:rsidP="00640001">
            <w:pPr>
              <w:rPr>
                <w:sz w:val="18"/>
                <w:szCs w:val="18"/>
                <w:lang w:val="en-GB" w:eastAsia="x-none"/>
              </w:rPr>
            </w:pPr>
            <w:r>
              <w:rPr>
                <w:sz w:val="18"/>
                <w:szCs w:val="18"/>
                <w:lang w:val="en-GB" w:eastAsia="x-none"/>
              </w:rPr>
              <w:t>LG</w:t>
            </w:r>
            <w:r>
              <w:rPr>
                <w:sz w:val="18"/>
                <w:szCs w:val="18"/>
                <w:lang w:val="en-GB" w:eastAsia="x-none"/>
              </w:rPr>
              <w:t>: We prefer to leave this to RAN2.</w:t>
            </w: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lastRenderedPageBreak/>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eURLLC is only applied to two paragraph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between one of the linked candidate and an individual candidate. Anyway, if majority wants, we are open to </w:t>
            </w:r>
            <w:r w:rsidR="00E56A2F">
              <w:rPr>
                <w:sz w:val="18"/>
                <w:szCs w:val="18"/>
                <w:lang w:val="en-GB" w:eastAsia="x-none"/>
              </w:rPr>
              <w:t>discuss whether the conclusion is also applied to the above overlapped case or not.</w:t>
            </w:r>
          </w:p>
          <w:p w14:paraId="593BF705" w14:textId="5DE5ADDC" w:rsidR="008A54A3" w:rsidRDefault="002463A0"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we are open to discuss this issue further.</w:t>
            </w: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5EDC614C" w:rsidR="008A54A3" w:rsidRDefault="002463A0" w:rsidP="008A54A3">
            <w:pPr>
              <w:rPr>
                <w:sz w:val="18"/>
                <w:szCs w:val="18"/>
                <w:lang w:val="en-GB" w:eastAsia="x-none"/>
              </w:rPr>
            </w:pPr>
            <w:r>
              <w:rPr>
                <w:sz w:val="18"/>
                <w:szCs w:val="18"/>
                <w:lang w:val="en-GB" w:eastAsia="x-none"/>
              </w:rPr>
              <w:t>LG: it is not essential issue.</w:t>
            </w: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3AA978A3" w:rsidR="008A54A3" w:rsidRDefault="00B91B4A"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4C5426">
              <w:rPr>
                <w:sz w:val="18"/>
                <w:szCs w:val="18"/>
                <w:lang w:val="en-GB" w:eastAsia="x-none"/>
              </w:rPr>
              <w:t>we also have similar understanding with Samsung and more clarification may be needed.</w:t>
            </w: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51113804" w:rsidR="008A54A3" w:rsidRDefault="0097537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11403">
              <w:rPr>
                <w:sz w:val="18"/>
                <w:szCs w:val="18"/>
                <w:lang w:val="en-GB" w:eastAsia="x-none"/>
              </w:rPr>
              <w:t xml:space="preserve">Relaxation is needed due to </w:t>
            </w:r>
            <w:r w:rsidR="00CA24D6" w:rsidRPr="00C11403">
              <w:rPr>
                <w:sz w:val="18"/>
                <w:szCs w:val="18"/>
                <w:lang w:val="en-GB" w:eastAsia="x-none"/>
              </w:rPr>
              <w:t>increased decoding time</w:t>
            </w:r>
            <w:r w:rsidR="00CA24D6" w:rsidRPr="00C11403">
              <w:rPr>
                <w:sz w:val="18"/>
                <w:szCs w:val="18"/>
                <w:lang w:val="en-GB" w:eastAsia="x-none"/>
              </w:rPr>
              <w:t xml:space="preserve"> for soft combining </w:t>
            </w:r>
            <w:r w:rsidR="00C11403" w:rsidRPr="00C11403">
              <w:rPr>
                <w:sz w:val="18"/>
                <w:szCs w:val="18"/>
                <w:lang w:val="en-GB" w:eastAsia="x-none"/>
              </w:rPr>
              <w:t>operation compared to conventional individual decoding.</w:t>
            </w:r>
            <w:r w:rsidR="00C11403" w:rsidRPr="000017EA">
              <w:rPr>
                <w:sz w:val="18"/>
                <w:szCs w:val="18"/>
                <w:lang w:val="en-GB" w:eastAsia="x-none"/>
              </w:rPr>
              <w:t xml:space="preserve"> </w:t>
            </w:r>
            <w:r w:rsidR="00681EFC" w:rsidRPr="000017EA">
              <w:rPr>
                <w:sz w:val="18"/>
                <w:szCs w:val="18"/>
                <w:lang w:val="en-GB" w:eastAsia="x-none"/>
              </w:rPr>
              <w:t xml:space="preserve">UE </w:t>
            </w:r>
            <w:r w:rsidR="000017EA" w:rsidRPr="000017EA">
              <w:rPr>
                <w:sz w:val="18"/>
                <w:szCs w:val="18"/>
                <w:lang w:val="en-GB" w:eastAsia="x-none"/>
              </w:rPr>
              <w:t xml:space="preserve">implemented with soft combining </w:t>
            </w:r>
            <w:r w:rsidR="00F0767E">
              <w:rPr>
                <w:sz w:val="18"/>
                <w:szCs w:val="18"/>
                <w:lang w:val="en-GB" w:eastAsia="x-none"/>
              </w:rPr>
              <w:t>has a</w:t>
            </w:r>
            <w:r w:rsidR="00EF6318">
              <w:rPr>
                <w:sz w:val="18"/>
                <w:szCs w:val="18"/>
                <w:lang w:val="en-GB" w:eastAsia="x-none"/>
              </w:rPr>
              <w:t xml:space="preserve"> </w:t>
            </w:r>
            <w:r w:rsidR="009D3A68">
              <w:rPr>
                <w:sz w:val="18"/>
                <w:szCs w:val="18"/>
                <w:lang w:val="en-GB" w:eastAsia="x-none"/>
              </w:rPr>
              <w:t>trouble in</w:t>
            </w:r>
            <w:r w:rsidR="00681EFC" w:rsidRPr="000017EA">
              <w:rPr>
                <w:sz w:val="18"/>
                <w:szCs w:val="18"/>
                <w:lang w:val="en-GB" w:eastAsia="x-none"/>
              </w:rPr>
              <w:t xml:space="preserve"> </w:t>
            </w:r>
            <w:r w:rsidR="00EF6318">
              <w:rPr>
                <w:sz w:val="18"/>
                <w:szCs w:val="18"/>
                <w:lang w:val="en-GB" w:eastAsia="x-none"/>
              </w:rPr>
              <w:t>satisfying</w:t>
            </w:r>
            <w:r w:rsidR="00681EFC" w:rsidRPr="000017EA">
              <w:rPr>
                <w:sz w:val="18"/>
                <w:szCs w:val="18"/>
                <w:lang w:val="en-GB" w:eastAsia="x-none"/>
              </w:rPr>
              <w:t xml:space="preserve"> </w:t>
            </w:r>
            <w:r w:rsidR="000017EA">
              <w:rPr>
                <w:sz w:val="18"/>
                <w:szCs w:val="18"/>
                <w:lang w:val="en-GB" w:eastAsia="x-none"/>
              </w:rPr>
              <w:t xml:space="preserve">the </w:t>
            </w:r>
            <w:r w:rsidR="00681EFC" w:rsidRPr="000017EA">
              <w:rPr>
                <w:sz w:val="18"/>
                <w:szCs w:val="18"/>
                <w:lang w:val="en-GB" w:eastAsia="x-none"/>
              </w:rPr>
              <w:t xml:space="preserve">current processing time </w:t>
            </w:r>
            <w:r w:rsidR="009D3A68">
              <w:rPr>
                <w:sz w:val="18"/>
                <w:szCs w:val="18"/>
                <w:lang w:val="en-GB" w:eastAsia="x-none"/>
              </w:rPr>
              <w:t>when</w:t>
            </w:r>
            <w:r w:rsidR="000017EA" w:rsidRPr="000017EA">
              <w:rPr>
                <w:sz w:val="18"/>
                <w:szCs w:val="18"/>
                <w:lang w:val="en-GB" w:eastAsia="x-none"/>
              </w:rPr>
              <w:t xml:space="preserve"> </w:t>
            </w:r>
            <w:r w:rsidR="00651FBF">
              <w:rPr>
                <w:sz w:val="18"/>
                <w:szCs w:val="18"/>
                <w:lang w:val="en-GB" w:eastAsia="x-none"/>
              </w:rPr>
              <w:t>linked PDCCH candidates are configured</w:t>
            </w:r>
            <w:r w:rsidR="000017EA" w:rsidRPr="000017EA">
              <w:rPr>
                <w:sz w:val="18"/>
                <w:szCs w:val="18"/>
                <w:lang w:val="en-GB" w:eastAsia="x-none"/>
              </w:rPr>
              <w:t>.</w:t>
            </w: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6F12F577" w14:textId="78525EA3" w:rsidR="00E326B5" w:rsidRDefault="00E326B5" w:rsidP="00E326B5">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Pr>
                <w:sz w:val="18"/>
                <w:szCs w:val="18"/>
                <w:lang w:val="en-GB" w:eastAsia="x-none"/>
              </w:rPr>
              <w:t>Agree with Moderator’s initial assessment.</w:t>
            </w:r>
          </w:p>
          <w:p w14:paraId="24CAADB5" w14:textId="77777777" w:rsidR="008A54A3" w:rsidRPr="00E326B5" w:rsidRDefault="008A54A3" w:rsidP="008A54A3">
            <w:pPr>
              <w:rPr>
                <w:sz w:val="18"/>
                <w:szCs w:val="18"/>
                <w:lang w:val="en-GB" w:eastAsia="x-none"/>
              </w:rPr>
            </w:pP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Pr>
                <w:sz w:val="18"/>
                <w:szCs w:val="18"/>
                <w:lang w:val="en-GB" w:eastAsia="x-none"/>
              </w:rPr>
              <w:t xml:space="preserve"> can prevent the case.</w:t>
            </w:r>
          </w:p>
          <w:p w14:paraId="6687D993" w14:textId="2E28B36E" w:rsidR="008A54A3" w:rsidRDefault="00E326B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2C2341">
              <w:rPr>
                <w:sz w:val="18"/>
                <w:szCs w:val="18"/>
                <w:lang w:val="en-GB" w:eastAsia="x-none"/>
              </w:rPr>
              <w:t>we also have similar understanding with Samsung</w:t>
            </w:r>
            <w:r w:rsidR="002C2341">
              <w:rPr>
                <w:sz w:val="18"/>
                <w:szCs w:val="18"/>
                <w:lang w:val="en-GB" w:eastAsia="x-none"/>
              </w:rPr>
              <w:t>.</w:t>
            </w:r>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Huawei, HiSilicon</w:t>
      </w:r>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lastRenderedPageBreak/>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t>Spreadtrum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Remaining issues on PDCCH, PUSCH and PUCCH  enhancements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Remaining issues for mTRP PDCCH and PUSCH</w:t>
      </w:r>
      <w:r w:rsidR="00E5720E" w:rsidRPr="00E5720E">
        <w:rPr>
          <w:lang w:val="en-GB" w:eastAsia="x-none"/>
        </w:rPr>
        <w:tab/>
        <w:t>ASUSTeK</w:t>
      </w:r>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BB5DA" w14:textId="77777777" w:rsidR="00130B5C" w:rsidRDefault="00130B5C" w:rsidP="008333EB">
      <w:pPr>
        <w:spacing w:after="0" w:line="240" w:lineRule="auto"/>
      </w:pPr>
      <w:r>
        <w:separator/>
      </w:r>
    </w:p>
  </w:endnote>
  <w:endnote w:type="continuationSeparator" w:id="0">
    <w:p w14:paraId="69138A66" w14:textId="77777777" w:rsidR="00130B5C" w:rsidRDefault="00130B5C"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Yu Gothic">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C6864" w14:textId="77777777" w:rsidR="00130B5C" w:rsidRDefault="00130B5C" w:rsidP="008333EB">
      <w:pPr>
        <w:spacing w:after="0" w:line="240" w:lineRule="auto"/>
      </w:pPr>
      <w:r>
        <w:separator/>
      </w:r>
    </w:p>
  </w:footnote>
  <w:footnote w:type="continuationSeparator" w:id="0">
    <w:p w14:paraId="1F73E367" w14:textId="77777777" w:rsidR="00130B5C" w:rsidRDefault="00130B5C" w:rsidP="00833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F3136"/>
    <w:multiLevelType w:val="hybridMultilevel"/>
    <w:tmpl w:val="4D703E52"/>
    <w:lvl w:ilvl="0" w:tplc="AC968F4C">
      <w:start w:val="3"/>
      <w:numFmt w:val="bullet"/>
      <w:lvlText w:val="-"/>
      <w:lvlJc w:val="left"/>
      <w:pPr>
        <w:ind w:left="420" w:hanging="42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B852F7"/>
    <w:multiLevelType w:val="hybridMultilevel"/>
    <w:tmpl w:val="3C5A92A0"/>
    <w:lvl w:ilvl="0" w:tplc="EB082A7A">
      <w:start w:val="5"/>
      <w:numFmt w:val="bullet"/>
      <w:lvlText w:val="-"/>
      <w:lvlJc w:val="left"/>
      <w:pPr>
        <w:ind w:left="720" w:hanging="360"/>
      </w:pPr>
      <w:rPr>
        <w:rFonts w:ascii="Times New Roman" w:eastAsia="SimSun" w:hAnsi="Times New Roman" w:cs="Times New Roman" w:hint="default"/>
      </w:rPr>
    </w:lvl>
    <w:lvl w:ilvl="1" w:tplc="B5A8667A">
      <w:numFmt w:val="bullet"/>
      <w:lvlText w:val="-"/>
      <w:lvlJc w:val="left"/>
      <w:pPr>
        <w:ind w:left="1200" w:hanging="420"/>
      </w:pPr>
      <w:rPr>
        <w:rFonts w:ascii="Times" w:eastAsia="바탕"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05084"/>
    <w:multiLevelType w:val="hybridMultilevel"/>
    <w:tmpl w:val="81CCFFF6"/>
    <w:lvl w:ilvl="0" w:tplc="8B825B28">
      <w:start w:val="2"/>
      <w:numFmt w:val="bullet"/>
      <w:lvlText w:val="-"/>
      <w:lvlJc w:val="left"/>
      <w:pPr>
        <w:ind w:left="560" w:hanging="360"/>
      </w:pPr>
      <w:rPr>
        <w:rFonts w:ascii="Times" w:eastAsia="맑은 고딕"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367613AA"/>
    <w:multiLevelType w:val="hybridMultilevel"/>
    <w:tmpl w:val="1BE44CB8"/>
    <w:lvl w:ilvl="0" w:tplc="A1DA93FE">
      <w:start w:val="1"/>
      <w:numFmt w:val="bullet"/>
      <w:pStyle w:val="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6523BE"/>
    <w:multiLevelType w:val="hybridMultilevel"/>
    <w:tmpl w:val="B2DAC3D8"/>
    <w:lvl w:ilvl="0" w:tplc="A23A33AC">
      <w:numFmt w:val="bullet"/>
      <w:lvlText w:val="-"/>
      <w:lvlJc w:val="left"/>
      <w:pPr>
        <w:ind w:left="580" w:hanging="360"/>
      </w:pPr>
      <w:rPr>
        <w:rFonts w:ascii="Times New Roman" w:eastAsia="맑은 고딕"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965A3"/>
    <w:multiLevelType w:val="hybridMultilevel"/>
    <w:tmpl w:val="8F506FF6"/>
    <w:lvl w:ilvl="0" w:tplc="03401D76">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15:restartNumberingAfterBreak="0">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AA4FCA"/>
    <w:multiLevelType w:val="hybridMultilevel"/>
    <w:tmpl w:val="89F603D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15:restartNumberingAfterBreak="0">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4B4"/>
    <w:rsid w:val="00D11031"/>
    <w:rsid w:val="00D11498"/>
    <w:rsid w:val="00D11573"/>
    <w:rsid w:val="00D13625"/>
    <w:rsid w:val="00D139CF"/>
    <w:rsid w:val="00D157F1"/>
    <w:rsid w:val="00D15E32"/>
    <w:rsid w:val="00D16EB5"/>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Heading31"/>
    <w:next w:val="a"/>
    <w:link w:val="4Char"/>
    <w:uiPriority w:val="9"/>
    <w:semiHidden/>
    <w:unhideWhenUsed/>
    <w:qFormat/>
    <w:rsid w:val="007F2968"/>
    <w:pPr>
      <w:numPr>
        <w:ilvl w:val="3"/>
      </w:numPr>
      <w:outlineLvl w:val="3"/>
    </w:pPr>
    <w:rPr>
      <w:i/>
    </w:rPr>
  </w:style>
  <w:style w:type="paragraph" w:styleId="5">
    <w:name w:val="heading 5"/>
    <w:basedOn w:val="40"/>
    <w:next w:val="a"/>
    <w:link w:val="5Char"/>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Char"/>
    <w:uiPriority w:val="9"/>
    <w:semiHidden/>
    <w:unhideWhenUsed/>
    <w:qFormat/>
    <w:rsid w:val="007F2968"/>
    <w:pPr>
      <w:numPr>
        <w:ilvl w:val="6"/>
        <w:numId w:val="5"/>
      </w:numPr>
      <w:spacing w:before="240" w:after="60" w:line="240" w:lineRule="auto"/>
      <w:outlineLvl w:val="6"/>
    </w:pPr>
    <w:rPr>
      <w:rFonts w:ascii="Times New Roman" w:eastAsia="바탕" w:hAnsi="Times New Roman" w:cs="Times New Roman"/>
      <w:sz w:val="24"/>
      <w:szCs w:val="24"/>
      <w:lang w:val="en-GB" w:eastAsia="x-none"/>
    </w:rPr>
  </w:style>
  <w:style w:type="paragraph" w:styleId="8">
    <w:name w:val="heading 8"/>
    <w:basedOn w:val="a"/>
    <w:next w:val="a"/>
    <w:link w:val="8Char"/>
    <w:uiPriority w:val="9"/>
    <w:semiHidden/>
    <w:unhideWhenUsed/>
    <w:qFormat/>
    <w:rsid w:val="007F2968"/>
    <w:pPr>
      <w:numPr>
        <w:ilvl w:val="7"/>
        <w:numId w:val="5"/>
      </w:numPr>
      <w:spacing w:before="240" w:after="60" w:line="240" w:lineRule="auto"/>
      <w:outlineLvl w:val="7"/>
    </w:pPr>
    <w:rPr>
      <w:rFonts w:ascii="Times New Roman" w:eastAsia="바탕" w:hAnsi="Times New Roman" w:cs="Times New Roman"/>
      <w:i/>
      <w:iCs/>
      <w:sz w:val="24"/>
      <w:szCs w:val="24"/>
      <w:lang w:val="en-GB" w:eastAsia="x-none"/>
    </w:rPr>
  </w:style>
  <w:style w:type="paragraph" w:styleId="9">
    <w:name w:val="heading 9"/>
    <w:basedOn w:val="a"/>
    <w:next w:val="a"/>
    <w:link w:val="9Char"/>
    <w:uiPriority w:val="9"/>
    <w:semiHidden/>
    <w:unhideWhenUsed/>
    <w:qFormat/>
    <w:rsid w:val="007F2968"/>
    <w:pPr>
      <w:numPr>
        <w:ilvl w:val="8"/>
        <w:numId w:val="5"/>
      </w:numPr>
      <w:spacing w:before="240" w:after="60" w:line="240" w:lineRule="auto"/>
      <w:outlineLvl w:val="8"/>
    </w:pPr>
    <w:rPr>
      <w:rFonts w:ascii="Arial" w:eastAsia="바탕"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SimSun"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a3">
    <w:name w:val="Body Text"/>
    <w:basedOn w:val="a"/>
    <w:link w:val="Char"/>
    <w:unhideWhenUsed/>
    <w:rsid w:val="0078279B"/>
    <w:pPr>
      <w:spacing w:after="120"/>
    </w:pPr>
  </w:style>
  <w:style w:type="character" w:customStyle="1" w:styleId="Char">
    <w:name w:val="본문 Char"/>
    <w:basedOn w:val="a0"/>
    <w:link w:val="a3"/>
    <w:rsid w:val="0078279B"/>
  </w:style>
  <w:style w:type="paragraph" w:styleId="a4">
    <w:name w:val="List Paragraph"/>
    <w:aliases w:val="- Bullets,?? ??,?????,????,Lista1,列出段落,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Char0">
    <w:name w:val="목록 단락 Char"/>
    <w:aliases w:val="- Bullets Char,?? ?? Char,????? Char,???? Char,Lista1 Char,列出段落 Char,列出段落1 Char,中等深浅网格 1 - 着色 21 Char,¥¡¡¡¡ì¬º¥¹¥È¶ÎÂä Char,ÁÐ³ö¶ÎÂä Char,列表段落1 Char,—ño’i—Ž Char,¥ê¥¹¥È¶ÎÂä Char,1st level - Bullet List Paragraph Char,Paragrafo elenco Char"/>
    <w:link w:val="a4"/>
    <w:uiPriority w:val="34"/>
    <w:qFormat/>
    <w:locked/>
    <w:rsid w:val="005358FB"/>
    <w:rPr>
      <w:rFonts w:ascii="Times New Roman" w:eastAsia="MS Gothic" w:hAnsi="Times New Roman" w:cs="Times New Roman"/>
      <w:sz w:val="24"/>
      <w:szCs w:val="24"/>
      <w:lang w:val="x-none"/>
    </w:rPr>
  </w:style>
  <w:style w:type="table" w:styleId="a5">
    <w:name w:val="Table Grid"/>
    <w:basedOn w:val="a1"/>
    <w:uiPriority w:val="39"/>
    <w:rsid w:val="00DF459A"/>
    <w:pPr>
      <w:spacing w:after="120" w:line="240" w:lineRule="auto"/>
    </w:pPr>
    <w:rPr>
      <w:rFonts w:ascii="Times New Roman" w:eastAsia="바탕"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rsid w:val="00AD58E1"/>
    <w:rPr>
      <w:rFonts w:ascii="Times New Roman" w:eastAsia="맑은 고딕" w:hAnsi="Times New Roman" w:cs="바탕"/>
      <w:sz w:val="20"/>
      <w:szCs w:val="20"/>
      <w:lang w:val="en-GB"/>
    </w:rPr>
  </w:style>
  <w:style w:type="table" w:customStyle="1" w:styleId="TableGrid1">
    <w:name w:val="Table Grid1"/>
    <w:basedOn w:val="a1"/>
    <w:next w:val="a5"/>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6">
    <w:name w:val="Balloon Text"/>
    <w:basedOn w:val="a"/>
    <w:link w:val="Char1"/>
    <w:uiPriority w:val="99"/>
    <w:semiHidden/>
    <w:unhideWhenUsed/>
    <w:rsid w:val="00730A30"/>
    <w:pPr>
      <w:spacing w:after="0" w:line="240" w:lineRule="auto"/>
    </w:pPr>
    <w:rPr>
      <w:rFonts w:ascii="Segoe UI" w:hAnsi="Segoe UI" w:cs="Segoe UI"/>
      <w:sz w:val="18"/>
      <w:szCs w:val="18"/>
    </w:rPr>
  </w:style>
  <w:style w:type="character" w:customStyle="1" w:styleId="Char1">
    <w:name w:val="풍선 도움말 텍스트 Char"/>
    <w:basedOn w:val="a0"/>
    <w:link w:val="a6"/>
    <w:uiPriority w:val="99"/>
    <w:semiHidden/>
    <w:rsid w:val="00730A30"/>
    <w:rPr>
      <w:rFonts w:ascii="Segoe UI" w:hAnsi="Segoe UI" w:cs="Segoe UI"/>
      <w:sz w:val="18"/>
      <w:szCs w:val="18"/>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Char2"/>
    <w:uiPriority w:val="35"/>
    <w:qFormat/>
    <w:rsid w:val="00942AFA"/>
    <w:pPr>
      <w:spacing w:before="120" w:after="120"/>
    </w:pPr>
    <w:rPr>
      <w:b/>
      <w:lang w:eastAsia="en-GB"/>
    </w:rPr>
  </w:style>
  <w:style w:type="character" w:customStyle="1" w:styleId="Char2">
    <w:name w:val="캡션 Char"/>
    <w:aliases w:val="cap Char,cap1 Char,cap2 Char,cap3 Char,cap4 Char,cap5 Char,cap6 Char,cap7 Char,cap8 Char,cap9 Char,cap10 Char,cap11 Char,cap21 Char,cap31 Char,cap41 Char,cap51 Char,cap61 Char,cap71 Char,cap81 Char,cap91 Char,cap101 Char,cap12 Char,cap22 Char"/>
    <w:basedOn w:val="a0"/>
    <w:link w:val="a7"/>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7F2968"/>
    <w:rPr>
      <w:rFonts w:ascii="Arial" w:eastAsia="Times New Roman" w:hAnsi="Arial" w:cs="Times New Roman"/>
      <w:i/>
      <w:iCs/>
      <w:sz w:val="24"/>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0"/>
    <w:uiPriority w:val="9"/>
    <w:semiHidden/>
    <w:rsid w:val="007F2968"/>
    <w:rPr>
      <w:rFonts w:ascii="Arial" w:eastAsia="Times New Roman" w:hAnsi="Arial" w:cs="Times New Roman"/>
      <w:i/>
      <w:sz w:val="20"/>
      <w:szCs w:val="26"/>
      <w:lang w:val="en-GB" w:eastAsia="x-none"/>
    </w:rPr>
  </w:style>
  <w:style w:type="character" w:customStyle="1" w:styleId="5Char">
    <w:name w:val="제목 5 Char"/>
    <w:basedOn w:val="a0"/>
    <w:link w:val="5"/>
    <w:uiPriority w:val="9"/>
    <w:semiHidden/>
    <w:rsid w:val="007F2968"/>
    <w:rPr>
      <w:rFonts w:ascii="Arial" w:eastAsia="Times New Roman" w:hAnsi="Arial" w:cs="Times New Roman"/>
      <w:b/>
      <w:iCs/>
      <w:sz w:val="18"/>
      <w:szCs w:val="26"/>
      <w:lang w:val="en-GB" w:eastAsia="x-none"/>
    </w:rPr>
  </w:style>
  <w:style w:type="character" w:customStyle="1" w:styleId="6Char">
    <w:name w:val="제목 6 Char"/>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Char">
    <w:name w:val="제목 7 Char"/>
    <w:basedOn w:val="a0"/>
    <w:link w:val="7"/>
    <w:uiPriority w:val="9"/>
    <w:semiHidden/>
    <w:rsid w:val="007F2968"/>
    <w:rPr>
      <w:rFonts w:ascii="Times New Roman" w:eastAsia="바탕" w:hAnsi="Times New Roman" w:cs="Times New Roman"/>
      <w:sz w:val="24"/>
      <w:szCs w:val="24"/>
      <w:lang w:val="en-GB" w:eastAsia="x-none"/>
    </w:rPr>
  </w:style>
  <w:style w:type="character" w:customStyle="1" w:styleId="8Char">
    <w:name w:val="제목 8 Char"/>
    <w:basedOn w:val="a0"/>
    <w:link w:val="8"/>
    <w:uiPriority w:val="9"/>
    <w:semiHidden/>
    <w:rsid w:val="007F2968"/>
    <w:rPr>
      <w:rFonts w:ascii="Times New Roman" w:eastAsia="바탕" w:hAnsi="Times New Roman" w:cs="Times New Roman"/>
      <w:i/>
      <w:iCs/>
      <w:sz w:val="24"/>
      <w:szCs w:val="24"/>
      <w:lang w:val="en-GB" w:eastAsia="x-none"/>
    </w:rPr>
  </w:style>
  <w:style w:type="character" w:customStyle="1" w:styleId="9Char">
    <w:name w:val="제목 9 Char"/>
    <w:basedOn w:val="a0"/>
    <w:link w:val="9"/>
    <w:uiPriority w:val="9"/>
    <w:semiHidden/>
    <w:rsid w:val="007F2968"/>
    <w:rPr>
      <w:rFonts w:ascii="Arial" w:eastAsia="바탕" w:hAnsi="Arial" w:cs="Times New Roman"/>
      <w:lang w:val="en-GB"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a8"/>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a8">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9">
    <w:name w:val="annotation text"/>
    <w:basedOn w:val="a"/>
    <w:link w:val="Char3"/>
    <w:uiPriority w:val="99"/>
    <w:semiHidden/>
    <w:unhideWhenUsed/>
    <w:rsid w:val="00B41A2D"/>
    <w:pPr>
      <w:widowControl w:val="0"/>
      <w:wordWrap w:val="0"/>
      <w:autoSpaceDE w:val="0"/>
      <w:autoSpaceDN w:val="0"/>
    </w:pPr>
    <w:rPr>
      <w:rFonts w:eastAsia="맑은 고딕"/>
      <w:kern w:val="2"/>
      <w:sz w:val="20"/>
      <w:lang w:eastAsia="ko-KR"/>
    </w:rPr>
  </w:style>
  <w:style w:type="character" w:customStyle="1" w:styleId="Char3">
    <w:name w:val="메모 텍스트 Char"/>
    <w:basedOn w:val="a0"/>
    <w:link w:val="a9"/>
    <w:uiPriority w:val="99"/>
    <w:semiHidden/>
    <w:rsid w:val="00B41A2D"/>
    <w:rPr>
      <w:rFonts w:eastAsia="맑은 고딕"/>
      <w:kern w:val="2"/>
      <w:sz w:val="20"/>
      <w:lang w:eastAsia="ko-KR"/>
    </w:rPr>
  </w:style>
  <w:style w:type="paragraph" w:styleId="aa">
    <w:name w:val="footer"/>
    <w:basedOn w:val="a"/>
    <w:link w:val="Char4"/>
    <w:uiPriority w:val="99"/>
    <w:unhideWhenUsed/>
    <w:rsid w:val="00B41A2D"/>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character" w:customStyle="1" w:styleId="Char4">
    <w:name w:val="바닥글 Char"/>
    <w:basedOn w:val="a0"/>
    <w:link w:val="aa"/>
    <w:uiPriority w:val="99"/>
    <w:rsid w:val="00B41A2D"/>
    <w:rPr>
      <w:rFonts w:eastAsia="맑은 고딕"/>
      <w:kern w:val="2"/>
      <w:sz w:val="20"/>
      <w:lang w:eastAsia="ko-KR"/>
    </w:rPr>
  </w:style>
  <w:style w:type="paragraph" w:styleId="ab">
    <w:name w:val="header"/>
    <w:basedOn w:val="a"/>
    <w:link w:val="Char5"/>
    <w:uiPriority w:val="99"/>
    <w:unhideWhenUsed/>
    <w:rsid w:val="00B41A2D"/>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character" w:customStyle="1" w:styleId="Char5">
    <w:name w:val="머리글 Char"/>
    <w:basedOn w:val="a0"/>
    <w:link w:val="ab"/>
    <w:uiPriority w:val="99"/>
    <w:rsid w:val="00B41A2D"/>
    <w:rPr>
      <w:rFonts w:eastAsia="맑은 고딕"/>
      <w:kern w:val="2"/>
      <w:sz w:val="20"/>
      <w:lang w:eastAsia="ko-KR"/>
    </w:rPr>
  </w:style>
  <w:style w:type="paragraph" w:styleId="ac">
    <w:name w:val="annotation subject"/>
    <w:basedOn w:val="a9"/>
    <w:next w:val="a9"/>
    <w:link w:val="Char6"/>
    <w:uiPriority w:val="99"/>
    <w:semiHidden/>
    <w:unhideWhenUsed/>
    <w:rsid w:val="00B41A2D"/>
    <w:rPr>
      <w:b/>
      <w:bCs/>
    </w:rPr>
  </w:style>
  <w:style w:type="character" w:customStyle="1" w:styleId="Char6">
    <w:name w:val="메모 주제 Char"/>
    <w:basedOn w:val="Char3"/>
    <w:link w:val="ac"/>
    <w:uiPriority w:val="99"/>
    <w:semiHidden/>
    <w:rsid w:val="00B41A2D"/>
    <w:rPr>
      <w:rFonts w:eastAsia="맑은 고딕"/>
      <w:b/>
      <w:bCs/>
      <w:kern w:val="2"/>
      <w:sz w:val="20"/>
      <w:lang w:eastAsia="ko-KR"/>
    </w:rPr>
  </w:style>
  <w:style w:type="table" w:customStyle="1" w:styleId="TableGrid2">
    <w:name w:val="Table Grid2"/>
    <w:basedOn w:val="a1"/>
    <w:next w:val="a5"/>
    <w:uiPriority w:val="39"/>
    <w:rsid w:val="00B41A2D"/>
    <w:pPr>
      <w:spacing w:after="0" w:line="240" w:lineRule="auto"/>
    </w:pPr>
    <w:rPr>
      <w:rFonts w:eastAsia="맑은 고딕"/>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qFormat/>
    <w:rsid w:val="00B41A2D"/>
    <w:rPr>
      <w:sz w:val="18"/>
      <w:szCs w:val="18"/>
    </w:rPr>
  </w:style>
  <w:style w:type="table" w:customStyle="1" w:styleId="TableGrid10">
    <w:name w:val="TableGrid1"/>
    <w:basedOn w:val="a1"/>
    <w:next w:val="a5"/>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5"/>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5"/>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3"/>
    <w:autoRedefine/>
    <w:rsid w:val="00D86629"/>
    <w:pPr>
      <w:keepNext/>
      <w:widowControl/>
      <w:numPr>
        <w:numId w:val="18"/>
      </w:numPr>
      <w:tabs>
        <w:tab w:val="clear" w:pos="360"/>
      </w:tabs>
      <w:spacing w:after="120"/>
      <w:ind w:left="357" w:hanging="357"/>
      <w:jc w:val="both"/>
    </w:pPr>
    <w:rPr>
      <w:rFonts w:eastAsia="바탕"/>
      <w:b/>
      <w:noProof/>
      <w:kern w:val="28"/>
      <w:sz w:val="24"/>
      <w:szCs w:val="20"/>
      <w:lang w:val="en-US" w:eastAsia="en-US"/>
    </w:rPr>
  </w:style>
  <w:style w:type="paragraph" w:customStyle="1" w:styleId="Reference">
    <w:name w:val="Reference"/>
    <w:basedOn w:val="a3"/>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20">
    <w:name w:val="Body Text 2"/>
    <w:basedOn w:val="a"/>
    <w:link w:val="2Char0"/>
    <w:uiPriority w:val="99"/>
    <w:semiHidden/>
    <w:unhideWhenUsed/>
    <w:rsid w:val="00D86629"/>
    <w:pPr>
      <w:spacing w:after="120" w:line="480" w:lineRule="auto"/>
    </w:pPr>
  </w:style>
  <w:style w:type="character" w:customStyle="1" w:styleId="2Char0">
    <w:name w:val="본문 2 Char"/>
    <w:basedOn w:val="a0"/>
    <w:link w:val="20"/>
    <w:uiPriority w:val="99"/>
    <w:semiHidden/>
    <w:rsid w:val="00D86629"/>
  </w:style>
  <w:style w:type="paragraph" w:customStyle="1" w:styleId="000proposal">
    <w:name w:val="000_proposal"/>
    <w:basedOn w:val="a"/>
    <w:link w:val="000proposalChar"/>
    <w:qFormat/>
    <w:rsid w:val="00D86629"/>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rsid w:val="00D86629"/>
    <w:rPr>
      <w:rFonts w:ascii="Times New Roman" w:eastAsia="SimSun"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ae">
    <w:name w:val="Emphasis"/>
    <w:uiPriority w:val="20"/>
    <w:qFormat/>
    <w:rsid w:val="007B53D1"/>
    <w:rPr>
      <w:i/>
      <w:iCs/>
    </w:rPr>
  </w:style>
  <w:style w:type="paragraph" w:customStyle="1" w:styleId="LGTdoc">
    <w:name w:val="LGTdoc_본문"/>
    <w:basedOn w:val="a"/>
    <w:link w:val="LGTdocChar"/>
    <w:qFormat/>
    <w:rsid w:val="007B53D1"/>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바탕" w:hAnsi="Times New Roman" w:cs="Times New Roman"/>
      <w:kern w:val="2"/>
      <w:szCs w:val="24"/>
      <w:lang w:val="en-GB" w:eastAsia="ko-KR"/>
    </w:rPr>
  </w:style>
  <w:style w:type="paragraph" w:styleId="90">
    <w:name w:val="toc 9"/>
    <w:basedOn w:val="80"/>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af">
    <w:name w:val="Hyperlink"/>
    <w:uiPriority w:val="99"/>
    <w:rsid w:val="007B53D1"/>
    <w:rPr>
      <w:color w:val="0000FF"/>
      <w:u w:val="single"/>
    </w:rPr>
  </w:style>
  <w:style w:type="paragraph" w:styleId="af0">
    <w:name w:val="table of figures"/>
    <w:basedOn w:val="a3"/>
    <w:next w:val="a"/>
    <w:uiPriority w:val="99"/>
    <w:rsid w:val="007B53D1"/>
    <w:pPr>
      <w:ind w:left="1701" w:hanging="1701"/>
    </w:pPr>
    <w:rPr>
      <w:b/>
    </w:rPr>
  </w:style>
  <w:style w:type="paragraph" w:styleId="80">
    <w:name w:val="toc 8"/>
    <w:basedOn w:val="a"/>
    <w:next w:val="a"/>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unhideWhenUsed/>
    <w:rsid w:val="000007CF"/>
    <w:pPr>
      <w:spacing w:before="100" w:beforeAutospacing="1" w:after="100" w:afterAutospacing="1" w:line="240" w:lineRule="auto"/>
    </w:pPr>
    <w:rPr>
      <w:rFonts w:ascii="굴림" w:eastAsia="굴림" w:hAnsi="굴림" w:cs="굴림"/>
      <w:sz w:val="24"/>
      <w:szCs w:val="24"/>
      <w:lang w:eastAsia="ko-KR"/>
    </w:rPr>
  </w:style>
  <w:style w:type="paragraph" w:styleId="10">
    <w:name w:val="toc 1"/>
    <w:basedOn w:val="a"/>
    <w:next w:val="a"/>
    <w:autoRedefine/>
    <w:uiPriority w:val="39"/>
    <w:semiHidden/>
    <w:unhideWhenUsed/>
    <w:rsid w:val="000007CF"/>
    <w:pPr>
      <w:spacing w:after="100"/>
    </w:pPr>
  </w:style>
  <w:style w:type="paragraph" w:styleId="50">
    <w:name w:val="List Bullet 5"/>
    <w:basedOn w:val="4"/>
    <w:rsid w:val="000007CF"/>
    <w:pPr>
      <w:numPr>
        <w:numId w:val="61"/>
      </w:numPr>
      <w:spacing w:after="120"/>
      <w:ind w:left="1780"/>
      <w:contextualSpacing w:val="0"/>
    </w:pPr>
    <w:rPr>
      <w:lang w:eastAsia="ja-JP"/>
    </w:rPr>
  </w:style>
  <w:style w:type="paragraph" w:styleId="4">
    <w:name w:val="List Bullet 4"/>
    <w:basedOn w:val="a"/>
    <w:uiPriority w:val="99"/>
    <w:semiHidden/>
    <w:unhideWhenUsed/>
    <w:rsid w:val="000007CF"/>
    <w:pPr>
      <w:numPr>
        <w:numId w:val="32"/>
      </w:numPr>
      <w:contextualSpacing/>
    </w:pPr>
  </w:style>
  <w:style w:type="character" w:customStyle="1" w:styleId="apple-converted-space">
    <w:name w:val="apple-converted-space"/>
    <w:basedOn w:val="a0"/>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BCAB-05C6-495F-8A66-F431B305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4596</Words>
  <Characters>26200</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김형태/책임연구원/미래기술센터 C&amp;M표준(연)5G무선통신표준Task(ht.kim@lge.com)</cp:lastModifiedBy>
  <cp:revision>8</cp:revision>
  <dcterms:created xsi:type="dcterms:W3CDTF">2022-02-18T00:52:00Z</dcterms:created>
  <dcterms:modified xsi:type="dcterms:W3CDTF">2022-02-18T02:20:00Z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