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af4"/>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ae"/>
              <w:spacing w:afterLines="50"/>
              <w:ind w:left="29"/>
              <w:rPr>
                <w:rFonts w:ascii="Arial" w:hAnsi="Arial" w:cs="Arial"/>
                <w:lang w:eastAsia="zh-CN"/>
              </w:rPr>
            </w:pPr>
          </w:p>
          <w:p w14:paraId="051D0393"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ae"/>
              <w:spacing w:afterLines="50"/>
              <w:ind w:left="29"/>
              <w:rPr>
                <w:rFonts w:ascii="Arial" w:hAnsi="Arial" w:cs="Arial"/>
                <w:lang w:eastAsia="zh-CN"/>
              </w:rPr>
            </w:pPr>
          </w:p>
          <w:p w14:paraId="49EADBF9" w14:textId="77777777" w:rsidR="00A43C6C" w:rsidRPr="00F32020" w:rsidRDefault="00A43C6C" w:rsidP="00A43C6C">
            <w:pPr>
              <w:pStyle w:val="ae"/>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 xml:space="preserve">on configuration of p-MaxEUTRA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1"/>
      </w:pPr>
      <w:r>
        <w:t xml:space="preserve">Phase I of </w:t>
      </w:r>
      <w:r w:rsidR="00F06E94">
        <w:t xml:space="preserve">Discussions </w:t>
      </w:r>
    </w:p>
    <w:p w14:paraId="1117C55F" w14:textId="54E7CB97" w:rsidR="00150F6F" w:rsidRDefault="00F06E94" w:rsidP="00FA3A62">
      <w:pPr>
        <w:pStyle w:val="2"/>
        <w:rPr>
          <w:lang w:eastAsia="zh-CN"/>
        </w:rPr>
      </w:pPr>
      <w:r>
        <w:t xml:space="preserve">Q1: </w:t>
      </w:r>
      <w:r w:rsidR="00FA3A62" w:rsidRPr="00FA3A62">
        <w:t xml:space="preserve">whether the RAN1 specifications require that the IEs p-MaxEUTRA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p-MaxEUTRA</w:t>
      </w:r>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af4"/>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009533BA" w:rsidRPr="009533BA">
              <w:rPr>
                <w:rFonts w:eastAsia="Times New Roman"/>
                <w:noProof/>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4.55pt;mso-width-percent:0;mso-height-percent:0;mso-width-percent:0;mso-height-percent:0" o:ole="">
                  <v:imagedata r:id="rId8" o:title=""/>
                </v:shape>
                <o:OLEObject Type="Embed" ProgID="Equation.3" ShapeID="_x0000_i1025" DrawAspect="Content" ObjectID="_1707221571"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009533BA" w:rsidRPr="009533BA">
              <w:rPr>
                <w:rFonts w:eastAsia="Times New Roman"/>
                <w:noProof/>
                <w:kern w:val="0"/>
                <w:position w:val="-10"/>
                <w:sz w:val="20"/>
                <w:szCs w:val="20"/>
                <w:highlight w:val="yellow"/>
                <w:lang w:val="en-GB"/>
              </w:rPr>
              <w:object w:dxaOrig="360" w:dyaOrig="300" w14:anchorId="53AED857">
                <v:shape id="_x0000_i1026" type="#_x0000_t75" alt="" style="width:22.05pt;height:14.55pt;mso-width-percent:0;mso-height-percent:0;mso-width-percent:0;mso-height-percent:0" o:ole="">
                  <v:imagedata r:id="rId10" o:title=""/>
                </v:shape>
                <o:OLEObject Type="Embed" ProgID="Equation.3" ShapeID="_x0000_i1026" DrawAspect="Content" ObjectID="_1707221572"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400" w:dyaOrig="300" w14:anchorId="75AE5DB0">
                <v:shape id="_x0000_i1027" type="#_x0000_t75" alt="" style="width:22.05pt;height:14.55pt;mso-width-percent:0;mso-height-percent:0;mso-width-percent:0;mso-height-percent:0" o:ole="">
                  <v:imagedata r:id="rId12" o:title=""/>
                </v:shape>
                <o:OLEObject Type="Embed" ProgID="Equation.3" ShapeID="_x0000_i1027" DrawAspect="Content" ObjectID="_1707221573"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360" w:dyaOrig="300" w14:anchorId="3D4D3235">
                <v:shape id="_x0000_i1028" type="#_x0000_t75" alt="" style="width:22.05pt;height:14.55pt;mso-width-percent:0;mso-height-percent:0;mso-width-percent:0;mso-height-percent:0" o:ole="">
                  <v:imagedata r:id="rId14" o:title=""/>
                </v:shape>
                <o:OLEObject Type="Embed" ProgID="Equation.3" ShapeID="_x0000_i1028" DrawAspect="Content" ObjectID="_1707221574"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p-MaxEUTRA</w:t>
      </w:r>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p-MaxEUTRA and p-NR-FR1 when dynamic power sharing or TDM sharing is used.</w:t>
      </w:r>
      <w:r w:rsidR="00EC504A">
        <w:rPr>
          <w:lang w:eastAsia="zh-CN"/>
        </w:rPr>
        <w:t xml:space="preserve"> </w:t>
      </w:r>
      <w:r w:rsidR="00EC504A" w:rsidRPr="00EC504A">
        <w:rPr>
          <w:lang w:eastAsia="zh-CN"/>
        </w:rPr>
        <w:t>The p-MaxEUTRA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 xml:space="preserve">does not request p-MaxEUTRA or p-NR-FR1 to be always configured </w:t>
      </w:r>
      <w:r w:rsidR="00FF646E">
        <w:rPr>
          <w:lang w:eastAsia="zh-CN"/>
        </w:rPr>
        <w:t xml:space="preserve">and </w:t>
      </w:r>
      <w:r w:rsidR="00FF646E" w:rsidRPr="00FF646E">
        <w:rPr>
          <w:lang w:eastAsia="zh-CN"/>
        </w:rPr>
        <w:t>UE supports EN-DC operation without configured with either or both of p-MaxEUTRA or p-NR-FR1</w:t>
      </w:r>
      <w:r w:rsidR="00FF646E">
        <w:rPr>
          <w:lang w:eastAsia="zh-CN"/>
        </w:rPr>
        <w:t xml:space="preserve">. The </w:t>
      </w:r>
      <w:r w:rsidR="00FF646E" w:rsidRPr="00FF646E">
        <w:rPr>
          <w:lang w:eastAsia="zh-CN"/>
        </w:rPr>
        <w:t>signaling details of p-MaxEUTRA or p-NR-FR1 is up to RAN2, RAN4</w:t>
      </w:r>
      <w:r w:rsidR="00FF646E">
        <w:rPr>
          <w:lang w:eastAsia="zh-CN"/>
        </w:rPr>
        <w:t xml:space="preserve">. If either or both of p-MaxEUTRA and p-NR-FR1 are not configured, </w:t>
      </w:r>
      <w:r w:rsidR="001C1645" w:rsidRPr="001C1645">
        <w:rPr>
          <w:lang w:eastAsia="zh-CN"/>
        </w:rPr>
        <w:t>Dynamic power sharing or TDM-pattern based power sharing would not be supported</w:t>
      </w:r>
      <w:r w:rsidR="001C1645">
        <w:rPr>
          <w:lang w:eastAsia="zh-CN"/>
        </w:rPr>
        <w:t>.</w:t>
      </w:r>
    </w:p>
    <w:tbl>
      <w:tblPr>
        <w:tblStyle w:val="af4"/>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i.e., when UE is configured for NR, P_LTE can be configured up to P_cmax and  P_N</w:t>
            </w:r>
            <w:r w:rsidRPr="00A019F0">
              <w:rPr>
                <w:rFonts w:eastAsia="MS Mincho"/>
                <w:kern w:val="0"/>
                <w:sz w:val="20"/>
                <w:szCs w:val="20"/>
              </w:rPr>
              <w:lastRenderedPageBreak/>
              <w:t xml:space="preserve">R can be configured up to P_cmax.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e.g. P_LTE + P_NR &gt; P_cmax or P_LTE + P_NR = P_cmax</w:t>
            </w:r>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‘P_cmax’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All UEs are mandated to handle P_LTE + P_NR = P_cmax while handling of P_LTE + P_NR &gt; P_cmax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sTTI/reduced UE processing time based operation is not configured for the UE, if total transmit power exceeds P_cmax when there is simultaneous NR and LTE UL tx,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If there are two or more UL carriers, the power scaling or tx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FFS the case when DL/UL LTE sTTI/reduced UE processing time based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case when P_NR is configured such that P_NR &lt; P_cmax, and UE can use power up to P_cmax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an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p-MaxEUTRA</w:t>
      </w:r>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p-MaxEUTRA</w:t>
      </w:r>
      <w:r w:rsidR="004D18D9" w:rsidRPr="0065701E">
        <w:rPr>
          <w:rFonts w:eastAsiaTheme="minorEastAsia"/>
          <w:b/>
          <w:highlight w:val="yellow"/>
        </w:rPr>
        <w:t>.</w:t>
      </w:r>
    </w:p>
    <w:p w14:paraId="574CFDCC" w14:textId="2E8E33AA" w:rsidR="004D18D9" w:rsidRDefault="004D18D9" w:rsidP="004D18D9">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af4"/>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604F1B">
            <w:pPr>
              <w:spacing w:beforeLines="50" w:before="120"/>
              <w:ind w:left="1320" w:hanging="44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604F1B">
            <w:pPr>
              <w:spacing w:beforeLines="50" w:before="120"/>
              <w:ind w:left="1320" w:hanging="44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36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p-MaxEUTRA or p-NR-FR1 is not configured nor assigned with any default value</w:t>
            </w:r>
            <w:r w:rsidR="00754E4B">
              <w:rPr>
                <w:rFonts w:eastAsiaTheme="minorEastAsia"/>
                <w:iCs/>
                <w:szCs w:val="20"/>
                <w:lang w:eastAsia="zh-CN"/>
              </w:rPr>
              <w:t>.</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162D17E0"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5AF9B97A" w14:textId="77777777" w:rsidR="0052571D" w:rsidRDefault="0052571D" w:rsidP="0052571D">
            <w:pPr>
              <w:spacing w:beforeLines="50" w:before="120"/>
              <w:rPr>
                <w:rFonts w:eastAsiaTheme="minorEastAsia"/>
                <w:iCs/>
                <w:szCs w:val="20"/>
                <w:lang w:eastAsia="zh-CN"/>
              </w:rPr>
            </w:pPr>
            <w:r>
              <w:rPr>
                <w:rFonts w:eastAsiaTheme="minorEastAsia" w:hint="eastAsia"/>
                <w:iCs/>
                <w:szCs w:val="20"/>
                <w:lang w:eastAsia="zh-CN"/>
              </w:rPr>
              <w:t>F</w:t>
            </w:r>
            <w:r>
              <w:rPr>
                <w:rFonts w:eastAsiaTheme="minorEastAsia"/>
                <w:iCs/>
                <w:szCs w:val="20"/>
                <w:lang w:eastAsia="zh-CN"/>
              </w:rPr>
              <w:t xml:space="preserve">rom the current RAN1 specification itself, it seems that no </w:t>
            </w:r>
            <w:r w:rsidRPr="0075459E">
              <w:rPr>
                <w:rFonts w:eastAsiaTheme="minorEastAsia"/>
                <w:iCs/>
                <w:szCs w:val="20"/>
                <w:lang w:eastAsia="zh-CN"/>
              </w:rPr>
              <w:t>UE behavior of uplink power control for FR1-FR1 EN-DC has been specified</w:t>
            </w:r>
            <w:r>
              <w:rPr>
                <w:rFonts w:eastAsiaTheme="minorEastAsia"/>
                <w:iCs/>
                <w:szCs w:val="20"/>
                <w:lang w:eastAsia="zh-CN"/>
              </w:rPr>
              <w:t xml:space="preserve"> for the case </w:t>
            </w:r>
            <w:r w:rsidRPr="0075459E">
              <w:rPr>
                <w:rFonts w:eastAsiaTheme="minorEastAsia"/>
                <w:iCs/>
                <w:szCs w:val="20"/>
                <w:lang w:eastAsia="zh-CN"/>
              </w:rPr>
              <w:t>where p-MaxEUTRA or p-NR-FR1 is not configured nor assigned with any default value</w:t>
            </w:r>
            <w:r>
              <w:rPr>
                <w:rFonts w:eastAsiaTheme="minorEastAsia"/>
                <w:iCs/>
                <w:szCs w:val="20"/>
                <w:lang w:eastAsia="zh-CN"/>
              </w:rPr>
              <w:t>.</w:t>
            </w:r>
          </w:p>
          <w:p w14:paraId="28230316" w14:textId="394D53A3" w:rsidR="0052571D" w:rsidRDefault="0052571D" w:rsidP="0052571D">
            <w:pPr>
              <w:spacing w:beforeLines="50" w:before="120"/>
              <w:rPr>
                <w:lang w:eastAsia="zh-CN"/>
              </w:rPr>
            </w:pPr>
            <w:r>
              <w:rPr>
                <w:rFonts w:eastAsiaTheme="minorEastAsia"/>
                <w:iCs/>
                <w:szCs w:val="20"/>
                <w:lang w:eastAsia="zh-CN"/>
              </w:rPr>
              <w:t xml:space="preserve">However, if RAN4 sees the issue of this situation and requires RAN1 to update the RAN1 spec to include the UE behavior for </w:t>
            </w:r>
            <w:r w:rsidRPr="0075459E">
              <w:rPr>
                <w:rFonts w:eastAsiaTheme="minorEastAsia"/>
                <w:iCs/>
                <w:szCs w:val="20"/>
                <w:lang w:eastAsia="zh-CN"/>
              </w:rPr>
              <w:t>the case where p-MaxEUTRA or p-NR-FR1 is not configured</w:t>
            </w:r>
            <w:r>
              <w:rPr>
                <w:rFonts w:eastAsiaTheme="minorEastAsia"/>
                <w:iCs/>
                <w:szCs w:val="20"/>
                <w:lang w:eastAsia="zh-CN"/>
              </w:rPr>
              <w:t>, RAN1 can also update its spec later.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31A7880" w:rsidR="001B5D19" w:rsidRDefault="001B5D19" w:rsidP="001B5D19">
            <w:pPr>
              <w:spacing w:beforeLines="50" w:before="120"/>
              <w:jc w:val="left"/>
            </w:pPr>
            <w:r>
              <w:rPr>
                <w:rFonts w:hint="eastAsia"/>
                <w:lang w:eastAsia="zh-CN"/>
              </w:rPr>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23D5BD55" w14:textId="398DAF66" w:rsidR="001B5D19" w:rsidRDefault="001B5D19" w:rsidP="001B5D19">
            <w:pPr>
              <w:spacing w:beforeLines="50" w:before="120"/>
              <w:jc w:val="left"/>
              <w:rPr>
                <w:rFonts w:eastAsia="PMingLiU"/>
                <w:lang w:eastAsia="zh-TW"/>
              </w:rPr>
            </w:pPr>
            <w:r>
              <w:rPr>
                <w:lang w:eastAsia="zh-CN"/>
              </w:rPr>
              <w:t xml:space="preserve">From current specification in RAN2 and RAN4, </w:t>
            </w:r>
            <w:r w:rsidRPr="00F20F9B">
              <w:rPr>
                <w:lang w:eastAsia="zh-CN"/>
              </w:rPr>
              <w:t>IEs p-MaxEUTRA and p-NR-</w:t>
            </w:r>
            <w:r w:rsidRPr="00F20F9B">
              <w:rPr>
                <w:lang w:eastAsia="zh-CN"/>
              </w:rPr>
              <w:lastRenderedPageBreak/>
              <w:t>FR1</w:t>
            </w:r>
            <w:r>
              <w:rPr>
                <w:lang w:eastAsia="zh-CN"/>
              </w:rPr>
              <w:t xml:space="preserve"> can be optionally configured. However, from current specification in RAN1, t</w:t>
            </w:r>
            <w:r w:rsidRPr="00F20F9B">
              <w:rPr>
                <w:lang w:eastAsia="zh-CN"/>
              </w:rPr>
              <w:t xml:space="preserve">he UE behavior was unspecified in the absence of IEs p-MaxEUTRA </w:t>
            </w:r>
            <w:r>
              <w:rPr>
                <w:lang w:eastAsia="zh-CN"/>
              </w:rPr>
              <w:t>or</w:t>
            </w:r>
            <w:r w:rsidRPr="00F20F9B">
              <w:rPr>
                <w:lang w:eastAsia="zh-CN"/>
              </w:rPr>
              <w:t xml:space="preserve"> p-NR-FR1</w:t>
            </w:r>
            <w:r>
              <w:rPr>
                <w:lang w:eastAsia="zh-CN"/>
              </w:rPr>
              <w:t xml:space="preserve"> when </w:t>
            </w:r>
            <w:r w:rsidRPr="00F20F9B">
              <w:rPr>
                <w:lang w:eastAsia="zh-CN"/>
              </w:rPr>
              <w:t>it works in EN-DC connectivity mode</w:t>
            </w:r>
            <w:r>
              <w:rPr>
                <w:lang w:eastAsia="zh-CN"/>
              </w:rPr>
              <w:t>.</w:t>
            </w:r>
          </w:p>
        </w:tc>
      </w:tr>
      <w:tr w:rsidR="004D18D9"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5441DF28" w:rsidR="004D18D9" w:rsidRDefault="00406D97" w:rsidP="00406D97">
            <w:pPr>
              <w:spacing w:beforeLines="50" w:before="120"/>
              <w:ind w:left="440" w:hanging="440"/>
              <w:jc w:val="left"/>
              <w:rPr>
                <w:lang w:eastAsia="zh-CN"/>
              </w:rPr>
            </w:pPr>
            <w:r>
              <w:rPr>
                <w:lang w:eastAsia="zh-CN"/>
              </w:rPr>
              <w:lastRenderedPageBreak/>
              <w:t>Nokia, NSB</w:t>
            </w:r>
          </w:p>
        </w:tc>
        <w:tc>
          <w:tcPr>
            <w:tcW w:w="7367" w:type="dxa"/>
            <w:tcBorders>
              <w:top w:val="single" w:sz="4" w:space="0" w:color="auto"/>
              <w:left w:val="single" w:sz="4" w:space="0" w:color="auto"/>
              <w:bottom w:val="single" w:sz="4" w:space="0" w:color="auto"/>
              <w:right w:val="single" w:sz="4" w:space="0" w:color="auto"/>
            </w:tcBorders>
          </w:tcPr>
          <w:p w14:paraId="6FCC5EEC" w14:textId="77777777" w:rsidR="00DD3E81" w:rsidRDefault="00406D97" w:rsidP="00406D97">
            <w:pPr>
              <w:spacing w:beforeLines="50" w:before="120"/>
              <w:jc w:val="left"/>
              <w:rPr>
                <w:lang w:eastAsia="zh-CN"/>
              </w:rPr>
            </w:pPr>
            <w:r>
              <w:rPr>
                <w:lang w:eastAsia="zh-CN"/>
              </w:rPr>
              <w:t xml:space="preserve">It is clear that the LTE and NR uplink PC specification works without the presence of </w:t>
            </w:r>
            <w:r w:rsidRPr="00F20F9B">
              <w:rPr>
                <w:lang w:eastAsia="zh-CN"/>
              </w:rPr>
              <w:t>p-MaxEUTRA and p-NR-FR1</w:t>
            </w:r>
            <w:r>
              <w:rPr>
                <w:lang w:eastAsia="zh-CN"/>
              </w:rPr>
              <w:t xml:space="preserve"> for single-RAT configuration (LT</w:t>
            </w:r>
            <w:r w:rsidR="00DD3E81">
              <w:rPr>
                <w:lang w:eastAsia="zh-CN"/>
              </w:rPr>
              <w:t>E</w:t>
            </w:r>
            <w:r>
              <w:rPr>
                <w:lang w:eastAsia="zh-CN"/>
              </w:rPr>
              <w:t xml:space="preserve">-only </w:t>
            </w:r>
            <w:r w:rsidR="00DD3E81">
              <w:rPr>
                <w:lang w:eastAsia="zh-CN"/>
              </w:rPr>
              <w:t>as well as</w:t>
            </w:r>
            <w:r>
              <w:rPr>
                <w:lang w:eastAsia="zh-CN"/>
              </w:rPr>
              <w:t xml:space="preserve"> NR-only</w:t>
            </w:r>
            <w:r w:rsidR="00DD3E81">
              <w:rPr>
                <w:lang w:eastAsia="zh-CN"/>
              </w:rPr>
              <w:t xml:space="preserve"> config</w:t>
            </w:r>
            <w:r>
              <w:rPr>
                <w:lang w:eastAsia="zh-CN"/>
              </w:rPr>
              <w:t>). There is no functional need for requiring these IEs to be provided with EN-DC configuration either, if there is no need to deviate from the LTE-only UL PC specification for the LTE, and NR-only UL PC specification for the NR.</w:t>
            </w:r>
            <w:r w:rsidR="00DD3E81">
              <w:rPr>
                <w:lang w:eastAsia="zh-CN"/>
              </w:rPr>
              <w:t xml:space="preserve"> </w:t>
            </w:r>
          </w:p>
          <w:p w14:paraId="0C0E047D" w14:textId="70CF4DE5" w:rsidR="00DD3E81" w:rsidRDefault="00DD3E81" w:rsidP="00406D97">
            <w:pPr>
              <w:spacing w:beforeLines="50" w:before="120"/>
              <w:jc w:val="left"/>
              <w:rPr>
                <w:lang w:eastAsia="zh-CN"/>
              </w:rPr>
            </w:pPr>
            <w:r>
              <w:rPr>
                <w:lang w:eastAsia="zh-CN"/>
              </w:rPr>
              <w:t>According to 38.213 subclause 7.6.1 the p-NR-FR1 and p-MaxEUTRA take the place of P</w:t>
            </w:r>
            <w:r w:rsidRPr="00DD3E81">
              <w:rPr>
                <w:vertAlign w:val="subscript"/>
                <w:lang w:eastAsia="zh-CN"/>
              </w:rPr>
              <w:t>NR</w:t>
            </w:r>
            <w:r>
              <w:rPr>
                <w:lang w:eastAsia="zh-CN"/>
              </w:rPr>
              <w:t xml:space="preserve"> and P</w:t>
            </w:r>
            <w:r w:rsidRPr="00DD3E81">
              <w:rPr>
                <w:vertAlign w:val="subscript"/>
                <w:lang w:eastAsia="zh-CN"/>
              </w:rPr>
              <w:t>LTE</w:t>
            </w:r>
            <w:r>
              <w:rPr>
                <w:lang w:eastAsia="zh-CN"/>
              </w:rPr>
              <w:t xml:space="preserve"> in subclauses 7.1-7.5, but nor any more in subclause 7.6, and thus the only subclause that is specific to EN-DC is not considering these parameters as inputs when determining if dynamic power sharing is to be used.</w:t>
            </w:r>
          </w:p>
          <w:p w14:paraId="7439D54F" w14:textId="3D635B68" w:rsidR="004D18D9" w:rsidRDefault="00406D97" w:rsidP="00406D97">
            <w:pPr>
              <w:spacing w:beforeLines="50" w:before="120"/>
              <w:jc w:val="left"/>
              <w:rPr>
                <w:lang w:eastAsia="zh-CN"/>
              </w:rPr>
            </w:pPr>
            <w:r>
              <w:rPr>
                <w:lang w:eastAsia="zh-CN"/>
              </w:rPr>
              <w:t>Only if the UE does not support dynamic power sharing and is not configured to TDM the two RATs</w:t>
            </w:r>
            <w:r w:rsidR="00DD3E81">
              <w:rPr>
                <w:lang w:eastAsia="zh-CN"/>
              </w:rPr>
              <w:t xml:space="preserve"> is there a need to configure a semi-static power sharing for the two RATs and configure the two parameters.</w:t>
            </w:r>
          </w:p>
          <w:p w14:paraId="5D329646" w14:textId="7CDEA78C" w:rsidR="00406D97" w:rsidRDefault="00406D97" w:rsidP="00406D97">
            <w:pPr>
              <w:spacing w:beforeLines="50" w:before="120"/>
              <w:jc w:val="left"/>
              <w:rPr>
                <w:lang w:eastAsia="zh-CN"/>
              </w:rPr>
            </w:pPr>
            <w:r>
              <w:rPr>
                <w:lang w:eastAsia="zh-CN"/>
              </w:rPr>
              <w:t>The formulation in TS38.213 subclause 7.6.1 is somewhat unfortunate, and could be updated</w:t>
            </w:r>
            <w:r w:rsidR="00DD3E81">
              <w:rPr>
                <w:lang w:eastAsia="zh-CN"/>
              </w:rPr>
              <w:t>.</w:t>
            </w:r>
          </w:p>
        </w:tc>
      </w:tr>
      <w:tr w:rsidR="00B303E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4C998840" w:rsidR="00B303E5" w:rsidRPr="00B303E5" w:rsidRDefault="00B303E5" w:rsidP="00406D97">
            <w:pPr>
              <w:spacing w:beforeLines="50" w:before="120"/>
              <w:ind w:left="440" w:hanging="440"/>
              <w:jc w:val="left"/>
              <w:rPr>
                <w:rFonts w:eastAsia="MS Mincho"/>
                <w:lang w:eastAsia="ja-JP"/>
              </w:rPr>
            </w:pPr>
            <w:r>
              <w:rPr>
                <w:rFonts w:eastAsia="MS Mincho" w:hint="eastAsia"/>
                <w:lang w:eastAsia="ja-JP"/>
              </w:rPr>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0B5A628E" w14:textId="572F79CA" w:rsidR="00CC1BC9" w:rsidRDefault="00B303E5" w:rsidP="00C61A31">
            <w:pPr>
              <w:spacing w:beforeLines="50" w:before="120"/>
              <w:rPr>
                <w:rFonts w:eastAsia="MS Mincho"/>
                <w:lang w:eastAsia="ja-JP"/>
              </w:rPr>
            </w:pPr>
            <w:r>
              <w:rPr>
                <w:rFonts w:eastAsia="MS Mincho" w:hint="eastAsia"/>
                <w:lang w:eastAsia="ja-JP"/>
              </w:rPr>
              <w:t>R</w:t>
            </w:r>
            <w:r>
              <w:rPr>
                <w:rFonts w:eastAsia="MS Mincho"/>
                <w:lang w:eastAsia="ja-JP"/>
              </w:rPr>
              <w:t>AN4 specifies how the UE determines max output powe</w:t>
            </w:r>
            <w:r w:rsidR="008042E3">
              <w:rPr>
                <w:rFonts w:eastAsia="MS Mincho"/>
                <w:lang w:eastAsia="ja-JP"/>
              </w:rPr>
              <w:t>r</w:t>
            </w:r>
            <w:r>
              <w:rPr>
                <w:rFonts w:eastAsia="MS Mincho"/>
                <w:lang w:eastAsia="ja-JP"/>
              </w:rPr>
              <w:t xml:space="preserve">. </w:t>
            </w:r>
            <w:r w:rsidR="008042E3">
              <w:rPr>
                <w:rFonts w:eastAsia="MS Mincho"/>
                <w:lang w:eastAsia="ja-JP"/>
              </w:rPr>
              <w:t>For th</w:t>
            </w:r>
            <w:r w:rsidR="006D40EA">
              <w:rPr>
                <w:rFonts w:eastAsia="MS Mincho"/>
                <w:lang w:eastAsia="ja-JP"/>
              </w:rPr>
              <w:t>is</w:t>
            </w:r>
            <w:r w:rsidR="008042E3">
              <w:rPr>
                <w:rFonts w:eastAsia="MS Mincho"/>
                <w:lang w:eastAsia="ja-JP"/>
              </w:rPr>
              <w:t xml:space="preserve">, </w:t>
            </w:r>
            <w:r w:rsidR="008042E3" w:rsidRPr="00E4548B">
              <w:rPr>
                <w:rFonts w:eastAsia="MS Mincho"/>
                <w:i/>
                <w:iCs/>
                <w:lang w:eastAsia="ja-JP"/>
              </w:rPr>
              <w:t>p-MaxEUTRA</w:t>
            </w:r>
            <w:r w:rsidR="008042E3">
              <w:rPr>
                <w:rFonts w:eastAsia="MS Mincho"/>
                <w:lang w:eastAsia="ja-JP"/>
              </w:rPr>
              <w:t xml:space="preserve"> and </w:t>
            </w:r>
            <w:r w:rsidR="008042E3" w:rsidRPr="00E4548B">
              <w:rPr>
                <w:rFonts w:eastAsia="MS Mincho"/>
                <w:i/>
                <w:iCs/>
                <w:lang w:eastAsia="ja-JP"/>
              </w:rPr>
              <w:t>p-NR-FR1</w:t>
            </w:r>
            <w:r w:rsidR="008042E3">
              <w:rPr>
                <w:rFonts w:eastAsia="MS Mincho"/>
                <w:lang w:eastAsia="ja-JP"/>
              </w:rPr>
              <w:t xml:space="preserve"> are just one component of the equation</w:t>
            </w:r>
            <w:r w:rsidR="00B00A59">
              <w:rPr>
                <w:rFonts w:eastAsia="MS Mincho"/>
                <w:lang w:eastAsia="ja-JP"/>
              </w:rPr>
              <w:t>s</w:t>
            </w:r>
            <w:r w:rsidR="008042E3">
              <w:rPr>
                <w:rFonts w:eastAsia="MS Mincho"/>
                <w:lang w:eastAsia="ja-JP"/>
              </w:rPr>
              <w:t xml:space="preserve"> </w:t>
            </w:r>
            <w:r w:rsidR="006D40EA">
              <w:rPr>
                <w:rFonts w:eastAsia="MS Mincho"/>
                <w:lang w:eastAsia="ja-JP"/>
              </w:rPr>
              <w:t xml:space="preserve">that are </w:t>
            </w:r>
            <w:r w:rsidR="00147907">
              <w:rPr>
                <w:rFonts w:eastAsia="MS Mincho"/>
                <w:lang w:eastAsia="ja-JP"/>
              </w:rPr>
              <w:t>configured in specific scenarios where the max output power must be limited</w:t>
            </w:r>
            <w:r w:rsidR="003E45C3">
              <w:rPr>
                <w:rFonts w:eastAsia="MS Mincho"/>
                <w:lang w:eastAsia="ja-JP"/>
              </w:rPr>
              <w:t>.</w:t>
            </w:r>
            <w:r w:rsidR="006D40EA">
              <w:rPr>
                <w:rFonts w:eastAsia="MS Mincho"/>
                <w:lang w:eastAsia="ja-JP"/>
              </w:rPr>
              <w:t xml:space="preserve"> </w:t>
            </w:r>
          </w:p>
          <w:p w14:paraId="71B8ECAA" w14:textId="71E16B25" w:rsidR="003E45C3" w:rsidRPr="00B303E5" w:rsidRDefault="00B00A59" w:rsidP="00406D97">
            <w:pPr>
              <w:spacing w:beforeLines="50" w:before="120"/>
              <w:jc w:val="left"/>
              <w:rPr>
                <w:rFonts w:eastAsia="MS Mincho"/>
                <w:lang w:eastAsia="ja-JP"/>
              </w:rPr>
            </w:pPr>
            <w:r>
              <w:rPr>
                <w:rFonts w:eastAsia="MS Mincho" w:hint="eastAsia"/>
                <w:lang w:eastAsia="ja-JP"/>
              </w:rPr>
              <w:t>H</w:t>
            </w:r>
            <w:r>
              <w:rPr>
                <w:rFonts w:eastAsia="MS Mincho"/>
                <w:lang w:eastAsia="ja-JP"/>
              </w:rPr>
              <w:t xml:space="preserve">owever, RAN1 spec is written such that </w:t>
            </w:r>
            <w:r w:rsidR="00C877DA">
              <w:rPr>
                <w:rFonts w:eastAsia="MS Mincho"/>
                <w:lang w:eastAsia="ja-JP"/>
              </w:rPr>
              <w:t>they are configured for any EN-DC operations</w:t>
            </w:r>
            <w:r w:rsidR="00541B04">
              <w:rPr>
                <w:rFonts w:eastAsia="MS Mincho"/>
                <w:lang w:eastAsia="ja-JP"/>
              </w:rPr>
              <w:t xml:space="preserve"> in FR1</w:t>
            </w:r>
            <w:r w:rsidR="00C877DA">
              <w:rPr>
                <w:rFonts w:eastAsia="MS Mincho"/>
                <w:lang w:eastAsia="ja-JP"/>
              </w:rPr>
              <w:t>.</w:t>
            </w:r>
          </w:p>
        </w:tc>
      </w:tr>
      <w:tr w:rsidR="00C61A31" w14:paraId="57B66474" w14:textId="77777777" w:rsidTr="0052571D">
        <w:tc>
          <w:tcPr>
            <w:tcW w:w="1940" w:type="dxa"/>
            <w:tcBorders>
              <w:top w:val="single" w:sz="4" w:space="0" w:color="auto"/>
              <w:left w:val="single" w:sz="4" w:space="0" w:color="auto"/>
              <w:bottom w:val="single" w:sz="4" w:space="0" w:color="auto"/>
              <w:right w:val="single" w:sz="4" w:space="0" w:color="auto"/>
            </w:tcBorders>
          </w:tcPr>
          <w:p w14:paraId="15F44420" w14:textId="5DDAA71B" w:rsidR="00C61A31" w:rsidRDefault="008A4403" w:rsidP="00406D97">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56E62F6E" w14:textId="25E2DAC9" w:rsidR="00C61A31" w:rsidRDefault="008A4403" w:rsidP="00C61A31">
            <w:pPr>
              <w:spacing w:beforeLines="50" w:before="120"/>
              <w:rPr>
                <w:rFonts w:eastAsia="MS Mincho"/>
                <w:lang w:eastAsia="ja-JP"/>
              </w:rPr>
            </w:pPr>
            <w:r>
              <w:rPr>
                <w:rFonts w:eastAsia="MS Mincho"/>
                <w:lang w:eastAsia="ja-JP"/>
              </w:rPr>
              <w:t xml:space="preserve">In current RAN1 specification, </w:t>
            </w:r>
            <w:r w:rsidRPr="008A4403">
              <w:rPr>
                <w:rFonts w:eastAsia="MS Mincho"/>
                <w:lang w:eastAsia="ja-JP"/>
              </w:rPr>
              <w:t>UE behavior of uplink power control for FR1-FR1 EN-DC has been specified</w:t>
            </w:r>
            <w:r>
              <w:rPr>
                <w:rFonts w:eastAsia="MS Mincho"/>
                <w:lang w:eastAsia="ja-JP"/>
              </w:rPr>
              <w:t xml:space="preserve"> only for the case where </w:t>
            </w:r>
            <w:r w:rsidRPr="00F20F9B">
              <w:rPr>
                <w:lang w:eastAsia="zh-CN"/>
              </w:rPr>
              <w:t>p-MaxEUTRA and p-NR-FR1</w:t>
            </w:r>
            <w:r>
              <w:rPr>
                <w:lang w:eastAsia="zh-CN"/>
              </w:rPr>
              <w:t xml:space="preserve"> are configured, and no UE behavior has been specified for the case without </w:t>
            </w:r>
            <w:r w:rsidRPr="00F20F9B">
              <w:rPr>
                <w:lang w:eastAsia="zh-CN"/>
              </w:rPr>
              <w:t>p-MaxEUTRA and p-NR-FR1</w:t>
            </w:r>
            <w:r>
              <w:rPr>
                <w:lang w:eastAsia="zh-CN"/>
              </w:rPr>
              <w:t xml:space="preserve"> </w:t>
            </w:r>
            <w:r w:rsidRPr="008A4403">
              <w:rPr>
                <w:rFonts w:eastAsia="MS Mincho"/>
                <w:lang w:eastAsia="ja-JP"/>
              </w:rPr>
              <w:t>for FR1-FR1 EN-DC</w:t>
            </w:r>
            <w:r>
              <w:rPr>
                <w:lang w:eastAsia="zh-CN"/>
              </w:rPr>
              <w:t>.</w:t>
            </w:r>
          </w:p>
        </w:tc>
      </w:tr>
      <w:tr w:rsidR="00C61A31" w14:paraId="675C5E37" w14:textId="77777777" w:rsidTr="0052571D">
        <w:tc>
          <w:tcPr>
            <w:tcW w:w="1940" w:type="dxa"/>
            <w:tcBorders>
              <w:top w:val="single" w:sz="4" w:space="0" w:color="auto"/>
              <w:left w:val="single" w:sz="4" w:space="0" w:color="auto"/>
              <w:bottom w:val="single" w:sz="4" w:space="0" w:color="auto"/>
              <w:right w:val="single" w:sz="4" w:space="0" w:color="auto"/>
            </w:tcBorders>
          </w:tcPr>
          <w:p w14:paraId="4C4A43D8" w14:textId="72DFA7C4" w:rsidR="00C61A31" w:rsidRDefault="002E0D4F" w:rsidP="00406D97">
            <w:pPr>
              <w:spacing w:beforeLines="50" w:before="120"/>
              <w:ind w:left="440" w:hanging="440"/>
              <w:jc w:val="left"/>
              <w:rPr>
                <w:rFonts w:eastAsia="MS Mincho"/>
                <w:lang w:eastAsia="ja-JP"/>
              </w:rPr>
            </w:pPr>
            <w:r>
              <w:rPr>
                <w:rFonts w:eastAsia="MS Mincho"/>
                <w:lang w:eastAsia="ja-JP"/>
              </w:rPr>
              <w:t>Samsung</w:t>
            </w:r>
          </w:p>
        </w:tc>
        <w:tc>
          <w:tcPr>
            <w:tcW w:w="7367" w:type="dxa"/>
            <w:tcBorders>
              <w:top w:val="single" w:sz="4" w:space="0" w:color="auto"/>
              <w:left w:val="single" w:sz="4" w:space="0" w:color="auto"/>
              <w:bottom w:val="single" w:sz="4" w:space="0" w:color="auto"/>
              <w:right w:val="single" w:sz="4" w:space="0" w:color="auto"/>
            </w:tcBorders>
          </w:tcPr>
          <w:p w14:paraId="58198DA9" w14:textId="7EE34920" w:rsidR="00C61A31" w:rsidRDefault="00D43E72" w:rsidP="00C61A31">
            <w:pPr>
              <w:spacing w:beforeLines="50" w:before="120"/>
              <w:rPr>
                <w:rFonts w:eastAsia="MS Mincho"/>
                <w:lang w:eastAsia="ja-JP"/>
              </w:rPr>
            </w:pPr>
            <w:r>
              <w:rPr>
                <w:rFonts w:eastAsia="Malgun Gothic" w:hint="eastAsia"/>
                <w:lang w:eastAsia="ko-KR"/>
              </w:rPr>
              <w:t>C</w:t>
            </w:r>
            <w:r>
              <w:rPr>
                <w:rFonts w:eastAsia="Malgun Gothic"/>
                <w:lang w:eastAsia="ko-KR"/>
              </w:rPr>
              <w:t>u</w:t>
            </w:r>
            <w:r>
              <w:rPr>
                <w:rFonts w:eastAsia="Malgun Gothic" w:hint="eastAsia"/>
                <w:lang w:eastAsia="ko-KR"/>
              </w:rPr>
              <w:t xml:space="preserve">rrent </w:t>
            </w:r>
            <w:r>
              <w:rPr>
                <w:rFonts w:eastAsia="Malgun Gothic"/>
                <w:lang w:eastAsia="ko-KR"/>
              </w:rPr>
              <w:t xml:space="preserve">RAN 1 specification does not have clarification on UE behavior without </w:t>
            </w:r>
            <w:r w:rsidRPr="00E4548B">
              <w:rPr>
                <w:rFonts w:eastAsia="MS Mincho"/>
                <w:i/>
                <w:iCs/>
                <w:lang w:eastAsia="ja-JP"/>
              </w:rPr>
              <w:t>p-MaxEUTRA</w:t>
            </w:r>
            <w:r>
              <w:rPr>
                <w:rFonts w:eastAsia="MS Mincho"/>
                <w:lang w:eastAsia="ja-JP"/>
              </w:rPr>
              <w:t xml:space="preserve"> or </w:t>
            </w:r>
            <w:r w:rsidRPr="00E4548B">
              <w:rPr>
                <w:rFonts w:eastAsia="MS Mincho"/>
                <w:i/>
                <w:iCs/>
                <w:lang w:eastAsia="ja-JP"/>
              </w:rPr>
              <w:t>p-NR-FR1</w:t>
            </w:r>
            <w:r>
              <w:rPr>
                <w:rFonts w:eastAsia="Malgun Gothic"/>
                <w:lang w:eastAsia="ko-KR"/>
              </w:rPr>
              <w:t>. So it would be read that UE is not expected to support any of introduced power sharing scheme in TS 38.213, but is expected to perform separated UL PC for LTE UL and NR UL.</w:t>
            </w:r>
          </w:p>
        </w:tc>
      </w:tr>
      <w:tr w:rsidR="002E0D4F" w14:paraId="0D8008E8" w14:textId="77777777" w:rsidTr="002E0D4F">
        <w:tc>
          <w:tcPr>
            <w:tcW w:w="1940" w:type="dxa"/>
          </w:tcPr>
          <w:p w14:paraId="1743C557" w14:textId="77777777" w:rsidR="002E0D4F" w:rsidRDefault="002E0D4F" w:rsidP="00604F1B">
            <w:pPr>
              <w:tabs>
                <w:tab w:val="left" w:pos="71"/>
              </w:tabs>
              <w:spacing w:beforeLines="50" w:before="120"/>
              <w:ind w:left="1320" w:hanging="1249"/>
              <w:rPr>
                <w:lang w:eastAsia="zh-CN"/>
              </w:rPr>
            </w:pPr>
            <w:r>
              <w:rPr>
                <w:lang w:eastAsia="zh-CN"/>
              </w:rPr>
              <w:t>CATT</w:t>
            </w:r>
          </w:p>
        </w:tc>
        <w:tc>
          <w:tcPr>
            <w:tcW w:w="7367" w:type="dxa"/>
          </w:tcPr>
          <w:p w14:paraId="1DF650A2" w14:textId="77777777" w:rsidR="002E0D4F" w:rsidRDefault="002E0D4F" w:rsidP="00604F1B">
            <w:pPr>
              <w:spacing w:beforeLines="50" w:before="120"/>
              <w:rPr>
                <w:lang w:eastAsia="zh-CN"/>
              </w:rPr>
            </w:pPr>
            <w:r>
              <w:rPr>
                <w:lang w:eastAsia="zh-CN"/>
              </w:rPr>
              <w:t xml:space="preserve">If p-MaxEUTRA or p-NR-FR1 are not present in RRC, UE uses the maximum power for LTE in TS36.101 and for NR in TS38.101.   Current power control behavior in 38.213 is clear.  </w:t>
            </w:r>
          </w:p>
        </w:tc>
      </w:tr>
      <w:tr w:rsidR="00316044" w14:paraId="38C5605F" w14:textId="77777777" w:rsidTr="002E0D4F">
        <w:tc>
          <w:tcPr>
            <w:tcW w:w="1940" w:type="dxa"/>
          </w:tcPr>
          <w:p w14:paraId="38963F87" w14:textId="1FDB6240" w:rsidR="00316044" w:rsidRDefault="00316044" w:rsidP="00604F1B">
            <w:pPr>
              <w:tabs>
                <w:tab w:val="left" w:pos="71"/>
              </w:tabs>
              <w:spacing w:beforeLines="50" w:before="120"/>
              <w:ind w:left="1320" w:hanging="1249"/>
              <w:rPr>
                <w:lang w:eastAsia="zh-CN"/>
              </w:rPr>
            </w:pPr>
            <w:r>
              <w:rPr>
                <w:lang w:eastAsia="zh-CN"/>
              </w:rPr>
              <w:t>Ericsson1</w:t>
            </w:r>
          </w:p>
        </w:tc>
        <w:tc>
          <w:tcPr>
            <w:tcW w:w="7367" w:type="dxa"/>
          </w:tcPr>
          <w:p w14:paraId="770FEB5E" w14:textId="7138C499" w:rsidR="00316044" w:rsidRDefault="00316044" w:rsidP="00604F1B">
            <w:pPr>
              <w:spacing w:beforeLines="50" w:before="120"/>
              <w:rPr>
                <w:lang w:eastAsia="zh-CN"/>
              </w:rPr>
            </w:pPr>
            <w:r>
              <w:rPr>
                <w:rFonts w:eastAsia="MS Mincho"/>
                <w:lang w:eastAsia="ja-JP"/>
              </w:rPr>
              <w:t>Uplink power control for EN-DC is specified in sub clause 7.6.1 of 38.213 including any sub clauses referenced therein. There is no additional RAN1 specification.</w:t>
            </w:r>
          </w:p>
        </w:tc>
      </w:tr>
      <w:tr w:rsidR="008D6906" w14:paraId="6AF5B9AC" w14:textId="77777777" w:rsidTr="002E0D4F">
        <w:tc>
          <w:tcPr>
            <w:tcW w:w="1940" w:type="dxa"/>
          </w:tcPr>
          <w:p w14:paraId="1769ED8E" w14:textId="58B8AC30" w:rsidR="008D6906" w:rsidRDefault="008D6906" w:rsidP="00604F1B">
            <w:pPr>
              <w:tabs>
                <w:tab w:val="left" w:pos="71"/>
              </w:tabs>
              <w:spacing w:beforeLines="50" w:before="120"/>
              <w:ind w:left="1320" w:hanging="1249"/>
              <w:rPr>
                <w:lang w:eastAsia="zh-CN"/>
              </w:rPr>
            </w:pPr>
            <w:r>
              <w:rPr>
                <w:lang w:eastAsia="zh-CN"/>
              </w:rPr>
              <w:t>Apple</w:t>
            </w:r>
          </w:p>
        </w:tc>
        <w:tc>
          <w:tcPr>
            <w:tcW w:w="7367" w:type="dxa"/>
          </w:tcPr>
          <w:p w14:paraId="55CB151C" w14:textId="0A4FDB6B" w:rsidR="008D6906" w:rsidRDefault="008D6906" w:rsidP="008D6906">
            <w:pPr>
              <w:spacing w:beforeLines="50" w:before="120"/>
              <w:jc w:val="left"/>
              <w:rPr>
                <w:rFonts w:eastAsia="MS Mincho"/>
                <w:lang w:eastAsia="ja-JP"/>
              </w:rPr>
            </w:pPr>
            <w:r>
              <w:rPr>
                <w:rFonts w:eastAsia="MS Mincho"/>
                <w:lang w:eastAsia="ja-JP"/>
              </w:rPr>
              <w:t xml:space="preserve">Our understanding is that there is no power control behavior defined in RAN1 spec for the case that </w:t>
            </w:r>
            <w:r w:rsidRPr="00FF646E">
              <w:rPr>
                <w:lang w:eastAsia="zh-CN"/>
              </w:rPr>
              <w:t>p-MaxEUTRA or p-NR-FR1</w:t>
            </w:r>
            <w:r>
              <w:rPr>
                <w:lang w:eastAsia="zh-CN"/>
              </w:rPr>
              <w:t xml:space="preserve"> is not configured. </w:t>
            </w:r>
          </w:p>
        </w:tc>
      </w:tr>
      <w:tr w:rsidR="00886D63" w14:paraId="2FF1E4FD" w14:textId="77777777" w:rsidTr="002E0D4F">
        <w:tc>
          <w:tcPr>
            <w:tcW w:w="1940" w:type="dxa"/>
          </w:tcPr>
          <w:p w14:paraId="5E1A5052" w14:textId="645CFB10" w:rsidR="00886D63" w:rsidRDefault="00886D63" w:rsidP="00886D63">
            <w:pPr>
              <w:tabs>
                <w:tab w:val="left" w:pos="71"/>
              </w:tabs>
              <w:spacing w:beforeLines="50" w:before="120"/>
              <w:ind w:left="1320" w:hanging="1249"/>
              <w:rPr>
                <w:lang w:eastAsia="zh-CN"/>
              </w:rPr>
            </w:pPr>
            <w:r>
              <w:rPr>
                <w:lang w:eastAsia="zh-CN"/>
              </w:rPr>
              <w:t>Intel</w:t>
            </w:r>
          </w:p>
        </w:tc>
        <w:tc>
          <w:tcPr>
            <w:tcW w:w="7367" w:type="dxa"/>
          </w:tcPr>
          <w:p w14:paraId="32883F51" w14:textId="5E18789E" w:rsidR="00886D63" w:rsidRPr="00FA0EBD" w:rsidRDefault="00886D63" w:rsidP="00886D63">
            <w:pPr>
              <w:spacing w:beforeLines="50" w:before="120"/>
              <w:jc w:val="left"/>
              <w:rPr>
                <w:rFonts w:eastAsia="MS Mincho"/>
                <w:b/>
                <w:lang w:eastAsia="ja-JP"/>
              </w:rPr>
            </w:pPr>
            <w:r>
              <w:rPr>
                <w:rFonts w:eastAsia="MS Mincho"/>
                <w:lang w:eastAsia="ja-JP"/>
              </w:rPr>
              <w:t xml:space="preserve">The power sharing procedure is not defined </w:t>
            </w:r>
            <w:r>
              <w:rPr>
                <w:lang w:eastAsia="zh-CN"/>
              </w:rPr>
              <w:t>if p-MaxEUTRA or p-NR-FR1 are not present</w:t>
            </w:r>
          </w:p>
        </w:tc>
      </w:tr>
      <w:tr w:rsidR="00886D63" w14:paraId="4C916C84" w14:textId="77777777" w:rsidTr="002E0D4F">
        <w:tc>
          <w:tcPr>
            <w:tcW w:w="1940" w:type="dxa"/>
          </w:tcPr>
          <w:p w14:paraId="1518BB75" w14:textId="120E2929" w:rsidR="00886D63" w:rsidRDefault="00886D63" w:rsidP="00886D63">
            <w:pPr>
              <w:tabs>
                <w:tab w:val="left" w:pos="71"/>
              </w:tabs>
              <w:spacing w:beforeLines="50" w:before="120"/>
              <w:ind w:left="1320" w:hanging="1249"/>
              <w:rPr>
                <w:lang w:eastAsia="zh-CN"/>
              </w:rPr>
            </w:pPr>
            <w:r>
              <w:rPr>
                <w:lang w:eastAsia="zh-CN"/>
              </w:rPr>
              <w:lastRenderedPageBreak/>
              <w:t>Moderator</w:t>
            </w:r>
          </w:p>
        </w:tc>
        <w:tc>
          <w:tcPr>
            <w:tcW w:w="7367" w:type="dxa"/>
          </w:tcPr>
          <w:p w14:paraId="7C02572B" w14:textId="254EE140" w:rsidR="00886D63" w:rsidRDefault="00886D63" w:rsidP="00886D63">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272F4C1B" w14:textId="2965BEDB" w:rsidR="00886D63" w:rsidRDefault="00886D63" w:rsidP="00886D63">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0D8BC3A3" w14:textId="67AA5E72" w:rsidR="00886D63" w:rsidRDefault="00886D63" w:rsidP="00886D63">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af4"/>
              <w:tblW w:w="0" w:type="auto"/>
              <w:tblLook w:val="04A0" w:firstRow="1" w:lastRow="0" w:firstColumn="1" w:lastColumn="0" w:noHBand="0" w:noVBand="1"/>
            </w:tblPr>
            <w:tblGrid>
              <w:gridCol w:w="7141"/>
            </w:tblGrid>
            <w:tr w:rsidR="00886D63" w14:paraId="09114F2B" w14:textId="77777777" w:rsidTr="00A05AAF">
              <w:tc>
                <w:tcPr>
                  <w:tcW w:w="7141" w:type="dxa"/>
                </w:tcPr>
                <w:p w14:paraId="7816E5E1" w14:textId="77777777" w:rsidR="00886D63" w:rsidRPr="00DF6DD6" w:rsidRDefault="00886D63" w:rsidP="00886D63">
                  <w:pPr>
                    <w:keepLines/>
                    <w:tabs>
                      <w:tab w:val="center" w:pos="4536"/>
                      <w:tab w:val="right" w:pos="9072"/>
                    </w:tabs>
                    <w:jc w:val="center"/>
                    <w:rPr>
                      <w:noProof/>
                      <w:lang w:eastAsia="zh-CN"/>
                    </w:rPr>
                  </w:pPr>
                  <w:bookmarkStart w:id="10" w:name="_Hlk529357941"/>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217DF0F6" w14:textId="77777777" w:rsidR="00886D63" w:rsidRPr="00DF6DD6" w:rsidRDefault="00886D63" w:rsidP="00886D63">
                  <w:pPr>
                    <w:pStyle w:val="EQ"/>
                    <w:ind w:left="1320" w:hanging="44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7791C988" w14:textId="77777777" w:rsidR="00886D63" w:rsidRPr="00DF6DD6" w:rsidRDefault="00886D63" w:rsidP="00886D63">
                  <w:r w:rsidRPr="00DF6DD6">
                    <w:t>where</w:t>
                  </w:r>
                </w:p>
                <w:p w14:paraId="2EED6124" w14:textId="77777777" w:rsidR="00886D63" w:rsidRPr="00DF6DD6" w:rsidRDefault="00886D63" w:rsidP="00886D63">
                  <w:pPr>
                    <w:pStyle w:val="B1"/>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3B469EF" w14:textId="77777777" w:rsidR="00886D63" w:rsidRPr="00DF6DD6" w:rsidRDefault="00886D63" w:rsidP="00886D63">
                  <w:pPr>
                    <w:pStyle w:val="B1"/>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6980B0F3" w14:textId="075811A1" w:rsidR="00886D63" w:rsidRPr="00A05AAF" w:rsidRDefault="00886D63" w:rsidP="00886D63">
                  <w:pPr>
                    <w:pStyle w:val="B1"/>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t>PhysicalCellGroupConfig</w:t>
                  </w:r>
                  <w:r w:rsidRPr="00A05AAF">
                    <w:rPr>
                      <w:highlight w:val="yellow"/>
                    </w:rPr>
                    <w:t xml:space="preserve"> IE as defined TS 38.331</w:t>
                  </w:r>
                  <w:r w:rsidRPr="00DF6DD6">
                    <w:t xml:space="preserve"> [9];</w:t>
                  </w:r>
                  <w:bookmarkEnd w:id="10"/>
                </w:p>
              </w:tc>
            </w:tr>
          </w:tbl>
          <w:p w14:paraId="4AD49EED" w14:textId="008C754A" w:rsidR="00886D63" w:rsidRDefault="00886D63" w:rsidP="00886D63">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384CFAF8" w14:textId="6D13784A" w:rsidR="00886D63" w:rsidRDefault="00886D63" w:rsidP="00886D63">
            <w:pPr>
              <w:spacing w:beforeLines="50" w:before="120"/>
              <w:jc w:val="left"/>
              <w:rPr>
                <w:rFonts w:eastAsia="MS Mincho"/>
                <w:lang w:eastAsia="ja-JP"/>
              </w:rPr>
            </w:pPr>
            <w:r>
              <w:rPr>
                <w:rFonts w:eastAsia="MS Mincho"/>
                <w:lang w:eastAsia="ja-JP"/>
              </w:rPr>
              <w:t>Based on the feedback, a proposal is</w:t>
            </w:r>
          </w:p>
          <w:p w14:paraId="70DC4008" w14:textId="111EB889" w:rsidR="00886D63" w:rsidRPr="00FA0EBD" w:rsidRDefault="00886D63" w:rsidP="00886D63">
            <w:pPr>
              <w:spacing w:beforeLines="50" w:before="120"/>
              <w:jc w:val="left"/>
              <w:rPr>
                <w:rFonts w:eastAsia="MS Mincho"/>
                <w:i/>
                <w:lang w:eastAsia="ja-JP"/>
              </w:rPr>
            </w:pPr>
            <w:r>
              <w:rPr>
                <w:rFonts w:eastAsia="MS Mincho"/>
                <w:b/>
                <w:i/>
                <w:lang w:eastAsia="ja-JP"/>
              </w:rPr>
              <w:t xml:space="preserve">FL </w:t>
            </w:r>
            <w:r w:rsidRPr="00FA0EBD">
              <w:rPr>
                <w:rFonts w:eastAsia="MS Mincho"/>
                <w:b/>
                <w:i/>
                <w:lang w:eastAsia="ja-JP"/>
              </w:rPr>
              <w:t>Proposal</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tc>
      </w:tr>
      <w:tr w:rsidR="00886D63" w14:paraId="66E62158" w14:textId="77777777" w:rsidTr="002E0D4F">
        <w:tc>
          <w:tcPr>
            <w:tcW w:w="1940" w:type="dxa"/>
          </w:tcPr>
          <w:p w14:paraId="015C768F" w14:textId="0DB7FD02" w:rsidR="00886D63" w:rsidRDefault="00481A9A" w:rsidP="00886D63">
            <w:pPr>
              <w:tabs>
                <w:tab w:val="left" w:pos="71"/>
              </w:tabs>
              <w:spacing w:beforeLines="50" w:before="120"/>
              <w:ind w:left="1320" w:hanging="1249"/>
              <w:rPr>
                <w:lang w:eastAsia="zh-CN"/>
              </w:rPr>
            </w:pPr>
            <w:r>
              <w:rPr>
                <w:lang w:eastAsia="zh-CN"/>
              </w:rPr>
              <w:t>CATT2</w:t>
            </w:r>
          </w:p>
        </w:tc>
        <w:tc>
          <w:tcPr>
            <w:tcW w:w="7367" w:type="dxa"/>
          </w:tcPr>
          <w:p w14:paraId="2236F310" w14:textId="2DE38D7F" w:rsidR="00886D63" w:rsidRPr="00481A9A" w:rsidRDefault="00481A9A" w:rsidP="00886D63">
            <w:pPr>
              <w:spacing w:beforeLines="50" w:before="120"/>
              <w:jc w:val="left"/>
              <w:rPr>
                <w:rFonts w:eastAsia="MS Mincho"/>
                <w:bCs/>
                <w:sz w:val="20"/>
                <w:szCs w:val="20"/>
                <w:lang w:eastAsia="ja-JP"/>
              </w:rPr>
            </w:pPr>
            <w:r>
              <w:rPr>
                <w:rFonts w:eastAsia="MS Mincho"/>
                <w:bCs/>
                <w:sz w:val="20"/>
                <w:szCs w:val="20"/>
                <w:lang w:eastAsia="ja-JP"/>
              </w:rPr>
              <w:t xml:space="preserve">UE will the maximum power for the FR1 from RRC parameter </w:t>
            </w:r>
            <w:r>
              <w:rPr>
                <w:rFonts w:eastAsia="MS Mincho"/>
                <w:bCs/>
                <w:i/>
                <w:iCs/>
                <w:sz w:val="20"/>
                <w:szCs w:val="20"/>
                <w:lang w:eastAsia="ja-JP"/>
              </w:rPr>
              <w:t>p-Max</w:t>
            </w:r>
            <w:r>
              <w:rPr>
                <w:rFonts w:eastAsia="MS Mincho"/>
                <w:bCs/>
                <w:sz w:val="20"/>
                <w:szCs w:val="20"/>
                <w:lang w:eastAsia="ja-JP"/>
              </w:rPr>
              <w:t xml:space="preserve"> as follows,</w:t>
            </w:r>
          </w:p>
          <w:p w14:paraId="25291378" w14:textId="77777777" w:rsidR="00481A9A" w:rsidRDefault="00481A9A" w:rsidP="00481A9A">
            <w:pPr>
              <w:spacing w:beforeLines="50" w:before="120"/>
              <w:rPr>
                <w:lang w:eastAsia="zh-CN"/>
              </w:rPr>
            </w:pPr>
            <w:r>
              <w:rPr>
                <w:lang w:eastAsia="zh-CN"/>
              </w:rPr>
              <w:t>p-Max</w:t>
            </w:r>
          </w:p>
          <w:p w14:paraId="556CAAD4" w14:textId="77777777" w:rsidR="00481A9A" w:rsidRDefault="00481A9A" w:rsidP="00481A9A">
            <w:pPr>
              <w:spacing w:beforeLines="50" w:before="120"/>
              <w:jc w:val="left"/>
              <w:rPr>
                <w:lang w:eastAsia="zh-CN"/>
              </w:rPr>
            </w:pPr>
            <w:r>
              <w:rPr>
                <w:lang w:eastAsia="zh-CN"/>
              </w:rPr>
              <w:t>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 Value in dBm. This field is ignored by IAB-MT, the IAB-MT applies output power and emissions requirements, as specified in TS 38.174 [63].</w:t>
            </w:r>
          </w:p>
          <w:p w14:paraId="5C584880" w14:textId="77777777" w:rsidR="00481A9A" w:rsidRDefault="00481A9A" w:rsidP="00481A9A">
            <w:pPr>
              <w:spacing w:beforeLines="50" w:before="120"/>
              <w:jc w:val="left"/>
              <w:rPr>
                <w:rFonts w:eastAsia="MS Mincho"/>
                <w:bCs/>
                <w:lang w:eastAsia="ja-JP"/>
              </w:rPr>
            </w:pPr>
          </w:p>
          <w:p w14:paraId="533D0498" w14:textId="74DC0053" w:rsidR="00481A9A" w:rsidRPr="00481A9A" w:rsidRDefault="00481A9A" w:rsidP="00481A9A">
            <w:pPr>
              <w:spacing w:beforeLines="50" w:before="120"/>
              <w:jc w:val="left"/>
              <w:rPr>
                <w:rFonts w:eastAsia="MS Mincho"/>
                <w:bCs/>
                <w:sz w:val="20"/>
                <w:szCs w:val="20"/>
                <w:lang w:eastAsia="ja-JP"/>
              </w:rPr>
            </w:pPr>
            <w:r w:rsidRPr="00481A9A">
              <w:rPr>
                <w:rFonts w:eastAsia="MS Mincho"/>
                <w:bCs/>
                <w:sz w:val="20"/>
                <w:szCs w:val="20"/>
                <w:lang w:eastAsia="ja-JP"/>
              </w:rPr>
              <w:t xml:space="preserve">It is clear that </w:t>
            </w:r>
            <w:r w:rsidRPr="00481A9A">
              <w:rPr>
                <w:rFonts w:eastAsia="MS Mincho"/>
                <w:bCs/>
                <w:i/>
                <w:iCs/>
                <w:sz w:val="20"/>
                <w:szCs w:val="20"/>
                <w:lang w:eastAsia="ja-JP"/>
              </w:rPr>
              <w:t>p-UE-FR1</w:t>
            </w:r>
            <w:r>
              <w:rPr>
                <w:rFonts w:eastAsia="MS Mincho"/>
                <w:bCs/>
                <w:sz w:val="20"/>
                <w:szCs w:val="20"/>
                <w:lang w:eastAsia="ja-JP"/>
              </w:rPr>
              <w:t xml:space="preserve"> is additional constraint of maximum power.   If the additional </w:t>
            </w:r>
            <w:r>
              <w:rPr>
                <w:rFonts w:eastAsia="MS Mincho"/>
                <w:bCs/>
                <w:sz w:val="20"/>
                <w:szCs w:val="20"/>
                <w:lang w:eastAsia="ja-JP"/>
              </w:rPr>
              <w:lastRenderedPageBreak/>
              <w:t xml:space="preserve">constraint </w:t>
            </w:r>
            <w:r>
              <w:rPr>
                <w:rFonts w:eastAsia="MS Mincho"/>
                <w:bCs/>
                <w:i/>
                <w:iCs/>
                <w:sz w:val="20"/>
                <w:szCs w:val="20"/>
                <w:lang w:eastAsia="ja-JP"/>
              </w:rPr>
              <w:t xml:space="preserve">p-UE-FR1 </w:t>
            </w:r>
            <w:r>
              <w:rPr>
                <w:rFonts w:eastAsia="MS Mincho"/>
                <w:bCs/>
                <w:sz w:val="20"/>
                <w:szCs w:val="20"/>
                <w:lang w:eastAsia="ja-JP"/>
              </w:rPr>
              <w:t>is not present, the default maximum power is used as in TS38.101.</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 xml:space="preserve">RAN1 specifications require that the IEs p-MaxEUTRA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EN-DC 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af4"/>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5C1D32F4" w:rsidR="00150F6F" w:rsidRPr="00754E4B" w:rsidRDefault="00754E4B">
            <w:pPr>
              <w:spacing w:beforeLines="50" w:before="120"/>
              <w:rPr>
                <w:rFonts w:eastAsiaTheme="minor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lang w:eastAsia="ko-KR"/>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lang w:eastAsia="ko-KR"/>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the I</w:t>
            </w:r>
            <w:r w:rsidR="00316044" w:rsidRPr="00103247">
              <w:rPr>
                <w:rFonts w:eastAsiaTheme="minorEastAsia"/>
                <w:iCs/>
                <w:szCs w:val="20"/>
                <w:lang w:eastAsia="zh-CN"/>
              </w:rPr>
              <w:t>e</w:t>
            </w:r>
            <w:r w:rsidR="00103247" w:rsidRPr="00103247">
              <w:rPr>
                <w:rFonts w:eastAsiaTheme="minorEastAsia"/>
                <w:iCs/>
                <w:szCs w:val="20"/>
                <w:lang w:eastAsia="zh-CN"/>
              </w:rPr>
              <w:t>s p-MaxEUTRA and p-NR-FR1</w:t>
            </w:r>
            <w:r w:rsidR="00103247">
              <w:rPr>
                <w:rFonts w:eastAsiaTheme="minorEastAsia"/>
                <w:iCs/>
                <w:szCs w:val="20"/>
                <w:lang w:eastAsia="zh-CN"/>
              </w:rPr>
              <w:t>.</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3A47BB53"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6CEA2309" w14:textId="01D89686" w:rsidR="0052571D" w:rsidRDefault="0052571D" w:rsidP="0052571D">
            <w:pPr>
              <w:spacing w:beforeLines="50" w:before="120"/>
              <w:rPr>
                <w:rFonts w:eastAsia="MS Mincho"/>
                <w:iCs/>
                <w:szCs w:val="20"/>
                <w:lang w:eastAsia="ja-JP"/>
              </w:rPr>
            </w:pPr>
            <w:r w:rsidRPr="0075459E">
              <w:rPr>
                <w:rFonts w:eastAsia="MS Mincho"/>
                <w:iCs/>
                <w:szCs w:val="20"/>
                <w:lang w:eastAsia="ja-JP"/>
              </w:rPr>
              <w:t>From the current RAN1 specification itself,</w:t>
            </w:r>
            <w:r>
              <w:t xml:space="preserve"> </w:t>
            </w:r>
            <w:r w:rsidRPr="0075459E">
              <w:rPr>
                <w:rFonts w:eastAsia="MS Mincho"/>
                <w:iCs/>
                <w:szCs w:val="20"/>
                <w:lang w:eastAsia="ja-JP"/>
              </w:rPr>
              <w:t>I</w:t>
            </w:r>
            <w:r w:rsidR="00316044" w:rsidRPr="0075459E">
              <w:rPr>
                <w:rFonts w:eastAsia="MS Mincho"/>
                <w:iCs/>
                <w:szCs w:val="20"/>
                <w:lang w:eastAsia="ja-JP"/>
              </w:rPr>
              <w:t>e</w:t>
            </w:r>
            <w:r w:rsidRPr="0075459E">
              <w:rPr>
                <w:rFonts w:eastAsia="MS Mincho"/>
                <w:iCs/>
                <w:szCs w:val="20"/>
                <w:lang w:eastAsia="ja-JP"/>
              </w:rPr>
              <w:t xml:space="preserve">s p-MaxEUTRA and p-NR-FR1 are always </w:t>
            </w:r>
            <w:r>
              <w:rPr>
                <w:rFonts w:eastAsia="MS Mincho"/>
                <w:iCs/>
                <w:szCs w:val="20"/>
                <w:lang w:eastAsia="ja-JP"/>
              </w:rPr>
              <w:t>required</w:t>
            </w:r>
            <w:r w:rsidRPr="0075459E">
              <w:rPr>
                <w:rFonts w:eastAsia="MS Mincho"/>
                <w:iCs/>
                <w:szCs w:val="20"/>
                <w:lang w:eastAsia="ja-JP"/>
              </w:rPr>
              <w:t xml:space="preserve"> by the </w:t>
            </w:r>
            <w:r>
              <w:rPr>
                <w:rFonts w:eastAsia="MS Mincho"/>
                <w:iCs/>
                <w:szCs w:val="20"/>
                <w:lang w:eastAsia="ja-JP"/>
              </w:rPr>
              <w:t>UE</w:t>
            </w:r>
            <w:r w:rsidRPr="0075459E">
              <w:rPr>
                <w:rFonts w:eastAsia="MS Mincho"/>
                <w:iCs/>
                <w:szCs w:val="20"/>
                <w:lang w:eastAsia="ja-JP"/>
              </w:rPr>
              <w:t xml:space="preserve"> when the UE is in FR1-FR1 EN-DC connectivity mode</w:t>
            </w:r>
            <w:r>
              <w:rPr>
                <w:rFonts w:eastAsia="MS Mincho"/>
                <w:iCs/>
                <w:szCs w:val="20"/>
                <w:lang w:eastAsia="ja-JP"/>
              </w:rPr>
              <w:t>.</w:t>
            </w:r>
          </w:p>
          <w:p w14:paraId="720ED259" w14:textId="6D4EFFD6" w:rsidR="0052571D" w:rsidRDefault="0052571D" w:rsidP="0052571D">
            <w:pPr>
              <w:spacing w:beforeLines="50" w:before="120"/>
            </w:pPr>
            <w:r>
              <w:rPr>
                <w:rFonts w:eastAsiaTheme="minorEastAsia" w:hint="eastAsia"/>
                <w:iCs/>
                <w:szCs w:val="20"/>
                <w:lang w:eastAsia="zh-CN"/>
              </w:rPr>
              <w:t>W</w:t>
            </w:r>
            <w:r>
              <w:rPr>
                <w:rFonts w:eastAsiaTheme="minorEastAsia"/>
                <w:iCs/>
                <w:szCs w:val="20"/>
                <w:lang w:eastAsia="zh-CN"/>
              </w:rPr>
              <w:t xml:space="preserve">e assume that RAN4 will determine whether to support the case </w:t>
            </w:r>
            <w:r w:rsidRPr="0075459E">
              <w:rPr>
                <w:rFonts w:eastAsiaTheme="minorEastAsia"/>
                <w:iCs/>
                <w:szCs w:val="20"/>
                <w:lang w:eastAsia="zh-CN"/>
              </w:rPr>
              <w:t>where p-MaxEUTRA or p-NR-FR1 is not configured</w:t>
            </w:r>
            <w:r>
              <w:rPr>
                <w:rFonts w:eastAsiaTheme="minorEastAsia"/>
                <w:iCs/>
                <w:szCs w:val="20"/>
                <w:lang w:eastAsia="zh-CN"/>
              </w:rPr>
              <w:t>. RAN1 can also update the spec later if RAN4 requests RAN1 to do so.</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148EBFB4" w:rsidR="00F6609E" w:rsidRDefault="00316044" w:rsidP="00F6609E">
            <w:pPr>
              <w:spacing w:beforeLines="50" w:before="120"/>
            </w:pPr>
            <w:r>
              <w:rPr>
                <w:lang w:eastAsia="zh-CN"/>
              </w:rPr>
              <w:t>V</w:t>
            </w:r>
            <w:r w:rsidR="00F6609E">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3CDA2CD4" w14:textId="7CFE22EC" w:rsidR="00F6609E" w:rsidRDefault="00F6609E" w:rsidP="00F6609E">
            <w:pPr>
              <w:spacing w:beforeLines="50" w:before="120"/>
              <w:rPr>
                <w:rFonts w:eastAsia="PMingLiU"/>
                <w:lang w:eastAsia="zh-TW"/>
              </w:rPr>
            </w:pPr>
            <w:r>
              <w:rPr>
                <w:rFonts w:hint="eastAsia"/>
                <w:lang w:eastAsia="zh-CN"/>
              </w:rPr>
              <w:t>Y</w:t>
            </w:r>
            <w:r>
              <w:rPr>
                <w:lang w:eastAsia="zh-CN"/>
              </w:rPr>
              <w:t>es.</w:t>
            </w: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2C2815F" w:rsidR="00150F6F" w:rsidRDefault="00DD3E81">
            <w:pPr>
              <w:spacing w:beforeLines="50" w:before="120"/>
              <w:rPr>
                <w:lang w:eastAsia="zh-CN"/>
              </w:rPr>
            </w:pPr>
            <w:r>
              <w:rPr>
                <w:lang w:eastAsia="zh-CN"/>
              </w:rPr>
              <w:t>Nokia, NSB</w:t>
            </w:r>
          </w:p>
        </w:tc>
        <w:tc>
          <w:tcPr>
            <w:tcW w:w="7697" w:type="dxa"/>
            <w:tcBorders>
              <w:top w:val="single" w:sz="4" w:space="0" w:color="auto"/>
              <w:left w:val="single" w:sz="4" w:space="0" w:color="auto"/>
              <w:bottom w:val="single" w:sz="4" w:space="0" w:color="auto"/>
              <w:right w:val="single" w:sz="4" w:space="0" w:color="auto"/>
            </w:tcBorders>
          </w:tcPr>
          <w:p w14:paraId="6E437706" w14:textId="1CF18FE2" w:rsidR="00150F6F" w:rsidRDefault="00DD3E81">
            <w:pPr>
              <w:spacing w:beforeLines="50" w:before="120"/>
              <w:rPr>
                <w:lang w:eastAsia="zh-CN"/>
              </w:rPr>
            </w:pPr>
            <w:r>
              <w:rPr>
                <w:lang w:eastAsia="zh-CN"/>
              </w:rPr>
              <w:t>The way the beginning of subclause 7.6.1 of TS38.213 is formlulated can be read so that the two I</w:t>
            </w:r>
            <w:r w:rsidR="00316044">
              <w:rPr>
                <w:lang w:eastAsia="zh-CN"/>
              </w:rPr>
              <w:t>e</w:t>
            </w:r>
            <w:r>
              <w:rPr>
                <w:lang w:eastAsia="zh-CN"/>
              </w:rPr>
              <w:t>s would need to be present always if the UE is in EN-DC. However, this may not reflect the reality in the field, and as said</w:t>
            </w:r>
            <w:r w:rsidR="009348FE">
              <w:rPr>
                <w:lang w:eastAsia="zh-CN"/>
              </w:rPr>
              <w:t xml:space="preserve"> in answer to 2.1.1</w:t>
            </w:r>
            <w:r>
              <w:rPr>
                <w:lang w:eastAsia="zh-CN"/>
              </w:rPr>
              <w:t xml:space="preserve">, </w:t>
            </w:r>
            <w:r w:rsidR="009348FE">
              <w:rPr>
                <w:lang w:eastAsia="zh-CN"/>
              </w:rPr>
              <w:t>38.213 subclauses</w:t>
            </w:r>
            <w:r>
              <w:rPr>
                <w:lang w:eastAsia="zh-CN"/>
              </w:rPr>
              <w:t xml:space="preserve"> 7.1-7.5 are designed to work without the two</w:t>
            </w:r>
            <w:r w:rsidR="009348FE">
              <w:rPr>
                <w:lang w:eastAsia="zh-CN"/>
              </w:rPr>
              <w:t xml:space="preserve"> I</w:t>
            </w:r>
            <w:r w:rsidR="00316044">
              <w:rPr>
                <w:lang w:eastAsia="zh-CN"/>
              </w:rPr>
              <w:t>e</w:t>
            </w:r>
            <w:r w:rsidR="009348FE">
              <w:rPr>
                <w:lang w:eastAsia="zh-CN"/>
              </w:rPr>
              <w:t>s</w:t>
            </w:r>
            <w:r>
              <w:rPr>
                <w:lang w:eastAsia="zh-CN"/>
              </w:rPr>
              <w:t>, and 7.6 is not considering the two I</w:t>
            </w:r>
            <w:r w:rsidR="00316044">
              <w:rPr>
                <w:lang w:eastAsia="zh-CN"/>
              </w:rPr>
              <w:t>e</w:t>
            </w:r>
            <w:r>
              <w:rPr>
                <w:lang w:eastAsia="zh-CN"/>
              </w:rPr>
              <w:t>s</w:t>
            </w:r>
            <w:r w:rsidR="009348FE">
              <w:rPr>
                <w:lang w:eastAsia="zh-CN"/>
              </w:rPr>
              <w:t>, so by definition 38.213 works without the two in EN-DC as well</w:t>
            </w:r>
            <w:r>
              <w:rPr>
                <w:lang w:eastAsia="zh-CN"/>
              </w:rPr>
              <w:t>.</w:t>
            </w:r>
          </w:p>
        </w:tc>
      </w:tr>
      <w:tr w:rsidR="00C877DA" w14:paraId="4DBC0D00" w14:textId="77777777" w:rsidTr="00983814">
        <w:tc>
          <w:tcPr>
            <w:tcW w:w="1610" w:type="dxa"/>
            <w:tcBorders>
              <w:top w:val="single" w:sz="4" w:space="0" w:color="auto"/>
              <w:left w:val="single" w:sz="4" w:space="0" w:color="auto"/>
              <w:bottom w:val="single" w:sz="4" w:space="0" w:color="auto"/>
              <w:right w:val="single" w:sz="4" w:space="0" w:color="auto"/>
            </w:tcBorders>
          </w:tcPr>
          <w:p w14:paraId="070FC367" w14:textId="49BBD8FF" w:rsidR="00C877DA" w:rsidRPr="00C877DA" w:rsidRDefault="00C877D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02C80031" w14:textId="04EFACA5" w:rsidR="00C877DA" w:rsidRPr="009D6150" w:rsidRDefault="009D6150">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655814E2" w14:textId="77777777" w:rsidTr="00983814">
        <w:tc>
          <w:tcPr>
            <w:tcW w:w="1610" w:type="dxa"/>
            <w:tcBorders>
              <w:top w:val="single" w:sz="4" w:space="0" w:color="auto"/>
              <w:left w:val="single" w:sz="4" w:space="0" w:color="auto"/>
              <w:bottom w:val="single" w:sz="4" w:space="0" w:color="auto"/>
              <w:right w:val="single" w:sz="4" w:space="0" w:color="auto"/>
            </w:tcBorders>
          </w:tcPr>
          <w:p w14:paraId="5FDC4429" w14:textId="24116D89" w:rsidR="009D6150" w:rsidRDefault="008A440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02FD055" w14:textId="0D61617B" w:rsidR="009D6150" w:rsidRDefault="008A4403">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14AE0361" w14:textId="77777777" w:rsidTr="00983814">
        <w:tc>
          <w:tcPr>
            <w:tcW w:w="1610" w:type="dxa"/>
            <w:tcBorders>
              <w:top w:val="single" w:sz="4" w:space="0" w:color="auto"/>
              <w:left w:val="single" w:sz="4" w:space="0" w:color="auto"/>
              <w:bottom w:val="single" w:sz="4" w:space="0" w:color="auto"/>
              <w:right w:val="single" w:sz="4" w:space="0" w:color="auto"/>
            </w:tcBorders>
          </w:tcPr>
          <w:p w14:paraId="27DB2D03" w14:textId="3BD10AB7" w:rsidR="009D6150" w:rsidRDefault="002E0D4F">
            <w:pPr>
              <w:spacing w:beforeLines="50" w:before="120"/>
              <w:rPr>
                <w:rFonts w:eastAsia="MS Mincho"/>
                <w:lang w:eastAsia="ja-JP"/>
              </w:rPr>
            </w:pPr>
            <w:r>
              <w:rPr>
                <w:rFonts w:eastAsia="MS Mincho"/>
                <w:lang w:eastAsia="ja-JP"/>
              </w:rPr>
              <w:t>Samsung</w:t>
            </w:r>
          </w:p>
        </w:tc>
        <w:tc>
          <w:tcPr>
            <w:tcW w:w="7697" w:type="dxa"/>
            <w:tcBorders>
              <w:top w:val="single" w:sz="4" w:space="0" w:color="auto"/>
              <w:left w:val="single" w:sz="4" w:space="0" w:color="auto"/>
              <w:bottom w:val="single" w:sz="4" w:space="0" w:color="auto"/>
              <w:right w:val="single" w:sz="4" w:space="0" w:color="auto"/>
            </w:tcBorders>
          </w:tcPr>
          <w:p w14:paraId="1E5A990B" w14:textId="12CE5DAC" w:rsidR="009D6150" w:rsidRDefault="00D43E72">
            <w:pPr>
              <w:spacing w:beforeLines="50" w:before="120"/>
              <w:rPr>
                <w:rFonts w:eastAsia="MS Mincho"/>
                <w:lang w:eastAsia="ja-JP"/>
              </w:rPr>
            </w:pPr>
            <w:r>
              <w:rPr>
                <w:rFonts w:eastAsia="Malgun Gothic" w:hint="eastAsia"/>
                <w:lang w:eastAsia="ko-KR"/>
              </w:rPr>
              <w:t xml:space="preserve">No. </w:t>
            </w:r>
            <w:r>
              <w:rPr>
                <w:rFonts w:eastAsia="Malgun Gothic"/>
                <w:lang w:eastAsia="ko-KR"/>
              </w:rPr>
              <w:t>As explained by our response above, without those two I</w:t>
            </w:r>
            <w:r w:rsidR="00B24D42">
              <w:rPr>
                <w:rFonts w:eastAsia="Malgun Gothic"/>
                <w:lang w:eastAsia="ko-KR"/>
              </w:rPr>
              <w:t>e</w:t>
            </w:r>
            <w:r>
              <w:rPr>
                <w:rFonts w:eastAsia="Malgun Gothic"/>
                <w:lang w:eastAsia="ko-KR"/>
              </w:rPr>
              <w:t>s, current RAN1 specification would clarify that dynamic power sharing or TDM pattern based operation is not supported.</w:t>
            </w:r>
          </w:p>
        </w:tc>
      </w:tr>
      <w:tr w:rsidR="002E0D4F" w14:paraId="1F87EA6F" w14:textId="77777777" w:rsidTr="002E0D4F">
        <w:tc>
          <w:tcPr>
            <w:tcW w:w="1610" w:type="dxa"/>
          </w:tcPr>
          <w:p w14:paraId="7711EE65" w14:textId="77777777" w:rsidR="002E0D4F" w:rsidRDefault="002E0D4F" w:rsidP="00604F1B">
            <w:pPr>
              <w:spacing w:beforeLines="50" w:before="120"/>
              <w:rPr>
                <w:lang w:eastAsia="zh-CN"/>
              </w:rPr>
            </w:pPr>
            <w:r>
              <w:rPr>
                <w:lang w:eastAsia="zh-CN"/>
              </w:rPr>
              <w:t xml:space="preserve">CATT </w:t>
            </w:r>
          </w:p>
        </w:tc>
        <w:tc>
          <w:tcPr>
            <w:tcW w:w="7697" w:type="dxa"/>
          </w:tcPr>
          <w:p w14:paraId="05F39C0B" w14:textId="77777777" w:rsidR="002E0D4F" w:rsidRDefault="002E0D4F" w:rsidP="00604F1B">
            <w:pPr>
              <w:spacing w:beforeLines="50" w:before="120"/>
              <w:rPr>
                <w:lang w:eastAsia="zh-CN"/>
              </w:rPr>
            </w:pPr>
            <w:r>
              <w:rPr>
                <w:lang w:eastAsia="zh-CN"/>
              </w:rPr>
              <w:t xml:space="preserve">No.  It is clearly stated in 38.331 as follows,    </w:t>
            </w:r>
          </w:p>
          <w:p w14:paraId="6DB61581" w14:textId="77777777" w:rsidR="002E0D4F" w:rsidRDefault="002E0D4F" w:rsidP="00604F1B">
            <w:pPr>
              <w:spacing w:beforeLines="50" w:before="120"/>
              <w:rPr>
                <w:lang w:eastAsia="zh-CN"/>
              </w:rPr>
            </w:pPr>
          </w:p>
          <w:p w14:paraId="7D63E8F3" w14:textId="77777777" w:rsidR="002E0D4F" w:rsidRDefault="002E0D4F" w:rsidP="00604F1B">
            <w:pPr>
              <w:spacing w:beforeLines="50" w:before="120"/>
              <w:rPr>
                <w:lang w:eastAsia="zh-CN"/>
              </w:rPr>
            </w:pPr>
            <w:r>
              <w:rPr>
                <w:lang w:eastAsia="zh-CN"/>
              </w:rPr>
              <w:t>p-Max</w:t>
            </w:r>
          </w:p>
          <w:p w14:paraId="7CECB27A" w14:textId="77777777" w:rsidR="002E0D4F" w:rsidRDefault="002E0D4F" w:rsidP="00604F1B">
            <w:pPr>
              <w:spacing w:beforeLines="50" w:before="120"/>
              <w:rPr>
                <w:lang w:eastAsia="zh-CN"/>
              </w:rPr>
            </w:pPr>
            <w:r>
              <w:rPr>
                <w:lang w:eastAsia="zh-CN"/>
              </w:rPr>
              <w:t xml:space="preserve">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w:t>
            </w:r>
            <w:r>
              <w:rPr>
                <w:lang w:eastAsia="zh-CN"/>
              </w:rPr>
              <w:lastRenderedPageBreak/>
              <w:t>[39]. Value in dBm. This field is ignored by IAB-MT, the IAB-MT applies output power and emissions requirements, as specified in TS 38.174 [63].</w:t>
            </w:r>
          </w:p>
        </w:tc>
      </w:tr>
      <w:tr w:rsidR="00316044" w14:paraId="26555E2E" w14:textId="77777777" w:rsidTr="002E0D4F">
        <w:tc>
          <w:tcPr>
            <w:tcW w:w="1610" w:type="dxa"/>
          </w:tcPr>
          <w:p w14:paraId="5A273E50" w14:textId="515BB676" w:rsidR="00316044" w:rsidRDefault="00316044" w:rsidP="00604F1B">
            <w:pPr>
              <w:spacing w:beforeLines="50" w:before="120"/>
              <w:rPr>
                <w:lang w:eastAsia="zh-CN"/>
              </w:rPr>
            </w:pPr>
            <w:r>
              <w:rPr>
                <w:lang w:eastAsia="zh-CN"/>
              </w:rPr>
              <w:lastRenderedPageBreak/>
              <w:t>Ericsson1</w:t>
            </w:r>
          </w:p>
        </w:tc>
        <w:tc>
          <w:tcPr>
            <w:tcW w:w="7697" w:type="dxa"/>
          </w:tcPr>
          <w:p w14:paraId="2E8E5B68" w14:textId="4CC036AE" w:rsidR="00316044" w:rsidRDefault="00316044" w:rsidP="00604F1B">
            <w:pPr>
              <w:spacing w:beforeLines="50" w:before="120"/>
              <w:rPr>
                <w:lang w:eastAsia="zh-CN"/>
              </w:rPr>
            </w:pPr>
            <w:r>
              <w:rPr>
                <w:rFonts w:eastAsia="MS Mincho"/>
                <w:lang w:eastAsia="ja-JP"/>
              </w:rPr>
              <w:t xml:space="preserve">If a default configuration to apply when the fields are not present were to be included by RAN2/4, current text in 38.213 7.6.1 </w:t>
            </w:r>
            <w:r w:rsidR="00152BBE">
              <w:rPr>
                <w:rFonts w:eastAsia="MS Mincho"/>
                <w:lang w:eastAsia="ja-JP"/>
              </w:rPr>
              <w:t>c</w:t>
            </w:r>
            <w:r>
              <w:rPr>
                <w:rFonts w:eastAsia="MS Mincho"/>
                <w:lang w:eastAsia="ja-JP"/>
              </w:rPr>
              <w:t>ould still cover that case without need for additional update.</w:t>
            </w:r>
          </w:p>
        </w:tc>
      </w:tr>
      <w:tr w:rsidR="008D6906" w14:paraId="1FEA5853" w14:textId="77777777" w:rsidTr="002E0D4F">
        <w:tc>
          <w:tcPr>
            <w:tcW w:w="1610" w:type="dxa"/>
          </w:tcPr>
          <w:p w14:paraId="52ED95CD" w14:textId="22F836BA" w:rsidR="008D6906" w:rsidRDefault="008D6906" w:rsidP="00604F1B">
            <w:pPr>
              <w:spacing w:beforeLines="50" w:before="120"/>
              <w:rPr>
                <w:lang w:eastAsia="zh-CN"/>
              </w:rPr>
            </w:pPr>
            <w:r>
              <w:rPr>
                <w:lang w:eastAsia="zh-CN"/>
              </w:rPr>
              <w:t xml:space="preserve">Apple </w:t>
            </w:r>
          </w:p>
        </w:tc>
        <w:tc>
          <w:tcPr>
            <w:tcW w:w="7697" w:type="dxa"/>
          </w:tcPr>
          <w:p w14:paraId="7F98B1CF" w14:textId="314A3819" w:rsidR="008D6906" w:rsidRDefault="008D6906" w:rsidP="00604F1B">
            <w:pPr>
              <w:spacing w:beforeLines="50" w:before="120"/>
              <w:rPr>
                <w:rFonts w:eastAsia="MS Mincho"/>
                <w:lang w:eastAsia="ja-JP"/>
              </w:rPr>
            </w:pPr>
            <w:r>
              <w:rPr>
                <w:rFonts w:eastAsia="MS Mincho"/>
                <w:lang w:eastAsia="ja-JP"/>
              </w:rPr>
              <w:t>Our reading of the clause 7.6.1 of TS 38.213 is that these two I</w:t>
            </w:r>
            <w:r w:rsidR="00B24D42">
              <w:rPr>
                <w:rFonts w:eastAsia="MS Mincho"/>
                <w:lang w:eastAsia="ja-JP"/>
              </w:rPr>
              <w:t>e</w:t>
            </w:r>
            <w:r>
              <w:rPr>
                <w:rFonts w:eastAsia="MS Mincho"/>
                <w:lang w:eastAsia="ja-JP"/>
              </w:rPr>
              <w:t>s</w:t>
            </w:r>
            <w:r w:rsidR="00D35126">
              <w:rPr>
                <w:rFonts w:eastAsia="MS Mincho"/>
                <w:lang w:eastAsia="ja-JP"/>
              </w:rPr>
              <w:t xml:space="preserve"> </w:t>
            </w:r>
            <w:r>
              <w:rPr>
                <w:rFonts w:eastAsia="MS Mincho"/>
                <w:lang w:eastAsia="ja-JP"/>
              </w:rPr>
              <w:t xml:space="preserve">form the basis for </w:t>
            </w:r>
            <w:r w:rsidR="00D35126">
              <w:rPr>
                <w:rFonts w:eastAsia="MS Mincho"/>
                <w:lang w:eastAsia="ja-JP"/>
              </w:rPr>
              <w:t xml:space="preserve">EN-DC power control operation, including semi-static, dynamic power sharing and TDM scheme. </w:t>
            </w:r>
          </w:p>
        </w:tc>
      </w:tr>
      <w:tr w:rsidR="00886D63" w14:paraId="0A5D1D17" w14:textId="77777777" w:rsidTr="002E0D4F">
        <w:tc>
          <w:tcPr>
            <w:tcW w:w="1610" w:type="dxa"/>
          </w:tcPr>
          <w:p w14:paraId="464F6B5A" w14:textId="4971CD0E" w:rsidR="00886D63" w:rsidRDefault="00886D63" w:rsidP="00886D63">
            <w:pPr>
              <w:spacing w:beforeLines="50" w:before="120"/>
              <w:rPr>
                <w:lang w:eastAsia="zh-CN"/>
              </w:rPr>
            </w:pPr>
            <w:r>
              <w:rPr>
                <w:lang w:eastAsia="zh-CN"/>
              </w:rPr>
              <w:t xml:space="preserve">Intel </w:t>
            </w:r>
          </w:p>
        </w:tc>
        <w:tc>
          <w:tcPr>
            <w:tcW w:w="7697" w:type="dxa"/>
          </w:tcPr>
          <w:p w14:paraId="6FD6468A" w14:textId="2DD47119" w:rsidR="00886D63" w:rsidRDefault="00886D63" w:rsidP="00886D63">
            <w:pPr>
              <w:spacing w:beforeLines="50" w:before="120"/>
              <w:rPr>
                <w:rFonts w:eastAsia="MS Mincho"/>
                <w:lang w:eastAsia="ja-JP"/>
              </w:rPr>
            </w:pPr>
            <w:r>
              <w:rPr>
                <w:rFonts w:eastAsia="MS Mincho"/>
                <w:lang w:eastAsia="ja-JP"/>
              </w:rPr>
              <w:t>Yes. Power sharing is impossible without knowing the maximum power of each CG</w:t>
            </w:r>
          </w:p>
        </w:tc>
      </w:tr>
      <w:tr w:rsidR="00886D63" w14:paraId="2CB10EF6" w14:textId="77777777" w:rsidTr="002E0D4F">
        <w:tc>
          <w:tcPr>
            <w:tcW w:w="1610" w:type="dxa"/>
          </w:tcPr>
          <w:p w14:paraId="5B8D1105" w14:textId="65E8650F" w:rsidR="00886D63" w:rsidRDefault="00886D63" w:rsidP="00886D63">
            <w:pPr>
              <w:spacing w:beforeLines="50" w:before="120"/>
              <w:rPr>
                <w:lang w:eastAsia="zh-CN"/>
              </w:rPr>
            </w:pPr>
            <w:r>
              <w:rPr>
                <w:lang w:eastAsia="zh-CN"/>
              </w:rPr>
              <w:t>Huawei, HiSilicon</w:t>
            </w:r>
          </w:p>
        </w:tc>
        <w:tc>
          <w:tcPr>
            <w:tcW w:w="7697" w:type="dxa"/>
          </w:tcPr>
          <w:p w14:paraId="4DD2D7E3" w14:textId="756A314B" w:rsidR="00886D63" w:rsidRDefault="00886D63" w:rsidP="00886D63">
            <w:pPr>
              <w:spacing w:beforeLines="50" w:before="120"/>
              <w:rPr>
                <w:rFonts w:eastAsia="MS Mincho"/>
                <w:lang w:eastAsia="ja-JP"/>
              </w:rPr>
            </w:pPr>
            <w:r>
              <w:rPr>
                <w:rFonts w:eastAsia="MS Mincho"/>
                <w:lang w:eastAsia="ja-JP"/>
              </w:rPr>
              <w:t>Yes.</w:t>
            </w:r>
          </w:p>
        </w:tc>
      </w:tr>
      <w:tr w:rsidR="00886D63" w14:paraId="00D1B117" w14:textId="77777777" w:rsidTr="002E0D4F">
        <w:tc>
          <w:tcPr>
            <w:tcW w:w="1610" w:type="dxa"/>
          </w:tcPr>
          <w:p w14:paraId="44AE64D9" w14:textId="15F4E0F4" w:rsidR="00886D63" w:rsidRDefault="00886D63" w:rsidP="00886D63">
            <w:pPr>
              <w:spacing w:beforeLines="50" w:before="120"/>
              <w:rPr>
                <w:lang w:eastAsia="zh-CN"/>
              </w:rPr>
            </w:pPr>
            <w:r>
              <w:rPr>
                <w:lang w:eastAsia="zh-CN"/>
              </w:rPr>
              <w:t>Moderator</w:t>
            </w:r>
          </w:p>
        </w:tc>
        <w:tc>
          <w:tcPr>
            <w:tcW w:w="7697" w:type="dxa"/>
          </w:tcPr>
          <w:p w14:paraId="7BF0112F" w14:textId="046D4D2A" w:rsidR="00886D63" w:rsidRPr="0098328A" w:rsidRDefault="00886D63" w:rsidP="00886D63">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35ECA4" w14:textId="3CB68BC4" w:rsidR="00886D63" w:rsidRDefault="00886D63" w:rsidP="00886D63">
            <w:pPr>
              <w:spacing w:beforeLines="50" w:before="120"/>
              <w:rPr>
                <w:rFonts w:eastAsia="MS Mincho"/>
                <w:lang w:eastAsia="ja-JP"/>
              </w:rPr>
            </w:pPr>
            <w:r w:rsidRPr="0098328A">
              <w:rPr>
                <w:rFonts w:eastAsiaTheme="minorEastAsia"/>
                <w:lang w:eastAsia="zh-CN"/>
              </w:rPr>
              <w:t>Yes</w:t>
            </w:r>
            <w:r w:rsidRPr="0098328A">
              <w:rPr>
                <w:rFonts w:eastAsia="MS Mincho"/>
                <w:lang w:eastAsia="ja-JP"/>
              </w:rPr>
              <w:t xml:space="preserve">: </w:t>
            </w:r>
            <w:r>
              <w:rPr>
                <w:rFonts w:eastAsia="MS Mincho"/>
                <w:lang w:eastAsia="ja-JP"/>
              </w:rPr>
              <w:t>9 companies (1 company also feels that the RAN1 spec may not reflect the reality in the field).</w:t>
            </w:r>
          </w:p>
          <w:p w14:paraId="3CE6A8DD" w14:textId="2ACD9082" w:rsidR="00886D63" w:rsidRDefault="00886D63" w:rsidP="00886D63">
            <w:pPr>
              <w:spacing w:beforeLines="50" w:before="120"/>
              <w:rPr>
                <w:rFonts w:eastAsia="MS Mincho"/>
                <w:lang w:eastAsia="ja-JP"/>
              </w:rPr>
            </w:pPr>
            <w:r>
              <w:rPr>
                <w:rFonts w:eastAsia="MS Mincho"/>
                <w:lang w:eastAsia="ja-JP"/>
              </w:rPr>
              <w:t>No: 2 companies (1 company also believes that no specified RAN1 UE behavior in this case)</w:t>
            </w:r>
          </w:p>
          <w:p w14:paraId="4B0F34B5" w14:textId="77777777" w:rsidR="00886D63" w:rsidRPr="0098328A" w:rsidRDefault="00886D63" w:rsidP="00886D63">
            <w:pPr>
              <w:spacing w:beforeLines="50" w:before="120"/>
              <w:rPr>
                <w:rFonts w:eastAsia="MS Mincho"/>
                <w:lang w:eastAsia="ja-JP"/>
              </w:rPr>
            </w:pPr>
          </w:p>
          <w:p w14:paraId="354F36A2" w14:textId="74F00311" w:rsidR="00886D63" w:rsidRDefault="00886D63" w:rsidP="00886D63">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3ACCFA02">
                <v:shape id="_x0000_i1029" type="#_x0000_t75" style="width:22.05pt;height:14.55pt" o:ole="">
                  <v:imagedata r:id="rId8" o:title=""/>
                </v:shape>
                <o:OLEObject Type="Embed" ProgID="Equation.3" ShapeID="_x0000_i1029" DrawAspect="Content" ObjectID="_1707221575" r:id="rId19"/>
              </w:object>
            </w:r>
            <w:r>
              <w:t xml:space="preserve">and </w:t>
            </w:r>
            <w:r w:rsidRPr="006049B4">
              <w:rPr>
                <w:position w:val="-10"/>
              </w:rPr>
              <w:object w:dxaOrig="360" w:dyaOrig="300" w14:anchorId="06742063">
                <v:shape id="_x0000_i1030" type="#_x0000_t75" style="width:22.05pt;height:14.55pt" o:ole="">
                  <v:imagedata r:id="rId10" o:title=""/>
                </v:shape>
                <o:OLEObject Type="Embed" ProgID="Equation.3" ShapeID="_x0000_i1030" DrawAspect="Content" ObjectID="_1707221576" r:id="rId20"/>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48D32DAF" w14:textId="4EA7408C" w:rsidR="00886D63" w:rsidRDefault="00886D63" w:rsidP="00886D63">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422D753A" w14:textId="1BCFBCF1" w:rsidR="00886D63" w:rsidRDefault="00886D63" w:rsidP="00886D63">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Not sure why its spec text was quoted. Could you please clarify it?</w:t>
            </w:r>
          </w:p>
          <w:p w14:paraId="7337CAD5" w14:textId="7F49655D" w:rsidR="00886D63" w:rsidRDefault="00886D63" w:rsidP="00886D63">
            <w:pPr>
              <w:spacing w:beforeLines="50" w:before="120"/>
              <w:rPr>
                <w:rFonts w:eastAsia="MS Mincho"/>
                <w:lang w:eastAsia="ja-JP"/>
              </w:rPr>
            </w:pPr>
            <w:r>
              <w:rPr>
                <w:rFonts w:eastAsia="MS Mincho"/>
                <w:lang w:eastAsia="ja-JP"/>
              </w:rPr>
              <w:t>@Samsung, CATT, since your answers are No, could you please clarify a bit what your interpretation on the “is configured” within the following spec text?</w:t>
            </w:r>
          </w:p>
          <w:p w14:paraId="53B4930D" w14:textId="3DC2906E" w:rsidR="00886D63" w:rsidRDefault="00886D63" w:rsidP="00886D63">
            <w:pPr>
              <w:spacing w:beforeLines="50" w:before="120"/>
              <w:rPr>
                <w:rFonts w:eastAsia="MS Mincho"/>
                <w:lang w:eastAsia="ja-JP"/>
              </w:rPr>
            </w:pPr>
            <w:r>
              <w:rPr>
                <w:rFonts w:eastAsia="MS Mincho"/>
                <w:lang w:eastAsia="ja-JP"/>
              </w:rPr>
              <w:t>TS 38.213:</w:t>
            </w:r>
          </w:p>
          <w:p w14:paraId="71377CE8" w14:textId="392C19D9" w:rsidR="00886D63" w:rsidRDefault="00886D63" w:rsidP="00886D63">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78BFC564">
                <v:shape id="_x0000_i1031" type="#_x0000_t75" alt="" style="width:22.05pt;height:14.55pt;mso-width-percent:0;mso-height-percent:0;mso-width-percent:0;mso-height-percent:0" o:ole="">
                  <v:imagedata r:id="rId8" o:title=""/>
                </v:shape>
                <o:OLEObject Type="Embed" ProgID="Equation.3" ShapeID="_x0000_i1031" DrawAspect="Content" ObjectID="_1707221577" r:id="rId21"/>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700489EE">
                <v:shape id="_x0000_i1032" type="#_x0000_t75" alt="" style="width:22.05pt;height:14.55pt;mso-width-percent:0;mso-height-percent:0;mso-width-percent:0;mso-height-percent:0" o:ole="">
                  <v:imagedata r:id="rId10" o:title=""/>
                </v:shape>
                <o:OLEObject Type="Embed" ProgID="Equation.3" ShapeID="_x0000_i1032" DrawAspect="Content" ObjectID="_1707221578" r:id="rId22"/>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6BE87F5C" w14:textId="77777777" w:rsidR="00886D63" w:rsidRDefault="00886D63" w:rsidP="00886D63">
            <w:pPr>
              <w:spacing w:beforeLines="50" w:before="120"/>
              <w:rPr>
                <w:rFonts w:eastAsia="MS Mincho"/>
                <w:lang w:eastAsia="ja-JP"/>
              </w:rPr>
            </w:pPr>
          </w:p>
          <w:p w14:paraId="53AF8AD4" w14:textId="67053B4E" w:rsidR="00886D63" w:rsidRDefault="00886D63" w:rsidP="00886D63">
            <w:pPr>
              <w:spacing w:beforeLines="50" w:before="120"/>
              <w:rPr>
                <w:rFonts w:eastAsia="MS Mincho"/>
                <w:lang w:eastAsia="ja-JP"/>
              </w:rPr>
            </w:pPr>
            <w:r>
              <w:rPr>
                <w:rFonts w:eastAsia="MS Mincho"/>
                <w:lang w:eastAsia="ja-JP"/>
              </w:rPr>
              <w:t>Based on the feedbacks and the current RAN1 specifications, a proposal could be</w:t>
            </w:r>
          </w:p>
          <w:p w14:paraId="715FBC8F" w14:textId="2C9B5CCE" w:rsidR="00886D63" w:rsidRPr="00B577EE" w:rsidRDefault="00886D63" w:rsidP="00886D63">
            <w:pPr>
              <w:autoSpaceDE/>
              <w:autoSpaceDN/>
              <w:adjustRightInd/>
              <w:snapToGrid/>
              <w:spacing w:after="180" w:line="240" w:lineRule="auto"/>
              <w:jc w:val="left"/>
              <w:rPr>
                <w:rFonts w:eastAsia="MS Mincho"/>
                <w:lang w:val="en-GB" w:eastAsia="ja-JP"/>
              </w:rPr>
            </w:pPr>
            <w:r w:rsidRPr="004911E3">
              <w:rPr>
                <w:rFonts w:eastAsia="MS Mincho"/>
                <w:b/>
                <w:i/>
                <w:lang w:eastAsia="ja-JP"/>
              </w:rPr>
              <w:t>FL Proposal:</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w:t>
            </w:r>
            <w:r w:rsidRPr="00215108">
              <w:rPr>
                <w:rFonts w:eastAsia="Times New Roman"/>
                <w:i/>
                <w:kern w:val="0"/>
                <w:lang w:val="en-GB" w:eastAsia="ja-JP"/>
              </w:rPr>
              <w:lastRenderedPageBreak/>
              <w:t xml:space="preserve">maximum power </w:t>
            </w:r>
            <w:r w:rsidRPr="00215108">
              <w:rPr>
                <w:rFonts w:eastAsia="Times New Roman"/>
                <w:i/>
                <w:noProof/>
                <w:kern w:val="0"/>
                <w:position w:val="-10"/>
                <w:lang w:val="en-GB"/>
              </w:rPr>
              <w:object w:dxaOrig="400" w:dyaOrig="300" w14:anchorId="7C7F917A">
                <v:shape id="_x0000_i1033" type="#_x0000_t75" alt="" style="width:22.05pt;height:14.55pt;mso-width-percent:0;mso-height-percent:0;mso-width-percent:0;mso-height-percent:0" o:ole="">
                  <v:imagedata r:id="rId8" o:title=""/>
                </v:shape>
                <o:OLEObject Type="Embed" ProgID="Equation.3" ShapeID="_x0000_i1033" DrawAspect="Content" ObjectID="_1707221579" r:id="rId23"/>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44FCE557">
                <v:shape id="_x0000_i1034" type="#_x0000_t75" alt="" style="width:22.05pt;height:14.55pt;mso-width-percent:0;mso-height-percent:0;mso-width-percent:0;mso-height-percent:0" o:ole="">
                  <v:imagedata r:id="rId10" o:title=""/>
                </v:shape>
                <o:OLEObject Type="Embed" ProgID="Equation.3" ShapeID="_x0000_i1034" DrawAspect="Content" ObjectID="_1707221580" r:id="rId24"/>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sidRPr="004911E3">
              <w:rPr>
                <w:rFonts w:eastAsia="Times New Roman"/>
                <w:i/>
                <w:kern w:val="0"/>
                <w:sz w:val="20"/>
                <w:szCs w:val="20"/>
                <w:lang w:val="en-GB" w:eastAsia="ja-JP"/>
              </w:rPr>
              <w:t xml:space="preserve"> </w:t>
            </w:r>
          </w:p>
        </w:tc>
      </w:tr>
      <w:tr w:rsidR="00B24D42" w14:paraId="1CAFE663" w14:textId="77777777" w:rsidTr="002E0D4F">
        <w:tc>
          <w:tcPr>
            <w:tcW w:w="1610" w:type="dxa"/>
          </w:tcPr>
          <w:p w14:paraId="171DC03F" w14:textId="7BCAD77D" w:rsidR="00B24D42" w:rsidRDefault="00B24D42" w:rsidP="00886D63">
            <w:pPr>
              <w:spacing w:beforeLines="50" w:before="120"/>
              <w:rPr>
                <w:lang w:eastAsia="zh-CN"/>
              </w:rPr>
            </w:pPr>
            <w:r>
              <w:rPr>
                <w:lang w:eastAsia="zh-CN"/>
              </w:rPr>
              <w:lastRenderedPageBreak/>
              <w:t>CATT2</w:t>
            </w:r>
          </w:p>
        </w:tc>
        <w:tc>
          <w:tcPr>
            <w:tcW w:w="7697" w:type="dxa"/>
          </w:tcPr>
          <w:p w14:paraId="6B64FFA2" w14:textId="6AEECA85" w:rsidR="00B24D42" w:rsidRPr="00B24D42" w:rsidRDefault="00B24D42" w:rsidP="00886D63">
            <w:pPr>
              <w:spacing w:beforeLines="50" w:before="120"/>
              <w:rPr>
                <w:rFonts w:eastAsia="MS Mincho"/>
                <w:bCs/>
                <w:sz w:val="20"/>
                <w:szCs w:val="20"/>
                <w:lang w:eastAsia="ja-JP"/>
              </w:rPr>
            </w:pPr>
            <w:r>
              <w:rPr>
                <w:rFonts w:eastAsia="MS Mincho"/>
                <w:bCs/>
                <w:sz w:val="20"/>
                <w:szCs w:val="20"/>
                <w:lang w:eastAsia="ja-JP"/>
              </w:rPr>
              <w:t xml:space="preserve">The default maximum power in 38.101 would be used for </w:t>
            </w:r>
            <w:r>
              <w:rPr>
                <w:rFonts w:eastAsia="MS Mincho"/>
                <w:bCs/>
                <w:i/>
                <w:iCs/>
                <w:sz w:val="20"/>
                <w:szCs w:val="20"/>
                <w:lang w:eastAsia="ja-JP"/>
              </w:rPr>
              <w:t>p-Max</w:t>
            </w:r>
            <w:r>
              <w:rPr>
                <w:rFonts w:eastAsia="MS Mincho"/>
                <w:bCs/>
                <w:sz w:val="20"/>
                <w:szCs w:val="20"/>
                <w:lang w:eastAsia="ja-JP"/>
              </w:rPr>
              <w:t xml:space="preserve"> if the additional parameter </w:t>
            </w:r>
            <w:r>
              <w:rPr>
                <w:rFonts w:eastAsia="MS Mincho"/>
                <w:bCs/>
                <w:i/>
                <w:iCs/>
                <w:sz w:val="20"/>
                <w:szCs w:val="20"/>
                <w:lang w:eastAsia="ja-JP"/>
              </w:rPr>
              <w:t xml:space="preserve">p-UE-FR1 </w:t>
            </w:r>
            <w:r>
              <w:rPr>
                <w:rFonts w:eastAsia="MS Mincho"/>
                <w:bCs/>
                <w:sz w:val="20"/>
                <w:szCs w:val="20"/>
                <w:lang w:eastAsia="ja-JP"/>
              </w:rPr>
              <w:t>is not present.</w:t>
            </w:r>
          </w:p>
        </w:tc>
      </w:tr>
    </w:tbl>
    <w:p w14:paraId="3CE769A9" w14:textId="77777777" w:rsidR="00150F6F" w:rsidRDefault="00150F6F">
      <w:pPr>
        <w:rPr>
          <w:rFonts w:eastAsia="MS Mincho"/>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f4"/>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ae"/>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p-MaxEUTRA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e"/>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f4"/>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lastRenderedPageBreak/>
        <w:t>Other Issues</w:t>
      </w:r>
    </w:p>
    <w:p w14:paraId="2AEF438D" w14:textId="77777777" w:rsidR="00150F6F" w:rsidRDefault="00F06E94">
      <w:r>
        <w:t>Issues or comments that do not fit in any of the previous sections of this document can be provided in this section.</w:t>
      </w:r>
    </w:p>
    <w:tbl>
      <w:tblPr>
        <w:tblStyle w:val="af4"/>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2F472549" w:rsidR="00604F1B" w:rsidRDefault="00604F1B" w:rsidP="00604F1B">
      <w:pPr>
        <w:pStyle w:val="1"/>
      </w:pPr>
      <w:r>
        <w:t xml:space="preserve">Phase II of Discussions </w:t>
      </w:r>
    </w:p>
    <w:p w14:paraId="367B7D0D" w14:textId="77777777" w:rsidR="00604F1B" w:rsidRDefault="00604F1B" w:rsidP="00604F1B">
      <w:pPr>
        <w:pStyle w:val="2"/>
        <w:rPr>
          <w:lang w:eastAsia="zh-CN"/>
        </w:rPr>
      </w:pPr>
      <w:r>
        <w:t xml:space="preserve">Q1: </w:t>
      </w:r>
      <w:r w:rsidRPr="00FA3A62">
        <w:t xml:space="preserve">whether the RAN1 specifications require that the IEs p-MaxEUTRA and p-NR-FR1 are always configured by the network when </w:t>
      </w:r>
      <w:r>
        <w:t xml:space="preserve">the </w:t>
      </w:r>
      <w:r w:rsidRPr="00FA3A62">
        <w:t xml:space="preserve">UE </w:t>
      </w:r>
      <w:r>
        <w:t>is</w:t>
      </w:r>
      <w:r w:rsidRPr="00FA3A62">
        <w:t xml:space="preserve"> in EN-DC connectivity mode.</w:t>
      </w:r>
    </w:p>
    <w:p w14:paraId="5314D482" w14:textId="77777777" w:rsidR="00604F1B" w:rsidRDefault="00604F1B" w:rsidP="00604F1B">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3C52C56B" w14:textId="1BA98C7C" w:rsidR="00604F1B" w:rsidRDefault="00604F1B"/>
    <w:p w14:paraId="6BB09C8C" w14:textId="77777777" w:rsidR="00604F1B" w:rsidRDefault="00604F1B" w:rsidP="00604F1B">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7172A676" w14:textId="77777777" w:rsidR="00604F1B" w:rsidRDefault="00604F1B" w:rsidP="00604F1B">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5668E398" w14:textId="77777777" w:rsidR="00604F1B" w:rsidRDefault="00604F1B" w:rsidP="00604F1B">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af4"/>
        <w:tblW w:w="0" w:type="auto"/>
        <w:tblLook w:val="04A0" w:firstRow="1" w:lastRow="0" w:firstColumn="1" w:lastColumn="0" w:noHBand="0" w:noVBand="1"/>
      </w:tblPr>
      <w:tblGrid>
        <w:gridCol w:w="7141"/>
      </w:tblGrid>
      <w:tr w:rsidR="00604F1B" w14:paraId="0BEB740E" w14:textId="77777777" w:rsidTr="00604F1B">
        <w:tc>
          <w:tcPr>
            <w:tcW w:w="7141" w:type="dxa"/>
          </w:tcPr>
          <w:p w14:paraId="10F01943" w14:textId="77777777" w:rsidR="00604F1B" w:rsidRPr="00DF6DD6" w:rsidRDefault="00604F1B" w:rsidP="00604F1B">
            <w:pPr>
              <w:keepLines/>
              <w:tabs>
                <w:tab w:val="center" w:pos="4536"/>
                <w:tab w:val="right" w:pos="9072"/>
              </w:tabs>
              <w:ind w:left="1320" w:hanging="440"/>
              <w:jc w:val="center"/>
              <w:rPr>
                <w:noProof/>
                <w:lang w:eastAsia="zh-CN"/>
              </w:rPr>
            </w:pPr>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6605C70D" w14:textId="77777777" w:rsidR="00604F1B" w:rsidRPr="00DF6DD6" w:rsidRDefault="00604F1B" w:rsidP="00604F1B">
            <w:pPr>
              <w:pStyle w:val="EQ"/>
              <w:ind w:left="1300" w:hanging="42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06B221E8" w14:textId="77777777" w:rsidR="00604F1B" w:rsidRPr="00DF6DD6" w:rsidRDefault="00604F1B" w:rsidP="00604F1B">
            <w:pPr>
              <w:ind w:left="1320" w:hanging="440"/>
            </w:pPr>
            <w:r w:rsidRPr="00DF6DD6">
              <w:t>where</w:t>
            </w:r>
          </w:p>
          <w:p w14:paraId="7ACB6F22" w14:textId="77777777" w:rsidR="00604F1B" w:rsidRPr="00DF6DD6" w:rsidRDefault="00604F1B" w:rsidP="00604F1B">
            <w:pPr>
              <w:pStyle w:val="B1"/>
              <w:ind w:left="1280" w:hanging="400"/>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97371D8" w14:textId="77777777" w:rsidR="00604F1B" w:rsidRPr="00DF6DD6" w:rsidRDefault="00604F1B" w:rsidP="00604F1B">
            <w:pPr>
              <w:pStyle w:val="B1"/>
              <w:ind w:left="1280" w:hanging="400"/>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0CE36D79" w14:textId="77777777" w:rsidR="00604F1B" w:rsidRPr="00A05AAF" w:rsidRDefault="00604F1B" w:rsidP="00604F1B">
            <w:pPr>
              <w:pStyle w:val="B1"/>
              <w:ind w:left="1280" w:hanging="400"/>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lastRenderedPageBreak/>
              <w:t>PhysicalCellGroupConfig</w:t>
            </w:r>
            <w:r w:rsidRPr="00A05AAF">
              <w:rPr>
                <w:highlight w:val="yellow"/>
              </w:rPr>
              <w:t xml:space="preserve"> IE as defined TS 38.331</w:t>
            </w:r>
            <w:r w:rsidRPr="00DF6DD6">
              <w:t xml:space="preserve"> [9];</w:t>
            </w:r>
          </w:p>
        </w:tc>
      </w:tr>
    </w:tbl>
    <w:p w14:paraId="62D0004B" w14:textId="77777777" w:rsidR="00604F1B" w:rsidRDefault="00604F1B" w:rsidP="00604F1B">
      <w:pPr>
        <w:spacing w:beforeLines="50" w:before="120"/>
        <w:jc w:val="left"/>
        <w:rPr>
          <w:rFonts w:eastAsia="MS Mincho"/>
          <w:lang w:eastAsia="ja-JP"/>
        </w:rPr>
      </w:pPr>
      <w:r>
        <w:rPr>
          <w:rFonts w:eastAsia="MS Mincho"/>
          <w:lang w:eastAsia="ja-JP"/>
        </w:rPr>
        <w:lastRenderedPageBreak/>
        <w:t>@CATT, as the question itself, would you please elaborate the specification a bit to support your view?</w:t>
      </w:r>
    </w:p>
    <w:p w14:paraId="60A83AD3" w14:textId="77777777" w:rsidR="00604F1B" w:rsidRDefault="00604F1B" w:rsidP="00604F1B">
      <w:pPr>
        <w:spacing w:beforeLines="50" w:before="120"/>
        <w:jc w:val="left"/>
        <w:rPr>
          <w:rFonts w:eastAsia="MS Mincho"/>
          <w:lang w:eastAsia="ja-JP"/>
        </w:rPr>
      </w:pPr>
      <w:r>
        <w:rPr>
          <w:rFonts w:eastAsia="MS Mincho"/>
          <w:lang w:eastAsia="ja-JP"/>
        </w:rPr>
        <w:t>Based on the feedback, a proposal is</w:t>
      </w:r>
    </w:p>
    <w:p w14:paraId="527F306F" w14:textId="29EF22F1" w:rsidR="00604F1B" w:rsidRDefault="00604F1B" w:rsidP="00604F1B">
      <w:pPr>
        <w:rPr>
          <w:i/>
          <w:lang w:eastAsia="zh-CN"/>
        </w:rPr>
      </w:pPr>
      <w:r>
        <w:rPr>
          <w:rFonts w:eastAsia="MS Mincho"/>
          <w:b/>
          <w:i/>
          <w:lang w:eastAsia="ja-JP"/>
        </w:rPr>
        <w:t xml:space="preserve">FL </w:t>
      </w:r>
      <w:r w:rsidRPr="00FA0EBD">
        <w:rPr>
          <w:rFonts w:eastAsia="MS Mincho"/>
          <w:b/>
          <w:i/>
          <w:lang w:eastAsia="ja-JP"/>
        </w:rPr>
        <w:t>Proposal</w:t>
      </w:r>
      <w:r w:rsidR="00CD077D">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p w14:paraId="4E6A1904" w14:textId="77777777" w:rsidR="00604F1B" w:rsidRDefault="00604F1B" w:rsidP="00604F1B"/>
    <w:p w14:paraId="3E471AD9" w14:textId="2A616CFD" w:rsidR="00604F1B" w:rsidRDefault="00604F1B" w:rsidP="00604F1B">
      <w:r>
        <w:t xml:space="preserve">Comments on the proposal and </w:t>
      </w:r>
      <w:r w:rsidRPr="005B08AB">
        <w:rPr>
          <w:b/>
        </w:rPr>
        <w:t>your responses to FL questions above</w:t>
      </w:r>
      <w:r>
        <w:t xml:space="preserve"> are welcome.</w:t>
      </w:r>
    </w:p>
    <w:tbl>
      <w:tblPr>
        <w:tblStyle w:val="af4"/>
        <w:tblW w:w="0" w:type="auto"/>
        <w:tblLook w:val="04A0" w:firstRow="1" w:lastRow="0" w:firstColumn="1" w:lastColumn="0" w:noHBand="0" w:noVBand="1"/>
      </w:tblPr>
      <w:tblGrid>
        <w:gridCol w:w="2113"/>
        <w:gridCol w:w="7194"/>
      </w:tblGrid>
      <w:tr w:rsidR="00604F1B" w14:paraId="3051A373" w14:textId="77777777" w:rsidTr="00604F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DDC608" w14:textId="77777777" w:rsidR="00604F1B" w:rsidRDefault="00604F1B" w:rsidP="00604F1B">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02FA84" w14:textId="77777777" w:rsidR="00604F1B" w:rsidRDefault="00604F1B" w:rsidP="00604F1B">
            <w:pPr>
              <w:spacing w:beforeLines="50" w:before="120"/>
              <w:rPr>
                <w:i/>
              </w:rPr>
            </w:pPr>
            <w:r>
              <w:rPr>
                <w:i/>
              </w:rPr>
              <w:t>View</w:t>
            </w:r>
          </w:p>
        </w:tc>
      </w:tr>
      <w:tr w:rsidR="00604F1B" w14:paraId="7E69C169" w14:textId="77777777" w:rsidTr="00604F1B">
        <w:tc>
          <w:tcPr>
            <w:tcW w:w="2113" w:type="dxa"/>
            <w:tcBorders>
              <w:top w:val="single" w:sz="4" w:space="0" w:color="auto"/>
              <w:left w:val="single" w:sz="4" w:space="0" w:color="auto"/>
              <w:bottom w:val="single" w:sz="4" w:space="0" w:color="auto"/>
              <w:right w:val="single" w:sz="4" w:space="0" w:color="auto"/>
            </w:tcBorders>
          </w:tcPr>
          <w:p w14:paraId="46F8323E" w14:textId="2A027D80" w:rsidR="00604F1B" w:rsidRPr="00626D2E" w:rsidRDefault="00626D2E" w:rsidP="00604F1B">
            <w:pPr>
              <w:spacing w:beforeLines="50" w:before="120"/>
            </w:pPr>
            <w:r w:rsidRPr="00626D2E">
              <w:t>ZTE</w:t>
            </w:r>
          </w:p>
        </w:tc>
        <w:tc>
          <w:tcPr>
            <w:tcW w:w="7194" w:type="dxa"/>
            <w:tcBorders>
              <w:top w:val="single" w:sz="4" w:space="0" w:color="auto"/>
              <w:left w:val="single" w:sz="4" w:space="0" w:color="auto"/>
              <w:bottom w:val="single" w:sz="4" w:space="0" w:color="auto"/>
              <w:right w:val="single" w:sz="4" w:space="0" w:color="auto"/>
            </w:tcBorders>
          </w:tcPr>
          <w:p w14:paraId="3AAC4898" w14:textId="65658355" w:rsidR="00604F1B" w:rsidRPr="00626D2E" w:rsidRDefault="00626D2E" w:rsidP="00604F1B">
            <w:pPr>
              <w:spacing w:beforeLines="50" w:before="120"/>
              <w:jc w:val="left"/>
              <w:rPr>
                <w:lang w:eastAsia="zh-CN"/>
              </w:rPr>
            </w:pPr>
            <w:r>
              <w:rPr>
                <w:rFonts w:hint="eastAsia"/>
                <w:lang w:eastAsia="zh-CN"/>
              </w:rPr>
              <w:t>W</w:t>
            </w:r>
            <w:r>
              <w:rPr>
                <w:lang w:eastAsia="zh-CN"/>
              </w:rPr>
              <w:t xml:space="preserve">e are ok to make this observation in the reply LS. </w:t>
            </w:r>
          </w:p>
        </w:tc>
      </w:tr>
      <w:tr w:rsidR="00604F1B" w14:paraId="0E46EC37" w14:textId="77777777" w:rsidTr="00604F1B">
        <w:tc>
          <w:tcPr>
            <w:tcW w:w="2113" w:type="dxa"/>
            <w:tcBorders>
              <w:top w:val="single" w:sz="4" w:space="0" w:color="auto"/>
              <w:left w:val="single" w:sz="4" w:space="0" w:color="auto"/>
              <w:bottom w:val="single" w:sz="4" w:space="0" w:color="auto"/>
              <w:right w:val="single" w:sz="4" w:space="0" w:color="auto"/>
            </w:tcBorders>
          </w:tcPr>
          <w:p w14:paraId="3A2DE350" w14:textId="5F131825" w:rsidR="00604F1B" w:rsidRPr="00723A0B" w:rsidRDefault="00723A0B" w:rsidP="00604F1B">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764BCF" w14:textId="275978D7" w:rsidR="00604F1B" w:rsidRPr="00723A0B" w:rsidRDefault="00723A0B" w:rsidP="00604F1B">
            <w:pPr>
              <w:spacing w:beforeLines="50" w:before="120"/>
              <w:rPr>
                <w:iCs/>
                <w:lang w:eastAsia="zh-CN"/>
              </w:rPr>
            </w:pPr>
            <w:r>
              <w:rPr>
                <w:rFonts w:hint="eastAsia"/>
                <w:iCs/>
                <w:lang w:eastAsia="zh-CN"/>
              </w:rPr>
              <w:t>W</w:t>
            </w:r>
            <w:r>
              <w:rPr>
                <w:iCs/>
                <w:lang w:eastAsia="zh-CN"/>
              </w:rPr>
              <w:t xml:space="preserve">e are fine with the core idea of this </w:t>
            </w:r>
            <w:r w:rsidR="00EE61FC">
              <w:rPr>
                <w:iCs/>
                <w:lang w:eastAsia="zh-CN"/>
              </w:rPr>
              <w:t>observation</w:t>
            </w:r>
            <w:r>
              <w:rPr>
                <w:iCs/>
                <w:lang w:eastAsia="zh-CN"/>
              </w:rPr>
              <w:t xml:space="preserve">. To avoid ambiguity, it is better not to involve the description of default value in </w:t>
            </w:r>
            <w:r w:rsidR="000B16C8">
              <w:rPr>
                <w:iCs/>
                <w:lang w:eastAsia="zh-CN"/>
              </w:rPr>
              <w:t xml:space="preserve">the </w:t>
            </w:r>
            <w:r>
              <w:rPr>
                <w:iCs/>
                <w:lang w:eastAsia="zh-CN"/>
              </w:rPr>
              <w:t>final reply LS.</w:t>
            </w:r>
          </w:p>
        </w:tc>
      </w:tr>
      <w:tr w:rsidR="00604F1B" w14:paraId="560A4AF4" w14:textId="77777777" w:rsidTr="00604F1B">
        <w:tc>
          <w:tcPr>
            <w:tcW w:w="2113" w:type="dxa"/>
            <w:tcBorders>
              <w:top w:val="single" w:sz="4" w:space="0" w:color="auto"/>
              <w:left w:val="single" w:sz="4" w:space="0" w:color="auto"/>
              <w:bottom w:val="single" w:sz="4" w:space="0" w:color="auto"/>
              <w:right w:val="single" w:sz="4" w:space="0" w:color="auto"/>
            </w:tcBorders>
          </w:tcPr>
          <w:p w14:paraId="51E0AD4E" w14:textId="6F15580E" w:rsidR="00604F1B" w:rsidRPr="0034230F" w:rsidRDefault="0034230F" w:rsidP="00604F1B">
            <w:pPr>
              <w:spacing w:beforeLines="50" w:before="120"/>
              <w:rPr>
                <w:iCs/>
              </w:rPr>
            </w:pPr>
            <w:r w:rsidRPr="0034230F">
              <w:rPr>
                <w:iCs/>
              </w:rPr>
              <w:t>Qualcomm</w:t>
            </w:r>
          </w:p>
        </w:tc>
        <w:tc>
          <w:tcPr>
            <w:tcW w:w="7194" w:type="dxa"/>
            <w:tcBorders>
              <w:top w:val="single" w:sz="4" w:space="0" w:color="auto"/>
              <w:left w:val="single" w:sz="4" w:space="0" w:color="auto"/>
              <w:bottom w:val="single" w:sz="4" w:space="0" w:color="auto"/>
              <w:right w:val="single" w:sz="4" w:space="0" w:color="auto"/>
            </w:tcBorders>
          </w:tcPr>
          <w:p w14:paraId="3AFBB0FE" w14:textId="77777777" w:rsidR="00604F1B" w:rsidRDefault="0034230F" w:rsidP="00604F1B">
            <w:pPr>
              <w:spacing w:beforeLines="50" w:before="120"/>
              <w:rPr>
                <w:rFonts w:eastAsia="MS Mincho"/>
                <w:iCs/>
                <w:lang w:eastAsia="ja-JP"/>
              </w:rPr>
            </w:pPr>
            <w:r>
              <w:rPr>
                <w:rFonts w:eastAsia="MS Mincho" w:hint="eastAsia"/>
                <w:iCs/>
                <w:lang w:eastAsia="ja-JP"/>
              </w:rPr>
              <w:t>F</w:t>
            </w:r>
            <w:r>
              <w:rPr>
                <w:rFonts w:eastAsia="MS Mincho"/>
                <w:iCs/>
                <w:lang w:eastAsia="ja-JP"/>
              </w:rPr>
              <w:t>L Proposal 1 is fine.</w:t>
            </w:r>
          </w:p>
          <w:p w14:paraId="4A431704" w14:textId="47860064" w:rsidR="003A338E" w:rsidRDefault="0034230F" w:rsidP="00604F1B">
            <w:pPr>
              <w:spacing w:beforeLines="50" w:before="120"/>
              <w:rPr>
                <w:rFonts w:eastAsia="MS Mincho"/>
                <w:iCs/>
                <w:lang w:eastAsia="ja-JP"/>
              </w:rPr>
            </w:pPr>
            <w:r>
              <w:rPr>
                <w:rFonts w:eastAsia="MS Mincho" w:hint="eastAsia"/>
                <w:iCs/>
                <w:lang w:eastAsia="ja-JP"/>
              </w:rPr>
              <w:t>R</w:t>
            </w:r>
            <w:r>
              <w:rPr>
                <w:rFonts w:eastAsia="MS Mincho"/>
                <w:iCs/>
                <w:lang w:eastAsia="ja-JP"/>
              </w:rPr>
              <w:t xml:space="preserve">egarding the </w:t>
            </w:r>
            <w:r w:rsidR="000D27E2">
              <w:rPr>
                <w:rFonts w:eastAsia="MS Mincho"/>
                <w:iCs/>
                <w:lang w:eastAsia="ja-JP"/>
              </w:rPr>
              <w:t xml:space="preserve">RAN4 spec, </w:t>
            </w:r>
            <w:r w:rsidR="003A338E">
              <w:rPr>
                <w:rFonts w:eastAsia="MS Mincho"/>
                <w:iCs/>
                <w:lang w:eastAsia="ja-JP"/>
              </w:rPr>
              <w:t>as you cited</w:t>
            </w:r>
            <w:r w:rsidR="000D27E2">
              <w:rPr>
                <w:rFonts w:eastAsia="MS Mincho"/>
                <w:iCs/>
                <w:lang w:eastAsia="ja-JP"/>
              </w:rPr>
              <w:t xml:space="preserve">, </w:t>
            </w:r>
            <w:r w:rsidR="000D27E2" w:rsidRPr="000D27E2">
              <w:rPr>
                <w:rFonts w:eastAsia="MS Mincho"/>
                <w:i/>
                <w:lang w:eastAsia="ja-JP"/>
              </w:rPr>
              <w:t>P</w:t>
            </w:r>
            <w:r w:rsidR="000D27E2" w:rsidRPr="000D27E2">
              <w:rPr>
                <w:rFonts w:eastAsia="MS Mincho"/>
                <w:i/>
                <w:vertAlign w:val="subscript"/>
                <w:lang w:eastAsia="ja-JP"/>
              </w:rPr>
              <w:t>NR</w:t>
            </w:r>
            <w:r w:rsidR="000D27E2">
              <w:rPr>
                <w:rFonts w:eastAsia="MS Mincho"/>
                <w:iCs/>
                <w:lang w:eastAsia="ja-JP"/>
              </w:rPr>
              <w:t xml:space="preserve"> is one component of the equation and is not the max output power for NR cell-group. </w:t>
            </w:r>
            <w:r w:rsidR="003A338E">
              <w:rPr>
                <w:rFonts w:eastAsia="MS Mincho"/>
                <w:iCs/>
                <w:lang w:eastAsia="ja-JP"/>
              </w:rPr>
              <w:t xml:space="preserve">This is same exercise </w:t>
            </w:r>
            <w:r w:rsidR="00862F42">
              <w:rPr>
                <w:rFonts w:eastAsia="MS Mincho"/>
                <w:iCs/>
                <w:lang w:eastAsia="ja-JP"/>
              </w:rPr>
              <w:t xml:space="preserve">as </w:t>
            </w:r>
            <w:r w:rsidR="003A338E">
              <w:rPr>
                <w:rFonts w:eastAsia="MS Mincho"/>
                <w:iCs/>
                <w:lang w:eastAsia="ja-JP"/>
              </w:rPr>
              <w:t>for max output power determination for single uplink transmission. As seen below, P</w:t>
            </w:r>
            <w:r w:rsidR="003A338E" w:rsidRPr="003A338E">
              <w:rPr>
                <w:rFonts w:eastAsia="MS Mincho"/>
                <w:iCs/>
                <w:vertAlign w:val="subscript"/>
                <w:lang w:eastAsia="ja-JP"/>
              </w:rPr>
              <w:t>EMAX,c</w:t>
            </w:r>
            <w:r w:rsidR="003A338E">
              <w:rPr>
                <w:rFonts w:eastAsia="MS Mincho"/>
                <w:iCs/>
                <w:lang w:eastAsia="ja-JP"/>
              </w:rPr>
              <w:t xml:space="preserve"> is one component of the equation, but </w:t>
            </w:r>
            <w:r w:rsidR="003A338E" w:rsidRPr="00862F42">
              <w:rPr>
                <w:rFonts w:eastAsia="MS Mincho"/>
                <w:i/>
                <w:lang w:eastAsia="ja-JP"/>
              </w:rPr>
              <w:t>p-Max</w:t>
            </w:r>
            <w:r w:rsidR="003A338E">
              <w:rPr>
                <w:rFonts w:eastAsia="MS Mincho"/>
                <w:iCs/>
                <w:lang w:eastAsia="ja-JP"/>
              </w:rPr>
              <w:t xml:space="preserve"> is not </w:t>
            </w:r>
            <w:r w:rsidR="00862F42">
              <w:rPr>
                <w:rFonts w:eastAsia="MS Mincho"/>
                <w:iCs/>
                <w:lang w:eastAsia="ja-JP"/>
              </w:rPr>
              <w:t>mandatory parameter</w:t>
            </w:r>
            <w:r w:rsidR="003A338E">
              <w:rPr>
                <w:rFonts w:eastAsia="MS Mincho"/>
                <w:iCs/>
                <w:lang w:eastAsia="ja-JP"/>
              </w:rPr>
              <w:t>.</w:t>
            </w:r>
          </w:p>
          <w:p w14:paraId="6EDFD777" w14:textId="70EB4690" w:rsidR="003A338E" w:rsidRDefault="003A338E" w:rsidP="00604F1B">
            <w:pPr>
              <w:spacing w:beforeLines="50" w:before="120"/>
              <w:rPr>
                <w:rFonts w:eastAsia="MS Mincho"/>
                <w:iCs/>
                <w:lang w:eastAsia="ja-JP"/>
              </w:rPr>
            </w:pPr>
            <w:r w:rsidRPr="003A338E">
              <w:rPr>
                <w:rFonts w:eastAsia="MS Mincho"/>
                <w:iCs/>
                <w:noProof/>
                <w:lang w:eastAsia="ko-KR"/>
              </w:rPr>
              <w:drawing>
                <wp:inline distT="0" distB="0" distL="0" distR="0" wp14:anchorId="0CFF0032" wp14:editId="3369E682">
                  <wp:extent cx="4284345" cy="157633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1047" cy="1582482"/>
                          </a:xfrm>
                          <a:prstGeom prst="rect">
                            <a:avLst/>
                          </a:prstGeom>
                        </pic:spPr>
                      </pic:pic>
                    </a:graphicData>
                  </a:graphic>
                </wp:inline>
              </w:drawing>
            </w:r>
          </w:p>
          <w:p w14:paraId="3365736F" w14:textId="7FDAC884" w:rsidR="0034230F" w:rsidRPr="0034230F" w:rsidRDefault="003A338E" w:rsidP="00604F1B">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herefore, from RAN4 point of view, our understanding is that </w:t>
            </w:r>
            <w:r w:rsidR="00862F42">
              <w:rPr>
                <w:rFonts w:eastAsia="MS Mincho"/>
                <w:iCs/>
                <w:lang w:eastAsia="ja-JP"/>
              </w:rPr>
              <w:t xml:space="preserve">the </w:t>
            </w:r>
            <w:r w:rsidR="00862F42" w:rsidRPr="00862F42">
              <w:rPr>
                <w:rFonts w:eastAsia="MS Mincho"/>
                <w:i/>
                <w:lang w:eastAsia="ja-JP"/>
              </w:rPr>
              <w:t>p-NR-FR1</w:t>
            </w:r>
            <w:r w:rsidR="00862F42">
              <w:rPr>
                <w:rFonts w:eastAsia="MS Mincho"/>
                <w:iCs/>
                <w:lang w:eastAsia="ja-JP"/>
              </w:rPr>
              <w:t xml:space="preserve"> is not always required.</w:t>
            </w:r>
          </w:p>
        </w:tc>
      </w:tr>
      <w:tr w:rsidR="00604F1B" w14:paraId="3377F082" w14:textId="77777777" w:rsidTr="00604F1B">
        <w:tc>
          <w:tcPr>
            <w:tcW w:w="2113" w:type="dxa"/>
            <w:tcBorders>
              <w:top w:val="single" w:sz="4" w:space="0" w:color="auto"/>
              <w:left w:val="single" w:sz="4" w:space="0" w:color="auto"/>
              <w:bottom w:val="single" w:sz="4" w:space="0" w:color="auto"/>
              <w:right w:val="single" w:sz="4" w:space="0" w:color="auto"/>
            </w:tcBorders>
          </w:tcPr>
          <w:p w14:paraId="63EA667A" w14:textId="41C565A8" w:rsidR="00604F1B" w:rsidRPr="00902BB9" w:rsidRDefault="00902BB9" w:rsidP="00604F1B">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26A4F7B" w14:textId="2C725F37" w:rsidR="00604F1B" w:rsidRPr="00902BB9" w:rsidRDefault="00902BB9" w:rsidP="00604F1B">
            <w:pPr>
              <w:spacing w:beforeLines="50" w:before="120"/>
              <w:rPr>
                <w:rFonts w:eastAsia="MS Mincho"/>
                <w:iCs/>
                <w:lang w:eastAsia="ja-JP"/>
              </w:rPr>
            </w:pPr>
            <w:r>
              <w:rPr>
                <w:rFonts w:eastAsia="MS Mincho" w:hint="eastAsia"/>
                <w:iCs/>
                <w:lang w:eastAsia="ja-JP"/>
              </w:rPr>
              <w:t>W</w:t>
            </w:r>
            <w:r>
              <w:rPr>
                <w:rFonts w:eastAsia="MS Mincho"/>
                <w:iCs/>
                <w:lang w:eastAsia="ja-JP"/>
              </w:rPr>
              <w:t>e are fine with FL proposal 1.</w:t>
            </w:r>
          </w:p>
        </w:tc>
      </w:tr>
      <w:tr w:rsidR="00950AFE" w14:paraId="46A5C769" w14:textId="77777777" w:rsidTr="00604F1B">
        <w:tc>
          <w:tcPr>
            <w:tcW w:w="2113" w:type="dxa"/>
            <w:tcBorders>
              <w:top w:val="single" w:sz="4" w:space="0" w:color="auto"/>
              <w:left w:val="single" w:sz="4" w:space="0" w:color="auto"/>
              <w:bottom w:val="single" w:sz="4" w:space="0" w:color="auto"/>
              <w:right w:val="single" w:sz="4" w:space="0" w:color="auto"/>
            </w:tcBorders>
          </w:tcPr>
          <w:p w14:paraId="1B52885D" w14:textId="35385224" w:rsidR="00950AFE" w:rsidRPr="0034230F" w:rsidRDefault="00950AFE" w:rsidP="00950AFE">
            <w:pPr>
              <w:spacing w:beforeLines="50" w:before="120"/>
              <w:rPr>
                <w:iCs/>
              </w:rPr>
            </w:pPr>
            <w:r w:rsidRPr="00670E4B">
              <w:rPr>
                <w:rFonts w:eastAsia="BatangChe"/>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CB40ACA" w14:textId="77777777" w:rsidR="00950AFE" w:rsidRDefault="00950AFE" w:rsidP="00950AFE">
            <w:pPr>
              <w:spacing w:beforeLines="50" w:before="120"/>
              <w:rPr>
                <w:rFonts w:eastAsia="Malgun Gothic"/>
                <w:iCs/>
                <w:lang w:eastAsia="ko-KR"/>
              </w:rPr>
            </w:pPr>
            <w:r>
              <w:rPr>
                <w:rFonts w:eastAsia="Malgun Gothic" w:hint="eastAsia"/>
                <w:iCs/>
                <w:lang w:eastAsia="ko-KR"/>
              </w:rPr>
              <w:t>We don</w:t>
            </w:r>
            <w:r>
              <w:rPr>
                <w:rFonts w:eastAsia="Malgun Gothic"/>
                <w:iCs/>
                <w:lang w:eastAsia="ko-KR"/>
              </w:rPr>
              <w:t>’t see how this observation can help RAN5’s understanding. As a general sense, specification does not capture all of UE behavior if not necessary. The key point should be, weather no description on corresponding UE behavior would cause problem or not.</w:t>
            </w:r>
          </w:p>
          <w:p w14:paraId="48462928" w14:textId="320ECDD0" w:rsidR="00950AFE" w:rsidRPr="0034230F" w:rsidRDefault="00950AFE" w:rsidP="00950AFE">
            <w:pPr>
              <w:rPr>
                <w:iCs/>
              </w:rPr>
            </w:pPr>
            <w:r>
              <w:rPr>
                <w:rFonts w:eastAsia="Malgun Gothic"/>
                <w:iCs/>
                <w:lang w:eastAsia="ko-KR"/>
              </w:rPr>
              <w:t>In other point, RAN1 may achieve easy consensus that not configuring either or both of IEs would cause performance degradation, but it should not mean that those IEs should be configured.</w:t>
            </w:r>
          </w:p>
        </w:tc>
      </w:tr>
      <w:tr w:rsidR="00604F1B" w14:paraId="769B21A0" w14:textId="77777777" w:rsidTr="00604F1B">
        <w:tc>
          <w:tcPr>
            <w:tcW w:w="2113" w:type="dxa"/>
            <w:tcBorders>
              <w:top w:val="single" w:sz="4" w:space="0" w:color="auto"/>
              <w:left w:val="single" w:sz="4" w:space="0" w:color="auto"/>
              <w:bottom w:val="single" w:sz="4" w:space="0" w:color="auto"/>
              <w:right w:val="single" w:sz="4" w:space="0" w:color="auto"/>
            </w:tcBorders>
          </w:tcPr>
          <w:p w14:paraId="60DFE5DA" w14:textId="7D3D7C96" w:rsidR="00604F1B" w:rsidRPr="0034230F" w:rsidRDefault="004A2B1F" w:rsidP="00604F1B">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2E09523A" w14:textId="77777777" w:rsidR="00604F1B" w:rsidRDefault="004A2B1F" w:rsidP="00604F1B">
            <w:pPr>
              <w:rPr>
                <w:iCs/>
              </w:rPr>
            </w:pPr>
            <w:r>
              <w:rPr>
                <w:iCs/>
              </w:rPr>
              <w:t>Agree with Samsung in principle, although not sure why there would even be any performance degradation.</w:t>
            </w:r>
          </w:p>
          <w:p w14:paraId="0881CCD1" w14:textId="6B0C4107" w:rsidR="004A2B1F" w:rsidRPr="0034230F" w:rsidRDefault="004A2B1F" w:rsidP="00604F1B">
            <w:pPr>
              <w:rPr>
                <w:iCs/>
              </w:rPr>
            </w:pPr>
            <w:r>
              <w:rPr>
                <w:iCs/>
              </w:rPr>
              <w:lastRenderedPageBreak/>
              <w:t>On the question to Nokia, seems our original comment was slightly confused on what the 7.6.1 text was saying.</w:t>
            </w:r>
          </w:p>
        </w:tc>
      </w:tr>
      <w:tr w:rsidR="00413D3F" w14:paraId="3F1A2B17" w14:textId="77777777" w:rsidTr="00604F1B">
        <w:tc>
          <w:tcPr>
            <w:tcW w:w="2113" w:type="dxa"/>
            <w:tcBorders>
              <w:top w:val="single" w:sz="4" w:space="0" w:color="auto"/>
              <w:left w:val="single" w:sz="4" w:space="0" w:color="auto"/>
              <w:bottom w:val="single" w:sz="4" w:space="0" w:color="auto"/>
              <w:right w:val="single" w:sz="4" w:space="0" w:color="auto"/>
            </w:tcBorders>
          </w:tcPr>
          <w:p w14:paraId="3865DDB4" w14:textId="1B656A58" w:rsidR="00413D3F" w:rsidRPr="0034230F" w:rsidRDefault="00413D3F" w:rsidP="00413D3F">
            <w:pPr>
              <w:spacing w:beforeLines="50" w:before="120"/>
              <w:rPr>
                <w:iCs/>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6F70F7E" w14:textId="1CAD6B71" w:rsidR="00413D3F" w:rsidRPr="0034230F" w:rsidRDefault="00413D3F" w:rsidP="00413D3F">
            <w:pPr>
              <w:rPr>
                <w:iCs/>
              </w:rPr>
            </w:pPr>
            <w:r w:rsidRPr="00686B66">
              <w:rPr>
                <w:rFonts w:eastAsia="MS Mincho"/>
                <w:bCs/>
                <w:lang w:eastAsia="ja-JP"/>
              </w:rPr>
              <w:t>We are OK with FL proposal</w:t>
            </w:r>
            <w:r>
              <w:rPr>
                <w:rFonts w:eastAsia="MS Mincho"/>
                <w:bCs/>
                <w:lang w:eastAsia="ja-JP"/>
              </w:rPr>
              <w:t xml:space="preserve"> 1</w:t>
            </w:r>
          </w:p>
        </w:tc>
      </w:tr>
      <w:tr w:rsidR="00EC02A6" w14:paraId="0BCF4D7B" w14:textId="77777777" w:rsidTr="00604F1B">
        <w:tc>
          <w:tcPr>
            <w:tcW w:w="2113" w:type="dxa"/>
            <w:tcBorders>
              <w:top w:val="single" w:sz="4" w:space="0" w:color="auto"/>
              <w:left w:val="single" w:sz="4" w:space="0" w:color="auto"/>
              <w:bottom w:val="single" w:sz="4" w:space="0" w:color="auto"/>
              <w:right w:val="single" w:sz="4" w:space="0" w:color="auto"/>
            </w:tcBorders>
          </w:tcPr>
          <w:p w14:paraId="60B6E56A" w14:textId="2E749F45" w:rsidR="00EC02A6" w:rsidRDefault="00EC02A6" w:rsidP="00413D3F">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638BF8A9" w14:textId="28841BE4" w:rsidR="00EC02A6" w:rsidRPr="00686B66" w:rsidRDefault="00EC02A6" w:rsidP="00413D3F">
            <w:pPr>
              <w:rPr>
                <w:rFonts w:eastAsia="MS Mincho"/>
                <w:bCs/>
                <w:lang w:eastAsia="ja-JP"/>
              </w:rPr>
            </w:pPr>
            <w:r>
              <w:rPr>
                <w:rFonts w:eastAsia="MS Mincho"/>
                <w:bCs/>
                <w:lang w:eastAsia="ja-JP"/>
              </w:rPr>
              <w:t xml:space="preserve">We are OK with FL proposal 1. </w:t>
            </w:r>
          </w:p>
        </w:tc>
      </w:tr>
    </w:tbl>
    <w:p w14:paraId="3FD24FC0" w14:textId="77777777" w:rsidR="00604F1B" w:rsidRDefault="00604F1B" w:rsidP="00604F1B"/>
    <w:p w14:paraId="6E2C4C3F" w14:textId="77777777" w:rsidR="00604F1B" w:rsidRDefault="00604F1B" w:rsidP="00604F1B">
      <w:pPr>
        <w:pStyle w:val="3"/>
        <w:rPr>
          <w:lang w:eastAsia="ja-JP"/>
        </w:rPr>
      </w:pPr>
      <w:r>
        <w:rPr>
          <w:lang w:eastAsia="ja-JP"/>
        </w:rPr>
        <w:t xml:space="preserve">Question 1-2: </w:t>
      </w:r>
      <w:r w:rsidRPr="00FA3A62">
        <w:t xml:space="preserve">whether the </w:t>
      </w:r>
      <w:r>
        <w:t xml:space="preserve">current </w:t>
      </w:r>
      <w:r w:rsidRPr="00FA3A62">
        <w:t xml:space="preserve">RAN1 specifications require that the IEs p-MaxEUTRA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7EADD75F" w14:textId="6954011B" w:rsidR="00604F1B" w:rsidRDefault="00604F1B"/>
    <w:p w14:paraId="7CA0E3BE" w14:textId="77777777" w:rsidR="00CD077D" w:rsidRPr="0098328A" w:rsidRDefault="00CD077D" w:rsidP="00CD077D">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434DF64C" w14:textId="77777777" w:rsidR="00CD077D" w:rsidRDefault="00CD077D" w:rsidP="00CD077D">
      <w:pPr>
        <w:spacing w:beforeLines="50" w:before="120"/>
        <w:rPr>
          <w:rFonts w:eastAsia="MS Mincho"/>
          <w:lang w:eastAsia="ja-JP"/>
        </w:rPr>
      </w:pPr>
      <w:r w:rsidRPr="00111BE0">
        <w:rPr>
          <w:rFonts w:eastAsiaTheme="minorEastAsia"/>
          <w:b/>
          <w:lang w:eastAsia="zh-CN"/>
        </w:rPr>
        <w:t>Yes</w:t>
      </w:r>
      <w:r w:rsidRPr="0098328A">
        <w:rPr>
          <w:rFonts w:eastAsia="MS Mincho"/>
          <w:lang w:eastAsia="ja-JP"/>
        </w:rPr>
        <w:t xml:space="preserve">: </w:t>
      </w:r>
      <w:r>
        <w:rPr>
          <w:rFonts w:eastAsia="MS Mincho"/>
          <w:lang w:eastAsia="ja-JP"/>
        </w:rPr>
        <w:t>8 companies (1 company also feels that the RAN1 spec may not reflect the reality in the field).</w:t>
      </w:r>
    </w:p>
    <w:p w14:paraId="20EE8845" w14:textId="77777777" w:rsidR="00CD077D" w:rsidRDefault="00CD077D" w:rsidP="00CD077D">
      <w:pPr>
        <w:spacing w:beforeLines="50" w:before="120"/>
        <w:rPr>
          <w:rFonts w:eastAsia="MS Mincho"/>
          <w:lang w:eastAsia="ja-JP"/>
        </w:rPr>
      </w:pPr>
      <w:r w:rsidRPr="00111BE0">
        <w:rPr>
          <w:rFonts w:eastAsia="MS Mincho"/>
          <w:b/>
          <w:lang w:eastAsia="ja-JP"/>
        </w:rPr>
        <w:t>No</w:t>
      </w:r>
      <w:r>
        <w:rPr>
          <w:rFonts w:eastAsia="MS Mincho"/>
          <w:lang w:eastAsia="ja-JP"/>
        </w:rPr>
        <w:t>: 2 companies (1 company also believes that no specified RAN1 UE behavior in this case)</w:t>
      </w:r>
    </w:p>
    <w:p w14:paraId="79EE7D8E" w14:textId="77777777" w:rsidR="00CD077D" w:rsidRPr="0098328A" w:rsidRDefault="00CD077D" w:rsidP="00CD077D">
      <w:pPr>
        <w:spacing w:beforeLines="50" w:before="120"/>
        <w:rPr>
          <w:rFonts w:eastAsia="MS Mincho"/>
          <w:lang w:eastAsia="ja-JP"/>
        </w:rPr>
      </w:pPr>
    </w:p>
    <w:p w14:paraId="4D539D28" w14:textId="77777777" w:rsidR="00CD077D" w:rsidRDefault="00CD077D" w:rsidP="00CD077D">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6E7C0C7A">
          <v:shape id="_x0000_i1035" type="#_x0000_t75" style="width:22.05pt;height:14.55pt" o:ole="">
            <v:imagedata r:id="rId8" o:title=""/>
          </v:shape>
          <o:OLEObject Type="Embed" ProgID="Equation.3" ShapeID="_x0000_i1035" DrawAspect="Content" ObjectID="_1707221581" r:id="rId26"/>
        </w:object>
      </w:r>
      <w:r>
        <w:t xml:space="preserve">and </w:t>
      </w:r>
      <w:r w:rsidRPr="006049B4">
        <w:rPr>
          <w:position w:val="-10"/>
        </w:rPr>
        <w:object w:dxaOrig="360" w:dyaOrig="300" w14:anchorId="27F78787">
          <v:shape id="_x0000_i1036" type="#_x0000_t75" style="width:22.05pt;height:14.55pt" o:ole="">
            <v:imagedata r:id="rId10" o:title=""/>
          </v:shape>
          <o:OLEObject Type="Embed" ProgID="Equation.3" ShapeID="_x0000_i1036" DrawAspect="Content" ObjectID="_1707221582" r:id="rId27"/>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1BC0E904" w14:textId="77777777" w:rsidR="00CD077D" w:rsidRDefault="00CD077D" w:rsidP="00CD077D">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52B7FDFE" w14:textId="7EA324B7" w:rsidR="00CD077D" w:rsidRDefault="00CD077D" w:rsidP="00CD077D">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xml:space="preserve">. Not sure why its spec text was quoted. </w:t>
      </w:r>
      <w:r w:rsidR="007E5D3A">
        <w:rPr>
          <w:lang w:eastAsia="zh-CN"/>
        </w:rPr>
        <w:t>If any real connection between them, c</w:t>
      </w:r>
      <w:r>
        <w:rPr>
          <w:lang w:eastAsia="zh-CN"/>
        </w:rPr>
        <w:t>ould you please clarify it?</w:t>
      </w:r>
    </w:p>
    <w:p w14:paraId="7797D44F" w14:textId="6DE0001B" w:rsidR="00CD077D" w:rsidRDefault="00CD077D" w:rsidP="00CD077D">
      <w:pPr>
        <w:spacing w:beforeLines="50" w:before="120"/>
        <w:rPr>
          <w:rFonts w:eastAsia="MS Mincho"/>
          <w:lang w:eastAsia="ja-JP"/>
        </w:rPr>
      </w:pPr>
      <w:r>
        <w:rPr>
          <w:rFonts w:eastAsia="MS Mincho"/>
          <w:lang w:eastAsia="ja-JP"/>
        </w:rPr>
        <w:t xml:space="preserve">@Samsung, CATT, since your answers are No, </w:t>
      </w:r>
      <w:r w:rsidRPr="006E5A53">
        <w:rPr>
          <w:rFonts w:eastAsia="MS Mincho"/>
          <w:b/>
          <w:lang w:eastAsia="ja-JP"/>
        </w:rPr>
        <w:t xml:space="preserve">could you please clarify a bit what your interpretation on the </w:t>
      </w:r>
      <w:r w:rsidR="00963229" w:rsidRPr="006E5A53">
        <w:rPr>
          <w:rFonts w:eastAsia="MS Mincho"/>
          <w:b/>
          <w:lang w:eastAsia="ja-JP"/>
        </w:rPr>
        <w:t xml:space="preserve">text </w:t>
      </w:r>
      <w:r w:rsidRPr="006E5A53">
        <w:rPr>
          <w:rFonts w:eastAsia="MS Mincho"/>
          <w:b/>
          <w:lang w:eastAsia="ja-JP"/>
        </w:rPr>
        <w:t>“is configured” within the following spec text</w:t>
      </w:r>
      <w:r>
        <w:rPr>
          <w:rFonts w:eastAsia="MS Mincho"/>
          <w:lang w:eastAsia="ja-JP"/>
        </w:rPr>
        <w:t>?</w:t>
      </w:r>
    </w:p>
    <w:p w14:paraId="16B8CF24" w14:textId="77777777" w:rsidR="00CD077D" w:rsidRDefault="00CD077D" w:rsidP="00CD077D">
      <w:pPr>
        <w:spacing w:beforeLines="50" w:before="120"/>
        <w:rPr>
          <w:rFonts w:eastAsia="MS Mincho"/>
          <w:lang w:eastAsia="ja-JP"/>
        </w:rPr>
      </w:pPr>
      <w:r>
        <w:rPr>
          <w:rFonts w:eastAsia="MS Mincho"/>
          <w:lang w:eastAsia="ja-JP"/>
        </w:rPr>
        <w:t>TS 38.213:</w:t>
      </w:r>
    </w:p>
    <w:p w14:paraId="4AEF560B" w14:textId="77777777" w:rsidR="00CD077D" w:rsidRDefault="00CD077D" w:rsidP="00CD077D">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5E170C66">
          <v:shape id="_x0000_i1037" type="#_x0000_t75" alt="" style="width:22.05pt;height:14.55pt;mso-width-percent:0;mso-height-percent:0;mso-width-percent:0;mso-height-percent:0" o:ole="">
            <v:imagedata r:id="rId8" o:title=""/>
          </v:shape>
          <o:OLEObject Type="Embed" ProgID="Equation.3" ShapeID="_x0000_i1037" DrawAspect="Content" ObjectID="_1707221583" r:id="rId28"/>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5439466">
          <v:shape id="_x0000_i1038" type="#_x0000_t75" alt="" style="width:22.05pt;height:14.55pt;mso-width-percent:0;mso-height-percent:0;mso-width-percent:0;mso-height-percent:0" o:ole="">
            <v:imagedata r:id="rId10" o:title=""/>
          </v:shape>
          <o:OLEObject Type="Embed" ProgID="Equation.3" ShapeID="_x0000_i1038" DrawAspect="Content" ObjectID="_1707221584" r:id="rId29"/>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5AC4C627" w14:textId="77777777" w:rsidR="00CD077D" w:rsidRDefault="00CD077D" w:rsidP="00CD077D">
      <w:pPr>
        <w:spacing w:beforeLines="50" w:before="120"/>
        <w:rPr>
          <w:rFonts w:eastAsia="MS Mincho"/>
          <w:lang w:eastAsia="ja-JP"/>
        </w:rPr>
      </w:pPr>
    </w:p>
    <w:p w14:paraId="49F29E0F" w14:textId="77777777" w:rsidR="00CD077D" w:rsidRDefault="00CD077D" w:rsidP="00CD077D">
      <w:pPr>
        <w:spacing w:beforeLines="50" w:before="120"/>
        <w:rPr>
          <w:rFonts w:eastAsia="MS Mincho"/>
          <w:lang w:eastAsia="ja-JP"/>
        </w:rPr>
      </w:pPr>
      <w:r>
        <w:rPr>
          <w:rFonts w:eastAsia="MS Mincho"/>
          <w:lang w:eastAsia="ja-JP"/>
        </w:rPr>
        <w:t>Based on the feedbacks and the current RAN1 specifications, a proposal could be</w:t>
      </w:r>
    </w:p>
    <w:p w14:paraId="56BB6770" w14:textId="0207F8D7" w:rsidR="00CD077D" w:rsidRDefault="00CD077D">
      <w:r w:rsidRPr="004911E3">
        <w:rPr>
          <w:rFonts w:eastAsia="MS Mincho"/>
          <w:b/>
          <w:i/>
          <w:lang w:eastAsia="ja-JP"/>
        </w:rPr>
        <w:t>FL Proposal</w:t>
      </w:r>
      <w:r>
        <w:rPr>
          <w:rFonts w:eastAsia="MS Mincho"/>
          <w:b/>
          <w:i/>
          <w:lang w:eastAsia="ja-JP"/>
        </w:rPr>
        <w:t xml:space="preserve"> 2</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22B6BE9C">
          <v:shape id="_x0000_i1039" type="#_x0000_t75" alt="" style="width:22.05pt;height:14.55pt;mso-width-percent:0;mso-height-percent:0;mso-width-percent:0;mso-height-percent:0" o:ole="">
            <v:imagedata r:id="rId8" o:title=""/>
          </v:shape>
          <o:OLEObject Type="Embed" ProgID="Equation.3" ShapeID="_x0000_i1039" DrawAspect="Content" ObjectID="_1707221585" r:id="rId30"/>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57BB2D54">
          <v:shape id="_x0000_i1040" type="#_x0000_t75" alt="" style="width:22.05pt;height:14.55pt;mso-width-percent:0;mso-height-percent:0;mso-width-percent:0;mso-height-percent:0" o:ole="">
            <v:imagedata r:id="rId10" o:title=""/>
          </v:shape>
          <o:OLEObject Type="Embed" ProgID="Equation.3" ShapeID="_x0000_i1040" DrawAspect="Content" ObjectID="_1707221586" r:id="rId31"/>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p>
    <w:p w14:paraId="39B2A415" w14:textId="77777777" w:rsidR="00CD077D" w:rsidRDefault="00CD077D" w:rsidP="00CD077D">
      <w:r>
        <w:t xml:space="preserve">Comments on the proposal and </w:t>
      </w:r>
      <w:r w:rsidRPr="005B08AB">
        <w:rPr>
          <w:b/>
        </w:rPr>
        <w:t>your responses to FL questions above</w:t>
      </w:r>
      <w:r>
        <w:t xml:space="preserve"> are welcome.</w:t>
      </w:r>
    </w:p>
    <w:tbl>
      <w:tblPr>
        <w:tblStyle w:val="af4"/>
        <w:tblW w:w="0" w:type="auto"/>
        <w:tblLook w:val="04A0" w:firstRow="1" w:lastRow="0" w:firstColumn="1" w:lastColumn="0" w:noHBand="0" w:noVBand="1"/>
      </w:tblPr>
      <w:tblGrid>
        <w:gridCol w:w="2113"/>
        <w:gridCol w:w="7194"/>
      </w:tblGrid>
      <w:tr w:rsidR="00CD077D" w14:paraId="4A47DDDD"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D8070" w14:textId="77777777" w:rsidR="00CD077D" w:rsidRDefault="00CD077D" w:rsidP="00CD077D">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45151D" w14:textId="77777777" w:rsidR="00CD077D" w:rsidRDefault="00CD077D" w:rsidP="00CD077D">
            <w:pPr>
              <w:spacing w:beforeLines="50" w:before="120"/>
              <w:rPr>
                <w:i/>
              </w:rPr>
            </w:pPr>
            <w:r>
              <w:rPr>
                <w:i/>
              </w:rPr>
              <w:t>View</w:t>
            </w:r>
          </w:p>
        </w:tc>
      </w:tr>
      <w:tr w:rsidR="00CD077D" w14:paraId="6C9338DC" w14:textId="77777777" w:rsidTr="00463C34">
        <w:tc>
          <w:tcPr>
            <w:tcW w:w="2113" w:type="dxa"/>
            <w:tcBorders>
              <w:top w:val="single" w:sz="4" w:space="0" w:color="auto"/>
              <w:left w:val="single" w:sz="4" w:space="0" w:color="auto"/>
              <w:bottom w:val="single" w:sz="4" w:space="0" w:color="auto"/>
              <w:right w:val="single" w:sz="4" w:space="0" w:color="auto"/>
            </w:tcBorders>
          </w:tcPr>
          <w:p w14:paraId="42174971" w14:textId="7F335BB0" w:rsidR="00CD077D" w:rsidRPr="00626D2E" w:rsidRDefault="00626D2E" w:rsidP="00CD077D">
            <w:pPr>
              <w:spacing w:beforeLines="50" w:before="120"/>
              <w:rPr>
                <w:lang w:eastAsia="zh-CN"/>
              </w:rPr>
            </w:pPr>
            <w:r w:rsidRPr="00626D2E">
              <w:rPr>
                <w:rFonts w:hint="eastAsia"/>
                <w:lang w:eastAsia="zh-CN"/>
              </w:rPr>
              <w:t>Z</w:t>
            </w:r>
            <w:r w:rsidRPr="00626D2E">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1E29DA" w14:textId="77777777" w:rsidR="00CD077D" w:rsidRDefault="00626D2E" w:rsidP="00CD077D">
            <w:pPr>
              <w:spacing w:beforeLines="50" w:before="120"/>
              <w:jc w:val="left"/>
              <w:rPr>
                <w:lang w:eastAsia="zh-CN"/>
              </w:rPr>
            </w:pPr>
            <w:r w:rsidRPr="00626D2E">
              <w:rPr>
                <w:rFonts w:hint="eastAsia"/>
                <w:lang w:eastAsia="zh-CN"/>
              </w:rPr>
              <w:t>I</w:t>
            </w:r>
            <w:r w:rsidRPr="00626D2E">
              <w:rPr>
                <w:lang w:eastAsia="zh-CN"/>
              </w:rPr>
              <w:t>f we have included an observation in the reply LS as in question 1-1, we don’t need to add this conclusion in the reply LS.</w:t>
            </w:r>
            <w:r>
              <w:rPr>
                <w:lang w:eastAsia="zh-CN"/>
              </w:rPr>
              <w:t xml:space="preserve"> Because RAN4 may want to </w:t>
            </w:r>
            <w:r>
              <w:rPr>
                <w:lang w:eastAsia="zh-CN"/>
              </w:rPr>
              <w:lastRenderedPageBreak/>
              <w:t>address this potential conflict between working groups and if RAN4 requires RAN1 to update RAN1’s spec, RAN1 can still update the corresponding spec.</w:t>
            </w:r>
          </w:p>
          <w:p w14:paraId="12694BF2" w14:textId="5B590613" w:rsidR="00626D2E" w:rsidRPr="00626D2E" w:rsidRDefault="00626D2E" w:rsidP="00CD077D">
            <w:pPr>
              <w:spacing w:beforeLines="50" w:before="120"/>
              <w:jc w:val="left"/>
              <w:rPr>
                <w:lang w:eastAsia="zh-CN"/>
              </w:rPr>
            </w:pPr>
            <w:r>
              <w:rPr>
                <w:lang w:eastAsia="zh-CN"/>
              </w:rPr>
              <w:t>Thus, we think the observation in question 1-1 is sufficient.</w:t>
            </w:r>
          </w:p>
        </w:tc>
      </w:tr>
      <w:tr w:rsidR="00CD077D" w14:paraId="68D0A21D" w14:textId="77777777" w:rsidTr="00463C34">
        <w:tc>
          <w:tcPr>
            <w:tcW w:w="2113" w:type="dxa"/>
            <w:tcBorders>
              <w:top w:val="single" w:sz="4" w:space="0" w:color="auto"/>
              <w:left w:val="single" w:sz="4" w:space="0" w:color="auto"/>
              <w:bottom w:val="single" w:sz="4" w:space="0" w:color="auto"/>
              <w:right w:val="single" w:sz="4" w:space="0" w:color="auto"/>
            </w:tcBorders>
          </w:tcPr>
          <w:p w14:paraId="66F947BB" w14:textId="706E0176" w:rsidR="00CD077D" w:rsidRPr="00723A0B" w:rsidRDefault="00723A0B" w:rsidP="00CD077D">
            <w:pPr>
              <w:spacing w:beforeLines="50" w:before="120"/>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41BBDC" w14:textId="6E84AF2F" w:rsidR="00CD077D" w:rsidRPr="00EE61FC" w:rsidRDefault="00EE61FC" w:rsidP="00CD077D">
            <w:pPr>
              <w:spacing w:beforeLines="50" w:before="120"/>
              <w:rPr>
                <w:iCs/>
                <w:lang w:eastAsia="zh-CN"/>
              </w:rPr>
            </w:pPr>
            <w:r>
              <w:rPr>
                <w:rFonts w:hint="eastAsia"/>
                <w:iCs/>
                <w:lang w:eastAsia="zh-CN"/>
              </w:rPr>
              <w:t>W</w:t>
            </w:r>
            <w:r>
              <w:rPr>
                <w:iCs/>
                <w:lang w:eastAsia="zh-CN"/>
              </w:rPr>
              <w:t xml:space="preserve">e </w:t>
            </w:r>
            <w:r w:rsidR="007738AA">
              <w:rPr>
                <w:iCs/>
                <w:lang w:eastAsia="zh-CN"/>
              </w:rPr>
              <w:t>prefer to have</w:t>
            </w:r>
            <w:r>
              <w:rPr>
                <w:iCs/>
                <w:lang w:eastAsia="zh-CN"/>
              </w:rPr>
              <w:t xml:space="preserve"> this conclusion</w:t>
            </w:r>
            <w:r w:rsidR="00FE18FE">
              <w:rPr>
                <w:iCs/>
                <w:lang w:eastAsia="zh-CN"/>
              </w:rPr>
              <w:t xml:space="preserve"> to address RAN5’s RF test problem</w:t>
            </w:r>
            <w:r>
              <w:rPr>
                <w:iCs/>
                <w:lang w:eastAsia="zh-CN"/>
              </w:rPr>
              <w:t>.</w:t>
            </w:r>
          </w:p>
        </w:tc>
      </w:tr>
      <w:tr w:rsidR="00CD077D" w14:paraId="38A6347A" w14:textId="77777777" w:rsidTr="00463C34">
        <w:tc>
          <w:tcPr>
            <w:tcW w:w="2113" w:type="dxa"/>
            <w:tcBorders>
              <w:top w:val="single" w:sz="4" w:space="0" w:color="auto"/>
              <w:left w:val="single" w:sz="4" w:space="0" w:color="auto"/>
              <w:bottom w:val="single" w:sz="4" w:space="0" w:color="auto"/>
              <w:right w:val="single" w:sz="4" w:space="0" w:color="auto"/>
            </w:tcBorders>
          </w:tcPr>
          <w:p w14:paraId="26E81F68" w14:textId="76DF0461" w:rsidR="00CD077D" w:rsidRPr="00862F42" w:rsidRDefault="00862F42" w:rsidP="00CD077D">
            <w:pPr>
              <w:spacing w:beforeLines="50" w:before="120"/>
              <w:rPr>
                <w:rFonts w:eastAsia="MS Mincho"/>
                <w:iCs/>
                <w:lang w:eastAsia="ja-JP"/>
              </w:rPr>
            </w:pPr>
            <w:r w:rsidRPr="00862F42">
              <w:rPr>
                <w:rFonts w:eastAsia="MS Mincho" w:hint="eastAsia"/>
                <w:iCs/>
                <w:lang w:eastAsia="ja-JP"/>
              </w:rPr>
              <w:t>Q</w:t>
            </w:r>
            <w:r w:rsidRPr="00862F42">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9AFB3" w14:textId="42A58C8E" w:rsidR="00CD077D" w:rsidRPr="00862F42" w:rsidRDefault="00862F42"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do not think we have to state as FL proposal 2. To avoid conflict conclusion between RAN1 and RAN4, we can wait a bit of RAN4’s discussion and then decide our action.</w:t>
            </w:r>
          </w:p>
        </w:tc>
      </w:tr>
      <w:tr w:rsidR="00CD077D" w14:paraId="69FC4C1D" w14:textId="77777777" w:rsidTr="00463C34">
        <w:tc>
          <w:tcPr>
            <w:tcW w:w="2113" w:type="dxa"/>
            <w:tcBorders>
              <w:top w:val="single" w:sz="4" w:space="0" w:color="auto"/>
              <w:left w:val="single" w:sz="4" w:space="0" w:color="auto"/>
              <w:bottom w:val="single" w:sz="4" w:space="0" w:color="auto"/>
              <w:right w:val="single" w:sz="4" w:space="0" w:color="auto"/>
            </w:tcBorders>
          </w:tcPr>
          <w:p w14:paraId="5B380CFA" w14:textId="11D37101" w:rsidR="00CD077D" w:rsidRPr="00902BB9" w:rsidRDefault="00902BB9" w:rsidP="00CD077D">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056B8CD" w14:textId="0F158000" w:rsidR="00CD077D" w:rsidRPr="00902BB9" w:rsidRDefault="00902BB9"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support FL proposal 2 to be included in the reply LS.</w:t>
            </w:r>
          </w:p>
        </w:tc>
      </w:tr>
      <w:tr w:rsidR="00950AFE" w14:paraId="49F78D73" w14:textId="77777777" w:rsidTr="00463C34">
        <w:tc>
          <w:tcPr>
            <w:tcW w:w="2113" w:type="dxa"/>
            <w:tcBorders>
              <w:top w:val="single" w:sz="4" w:space="0" w:color="auto"/>
              <w:left w:val="single" w:sz="4" w:space="0" w:color="auto"/>
              <w:bottom w:val="single" w:sz="4" w:space="0" w:color="auto"/>
              <w:right w:val="single" w:sz="4" w:space="0" w:color="auto"/>
            </w:tcBorders>
          </w:tcPr>
          <w:p w14:paraId="0F00E4DB" w14:textId="63B3BC2B" w:rsidR="00950AFE" w:rsidRPr="00862F42" w:rsidRDefault="00950AFE" w:rsidP="00950AFE">
            <w:pPr>
              <w:spacing w:beforeLines="50" w:before="120"/>
              <w:rPr>
                <w:iCs/>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146AEB1" w14:textId="2637E6F7" w:rsidR="00950AFE" w:rsidRDefault="00950AFE" w:rsidP="00950AFE">
            <w:pPr>
              <w:spacing w:beforeLines="50" w:before="120"/>
              <w:rPr>
                <w:rFonts w:eastAsia="Malgun Gothic"/>
                <w:iCs/>
                <w:lang w:eastAsia="ko-KR"/>
              </w:rPr>
            </w:pPr>
            <w:r>
              <w:rPr>
                <w:rFonts w:eastAsia="Malgun Gothic" w:hint="eastAsia"/>
                <w:iCs/>
                <w:lang w:eastAsia="ko-KR"/>
              </w:rPr>
              <w:t>As response to moderator</w:t>
            </w:r>
            <w:r>
              <w:rPr>
                <w:rFonts w:eastAsia="Malgun Gothic"/>
                <w:iCs/>
                <w:lang w:eastAsia="ko-KR"/>
              </w:rPr>
              <w:t xml:space="preserve">’s first question, you made correct understanding on our view. Corresponding UE behavior would not be not captured in the current RAN1 specification. But </w:t>
            </w:r>
            <w:r w:rsidR="0040421C">
              <w:rPr>
                <w:rFonts w:eastAsia="Malgun Gothic"/>
                <w:iCs/>
                <w:lang w:eastAsia="ko-KR"/>
              </w:rPr>
              <w:t xml:space="preserve">we don’t think </w:t>
            </w:r>
            <w:r>
              <w:rPr>
                <w:rFonts w:eastAsia="Malgun Gothic"/>
                <w:iCs/>
                <w:lang w:eastAsia="ko-KR"/>
              </w:rPr>
              <w:t>no description means any problem.</w:t>
            </w:r>
          </w:p>
          <w:p w14:paraId="305863C0" w14:textId="0FA87374" w:rsidR="00950AFE" w:rsidRPr="00862F42" w:rsidRDefault="00950AFE" w:rsidP="00950AFE">
            <w:pPr>
              <w:rPr>
                <w:iCs/>
              </w:rPr>
            </w:pPr>
            <w:r>
              <w:rPr>
                <w:rFonts w:eastAsia="Malgun Gothic"/>
                <w:iCs/>
                <w:lang w:eastAsia="ko-KR"/>
              </w:rPr>
              <w:t xml:space="preserve">As response to moderator’s second question, we can be open for further discussion whether current text is good enough or needs modification. But we prefer to check RAN1’s logic first, whether there is any critical problem when those IEs are not configured. </w:t>
            </w:r>
          </w:p>
        </w:tc>
      </w:tr>
      <w:tr w:rsidR="00CD077D" w14:paraId="55BFEBD0" w14:textId="77777777" w:rsidTr="00463C34">
        <w:tc>
          <w:tcPr>
            <w:tcW w:w="2113" w:type="dxa"/>
            <w:tcBorders>
              <w:top w:val="single" w:sz="4" w:space="0" w:color="auto"/>
              <w:left w:val="single" w:sz="4" w:space="0" w:color="auto"/>
              <w:bottom w:val="single" w:sz="4" w:space="0" w:color="auto"/>
              <w:right w:val="single" w:sz="4" w:space="0" w:color="auto"/>
            </w:tcBorders>
          </w:tcPr>
          <w:p w14:paraId="38FA404E" w14:textId="6475EE51" w:rsidR="00CD077D" w:rsidRPr="00862F42" w:rsidRDefault="004A2B1F" w:rsidP="00CD077D">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47386D2F" w14:textId="77777777" w:rsidR="00CD077D" w:rsidRDefault="004A2B1F" w:rsidP="00CD077D">
            <w:pPr>
              <w:rPr>
                <w:iCs/>
              </w:rPr>
            </w:pPr>
            <w:r>
              <w:rPr>
                <w:iCs/>
              </w:rPr>
              <w:t xml:space="preserve">Againd tend to agree with Samsung. The FL proposal #2 seems correct otherwise, but we would think it should be “…, the UE </w:t>
            </w:r>
            <w:r w:rsidRPr="004A2B1F">
              <w:rPr>
                <w:iCs/>
                <w:color w:val="FF0000"/>
                <w:u w:val="single"/>
              </w:rPr>
              <w:t>can be</w:t>
            </w:r>
            <w:r w:rsidRPr="004A2B1F">
              <w:rPr>
                <w:iCs/>
                <w:color w:val="FF0000"/>
              </w:rPr>
              <w:t xml:space="preserve"> </w:t>
            </w:r>
            <w:r>
              <w:rPr>
                <w:iCs/>
              </w:rPr>
              <w:t xml:space="preserve">configured a maximum power…” </w:t>
            </w:r>
          </w:p>
          <w:p w14:paraId="7381CDC5" w14:textId="178F1FA5" w:rsidR="004A2B1F" w:rsidRPr="004A2B1F" w:rsidRDefault="004A2B1F" w:rsidP="00CD077D">
            <w:pPr>
              <w:rPr>
                <w:iCs/>
              </w:rPr>
            </w:pPr>
            <w:r>
              <w:rPr>
                <w:iCs/>
              </w:rPr>
              <w:t>As with the question to Nokia, the same confusion plague as with the 1</w:t>
            </w:r>
            <w:r w:rsidRPr="004A2B1F">
              <w:rPr>
                <w:iCs/>
                <w:vertAlign w:val="superscript"/>
              </w:rPr>
              <w:t>st</w:t>
            </w:r>
            <w:r>
              <w:rPr>
                <w:iCs/>
              </w:rPr>
              <w:t xml:space="preserve"> answer.</w:t>
            </w:r>
          </w:p>
        </w:tc>
      </w:tr>
      <w:tr w:rsidR="00413D3F" w14:paraId="5477ADEE" w14:textId="77777777" w:rsidTr="00463C34">
        <w:tc>
          <w:tcPr>
            <w:tcW w:w="2113" w:type="dxa"/>
            <w:tcBorders>
              <w:top w:val="single" w:sz="4" w:space="0" w:color="auto"/>
              <w:left w:val="single" w:sz="4" w:space="0" w:color="auto"/>
              <w:bottom w:val="single" w:sz="4" w:space="0" w:color="auto"/>
              <w:right w:val="single" w:sz="4" w:space="0" w:color="auto"/>
            </w:tcBorders>
          </w:tcPr>
          <w:p w14:paraId="3EC65E1C" w14:textId="31B313C8" w:rsidR="00413D3F" w:rsidRPr="00862F42" w:rsidRDefault="00413D3F" w:rsidP="00413D3F">
            <w:pPr>
              <w:spacing w:beforeLines="50" w:before="120"/>
              <w:rPr>
                <w:iCs/>
              </w:rPr>
            </w:pPr>
            <w:r>
              <w:rPr>
                <w:iCs/>
              </w:rPr>
              <w:t>Intel</w:t>
            </w:r>
          </w:p>
        </w:tc>
        <w:tc>
          <w:tcPr>
            <w:tcW w:w="7194" w:type="dxa"/>
            <w:tcBorders>
              <w:top w:val="single" w:sz="4" w:space="0" w:color="auto"/>
              <w:left w:val="single" w:sz="4" w:space="0" w:color="auto"/>
              <w:bottom w:val="single" w:sz="4" w:space="0" w:color="auto"/>
              <w:right w:val="single" w:sz="4" w:space="0" w:color="auto"/>
            </w:tcBorders>
          </w:tcPr>
          <w:p w14:paraId="5B151FF4" w14:textId="3E0A9BD3" w:rsidR="00413D3F" w:rsidRPr="00862F42" w:rsidRDefault="00413D3F" w:rsidP="00413D3F">
            <w:pPr>
              <w:rPr>
                <w:iCs/>
              </w:rPr>
            </w:pPr>
            <w:r>
              <w:rPr>
                <w:iCs/>
              </w:rPr>
              <w:t xml:space="preserve">We are OK with </w:t>
            </w:r>
            <w:r>
              <w:rPr>
                <w:rFonts w:hint="eastAsia"/>
                <w:iCs/>
                <w:lang w:eastAsia="zh-CN"/>
              </w:rPr>
              <w:t>FL</w:t>
            </w:r>
            <w:r>
              <w:rPr>
                <w:iCs/>
              </w:rPr>
              <w:t xml:space="preserve"> proposal 2.  Instead of saying ‘from RAN1 perspective’, an alternative is to say ‘from RAN1 specification’</w:t>
            </w:r>
          </w:p>
        </w:tc>
      </w:tr>
      <w:tr w:rsidR="00972035" w14:paraId="4510FBC5" w14:textId="77777777" w:rsidTr="00463C34">
        <w:tc>
          <w:tcPr>
            <w:tcW w:w="2113" w:type="dxa"/>
            <w:tcBorders>
              <w:top w:val="single" w:sz="4" w:space="0" w:color="auto"/>
              <w:left w:val="single" w:sz="4" w:space="0" w:color="auto"/>
              <w:bottom w:val="single" w:sz="4" w:space="0" w:color="auto"/>
              <w:right w:val="single" w:sz="4" w:space="0" w:color="auto"/>
            </w:tcBorders>
          </w:tcPr>
          <w:p w14:paraId="5F1BD09D" w14:textId="7B57DA6C" w:rsidR="00972035" w:rsidRDefault="00972035" w:rsidP="00413D3F">
            <w:pPr>
              <w:spacing w:beforeLines="50" w:before="120"/>
              <w:rPr>
                <w:iCs/>
              </w:rPr>
            </w:pPr>
            <w:r>
              <w:rPr>
                <w:iCs/>
              </w:rPr>
              <w:t>Ericsson2</w:t>
            </w:r>
          </w:p>
        </w:tc>
        <w:tc>
          <w:tcPr>
            <w:tcW w:w="7194" w:type="dxa"/>
            <w:tcBorders>
              <w:top w:val="single" w:sz="4" w:space="0" w:color="auto"/>
              <w:left w:val="single" w:sz="4" w:space="0" w:color="auto"/>
              <w:bottom w:val="single" w:sz="4" w:space="0" w:color="auto"/>
              <w:right w:val="single" w:sz="4" w:space="0" w:color="auto"/>
            </w:tcBorders>
          </w:tcPr>
          <w:p w14:paraId="491EFE5C" w14:textId="30BF8A73" w:rsidR="00972035" w:rsidRPr="00972035" w:rsidRDefault="00EC02A6" w:rsidP="00EC02A6">
            <w:pPr>
              <w:autoSpaceDE/>
              <w:autoSpaceDN/>
              <w:adjustRightInd/>
              <w:snapToGrid/>
              <w:spacing w:after="180" w:line="240" w:lineRule="auto"/>
            </w:pPr>
            <w:r>
              <w:t xml:space="preserve">We are OK to wait for checking discussions </w:t>
            </w:r>
            <w:r w:rsidR="00D0466B">
              <w:t xml:space="preserve">in other WGs </w:t>
            </w:r>
            <w:r>
              <w:t>as suggested by other companies. So, a reply including just FL proposal 1 is OK with us.</w:t>
            </w:r>
          </w:p>
        </w:tc>
      </w:tr>
    </w:tbl>
    <w:p w14:paraId="63FE9BFA" w14:textId="5B41495E" w:rsidR="00CD077D" w:rsidRDefault="00CD077D"/>
    <w:p w14:paraId="47D88ED3" w14:textId="77777777" w:rsidR="00B86380" w:rsidRDefault="00B86380" w:rsidP="00B86380">
      <w:pPr>
        <w:pStyle w:val="2"/>
        <w:keepLines/>
        <w:autoSpaceDE/>
        <w:autoSpaceDN/>
        <w:adjustRightInd/>
        <w:spacing w:before="240" w:after="100" w:afterAutospacing="1" w:line="240" w:lineRule="atLeast"/>
        <w:jc w:val="left"/>
      </w:pPr>
      <w:r>
        <w:t>Draft Text for reply LS</w:t>
      </w:r>
    </w:p>
    <w:tbl>
      <w:tblPr>
        <w:tblStyle w:val="af4"/>
        <w:tblW w:w="0" w:type="auto"/>
        <w:tblLook w:val="04A0" w:firstRow="1" w:lastRow="0" w:firstColumn="1" w:lastColumn="0" w:noHBand="0" w:noVBand="1"/>
      </w:tblPr>
      <w:tblGrid>
        <w:gridCol w:w="9307"/>
      </w:tblGrid>
      <w:tr w:rsidR="00B86380" w14:paraId="17438001" w14:textId="77777777" w:rsidTr="00463C34">
        <w:tc>
          <w:tcPr>
            <w:tcW w:w="9307" w:type="dxa"/>
          </w:tcPr>
          <w:p w14:paraId="4143C77A"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p-MaxEUTRA and p-NR-FR1</w:t>
            </w:r>
          </w:p>
          <w:p w14:paraId="60485794"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5254B4D0"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16A9668F"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t>NR_newRAT-Core</w:t>
            </w:r>
          </w:p>
          <w:p w14:paraId="7BD02B00" w14:textId="77777777" w:rsidR="00C23E27" w:rsidRPr="00C23E27" w:rsidRDefault="00C23E27" w:rsidP="00C23E27">
            <w:pPr>
              <w:spacing w:after="60"/>
              <w:ind w:left="1985" w:hanging="1985"/>
              <w:rPr>
                <w:rFonts w:ascii="Arial" w:hAnsi="Arial" w:cs="Arial"/>
                <w:b/>
                <w:sz w:val="20"/>
              </w:rPr>
            </w:pPr>
          </w:p>
          <w:p w14:paraId="7C0EA1E5" w14:textId="77777777" w:rsidR="00C23E27" w:rsidRPr="00C23E27" w:rsidRDefault="00C23E27" w:rsidP="00C23E27">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5865DAFB"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568EB4B6" w14:textId="77777777" w:rsidR="00C23E27" w:rsidRPr="00C23E27" w:rsidRDefault="00C23E27" w:rsidP="00C23E27">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52CA022E" w14:textId="77777777" w:rsidR="00C23E27" w:rsidRPr="00C23E27" w:rsidRDefault="00C23E27" w:rsidP="00C23E27">
            <w:pPr>
              <w:autoSpaceDE/>
              <w:autoSpaceDN/>
              <w:adjustRightInd/>
              <w:snapToGrid/>
              <w:spacing w:after="60" w:line="240" w:lineRule="auto"/>
              <w:ind w:left="1985" w:hanging="1985"/>
              <w:jc w:val="left"/>
              <w:rPr>
                <w:rFonts w:ascii="Arial" w:hAnsi="Arial" w:cs="Arial"/>
                <w:bCs/>
                <w:kern w:val="0"/>
                <w:sz w:val="20"/>
                <w:szCs w:val="20"/>
              </w:rPr>
            </w:pPr>
          </w:p>
          <w:p w14:paraId="2AC291A7" w14:textId="77777777" w:rsidR="00C23E27" w:rsidRPr="00F16E48" w:rsidRDefault="00C23E27" w:rsidP="00C23E27">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55A7F9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7BDCDDF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633BB247" w14:textId="77777777" w:rsidR="00C23E27" w:rsidRPr="00F16E48" w:rsidRDefault="00C23E27" w:rsidP="00C23E27">
            <w:pPr>
              <w:autoSpaceDE/>
              <w:autoSpaceDN/>
              <w:adjustRightInd/>
              <w:snapToGrid/>
              <w:spacing w:after="60" w:line="240" w:lineRule="auto"/>
              <w:ind w:left="1985" w:hanging="1985"/>
              <w:jc w:val="left"/>
              <w:rPr>
                <w:rFonts w:ascii="Arial" w:hAnsi="Arial" w:cs="Arial"/>
                <w:b/>
                <w:kern w:val="0"/>
                <w:sz w:val="20"/>
                <w:szCs w:val="20"/>
                <w:lang w:val="en-GB"/>
              </w:rPr>
            </w:pPr>
          </w:p>
          <w:p w14:paraId="04334981" w14:textId="77777777" w:rsidR="00C23E27" w:rsidRPr="00F16E48" w:rsidRDefault="00C23E27" w:rsidP="00C23E27">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35C9EAF0" w14:textId="77777777" w:rsidR="00C23E27" w:rsidRDefault="00C23E27" w:rsidP="00463C34">
            <w:pPr>
              <w:rPr>
                <w:rFonts w:ascii="Arial" w:hAnsi="Arial" w:cs="Arial"/>
                <w:b/>
              </w:rPr>
            </w:pPr>
          </w:p>
          <w:p w14:paraId="59EC215F" w14:textId="795B11E1" w:rsidR="00B86380" w:rsidRDefault="00B86380" w:rsidP="00463C34">
            <w:pPr>
              <w:rPr>
                <w:rFonts w:ascii="Arial" w:hAnsi="Arial" w:cs="Arial"/>
                <w:b/>
              </w:rPr>
            </w:pPr>
            <w:r>
              <w:rPr>
                <w:rFonts w:ascii="Arial" w:hAnsi="Arial" w:cs="Arial"/>
                <w:b/>
              </w:rPr>
              <w:lastRenderedPageBreak/>
              <w:t>1. Overall Description:</w:t>
            </w:r>
          </w:p>
          <w:p w14:paraId="52C928DB" w14:textId="77777777" w:rsidR="00B86380" w:rsidRDefault="00B86380" w:rsidP="00463C34">
            <w:pPr>
              <w:pStyle w:val="ae"/>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A313041" w14:textId="77777777" w:rsidR="00B86380" w:rsidRDefault="00B86380" w:rsidP="00463C34">
            <w:pPr>
              <w:rPr>
                <w:rFonts w:ascii="Arial" w:hAnsi="Arial" w:cs="Arial"/>
                <w:b/>
                <w:lang w:eastAsia="zh-CN"/>
              </w:rPr>
            </w:pPr>
          </w:p>
          <w:p w14:paraId="1C14E729" w14:textId="77777777" w:rsidR="00B86380" w:rsidRDefault="00B86380" w:rsidP="00463C34">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68F4D68D" w14:textId="614D50E2" w:rsidR="00B86380" w:rsidRPr="000A6A42" w:rsidRDefault="00B86380" w:rsidP="00463C3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13D7C414" w14:textId="77777777" w:rsidR="00B86380" w:rsidRPr="00942756" w:rsidRDefault="00B86380" w:rsidP="00463C34">
            <w:pPr>
              <w:pStyle w:val="ae"/>
              <w:ind w:left="1320" w:hanging="440"/>
              <w:rPr>
                <w:rFonts w:ascii="Arial" w:hAnsi="Arial" w:cs="Arial"/>
              </w:rPr>
            </w:pPr>
          </w:p>
          <w:p w14:paraId="5789F979" w14:textId="77777777" w:rsidR="00B86380" w:rsidRDefault="00B86380" w:rsidP="00463C34">
            <w:pPr>
              <w:rPr>
                <w:rFonts w:ascii="Arial" w:hAnsi="Arial" w:cs="Arial"/>
                <w:b/>
              </w:rPr>
            </w:pPr>
            <w:r>
              <w:rPr>
                <w:rFonts w:ascii="Arial" w:hAnsi="Arial" w:cs="Arial"/>
                <w:b/>
              </w:rPr>
              <w:t>2. Actions:</w:t>
            </w:r>
          </w:p>
          <w:p w14:paraId="6334785D" w14:textId="77777777" w:rsidR="00B86380" w:rsidRDefault="00B86380" w:rsidP="00463C34">
            <w:pPr>
              <w:ind w:left="1985" w:hanging="1985"/>
              <w:rPr>
                <w:rFonts w:ascii="Arial" w:hAnsi="Arial" w:cs="Arial"/>
                <w:b/>
              </w:rPr>
            </w:pPr>
            <w:r>
              <w:rPr>
                <w:rFonts w:ascii="Arial" w:hAnsi="Arial" w:cs="Arial"/>
                <w:b/>
              </w:rPr>
              <w:t xml:space="preserve">To: </w:t>
            </w:r>
            <w:r>
              <w:rPr>
                <w:rFonts w:ascii="Arial" w:hAnsi="Arial" w:cs="Arial"/>
              </w:rPr>
              <w:t>RAN5</w:t>
            </w:r>
          </w:p>
          <w:p w14:paraId="6EFA66B7" w14:textId="77777777" w:rsidR="00B86380" w:rsidRPr="00AD51B3" w:rsidRDefault="00B86380" w:rsidP="00463C34">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13927438" w14:textId="77777777" w:rsidR="00B86380" w:rsidRPr="00AD51B3" w:rsidRDefault="00B86380" w:rsidP="00B86380"/>
    <w:p w14:paraId="74813140" w14:textId="17030236" w:rsidR="00B86380" w:rsidRDefault="00B86380" w:rsidP="00B86380">
      <w:r>
        <w:t xml:space="preserve">Comments on the reply text except for the </w:t>
      </w:r>
      <w:r w:rsidR="00EE7912">
        <w:t>exact answer (</w:t>
      </w:r>
      <w:r>
        <w:t>highlighted text</w:t>
      </w:r>
      <w:r w:rsidR="00EE7912">
        <w:t>)</w:t>
      </w:r>
      <w:r>
        <w:t xml:space="preserve"> are welcome. </w:t>
      </w:r>
    </w:p>
    <w:tbl>
      <w:tblPr>
        <w:tblStyle w:val="af4"/>
        <w:tblW w:w="0" w:type="auto"/>
        <w:tblLook w:val="04A0" w:firstRow="1" w:lastRow="0" w:firstColumn="1" w:lastColumn="0" w:noHBand="0" w:noVBand="1"/>
      </w:tblPr>
      <w:tblGrid>
        <w:gridCol w:w="2113"/>
        <w:gridCol w:w="7194"/>
      </w:tblGrid>
      <w:tr w:rsidR="00B86380" w14:paraId="688029FB"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B6B33" w14:textId="77777777" w:rsidR="00B86380" w:rsidRDefault="00B86380" w:rsidP="00463C3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C3C40" w14:textId="77777777" w:rsidR="00B86380" w:rsidRDefault="00B86380" w:rsidP="00463C34">
            <w:pPr>
              <w:spacing w:beforeLines="50" w:before="120"/>
              <w:rPr>
                <w:i/>
                <w:lang w:eastAsia="zh-CN"/>
              </w:rPr>
            </w:pPr>
            <w:r>
              <w:rPr>
                <w:i/>
                <w:lang w:eastAsia="zh-CN"/>
              </w:rPr>
              <w:t>View</w:t>
            </w:r>
          </w:p>
        </w:tc>
      </w:tr>
      <w:tr w:rsidR="00B86380" w14:paraId="35598158" w14:textId="77777777" w:rsidTr="00463C34">
        <w:tc>
          <w:tcPr>
            <w:tcW w:w="2113" w:type="dxa"/>
            <w:tcBorders>
              <w:top w:val="single" w:sz="4" w:space="0" w:color="auto"/>
              <w:left w:val="single" w:sz="4" w:space="0" w:color="auto"/>
              <w:bottom w:val="single" w:sz="4" w:space="0" w:color="auto"/>
              <w:right w:val="single" w:sz="4" w:space="0" w:color="auto"/>
            </w:tcBorders>
          </w:tcPr>
          <w:p w14:paraId="17D76E02" w14:textId="1721786D" w:rsidR="00B86380" w:rsidRPr="00626D2E" w:rsidRDefault="00B86380" w:rsidP="00463C34">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A404D0" w14:textId="3F581C66" w:rsidR="00B86380" w:rsidRPr="002B7DDA" w:rsidRDefault="00B86380" w:rsidP="00463C34">
            <w:pPr>
              <w:spacing w:beforeLines="50" w:before="120"/>
              <w:jc w:val="left"/>
              <w:rPr>
                <w:rFonts w:eastAsia="MS Mincho"/>
                <w:iCs/>
                <w:lang w:eastAsia="ja-JP"/>
              </w:rPr>
            </w:pPr>
          </w:p>
        </w:tc>
      </w:tr>
      <w:tr w:rsidR="00B86380" w14:paraId="0943481C" w14:textId="77777777" w:rsidTr="00463C34">
        <w:tc>
          <w:tcPr>
            <w:tcW w:w="2113" w:type="dxa"/>
            <w:tcBorders>
              <w:top w:val="single" w:sz="4" w:space="0" w:color="auto"/>
              <w:left w:val="single" w:sz="4" w:space="0" w:color="auto"/>
              <w:bottom w:val="single" w:sz="4" w:space="0" w:color="auto"/>
              <w:right w:val="single" w:sz="4" w:space="0" w:color="auto"/>
            </w:tcBorders>
          </w:tcPr>
          <w:p w14:paraId="45C3E862"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B6C229" w14:textId="77777777" w:rsidR="00B86380" w:rsidRDefault="00B86380" w:rsidP="00463C34">
            <w:pPr>
              <w:spacing w:beforeLines="50" w:before="120"/>
              <w:rPr>
                <w:lang w:eastAsia="zh-CN"/>
              </w:rPr>
            </w:pPr>
          </w:p>
        </w:tc>
      </w:tr>
      <w:tr w:rsidR="00B86380" w14:paraId="314E23AE" w14:textId="77777777" w:rsidTr="00463C34">
        <w:tc>
          <w:tcPr>
            <w:tcW w:w="2113" w:type="dxa"/>
            <w:tcBorders>
              <w:top w:val="single" w:sz="4" w:space="0" w:color="auto"/>
              <w:left w:val="single" w:sz="4" w:space="0" w:color="auto"/>
              <w:bottom w:val="single" w:sz="4" w:space="0" w:color="auto"/>
              <w:right w:val="single" w:sz="4" w:space="0" w:color="auto"/>
            </w:tcBorders>
          </w:tcPr>
          <w:p w14:paraId="753209E6"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B2B172" w14:textId="77777777" w:rsidR="00B86380" w:rsidRDefault="00B86380" w:rsidP="00463C34">
            <w:pPr>
              <w:spacing w:beforeLines="50" w:before="120"/>
              <w:rPr>
                <w:lang w:eastAsia="zh-CN"/>
              </w:rPr>
            </w:pPr>
          </w:p>
        </w:tc>
      </w:tr>
      <w:tr w:rsidR="00B86380" w14:paraId="67936E5C" w14:textId="77777777" w:rsidTr="00463C34">
        <w:tc>
          <w:tcPr>
            <w:tcW w:w="2113" w:type="dxa"/>
            <w:tcBorders>
              <w:top w:val="single" w:sz="4" w:space="0" w:color="auto"/>
              <w:left w:val="single" w:sz="4" w:space="0" w:color="auto"/>
              <w:bottom w:val="single" w:sz="4" w:space="0" w:color="auto"/>
              <w:right w:val="single" w:sz="4" w:space="0" w:color="auto"/>
            </w:tcBorders>
          </w:tcPr>
          <w:p w14:paraId="1DBB85B5"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52CC6" w14:textId="77777777" w:rsidR="00B86380" w:rsidRPr="006C0306" w:rsidRDefault="00B86380" w:rsidP="00463C34">
            <w:pPr>
              <w:spacing w:beforeLines="50" w:before="120"/>
              <w:rPr>
                <w:lang w:eastAsia="zh-CN"/>
              </w:rPr>
            </w:pPr>
          </w:p>
        </w:tc>
      </w:tr>
      <w:tr w:rsidR="00B86380" w14:paraId="749A87EE" w14:textId="77777777" w:rsidTr="00463C34">
        <w:tc>
          <w:tcPr>
            <w:tcW w:w="2113" w:type="dxa"/>
            <w:tcBorders>
              <w:top w:val="single" w:sz="4" w:space="0" w:color="auto"/>
              <w:left w:val="single" w:sz="4" w:space="0" w:color="auto"/>
              <w:bottom w:val="single" w:sz="4" w:space="0" w:color="auto"/>
              <w:right w:val="single" w:sz="4" w:space="0" w:color="auto"/>
            </w:tcBorders>
          </w:tcPr>
          <w:p w14:paraId="1DFDB5BC"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31BFDF" w14:textId="77777777" w:rsidR="00B86380" w:rsidRDefault="00B86380" w:rsidP="00463C34">
            <w:pPr>
              <w:rPr>
                <w:lang w:eastAsia="zh-CN"/>
              </w:rPr>
            </w:pPr>
          </w:p>
        </w:tc>
      </w:tr>
      <w:tr w:rsidR="00B86380" w14:paraId="04055C7C" w14:textId="77777777" w:rsidTr="00463C34">
        <w:tc>
          <w:tcPr>
            <w:tcW w:w="2113" w:type="dxa"/>
            <w:tcBorders>
              <w:top w:val="single" w:sz="4" w:space="0" w:color="auto"/>
              <w:left w:val="single" w:sz="4" w:space="0" w:color="auto"/>
              <w:bottom w:val="single" w:sz="4" w:space="0" w:color="auto"/>
              <w:right w:val="single" w:sz="4" w:space="0" w:color="auto"/>
            </w:tcBorders>
          </w:tcPr>
          <w:p w14:paraId="675D9EF5"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A8139E" w14:textId="77777777" w:rsidR="00B86380" w:rsidRDefault="00B86380" w:rsidP="00463C34">
            <w:pPr>
              <w:rPr>
                <w:rFonts w:ascii="Calibri" w:hAnsi="Calibri" w:cs="Calibri"/>
                <w:color w:val="1F497D"/>
                <w:sz w:val="21"/>
                <w:szCs w:val="21"/>
              </w:rPr>
            </w:pPr>
          </w:p>
        </w:tc>
      </w:tr>
      <w:tr w:rsidR="00B86380" w14:paraId="5308CABC" w14:textId="77777777" w:rsidTr="00463C34">
        <w:tc>
          <w:tcPr>
            <w:tcW w:w="2113" w:type="dxa"/>
            <w:tcBorders>
              <w:top w:val="single" w:sz="4" w:space="0" w:color="auto"/>
              <w:left w:val="single" w:sz="4" w:space="0" w:color="auto"/>
              <w:bottom w:val="single" w:sz="4" w:space="0" w:color="auto"/>
              <w:right w:val="single" w:sz="4" w:space="0" w:color="auto"/>
            </w:tcBorders>
          </w:tcPr>
          <w:p w14:paraId="5CB9AA7B" w14:textId="77777777" w:rsidR="00B86380" w:rsidRDefault="00B86380"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E1BAE" w14:textId="77777777" w:rsidR="00B86380" w:rsidRPr="0009473A" w:rsidRDefault="00B86380" w:rsidP="00463C34">
            <w:pPr>
              <w:rPr>
                <w:rFonts w:ascii="Calibri" w:hAnsi="Calibri" w:cs="Calibri"/>
                <w:lang w:eastAsia="ja-JP"/>
              </w:rPr>
            </w:pPr>
          </w:p>
        </w:tc>
      </w:tr>
    </w:tbl>
    <w:p w14:paraId="1356770D" w14:textId="77777777" w:rsidR="00B86380" w:rsidRDefault="00B86380" w:rsidP="00B86380"/>
    <w:p w14:paraId="4C3D28E3" w14:textId="7A4E00F5" w:rsidR="00463C34" w:rsidRDefault="00463C34" w:rsidP="00463C34">
      <w:pPr>
        <w:pStyle w:val="1"/>
      </w:pPr>
      <w:r>
        <w:t xml:space="preserve">Phase III of Discussions </w:t>
      </w:r>
    </w:p>
    <w:p w14:paraId="615661CE" w14:textId="77777777" w:rsidR="00463C34" w:rsidRDefault="00463C34" w:rsidP="00463C34">
      <w:pPr>
        <w:pStyle w:val="2"/>
        <w:rPr>
          <w:lang w:eastAsia="zh-CN"/>
        </w:rPr>
      </w:pPr>
      <w:r>
        <w:t xml:space="preserve">Q1: </w:t>
      </w:r>
      <w:r w:rsidRPr="00FA3A62">
        <w:t xml:space="preserve">whether the RAN1 specifications require that the IEs p-MaxEUTRA and p-NR-FR1 are always configured by the network when </w:t>
      </w:r>
      <w:r>
        <w:t xml:space="preserve">the </w:t>
      </w:r>
      <w:r w:rsidRPr="00FA3A62">
        <w:t xml:space="preserve">UE </w:t>
      </w:r>
      <w:r>
        <w:t>is</w:t>
      </w:r>
      <w:r w:rsidRPr="00FA3A62">
        <w:t xml:space="preserve"> in EN-DC connectivity mode.</w:t>
      </w:r>
    </w:p>
    <w:p w14:paraId="49F317C4" w14:textId="77777777" w:rsidR="00463C34" w:rsidRDefault="00463C34" w:rsidP="00463C34">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0E0C0ED3" w14:textId="77777777" w:rsidR="00E95CF9" w:rsidRDefault="00680212" w:rsidP="00680212">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All companies are OK with the proposal except that 2 companies wonder if the information is useful to RAN5. </w:t>
      </w:r>
    </w:p>
    <w:p w14:paraId="6829A9EB" w14:textId="54644C76" w:rsidR="00680212" w:rsidRDefault="00E95CF9" w:rsidP="00680212">
      <w:pPr>
        <w:spacing w:beforeLines="50" w:before="120"/>
        <w:jc w:val="left"/>
        <w:rPr>
          <w:rFonts w:eastAsia="MS Mincho"/>
          <w:lang w:eastAsia="ja-JP"/>
        </w:rPr>
      </w:pPr>
      <w:r>
        <w:rPr>
          <w:rFonts w:eastAsia="MS Mincho"/>
          <w:lang w:eastAsia="ja-JP"/>
        </w:rPr>
        <w:t xml:space="preserve">@Samsung, Nokia, </w:t>
      </w:r>
      <w:r w:rsidR="00680212">
        <w:rPr>
          <w:rFonts w:eastAsia="MS Mincho"/>
          <w:lang w:eastAsia="ja-JP"/>
        </w:rPr>
        <w:t>In</w:t>
      </w:r>
      <w:r>
        <w:rPr>
          <w:rFonts w:eastAsia="MS Mincho"/>
          <w:lang w:eastAsia="ja-JP"/>
        </w:rPr>
        <w:t xml:space="preserve"> FL understanding, the proposal is technically correct and provides core information to RAN5. As long as the information is correct, how to use the information can be up to RAN5. </w:t>
      </w:r>
      <w:r w:rsidR="00BE10E8">
        <w:rPr>
          <w:rFonts w:eastAsia="MS Mincho"/>
          <w:lang w:eastAsia="ja-JP"/>
        </w:rPr>
        <w:t>If helpful, o</w:t>
      </w:r>
      <w:r>
        <w:rPr>
          <w:rFonts w:eastAsia="MS Mincho"/>
          <w:lang w:eastAsia="ja-JP"/>
        </w:rPr>
        <w:t xml:space="preserve">ne potential benefit for RAN5 could be that what RAN1 behavior can be tested becomes clarified since RAN5 is not expected to test an unspecified UE behavior.  </w:t>
      </w:r>
    </w:p>
    <w:p w14:paraId="5822705D" w14:textId="77777777" w:rsidR="00E95CF9" w:rsidRDefault="00E95CF9" w:rsidP="00680212">
      <w:pPr>
        <w:spacing w:beforeLines="50" w:before="120"/>
        <w:jc w:val="left"/>
        <w:rPr>
          <w:rFonts w:eastAsia="MS Mincho"/>
          <w:lang w:eastAsia="ja-JP"/>
        </w:rPr>
      </w:pPr>
      <w:r>
        <w:rPr>
          <w:rFonts w:eastAsia="MS Mincho"/>
          <w:lang w:eastAsia="ja-JP"/>
        </w:rPr>
        <w:lastRenderedPageBreak/>
        <w:t>@vivo, could you please elaborate a bit your concern? The involvement of default value is to explore all potential cases and seems not to cause any ambiguity.</w:t>
      </w:r>
    </w:p>
    <w:p w14:paraId="55B1D9CE" w14:textId="3BF92593" w:rsidR="00E95CF9" w:rsidRDefault="00E95CF9" w:rsidP="00680212">
      <w:pPr>
        <w:spacing w:beforeLines="50" w:before="120"/>
        <w:jc w:val="left"/>
        <w:rPr>
          <w:rFonts w:eastAsia="MS Mincho"/>
          <w:lang w:eastAsia="ja-JP"/>
        </w:rPr>
      </w:pPr>
      <w:r>
        <w:rPr>
          <w:rFonts w:eastAsia="MS Mincho"/>
          <w:lang w:eastAsia="ja-JP"/>
        </w:rPr>
        <w:t xml:space="preserve">@Qualcomm, </w:t>
      </w:r>
      <w:r w:rsidR="007611D5">
        <w:rPr>
          <w:rFonts w:eastAsia="MS Mincho"/>
          <w:lang w:eastAsia="ja-JP"/>
        </w:rPr>
        <w:t>Thank you</w:t>
      </w:r>
      <w:r w:rsidR="00BE10E8">
        <w:rPr>
          <w:rFonts w:eastAsia="MS Mincho"/>
          <w:lang w:eastAsia="ja-JP"/>
        </w:rPr>
        <w:t xml:space="preserve"> very much</w:t>
      </w:r>
      <w:r w:rsidR="007611D5">
        <w:rPr>
          <w:rFonts w:eastAsia="MS Mincho"/>
          <w:lang w:eastAsia="ja-JP"/>
        </w:rPr>
        <w:t xml:space="preserve"> for your response. We may go too far beyond RAN1 specifications. I</w:t>
      </w:r>
      <w:r>
        <w:rPr>
          <w:rFonts w:eastAsia="MS Mincho"/>
          <w:lang w:eastAsia="ja-JP"/>
        </w:rPr>
        <w:t>n a mathematic function z = Min (x,y), if x</w:t>
      </w:r>
      <w:r w:rsidR="007611D5">
        <w:rPr>
          <w:rFonts w:eastAsia="MS Mincho"/>
          <w:lang w:eastAsia="ja-JP"/>
        </w:rPr>
        <w:t xml:space="preserve"> has no value</w:t>
      </w:r>
      <w:r>
        <w:rPr>
          <w:rFonts w:eastAsia="MS Mincho"/>
          <w:lang w:eastAsia="ja-JP"/>
        </w:rPr>
        <w:t xml:space="preserve">, </w:t>
      </w:r>
      <w:r w:rsidR="007611D5">
        <w:rPr>
          <w:rFonts w:eastAsia="MS Mincho"/>
          <w:lang w:eastAsia="ja-JP"/>
        </w:rPr>
        <w:t xml:space="preserve">then z </w:t>
      </w:r>
      <w:r w:rsidR="00BE10E8">
        <w:rPr>
          <w:rFonts w:eastAsia="MS Mincho"/>
          <w:lang w:eastAsia="ja-JP"/>
        </w:rPr>
        <w:t>got no value</w:t>
      </w:r>
      <w:r w:rsidR="007611D5">
        <w:rPr>
          <w:rFonts w:eastAsia="MS Mincho"/>
          <w:lang w:eastAsia="ja-JP"/>
        </w:rPr>
        <w:t>.</w:t>
      </w:r>
      <w:r>
        <w:rPr>
          <w:rFonts w:eastAsia="MS Mincho"/>
          <w:lang w:eastAsia="ja-JP"/>
        </w:rPr>
        <w:t xml:space="preserve"> </w:t>
      </w:r>
      <w:r w:rsidR="00BE10E8">
        <w:rPr>
          <w:rFonts w:eastAsia="MS Mincho"/>
          <w:lang w:eastAsia="ja-JP"/>
        </w:rPr>
        <w:t xml:space="preserve">Thus, the RAN4 requirement on Pcmax,c </w:t>
      </w:r>
      <w:r w:rsidR="00741EB5">
        <w:rPr>
          <w:rFonts w:eastAsia="MS Mincho"/>
          <w:lang w:eastAsia="ja-JP"/>
        </w:rPr>
        <w:t xml:space="preserve">(z) </w:t>
      </w:r>
      <w:r w:rsidR="00BE10E8">
        <w:rPr>
          <w:rFonts w:eastAsia="MS Mincho"/>
          <w:lang w:eastAsia="ja-JP"/>
        </w:rPr>
        <w:t>becomes un</w:t>
      </w:r>
      <w:r w:rsidR="00741EB5">
        <w:rPr>
          <w:rFonts w:eastAsia="MS Mincho"/>
          <w:lang w:eastAsia="ja-JP"/>
        </w:rPr>
        <w:t>defined</w:t>
      </w:r>
      <w:r w:rsidR="00BE10E8">
        <w:rPr>
          <w:rFonts w:eastAsia="MS Mincho"/>
          <w:lang w:eastAsia="ja-JP"/>
        </w:rPr>
        <w:t xml:space="preserve"> if </w:t>
      </w:r>
      <w:r w:rsidR="00BE10E8" w:rsidRPr="00FA0EBD">
        <w:rPr>
          <w:i/>
          <w:lang w:eastAsia="zh-CN"/>
        </w:rPr>
        <w:t>p-NR-FR1</w:t>
      </w:r>
      <w:r w:rsidR="00BE10E8">
        <w:rPr>
          <w:i/>
          <w:lang w:eastAsia="zh-CN"/>
        </w:rPr>
        <w:t xml:space="preserve"> </w:t>
      </w:r>
      <w:r w:rsidR="00741EB5">
        <w:rPr>
          <w:i/>
          <w:lang w:eastAsia="zh-CN"/>
        </w:rPr>
        <w:t xml:space="preserve">(x) </w:t>
      </w:r>
      <w:r w:rsidR="00BE10E8" w:rsidRPr="00BE10E8">
        <w:rPr>
          <w:lang w:eastAsia="zh-CN"/>
        </w:rPr>
        <w:t>has no value</w:t>
      </w:r>
      <w:r w:rsidR="00BE10E8">
        <w:rPr>
          <w:i/>
          <w:lang w:eastAsia="zh-CN"/>
        </w:rPr>
        <w:t>.</w:t>
      </w:r>
      <w:r>
        <w:rPr>
          <w:rFonts w:eastAsia="MS Mincho"/>
          <w:lang w:eastAsia="ja-JP"/>
        </w:rPr>
        <w:t xml:space="preserve"> </w:t>
      </w:r>
      <w:r w:rsidR="00BE10E8">
        <w:rPr>
          <w:rFonts w:eastAsia="MS Mincho"/>
          <w:lang w:eastAsia="ja-JP"/>
        </w:rPr>
        <w:t>Just to share my understanding.</w:t>
      </w:r>
    </w:p>
    <w:p w14:paraId="00C27342" w14:textId="382EFEDE" w:rsidR="00BE10E8" w:rsidRDefault="00BE10E8" w:rsidP="00680212">
      <w:pPr>
        <w:spacing w:beforeLines="50" w:before="120"/>
        <w:jc w:val="left"/>
        <w:rPr>
          <w:rFonts w:eastAsia="MS Mincho"/>
          <w:lang w:eastAsia="ja-JP"/>
        </w:rPr>
      </w:pPr>
      <w:r>
        <w:rPr>
          <w:rFonts w:eastAsia="MS Mincho"/>
          <w:lang w:eastAsia="ja-JP"/>
        </w:rPr>
        <w:t xml:space="preserve">@CATT, Not sure if fully understand your point. Just kind reminder that RRC </w:t>
      </w:r>
      <w:r w:rsidRPr="00BE10E8">
        <w:rPr>
          <w:rFonts w:eastAsia="MS Mincho"/>
          <w:i/>
          <w:lang w:eastAsia="ja-JP"/>
        </w:rPr>
        <w:t>p-UE-FR1</w:t>
      </w:r>
      <w:r w:rsidRPr="00BE10E8">
        <w:rPr>
          <w:rFonts w:eastAsia="MS Mincho"/>
          <w:lang w:eastAsia="ja-JP"/>
        </w:rPr>
        <w:t xml:space="preserve"> </w:t>
      </w:r>
      <w:r>
        <w:rPr>
          <w:rFonts w:eastAsia="MS Mincho"/>
          <w:lang w:eastAsia="ja-JP"/>
        </w:rPr>
        <w:t>is not concerned by the RAN5 LS.</w:t>
      </w:r>
      <w:r w:rsidR="00741EB5">
        <w:rPr>
          <w:rFonts w:eastAsia="MS Mincho"/>
          <w:lang w:eastAsia="ja-JP"/>
        </w:rPr>
        <w:t xml:space="preserve"> Or you just referred to </w:t>
      </w:r>
      <w:r w:rsidR="00741EB5" w:rsidRPr="00741EB5">
        <w:rPr>
          <w:rFonts w:eastAsia="MS Mincho"/>
          <w:lang w:eastAsia="ja-JP"/>
        </w:rPr>
        <w:t xml:space="preserve">p-MaxEUTRA </w:t>
      </w:r>
      <w:r w:rsidR="00741EB5">
        <w:rPr>
          <w:rFonts w:eastAsia="MS Mincho"/>
          <w:lang w:eastAsia="ja-JP"/>
        </w:rPr>
        <w:t>or</w:t>
      </w:r>
      <w:r w:rsidR="00741EB5" w:rsidRPr="00741EB5">
        <w:rPr>
          <w:rFonts w:eastAsia="MS Mincho"/>
          <w:lang w:eastAsia="ja-JP"/>
        </w:rPr>
        <w:t xml:space="preserve"> p-NR-FR1</w:t>
      </w:r>
      <w:r w:rsidR="00741EB5">
        <w:rPr>
          <w:rFonts w:eastAsia="MS Mincho"/>
          <w:lang w:eastAsia="ja-JP"/>
        </w:rPr>
        <w:t xml:space="preserve">? </w:t>
      </w:r>
      <w:r w:rsidR="008E772E">
        <w:rPr>
          <w:rFonts w:eastAsia="MS Mincho"/>
          <w:lang w:eastAsia="ja-JP"/>
        </w:rPr>
        <w:t>In any case</w:t>
      </w:r>
      <w:r w:rsidR="00741EB5">
        <w:rPr>
          <w:rFonts w:eastAsia="MS Mincho"/>
          <w:lang w:eastAsia="ja-JP"/>
        </w:rPr>
        <w:t xml:space="preserve">, it </w:t>
      </w:r>
      <w:r w:rsidR="00FA258D">
        <w:rPr>
          <w:rFonts w:eastAsia="MS Mincho"/>
          <w:lang w:eastAsia="ja-JP"/>
        </w:rPr>
        <w:t>seems</w:t>
      </w:r>
      <w:r w:rsidR="00741EB5">
        <w:rPr>
          <w:rFonts w:eastAsia="MS Mincho"/>
          <w:lang w:eastAsia="ja-JP"/>
        </w:rPr>
        <w:t xml:space="preserve"> very unclear how the current spec sustains your view.</w:t>
      </w:r>
      <w:r w:rsidR="00FA258D">
        <w:rPr>
          <w:rFonts w:eastAsia="MS Mincho"/>
          <w:lang w:eastAsia="ja-JP"/>
        </w:rPr>
        <w:t xml:space="preserve"> Your clarification is appreciated.</w:t>
      </w:r>
    </w:p>
    <w:p w14:paraId="18381C7D" w14:textId="3BA99950" w:rsidR="00D822F2" w:rsidRDefault="00D822F2" w:rsidP="00D822F2">
      <w:pPr>
        <w:rPr>
          <w:rFonts w:eastAsia="MS Mincho"/>
          <w:b/>
          <w:i/>
          <w:lang w:eastAsia="ja-JP"/>
        </w:rPr>
      </w:pPr>
    </w:p>
    <w:p w14:paraId="746B6ADA" w14:textId="54032A49" w:rsidR="00D822F2" w:rsidRPr="00C16E93" w:rsidRDefault="00D822F2" w:rsidP="00D822F2">
      <w:pPr>
        <w:rPr>
          <w:rFonts w:eastAsia="MS Mincho"/>
          <w:b/>
          <w:lang w:eastAsia="ja-JP"/>
        </w:rPr>
      </w:pPr>
      <w:r w:rsidRPr="00C16E93">
        <w:rPr>
          <w:rFonts w:eastAsia="MS Mincho"/>
          <w:lang w:eastAsia="ja-JP"/>
        </w:rPr>
        <w:t xml:space="preserve">Based on the summary, </w:t>
      </w:r>
      <w:r w:rsidRPr="00C16E93">
        <w:rPr>
          <w:rFonts w:eastAsia="MS Mincho"/>
          <w:b/>
          <w:lang w:eastAsia="ja-JP"/>
        </w:rPr>
        <w:t>no change to proposal 1:</w:t>
      </w:r>
    </w:p>
    <w:p w14:paraId="4766BC9F" w14:textId="4B5F0B0F" w:rsidR="00D822F2" w:rsidRDefault="00D822F2" w:rsidP="00D822F2">
      <w:pPr>
        <w:rPr>
          <w:i/>
          <w:lang w:eastAsia="zh-CN"/>
        </w:rPr>
      </w:pPr>
      <w:r>
        <w:rPr>
          <w:rFonts w:eastAsia="MS Mincho"/>
          <w:b/>
          <w:i/>
          <w:lang w:eastAsia="ja-JP"/>
        </w:rPr>
        <w:t xml:space="preserve">FL </w:t>
      </w:r>
      <w:r w:rsidRPr="00FA0EBD">
        <w:rPr>
          <w:rFonts w:eastAsia="MS Mincho"/>
          <w:b/>
          <w:i/>
          <w:lang w:eastAsia="ja-JP"/>
        </w:rPr>
        <w:t>Proposal</w:t>
      </w:r>
      <w:r>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p w14:paraId="52BAED2D" w14:textId="3FFF2141" w:rsidR="00680212" w:rsidRDefault="00680212" w:rsidP="00463C34"/>
    <w:p w14:paraId="05AD405A" w14:textId="77777777" w:rsidR="00741EB5" w:rsidRDefault="00741EB5" w:rsidP="00741EB5">
      <w:r>
        <w:t xml:space="preserve">Comments on the proposal and </w:t>
      </w:r>
      <w:r w:rsidRPr="005B08AB">
        <w:rPr>
          <w:b/>
        </w:rPr>
        <w:t>your responses to FL questions above</w:t>
      </w:r>
      <w:r>
        <w:t xml:space="preserve"> are welcome.</w:t>
      </w:r>
    </w:p>
    <w:tbl>
      <w:tblPr>
        <w:tblStyle w:val="af4"/>
        <w:tblW w:w="0" w:type="auto"/>
        <w:tblLook w:val="04A0" w:firstRow="1" w:lastRow="0" w:firstColumn="1" w:lastColumn="0" w:noHBand="0" w:noVBand="1"/>
      </w:tblPr>
      <w:tblGrid>
        <w:gridCol w:w="2113"/>
        <w:gridCol w:w="7194"/>
      </w:tblGrid>
      <w:tr w:rsidR="00741EB5" w14:paraId="312BA70C" w14:textId="77777777" w:rsidTr="00CC552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A732B" w14:textId="77777777" w:rsidR="00741EB5" w:rsidRDefault="00741EB5" w:rsidP="00CC5522">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71147B" w14:textId="77777777" w:rsidR="00741EB5" w:rsidRDefault="00741EB5" w:rsidP="00CC5522">
            <w:pPr>
              <w:spacing w:beforeLines="50" w:before="120"/>
              <w:rPr>
                <w:i/>
              </w:rPr>
            </w:pPr>
            <w:r>
              <w:rPr>
                <w:i/>
              </w:rPr>
              <w:t>View</w:t>
            </w:r>
          </w:p>
        </w:tc>
      </w:tr>
      <w:tr w:rsidR="00741EB5" w14:paraId="6A0EFBE3" w14:textId="77777777" w:rsidTr="00CC5522">
        <w:tc>
          <w:tcPr>
            <w:tcW w:w="2113" w:type="dxa"/>
            <w:tcBorders>
              <w:top w:val="single" w:sz="4" w:space="0" w:color="auto"/>
              <w:left w:val="single" w:sz="4" w:space="0" w:color="auto"/>
              <w:bottom w:val="single" w:sz="4" w:space="0" w:color="auto"/>
              <w:right w:val="single" w:sz="4" w:space="0" w:color="auto"/>
            </w:tcBorders>
          </w:tcPr>
          <w:p w14:paraId="72B454A4" w14:textId="5C0FDC6E" w:rsidR="00741EB5" w:rsidRPr="00626D2E" w:rsidRDefault="005111FE" w:rsidP="00CC5522">
            <w:pPr>
              <w:spacing w:beforeLines="50" w:before="120"/>
            </w:pPr>
            <w:r>
              <w:t>CATT</w:t>
            </w:r>
          </w:p>
        </w:tc>
        <w:tc>
          <w:tcPr>
            <w:tcW w:w="7194" w:type="dxa"/>
            <w:tcBorders>
              <w:top w:val="single" w:sz="4" w:space="0" w:color="auto"/>
              <w:left w:val="single" w:sz="4" w:space="0" w:color="auto"/>
              <w:bottom w:val="single" w:sz="4" w:space="0" w:color="auto"/>
              <w:right w:val="single" w:sz="4" w:space="0" w:color="auto"/>
            </w:tcBorders>
          </w:tcPr>
          <w:p w14:paraId="33F41312" w14:textId="77777777" w:rsidR="00741EB5" w:rsidRDefault="005111FE" w:rsidP="00CC5522">
            <w:pPr>
              <w:spacing w:beforeLines="50" w:before="120"/>
              <w:jc w:val="left"/>
              <w:rPr>
                <w:lang w:eastAsia="zh-CN"/>
              </w:rPr>
            </w:pPr>
            <w:r>
              <w:rPr>
                <w:lang w:eastAsia="zh-CN"/>
              </w:rPr>
              <w:t xml:space="preserve">The default maximum power for each cell in FR1 is specified in 38.101.   The maximum power parameters </w:t>
            </w:r>
            <w:r w:rsidRPr="005111FE">
              <w:rPr>
                <w:i/>
                <w:iCs/>
                <w:lang w:eastAsia="zh-CN"/>
              </w:rPr>
              <w:t>P-Max, P-NR-FR1, P-UE-FR1</w:t>
            </w:r>
            <w:r>
              <w:rPr>
                <w:lang w:eastAsia="zh-CN"/>
              </w:rPr>
              <w:t xml:space="preserve"> are the additional maximum power constraint configured by RRC.   If </w:t>
            </w:r>
            <w:r>
              <w:rPr>
                <w:i/>
                <w:iCs/>
                <w:lang w:eastAsia="zh-CN"/>
              </w:rPr>
              <w:t xml:space="preserve">P-NR-FR1 </w:t>
            </w:r>
            <w:r>
              <w:rPr>
                <w:lang w:eastAsia="zh-CN"/>
              </w:rPr>
              <w:t xml:space="preserve">is not configured (not present in </w:t>
            </w:r>
            <w:r w:rsidRPr="005111FE">
              <w:rPr>
                <w:i/>
                <w:iCs/>
                <w:lang w:eastAsia="zh-CN"/>
              </w:rPr>
              <w:t>PhysicalCellGroupConfig</w:t>
            </w:r>
            <w:r>
              <w:rPr>
                <w:lang w:eastAsia="zh-CN"/>
              </w:rPr>
              <w:t xml:space="preserve"> IE) by RRC, UE would use the default maximum power specified in 38.101.</w:t>
            </w:r>
            <w:r w:rsidR="00595072">
              <w:rPr>
                <w:lang w:eastAsia="zh-CN"/>
              </w:rPr>
              <w:t xml:space="preserve">   Same for p-MaxEUTRA.</w:t>
            </w:r>
          </w:p>
          <w:p w14:paraId="0B201D41" w14:textId="2A1527BE" w:rsidR="00595072" w:rsidRPr="005111FE" w:rsidRDefault="00595072" w:rsidP="00CC5522">
            <w:pPr>
              <w:spacing w:beforeLines="50" w:before="120"/>
              <w:jc w:val="left"/>
              <w:rPr>
                <w:lang w:eastAsia="zh-CN"/>
              </w:rPr>
            </w:pPr>
            <w:r>
              <w:rPr>
                <w:lang w:eastAsia="zh-CN"/>
              </w:rPr>
              <w:t xml:space="preserve">Both p-MaxEUTRA and p-NR-FR1 are configured to further constraint the maximum transit power for EN-DC.   Our understanding is that the default maximum value defined in 36.101 and 38.101 would be used for EN-DC if p-MaxEUTRA and p-NR-FR1 are not present in RRC configuration.  </w:t>
            </w:r>
          </w:p>
        </w:tc>
      </w:tr>
      <w:tr w:rsidR="00741EB5" w14:paraId="1FF69AEB" w14:textId="77777777" w:rsidTr="00CC5522">
        <w:tc>
          <w:tcPr>
            <w:tcW w:w="2113" w:type="dxa"/>
            <w:tcBorders>
              <w:top w:val="single" w:sz="4" w:space="0" w:color="auto"/>
              <w:left w:val="single" w:sz="4" w:space="0" w:color="auto"/>
              <w:bottom w:val="single" w:sz="4" w:space="0" w:color="auto"/>
              <w:right w:val="single" w:sz="4" w:space="0" w:color="auto"/>
            </w:tcBorders>
          </w:tcPr>
          <w:p w14:paraId="5BE212EC" w14:textId="707B9C61" w:rsidR="00741EB5" w:rsidRPr="00723A0B" w:rsidRDefault="003C4D1B" w:rsidP="00CC5522">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AF9E75" w14:textId="50B59853" w:rsidR="00741EB5" w:rsidRPr="00C94554" w:rsidRDefault="003C4D1B" w:rsidP="00CC5522">
            <w:pPr>
              <w:spacing w:beforeLines="50" w:before="120"/>
              <w:rPr>
                <w:iCs/>
                <w:lang w:eastAsia="zh-CN"/>
              </w:rPr>
            </w:pPr>
            <w:r>
              <w:rPr>
                <w:rFonts w:hint="eastAsia"/>
                <w:iCs/>
                <w:lang w:eastAsia="zh-CN"/>
              </w:rPr>
              <w:t>F</w:t>
            </w:r>
            <w:r>
              <w:rPr>
                <w:iCs/>
                <w:lang w:eastAsia="zh-CN"/>
              </w:rPr>
              <w:t xml:space="preserve">rom current RRC parameter descriptions as follows, it is clear that neither </w:t>
            </w:r>
            <w:r w:rsidRPr="00FA0EBD">
              <w:rPr>
                <w:i/>
                <w:lang w:eastAsia="zh-CN"/>
              </w:rPr>
              <w:t>p-MaxEUTRA</w:t>
            </w:r>
            <w:r>
              <w:rPr>
                <w:iCs/>
                <w:lang w:eastAsia="zh-CN"/>
              </w:rPr>
              <w:t xml:space="preserve"> nor </w:t>
            </w:r>
            <w:r w:rsidRPr="00FA0EBD">
              <w:rPr>
                <w:i/>
                <w:lang w:eastAsia="zh-CN"/>
              </w:rPr>
              <w:t>p-NR-FR1</w:t>
            </w:r>
            <w:r>
              <w:rPr>
                <w:iCs/>
                <w:lang w:eastAsia="zh-CN"/>
              </w:rPr>
              <w:t xml:space="preserve"> has a default value</w:t>
            </w:r>
            <w:r w:rsidR="00C94554">
              <w:rPr>
                <w:iCs/>
                <w:lang w:eastAsia="zh-CN"/>
              </w:rPr>
              <w:t>.</w:t>
            </w:r>
            <w:r>
              <w:rPr>
                <w:iCs/>
                <w:lang w:eastAsia="zh-CN"/>
              </w:rPr>
              <w:t xml:space="preserve"> </w:t>
            </w:r>
            <w:r w:rsidR="00C94554">
              <w:rPr>
                <w:iCs/>
                <w:lang w:eastAsia="zh-CN"/>
              </w:rPr>
              <w:t>W</w:t>
            </w:r>
            <w:r>
              <w:rPr>
                <w:iCs/>
                <w:lang w:eastAsia="zh-CN"/>
              </w:rPr>
              <w:t>e don’t see the needs to add ‘assigned with any default value’</w:t>
            </w:r>
            <w:r w:rsidR="00C94554">
              <w:rPr>
                <w:iCs/>
                <w:lang w:eastAsia="zh-CN"/>
              </w:rPr>
              <w:t xml:space="preserve"> in above proposal. In our understanding, assign</w:t>
            </w:r>
            <w:r w:rsidR="00250308">
              <w:rPr>
                <w:iCs/>
                <w:lang w:eastAsia="zh-CN"/>
              </w:rPr>
              <w:t>ing</w:t>
            </w:r>
            <w:r w:rsidR="00C94554">
              <w:rPr>
                <w:iCs/>
                <w:lang w:eastAsia="zh-CN"/>
              </w:rPr>
              <w:t xml:space="preserve"> default value for </w:t>
            </w:r>
            <w:r w:rsidR="00C94554" w:rsidRPr="00FA0EBD">
              <w:rPr>
                <w:i/>
                <w:lang w:eastAsia="zh-CN"/>
              </w:rPr>
              <w:t>p-MaxEUTRA</w:t>
            </w:r>
            <w:r w:rsidR="00C94554">
              <w:rPr>
                <w:iCs/>
                <w:lang w:eastAsia="zh-CN"/>
              </w:rPr>
              <w:t xml:space="preserve"> </w:t>
            </w:r>
            <w:r w:rsidR="00F410B9">
              <w:rPr>
                <w:iCs/>
                <w:lang w:eastAsia="zh-CN"/>
              </w:rPr>
              <w:t>or</w:t>
            </w:r>
            <w:r w:rsidR="00C94554">
              <w:rPr>
                <w:iCs/>
                <w:lang w:eastAsia="zh-CN"/>
              </w:rPr>
              <w:t xml:space="preserve"> </w:t>
            </w:r>
            <w:r w:rsidR="00C94554" w:rsidRPr="00FA0EBD">
              <w:rPr>
                <w:i/>
                <w:lang w:eastAsia="zh-CN"/>
              </w:rPr>
              <w:t>p-NR-FR1</w:t>
            </w:r>
            <w:r w:rsidR="00C94554">
              <w:rPr>
                <w:iCs/>
                <w:lang w:eastAsia="zh-CN"/>
              </w:rPr>
              <w:t xml:space="preserve"> is beyond the scope of our discussion, which requires to change current specification. </w:t>
            </w:r>
            <w:r w:rsidR="00F410B9">
              <w:rPr>
                <w:iCs/>
                <w:lang w:eastAsia="zh-CN"/>
              </w:rPr>
              <w:t>We don’t want to change Rel-15 specification at this late stage.</w:t>
            </w:r>
          </w:p>
          <w:p w14:paraId="7D1F63F5" w14:textId="767D3DBE" w:rsidR="003C4D1B" w:rsidRDefault="003C4D1B" w:rsidP="00CC5522">
            <w:pPr>
              <w:spacing w:beforeLines="50" w:before="120"/>
              <w:rPr>
                <w:rFonts w:hint="eastAsia"/>
                <w:iCs/>
                <w:lang w:eastAsia="zh-CN"/>
              </w:rPr>
            </w:pPr>
            <w:r>
              <w:rPr>
                <w:rFonts w:hint="eastAsia"/>
                <w:iCs/>
                <w:lang w:eastAsia="zh-CN"/>
              </w:rPr>
              <w:t>T</w:t>
            </w:r>
            <w:r>
              <w:rPr>
                <w:iCs/>
                <w:lang w:eastAsia="zh-CN"/>
              </w:rPr>
              <w:t>S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662618" w14:paraId="4A095A3C" w14:textId="77777777" w:rsidTr="00662618">
              <w:tc>
                <w:tcPr>
                  <w:tcW w:w="5000" w:type="pct"/>
                  <w:tcBorders>
                    <w:top w:val="single" w:sz="4" w:space="0" w:color="auto"/>
                    <w:left w:val="single" w:sz="4" w:space="0" w:color="auto"/>
                    <w:bottom w:val="single" w:sz="4" w:space="0" w:color="auto"/>
                    <w:right w:val="single" w:sz="4" w:space="0" w:color="auto"/>
                  </w:tcBorders>
                  <w:hideMark/>
                </w:tcPr>
                <w:p w14:paraId="5C565139" w14:textId="77777777" w:rsidR="00662618" w:rsidRDefault="00662618" w:rsidP="00662618">
                  <w:pPr>
                    <w:pStyle w:val="TAL"/>
                    <w:rPr>
                      <w:szCs w:val="22"/>
                      <w:lang w:eastAsia="ja-JP"/>
                    </w:rPr>
                  </w:pPr>
                  <w:r>
                    <w:rPr>
                      <w:b/>
                      <w:i/>
                      <w:szCs w:val="22"/>
                    </w:rPr>
                    <w:t>p-NR-FR1</w:t>
                  </w:r>
                </w:p>
                <w:p w14:paraId="7676E3AD" w14:textId="77777777" w:rsidR="00662618" w:rsidRDefault="00662618" w:rsidP="00662618">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r>
                    <w:rPr>
                      <w:i/>
                      <w:szCs w:val="22"/>
                    </w:rPr>
                    <w:t>FrequencyInfoUL</w:t>
                  </w:r>
                  <w:r>
                    <w:rPr>
                      <w:szCs w:val="22"/>
                    </w:rPr>
                    <w:t xml:space="preserve">) and by </w:t>
                  </w:r>
                  <w:r>
                    <w:rPr>
                      <w:i/>
                      <w:szCs w:val="22"/>
                    </w:rPr>
                    <w:t>p-UE-FR1</w:t>
                  </w:r>
                  <w:r>
                    <w:rPr>
                      <w:szCs w:val="22"/>
                    </w:rPr>
                    <w:t xml:space="preserve"> (configured total for all serving cells operating on FR1).</w:t>
                  </w:r>
                </w:p>
              </w:tc>
            </w:tr>
          </w:tbl>
          <w:p w14:paraId="0BED778B" w14:textId="5FDC6BA5" w:rsidR="00662618" w:rsidRPr="00662618" w:rsidRDefault="003C4D1B" w:rsidP="00CC5522">
            <w:pPr>
              <w:spacing w:beforeLines="50" w:before="120"/>
              <w:rPr>
                <w:iCs/>
                <w:lang w:eastAsia="zh-CN"/>
              </w:rPr>
            </w:pPr>
            <w:r>
              <w:rPr>
                <w:rFonts w:hint="eastAsia"/>
                <w:iCs/>
                <w:lang w:eastAsia="zh-CN"/>
              </w:rPr>
              <w:t>T</w:t>
            </w:r>
            <w:r>
              <w:rPr>
                <w:iCs/>
                <w:lang w:eastAsia="zh-CN"/>
              </w:rPr>
              <w:t>S 36.331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68"/>
            </w:tblGrid>
            <w:tr w:rsidR="003C4D1B" w14:paraId="408B6164" w14:textId="77777777" w:rsidTr="003C4D1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E2082AC" w14:textId="77777777" w:rsidR="003C4D1B" w:rsidRDefault="003C4D1B" w:rsidP="003C4D1B">
                  <w:pPr>
                    <w:pStyle w:val="TAL"/>
                    <w:rPr>
                      <w:b/>
                      <w:i/>
                      <w:noProof/>
                      <w:lang w:eastAsia="ja-JP"/>
                    </w:rPr>
                  </w:pPr>
                  <w:r>
                    <w:rPr>
                      <w:b/>
                      <w:i/>
                      <w:noProof/>
                    </w:rPr>
                    <w:t>p-MaxEUTRA</w:t>
                  </w:r>
                </w:p>
                <w:p w14:paraId="40420A21" w14:textId="77777777" w:rsidR="003C4D1B" w:rsidRDefault="003C4D1B" w:rsidP="003C4D1B">
                  <w:pPr>
                    <w:pStyle w:val="TAL"/>
                    <w:rPr>
                      <w:noProof/>
                    </w:rPr>
                  </w:pPr>
                  <w:r>
                    <w:rPr>
                      <w:noProof/>
                    </w:rPr>
                    <w:t xml:space="preserve">Indicates the </w:t>
                  </w:r>
                  <w:r>
                    <w:rPr>
                      <w:i/>
                      <w:noProof/>
                    </w:rPr>
                    <w:t>p-MaxEUTRA</w:t>
                  </w:r>
                  <w:r>
                    <w:rPr>
                      <w:noProof/>
                    </w:rPr>
                    <w:t xml:space="preserve"> in the source PCell.</w:t>
                  </w:r>
                </w:p>
              </w:tc>
            </w:tr>
          </w:tbl>
          <w:p w14:paraId="0AFCD150" w14:textId="3F2B17BF" w:rsidR="003C4D1B" w:rsidRPr="00723A0B" w:rsidRDefault="003C4D1B" w:rsidP="00CC5522">
            <w:pPr>
              <w:spacing w:beforeLines="50" w:before="120"/>
              <w:rPr>
                <w:rFonts w:hint="eastAsia"/>
                <w:iCs/>
                <w:lang w:eastAsia="zh-CN"/>
              </w:rPr>
            </w:pPr>
          </w:p>
        </w:tc>
      </w:tr>
      <w:tr w:rsidR="00741EB5" w14:paraId="27C44565" w14:textId="77777777" w:rsidTr="00CC5522">
        <w:tc>
          <w:tcPr>
            <w:tcW w:w="2113" w:type="dxa"/>
            <w:tcBorders>
              <w:top w:val="single" w:sz="4" w:space="0" w:color="auto"/>
              <w:left w:val="single" w:sz="4" w:space="0" w:color="auto"/>
              <w:bottom w:val="single" w:sz="4" w:space="0" w:color="auto"/>
              <w:right w:val="single" w:sz="4" w:space="0" w:color="auto"/>
            </w:tcBorders>
          </w:tcPr>
          <w:p w14:paraId="52A1ED55" w14:textId="0A2123E8" w:rsidR="00741EB5" w:rsidRPr="0034230F" w:rsidRDefault="00741EB5" w:rsidP="00CC5522">
            <w:pPr>
              <w:spacing w:beforeLines="50" w:before="120"/>
              <w:rPr>
                <w:iCs/>
              </w:rPr>
            </w:pPr>
          </w:p>
        </w:tc>
        <w:tc>
          <w:tcPr>
            <w:tcW w:w="7194" w:type="dxa"/>
            <w:tcBorders>
              <w:top w:val="single" w:sz="4" w:space="0" w:color="auto"/>
              <w:left w:val="single" w:sz="4" w:space="0" w:color="auto"/>
              <w:bottom w:val="single" w:sz="4" w:space="0" w:color="auto"/>
              <w:right w:val="single" w:sz="4" w:space="0" w:color="auto"/>
            </w:tcBorders>
          </w:tcPr>
          <w:p w14:paraId="482E0009" w14:textId="5C678333" w:rsidR="00741EB5" w:rsidRPr="0034230F" w:rsidRDefault="00741EB5" w:rsidP="00CC5522">
            <w:pPr>
              <w:spacing w:beforeLines="50" w:before="120"/>
              <w:rPr>
                <w:rFonts w:eastAsia="MS Mincho"/>
                <w:iCs/>
                <w:lang w:eastAsia="ja-JP"/>
              </w:rPr>
            </w:pPr>
          </w:p>
        </w:tc>
      </w:tr>
    </w:tbl>
    <w:p w14:paraId="5D1BA771" w14:textId="77777777" w:rsidR="00741EB5" w:rsidRDefault="00741EB5" w:rsidP="00741EB5"/>
    <w:p w14:paraId="39AB8F82" w14:textId="77777777" w:rsidR="00741EB5" w:rsidRDefault="00741EB5" w:rsidP="00463C34"/>
    <w:p w14:paraId="725FA9F0" w14:textId="77777777" w:rsidR="00463C34" w:rsidRDefault="00463C34" w:rsidP="00463C34">
      <w:pPr>
        <w:pStyle w:val="3"/>
        <w:rPr>
          <w:lang w:eastAsia="ja-JP"/>
        </w:rPr>
      </w:pPr>
      <w:r>
        <w:rPr>
          <w:lang w:eastAsia="ja-JP"/>
        </w:rPr>
        <w:t xml:space="preserve">Question 1-2: </w:t>
      </w:r>
      <w:r w:rsidRPr="00FA3A62">
        <w:t xml:space="preserve">whether the </w:t>
      </w:r>
      <w:r>
        <w:t xml:space="preserve">current </w:t>
      </w:r>
      <w:r w:rsidRPr="00FA3A62">
        <w:t xml:space="preserve">RAN1 specifications require that the IEs p-MaxEUTRA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0629CBC2" w14:textId="77777777" w:rsidR="004038E6" w:rsidRPr="0098328A" w:rsidRDefault="004038E6" w:rsidP="004038E6">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FF1DDE" w14:textId="26589C80" w:rsidR="004038E6" w:rsidRPr="003C5C0A" w:rsidRDefault="004038E6" w:rsidP="003C5C0A">
      <w:pPr>
        <w:spacing w:beforeLines="50" w:before="120"/>
        <w:rPr>
          <w:rFonts w:eastAsiaTheme="minorEastAsia"/>
          <w:lang w:eastAsia="zh-CN"/>
        </w:rPr>
      </w:pPr>
      <w:r w:rsidRPr="004038E6">
        <w:rPr>
          <w:rFonts w:eastAsiaTheme="minorEastAsia"/>
          <w:lang w:eastAsia="zh-CN"/>
        </w:rPr>
        <w:t>Only two companies</w:t>
      </w:r>
      <w:r>
        <w:rPr>
          <w:rFonts w:eastAsiaTheme="minorEastAsia"/>
          <w:lang w:eastAsia="zh-CN"/>
        </w:rPr>
        <w:t xml:space="preserve"> </w:t>
      </w:r>
      <w:r w:rsidR="003C5C0A">
        <w:rPr>
          <w:rFonts w:eastAsiaTheme="minorEastAsia"/>
          <w:lang w:eastAsia="zh-CN"/>
        </w:rPr>
        <w:t>have concerns that RAN4 discussion is precluded by the proposal.</w:t>
      </w:r>
    </w:p>
    <w:p w14:paraId="05A5E866" w14:textId="77777777" w:rsidR="004038E6" w:rsidRDefault="004038E6" w:rsidP="00463C34"/>
    <w:p w14:paraId="6867B82B" w14:textId="2ED60023" w:rsidR="00D822F2" w:rsidRDefault="00D822F2" w:rsidP="00463C34">
      <w:r>
        <w:t xml:space="preserve">@ZTE, Qualcomm, </w:t>
      </w:r>
      <w:r w:rsidR="00AB2F53">
        <w:t xml:space="preserve">the proposal is explicitly written </w:t>
      </w:r>
      <w:r w:rsidR="002E468C">
        <w:t>with</w:t>
      </w:r>
      <w:r w:rsidR="00AB2F53">
        <w:t xml:space="preserve"> “from RAN1 perspective”</w:t>
      </w:r>
      <w:r w:rsidR="002E468C">
        <w:t xml:space="preserve"> to provide more flexibility</w:t>
      </w:r>
      <w:r w:rsidR="003C5C0A">
        <w:t xml:space="preserve"> to other WGs</w:t>
      </w:r>
      <w:r w:rsidR="00AB2F53">
        <w:t xml:space="preserve">, and </w:t>
      </w:r>
      <w:r w:rsidR="002E468C">
        <w:t xml:space="preserve">it </w:t>
      </w:r>
      <w:r w:rsidR="00AB2F53">
        <w:t xml:space="preserve">is just the same </w:t>
      </w:r>
      <w:r w:rsidR="00850D0F">
        <w:t xml:space="preserve">text </w:t>
      </w:r>
      <w:r w:rsidR="00AB2F53">
        <w:t xml:space="preserve">as the following excerpt in TS 38.213, with just some </w:t>
      </w:r>
      <w:r w:rsidR="002E468C">
        <w:t>minor</w:t>
      </w:r>
      <w:r w:rsidR="00AB2F53">
        <w:t xml:space="preserve"> changes. The existing RAN1 spec text does not rely on any RAN4 discussion. </w:t>
      </w:r>
      <w:r w:rsidR="002E468C">
        <w:t>It seems not reasonable to require the existing RAN1 spec not to conflict with any future RAN4 conclusion.</w:t>
      </w:r>
      <w:r w:rsidR="003C5C0A">
        <w:t xml:space="preserve"> If helpful</w:t>
      </w:r>
      <w:r w:rsidR="00056784">
        <w:t xml:space="preserve"> to address your concern</w:t>
      </w:r>
      <w:r w:rsidR="003C5C0A">
        <w:t>, it can be added that “RAN4 discussion on the RAN5 request is not precluded.”</w:t>
      </w:r>
    </w:p>
    <w:p w14:paraId="5C2D8B42" w14:textId="43A4BBED" w:rsidR="004038E6" w:rsidRDefault="004038E6" w:rsidP="00463C34">
      <w:r>
        <w:t xml:space="preserve">@All, the focus should be what the current RAN1 spec is, </w:t>
      </w:r>
      <w:r w:rsidR="00AB712E">
        <w:t xml:space="preserve">as requested by the LS, </w:t>
      </w:r>
      <w:r>
        <w:t xml:space="preserve">instead of whether an update to the RAN1 spec text is needed. This is about Rel-15 UE behavior, in FL understanding, a Rel-15 CR can be discussed </w:t>
      </w:r>
      <w:r w:rsidR="00AB712E">
        <w:t>as long as</w:t>
      </w:r>
      <w:r>
        <w:t xml:space="preserve"> essential issue has been identified. Anyway, any Rel-15 CR seems out of scope of this reply LS email thread. </w:t>
      </w:r>
    </w:p>
    <w:p w14:paraId="425C85B3" w14:textId="728200C9" w:rsidR="00AB2F53" w:rsidRDefault="00AB2F53" w:rsidP="00463C34"/>
    <w:tbl>
      <w:tblPr>
        <w:tblStyle w:val="af4"/>
        <w:tblW w:w="0" w:type="auto"/>
        <w:tblLook w:val="04A0" w:firstRow="1" w:lastRow="0" w:firstColumn="1" w:lastColumn="0" w:noHBand="0" w:noVBand="1"/>
      </w:tblPr>
      <w:tblGrid>
        <w:gridCol w:w="9307"/>
      </w:tblGrid>
      <w:tr w:rsidR="00AB2F53" w14:paraId="1439C1ED" w14:textId="77777777" w:rsidTr="00AB2F53">
        <w:tc>
          <w:tcPr>
            <w:tcW w:w="9307" w:type="dxa"/>
          </w:tcPr>
          <w:p w14:paraId="3EBB5C4D" w14:textId="77777777" w:rsidR="00AB2F53" w:rsidRPr="004D30EE" w:rsidRDefault="00AB2F53" w:rsidP="00AB2F53">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p>
          <w:p w14:paraId="4A4D581A" w14:textId="321D21A7" w:rsidR="00AB2F53" w:rsidRPr="00AB2F53" w:rsidRDefault="00AB2F53" w:rsidP="00AB2F53">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06D16AD5">
                <v:shape id="_x0000_i1041" type="#_x0000_t75" alt="" style="width:22.05pt;height:14.55pt;mso-width-percent:0;mso-height-percent:0;mso-width-percent:0;mso-height-percent:0" o:ole="">
                  <v:imagedata r:id="rId8" o:title=""/>
                </v:shape>
                <o:OLEObject Type="Embed" ProgID="Equation.3" ShapeID="_x0000_i1041" DrawAspect="Content" ObjectID="_1707221587" r:id="rId3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2AFC16AA">
                <v:shape id="_x0000_i1042" type="#_x0000_t75" alt="" style="width:22.05pt;height:14.55pt;mso-width-percent:0;mso-height-percent:0;mso-width-percent:0;mso-height-percent:0" o:ole="">
                  <v:imagedata r:id="rId10" o:title=""/>
                </v:shape>
                <o:OLEObject Type="Embed" ProgID="Equation.3" ShapeID="_x0000_i1042" DrawAspect="Content" ObjectID="_1707221588" r:id="rId33"/>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tc>
      </w:tr>
    </w:tbl>
    <w:p w14:paraId="00651A48" w14:textId="41ADE7FD" w:rsidR="00AB2F53" w:rsidRDefault="00AB2F53" w:rsidP="00463C34"/>
    <w:p w14:paraId="0F693409" w14:textId="4B16B339" w:rsidR="003C5C0A" w:rsidRDefault="003C5C0A" w:rsidP="003C5C0A">
      <w:r w:rsidRPr="004911E3">
        <w:rPr>
          <w:rFonts w:eastAsia="MS Mincho"/>
          <w:b/>
          <w:i/>
          <w:lang w:eastAsia="ja-JP"/>
        </w:rPr>
        <w:t>FL Proposal</w:t>
      </w:r>
      <w:r>
        <w:rPr>
          <w:rFonts w:eastAsia="MS Mincho"/>
          <w:b/>
          <w:i/>
          <w:lang w:eastAsia="ja-JP"/>
        </w:rPr>
        <w:t xml:space="preserve"> 2-rev</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114F1668">
          <v:shape id="_x0000_i1043" type="#_x0000_t75" alt="" style="width:22.05pt;height:14.55pt;mso-width-percent:0;mso-height-percent:0;mso-width-percent:0;mso-height-percent:0" o:ole="">
            <v:imagedata r:id="rId8" o:title=""/>
          </v:shape>
          <o:OLEObject Type="Embed" ProgID="Equation.3" ShapeID="_x0000_i1043" DrawAspect="Content" ObjectID="_1707221589" r:id="rId34"/>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221B611C">
          <v:shape id="_x0000_i1044" type="#_x0000_t75" alt="" style="width:22.05pt;height:14.55pt;mso-width-percent:0;mso-height-percent:0;mso-width-percent:0;mso-height-percent:0" o:ole="">
            <v:imagedata r:id="rId10" o:title=""/>
          </v:shape>
          <o:OLEObject Type="Embed" ProgID="Equation.3" ShapeID="_x0000_i1044" DrawAspect="Content" ObjectID="_1707221590" r:id="rId35"/>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Pr>
          <w:rFonts w:eastAsia="Times New Roman"/>
          <w:i/>
          <w:kern w:val="0"/>
          <w:lang w:val="en-GB" w:eastAsia="ja-JP"/>
        </w:rPr>
        <w:t xml:space="preserve"> </w:t>
      </w:r>
      <w:r w:rsidRPr="003C5C0A">
        <w:rPr>
          <w:rFonts w:eastAsia="Times New Roman"/>
          <w:i/>
          <w:color w:val="FF0000"/>
          <w:kern w:val="0"/>
          <w:lang w:val="en-GB" w:eastAsia="ja-JP"/>
        </w:rPr>
        <w:t>RAN4 discussion on the RAN5 request is not precluded.</w:t>
      </w:r>
      <w:r>
        <w:rPr>
          <w:rFonts w:eastAsia="Times New Roman"/>
          <w:i/>
          <w:kern w:val="0"/>
          <w:lang w:val="en-GB" w:eastAsia="ja-JP"/>
        </w:rPr>
        <w:t xml:space="preserve"> </w:t>
      </w:r>
    </w:p>
    <w:p w14:paraId="66820E4C" w14:textId="77777777" w:rsidR="00D822F2" w:rsidRPr="00AB2F53" w:rsidRDefault="00D822F2" w:rsidP="00D822F2"/>
    <w:p w14:paraId="266B64C2" w14:textId="281423EB" w:rsidR="00D822F2" w:rsidRDefault="00D822F2" w:rsidP="00D822F2">
      <w:r>
        <w:t>Comments on the proposal are welcome.</w:t>
      </w:r>
    </w:p>
    <w:tbl>
      <w:tblPr>
        <w:tblStyle w:val="af4"/>
        <w:tblW w:w="0" w:type="auto"/>
        <w:tblLook w:val="04A0" w:firstRow="1" w:lastRow="0" w:firstColumn="1" w:lastColumn="0" w:noHBand="0" w:noVBand="1"/>
      </w:tblPr>
      <w:tblGrid>
        <w:gridCol w:w="2113"/>
        <w:gridCol w:w="7194"/>
      </w:tblGrid>
      <w:tr w:rsidR="00D822F2" w14:paraId="151D13B0" w14:textId="77777777" w:rsidTr="00CC552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053694" w14:textId="77777777" w:rsidR="00D822F2" w:rsidRDefault="00D822F2" w:rsidP="00CC5522">
            <w:pPr>
              <w:spacing w:beforeLines="50" w:before="120"/>
              <w:ind w:left="1320" w:hanging="44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B85E9" w14:textId="77777777" w:rsidR="00D822F2" w:rsidRDefault="00D822F2" w:rsidP="00CC5522">
            <w:pPr>
              <w:spacing w:beforeLines="50" w:before="120"/>
              <w:ind w:left="1320" w:hanging="440"/>
              <w:rPr>
                <w:i/>
              </w:rPr>
            </w:pPr>
            <w:r>
              <w:rPr>
                <w:i/>
              </w:rPr>
              <w:t>View</w:t>
            </w:r>
          </w:p>
        </w:tc>
      </w:tr>
      <w:tr w:rsidR="00D822F2" w14:paraId="16A94B6E" w14:textId="77777777" w:rsidTr="00CC5522">
        <w:tc>
          <w:tcPr>
            <w:tcW w:w="2113" w:type="dxa"/>
            <w:tcBorders>
              <w:top w:val="single" w:sz="4" w:space="0" w:color="auto"/>
              <w:left w:val="single" w:sz="4" w:space="0" w:color="auto"/>
              <w:bottom w:val="single" w:sz="4" w:space="0" w:color="auto"/>
              <w:right w:val="single" w:sz="4" w:space="0" w:color="auto"/>
            </w:tcBorders>
          </w:tcPr>
          <w:p w14:paraId="1789164A" w14:textId="4471AD1E" w:rsidR="00D822F2" w:rsidRPr="00626D2E" w:rsidRDefault="00595072" w:rsidP="00CC5522">
            <w:pPr>
              <w:spacing w:beforeLines="50" w:before="120"/>
              <w:ind w:left="1320" w:hanging="440"/>
            </w:pPr>
            <w:r>
              <w:t>CATT</w:t>
            </w:r>
          </w:p>
        </w:tc>
        <w:tc>
          <w:tcPr>
            <w:tcW w:w="7194" w:type="dxa"/>
            <w:tcBorders>
              <w:top w:val="single" w:sz="4" w:space="0" w:color="auto"/>
              <w:left w:val="single" w:sz="4" w:space="0" w:color="auto"/>
              <w:bottom w:val="single" w:sz="4" w:space="0" w:color="auto"/>
              <w:right w:val="single" w:sz="4" w:space="0" w:color="auto"/>
            </w:tcBorders>
          </w:tcPr>
          <w:p w14:paraId="0128D613" w14:textId="0EF36414" w:rsidR="00D822F2" w:rsidRPr="00626D2E" w:rsidRDefault="00595072" w:rsidP="00CC5522">
            <w:pPr>
              <w:spacing w:beforeLines="50" w:before="120"/>
              <w:ind w:left="1320" w:hanging="440"/>
              <w:jc w:val="left"/>
              <w:rPr>
                <w:lang w:eastAsia="zh-CN"/>
              </w:rPr>
            </w:pPr>
            <w:r>
              <w:rPr>
                <w:lang w:eastAsia="zh-CN"/>
              </w:rPr>
              <w:t xml:space="preserve">The parameters of p-MaxEUTRA and p-NR-FR1 </w:t>
            </w:r>
            <w:r w:rsidR="00E20075">
              <w:rPr>
                <w:lang w:eastAsia="zh-CN"/>
              </w:rPr>
              <w:t xml:space="preserve">are not mandatory to be present for EN-DC.   </w:t>
            </w:r>
          </w:p>
        </w:tc>
      </w:tr>
      <w:tr w:rsidR="00D822F2" w14:paraId="13701699" w14:textId="77777777" w:rsidTr="00CC5522">
        <w:tc>
          <w:tcPr>
            <w:tcW w:w="2113" w:type="dxa"/>
            <w:tcBorders>
              <w:top w:val="single" w:sz="4" w:space="0" w:color="auto"/>
              <w:left w:val="single" w:sz="4" w:space="0" w:color="auto"/>
              <w:bottom w:val="single" w:sz="4" w:space="0" w:color="auto"/>
              <w:right w:val="single" w:sz="4" w:space="0" w:color="auto"/>
            </w:tcBorders>
          </w:tcPr>
          <w:p w14:paraId="77BF7B19" w14:textId="6F6D58A6" w:rsidR="00D822F2" w:rsidRPr="00723A0B" w:rsidRDefault="00910433" w:rsidP="00CC5522">
            <w:pPr>
              <w:spacing w:beforeLines="50" w:before="120"/>
              <w:ind w:left="1320" w:hanging="44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7E26602" w14:textId="0970358C" w:rsidR="00D822F2" w:rsidRPr="00723A0B" w:rsidRDefault="00910433" w:rsidP="00910433">
            <w:pPr>
              <w:spacing w:beforeLines="50" w:before="120"/>
              <w:rPr>
                <w:rFonts w:hint="eastAsia"/>
                <w:iCs/>
                <w:lang w:eastAsia="zh-CN"/>
              </w:rPr>
            </w:pPr>
            <w:r>
              <w:rPr>
                <w:rFonts w:hint="eastAsia"/>
                <w:iCs/>
                <w:lang w:eastAsia="zh-CN"/>
              </w:rPr>
              <w:t>W</w:t>
            </w:r>
            <w:r>
              <w:rPr>
                <w:iCs/>
                <w:lang w:eastAsia="zh-CN"/>
              </w:rPr>
              <w:t>e are fine with the revision</w:t>
            </w:r>
            <w:r w:rsidR="00432EA2">
              <w:rPr>
                <w:iCs/>
                <w:lang w:eastAsia="zh-CN"/>
              </w:rPr>
              <w:t xml:space="preserve"> in proposal 2</w:t>
            </w:r>
            <w:r>
              <w:rPr>
                <w:iCs/>
                <w:lang w:eastAsia="zh-CN"/>
              </w:rPr>
              <w:t>.</w:t>
            </w:r>
          </w:p>
        </w:tc>
      </w:tr>
      <w:tr w:rsidR="00D822F2" w14:paraId="58B53953" w14:textId="77777777" w:rsidTr="00CC5522">
        <w:tc>
          <w:tcPr>
            <w:tcW w:w="2113" w:type="dxa"/>
            <w:tcBorders>
              <w:top w:val="single" w:sz="4" w:space="0" w:color="auto"/>
              <w:left w:val="single" w:sz="4" w:space="0" w:color="auto"/>
              <w:bottom w:val="single" w:sz="4" w:space="0" w:color="auto"/>
              <w:right w:val="single" w:sz="4" w:space="0" w:color="auto"/>
            </w:tcBorders>
          </w:tcPr>
          <w:p w14:paraId="4E1FA414" w14:textId="77777777" w:rsidR="00D822F2" w:rsidRPr="0034230F" w:rsidRDefault="00D822F2" w:rsidP="00CC5522">
            <w:pPr>
              <w:spacing w:beforeLines="50" w:before="120"/>
              <w:ind w:left="1320" w:hanging="440"/>
              <w:rPr>
                <w:iCs/>
              </w:rPr>
            </w:pPr>
          </w:p>
        </w:tc>
        <w:tc>
          <w:tcPr>
            <w:tcW w:w="7194" w:type="dxa"/>
            <w:tcBorders>
              <w:top w:val="single" w:sz="4" w:space="0" w:color="auto"/>
              <w:left w:val="single" w:sz="4" w:space="0" w:color="auto"/>
              <w:bottom w:val="single" w:sz="4" w:space="0" w:color="auto"/>
              <w:right w:val="single" w:sz="4" w:space="0" w:color="auto"/>
            </w:tcBorders>
          </w:tcPr>
          <w:p w14:paraId="2EE66B75" w14:textId="77777777" w:rsidR="00D822F2" w:rsidRPr="0034230F" w:rsidRDefault="00D822F2" w:rsidP="00CC5522">
            <w:pPr>
              <w:spacing w:beforeLines="50" w:before="120"/>
              <w:ind w:left="1320" w:hanging="440"/>
              <w:rPr>
                <w:rFonts w:eastAsia="MS Mincho"/>
                <w:iCs/>
                <w:lang w:eastAsia="ja-JP"/>
              </w:rPr>
            </w:pPr>
          </w:p>
        </w:tc>
      </w:tr>
    </w:tbl>
    <w:p w14:paraId="3B650C7B" w14:textId="77777777" w:rsidR="00D822F2" w:rsidRDefault="00D822F2" w:rsidP="00D822F2"/>
    <w:p w14:paraId="22FD325E" w14:textId="77777777" w:rsidR="00D822F2" w:rsidRDefault="00D822F2" w:rsidP="00463C34"/>
    <w:p w14:paraId="4A03718A" w14:textId="77777777" w:rsidR="00463C34" w:rsidRDefault="00463C34" w:rsidP="00463C34">
      <w:pPr>
        <w:pStyle w:val="2"/>
        <w:keepLines/>
        <w:autoSpaceDE/>
        <w:autoSpaceDN/>
        <w:adjustRightInd/>
        <w:spacing w:before="240" w:after="100" w:afterAutospacing="1" w:line="240" w:lineRule="atLeast"/>
        <w:jc w:val="left"/>
      </w:pPr>
      <w:r>
        <w:lastRenderedPageBreak/>
        <w:t>Draft Text for reply LS</w:t>
      </w:r>
    </w:p>
    <w:tbl>
      <w:tblPr>
        <w:tblStyle w:val="af4"/>
        <w:tblW w:w="0" w:type="auto"/>
        <w:tblLook w:val="04A0" w:firstRow="1" w:lastRow="0" w:firstColumn="1" w:lastColumn="0" w:noHBand="0" w:noVBand="1"/>
      </w:tblPr>
      <w:tblGrid>
        <w:gridCol w:w="9307"/>
      </w:tblGrid>
      <w:tr w:rsidR="00463C34" w14:paraId="3AB69184" w14:textId="77777777" w:rsidTr="00463C34">
        <w:tc>
          <w:tcPr>
            <w:tcW w:w="9307" w:type="dxa"/>
          </w:tcPr>
          <w:p w14:paraId="01278A1D"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p-MaxEUTRA and p-NR-FR1</w:t>
            </w:r>
          </w:p>
          <w:p w14:paraId="64EA18E1"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03C95F3D"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5F574A86"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t>NR_newRAT-Core</w:t>
            </w:r>
          </w:p>
          <w:p w14:paraId="32D2ECB1" w14:textId="77777777" w:rsidR="00463C34" w:rsidRPr="00C23E27" w:rsidRDefault="00463C34" w:rsidP="00463C34">
            <w:pPr>
              <w:spacing w:after="60"/>
              <w:ind w:left="1985" w:hanging="1985"/>
              <w:rPr>
                <w:rFonts w:ascii="Arial" w:hAnsi="Arial" w:cs="Arial"/>
                <w:b/>
                <w:sz w:val="20"/>
              </w:rPr>
            </w:pPr>
          </w:p>
          <w:p w14:paraId="60CF1F5C" w14:textId="77777777" w:rsidR="00463C34" w:rsidRPr="00C23E27" w:rsidRDefault="00463C34" w:rsidP="00463C34">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04F2FD31" w14:textId="77777777" w:rsidR="00463C34" w:rsidRPr="00C23E27" w:rsidRDefault="00463C34" w:rsidP="00463C34">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78E8026F" w14:textId="77777777" w:rsidR="00463C34" w:rsidRPr="00C23E27" w:rsidRDefault="00463C34" w:rsidP="00463C34">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77B26105" w14:textId="77777777" w:rsidR="00463C34" w:rsidRPr="00C23E27" w:rsidRDefault="00463C34" w:rsidP="00463C34">
            <w:pPr>
              <w:autoSpaceDE/>
              <w:autoSpaceDN/>
              <w:adjustRightInd/>
              <w:snapToGrid/>
              <w:spacing w:after="60" w:line="240" w:lineRule="auto"/>
              <w:ind w:left="1985" w:hanging="1985"/>
              <w:jc w:val="left"/>
              <w:rPr>
                <w:rFonts w:ascii="Arial" w:hAnsi="Arial" w:cs="Arial"/>
                <w:bCs/>
                <w:kern w:val="0"/>
                <w:sz w:val="20"/>
                <w:szCs w:val="20"/>
              </w:rPr>
            </w:pPr>
          </w:p>
          <w:p w14:paraId="1140F109" w14:textId="77777777" w:rsidR="00463C34" w:rsidRPr="00F16E48" w:rsidRDefault="00463C34" w:rsidP="00463C34">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36B8F42" w14:textId="77777777" w:rsidR="00463C34" w:rsidRPr="00F16E48" w:rsidRDefault="00463C34" w:rsidP="00463C34">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5063982A" w14:textId="77777777" w:rsidR="00463C34" w:rsidRPr="00F16E48" w:rsidRDefault="00463C34" w:rsidP="00463C34">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17D15E26" w14:textId="77777777" w:rsidR="00463C34" w:rsidRPr="00F16E48" w:rsidRDefault="00463C34" w:rsidP="00463C34">
            <w:pPr>
              <w:autoSpaceDE/>
              <w:autoSpaceDN/>
              <w:adjustRightInd/>
              <w:snapToGrid/>
              <w:spacing w:after="60" w:line="240" w:lineRule="auto"/>
              <w:ind w:left="1985" w:hanging="1985"/>
              <w:jc w:val="left"/>
              <w:rPr>
                <w:rFonts w:ascii="Arial" w:hAnsi="Arial" w:cs="Arial"/>
                <w:b/>
                <w:kern w:val="0"/>
                <w:sz w:val="20"/>
                <w:szCs w:val="20"/>
                <w:lang w:val="en-GB"/>
              </w:rPr>
            </w:pPr>
          </w:p>
          <w:p w14:paraId="561597F1" w14:textId="77777777" w:rsidR="00463C34" w:rsidRPr="00F16E48" w:rsidRDefault="00463C34" w:rsidP="00463C34">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1572E4FA" w14:textId="77777777" w:rsidR="00463C34" w:rsidRDefault="00463C34" w:rsidP="00463C34">
            <w:pPr>
              <w:rPr>
                <w:rFonts w:ascii="Arial" w:hAnsi="Arial" w:cs="Arial"/>
                <w:b/>
              </w:rPr>
            </w:pPr>
          </w:p>
          <w:p w14:paraId="73C6F7ED" w14:textId="77777777" w:rsidR="00463C34" w:rsidRDefault="00463C34" w:rsidP="00463C34">
            <w:pPr>
              <w:rPr>
                <w:rFonts w:ascii="Arial" w:hAnsi="Arial" w:cs="Arial"/>
                <w:b/>
              </w:rPr>
            </w:pPr>
            <w:r>
              <w:rPr>
                <w:rFonts w:ascii="Arial" w:hAnsi="Arial" w:cs="Arial"/>
                <w:b/>
              </w:rPr>
              <w:t>1. Overall Description:</w:t>
            </w:r>
          </w:p>
          <w:p w14:paraId="33222646" w14:textId="77777777" w:rsidR="00463C34" w:rsidRDefault="00463C34" w:rsidP="00463C34">
            <w:pPr>
              <w:pStyle w:val="ae"/>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402329EA" w14:textId="77777777" w:rsidR="00463C34" w:rsidRDefault="00463C34" w:rsidP="00463C34">
            <w:pPr>
              <w:rPr>
                <w:rFonts w:ascii="Arial" w:hAnsi="Arial" w:cs="Arial"/>
                <w:b/>
                <w:lang w:eastAsia="zh-CN"/>
              </w:rPr>
            </w:pPr>
          </w:p>
          <w:p w14:paraId="200BD1B9" w14:textId="77777777" w:rsidR="00463C34" w:rsidRDefault="00463C34" w:rsidP="00463C34">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00796646" w14:textId="77777777" w:rsidR="00463C34" w:rsidRPr="000A6A42" w:rsidRDefault="00463C34" w:rsidP="00463C34">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4C554A85" w14:textId="77777777" w:rsidR="00463C34" w:rsidRPr="00942756" w:rsidRDefault="00463C34" w:rsidP="00463C34">
            <w:pPr>
              <w:pStyle w:val="ae"/>
              <w:ind w:left="1320" w:hanging="440"/>
              <w:rPr>
                <w:rFonts w:ascii="Arial" w:hAnsi="Arial" w:cs="Arial"/>
              </w:rPr>
            </w:pPr>
          </w:p>
          <w:p w14:paraId="7F18A7E8" w14:textId="77777777" w:rsidR="00463C34" w:rsidRDefault="00463C34" w:rsidP="00463C34">
            <w:pPr>
              <w:rPr>
                <w:rFonts w:ascii="Arial" w:hAnsi="Arial" w:cs="Arial"/>
                <w:b/>
              </w:rPr>
            </w:pPr>
            <w:r>
              <w:rPr>
                <w:rFonts w:ascii="Arial" w:hAnsi="Arial" w:cs="Arial"/>
                <w:b/>
              </w:rPr>
              <w:t>2. Actions:</w:t>
            </w:r>
          </w:p>
          <w:p w14:paraId="6FEE618B" w14:textId="77777777" w:rsidR="00463C34" w:rsidRDefault="00463C34" w:rsidP="00463C34">
            <w:pPr>
              <w:ind w:left="1985" w:hanging="1985"/>
              <w:rPr>
                <w:rFonts w:ascii="Arial" w:hAnsi="Arial" w:cs="Arial"/>
                <w:b/>
              </w:rPr>
            </w:pPr>
            <w:r>
              <w:rPr>
                <w:rFonts w:ascii="Arial" w:hAnsi="Arial" w:cs="Arial"/>
                <w:b/>
              </w:rPr>
              <w:t xml:space="preserve">To: </w:t>
            </w:r>
            <w:r>
              <w:rPr>
                <w:rFonts w:ascii="Arial" w:hAnsi="Arial" w:cs="Arial"/>
              </w:rPr>
              <w:t>RAN5</w:t>
            </w:r>
          </w:p>
          <w:p w14:paraId="272111DA" w14:textId="77777777" w:rsidR="00463C34" w:rsidRPr="00AD51B3" w:rsidRDefault="00463C34" w:rsidP="00463C34">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08F94D13" w14:textId="77777777" w:rsidR="00463C34" w:rsidRPr="00AD51B3" w:rsidRDefault="00463C34" w:rsidP="00463C34"/>
    <w:p w14:paraId="5F0E7664" w14:textId="77777777" w:rsidR="00463C34" w:rsidRDefault="00463C34" w:rsidP="00463C34">
      <w:r>
        <w:t xml:space="preserve">Comments on the reply text except for the exact answer (highlighted text) are welcome. </w:t>
      </w:r>
    </w:p>
    <w:tbl>
      <w:tblPr>
        <w:tblStyle w:val="af4"/>
        <w:tblW w:w="0" w:type="auto"/>
        <w:tblLook w:val="04A0" w:firstRow="1" w:lastRow="0" w:firstColumn="1" w:lastColumn="0" w:noHBand="0" w:noVBand="1"/>
      </w:tblPr>
      <w:tblGrid>
        <w:gridCol w:w="2113"/>
        <w:gridCol w:w="7194"/>
      </w:tblGrid>
      <w:tr w:rsidR="00463C34" w14:paraId="70FDF5F0" w14:textId="77777777" w:rsidTr="00463C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E0C5C6" w14:textId="77777777" w:rsidR="00463C34" w:rsidRDefault="00463C34" w:rsidP="00463C3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1028E6" w14:textId="77777777" w:rsidR="00463C34" w:rsidRDefault="00463C34" w:rsidP="00463C34">
            <w:pPr>
              <w:spacing w:beforeLines="50" w:before="120"/>
              <w:rPr>
                <w:i/>
                <w:lang w:eastAsia="zh-CN"/>
              </w:rPr>
            </w:pPr>
            <w:r>
              <w:rPr>
                <w:i/>
                <w:lang w:eastAsia="zh-CN"/>
              </w:rPr>
              <w:t>View</w:t>
            </w:r>
          </w:p>
        </w:tc>
      </w:tr>
      <w:tr w:rsidR="00463C34" w14:paraId="2FCE9FB3" w14:textId="77777777" w:rsidTr="00463C34">
        <w:tc>
          <w:tcPr>
            <w:tcW w:w="2113" w:type="dxa"/>
            <w:tcBorders>
              <w:top w:val="single" w:sz="4" w:space="0" w:color="auto"/>
              <w:left w:val="single" w:sz="4" w:space="0" w:color="auto"/>
              <w:bottom w:val="single" w:sz="4" w:space="0" w:color="auto"/>
              <w:right w:val="single" w:sz="4" w:space="0" w:color="auto"/>
            </w:tcBorders>
          </w:tcPr>
          <w:p w14:paraId="59D0F817" w14:textId="77777777" w:rsidR="00463C34" w:rsidRPr="00626D2E" w:rsidRDefault="00463C34" w:rsidP="00463C34">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0CA6698" w14:textId="77777777" w:rsidR="00463C34" w:rsidRPr="002B7DDA" w:rsidRDefault="00463C34" w:rsidP="00463C34">
            <w:pPr>
              <w:spacing w:beforeLines="50" w:before="120"/>
              <w:jc w:val="left"/>
              <w:rPr>
                <w:rFonts w:eastAsia="MS Mincho"/>
                <w:iCs/>
                <w:lang w:eastAsia="ja-JP"/>
              </w:rPr>
            </w:pPr>
          </w:p>
        </w:tc>
      </w:tr>
      <w:tr w:rsidR="00463C34" w14:paraId="173B2554" w14:textId="77777777" w:rsidTr="00463C34">
        <w:tc>
          <w:tcPr>
            <w:tcW w:w="2113" w:type="dxa"/>
            <w:tcBorders>
              <w:top w:val="single" w:sz="4" w:space="0" w:color="auto"/>
              <w:left w:val="single" w:sz="4" w:space="0" w:color="auto"/>
              <w:bottom w:val="single" w:sz="4" w:space="0" w:color="auto"/>
              <w:right w:val="single" w:sz="4" w:space="0" w:color="auto"/>
            </w:tcBorders>
          </w:tcPr>
          <w:p w14:paraId="24D15EA3"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284712" w14:textId="77777777" w:rsidR="00463C34" w:rsidRDefault="00463C34" w:rsidP="00463C34">
            <w:pPr>
              <w:spacing w:beforeLines="50" w:before="120"/>
              <w:rPr>
                <w:lang w:eastAsia="zh-CN"/>
              </w:rPr>
            </w:pPr>
          </w:p>
        </w:tc>
      </w:tr>
      <w:tr w:rsidR="00463C34" w14:paraId="1C6B710D" w14:textId="77777777" w:rsidTr="00463C34">
        <w:tc>
          <w:tcPr>
            <w:tcW w:w="2113" w:type="dxa"/>
            <w:tcBorders>
              <w:top w:val="single" w:sz="4" w:space="0" w:color="auto"/>
              <w:left w:val="single" w:sz="4" w:space="0" w:color="auto"/>
              <w:bottom w:val="single" w:sz="4" w:space="0" w:color="auto"/>
              <w:right w:val="single" w:sz="4" w:space="0" w:color="auto"/>
            </w:tcBorders>
          </w:tcPr>
          <w:p w14:paraId="5313CC4D"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17612" w14:textId="77777777" w:rsidR="00463C34" w:rsidRDefault="00463C34" w:rsidP="00463C34">
            <w:pPr>
              <w:spacing w:beforeLines="50" w:before="120"/>
              <w:rPr>
                <w:lang w:eastAsia="zh-CN"/>
              </w:rPr>
            </w:pPr>
          </w:p>
        </w:tc>
      </w:tr>
      <w:tr w:rsidR="00463C34" w14:paraId="2EDCF98B" w14:textId="77777777" w:rsidTr="00463C34">
        <w:tc>
          <w:tcPr>
            <w:tcW w:w="2113" w:type="dxa"/>
            <w:tcBorders>
              <w:top w:val="single" w:sz="4" w:space="0" w:color="auto"/>
              <w:left w:val="single" w:sz="4" w:space="0" w:color="auto"/>
              <w:bottom w:val="single" w:sz="4" w:space="0" w:color="auto"/>
              <w:right w:val="single" w:sz="4" w:space="0" w:color="auto"/>
            </w:tcBorders>
          </w:tcPr>
          <w:p w14:paraId="60DCB166"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8E804E" w14:textId="77777777" w:rsidR="00463C34" w:rsidRPr="006C0306" w:rsidRDefault="00463C34" w:rsidP="00463C34">
            <w:pPr>
              <w:spacing w:beforeLines="50" w:before="120"/>
              <w:rPr>
                <w:lang w:eastAsia="zh-CN"/>
              </w:rPr>
            </w:pPr>
          </w:p>
        </w:tc>
      </w:tr>
      <w:tr w:rsidR="00463C34" w14:paraId="135B098B" w14:textId="77777777" w:rsidTr="00463C34">
        <w:tc>
          <w:tcPr>
            <w:tcW w:w="2113" w:type="dxa"/>
            <w:tcBorders>
              <w:top w:val="single" w:sz="4" w:space="0" w:color="auto"/>
              <w:left w:val="single" w:sz="4" w:space="0" w:color="auto"/>
              <w:bottom w:val="single" w:sz="4" w:space="0" w:color="auto"/>
              <w:right w:val="single" w:sz="4" w:space="0" w:color="auto"/>
            </w:tcBorders>
          </w:tcPr>
          <w:p w14:paraId="6E5E0EBA"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67EF7B" w14:textId="77777777" w:rsidR="00463C34" w:rsidRDefault="00463C34" w:rsidP="00463C34">
            <w:pPr>
              <w:rPr>
                <w:lang w:eastAsia="zh-CN"/>
              </w:rPr>
            </w:pPr>
          </w:p>
        </w:tc>
      </w:tr>
      <w:tr w:rsidR="00463C34" w14:paraId="445C448E" w14:textId="77777777" w:rsidTr="00463C34">
        <w:tc>
          <w:tcPr>
            <w:tcW w:w="2113" w:type="dxa"/>
            <w:tcBorders>
              <w:top w:val="single" w:sz="4" w:space="0" w:color="auto"/>
              <w:left w:val="single" w:sz="4" w:space="0" w:color="auto"/>
              <w:bottom w:val="single" w:sz="4" w:space="0" w:color="auto"/>
              <w:right w:val="single" w:sz="4" w:space="0" w:color="auto"/>
            </w:tcBorders>
          </w:tcPr>
          <w:p w14:paraId="2689D464"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0A5D154" w14:textId="77777777" w:rsidR="00463C34" w:rsidRDefault="00463C34" w:rsidP="00463C34">
            <w:pPr>
              <w:rPr>
                <w:rFonts w:ascii="Calibri" w:hAnsi="Calibri" w:cs="Calibri"/>
                <w:color w:val="1F497D"/>
                <w:sz w:val="21"/>
                <w:szCs w:val="21"/>
              </w:rPr>
            </w:pPr>
          </w:p>
        </w:tc>
      </w:tr>
      <w:tr w:rsidR="00463C34" w14:paraId="473F7343" w14:textId="77777777" w:rsidTr="00463C34">
        <w:tc>
          <w:tcPr>
            <w:tcW w:w="2113" w:type="dxa"/>
            <w:tcBorders>
              <w:top w:val="single" w:sz="4" w:space="0" w:color="auto"/>
              <w:left w:val="single" w:sz="4" w:space="0" w:color="auto"/>
              <w:bottom w:val="single" w:sz="4" w:space="0" w:color="auto"/>
              <w:right w:val="single" w:sz="4" w:space="0" w:color="auto"/>
            </w:tcBorders>
          </w:tcPr>
          <w:p w14:paraId="22BEC88A" w14:textId="77777777" w:rsidR="00463C34" w:rsidRDefault="00463C34" w:rsidP="00463C3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201E84" w14:textId="77777777" w:rsidR="00463C34" w:rsidRPr="0009473A" w:rsidRDefault="00463C34" w:rsidP="00463C34">
            <w:pPr>
              <w:rPr>
                <w:rFonts w:ascii="Calibri" w:hAnsi="Calibri" w:cs="Calibri"/>
                <w:lang w:eastAsia="ja-JP"/>
              </w:rPr>
            </w:pPr>
          </w:p>
        </w:tc>
      </w:tr>
    </w:tbl>
    <w:p w14:paraId="6835ABDA" w14:textId="77777777" w:rsidR="00463C34" w:rsidRDefault="00463C34" w:rsidP="00463C34"/>
    <w:p w14:paraId="72A8913C" w14:textId="77777777" w:rsidR="00B86380" w:rsidRDefault="00B86380"/>
    <w:p w14:paraId="4DB18CCC" w14:textId="3CFE2DA4" w:rsidR="00150F6F" w:rsidRDefault="00F06E94">
      <w:pPr>
        <w:pStyle w:val="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14:paraId="46E68502" w14:textId="0D4CB155" w:rsidR="00617CCE" w:rsidRDefault="00617CCE" w:rsidP="006155A1">
      <w:pPr>
        <w:pStyle w:val="afa"/>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p-MaxEUTRA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afa"/>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p-MaxEUTRA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604F1B">
      <w:pPr>
        <w:pStyle w:val="afa"/>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p-MaxEUTRA and p-NR-FR1</w:t>
      </w:r>
      <w:r w:rsidRPr="001E5304">
        <w:rPr>
          <w:rFonts w:ascii="Times New Roman" w:hAnsi="Times New Roman"/>
          <w:sz w:val="22"/>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f4"/>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4"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4"/>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lastRenderedPageBreak/>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af4"/>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5" w:name="_Hlk512849425"/>
            <w:r w:rsidRPr="00B719ED">
              <w:t xml:space="preserve">    maxMeasFreqsSCG                     INTEGER(1..maxMeasFreqsMN)                                OPTIONAL,</w:t>
            </w:r>
          </w:p>
          <w:bookmarkEnd w:id="15"/>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D2A1" w14:textId="77777777" w:rsidR="00C82C3A" w:rsidRDefault="00C82C3A" w:rsidP="00652BE0">
      <w:pPr>
        <w:spacing w:after="0" w:line="240" w:lineRule="auto"/>
      </w:pPr>
      <w:r>
        <w:separator/>
      </w:r>
    </w:p>
  </w:endnote>
  <w:endnote w:type="continuationSeparator" w:id="0">
    <w:p w14:paraId="7859FC51" w14:textId="77777777" w:rsidR="00C82C3A" w:rsidRDefault="00C82C3A"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0573" w14:textId="77777777" w:rsidR="00C82C3A" w:rsidRDefault="00C82C3A" w:rsidP="00652BE0">
      <w:pPr>
        <w:spacing w:after="0" w:line="240" w:lineRule="auto"/>
      </w:pPr>
      <w:r>
        <w:separator/>
      </w:r>
    </w:p>
  </w:footnote>
  <w:footnote w:type="continuationSeparator" w:id="0">
    <w:p w14:paraId="4B92126E" w14:textId="77777777" w:rsidR="00C82C3A" w:rsidRDefault="00C82C3A"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AFE"/>
    <w:rsid w:val="00951ADB"/>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476B"/>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C0A"/>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0"/>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uiPriority w:val="99"/>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uiPriority w:val="99"/>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8">
    <w:name w:val="批注文字 字符"/>
    <w:basedOn w:val="a0"/>
    <w:link w:val="a7"/>
    <w:semiHidden/>
    <w:qFormat/>
    <w:rPr>
      <w:sz w:val="22"/>
      <w:szCs w:val="22"/>
    </w:rPr>
  </w:style>
  <w:style w:type="character" w:customStyle="1" w:styleId="af3">
    <w:name w:val="批注主题 字符"/>
    <w:basedOn w:val="a8"/>
    <w:link w:val="af2"/>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10">
    <w:name w:val="标题 1 字符"/>
    <w:basedOn w:val="a0"/>
    <w:link w:val="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21" Type="http://schemas.openxmlformats.org/officeDocument/2006/relationships/oleObject" Target="embeddings/oleObject7.bin"/><Relationship Id="rId34"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7.png"/><Relationship Id="rId33"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5967</Words>
  <Characters>34018</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Xiaodong Sun(vivo)</cp:lastModifiedBy>
  <cp:revision>9</cp:revision>
  <cp:lastPrinted>2007-06-18T16:08:00Z</cp:lastPrinted>
  <dcterms:created xsi:type="dcterms:W3CDTF">2022-02-24T04:41:00Z</dcterms:created>
  <dcterms:modified xsi:type="dcterms:W3CDTF">2022-02-24T06:10:00Z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