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A6E85" w14:textId="77777777"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6B5FDBC3" w14:textId="77777777" w:rsidR="005C42E4" w:rsidRDefault="00A077D6">
            <w:pPr>
              <w:spacing w:after="0"/>
              <w:jc w:val="center"/>
              <w:rPr>
                <w:rFonts w:eastAsia="SimSun"/>
                <w:lang w:val="en-US" w:eastAsia="zh-CN"/>
              </w:rPr>
            </w:pPr>
            <w:r>
              <w:rPr>
                <w:rFonts w:eastAsia="SimSun"/>
                <w:lang w:val="en-US" w:eastAsia="zh-CN"/>
              </w:rPr>
              <w:t>Lijie HU</w:t>
            </w:r>
          </w:p>
        </w:tc>
        <w:tc>
          <w:tcPr>
            <w:tcW w:w="4394" w:type="dxa"/>
          </w:tcPr>
          <w:p w14:paraId="577EC6B1"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6C36E9CB" w14:textId="77777777" w:rsidR="005C42E4" w:rsidRDefault="00A077D6">
            <w:pPr>
              <w:spacing w:after="0"/>
              <w:jc w:val="center"/>
              <w:rPr>
                <w:rFonts w:eastAsia="SimSun"/>
                <w:lang w:val="en-US" w:eastAsia="zh-CN"/>
              </w:rPr>
            </w:pPr>
            <w:r>
              <w:rPr>
                <w:rFonts w:eastAsia="SimSun" w:hint="eastAsia"/>
                <w:lang w:val="en-US" w:eastAsia="zh-CN"/>
              </w:rPr>
              <w:t>Youjun Hu</w:t>
            </w:r>
          </w:p>
        </w:tc>
        <w:tc>
          <w:tcPr>
            <w:tcW w:w="4394" w:type="dxa"/>
          </w:tcPr>
          <w:p w14:paraId="11B3F3D8"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1C52506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CE38B89"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03129CD5"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SimSun"/>
                <w:lang w:val="en-US" w:eastAsia="zh-CN"/>
              </w:rPr>
            </w:pPr>
            <w:r>
              <w:rPr>
                <w:rFonts w:eastAsia="SimSun"/>
                <w:lang w:val="en-US" w:eastAsia="zh-CN"/>
              </w:rPr>
              <w:t>TCL</w:t>
            </w:r>
          </w:p>
        </w:tc>
        <w:tc>
          <w:tcPr>
            <w:tcW w:w="1372" w:type="dxa"/>
          </w:tcPr>
          <w:p w14:paraId="75ABC273"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SimSun"/>
                <w:lang w:val="en-US" w:eastAsia="zh-CN"/>
              </w:rPr>
            </w:pPr>
            <w:r>
              <w:rPr>
                <w:rFonts w:eastAsia="SimSun"/>
                <w:lang w:val="en-US" w:eastAsia="zh-CN"/>
              </w:rPr>
              <w:t>Xiaomi</w:t>
            </w:r>
          </w:p>
        </w:tc>
        <w:tc>
          <w:tcPr>
            <w:tcW w:w="1372" w:type="dxa"/>
          </w:tcPr>
          <w:p w14:paraId="5E79C9B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SimSun"/>
                <w:lang w:val="en-US" w:eastAsia="ja-JP"/>
              </w:rPr>
            </w:pPr>
            <w:r>
              <w:rPr>
                <w:rFonts w:eastAsia="SimSun"/>
                <w:lang w:val="en-US" w:eastAsia="zh-CN"/>
              </w:rPr>
              <w:t>CMCC</w:t>
            </w:r>
          </w:p>
        </w:tc>
        <w:tc>
          <w:tcPr>
            <w:tcW w:w="1372" w:type="dxa"/>
          </w:tcPr>
          <w:p w14:paraId="0256EF21"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C20758A"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eastAsia="en-GB"/>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eastAsia="en-GB"/>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72355C90"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1560568D"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eastAsia="en-GB"/>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tc>
          <w:tcPr>
            <w:tcW w:w="1479"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tc>
          <w:tcPr>
            <w:tcW w:w="1479"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tc>
          <w:tcPr>
            <w:tcW w:w="1479"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tc>
          <w:tcPr>
            <w:tcW w:w="1479"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tc>
          <w:tcPr>
            <w:tcW w:w="1479"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780"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tc>
          <w:tcPr>
            <w:tcW w:w="1479"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tc>
          <w:tcPr>
            <w:tcW w:w="1479"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tc>
          <w:tcPr>
            <w:tcW w:w="1479" w:type="dxa"/>
          </w:tcPr>
          <w:p w14:paraId="79085A36"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372"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tc>
          <w:tcPr>
            <w:tcW w:w="1479"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tc>
          <w:tcPr>
            <w:tcW w:w="1479"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780"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tc>
          <w:tcPr>
            <w:tcW w:w="1479"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780"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tc>
          <w:tcPr>
            <w:tcW w:w="1479"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780"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tc>
          <w:tcPr>
            <w:tcW w:w="1479"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tc>
          <w:tcPr>
            <w:tcW w:w="1479"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69925D" w14:textId="77777777" w:rsidR="005C42E4" w:rsidRDefault="005C42E4">
            <w:pPr>
              <w:tabs>
                <w:tab w:val="left" w:pos="551"/>
              </w:tabs>
              <w:rPr>
                <w:rFonts w:eastAsiaTheme="minorEastAsia"/>
                <w:lang w:val="en-US" w:eastAsia="zh-CN"/>
              </w:rPr>
            </w:pPr>
          </w:p>
        </w:tc>
        <w:tc>
          <w:tcPr>
            <w:tcW w:w="6780"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tc>
          <w:tcPr>
            <w:tcW w:w="1479"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tc>
          <w:tcPr>
            <w:tcW w:w="1479"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tc>
          <w:tcPr>
            <w:tcW w:w="1479"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76AC9633" w14:textId="77777777" w:rsidR="005C42E4" w:rsidRDefault="005C42E4">
            <w:pPr>
              <w:tabs>
                <w:tab w:val="left" w:pos="551"/>
              </w:tabs>
              <w:rPr>
                <w:rFonts w:eastAsiaTheme="minorEastAsia"/>
                <w:lang w:val="en-US" w:eastAsia="zh-CN"/>
              </w:rPr>
            </w:pPr>
          </w:p>
        </w:tc>
        <w:tc>
          <w:tcPr>
            <w:tcW w:w="6780"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tc>
          <w:tcPr>
            <w:tcW w:w="1479"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372"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tc>
          <w:tcPr>
            <w:tcW w:w="1479"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372"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50DD01E"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tc>
          <w:tcPr>
            <w:tcW w:w="1479" w:type="dxa"/>
          </w:tcPr>
          <w:p w14:paraId="42B1357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372" w:type="dxa"/>
          </w:tcPr>
          <w:p w14:paraId="235E33E9" w14:textId="77777777" w:rsidR="005C42E4" w:rsidRDefault="005C42E4">
            <w:pPr>
              <w:tabs>
                <w:tab w:val="left" w:pos="551"/>
              </w:tabs>
              <w:rPr>
                <w:rFonts w:eastAsiaTheme="minorEastAsia"/>
                <w:lang w:val="en-US" w:eastAsia="zh-CN"/>
              </w:rPr>
            </w:pPr>
          </w:p>
        </w:tc>
        <w:tc>
          <w:tcPr>
            <w:tcW w:w="6780"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tc>
          <w:tcPr>
            <w:tcW w:w="1479"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tc>
          <w:tcPr>
            <w:tcW w:w="1479"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7AE91F7" w14:textId="77777777" w:rsidR="005C42E4" w:rsidRDefault="005C42E4">
            <w:pPr>
              <w:rPr>
                <w:rFonts w:eastAsiaTheme="minorEastAsia"/>
                <w:lang w:val="en-US" w:eastAsia="zh-CN"/>
              </w:rPr>
            </w:pPr>
          </w:p>
        </w:tc>
      </w:tr>
      <w:tr w:rsidR="005C42E4" w14:paraId="428A3283" w14:textId="77777777">
        <w:tc>
          <w:tcPr>
            <w:tcW w:w="1479"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tc>
          <w:tcPr>
            <w:tcW w:w="1479"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9C2B3B6" w14:textId="77777777" w:rsidR="005C42E4" w:rsidRDefault="005C42E4">
            <w:pPr>
              <w:tabs>
                <w:tab w:val="left" w:pos="551"/>
              </w:tabs>
              <w:rPr>
                <w:rFonts w:eastAsiaTheme="minorEastAsia"/>
                <w:lang w:val="en-US" w:eastAsia="zh-CN"/>
              </w:rPr>
            </w:pPr>
          </w:p>
        </w:tc>
        <w:tc>
          <w:tcPr>
            <w:tcW w:w="6780"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tc>
          <w:tcPr>
            <w:tcW w:w="1479"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D94A17" w14:textId="77777777" w:rsidR="005C42E4" w:rsidRDefault="005C42E4">
            <w:pPr>
              <w:tabs>
                <w:tab w:val="left" w:pos="551"/>
              </w:tabs>
              <w:rPr>
                <w:rFonts w:eastAsiaTheme="minorEastAsia"/>
                <w:lang w:val="en-US" w:eastAsia="zh-CN"/>
              </w:rPr>
            </w:pPr>
          </w:p>
        </w:tc>
        <w:tc>
          <w:tcPr>
            <w:tcW w:w="6780"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tc>
          <w:tcPr>
            <w:tcW w:w="1479"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tc>
          <w:tcPr>
            <w:tcW w:w="1479" w:type="dxa"/>
          </w:tcPr>
          <w:p w14:paraId="76487CE3" w14:textId="77777777" w:rsidR="005C42E4" w:rsidRDefault="00A077D6">
            <w:pPr>
              <w:rPr>
                <w:rFonts w:eastAsia="Yu Mincho"/>
                <w:lang w:val="en-US" w:eastAsia="ja-JP"/>
              </w:rPr>
            </w:pPr>
            <w:r>
              <w:rPr>
                <w:rFonts w:eastAsia="Yu Mincho"/>
                <w:lang w:val="en-US" w:eastAsia="ja-JP"/>
              </w:rPr>
              <w:t>Intel</w:t>
            </w:r>
          </w:p>
        </w:tc>
        <w:tc>
          <w:tcPr>
            <w:tcW w:w="1372"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CBB3CB2" w14:textId="77777777" w:rsidR="005C42E4" w:rsidRDefault="005C42E4">
            <w:pPr>
              <w:rPr>
                <w:rFonts w:eastAsia="Yu Mincho"/>
                <w:lang w:val="en-US" w:eastAsia="ja-JP"/>
              </w:rPr>
            </w:pPr>
          </w:p>
        </w:tc>
      </w:tr>
      <w:tr w:rsidR="005C42E4" w14:paraId="4DE6E207" w14:textId="77777777">
        <w:tc>
          <w:tcPr>
            <w:tcW w:w="1479" w:type="dxa"/>
          </w:tcPr>
          <w:p w14:paraId="23F318F1"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5AFA42F0" w14:textId="77777777" w:rsidR="005C42E4" w:rsidRDefault="005C42E4">
            <w:pPr>
              <w:rPr>
                <w:rFonts w:eastAsia="Yu Mincho"/>
                <w:lang w:val="en-US" w:eastAsia="ja-JP"/>
              </w:rPr>
            </w:pPr>
          </w:p>
        </w:tc>
      </w:tr>
      <w:tr w:rsidR="005C42E4" w14:paraId="4D54EFD6" w14:textId="77777777">
        <w:tc>
          <w:tcPr>
            <w:tcW w:w="1479"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780"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tc>
          <w:tcPr>
            <w:tcW w:w="1479" w:type="dxa"/>
          </w:tcPr>
          <w:p w14:paraId="4E81B4EA"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61065C7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4C16D4F7" w14:textId="77777777" w:rsidR="005C42E4" w:rsidRDefault="005C42E4">
            <w:pPr>
              <w:rPr>
                <w:rFonts w:eastAsiaTheme="minorEastAsia"/>
                <w:lang w:val="en-US" w:eastAsia="zh-CN"/>
              </w:rPr>
            </w:pPr>
          </w:p>
        </w:tc>
      </w:tr>
      <w:tr w:rsidR="005C42E4" w14:paraId="28FEA78D" w14:textId="77777777">
        <w:tc>
          <w:tcPr>
            <w:tcW w:w="1479"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B4BE0DE" w14:textId="77777777" w:rsidR="005C42E4" w:rsidRDefault="005C42E4">
            <w:pPr>
              <w:rPr>
                <w:rFonts w:eastAsiaTheme="minorEastAsia"/>
                <w:lang w:val="en-US" w:eastAsia="ko-KR"/>
              </w:rPr>
            </w:pPr>
          </w:p>
        </w:tc>
      </w:tr>
      <w:tr w:rsidR="005C42E4" w14:paraId="76B73428" w14:textId="77777777">
        <w:tc>
          <w:tcPr>
            <w:tcW w:w="1479"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10A0750D" w14:textId="77777777" w:rsidR="005C42E4" w:rsidRDefault="005C42E4">
            <w:pPr>
              <w:rPr>
                <w:rFonts w:eastAsiaTheme="minorEastAsia"/>
                <w:lang w:val="en-US" w:eastAsia="zh-CN"/>
              </w:rPr>
            </w:pPr>
          </w:p>
        </w:tc>
      </w:tr>
      <w:tr w:rsidR="005C42E4" w14:paraId="0B0057E9" w14:textId="77777777">
        <w:tc>
          <w:tcPr>
            <w:tcW w:w="1479"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07358A15" w14:textId="77777777" w:rsidR="005C42E4" w:rsidRDefault="005C42E4">
            <w:pPr>
              <w:tabs>
                <w:tab w:val="left" w:pos="551"/>
              </w:tabs>
              <w:rPr>
                <w:rFonts w:eastAsiaTheme="minorEastAsia"/>
                <w:lang w:val="en-US" w:eastAsia="ko-KR"/>
              </w:rPr>
            </w:pPr>
          </w:p>
        </w:tc>
        <w:tc>
          <w:tcPr>
            <w:tcW w:w="6780"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tc>
          <w:tcPr>
            <w:tcW w:w="1479"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708A197B" w14:textId="77777777" w:rsidR="005C42E4" w:rsidRDefault="005C42E4">
            <w:pPr>
              <w:rPr>
                <w:rFonts w:eastAsiaTheme="minorEastAsia"/>
                <w:lang w:val="en-US" w:eastAsia="zh-CN"/>
              </w:rPr>
            </w:pPr>
          </w:p>
        </w:tc>
      </w:tr>
      <w:tr w:rsidR="005C42E4" w14:paraId="4AC84633" w14:textId="77777777">
        <w:tc>
          <w:tcPr>
            <w:tcW w:w="1479"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372"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tc>
          <w:tcPr>
            <w:tcW w:w="1479" w:type="dxa"/>
          </w:tcPr>
          <w:p w14:paraId="0039E481" w14:textId="77777777" w:rsidR="005C42E4" w:rsidRDefault="00A077D6">
            <w:pPr>
              <w:rPr>
                <w:rFonts w:eastAsia="Yu Mincho"/>
                <w:lang w:val="en-US" w:eastAsia="ja-JP"/>
              </w:rPr>
            </w:pPr>
            <w:r>
              <w:rPr>
                <w:rFonts w:eastAsia="Yu Mincho"/>
                <w:lang w:val="en-US" w:eastAsia="ja-JP"/>
              </w:rPr>
              <w:t>SONY</w:t>
            </w:r>
          </w:p>
        </w:tc>
        <w:tc>
          <w:tcPr>
            <w:tcW w:w="1372"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tc>
          <w:tcPr>
            <w:tcW w:w="1479"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372"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27AF49F" w14:textId="77777777" w:rsidR="005C42E4" w:rsidRDefault="005C42E4">
            <w:pPr>
              <w:rPr>
                <w:rFonts w:eastAsiaTheme="minorEastAsia"/>
                <w:lang w:val="en-US" w:eastAsia="zh-CN"/>
              </w:rPr>
            </w:pPr>
          </w:p>
        </w:tc>
      </w:tr>
      <w:tr w:rsidR="005C42E4" w14:paraId="49EFDBB9" w14:textId="77777777">
        <w:tc>
          <w:tcPr>
            <w:tcW w:w="1479"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993E61E" w14:textId="77777777" w:rsidR="005C42E4" w:rsidRDefault="005C42E4">
            <w:pPr>
              <w:rPr>
                <w:rFonts w:eastAsiaTheme="minorEastAsia"/>
                <w:lang w:val="en-US" w:eastAsia="zh-CN"/>
              </w:rPr>
            </w:pPr>
          </w:p>
        </w:tc>
      </w:tr>
      <w:tr w:rsidR="005C42E4" w14:paraId="22CA0EC2" w14:textId="77777777">
        <w:tc>
          <w:tcPr>
            <w:tcW w:w="1479" w:type="dxa"/>
          </w:tcPr>
          <w:p w14:paraId="11CD2559" w14:textId="77777777" w:rsidR="005C42E4" w:rsidRDefault="00A077D6">
            <w:pPr>
              <w:rPr>
                <w:rFonts w:eastAsia="Yu Mincho"/>
                <w:lang w:val="en-US" w:eastAsia="ja-JP"/>
              </w:rPr>
            </w:pPr>
            <w:r>
              <w:rPr>
                <w:rFonts w:eastAsia="Yu Mincho"/>
                <w:lang w:val="en-US" w:eastAsia="ja-JP"/>
              </w:rPr>
              <w:t>FUTUREWEI</w:t>
            </w:r>
          </w:p>
        </w:tc>
        <w:tc>
          <w:tcPr>
            <w:tcW w:w="1372" w:type="dxa"/>
          </w:tcPr>
          <w:p w14:paraId="061E7258" w14:textId="77777777" w:rsidR="005C42E4" w:rsidRDefault="005C42E4">
            <w:pPr>
              <w:tabs>
                <w:tab w:val="left" w:pos="551"/>
              </w:tabs>
              <w:rPr>
                <w:rFonts w:eastAsia="Yu Mincho"/>
                <w:lang w:val="en-US" w:eastAsia="ja-JP"/>
              </w:rPr>
            </w:pPr>
          </w:p>
        </w:tc>
        <w:tc>
          <w:tcPr>
            <w:tcW w:w="6780"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tc>
          <w:tcPr>
            <w:tcW w:w="1479" w:type="dxa"/>
          </w:tcPr>
          <w:p w14:paraId="3CA4F2BB" w14:textId="77777777" w:rsidR="005C42E4" w:rsidRDefault="00A077D6">
            <w:pPr>
              <w:rPr>
                <w:rFonts w:eastAsia="Yu Mincho"/>
                <w:lang w:eastAsia="ja-JP"/>
              </w:rPr>
            </w:pPr>
            <w:r>
              <w:rPr>
                <w:rFonts w:eastAsia="Yu Mincho"/>
                <w:lang w:eastAsia="ja-JP"/>
              </w:rPr>
              <w:t>NEC</w:t>
            </w:r>
          </w:p>
        </w:tc>
        <w:tc>
          <w:tcPr>
            <w:tcW w:w="1372"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C522236" w14:textId="77777777" w:rsidR="005C42E4" w:rsidRDefault="005C42E4">
            <w:pPr>
              <w:rPr>
                <w:rFonts w:eastAsiaTheme="minorEastAsia"/>
                <w:lang w:val="en-US" w:eastAsia="zh-CN"/>
              </w:rPr>
            </w:pPr>
          </w:p>
        </w:tc>
      </w:tr>
      <w:tr w:rsidR="005C42E4" w14:paraId="523A46F0" w14:textId="77777777">
        <w:tc>
          <w:tcPr>
            <w:tcW w:w="1479"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690DD1E6" w14:textId="77777777" w:rsidR="005C42E4" w:rsidRDefault="005C42E4">
            <w:pPr>
              <w:rPr>
                <w:rFonts w:eastAsiaTheme="minorEastAsia"/>
                <w:lang w:val="en-US" w:eastAsia="zh-CN"/>
              </w:rPr>
            </w:pPr>
          </w:p>
        </w:tc>
      </w:tr>
      <w:tr w:rsidR="005C42E4" w14:paraId="1457B93F" w14:textId="77777777">
        <w:tc>
          <w:tcPr>
            <w:tcW w:w="1479"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7B5F5BF5" w14:textId="77777777" w:rsidR="005C42E4" w:rsidRDefault="005C42E4">
            <w:pPr>
              <w:rPr>
                <w:rFonts w:eastAsiaTheme="minorEastAsia"/>
                <w:lang w:val="en-US" w:eastAsia="zh-CN"/>
              </w:rPr>
            </w:pPr>
          </w:p>
        </w:tc>
      </w:tr>
      <w:tr w:rsidR="005C42E4" w14:paraId="71C38889" w14:textId="77777777">
        <w:tc>
          <w:tcPr>
            <w:tcW w:w="1479" w:type="dxa"/>
          </w:tcPr>
          <w:p w14:paraId="046A6774" w14:textId="77777777" w:rsidR="005C42E4" w:rsidRDefault="00A077D6">
            <w:pPr>
              <w:rPr>
                <w:rFonts w:eastAsiaTheme="minorEastAsia"/>
                <w:lang w:val="en-US" w:eastAsia="zh-CN"/>
              </w:rPr>
            </w:pPr>
            <w:r>
              <w:rPr>
                <w:rFonts w:eastAsia="DengXian"/>
                <w:lang w:val="en-US" w:eastAsia="zh-CN"/>
              </w:rPr>
              <w:t>IDCC</w:t>
            </w:r>
          </w:p>
        </w:tc>
        <w:tc>
          <w:tcPr>
            <w:tcW w:w="1372" w:type="dxa"/>
          </w:tcPr>
          <w:p w14:paraId="010F7E26" w14:textId="77777777" w:rsidR="005C42E4" w:rsidRDefault="00A077D6">
            <w:pPr>
              <w:rPr>
                <w:rFonts w:eastAsiaTheme="minorEastAsia"/>
                <w:lang w:val="en-US" w:eastAsia="zh-CN"/>
              </w:rPr>
            </w:pPr>
            <w:r>
              <w:rPr>
                <w:rFonts w:eastAsia="DengXian"/>
                <w:lang w:val="en-US" w:eastAsia="zh-CN"/>
              </w:rPr>
              <w:t>Y</w:t>
            </w:r>
          </w:p>
        </w:tc>
        <w:tc>
          <w:tcPr>
            <w:tcW w:w="6780" w:type="dxa"/>
          </w:tcPr>
          <w:p w14:paraId="4A672356" w14:textId="77777777" w:rsidR="005C42E4" w:rsidRDefault="005C42E4">
            <w:pPr>
              <w:rPr>
                <w:rFonts w:eastAsiaTheme="minorEastAsia"/>
                <w:lang w:val="en-US" w:eastAsia="zh-CN"/>
              </w:rPr>
            </w:pPr>
          </w:p>
        </w:tc>
      </w:tr>
      <w:tr w:rsidR="005C42E4" w14:paraId="33DF0179" w14:textId="77777777">
        <w:tc>
          <w:tcPr>
            <w:tcW w:w="1479" w:type="dxa"/>
          </w:tcPr>
          <w:p w14:paraId="7559E375" w14:textId="77777777" w:rsidR="005C42E4" w:rsidRDefault="00A077D6">
            <w:pPr>
              <w:rPr>
                <w:rFonts w:eastAsiaTheme="minorEastAsia"/>
                <w:lang w:val="en-US" w:eastAsia="zh-CN"/>
              </w:rPr>
            </w:pPr>
            <w:r>
              <w:rPr>
                <w:rFonts w:eastAsia="DengXian"/>
                <w:lang w:val="en-US" w:eastAsia="zh-CN"/>
              </w:rPr>
              <w:t>Nokia, NSB</w:t>
            </w:r>
          </w:p>
        </w:tc>
        <w:tc>
          <w:tcPr>
            <w:tcW w:w="1372" w:type="dxa"/>
          </w:tcPr>
          <w:p w14:paraId="1477EABB" w14:textId="77777777" w:rsidR="005C42E4" w:rsidRDefault="00A077D6">
            <w:pPr>
              <w:rPr>
                <w:rFonts w:eastAsiaTheme="minorEastAsia"/>
                <w:lang w:val="en-US" w:eastAsia="zh-CN"/>
              </w:rPr>
            </w:pPr>
            <w:r>
              <w:rPr>
                <w:rFonts w:eastAsia="DengXian"/>
                <w:lang w:val="en-US" w:eastAsia="zh-CN"/>
              </w:rPr>
              <w:t>Y</w:t>
            </w:r>
          </w:p>
        </w:tc>
        <w:tc>
          <w:tcPr>
            <w:tcW w:w="6780" w:type="dxa"/>
          </w:tcPr>
          <w:p w14:paraId="5774B8B6" w14:textId="77777777" w:rsidR="005C42E4" w:rsidRDefault="005C42E4">
            <w:pPr>
              <w:rPr>
                <w:rFonts w:eastAsiaTheme="minorEastAsia"/>
                <w:lang w:val="en-US" w:eastAsia="zh-CN"/>
              </w:rPr>
            </w:pPr>
          </w:p>
        </w:tc>
      </w:tr>
      <w:tr w:rsidR="005C42E4" w14:paraId="6A0B2894" w14:textId="77777777">
        <w:tc>
          <w:tcPr>
            <w:tcW w:w="1479" w:type="dxa"/>
          </w:tcPr>
          <w:p w14:paraId="0D485341" w14:textId="77777777" w:rsidR="005C42E4" w:rsidRDefault="00A077D6">
            <w:pPr>
              <w:rPr>
                <w:rFonts w:eastAsiaTheme="minorEastAsia"/>
                <w:lang w:val="en-US" w:eastAsia="zh-CN"/>
              </w:rPr>
            </w:pPr>
            <w:r>
              <w:rPr>
                <w:rFonts w:eastAsia="DengXian"/>
                <w:lang w:val="en-US" w:eastAsia="zh-CN"/>
              </w:rPr>
              <w:t>FL5</w:t>
            </w:r>
          </w:p>
        </w:tc>
        <w:tc>
          <w:tcPr>
            <w:tcW w:w="8152" w:type="dxa"/>
            <w:gridSpan w:val="2"/>
          </w:tcPr>
          <w:p w14:paraId="2AAEA55A" w14:textId="77777777"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tc>
          <w:tcPr>
            <w:tcW w:w="1479"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780"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tc>
          <w:tcPr>
            <w:tcW w:w="1479"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372"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780"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tc>
          <w:tcPr>
            <w:tcW w:w="1479"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780"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tc>
          <w:tcPr>
            <w:tcW w:w="1479"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780"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tc>
          <w:tcPr>
            <w:tcW w:w="1479"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372"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780"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tc>
          <w:tcPr>
            <w:tcW w:w="1479"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372"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780"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tc>
          <w:tcPr>
            <w:tcW w:w="1479"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372" w:type="dxa"/>
          </w:tcPr>
          <w:p w14:paraId="68AAB45F" w14:textId="77777777" w:rsidR="00C4197E" w:rsidRDefault="00C4197E" w:rsidP="00C4197E">
            <w:pPr>
              <w:rPr>
                <w:rFonts w:eastAsiaTheme="minorEastAsia"/>
                <w:lang w:val="en-US" w:eastAsia="zh-CN"/>
              </w:rPr>
            </w:pPr>
          </w:p>
        </w:tc>
        <w:tc>
          <w:tcPr>
            <w:tcW w:w="6780"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tc>
          <w:tcPr>
            <w:tcW w:w="1479"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372"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780"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2F955EF0" w14:textId="77777777">
        <w:tc>
          <w:tcPr>
            <w:tcW w:w="1479" w:type="dxa"/>
          </w:tcPr>
          <w:p w14:paraId="1BF405C9" w14:textId="4CE275A8" w:rsidR="00402F13" w:rsidRDefault="00402F13" w:rsidP="00402F13">
            <w:pPr>
              <w:rPr>
                <w:rFonts w:eastAsiaTheme="minorEastAsia"/>
                <w:lang w:eastAsia="zh-CN"/>
              </w:rPr>
            </w:pPr>
            <w:r w:rsidRPr="00E22FD6">
              <w:t>FUTUREWEI</w:t>
            </w:r>
          </w:p>
        </w:tc>
        <w:tc>
          <w:tcPr>
            <w:tcW w:w="1372" w:type="dxa"/>
          </w:tcPr>
          <w:p w14:paraId="7B8EB477" w14:textId="28B4D421" w:rsidR="00402F13" w:rsidRDefault="00402F13" w:rsidP="00402F13">
            <w:pPr>
              <w:rPr>
                <w:rFonts w:eastAsiaTheme="minorEastAsia"/>
                <w:lang w:val="en-US" w:eastAsia="zh-CN"/>
              </w:rPr>
            </w:pPr>
            <w:r w:rsidRPr="00E22FD6">
              <w:t>Y</w:t>
            </w:r>
          </w:p>
        </w:tc>
        <w:tc>
          <w:tcPr>
            <w:tcW w:w="6780"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tc>
          <w:tcPr>
            <w:tcW w:w="1479" w:type="dxa"/>
          </w:tcPr>
          <w:p w14:paraId="1C5FCC63" w14:textId="093E6877" w:rsidR="00791139" w:rsidRPr="00E22FD6" w:rsidRDefault="00A26706" w:rsidP="00402F13">
            <w:r>
              <w:lastRenderedPageBreak/>
              <w:t>Intel</w:t>
            </w:r>
          </w:p>
        </w:tc>
        <w:tc>
          <w:tcPr>
            <w:tcW w:w="1372" w:type="dxa"/>
          </w:tcPr>
          <w:p w14:paraId="2230A9A4" w14:textId="39F07E0C" w:rsidR="00791139" w:rsidRPr="00E22FD6" w:rsidRDefault="00A26706" w:rsidP="00402F13">
            <w:r>
              <w:t>N</w:t>
            </w:r>
          </w:p>
        </w:tc>
        <w:tc>
          <w:tcPr>
            <w:tcW w:w="6780"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tc>
          <w:tcPr>
            <w:tcW w:w="1479" w:type="dxa"/>
          </w:tcPr>
          <w:p w14:paraId="77D39DE6" w14:textId="5B77FBA7" w:rsidR="007950CE" w:rsidRDefault="007950CE" w:rsidP="00402F13">
            <w:r>
              <w:t>Ericsson</w:t>
            </w:r>
          </w:p>
        </w:tc>
        <w:tc>
          <w:tcPr>
            <w:tcW w:w="1372" w:type="dxa"/>
          </w:tcPr>
          <w:p w14:paraId="0C5D6CAE" w14:textId="1BF72740" w:rsidR="007950CE" w:rsidRDefault="00511514" w:rsidP="00402F13">
            <w:r>
              <w:t>N</w:t>
            </w:r>
          </w:p>
        </w:tc>
        <w:tc>
          <w:tcPr>
            <w:tcW w:w="6780" w:type="dxa"/>
          </w:tcPr>
          <w:p w14:paraId="13A91436"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zh-CN"/>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bl>
    <w:p w14:paraId="09BF1F69" w14:textId="29E5CE40" w:rsidR="005C42E4" w:rsidRDefault="005C42E4">
      <w:pPr>
        <w:jc w:val="both"/>
        <w:rPr>
          <w:rFonts w:eastAsiaTheme="minorEastAsia"/>
          <w:b/>
          <w:highlight w:val="cyan"/>
          <w:lang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SimSun"/>
                <w:lang w:val="en-US" w:eastAsia="zh-CN"/>
              </w:rPr>
              <w:t>ZTE, Sanechips</w:t>
            </w:r>
          </w:p>
        </w:tc>
        <w:tc>
          <w:tcPr>
            <w:tcW w:w="1372" w:type="dxa"/>
          </w:tcPr>
          <w:p w14:paraId="6D973B7B"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SimSun"/>
                <w:lang w:val="en-US" w:eastAsia="zh-CN"/>
              </w:rPr>
            </w:pPr>
            <w:r>
              <w:rPr>
                <w:rFonts w:eastAsia="SimSun"/>
                <w:lang w:val="en-US" w:eastAsia="zh-CN"/>
              </w:rPr>
              <w:t>TCL</w:t>
            </w:r>
          </w:p>
        </w:tc>
        <w:tc>
          <w:tcPr>
            <w:tcW w:w="1372" w:type="dxa"/>
          </w:tcPr>
          <w:p w14:paraId="2E2164BB"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SimSun"/>
                <w:lang w:val="en-US" w:eastAsia="zh-CN"/>
              </w:rPr>
            </w:pPr>
            <w:r>
              <w:rPr>
                <w:rFonts w:eastAsia="SimSun"/>
                <w:lang w:val="en-US" w:eastAsia="zh-CN"/>
              </w:rPr>
              <w:t>Xiaomi</w:t>
            </w:r>
          </w:p>
        </w:tc>
        <w:tc>
          <w:tcPr>
            <w:tcW w:w="1372" w:type="dxa"/>
          </w:tcPr>
          <w:p w14:paraId="10EBE591"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lastRenderedPageBreak/>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C42E4" w14:paraId="7547C9BE" w14:textId="77777777">
        <w:tc>
          <w:tcPr>
            <w:tcW w:w="1479"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tc>
          <w:tcPr>
            <w:tcW w:w="1479" w:type="dxa"/>
          </w:tcPr>
          <w:p w14:paraId="5E136D11" w14:textId="77777777" w:rsidR="005C42E4" w:rsidRDefault="00A077D6">
            <w:pPr>
              <w:rPr>
                <w:lang w:val="en-US" w:eastAsia="ko-KR"/>
              </w:rPr>
            </w:pPr>
            <w:r>
              <w:rPr>
                <w:lang w:val="en-US" w:eastAsia="ko-KR"/>
              </w:rPr>
              <w:t>Huawei, HiSilicon</w:t>
            </w:r>
          </w:p>
        </w:tc>
        <w:tc>
          <w:tcPr>
            <w:tcW w:w="1372" w:type="dxa"/>
          </w:tcPr>
          <w:p w14:paraId="2A4C0682" w14:textId="77777777" w:rsidR="005C42E4" w:rsidRDefault="005C42E4">
            <w:pPr>
              <w:tabs>
                <w:tab w:val="left" w:pos="551"/>
              </w:tabs>
              <w:rPr>
                <w:lang w:val="en-US" w:eastAsia="ko-KR"/>
              </w:rPr>
            </w:pPr>
          </w:p>
        </w:tc>
        <w:tc>
          <w:tcPr>
            <w:tcW w:w="6780"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tc>
          <w:tcPr>
            <w:tcW w:w="1479" w:type="dxa"/>
          </w:tcPr>
          <w:p w14:paraId="75A81E59" w14:textId="77777777" w:rsidR="005C42E4" w:rsidRDefault="00A077D6">
            <w:pPr>
              <w:rPr>
                <w:rFonts w:eastAsia="Yu Mincho"/>
                <w:lang w:val="en-US" w:eastAsia="ja-JP"/>
              </w:rPr>
            </w:pPr>
            <w:r>
              <w:rPr>
                <w:rFonts w:eastAsia="Yu Mincho"/>
                <w:lang w:val="en-US" w:eastAsia="ja-JP"/>
              </w:rPr>
              <w:t>Panasonic</w:t>
            </w:r>
          </w:p>
        </w:tc>
        <w:tc>
          <w:tcPr>
            <w:tcW w:w="1372" w:type="dxa"/>
          </w:tcPr>
          <w:p w14:paraId="4DA13F15" w14:textId="77777777" w:rsidR="005C42E4" w:rsidRDefault="005C42E4">
            <w:pPr>
              <w:tabs>
                <w:tab w:val="left" w:pos="551"/>
              </w:tabs>
              <w:rPr>
                <w:lang w:val="en-US" w:eastAsia="ko-KR"/>
              </w:rPr>
            </w:pPr>
          </w:p>
        </w:tc>
        <w:tc>
          <w:tcPr>
            <w:tcW w:w="6780"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tc>
          <w:tcPr>
            <w:tcW w:w="1479" w:type="dxa"/>
          </w:tcPr>
          <w:p w14:paraId="36695607" w14:textId="77777777" w:rsidR="005C42E4" w:rsidRDefault="00A077D6">
            <w:pPr>
              <w:rPr>
                <w:lang w:val="en-US" w:eastAsia="ko-KR"/>
              </w:rPr>
            </w:pPr>
            <w:r>
              <w:rPr>
                <w:lang w:val="en-US" w:eastAsia="ko-KR"/>
              </w:rPr>
              <w:t>FUTUREWEI</w:t>
            </w:r>
          </w:p>
        </w:tc>
        <w:tc>
          <w:tcPr>
            <w:tcW w:w="1372" w:type="dxa"/>
          </w:tcPr>
          <w:p w14:paraId="02161567" w14:textId="77777777" w:rsidR="005C42E4" w:rsidRDefault="005C42E4">
            <w:pPr>
              <w:tabs>
                <w:tab w:val="left" w:pos="551"/>
              </w:tabs>
              <w:rPr>
                <w:lang w:val="en-US" w:eastAsia="ko-KR"/>
              </w:rPr>
            </w:pPr>
          </w:p>
        </w:tc>
        <w:tc>
          <w:tcPr>
            <w:tcW w:w="6780"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7.65pt" o:ole="">
                  <v:imagedata r:id="rId16" o:title=""/>
                </v:shape>
                <o:OLEObject Type="Embed" ProgID="Equation.3" ShapeID="_x0000_i1025" DrawAspect="Content" ObjectID="_1695844692" r:id="rId17"/>
              </w:object>
            </w:r>
          </w:p>
        </w:tc>
      </w:tr>
      <w:tr w:rsidR="005C42E4" w14:paraId="2061181A" w14:textId="77777777">
        <w:tc>
          <w:tcPr>
            <w:tcW w:w="1479"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lastRenderedPageBreak/>
              <w:t>FL5</w:t>
            </w:r>
          </w:p>
        </w:tc>
        <w:tc>
          <w:tcPr>
            <w:tcW w:w="8152" w:type="dxa"/>
            <w:gridSpan w:val="2"/>
          </w:tcPr>
          <w:p w14:paraId="3CD6333B" w14:textId="77777777" w:rsidR="005C42E4" w:rsidRDefault="00A077D6">
            <w:pPr>
              <w:rPr>
                <w:lang w:val="en-US" w:eastAsia="ko-KR"/>
              </w:rPr>
            </w:pPr>
            <w:r>
              <w:rPr>
                <w:lang w:val="en-US" w:eastAsia="ko-KR"/>
              </w:rPr>
              <w:lastRenderedPageBreak/>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tc>
          <w:tcPr>
            <w:tcW w:w="1479"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C367FD" w14:textId="77777777" w:rsidR="005C42E4" w:rsidRDefault="005C42E4">
            <w:pPr>
              <w:tabs>
                <w:tab w:val="left" w:pos="551"/>
              </w:tabs>
              <w:rPr>
                <w:lang w:val="en-US" w:eastAsia="ko-KR"/>
              </w:rPr>
            </w:pPr>
          </w:p>
        </w:tc>
        <w:tc>
          <w:tcPr>
            <w:tcW w:w="6780"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tc>
          <w:tcPr>
            <w:tcW w:w="1479"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D9C8F0C" w14:textId="77777777" w:rsidR="005C42E4" w:rsidRDefault="00A077D6">
            <w:pPr>
              <w:tabs>
                <w:tab w:val="left" w:pos="551"/>
              </w:tabs>
              <w:rPr>
                <w:lang w:val="en-US" w:eastAsia="ko-KR"/>
              </w:rPr>
            </w:pPr>
            <w:r>
              <w:rPr>
                <w:lang w:val="en-US" w:eastAsia="ko-KR"/>
              </w:rPr>
              <w:t>Yes</w:t>
            </w:r>
          </w:p>
        </w:tc>
        <w:tc>
          <w:tcPr>
            <w:tcW w:w="6780"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tc>
          <w:tcPr>
            <w:tcW w:w="1479"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6C5A0656" w14:textId="77777777" w:rsidR="005C42E4" w:rsidRDefault="00A077D6">
            <w:pPr>
              <w:tabs>
                <w:tab w:val="left" w:pos="551"/>
              </w:tabs>
              <w:rPr>
                <w:lang w:val="en-US" w:eastAsia="ko-KR"/>
              </w:rPr>
            </w:pPr>
            <w:r>
              <w:rPr>
                <w:lang w:val="en-US" w:eastAsia="ko-KR"/>
              </w:rPr>
              <w:t>No</w:t>
            </w:r>
          </w:p>
        </w:tc>
        <w:tc>
          <w:tcPr>
            <w:tcW w:w="6780"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tc>
          <w:tcPr>
            <w:tcW w:w="1479"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78BA2328" w14:textId="77777777" w:rsidR="005C42E4" w:rsidRDefault="00A077D6">
            <w:pPr>
              <w:tabs>
                <w:tab w:val="left" w:pos="551"/>
              </w:tabs>
              <w:rPr>
                <w:lang w:val="en-US" w:eastAsia="ko-KR"/>
              </w:rPr>
            </w:pPr>
            <w:r>
              <w:rPr>
                <w:rFonts w:eastAsia="Yu Mincho"/>
                <w:lang w:val="en-US" w:eastAsia="ja-JP"/>
              </w:rPr>
              <w:t>Y</w:t>
            </w:r>
          </w:p>
        </w:tc>
        <w:tc>
          <w:tcPr>
            <w:tcW w:w="6780"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tc>
          <w:tcPr>
            <w:tcW w:w="1479"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1372"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tc>
          <w:tcPr>
            <w:tcW w:w="1479"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tc>
          <w:tcPr>
            <w:tcW w:w="1479"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6780"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tc>
          <w:tcPr>
            <w:tcW w:w="1479"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1372"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6780"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tc>
          <w:tcPr>
            <w:tcW w:w="1479"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tc>
          <w:tcPr>
            <w:tcW w:w="1479"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F7614" w14:textId="77777777" w:rsidR="005C42E4" w:rsidRDefault="005C42E4">
            <w:pPr>
              <w:tabs>
                <w:tab w:val="left" w:pos="551"/>
              </w:tabs>
              <w:rPr>
                <w:rFonts w:eastAsiaTheme="minorEastAsia"/>
                <w:lang w:val="en-US" w:eastAsia="zh-CN"/>
              </w:rPr>
            </w:pPr>
          </w:p>
        </w:tc>
        <w:tc>
          <w:tcPr>
            <w:tcW w:w="6780"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tc>
          <w:tcPr>
            <w:tcW w:w="1479" w:type="dxa"/>
          </w:tcPr>
          <w:p w14:paraId="5D2BD3F8" w14:textId="77777777" w:rsidR="005C42E4" w:rsidRDefault="00A077D6">
            <w:pPr>
              <w:rPr>
                <w:rFonts w:eastAsia="SimSun"/>
                <w:lang w:val="en-US" w:eastAsia="ja-JP"/>
              </w:rPr>
            </w:pPr>
            <w:r>
              <w:rPr>
                <w:rFonts w:eastAsia="SimSun" w:hint="eastAsia"/>
                <w:lang w:val="en-US" w:eastAsia="zh-CN"/>
              </w:rPr>
              <w:t>ZTE, Sanechips</w:t>
            </w:r>
          </w:p>
        </w:tc>
        <w:tc>
          <w:tcPr>
            <w:tcW w:w="1372" w:type="dxa"/>
          </w:tcPr>
          <w:p w14:paraId="756FB5F2" w14:textId="77777777" w:rsidR="005C42E4" w:rsidRDefault="005C42E4">
            <w:pPr>
              <w:tabs>
                <w:tab w:val="left" w:pos="551"/>
              </w:tabs>
              <w:rPr>
                <w:rFonts w:eastAsiaTheme="minorEastAsia"/>
                <w:lang w:val="en-US" w:eastAsia="zh-CN"/>
              </w:rPr>
            </w:pPr>
          </w:p>
        </w:tc>
        <w:tc>
          <w:tcPr>
            <w:tcW w:w="6780" w:type="dxa"/>
          </w:tcPr>
          <w:p w14:paraId="59A3F17C" w14:textId="77777777" w:rsidR="005C42E4" w:rsidRDefault="00A077D6">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14:paraId="560AE3DF" w14:textId="77777777">
        <w:tc>
          <w:tcPr>
            <w:tcW w:w="1479" w:type="dxa"/>
          </w:tcPr>
          <w:p w14:paraId="5AB837F2" w14:textId="72259C6D" w:rsidR="002F2768" w:rsidRDefault="002F2768" w:rsidP="002F2768">
            <w:pPr>
              <w:rPr>
                <w:rFonts w:eastAsia="Yu Mincho"/>
                <w:lang w:val="en-US" w:eastAsia="ja-JP"/>
              </w:rPr>
            </w:pPr>
            <w:r>
              <w:rPr>
                <w:rFonts w:eastAsia="Yu Mincho"/>
                <w:lang w:val="en-US" w:eastAsia="ja-JP"/>
              </w:rPr>
              <w:t>Ericsson</w:t>
            </w:r>
          </w:p>
        </w:tc>
        <w:tc>
          <w:tcPr>
            <w:tcW w:w="1372"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6780" w:type="dxa"/>
          </w:tcPr>
          <w:p w14:paraId="51BE586C"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lastRenderedPageBreak/>
              <w:t xml:space="preserve">Table 6.3.2.4.1-2: Orthogonal sequences </w:t>
            </w:r>
            <w:r w:rsidRPr="00013815">
              <w:rPr>
                <w:position w:val="-12"/>
                <w:sz w:val="16"/>
                <w:szCs w:val="16"/>
              </w:rPr>
              <w:object w:dxaOrig="2141" w:dyaOrig="439" w14:anchorId="626DAE25">
                <v:shape id="_x0000_i1035" type="#_x0000_t75" style="width:107.05pt;height:21.6pt" o:ole="">
                  <v:imagedata r:id="rId18" o:title=""/>
                </v:shape>
                <o:OLEObject Type="Embed" ProgID="Equation.DSMT4" ShapeID="_x0000_i1035" DrawAspect="Content" ObjectID="_1695844693"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5"/>
              <w:gridCol w:w="922"/>
              <w:gridCol w:w="951"/>
              <w:gridCol w:w="908"/>
              <w:gridCol w:w="909"/>
              <w:gridCol w:w="909"/>
              <w:gridCol w:w="909"/>
            </w:tblGrid>
            <w:tr w:rsidR="002F2768" w:rsidRPr="00013815" w14:paraId="1A45168F" w14:textId="77777777" w:rsidTr="00B452D6">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6" type="#_x0000_t75" style="width:40.05pt;height:18.45pt" o:ole="">
                        <v:imagedata r:id="rId20" o:title=""/>
                      </v:shape>
                      <o:OLEObject Type="Embed" ProgID="Equation.3" ShapeID="_x0000_i1026" DrawAspect="Content" ObjectID="_1695844694"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7" type="#_x0000_t75" style="width:10pt;height:12.5pt" o:ole="">
                        <v:imagedata r:id="rId22" o:title=""/>
                      </v:shape>
                      <o:OLEObject Type="Embed" ProgID="Equation.3" ShapeID="_x0000_i1027" DrawAspect="Content" ObjectID="_1695844695" r:id="rId23"/>
                    </w:object>
                  </w:r>
                </w:p>
              </w:tc>
            </w:tr>
            <w:tr w:rsidR="002F2768" w:rsidRPr="00013815" w14:paraId="6FABEF5A" w14:textId="77777777" w:rsidTr="00B452D6">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8" type="#_x0000_t75" style="width:20.95pt;height:12.5pt" o:ole="">
                        <v:imagedata r:id="rId24" o:title=""/>
                      </v:shape>
                      <o:OLEObject Type="Embed" ProgID="Equation.3" ShapeID="_x0000_i1028" DrawAspect="Content" ObjectID="_1695844696"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29" type="#_x0000_t75" style="width:19.4pt;height:12.5pt" o:ole="">
                        <v:imagedata r:id="rId26" o:title=""/>
                      </v:shape>
                      <o:OLEObject Type="Embed" ProgID="Equation.3" ShapeID="_x0000_i1029" DrawAspect="Content" ObjectID="_1695844697"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0" type="#_x0000_t75" style="width:20.95pt;height:12.5pt" o:ole="">
                        <v:imagedata r:id="rId28" o:title=""/>
                      </v:shape>
                      <o:OLEObject Type="Embed" ProgID="Equation.3" ShapeID="_x0000_i1030" DrawAspect="Content" ObjectID="_1695844698"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1" type="#_x0000_t75" style="width:20.95pt;height:12.5pt" o:ole="">
                        <v:imagedata r:id="rId30" o:title=""/>
                      </v:shape>
                      <o:OLEObject Type="Embed" ProgID="Equation.3" ShapeID="_x0000_i1031" DrawAspect="Content" ObjectID="_1695844699"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2" type="#_x0000_t75" style="width:20.95pt;height:12.5pt" o:ole="">
                        <v:imagedata r:id="rId32" o:title=""/>
                      </v:shape>
                      <o:OLEObject Type="Embed" ProgID="Equation.3" ShapeID="_x0000_i1032" DrawAspect="Content" ObjectID="_1695844700"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3" type="#_x0000_t75" style="width:20.95pt;height:12.5pt" o:ole="">
                        <v:imagedata r:id="rId34" o:title=""/>
                      </v:shape>
                      <o:OLEObject Type="Embed" ProgID="Equation.3" ShapeID="_x0000_i1033" DrawAspect="Content" ObjectID="_1695844701"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4" type="#_x0000_t75" style="width:20.95pt;height:12.5pt" o:ole="">
                        <v:imagedata r:id="rId36" o:title=""/>
                      </v:shape>
                      <o:OLEObject Type="Embed" ProgID="Equation.3" ShapeID="_x0000_i1034" DrawAspect="Content" ObjectID="_1695844702" r:id="rId37"/>
                    </w:object>
                  </w:r>
                </w:p>
              </w:tc>
            </w:tr>
            <w:tr w:rsidR="002F2768" w:rsidRPr="00013815" w14:paraId="2DA8A27B" w14:textId="77777777" w:rsidTr="00B452D6">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B452D6">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B452D6">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B452D6">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B452D6">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B452D6">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B452D6">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85E89B6"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config,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without dedicated config</w:t>
            </w:r>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config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config</w:t>
            </w:r>
            <w:r>
              <w:rPr>
                <w:rFonts w:eastAsia="Yu Mincho"/>
                <w:lang w:eastAsia="ja-JP"/>
              </w:rPr>
              <w:t>.</w:t>
            </w:r>
          </w:p>
          <w:p w14:paraId="0ABB7F2F" w14:textId="453ECC9C" w:rsidR="002F2768" w:rsidRDefault="002F2768" w:rsidP="002F2768">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2F2768" w14:paraId="3D904240" w14:textId="77777777">
        <w:tc>
          <w:tcPr>
            <w:tcW w:w="1479" w:type="dxa"/>
          </w:tcPr>
          <w:p w14:paraId="7AD4CBE2" w14:textId="77777777" w:rsidR="002F2768" w:rsidRDefault="002F2768" w:rsidP="002F2768">
            <w:pPr>
              <w:rPr>
                <w:rFonts w:eastAsia="Yu Mincho"/>
                <w:lang w:val="en-US" w:eastAsia="ja-JP"/>
              </w:rPr>
            </w:pPr>
          </w:p>
        </w:tc>
        <w:tc>
          <w:tcPr>
            <w:tcW w:w="1372" w:type="dxa"/>
          </w:tcPr>
          <w:p w14:paraId="509E9031" w14:textId="77777777" w:rsidR="002F2768" w:rsidRDefault="002F2768" w:rsidP="002F2768">
            <w:pPr>
              <w:tabs>
                <w:tab w:val="left" w:pos="551"/>
              </w:tabs>
              <w:rPr>
                <w:rFonts w:eastAsiaTheme="minorEastAsia"/>
                <w:lang w:val="en-US" w:eastAsia="zh-CN"/>
              </w:rPr>
            </w:pPr>
          </w:p>
        </w:tc>
        <w:tc>
          <w:tcPr>
            <w:tcW w:w="6780" w:type="dxa"/>
          </w:tcPr>
          <w:p w14:paraId="6E0E81A3" w14:textId="77777777" w:rsidR="002F2768" w:rsidRDefault="002F2768" w:rsidP="002F2768">
            <w:pPr>
              <w:rPr>
                <w:rFonts w:eastAsia="Yu Mincho"/>
                <w:lang w:val="en-US" w:eastAsia="ja-JP"/>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lastRenderedPageBreak/>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 xml:space="preserve">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w:t>
      </w:r>
      <w:r>
        <w:rPr>
          <w:lang w:val="en-US"/>
        </w:rPr>
        <w:lastRenderedPageBreak/>
        <w:t>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SimSun"/>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w:t>
            </w:r>
            <w:r>
              <w:rPr>
                <w:rFonts w:eastAsiaTheme="minorEastAsia"/>
                <w:lang w:val="en-US" w:eastAsia="zh-CN"/>
              </w:rPr>
              <w:lastRenderedPageBreak/>
              <w:t>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SimSun"/>
                <w:lang w:val="en-US" w:eastAsia="zh-CN"/>
              </w:rPr>
            </w:pPr>
            <w:r>
              <w:rPr>
                <w:rFonts w:eastAsia="SimSun"/>
                <w:lang w:val="en-US" w:eastAsia="zh-CN"/>
              </w:rPr>
              <w:lastRenderedPageBreak/>
              <w:t>TCL</w:t>
            </w:r>
          </w:p>
        </w:tc>
        <w:tc>
          <w:tcPr>
            <w:tcW w:w="1372" w:type="dxa"/>
          </w:tcPr>
          <w:p w14:paraId="776E2027"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SimSun"/>
                <w:lang w:val="en-US" w:eastAsia="zh-CN"/>
              </w:rPr>
            </w:pPr>
            <w:r>
              <w:rPr>
                <w:rFonts w:eastAsia="SimSun"/>
                <w:lang w:val="en-US" w:eastAsia="zh-CN"/>
              </w:rPr>
              <w:lastRenderedPageBreak/>
              <w:t>CMCC</w:t>
            </w:r>
          </w:p>
        </w:tc>
        <w:tc>
          <w:tcPr>
            <w:tcW w:w="1372" w:type="dxa"/>
          </w:tcPr>
          <w:p w14:paraId="2C484DA8" w14:textId="77777777" w:rsidR="005C42E4" w:rsidRDefault="00A077D6">
            <w:pPr>
              <w:tabs>
                <w:tab w:val="left" w:pos="551"/>
              </w:tabs>
              <w:rPr>
                <w:rFonts w:eastAsia="Yu Mincho"/>
                <w:lang w:val="en-US" w:eastAsia="ja-JP"/>
              </w:rPr>
            </w:pPr>
            <w:r>
              <w:rPr>
                <w:rFonts w:eastAsia="SimSun"/>
                <w:lang w:val="en-US" w:eastAsia="zh-CN"/>
              </w:rPr>
              <w:t>Y</w:t>
            </w:r>
          </w:p>
        </w:tc>
        <w:tc>
          <w:tcPr>
            <w:tcW w:w="6780" w:type="dxa"/>
          </w:tcPr>
          <w:p w14:paraId="6CD7FD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SimSun"/>
                <w:lang w:val="en-US" w:eastAsia="zh-CN"/>
              </w:rPr>
            </w:pPr>
            <w:r>
              <w:rPr>
                <w:rFonts w:eastAsia="SimSun"/>
                <w:lang w:val="en-US" w:eastAsia="zh-CN"/>
              </w:rPr>
              <w:t>NEC</w:t>
            </w:r>
          </w:p>
        </w:tc>
        <w:tc>
          <w:tcPr>
            <w:tcW w:w="1372" w:type="dxa"/>
          </w:tcPr>
          <w:p w14:paraId="2C270CE0"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25AFAF" w14:textId="77777777" w:rsidR="005C42E4" w:rsidRDefault="005C42E4">
            <w:pPr>
              <w:jc w:val="both"/>
              <w:rPr>
                <w:rFonts w:eastAsia="SimSun"/>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lastRenderedPageBreak/>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lastRenderedPageBreak/>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eastAsia="en-GB"/>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lastRenderedPageBreak/>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SimSun"/>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39C4CA64"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SimSun"/>
                <w:lang w:val="en-US" w:eastAsia="zh-CN"/>
              </w:rPr>
            </w:pPr>
            <w:r>
              <w:rPr>
                <w:rFonts w:eastAsia="SimSun"/>
                <w:lang w:val="en-US" w:eastAsia="zh-CN"/>
              </w:rPr>
              <w:t>TCL</w:t>
            </w:r>
          </w:p>
        </w:tc>
        <w:tc>
          <w:tcPr>
            <w:tcW w:w="1372" w:type="dxa"/>
          </w:tcPr>
          <w:p w14:paraId="66DE56BF" w14:textId="77777777" w:rsidR="005C42E4" w:rsidRDefault="005C42E4">
            <w:pPr>
              <w:tabs>
                <w:tab w:val="left" w:pos="551"/>
              </w:tabs>
              <w:jc w:val="both"/>
              <w:rPr>
                <w:rFonts w:eastAsia="SimSun"/>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SimSun"/>
                <w:lang w:val="en-US" w:eastAsia="zh-CN"/>
              </w:rPr>
            </w:pPr>
            <w:r>
              <w:rPr>
                <w:rFonts w:eastAsia="SimSun"/>
                <w:lang w:val="en-US" w:eastAsia="zh-CN"/>
              </w:rPr>
              <w:t>Xiaomi</w:t>
            </w:r>
          </w:p>
        </w:tc>
        <w:tc>
          <w:tcPr>
            <w:tcW w:w="1372" w:type="dxa"/>
          </w:tcPr>
          <w:p w14:paraId="1C2DBFA0"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SimSun"/>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SimSun"/>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SimSun"/>
                <w:lang w:val="en-US" w:eastAsia="ja-JP"/>
              </w:rPr>
            </w:pPr>
            <w:r>
              <w:rPr>
                <w:rFonts w:eastAsia="SimSun"/>
                <w:lang w:val="en-US" w:eastAsia="zh-CN"/>
              </w:rPr>
              <w:t>CMCC</w:t>
            </w:r>
          </w:p>
        </w:tc>
        <w:tc>
          <w:tcPr>
            <w:tcW w:w="1372" w:type="dxa"/>
          </w:tcPr>
          <w:p w14:paraId="7937B610"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69506E22" w14:textId="77777777" w:rsidR="005C42E4" w:rsidRDefault="00A077D6">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lastRenderedPageBreak/>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DengXian"/>
                <w:lang w:val="en-US" w:eastAsia="zh-CN"/>
              </w:rPr>
            </w:pPr>
            <w:r>
              <w:rPr>
                <w:rFonts w:eastAsia="DengXian"/>
                <w:lang w:val="en-US" w:eastAsia="zh-CN"/>
              </w:rPr>
              <w:t>IDCC</w:t>
            </w:r>
          </w:p>
        </w:tc>
        <w:tc>
          <w:tcPr>
            <w:tcW w:w="1372" w:type="dxa"/>
          </w:tcPr>
          <w:p w14:paraId="37B14659" w14:textId="77777777" w:rsidR="005C42E4" w:rsidRDefault="005C42E4">
            <w:pPr>
              <w:tabs>
                <w:tab w:val="left" w:pos="551"/>
              </w:tabs>
              <w:rPr>
                <w:rFonts w:eastAsia="DengXian"/>
                <w:lang w:val="en-US" w:eastAsia="zh-CN"/>
              </w:rPr>
            </w:pPr>
          </w:p>
        </w:tc>
        <w:tc>
          <w:tcPr>
            <w:tcW w:w="6780" w:type="dxa"/>
          </w:tcPr>
          <w:p w14:paraId="26E49FAC" w14:textId="77777777" w:rsidR="005C42E4" w:rsidRDefault="00A077D6">
            <w:pPr>
              <w:rPr>
                <w:rFonts w:eastAsia="DengXian"/>
                <w:lang w:val="en-US" w:eastAsia="zh-CN"/>
              </w:rPr>
            </w:pPr>
            <w:r>
              <w:rPr>
                <w:rFonts w:eastAsia="DengXian"/>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DengXian"/>
                <w:lang w:val="en-US" w:eastAsia="zh-CN"/>
              </w:rPr>
            </w:pPr>
            <w:r>
              <w:rPr>
                <w:rFonts w:eastAsia="DengXian"/>
                <w:lang w:val="en-US" w:eastAsia="zh-CN"/>
              </w:rPr>
              <w:t>Nokia, NSB</w:t>
            </w:r>
          </w:p>
        </w:tc>
        <w:tc>
          <w:tcPr>
            <w:tcW w:w="1372" w:type="dxa"/>
          </w:tcPr>
          <w:p w14:paraId="6470F683" w14:textId="77777777" w:rsidR="005C42E4" w:rsidRDefault="00A077D6">
            <w:pPr>
              <w:tabs>
                <w:tab w:val="left" w:pos="551"/>
              </w:tabs>
              <w:rPr>
                <w:rFonts w:eastAsia="DengXian"/>
                <w:lang w:val="en-US" w:eastAsia="zh-CN"/>
              </w:rPr>
            </w:pPr>
            <w:r>
              <w:rPr>
                <w:rFonts w:eastAsia="DengXian"/>
                <w:lang w:val="en-US" w:eastAsia="zh-CN"/>
              </w:rPr>
              <w:t>Y</w:t>
            </w:r>
          </w:p>
        </w:tc>
        <w:tc>
          <w:tcPr>
            <w:tcW w:w="6780" w:type="dxa"/>
          </w:tcPr>
          <w:p w14:paraId="5CADF800" w14:textId="77777777" w:rsidR="005C42E4" w:rsidRDefault="00A077D6">
            <w:pPr>
              <w:rPr>
                <w:rFonts w:eastAsia="DengXian"/>
                <w:lang w:val="en-US" w:eastAsia="zh-CN"/>
              </w:rPr>
            </w:pPr>
            <w:r>
              <w:rPr>
                <w:rFonts w:eastAsia="DengXian"/>
                <w:lang w:val="en-US" w:eastAsia="zh-CN"/>
              </w:rPr>
              <w:t>We also prefer to keep CSS.</w:t>
            </w:r>
          </w:p>
        </w:tc>
      </w:tr>
      <w:tr w:rsidR="005C42E4" w14:paraId="01D5520F" w14:textId="77777777">
        <w:tc>
          <w:tcPr>
            <w:tcW w:w="1479" w:type="dxa"/>
          </w:tcPr>
          <w:p w14:paraId="13253DA2" w14:textId="77777777" w:rsidR="005C42E4" w:rsidRDefault="00A077D6">
            <w:pPr>
              <w:rPr>
                <w:rFonts w:eastAsia="DengXian"/>
                <w:lang w:val="en-US" w:eastAsia="zh-CN"/>
              </w:rPr>
            </w:pPr>
            <w:r>
              <w:rPr>
                <w:rFonts w:eastAsia="DengXian"/>
                <w:lang w:val="en-US" w:eastAsia="zh-CN"/>
              </w:rPr>
              <w:t>FL4</w:t>
            </w:r>
          </w:p>
        </w:tc>
        <w:tc>
          <w:tcPr>
            <w:tcW w:w="8152" w:type="dxa"/>
            <w:gridSpan w:val="2"/>
          </w:tcPr>
          <w:p w14:paraId="16BA3D7B" w14:textId="77777777" w:rsidR="005C42E4" w:rsidRDefault="00A077D6">
            <w:pPr>
              <w:rPr>
                <w:rFonts w:eastAsia="DengXian"/>
                <w:lang w:val="en-US" w:eastAsia="zh-CN"/>
              </w:rPr>
            </w:pPr>
            <w:r>
              <w:rPr>
                <w:rFonts w:eastAsia="DengXian"/>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lastRenderedPageBreak/>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lastRenderedPageBreak/>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SimSun"/>
                <w:lang w:val="en-US" w:eastAsia="zh-CN"/>
              </w:rPr>
              <w:t>ZTE, Sanechips</w:t>
            </w:r>
          </w:p>
        </w:tc>
        <w:tc>
          <w:tcPr>
            <w:tcW w:w="1517" w:type="dxa"/>
          </w:tcPr>
          <w:p w14:paraId="065E936C"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754A4643" w14:textId="77777777" w:rsidR="005C42E4" w:rsidRDefault="00A077D6">
            <w:pPr>
              <w:rPr>
                <w:rFonts w:eastAsia="SimSun"/>
                <w:lang w:val="en-US" w:eastAsia="zh-CN"/>
              </w:rPr>
            </w:pPr>
            <w:r>
              <w:rPr>
                <w:rFonts w:eastAsia="SimSun"/>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SimSun"/>
                <w:lang w:val="en-US" w:eastAsia="zh-CN"/>
              </w:rPr>
            </w:pPr>
            <w:r>
              <w:rPr>
                <w:rFonts w:eastAsia="SimSun"/>
                <w:lang w:val="en-US" w:eastAsia="zh-CN"/>
              </w:rPr>
              <w:t>TCL</w:t>
            </w:r>
          </w:p>
        </w:tc>
        <w:tc>
          <w:tcPr>
            <w:tcW w:w="1517" w:type="dxa"/>
          </w:tcPr>
          <w:p w14:paraId="2AFF5684"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20A6C39F" w14:textId="77777777" w:rsidR="005C42E4" w:rsidRDefault="00A077D6">
            <w:pPr>
              <w:rPr>
                <w:rFonts w:eastAsia="SimSun"/>
                <w:lang w:val="en-US" w:eastAsia="zh-CN"/>
              </w:rPr>
            </w:pPr>
            <w:r>
              <w:rPr>
                <w:rFonts w:eastAsia="SimSun"/>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lastRenderedPageBreak/>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lastRenderedPageBreak/>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SimSun"/>
                <w:lang w:val="en-US" w:eastAsia="zh-CN"/>
              </w:rPr>
            </w:pPr>
            <w:r>
              <w:rPr>
                <w:rFonts w:eastAsia="SimSun"/>
                <w:lang w:val="en-US" w:eastAsia="zh-CN"/>
              </w:rPr>
              <w:t>CMCC</w:t>
            </w:r>
          </w:p>
        </w:tc>
        <w:tc>
          <w:tcPr>
            <w:tcW w:w="1517" w:type="dxa"/>
          </w:tcPr>
          <w:p w14:paraId="59C3EDB7"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4C8363AA" w14:textId="77777777" w:rsidR="005C42E4" w:rsidRDefault="00A077D6">
            <w:pPr>
              <w:rPr>
                <w:rFonts w:eastAsia="SimSun"/>
                <w:lang w:val="en-US" w:eastAsia="zh-CN"/>
              </w:rPr>
            </w:pPr>
            <w:r>
              <w:rPr>
                <w:rFonts w:eastAsia="SimSun"/>
                <w:lang w:val="en-US" w:eastAsia="zh-CN"/>
              </w:rPr>
              <w:t>1</w:t>
            </w:r>
          </w:p>
        </w:tc>
        <w:tc>
          <w:tcPr>
            <w:tcW w:w="5078" w:type="dxa"/>
          </w:tcPr>
          <w:p w14:paraId="679356F5"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SimSun"/>
                <w:lang w:val="en-US" w:eastAsia="zh-CN"/>
              </w:rPr>
            </w:pPr>
            <w:r>
              <w:rPr>
                <w:rFonts w:eastAsia="SimSun"/>
                <w:lang w:val="en-US" w:eastAsia="zh-CN"/>
              </w:rPr>
              <w:lastRenderedPageBreak/>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lastRenderedPageBreak/>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1B60437C"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5709B6D3" w14:textId="77777777" w:rsidR="005C42E4" w:rsidRDefault="00A077D6">
            <w:pPr>
              <w:rPr>
                <w:rFonts w:eastAsiaTheme="minorEastAsia"/>
                <w:lang w:val="en-US" w:eastAsia="ko-KR"/>
              </w:rPr>
            </w:pPr>
            <w:r>
              <w:rPr>
                <w:rFonts w:eastAsia="SimSun"/>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lastRenderedPageBreak/>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SimSun"/>
                <w:lang w:val="en-US" w:eastAsia="zh-CN"/>
              </w:rPr>
              <w:t>ZTE, Sanechips</w:t>
            </w:r>
          </w:p>
        </w:tc>
        <w:tc>
          <w:tcPr>
            <w:tcW w:w="1372" w:type="dxa"/>
          </w:tcPr>
          <w:p w14:paraId="311F9544"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SimSun"/>
                <w:lang w:val="en-US" w:eastAsia="zh-CN"/>
              </w:rPr>
            </w:pPr>
            <w:r>
              <w:rPr>
                <w:rFonts w:eastAsia="SimSun"/>
                <w:lang w:val="en-US" w:eastAsia="zh-CN"/>
              </w:rPr>
              <w:t>TCL</w:t>
            </w:r>
          </w:p>
        </w:tc>
        <w:tc>
          <w:tcPr>
            <w:tcW w:w="1372" w:type="dxa"/>
          </w:tcPr>
          <w:p w14:paraId="5CB01437"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SimSun"/>
                <w:lang w:val="en-US" w:eastAsia="ja-JP"/>
              </w:rPr>
            </w:pPr>
            <w:r>
              <w:rPr>
                <w:rFonts w:eastAsia="SimSun"/>
                <w:lang w:val="en-US" w:eastAsia="zh-CN"/>
              </w:rPr>
              <w:t>CMCC</w:t>
            </w:r>
          </w:p>
        </w:tc>
        <w:tc>
          <w:tcPr>
            <w:tcW w:w="1372" w:type="dxa"/>
          </w:tcPr>
          <w:p w14:paraId="56B61DB8"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239EF8AF"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14:paraId="367CD122" w14:textId="77777777" w:rsidR="005C42E4" w:rsidRDefault="00A077D6">
            <w:pPr>
              <w:rPr>
                <w:lang w:val="en-US" w:eastAsia="ko-KR"/>
              </w:rPr>
            </w:pPr>
            <w:r>
              <w:rPr>
                <w:lang w:val="en-US" w:eastAsia="ko-KR"/>
              </w:rPr>
              <w:lastRenderedPageBreak/>
              <w:t>Option 2 is not acceptable to us.</w:t>
            </w:r>
          </w:p>
          <w:p w14:paraId="6D6FE1D0" w14:textId="77777777"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w:t>
            </w:r>
            <w:r>
              <w:rPr>
                <w:lang w:val="en-US" w:eastAsia="ko-KR"/>
              </w:rPr>
              <w:lastRenderedPageBreak/>
              <w:t>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lastRenderedPageBreak/>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SimSun"/>
                <w:lang w:val="en-US" w:eastAsia="zh-CN"/>
              </w:rPr>
              <w:t>ZTE, Sanechips</w:t>
            </w:r>
          </w:p>
        </w:tc>
        <w:tc>
          <w:tcPr>
            <w:tcW w:w="1116" w:type="dxa"/>
          </w:tcPr>
          <w:p w14:paraId="67929099"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7CC22F2C" w14:textId="77777777" w:rsidR="005C42E4" w:rsidRDefault="00A077D6">
            <w:pPr>
              <w:rPr>
                <w:rFonts w:eastAsia="SimSun"/>
                <w:lang w:val="en-US" w:eastAsia="ko-KR"/>
              </w:rPr>
            </w:pPr>
            <w:r>
              <w:rPr>
                <w:rFonts w:eastAsia="SimSun"/>
                <w:lang w:val="en-US" w:eastAsia="zh-CN"/>
              </w:rPr>
              <w:t>2</w:t>
            </w:r>
          </w:p>
        </w:tc>
        <w:tc>
          <w:tcPr>
            <w:tcW w:w="6302" w:type="dxa"/>
          </w:tcPr>
          <w:p w14:paraId="409892E9"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SimSun"/>
                <w:lang w:val="en-US" w:eastAsia="zh-CN"/>
              </w:rPr>
            </w:pPr>
            <w:r>
              <w:rPr>
                <w:rFonts w:eastAsia="SimSun"/>
                <w:lang w:val="en-US" w:eastAsia="zh-CN"/>
              </w:rPr>
              <w:t>TCL</w:t>
            </w:r>
          </w:p>
        </w:tc>
        <w:tc>
          <w:tcPr>
            <w:tcW w:w="1116" w:type="dxa"/>
          </w:tcPr>
          <w:p w14:paraId="67941D88"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3DDA20"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SimSun"/>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lastRenderedPageBreak/>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lastRenderedPageBreak/>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SimSun"/>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SimSun"/>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eastAsia="en-GB"/>
              </w:rPr>
              <w:lastRenderedPageBreak/>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SimSun"/>
                <w:b/>
                <w:bCs/>
                <w:lang w:val="en-US" w:eastAsia="zh-CN"/>
              </w:rPr>
            </w:pPr>
            <w:r>
              <w:rPr>
                <w:rFonts w:eastAsia="SimSun"/>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SimSun"/>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SimSun"/>
                <w:bCs/>
                <w:lang w:val="en-US" w:eastAsia="zh-CN"/>
              </w:rPr>
            </w:pPr>
            <w:r>
              <w:rPr>
                <w:rFonts w:eastAsia="SimSun" w:hint="eastAsia"/>
                <w:bCs/>
                <w:lang w:val="en-US" w:eastAsia="zh-CN"/>
              </w:rPr>
              <w:t>With Option 1:</w:t>
            </w:r>
          </w:p>
          <w:p w14:paraId="5A5BAD4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SimSun"/>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SimSun"/>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SimSun"/>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610504F8" w14:textId="77777777"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DengXian"/>
                <w:lang w:val="en-US" w:eastAsia="zh-CN"/>
              </w:rPr>
            </w:pPr>
            <w:r>
              <w:rPr>
                <w:rFonts w:eastAsia="DengXian"/>
                <w:lang w:val="en-US" w:eastAsia="zh-CN"/>
              </w:rPr>
              <w:t>IDCC</w:t>
            </w:r>
          </w:p>
        </w:tc>
        <w:tc>
          <w:tcPr>
            <w:tcW w:w="1116" w:type="dxa"/>
          </w:tcPr>
          <w:p w14:paraId="7D8A0329"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32A835BB" w14:textId="77777777" w:rsidR="005C42E4" w:rsidRDefault="00A077D6">
            <w:pPr>
              <w:rPr>
                <w:rFonts w:eastAsia="DengXian"/>
                <w:lang w:val="en-US" w:eastAsia="ko-KR"/>
              </w:rPr>
            </w:pPr>
            <w:r>
              <w:rPr>
                <w:rFonts w:eastAsia="DengXian"/>
                <w:lang w:val="en-US" w:eastAsia="ko-KR"/>
              </w:rPr>
              <w:t>Option 1</w:t>
            </w:r>
          </w:p>
        </w:tc>
        <w:tc>
          <w:tcPr>
            <w:tcW w:w="6302" w:type="dxa"/>
          </w:tcPr>
          <w:p w14:paraId="7A2207E5" w14:textId="77777777" w:rsidR="005C42E4" w:rsidRDefault="005C42E4">
            <w:pPr>
              <w:rPr>
                <w:rFonts w:eastAsia="SimSun"/>
                <w:lang w:val="en-US" w:eastAsia="zh-CN"/>
              </w:rPr>
            </w:pPr>
          </w:p>
        </w:tc>
      </w:tr>
      <w:tr w:rsidR="005C42E4" w14:paraId="10FF970B" w14:textId="77777777">
        <w:tc>
          <w:tcPr>
            <w:tcW w:w="1322" w:type="dxa"/>
          </w:tcPr>
          <w:p w14:paraId="3B3B22C9" w14:textId="77777777" w:rsidR="005C42E4" w:rsidRDefault="00A077D6">
            <w:pPr>
              <w:rPr>
                <w:rFonts w:eastAsia="DengXian"/>
                <w:lang w:val="en-US" w:eastAsia="zh-CN"/>
              </w:rPr>
            </w:pPr>
            <w:r>
              <w:rPr>
                <w:rFonts w:eastAsia="DengXian"/>
                <w:lang w:val="en-US" w:eastAsia="zh-CN"/>
              </w:rPr>
              <w:t>Nokia, NSB</w:t>
            </w:r>
          </w:p>
        </w:tc>
        <w:tc>
          <w:tcPr>
            <w:tcW w:w="1116" w:type="dxa"/>
          </w:tcPr>
          <w:p w14:paraId="66B24BE3"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61163F9F" w14:textId="77777777" w:rsidR="005C42E4" w:rsidRDefault="00A077D6">
            <w:pPr>
              <w:rPr>
                <w:rFonts w:eastAsia="DengXian"/>
                <w:lang w:val="en-US" w:eastAsia="ko-KR"/>
              </w:rPr>
            </w:pPr>
            <w:r>
              <w:rPr>
                <w:rFonts w:eastAsia="DengXian"/>
                <w:lang w:val="en-US" w:eastAsia="ko-KR"/>
              </w:rPr>
              <w:t>Option 1</w:t>
            </w:r>
          </w:p>
        </w:tc>
        <w:tc>
          <w:tcPr>
            <w:tcW w:w="6302" w:type="dxa"/>
          </w:tcPr>
          <w:p w14:paraId="2D938FC7" w14:textId="77777777" w:rsidR="005C42E4" w:rsidRDefault="005C42E4">
            <w:pPr>
              <w:rPr>
                <w:rFonts w:eastAsia="SimSun"/>
                <w:lang w:val="en-US" w:eastAsia="zh-CN"/>
              </w:rPr>
            </w:pPr>
          </w:p>
        </w:tc>
      </w:tr>
      <w:tr w:rsidR="005C42E4" w14:paraId="3C52115E" w14:textId="77777777">
        <w:tc>
          <w:tcPr>
            <w:tcW w:w="1322" w:type="dxa"/>
          </w:tcPr>
          <w:p w14:paraId="38523AFE" w14:textId="77777777" w:rsidR="005C42E4" w:rsidRDefault="00A077D6">
            <w:pPr>
              <w:rPr>
                <w:rFonts w:eastAsia="DengXian"/>
                <w:lang w:val="en-US" w:eastAsia="zh-CN"/>
              </w:rPr>
            </w:pPr>
            <w:r>
              <w:rPr>
                <w:rFonts w:eastAsia="DengXian"/>
                <w:lang w:val="en-US" w:eastAsia="zh-CN"/>
              </w:rPr>
              <w:t>FL4</w:t>
            </w:r>
          </w:p>
        </w:tc>
        <w:tc>
          <w:tcPr>
            <w:tcW w:w="8534" w:type="dxa"/>
            <w:gridSpan w:val="3"/>
          </w:tcPr>
          <w:p w14:paraId="45ADEC61" w14:textId="77777777" w:rsidR="005C42E4" w:rsidRDefault="00A077D6">
            <w:pPr>
              <w:rPr>
                <w:rFonts w:eastAsia="SimSun"/>
                <w:lang w:val="en-US" w:eastAsia="zh-CN"/>
              </w:rPr>
            </w:pPr>
            <w:r>
              <w:rPr>
                <w:rFonts w:eastAsia="DengXian"/>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t xml:space="preserve">SSB transmissions </w:t>
      </w:r>
    </w:p>
    <w:p w14:paraId="5DFE21E2" w14:textId="77777777" w:rsidR="005C42E4" w:rsidRDefault="00A077D6">
      <w:pPr>
        <w:jc w:val="both"/>
      </w:pPr>
      <w:r>
        <w:t>In this section, expressed views on transmission of additional SSBs in a separate initial DL BWP (if configured) and RRC-configured DL BWP.</w:t>
      </w:r>
    </w:p>
    <w:p w14:paraId="7966C57F" w14:textId="77777777" w:rsidR="005C42E4" w:rsidRDefault="00A077D6">
      <w:pPr>
        <w:jc w:val="both"/>
        <w:rPr>
          <w:b/>
          <w:u w:val="single"/>
          <w:lang w:val="en-US"/>
        </w:rPr>
      </w:pPr>
      <w:r>
        <w:rPr>
          <w:b/>
          <w:u w:val="single"/>
          <w:lang w:val="en-US"/>
        </w:rPr>
        <w:t>Whether to transmit additional SSBs in a separate initial DL BWP for RedCap</w:t>
      </w:r>
    </w:p>
    <w:p w14:paraId="76B396A3" w14:textId="77777777"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E42C67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C44C5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165CADC4"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7C82F29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1EBF1C96"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24B8586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Default="005C42E4">
      <w:pPr>
        <w:pStyle w:val="ListParagraph"/>
        <w:rPr>
          <w:rFonts w:asciiTheme="majorBidi" w:eastAsiaTheme="minorHAnsi" w:hAnsiTheme="majorBidi" w:cstheme="majorBidi"/>
          <w:sz w:val="20"/>
          <w:szCs w:val="20"/>
          <w:lang w:val="en-US"/>
        </w:rPr>
      </w:pPr>
    </w:p>
    <w:p w14:paraId="16362930" w14:textId="77777777"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6D6DF6B"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Default="00A077D6">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50118E38" w14:textId="77777777" w:rsidR="005C42E4" w:rsidRDefault="00A077D6">
      <w:pPr>
        <w:pStyle w:val="ListParagraph"/>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14:paraId="65B04C6D" w14:textId="77777777">
        <w:tc>
          <w:tcPr>
            <w:tcW w:w="1479" w:type="dxa"/>
            <w:shd w:val="clear" w:color="auto" w:fill="D9D9D9" w:themeFill="background1" w:themeFillShade="D9"/>
          </w:tcPr>
          <w:p w14:paraId="4C89E75D"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7DBFA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02DBCCA" w14:textId="77777777" w:rsidR="005C42E4" w:rsidRDefault="00A077D6">
            <w:pPr>
              <w:rPr>
                <w:b/>
                <w:bCs/>
                <w:lang w:val="en-US"/>
              </w:rPr>
            </w:pPr>
            <w:r>
              <w:rPr>
                <w:b/>
                <w:bCs/>
                <w:lang w:val="en-US"/>
              </w:rPr>
              <w:t>Comments</w:t>
            </w:r>
          </w:p>
        </w:tc>
      </w:tr>
      <w:tr w:rsidR="005C42E4" w14:paraId="2E008A19" w14:textId="77777777">
        <w:tc>
          <w:tcPr>
            <w:tcW w:w="1479" w:type="dxa"/>
          </w:tcPr>
          <w:p w14:paraId="3770D088" w14:textId="77777777" w:rsidR="005C42E4" w:rsidRDefault="00A077D6">
            <w:pPr>
              <w:rPr>
                <w:lang w:val="en-US" w:eastAsia="ko-KR"/>
              </w:rPr>
            </w:pPr>
            <w:r>
              <w:rPr>
                <w:lang w:val="en-US" w:eastAsia="ko-KR"/>
              </w:rPr>
              <w:t>Qualcomm</w:t>
            </w:r>
          </w:p>
        </w:tc>
        <w:tc>
          <w:tcPr>
            <w:tcW w:w="1372" w:type="dxa"/>
          </w:tcPr>
          <w:p w14:paraId="7DFCD090" w14:textId="77777777" w:rsidR="005C42E4" w:rsidRDefault="00A077D6">
            <w:pPr>
              <w:tabs>
                <w:tab w:val="left" w:pos="551"/>
              </w:tabs>
              <w:rPr>
                <w:lang w:val="en-US" w:eastAsia="ko-KR"/>
              </w:rPr>
            </w:pPr>
            <w:r>
              <w:rPr>
                <w:lang w:val="en-US" w:eastAsia="ko-KR"/>
              </w:rPr>
              <w:t>N</w:t>
            </w:r>
          </w:p>
        </w:tc>
        <w:tc>
          <w:tcPr>
            <w:tcW w:w="6780" w:type="dxa"/>
          </w:tcPr>
          <w:p w14:paraId="66DA1860" w14:textId="77777777"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14:paraId="57E602A6" w14:textId="77777777"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14:paraId="02A48306" w14:textId="77777777">
        <w:tc>
          <w:tcPr>
            <w:tcW w:w="1479" w:type="dxa"/>
          </w:tcPr>
          <w:p w14:paraId="65BEBB38"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12140E3" w14:textId="77777777" w:rsidR="005C42E4" w:rsidRDefault="005C42E4">
            <w:pPr>
              <w:tabs>
                <w:tab w:val="left" w:pos="551"/>
              </w:tabs>
              <w:rPr>
                <w:lang w:val="en-US" w:eastAsia="ko-KR"/>
              </w:rPr>
            </w:pPr>
          </w:p>
        </w:tc>
        <w:tc>
          <w:tcPr>
            <w:tcW w:w="6780" w:type="dxa"/>
          </w:tcPr>
          <w:p w14:paraId="53C333BC" w14:textId="77777777"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14:paraId="7FF8629F" w14:textId="77777777">
        <w:tc>
          <w:tcPr>
            <w:tcW w:w="1479" w:type="dxa"/>
          </w:tcPr>
          <w:p w14:paraId="7C433AD8"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355D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4220FD" w14:textId="77777777" w:rsidR="005C42E4" w:rsidRDefault="00A077D6">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C42E4" w14:paraId="6D1CA9AC" w14:textId="77777777">
        <w:tc>
          <w:tcPr>
            <w:tcW w:w="1479" w:type="dxa"/>
          </w:tcPr>
          <w:p w14:paraId="76EC705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79F6A56"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69BF5B41" w14:textId="77777777"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14:paraId="2F7E5608" w14:textId="77777777">
        <w:tc>
          <w:tcPr>
            <w:tcW w:w="1479" w:type="dxa"/>
          </w:tcPr>
          <w:p w14:paraId="7FA61C3F" w14:textId="77777777" w:rsidR="005C42E4" w:rsidRDefault="00A077D6">
            <w:pPr>
              <w:rPr>
                <w:rFonts w:eastAsiaTheme="minorEastAsia"/>
                <w:lang w:val="en-US" w:eastAsia="zh-CN"/>
              </w:rPr>
            </w:pPr>
            <w:r>
              <w:rPr>
                <w:lang w:val="en-US" w:eastAsia="ko-KR"/>
              </w:rPr>
              <w:t>Huawei, HiSilicon</w:t>
            </w:r>
          </w:p>
        </w:tc>
        <w:tc>
          <w:tcPr>
            <w:tcW w:w="1372" w:type="dxa"/>
          </w:tcPr>
          <w:p w14:paraId="2296AB54" w14:textId="77777777" w:rsidR="005C42E4" w:rsidRDefault="00A077D6">
            <w:pPr>
              <w:tabs>
                <w:tab w:val="left" w:pos="551"/>
              </w:tabs>
              <w:rPr>
                <w:lang w:val="en-US" w:eastAsia="ko-KR"/>
              </w:rPr>
            </w:pPr>
            <w:r>
              <w:rPr>
                <w:lang w:val="en-US" w:eastAsia="ko-KR"/>
              </w:rPr>
              <w:t>Y</w:t>
            </w:r>
          </w:p>
        </w:tc>
        <w:tc>
          <w:tcPr>
            <w:tcW w:w="6780" w:type="dxa"/>
          </w:tcPr>
          <w:p w14:paraId="09377489" w14:textId="77777777" w:rsidR="005C42E4" w:rsidRDefault="005C42E4">
            <w:pPr>
              <w:rPr>
                <w:rFonts w:eastAsiaTheme="minorEastAsia"/>
                <w:lang w:val="en-US" w:eastAsia="zh-CN"/>
              </w:rPr>
            </w:pPr>
          </w:p>
        </w:tc>
      </w:tr>
      <w:tr w:rsidR="005C42E4" w14:paraId="15FC40D7" w14:textId="77777777">
        <w:tc>
          <w:tcPr>
            <w:tcW w:w="1479" w:type="dxa"/>
          </w:tcPr>
          <w:p w14:paraId="1CB73578" w14:textId="77777777" w:rsidR="005C42E4" w:rsidRDefault="00A077D6">
            <w:pPr>
              <w:rPr>
                <w:lang w:val="en-US" w:eastAsia="ko-KR"/>
              </w:rPr>
            </w:pPr>
            <w:r>
              <w:rPr>
                <w:rFonts w:eastAsia="SimSun"/>
                <w:lang w:val="en-US" w:eastAsia="zh-CN"/>
              </w:rPr>
              <w:t>ZTE, Sanechips</w:t>
            </w:r>
          </w:p>
        </w:tc>
        <w:tc>
          <w:tcPr>
            <w:tcW w:w="1372" w:type="dxa"/>
          </w:tcPr>
          <w:p w14:paraId="3B8AF7CA"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5D50C6E4" w14:textId="77777777" w:rsidR="005C42E4" w:rsidRDefault="00A077D6">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7EEAEFBE" w14:textId="77777777" w:rsidR="005C42E4" w:rsidRDefault="00A077D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C42E4" w14:paraId="3E06502A" w14:textId="77777777">
        <w:tc>
          <w:tcPr>
            <w:tcW w:w="1479" w:type="dxa"/>
          </w:tcPr>
          <w:p w14:paraId="0950327A" w14:textId="77777777" w:rsidR="005C42E4" w:rsidRDefault="00A077D6">
            <w:pPr>
              <w:rPr>
                <w:rFonts w:eastAsia="Yu Mincho"/>
                <w:lang w:val="en-US" w:eastAsia="ja-JP"/>
              </w:rPr>
            </w:pPr>
            <w:r>
              <w:rPr>
                <w:rFonts w:eastAsia="Yu Mincho"/>
                <w:lang w:val="en-US" w:eastAsia="ja-JP"/>
              </w:rPr>
              <w:t>Panasonic</w:t>
            </w:r>
          </w:p>
        </w:tc>
        <w:tc>
          <w:tcPr>
            <w:tcW w:w="1372" w:type="dxa"/>
          </w:tcPr>
          <w:p w14:paraId="64AD38E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46CD3CD" w14:textId="77777777" w:rsidR="005C42E4" w:rsidRDefault="005C42E4">
            <w:pPr>
              <w:pStyle w:val="ArialText"/>
              <w:rPr>
                <w:rFonts w:ascii="Times New Roman" w:eastAsia="SimSun" w:hAnsi="Times New Roman" w:cs="Times New Roman"/>
                <w:szCs w:val="20"/>
                <w:lang w:eastAsia="zh-CN"/>
              </w:rPr>
            </w:pPr>
          </w:p>
        </w:tc>
      </w:tr>
      <w:tr w:rsidR="005C42E4" w14:paraId="7C18E08D" w14:textId="77777777">
        <w:tc>
          <w:tcPr>
            <w:tcW w:w="1479" w:type="dxa"/>
          </w:tcPr>
          <w:p w14:paraId="133E3C4B" w14:textId="77777777" w:rsidR="005C42E4" w:rsidRDefault="00A077D6">
            <w:pPr>
              <w:rPr>
                <w:rFonts w:eastAsia="Yu Mincho"/>
                <w:lang w:val="en-US" w:eastAsia="ja-JP"/>
              </w:rPr>
            </w:pPr>
            <w:r>
              <w:rPr>
                <w:rFonts w:eastAsia="Yu Mincho"/>
                <w:lang w:val="en-US" w:eastAsia="ja-JP"/>
              </w:rPr>
              <w:t>Sharp</w:t>
            </w:r>
          </w:p>
        </w:tc>
        <w:tc>
          <w:tcPr>
            <w:tcW w:w="1372" w:type="dxa"/>
          </w:tcPr>
          <w:p w14:paraId="559BC55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3EE6801" w14:textId="77777777" w:rsidR="005C42E4" w:rsidRDefault="005C42E4">
            <w:pPr>
              <w:pStyle w:val="ArialText"/>
              <w:rPr>
                <w:rFonts w:ascii="Times New Roman" w:eastAsia="SimSun" w:hAnsi="Times New Roman" w:cs="Times New Roman"/>
                <w:szCs w:val="20"/>
                <w:lang w:eastAsia="zh-CN"/>
              </w:rPr>
            </w:pPr>
          </w:p>
        </w:tc>
      </w:tr>
      <w:tr w:rsidR="005C42E4" w14:paraId="4214821E" w14:textId="77777777">
        <w:tc>
          <w:tcPr>
            <w:tcW w:w="1479" w:type="dxa"/>
          </w:tcPr>
          <w:p w14:paraId="616B7A88" w14:textId="77777777" w:rsidR="005C42E4" w:rsidRDefault="00A077D6">
            <w:pPr>
              <w:rPr>
                <w:lang w:val="en-US" w:eastAsia="ko-KR"/>
              </w:rPr>
            </w:pPr>
            <w:r>
              <w:rPr>
                <w:lang w:val="en-US" w:eastAsia="ko-KR"/>
              </w:rPr>
              <w:t>Lenovo, Motorola Mobility</w:t>
            </w:r>
          </w:p>
        </w:tc>
        <w:tc>
          <w:tcPr>
            <w:tcW w:w="1372" w:type="dxa"/>
          </w:tcPr>
          <w:p w14:paraId="7348903D" w14:textId="77777777" w:rsidR="005C42E4" w:rsidRDefault="00A077D6">
            <w:pPr>
              <w:tabs>
                <w:tab w:val="left" w:pos="551"/>
              </w:tabs>
              <w:rPr>
                <w:lang w:val="en-US" w:eastAsia="ko-KR"/>
              </w:rPr>
            </w:pPr>
            <w:r>
              <w:rPr>
                <w:lang w:val="en-US" w:eastAsia="ko-KR"/>
              </w:rPr>
              <w:t>Y</w:t>
            </w:r>
          </w:p>
        </w:tc>
        <w:tc>
          <w:tcPr>
            <w:tcW w:w="6780" w:type="dxa"/>
          </w:tcPr>
          <w:p w14:paraId="41D27663" w14:textId="77777777" w:rsidR="005C42E4" w:rsidRDefault="005C42E4">
            <w:pPr>
              <w:rPr>
                <w:lang w:val="en-US" w:eastAsia="ko-KR"/>
              </w:rPr>
            </w:pPr>
          </w:p>
        </w:tc>
      </w:tr>
      <w:tr w:rsidR="005C42E4" w14:paraId="3EE6B851" w14:textId="77777777">
        <w:tc>
          <w:tcPr>
            <w:tcW w:w="1479" w:type="dxa"/>
          </w:tcPr>
          <w:p w14:paraId="27D07DAF" w14:textId="77777777" w:rsidR="005C42E4" w:rsidRDefault="00A077D6">
            <w:pPr>
              <w:rPr>
                <w:lang w:val="en-US" w:eastAsia="ko-KR"/>
              </w:rPr>
            </w:pPr>
            <w:r>
              <w:rPr>
                <w:lang w:val="en-US" w:eastAsia="ko-KR"/>
              </w:rPr>
              <w:t>Spreadtrum</w:t>
            </w:r>
          </w:p>
        </w:tc>
        <w:tc>
          <w:tcPr>
            <w:tcW w:w="1372" w:type="dxa"/>
          </w:tcPr>
          <w:p w14:paraId="047272AD" w14:textId="77777777" w:rsidR="005C42E4" w:rsidRDefault="005C42E4">
            <w:pPr>
              <w:tabs>
                <w:tab w:val="left" w:pos="551"/>
              </w:tabs>
              <w:rPr>
                <w:lang w:val="en-US" w:eastAsia="ko-KR"/>
              </w:rPr>
            </w:pPr>
          </w:p>
        </w:tc>
        <w:tc>
          <w:tcPr>
            <w:tcW w:w="6780" w:type="dxa"/>
          </w:tcPr>
          <w:p w14:paraId="35A610FE" w14:textId="77777777" w:rsidR="005C42E4" w:rsidRDefault="00A077D6">
            <w:pPr>
              <w:rPr>
                <w:lang w:val="en-US" w:eastAsia="ko-KR"/>
              </w:rPr>
            </w:pPr>
            <w:r>
              <w:rPr>
                <w:lang w:val="en-US" w:eastAsia="ko-KR"/>
              </w:rPr>
              <w:t>We are open for SSB presence or not during RACH procedure, if it is helpful for progress.</w:t>
            </w:r>
          </w:p>
        </w:tc>
      </w:tr>
      <w:tr w:rsidR="005C42E4" w14:paraId="3A9FBA85" w14:textId="77777777">
        <w:tc>
          <w:tcPr>
            <w:tcW w:w="1479" w:type="dxa"/>
          </w:tcPr>
          <w:p w14:paraId="3439BF50" w14:textId="77777777" w:rsidR="005C42E4" w:rsidRDefault="00A077D6">
            <w:pPr>
              <w:rPr>
                <w:lang w:val="en-US" w:eastAsia="ko-KR"/>
              </w:rPr>
            </w:pPr>
            <w:r>
              <w:rPr>
                <w:rFonts w:eastAsiaTheme="minorEastAsia"/>
                <w:lang w:val="en-US" w:eastAsia="zh-CN"/>
              </w:rPr>
              <w:t>CATT</w:t>
            </w:r>
          </w:p>
        </w:tc>
        <w:tc>
          <w:tcPr>
            <w:tcW w:w="1372" w:type="dxa"/>
          </w:tcPr>
          <w:p w14:paraId="266D294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44D5014D" w14:textId="77777777"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14:paraId="188DBD84" w14:textId="77777777">
        <w:tc>
          <w:tcPr>
            <w:tcW w:w="1479" w:type="dxa"/>
          </w:tcPr>
          <w:p w14:paraId="1CC3481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0AB1C16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0542EA1" w14:textId="77777777" w:rsidR="005C42E4" w:rsidRDefault="005C42E4">
            <w:pPr>
              <w:rPr>
                <w:rFonts w:eastAsiaTheme="minorEastAsia"/>
                <w:lang w:val="en-US" w:eastAsia="zh-CN"/>
              </w:rPr>
            </w:pPr>
          </w:p>
        </w:tc>
      </w:tr>
      <w:tr w:rsidR="005C42E4" w14:paraId="51072038" w14:textId="77777777">
        <w:tc>
          <w:tcPr>
            <w:tcW w:w="1479" w:type="dxa"/>
          </w:tcPr>
          <w:p w14:paraId="10AC416E" w14:textId="77777777" w:rsidR="005C42E4" w:rsidRDefault="00A077D6">
            <w:pPr>
              <w:rPr>
                <w:lang w:val="en-US" w:eastAsia="ko-KR"/>
              </w:rPr>
            </w:pPr>
            <w:r>
              <w:rPr>
                <w:lang w:val="en-US" w:eastAsia="ko-KR"/>
              </w:rPr>
              <w:t>Ericsson</w:t>
            </w:r>
          </w:p>
        </w:tc>
        <w:tc>
          <w:tcPr>
            <w:tcW w:w="1372" w:type="dxa"/>
          </w:tcPr>
          <w:p w14:paraId="3B56CF96" w14:textId="77777777" w:rsidR="005C42E4" w:rsidRDefault="00A077D6">
            <w:pPr>
              <w:tabs>
                <w:tab w:val="left" w:pos="551"/>
              </w:tabs>
              <w:rPr>
                <w:lang w:val="en-US" w:eastAsia="ko-KR"/>
              </w:rPr>
            </w:pPr>
            <w:r>
              <w:rPr>
                <w:lang w:val="en-US" w:eastAsia="ko-KR"/>
              </w:rPr>
              <w:t>Y</w:t>
            </w:r>
          </w:p>
        </w:tc>
        <w:tc>
          <w:tcPr>
            <w:tcW w:w="6780" w:type="dxa"/>
          </w:tcPr>
          <w:p w14:paraId="0C6670EE" w14:textId="77777777" w:rsidR="005C42E4" w:rsidRDefault="005C42E4">
            <w:pPr>
              <w:rPr>
                <w:lang w:val="en-US" w:eastAsia="ko-KR"/>
              </w:rPr>
            </w:pPr>
          </w:p>
        </w:tc>
      </w:tr>
      <w:tr w:rsidR="005C42E4" w14:paraId="24FF85AC" w14:textId="77777777">
        <w:tc>
          <w:tcPr>
            <w:tcW w:w="1479" w:type="dxa"/>
          </w:tcPr>
          <w:p w14:paraId="196BE24E" w14:textId="77777777" w:rsidR="005C42E4" w:rsidRDefault="00A077D6">
            <w:pPr>
              <w:rPr>
                <w:lang w:val="en-US" w:eastAsia="ko-KR"/>
              </w:rPr>
            </w:pPr>
            <w:r>
              <w:rPr>
                <w:lang w:val="en-US" w:eastAsia="ko-KR"/>
              </w:rPr>
              <w:t>Intel</w:t>
            </w:r>
          </w:p>
        </w:tc>
        <w:tc>
          <w:tcPr>
            <w:tcW w:w="1372" w:type="dxa"/>
          </w:tcPr>
          <w:p w14:paraId="5AD59BA2" w14:textId="77777777" w:rsidR="005C42E4" w:rsidRDefault="00A077D6">
            <w:pPr>
              <w:tabs>
                <w:tab w:val="left" w:pos="551"/>
              </w:tabs>
              <w:rPr>
                <w:lang w:val="en-US" w:eastAsia="ko-KR"/>
              </w:rPr>
            </w:pPr>
            <w:r>
              <w:rPr>
                <w:lang w:val="en-US" w:eastAsia="ko-KR"/>
              </w:rPr>
              <w:t>Y</w:t>
            </w:r>
          </w:p>
        </w:tc>
        <w:tc>
          <w:tcPr>
            <w:tcW w:w="6780" w:type="dxa"/>
          </w:tcPr>
          <w:p w14:paraId="4FC072C3" w14:textId="77777777" w:rsidR="005C42E4" w:rsidRDefault="005C42E4">
            <w:pPr>
              <w:rPr>
                <w:lang w:val="en-US" w:eastAsia="ko-KR"/>
              </w:rPr>
            </w:pPr>
          </w:p>
        </w:tc>
      </w:tr>
      <w:tr w:rsidR="005C42E4" w14:paraId="783AEEE6" w14:textId="77777777">
        <w:tc>
          <w:tcPr>
            <w:tcW w:w="1479" w:type="dxa"/>
          </w:tcPr>
          <w:p w14:paraId="79B7E15C"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E4D8A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C23368" w14:textId="77777777" w:rsidR="005C42E4" w:rsidRDefault="005C42E4">
            <w:pPr>
              <w:rPr>
                <w:lang w:val="en-US" w:eastAsia="ko-KR"/>
              </w:rPr>
            </w:pPr>
          </w:p>
        </w:tc>
      </w:tr>
      <w:tr w:rsidR="005C42E4" w14:paraId="50A16264" w14:textId="77777777">
        <w:tc>
          <w:tcPr>
            <w:tcW w:w="1479" w:type="dxa"/>
          </w:tcPr>
          <w:p w14:paraId="07EBF0C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17FF80E"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255BDFB1" w14:textId="77777777" w:rsidR="005C42E4" w:rsidRDefault="005C42E4">
            <w:pPr>
              <w:rPr>
                <w:lang w:val="en-US" w:eastAsia="ko-KR"/>
              </w:rPr>
            </w:pPr>
          </w:p>
        </w:tc>
      </w:tr>
      <w:tr w:rsidR="005C42E4" w14:paraId="7A503393" w14:textId="77777777">
        <w:tc>
          <w:tcPr>
            <w:tcW w:w="1479" w:type="dxa"/>
          </w:tcPr>
          <w:p w14:paraId="5A487A8B" w14:textId="77777777" w:rsidR="005C42E4" w:rsidRDefault="00A077D6">
            <w:pPr>
              <w:rPr>
                <w:rFonts w:eastAsia="Yu Mincho"/>
                <w:lang w:val="en-US" w:eastAsia="ja-JP"/>
              </w:rPr>
            </w:pPr>
            <w:r>
              <w:rPr>
                <w:rFonts w:eastAsia="Yu Mincho"/>
                <w:lang w:val="en-US" w:eastAsia="ja-JP"/>
              </w:rPr>
              <w:t>FUTUREWEI</w:t>
            </w:r>
          </w:p>
        </w:tc>
        <w:tc>
          <w:tcPr>
            <w:tcW w:w="1372" w:type="dxa"/>
          </w:tcPr>
          <w:p w14:paraId="299211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3B0378E" w14:textId="77777777" w:rsidR="005C42E4" w:rsidRDefault="005C42E4">
            <w:pPr>
              <w:rPr>
                <w:lang w:val="en-US" w:eastAsia="ko-KR"/>
              </w:rPr>
            </w:pPr>
          </w:p>
        </w:tc>
      </w:tr>
      <w:tr w:rsidR="005C42E4" w14:paraId="21B89D8B" w14:textId="77777777">
        <w:tc>
          <w:tcPr>
            <w:tcW w:w="1479" w:type="dxa"/>
          </w:tcPr>
          <w:p w14:paraId="71D78B4E" w14:textId="77777777" w:rsidR="005C42E4" w:rsidRDefault="00A077D6">
            <w:pPr>
              <w:rPr>
                <w:rFonts w:eastAsia="SimSun"/>
                <w:lang w:val="en-US" w:eastAsia="zh-CN"/>
              </w:rPr>
            </w:pPr>
            <w:r>
              <w:rPr>
                <w:rFonts w:eastAsia="SimSun"/>
                <w:lang w:val="en-US" w:eastAsia="zh-CN"/>
              </w:rPr>
              <w:t>CMCC</w:t>
            </w:r>
          </w:p>
        </w:tc>
        <w:tc>
          <w:tcPr>
            <w:tcW w:w="1372" w:type="dxa"/>
          </w:tcPr>
          <w:p w14:paraId="750827BE"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54E9A054" w14:textId="77777777" w:rsidR="005C42E4" w:rsidRDefault="005C42E4">
            <w:pPr>
              <w:rPr>
                <w:lang w:val="en-US" w:eastAsia="ko-KR"/>
              </w:rPr>
            </w:pPr>
          </w:p>
        </w:tc>
      </w:tr>
      <w:tr w:rsidR="005C42E4" w14:paraId="1E646CC9" w14:textId="77777777">
        <w:tc>
          <w:tcPr>
            <w:tcW w:w="1479" w:type="dxa"/>
          </w:tcPr>
          <w:p w14:paraId="4280ADF8" w14:textId="77777777" w:rsidR="005C42E4" w:rsidRDefault="00A077D6">
            <w:pPr>
              <w:rPr>
                <w:lang w:val="en-US" w:eastAsia="ko-KR"/>
              </w:rPr>
            </w:pPr>
            <w:r>
              <w:rPr>
                <w:lang w:val="en-US" w:eastAsia="ko-KR"/>
              </w:rPr>
              <w:lastRenderedPageBreak/>
              <w:t>NEC</w:t>
            </w:r>
          </w:p>
        </w:tc>
        <w:tc>
          <w:tcPr>
            <w:tcW w:w="1372" w:type="dxa"/>
          </w:tcPr>
          <w:p w14:paraId="5D9EE014" w14:textId="77777777" w:rsidR="005C42E4" w:rsidRDefault="00A077D6">
            <w:pPr>
              <w:tabs>
                <w:tab w:val="left" w:pos="551"/>
              </w:tabs>
              <w:rPr>
                <w:lang w:val="en-US" w:eastAsia="ko-KR"/>
              </w:rPr>
            </w:pPr>
            <w:r>
              <w:rPr>
                <w:lang w:val="en-US" w:eastAsia="ko-KR"/>
              </w:rPr>
              <w:t>FFS</w:t>
            </w:r>
          </w:p>
        </w:tc>
        <w:tc>
          <w:tcPr>
            <w:tcW w:w="6780" w:type="dxa"/>
          </w:tcPr>
          <w:p w14:paraId="33074911" w14:textId="77777777"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1D386CDC" w14:textId="77777777">
        <w:tc>
          <w:tcPr>
            <w:tcW w:w="1479" w:type="dxa"/>
          </w:tcPr>
          <w:p w14:paraId="0DAE2C52"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DE6FC56"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16B5212" w14:textId="77777777"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14:paraId="7F303D96" w14:textId="77777777">
        <w:tc>
          <w:tcPr>
            <w:tcW w:w="1479" w:type="dxa"/>
          </w:tcPr>
          <w:p w14:paraId="18B4F21D" w14:textId="77777777" w:rsidR="005C42E4" w:rsidRDefault="00A077D6">
            <w:pPr>
              <w:rPr>
                <w:rFonts w:eastAsiaTheme="minorEastAsia"/>
                <w:lang w:val="en-US" w:eastAsia="ko-KR"/>
              </w:rPr>
            </w:pPr>
            <w:r>
              <w:rPr>
                <w:rFonts w:eastAsia="Yu Mincho"/>
                <w:lang w:val="en-US" w:eastAsia="ja-JP"/>
              </w:rPr>
              <w:t xml:space="preserve">Apple </w:t>
            </w:r>
          </w:p>
        </w:tc>
        <w:tc>
          <w:tcPr>
            <w:tcW w:w="1372" w:type="dxa"/>
          </w:tcPr>
          <w:p w14:paraId="70B9133B" w14:textId="77777777" w:rsidR="005C42E4" w:rsidRDefault="005C42E4">
            <w:pPr>
              <w:tabs>
                <w:tab w:val="left" w:pos="551"/>
              </w:tabs>
              <w:rPr>
                <w:rFonts w:eastAsiaTheme="minorEastAsia"/>
                <w:lang w:val="en-US" w:eastAsia="ko-KR"/>
              </w:rPr>
            </w:pPr>
          </w:p>
        </w:tc>
        <w:tc>
          <w:tcPr>
            <w:tcW w:w="6780" w:type="dxa"/>
          </w:tcPr>
          <w:p w14:paraId="0723B054" w14:textId="77777777"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14:paraId="7FE708C1" w14:textId="77777777">
        <w:tc>
          <w:tcPr>
            <w:tcW w:w="1479" w:type="dxa"/>
          </w:tcPr>
          <w:p w14:paraId="78B790B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35387635" w14:textId="77777777" w:rsidR="005C42E4" w:rsidRDefault="005C42E4">
            <w:pPr>
              <w:tabs>
                <w:tab w:val="left" w:pos="551"/>
              </w:tabs>
              <w:rPr>
                <w:rFonts w:eastAsiaTheme="minorEastAsia"/>
                <w:lang w:val="en-US" w:eastAsia="zh-CN"/>
              </w:rPr>
            </w:pPr>
          </w:p>
        </w:tc>
        <w:tc>
          <w:tcPr>
            <w:tcW w:w="6780" w:type="dxa"/>
          </w:tcPr>
          <w:p w14:paraId="521B971C" w14:textId="77777777"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14:paraId="0780EE6F" w14:textId="77777777" w:rsidR="005C42E4" w:rsidRDefault="00A077D6">
            <w:pPr>
              <w:pStyle w:val="ListParagraph"/>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847C2F5" w14:textId="77777777"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740F1867" w14:textId="77777777"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2281ABD" w14:textId="77777777"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FF0C665" w14:textId="77777777"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12F7D7BA" w14:textId="77777777" w:rsidR="005C42E4" w:rsidRDefault="00A077D6">
            <w:pPr>
              <w:jc w:val="both"/>
              <w:rPr>
                <w:lang w:val="en-US"/>
              </w:rPr>
            </w:pPr>
            <w:r>
              <w:rPr>
                <w:lang w:val="en-US"/>
              </w:rPr>
              <w:t xml:space="preserve">Or replace it with </w:t>
            </w:r>
          </w:p>
          <w:p w14:paraId="491BB58A" w14:textId="77777777" w:rsidR="005C42E4" w:rsidRDefault="00A077D6">
            <w:pPr>
              <w:jc w:val="both"/>
              <w:rPr>
                <w:i/>
                <w:color w:val="FF0000"/>
                <w:lang w:val="en-US"/>
              </w:rPr>
            </w:pPr>
            <w:r>
              <w:rPr>
                <w:i/>
                <w:color w:val="FF0000"/>
                <w:lang w:val="en-US"/>
              </w:rPr>
              <w:t>Note: The network may configure MIB-configured CORESET#0 or SIB1 to be within the separate initial DL BWP.</w:t>
            </w:r>
          </w:p>
          <w:p w14:paraId="47104719" w14:textId="77777777"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14:paraId="56846D5C" w14:textId="77777777" w:rsidR="005C42E4" w:rsidRDefault="00A077D6">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3164561D" w14:textId="77777777"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14:paraId="1A52D169" w14:textId="77777777">
        <w:tc>
          <w:tcPr>
            <w:tcW w:w="1479" w:type="dxa"/>
          </w:tcPr>
          <w:p w14:paraId="5D47D703"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8107485" w14:textId="77777777" w:rsidR="005C42E4" w:rsidRDefault="00A077D6">
            <w:pPr>
              <w:rPr>
                <w:rFonts w:eastAsiaTheme="minorEastAsia"/>
                <w:lang w:val="en-US" w:eastAsia="zh-CN"/>
              </w:rPr>
            </w:pPr>
            <w:r>
              <w:rPr>
                <w:rFonts w:eastAsiaTheme="minorEastAsia"/>
                <w:lang w:val="en-US" w:eastAsia="zh-CN"/>
              </w:rPr>
              <w:t>See Proposal 3.2-4.</w:t>
            </w:r>
          </w:p>
        </w:tc>
      </w:tr>
    </w:tbl>
    <w:p w14:paraId="76385A5F" w14:textId="77777777" w:rsidR="005C42E4" w:rsidRDefault="005C42E4">
      <w:pPr>
        <w:rPr>
          <w:bCs/>
          <w:lang w:val="en-US"/>
        </w:rPr>
      </w:pPr>
    </w:p>
    <w:p w14:paraId="6AEFD550" w14:textId="77777777"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0DD73FFF"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14:paraId="6C0E0F57" w14:textId="77777777">
        <w:tc>
          <w:tcPr>
            <w:tcW w:w="1479" w:type="dxa"/>
            <w:shd w:val="clear" w:color="auto" w:fill="D9D9D9" w:themeFill="background1" w:themeFillShade="D9"/>
          </w:tcPr>
          <w:p w14:paraId="15BEDCB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62588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8EB0AE6" w14:textId="77777777" w:rsidR="005C42E4" w:rsidRDefault="00A077D6">
            <w:pPr>
              <w:rPr>
                <w:b/>
                <w:bCs/>
                <w:lang w:val="en-US"/>
              </w:rPr>
            </w:pPr>
            <w:r>
              <w:rPr>
                <w:b/>
                <w:bCs/>
                <w:lang w:val="en-US"/>
              </w:rPr>
              <w:t>Comments</w:t>
            </w:r>
          </w:p>
        </w:tc>
      </w:tr>
      <w:tr w:rsidR="005C42E4" w14:paraId="2268BD8E" w14:textId="77777777">
        <w:tc>
          <w:tcPr>
            <w:tcW w:w="1479" w:type="dxa"/>
          </w:tcPr>
          <w:p w14:paraId="726F6B1F" w14:textId="77777777" w:rsidR="005C42E4" w:rsidRDefault="00A077D6">
            <w:pPr>
              <w:rPr>
                <w:lang w:val="en-US" w:eastAsia="ko-KR"/>
              </w:rPr>
            </w:pPr>
            <w:r>
              <w:rPr>
                <w:lang w:val="en-US" w:eastAsia="ko-KR"/>
              </w:rPr>
              <w:t>Qualcomm</w:t>
            </w:r>
          </w:p>
        </w:tc>
        <w:tc>
          <w:tcPr>
            <w:tcW w:w="1372" w:type="dxa"/>
          </w:tcPr>
          <w:p w14:paraId="376D8178" w14:textId="77777777" w:rsidR="005C42E4" w:rsidRDefault="00A077D6">
            <w:pPr>
              <w:tabs>
                <w:tab w:val="left" w:pos="551"/>
              </w:tabs>
              <w:rPr>
                <w:lang w:val="en-US" w:eastAsia="ko-KR"/>
              </w:rPr>
            </w:pPr>
            <w:r>
              <w:rPr>
                <w:lang w:val="en-US" w:eastAsia="ko-KR"/>
              </w:rPr>
              <w:t>Y</w:t>
            </w:r>
          </w:p>
        </w:tc>
        <w:tc>
          <w:tcPr>
            <w:tcW w:w="6780" w:type="dxa"/>
          </w:tcPr>
          <w:p w14:paraId="7F0CA026" w14:textId="77777777" w:rsidR="005C42E4" w:rsidRDefault="00A077D6">
            <w:pPr>
              <w:rPr>
                <w:lang w:val="en-US" w:eastAsia="ko-KR"/>
              </w:rPr>
            </w:pPr>
            <w:r>
              <w:rPr>
                <w:lang w:val="en-US" w:eastAsia="ko-KR"/>
              </w:rPr>
              <w:t>SSB transmission is essential in the DL BWP configured with paging CSS</w:t>
            </w:r>
          </w:p>
        </w:tc>
      </w:tr>
      <w:tr w:rsidR="005C42E4" w14:paraId="3566C617" w14:textId="77777777">
        <w:tc>
          <w:tcPr>
            <w:tcW w:w="1479" w:type="dxa"/>
          </w:tcPr>
          <w:p w14:paraId="273CABDB"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99BE0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3210" w14:textId="77777777"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Default="00A077D6">
            <w:pPr>
              <w:pStyle w:val="ListParagraph"/>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Default="00A077D6">
            <w:pPr>
              <w:pStyle w:val="ListParagraph"/>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14:paraId="4A99EE0A" w14:textId="77777777">
        <w:tc>
          <w:tcPr>
            <w:tcW w:w="1479" w:type="dxa"/>
          </w:tcPr>
          <w:p w14:paraId="42CA1DDF"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8D2B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8CD77" w14:textId="77777777" w:rsidR="005C42E4" w:rsidRDefault="00A077D6">
            <w:pPr>
              <w:rPr>
                <w:rFonts w:eastAsiaTheme="minorEastAsia"/>
                <w:lang w:val="en-US" w:eastAsia="zh-CN"/>
              </w:rPr>
            </w:pPr>
            <w:r>
              <w:rPr>
                <w:rFonts w:eastAsiaTheme="minorEastAsia"/>
                <w:lang w:val="en-US" w:eastAsia="zh-CN"/>
              </w:rPr>
              <w:t>Agree with vivo’s analysis.</w:t>
            </w:r>
          </w:p>
          <w:p w14:paraId="121F01EF" w14:textId="77777777"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14:paraId="608A3E4A" w14:textId="77777777">
        <w:tc>
          <w:tcPr>
            <w:tcW w:w="1479" w:type="dxa"/>
          </w:tcPr>
          <w:p w14:paraId="0E4DC2AA"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8319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570C94" w14:textId="77777777" w:rsidR="005C42E4" w:rsidRDefault="005C42E4">
            <w:pPr>
              <w:rPr>
                <w:rFonts w:eastAsiaTheme="minorEastAsia"/>
                <w:lang w:val="en-US" w:eastAsia="zh-CN"/>
              </w:rPr>
            </w:pPr>
          </w:p>
        </w:tc>
      </w:tr>
      <w:tr w:rsidR="005C42E4" w14:paraId="387EB549" w14:textId="77777777">
        <w:tc>
          <w:tcPr>
            <w:tcW w:w="1479" w:type="dxa"/>
          </w:tcPr>
          <w:p w14:paraId="32848363" w14:textId="77777777" w:rsidR="005C42E4" w:rsidRDefault="00A077D6">
            <w:pPr>
              <w:rPr>
                <w:rFonts w:eastAsiaTheme="minorEastAsia"/>
                <w:lang w:val="en-US" w:eastAsia="zh-CN"/>
              </w:rPr>
            </w:pPr>
            <w:r>
              <w:rPr>
                <w:lang w:val="en-US" w:eastAsia="ko-KR"/>
              </w:rPr>
              <w:t>Huawei, HiSilicon</w:t>
            </w:r>
          </w:p>
        </w:tc>
        <w:tc>
          <w:tcPr>
            <w:tcW w:w="1372" w:type="dxa"/>
          </w:tcPr>
          <w:p w14:paraId="20B14A07" w14:textId="77777777" w:rsidR="005C42E4" w:rsidRDefault="00A077D6">
            <w:pPr>
              <w:tabs>
                <w:tab w:val="left" w:pos="551"/>
              </w:tabs>
              <w:rPr>
                <w:rFonts w:eastAsiaTheme="minorEastAsia"/>
                <w:lang w:val="en-US" w:eastAsia="zh-CN"/>
              </w:rPr>
            </w:pPr>
            <w:r>
              <w:rPr>
                <w:lang w:val="en-US" w:eastAsia="ko-KR"/>
              </w:rPr>
              <w:t>N but</w:t>
            </w:r>
          </w:p>
        </w:tc>
        <w:tc>
          <w:tcPr>
            <w:tcW w:w="6780" w:type="dxa"/>
          </w:tcPr>
          <w:p w14:paraId="4C71B8F2" w14:textId="77777777"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Default="00A077D6">
            <w:pPr>
              <w:rPr>
                <w:lang w:val="en-US" w:eastAsia="ko-KR"/>
              </w:rPr>
            </w:pPr>
            <w:r>
              <w:rPr>
                <w:lang w:val="en-US" w:eastAsia="ko-KR"/>
              </w:rPr>
              <w:t xml:space="preserve">From UE point of view, (see </w:t>
            </w:r>
            <w:hyperlink r:id="rId40"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1" w:history="1">
              <w:r>
                <w:rPr>
                  <w:rStyle w:val="Hyperlink"/>
                  <w:color w:val="0000FF"/>
                  <w:lang w:eastAsia="sv-SE"/>
                </w:rPr>
                <w:t>R1-2109752</w:t>
              </w:r>
            </w:hyperlink>
            <w:r>
              <w:rPr>
                <w:lang w:val="en-US" w:eastAsia="ko-KR"/>
              </w:rPr>
              <w:t>)</w:t>
            </w:r>
          </w:p>
          <w:p w14:paraId="0A900659" w14:textId="77777777" w:rsidR="005C42E4" w:rsidRDefault="00A077D6">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Default="00A077D6">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8AB06B1" w14:textId="77777777" w:rsidR="005C42E4" w:rsidRDefault="00A077D6">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42C9902" w14:textId="77777777" w:rsidR="005C42E4" w:rsidRDefault="00A077D6">
            <w:pPr>
              <w:rPr>
                <w:lang w:val="en-US" w:eastAsia="ko-KR"/>
              </w:rPr>
            </w:pPr>
            <w:r>
              <w:rPr>
                <w:lang w:val="en-US" w:eastAsia="ko-KR"/>
              </w:rPr>
              <w:t xml:space="preserve">Thus, we don’t see significant issue for UE not expecting SSB in this case either. </w:t>
            </w:r>
          </w:p>
          <w:p w14:paraId="3DF69A00" w14:textId="77777777"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14:paraId="071F003C" w14:textId="77777777">
        <w:tc>
          <w:tcPr>
            <w:tcW w:w="1479" w:type="dxa"/>
          </w:tcPr>
          <w:p w14:paraId="6FFD8FB4" w14:textId="77777777" w:rsidR="005C42E4" w:rsidRDefault="00A077D6">
            <w:pPr>
              <w:rPr>
                <w:lang w:val="en-US" w:eastAsia="ko-KR"/>
              </w:rPr>
            </w:pPr>
            <w:r>
              <w:rPr>
                <w:rFonts w:eastAsia="SimSun"/>
                <w:lang w:val="en-US" w:eastAsia="zh-CN"/>
              </w:rPr>
              <w:t>ZTE, Sanechips</w:t>
            </w:r>
          </w:p>
        </w:tc>
        <w:tc>
          <w:tcPr>
            <w:tcW w:w="1372" w:type="dxa"/>
          </w:tcPr>
          <w:p w14:paraId="6D7ED297" w14:textId="77777777" w:rsidR="005C42E4" w:rsidRDefault="00A077D6">
            <w:pPr>
              <w:tabs>
                <w:tab w:val="left" w:pos="551"/>
              </w:tabs>
              <w:rPr>
                <w:rFonts w:eastAsia="SimSun"/>
                <w:lang w:val="en-US" w:eastAsia="ko-KR"/>
              </w:rPr>
            </w:pPr>
            <w:r>
              <w:rPr>
                <w:rFonts w:eastAsia="SimSun" w:hint="eastAsia"/>
                <w:lang w:val="en-US" w:eastAsia="zh-CN"/>
              </w:rPr>
              <w:t>N</w:t>
            </w:r>
          </w:p>
        </w:tc>
        <w:tc>
          <w:tcPr>
            <w:tcW w:w="6780" w:type="dxa"/>
          </w:tcPr>
          <w:p w14:paraId="3561E1C5" w14:textId="77777777" w:rsidR="005C42E4" w:rsidRDefault="00A077D6">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hint="eastAsia"/>
                <w:lang w:val="en-US" w:eastAsia="zh-CN"/>
              </w:rPr>
              <w:lastRenderedPageBreak/>
              <w:t>RedCap UE can retune to the MIB-configured initial DL BWP for the reception of legacy SSB.</w:t>
            </w:r>
          </w:p>
        </w:tc>
      </w:tr>
      <w:tr w:rsidR="005C42E4" w14:paraId="39EC04DD" w14:textId="77777777">
        <w:tc>
          <w:tcPr>
            <w:tcW w:w="1479" w:type="dxa"/>
          </w:tcPr>
          <w:p w14:paraId="4B58C414" w14:textId="77777777" w:rsidR="005C42E4" w:rsidRDefault="00A077D6">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27671BA4"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399C3D64" w14:textId="77777777" w:rsidR="005C42E4" w:rsidRDefault="00A077D6">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5C42E4" w14:paraId="5849DDD9" w14:textId="77777777">
        <w:tc>
          <w:tcPr>
            <w:tcW w:w="1479" w:type="dxa"/>
          </w:tcPr>
          <w:p w14:paraId="2E835C77"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7F1455"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263B9EDA" w14:textId="77777777" w:rsidR="005C42E4" w:rsidRDefault="005C42E4">
            <w:pPr>
              <w:jc w:val="both"/>
              <w:rPr>
                <w:rFonts w:eastAsia="SimSun"/>
                <w:lang w:val="en-US" w:eastAsia="zh-CN"/>
              </w:rPr>
            </w:pPr>
          </w:p>
        </w:tc>
      </w:tr>
      <w:tr w:rsidR="005C42E4" w14:paraId="2468A15C" w14:textId="77777777">
        <w:tc>
          <w:tcPr>
            <w:tcW w:w="1479" w:type="dxa"/>
          </w:tcPr>
          <w:p w14:paraId="24D0AC35"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6B2B4B"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E68C55F" w14:textId="77777777" w:rsidR="005C42E4" w:rsidRDefault="00A077D6">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C42E4" w14:paraId="6B16D7A7" w14:textId="77777777">
        <w:tc>
          <w:tcPr>
            <w:tcW w:w="1479" w:type="dxa"/>
          </w:tcPr>
          <w:p w14:paraId="5D0303B6" w14:textId="77777777" w:rsidR="005C42E4" w:rsidRDefault="00A077D6">
            <w:pPr>
              <w:rPr>
                <w:lang w:val="en-US" w:eastAsia="ko-KR"/>
              </w:rPr>
            </w:pPr>
            <w:r>
              <w:rPr>
                <w:lang w:val="en-US" w:eastAsia="ko-KR"/>
              </w:rPr>
              <w:t>Lenovo, Motorola Mobility</w:t>
            </w:r>
          </w:p>
        </w:tc>
        <w:tc>
          <w:tcPr>
            <w:tcW w:w="1372" w:type="dxa"/>
          </w:tcPr>
          <w:p w14:paraId="57B24D49" w14:textId="77777777" w:rsidR="005C42E4" w:rsidRDefault="005C42E4">
            <w:pPr>
              <w:tabs>
                <w:tab w:val="left" w:pos="551"/>
              </w:tabs>
              <w:rPr>
                <w:lang w:val="en-US" w:eastAsia="ko-KR"/>
              </w:rPr>
            </w:pPr>
          </w:p>
        </w:tc>
        <w:tc>
          <w:tcPr>
            <w:tcW w:w="6780" w:type="dxa"/>
          </w:tcPr>
          <w:p w14:paraId="6E4BC022" w14:textId="77777777"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14:paraId="09E4DE72" w14:textId="77777777">
        <w:tc>
          <w:tcPr>
            <w:tcW w:w="1479" w:type="dxa"/>
          </w:tcPr>
          <w:p w14:paraId="665C12E2" w14:textId="77777777" w:rsidR="005C42E4" w:rsidRDefault="00A077D6">
            <w:pPr>
              <w:rPr>
                <w:lang w:val="en-US" w:eastAsia="ko-KR"/>
              </w:rPr>
            </w:pPr>
            <w:r>
              <w:rPr>
                <w:rFonts w:hint="eastAsia"/>
                <w:lang w:val="en-US" w:eastAsia="ko-KR"/>
              </w:rPr>
              <w:t>Spreadtrum</w:t>
            </w:r>
          </w:p>
        </w:tc>
        <w:tc>
          <w:tcPr>
            <w:tcW w:w="1372" w:type="dxa"/>
          </w:tcPr>
          <w:p w14:paraId="754D539F" w14:textId="77777777" w:rsidR="005C42E4" w:rsidRDefault="00A077D6">
            <w:pPr>
              <w:tabs>
                <w:tab w:val="left" w:pos="551"/>
              </w:tabs>
              <w:rPr>
                <w:lang w:val="en-US" w:eastAsia="ko-KR"/>
              </w:rPr>
            </w:pPr>
            <w:r>
              <w:rPr>
                <w:rFonts w:hint="eastAsia"/>
                <w:lang w:val="en-US" w:eastAsia="ko-KR"/>
              </w:rPr>
              <w:t>Y</w:t>
            </w:r>
          </w:p>
        </w:tc>
        <w:tc>
          <w:tcPr>
            <w:tcW w:w="6780" w:type="dxa"/>
          </w:tcPr>
          <w:p w14:paraId="328DEDB4" w14:textId="77777777"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14:paraId="388A1BF9" w14:textId="77777777">
        <w:tc>
          <w:tcPr>
            <w:tcW w:w="1479" w:type="dxa"/>
          </w:tcPr>
          <w:p w14:paraId="2C367CE7" w14:textId="77777777" w:rsidR="005C42E4" w:rsidRDefault="00A077D6">
            <w:pPr>
              <w:rPr>
                <w:lang w:val="en-US" w:eastAsia="ko-KR"/>
              </w:rPr>
            </w:pPr>
            <w:r>
              <w:rPr>
                <w:rFonts w:eastAsiaTheme="minorEastAsia" w:hint="eastAsia"/>
                <w:lang w:val="en-US" w:eastAsia="zh-CN"/>
              </w:rPr>
              <w:t>CATT</w:t>
            </w:r>
          </w:p>
        </w:tc>
        <w:tc>
          <w:tcPr>
            <w:tcW w:w="1372" w:type="dxa"/>
          </w:tcPr>
          <w:p w14:paraId="41627A51" w14:textId="77777777" w:rsidR="005C42E4" w:rsidRDefault="00A077D6">
            <w:pPr>
              <w:tabs>
                <w:tab w:val="left" w:pos="551"/>
              </w:tabs>
              <w:rPr>
                <w:lang w:val="en-US" w:eastAsia="ko-KR"/>
              </w:rPr>
            </w:pPr>
            <w:r>
              <w:rPr>
                <w:rFonts w:eastAsiaTheme="minorEastAsia" w:hint="eastAsia"/>
                <w:lang w:val="en-US" w:eastAsia="zh-CN"/>
              </w:rPr>
              <w:t>N</w:t>
            </w:r>
          </w:p>
        </w:tc>
        <w:tc>
          <w:tcPr>
            <w:tcW w:w="6780" w:type="dxa"/>
          </w:tcPr>
          <w:p w14:paraId="79FB4B71" w14:textId="77777777" w:rsidR="005C42E4" w:rsidRDefault="005C42E4">
            <w:pPr>
              <w:rPr>
                <w:rFonts w:eastAsiaTheme="minorEastAsia"/>
                <w:lang w:val="en-US" w:eastAsia="zh-CN"/>
              </w:rPr>
            </w:pPr>
          </w:p>
        </w:tc>
      </w:tr>
      <w:tr w:rsidR="005C42E4" w14:paraId="145F4303" w14:textId="77777777">
        <w:tc>
          <w:tcPr>
            <w:tcW w:w="1479" w:type="dxa"/>
          </w:tcPr>
          <w:p w14:paraId="255FE4EB"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6ADDCD75" w14:textId="77777777" w:rsidR="005C42E4" w:rsidRDefault="005C42E4">
            <w:pPr>
              <w:tabs>
                <w:tab w:val="left" w:pos="551"/>
              </w:tabs>
              <w:rPr>
                <w:rFonts w:eastAsiaTheme="minorEastAsia"/>
                <w:lang w:val="en-US" w:eastAsia="zh-CN"/>
              </w:rPr>
            </w:pPr>
          </w:p>
        </w:tc>
        <w:tc>
          <w:tcPr>
            <w:tcW w:w="6780" w:type="dxa"/>
          </w:tcPr>
          <w:p w14:paraId="5A1FE349" w14:textId="77777777"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14:paraId="2EDCC71F" w14:textId="77777777">
        <w:tc>
          <w:tcPr>
            <w:tcW w:w="1479" w:type="dxa"/>
          </w:tcPr>
          <w:p w14:paraId="259A7540" w14:textId="77777777" w:rsidR="005C42E4" w:rsidRDefault="00A077D6">
            <w:pPr>
              <w:rPr>
                <w:lang w:val="en-US" w:eastAsia="ko-KR"/>
              </w:rPr>
            </w:pPr>
            <w:r>
              <w:rPr>
                <w:lang w:val="en-US" w:eastAsia="ko-KR"/>
              </w:rPr>
              <w:t>Ericsson</w:t>
            </w:r>
          </w:p>
        </w:tc>
        <w:tc>
          <w:tcPr>
            <w:tcW w:w="1372" w:type="dxa"/>
          </w:tcPr>
          <w:p w14:paraId="3190E3B4" w14:textId="77777777" w:rsidR="005C42E4" w:rsidRDefault="00A077D6">
            <w:pPr>
              <w:tabs>
                <w:tab w:val="left" w:pos="551"/>
              </w:tabs>
              <w:rPr>
                <w:lang w:val="en-US" w:eastAsia="ko-KR"/>
              </w:rPr>
            </w:pPr>
            <w:r>
              <w:rPr>
                <w:lang w:val="en-US" w:eastAsia="ko-KR"/>
              </w:rPr>
              <w:t>N</w:t>
            </w:r>
          </w:p>
        </w:tc>
        <w:tc>
          <w:tcPr>
            <w:tcW w:w="6780" w:type="dxa"/>
          </w:tcPr>
          <w:p w14:paraId="1E7C46DC" w14:textId="77777777"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Default="00A077D6">
            <w:r>
              <w:t>We also suggest treating FR1 and FR2 cases separately.</w:t>
            </w:r>
          </w:p>
        </w:tc>
      </w:tr>
      <w:tr w:rsidR="005C42E4" w14:paraId="1447710F" w14:textId="77777777">
        <w:tc>
          <w:tcPr>
            <w:tcW w:w="1479" w:type="dxa"/>
          </w:tcPr>
          <w:p w14:paraId="66CFADA0" w14:textId="77777777" w:rsidR="005C42E4" w:rsidRDefault="00A077D6">
            <w:pPr>
              <w:rPr>
                <w:lang w:val="en-US" w:eastAsia="ko-KR"/>
              </w:rPr>
            </w:pPr>
            <w:r>
              <w:rPr>
                <w:lang w:val="en-US" w:eastAsia="ko-KR"/>
              </w:rPr>
              <w:t>Intel</w:t>
            </w:r>
          </w:p>
        </w:tc>
        <w:tc>
          <w:tcPr>
            <w:tcW w:w="1372" w:type="dxa"/>
          </w:tcPr>
          <w:p w14:paraId="4844CA43" w14:textId="77777777" w:rsidR="005C42E4" w:rsidRDefault="00A077D6">
            <w:pPr>
              <w:tabs>
                <w:tab w:val="left" w:pos="551"/>
              </w:tabs>
              <w:rPr>
                <w:lang w:val="en-US" w:eastAsia="ko-KR"/>
              </w:rPr>
            </w:pPr>
            <w:r>
              <w:rPr>
                <w:lang w:val="en-US" w:eastAsia="ko-KR"/>
              </w:rPr>
              <w:t>Can accept</w:t>
            </w:r>
          </w:p>
        </w:tc>
        <w:tc>
          <w:tcPr>
            <w:tcW w:w="6780" w:type="dxa"/>
          </w:tcPr>
          <w:p w14:paraId="12103ED7" w14:textId="77777777"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14:paraId="341518C3" w14:textId="77777777">
        <w:tc>
          <w:tcPr>
            <w:tcW w:w="1479" w:type="dxa"/>
          </w:tcPr>
          <w:p w14:paraId="13C913B6"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405D6A1"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F07AA18" w14:textId="77777777"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14:paraId="5411A28C" w14:textId="77777777">
        <w:tc>
          <w:tcPr>
            <w:tcW w:w="1479" w:type="dxa"/>
          </w:tcPr>
          <w:p w14:paraId="2863B39A"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EDEEB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29EBBF2B" w14:textId="77777777" w:rsidR="005C42E4" w:rsidRDefault="005C42E4">
            <w:pPr>
              <w:tabs>
                <w:tab w:val="left" w:pos="551"/>
              </w:tabs>
              <w:rPr>
                <w:rFonts w:eastAsiaTheme="minorEastAsia"/>
                <w:lang w:val="en-US" w:eastAsia="zh-CN"/>
              </w:rPr>
            </w:pPr>
          </w:p>
        </w:tc>
      </w:tr>
      <w:tr w:rsidR="005C42E4" w14:paraId="5BCF735D" w14:textId="77777777">
        <w:tc>
          <w:tcPr>
            <w:tcW w:w="1479" w:type="dxa"/>
          </w:tcPr>
          <w:p w14:paraId="4395AB1A" w14:textId="77777777" w:rsidR="005C42E4" w:rsidRDefault="00A077D6">
            <w:pPr>
              <w:rPr>
                <w:rFonts w:eastAsia="Yu Mincho"/>
                <w:lang w:val="en-US" w:eastAsia="ja-JP"/>
              </w:rPr>
            </w:pPr>
            <w:r>
              <w:rPr>
                <w:rFonts w:eastAsia="Yu Mincho"/>
                <w:lang w:val="en-US" w:eastAsia="ja-JP"/>
              </w:rPr>
              <w:t>FUTUREWEI</w:t>
            </w:r>
          </w:p>
        </w:tc>
        <w:tc>
          <w:tcPr>
            <w:tcW w:w="1372" w:type="dxa"/>
          </w:tcPr>
          <w:p w14:paraId="5FD1E0E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1AE03AB" w14:textId="77777777" w:rsidR="005C42E4" w:rsidRDefault="005C42E4">
            <w:pPr>
              <w:tabs>
                <w:tab w:val="left" w:pos="551"/>
              </w:tabs>
              <w:rPr>
                <w:rFonts w:eastAsiaTheme="minorEastAsia"/>
                <w:lang w:val="en-US" w:eastAsia="zh-CN"/>
              </w:rPr>
            </w:pPr>
          </w:p>
        </w:tc>
      </w:tr>
      <w:tr w:rsidR="005C42E4" w14:paraId="07B052DC" w14:textId="77777777">
        <w:tc>
          <w:tcPr>
            <w:tcW w:w="1479" w:type="dxa"/>
          </w:tcPr>
          <w:p w14:paraId="4089921F" w14:textId="77777777" w:rsidR="005C42E4" w:rsidRDefault="00A077D6">
            <w:pPr>
              <w:rPr>
                <w:rFonts w:eastAsia="SimSun"/>
                <w:lang w:val="en-US" w:eastAsia="zh-CN"/>
              </w:rPr>
            </w:pPr>
            <w:r>
              <w:rPr>
                <w:rFonts w:eastAsia="SimSun" w:hint="eastAsia"/>
                <w:lang w:val="en-US" w:eastAsia="zh-CN"/>
              </w:rPr>
              <w:t>CMCC</w:t>
            </w:r>
          </w:p>
        </w:tc>
        <w:tc>
          <w:tcPr>
            <w:tcW w:w="1372" w:type="dxa"/>
          </w:tcPr>
          <w:p w14:paraId="78B79935" w14:textId="77777777" w:rsidR="005C42E4" w:rsidRDefault="00A077D6">
            <w:pPr>
              <w:tabs>
                <w:tab w:val="left" w:pos="551"/>
              </w:tabs>
              <w:rPr>
                <w:rFonts w:eastAsia="Yu Mincho"/>
                <w:lang w:val="en-US" w:eastAsia="ja-JP"/>
              </w:rPr>
            </w:pPr>
            <w:r>
              <w:rPr>
                <w:rFonts w:eastAsia="SimSun" w:hint="eastAsia"/>
                <w:lang w:val="en-US" w:eastAsia="zh-CN"/>
              </w:rPr>
              <w:t>N</w:t>
            </w:r>
          </w:p>
        </w:tc>
        <w:tc>
          <w:tcPr>
            <w:tcW w:w="6780" w:type="dxa"/>
          </w:tcPr>
          <w:p w14:paraId="367D8050" w14:textId="77777777"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14:paraId="6DDDEFEA" w14:textId="77777777">
        <w:tc>
          <w:tcPr>
            <w:tcW w:w="1479" w:type="dxa"/>
          </w:tcPr>
          <w:p w14:paraId="12677494" w14:textId="77777777" w:rsidR="005C42E4" w:rsidRDefault="00A077D6">
            <w:pPr>
              <w:rPr>
                <w:lang w:val="en-US" w:eastAsia="ko-KR"/>
              </w:rPr>
            </w:pPr>
            <w:r>
              <w:rPr>
                <w:lang w:val="en-US" w:eastAsia="ko-KR"/>
              </w:rPr>
              <w:t>NEC</w:t>
            </w:r>
          </w:p>
        </w:tc>
        <w:tc>
          <w:tcPr>
            <w:tcW w:w="1372" w:type="dxa"/>
          </w:tcPr>
          <w:p w14:paraId="25EFFD27" w14:textId="77777777" w:rsidR="005C42E4" w:rsidRDefault="00A077D6">
            <w:pPr>
              <w:tabs>
                <w:tab w:val="left" w:pos="551"/>
              </w:tabs>
              <w:rPr>
                <w:lang w:val="en-US" w:eastAsia="ko-KR"/>
              </w:rPr>
            </w:pPr>
            <w:r>
              <w:rPr>
                <w:lang w:val="en-US" w:eastAsia="ko-KR"/>
              </w:rPr>
              <w:t>FFS</w:t>
            </w:r>
          </w:p>
        </w:tc>
        <w:tc>
          <w:tcPr>
            <w:tcW w:w="6780" w:type="dxa"/>
          </w:tcPr>
          <w:p w14:paraId="02CF7B2B" w14:textId="77777777"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Default="00A077D6">
            <w:pPr>
              <w:rPr>
                <w:lang w:val="en-US" w:eastAsia="ko-KR"/>
              </w:rPr>
            </w:pPr>
            <w:r>
              <w:rPr>
                <w:lang w:val="en-US" w:eastAsia="ko-KR"/>
              </w:rPr>
              <w:lastRenderedPageBreak/>
              <w:t xml:space="preserve">This would depends on outcome of </w:t>
            </w:r>
            <w:r>
              <w:rPr>
                <w:b/>
                <w:highlight w:val="yellow"/>
                <w:lang w:val="en-US"/>
              </w:rPr>
              <w:t>Proposal 3.1-4</w:t>
            </w:r>
          </w:p>
        </w:tc>
      </w:tr>
      <w:tr w:rsidR="005C42E4" w14:paraId="50BB9202" w14:textId="77777777">
        <w:tc>
          <w:tcPr>
            <w:tcW w:w="1479" w:type="dxa"/>
          </w:tcPr>
          <w:p w14:paraId="7649C38A"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372" w:type="dxa"/>
          </w:tcPr>
          <w:p w14:paraId="06DF75C1"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45B520E4" w14:textId="77777777" w:rsidR="005C42E4" w:rsidRDefault="00A077D6">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C42E4" w14:paraId="0935106D" w14:textId="77777777">
        <w:tc>
          <w:tcPr>
            <w:tcW w:w="1479" w:type="dxa"/>
          </w:tcPr>
          <w:p w14:paraId="46DD45FF"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1D3175D"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0A340874" w14:textId="77777777" w:rsidR="005C42E4" w:rsidRDefault="005C42E4">
            <w:pPr>
              <w:rPr>
                <w:rFonts w:eastAsiaTheme="minorEastAsia"/>
                <w:lang w:val="en-US" w:eastAsia="ko-KR"/>
              </w:rPr>
            </w:pPr>
          </w:p>
        </w:tc>
      </w:tr>
      <w:tr w:rsidR="005C42E4" w14:paraId="2AEB4911" w14:textId="77777777">
        <w:tc>
          <w:tcPr>
            <w:tcW w:w="1479" w:type="dxa"/>
          </w:tcPr>
          <w:p w14:paraId="53C3E79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1D99267D"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17664295" w14:textId="77777777" w:rsidR="005C42E4" w:rsidRDefault="00A077D6">
            <w:pPr>
              <w:rPr>
                <w:rFonts w:eastAsiaTheme="minorEastAsia"/>
                <w:lang w:val="en-US" w:eastAsia="zh-CN"/>
              </w:rPr>
            </w:pPr>
            <w:r>
              <w:rPr>
                <w:rFonts w:eastAsiaTheme="minorEastAsia"/>
                <w:lang w:val="en-US" w:eastAsia="zh-CN"/>
              </w:rPr>
              <w:t>As analyzed in some papers, power consumption is not an issue.</w:t>
            </w:r>
          </w:p>
          <w:p w14:paraId="4915184F" w14:textId="77777777"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14:paraId="4F822006" w14:textId="77777777">
        <w:tc>
          <w:tcPr>
            <w:tcW w:w="1479" w:type="dxa"/>
          </w:tcPr>
          <w:p w14:paraId="1F5EE420"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662560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58AF913" w14:textId="77777777" w:rsidR="005C42E4" w:rsidRDefault="005C42E4">
            <w:pPr>
              <w:rPr>
                <w:rFonts w:eastAsiaTheme="minorEastAsia"/>
                <w:lang w:val="en-US" w:eastAsia="zh-CN"/>
              </w:rPr>
            </w:pPr>
          </w:p>
        </w:tc>
      </w:tr>
      <w:tr w:rsidR="005C42E4" w14:paraId="68AA2D6D" w14:textId="77777777">
        <w:tc>
          <w:tcPr>
            <w:tcW w:w="1479" w:type="dxa"/>
          </w:tcPr>
          <w:p w14:paraId="4E13630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8CA6C50" w14:textId="77777777" w:rsidR="005C42E4" w:rsidRDefault="00A077D6">
            <w:pPr>
              <w:rPr>
                <w:rFonts w:eastAsiaTheme="minorEastAsia"/>
                <w:lang w:val="en-US" w:eastAsia="zh-CN"/>
              </w:rPr>
            </w:pPr>
            <w:r>
              <w:rPr>
                <w:rFonts w:eastAsiaTheme="minorEastAsia"/>
                <w:lang w:val="en-US" w:eastAsia="zh-CN"/>
              </w:rPr>
              <w:t>See Proposal 3.2-4.</w:t>
            </w:r>
          </w:p>
        </w:tc>
      </w:tr>
    </w:tbl>
    <w:p w14:paraId="639D8BCE" w14:textId="77777777" w:rsidR="005C42E4" w:rsidRDefault="005C42E4">
      <w:pPr>
        <w:rPr>
          <w:bCs/>
        </w:rPr>
      </w:pPr>
    </w:p>
    <w:p w14:paraId="2E095C8B" w14:textId="77777777" w:rsidR="005C42E4" w:rsidRDefault="00A077D6">
      <w:pPr>
        <w:jc w:val="both"/>
        <w:rPr>
          <w:b/>
          <w:u w:val="single"/>
          <w:lang w:val="en-US"/>
        </w:rPr>
      </w:pPr>
      <w:r>
        <w:rPr>
          <w:b/>
          <w:u w:val="single"/>
          <w:lang w:val="en-US"/>
        </w:rPr>
        <w:t>Whether to transmit additional SSBs in an RRC-configured DL BWP for RedCap</w:t>
      </w:r>
    </w:p>
    <w:p w14:paraId="382FF9E4" w14:textId="77777777"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Default="00A077D6">
      <w:pPr>
        <w:pStyle w:val="ListParagraph"/>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14:paraId="461B9DBD" w14:textId="77777777" w:rsidR="005C42E4" w:rsidRDefault="00A077D6">
      <w:pPr>
        <w:pStyle w:val="ListParagraph"/>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14:paraId="2C7F477C" w14:textId="77777777" w:rsidR="005C42E4" w:rsidRDefault="00A077D6">
      <w:pPr>
        <w:pStyle w:val="ListParagraph"/>
        <w:numPr>
          <w:ilvl w:val="0"/>
          <w:numId w:val="40"/>
        </w:numPr>
        <w:rPr>
          <w:bCs/>
          <w:sz w:val="20"/>
          <w:szCs w:val="20"/>
          <w:lang w:val="en-US"/>
        </w:rPr>
      </w:pPr>
      <w:r>
        <w:rPr>
          <w:bCs/>
          <w:sz w:val="20"/>
          <w:szCs w:val="20"/>
          <w:lang w:val="en-US"/>
        </w:rPr>
        <w:t>[11]: To balance UE power saving and network overhead, the following alternatives can be considered:</w:t>
      </w:r>
    </w:p>
    <w:p w14:paraId="29E62223" w14:textId="77777777" w:rsidR="005C42E4" w:rsidRDefault="00A077D6">
      <w:pPr>
        <w:pStyle w:val="ListParagraph"/>
        <w:numPr>
          <w:ilvl w:val="1"/>
          <w:numId w:val="40"/>
        </w:numPr>
        <w:rPr>
          <w:bCs/>
          <w:sz w:val="20"/>
          <w:szCs w:val="20"/>
          <w:lang w:val="en-US"/>
        </w:rPr>
      </w:pPr>
      <w:r>
        <w:rPr>
          <w:bCs/>
          <w:sz w:val="20"/>
          <w:szCs w:val="20"/>
          <w:lang w:val="en-US"/>
        </w:rPr>
        <w:t>RedCap UEs support FG 6-1a, no additional SSB is configured, RedCap UEs rely on CSI-RS/TRS for RRM and sync.</w:t>
      </w:r>
    </w:p>
    <w:p w14:paraId="7CB85421" w14:textId="77777777" w:rsidR="005C42E4" w:rsidRDefault="00A077D6">
      <w:pPr>
        <w:pStyle w:val="ListParagraph"/>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14:paraId="468077C4" w14:textId="77777777" w:rsidR="005C42E4" w:rsidRDefault="00A077D6">
      <w:pPr>
        <w:pStyle w:val="ListParagraph"/>
        <w:numPr>
          <w:ilvl w:val="1"/>
          <w:numId w:val="40"/>
        </w:numPr>
        <w:rPr>
          <w:bCs/>
          <w:sz w:val="20"/>
          <w:szCs w:val="20"/>
          <w:lang w:val="en-US"/>
        </w:rPr>
      </w:pPr>
      <w:r>
        <w:rPr>
          <w:bCs/>
          <w:sz w:val="20"/>
          <w:szCs w:val="20"/>
          <w:lang w:val="en-US"/>
        </w:rPr>
        <w:t>RedCap UEs support FG 6-1, while the SSB for RRM/sync can be non-CD SSB with large periodicity.</w:t>
      </w:r>
    </w:p>
    <w:p w14:paraId="497F64C2" w14:textId="77777777" w:rsidR="005C42E4" w:rsidRDefault="00A077D6">
      <w:pPr>
        <w:pStyle w:val="ListParagraph"/>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Default="00A077D6">
      <w:pPr>
        <w:pStyle w:val="ListParagraph"/>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14:paraId="0EAB66D2" w14:textId="77777777" w:rsidR="005C42E4" w:rsidRDefault="00A077D6">
      <w:pPr>
        <w:pStyle w:val="ListParagraph"/>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Default="00A077D6">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FC6D968"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0BC2DCF"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lastRenderedPageBreak/>
        <w:t>FFS: RedCap UE capability for BWP operation</w:t>
      </w:r>
    </w:p>
    <w:p w14:paraId="73EAC874"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14:paraId="5B3DFA63" w14:textId="77777777">
        <w:tc>
          <w:tcPr>
            <w:tcW w:w="1479" w:type="dxa"/>
            <w:shd w:val="clear" w:color="auto" w:fill="D9D9D9" w:themeFill="background1" w:themeFillShade="D9"/>
          </w:tcPr>
          <w:p w14:paraId="1118FEF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6F9B76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4FCA475" w14:textId="77777777" w:rsidR="005C42E4" w:rsidRDefault="00A077D6">
            <w:pPr>
              <w:rPr>
                <w:b/>
                <w:bCs/>
                <w:lang w:val="en-US"/>
              </w:rPr>
            </w:pPr>
            <w:r>
              <w:rPr>
                <w:b/>
                <w:bCs/>
                <w:lang w:val="en-US"/>
              </w:rPr>
              <w:t>Comments</w:t>
            </w:r>
          </w:p>
        </w:tc>
      </w:tr>
      <w:tr w:rsidR="005C42E4" w14:paraId="70B2D945" w14:textId="77777777">
        <w:tc>
          <w:tcPr>
            <w:tcW w:w="1479" w:type="dxa"/>
          </w:tcPr>
          <w:p w14:paraId="73BB98A7" w14:textId="77777777" w:rsidR="005C42E4" w:rsidRDefault="00A077D6">
            <w:pPr>
              <w:rPr>
                <w:lang w:val="en-US" w:eastAsia="ko-KR"/>
              </w:rPr>
            </w:pPr>
            <w:r>
              <w:rPr>
                <w:lang w:val="en-US" w:eastAsia="ko-KR"/>
              </w:rPr>
              <w:t>Qualcomm</w:t>
            </w:r>
          </w:p>
        </w:tc>
        <w:tc>
          <w:tcPr>
            <w:tcW w:w="1372" w:type="dxa"/>
          </w:tcPr>
          <w:p w14:paraId="7EDC460F" w14:textId="77777777" w:rsidR="005C42E4" w:rsidRDefault="00A077D6">
            <w:pPr>
              <w:tabs>
                <w:tab w:val="left" w:pos="551"/>
              </w:tabs>
              <w:rPr>
                <w:lang w:val="en-US" w:eastAsia="ko-KR"/>
              </w:rPr>
            </w:pPr>
            <w:r>
              <w:rPr>
                <w:lang w:val="en-US" w:eastAsia="ko-KR"/>
              </w:rPr>
              <w:t>N</w:t>
            </w:r>
          </w:p>
        </w:tc>
        <w:tc>
          <w:tcPr>
            <w:tcW w:w="6780" w:type="dxa"/>
          </w:tcPr>
          <w:p w14:paraId="6378B657" w14:textId="77777777"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8F8226A" w14:textId="77777777" w:rsidR="005C42E4" w:rsidRDefault="00A077D6">
            <w:pPr>
              <w:rPr>
                <w:lang w:val="en-US" w:eastAsia="ko-KR"/>
              </w:rPr>
            </w:pPr>
            <w:r>
              <w:rPr>
                <w:lang w:val="en-US" w:eastAsia="ko-KR"/>
              </w:rPr>
              <w:t>FG 6-1 is mandatory for RedCap UE in FR1</w:t>
            </w:r>
          </w:p>
          <w:p w14:paraId="524D0B2F" w14:textId="77777777" w:rsidR="005C42E4" w:rsidRDefault="00A077D6">
            <w:pPr>
              <w:rPr>
                <w:lang w:val="en-US" w:eastAsia="ko-KR"/>
              </w:rPr>
            </w:pPr>
            <w:r>
              <w:rPr>
                <w:lang w:val="en-US" w:eastAsia="ko-KR"/>
              </w:rPr>
              <w:t>FG 6-1a is optional for RedCap UE in FR1</w:t>
            </w:r>
          </w:p>
        </w:tc>
      </w:tr>
      <w:tr w:rsidR="005C42E4" w14:paraId="03855460" w14:textId="77777777">
        <w:tc>
          <w:tcPr>
            <w:tcW w:w="1479" w:type="dxa"/>
          </w:tcPr>
          <w:p w14:paraId="18462C0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8520"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9440261" w14:textId="77777777"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14:paraId="511C1057"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ABAFE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2188D42B" w14:textId="77777777" w:rsidR="005C42E4" w:rsidRDefault="00A077D6">
            <w:pPr>
              <w:pStyle w:val="ListParagraph"/>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14:paraId="19402A86"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DAC134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Default="00A077D6">
            <w:pPr>
              <w:pStyle w:val="ListParagraph"/>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3ECE84F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13CEE71F"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6BFC6AEA" w14:textId="77777777">
        <w:tc>
          <w:tcPr>
            <w:tcW w:w="1479" w:type="dxa"/>
          </w:tcPr>
          <w:p w14:paraId="2D029E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8C18FF" w14:textId="77777777" w:rsidR="005C42E4" w:rsidRDefault="005C42E4">
            <w:pPr>
              <w:tabs>
                <w:tab w:val="left" w:pos="551"/>
              </w:tabs>
              <w:rPr>
                <w:rFonts w:eastAsiaTheme="minorEastAsia"/>
                <w:lang w:val="en-US" w:eastAsia="zh-CN"/>
              </w:rPr>
            </w:pPr>
          </w:p>
        </w:tc>
        <w:tc>
          <w:tcPr>
            <w:tcW w:w="6780" w:type="dxa"/>
          </w:tcPr>
          <w:p w14:paraId="11A7C34F" w14:textId="77777777" w:rsidR="005C42E4" w:rsidRDefault="00A077D6">
            <w:pPr>
              <w:rPr>
                <w:rFonts w:eastAsiaTheme="minorEastAsia"/>
                <w:lang w:val="en-US" w:eastAsia="zh-CN"/>
              </w:rPr>
            </w:pPr>
            <w:r>
              <w:rPr>
                <w:rFonts w:eastAsiaTheme="minorEastAsia"/>
                <w:lang w:val="en-US" w:eastAsia="zh-CN"/>
              </w:rPr>
              <w:t>Agree with vivo’s revision.</w:t>
            </w:r>
          </w:p>
        </w:tc>
      </w:tr>
      <w:tr w:rsidR="005C42E4" w14:paraId="26461D68" w14:textId="77777777">
        <w:tc>
          <w:tcPr>
            <w:tcW w:w="1479" w:type="dxa"/>
          </w:tcPr>
          <w:p w14:paraId="4D9E7C35"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40FD7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EDE03D6" w14:textId="77777777"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14:paraId="508A5D18" w14:textId="77777777">
        <w:tc>
          <w:tcPr>
            <w:tcW w:w="1479" w:type="dxa"/>
          </w:tcPr>
          <w:p w14:paraId="6AE2F193" w14:textId="77777777" w:rsidR="005C42E4" w:rsidRDefault="00A077D6">
            <w:pPr>
              <w:rPr>
                <w:rFonts w:eastAsiaTheme="minorEastAsia"/>
                <w:lang w:val="en-US" w:eastAsia="zh-CN"/>
              </w:rPr>
            </w:pPr>
            <w:r>
              <w:rPr>
                <w:lang w:val="en-US" w:eastAsia="ko-KR"/>
              </w:rPr>
              <w:t>Huawei, HiSilicon</w:t>
            </w:r>
          </w:p>
        </w:tc>
        <w:tc>
          <w:tcPr>
            <w:tcW w:w="1372" w:type="dxa"/>
          </w:tcPr>
          <w:p w14:paraId="1F5A89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F5D42FD" w14:textId="77777777"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67DFDBA5" w14:textId="77777777" w:rsidR="005C42E4" w:rsidRDefault="00A077D6">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Default="00A077D6">
            <w:pPr>
              <w:tabs>
                <w:tab w:val="left" w:pos="551"/>
              </w:tabs>
              <w:rPr>
                <w:lang w:val="en-US" w:eastAsia="ko-KR"/>
              </w:rPr>
            </w:pPr>
            <w:r>
              <w:rPr>
                <w:lang w:val="en-US" w:eastAsia="ko-KR"/>
              </w:rPr>
              <w:t>We are ok with the following</w:t>
            </w:r>
          </w:p>
          <w:p w14:paraId="459C12BD"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0F87C50A"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69EC51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73FB9629"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E7102EE"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lastRenderedPageBreak/>
              <w:t>Only FG 6-1, FG 6-1a, or any new FG suitable for RedCap</w:t>
            </w:r>
          </w:p>
        </w:tc>
      </w:tr>
      <w:tr w:rsidR="005C42E4" w14:paraId="21DD4794" w14:textId="77777777">
        <w:tc>
          <w:tcPr>
            <w:tcW w:w="1479" w:type="dxa"/>
          </w:tcPr>
          <w:p w14:paraId="67224CA4" w14:textId="77777777" w:rsidR="005C42E4" w:rsidRDefault="00A077D6">
            <w:pPr>
              <w:rPr>
                <w:lang w:val="en-US" w:eastAsia="ko-KR"/>
              </w:rPr>
            </w:pPr>
            <w:r>
              <w:rPr>
                <w:rFonts w:eastAsia="SimSun"/>
                <w:lang w:val="en-US" w:eastAsia="zh-CN"/>
              </w:rPr>
              <w:lastRenderedPageBreak/>
              <w:t>ZTE, Sanechips</w:t>
            </w:r>
          </w:p>
        </w:tc>
        <w:tc>
          <w:tcPr>
            <w:tcW w:w="1372" w:type="dxa"/>
          </w:tcPr>
          <w:p w14:paraId="29E31123"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0715323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Default="00A077D6">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5C42E4" w14:paraId="65468B43" w14:textId="77777777">
        <w:tc>
          <w:tcPr>
            <w:tcW w:w="1479" w:type="dxa"/>
          </w:tcPr>
          <w:p w14:paraId="410FB30F" w14:textId="77777777" w:rsidR="005C42E4" w:rsidRDefault="00A077D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2552C6E" w14:textId="77777777" w:rsidR="005C42E4" w:rsidRDefault="005C42E4">
            <w:pPr>
              <w:tabs>
                <w:tab w:val="left" w:pos="551"/>
              </w:tabs>
              <w:rPr>
                <w:rFonts w:eastAsia="SimSun"/>
                <w:lang w:val="en-US" w:eastAsia="zh-CN"/>
              </w:rPr>
            </w:pPr>
          </w:p>
        </w:tc>
        <w:tc>
          <w:tcPr>
            <w:tcW w:w="6780" w:type="dxa"/>
          </w:tcPr>
          <w:p w14:paraId="6896339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5C42E4" w14:paraId="41F2E87F" w14:textId="77777777">
        <w:tc>
          <w:tcPr>
            <w:tcW w:w="1479" w:type="dxa"/>
          </w:tcPr>
          <w:p w14:paraId="5E596DE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D9BAE4" w14:textId="77777777" w:rsidR="005C42E4" w:rsidRDefault="00A077D6">
            <w:pPr>
              <w:tabs>
                <w:tab w:val="left" w:pos="551"/>
              </w:tabs>
              <w:rPr>
                <w:rFonts w:eastAsia="Yu Mincho"/>
                <w:lang w:val="en-US" w:eastAsia="ja-JP"/>
              </w:rPr>
            </w:pPr>
            <w:r>
              <w:rPr>
                <w:rFonts w:eastAsia="Yu Mincho" w:hint="eastAsia"/>
                <w:lang w:val="en-US" w:eastAsia="ja-JP"/>
              </w:rPr>
              <w:t>N</w:t>
            </w:r>
          </w:p>
        </w:tc>
        <w:tc>
          <w:tcPr>
            <w:tcW w:w="6780" w:type="dxa"/>
          </w:tcPr>
          <w:p w14:paraId="66E3885B" w14:textId="77777777" w:rsidR="005C42E4" w:rsidRDefault="00A077D6">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14:paraId="58D35184" w14:textId="77777777">
        <w:tc>
          <w:tcPr>
            <w:tcW w:w="1479" w:type="dxa"/>
          </w:tcPr>
          <w:p w14:paraId="1ECE1705" w14:textId="77777777" w:rsidR="005C42E4" w:rsidRDefault="00A077D6">
            <w:pPr>
              <w:rPr>
                <w:lang w:val="en-US" w:eastAsia="ko-KR"/>
              </w:rPr>
            </w:pPr>
            <w:r>
              <w:rPr>
                <w:lang w:val="en-US" w:eastAsia="ko-KR"/>
              </w:rPr>
              <w:t>Lenovo, Motorola Mobility</w:t>
            </w:r>
          </w:p>
        </w:tc>
        <w:tc>
          <w:tcPr>
            <w:tcW w:w="1372" w:type="dxa"/>
          </w:tcPr>
          <w:p w14:paraId="6355EE36" w14:textId="77777777" w:rsidR="005C42E4" w:rsidRDefault="005C42E4">
            <w:pPr>
              <w:tabs>
                <w:tab w:val="left" w:pos="551"/>
              </w:tabs>
              <w:rPr>
                <w:lang w:val="en-US" w:eastAsia="ko-KR"/>
              </w:rPr>
            </w:pPr>
          </w:p>
        </w:tc>
        <w:tc>
          <w:tcPr>
            <w:tcW w:w="6780" w:type="dxa"/>
          </w:tcPr>
          <w:p w14:paraId="72A06DD3" w14:textId="77777777" w:rsidR="005C42E4" w:rsidRDefault="00A077D6">
            <w:pPr>
              <w:rPr>
                <w:lang w:val="en-US" w:eastAsia="ko-KR"/>
              </w:rPr>
            </w:pPr>
            <w:r>
              <w:rPr>
                <w:lang w:val="en-US" w:eastAsia="ko-KR"/>
              </w:rPr>
              <w:t xml:space="preserve">This depends on if FG6-1a is mandatory for RedCap UEs or not. </w:t>
            </w:r>
          </w:p>
          <w:p w14:paraId="0FA21A30" w14:textId="77777777" w:rsidR="005C42E4" w:rsidRDefault="00A077D6">
            <w:pPr>
              <w:rPr>
                <w:lang w:val="en-US" w:eastAsia="ko-KR"/>
              </w:rPr>
            </w:pPr>
            <w:r>
              <w:rPr>
                <w:lang w:val="en-US" w:eastAsia="ko-KR"/>
              </w:rPr>
              <w:t xml:space="preserve">If FG6-1a is mandatory, seems the first bullet is not needed. </w:t>
            </w:r>
          </w:p>
        </w:tc>
      </w:tr>
      <w:tr w:rsidR="005C42E4" w14:paraId="11D9D72D" w14:textId="77777777">
        <w:tc>
          <w:tcPr>
            <w:tcW w:w="1479" w:type="dxa"/>
          </w:tcPr>
          <w:p w14:paraId="3DEB29FE" w14:textId="77777777" w:rsidR="005C42E4" w:rsidRDefault="00A077D6">
            <w:pPr>
              <w:rPr>
                <w:lang w:val="en-US" w:eastAsia="ko-KR"/>
              </w:rPr>
            </w:pPr>
            <w:r>
              <w:rPr>
                <w:rFonts w:hint="eastAsia"/>
                <w:lang w:val="en-US" w:eastAsia="ko-KR"/>
              </w:rPr>
              <w:t>Spreadtrum</w:t>
            </w:r>
          </w:p>
        </w:tc>
        <w:tc>
          <w:tcPr>
            <w:tcW w:w="1372" w:type="dxa"/>
          </w:tcPr>
          <w:p w14:paraId="01B6C47A" w14:textId="77777777" w:rsidR="005C42E4" w:rsidRDefault="005C42E4">
            <w:pPr>
              <w:tabs>
                <w:tab w:val="left" w:pos="551"/>
              </w:tabs>
              <w:rPr>
                <w:lang w:val="en-US" w:eastAsia="ko-KR"/>
              </w:rPr>
            </w:pPr>
          </w:p>
        </w:tc>
        <w:tc>
          <w:tcPr>
            <w:tcW w:w="6780" w:type="dxa"/>
          </w:tcPr>
          <w:p w14:paraId="5B9C2F92" w14:textId="77777777" w:rsidR="005C42E4" w:rsidRDefault="00A077D6">
            <w:pPr>
              <w:rPr>
                <w:lang w:val="en-US" w:eastAsia="ko-KR"/>
              </w:rPr>
            </w:pPr>
            <w:r>
              <w:rPr>
                <w:rFonts w:hint="eastAsia"/>
                <w:lang w:val="en-US" w:eastAsia="ko-KR"/>
              </w:rPr>
              <w:t>We support vivo</w:t>
            </w:r>
            <w:r>
              <w:rPr>
                <w:lang w:val="en-US" w:eastAsia="ko-KR"/>
              </w:rPr>
              <w:t>’s version.</w:t>
            </w:r>
          </w:p>
        </w:tc>
      </w:tr>
      <w:tr w:rsidR="005C42E4" w14:paraId="44076A65" w14:textId="77777777">
        <w:tc>
          <w:tcPr>
            <w:tcW w:w="1479" w:type="dxa"/>
          </w:tcPr>
          <w:p w14:paraId="6D208960" w14:textId="77777777" w:rsidR="005C42E4" w:rsidRDefault="00A077D6">
            <w:pPr>
              <w:rPr>
                <w:lang w:val="en-US" w:eastAsia="ko-KR"/>
              </w:rPr>
            </w:pPr>
            <w:r>
              <w:rPr>
                <w:rFonts w:eastAsiaTheme="minorEastAsia" w:hint="eastAsia"/>
                <w:lang w:val="en-US" w:eastAsia="zh-CN"/>
              </w:rPr>
              <w:t>CATT</w:t>
            </w:r>
          </w:p>
        </w:tc>
        <w:tc>
          <w:tcPr>
            <w:tcW w:w="1372" w:type="dxa"/>
          </w:tcPr>
          <w:p w14:paraId="14431247" w14:textId="77777777" w:rsidR="005C42E4" w:rsidRDefault="005C42E4">
            <w:pPr>
              <w:tabs>
                <w:tab w:val="left" w:pos="551"/>
              </w:tabs>
              <w:rPr>
                <w:lang w:val="en-US" w:eastAsia="ko-KR"/>
              </w:rPr>
            </w:pPr>
          </w:p>
        </w:tc>
        <w:tc>
          <w:tcPr>
            <w:tcW w:w="6780" w:type="dxa"/>
          </w:tcPr>
          <w:p w14:paraId="6C20DE92" w14:textId="77777777"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14:paraId="175E2567" w14:textId="77777777">
        <w:tc>
          <w:tcPr>
            <w:tcW w:w="1479" w:type="dxa"/>
          </w:tcPr>
          <w:p w14:paraId="6B89792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3F90265" w14:textId="77777777" w:rsidR="005C42E4" w:rsidRDefault="00A077D6">
            <w:pPr>
              <w:tabs>
                <w:tab w:val="left" w:pos="551"/>
              </w:tabs>
              <w:rPr>
                <w:lang w:val="en-US" w:eastAsia="ko-KR"/>
              </w:rPr>
            </w:pPr>
            <w:r>
              <w:rPr>
                <w:lang w:val="en-US" w:eastAsia="ko-KR"/>
              </w:rPr>
              <w:t>Y</w:t>
            </w:r>
          </w:p>
        </w:tc>
        <w:tc>
          <w:tcPr>
            <w:tcW w:w="6780" w:type="dxa"/>
          </w:tcPr>
          <w:p w14:paraId="52DD85AD" w14:textId="77777777" w:rsidR="005C42E4" w:rsidRDefault="005C42E4">
            <w:pPr>
              <w:rPr>
                <w:rFonts w:eastAsiaTheme="minorEastAsia"/>
                <w:lang w:val="en-US" w:eastAsia="zh-CN"/>
              </w:rPr>
            </w:pPr>
          </w:p>
        </w:tc>
      </w:tr>
      <w:tr w:rsidR="005C42E4" w14:paraId="1AA769EA" w14:textId="77777777">
        <w:tc>
          <w:tcPr>
            <w:tcW w:w="1479" w:type="dxa"/>
          </w:tcPr>
          <w:p w14:paraId="11CD94F2" w14:textId="77777777" w:rsidR="005C42E4" w:rsidRDefault="00A077D6">
            <w:pPr>
              <w:rPr>
                <w:lang w:val="en-US" w:eastAsia="ko-KR"/>
              </w:rPr>
            </w:pPr>
            <w:r>
              <w:rPr>
                <w:lang w:val="en-US" w:eastAsia="ko-KR"/>
              </w:rPr>
              <w:t>Ericsson</w:t>
            </w:r>
          </w:p>
        </w:tc>
        <w:tc>
          <w:tcPr>
            <w:tcW w:w="1372" w:type="dxa"/>
          </w:tcPr>
          <w:p w14:paraId="16D7C80E" w14:textId="77777777" w:rsidR="005C42E4" w:rsidRDefault="00A077D6">
            <w:pPr>
              <w:tabs>
                <w:tab w:val="left" w:pos="551"/>
              </w:tabs>
              <w:rPr>
                <w:lang w:val="en-US" w:eastAsia="ko-KR"/>
              </w:rPr>
            </w:pPr>
            <w:r>
              <w:rPr>
                <w:lang w:val="en-US" w:eastAsia="ko-KR"/>
              </w:rPr>
              <w:t>N</w:t>
            </w:r>
          </w:p>
        </w:tc>
        <w:tc>
          <w:tcPr>
            <w:tcW w:w="6780" w:type="dxa"/>
          </w:tcPr>
          <w:p w14:paraId="6F228724" w14:textId="77777777" w:rsidR="005C42E4" w:rsidRDefault="00A077D6">
            <w:pPr>
              <w:rPr>
                <w:lang w:val="en-US" w:eastAsia="ko-KR"/>
              </w:rPr>
            </w:pPr>
            <w:r>
              <w:rPr>
                <w:lang w:val="en-US" w:eastAsia="ko-KR"/>
              </w:rPr>
              <w:t xml:space="preserve">We support Huawei’s revision. </w:t>
            </w:r>
          </w:p>
        </w:tc>
      </w:tr>
      <w:tr w:rsidR="005C42E4" w14:paraId="01650F99" w14:textId="77777777">
        <w:tc>
          <w:tcPr>
            <w:tcW w:w="1479" w:type="dxa"/>
          </w:tcPr>
          <w:p w14:paraId="2396F6F9" w14:textId="77777777" w:rsidR="005C42E4" w:rsidRDefault="00A077D6">
            <w:pPr>
              <w:rPr>
                <w:lang w:val="en-US" w:eastAsia="ko-KR"/>
              </w:rPr>
            </w:pPr>
            <w:r>
              <w:rPr>
                <w:lang w:val="en-US" w:eastAsia="ko-KR"/>
              </w:rPr>
              <w:t>Intel</w:t>
            </w:r>
          </w:p>
        </w:tc>
        <w:tc>
          <w:tcPr>
            <w:tcW w:w="1372" w:type="dxa"/>
          </w:tcPr>
          <w:p w14:paraId="718D7470" w14:textId="77777777" w:rsidR="005C42E4" w:rsidRDefault="00A077D6">
            <w:pPr>
              <w:tabs>
                <w:tab w:val="left" w:pos="551"/>
              </w:tabs>
              <w:rPr>
                <w:lang w:val="en-US" w:eastAsia="ko-KR"/>
              </w:rPr>
            </w:pPr>
            <w:r>
              <w:rPr>
                <w:lang w:val="en-US" w:eastAsia="ko-KR"/>
              </w:rPr>
              <w:t>Y, but …</w:t>
            </w:r>
          </w:p>
        </w:tc>
        <w:tc>
          <w:tcPr>
            <w:tcW w:w="6780" w:type="dxa"/>
          </w:tcPr>
          <w:p w14:paraId="5AB8DF8D" w14:textId="77777777"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14:paraId="40BE4241" w14:textId="77777777">
        <w:tc>
          <w:tcPr>
            <w:tcW w:w="1479" w:type="dxa"/>
          </w:tcPr>
          <w:p w14:paraId="1D141F39"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7FEA1DB"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6E940CDC"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14:paraId="3BA9AF9F" w14:textId="77777777">
        <w:tc>
          <w:tcPr>
            <w:tcW w:w="1479" w:type="dxa"/>
          </w:tcPr>
          <w:p w14:paraId="5E009040"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AE2E1"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74CEC6B3" w14:textId="77777777" w:rsidR="005C42E4" w:rsidRDefault="005C42E4">
            <w:pPr>
              <w:rPr>
                <w:rFonts w:eastAsiaTheme="minorEastAsia"/>
                <w:lang w:val="en-US" w:eastAsia="zh-CN"/>
              </w:rPr>
            </w:pPr>
          </w:p>
        </w:tc>
      </w:tr>
      <w:tr w:rsidR="005C42E4" w14:paraId="59E9D8E4" w14:textId="77777777">
        <w:tc>
          <w:tcPr>
            <w:tcW w:w="1479" w:type="dxa"/>
          </w:tcPr>
          <w:p w14:paraId="77C3447E" w14:textId="77777777" w:rsidR="005C42E4" w:rsidRDefault="00A077D6">
            <w:pPr>
              <w:rPr>
                <w:rFonts w:eastAsia="SimSun"/>
                <w:lang w:val="en-US" w:eastAsia="ja-JP"/>
              </w:rPr>
            </w:pPr>
            <w:r>
              <w:rPr>
                <w:rFonts w:eastAsia="SimSun" w:hint="eastAsia"/>
                <w:lang w:val="en-US" w:eastAsia="zh-CN"/>
              </w:rPr>
              <w:t>CMCC</w:t>
            </w:r>
          </w:p>
        </w:tc>
        <w:tc>
          <w:tcPr>
            <w:tcW w:w="1372" w:type="dxa"/>
          </w:tcPr>
          <w:p w14:paraId="19279EE5" w14:textId="77777777" w:rsidR="005C42E4" w:rsidRDefault="005C42E4">
            <w:pPr>
              <w:tabs>
                <w:tab w:val="left" w:pos="551"/>
              </w:tabs>
              <w:rPr>
                <w:lang w:val="en-US" w:eastAsia="ja-JP"/>
              </w:rPr>
            </w:pPr>
          </w:p>
        </w:tc>
        <w:tc>
          <w:tcPr>
            <w:tcW w:w="6780" w:type="dxa"/>
          </w:tcPr>
          <w:p w14:paraId="20077A41" w14:textId="77777777" w:rsidR="005C42E4" w:rsidRDefault="00A077D6">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5C42E4" w14:paraId="34DFA5DB" w14:textId="77777777">
        <w:tc>
          <w:tcPr>
            <w:tcW w:w="1479" w:type="dxa"/>
          </w:tcPr>
          <w:p w14:paraId="7B329564" w14:textId="77777777" w:rsidR="005C42E4" w:rsidRDefault="00A077D6">
            <w:pPr>
              <w:rPr>
                <w:lang w:val="en-US" w:eastAsia="ko-KR"/>
              </w:rPr>
            </w:pPr>
            <w:r>
              <w:rPr>
                <w:lang w:val="en-US" w:eastAsia="ko-KR"/>
              </w:rPr>
              <w:t>NEC</w:t>
            </w:r>
          </w:p>
        </w:tc>
        <w:tc>
          <w:tcPr>
            <w:tcW w:w="1372" w:type="dxa"/>
          </w:tcPr>
          <w:p w14:paraId="5E9A131D" w14:textId="77777777" w:rsidR="005C42E4" w:rsidRDefault="00A077D6">
            <w:pPr>
              <w:tabs>
                <w:tab w:val="left" w:pos="551"/>
              </w:tabs>
              <w:rPr>
                <w:lang w:val="en-US" w:eastAsia="ko-KR"/>
              </w:rPr>
            </w:pPr>
            <w:r>
              <w:rPr>
                <w:lang w:val="en-US" w:eastAsia="ko-KR"/>
              </w:rPr>
              <w:t>Y</w:t>
            </w:r>
          </w:p>
        </w:tc>
        <w:tc>
          <w:tcPr>
            <w:tcW w:w="6780" w:type="dxa"/>
          </w:tcPr>
          <w:p w14:paraId="57DC2E0E" w14:textId="77777777" w:rsidR="005C42E4" w:rsidRDefault="00A077D6">
            <w:pPr>
              <w:rPr>
                <w:lang w:val="en-US" w:eastAsia="ko-KR"/>
              </w:rPr>
            </w:pPr>
            <w:r>
              <w:rPr>
                <w:lang w:val="en-US" w:eastAsia="ko-KR"/>
              </w:rPr>
              <w:t>“may” will be fine for us. “may” allows UE whether it actually expects SSB or not.</w:t>
            </w:r>
          </w:p>
        </w:tc>
      </w:tr>
      <w:tr w:rsidR="005C42E4" w14:paraId="04422C10" w14:textId="77777777">
        <w:tc>
          <w:tcPr>
            <w:tcW w:w="1479" w:type="dxa"/>
          </w:tcPr>
          <w:p w14:paraId="02EA8313"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79B3326F" w14:textId="77777777" w:rsidR="005C42E4" w:rsidRDefault="005C42E4">
            <w:pPr>
              <w:tabs>
                <w:tab w:val="left" w:pos="551"/>
              </w:tabs>
              <w:rPr>
                <w:lang w:val="en-US" w:eastAsia="ko-KR"/>
              </w:rPr>
            </w:pPr>
          </w:p>
        </w:tc>
        <w:tc>
          <w:tcPr>
            <w:tcW w:w="6780" w:type="dxa"/>
          </w:tcPr>
          <w:p w14:paraId="6AA2D7EA" w14:textId="77777777"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14:paraId="67660969" w14:textId="77777777">
        <w:tc>
          <w:tcPr>
            <w:tcW w:w="1479" w:type="dxa"/>
          </w:tcPr>
          <w:p w14:paraId="79A1258B"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62A4D7E" w14:textId="77777777" w:rsidR="005C42E4" w:rsidRDefault="005C42E4">
            <w:pPr>
              <w:tabs>
                <w:tab w:val="left" w:pos="551"/>
              </w:tabs>
              <w:rPr>
                <w:lang w:val="en-US" w:eastAsia="ko-KR"/>
              </w:rPr>
            </w:pPr>
          </w:p>
        </w:tc>
        <w:tc>
          <w:tcPr>
            <w:tcW w:w="6780" w:type="dxa"/>
          </w:tcPr>
          <w:p w14:paraId="0FEBA854" w14:textId="77777777" w:rsidR="005C42E4" w:rsidRDefault="00A077D6">
            <w:pPr>
              <w:rPr>
                <w:rFonts w:eastAsia="SimSun"/>
                <w:lang w:val="en-US" w:eastAsia="zh-CN"/>
              </w:rPr>
            </w:pPr>
            <w:r>
              <w:rPr>
                <w:rFonts w:eastAsia="SimSun"/>
                <w:lang w:val="en-US" w:eastAsia="zh-CN"/>
              </w:rPr>
              <w:t xml:space="preserve">Support Vivo modification. </w:t>
            </w:r>
          </w:p>
          <w:p w14:paraId="5EA551EA" w14:textId="77777777" w:rsidR="005C42E4" w:rsidRDefault="00A077D6">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07446F14" w14:textId="77777777" w:rsidR="005C42E4" w:rsidRDefault="00A077D6">
            <w:pPr>
              <w:rPr>
                <w:rFonts w:eastAsiaTheme="minorEastAsia"/>
                <w:lang w:val="en-US" w:eastAsia="ko-KR"/>
              </w:rPr>
            </w:pPr>
            <w:r>
              <w:rPr>
                <w:rFonts w:eastAsia="SimSun"/>
                <w:lang w:val="en-US" w:eastAsia="zh-CN"/>
              </w:rPr>
              <w:t xml:space="preserve">We think this proposal should be discussed at first. </w:t>
            </w:r>
          </w:p>
        </w:tc>
      </w:tr>
      <w:tr w:rsidR="005C42E4" w14:paraId="7F60B16C" w14:textId="77777777">
        <w:tc>
          <w:tcPr>
            <w:tcW w:w="1479" w:type="dxa"/>
          </w:tcPr>
          <w:p w14:paraId="5083F55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716899B1" w14:textId="77777777" w:rsidR="005C42E4" w:rsidRDefault="005C42E4">
            <w:pPr>
              <w:tabs>
                <w:tab w:val="left" w:pos="551"/>
              </w:tabs>
              <w:rPr>
                <w:lang w:val="en-US" w:eastAsia="ko-KR"/>
              </w:rPr>
            </w:pPr>
          </w:p>
        </w:tc>
        <w:tc>
          <w:tcPr>
            <w:tcW w:w="6780" w:type="dxa"/>
          </w:tcPr>
          <w:p w14:paraId="54DD223F" w14:textId="77777777"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Default="00A077D6">
            <w:pPr>
              <w:rPr>
                <w:rFonts w:eastAsiaTheme="minorEastAsia"/>
                <w:lang w:val="en-US" w:eastAsia="zh-CN"/>
              </w:rPr>
            </w:pPr>
            <w:r>
              <w:rPr>
                <w:rFonts w:eastAsiaTheme="minorEastAsia"/>
                <w:lang w:val="en-US" w:eastAsia="zh-CN"/>
              </w:rPr>
              <w:t xml:space="preserve">Therefore, we suggest to delete </w:t>
            </w:r>
          </w:p>
          <w:p w14:paraId="03C07C31"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lastRenderedPageBreak/>
              <w:t>FFS: details of SSB configuration (e.g., cell-defining SSB, non-cell-defining SSB, SSB periodicity)</w:t>
            </w:r>
          </w:p>
          <w:p w14:paraId="0A692943" w14:textId="77777777"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14:paraId="5525C92C" w14:textId="77777777">
        <w:tc>
          <w:tcPr>
            <w:tcW w:w="1479" w:type="dxa"/>
          </w:tcPr>
          <w:p w14:paraId="3B838461"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3F7A58BA" w14:textId="77777777" w:rsidR="005C42E4" w:rsidRDefault="00A077D6">
            <w:pPr>
              <w:tabs>
                <w:tab w:val="left" w:pos="551"/>
              </w:tabs>
              <w:rPr>
                <w:lang w:val="en-US" w:eastAsia="ko-KR"/>
              </w:rPr>
            </w:pPr>
            <w:r>
              <w:rPr>
                <w:lang w:val="en-US" w:eastAsia="ko-KR"/>
              </w:rPr>
              <w:t>N</w:t>
            </w:r>
          </w:p>
        </w:tc>
        <w:tc>
          <w:tcPr>
            <w:tcW w:w="6780" w:type="dxa"/>
          </w:tcPr>
          <w:p w14:paraId="53AAA917" w14:textId="77777777" w:rsidR="005C42E4" w:rsidRDefault="00A077D6">
            <w:pPr>
              <w:rPr>
                <w:rFonts w:eastAsiaTheme="minorEastAsia"/>
                <w:lang w:val="en-US" w:eastAsia="zh-CN"/>
              </w:rPr>
            </w:pPr>
            <w:r>
              <w:rPr>
                <w:rFonts w:eastAsiaTheme="minorEastAsia"/>
                <w:lang w:val="en-US" w:eastAsia="zh-CN"/>
              </w:rPr>
              <w:t>We are fine with vivo’s update.</w:t>
            </w:r>
          </w:p>
        </w:tc>
      </w:tr>
      <w:tr w:rsidR="005C42E4" w14:paraId="75F30276" w14:textId="77777777">
        <w:tc>
          <w:tcPr>
            <w:tcW w:w="1479" w:type="dxa"/>
          </w:tcPr>
          <w:p w14:paraId="25A3737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A90F426" w14:textId="77777777" w:rsidR="005C42E4" w:rsidRDefault="00A077D6">
            <w:pPr>
              <w:rPr>
                <w:rFonts w:eastAsiaTheme="minorEastAsia"/>
                <w:lang w:val="en-US" w:eastAsia="zh-CN"/>
              </w:rPr>
            </w:pPr>
            <w:r>
              <w:rPr>
                <w:rFonts w:eastAsiaTheme="minorEastAsia"/>
                <w:lang w:val="en-US" w:eastAsia="zh-CN"/>
              </w:rPr>
              <w:t>See Proposal 3.2-4.</w:t>
            </w:r>
          </w:p>
        </w:tc>
      </w:tr>
    </w:tbl>
    <w:p w14:paraId="06B24C9A" w14:textId="77777777" w:rsidR="005C42E4" w:rsidRDefault="005C42E4">
      <w:pPr>
        <w:spacing w:after="100" w:afterAutospacing="1"/>
        <w:jc w:val="both"/>
        <w:rPr>
          <w:lang w:val="en-US"/>
        </w:rPr>
      </w:pPr>
    </w:p>
    <w:p w14:paraId="01315A6F" w14:textId="77777777"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Default="00A077D6">
      <w:pPr>
        <w:jc w:val="both"/>
        <w:rPr>
          <w:b/>
          <w:lang w:val="en-US"/>
        </w:rPr>
      </w:pPr>
      <w:r>
        <w:rPr>
          <w:b/>
          <w:highlight w:val="yellow"/>
          <w:lang w:val="en-US"/>
        </w:rPr>
        <w:t>FL2 High Priority Proposal 3.2-4</w:t>
      </w:r>
      <w:r>
        <w:rPr>
          <w:b/>
          <w:lang w:val="en-US"/>
        </w:rPr>
        <w:t>: For FR1, select one of the following options:</w:t>
      </w:r>
    </w:p>
    <w:p w14:paraId="5494B5CB" w14:textId="77777777" w:rsidR="005C42E4" w:rsidRDefault="00A077D6">
      <w:pPr>
        <w:pStyle w:val="ListParagraph"/>
        <w:numPr>
          <w:ilvl w:val="0"/>
          <w:numId w:val="42"/>
        </w:numPr>
        <w:rPr>
          <w:b/>
          <w:sz w:val="20"/>
          <w:szCs w:val="22"/>
          <w:lang w:val="en-US"/>
        </w:rPr>
      </w:pPr>
      <w:r>
        <w:rPr>
          <w:b/>
          <w:sz w:val="20"/>
          <w:szCs w:val="22"/>
          <w:lang w:val="en-US"/>
        </w:rPr>
        <w:t>Option 1:</w:t>
      </w:r>
    </w:p>
    <w:p w14:paraId="680EFFD7"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2279C5C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34A63C7D"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686B5A47"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CSI-RS or CORESET#0/SIB1.</w:t>
      </w:r>
    </w:p>
    <w:p w14:paraId="797351F2" w14:textId="77777777" w:rsidR="005C42E4" w:rsidRDefault="00A077D6">
      <w:pPr>
        <w:pStyle w:val="ListParagraph"/>
        <w:numPr>
          <w:ilvl w:val="0"/>
          <w:numId w:val="42"/>
        </w:numPr>
        <w:rPr>
          <w:b/>
          <w:sz w:val="20"/>
          <w:szCs w:val="20"/>
          <w:lang w:val="en-US"/>
        </w:rPr>
      </w:pPr>
      <w:r>
        <w:rPr>
          <w:b/>
          <w:sz w:val="20"/>
          <w:szCs w:val="20"/>
          <w:lang w:val="en-US"/>
        </w:rPr>
        <w:t>Option 2:</w:t>
      </w:r>
    </w:p>
    <w:p w14:paraId="581BB04A"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3946FEF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73B136A1"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7089AEF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D09B93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2912F5C1"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or CSI-RS but not CORESET#0/SIB1.</w:t>
      </w:r>
    </w:p>
    <w:p w14:paraId="576ABC50" w14:textId="77777777" w:rsidR="005C42E4" w:rsidRDefault="00A077D6">
      <w:pPr>
        <w:pStyle w:val="ListParagraph"/>
        <w:numPr>
          <w:ilvl w:val="0"/>
          <w:numId w:val="42"/>
        </w:numPr>
        <w:rPr>
          <w:b/>
          <w:sz w:val="20"/>
          <w:szCs w:val="20"/>
          <w:lang w:val="en-US"/>
        </w:rPr>
      </w:pPr>
      <w:r>
        <w:rPr>
          <w:b/>
          <w:sz w:val="20"/>
          <w:szCs w:val="20"/>
          <w:lang w:val="en-US"/>
        </w:rPr>
        <w:t>FFS:</w:t>
      </w:r>
    </w:p>
    <w:p w14:paraId="34C722AE" w14:textId="77777777" w:rsidR="005C42E4" w:rsidRDefault="00A077D6">
      <w:pPr>
        <w:pStyle w:val="ListParagraph"/>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568A29FA" w14:textId="77777777" w:rsidR="005C42E4" w:rsidRDefault="00A077D6">
      <w:pPr>
        <w:pStyle w:val="ListParagraph"/>
        <w:numPr>
          <w:ilvl w:val="1"/>
          <w:numId w:val="42"/>
        </w:numPr>
        <w:rPr>
          <w:b/>
          <w:sz w:val="20"/>
          <w:szCs w:val="20"/>
          <w:lang w:val="en-US"/>
        </w:rPr>
      </w:pPr>
      <w:r>
        <w:rPr>
          <w:b/>
          <w:sz w:val="20"/>
          <w:szCs w:val="20"/>
          <w:lang w:val="en-US"/>
        </w:rPr>
        <w:t>Whether it is feasible to use NCD-SSB for serving cell measurement and QCL source</w:t>
      </w:r>
    </w:p>
    <w:p w14:paraId="0D794194"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7FD57180" w14:textId="77777777" w:rsidR="005C42E4" w:rsidRDefault="00A077D6">
      <w:pPr>
        <w:pStyle w:val="ListParagraph"/>
        <w:numPr>
          <w:ilvl w:val="1"/>
          <w:numId w:val="42"/>
        </w:numPr>
        <w:rPr>
          <w:b/>
          <w:sz w:val="20"/>
          <w:szCs w:val="20"/>
          <w:lang w:val="en-US"/>
        </w:rPr>
      </w:pPr>
      <w:r>
        <w:rPr>
          <w:b/>
          <w:sz w:val="20"/>
          <w:szCs w:val="20"/>
          <w:lang w:val="en-US"/>
        </w:rPr>
        <w:t>FR2 case</w:t>
      </w:r>
    </w:p>
    <w:p w14:paraId="3A70382E" w14:textId="77777777" w:rsidR="005C42E4" w:rsidRDefault="00A077D6">
      <w:pPr>
        <w:pStyle w:val="ListParagraph"/>
        <w:numPr>
          <w:ilvl w:val="0"/>
          <w:numId w:val="42"/>
        </w:numPr>
        <w:rPr>
          <w:b/>
          <w:sz w:val="20"/>
          <w:szCs w:val="20"/>
          <w:lang w:val="en-US"/>
        </w:rPr>
      </w:pPr>
      <w:r>
        <w:rPr>
          <w:b/>
          <w:sz w:val="20"/>
          <w:szCs w:val="20"/>
          <w:lang w:val="en-US"/>
        </w:rPr>
        <w:t>Note:</w:t>
      </w:r>
    </w:p>
    <w:p w14:paraId="7E28202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14:paraId="7398760B" w14:textId="77777777">
        <w:tc>
          <w:tcPr>
            <w:tcW w:w="1479" w:type="dxa"/>
            <w:shd w:val="clear" w:color="auto" w:fill="D9D9D9" w:themeFill="background1" w:themeFillShade="D9"/>
          </w:tcPr>
          <w:p w14:paraId="6465E057"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5C4CBD" w14:textId="77777777" w:rsidR="005C42E4" w:rsidRDefault="00A077D6">
            <w:pPr>
              <w:rPr>
                <w:b/>
                <w:bCs/>
                <w:lang w:val="en-US"/>
              </w:rPr>
            </w:pPr>
            <w:r>
              <w:rPr>
                <w:b/>
                <w:bCs/>
                <w:lang w:val="en-US"/>
              </w:rPr>
              <w:t>Y/N</w:t>
            </w:r>
          </w:p>
        </w:tc>
        <w:tc>
          <w:tcPr>
            <w:tcW w:w="972" w:type="dxa"/>
            <w:shd w:val="clear" w:color="auto" w:fill="D9D9D9" w:themeFill="background1" w:themeFillShade="D9"/>
          </w:tcPr>
          <w:p w14:paraId="76F8AE0C" w14:textId="77777777" w:rsidR="005C42E4" w:rsidRDefault="00A077D6">
            <w:pPr>
              <w:rPr>
                <w:b/>
                <w:bCs/>
                <w:lang w:val="en-US"/>
              </w:rPr>
            </w:pPr>
            <w:r>
              <w:rPr>
                <w:b/>
                <w:bCs/>
                <w:lang w:val="en-US"/>
              </w:rPr>
              <w:t>Option</w:t>
            </w:r>
          </w:p>
        </w:tc>
        <w:tc>
          <w:tcPr>
            <w:tcW w:w="5808" w:type="dxa"/>
            <w:shd w:val="clear" w:color="auto" w:fill="D9D9D9" w:themeFill="background1" w:themeFillShade="D9"/>
          </w:tcPr>
          <w:p w14:paraId="3D39F5D3" w14:textId="77777777" w:rsidR="005C42E4" w:rsidRDefault="00A077D6">
            <w:pPr>
              <w:rPr>
                <w:b/>
                <w:bCs/>
                <w:lang w:val="en-US"/>
              </w:rPr>
            </w:pPr>
            <w:r>
              <w:rPr>
                <w:b/>
                <w:bCs/>
                <w:lang w:val="en-US"/>
              </w:rPr>
              <w:t>Comments</w:t>
            </w:r>
          </w:p>
        </w:tc>
      </w:tr>
      <w:tr w:rsidR="005C42E4" w14:paraId="72CFE0B4" w14:textId="77777777">
        <w:tc>
          <w:tcPr>
            <w:tcW w:w="1479" w:type="dxa"/>
          </w:tcPr>
          <w:p w14:paraId="3AF56E6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498EFD5" w14:textId="77777777" w:rsidR="005C42E4" w:rsidRDefault="005C42E4">
            <w:pPr>
              <w:tabs>
                <w:tab w:val="left" w:pos="551"/>
              </w:tabs>
              <w:rPr>
                <w:lang w:val="en-US" w:eastAsia="ko-KR"/>
              </w:rPr>
            </w:pPr>
          </w:p>
        </w:tc>
        <w:tc>
          <w:tcPr>
            <w:tcW w:w="972" w:type="dxa"/>
          </w:tcPr>
          <w:p w14:paraId="2A35A1BC"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668A7DBD" w14:textId="77777777" w:rsidR="005C42E4" w:rsidRDefault="00A077D6">
            <w:pPr>
              <w:rPr>
                <w:rFonts w:eastAsiaTheme="minorEastAsia"/>
                <w:lang w:val="en-US" w:eastAsia="zh-CN"/>
              </w:rPr>
            </w:pPr>
            <w:r>
              <w:rPr>
                <w:rFonts w:eastAsiaTheme="minorEastAsia"/>
                <w:lang w:val="en-US" w:eastAsia="zh-CN"/>
              </w:rPr>
              <w:t>For the FFS part:</w:t>
            </w:r>
          </w:p>
          <w:p w14:paraId="6A06B0B2"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14:paraId="4E85F37D" w14:textId="77777777">
        <w:tc>
          <w:tcPr>
            <w:tcW w:w="1479" w:type="dxa"/>
          </w:tcPr>
          <w:p w14:paraId="2BEC3F25" w14:textId="77777777" w:rsidR="005C42E4" w:rsidRDefault="00A077D6">
            <w:pPr>
              <w:rPr>
                <w:lang w:val="en-US" w:eastAsia="ko-KR"/>
              </w:rPr>
            </w:pPr>
            <w:r>
              <w:rPr>
                <w:lang w:val="en-US" w:eastAsia="ko-KR"/>
              </w:rPr>
              <w:t>Qualcomm</w:t>
            </w:r>
          </w:p>
        </w:tc>
        <w:tc>
          <w:tcPr>
            <w:tcW w:w="1372" w:type="dxa"/>
          </w:tcPr>
          <w:p w14:paraId="213F3BB2" w14:textId="77777777" w:rsidR="005C42E4" w:rsidRDefault="00A077D6">
            <w:pPr>
              <w:tabs>
                <w:tab w:val="left" w:pos="551"/>
              </w:tabs>
              <w:rPr>
                <w:lang w:val="en-US" w:eastAsia="ko-KR"/>
              </w:rPr>
            </w:pPr>
            <w:r>
              <w:rPr>
                <w:lang w:val="en-US" w:eastAsia="ko-KR"/>
              </w:rPr>
              <w:t>N</w:t>
            </w:r>
          </w:p>
        </w:tc>
        <w:tc>
          <w:tcPr>
            <w:tcW w:w="972" w:type="dxa"/>
          </w:tcPr>
          <w:p w14:paraId="11E1D98F" w14:textId="77777777" w:rsidR="005C42E4" w:rsidRDefault="005C42E4">
            <w:pPr>
              <w:rPr>
                <w:lang w:val="en-US" w:eastAsia="ko-KR"/>
              </w:rPr>
            </w:pPr>
          </w:p>
        </w:tc>
        <w:tc>
          <w:tcPr>
            <w:tcW w:w="5808" w:type="dxa"/>
          </w:tcPr>
          <w:p w14:paraId="2063F7C7" w14:textId="77777777" w:rsidR="005C42E4" w:rsidRDefault="00A077D6">
            <w:pPr>
              <w:rPr>
                <w:bCs/>
                <w:lang w:val="en-US" w:eastAsia="ko-KR"/>
              </w:rPr>
            </w:pPr>
            <w:r>
              <w:rPr>
                <w:lang w:val="en-US" w:eastAsia="ko-KR"/>
              </w:rPr>
              <w:t>For separate initial DL BWP, RedCap UE expects it to contain SSB (CD-SSB or NCD-SSB) and CORESET/CSS for RA and paging</w:t>
            </w:r>
          </w:p>
          <w:p w14:paraId="362542F1" w14:textId="77777777" w:rsidR="005C42E4" w:rsidRDefault="00A077D6">
            <w:pPr>
              <w:rPr>
                <w:lang w:val="en-US" w:eastAsia="ko-KR"/>
              </w:rPr>
            </w:pPr>
            <w:r>
              <w:rPr>
                <w:bCs/>
                <w:lang w:val="en-US"/>
              </w:rPr>
              <w:lastRenderedPageBreak/>
              <w:t xml:space="preserve">For RRC-configured active DL BWP, RedCap UE with baseline capabilities expects it to contain SSB and CORESET/CSS for paging </w:t>
            </w:r>
          </w:p>
        </w:tc>
      </w:tr>
      <w:tr w:rsidR="005C42E4" w14:paraId="3A41DF56" w14:textId="77777777">
        <w:tc>
          <w:tcPr>
            <w:tcW w:w="1479" w:type="dxa"/>
          </w:tcPr>
          <w:p w14:paraId="03DAD762" w14:textId="77777777" w:rsidR="005C42E4" w:rsidRDefault="00A077D6">
            <w:pPr>
              <w:rPr>
                <w:lang w:val="en-US" w:eastAsia="ko-KR"/>
              </w:rPr>
            </w:pPr>
            <w:r>
              <w:rPr>
                <w:lang w:val="en-US" w:eastAsia="ko-KR"/>
              </w:rPr>
              <w:lastRenderedPageBreak/>
              <w:t>Nordic</w:t>
            </w:r>
          </w:p>
        </w:tc>
        <w:tc>
          <w:tcPr>
            <w:tcW w:w="1372" w:type="dxa"/>
          </w:tcPr>
          <w:p w14:paraId="7D857D53" w14:textId="77777777" w:rsidR="005C42E4" w:rsidRDefault="005C42E4">
            <w:pPr>
              <w:tabs>
                <w:tab w:val="left" w:pos="551"/>
              </w:tabs>
              <w:rPr>
                <w:lang w:val="en-US" w:eastAsia="ko-KR"/>
              </w:rPr>
            </w:pPr>
          </w:p>
        </w:tc>
        <w:tc>
          <w:tcPr>
            <w:tcW w:w="972" w:type="dxa"/>
          </w:tcPr>
          <w:p w14:paraId="0525D83C" w14:textId="77777777" w:rsidR="005C42E4" w:rsidRDefault="00A077D6">
            <w:pPr>
              <w:rPr>
                <w:lang w:val="en-US" w:eastAsia="ko-KR"/>
              </w:rPr>
            </w:pPr>
            <w:r>
              <w:rPr>
                <w:lang w:val="en-US" w:eastAsia="ko-KR"/>
              </w:rPr>
              <w:t>Option 2</w:t>
            </w:r>
          </w:p>
        </w:tc>
        <w:tc>
          <w:tcPr>
            <w:tcW w:w="5808" w:type="dxa"/>
          </w:tcPr>
          <w:p w14:paraId="17E52BAC" w14:textId="77777777"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Default="00A077D6">
            <w:pPr>
              <w:rPr>
                <w:lang w:val="en-US" w:eastAsia="ko-KR"/>
              </w:rPr>
            </w:pPr>
            <w:r>
              <w:rPr>
                <w:lang w:val="en-US" w:eastAsia="ko-KR"/>
              </w:rPr>
              <w:t xml:space="preserve">System update can be provided in dedicated manner, or if SIB1/ OSI SS is provided for RedCap UEs then broadcast can be used. </w:t>
            </w:r>
          </w:p>
        </w:tc>
      </w:tr>
      <w:tr w:rsidR="005C42E4" w14:paraId="426EC7B0" w14:textId="77777777">
        <w:tc>
          <w:tcPr>
            <w:tcW w:w="1479" w:type="dxa"/>
          </w:tcPr>
          <w:p w14:paraId="0C21C076" w14:textId="77777777" w:rsidR="005C42E4" w:rsidRDefault="00A077D6">
            <w:pPr>
              <w:rPr>
                <w:lang w:val="en-US" w:eastAsia="ko-KR"/>
              </w:rPr>
            </w:pPr>
            <w:r>
              <w:rPr>
                <w:lang w:val="en-US" w:eastAsia="ko-KR"/>
              </w:rPr>
              <w:t>MediaTek</w:t>
            </w:r>
          </w:p>
        </w:tc>
        <w:tc>
          <w:tcPr>
            <w:tcW w:w="1372" w:type="dxa"/>
          </w:tcPr>
          <w:p w14:paraId="05E116A8" w14:textId="77777777" w:rsidR="005C42E4" w:rsidRDefault="00A077D6">
            <w:pPr>
              <w:tabs>
                <w:tab w:val="left" w:pos="551"/>
              </w:tabs>
              <w:rPr>
                <w:lang w:val="en-US" w:eastAsia="ko-KR"/>
              </w:rPr>
            </w:pPr>
            <w:r>
              <w:rPr>
                <w:lang w:val="en-US" w:eastAsia="ko-KR"/>
              </w:rPr>
              <w:t>N</w:t>
            </w:r>
          </w:p>
        </w:tc>
        <w:tc>
          <w:tcPr>
            <w:tcW w:w="972" w:type="dxa"/>
          </w:tcPr>
          <w:p w14:paraId="272EEFD1" w14:textId="77777777" w:rsidR="005C42E4" w:rsidRDefault="005C42E4">
            <w:pPr>
              <w:rPr>
                <w:lang w:val="en-US" w:eastAsia="ko-KR"/>
              </w:rPr>
            </w:pPr>
          </w:p>
        </w:tc>
        <w:tc>
          <w:tcPr>
            <w:tcW w:w="5808" w:type="dxa"/>
          </w:tcPr>
          <w:p w14:paraId="4EB2F506" w14:textId="77777777" w:rsidR="005C42E4" w:rsidRDefault="00A077D6">
            <w:pPr>
              <w:rPr>
                <w:lang w:val="en-US" w:eastAsia="ko-KR"/>
              </w:rPr>
            </w:pPr>
            <w:r>
              <w:rPr>
                <w:lang w:val="en-US" w:eastAsia="ko-KR"/>
              </w:rPr>
              <w:t>The SSB and the CSS/CORESET for random access should be configured in the separate initial DL BWP.</w:t>
            </w:r>
          </w:p>
        </w:tc>
      </w:tr>
      <w:tr w:rsidR="005C42E4" w14:paraId="56974493" w14:textId="77777777">
        <w:tc>
          <w:tcPr>
            <w:tcW w:w="1479" w:type="dxa"/>
          </w:tcPr>
          <w:p w14:paraId="2EEF82FB" w14:textId="77777777" w:rsidR="005C42E4" w:rsidRDefault="00A077D6">
            <w:pPr>
              <w:rPr>
                <w:lang w:val="en-US" w:eastAsia="ko-KR"/>
              </w:rPr>
            </w:pPr>
            <w:r>
              <w:rPr>
                <w:lang w:val="en-US" w:eastAsia="ko-KR"/>
              </w:rPr>
              <w:t>Ericsson</w:t>
            </w:r>
          </w:p>
        </w:tc>
        <w:tc>
          <w:tcPr>
            <w:tcW w:w="1372" w:type="dxa"/>
          </w:tcPr>
          <w:p w14:paraId="35809B12" w14:textId="77777777" w:rsidR="005C42E4" w:rsidRDefault="00A077D6">
            <w:pPr>
              <w:tabs>
                <w:tab w:val="left" w:pos="551"/>
              </w:tabs>
              <w:rPr>
                <w:lang w:val="en-US" w:eastAsia="ko-KR"/>
              </w:rPr>
            </w:pPr>
            <w:r>
              <w:rPr>
                <w:lang w:val="en-US" w:eastAsia="ko-KR"/>
              </w:rPr>
              <w:t>Y</w:t>
            </w:r>
          </w:p>
        </w:tc>
        <w:tc>
          <w:tcPr>
            <w:tcW w:w="972" w:type="dxa"/>
          </w:tcPr>
          <w:p w14:paraId="21C9CABF" w14:textId="77777777" w:rsidR="005C42E4" w:rsidRDefault="00A077D6">
            <w:pPr>
              <w:rPr>
                <w:lang w:val="en-US" w:eastAsia="ko-KR"/>
              </w:rPr>
            </w:pPr>
            <w:r>
              <w:rPr>
                <w:lang w:val="en-US" w:eastAsia="ko-KR"/>
              </w:rPr>
              <w:t xml:space="preserve">We prefer Option 1. </w:t>
            </w:r>
          </w:p>
        </w:tc>
        <w:tc>
          <w:tcPr>
            <w:tcW w:w="5808" w:type="dxa"/>
          </w:tcPr>
          <w:p w14:paraId="5573C69F" w14:textId="77777777" w:rsidR="005C42E4" w:rsidRDefault="00A077D6">
            <w:pPr>
              <w:rPr>
                <w:lang w:val="en-US" w:eastAsia="ko-KR"/>
              </w:rPr>
            </w:pPr>
            <w:r>
              <w:rPr>
                <w:lang w:val="en-US" w:eastAsia="ko-KR"/>
              </w:rPr>
              <w:t xml:space="preserve">We can accept Option 2 as a compromise. </w:t>
            </w:r>
          </w:p>
          <w:p w14:paraId="5597954E" w14:textId="77777777"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3347BF7B" w14:textId="77777777"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6289ABF8" w14:textId="77777777"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14:paraId="6DBC2941" w14:textId="77777777">
        <w:tc>
          <w:tcPr>
            <w:tcW w:w="1479" w:type="dxa"/>
          </w:tcPr>
          <w:p w14:paraId="042EA26F" w14:textId="77777777" w:rsidR="005C42E4" w:rsidRDefault="00A077D6">
            <w:pPr>
              <w:rPr>
                <w:lang w:val="en-US" w:eastAsia="ko-KR"/>
              </w:rPr>
            </w:pPr>
            <w:r>
              <w:rPr>
                <w:lang w:val="en-US" w:eastAsia="ko-KR"/>
              </w:rPr>
              <w:t>IDCC</w:t>
            </w:r>
          </w:p>
        </w:tc>
        <w:tc>
          <w:tcPr>
            <w:tcW w:w="1372" w:type="dxa"/>
          </w:tcPr>
          <w:p w14:paraId="0C1A2670" w14:textId="77777777" w:rsidR="005C42E4" w:rsidRDefault="00A077D6">
            <w:pPr>
              <w:tabs>
                <w:tab w:val="left" w:pos="551"/>
              </w:tabs>
              <w:rPr>
                <w:lang w:val="en-US" w:eastAsia="ko-KR"/>
              </w:rPr>
            </w:pPr>
            <w:r>
              <w:rPr>
                <w:lang w:val="en-US" w:eastAsia="ko-KR"/>
              </w:rPr>
              <w:t>Y</w:t>
            </w:r>
          </w:p>
        </w:tc>
        <w:tc>
          <w:tcPr>
            <w:tcW w:w="972" w:type="dxa"/>
          </w:tcPr>
          <w:p w14:paraId="62414D4F" w14:textId="77777777" w:rsidR="005C42E4" w:rsidRDefault="00A077D6">
            <w:pPr>
              <w:rPr>
                <w:lang w:val="en-US" w:eastAsia="ko-KR"/>
              </w:rPr>
            </w:pPr>
            <w:r>
              <w:rPr>
                <w:lang w:val="en-US" w:eastAsia="ko-KR"/>
              </w:rPr>
              <w:t>Option 2</w:t>
            </w:r>
          </w:p>
        </w:tc>
        <w:tc>
          <w:tcPr>
            <w:tcW w:w="5808" w:type="dxa"/>
          </w:tcPr>
          <w:p w14:paraId="7E3FB97F" w14:textId="77777777" w:rsidR="005C42E4" w:rsidRDefault="00A077D6">
            <w:pPr>
              <w:rPr>
                <w:lang w:val="en-US" w:eastAsia="ko-KR"/>
              </w:rPr>
            </w:pPr>
            <w:r>
              <w:rPr>
                <w:lang w:val="en-US" w:eastAsia="ko-KR"/>
              </w:rPr>
              <w:t>Agree with Nordic on the SI update comments.</w:t>
            </w:r>
          </w:p>
        </w:tc>
      </w:tr>
      <w:tr w:rsidR="005C42E4" w14:paraId="59197A8D" w14:textId="77777777">
        <w:tc>
          <w:tcPr>
            <w:tcW w:w="1479" w:type="dxa"/>
          </w:tcPr>
          <w:p w14:paraId="6687A702" w14:textId="77777777" w:rsidR="005C42E4" w:rsidRDefault="00A077D6">
            <w:pPr>
              <w:rPr>
                <w:lang w:val="en-US" w:eastAsia="ko-KR"/>
              </w:rPr>
            </w:pPr>
            <w:r>
              <w:rPr>
                <w:lang w:val="en-US" w:eastAsia="ko-KR"/>
              </w:rPr>
              <w:t>Intel</w:t>
            </w:r>
          </w:p>
        </w:tc>
        <w:tc>
          <w:tcPr>
            <w:tcW w:w="1372" w:type="dxa"/>
          </w:tcPr>
          <w:p w14:paraId="7D1EF66D" w14:textId="77777777" w:rsidR="005C42E4" w:rsidRDefault="00A077D6">
            <w:pPr>
              <w:tabs>
                <w:tab w:val="left" w:pos="551"/>
              </w:tabs>
              <w:rPr>
                <w:lang w:val="en-US" w:eastAsia="ko-KR"/>
              </w:rPr>
            </w:pPr>
            <w:r>
              <w:rPr>
                <w:lang w:val="en-US" w:eastAsia="ko-KR"/>
              </w:rPr>
              <w:t>Y</w:t>
            </w:r>
          </w:p>
        </w:tc>
        <w:tc>
          <w:tcPr>
            <w:tcW w:w="972" w:type="dxa"/>
          </w:tcPr>
          <w:p w14:paraId="27E0B9B9" w14:textId="77777777" w:rsidR="005C42E4" w:rsidRDefault="00A077D6">
            <w:pPr>
              <w:rPr>
                <w:lang w:val="en-US" w:eastAsia="ko-KR"/>
              </w:rPr>
            </w:pPr>
            <w:r>
              <w:rPr>
                <w:lang w:val="en-US" w:eastAsia="ko-KR"/>
              </w:rPr>
              <w:t>Option 1 is preferred</w:t>
            </w:r>
          </w:p>
        </w:tc>
        <w:tc>
          <w:tcPr>
            <w:tcW w:w="5808" w:type="dxa"/>
          </w:tcPr>
          <w:p w14:paraId="7341A713" w14:textId="77777777" w:rsidR="005C42E4" w:rsidRDefault="00A077D6">
            <w:pPr>
              <w:rPr>
                <w:lang w:val="en-US" w:eastAsia="ko-KR"/>
              </w:rPr>
            </w:pPr>
            <w:r>
              <w:rPr>
                <w:lang w:val="en-US" w:eastAsia="ko-KR"/>
              </w:rPr>
              <w:t>We can also accept Option 2 as a compromise.</w:t>
            </w:r>
          </w:p>
          <w:p w14:paraId="38B37EEF" w14:textId="77777777" w:rsidR="005C42E4" w:rsidRDefault="00A077D6">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14:paraId="1AEC9A1D" w14:textId="77777777">
        <w:tc>
          <w:tcPr>
            <w:tcW w:w="1479" w:type="dxa"/>
          </w:tcPr>
          <w:p w14:paraId="417F6A5C" w14:textId="77777777" w:rsidR="005C42E4" w:rsidRDefault="00A077D6">
            <w:pPr>
              <w:rPr>
                <w:lang w:val="en-US" w:eastAsia="ko-KR"/>
              </w:rPr>
            </w:pPr>
            <w:r>
              <w:t>FUTUREWEI2</w:t>
            </w:r>
          </w:p>
        </w:tc>
        <w:tc>
          <w:tcPr>
            <w:tcW w:w="1372" w:type="dxa"/>
          </w:tcPr>
          <w:p w14:paraId="50201DEB" w14:textId="77777777" w:rsidR="005C42E4" w:rsidRDefault="005C42E4">
            <w:pPr>
              <w:tabs>
                <w:tab w:val="left" w:pos="551"/>
              </w:tabs>
              <w:rPr>
                <w:lang w:val="en-US" w:eastAsia="ko-KR"/>
              </w:rPr>
            </w:pPr>
          </w:p>
        </w:tc>
        <w:tc>
          <w:tcPr>
            <w:tcW w:w="972" w:type="dxa"/>
          </w:tcPr>
          <w:p w14:paraId="7B2899AF" w14:textId="77777777" w:rsidR="005C42E4" w:rsidRDefault="005C42E4">
            <w:pPr>
              <w:rPr>
                <w:lang w:val="en-US" w:eastAsia="ko-KR"/>
              </w:rPr>
            </w:pPr>
          </w:p>
        </w:tc>
        <w:tc>
          <w:tcPr>
            <w:tcW w:w="5808" w:type="dxa"/>
          </w:tcPr>
          <w:p w14:paraId="5F9CBC31" w14:textId="77777777" w:rsidR="005C42E4" w:rsidRDefault="00A077D6">
            <w:pPr>
              <w:rPr>
                <w:lang w:val="en-US" w:eastAsia="ko-KR"/>
              </w:rPr>
            </w:pPr>
            <w:r>
              <w:t>Of these two options, prefer Option 2. Some clarifications on the FFS may be needed.</w:t>
            </w:r>
          </w:p>
        </w:tc>
      </w:tr>
      <w:tr w:rsidR="005C42E4" w14:paraId="7FE7D4D4" w14:textId="77777777">
        <w:tc>
          <w:tcPr>
            <w:tcW w:w="1479" w:type="dxa"/>
          </w:tcPr>
          <w:p w14:paraId="01E11D1C" w14:textId="77777777" w:rsidR="005C42E4" w:rsidRDefault="00A077D6">
            <w:r>
              <w:rPr>
                <w:lang w:val="en-US" w:eastAsia="ko-KR"/>
              </w:rPr>
              <w:t>NEC</w:t>
            </w:r>
          </w:p>
        </w:tc>
        <w:tc>
          <w:tcPr>
            <w:tcW w:w="1372" w:type="dxa"/>
          </w:tcPr>
          <w:p w14:paraId="34267518" w14:textId="77777777" w:rsidR="005C42E4" w:rsidRDefault="005C42E4">
            <w:pPr>
              <w:tabs>
                <w:tab w:val="left" w:pos="551"/>
              </w:tabs>
              <w:rPr>
                <w:lang w:val="en-US" w:eastAsia="ko-KR"/>
              </w:rPr>
            </w:pPr>
          </w:p>
        </w:tc>
        <w:tc>
          <w:tcPr>
            <w:tcW w:w="972" w:type="dxa"/>
          </w:tcPr>
          <w:p w14:paraId="4266DCDB" w14:textId="77777777" w:rsidR="005C42E4" w:rsidRDefault="005C42E4">
            <w:pPr>
              <w:rPr>
                <w:lang w:val="en-US" w:eastAsia="ko-KR"/>
              </w:rPr>
            </w:pPr>
          </w:p>
        </w:tc>
        <w:tc>
          <w:tcPr>
            <w:tcW w:w="5808" w:type="dxa"/>
          </w:tcPr>
          <w:p w14:paraId="7F33A4CE" w14:textId="77777777" w:rsidR="005C42E4" w:rsidRDefault="00A077D6">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7B467E93" w14:textId="77777777"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14:paraId="5A72C476" w14:textId="77777777" w:rsidR="005C42E4" w:rsidRDefault="00A077D6">
            <w:r>
              <w:rPr>
                <w:lang w:val="en-US"/>
              </w:rPr>
              <w:lastRenderedPageBreak/>
              <w:t>We agree with Ericsson to add cell selection/reselection to FFS.</w:t>
            </w:r>
          </w:p>
        </w:tc>
      </w:tr>
      <w:tr w:rsidR="005C42E4" w14:paraId="2C672656" w14:textId="77777777">
        <w:tc>
          <w:tcPr>
            <w:tcW w:w="1479" w:type="dxa"/>
          </w:tcPr>
          <w:p w14:paraId="7BDCD3C8" w14:textId="77777777" w:rsidR="005C42E4" w:rsidRDefault="00A077D6">
            <w:pPr>
              <w:rPr>
                <w:lang w:val="en-US" w:eastAsia="ko-KR"/>
              </w:rPr>
            </w:pPr>
            <w:r>
              <w:rPr>
                <w:rFonts w:eastAsia="Yu Mincho"/>
                <w:lang w:val="en-US" w:eastAsia="ja-JP"/>
              </w:rPr>
              <w:lastRenderedPageBreak/>
              <w:t>DOCOMO</w:t>
            </w:r>
          </w:p>
        </w:tc>
        <w:tc>
          <w:tcPr>
            <w:tcW w:w="1372" w:type="dxa"/>
          </w:tcPr>
          <w:p w14:paraId="61B588C7" w14:textId="77777777" w:rsidR="005C42E4" w:rsidRDefault="005C42E4">
            <w:pPr>
              <w:tabs>
                <w:tab w:val="left" w:pos="551"/>
              </w:tabs>
              <w:rPr>
                <w:lang w:val="en-US" w:eastAsia="ko-KR"/>
              </w:rPr>
            </w:pPr>
          </w:p>
        </w:tc>
        <w:tc>
          <w:tcPr>
            <w:tcW w:w="972" w:type="dxa"/>
          </w:tcPr>
          <w:p w14:paraId="0C4D3481" w14:textId="77777777" w:rsidR="005C42E4" w:rsidRDefault="005C42E4">
            <w:pPr>
              <w:rPr>
                <w:lang w:val="en-US" w:eastAsia="ko-KR"/>
              </w:rPr>
            </w:pPr>
          </w:p>
        </w:tc>
        <w:tc>
          <w:tcPr>
            <w:tcW w:w="5808" w:type="dxa"/>
          </w:tcPr>
          <w:p w14:paraId="08E3F629" w14:textId="77777777" w:rsidR="005C42E4" w:rsidRDefault="00A077D6">
            <w:pPr>
              <w:rPr>
                <w:lang w:val="en-US" w:eastAsia="ko-KR"/>
              </w:rPr>
            </w:pPr>
            <w:r>
              <w:rPr>
                <w:rFonts w:eastAsia="Yu Mincho"/>
                <w:lang w:val="en-US" w:eastAsia="ja-JP"/>
              </w:rPr>
              <w:t>We are fine with either option</w:t>
            </w:r>
          </w:p>
        </w:tc>
      </w:tr>
      <w:tr w:rsidR="005C42E4" w14:paraId="52ED20FA" w14:textId="77777777">
        <w:tc>
          <w:tcPr>
            <w:tcW w:w="1479" w:type="dxa"/>
          </w:tcPr>
          <w:p w14:paraId="0C3687D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306DBDD" w14:textId="77777777" w:rsidR="005C42E4" w:rsidRDefault="005C42E4">
            <w:pPr>
              <w:tabs>
                <w:tab w:val="left" w:pos="551"/>
              </w:tabs>
              <w:rPr>
                <w:lang w:val="en-US" w:eastAsia="ko-KR"/>
              </w:rPr>
            </w:pPr>
          </w:p>
        </w:tc>
        <w:tc>
          <w:tcPr>
            <w:tcW w:w="972" w:type="dxa"/>
          </w:tcPr>
          <w:p w14:paraId="592D7810" w14:textId="77777777"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14:paraId="4063E24B" w14:textId="77777777"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14:paraId="1BC13C6E" w14:textId="77777777">
        <w:tc>
          <w:tcPr>
            <w:tcW w:w="1479" w:type="dxa"/>
          </w:tcPr>
          <w:p w14:paraId="6E16E677"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F9466A7" w14:textId="77777777" w:rsidR="005C42E4" w:rsidRDefault="00A077D6">
            <w:pPr>
              <w:tabs>
                <w:tab w:val="left" w:pos="551"/>
              </w:tabs>
              <w:rPr>
                <w:lang w:val="en-US" w:eastAsia="ko-KR"/>
              </w:rPr>
            </w:pPr>
            <w:r>
              <w:rPr>
                <w:rFonts w:eastAsiaTheme="minorEastAsia"/>
                <w:lang w:val="en-US" w:eastAsia="zh-CN"/>
              </w:rPr>
              <w:t>N</w:t>
            </w:r>
          </w:p>
        </w:tc>
        <w:tc>
          <w:tcPr>
            <w:tcW w:w="972" w:type="dxa"/>
          </w:tcPr>
          <w:p w14:paraId="7B330595" w14:textId="77777777" w:rsidR="005C42E4" w:rsidRDefault="005C42E4">
            <w:pPr>
              <w:rPr>
                <w:rFonts w:eastAsiaTheme="minorEastAsia"/>
                <w:lang w:val="en-US" w:eastAsia="zh-CN"/>
              </w:rPr>
            </w:pPr>
          </w:p>
        </w:tc>
        <w:tc>
          <w:tcPr>
            <w:tcW w:w="5808" w:type="dxa"/>
          </w:tcPr>
          <w:p w14:paraId="6F6A1B23" w14:textId="77777777"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4A01137" w14:textId="77777777" w:rsidR="005C42E4" w:rsidRDefault="00A077D6">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5C42E4" w14:paraId="69D19DF8" w14:textId="77777777">
        <w:tc>
          <w:tcPr>
            <w:tcW w:w="1479" w:type="dxa"/>
          </w:tcPr>
          <w:p w14:paraId="5F380C7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4424C02" w14:textId="77777777" w:rsidR="005C42E4" w:rsidRDefault="005C42E4">
            <w:pPr>
              <w:tabs>
                <w:tab w:val="left" w:pos="551"/>
              </w:tabs>
              <w:rPr>
                <w:rFonts w:eastAsiaTheme="minorEastAsia"/>
                <w:lang w:val="en-US" w:eastAsia="zh-CN"/>
              </w:rPr>
            </w:pPr>
          </w:p>
        </w:tc>
        <w:tc>
          <w:tcPr>
            <w:tcW w:w="972" w:type="dxa"/>
          </w:tcPr>
          <w:p w14:paraId="7E6A8CFD"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58AFC2D0" w14:textId="77777777" w:rsidR="005C42E4" w:rsidRDefault="005C42E4">
            <w:pPr>
              <w:rPr>
                <w:rFonts w:eastAsiaTheme="minorEastAsia"/>
                <w:lang w:val="en-US" w:eastAsia="zh-CN"/>
              </w:rPr>
            </w:pPr>
          </w:p>
        </w:tc>
      </w:tr>
      <w:tr w:rsidR="005C42E4" w14:paraId="26616853" w14:textId="77777777">
        <w:tc>
          <w:tcPr>
            <w:tcW w:w="1479" w:type="dxa"/>
          </w:tcPr>
          <w:p w14:paraId="29A62F54" w14:textId="77777777"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14:paraId="67726322" w14:textId="77777777" w:rsidR="005C42E4" w:rsidRDefault="00A077D6">
            <w:pPr>
              <w:tabs>
                <w:tab w:val="left" w:pos="551"/>
              </w:tabs>
              <w:rPr>
                <w:lang w:val="en-US" w:eastAsia="ko-KR"/>
              </w:rPr>
            </w:pPr>
            <w:r>
              <w:rPr>
                <w:lang w:val="en-US" w:eastAsia="ko-KR"/>
              </w:rPr>
              <w:t>Y</w:t>
            </w:r>
          </w:p>
        </w:tc>
        <w:tc>
          <w:tcPr>
            <w:tcW w:w="972" w:type="dxa"/>
          </w:tcPr>
          <w:p w14:paraId="2A520358" w14:textId="77777777" w:rsidR="005C42E4" w:rsidRDefault="00A077D6">
            <w:pPr>
              <w:rPr>
                <w:lang w:val="en-US" w:eastAsia="ko-KR"/>
              </w:rPr>
            </w:pPr>
            <w:r>
              <w:rPr>
                <w:lang w:val="en-US" w:eastAsia="ko-KR"/>
              </w:rPr>
              <w:t>Option 1 is preferred</w:t>
            </w:r>
          </w:p>
        </w:tc>
        <w:tc>
          <w:tcPr>
            <w:tcW w:w="5808" w:type="dxa"/>
          </w:tcPr>
          <w:p w14:paraId="27570157" w14:textId="77777777"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Default="00A077D6">
            <w:pPr>
              <w:rPr>
                <w:rFonts w:eastAsiaTheme="minorEastAsia"/>
                <w:lang w:eastAsia="zh-CN"/>
              </w:rPr>
            </w:pPr>
            <w:r>
              <w:rPr>
                <w:rFonts w:eastAsiaTheme="minorEastAsia"/>
                <w:lang w:eastAsia="zh-CN"/>
              </w:rPr>
              <w:t>The word ‘CSI-RS’ in option1 shall be removed.</w:t>
            </w:r>
          </w:p>
        </w:tc>
      </w:tr>
      <w:tr w:rsidR="005C42E4" w14:paraId="50EE7D6A" w14:textId="77777777">
        <w:tc>
          <w:tcPr>
            <w:tcW w:w="1479" w:type="dxa"/>
          </w:tcPr>
          <w:p w14:paraId="01EC027C" w14:textId="77777777" w:rsidR="005C42E4" w:rsidRDefault="00A077D6">
            <w:pPr>
              <w:tabs>
                <w:tab w:val="left" w:pos="551"/>
              </w:tabs>
              <w:rPr>
                <w:rFonts w:eastAsiaTheme="minorEastAsia"/>
                <w:lang w:val="en-US" w:eastAsia="zh-CN"/>
              </w:rPr>
            </w:pPr>
            <w:r>
              <w:rPr>
                <w:rFonts w:eastAsiaTheme="minorEastAsia"/>
                <w:lang w:val="en-US" w:eastAsia="zh-CN"/>
              </w:rPr>
              <w:t>Huawei, HiSi</w:t>
            </w:r>
          </w:p>
        </w:tc>
        <w:tc>
          <w:tcPr>
            <w:tcW w:w="1372" w:type="dxa"/>
          </w:tcPr>
          <w:p w14:paraId="562809B7" w14:textId="77777777" w:rsidR="005C42E4" w:rsidRDefault="005C42E4">
            <w:pPr>
              <w:tabs>
                <w:tab w:val="left" w:pos="551"/>
              </w:tabs>
              <w:rPr>
                <w:lang w:val="en-US" w:eastAsia="ko-KR"/>
              </w:rPr>
            </w:pPr>
          </w:p>
        </w:tc>
        <w:tc>
          <w:tcPr>
            <w:tcW w:w="972" w:type="dxa"/>
          </w:tcPr>
          <w:p w14:paraId="590993F0" w14:textId="77777777" w:rsidR="005C42E4" w:rsidRDefault="00A077D6">
            <w:pPr>
              <w:rPr>
                <w:lang w:val="en-US" w:eastAsia="ko-KR"/>
              </w:rPr>
            </w:pPr>
            <w:r>
              <w:rPr>
                <w:lang w:val="en-US" w:eastAsia="ko-KR"/>
              </w:rPr>
              <w:t>Option 1/ Option 3</w:t>
            </w:r>
          </w:p>
        </w:tc>
        <w:tc>
          <w:tcPr>
            <w:tcW w:w="5808" w:type="dxa"/>
          </w:tcPr>
          <w:p w14:paraId="5F7D4297" w14:textId="77777777"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14:paraId="637083FA" w14:textId="77777777" w:rsidR="005C42E4" w:rsidRDefault="00A077D6">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E8407F3" w14:textId="77777777" w:rsidR="005C42E4" w:rsidRDefault="00A077D6">
            <w:pPr>
              <w:pStyle w:val="ListParagraph"/>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5A31F853"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4A107C84" w14:textId="77777777" w:rsidR="005C42E4" w:rsidRDefault="00A077D6">
            <w:pPr>
              <w:pStyle w:val="ListParagraph"/>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585B129"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4EA709A" w14:textId="77777777" w:rsidR="005C42E4" w:rsidRDefault="00A077D6">
            <w:pPr>
              <w:rPr>
                <w:bCs/>
              </w:rPr>
            </w:pPr>
            <w:r>
              <w:rPr>
                <w:bCs/>
              </w:rPr>
              <w:t>Except NCD-SSB, Option 2 can be considered conditioned with paging is configurable, possibly with network configuration restrictions.</w:t>
            </w:r>
          </w:p>
        </w:tc>
      </w:tr>
      <w:tr w:rsidR="005C42E4" w14:paraId="65BC7E4C" w14:textId="77777777">
        <w:tc>
          <w:tcPr>
            <w:tcW w:w="1479" w:type="dxa"/>
          </w:tcPr>
          <w:p w14:paraId="684E318F" w14:textId="77777777"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14:paraId="1AD023ED" w14:textId="77777777" w:rsidR="005C42E4" w:rsidRDefault="005C42E4">
            <w:pPr>
              <w:tabs>
                <w:tab w:val="left" w:pos="551"/>
              </w:tabs>
              <w:rPr>
                <w:lang w:val="en-US" w:eastAsia="ko-KR"/>
              </w:rPr>
            </w:pPr>
          </w:p>
        </w:tc>
        <w:tc>
          <w:tcPr>
            <w:tcW w:w="972" w:type="dxa"/>
          </w:tcPr>
          <w:p w14:paraId="3DFF00EE" w14:textId="77777777" w:rsidR="005C42E4" w:rsidRDefault="005C42E4">
            <w:pPr>
              <w:rPr>
                <w:lang w:val="en-US" w:eastAsia="ko-KR"/>
              </w:rPr>
            </w:pPr>
          </w:p>
        </w:tc>
        <w:tc>
          <w:tcPr>
            <w:tcW w:w="5808" w:type="dxa"/>
          </w:tcPr>
          <w:p w14:paraId="7AD38F63" w14:textId="77777777" w:rsidR="005C42E4" w:rsidRDefault="00A077D6">
            <w:pPr>
              <w:rPr>
                <w:rFonts w:eastAsiaTheme="minorEastAsia"/>
                <w:lang w:eastAsia="ko-KR"/>
              </w:rPr>
            </w:pPr>
            <w:r>
              <w:rPr>
                <w:rFonts w:eastAsiaTheme="minorEastAsia"/>
                <w:lang w:eastAsia="ko-KR"/>
              </w:rPr>
              <w:t>We have the same view with Qualcomm and MediaTek.</w:t>
            </w:r>
          </w:p>
          <w:p w14:paraId="2130BC82" w14:textId="77777777" w:rsidR="005C42E4" w:rsidRDefault="00A077D6">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C42E4" w14:paraId="34FB7DBF" w14:textId="77777777">
        <w:tc>
          <w:tcPr>
            <w:tcW w:w="1479" w:type="dxa"/>
          </w:tcPr>
          <w:p w14:paraId="0B4616DC" w14:textId="77777777" w:rsidR="005C42E4" w:rsidRDefault="00A077D6">
            <w:pPr>
              <w:tabs>
                <w:tab w:val="left" w:pos="551"/>
              </w:tabs>
              <w:rPr>
                <w:rFonts w:eastAsia="Malgun Gothic"/>
                <w:lang w:val="en-US" w:eastAsia="ko-KR"/>
              </w:rPr>
            </w:pPr>
            <w:r>
              <w:rPr>
                <w:rFonts w:eastAsia="Malgun Gothic"/>
                <w:lang w:val="en-US" w:eastAsia="ko-KR"/>
              </w:rPr>
              <w:t>Spreadtrum</w:t>
            </w:r>
          </w:p>
        </w:tc>
        <w:tc>
          <w:tcPr>
            <w:tcW w:w="1372" w:type="dxa"/>
          </w:tcPr>
          <w:p w14:paraId="1AE7A2F5" w14:textId="77777777" w:rsidR="005C42E4" w:rsidRDefault="00A077D6">
            <w:pPr>
              <w:tabs>
                <w:tab w:val="left" w:pos="551"/>
              </w:tabs>
              <w:rPr>
                <w:lang w:val="en-US" w:eastAsia="ko-KR"/>
              </w:rPr>
            </w:pPr>
            <w:r>
              <w:rPr>
                <w:lang w:val="en-US" w:eastAsia="ko-KR"/>
              </w:rPr>
              <w:t>Y</w:t>
            </w:r>
          </w:p>
        </w:tc>
        <w:tc>
          <w:tcPr>
            <w:tcW w:w="972" w:type="dxa"/>
          </w:tcPr>
          <w:p w14:paraId="43634AD9" w14:textId="77777777" w:rsidR="005C42E4" w:rsidRDefault="00A077D6">
            <w:pPr>
              <w:rPr>
                <w:lang w:val="en-US" w:eastAsia="ko-KR"/>
              </w:rPr>
            </w:pPr>
            <w:r>
              <w:rPr>
                <w:lang w:val="en-US" w:eastAsia="ko-KR"/>
              </w:rPr>
              <w:t>Option 2</w:t>
            </w:r>
          </w:p>
        </w:tc>
        <w:tc>
          <w:tcPr>
            <w:tcW w:w="5808" w:type="dxa"/>
          </w:tcPr>
          <w:p w14:paraId="533B495D" w14:textId="77777777" w:rsidR="005C42E4" w:rsidRDefault="00A077D6">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Default="00A077D6">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1D34367C" w14:textId="77777777" w:rsidR="005C42E4" w:rsidRDefault="00A077D6">
            <w:pPr>
              <w:rPr>
                <w:rFonts w:eastAsiaTheme="minorEastAsia"/>
                <w:lang w:eastAsia="zh-CN"/>
              </w:rPr>
            </w:pPr>
            <w:r>
              <w:rPr>
                <w:rFonts w:eastAsiaTheme="minorEastAsia"/>
                <w:lang w:eastAsia="zh-CN"/>
              </w:rPr>
              <w:t>Perhaps, NW vendors can compromise the following simplified Option 2.</w:t>
            </w:r>
          </w:p>
          <w:p w14:paraId="771AE5EC"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F38C63"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35DA35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A4FC6E7"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18E494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A9E464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C42E4" w14:paraId="69E16CFF" w14:textId="77777777">
        <w:tc>
          <w:tcPr>
            <w:tcW w:w="1479" w:type="dxa"/>
          </w:tcPr>
          <w:p w14:paraId="2F13C6CE"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372" w:type="dxa"/>
          </w:tcPr>
          <w:p w14:paraId="24BE8C14" w14:textId="77777777" w:rsidR="005C42E4" w:rsidRDefault="005C42E4">
            <w:pPr>
              <w:tabs>
                <w:tab w:val="left" w:pos="551"/>
              </w:tabs>
              <w:rPr>
                <w:rFonts w:eastAsiaTheme="minorEastAsia"/>
                <w:lang w:val="en-US" w:eastAsia="ko-KR"/>
              </w:rPr>
            </w:pPr>
          </w:p>
        </w:tc>
        <w:tc>
          <w:tcPr>
            <w:tcW w:w="972" w:type="dxa"/>
          </w:tcPr>
          <w:p w14:paraId="3D109A6E" w14:textId="77777777" w:rsidR="005C42E4" w:rsidRDefault="00A077D6">
            <w:pPr>
              <w:rPr>
                <w:rFonts w:eastAsiaTheme="minorEastAsia"/>
                <w:lang w:val="en-US" w:eastAsia="ko-KR"/>
              </w:rPr>
            </w:pPr>
            <w:r>
              <w:rPr>
                <w:rFonts w:eastAsiaTheme="minorEastAsia"/>
                <w:lang w:val="en-US" w:eastAsia="zh-CN"/>
              </w:rPr>
              <w:t>Option 1</w:t>
            </w:r>
          </w:p>
        </w:tc>
        <w:tc>
          <w:tcPr>
            <w:tcW w:w="5808" w:type="dxa"/>
          </w:tcPr>
          <w:p w14:paraId="41014C85" w14:textId="77777777" w:rsidR="005C42E4" w:rsidRDefault="00A077D6">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C42E4" w14:paraId="6C38CEBA" w14:textId="77777777">
        <w:tc>
          <w:tcPr>
            <w:tcW w:w="1479" w:type="dxa"/>
          </w:tcPr>
          <w:p w14:paraId="081F54F2"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3"/>
          </w:tcPr>
          <w:p w14:paraId="350A8761"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27C670E6" w14:textId="77777777" w:rsidR="005C42E4" w:rsidRDefault="00A077D6">
            <w:pPr>
              <w:pStyle w:val="ListParagraph"/>
              <w:numPr>
                <w:ilvl w:val="0"/>
                <w:numId w:val="42"/>
              </w:numPr>
              <w:rPr>
                <w:b/>
                <w:sz w:val="20"/>
                <w:szCs w:val="22"/>
                <w:lang w:val="en-US"/>
              </w:rPr>
            </w:pPr>
            <w:r>
              <w:rPr>
                <w:b/>
                <w:sz w:val="20"/>
                <w:szCs w:val="22"/>
                <w:lang w:val="en-US"/>
              </w:rPr>
              <w:t>Option 1:</w:t>
            </w:r>
          </w:p>
          <w:p w14:paraId="02E5E513"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4891C240"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1AD5DB82"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1952D4EF" w14:textId="77777777" w:rsidR="005C42E4" w:rsidRDefault="00A077D6">
            <w:pPr>
              <w:pStyle w:val="ListParagraph"/>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19BF8BF9" w14:textId="77777777" w:rsidR="005C42E4" w:rsidRDefault="00A077D6">
            <w:pPr>
              <w:pStyle w:val="ListParagraph"/>
              <w:numPr>
                <w:ilvl w:val="0"/>
                <w:numId w:val="42"/>
              </w:numPr>
              <w:rPr>
                <w:b/>
                <w:sz w:val="20"/>
                <w:szCs w:val="20"/>
                <w:lang w:val="en-US"/>
              </w:rPr>
            </w:pPr>
            <w:r>
              <w:rPr>
                <w:b/>
                <w:sz w:val="20"/>
                <w:szCs w:val="20"/>
                <w:lang w:val="en-US"/>
              </w:rPr>
              <w:t>Option 2:</w:t>
            </w:r>
          </w:p>
          <w:p w14:paraId="64699D4E"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42C4AEF9"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0E79670B"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6272C9A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8AE7EB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093FAF56"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B3637F4"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1A0D70F2" w14:textId="77777777" w:rsidR="005C42E4" w:rsidRDefault="00A077D6">
            <w:pPr>
              <w:pStyle w:val="ListParagraph"/>
              <w:numPr>
                <w:ilvl w:val="0"/>
                <w:numId w:val="42"/>
              </w:numPr>
              <w:rPr>
                <w:b/>
                <w:sz w:val="20"/>
                <w:szCs w:val="20"/>
                <w:lang w:val="en-US"/>
              </w:rPr>
            </w:pPr>
            <w:r>
              <w:rPr>
                <w:b/>
                <w:sz w:val="20"/>
                <w:szCs w:val="20"/>
                <w:lang w:val="en-US"/>
              </w:rPr>
              <w:t>FFS:</w:t>
            </w:r>
          </w:p>
          <w:p w14:paraId="10B2BD92" w14:textId="77777777" w:rsidR="005C42E4" w:rsidRDefault="00A077D6">
            <w:pPr>
              <w:pStyle w:val="ListParagraph"/>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341F52B8" w14:textId="77777777" w:rsidR="005C42E4" w:rsidRDefault="00A077D6">
            <w:pPr>
              <w:pStyle w:val="ListParagraph"/>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34195C93" w14:textId="77777777" w:rsidR="005C42E4" w:rsidRDefault="00A077D6">
            <w:pPr>
              <w:pStyle w:val="ListParagraph"/>
              <w:numPr>
                <w:ilvl w:val="1"/>
                <w:numId w:val="42"/>
              </w:numPr>
              <w:rPr>
                <w:b/>
                <w:sz w:val="20"/>
                <w:szCs w:val="20"/>
                <w:lang w:val="en-US"/>
              </w:rPr>
            </w:pPr>
            <w:r>
              <w:rPr>
                <w:b/>
                <w:sz w:val="20"/>
                <w:szCs w:val="20"/>
                <w:lang w:val="en-US"/>
              </w:rPr>
              <w:lastRenderedPageBreak/>
              <w:t>FR2 case</w:t>
            </w:r>
          </w:p>
          <w:p w14:paraId="4C013890" w14:textId="77777777" w:rsidR="005C42E4" w:rsidRDefault="00A077D6">
            <w:pPr>
              <w:pStyle w:val="ListParagraph"/>
              <w:numPr>
                <w:ilvl w:val="0"/>
                <w:numId w:val="42"/>
              </w:numPr>
              <w:rPr>
                <w:b/>
                <w:sz w:val="20"/>
                <w:szCs w:val="20"/>
                <w:lang w:val="en-US"/>
              </w:rPr>
            </w:pPr>
            <w:r>
              <w:rPr>
                <w:b/>
                <w:sz w:val="20"/>
                <w:szCs w:val="20"/>
                <w:lang w:val="en-US"/>
              </w:rPr>
              <w:t>Note:</w:t>
            </w:r>
          </w:p>
          <w:p w14:paraId="65E3B8E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14:paraId="191AB351" w14:textId="77777777">
        <w:tc>
          <w:tcPr>
            <w:tcW w:w="1479" w:type="dxa"/>
          </w:tcPr>
          <w:p w14:paraId="5A5FB5D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24D01E79"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14:paraId="5F2DDD39" w14:textId="77777777" w:rsidR="005C42E4" w:rsidRDefault="005C42E4">
            <w:pPr>
              <w:rPr>
                <w:rFonts w:eastAsiaTheme="minorEastAsia"/>
                <w:lang w:val="en-US" w:eastAsia="zh-CN"/>
              </w:rPr>
            </w:pPr>
          </w:p>
        </w:tc>
        <w:tc>
          <w:tcPr>
            <w:tcW w:w="5808" w:type="dxa"/>
          </w:tcPr>
          <w:p w14:paraId="7D8CC8AB" w14:textId="77777777" w:rsidR="005C42E4" w:rsidRDefault="00A077D6">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1CFB36B8" w14:textId="77777777" w:rsidR="005C42E4" w:rsidRDefault="00A077D6">
            <w:pPr>
              <w:pStyle w:val="ListParagraph"/>
              <w:numPr>
                <w:ilvl w:val="0"/>
                <w:numId w:val="42"/>
              </w:numPr>
              <w:rPr>
                <w:b/>
                <w:sz w:val="20"/>
                <w:szCs w:val="20"/>
                <w:lang w:val="en-US"/>
              </w:rPr>
            </w:pPr>
            <w:r>
              <w:rPr>
                <w:b/>
                <w:sz w:val="20"/>
                <w:szCs w:val="20"/>
                <w:lang w:val="en-US"/>
              </w:rPr>
              <w:t>Option 2:</w:t>
            </w:r>
          </w:p>
          <w:p w14:paraId="6C6EE837"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75CF68BC" w14:textId="77777777" w:rsidR="005C42E4" w:rsidRDefault="00A077D6">
            <w:pPr>
              <w:pStyle w:val="ListParagraph"/>
              <w:numPr>
                <w:ilvl w:val="2"/>
                <w:numId w:val="42"/>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30F1DDB9"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49D3CB9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5D35267B"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5B122E59"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88FB39" w14:textId="77777777" w:rsidR="005C42E4" w:rsidRDefault="00A077D6">
            <w:pPr>
              <w:pStyle w:val="ListParagraph"/>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14:paraId="77714C3F" w14:textId="77777777">
        <w:tc>
          <w:tcPr>
            <w:tcW w:w="1479" w:type="dxa"/>
          </w:tcPr>
          <w:p w14:paraId="305DFCB3"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0B42370" w14:textId="77777777" w:rsidR="005C42E4" w:rsidRDefault="00A077D6">
            <w:pPr>
              <w:tabs>
                <w:tab w:val="left" w:pos="551"/>
              </w:tabs>
              <w:rPr>
                <w:rFonts w:eastAsiaTheme="minorEastAsia"/>
                <w:lang w:val="en-US" w:eastAsia="ko-KR"/>
              </w:rPr>
            </w:pPr>
            <w:r>
              <w:rPr>
                <w:rFonts w:eastAsiaTheme="minorEastAsia"/>
                <w:lang w:val="en-US" w:eastAsia="ko-KR"/>
              </w:rPr>
              <w:t>N</w:t>
            </w:r>
          </w:p>
          <w:p w14:paraId="39C0534F" w14:textId="77777777" w:rsidR="005C42E4" w:rsidRDefault="005C42E4">
            <w:pPr>
              <w:tabs>
                <w:tab w:val="left" w:pos="551"/>
              </w:tabs>
              <w:rPr>
                <w:rFonts w:eastAsiaTheme="minorEastAsia"/>
                <w:lang w:val="en-US" w:eastAsia="ko-KR"/>
              </w:rPr>
            </w:pPr>
          </w:p>
        </w:tc>
        <w:tc>
          <w:tcPr>
            <w:tcW w:w="972" w:type="dxa"/>
          </w:tcPr>
          <w:p w14:paraId="2248CC73" w14:textId="77777777" w:rsidR="005C42E4" w:rsidRDefault="005C42E4">
            <w:pPr>
              <w:rPr>
                <w:rFonts w:eastAsiaTheme="minorEastAsia"/>
                <w:lang w:val="en-US" w:eastAsia="zh-CN"/>
              </w:rPr>
            </w:pPr>
          </w:p>
        </w:tc>
        <w:tc>
          <w:tcPr>
            <w:tcW w:w="5808" w:type="dxa"/>
          </w:tcPr>
          <w:p w14:paraId="5DD82DF2" w14:textId="77777777"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Default="00A077D6">
            <w:pPr>
              <w:rPr>
                <w:b/>
                <w:lang w:val="en-US"/>
              </w:rPr>
            </w:pPr>
            <w:r>
              <w:rPr>
                <w:b/>
                <w:lang w:val="en-US"/>
              </w:rPr>
              <w:t>Option 3:</w:t>
            </w:r>
          </w:p>
          <w:p w14:paraId="3DC849C0" w14:textId="77777777" w:rsidR="005C42E4" w:rsidRDefault="00A077D6">
            <w:pPr>
              <w:pStyle w:val="ListParagraph"/>
              <w:numPr>
                <w:ilvl w:val="0"/>
                <w:numId w:val="42"/>
              </w:numPr>
              <w:ind w:left="226" w:hanging="226"/>
              <w:rPr>
                <w:b/>
                <w:sz w:val="20"/>
                <w:szCs w:val="20"/>
                <w:lang w:val="en-US"/>
              </w:rPr>
            </w:pPr>
            <w:r>
              <w:rPr>
                <w:b/>
                <w:sz w:val="20"/>
                <w:szCs w:val="20"/>
                <w:lang w:val="en-US"/>
              </w:rPr>
              <w:t>For separate initial DL BWP configured for random access and paging,</w:t>
            </w:r>
          </w:p>
          <w:p w14:paraId="47C2299C" w14:textId="77777777" w:rsidR="005C42E4" w:rsidRDefault="00A077D6">
            <w:pPr>
              <w:pStyle w:val="ListParagraph"/>
              <w:numPr>
                <w:ilvl w:val="1"/>
                <w:numId w:val="42"/>
              </w:numPr>
              <w:ind w:left="406" w:hanging="180"/>
              <w:rPr>
                <w:b/>
                <w:sz w:val="20"/>
                <w:szCs w:val="20"/>
                <w:lang w:val="en-US"/>
              </w:rPr>
            </w:pPr>
            <w:r>
              <w:rPr>
                <w:b/>
                <w:sz w:val="20"/>
                <w:szCs w:val="20"/>
                <w:lang w:val="en-US"/>
              </w:rPr>
              <w:t>RedCap UE expects it to contain CD-SSB or NCD-SSB (not both)</w:t>
            </w:r>
          </w:p>
          <w:p w14:paraId="7EC31DD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CD-SSB, RedCap UE expects it to contain CORESET#0/SIB1</w:t>
            </w:r>
          </w:p>
          <w:p w14:paraId="1E5D791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14:paraId="02FBE824" w14:textId="77777777" w:rsidR="005C42E4" w:rsidRDefault="005C42E4">
            <w:pPr>
              <w:pStyle w:val="ListParagraph"/>
              <w:ind w:left="946"/>
              <w:rPr>
                <w:b/>
                <w:sz w:val="20"/>
                <w:szCs w:val="20"/>
                <w:lang w:val="en-US"/>
              </w:rPr>
            </w:pPr>
          </w:p>
          <w:p w14:paraId="15054CB3"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not containing CD-SSB,</w:t>
            </w:r>
          </w:p>
          <w:p w14:paraId="075C3B89" w14:textId="77777777" w:rsidR="005C42E4" w:rsidRDefault="00A077D6">
            <w:pPr>
              <w:pStyle w:val="ListParagraph"/>
              <w:numPr>
                <w:ilvl w:val="1"/>
                <w:numId w:val="42"/>
              </w:numPr>
              <w:ind w:left="406" w:hanging="180"/>
              <w:rPr>
                <w:b/>
                <w:sz w:val="20"/>
                <w:szCs w:val="20"/>
                <w:lang w:val="en-US"/>
              </w:rPr>
            </w:pPr>
            <w:r>
              <w:rPr>
                <w:b/>
                <w:sz w:val="20"/>
                <w:szCs w:val="20"/>
                <w:lang w:val="en-US"/>
              </w:rPr>
              <w:t>RedCap UE does NOT expect it to contain CORESET#0/SIB1.</w:t>
            </w:r>
          </w:p>
          <w:p w14:paraId="7864AC57" w14:textId="77777777" w:rsidR="005C42E4" w:rsidRDefault="00A077D6">
            <w:pPr>
              <w:pStyle w:val="ListParagraph"/>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14:paraId="493480F0" w14:textId="77777777" w:rsidR="005C42E4" w:rsidRDefault="005C42E4">
            <w:pPr>
              <w:pStyle w:val="ListParagraph"/>
              <w:rPr>
                <w:b/>
                <w:sz w:val="20"/>
                <w:szCs w:val="20"/>
                <w:lang w:val="en-US"/>
              </w:rPr>
            </w:pPr>
          </w:p>
          <w:p w14:paraId="7E43506C"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14:paraId="16C69FA3" w14:textId="77777777">
        <w:tc>
          <w:tcPr>
            <w:tcW w:w="1479" w:type="dxa"/>
          </w:tcPr>
          <w:p w14:paraId="50870765"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73386E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3ECC3F1D"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3C9E0F88" w14:textId="77777777"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14:paraId="232E9293" w14:textId="77777777">
        <w:tc>
          <w:tcPr>
            <w:tcW w:w="1479" w:type="dxa"/>
          </w:tcPr>
          <w:p w14:paraId="5CE6F1C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D636A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0EFBC34B" w14:textId="77777777" w:rsidR="005C42E4" w:rsidRDefault="005C42E4">
            <w:pPr>
              <w:rPr>
                <w:rFonts w:eastAsiaTheme="minorEastAsia"/>
                <w:lang w:val="en-US" w:eastAsia="zh-CN"/>
              </w:rPr>
            </w:pPr>
          </w:p>
        </w:tc>
        <w:tc>
          <w:tcPr>
            <w:tcW w:w="5808" w:type="dxa"/>
          </w:tcPr>
          <w:p w14:paraId="6B7FDC2D" w14:textId="77777777" w:rsidR="005C42E4" w:rsidRDefault="005C42E4">
            <w:pPr>
              <w:tabs>
                <w:tab w:val="left" w:pos="551"/>
              </w:tabs>
              <w:rPr>
                <w:rFonts w:eastAsiaTheme="minorEastAsia"/>
                <w:lang w:val="en-US" w:eastAsia="zh-CN"/>
              </w:rPr>
            </w:pPr>
          </w:p>
        </w:tc>
      </w:tr>
      <w:tr w:rsidR="005C42E4" w14:paraId="6BAB517E" w14:textId="77777777">
        <w:tc>
          <w:tcPr>
            <w:tcW w:w="1479" w:type="dxa"/>
          </w:tcPr>
          <w:p w14:paraId="4CB9DE5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1194117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786DE15B" w14:textId="77777777" w:rsidR="005C42E4" w:rsidRDefault="005C42E4">
            <w:pPr>
              <w:rPr>
                <w:rFonts w:eastAsiaTheme="minorEastAsia"/>
                <w:lang w:val="en-US" w:eastAsia="zh-CN"/>
              </w:rPr>
            </w:pPr>
          </w:p>
        </w:tc>
        <w:tc>
          <w:tcPr>
            <w:tcW w:w="5808" w:type="dxa"/>
          </w:tcPr>
          <w:p w14:paraId="2A6B60F0"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14:paraId="080ED328" w14:textId="77777777">
        <w:tc>
          <w:tcPr>
            <w:tcW w:w="1479" w:type="dxa"/>
          </w:tcPr>
          <w:p w14:paraId="266246E3"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462C89"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562754D7"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3DEEAA7A" w14:textId="77777777" w:rsidR="005C42E4" w:rsidRDefault="005C42E4">
            <w:pPr>
              <w:tabs>
                <w:tab w:val="left" w:pos="551"/>
              </w:tabs>
              <w:rPr>
                <w:rFonts w:eastAsiaTheme="minorEastAsia"/>
                <w:lang w:val="en-US" w:eastAsia="zh-CN"/>
              </w:rPr>
            </w:pPr>
          </w:p>
        </w:tc>
      </w:tr>
      <w:tr w:rsidR="005C42E4" w14:paraId="208F3D31" w14:textId="77777777">
        <w:tc>
          <w:tcPr>
            <w:tcW w:w="1479" w:type="dxa"/>
          </w:tcPr>
          <w:p w14:paraId="3BC747ED" w14:textId="77777777" w:rsidR="005C42E4" w:rsidRDefault="00A077D6">
            <w:pPr>
              <w:rPr>
                <w:rFonts w:eastAsia="Yu Mincho"/>
                <w:lang w:val="en-US" w:eastAsia="ja-JP"/>
              </w:rPr>
            </w:pPr>
            <w:r>
              <w:rPr>
                <w:rFonts w:eastAsia="Yu Mincho"/>
                <w:lang w:val="en-US" w:eastAsia="ja-JP"/>
              </w:rPr>
              <w:t>Intel</w:t>
            </w:r>
          </w:p>
        </w:tc>
        <w:tc>
          <w:tcPr>
            <w:tcW w:w="1372" w:type="dxa"/>
          </w:tcPr>
          <w:p w14:paraId="671F10E2" w14:textId="77777777" w:rsidR="005C42E4" w:rsidRDefault="00A077D6">
            <w:pPr>
              <w:tabs>
                <w:tab w:val="left" w:pos="551"/>
              </w:tabs>
              <w:rPr>
                <w:rFonts w:eastAsia="Yu Mincho"/>
                <w:lang w:val="en-US" w:eastAsia="ja-JP"/>
              </w:rPr>
            </w:pPr>
            <w:r>
              <w:rPr>
                <w:rFonts w:eastAsia="Yu Mincho"/>
                <w:lang w:val="en-US" w:eastAsia="ja-JP"/>
              </w:rPr>
              <w:t>Y</w:t>
            </w:r>
          </w:p>
        </w:tc>
        <w:tc>
          <w:tcPr>
            <w:tcW w:w="972" w:type="dxa"/>
          </w:tcPr>
          <w:p w14:paraId="2DD79A60" w14:textId="77777777" w:rsidR="005C42E4" w:rsidRDefault="00A077D6">
            <w:pPr>
              <w:rPr>
                <w:rFonts w:eastAsia="Yu Mincho"/>
                <w:lang w:val="en-US" w:eastAsia="ja-JP"/>
              </w:rPr>
            </w:pPr>
            <w:r>
              <w:rPr>
                <w:rFonts w:eastAsia="Yu Mincho"/>
                <w:lang w:val="en-US" w:eastAsia="ja-JP"/>
              </w:rPr>
              <w:t>Option 1</w:t>
            </w:r>
          </w:p>
        </w:tc>
        <w:tc>
          <w:tcPr>
            <w:tcW w:w="5808" w:type="dxa"/>
          </w:tcPr>
          <w:p w14:paraId="434A1A69" w14:textId="77777777"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0CE3F734" w14:textId="77777777"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14:paraId="78586D41" w14:textId="77777777">
        <w:tc>
          <w:tcPr>
            <w:tcW w:w="1479" w:type="dxa"/>
          </w:tcPr>
          <w:p w14:paraId="322B363A"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CC161A"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3678C4C7" w14:textId="77777777" w:rsidR="005C42E4" w:rsidRDefault="005C42E4">
            <w:pPr>
              <w:rPr>
                <w:rFonts w:eastAsia="Yu Mincho"/>
                <w:lang w:val="en-US" w:eastAsia="ja-JP"/>
              </w:rPr>
            </w:pPr>
          </w:p>
        </w:tc>
        <w:tc>
          <w:tcPr>
            <w:tcW w:w="5808" w:type="dxa"/>
          </w:tcPr>
          <w:p w14:paraId="5221DE42" w14:textId="77777777" w:rsidR="005C42E4" w:rsidRDefault="00A077D6">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5C42E4" w14:paraId="247AF943" w14:textId="77777777">
        <w:tc>
          <w:tcPr>
            <w:tcW w:w="1479" w:type="dxa"/>
          </w:tcPr>
          <w:p w14:paraId="73644A4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35731" w14:textId="77777777"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14:paraId="6EB4F04E"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2E73C3B1" w14:textId="77777777"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2A2731BF" w14:textId="77777777"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14:paraId="3CAC3B10" w14:textId="77777777" w:rsidR="005C42E4" w:rsidRDefault="00A077D6">
            <w:pPr>
              <w:pStyle w:val="ListParagraph"/>
              <w:numPr>
                <w:ilvl w:val="0"/>
                <w:numId w:val="42"/>
              </w:numPr>
              <w:rPr>
                <w:b/>
                <w:sz w:val="20"/>
                <w:szCs w:val="20"/>
                <w:lang w:val="en-US"/>
              </w:rPr>
            </w:pPr>
            <w:r>
              <w:rPr>
                <w:b/>
                <w:sz w:val="20"/>
                <w:szCs w:val="20"/>
                <w:lang w:val="en-US"/>
              </w:rPr>
              <w:t>Option 2b:</w:t>
            </w:r>
          </w:p>
          <w:p w14:paraId="3662A403" w14:textId="77777777" w:rsidR="005C42E4" w:rsidRDefault="00A077D6">
            <w:pPr>
              <w:pStyle w:val="ListParagraph"/>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013AE0B5"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ACB3C85"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DA011"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5E52AB1A"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14:paraId="4CC570E8" w14:textId="77777777">
        <w:tc>
          <w:tcPr>
            <w:tcW w:w="1479" w:type="dxa"/>
          </w:tcPr>
          <w:p w14:paraId="1CB939A3"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08E4E1D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FB86405"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6FE20422" w14:textId="77777777" w:rsidR="005C42E4" w:rsidRDefault="005C42E4">
            <w:pPr>
              <w:tabs>
                <w:tab w:val="left" w:pos="551"/>
              </w:tabs>
              <w:rPr>
                <w:rFonts w:eastAsiaTheme="minorEastAsia"/>
                <w:lang w:val="en-US" w:eastAsia="ja-JP"/>
              </w:rPr>
            </w:pPr>
          </w:p>
        </w:tc>
      </w:tr>
      <w:tr w:rsidR="005C42E4" w14:paraId="4BD69ABA" w14:textId="77777777">
        <w:tc>
          <w:tcPr>
            <w:tcW w:w="1479" w:type="dxa"/>
          </w:tcPr>
          <w:p w14:paraId="4D89452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262DDC7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86F2355"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AAB61DF" w14:textId="77777777" w:rsidR="005C42E4" w:rsidRDefault="005C42E4">
            <w:pPr>
              <w:tabs>
                <w:tab w:val="left" w:pos="551"/>
              </w:tabs>
              <w:rPr>
                <w:rFonts w:eastAsiaTheme="minorEastAsia"/>
                <w:lang w:val="en-US" w:eastAsia="ja-JP"/>
              </w:rPr>
            </w:pPr>
          </w:p>
        </w:tc>
      </w:tr>
      <w:tr w:rsidR="005C42E4" w14:paraId="1E8B8136" w14:textId="77777777">
        <w:tc>
          <w:tcPr>
            <w:tcW w:w="1479" w:type="dxa"/>
          </w:tcPr>
          <w:p w14:paraId="02FAAEEF"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6615C6BC" w14:textId="77777777"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14:paraId="6C76182D" w14:textId="77777777" w:rsidR="005C42E4" w:rsidRDefault="005C42E4">
            <w:pPr>
              <w:rPr>
                <w:rFonts w:eastAsiaTheme="minorEastAsia"/>
                <w:lang w:val="en-US" w:eastAsia="zh-CN"/>
              </w:rPr>
            </w:pPr>
          </w:p>
        </w:tc>
        <w:tc>
          <w:tcPr>
            <w:tcW w:w="5808" w:type="dxa"/>
          </w:tcPr>
          <w:p w14:paraId="098A6D30" w14:textId="77777777"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14:paraId="0596DE86" w14:textId="77777777">
        <w:tc>
          <w:tcPr>
            <w:tcW w:w="1479" w:type="dxa"/>
          </w:tcPr>
          <w:p w14:paraId="68E8C5F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005ECA"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14:paraId="3A414A18" w14:textId="77777777" w:rsidR="005C42E4" w:rsidRDefault="005C42E4">
            <w:pPr>
              <w:rPr>
                <w:rFonts w:eastAsiaTheme="minorEastAsia"/>
                <w:lang w:val="en-US" w:eastAsia="zh-CN"/>
              </w:rPr>
            </w:pPr>
          </w:p>
        </w:tc>
        <w:tc>
          <w:tcPr>
            <w:tcW w:w="5808" w:type="dxa"/>
          </w:tcPr>
          <w:p w14:paraId="75C444F8" w14:textId="77777777"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14:paraId="1F6408D3" w14:textId="77777777">
        <w:tc>
          <w:tcPr>
            <w:tcW w:w="1479" w:type="dxa"/>
          </w:tcPr>
          <w:p w14:paraId="07E37B0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CF42F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7EE0B778" w14:textId="77777777" w:rsidR="005C42E4" w:rsidRDefault="00A077D6">
            <w:pPr>
              <w:rPr>
                <w:rFonts w:eastAsiaTheme="minorEastAsia"/>
                <w:lang w:val="en-US" w:eastAsia="zh-CN"/>
              </w:rPr>
            </w:pPr>
            <w:r>
              <w:rPr>
                <w:rFonts w:eastAsiaTheme="minorEastAsia"/>
                <w:lang w:val="en-US" w:eastAsia="zh-CN"/>
              </w:rPr>
              <w:t>Option 1</w:t>
            </w:r>
          </w:p>
        </w:tc>
        <w:tc>
          <w:tcPr>
            <w:tcW w:w="5808" w:type="dxa"/>
          </w:tcPr>
          <w:p w14:paraId="0DEB8543" w14:textId="77777777"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14:paraId="49D5B87E" w14:textId="77777777">
        <w:tc>
          <w:tcPr>
            <w:tcW w:w="1479" w:type="dxa"/>
          </w:tcPr>
          <w:p w14:paraId="5BB343F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74264B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191EBD77" w14:textId="77777777" w:rsidR="005C42E4" w:rsidRDefault="005C42E4">
            <w:pPr>
              <w:rPr>
                <w:rFonts w:eastAsiaTheme="minorEastAsia"/>
                <w:lang w:val="en-US" w:eastAsia="zh-CN"/>
              </w:rPr>
            </w:pPr>
          </w:p>
        </w:tc>
        <w:tc>
          <w:tcPr>
            <w:tcW w:w="5808" w:type="dxa"/>
          </w:tcPr>
          <w:p w14:paraId="4B5730CF" w14:textId="77777777" w:rsidR="005C42E4" w:rsidRDefault="00A077D6">
            <w:pPr>
              <w:rPr>
                <w:lang w:val="en-US"/>
              </w:rPr>
            </w:pPr>
            <w:r>
              <w:rPr>
                <w:lang w:val="en-US"/>
              </w:rPr>
              <w:t>We do not support:  We can accept Option 2 as compromise, but we cannot accept the already agreed high-lighted below part to be FFS again</w:t>
            </w:r>
          </w:p>
          <w:p w14:paraId="6AF83FFA" w14:textId="77777777"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lastRenderedPageBreak/>
              <w:t>For RRC-configured active DL BWP,</w:t>
            </w:r>
          </w:p>
          <w:p w14:paraId="50BB3E4C" w14:textId="77777777"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3A51D9C7" w14:textId="77777777"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711C7DE8" w14:textId="77777777" w:rsidR="005C42E4" w:rsidRDefault="005C42E4">
            <w:pPr>
              <w:tabs>
                <w:tab w:val="left" w:pos="551"/>
              </w:tabs>
              <w:rPr>
                <w:rFonts w:eastAsiaTheme="minorEastAsia"/>
                <w:lang w:val="en-US" w:eastAsia="ko-KR"/>
              </w:rPr>
            </w:pPr>
          </w:p>
          <w:p w14:paraId="6D172C95" w14:textId="77777777" w:rsidR="005C42E4" w:rsidRDefault="00A077D6">
            <w:pPr>
              <w:tabs>
                <w:tab w:val="left" w:pos="551"/>
              </w:tabs>
              <w:rPr>
                <w:rFonts w:eastAsiaTheme="minorEastAsia"/>
                <w:lang w:val="en-US" w:eastAsia="ko-KR"/>
              </w:rPr>
            </w:pPr>
            <w:r>
              <w:rPr>
                <w:rFonts w:eastAsiaTheme="minorEastAsia"/>
                <w:lang w:val="en-US" w:eastAsia="ko-KR"/>
              </w:rPr>
              <w:t>And thus we would be fine with Samsung option 2b</w:t>
            </w:r>
          </w:p>
          <w:p w14:paraId="2D164159" w14:textId="77777777" w:rsidR="005C42E4" w:rsidRDefault="005C42E4">
            <w:pPr>
              <w:tabs>
                <w:tab w:val="left" w:pos="551"/>
              </w:tabs>
              <w:rPr>
                <w:rFonts w:eastAsiaTheme="minorEastAsia"/>
                <w:lang w:val="en-US" w:eastAsia="ko-KR"/>
              </w:rPr>
            </w:pPr>
          </w:p>
        </w:tc>
      </w:tr>
      <w:tr w:rsidR="005C42E4" w14:paraId="4C9F14A3" w14:textId="77777777">
        <w:tc>
          <w:tcPr>
            <w:tcW w:w="1479" w:type="dxa"/>
          </w:tcPr>
          <w:p w14:paraId="2713865A" w14:textId="77777777" w:rsidR="005C42E4" w:rsidRDefault="00A077D6">
            <w:pPr>
              <w:rPr>
                <w:rFonts w:eastAsiaTheme="minorEastAsia"/>
                <w:lang w:val="en-US" w:eastAsia="zh-CN"/>
              </w:rPr>
            </w:pPr>
            <w:r>
              <w:rPr>
                <w:rFonts w:eastAsiaTheme="minorEastAsia"/>
                <w:lang w:val="en-US" w:eastAsia="zh-CN"/>
              </w:rPr>
              <w:lastRenderedPageBreak/>
              <w:t>FUTUREWEI</w:t>
            </w:r>
          </w:p>
        </w:tc>
        <w:tc>
          <w:tcPr>
            <w:tcW w:w="1372" w:type="dxa"/>
          </w:tcPr>
          <w:p w14:paraId="3315F69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6CA2257E" w14:textId="77777777" w:rsidR="005C42E4" w:rsidRDefault="005C42E4">
            <w:pPr>
              <w:rPr>
                <w:rFonts w:eastAsiaTheme="minorEastAsia"/>
                <w:lang w:val="en-US" w:eastAsia="zh-CN"/>
              </w:rPr>
            </w:pPr>
          </w:p>
        </w:tc>
        <w:tc>
          <w:tcPr>
            <w:tcW w:w="5808" w:type="dxa"/>
          </w:tcPr>
          <w:p w14:paraId="238551C7" w14:textId="77777777" w:rsidR="005C42E4" w:rsidRDefault="00A077D6">
            <w:pPr>
              <w:rPr>
                <w:lang w:val="en-US"/>
              </w:rPr>
            </w:pPr>
            <w:r>
              <w:rPr>
                <w:lang w:val="en-US"/>
              </w:rPr>
              <w:t>We have a slight preference to option 2 but can also accept option 1</w:t>
            </w:r>
          </w:p>
        </w:tc>
      </w:tr>
      <w:tr w:rsidR="005C42E4" w14:paraId="271233CF" w14:textId="77777777">
        <w:tc>
          <w:tcPr>
            <w:tcW w:w="1479" w:type="dxa"/>
          </w:tcPr>
          <w:p w14:paraId="0DE786C9"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62A91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2A0E7D1A" w14:textId="77777777" w:rsidR="005C42E4" w:rsidRDefault="005C42E4">
            <w:pPr>
              <w:rPr>
                <w:rFonts w:eastAsiaTheme="minorEastAsia"/>
                <w:lang w:val="en-US" w:eastAsia="zh-CN"/>
              </w:rPr>
            </w:pPr>
          </w:p>
        </w:tc>
        <w:tc>
          <w:tcPr>
            <w:tcW w:w="5808" w:type="dxa"/>
          </w:tcPr>
          <w:p w14:paraId="08E20752" w14:textId="77777777"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14:paraId="623F8318" w14:textId="77777777"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14:paraId="5121A275" w14:textId="77777777">
        <w:tc>
          <w:tcPr>
            <w:tcW w:w="1479" w:type="dxa"/>
          </w:tcPr>
          <w:p w14:paraId="005A66F1"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272BDD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58E7036A" w14:textId="77777777"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317ADA9E" w14:textId="77777777"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14:paraId="0C380AA9" w14:textId="77777777">
        <w:tc>
          <w:tcPr>
            <w:tcW w:w="1479" w:type="dxa"/>
          </w:tcPr>
          <w:p w14:paraId="1262522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0F64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14:paraId="63354426" w14:textId="77777777" w:rsidR="005C42E4" w:rsidRDefault="00A077D6">
            <w:pPr>
              <w:rPr>
                <w:rFonts w:eastAsiaTheme="minorEastAsia"/>
                <w:lang w:val="en-US" w:eastAsia="zh-CN"/>
              </w:rPr>
            </w:pPr>
            <w:r>
              <w:rPr>
                <w:lang w:val="en-US" w:eastAsia="ko-KR"/>
              </w:rPr>
              <w:t>We prefer Option 1</w:t>
            </w:r>
          </w:p>
        </w:tc>
        <w:tc>
          <w:tcPr>
            <w:tcW w:w="5808" w:type="dxa"/>
          </w:tcPr>
          <w:p w14:paraId="0D845454" w14:textId="77777777" w:rsidR="005C42E4" w:rsidRDefault="00A077D6">
            <w:pPr>
              <w:rPr>
                <w:rFonts w:eastAsia="SimSun"/>
                <w:lang w:val="en-US" w:eastAsia="zh-CN"/>
              </w:rPr>
            </w:pPr>
            <w:r>
              <w:rPr>
                <w:rFonts w:eastAsia="SimSun"/>
                <w:lang w:val="en-US" w:eastAsia="zh-CN"/>
              </w:rPr>
              <w:t>We can consider Option 2 as a WA (pending RAN2/RAN4 confirmation) as a compromise if the following update is made.</w:t>
            </w:r>
          </w:p>
          <w:p w14:paraId="28A3CAEC" w14:textId="77777777" w:rsidR="005C42E4" w:rsidRDefault="00A077D6">
            <w:pPr>
              <w:pStyle w:val="ListParagraph"/>
              <w:numPr>
                <w:ilvl w:val="0"/>
                <w:numId w:val="42"/>
              </w:numPr>
              <w:rPr>
                <w:b/>
                <w:sz w:val="20"/>
                <w:szCs w:val="20"/>
                <w:lang w:val="en-US"/>
              </w:rPr>
            </w:pPr>
            <w:r>
              <w:rPr>
                <w:b/>
                <w:sz w:val="20"/>
                <w:szCs w:val="20"/>
                <w:lang w:val="en-US"/>
              </w:rPr>
              <w:t>Option 2:</w:t>
            </w:r>
          </w:p>
          <w:p w14:paraId="2EAC8040"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2AC0D9CA"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36FD93F"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34EE2EF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308B79FE"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3BFB7"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6EC365" w14:textId="77777777" w:rsidR="005C42E4" w:rsidRDefault="00A077D6">
            <w:pPr>
              <w:pStyle w:val="ListParagraph"/>
              <w:numPr>
                <w:ilvl w:val="2"/>
                <w:numId w:val="42"/>
              </w:numPr>
              <w:rPr>
                <w:b/>
                <w:sz w:val="20"/>
                <w:szCs w:val="20"/>
                <w:lang w:val="en-US"/>
              </w:rPr>
            </w:pPr>
            <w:r>
              <w:rPr>
                <w:b/>
                <w:strike/>
                <w:color w:val="7030A0"/>
                <w:sz w:val="20"/>
                <w:szCs w:val="20"/>
                <w:lang w:val="en-US"/>
              </w:rPr>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14:paraId="2B4AD388" w14:textId="77777777" w:rsidR="005C42E4" w:rsidRDefault="00A077D6">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Default="00A077D6">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C42E4" w14:paraId="10FB56EF" w14:textId="77777777">
        <w:tc>
          <w:tcPr>
            <w:tcW w:w="1479" w:type="dxa"/>
          </w:tcPr>
          <w:p w14:paraId="5CFD9D54" w14:textId="77777777" w:rsidR="005C42E4" w:rsidRDefault="00A077D6">
            <w:pPr>
              <w:rPr>
                <w:rFonts w:eastAsia="DengXian"/>
                <w:lang w:val="en-US" w:eastAsia="zh-CN"/>
              </w:rPr>
            </w:pPr>
            <w:r>
              <w:rPr>
                <w:rFonts w:eastAsia="DengXian"/>
                <w:lang w:val="en-US" w:eastAsia="zh-CN"/>
              </w:rPr>
              <w:lastRenderedPageBreak/>
              <w:t>IDCC</w:t>
            </w:r>
          </w:p>
        </w:tc>
        <w:tc>
          <w:tcPr>
            <w:tcW w:w="1372" w:type="dxa"/>
          </w:tcPr>
          <w:p w14:paraId="0889989A" w14:textId="77777777" w:rsidR="005C42E4" w:rsidRDefault="00A077D6">
            <w:pPr>
              <w:tabs>
                <w:tab w:val="left" w:pos="551"/>
              </w:tabs>
              <w:rPr>
                <w:rFonts w:eastAsia="DengXian"/>
                <w:lang w:val="en-US" w:eastAsia="ko-KR"/>
              </w:rPr>
            </w:pPr>
            <w:r>
              <w:rPr>
                <w:rFonts w:eastAsia="DengXian"/>
                <w:lang w:val="en-US" w:eastAsia="ko-KR"/>
              </w:rPr>
              <w:t>Y</w:t>
            </w:r>
          </w:p>
        </w:tc>
        <w:tc>
          <w:tcPr>
            <w:tcW w:w="972" w:type="dxa"/>
          </w:tcPr>
          <w:p w14:paraId="21B013CE" w14:textId="77777777" w:rsidR="005C42E4" w:rsidRDefault="00A077D6">
            <w:pPr>
              <w:rPr>
                <w:lang w:val="en-US" w:eastAsia="ko-KR"/>
              </w:rPr>
            </w:pPr>
            <w:r>
              <w:rPr>
                <w:lang w:val="en-US" w:eastAsia="ko-KR"/>
              </w:rPr>
              <w:t>Option 2</w:t>
            </w:r>
          </w:p>
        </w:tc>
        <w:tc>
          <w:tcPr>
            <w:tcW w:w="5808" w:type="dxa"/>
          </w:tcPr>
          <w:p w14:paraId="7AF480BA" w14:textId="77777777" w:rsidR="005C42E4" w:rsidRDefault="005C42E4">
            <w:pPr>
              <w:rPr>
                <w:rFonts w:eastAsia="SimSun"/>
                <w:lang w:val="en-US" w:eastAsia="zh-CN"/>
              </w:rPr>
            </w:pPr>
          </w:p>
        </w:tc>
      </w:tr>
      <w:tr w:rsidR="005C42E4" w14:paraId="367B07B8" w14:textId="77777777">
        <w:tc>
          <w:tcPr>
            <w:tcW w:w="1479" w:type="dxa"/>
          </w:tcPr>
          <w:p w14:paraId="1542CFF1" w14:textId="77777777" w:rsidR="005C42E4" w:rsidRDefault="00A077D6">
            <w:pPr>
              <w:rPr>
                <w:rFonts w:eastAsia="DengXian"/>
                <w:lang w:val="en-US" w:eastAsia="zh-CN"/>
              </w:rPr>
            </w:pPr>
            <w:r>
              <w:rPr>
                <w:rFonts w:eastAsia="DengXian"/>
                <w:lang w:val="en-US" w:eastAsia="zh-CN"/>
              </w:rPr>
              <w:t>Nokia, NSB</w:t>
            </w:r>
          </w:p>
        </w:tc>
        <w:tc>
          <w:tcPr>
            <w:tcW w:w="1372" w:type="dxa"/>
          </w:tcPr>
          <w:p w14:paraId="3F2FFE1C" w14:textId="77777777" w:rsidR="005C42E4" w:rsidRDefault="00A077D6">
            <w:pPr>
              <w:tabs>
                <w:tab w:val="left" w:pos="551"/>
              </w:tabs>
              <w:rPr>
                <w:rFonts w:eastAsia="DengXian"/>
                <w:lang w:val="en-US" w:eastAsia="ko-KR"/>
              </w:rPr>
            </w:pPr>
            <w:r>
              <w:rPr>
                <w:rFonts w:eastAsia="DengXian"/>
                <w:lang w:val="en-US" w:eastAsia="ko-KR"/>
              </w:rPr>
              <w:t>Y</w:t>
            </w:r>
          </w:p>
        </w:tc>
        <w:tc>
          <w:tcPr>
            <w:tcW w:w="972" w:type="dxa"/>
          </w:tcPr>
          <w:p w14:paraId="2F343C6F" w14:textId="77777777" w:rsidR="005C42E4" w:rsidRDefault="00A077D6">
            <w:pPr>
              <w:rPr>
                <w:lang w:val="en-US" w:eastAsia="ko-KR"/>
              </w:rPr>
            </w:pPr>
            <w:r>
              <w:rPr>
                <w:lang w:val="en-US" w:eastAsia="ko-KR"/>
              </w:rPr>
              <w:t>Option 1</w:t>
            </w:r>
          </w:p>
        </w:tc>
        <w:tc>
          <w:tcPr>
            <w:tcW w:w="5808" w:type="dxa"/>
          </w:tcPr>
          <w:p w14:paraId="01FF3403" w14:textId="77777777" w:rsidR="005C42E4" w:rsidRDefault="00A077D6">
            <w:pPr>
              <w:rPr>
                <w:rFonts w:eastAsia="SimSun"/>
                <w:lang w:val="en-US" w:eastAsia="zh-CN"/>
              </w:rPr>
            </w:pPr>
            <w:r>
              <w:rPr>
                <w:rFonts w:eastAsia="SimSun"/>
                <w:lang w:val="en-US" w:eastAsia="zh-CN"/>
              </w:rPr>
              <w:t>We can also accept Option 2 as a compromise</w:t>
            </w:r>
          </w:p>
        </w:tc>
      </w:tr>
      <w:tr w:rsidR="005C42E4" w14:paraId="7F29D004" w14:textId="77777777">
        <w:tc>
          <w:tcPr>
            <w:tcW w:w="1479" w:type="dxa"/>
          </w:tcPr>
          <w:p w14:paraId="28E3F344" w14:textId="77777777" w:rsidR="005C42E4" w:rsidRDefault="00A077D6">
            <w:pPr>
              <w:rPr>
                <w:rFonts w:eastAsia="DengXian"/>
                <w:lang w:val="en-US" w:eastAsia="zh-CN"/>
              </w:rPr>
            </w:pPr>
            <w:r>
              <w:rPr>
                <w:rFonts w:eastAsiaTheme="minorEastAsia"/>
                <w:lang w:val="en-US" w:eastAsia="zh-CN"/>
              </w:rPr>
              <w:t>FL4</w:t>
            </w:r>
          </w:p>
        </w:tc>
        <w:tc>
          <w:tcPr>
            <w:tcW w:w="8152" w:type="dxa"/>
            <w:gridSpan w:val="3"/>
          </w:tcPr>
          <w:p w14:paraId="4BF844E1" w14:textId="77777777" w:rsidR="005C42E4" w:rsidRDefault="00A077D6">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Default="00A077D6">
            <w:pPr>
              <w:rPr>
                <w:b/>
                <w:lang w:val="en-US"/>
              </w:rPr>
            </w:pPr>
            <w:r>
              <w:rPr>
                <w:b/>
                <w:highlight w:val="yellow"/>
                <w:lang w:val="en-US"/>
              </w:rPr>
              <w:t>High Priority Proposal 3.2-4b</w:t>
            </w:r>
            <w:r>
              <w:rPr>
                <w:b/>
                <w:lang w:val="en-US"/>
              </w:rPr>
              <w:t>:</w:t>
            </w:r>
          </w:p>
          <w:p w14:paraId="11394A7E"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DEB790C"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D8FA0D2"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A195B7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9D814B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19F9ACE"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5302A10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6E7B13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2185EBD0"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F394C3C"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742E6F36"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50F4761"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63239B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FDC12E5"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CD9BA1"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62D8516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FB85F39"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14:paraId="6BADC1AA" w14:textId="77777777">
        <w:tc>
          <w:tcPr>
            <w:tcW w:w="1479" w:type="dxa"/>
          </w:tcPr>
          <w:p w14:paraId="021E2025" w14:textId="77777777" w:rsidR="005C42E4" w:rsidRDefault="00A077D6">
            <w:pPr>
              <w:rPr>
                <w:rFonts w:eastAsia="DengXian"/>
                <w:lang w:val="en-US" w:eastAsia="zh-CN"/>
              </w:rPr>
            </w:pPr>
            <w:r>
              <w:rPr>
                <w:rFonts w:eastAsiaTheme="minorEastAsia"/>
                <w:lang w:val="en-US" w:eastAsia="zh-CN"/>
              </w:rPr>
              <w:t>FL5</w:t>
            </w:r>
          </w:p>
        </w:tc>
        <w:tc>
          <w:tcPr>
            <w:tcW w:w="8152" w:type="dxa"/>
            <w:gridSpan w:val="3"/>
          </w:tcPr>
          <w:p w14:paraId="58C3D420" w14:textId="77777777" w:rsidR="005C42E4" w:rsidRDefault="00A077D6">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03EB9923" w14:textId="77777777" w:rsidR="005C42E4" w:rsidRDefault="005C42E4">
      <w:pPr>
        <w:spacing w:after="100" w:afterAutospacing="1"/>
        <w:jc w:val="both"/>
        <w:rPr>
          <w:lang w:val="en-US"/>
        </w:rPr>
      </w:pPr>
    </w:p>
    <w:p w14:paraId="005E894B" w14:textId="77777777"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45C5B0DA" w14:textId="77777777" w:rsidR="005C42E4" w:rsidRDefault="00A077D6">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14:paraId="1473D5C2" w14:textId="77777777">
        <w:tc>
          <w:tcPr>
            <w:tcW w:w="1150" w:type="dxa"/>
            <w:shd w:val="clear" w:color="auto" w:fill="D9D9D9" w:themeFill="background1" w:themeFillShade="D9"/>
          </w:tcPr>
          <w:p w14:paraId="4C1E7449" w14:textId="77777777" w:rsidR="005C42E4" w:rsidRDefault="00A077D6">
            <w:pPr>
              <w:rPr>
                <w:b/>
                <w:bCs/>
                <w:lang w:val="en-US"/>
              </w:rPr>
            </w:pPr>
            <w:r>
              <w:rPr>
                <w:b/>
                <w:bCs/>
                <w:lang w:val="en-US"/>
              </w:rPr>
              <w:t>Company</w:t>
            </w:r>
          </w:p>
        </w:tc>
        <w:tc>
          <w:tcPr>
            <w:tcW w:w="666" w:type="dxa"/>
            <w:shd w:val="clear" w:color="auto" w:fill="D9D9D9" w:themeFill="background1" w:themeFillShade="D9"/>
          </w:tcPr>
          <w:p w14:paraId="475FFB9F" w14:textId="77777777" w:rsidR="005C42E4" w:rsidRDefault="00A077D6">
            <w:pPr>
              <w:rPr>
                <w:b/>
                <w:bCs/>
                <w:lang w:val="en-US"/>
              </w:rPr>
            </w:pPr>
            <w:r>
              <w:rPr>
                <w:b/>
                <w:bCs/>
                <w:lang w:val="en-US"/>
              </w:rPr>
              <w:t>Y/N</w:t>
            </w:r>
          </w:p>
        </w:tc>
        <w:tc>
          <w:tcPr>
            <w:tcW w:w="7956" w:type="dxa"/>
            <w:shd w:val="clear" w:color="auto" w:fill="D9D9D9" w:themeFill="background1" w:themeFillShade="D9"/>
          </w:tcPr>
          <w:p w14:paraId="4844DA34" w14:textId="77777777" w:rsidR="005C42E4" w:rsidRDefault="00A077D6">
            <w:pPr>
              <w:rPr>
                <w:b/>
                <w:bCs/>
                <w:lang w:val="en-US"/>
              </w:rPr>
            </w:pPr>
            <w:r>
              <w:rPr>
                <w:b/>
                <w:bCs/>
                <w:lang w:val="en-US"/>
              </w:rPr>
              <w:t>Comments</w:t>
            </w:r>
          </w:p>
        </w:tc>
      </w:tr>
      <w:tr w:rsidR="005C42E4" w14:paraId="5500EA91" w14:textId="77777777">
        <w:tc>
          <w:tcPr>
            <w:tcW w:w="1150" w:type="dxa"/>
          </w:tcPr>
          <w:p w14:paraId="3ADC374A" w14:textId="77777777" w:rsidR="005C42E4" w:rsidRDefault="00A077D6">
            <w:pPr>
              <w:rPr>
                <w:rFonts w:eastAsiaTheme="minorEastAsia"/>
                <w:lang w:val="en-US" w:eastAsia="zh-CN"/>
              </w:rPr>
            </w:pPr>
            <w:r>
              <w:rPr>
                <w:rFonts w:eastAsiaTheme="minorEastAsia"/>
                <w:lang w:val="en-US" w:eastAsia="zh-CN"/>
              </w:rPr>
              <w:t>vivo</w:t>
            </w:r>
          </w:p>
        </w:tc>
        <w:tc>
          <w:tcPr>
            <w:tcW w:w="666" w:type="dxa"/>
          </w:tcPr>
          <w:p w14:paraId="2D41D41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173729E" w14:textId="77777777"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14:paraId="6882AC40" w14:textId="77777777">
        <w:tc>
          <w:tcPr>
            <w:tcW w:w="1150" w:type="dxa"/>
          </w:tcPr>
          <w:p w14:paraId="1F33AE58"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666" w:type="dxa"/>
          </w:tcPr>
          <w:p w14:paraId="1CB42E8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4768B7B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Default="00A077D6">
            <w:pPr>
              <w:rPr>
                <w:lang w:val="en-US" w:eastAsia="ko-KR"/>
              </w:rPr>
            </w:pPr>
            <w:r>
              <w:rPr>
                <w:noProof/>
                <w:lang w:eastAsia="en-GB"/>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924478" cy="2244111"/>
                          </a:xfrm>
                          <a:prstGeom prst="rect">
                            <a:avLst/>
                          </a:prstGeom>
                        </pic:spPr>
                      </pic:pic>
                    </a:graphicData>
                  </a:graphic>
                </wp:inline>
              </w:drawing>
            </w:r>
          </w:p>
        </w:tc>
      </w:tr>
      <w:tr w:rsidR="005C42E4" w14:paraId="25FC0D36" w14:textId="77777777">
        <w:tc>
          <w:tcPr>
            <w:tcW w:w="1150" w:type="dxa"/>
          </w:tcPr>
          <w:p w14:paraId="78170FC7" w14:textId="77777777" w:rsidR="005C42E4" w:rsidRDefault="00A077D6">
            <w:pPr>
              <w:rPr>
                <w:rFonts w:eastAsiaTheme="minorEastAsia"/>
                <w:lang w:val="en-US" w:eastAsia="zh-CN"/>
              </w:rPr>
            </w:pPr>
            <w:r>
              <w:rPr>
                <w:rFonts w:eastAsiaTheme="minorEastAsia"/>
                <w:lang w:val="en-US" w:eastAsia="zh-CN"/>
              </w:rPr>
              <w:t xml:space="preserve">Nordic </w:t>
            </w:r>
          </w:p>
        </w:tc>
        <w:tc>
          <w:tcPr>
            <w:tcW w:w="666" w:type="dxa"/>
          </w:tcPr>
          <w:p w14:paraId="27C5412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5613262" w14:textId="77777777"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Default="00A077D6">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5C42E4" w14:paraId="181CC850" w14:textId="77777777">
        <w:tc>
          <w:tcPr>
            <w:tcW w:w="1150" w:type="dxa"/>
          </w:tcPr>
          <w:p w14:paraId="5193A92F" w14:textId="77777777" w:rsidR="005C42E4" w:rsidRDefault="00A077D6">
            <w:pPr>
              <w:rPr>
                <w:rFonts w:eastAsiaTheme="minorEastAsia"/>
                <w:lang w:val="en-US" w:eastAsia="zh-CN"/>
              </w:rPr>
            </w:pPr>
            <w:r>
              <w:rPr>
                <w:rFonts w:eastAsiaTheme="minorEastAsia"/>
                <w:lang w:val="en-US" w:eastAsia="zh-CN"/>
              </w:rPr>
              <w:t>Ericsson</w:t>
            </w:r>
          </w:p>
        </w:tc>
        <w:tc>
          <w:tcPr>
            <w:tcW w:w="666" w:type="dxa"/>
          </w:tcPr>
          <w:p w14:paraId="28CE3E6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0B3BBB99" w14:textId="77777777" w:rsidR="005C42E4" w:rsidRDefault="00A077D6">
            <w:pPr>
              <w:rPr>
                <w:lang w:val="en-US" w:eastAsia="ko-KR"/>
              </w:rPr>
            </w:pPr>
            <w:r>
              <w:rPr>
                <w:lang w:val="en-US" w:eastAsia="ko-KR"/>
              </w:rPr>
              <w:t>The following aspects should be studied further:</w:t>
            </w:r>
          </w:p>
          <w:p w14:paraId="0D98A471"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15FA3DEA"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3C25FB0C"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14:paraId="7D752EDD" w14:textId="77777777">
        <w:tc>
          <w:tcPr>
            <w:tcW w:w="1150" w:type="dxa"/>
          </w:tcPr>
          <w:p w14:paraId="233D6D72" w14:textId="77777777" w:rsidR="005C42E4" w:rsidRDefault="00A077D6">
            <w:pPr>
              <w:rPr>
                <w:rFonts w:eastAsiaTheme="minorEastAsia"/>
                <w:lang w:val="en-US" w:eastAsia="zh-CN"/>
              </w:rPr>
            </w:pPr>
            <w:r>
              <w:rPr>
                <w:rFonts w:eastAsiaTheme="minorEastAsia"/>
                <w:lang w:val="en-US" w:eastAsia="zh-CN"/>
              </w:rPr>
              <w:t>Intel</w:t>
            </w:r>
          </w:p>
        </w:tc>
        <w:tc>
          <w:tcPr>
            <w:tcW w:w="666" w:type="dxa"/>
          </w:tcPr>
          <w:p w14:paraId="069C73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B105AB9" w14:textId="77777777" w:rsidR="005C42E4" w:rsidRDefault="00A077D6">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14:paraId="35ED500E" w14:textId="77777777">
        <w:tc>
          <w:tcPr>
            <w:tcW w:w="1150" w:type="dxa"/>
          </w:tcPr>
          <w:p w14:paraId="1393D551" w14:textId="77777777" w:rsidR="005C42E4" w:rsidRDefault="00A077D6">
            <w:pPr>
              <w:rPr>
                <w:rFonts w:eastAsiaTheme="minorEastAsia"/>
                <w:lang w:val="en-US" w:eastAsia="zh-CN"/>
              </w:rPr>
            </w:pPr>
            <w:r>
              <w:rPr>
                <w:rFonts w:eastAsiaTheme="minorEastAsia"/>
                <w:lang w:val="en-US" w:eastAsia="zh-CN"/>
              </w:rPr>
              <w:t>NEC</w:t>
            </w:r>
          </w:p>
        </w:tc>
        <w:tc>
          <w:tcPr>
            <w:tcW w:w="666" w:type="dxa"/>
          </w:tcPr>
          <w:p w14:paraId="296B2FD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1015F88F" w14:textId="77777777" w:rsidR="005C42E4" w:rsidRDefault="00A077D6">
            <w:pPr>
              <w:rPr>
                <w:lang w:val="en-US" w:eastAsia="ko-KR"/>
              </w:rPr>
            </w:pPr>
            <w:r>
              <w:rPr>
                <w:lang w:val="en-US" w:eastAsia="ko-KR"/>
              </w:rPr>
              <w:t>Agree with Ericsson.</w:t>
            </w:r>
          </w:p>
        </w:tc>
      </w:tr>
      <w:tr w:rsidR="005C42E4" w14:paraId="06FBFCFF" w14:textId="77777777">
        <w:tc>
          <w:tcPr>
            <w:tcW w:w="1150" w:type="dxa"/>
          </w:tcPr>
          <w:p w14:paraId="6C24F536" w14:textId="77777777" w:rsidR="005C42E4" w:rsidRDefault="00A077D6">
            <w:pPr>
              <w:rPr>
                <w:rFonts w:eastAsiaTheme="minorEastAsia"/>
                <w:lang w:val="en-US" w:eastAsia="zh-CN"/>
              </w:rPr>
            </w:pPr>
            <w:r>
              <w:rPr>
                <w:rFonts w:eastAsia="Yu Mincho"/>
                <w:lang w:val="en-US" w:eastAsia="ja-JP"/>
              </w:rPr>
              <w:t>DOCOMO</w:t>
            </w:r>
          </w:p>
        </w:tc>
        <w:tc>
          <w:tcPr>
            <w:tcW w:w="666" w:type="dxa"/>
          </w:tcPr>
          <w:p w14:paraId="60E0076F" w14:textId="77777777" w:rsidR="005C42E4" w:rsidRDefault="005C42E4">
            <w:pPr>
              <w:tabs>
                <w:tab w:val="left" w:pos="551"/>
              </w:tabs>
              <w:rPr>
                <w:rFonts w:eastAsiaTheme="minorEastAsia"/>
                <w:lang w:val="en-US" w:eastAsia="zh-CN"/>
              </w:rPr>
            </w:pPr>
          </w:p>
        </w:tc>
        <w:tc>
          <w:tcPr>
            <w:tcW w:w="7956" w:type="dxa"/>
          </w:tcPr>
          <w:p w14:paraId="0D8A200B" w14:textId="77777777" w:rsidR="005C42E4" w:rsidRDefault="00A077D6">
            <w:pPr>
              <w:rPr>
                <w:lang w:val="en-US" w:eastAsia="ko-KR"/>
              </w:rPr>
            </w:pPr>
            <w:r>
              <w:rPr>
                <w:rFonts w:eastAsia="Yu Mincho"/>
                <w:lang w:val="en-US" w:eastAsia="ja-JP"/>
              </w:rPr>
              <w:t>Regarding serving cell measurement, we can send an LS to RAN2/RAN4 to ask the feasibility.</w:t>
            </w:r>
          </w:p>
        </w:tc>
      </w:tr>
      <w:tr w:rsidR="005C42E4" w14:paraId="309233D4" w14:textId="77777777">
        <w:tc>
          <w:tcPr>
            <w:tcW w:w="1150" w:type="dxa"/>
          </w:tcPr>
          <w:p w14:paraId="0C25828E" w14:textId="77777777" w:rsidR="005C42E4" w:rsidRDefault="00A077D6">
            <w:pPr>
              <w:rPr>
                <w:rFonts w:eastAsiaTheme="minorEastAsia"/>
                <w:lang w:val="en-US" w:eastAsia="zh-CN"/>
              </w:rPr>
            </w:pPr>
            <w:r>
              <w:rPr>
                <w:rFonts w:eastAsiaTheme="minorEastAsia"/>
                <w:lang w:val="en-US" w:eastAsia="zh-CN"/>
              </w:rPr>
              <w:t>Xiaomi</w:t>
            </w:r>
          </w:p>
        </w:tc>
        <w:tc>
          <w:tcPr>
            <w:tcW w:w="666" w:type="dxa"/>
          </w:tcPr>
          <w:p w14:paraId="160E32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9BD5C7F" w14:textId="77777777" w:rsidR="005C42E4" w:rsidRDefault="005C42E4">
            <w:pPr>
              <w:rPr>
                <w:rFonts w:eastAsia="Yu Mincho"/>
                <w:lang w:val="en-US" w:eastAsia="ja-JP"/>
              </w:rPr>
            </w:pPr>
          </w:p>
        </w:tc>
      </w:tr>
      <w:tr w:rsidR="005C42E4" w14:paraId="0C94871B" w14:textId="77777777">
        <w:tc>
          <w:tcPr>
            <w:tcW w:w="1150" w:type="dxa"/>
          </w:tcPr>
          <w:p w14:paraId="73DB0EA0" w14:textId="77777777" w:rsidR="005C42E4" w:rsidRDefault="00A077D6">
            <w:pPr>
              <w:rPr>
                <w:rFonts w:eastAsiaTheme="minorEastAsia"/>
                <w:lang w:val="en-US" w:eastAsia="zh-CN"/>
              </w:rPr>
            </w:pPr>
            <w:r>
              <w:rPr>
                <w:rFonts w:eastAsiaTheme="minorEastAsia"/>
                <w:lang w:val="en-US" w:eastAsia="zh-CN"/>
              </w:rPr>
              <w:t>CATT</w:t>
            </w:r>
          </w:p>
        </w:tc>
        <w:tc>
          <w:tcPr>
            <w:tcW w:w="666" w:type="dxa"/>
          </w:tcPr>
          <w:p w14:paraId="35CCFC53"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14:paraId="13F8BAB8" w14:textId="77777777"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Default="00A077D6">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5C42E4" w14:paraId="607315D4" w14:textId="77777777">
        <w:tc>
          <w:tcPr>
            <w:tcW w:w="1150" w:type="dxa"/>
          </w:tcPr>
          <w:p w14:paraId="390FCFC1" w14:textId="77777777" w:rsidR="005C42E4" w:rsidRDefault="00A077D6">
            <w:pPr>
              <w:rPr>
                <w:rFonts w:eastAsiaTheme="minorEastAsia"/>
                <w:lang w:val="en-US" w:eastAsia="zh-CN"/>
              </w:rPr>
            </w:pPr>
            <w:r>
              <w:rPr>
                <w:rFonts w:eastAsiaTheme="minorEastAsia"/>
                <w:lang w:val="en-US" w:eastAsia="zh-CN"/>
              </w:rPr>
              <w:t>OPPO</w:t>
            </w:r>
          </w:p>
        </w:tc>
        <w:tc>
          <w:tcPr>
            <w:tcW w:w="666" w:type="dxa"/>
          </w:tcPr>
          <w:p w14:paraId="2EA1F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171D7736" w14:textId="77777777" w:rsidR="005C42E4" w:rsidRDefault="005C42E4">
            <w:pPr>
              <w:rPr>
                <w:rFonts w:eastAsiaTheme="minorEastAsia"/>
                <w:lang w:val="en-US" w:eastAsia="zh-CN"/>
              </w:rPr>
            </w:pPr>
          </w:p>
        </w:tc>
      </w:tr>
      <w:tr w:rsidR="005C42E4" w14:paraId="24A09BEF" w14:textId="77777777">
        <w:tc>
          <w:tcPr>
            <w:tcW w:w="1150" w:type="dxa"/>
          </w:tcPr>
          <w:p w14:paraId="3A193D3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754EE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6F90E4A6" w14:textId="77777777"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14:paraId="36A05A01" w14:textId="77777777">
        <w:tc>
          <w:tcPr>
            <w:tcW w:w="1150" w:type="dxa"/>
          </w:tcPr>
          <w:p w14:paraId="408ADB64" w14:textId="77777777" w:rsidR="005C42E4" w:rsidRDefault="00A077D6">
            <w:pPr>
              <w:rPr>
                <w:rFonts w:eastAsiaTheme="minorEastAsia"/>
                <w:lang w:val="en-US" w:eastAsia="zh-CN"/>
              </w:rPr>
            </w:pPr>
            <w:r>
              <w:rPr>
                <w:rFonts w:eastAsiaTheme="minorEastAsia"/>
                <w:lang w:val="en-US" w:eastAsia="zh-CN"/>
              </w:rPr>
              <w:lastRenderedPageBreak/>
              <w:t>Huawei, HiSi</w:t>
            </w:r>
          </w:p>
        </w:tc>
        <w:tc>
          <w:tcPr>
            <w:tcW w:w="666" w:type="dxa"/>
          </w:tcPr>
          <w:p w14:paraId="2A0F74AE"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2DFBF986" w14:textId="77777777"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14:paraId="22A5396B" w14:textId="77777777">
        <w:tc>
          <w:tcPr>
            <w:tcW w:w="1150" w:type="dxa"/>
          </w:tcPr>
          <w:p w14:paraId="40A9A76A" w14:textId="77777777" w:rsidR="005C42E4" w:rsidRDefault="00A077D6">
            <w:pPr>
              <w:rPr>
                <w:rFonts w:eastAsiaTheme="minorEastAsia"/>
                <w:lang w:val="en-US" w:eastAsia="ko-KR"/>
              </w:rPr>
            </w:pPr>
            <w:r>
              <w:rPr>
                <w:rFonts w:eastAsiaTheme="minorEastAsia"/>
                <w:lang w:val="en-US" w:eastAsia="ko-KR"/>
              </w:rPr>
              <w:t>LGE</w:t>
            </w:r>
          </w:p>
        </w:tc>
        <w:tc>
          <w:tcPr>
            <w:tcW w:w="666" w:type="dxa"/>
          </w:tcPr>
          <w:p w14:paraId="4788592F"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54D24B72" w14:textId="77777777"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14:paraId="3B0892D2" w14:textId="77777777">
        <w:tc>
          <w:tcPr>
            <w:tcW w:w="1150" w:type="dxa"/>
          </w:tcPr>
          <w:p w14:paraId="37989204" w14:textId="77777777" w:rsidR="005C42E4" w:rsidRDefault="00A077D6">
            <w:pPr>
              <w:rPr>
                <w:rFonts w:eastAsia="Malgun Gothic"/>
                <w:lang w:val="en-US" w:eastAsia="ko-KR"/>
              </w:rPr>
            </w:pPr>
            <w:r>
              <w:rPr>
                <w:rFonts w:eastAsia="Malgun Gothic"/>
                <w:lang w:val="en-US" w:eastAsia="ko-KR"/>
              </w:rPr>
              <w:t>Spreadtrum</w:t>
            </w:r>
          </w:p>
        </w:tc>
        <w:tc>
          <w:tcPr>
            <w:tcW w:w="666" w:type="dxa"/>
          </w:tcPr>
          <w:p w14:paraId="73267C9D" w14:textId="77777777"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14:paraId="26879915" w14:textId="77777777" w:rsidR="005C42E4" w:rsidRDefault="005C42E4">
            <w:pPr>
              <w:rPr>
                <w:rFonts w:eastAsiaTheme="minorEastAsia"/>
                <w:lang w:val="en-US" w:eastAsia="ko-KR"/>
              </w:rPr>
            </w:pPr>
          </w:p>
        </w:tc>
      </w:tr>
      <w:tr w:rsidR="005C42E4" w14:paraId="3F3F4A8D" w14:textId="77777777">
        <w:tc>
          <w:tcPr>
            <w:tcW w:w="1150" w:type="dxa"/>
          </w:tcPr>
          <w:p w14:paraId="52F5541C" w14:textId="77777777" w:rsidR="005C42E4" w:rsidRDefault="00A077D6">
            <w:pPr>
              <w:rPr>
                <w:rFonts w:eastAsiaTheme="minorEastAsia"/>
                <w:lang w:val="en-US" w:eastAsia="ko-KR"/>
              </w:rPr>
            </w:pPr>
            <w:r>
              <w:rPr>
                <w:rFonts w:eastAsiaTheme="minorEastAsia"/>
                <w:lang w:val="en-US" w:eastAsia="zh-CN"/>
              </w:rPr>
              <w:t>ZTE, Sanechips</w:t>
            </w:r>
          </w:p>
        </w:tc>
        <w:tc>
          <w:tcPr>
            <w:tcW w:w="666" w:type="dxa"/>
          </w:tcPr>
          <w:p w14:paraId="28A89D80" w14:textId="77777777" w:rsidR="005C42E4" w:rsidRDefault="00A077D6">
            <w:pPr>
              <w:tabs>
                <w:tab w:val="left" w:pos="551"/>
              </w:tabs>
              <w:rPr>
                <w:rFonts w:eastAsiaTheme="minorEastAsia"/>
                <w:lang w:val="en-US" w:eastAsia="ko-KR"/>
              </w:rPr>
            </w:pPr>
            <w:r>
              <w:rPr>
                <w:rFonts w:eastAsiaTheme="minorEastAsia"/>
                <w:lang w:val="en-US" w:eastAsia="zh-CN"/>
              </w:rPr>
              <w:t>FFS</w:t>
            </w:r>
          </w:p>
        </w:tc>
        <w:tc>
          <w:tcPr>
            <w:tcW w:w="7956" w:type="dxa"/>
          </w:tcPr>
          <w:p w14:paraId="67AEFD7B" w14:textId="77777777" w:rsidR="005C42E4" w:rsidRDefault="00A077D6">
            <w:pPr>
              <w:rPr>
                <w:rFonts w:eastAsiaTheme="minorEastAsia"/>
                <w:lang w:val="en-US" w:eastAsia="ko-KR"/>
              </w:rPr>
            </w:pPr>
            <w:r>
              <w:rPr>
                <w:rFonts w:eastAsiaTheme="minorEastAsia"/>
                <w:lang w:val="en-US" w:eastAsia="zh-CN"/>
              </w:rPr>
              <w:t>Similar view with Ericsson.</w:t>
            </w:r>
          </w:p>
        </w:tc>
      </w:tr>
      <w:tr w:rsidR="005C42E4" w14:paraId="4C38C21F" w14:textId="77777777">
        <w:tc>
          <w:tcPr>
            <w:tcW w:w="1150" w:type="dxa"/>
          </w:tcPr>
          <w:p w14:paraId="7A1BC827" w14:textId="77777777" w:rsidR="005C42E4" w:rsidRDefault="00A077D6">
            <w:pPr>
              <w:rPr>
                <w:rFonts w:eastAsiaTheme="minorEastAsia"/>
                <w:lang w:val="en-US" w:eastAsia="zh-CN"/>
              </w:rPr>
            </w:pPr>
            <w:r>
              <w:rPr>
                <w:rFonts w:eastAsiaTheme="minorEastAsia"/>
                <w:lang w:val="en-US" w:eastAsia="zh-CN"/>
              </w:rPr>
              <w:t>FL3</w:t>
            </w:r>
          </w:p>
        </w:tc>
        <w:tc>
          <w:tcPr>
            <w:tcW w:w="8622" w:type="dxa"/>
            <w:gridSpan w:val="2"/>
          </w:tcPr>
          <w:p w14:paraId="16DA8492" w14:textId="77777777"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14:paraId="6B2E99C5" w14:textId="77777777">
        <w:tc>
          <w:tcPr>
            <w:tcW w:w="1150" w:type="dxa"/>
          </w:tcPr>
          <w:p w14:paraId="387C0B16" w14:textId="77777777" w:rsidR="005C42E4" w:rsidRDefault="00A077D6">
            <w:pPr>
              <w:rPr>
                <w:rFonts w:eastAsiaTheme="minorEastAsia"/>
                <w:lang w:val="en-US" w:eastAsia="ko-KR"/>
              </w:rPr>
            </w:pPr>
            <w:r>
              <w:rPr>
                <w:rFonts w:eastAsiaTheme="minorEastAsia"/>
                <w:lang w:val="en-US" w:eastAsia="ko-KR"/>
              </w:rPr>
              <w:t>Qualcomm</w:t>
            </w:r>
          </w:p>
        </w:tc>
        <w:tc>
          <w:tcPr>
            <w:tcW w:w="666" w:type="dxa"/>
          </w:tcPr>
          <w:p w14:paraId="09C20D1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747C9A0B" w14:textId="77777777"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14:paraId="41F609EC" w14:textId="77777777">
        <w:tc>
          <w:tcPr>
            <w:tcW w:w="1150" w:type="dxa"/>
          </w:tcPr>
          <w:p w14:paraId="75CE0B7B" w14:textId="77777777" w:rsidR="005C42E4" w:rsidRDefault="00A077D6">
            <w:pPr>
              <w:rPr>
                <w:rFonts w:eastAsiaTheme="minorEastAsia"/>
                <w:lang w:val="en-US" w:eastAsia="zh-CN"/>
              </w:rPr>
            </w:pPr>
            <w:r>
              <w:rPr>
                <w:rFonts w:eastAsiaTheme="minorEastAsia" w:hint="eastAsia"/>
                <w:lang w:val="en-US" w:eastAsia="zh-CN"/>
              </w:rPr>
              <w:t>CATT</w:t>
            </w:r>
          </w:p>
        </w:tc>
        <w:tc>
          <w:tcPr>
            <w:tcW w:w="666" w:type="dxa"/>
          </w:tcPr>
          <w:p w14:paraId="7C9B63B1" w14:textId="77777777" w:rsidR="005C42E4" w:rsidRDefault="005C42E4">
            <w:pPr>
              <w:tabs>
                <w:tab w:val="left" w:pos="551"/>
              </w:tabs>
              <w:rPr>
                <w:rFonts w:eastAsiaTheme="minorEastAsia"/>
                <w:lang w:val="en-US" w:eastAsia="ko-KR"/>
              </w:rPr>
            </w:pPr>
          </w:p>
        </w:tc>
        <w:tc>
          <w:tcPr>
            <w:tcW w:w="7956" w:type="dxa"/>
          </w:tcPr>
          <w:p w14:paraId="704C80CC" w14:textId="77777777"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5C42E4" w14:paraId="0A8588E4" w14:textId="77777777">
        <w:tc>
          <w:tcPr>
            <w:tcW w:w="1150" w:type="dxa"/>
          </w:tcPr>
          <w:p w14:paraId="16E7674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467289C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331D6A58"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14:paraId="397AEC4E" w14:textId="77777777">
        <w:tc>
          <w:tcPr>
            <w:tcW w:w="1150" w:type="dxa"/>
          </w:tcPr>
          <w:p w14:paraId="3FE13AEA"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3E9E03AA"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4EFF76BC" w14:textId="77777777" w:rsidR="005C42E4" w:rsidRDefault="00A077D6">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C42E4" w14:paraId="2FCE577E" w14:textId="77777777">
        <w:tc>
          <w:tcPr>
            <w:tcW w:w="1150" w:type="dxa"/>
          </w:tcPr>
          <w:p w14:paraId="3BC8364A" w14:textId="77777777" w:rsidR="005C42E4" w:rsidRDefault="00A077D6">
            <w:pPr>
              <w:rPr>
                <w:rFonts w:eastAsia="Yu Mincho"/>
                <w:lang w:val="en-US" w:eastAsia="ja-JP"/>
              </w:rPr>
            </w:pPr>
            <w:r>
              <w:rPr>
                <w:rFonts w:eastAsia="Yu Mincho"/>
                <w:lang w:val="en-US" w:eastAsia="ja-JP"/>
              </w:rPr>
              <w:t>Intel</w:t>
            </w:r>
          </w:p>
        </w:tc>
        <w:tc>
          <w:tcPr>
            <w:tcW w:w="666" w:type="dxa"/>
          </w:tcPr>
          <w:p w14:paraId="0AD79971"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0C262E64" w14:textId="77777777" w:rsidR="005C42E4" w:rsidRDefault="00A077D6">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14:paraId="318A9E7A" w14:textId="77777777">
        <w:tc>
          <w:tcPr>
            <w:tcW w:w="1150" w:type="dxa"/>
          </w:tcPr>
          <w:p w14:paraId="19FF5A36"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7434907F" w14:textId="77777777" w:rsidR="005C42E4" w:rsidRDefault="005C42E4">
            <w:pPr>
              <w:tabs>
                <w:tab w:val="left" w:pos="551"/>
              </w:tabs>
              <w:rPr>
                <w:rFonts w:eastAsia="Yu Mincho"/>
                <w:lang w:val="en-US" w:eastAsia="ja-JP"/>
              </w:rPr>
            </w:pPr>
          </w:p>
        </w:tc>
        <w:tc>
          <w:tcPr>
            <w:tcW w:w="7956" w:type="dxa"/>
          </w:tcPr>
          <w:p w14:paraId="1F9851E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5C42E4" w14:paraId="321B0E5E" w14:textId="77777777">
        <w:tc>
          <w:tcPr>
            <w:tcW w:w="1150" w:type="dxa"/>
          </w:tcPr>
          <w:p w14:paraId="2DEE7175"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2F8365C1" w14:textId="77777777" w:rsidR="005C42E4" w:rsidRDefault="005C42E4">
            <w:pPr>
              <w:tabs>
                <w:tab w:val="left" w:pos="551"/>
              </w:tabs>
              <w:rPr>
                <w:rFonts w:eastAsiaTheme="minorEastAsia"/>
                <w:lang w:val="en-US" w:eastAsia="ko-KR"/>
              </w:rPr>
            </w:pPr>
          </w:p>
        </w:tc>
        <w:tc>
          <w:tcPr>
            <w:tcW w:w="7956" w:type="dxa"/>
          </w:tcPr>
          <w:p w14:paraId="5EE36531" w14:textId="77777777"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4ADFEF6" w14:textId="77777777"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14:paraId="0B3E0179" w14:textId="77777777">
        <w:tc>
          <w:tcPr>
            <w:tcW w:w="1150" w:type="dxa"/>
          </w:tcPr>
          <w:p w14:paraId="5302EE4F" w14:textId="77777777" w:rsidR="005C42E4" w:rsidRDefault="00A077D6">
            <w:pPr>
              <w:rPr>
                <w:rFonts w:eastAsiaTheme="minorEastAsia"/>
                <w:lang w:val="en-US" w:eastAsia="zh-CN"/>
              </w:rPr>
            </w:pPr>
            <w:r>
              <w:rPr>
                <w:rFonts w:eastAsiaTheme="minorEastAsia" w:hint="eastAsia"/>
                <w:lang w:val="en-US" w:eastAsia="zh-CN"/>
              </w:rPr>
              <w:t>ZTE, Sanechips</w:t>
            </w:r>
          </w:p>
        </w:tc>
        <w:tc>
          <w:tcPr>
            <w:tcW w:w="666" w:type="dxa"/>
          </w:tcPr>
          <w:p w14:paraId="327D3573" w14:textId="77777777"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14:paraId="08785413" w14:textId="77777777"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14:paraId="742F4A75" w14:textId="77777777">
        <w:tc>
          <w:tcPr>
            <w:tcW w:w="1150" w:type="dxa"/>
          </w:tcPr>
          <w:p w14:paraId="64CB24A5"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666" w:type="dxa"/>
          </w:tcPr>
          <w:p w14:paraId="6049B5CA"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14:paraId="06CFFD26" w14:textId="77777777"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14:paraId="4CADB18D" w14:textId="77777777">
        <w:tc>
          <w:tcPr>
            <w:tcW w:w="1150" w:type="dxa"/>
          </w:tcPr>
          <w:p w14:paraId="5548586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375130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4D68E889" w14:textId="77777777"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14:paraId="7972B82B" w14:textId="77777777">
        <w:tc>
          <w:tcPr>
            <w:tcW w:w="1150" w:type="dxa"/>
          </w:tcPr>
          <w:p w14:paraId="3E8149A3"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00F2BCC6"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7B40A123"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C42E4" w14:paraId="560426A3" w14:textId="77777777">
        <w:tc>
          <w:tcPr>
            <w:tcW w:w="1150" w:type="dxa"/>
          </w:tcPr>
          <w:p w14:paraId="41104A20" w14:textId="77777777" w:rsidR="005C42E4" w:rsidRDefault="00A077D6">
            <w:pPr>
              <w:rPr>
                <w:rFonts w:eastAsia="Yu Mincho"/>
                <w:lang w:val="en-US" w:eastAsia="ja-JP"/>
              </w:rPr>
            </w:pPr>
            <w:r>
              <w:rPr>
                <w:rFonts w:eastAsia="Yu Mincho"/>
                <w:lang w:val="en-US" w:eastAsia="ja-JP"/>
              </w:rPr>
              <w:t>Huawei, HiSi</w:t>
            </w:r>
          </w:p>
        </w:tc>
        <w:tc>
          <w:tcPr>
            <w:tcW w:w="666" w:type="dxa"/>
          </w:tcPr>
          <w:p w14:paraId="28F874E2" w14:textId="77777777" w:rsidR="005C42E4" w:rsidRDefault="005C42E4">
            <w:pPr>
              <w:tabs>
                <w:tab w:val="left" w:pos="551"/>
              </w:tabs>
              <w:rPr>
                <w:rFonts w:eastAsia="Yu Mincho"/>
                <w:lang w:val="en-US" w:eastAsia="ja-JP"/>
              </w:rPr>
            </w:pPr>
          </w:p>
        </w:tc>
        <w:tc>
          <w:tcPr>
            <w:tcW w:w="7956" w:type="dxa"/>
          </w:tcPr>
          <w:p w14:paraId="5EA8D1F9" w14:textId="77777777" w:rsidR="005C42E4" w:rsidRDefault="00A077D6">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Default="00A077D6">
            <w:pPr>
              <w:rPr>
                <w:rFonts w:eastAsia="Yu Mincho"/>
                <w:lang w:val="en-US" w:eastAsia="ja-JP"/>
              </w:rPr>
            </w:pPr>
            <w:r>
              <w:rPr>
                <w:rFonts w:eastAsia="Yu Mincho"/>
                <w:lang w:val="en-US" w:eastAsia="ja-JP"/>
              </w:rPr>
              <w:t>Also, retuning time should be asked together as they are existing solutions.</w:t>
            </w:r>
          </w:p>
        </w:tc>
      </w:tr>
      <w:tr w:rsidR="005C42E4" w14:paraId="7B773E0D" w14:textId="77777777">
        <w:tc>
          <w:tcPr>
            <w:tcW w:w="1150" w:type="dxa"/>
          </w:tcPr>
          <w:p w14:paraId="784B2456" w14:textId="77777777" w:rsidR="005C42E4" w:rsidRDefault="00A077D6">
            <w:pPr>
              <w:rPr>
                <w:rFonts w:eastAsia="Yu Mincho"/>
                <w:lang w:val="en-US" w:eastAsia="ja-JP"/>
              </w:rPr>
            </w:pPr>
            <w:r>
              <w:rPr>
                <w:rFonts w:eastAsia="Yu Mincho"/>
                <w:lang w:val="en-US" w:eastAsia="ja-JP"/>
              </w:rPr>
              <w:t>Lenovo, Motorola Mobility</w:t>
            </w:r>
          </w:p>
        </w:tc>
        <w:tc>
          <w:tcPr>
            <w:tcW w:w="666" w:type="dxa"/>
          </w:tcPr>
          <w:p w14:paraId="75BDF15F"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12E1CCB7" w14:textId="77777777" w:rsidR="005C42E4" w:rsidRDefault="00A077D6">
            <w:pPr>
              <w:rPr>
                <w:rFonts w:eastAsia="Yu Mincho"/>
                <w:lang w:val="en-US" w:eastAsia="ja-JP"/>
              </w:rPr>
            </w:pPr>
            <w:r>
              <w:rPr>
                <w:rFonts w:eastAsia="Yu Mincho"/>
                <w:lang w:val="en-US" w:eastAsia="ja-JP"/>
              </w:rPr>
              <w:t>Fine to send LS to RAN2/RAN4.</w:t>
            </w:r>
          </w:p>
        </w:tc>
      </w:tr>
      <w:tr w:rsidR="005C42E4" w14:paraId="6D1036D4" w14:textId="77777777">
        <w:tc>
          <w:tcPr>
            <w:tcW w:w="1150" w:type="dxa"/>
          </w:tcPr>
          <w:p w14:paraId="2894740E" w14:textId="77777777" w:rsidR="005C42E4" w:rsidRDefault="00A077D6">
            <w:pPr>
              <w:rPr>
                <w:rFonts w:eastAsia="Yu Mincho"/>
                <w:lang w:val="en-US" w:eastAsia="ja-JP"/>
              </w:rPr>
            </w:pPr>
            <w:r>
              <w:rPr>
                <w:rFonts w:eastAsia="Yu Mincho"/>
                <w:lang w:val="en-US" w:eastAsia="ja-JP"/>
              </w:rPr>
              <w:t xml:space="preserve">Nordic </w:t>
            </w:r>
          </w:p>
        </w:tc>
        <w:tc>
          <w:tcPr>
            <w:tcW w:w="666" w:type="dxa"/>
          </w:tcPr>
          <w:p w14:paraId="62351653" w14:textId="77777777" w:rsidR="005C42E4" w:rsidRDefault="00A077D6">
            <w:pPr>
              <w:tabs>
                <w:tab w:val="left" w:pos="551"/>
              </w:tabs>
              <w:rPr>
                <w:rFonts w:eastAsia="Yu Mincho"/>
                <w:lang w:val="en-US" w:eastAsia="ja-JP"/>
              </w:rPr>
            </w:pPr>
            <w:r>
              <w:rPr>
                <w:rFonts w:eastAsia="Yu Mincho"/>
                <w:lang w:val="en-US" w:eastAsia="ja-JP"/>
              </w:rPr>
              <w:t>Y,but</w:t>
            </w:r>
          </w:p>
        </w:tc>
        <w:tc>
          <w:tcPr>
            <w:tcW w:w="7956" w:type="dxa"/>
          </w:tcPr>
          <w:p w14:paraId="29A654CE" w14:textId="77777777" w:rsidR="005C42E4" w:rsidRDefault="00A077D6">
            <w:pPr>
              <w:rPr>
                <w:rFonts w:eastAsia="Yu Mincho"/>
                <w:lang w:val="en-US" w:eastAsia="ja-JP"/>
              </w:rPr>
            </w:pPr>
            <w:r>
              <w:rPr>
                <w:rFonts w:eastAsia="Yu Mincho"/>
                <w:lang w:val="en-US" w:eastAsia="ja-JP"/>
              </w:rPr>
              <w:t xml:space="preserve">RAN1 shall formulate clear questions.  </w:t>
            </w:r>
          </w:p>
        </w:tc>
      </w:tr>
      <w:tr w:rsidR="005C42E4" w14:paraId="521DD428" w14:textId="77777777">
        <w:tc>
          <w:tcPr>
            <w:tcW w:w="1150" w:type="dxa"/>
          </w:tcPr>
          <w:p w14:paraId="2214549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00FEA63D"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443C232A" w14:textId="77777777" w:rsidR="005C42E4" w:rsidRDefault="00A077D6">
            <w:pPr>
              <w:rPr>
                <w:rFonts w:eastAsiaTheme="minorEastAsia"/>
                <w:lang w:val="en-US" w:eastAsia="zh-CN"/>
              </w:rPr>
            </w:pPr>
            <w:r>
              <w:rPr>
                <w:rFonts w:eastAsia="Yu Mincho"/>
                <w:lang w:val="en-US" w:eastAsia="ja-JP"/>
              </w:rPr>
              <w:t>We are fine to send LS to RAN2/RAN4 to confirm on the feasibility of using NCD-SSB.</w:t>
            </w:r>
          </w:p>
        </w:tc>
      </w:tr>
      <w:tr w:rsidR="005C42E4" w14:paraId="4FE5D004" w14:textId="77777777">
        <w:tc>
          <w:tcPr>
            <w:tcW w:w="1150" w:type="dxa"/>
          </w:tcPr>
          <w:p w14:paraId="5D60D5ED" w14:textId="77777777" w:rsidR="005C42E4" w:rsidRDefault="00A077D6">
            <w:pPr>
              <w:rPr>
                <w:rFonts w:eastAsiaTheme="minorEastAsia"/>
                <w:lang w:val="en-US" w:eastAsia="ko-KR"/>
              </w:rPr>
            </w:pPr>
            <w:r>
              <w:rPr>
                <w:rFonts w:eastAsiaTheme="minorEastAsia"/>
                <w:lang w:val="en-US" w:eastAsia="ko-KR"/>
              </w:rPr>
              <w:t>Ericsson</w:t>
            </w:r>
          </w:p>
        </w:tc>
        <w:tc>
          <w:tcPr>
            <w:tcW w:w="666" w:type="dxa"/>
          </w:tcPr>
          <w:p w14:paraId="66FBC54E"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63CD23DD" w14:textId="77777777"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14:paraId="161F7AD1" w14:textId="77777777">
        <w:tc>
          <w:tcPr>
            <w:tcW w:w="1150" w:type="dxa"/>
          </w:tcPr>
          <w:p w14:paraId="3E6A1786" w14:textId="77777777" w:rsidR="005C42E4" w:rsidRDefault="00A077D6">
            <w:pPr>
              <w:rPr>
                <w:rFonts w:eastAsia="DengXian"/>
                <w:lang w:val="en-US" w:eastAsia="ko-KR"/>
              </w:rPr>
            </w:pPr>
            <w:r>
              <w:rPr>
                <w:rFonts w:eastAsia="DengXian"/>
                <w:lang w:val="en-US" w:eastAsia="ko-KR"/>
              </w:rPr>
              <w:t>IDCC</w:t>
            </w:r>
          </w:p>
        </w:tc>
        <w:tc>
          <w:tcPr>
            <w:tcW w:w="666" w:type="dxa"/>
          </w:tcPr>
          <w:p w14:paraId="07154301" w14:textId="77777777" w:rsidR="005C42E4" w:rsidRDefault="00A077D6">
            <w:pPr>
              <w:tabs>
                <w:tab w:val="left" w:pos="551"/>
              </w:tabs>
              <w:rPr>
                <w:rFonts w:eastAsia="DengXian"/>
                <w:lang w:val="en-US" w:eastAsia="ko-KR"/>
              </w:rPr>
            </w:pPr>
            <w:r>
              <w:rPr>
                <w:rFonts w:eastAsia="DengXian"/>
                <w:lang w:val="en-US" w:eastAsia="ko-KR"/>
              </w:rPr>
              <w:t>Y</w:t>
            </w:r>
          </w:p>
        </w:tc>
        <w:tc>
          <w:tcPr>
            <w:tcW w:w="7956" w:type="dxa"/>
          </w:tcPr>
          <w:p w14:paraId="55B8303D" w14:textId="77777777" w:rsidR="005C42E4" w:rsidRDefault="005C42E4">
            <w:pPr>
              <w:rPr>
                <w:rFonts w:eastAsia="DengXian"/>
                <w:lang w:val="en-US" w:eastAsia="ko-KR"/>
              </w:rPr>
            </w:pPr>
          </w:p>
        </w:tc>
      </w:tr>
      <w:tr w:rsidR="005C42E4" w14:paraId="02AEF8CD" w14:textId="77777777">
        <w:tc>
          <w:tcPr>
            <w:tcW w:w="1150" w:type="dxa"/>
          </w:tcPr>
          <w:p w14:paraId="50B7518E" w14:textId="77777777" w:rsidR="005C42E4" w:rsidRDefault="00A077D6">
            <w:pPr>
              <w:rPr>
                <w:rFonts w:eastAsia="DengXian"/>
                <w:lang w:val="en-US" w:eastAsia="ko-KR"/>
              </w:rPr>
            </w:pPr>
            <w:r>
              <w:rPr>
                <w:rFonts w:eastAsia="DengXian"/>
                <w:lang w:val="en-US" w:eastAsia="ko-KR"/>
              </w:rPr>
              <w:t>Nokia, NSB</w:t>
            </w:r>
          </w:p>
        </w:tc>
        <w:tc>
          <w:tcPr>
            <w:tcW w:w="666" w:type="dxa"/>
          </w:tcPr>
          <w:p w14:paraId="23C0A62E" w14:textId="77777777" w:rsidR="005C42E4" w:rsidRDefault="00A077D6">
            <w:pPr>
              <w:tabs>
                <w:tab w:val="left" w:pos="551"/>
              </w:tabs>
              <w:rPr>
                <w:rFonts w:eastAsia="DengXian"/>
                <w:lang w:val="en-US" w:eastAsia="ko-KR"/>
              </w:rPr>
            </w:pPr>
            <w:r>
              <w:rPr>
                <w:rFonts w:eastAsia="DengXian"/>
                <w:lang w:val="en-US" w:eastAsia="ko-KR"/>
              </w:rPr>
              <w:t>Y</w:t>
            </w:r>
          </w:p>
        </w:tc>
        <w:tc>
          <w:tcPr>
            <w:tcW w:w="7956" w:type="dxa"/>
          </w:tcPr>
          <w:p w14:paraId="30B3F446" w14:textId="77777777" w:rsidR="005C42E4" w:rsidRDefault="005C42E4">
            <w:pPr>
              <w:rPr>
                <w:rFonts w:eastAsia="DengXian"/>
                <w:lang w:val="en-US" w:eastAsia="ko-KR"/>
              </w:rPr>
            </w:pPr>
          </w:p>
        </w:tc>
      </w:tr>
      <w:tr w:rsidR="005C42E4" w14:paraId="08E9DD1A" w14:textId="77777777">
        <w:tc>
          <w:tcPr>
            <w:tcW w:w="1150" w:type="dxa"/>
          </w:tcPr>
          <w:p w14:paraId="0D8B7C02" w14:textId="77777777" w:rsidR="005C42E4" w:rsidRDefault="00A077D6">
            <w:pPr>
              <w:rPr>
                <w:rFonts w:eastAsia="DengXian"/>
                <w:lang w:val="en-US" w:eastAsia="ko-KR"/>
              </w:rPr>
            </w:pPr>
            <w:r>
              <w:rPr>
                <w:rFonts w:eastAsia="DengXian"/>
                <w:lang w:val="en-US" w:eastAsia="ko-KR"/>
              </w:rPr>
              <w:t>FL4</w:t>
            </w:r>
          </w:p>
        </w:tc>
        <w:tc>
          <w:tcPr>
            <w:tcW w:w="8622" w:type="dxa"/>
            <w:gridSpan w:val="2"/>
          </w:tcPr>
          <w:p w14:paraId="3B2120A9" w14:textId="77777777" w:rsidR="005C42E4" w:rsidRDefault="00A077D6">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Default="00A077D6">
            <w:pPr>
              <w:rPr>
                <w:b/>
                <w:lang w:val="en-US"/>
              </w:rPr>
            </w:pPr>
            <w:r>
              <w:rPr>
                <w:b/>
                <w:highlight w:val="yellow"/>
                <w:lang w:val="en-US"/>
              </w:rPr>
              <w:t>High Priority Proposal 3.2-5b</w:t>
            </w:r>
            <w:r>
              <w:rPr>
                <w:b/>
                <w:lang w:val="en-US"/>
              </w:rPr>
              <w:t>:</w:t>
            </w:r>
          </w:p>
          <w:p w14:paraId="641EEA26" w14:textId="77777777" w:rsidR="005C42E4" w:rsidRDefault="00A077D6">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38C2169A"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14:paraId="7F3176C8" w14:textId="77777777">
        <w:tc>
          <w:tcPr>
            <w:tcW w:w="1150" w:type="dxa"/>
          </w:tcPr>
          <w:p w14:paraId="0ED3E90B" w14:textId="77777777" w:rsidR="005C42E4" w:rsidRDefault="00A077D6">
            <w:pPr>
              <w:rPr>
                <w:rFonts w:eastAsia="DengXian"/>
                <w:lang w:val="en-US" w:eastAsia="ko-KR"/>
              </w:rPr>
            </w:pPr>
            <w:r>
              <w:rPr>
                <w:rFonts w:eastAsiaTheme="minorEastAsia"/>
                <w:lang w:val="en-US" w:eastAsia="zh-CN"/>
              </w:rPr>
              <w:t>FL5</w:t>
            </w:r>
          </w:p>
        </w:tc>
        <w:tc>
          <w:tcPr>
            <w:tcW w:w="8622" w:type="dxa"/>
            <w:gridSpan w:val="2"/>
          </w:tcPr>
          <w:p w14:paraId="72A0001E" w14:textId="77777777" w:rsidR="005C42E4" w:rsidRDefault="00A077D6">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27A6C879" w14:textId="77777777" w:rsidR="005C42E4" w:rsidRDefault="005C42E4">
      <w:pPr>
        <w:spacing w:after="100" w:afterAutospacing="1"/>
        <w:jc w:val="both"/>
        <w:rPr>
          <w:lang w:val="en-US"/>
        </w:rPr>
      </w:pPr>
    </w:p>
    <w:p w14:paraId="4465A080" w14:textId="77777777" w:rsidR="005C42E4" w:rsidRDefault="00A077D6">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38"/>
        <w:gridCol w:w="7162"/>
      </w:tblGrid>
      <w:tr w:rsidR="005C42E4" w14:paraId="38111802" w14:textId="77777777" w:rsidTr="00200E26">
        <w:tc>
          <w:tcPr>
            <w:tcW w:w="1372" w:type="dxa"/>
            <w:shd w:val="clear" w:color="auto" w:fill="D9D9D9" w:themeFill="background1" w:themeFillShade="D9"/>
          </w:tcPr>
          <w:p w14:paraId="09CB207A" w14:textId="77777777" w:rsidR="005C42E4" w:rsidRDefault="00A077D6">
            <w:pPr>
              <w:rPr>
                <w:b/>
                <w:bCs/>
                <w:lang w:val="en-US"/>
              </w:rPr>
            </w:pPr>
            <w:r>
              <w:rPr>
                <w:b/>
                <w:bCs/>
                <w:lang w:val="en-US"/>
              </w:rPr>
              <w:t>Company</w:t>
            </w:r>
          </w:p>
        </w:tc>
        <w:tc>
          <w:tcPr>
            <w:tcW w:w="1238" w:type="dxa"/>
            <w:shd w:val="clear" w:color="auto" w:fill="D9D9D9" w:themeFill="background1" w:themeFillShade="D9"/>
          </w:tcPr>
          <w:p w14:paraId="50A990DB" w14:textId="77777777" w:rsidR="005C42E4" w:rsidRDefault="00A077D6">
            <w:pPr>
              <w:rPr>
                <w:b/>
                <w:bCs/>
                <w:lang w:val="en-US"/>
              </w:rPr>
            </w:pPr>
            <w:r>
              <w:rPr>
                <w:b/>
                <w:bCs/>
                <w:lang w:val="en-US"/>
              </w:rPr>
              <w:t>Y/N</w:t>
            </w:r>
          </w:p>
        </w:tc>
        <w:tc>
          <w:tcPr>
            <w:tcW w:w="7162" w:type="dxa"/>
            <w:shd w:val="clear" w:color="auto" w:fill="D9D9D9" w:themeFill="background1" w:themeFillShade="D9"/>
          </w:tcPr>
          <w:p w14:paraId="142705AA" w14:textId="77777777" w:rsidR="005C42E4" w:rsidRDefault="00A077D6">
            <w:pPr>
              <w:rPr>
                <w:b/>
                <w:bCs/>
                <w:lang w:val="en-US"/>
              </w:rPr>
            </w:pPr>
            <w:r>
              <w:rPr>
                <w:b/>
                <w:bCs/>
                <w:lang w:val="en-US"/>
              </w:rPr>
              <w:t>Comments</w:t>
            </w:r>
          </w:p>
        </w:tc>
      </w:tr>
      <w:tr w:rsidR="005C42E4" w14:paraId="03C6E111" w14:textId="77777777" w:rsidTr="00200E26">
        <w:tc>
          <w:tcPr>
            <w:tcW w:w="1372" w:type="dxa"/>
          </w:tcPr>
          <w:p w14:paraId="02D2E8FC" w14:textId="77777777" w:rsidR="005C42E4" w:rsidRDefault="00A077D6">
            <w:pPr>
              <w:rPr>
                <w:rFonts w:eastAsia="DengXian"/>
                <w:lang w:val="en-US" w:eastAsia="ko-KR"/>
              </w:rPr>
            </w:pPr>
            <w:r>
              <w:rPr>
                <w:rFonts w:eastAsia="DengXian"/>
                <w:lang w:val="en-US" w:eastAsia="ko-KR"/>
              </w:rPr>
              <w:t>FL5</w:t>
            </w:r>
          </w:p>
        </w:tc>
        <w:tc>
          <w:tcPr>
            <w:tcW w:w="8400" w:type="dxa"/>
            <w:gridSpan w:val="2"/>
          </w:tcPr>
          <w:p w14:paraId="7040C05E" w14:textId="77777777" w:rsidR="005C42E4" w:rsidRDefault="00A077D6">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7F20D886" w14:textId="77777777" w:rsidR="005C42E4" w:rsidRDefault="00A077D6">
            <w:pPr>
              <w:rPr>
                <w:b/>
                <w:lang w:val="en-US"/>
              </w:rPr>
            </w:pPr>
            <w:r>
              <w:rPr>
                <w:b/>
                <w:highlight w:val="yellow"/>
                <w:lang w:val="en-US"/>
              </w:rPr>
              <w:t>High Priority Proposal 3.2-5c</w:t>
            </w:r>
            <w:r>
              <w:rPr>
                <w:b/>
                <w:lang w:val="en-US"/>
              </w:rPr>
              <w:t>:</w:t>
            </w:r>
          </w:p>
          <w:p w14:paraId="2A1F7FB2" w14:textId="77777777" w:rsidR="005C42E4" w:rsidRDefault="00A077D6">
            <w:pPr>
              <w:rPr>
                <w:b/>
                <w:lang w:val="en-US"/>
              </w:rPr>
            </w:pPr>
            <w:r>
              <w:rPr>
                <w:b/>
                <w:lang w:val="en-US"/>
              </w:rPr>
              <w:lastRenderedPageBreak/>
              <w:t>Take Option 2 as working assumption, which will be revisited based on the reply from RAN2/4.</w:t>
            </w:r>
          </w:p>
          <w:p w14:paraId="1572A29D"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69D5176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EF0D23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7BD8077"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BF63210"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EEB920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0E4E57C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E8A7ECD"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22F74E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2E8C8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ED152A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127D3C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291F3D5" w14:textId="77777777" w:rsidR="005C42E4" w:rsidRDefault="00A077D6">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5443E81A" w14:textId="77777777" w:rsidR="005C42E4" w:rsidRDefault="00A077D6">
            <w:pPr>
              <w:rPr>
                <w:b/>
                <w:lang w:val="en-US"/>
              </w:rPr>
            </w:pPr>
            <w:r>
              <w:rPr>
                <w:b/>
                <w:lang w:val="en-US"/>
              </w:rPr>
              <w:t>The criteria for revisiting the working assumption are based on, e.g., if there are additional efforts from RAN2/4.</w:t>
            </w:r>
          </w:p>
          <w:p w14:paraId="4C2C105A"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517C1D8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18636F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4F75090"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0EDA6BF3" w14:textId="77777777" w:rsidR="005C42E4" w:rsidRDefault="00A077D6">
            <w:pPr>
              <w:pStyle w:val="ListParagraph"/>
              <w:numPr>
                <w:ilvl w:val="1"/>
                <w:numId w:val="42"/>
              </w:numPr>
              <w:rPr>
                <w:lang w:val="en-US" w:eastAsia="zh-CN"/>
              </w:rPr>
            </w:pPr>
            <w:r>
              <w:rPr>
                <w:rFonts w:ascii="Times New Roman" w:hAnsi="Times New Roman" w:cs="Times New Roman"/>
                <w:b/>
                <w:sz w:val="20"/>
                <w:szCs w:val="20"/>
                <w:lang w:val="en-US"/>
              </w:rPr>
              <w:t>It can be used both during and after initial access.</w:t>
            </w:r>
          </w:p>
          <w:p w14:paraId="6C6BEF43" w14:textId="77777777" w:rsidR="005C42E4" w:rsidRDefault="00A077D6">
            <w:pPr>
              <w:pStyle w:val="ListParagraph"/>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14:paraId="7B37EDCF" w14:textId="77777777" w:rsidTr="00200E26">
        <w:tc>
          <w:tcPr>
            <w:tcW w:w="1372" w:type="dxa"/>
          </w:tcPr>
          <w:p w14:paraId="7FB5093C"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5F304E9D" w14:textId="77777777" w:rsidR="005C42E4" w:rsidRDefault="005C42E4">
            <w:pPr>
              <w:tabs>
                <w:tab w:val="left" w:pos="551"/>
              </w:tabs>
              <w:rPr>
                <w:rFonts w:eastAsia="Yu Mincho"/>
                <w:lang w:val="en-US" w:eastAsia="ja-JP"/>
              </w:rPr>
            </w:pPr>
          </w:p>
        </w:tc>
        <w:tc>
          <w:tcPr>
            <w:tcW w:w="7162" w:type="dxa"/>
          </w:tcPr>
          <w:p w14:paraId="5B44B4C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take Option 2 as working assumption.</w:t>
            </w:r>
          </w:p>
          <w:p w14:paraId="75D804AA" w14:textId="77777777" w:rsidR="005C42E4" w:rsidRDefault="00A077D6">
            <w:pPr>
              <w:rPr>
                <w:rFonts w:eastAsia="Yu Mincho"/>
                <w:lang w:val="en-US" w:eastAsia="ja-JP"/>
              </w:rPr>
            </w:pPr>
            <w:r>
              <w:rPr>
                <w:rFonts w:eastAsia="Yu Mincho" w:hint="eastAsia"/>
                <w:lang w:val="en-US" w:eastAsia="ja-JP"/>
              </w:rPr>
              <w:t>R</w:t>
            </w:r>
            <w:r>
              <w:rPr>
                <w:rFonts w:eastAsia="Yu Mincho"/>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14:paraId="1A1A7E97" w14:textId="77777777" w:rsidTr="00200E26">
        <w:tc>
          <w:tcPr>
            <w:tcW w:w="1372" w:type="dxa"/>
          </w:tcPr>
          <w:p w14:paraId="2BAB0860" w14:textId="77777777" w:rsidR="005C42E4" w:rsidRDefault="00A077D6">
            <w:pPr>
              <w:rPr>
                <w:rFonts w:eastAsia="DengXian"/>
                <w:lang w:val="en-US" w:eastAsia="ko-KR"/>
              </w:rPr>
            </w:pPr>
            <w:r>
              <w:rPr>
                <w:rFonts w:eastAsia="DengXian" w:hint="eastAsia"/>
                <w:lang w:val="en-US" w:eastAsia="zh-CN"/>
              </w:rPr>
              <w:t>CATT</w:t>
            </w:r>
          </w:p>
        </w:tc>
        <w:tc>
          <w:tcPr>
            <w:tcW w:w="1238" w:type="dxa"/>
          </w:tcPr>
          <w:p w14:paraId="5B6D0D2F" w14:textId="77777777" w:rsidR="005C42E4" w:rsidRDefault="005C42E4">
            <w:pPr>
              <w:tabs>
                <w:tab w:val="left" w:pos="551"/>
              </w:tabs>
              <w:rPr>
                <w:rFonts w:eastAsia="DengXian"/>
                <w:lang w:val="en-US" w:eastAsia="ko-KR"/>
              </w:rPr>
            </w:pPr>
          </w:p>
        </w:tc>
        <w:tc>
          <w:tcPr>
            <w:tcW w:w="7162" w:type="dxa"/>
          </w:tcPr>
          <w:p w14:paraId="019FBAC4" w14:textId="77777777" w:rsidR="005C42E4" w:rsidRDefault="00A077D6">
            <w:pPr>
              <w:rPr>
                <w:rFonts w:eastAsia="DengXian"/>
                <w:lang w:val="en-US" w:eastAsia="zh-CN"/>
              </w:rPr>
            </w:pPr>
            <w:r>
              <w:rPr>
                <w:rFonts w:eastAsia="DengXian" w:hint="eastAsia"/>
                <w:lang w:val="en-US" w:eastAsia="zh-CN"/>
              </w:rPr>
              <w:t>If making Option2 a WA is the only way we can move forward</w:t>
            </w:r>
            <w:r>
              <w:rPr>
                <w:rFonts w:eastAsia="DengXian"/>
                <w:lang w:val="en-US" w:eastAsia="zh-CN"/>
              </w:rPr>
              <w:t>…</w:t>
            </w:r>
          </w:p>
          <w:p w14:paraId="67CC99E3" w14:textId="77777777" w:rsidR="005C42E4" w:rsidRDefault="00A077D6">
            <w:pPr>
              <w:rPr>
                <w:rFonts w:eastAsia="DengXian"/>
                <w:lang w:val="en-US" w:eastAsia="zh-CN"/>
              </w:rPr>
            </w:pPr>
            <w:r>
              <w:rPr>
                <w:rFonts w:eastAsia="DengXian" w:hint="eastAsia"/>
                <w:lang w:val="en-US" w:eastAsia="zh-CN"/>
              </w:rPr>
              <w:t xml:space="preserve">For the current </w:t>
            </w:r>
            <w:r>
              <w:rPr>
                <w:rFonts w:eastAsia="DengXian"/>
                <w:lang w:val="en-US" w:eastAsia="zh-CN"/>
              </w:rPr>
              <w:t>description</w:t>
            </w:r>
            <w:r>
              <w:rPr>
                <w:rFonts w:eastAsia="DengXian" w:hint="eastAsia"/>
                <w:lang w:val="en-US" w:eastAsia="zh-CN"/>
              </w:rPr>
              <w:t xml:space="preserve"> of CD and NCD-SSB, we think it is clear now (after several rounds polishing). Anyway, it will be beneficial for RAN2/RAN4 to know the </w:t>
            </w:r>
            <w:r>
              <w:rPr>
                <w:rFonts w:eastAsia="DengXian"/>
                <w:lang w:val="en-US" w:eastAsia="zh-CN"/>
              </w:rPr>
              <w:t>contradictory</w:t>
            </w:r>
            <w:r>
              <w:rPr>
                <w:rFonts w:eastAsia="DengXian" w:hint="eastAsia"/>
                <w:lang w:val="en-US" w:eastAsia="zh-CN"/>
              </w:rPr>
              <w:t xml:space="preserve"> part in RAN1. There is natual </w:t>
            </w:r>
            <w:r>
              <w:rPr>
                <w:rFonts w:eastAsia="DengXian"/>
                <w:lang w:val="en-US" w:eastAsia="zh-CN"/>
              </w:rPr>
              <w:t>difference</w:t>
            </w:r>
            <w:r>
              <w:rPr>
                <w:rFonts w:eastAsia="DengXian" w:hint="eastAsia"/>
                <w:lang w:val="en-US" w:eastAsia="zh-CN"/>
              </w:rPr>
              <w:t xml:space="preserve"> between CD and NCD SSB even from RAN1</w:t>
            </w:r>
            <w:r>
              <w:rPr>
                <w:rFonts w:eastAsia="DengXian"/>
                <w:lang w:val="en-US" w:eastAsia="zh-CN"/>
              </w:rPr>
              <w:t>’</w:t>
            </w:r>
            <w:r>
              <w:rPr>
                <w:rFonts w:eastAsia="DengXian" w:hint="eastAsia"/>
                <w:lang w:val="en-US" w:eastAsia="zh-CN"/>
              </w:rPr>
              <w:t xml:space="preserve">s view. </w:t>
            </w:r>
          </w:p>
          <w:p w14:paraId="2F388B82" w14:textId="77777777" w:rsidR="005C42E4" w:rsidRDefault="00A077D6">
            <w:pPr>
              <w:rPr>
                <w:rFonts w:eastAsia="DengXian"/>
                <w:lang w:val="en-US" w:eastAsia="zh-CN"/>
              </w:rPr>
            </w:pPr>
            <w:r>
              <w:rPr>
                <w:rFonts w:eastAsia="DengXian" w:hint="eastAsia"/>
                <w:lang w:val="en-US" w:eastAsia="zh-CN"/>
              </w:rPr>
              <w:lastRenderedPageBreak/>
              <w:t xml:space="preserve">For the newly added part, it should be revised a bit to make it more practical. </w:t>
            </w:r>
          </w:p>
          <w:p w14:paraId="274CCAB4" w14:textId="77777777"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14:paraId="48091203" w14:textId="77777777" w:rsidR="005C42E4" w:rsidRDefault="00A077D6">
            <w:pPr>
              <w:rPr>
                <w:rFonts w:eastAsia="DengXian"/>
                <w:lang w:val="en-US" w:eastAsia="zh-CN"/>
              </w:rPr>
            </w:pPr>
            <w:r>
              <w:rPr>
                <w:rFonts w:eastAsia="DengXian" w:hint="eastAsia"/>
                <w:lang w:val="en-US" w:eastAsia="zh-CN"/>
              </w:rPr>
              <w:t xml:space="preserve">For </w:t>
            </w:r>
            <w:r>
              <w:rPr>
                <w:rFonts w:eastAsia="DengXian"/>
                <w:lang w:val="en-US" w:eastAsia="zh-CN"/>
              </w:rPr>
              <w:t>center frequencies</w:t>
            </w:r>
            <w:r>
              <w:rPr>
                <w:rFonts w:eastAsia="DengXian" w:hint="eastAsia"/>
                <w:lang w:val="en-US" w:eastAsia="zh-CN"/>
              </w:rPr>
              <w:t xml:space="preserve"> part, can FL clarify it is aiming to say they should be aligned </w:t>
            </w:r>
            <w:r>
              <w:rPr>
                <w:rFonts w:eastAsia="DengXian" w:hint="eastAsia"/>
                <w:u w:val="single"/>
                <w:lang w:val="en-US" w:eastAsia="zh-CN"/>
              </w:rPr>
              <w:t>even during the initial random access</w:t>
            </w:r>
            <w:r>
              <w:rPr>
                <w:rFonts w:eastAsia="DengXian" w:hint="eastAsia"/>
                <w:lang w:val="en-US" w:eastAsia="zh-CN"/>
              </w:rPr>
              <w:t xml:space="preserve">? We also share similar concern with DOCOMO it is </w:t>
            </w:r>
            <w:r>
              <w:rPr>
                <w:rFonts w:eastAsia="DengXian"/>
                <w:lang w:val="en-US" w:eastAsia="zh-CN"/>
              </w:rPr>
              <w:t>unclear</w:t>
            </w:r>
            <w:r>
              <w:rPr>
                <w:rFonts w:eastAsia="DengXian" w:hint="eastAsia"/>
                <w:lang w:val="en-US" w:eastAsia="zh-CN"/>
              </w:rPr>
              <w:t xml:space="preserve"> for the range of initial DL/UL BWP, e.g. separate one? </w:t>
            </w:r>
          </w:p>
          <w:p w14:paraId="1F04E6E4" w14:textId="77777777" w:rsidR="005C42E4" w:rsidRDefault="00A077D6">
            <w:pPr>
              <w:rPr>
                <w:rFonts w:eastAsia="DengXian"/>
                <w:lang w:val="en-US" w:eastAsia="ko-KR"/>
              </w:rPr>
            </w:pPr>
            <w:r>
              <w:rPr>
                <w:rFonts w:eastAsia="DengXian" w:hint="eastAsia"/>
                <w:lang w:val="en-US" w:eastAsia="zh-CN"/>
              </w:rPr>
              <w:t xml:space="preserve">For the last part, we are generally OK. In fact, we think </w:t>
            </w:r>
            <w:r>
              <w:rPr>
                <w:rFonts w:eastAsia="DengXian"/>
                <w:lang w:val="en-US" w:eastAsia="zh-CN"/>
              </w:rPr>
              <w:t>‘</w:t>
            </w:r>
            <w:r>
              <w:rPr>
                <w:rFonts w:eastAsia="DengXian" w:hint="eastAsia"/>
                <w:lang w:val="en-US" w:eastAsia="zh-CN"/>
              </w:rPr>
              <w:t>one CORESET/CSS</w:t>
            </w:r>
            <w:r>
              <w:rPr>
                <w:rFonts w:eastAsia="DengXian"/>
                <w:lang w:val="en-US" w:eastAsia="zh-CN"/>
              </w:rPr>
              <w:t>’</w:t>
            </w:r>
            <w:r>
              <w:rPr>
                <w:rFonts w:eastAsia="DengXian" w:hint="eastAsia"/>
                <w:lang w:val="en-US" w:eastAsia="zh-CN"/>
              </w:rPr>
              <w:t xml:space="preserve"> may be updated as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t is not workable if only one of CORESET or CSS is configured. The current wording seems suggesting one between CORESET or CSS is enough.</w:t>
            </w:r>
          </w:p>
        </w:tc>
      </w:tr>
      <w:tr w:rsidR="005C42E4" w14:paraId="6CB4218C" w14:textId="77777777" w:rsidTr="00200E26">
        <w:tc>
          <w:tcPr>
            <w:tcW w:w="1372" w:type="dxa"/>
          </w:tcPr>
          <w:p w14:paraId="05771E75" w14:textId="77777777" w:rsidR="005C42E4" w:rsidRDefault="00A077D6">
            <w:pPr>
              <w:rPr>
                <w:rFonts w:eastAsia="DengXian"/>
                <w:lang w:val="en-US" w:eastAsia="ko-KR"/>
              </w:rPr>
            </w:pPr>
            <w:r>
              <w:rPr>
                <w:rFonts w:eastAsia="DengXian" w:hint="eastAsia"/>
                <w:lang w:val="en-US" w:eastAsia="zh-CN"/>
              </w:rPr>
              <w:lastRenderedPageBreak/>
              <w:t>ZTE, Sanechips</w:t>
            </w:r>
          </w:p>
        </w:tc>
        <w:tc>
          <w:tcPr>
            <w:tcW w:w="1238" w:type="dxa"/>
          </w:tcPr>
          <w:p w14:paraId="45D81970" w14:textId="77777777" w:rsidR="005C42E4" w:rsidRDefault="00A077D6">
            <w:pPr>
              <w:tabs>
                <w:tab w:val="left" w:pos="551"/>
              </w:tabs>
              <w:rPr>
                <w:rFonts w:eastAsia="DengXian"/>
                <w:lang w:val="en-US" w:eastAsia="ko-KR"/>
              </w:rPr>
            </w:pPr>
            <w:r>
              <w:rPr>
                <w:rFonts w:eastAsia="DengXian" w:hint="eastAsia"/>
                <w:lang w:val="en-US" w:eastAsia="zh-CN"/>
              </w:rPr>
              <w:t>Y with modification</w:t>
            </w:r>
          </w:p>
        </w:tc>
        <w:tc>
          <w:tcPr>
            <w:tcW w:w="7162" w:type="dxa"/>
          </w:tcPr>
          <w:p w14:paraId="0E54BA9A" w14:textId="77777777" w:rsidR="005C42E4" w:rsidRDefault="00A077D6">
            <w:pPr>
              <w:rPr>
                <w:rFonts w:eastAsia="SimSun"/>
                <w:lang w:val="en-US" w:eastAsia="zh-CN"/>
              </w:rPr>
            </w:pPr>
            <w:r>
              <w:rPr>
                <w:rFonts w:eastAsia="DengXian" w:hint="eastAsia"/>
                <w:lang w:val="en-US" w:eastAsia="zh-CN"/>
              </w:rPr>
              <w:t xml:space="preserve">Agree with CATT regarding the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Moreover, from our understanding, similar as legacy, the separate initial DL BWP can also be only used in connected mode. Therefore,  </w:t>
            </w:r>
            <w:r>
              <w:rPr>
                <w:rFonts w:eastAsia="DengXian"/>
                <w:lang w:val="en-US" w:eastAsia="zh-CN"/>
              </w:rPr>
              <w:t>‘</w:t>
            </w:r>
            <w:r>
              <w:rPr>
                <w:b/>
                <w:lang w:val="en-US"/>
              </w:rPr>
              <w:t>It contains at least one CORESET/CSS</w:t>
            </w:r>
            <w:r>
              <w:rPr>
                <w:rFonts w:eastAsia="SimSun"/>
                <w:b/>
                <w:lang w:val="en-US" w:eastAsia="zh-CN"/>
              </w:rPr>
              <w:t>’</w:t>
            </w:r>
            <w:r>
              <w:rPr>
                <w:rFonts w:eastAsia="DengXian" w:hint="eastAsia"/>
                <w:lang w:val="en-US" w:eastAsia="zh-CN"/>
              </w:rPr>
              <w:t xml:space="preserve"> can be  updated as</w:t>
            </w:r>
            <w:r>
              <w:rPr>
                <w:rFonts w:eastAsia="DengXian" w:hint="eastAsia"/>
                <w:b/>
                <w:bCs/>
                <w:color w:val="FF0000"/>
                <w:lang w:val="en-US" w:eastAsia="zh-CN"/>
              </w:rPr>
              <w:t xml:space="preserve"> </w:t>
            </w:r>
            <w:r>
              <w:rPr>
                <w:rFonts w:eastAsia="DengXian"/>
                <w:b/>
                <w:bCs/>
                <w:color w:val="FF0000"/>
                <w:lang w:val="en-US" w:eastAsia="zh-CN"/>
              </w:rPr>
              <w:t>‘</w:t>
            </w:r>
            <w:r>
              <w:rPr>
                <w:rFonts w:eastAsia="DengXian" w:hint="eastAsia"/>
                <w:b/>
                <w:bCs/>
                <w:color w:val="FF0000"/>
                <w:lang w:val="en-US" w:eastAsia="zh-CN"/>
              </w:rPr>
              <w:t xml:space="preserve">it </w:t>
            </w:r>
            <w:r>
              <w:rPr>
                <w:rFonts w:eastAsia="SimSun" w:hint="eastAsia"/>
                <w:b/>
                <w:color w:val="FF0000"/>
                <w:lang w:val="en-US" w:eastAsia="zh-CN"/>
              </w:rPr>
              <w:t xml:space="preserve">can </w:t>
            </w:r>
            <w:r>
              <w:rPr>
                <w:b/>
                <w:color w:val="FF0000"/>
                <w:lang w:val="en-US"/>
              </w:rPr>
              <w:t>contain at least one CORESET</w:t>
            </w:r>
            <w:r>
              <w:rPr>
                <w:rFonts w:eastAsia="SimSun" w:hint="eastAsia"/>
                <w:b/>
                <w:color w:val="FF0000"/>
                <w:lang w:val="en-US" w:eastAsia="zh-CN"/>
              </w:rPr>
              <w:t xml:space="preserve"> and one </w:t>
            </w:r>
            <w:r>
              <w:rPr>
                <w:b/>
                <w:color w:val="FF0000"/>
                <w:lang w:val="en-US"/>
              </w:rPr>
              <w:t>CSS</w:t>
            </w:r>
            <w:r>
              <w:rPr>
                <w:rFonts w:eastAsia="SimSun"/>
                <w:b/>
                <w:color w:val="FF0000"/>
                <w:lang w:val="en-US" w:eastAsia="zh-CN"/>
              </w:rPr>
              <w:t>’</w:t>
            </w:r>
            <w:r>
              <w:rPr>
                <w:rFonts w:eastAsia="SimSun" w:hint="eastAsia"/>
                <w:b/>
                <w:lang w:val="en-US" w:eastAsia="zh-CN"/>
              </w:rPr>
              <w:t>.</w:t>
            </w:r>
          </w:p>
          <w:p w14:paraId="63876269" w14:textId="77777777" w:rsidR="005C42E4" w:rsidRDefault="00A077D6">
            <w:pPr>
              <w:rPr>
                <w:rFonts w:eastAsia="DengXian"/>
                <w:lang w:val="en-US" w:eastAsia="ko-KR"/>
              </w:rPr>
            </w:pPr>
            <w:r>
              <w:rPr>
                <w:rFonts w:eastAsia="DengXian" w:hint="eastAsia"/>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Default="00A077D6">
            <w:pPr>
              <w:rPr>
                <w:rFonts w:eastAsia="DengXian"/>
                <w:lang w:val="en-US" w:eastAsia="ko-KR"/>
              </w:rPr>
            </w:pPr>
            <w:r>
              <w:rPr>
                <w:rFonts w:eastAsia="SimSun" w:hint="eastAsia"/>
                <w:b/>
                <w:lang w:val="en-US" w:eastAsia="ko-KR"/>
              </w:rPr>
              <w:t xml:space="preserve">For TDD, center frequencies are assumed to be the same for the </w:t>
            </w:r>
            <w:r>
              <w:rPr>
                <w:rFonts w:eastAsia="SimSun" w:hint="eastAsia"/>
                <w:b/>
                <w:color w:val="FF0000"/>
                <w:lang w:val="en-US" w:eastAsia="ko-KR"/>
              </w:rPr>
              <w:t xml:space="preserve">SIB-configured </w:t>
            </w:r>
            <w:r>
              <w:rPr>
                <w:rFonts w:eastAsia="SimSun" w:hint="eastAsia"/>
                <w:b/>
                <w:lang w:val="en-US" w:eastAsia="ko-KR"/>
              </w:rPr>
              <w:t>initial DL and UL BWPs.</w:t>
            </w:r>
          </w:p>
        </w:tc>
      </w:tr>
      <w:tr w:rsidR="0054525A" w14:paraId="1388967B" w14:textId="77777777" w:rsidTr="00200E26">
        <w:tc>
          <w:tcPr>
            <w:tcW w:w="1372" w:type="dxa"/>
          </w:tcPr>
          <w:p w14:paraId="5577F30A" w14:textId="77777777" w:rsidR="0054525A" w:rsidRDefault="0054525A" w:rsidP="0054525A">
            <w:pPr>
              <w:rPr>
                <w:rFonts w:eastAsia="DengXian"/>
                <w:lang w:val="en-US" w:eastAsia="zh-CN"/>
              </w:rPr>
            </w:pPr>
            <w:r>
              <w:rPr>
                <w:rFonts w:eastAsia="Yu Mincho" w:hint="eastAsia"/>
                <w:lang w:val="en-US" w:eastAsia="ja-JP"/>
              </w:rPr>
              <w:t>P</w:t>
            </w:r>
            <w:r>
              <w:rPr>
                <w:rFonts w:eastAsia="Yu Mincho"/>
                <w:lang w:val="en-US" w:eastAsia="ja-JP"/>
              </w:rPr>
              <w:t>anasonic</w:t>
            </w:r>
          </w:p>
        </w:tc>
        <w:tc>
          <w:tcPr>
            <w:tcW w:w="1238" w:type="dxa"/>
          </w:tcPr>
          <w:p w14:paraId="75B3B825" w14:textId="77777777" w:rsidR="0054525A" w:rsidRDefault="0054525A" w:rsidP="0054525A">
            <w:pPr>
              <w:tabs>
                <w:tab w:val="left" w:pos="551"/>
              </w:tabs>
              <w:rPr>
                <w:rFonts w:eastAsia="DengXian"/>
                <w:lang w:val="en-US" w:eastAsia="zh-CN"/>
              </w:rPr>
            </w:pPr>
            <w:r>
              <w:rPr>
                <w:rFonts w:eastAsia="Yu Mincho" w:hint="eastAsia"/>
                <w:lang w:val="en-US" w:eastAsia="ja-JP"/>
              </w:rPr>
              <w:t>Y</w:t>
            </w:r>
          </w:p>
        </w:tc>
        <w:tc>
          <w:tcPr>
            <w:tcW w:w="7162" w:type="dxa"/>
          </w:tcPr>
          <w:p w14:paraId="0AAC6AC4" w14:textId="77777777" w:rsidR="0054525A" w:rsidRDefault="0054525A" w:rsidP="0054525A">
            <w:pPr>
              <w:rPr>
                <w:rFonts w:eastAsia="DengXian"/>
                <w:lang w:val="en-US" w:eastAsia="zh-CN"/>
              </w:rPr>
            </w:pPr>
            <w:r w:rsidRPr="00E04E4A">
              <w:rPr>
                <w:rFonts w:eastAsia="DengXian"/>
                <w:lang w:val="en-US" w:eastAsia="ko-KR"/>
              </w:rPr>
              <w:t xml:space="preserve">For the description of CD-SSB or NCD-SSB, the main expertise is within RAN2 and RAN4. </w:t>
            </w:r>
            <w:r>
              <w:rPr>
                <w:rFonts w:eastAsia="DengXian"/>
                <w:lang w:val="en-US" w:eastAsia="ko-KR"/>
              </w:rPr>
              <w:t xml:space="preserve">If CD-SSB or NCD-SSB is difficult to agree, </w:t>
            </w:r>
            <w:r w:rsidRPr="00E04E4A">
              <w:rPr>
                <w:rFonts w:eastAsia="DengXian"/>
                <w:lang w:val="en-US" w:eastAsia="ko-KR"/>
              </w:rPr>
              <w:t>within the option 2 description, just to describe it as "SSB". Then LS asks CD-SSB and/or NCD-SSB aspect to RAN2/4 could be one way instead of discussing CD/NCD-SSB within RAN1.</w:t>
            </w:r>
          </w:p>
        </w:tc>
      </w:tr>
      <w:tr w:rsidR="00BF7257" w14:paraId="341E11BD" w14:textId="77777777" w:rsidTr="00200E26">
        <w:tc>
          <w:tcPr>
            <w:tcW w:w="1372" w:type="dxa"/>
          </w:tcPr>
          <w:p w14:paraId="7A01A5C7" w14:textId="77777777" w:rsidR="00BF7257" w:rsidRDefault="00BF7257" w:rsidP="00834C27">
            <w:pPr>
              <w:rPr>
                <w:rFonts w:eastAsia="DengXian"/>
                <w:lang w:val="en-US" w:eastAsia="zh-CN"/>
              </w:rPr>
            </w:pPr>
            <w:r>
              <w:rPr>
                <w:rFonts w:eastAsia="DengXian"/>
                <w:lang w:val="en-US" w:eastAsia="zh-CN"/>
              </w:rPr>
              <w:t>CMCC</w:t>
            </w:r>
          </w:p>
        </w:tc>
        <w:tc>
          <w:tcPr>
            <w:tcW w:w="1238" w:type="dxa"/>
          </w:tcPr>
          <w:p w14:paraId="2C41ACDE" w14:textId="77777777" w:rsidR="00BF7257" w:rsidRDefault="00BF7257" w:rsidP="00834C27">
            <w:pPr>
              <w:tabs>
                <w:tab w:val="left" w:pos="551"/>
              </w:tabs>
              <w:rPr>
                <w:rFonts w:eastAsia="DengXian"/>
                <w:lang w:val="en-US" w:eastAsia="zh-CN"/>
              </w:rPr>
            </w:pPr>
          </w:p>
        </w:tc>
        <w:tc>
          <w:tcPr>
            <w:tcW w:w="7162" w:type="dxa"/>
          </w:tcPr>
          <w:p w14:paraId="6E9197F0" w14:textId="77777777" w:rsidR="00BF7257" w:rsidRDefault="00BF7257" w:rsidP="00834C27">
            <w:pPr>
              <w:rPr>
                <w:rFonts w:eastAsia="DengXian"/>
                <w:lang w:val="en-US" w:eastAsia="zh-CN"/>
              </w:rPr>
            </w:pPr>
            <w:r>
              <w:rPr>
                <w:rFonts w:eastAsia="DengXian"/>
                <w:lang w:val="en-US" w:eastAsia="zh-CN"/>
              </w:rPr>
              <w:t>We are fine with the SSB part.</w:t>
            </w:r>
          </w:p>
          <w:p w14:paraId="627EC37A" w14:textId="77777777" w:rsidR="00BF7257" w:rsidRPr="00AE0A00" w:rsidRDefault="00BF7257" w:rsidP="00834C27">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14:paraId="1FD21B8A" w14:textId="77777777" w:rsidTr="00200E26">
        <w:tc>
          <w:tcPr>
            <w:tcW w:w="1372" w:type="dxa"/>
          </w:tcPr>
          <w:p w14:paraId="22202C34" w14:textId="01E50B98" w:rsidR="002962B4" w:rsidRDefault="002962B4" w:rsidP="002962B4">
            <w:pPr>
              <w:rPr>
                <w:rFonts w:eastAsia="DengXian"/>
                <w:lang w:val="en-US" w:eastAsia="zh-CN"/>
              </w:rPr>
            </w:pPr>
            <w:r>
              <w:rPr>
                <w:rFonts w:eastAsia="DengXian" w:hint="eastAsia"/>
                <w:lang w:val="en-US" w:eastAsia="zh-CN"/>
              </w:rPr>
              <w:t>O</w:t>
            </w:r>
            <w:r>
              <w:rPr>
                <w:rFonts w:eastAsia="DengXian"/>
                <w:lang w:val="en-US" w:eastAsia="zh-CN"/>
              </w:rPr>
              <w:t>PPO</w:t>
            </w:r>
          </w:p>
        </w:tc>
        <w:tc>
          <w:tcPr>
            <w:tcW w:w="1238" w:type="dxa"/>
          </w:tcPr>
          <w:p w14:paraId="474C9531" w14:textId="4AFA652A" w:rsidR="002962B4" w:rsidRDefault="002962B4" w:rsidP="002962B4">
            <w:pPr>
              <w:tabs>
                <w:tab w:val="left" w:pos="551"/>
              </w:tabs>
              <w:rPr>
                <w:rFonts w:eastAsia="DengXian"/>
                <w:lang w:val="en-US" w:eastAsia="zh-CN"/>
              </w:rPr>
            </w:pPr>
            <w:r>
              <w:rPr>
                <w:rFonts w:eastAsia="DengXian" w:hint="eastAsia"/>
                <w:lang w:val="en-US" w:eastAsia="zh-CN"/>
              </w:rPr>
              <w:t>Y</w:t>
            </w:r>
          </w:p>
        </w:tc>
        <w:tc>
          <w:tcPr>
            <w:tcW w:w="7162" w:type="dxa"/>
          </w:tcPr>
          <w:p w14:paraId="0307D6C7" w14:textId="77777777" w:rsidR="002962B4" w:rsidRPr="00D04EEA" w:rsidRDefault="002962B4" w:rsidP="002962B4">
            <w:pPr>
              <w:rPr>
                <w:rFonts w:eastAsia="DengXian"/>
                <w:lang w:val="en-US" w:eastAsia="zh-CN"/>
              </w:rPr>
            </w:pPr>
            <w:r>
              <w:rPr>
                <w:rFonts w:eastAsia="DengXian" w:hint="eastAsia"/>
                <w:lang w:val="en-US" w:eastAsia="zh-CN"/>
              </w:rPr>
              <w:t>T</w:t>
            </w:r>
            <w:r>
              <w:rPr>
                <w:rFonts w:eastAsia="DengXian"/>
                <w:lang w:val="en-US" w:eastAsia="zh-CN"/>
              </w:rPr>
              <w:t xml:space="preserve">he bullet on the </w:t>
            </w:r>
            <w:r w:rsidRPr="00D04EEA">
              <w:rPr>
                <w:rFonts w:eastAsia="DengXian"/>
                <w:lang w:val="en-US" w:eastAsia="zh-CN"/>
              </w:rPr>
              <w:t>criteria shall be removed.</w:t>
            </w:r>
          </w:p>
          <w:p w14:paraId="60044B85" w14:textId="5EC74497" w:rsidR="002962B4" w:rsidRDefault="002962B4" w:rsidP="002962B4">
            <w:pPr>
              <w:rPr>
                <w:rFonts w:eastAsia="DengXian"/>
                <w:lang w:val="en-US" w:eastAsia="zh-CN"/>
              </w:rPr>
            </w:pPr>
            <w:r>
              <w:rPr>
                <w:rFonts w:eastAsia="DengXian"/>
                <w:lang w:val="en-US" w:eastAsia="zh-CN"/>
              </w:rPr>
              <w:t xml:space="preserve">The LS sending to RAN2/4 is asking the feasibility. Anyway, there would be some </w:t>
            </w:r>
            <w:r w:rsidRPr="00D04EEA">
              <w:rPr>
                <w:rFonts w:eastAsia="DengXian"/>
                <w:lang w:val="en-US" w:eastAsia="zh-CN"/>
              </w:rPr>
              <w:t>additional efforts. It is not reasonable to set the criteria</w:t>
            </w:r>
            <w:r>
              <w:rPr>
                <w:rFonts w:eastAsia="DengXian"/>
                <w:lang w:val="en-US" w:eastAsia="zh-CN"/>
              </w:rPr>
              <w:t xml:space="preserve"> based on whether there is workload to other groups.</w:t>
            </w:r>
          </w:p>
        </w:tc>
      </w:tr>
      <w:tr w:rsidR="00C4197E" w14:paraId="50DC16F1" w14:textId="77777777" w:rsidTr="00200E26">
        <w:tc>
          <w:tcPr>
            <w:tcW w:w="1372" w:type="dxa"/>
          </w:tcPr>
          <w:p w14:paraId="7C334FB9"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1238" w:type="dxa"/>
          </w:tcPr>
          <w:p w14:paraId="57865D7F" w14:textId="77777777" w:rsidR="00C4197E" w:rsidRDefault="00C4197E" w:rsidP="00834C27">
            <w:pPr>
              <w:tabs>
                <w:tab w:val="left" w:pos="551"/>
              </w:tabs>
              <w:rPr>
                <w:rFonts w:eastAsia="DengXian"/>
                <w:lang w:val="en-US" w:eastAsia="zh-CN"/>
              </w:rPr>
            </w:pPr>
          </w:p>
        </w:tc>
        <w:tc>
          <w:tcPr>
            <w:tcW w:w="7162" w:type="dxa"/>
          </w:tcPr>
          <w:p w14:paraId="58BDC38D" w14:textId="77777777" w:rsidR="00C4197E" w:rsidRDefault="00C4197E" w:rsidP="00834C27">
            <w:pPr>
              <w:rPr>
                <w:rFonts w:eastAsia="DengXian"/>
                <w:lang w:val="en-US" w:eastAsia="zh-CN"/>
              </w:rPr>
            </w:pPr>
            <w:r>
              <w:rPr>
                <w:rFonts w:eastAsia="DengXian" w:hint="eastAsia"/>
                <w:lang w:val="en-US" w:eastAsia="zh-CN"/>
              </w:rPr>
              <w:t>W</w:t>
            </w:r>
            <w:r>
              <w:rPr>
                <w:rFonts w:eastAsia="DengXian"/>
                <w:lang w:val="en-US" w:eastAsia="zh-CN"/>
              </w:rPr>
              <w:t>e can compromise to option 2 as WA, with following changes:</w:t>
            </w:r>
          </w:p>
          <w:p w14:paraId="0303E014" w14:textId="77777777" w:rsidR="00C4197E" w:rsidRDefault="00C4197E" w:rsidP="00834C27">
            <w:pPr>
              <w:pStyle w:val="ListParagraph"/>
              <w:numPr>
                <w:ilvl w:val="0"/>
                <w:numId w:val="42"/>
              </w:numPr>
              <w:rPr>
                <w:rFonts w:ascii="Times New Roman" w:hAnsi="Times New Roman" w:cs="Times New Roman"/>
                <w:b/>
                <w:sz w:val="20"/>
                <w:szCs w:val="20"/>
                <w:lang w:val="en-US"/>
              </w:rPr>
            </w:pPr>
            <w:r>
              <w:rPr>
                <w:rFonts w:eastAsia="DengXian"/>
                <w:lang w:val="en-US" w:eastAsia="zh-CN"/>
              </w:rPr>
              <w:t xml:space="preserve"> </w:t>
            </w:r>
            <w:r>
              <w:rPr>
                <w:rFonts w:ascii="Times New Roman" w:hAnsi="Times New Roman" w:cs="Times New Roman"/>
                <w:b/>
                <w:sz w:val="20"/>
                <w:szCs w:val="20"/>
                <w:lang w:val="en-US"/>
              </w:rPr>
              <w:t xml:space="preserve">Send an LS to RAN2 and RAN4 to ask about the </w:t>
            </w:r>
            <w:r w:rsidRPr="00484920">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sidRPr="00484920">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Default="00C4197E"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1D49A4FF" w14:textId="77777777" w:rsidR="00C4197E" w:rsidRDefault="00C4197E" w:rsidP="00834C27">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2D4B82D6" w14:textId="77777777" w:rsidR="00C4197E" w:rsidRDefault="00C4197E" w:rsidP="00834C27">
            <w:pPr>
              <w:rPr>
                <w:rFonts w:eastAsia="DengXian"/>
                <w:lang w:val="en-US" w:eastAsia="zh-CN"/>
              </w:rPr>
            </w:pPr>
          </w:p>
          <w:p w14:paraId="44E7080F" w14:textId="77777777" w:rsidR="00C4197E" w:rsidRDefault="00C4197E" w:rsidP="00834C27">
            <w:pPr>
              <w:rPr>
                <w:b/>
                <w:lang w:val="en-US"/>
              </w:rPr>
            </w:pPr>
            <w:r>
              <w:rPr>
                <w:b/>
                <w:lang w:val="en-US"/>
              </w:rPr>
              <w:lastRenderedPageBreak/>
              <w:t xml:space="preserve">The criteria for revisiting the working assumption are based on, e.g., </w:t>
            </w:r>
            <w:r w:rsidRPr="00AE1489">
              <w:rPr>
                <w:b/>
                <w:color w:val="FF0000"/>
                <w:lang w:val="en-US"/>
              </w:rPr>
              <w:t xml:space="preserve">performance, </w:t>
            </w:r>
            <w:r>
              <w:rPr>
                <w:b/>
                <w:color w:val="FF0000"/>
                <w:lang w:val="en-US"/>
              </w:rPr>
              <w:t xml:space="preserve">coexistences with legacy UEs, and </w:t>
            </w:r>
            <w:r>
              <w:rPr>
                <w:b/>
                <w:lang w:val="en-US"/>
              </w:rPr>
              <w:t>if there are additional efforts from RAN2/4.</w:t>
            </w:r>
          </w:p>
          <w:p w14:paraId="6E2D09C1" w14:textId="77777777" w:rsidR="00C4197E" w:rsidRDefault="00C4197E" w:rsidP="00834C27">
            <w:pPr>
              <w:rPr>
                <w:rFonts w:eastAsia="DengXian"/>
                <w:lang w:val="en-US" w:eastAsia="zh-CN"/>
              </w:rPr>
            </w:pPr>
          </w:p>
        </w:tc>
      </w:tr>
      <w:tr w:rsidR="00834C27" w14:paraId="20C99911" w14:textId="77777777" w:rsidTr="00200E26">
        <w:tc>
          <w:tcPr>
            <w:tcW w:w="1372" w:type="dxa"/>
          </w:tcPr>
          <w:p w14:paraId="7DBADDE2" w14:textId="6B36C191" w:rsidR="00834C27" w:rsidRDefault="00F95A75" w:rsidP="00834C27">
            <w:pPr>
              <w:rPr>
                <w:rFonts w:eastAsia="DengXian"/>
                <w:lang w:val="en-US" w:eastAsia="zh-CN"/>
              </w:rPr>
            </w:pPr>
            <w:r>
              <w:rPr>
                <w:rFonts w:eastAsia="DengXian"/>
                <w:lang w:val="en-US" w:eastAsia="zh-CN"/>
              </w:rPr>
              <w:lastRenderedPageBreak/>
              <w:t>MediaTek</w:t>
            </w:r>
          </w:p>
        </w:tc>
        <w:tc>
          <w:tcPr>
            <w:tcW w:w="1238" w:type="dxa"/>
          </w:tcPr>
          <w:p w14:paraId="04DF1DB8" w14:textId="77777777" w:rsidR="00834C27" w:rsidRDefault="00834C27" w:rsidP="00834C27">
            <w:pPr>
              <w:tabs>
                <w:tab w:val="left" w:pos="551"/>
              </w:tabs>
              <w:rPr>
                <w:rFonts w:eastAsia="DengXian"/>
                <w:lang w:val="en-US" w:eastAsia="zh-CN"/>
              </w:rPr>
            </w:pPr>
          </w:p>
        </w:tc>
        <w:tc>
          <w:tcPr>
            <w:tcW w:w="7162" w:type="dxa"/>
          </w:tcPr>
          <w:p w14:paraId="69FCD5F6" w14:textId="6FAB949E" w:rsidR="00834C27" w:rsidRDefault="00834C27" w:rsidP="00834C27">
            <w:pPr>
              <w:rPr>
                <w:rFonts w:eastAsia="DengXian"/>
                <w:lang w:val="en-US" w:eastAsia="zh-CN"/>
              </w:rPr>
            </w:pPr>
            <w:r>
              <w:rPr>
                <w:rFonts w:eastAsia="DengXian"/>
                <w:lang w:val="en-US" w:eastAsia="zh-CN"/>
              </w:rPr>
              <w:t xml:space="preserve">We can accept </w:t>
            </w:r>
            <w:r w:rsidR="00AE27A2">
              <w:rPr>
                <w:rFonts w:eastAsia="DengXian"/>
                <w:lang w:val="en-US" w:eastAsia="zh-CN"/>
              </w:rPr>
              <w:t>Option-2</w:t>
            </w:r>
            <w:r>
              <w:rPr>
                <w:rFonts w:eastAsia="DengXian"/>
                <w:lang w:val="en-US" w:eastAsia="zh-CN"/>
              </w:rPr>
              <w:t xml:space="preserve"> as WA </w:t>
            </w:r>
            <w:r w:rsidR="00AE27A2">
              <w:rPr>
                <w:rFonts w:eastAsia="DengXian"/>
                <w:lang w:val="en-US" w:eastAsia="zh-CN"/>
              </w:rPr>
              <w:t>with</w:t>
            </w:r>
            <w:r>
              <w:rPr>
                <w:rFonts w:eastAsia="DengXian"/>
                <w:lang w:val="en-US" w:eastAsia="zh-CN"/>
              </w:rPr>
              <w:t xml:space="preserve"> the following </w:t>
            </w:r>
            <w:r w:rsidR="00AE27A2">
              <w:rPr>
                <w:rFonts w:eastAsia="DengXian"/>
                <w:lang w:val="en-US" w:eastAsia="zh-CN"/>
              </w:rPr>
              <w:t>change</w:t>
            </w:r>
            <w:r>
              <w:rPr>
                <w:rFonts w:eastAsia="DengXian"/>
                <w:lang w:val="en-US" w:eastAsia="zh-CN"/>
              </w:rPr>
              <w:t>:</w:t>
            </w:r>
          </w:p>
          <w:p w14:paraId="23A9241F" w14:textId="77777777" w:rsidR="00834C27" w:rsidRDefault="00834C27" w:rsidP="00834C27">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ADB865D" w14:textId="77777777" w:rsidR="00834C27" w:rsidRDefault="00834C27"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42BE741A"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Default="00834C27"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sidRPr="00834C27">
              <w:rPr>
                <w:rFonts w:ascii="Times New Roman" w:hAnsi="Times New Roman" w:cs="Times New Roman"/>
                <w:b/>
                <w:strike/>
                <w:color w:val="FF0000"/>
                <w:sz w:val="20"/>
                <w:szCs w:val="20"/>
                <w:lang w:val="en-US"/>
              </w:rPr>
              <w:t>RRC-configured</w:t>
            </w:r>
            <w:r w:rsidRPr="00834C27">
              <w:rPr>
                <w:rFonts w:ascii="Times New Roman" w:hAnsi="Times New Roman" w:cs="Times New Roman"/>
                <w:b/>
                <w:color w:val="FF0000"/>
                <w:sz w:val="20"/>
                <w:szCs w:val="20"/>
                <w:lang w:val="en-US"/>
              </w:rPr>
              <w:t xml:space="preserve"> </w:t>
            </w:r>
            <w:r w:rsidRPr="00834C27">
              <w:rPr>
                <w:rFonts w:ascii="Times New Roman" w:hAnsi="Times New Roman" w:cs="Times New Roman"/>
                <w:b/>
                <w:sz w:val="20"/>
                <w:szCs w:val="20"/>
                <w:lang w:val="en-US"/>
              </w:rPr>
              <w:t xml:space="preserve">active DL BWP </w:t>
            </w:r>
            <w:r w:rsidRPr="00AE27A2">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F37D831"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1AA5D899" w14:textId="77777777" w:rsidR="00F95A75" w:rsidRDefault="00F95A75" w:rsidP="00F95A75">
            <w:pPr>
              <w:rPr>
                <w:rFonts w:eastAsia="DengXian"/>
                <w:lang w:val="en-US" w:eastAsia="zh-CN"/>
              </w:rPr>
            </w:pPr>
          </w:p>
          <w:p w14:paraId="7E83C92C" w14:textId="79144B9E" w:rsidR="00834C27" w:rsidRDefault="00F95A75" w:rsidP="00F95A75">
            <w:pPr>
              <w:rPr>
                <w:rFonts w:eastAsia="DengXian"/>
                <w:lang w:val="en-US" w:eastAsia="zh-CN"/>
              </w:rPr>
            </w:pPr>
            <w:r>
              <w:rPr>
                <w:rFonts w:eastAsia="DengXian"/>
                <w:lang w:val="en-US" w:eastAsia="zh-CN"/>
              </w:rPr>
              <w:t xml:space="preserve">This to ensure that if the “initial DL BWP” is the “active </w:t>
            </w:r>
            <w:r w:rsidRPr="00F95A75">
              <w:rPr>
                <w:rFonts w:eastAsia="DengXian"/>
                <w:lang w:val="en-US" w:eastAsia="zh-CN"/>
              </w:rPr>
              <w:t>DL BWP</w:t>
            </w:r>
            <w:r>
              <w:rPr>
                <w:rFonts w:eastAsia="DengXian"/>
                <w:lang w:val="en-US" w:eastAsia="zh-CN"/>
              </w:rPr>
              <w:t>”</w:t>
            </w:r>
            <w:r w:rsidRPr="00F95A75">
              <w:rPr>
                <w:rFonts w:eastAsia="DengXian"/>
                <w:lang w:val="en-US" w:eastAsia="zh-CN"/>
              </w:rPr>
              <w:t xml:space="preserve"> in connected mode</w:t>
            </w:r>
            <w:r>
              <w:rPr>
                <w:rFonts w:eastAsia="DengXian"/>
                <w:lang w:val="en-US" w:eastAsia="zh-CN"/>
              </w:rPr>
              <w:t xml:space="preserve">, </w:t>
            </w:r>
            <w:r w:rsidRPr="00F95A75">
              <w:rPr>
                <w:rFonts w:eastAsia="DengXian"/>
                <w:lang w:val="en-US" w:eastAsia="zh-CN"/>
              </w:rPr>
              <w:t>RedCap UE expects it to contain NCD-SSB</w:t>
            </w:r>
            <w:r>
              <w:rPr>
                <w:rFonts w:eastAsia="DengXian"/>
                <w:lang w:val="en-US" w:eastAsia="zh-CN"/>
              </w:rPr>
              <w:t xml:space="preserve">. </w:t>
            </w:r>
          </w:p>
        </w:tc>
      </w:tr>
      <w:tr w:rsidR="00402F13" w14:paraId="14562CED" w14:textId="77777777" w:rsidTr="00200E26">
        <w:tc>
          <w:tcPr>
            <w:tcW w:w="1372" w:type="dxa"/>
          </w:tcPr>
          <w:p w14:paraId="6B58764D" w14:textId="3C6CA9B9" w:rsidR="00402F13" w:rsidRDefault="00402F13" w:rsidP="00834C27">
            <w:pPr>
              <w:rPr>
                <w:rFonts w:eastAsia="DengXian"/>
                <w:lang w:val="en-US" w:eastAsia="zh-CN"/>
              </w:rPr>
            </w:pPr>
            <w:r>
              <w:rPr>
                <w:rFonts w:eastAsia="DengXian"/>
                <w:lang w:val="en-US" w:eastAsia="zh-CN"/>
              </w:rPr>
              <w:t>FUTUREWEI</w:t>
            </w:r>
          </w:p>
        </w:tc>
        <w:tc>
          <w:tcPr>
            <w:tcW w:w="1238" w:type="dxa"/>
          </w:tcPr>
          <w:p w14:paraId="3BBF591D" w14:textId="77777777" w:rsidR="00402F13" w:rsidRDefault="00402F13" w:rsidP="00834C27">
            <w:pPr>
              <w:tabs>
                <w:tab w:val="left" w:pos="551"/>
              </w:tabs>
              <w:rPr>
                <w:rFonts w:eastAsia="DengXian"/>
                <w:lang w:val="en-US" w:eastAsia="zh-CN"/>
              </w:rPr>
            </w:pPr>
          </w:p>
        </w:tc>
        <w:tc>
          <w:tcPr>
            <w:tcW w:w="7162" w:type="dxa"/>
          </w:tcPr>
          <w:p w14:paraId="21252D49" w14:textId="77777777" w:rsidR="00402F13" w:rsidRDefault="00402F13" w:rsidP="00402F13">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2A470A8F" w14:textId="77777777" w:rsidR="00402F13" w:rsidRDefault="00402F13" w:rsidP="00402F13">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Default="00402F13" w:rsidP="00402F13">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2563524D" w14:textId="77777777" w:rsidR="00402F13" w:rsidRDefault="00402F13" w:rsidP="00402F13">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Default="00402F13" w:rsidP="00402F13">
            <w:pPr>
              <w:rPr>
                <w:rFonts w:eastAsia="DengXian"/>
                <w:lang w:val="en-US" w:eastAsia="zh-CN"/>
              </w:rPr>
            </w:pPr>
            <w:r>
              <w:rPr>
                <w:rFonts w:eastAsia="DengXian"/>
                <w:lang w:val="en-US" w:eastAsia="zh-CN"/>
              </w:rPr>
              <w:t>There is a statement in annex B2 of 38.331 “</w:t>
            </w:r>
            <w:r w:rsidRPr="00F54DA3">
              <w:rPr>
                <w:rFonts w:eastAsia="DengXian"/>
                <w:lang w:val="en-US" w:eastAsia="zh-CN"/>
              </w:rPr>
              <w:t xml:space="preserve">For BWP#0, the </w:t>
            </w:r>
            <w:r w:rsidRPr="00F54DA3">
              <w:rPr>
                <w:rFonts w:eastAsia="DengXian"/>
                <w:i/>
                <w:iCs/>
                <w:lang w:val="en-US" w:eastAsia="zh-CN"/>
              </w:rPr>
              <w:t>BWP-DownlinkCommon</w:t>
            </w:r>
            <w:r w:rsidRPr="00F54DA3">
              <w:rPr>
                <w:rFonts w:eastAsia="DengXian"/>
                <w:lang w:val="en-US" w:eastAsia="zh-CN"/>
              </w:rPr>
              <w:t xml:space="preserve"> and </w:t>
            </w:r>
            <w:r w:rsidRPr="00F54DA3">
              <w:rPr>
                <w:rFonts w:eastAsia="DengXian"/>
                <w:i/>
                <w:iCs/>
                <w:lang w:val="en-US" w:eastAsia="zh-CN"/>
              </w:rPr>
              <w:t>BWP-UplinkCommon</w:t>
            </w:r>
            <w:r w:rsidRPr="00F54DA3">
              <w:rPr>
                <w:rFonts w:eastAsia="DengXian"/>
                <w:lang w:val="en-US" w:eastAsia="zh-CN"/>
              </w:rPr>
              <w:t xml:space="preserve"> in </w:t>
            </w:r>
            <w:r w:rsidRPr="00F54DA3">
              <w:rPr>
                <w:rFonts w:eastAsia="DengXian"/>
                <w:i/>
                <w:iCs/>
                <w:lang w:val="en-US" w:eastAsia="zh-CN"/>
              </w:rPr>
              <w:t>ServingCellConfigCommon</w:t>
            </w:r>
            <w:r w:rsidRPr="00F54DA3">
              <w:rPr>
                <w:rFonts w:eastAsia="DengXian"/>
                <w:lang w:val="en-US" w:eastAsia="zh-CN"/>
              </w:rPr>
              <w:t xml:space="preserve"> should match the parameters configured by MIB and SIB1 (if provided) in the corresponding serving cell.</w:t>
            </w:r>
            <w:r>
              <w:rPr>
                <w:rFonts w:eastAsia="DengXian"/>
                <w:lang w:val="en-US" w:eastAsia="zh-CN"/>
              </w:rPr>
              <w:t>” Would the separate initial DL BWP under consideration with option 2 still satisfy the statement?</w:t>
            </w:r>
          </w:p>
        </w:tc>
      </w:tr>
      <w:tr w:rsidR="00DF252D" w14:paraId="530FEB8A" w14:textId="77777777" w:rsidTr="00200E26">
        <w:tc>
          <w:tcPr>
            <w:tcW w:w="1372" w:type="dxa"/>
          </w:tcPr>
          <w:p w14:paraId="3DD81CA7" w14:textId="07216976" w:rsidR="00DF252D" w:rsidRDefault="00DF252D" w:rsidP="00834C27">
            <w:pPr>
              <w:rPr>
                <w:rFonts w:eastAsia="DengXian"/>
                <w:lang w:val="en-US" w:eastAsia="zh-CN"/>
              </w:rPr>
            </w:pPr>
            <w:r>
              <w:rPr>
                <w:rFonts w:eastAsia="DengXian"/>
                <w:lang w:val="en-US" w:eastAsia="zh-CN"/>
              </w:rPr>
              <w:t>Intel</w:t>
            </w:r>
          </w:p>
        </w:tc>
        <w:tc>
          <w:tcPr>
            <w:tcW w:w="1238" w:type="dxa"/>
          </w:tcPr>
          <w:p w14:paraId="26D012F4" w14:textId="77777777" w:rsidR="00DF252D" w:rsidRDefault="00DF252D" w:rsidP="00834C27">
            <w:pPr>
              <w:tabs>
                <w:tab w:val="left" w:pos="551"/>
              </w:tabs>
              <w:rPr>
                <w:rFonts w:eastAsia="DengXian"/>
                <w:lang w:val="en-US" w:eastAsia="zh-CN"/>
              </w:rPr>
            </w:pPr>
          </w:p>
        </w:tc>
        <w:tc>
          <w:tcPr>
            <w:tcW w:w="7162" w:type="dxa"/>
          </w:tcPr>
          <w:p w14:paraId="744FCF73" w14:textId="77777777" w:rsidR="00DF252D" w:rsidRDefault="00DF252D" w:rsidP="00402F13">
            <w:pPr>
              <w:rPr>
                <w:rFonts w:eastAsia="DengXian"/>
                <w:lang w:val="en-US" w:eastAsia="zh-CN"/>
              </w:rPr>
            </w:pPr>
            <w:r>
              <w:rPr>
                <w:rFonts w:eastAsia="DengXian"/>
                <w:lang w:val="en-US" w:eastAsia="zh-CN"/>
              </w:rPr>
              <w:t>Can support Option 2 as working assumption.</w:t>
            </w:r>
          </w:p>
          <w:p w14:paraId="25E4D3D9" w14:textId="075093B8" w:rsidR="00DF252D" w:rsidRDefault="00DF252D" w:rsidP="00402F13">
            <w:pPr>
              <w:rPr>
                <w:rFonts w:eastAsia="DengXian"/>
                <w:lang w:val="en-US" w:eastAsia="zh-CN"/>
              </w:rPr>
            </w:pPr>
            <w:r>
              <w:rPr>
                <w:rFonts w:eastAsia="DengXian"/>
                <w:lang w:val="en-US" w:eastAsia="zh-CN"/>
              </w:rPr>
              <w:t>However, some details need to be fixed as indicated below:</w:t>
            </w:r>
          </w:p>
          <w:p w14:paraId="059340F0" w14:textId="77777777" w:rsidR="009E4E6C" w:rsidRDefault="00442A0F" w:rsidP="00515EA2">
            <w:pPr>
              <w:pStyle w:val="ListParagraph"/>
              <w:numPr>
                <w:ilvl w:val="0"/>
                <w:numId w:val="56"/>
              </w:numPr>
              <w:rPr>
                <w:rFonts w:eastAsia="DengXian"/>
                <w:lang w:val="en-US" w:eastAsia="zh-CN"/>
              </w:rPr>
            </w:pPr>
            <w:r>
              <w:rPr>
                <w:rFonts w:eastAsia="DengXian"/>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Pr>
                <w:rFonts w:eastAsia="DengXian"/>
                <w:lang w:val="en-US" w:eastAsia="zh-CN"/>
              </w:rPr>
              <w:t>separate initial DL BWP.</w:t>
            </w:r>
          </w:p>
          <w:p w14:paraId="393FAE25" w14:textId="4CD0E94E" w:rsidR="00DF252D" w:rsidRDefault="00DF252D" w:rsidP="00515EA2">
            <w:pPr>
              <w:pStyle w:val="ListParagraph"/>
              <w:numPr>
                <w:ilvl w:val="0"/>
                <w:numId w:val="56"/>
              </w:numPr>
              <w:rPr>
                <w:rFonts w:eastAsia="DengXian"/>
                <w:lang w:val="en-US" w:eastAsia="zh-CN"/>
              </w:rPr>
            </w:pPr>
            <w:r>
              <w:rPr>
                <w:rFonts w:eastAsia="DengXian"/>
                <w:lang w:val="en-US" w:eastAsia="zh-CN"/>
              </w:rPr>
              <w:t xml:space="preserve">Agree with MTK that </w:t>
            </w:r>
            <w:r w:rsidR="00B84744">
              <w:rPr>
                <w:rFonts w:eastAsia="DengXian"/>
                <w:lang w:val="en-US" w:eastAsia="zh-CN"/>
              </w:rPr>
              <w:t xml:space="preserve">just capturing “RRC-configured BWP” is not enough since we need to cover the case when a UE operates in connected mode in a separate initial DL BWP. </w:t>
            </w:r>
            <w:r w:rsidR="00DA17F0">
              <w:rPr>
                <w:rFonts w:eastAsia="DengXian"/>
                <w:lang w:val="en-US" w:eastAsia="zh-CN"/>
              </w:rPr>
              <w:t xml:space="preserve">This is different from </w:t>
            </w:r>
            <w:r w:rsidR="00DA17F0">
              <w:rPr>
                <w:rFonts w:eastAsia="DengXian"/>
                <w:lang w:val="en-US" w:eastAsia="zh-CN"/>
              </w:rPr>
              <w:lastRenderedPageBreak/>
              <w:t xml:space="preserve">non-RedCap UEs – for non-RedCap, the initial DL BWP always </w:t>
            </w:r>
            <w:r w:rsidR="000E2991">
              <w:rPr>
                <w:rFonts w:eastAsia="DengXian"/>
                <w:lang w:val="en-US" w:eastAsia="zh-CN"/>
              </w:rPr>
              <w:t>includes CORESET#0 and SSB.</w:t>
            </w:r>
          </w:p>
          <w:p w14:paraId="12FF5D72" w14:textId="04FB498E" w:rsidR="000E2991" w:rsidRDefault="009E4E6C" w:rsidP="00515EA2">
            <w:pPr>
              <w:pStyle w:val="ListParagraph"/>
              <w:numPr>
                <w:ilvl w:val="0"/>
                <w:numId w:val="56"/>
              </w:numPr>
              <w:rPr>
                <w:rFonts w:eastAsia="DengXian"/>
                <w:lang w:val="en-US" w:eastAsia="zh-CN"/>
              </w:rPr>
            </w:pPr>
            <w:r>
              <w:rPr>
                <w:rFonts w:eastAsia="DengXian"/>
                <w:lang w:val="en-US" w:eastAsia="zh-CN"/>
              </w:rPr>
              <w:t>Certainly,</w:t>
            </w:r>
            <w:r w:rsidR="00186AE7">
              <w:rPr>
                <w:rFonts w:eastAsia="DengXian"/>
                <w:lang w:val="en-US" w:eastAsia="zh-CN"/>
              </w:rPr>
              <w:t xml:space="preserve"> to enable use of NCD-SSB for serving cell msmts, etc.,</w:t>
            </w:r>
            <w:r>
              <w:rPr>
                <w:rFonts w:eastAsia="DengXian"/>
                <w:lang w:val="en-US" w:eastAsia="zh-CN"/>
              </w:rPr>
              <w:t xml:space="preserve"> RAN2/4 efforts are likely needed</w:t>
            </w:r>
            <w:r w:rsidR="00186AE7">
              <w:rPr>
                <w:rFonts w:eastAsia="DengXian"/>
                <w:lang w:val="en-US" w:eastAsia="zh-CN"/>
              </w:rPr>
              <w:t xml:space="preserve">, and they are anyway listed as secondary working groups. So, </w:t>
            </w:r>
            <w:r w:rsidR="00C20573">
              <w:rPr>
                <w:rFonts w:eastAsia="DengXian"/>
                <w:lang w:val="en-US" w:eastAsia="zh-CN"/>
              </w:rPr>
              <w:t>“additional efforts”</w:t>
            </w:r>
            <w:r w:rsidR="00186AE7">
              <w:rPr>
                <w:rFonts w:eastAsia="DengXian"/>
                <w:lang w:val="en-US" w:eastAsia="zh-CN"/>
              </w:rPr>
              <w:t xml:space="preserve"> should </w:t>
            </w:r>
            <w:r w:rsidR="00C20573">
              <w:rPr>
                <w:rFonts w:eastAsia="DengXian"/>
                <w:lang w:val="en-US" w:eastAsia="zh-CN"/>
              </w:rPr>
              <w:t>not be the reason to revert the WA. We suggest changing the criterion to “serious concerns from RAN2/RAN4”.</w:t>
            </w:r>
          </w:p>
          <w:p w14:paraId="3741848F" w14:textId="5E73F5F3" w:rsidR="00C20573" w:rsidRDefault="00CC75ED" w:rsidP="00515EA2">
            <w:pPr>
              <w:pStyle w:val="ListParagraph"/>
              <w:numPr>
                <w:ilvl w:val="0"/>
                <w:numId w:val="56"/>
              </w:numPr>
              <w:rPr>
                <w:rFonts w:eastAsia="DengXian"/>
                <w:lang w:val="en-US" w:eastAsia="zh-CN"/>
              </w:rPr>
            </w:pPr>
            <w:r>
              <w:rPr>
                <w:rFonts w:eastAsia="DengXian"/>
                <w:lang w:val="en-US" w:eastAsia="zh-CN"/>
              </w:rPr>
              <w:t xml:space="preserve">As commented before, the bullets on center frequency alignment in TDD </w:t>
            </w:r>
            <w:r w:rsidR="00AE7FD5">
              <w:rPr>
                <w:rFonts w:eastAsia="DengXian"/>
                <w:lang w:val="en-US" w:eastAsia="zh-CN"/>
              </w:rPr>
              <w:t>are contradictory. Thus, if the aim is to avoid RF retuning for RedCap U</w:t>
            </w:r>
            <w:r w:rsidR="00617F24">
              <w:rPr>
                <w:rFonts w:eastAsia="DengXian"/>
                <w:lang w:val="en-US" w:eastAsia="zh-CN"/>
              </w:rPr>
              <w:t>Es, then the center frequency alignment should be defined for the UL BWP in which UE may transmit (which is, at least RACH for idle/inactive) and the DL BWP in which UE may receive (which is, Type 1 CSS</w:t>
            </w:r>
            <w:r w:rsidR="00515EA2">
              <w:rPr>
                <w:rFonts w:eastAsia="DengXian"/>
                <w:lang w:val="en-US" w:eastAsia="zh-CN"/>
              </w:rPr>
              <w:t xml:space="preserve"> for PDCCH</w:t>
            </w:r>
            <w:r w:rsidR="00617F24">
              <w:rPr>
                <w:rFonts w:eastAsia="DengXian"/>
                <w:lang w:val="en-US" w:eastAsia="zh-CN"/>
              </w:rPr>
              <w:t xml:space="preserve"> and associated PDSCH</w:t>
            </w:r>
            <w:r w:rsidR="00515EA2">
              <w:rPr>
                <w:rFonts w:eastAsia="DengXian"/>
                <w:lang w:val="en-US" w:eastAsia="zh-CN"/>
              </w:rPr>
              <w:t xml:space="preserve"> </w:t>
            </w:r>
            <w:r w:rsidR="00617F24">
              <w:rPr>
                <w:rFonts w:eastAsia="DengXian"/>
                <w:lang w:val="en-US" w:eastAsia="zh-CN"/>
              </w:rPr>
              <w:t>for random access)</w:t>
            </w:r>
            <w:r w:rsidR="00515EA2">
              <w:rPr>
                <w:rFonts w:eastAsia="DengXian"/>
                <w:lang w:val="en-US" w:eastAsia="zh-CN"/>
              </w:rPr>
              <w:t>.</w:t>
            </w:r>
          </w:p>
          <w:p w14:paraId="7988EB67" w14:textId="0CE5815B" w:rsidR="00B84744" w:rsidRPr="000E2991" w:rsidRDefault="000E2991" w:rsidP="000E2991">
            <w:pPr>
              <w:rPr>
                <w:rFonts w:eastAsia="DengXian"/>
                <w:lang w:val="en-US" w:eastAsia="zh-CN"/>
              </w:rPr>
            </w:pPr>
            <w:r>
              <w:rPr>
                <w:rFonts w:eastAsia="DengXian"/>
                <w:lang w:val="en-US" w:eastAsia="zh-CN"/>
              </w:rPr>
              <w:t>These</w:t>
            </w:r>
            <w:r w:rsidR="00515EA2">
              <w:rPr>
                <w:rFonts w:eastAsia="DengXian"/>
                <w:lang w:val="en-US" w:eastAsia="zh-CN"/>
              </w:rPr>
              <w:t xml:space="preserve"> four</w:t>
            </w:r>
            <w:r>
              <w:rPr>
                <w:rFonts w:eastAsia="DengXian"/>
                <w:lang w:val="en-US" w:eastAsia="zh-CN"/>
              </w:rPr>
              <w:t xml:space="preserve"> changes are suggested below</w:t>
            </w:r>
            <w:r w:rsidR="00950C28">
              <w:rPr>
                <w:rFonts w:eastAsia="DengXian"/>
                <w:lang w:val="en-US" w:eastAsia="zh-CN"/>
              </w:rPr>
              <w:t xml:space="preserve"> (only relevant parts copied)</w:t>
            </w:r>
            <w:r>
              <w:rPr>
                <w:rFonts w:eastAsia="DengXian"/>
                <w:lang w:val="en-US" w:eastAsia="zh-CN"/>
              </w:rPr>
              <w:t>.</w:t>
            </w:r>
          </w:p>
          <w:p w14:paraId="32780B07" w14:textId="77777777" w:rsidR="00DF252D" w:rsidRDefault="00DF252D" w:rsidP="00DF252D">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24BDCEA" w14:textId="77777777" w:rsidR="00DF252D" w:rsidRDefault="00DF252D" w:rsidP="00DF252D">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366E0E2" w14:textId="77777777" w:rsidR="00DF252D" w:rsidRDefault="00DF252D" w:rsidP="00DF252D">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Default="00DF252D" w:rsidP="00DF252D">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sidRPr="000E2991">
              <w:rPr>
                <w:rFonts w:ascii="Times New Roman Bold" w:hAnsi="Times New Roman Bold" w:cs="Times New Roman"/>
                <w:b/>
                <w:strike/>
                <w:color w:val="FF0000"/>
                <w:sz w:val="20"/>
                <w:szCs w:val="20"/>
                <w:lang w:val="en-US"/>
              </w:rPr>
              <w:t>NCD-</w:t>
            </w:r>
            <w:r>
              <w:rPr>
                <w:rFonts w:ascii="Times New Roman" w:hAnsi="Times New Roman" w:cs="Times New Roman"/>
                <w:b/>
                <w:sz w:val="20"/>
                <w:szCs w:val="20"/>
                <w:lang w:val="en-US"/>
              </w:rPr>
              <w:t>SSB but not CORESET#0/SIB.</w:t>
            </w:r>
          </w:p>
          <w:p w14:paraId="1FF3DF9B" w14:textId="6B801DB9" w:rsidR="00DF252D" w:rsidRDefault="00DF252D" w:rsidP="00DF252D">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sidRPr="00834C27">
              <w:rPr>
                <w:rFonts w:ascii="Times New Roman" w:hAnsi="Times New Roman" w:cs="Times New Roman"/>
                <w:b/>
                <w:strike/>
                <w:color w:val="FF0000"/>
                <w:sz w:val="20"/>
                <w:szCs w:val="20"/>
                <w:lang w:val="en-US"/>
              </w:rPr>
              <w:t>RRC-configured</w:t>
            </w:r>
            <w:r w:rsidRPr="00834C27">
              <w:rPr>
                <w:rFonts w:ascii="Times New Roman" w:hAnsi="Times New Roman" w:cs="Times New Roman"/>
                <w:b/>
                <w:color w:val="FF0000"/>
                <w:sz w:val="20"/>
                <w:szCs w:val="20"/>
                <w:lang w:val="en-US"/>
              </w:rPr>
              <w:t xml:space="preserve"> </w:t>
            </w:r>
            <w:r w:rsidRPr="00834C27">
              <w:rPr>
                <w:rFonts w:ascii="Times New Roman" w:hAnsi="Times New Roman" w:cs="Times New Roman"/>
                <w:b/>
                <w:sz w:val="20"/>
                <w:szCs w:val="20"/>
                <w:lang w:val="en-US"/>
              </w:rPr>
              <w:t xml:space="preserve">active DL BWP </w:t>
            </w:r>
            <w:r w:rsidRPr="00AE27A2">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9D5F102" w14:textId="77777777" w:rsidR="00DF252D" w:rsidRDefault="00DF252D" w:rsidP="00DF252D">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4F8BC04E" w14:textId="77777777" w:rsidR="00DF252D" w:rsidRDefault="00DF252D" w:rsidP="00DF252D">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Default="00DF252D" w:rsidP="00DF252D">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Default="00DF252D" w:rsidP="00DF252D">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056147E8" w14:textId="77777777" w:rsidR="00DF252D" w:rsidRDefault="00DF252D" w:rsidP="00DF252D">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Default="00DF252D" w:rsidP="00DF252D">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B0BDC15" w14:textId="77777777" w:rsidR="00DF252D" w:rsidRDefault="00DF252D" w:rsidP="00DF252D">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6106CF72" w14:textId="5F39F50E" w:rsidR="00DF252D" w:rsidRDefault="00DF252D" w:rsidP="00DF252D">
            <w:pPr>
              <w:rPr>
                <w:b/>
                <w:lang w:val="en-US"/>
              </w:rPr>
            </w:pPr>
            <w:r>
              <w:rPr>
                <w:b/>
                <w:lang w:val="en-US"/>
              </w:rPr>
              <w:t xml:space="preserve">The criteria for revisiting the working assumption are based on, e.g., if there are </w:t>
            </w:r>
            <w:r w:rsidR="009E4E6C" w:rsidRPr="009E4E6C">
              <w:rPr>
                <w:rFonts w:eastAsia="SimSun"/>
                <w:b/>
                <w:color w:val="FF0000"/>
                <w:lang w:val="en-US" w:eastAsia="ja-JP"/>
              </w:rPr>
              <w:t>any serious concerns</w:t>
            </w:r>
            <w:r w:rsidR="009E4E6C">
              <w:rPr>
                <w:b/>
                <w:lang w:val="en-US"/>
              </w:rPr>
              <w:t xml:space="preserve"> </w:t>
            </w:r>
            <w:r w:rsidRPr="009E4E6C">
              <w:rPr>
                <w:rFonts w:eastAsia="SimSun"/>
                <w:b/>
                <w:strike/>
                <w:color w:val="FF0000"/>
                <w:lang w:val="en-US" w:eastAsia="ja-JP"/>
              </w:rPr>
              <w:t>additional efforts</w:t>
            </w:r>
            <w:r>
              <w:rPr>
                <w:b/>
                <w:lang w:val="en-US"/>
              </w:rPr>
              <w:t xml:space="preserve"> from RAN2/4.</w:t>
            </w:r>
          </w:p>
          <w:p w14:paraId="5D512A4A" w14:textId="3FE4D7CB" w:rsidR="00DF252D" w:rsidRDefault="00DF252D" w:rsidP="00DF252D">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sidRPr="00515EA2">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sidRPr="00515EA2">
              <w:rPr>
                <w:rFonts w:ascii="Times New Roman" w:hAnsi="Times New Roman" w:cs="Times New Roman"/>
                <w:b/>
                <w:strike/>
                <w:color w:val="FF0000"/>
                <w:sz w:val="20"/>
                <w:szCs w:val="20"/>
                <w:lang w:val="en-US"/>
              </w:rPr>
              <w:t>s</w:t>
            </w:r>
            <w:r w:rsidR="00515EA2">
              <w:rPr>
                <w:rFonts w:ascii="Times New Roman" w:hAnsi="Times New Roman" w:cs="Times New Roman"/>
                <w:b/>
                <w:sz w:val="20"/>
                <w:szCs w:val="20"/>
                <w:lang w:val="en-US"/>
              </w:rPr>
              <w:t xml:space="preserve"> </w:t>
            </w:r>
            <w:r w:rsidR="00515EA2" w:rsidRPr="00515EA2">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0DD03366" w14:textId="2CFFDD09" w:rsidR="00DF252D" w:rsidRDefault="00DF252D" w:rsidP="00DF252D">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r w:rsidR="008876B2">
              <w:rPr>
                <w:rFonts w:ascii="Times New Roman" w:hAnsi="Times New Roman" w:cs="Times New Roman"/>
                <w:b/>
                <w:sz w:val="20"/>
                <w:szCs w:val="20"/>
                <w:lang w:val="en-US"/>
              </w:rPr>
              <w:t xml:space="preserve"> </w:t>
            </w:r>
            <w:r w:rsidR="008876B2" w:rsidRPr="008876B2">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p w14:paraId="1773DDC7" w14:textId="569FF69C" w:rsidR="00DF252D" w:rsidRDefault="00DF252D" w:rsidP="00402F13">
            <w:pPr>
              <w:rPr>
                <w:rFonts w:eastAsia="DengXian"/>
                <w:lang w:val="en-US" w:eastAsia="zh-CN"/>
              </w:rPr>
            </w:pPr>
          </w:p>
        </w:tc>
      </w:tr>
      <w:tr w:rsidR="00200E26" w:rsidRPr="008B6A4F" w14:paraId="36D111E8" w14:textId="77777777" w:rsidTr="00200E26">
        <w:tc>
          <w:tcPr>
            <w:tcW w:w="1372" w:type="dxa"/>
          </w:tcPr>
          <w:p w14:paraId="722289A8" w14:textId="77777777" w:rsidR="00200E26" w:rsidRDefault="00200E26" w:rsidP="00B452D6">
            <w:pPr>
              <w:rPr>
                <w:rFonts w:eastAsia="DengXian"/>
                <w:lang w:val="en-US" w:eastAsia="ko-KR"/>
              </w:rPr>
            </w:pPr>
            <w:r>
              <w:rPr>
                <w:rFonts w:eastAsia="DengXian"/>
                <w:lang w:val="en-US" w:eastAsia="ko-KR"/>
              </w:rPr>
              <w:lastRenderedPageBreak/>
              <w:t>Ericsson</w:t>
            </w:r>
          </w:p>
        </w:tc>
        <w:tc>
          <w:tcPr>
            <w:tcW w:w="1238" w:type="dxa"/>
          </w:tcPr>
          <w:p w14:paraId="3207EF2A" w14:textId="77777777" w:rsidR="00200E26" w:rsidRDefault="00200E26" w:rsidP="00B452D6">
            <w:pPr>
              <w:tabs>
                <w:tab w:val="left" w:pos="551"/>
              </w:tabs>
              <w:rPr>
                <w:rFonts w:eastAsia="DengXian"/>
                <w:lang w:val="en-US" w:eastAsia="ko-KR"/>
              </w:rPr>
            </w:pPr>
            <w:r>
              <w:rPr>
                <w:rFonts w:eastAsia="DengXian"/>
                <w:lang w:val="en-US" w:eastAsia="ko-KR"/>
              </w:rPr>
              <w:t>Y</w:t>
            </w:r>
          </w:p>
        </w:tc>
        <w:tc>
          <w:tcPr>
            <w:tcW w:w="7162" w:type="dxa"/>
          </w:tcPr>
          <w:p w14:paraId="756EDEEB" w14:textId="77777777" w:rsidR="00200E26" w:rsidRDefault="00200E26" w:rsidP="00B452D6">
            <w:pPr>
              <w:rPr>
                <w:rFonts w:eastAsia="DengXian"/>
                <w:lang w:val="en-US" w:eastAsia="ko-KR"/>
              </w:rPr>
            </w:pPr>
            <w:r>
              <w:rPr>
                <w:rFonts w:eastAsia="DengXian"/>
                <w:lang w:val="en-US" w:eastAsia="ko-KR"/>
              </w:rPr>
              <w:t>We are fine with supporting Option 2 as WA.</w:t>
            </w:r>
          </w:p>
          <w:p w14:paraId="396AD435" w14:textId="77777777" w:rsidR="00200E26" w:rsidRDefault="00200E26" w:rsidP="00B452D6">
            <w:pPr>
              <w:rPr>
                <w:rFonts w:eastAsia="DengXian"/>
                <w:lang w:val="en-US" w:eastAsia="ko-KR"/>
              </w:rPr>
            </w:pPr>
            <w:r>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525BD264" w14:textId="77777777" w:rsidR="00200E26" w:rsidRDefault="00200E26" w:rsidP="00B452D6">
            <w:pPr>
              <w:rPr>
                <w:rFonts w:eastAsia="DengXian"/>
                <w:lang w:val="en-US" w:eastAsia="ko-KR"/>
              </w:rPr>
            </w:pPr>
            <w:r>
              <w:rPr>
                <w:rFonts w:eastAsia="DengXian"/>
                <w:lang w:val="en-US" w:eastAsia="ko-KR"/>
              </w:rPr>
              <w:t>Regarding the following sub-bullet, we suggest changing “shall” to “can”. Also, consider changing “</w:t>
            </w:r>
            <w:r w:rsidRPr="004E184B">
              <w:rPr>
                <w:rFonts w:eastAsia="DengXian"/>
                <w:lang w:val="en-US" w:eastAsia="ko-KR"/>
              </w:rPr>
              <w:t>CORESET#0-defined initial DL BWP</w:t>
            </w:r>
            <w:r>
              <w:rPr>
                <w:rFonts w:eastAsia="DengXian"/>
                <w:lang w:val="en-US" w:eastAsia="ko-KR"/>
              </w:rPr>
              <w:t>” to “</w:t>
            </w:r>
            <w:r w:rsidRPr="0080318C">
              <w:rPr>
                <w:rFonts w:eastAsia="Times New Roman"/>
                <w:lang w:eastAsia="x-none"/>
              </w:rPr>
              <w:t>bandwidth and location</w:t>
            </w:r>
            <w:r>
              <w:rPr>
                <w:rFonts w:eastAsia="Times New Roman"/>
                <w:lang w:eastAsia="x-none"/>
              </w:rPr>
              <w:t xml:space="preserve"> of the </w:t>
            </w:r>
            <w:r w:rsidRPr="00227B26">
              <w:rPr>
                <w:rFonts w:eastAsia="DengXian"/>
                <w:lang w:val="en-US" w:eastAsia="ko-KR"/>
              </w:rPr>
              <w:t xml:space="preserve">MIB-configured </w:t>
            </w:r>
            <w:r>
              <w:rPr>
                <w:rFonts w:eastAsia="DengXian"/>
                <w:lang w:val="en-US" w:eastAsia="ko-KR"/>
              </w:rPr>
              <w:t>CORESET#0”.</w:t>
            </w:r>
          </w:p>
          <w:p w14:paraId="27A317B4" w14:textId="77777777" w:rsidR="00200E26" w:rsidRPr="008B6A4F" w:rsidRDefault="00200E26" w:rsidP="00200E26">
            <w:pPr>
              <w:pStyle w:val="ListParagraph"/>
              <w:numPr>
                <w:ilvl w:val="0"/>
                <w:numId w:val="57"/>
              </w:numPr>
              <w:rPr>
                <w:rFonts w:eastAsia="DengXian"/>
                <w:lang w:val="en-US" w:eastAsia="ko-KR"/>
              </w:rPr>
            </w:pPr>
            <w:r w:rsidRPr="00B761EA">
              <w:rPr>
                <w:b/>
                <w:szCs w:val="22"/>
                <w:lang w:val="en-US"/>
              </w:rPr>
              <w:t>However, if it contains the entire CORESET#0, the RedCap UE shall use the CORESET#0-defined initial DL BWP during initial access.</w:t>
            </w:r>
          </w:p>
        </w:tc>
      </w:tr>
    </w:tbl>
    <w:p w14:paraId="009B4127" w14:textId="77777777" w:rsidR="005C42E4" w:rsidRDefault="005C42E4">
      <w:pPr>
        <w:spacing w:after="100" w:afterAutospacing="1"/>
        <w:jc w:val="both"/>
        <w:rPr>
          <w:rFonts w:eastAsia="DengXian"/>
          <w:lang w:val="en-US" w:eastAsia="zh-CN"/>
        </w:rPr>
      </w:pPr>
    </w:p>
    <w:p w14:paraId="5F1F1F34" w14:textId="77777777" w:rsidR="005C42E4" w:rsidRDefault="00A077D6">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27B1417D"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47FCE3E9"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4BC034AA" w14:textId="77777777" w:rsidR="005C42E4" w:rsidRDefault="00A077D6">
            <w:pPr>
              <w:rPr>
                <w:b/>
                <w:bCs/>
                <w:lang w:val="en-US"/>
              </w:rPr>
            </w:pPr>
            <w:r>
              <w:rPr>
                <w:b/>
                <w:bCs/>
                <w:lang w:val="en-US"/>
              </w:rPr>
              <w:t>Comments</w:t>
            </w:r>
          </w:p>
        </w:tc>
      </w:tr>
      <w:tr w:rsidR="005C42E4" w14:paraId="567F50F6" w14:textId="77777777">
        <w:tc>
          <w:tcPr>
            <w:tcW w:w="1384" w:type="dxa"/>
            <w:tcBorders>
              <w:top w:val="single" w:sz="4" w:space="0" w:color="auto"/>
              <w:left w:val="single" w:sz="4" w:space="0" w:color="auto"/>
              <w:bottom w:val="single" w:sz="4" w:space="0" w:color="auto"/>
              <w:right w:val="single" w:sz="4" w:space="0" w:color="auto"/>
            </w:tcBorders>
          </w:tcPr>
          <w:p w14:paraId="562A292F" w14:textId="77777777" w:rsidR="005C42E4" w:rsidRDefault="00A077D6">
            <w:pPr>
              <w:rPr>
                <w:rFonts w:eastAsia="Yu Mincho"/>
                <w:lang w:val="en-US" w:eastAsia="ja-JP"/>
              </w:rPr>
            </w:pPr>
            <w:r>
              <w:rPr>
                <w:rFonts w:eastAsia="Yu Mincho"/>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2A7AC292" w14:textId="77777777" w:rsidR="005C42E4" w:rsidRDefault="00A077D6">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4287345B"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57F04E50"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4E7DDA93"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4D371DCE" w14:textId="77777777" w:rsidR="005C42E4" w:rsidRDefault="00A077D6">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 xml:space="preserve">RF </w:t>
            </w:r>
            <w:r>
              <w:rPr>
                <w:rFonts w:eastAsia="Yu Mincho" w:hint="eastAsia"/>
                <w:lang w:val="en-US" w:eastAsia="ja-JP"/>
              </w:rPr>
              <w:t>r</w:t>
            </w:r>
            <w:r>
              <w:rPr>
                <w:rFonts w:eastAsia="Yu Mincho"/>
                <w:lang w:val="en-US" w:eastAsia="ja-JP"/>
              </w:rPr>
              <w:t>etuning time should be asked to RAN4.</w:t>
            </w:r>
          </w:p>
        </w:tc>
      </w:tr>
      <w:tr w:rsidR="005C42E4" w14:paraId="34B04342" w14:textId="77777777">
        <w:tc>
          <w:tcPr>
            <w:tcW w:w="1384" w:type="dxa"/>
            <w:tcBorders>
              <w:top w:val="single" w:sz="4" w:space="0" w:color="auto"/>
              <w:left w:val="single" w:sz="4" w:space="0" w:color="auto"/>
              <w:bottom w:val="single" w:sz="4" w:space="0" w:color="auto"/>
              <w:right w:val="single" w:sz="4" w:space="0" w:color="auto"/>
            </w:tcBorders>
          </w:tcPr>
          <w:p w14:paraId="6D51C122" w14:textId="77777777" w:rsidR="005C42E4" w:rsidRDefault="00A077D6">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46B3866" w14:textId="77777777" w:rsidR="005C42E4" w:rsidRDefault="00A077D6">
            <w:pPr>
              <w:rPr>
                <w:rFonts w:eastAsia="DengXian"/>
                <w:lang w:val="en-US" w:eastAsia="zh-CN"/>
              </w:rPr>
            </w:pPr>
            <w:r>
              <w:rPr>
                <w:rFonts w:eastAsia="DengXian" w:hint="eastAsia"/>
                <w:lang w:val="en-US" w:eastAsia="zh-CN"/>
              </w:rPr>
              <w:t>The following shall be considered:</w:t>
            </w:r>
          </w:p>
          <w:p w14:paraId="505F956B"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 xml:space="preserve">The difference of signal </w:t>
            </w:r>
            <w:r>
              <w:rPr>
                <w:rFonts w:eastAsia="DengXian"/>
                <w:sz w:val="20"/>
                <w:lang w:val="en-US" w:eastAsia="zh-CN"/>
              </w:rPr>
              <w:t>transmission</w:t>
            </w:r>
            <w:r>
              <w:rPr>
                <w:rFonts w:eastAsia="DengXian" w:hint="eastAsia"/>
                <w:sz w:val="20"/>
                <w:lang w:val="en-US" w:eastAsia="zh-CN"/>
              </w:rPr>
              <w:t xml:space="preserve"> between CD-SSB and NCD-SSB (e.g. power boosting).</w:t>
            </w:r>
          </w:p>
          <w:p w14:paraId="7DF40727"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The difference of measurement of CD-SSB and NCD-SSB.</w:t>
            </w:r>
          </w:p>
          <w:p w14:paraId="15C368D8"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The difference of measurement of CSI-RS and NCD-SSB.</w:t>
            </w:r>
          </w:p>
          <w:p w14:paraId="0499DBBF" w14:textId="77777777" w:rsidR="005C42E4" w:rsidRDefault="00A077D6">
            <w:pPr>
              <w:pStyle w:val="ListParagraph"/>
              <w:numPr>
                <w:ilvl w:val="0"/>
                <w:numId w:val="47"/>
              </w:numPr>
              <w:rPr>
                <w:rFonts w:eastAsia="DengXian"/>
                <w:sz w:val="20"/>
                <w:lang w:val="en-US" w:eastAsia="zh-CN"/>
              </w:rPr>
            </w:pPr>
            <w:r>
              <w:rPr>
                <w:rFonts w:eastAsia="DengXian" w:hint="eastAsia"/>
                <w:sz w:val="20"/>
                <w:lang w:val="en-US" w:eastAsia="zh-CN"/>
              </w:rPr>
              <w:t xml:space="preserve">Any limitation on the configuration of NCD-SSB (e.g. number, raster, </w:t>
            </w:r>
            <w:r>
              <w:rPr>
                <w:rFonts w:eastAsia="DengXian"/>
                <w:sz w:val="20"/>
                <w:lang w:val="en-US" w:eastAsia="zh-CN"/>
              </w:rPr>
              <w:t>…</w:t>
            </w:r>
            <w:r>
              <w:rPr>
                <w:rFonts w:eastAsia="DengXian" w:hint="eastAsia"/>
                <w:sz w:val="20"/>
                <w:lang w:val="en-US" w:eastAsia="zh-CN"/>
              </w:rPr>
              <w:t>)</w:t>
            </w:r>
          </w:p>
          <w:p w14:paraId="1D8FE77C" w14:textId="77777777" w:rsidR="005C42E4" w:rsidRDefault="00A077D6">
            <w:pPr>
              <w:rPr>
                <w:lang w:val="en-US" w:eastAsia="ko-KR"/>
              </w:rPr>
            </w:pPr>
            <w:r>
              <w:rPr>
                <w:rFonts w:eastAsia="DengXian" w:hint="eastAsia"/>
                <w:lang w:val="en-US" w:eastAsia="zh-CN"/>
              </w:rPr>
              <w:t xml:space="preserve">And also a general question on whether </w:t>
            </w:r>
            <w:r>
              <w:rPr>
                <w:rFonts w:eastAsia="DengXian"/>
                <w:lang w:val="en-US" w:eastAsia="zh-CN"/>
              </w:rPr>
              <w:t>using NCD-SSB instead of CD-SSB for idle/inactive/connected mode</w:t>
            </w:r>
            <w:r>
              <w:rPr>
                <w:rFonts w:eastAsia="DengXian" w:hint="eastAsia"/>
                <w:lang w:val="en-US" w:eastAsia="zh-CN"/>
              </w:rPr>
              <w:t xml:space="preserve"> is feasible.</w:t>
            </w:r>
          </w:p>
        </w:tc>
      </w:tr>
      <w:tr w:rsidR="005C42E4" w14:paraId="79EAB7CC" w14:textId="77777777">
        <w:tc>
          <w:tcPr>
            <w:tcW w:w="1384" w:type="dxa"/>
            <w:tcBorders>
              <w:top w:val="single" w:sz="4" w:space="0" w:color="auto"/>
              <w:left w:val="single" w:sz="4" w:space="0" w:color="auto"/>
              <w:bottom w:val="single" w:sz="4" w:space="0" w:color="auto"/>
              <w:right w:val="single" w:sz="4" w:space="0" w:color="auto"/>
            </w:tcBorders>
          </w:tcPr>
          <w:p w14:paraId="69111231" w14:textId="77777777" w:rsidR="005C42E4" w:rsidRDefault="00A077D6">
            <w:pPr>
              <w:rPr>
                <w:rFonts w:eastAsia="DengXian"/>
                <w:lang w:val="en-US" w:eastAsia="zh-CN"/>
              </w:rPr>
            </w:pPr>
            <w:r>
              <w:rPr>
                <w:rFonts w:eastAsia="DengXian"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4EF3CC20" w14:textId="77777777" w:rsidR="005C42E4" w:rsidRDefault="00A077D6">
            <w:pPr>
              <w:rPr>
                <w:rFonts w:eastAsia="DengXian"/>
                <w:lang w:val="en-US" w:eastAsia="ko-KR"/>
              </w:rPr>
            </w:pPr>
            <w:r>
              <w:rPr>
                <w:rFonts w:eastAsia="DengXian" w:hint="eastAsia"/>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14:paraId="10DB1CB4" w14:textId="77777777">
        <w:tc>
          <w:tcPr>
            <w:tcW w:w="1384" w:type="dxa"/>
            <w:tcBorders>
              <w:top w:val="single" w:sz="4" w:space="0" w:color="auto"/>
              <w:left w:val="single" w:sz="4" w:space="0" w:color="auto"/>
              <w:bottom w:val="single" w:sz="4" w:space="0" w:color="auto"/>
              <w:right w:val="single" w:sz="4" w:space="0" w:color="auto"/>
            </w:tcBorders>
          </w:tcPr>
          <w:p w14:paraId="3C99F496" w14:textId="77777777" w:rsidR="00BF7257" w:rsidRDefault="00BF7257" w:rsidP="00834C27">
            <w:pPr>
              <w:rPr>
                <w:rFonts w:eastAsia="DengXian"/>
                <w:lang w:val="en-US" w:eastAsia="zh-CN"/>
              </w:rPr>
            </w:pPr>
            <w:r>
              <w:rPr>
                <w:rFonts w:eastAsia="DengXian"/>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7948F27C" w14:textId="77777777" w:rsidR="00BF7257" w:rsidRPr="002030FA" w:rsidRDefault="00BF7257" w:rsidP="00834C27">
            <w:pPr>
              <w:rPr>
                <w:rFonts w:eastAsia="DengXian"/>
                <w:lang w:val="en-US" w:eastAsia="zh-CN"/>
              </w:rPr>
            </w:pPr>
            <w:r>
              <w:rPr>
                <w:rFonts w:eastAsia="DengXian" w:hint="eastAsia"/>
                <w:lang w:val="en-US" w:eastAsia="zh-CN"/>
              </w:rPr>
              <w:t xml:space="preserve">The following </w:t>
            </w:r>
            <w:r>
              <w:rPr>
                <w:rFonts w:eastAsia="DengXian"/>
                <w:lang w:val="en-US" w:eastAsia="zh-CN"/>
              </w:rPr>
              <w:t>can</w:t>
            </w:r>
            <w:r>
              <w:rPr>
                <w:rFonts w:eastAsia="DengXian" w:hint="eastAsia"/>
                <w:lang w:val="en-US" w:eastAsia="zh-CN"/>
              </w:rPr>
              <w:t xml:space="preserve"> be considered:</w:t>
            </w:r>
          </w:p>
          <w:p w14:paraId="7E8B70A2" w14:textId="77777777" w:rsidR="00BF7257"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5F6B0D85" w14:textId="77777777" w:rsidR="00BF7257" w:rsidRPr="002030FA" w:rsidRDefault="00BF7257" w:rsidP="00834C27">
            <w:pPr>
              <w:pStyle w:val="ListParagraph"/>
              <w:numPr>
                <w:ilvl w:val="0"/>
                <w:numId w:val="45"/>
              </w:numPr>
              <w:rPr>
                <w:rFonts w:ascii="Times New Roman" w:hAnsi="Times New Roman" w:cs="Times New Roman"/>
                <w:sz w:val="20"/>
                <w:szCs w:val="20"/>
                <w:lang w:val="en-US" w:eastAsia="ko-KR"/>
              </w:rPr>
            </w:pPr>
            <w:r w:rsidRPr="002030FA">
              <w:rPr>
                <w:rFonts w:eastAsia="DengXian" w:hint="eastAsia"/>
                <w:sz w:val="20"/>
                <w:lang w:val="en-US" w:eastAsia="zh-CN"/>
              </w:rPr>
              <w:t>Any limitation on the configuration of NCD-SSB</w:t>
            </w:r>
            <w:r>
              <w:rPr>
                <w:rFonts w:eastAsia="DengXian"/>
                <w:sz w:val="20"/>
                <w:lang w:val="en-US" w:eastAsia="zh-CN"/>
              </w:rPr>
              <w:t>.</w:t>
            </w:r>
          </w:p>
          <w:p w14:paraId="28F2802F" w14:textId="77777777" w:rsidR="00BF7257" w:rsidRPr="00175AB4"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175AB4"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DengXian" w:hint="eastAsia"/>
                <w:lang w:val="en-US" w:eastAsia="zh-CN"/>
              </w:rPr>
              <w:t>RO selection</w:t>
            </w:r>
            <w:r>
              <w:rPr>
                <w:rFonts w:eastAsia="DengXian"/>
                <w:lang w:val="en-US" w:eastAsia="zh-CN"/>
              </w:rPr>
              <w:t xml:space="preserve"> can be based on </w:t>
            </w:r>
            <w:r w:rsidRPr="002030FA">
              <w:rPr>
                <w:rFonts w:eastAsia="DengXian" w:hint="eastAsia"/>
                <w:sz w:val="20"/>
                <w:lang w:val="en-US" w:eastAsia="zh-CN"/>
              </w:rPr>
              <w:t>NCD-SSB</w:t>
            </w:r>
            <w:r>
              <w:rPr>
                <w:rFonts w:eastAsia="DengXian"/>
                <w:sz w:val="20"/>
                <w:lang w:val="en-US" w:eastAsia="zh-CN"/>
              </w:rPr>
              <w:t>.</w:t>
            </w:r>
          </w:p>
        </w:tc>
      </w:tr>
      <w:tr w:rsidR="002962B4" w14:paraId="172EE940" w14:textId="77777777">
        <w:tc>
          <w:tcPr>
            <w:tcW w:w="1384" w:type="dxa"/>
            <w:tcBorders>
              <w:top w:val="single" w:sz="4" w:space="0" w:color="auto"/>
              <w:left w:val="single" w:sz="4" w:space="0" w:color="auto"/>
              <w:bottom w:val="single" w:sz="4" w:space="0" w:color="auto"/>
              <w:right w:val="single" w:sz="4" w:space="0" w:color="auto"/>
            </w:tcBorders>
          </w:tcPr>
          <w:p w14:paraId="3E90080F" w14:textId="1236FDB7" w:rsidR="002962B4" w:rsidRDefault="002962B4" w:rsidP="002962B4">
            <w:pPr>
              <w:rPr>
                <w:rFonts w:eastAsia="DengXian"/>
                <w:lang w:val="en-US" w:eastAsia="zh-CN"/>
              </w:rPr>
            </w:pPr>
            <w:r>
              <w:rPr>
                <w:rFonts w:eastAsia="DengXian" w:hint="eastAsia"/>
                <w:lang w:val="en-US" w:eastAsia="zh-CN"/>
              </w:rPr>
              <w:t>O</w:t>
            </w:r>
            <w:r>
              <w:rPr>
                <w:rFonts w:eastAsia="DengXian"/>
                <w:lang w:val="en-US" w:eastAsia="zh-CN"/>
              </w:rPr>
              <w:t>PPO</w:t>
            </w:r>
          </w:p>
        </w:tc>
        <w:tc>
          <w:tcPr>
            <w:tcW w:w="8363" w:type="dxa"/>
            <w:tcBorders>
              <w:top w:val="single" w:sz="4" w:space="0" w:color="auto"/>
              <w:left w:val="single" w:sz="4" w:space="0" w:color="auto"/>
              <w:bottom w:val="single" w:sz="4" w:space="0" w:color="auto"/>
              <w:right w:val="single" w:sz="4" w:space="0" w:color="auto"/>
            </w:tcBorders>
          </w:tcPr>
          <w:p w14:paraId="62B01997" w14:textId="77777777" w:rsidR="002962B4" w:rsidRDefault="002962B4" w:rsidP="002962B4">
            <w:pPr>
              <w:rPr>
                <w:lang w:val="en-US" w:eastAsia="ko-KR"/>
              </w:rPr>
            </w:pPr>
            <w:r w:rsidRPr="001F0F03">
              <w:rPr>
                <w:lang w:val="en-US" w:eastAsia="ko-KR"/>
              </w:rPr>
              <w:t>[RAN2]Whether it is feasible to use NCD-SSB for serving cell measurement</w:t>
            </w:r>
            <w:r>
              <w:rPr>
                <w:lang w:val="en-US" w:eastAsia="ko-KR"/>
              </w:rPr>
              <w:t xml:space="preserve">? </w:t>
            </w:r>
          </w:p>
          <w:p w14:paraId="18D293F8" w14:textId="77777777" w:rsidR="002962B4" w:rsidRDefault="002962B4" w:rsidP="002962B4">
            <w:pPr>
              <w:ind w:firstLineChars="300" w:firstLine="600"/>
              <w:rPr>
                <w:lang w:val="en-US" w:eastAsia="ko-KR"/>
              </w:rPr>
            </w:pPr>
            <w:r>
              <w:rPr>
                <w:lang w:val="en-US" w:eastAsia="ko-KR"/>
              </w:rPr>
              <w:t>Whether t</w:t>
            </w:r>
            <w:r w:rsidRPr="001F0F03">
              <w:rPr>
                <w:lang w:val="en-US" w:eastAsia="ko-KR"/>
              </w:rPr>
              <w:t>he PCIs of CD-SSB and NCD-SSB nee</w:t>
            </w:r>
            <w:r>
              <w:rPr>
                <w:lang w:val="en-US" w:eastAsia="ko-KR"/>
              </w:rPr>
              <w:t>d to be the same or can be configured?</w:t>
            </w:r>
          </w:p>
          <w:p w14:paraId="3691EC9C" w14:textId="618349F6" w:rsidR="002962B4" w:rsidRDefault="002962B4" w:rsidP="002962B4">
            <w:pPr>
              <w:rPr>
                <w:rFonts w:eastAsia="DengXian"/>
                <w:lang w:val="en-US" w:eastAsia="zh-CN"/>
              </w:rPr>
            </w:pPr>
            <w:r>
              <w:rPr>
                <w:rFonts w:eastAsiaTheme="minorEastAsia" w:hint="eastAsia"/>
                <w:lang w:val="en-US" w:eastAsia="zh-CN"/>
              </w:rPr>
              <w:lastRenderedPageBreak/>
              <w:t>[</w:t>
            </w:r>
            <w:r>
              <w:rPr>
                <w:rFonts w:eastAsiaTheme="minorEastAsia"/>
                <w:lang w:val="en-US" w:eastAsia="zh-CN"/>
              </w:rPr>
              <w:t>RA</w:t>
            </w:r>
            <w:r>
              <w:rPr>
                <w:rFonts w:eastAsiaTheme="minorEastAsia" w:hint="eastAsia"/>
                <w:lang w:val="en-US" w:eastAsia="zh-CN"/>
              </w:rPr>
              <w:t>N</w:t>
            </w:r>
            <w:r>
              <w:rPr>
                <w:rFonts w:eastAsiaTheme="minorEastAsia"/>
                <w:lang w:val="en-US" w:eastAsia="zh-CN"/>
              </w:rPr>
              <w:t>4] the SS raster for the NCD-SSB</w:t>
            </w:r>
          </w:p>
        </w:tc>
      </w:tr>
      <w:tr w:rsidR="00C4197E" w:rsidRPr="00AE1489" w14:paraId="52251220" w14:textId="77777777" w:rsidTr="00C4197E">
        <w:tc>
          <w:tcPr>
            <w:tcW w:w="1384" w:type="dxa"/>
            <w:tcBorders>
              <w:top w:val="single" w:sz="4" w:space="0" w:color="auto"/>
              <w:left w:val="single" w:sz="4" w:space="0" w:color="auto"/>
              <w:bottom w:val="single" w:sz="4" w:space="0" w:color="auto"/>
              <w:right w:val="single" w:sz="4" w:space="0" w:color="auto"/>
            </w:tcBorders>
          </w:tcPr>
          <w:p w14:paraId="0D1052F1" w14:textId="77777777" w:rsidR="00C4197E" w:rsidRDefault="00C4197E" w:rsidP="00834C2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464A9E9F" w14:textId="77777777" w:rsidR="00C4197E" w:rsidRPr="00C4197E" w:rsidRDefault="00C4197E" w:rsidP="00834C27">
            <w:pPr>
              <w:rPr>
                <w:lang w:val="en-US" w:eastAsia="ko-KR"/>
              </w:rPr>
            </w:pPr>
            <w:r w:rsidRPr="00C4197E">
              <w:rPr>
                <w:rFonts w:hint="eastAsia"/>
                <w:lang w:val="en-US" w:eastAsia="ko-KR"/>
              </w:rPr>
              <w:t>T</w:t>
            </w:r>
            <w:r w:rsidRPr="00C4197E">
              <w:rPr>
                <w:lang w:val="en-US" w:eastAsia="ko-KR"/>
              </w:rPr>
              <w:t>he following question can be considered:</w:t>
            </w:r>
          </w:p>
          <w:p w14:paraId="37B42702"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Feasibility</w:t>
            </w:r>
            <w:r w:rsidRPr="00C4197E">
              <w:rPr>
                <w:rFonts w:ascii="Times New Roman" w:eastAsia="Batang" w:hAnsi="Times New Roman" w:cs="Times New Roman"/>
                <w:sz w:val="20"/>
                <w:szCs w:val="20"/>
                <w:lang w:val="en-US" w:eastAsia="ko-KR"/>
              </w:rPr>
              <w:t xml:space="preserve"> (RAN 2/4): as listed by DoCoMo and ZTE</w:t>
            </w:r>
          </w:p>
          <w:p w14:paraId="15494B20"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 xml:space="preserve">Co-existence </w:t>
            </w:r>
            <w:r w:rsidRPr="00C4197E">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hint="eastAsia"/>
                <w:b/>
                <w:sz w:val="20"/>
                <w:szCs w:val="20"/>
                <w:lang w:val="en-US" w:eastAsia="ko-KR"/>
              </w:rPr>
              <w:t>P</w:t>
            </w:r>
            <w:r w:rsidRPr="00C4197E">
              <w:rPr>
                <w:rFonts w:ascii="Times New Roman" w:eastAsia="Batang" w:hAnsi="Times New Roman" w:cs="Times New Roman"/>
                <w:b/>
                <w:sz w:val="20"/>
                <w:szCs w:val="20"/>
                <w:lang w:val="en-US" w:eastAsia="ko-KR"/>
              </w:rPr>
              <w:t>erformance</w:t>
            </w:r>
            <w:r w:rsidRPr="00C4197E">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AE1489" w14:paraId="45FAF78D" w14:textId="77777777" w:rsidTr="00C4197E">
        <w:tc>
          <w:tcPr>
            <w:tcW w:w="1384" w:type="dxa"/>
            <w:tcBorders>
              <w:top w:val="single" w:sz="4" w:space="0" w:color="auto"/>
              <w:left w:val="single" w:sz="4" w:space="0" w:color="auto"/>
              <w:bottom w:val="single" w:sz="4" w:space="0" w:color="auto"/>
              <w:right w:val="single" w:sz="4" w:space="0" w:color="auto"/>
            </w:tcBorders>
          </w:tcPr>
          <w:p w14:paraId="2C116C97" w14:textId="46998478" w:rsidR="00C307C4" w:rsidRDefault="00F95A75" w:rsidP="00834C27">
            <w:pPr>
              <w:rPr>
                <w:rFonts w:eastAsia="DengXian"/>
                <w:lang w:val="en-US" w:eastAsia="zh-CN"/>
              </w:rPr>
            </w:pPr>
            <w:r>
              <w:rPr>
                <w:rFonts w:eastAsia="DengXian"/>
                <w:lang w:val="en-US" w:eastAsia="zh-CN"/>
              </w:rPr>
              <w:t>MediaTek</w:t>
            </w:r>
          </w:p>
        </w:tc>
        <w:tc>
          <w:tcPr>
            <w:tcW w:w="8363" w:type="dxa"/>
            <w:tcBorders>
              <w:top w:val="single" w:sz="4" w:space="0" w:color="auto"/>
              <w:left w:val="single" w:sz="4" w:space="0" w:color="auto"/>
              <w:bottom w:val="single" w:sz="4" w:space="0" w:color="auto"/>
              <w:right w:val="single" w:sz="4" w:space="0" w:color="auto"/>
            </w:tcBorders>
          </w:tcPr>
          <w:p w14:paraId="2F295E69" w14:textId="3906F800" w:rsidR="00C307C4" w:rsidRPr="008F5233" w:rsidRDefault="008F5233" w:rsidP="008F5233">
            <w:pPr>
              <w:pStyle w:val="ListParagraph"/>
              <w:numPr>
                <w:ilvl w:val="0"/>
                <w:numId w:val="55"/>
              </w:numPr>
              <w:rPr>
                <w:lang w:val="en-US" w:eastAsia="ko-KR"/>
              </w:rPr>
            </w:pPr>
            <w:r>
              <w:rPr>
                <w:lang w:val="en-US" w:eastAsia="ko-KR"/>
              </w:rPr>
              <w:t xml:space="preserve">What is the required periodicity for </w:t>
            </w:r>
            <w:r>
              <w:rPr>
                <w:rFonts w:ascii="Times New Roman" w:hAnsi="Times New Roman" w:cs="Times New Roman"/>
                <w:sz w:val="20"/>
                <w:szCs w:val="20"/>
                <w:lang w:val="en-US" w:eastAsia="ko-KR"/>
              </w:rPr>
              <w:t>NCD-SSB to enable RLM/RRM/synchronization</w:t>
            </w:r>
            <w:r w:rsidR="00D502C0">
              <w:rPr>
                <w:rFonts w:ascii="Times New Roman" w:hAnsi="Times New Roman" w:cs="Times New Roman"/>
                <w:sz w:val="20"/>
                <w:szCs w:val="20"/>
                <w:lang w:val="en-US" w:eastAsia="ko-KR"/>
              </w:rPr>
              <w:t>.</w:t>
            </w:r>
          </w:p>
          <w:p w14:paraId="337FB978" w14:textId="5B64EA46" w:rsidR="008F5233" w:rsidRPr="008F5233" w:rsidRDefault="008F5233" w:rsidP="008F5233">
            <w:pPr>
              <w:pStyle w:val="ListParagraph"/>
              <w:numPr>
                <w:ilvl w:val="0"/>
                <w:numId w:val="55"/>
              </w:numPr>
              <w:rPr>
                <w:lang w:val="en-US" w:eastAsia="ko-KR"/>
              </w:rPr>
            </w:pPr>
            <w:r>
              <w:rPr>
                <w:lang w:val="en-US" w:eastAsia="ko-KR"/>
              </w:rPr>
              <w:t xml:space="preserve">Feasibility of using </w:t>
            </w:r>
            <w:r w:rsidRPr="008F5233">
              <w:rPr>
                <w:lang w:val="en-US" w:eastAsia="ko-KR"/>
              </w:rPr>
              <w:t>NCD-SSB</w:t>
            </w:r>
            <w:r>
              <w:rPr>
                <w:lang w:val="en-US" w:eastAsia="ko-KR"/>
              </w:rPr>
              <w:t xml:space="preserve"> for </w:t>
            </w:r>
            <w:r w:rsidRPr="008F5233">
              <w:rPr>
                <w:lang w:val="en-US" w:eastAsia="ko-KR"/>
              </w:rPr>
              <w:t>mobility measurement</w:t>
            </w:r>
            <w:r w:rsidR="00D502C0">
              <w:rPr>
                <w:lang w:val="en-US" w:eastAsia="ko-KR"/>
              </w:rPr>
              <w:t>.</w:t>
            </w:r>
          </w:p>
        </w:tc>
      </w:tr>
      <w:tr w:rsidR="00C11735" w:rsidRPr="00AE1489" w14:paraId="230B02E1" w14:textId="77777777" w:rsidTr="00C4197E">
        <w:tc>
          <w:tcPr>
            <w:tcW w:w="1384" w:type="dxa"/>
            <w:tcBorders>
              <w:top w:val="single" w:sz="4" w:space="0" w:color="auto"/>
              <w:left w:val="single" w:sz="4" w:space="0" w:color="auto"/>
              <w:bottom w:val="single" w:sz="4" w:space="0" w:color="auto"/>
              <w:right w:val="single" w:sz="4" w:space="0" w:color="auto"/>
            </w:tcBorders>
          </w:tcPr>
          <w:p w14:paraId="7577B7E4" w14:textId="54680A2B" w:rsidR="00C11735" w:rsidRDefault="00C11735" w:rsidP="00834C27">
            <w:pPr>
              <w:rPr>
                <w:rFonts w:eastAsia="DengXian"/>
                <w:lang w:val="en-US" w:eastAsia="zh-CN"/>
              </w:rPr>
            </w:pPr>
            <w:r>
              <w:rPr>
                <w:rFonts w:eastAsia="DengXian"/>
                <w:lang w:val="en-US" w:eastAsia="zh-CN"/>
              </w:rPr>
              <w:t>Intel</w:t>
            </w:r>
          </w:p>
        </w:tc>
        <w:tc>
          <w:tcPr>
            <w:tcW w:w="8363" w:type="dxa"/>
            <w:tcBorders>
              <w:top w:val="single" w:sz="4" w:space="0" w:color="auto"/>
              <w:left w:val="single" w:sz="4" w:space="0" w:color="auto"/>
              <w:bottom w:val="single" w:sz="4" w:space="0" w:color="auto"/>
              <w:right w:val="single" w:sz="4" w:space="0" w:color="auto"/>
            </w:tcBorders>
          </w:tcPr>
          <w:p w14:paraId="3D85DF1A" w14:textId="77777777" w:rsidR="00280E22" w:rsidRDefault="00C11735" w:rsidP="00C11735">
            <w:pPr>
              <w:rPr>
                <w:lang w:val="en-US" w:eastAsia="ko-KR"/>
              </w:rPr>
            </w:pPr>
            <w:r>
              <w:rPr>
                <w:lang w:val="en-US" w:eastAsia="ko-KR"/>
              </w:rPr>
              <w:t xml:space="preserve">We think the questions from DCM are sufficient. </w:t>
            </w:r>
          </w:p>
          <w:p w14:paraId="6F82F07E" w14:textId="77777777" w:rsidR="00280E22" w:rsidRDefault="00E907A7" w:rsidP="00C11735">
            <w:pPr>
              <w:rPr>
                <w:lang w:val="en-US" w:eastAsia="ko-KR"/>
              </w:rPr>
            </w:pPr>
            <w:r>
              <w:rPr>
                <w:lang w:val="en-US" w:eastAsia="ko-KR"/>
              </w:rPr>
              <w:t>Coexistence and performance aspects would naturally be part of the “feasibility consideration” if these concerns would be serious.</w:t>
            </w:r>
            <w:r w:rsidR="0054553F">
              <w:rPr>
                <w:lang w:val="en-US" w:eastAsia="ko-KR"/>
              </w:rPr>
              <w:t xml:space="preserve"> </w:t>
            </w:r>
          </w:p>
          <w:p w14:paraId="0CD6AF2D" w14:textId="29FF136D" w:rsidR="00C11735" w:rsidRPr="00C11735" w:rsidRDefault="0054553F" w:rsidP="00C11735">
            <w:pPr>
              <w:rPr>
                <w:lang w:val="en-US" w:eastAsia="ko-KR"/>
              </w:rPr>
            </w:pPr>
            <w:r>
              <w:rPr>
                <w:lang w:val="en-US" w:eastAsia="ko-KR"/>
              </w:rPr>
              <w:t xml:space="preserve">We </w:t>
            </w:r>
            <w:r w:rsidR="00280E22">
              <w:rPr>
                <w:lang w:val="en-US" w:eastAsia="ko-KR"/>
              </w:rPr>
              <w:t>certainly</w:t>
            </w:r>
            <w:r>
              <w:rPr>
                <w:lang w:val="en-US" w:eastAsia="ko-KR"/>
              </w:rPr>
              <w:t xml:space="preserve"> do not need to ask about performance impact to RAN4 when expecting them to respond within less than a WG meeting cycle. </w:t>
            </w:r>
            <w:r w:rsidR="00C667DC">
              <w:rPr>
                <w:lang w:val="en-US" w:eastAsia="ko-KR"/>
              </w:rPr>
              <w:t xml:space="preserve">We do not think it is necessary or even </w:t>
            </w:r>
            <w:r w:rsidR="00280E22">
              <w:rPr>
                <w:lang w:val="en-US" w:eastAsia="ko-KR"/>
              </w:rPr>
              <w:t>reasonable to expect</w:t>
            </w:r>
            <w:r>
              <w:rPr>
                <w:lang w:val="en-US" w:eastAsia="ko-KR"/>
              </w:rPr>
              <w:t xml:space="preserve"> RAN4 to provide any meaningful responses</w:t>
            </w:r>
            <w:r w:rsidR="00280E22">
              <w:rPr>
                <w:lang w:val="en-US" w:eastAsia="ko-KR"/>
              </w:rPr>
              <w:t xml:space="preserve"> on performance impact</w:t>
            </w:r>
            <w:r>
              <w:rPr>
                <w:lang w:val="en-US" w:eastAsia="ko-KR"/>
              </w:rPr>
              <w:t xml:space="preserve"> beyond what we already can estimate from the questions themselves and RAN1 expertise</w:t>
            </w:r>
            <w:r w:rsidR="00280E22">
              <w:rPr>
                <w:lang w:val="en-US" w:eastAsia="ko-KR"/>
              </w:rPr>
              <w:t xml:space="preserve">. </w:t>
            </w:r>
          </w:p>
        </w:tc>
      </w:tr>
      <w:tr w:rsidR="001D1D14" w14:paraId="43D2182E" w14:textId="77777777" w:rsidTr="001D1D14">
        <w:tc>
          <w:tcPr>
            <w:tcW w:w="1384" w:type="dxa"/>
            <w:tcBorders>
              <w:top w:val="single" w:sz="4" w:space="0" w:color="auto"/>
              <w:left w:val="single" w:sz="4" w:space="0" w:color="auto"/>
              <w:bottom w:val="single" w:sz="4" w:space="0" w:color="auto"/>
              <w:right w:val="single" w:sz="4" w:space="0" w:color="auto"/>
            </w:tcBorders>
          </w:tcPr>
          <w:p w14:paraId="0891D227" w14:textId="77777777" w:rsidR="001D1D14" w:rsidRDefault="001D1D14" w:rsidP="00B452D6">
            <w:pPr>
              <w:rPr>
                <w:rFonts w:eastAsia="DengXian"/>
                <w:lang w:val="en-US" w:eastAsia="zh-CN"/>
              </w:rPr>
            </w:pPr>
            <w:r>
              <w:rPr>
                <w:rFonts w:eastAsia="DengXian"/>
                <w:lang w:val="en-US" w:eastAsia="zh-CN"/>
              </w:rPr>
              <w:t>Ericsson</w:t>
            </w:r>
          </w:p>
        </w:tc>
        <w:tc>
          <w:tcPr>
            <w:tcW w:w="8363" w:type="dxa"/>
            <w:tcBorders>
              <w:top w:val="single" w:sz="4" w:space="0" w:color="auto"/>
              <w:left w:val="single" w:sz="4" w:space="0" w:color="auto"/>
              <w:bottom w:val="single" w:sz="4" w:space="0" w:color="auto"/>
              <w:right w:val="single" w:sz="4" w:space="0" w:color="auto"/>
            </w:tcBorders>
          </w:tcPr>
          <w:p w14:paraId="5D37E17B" w14:textId="582DE658" w:rsidR="001D1D14" w:rsidRDefault="001D1D14" w:rsidP="00B452D6">
            <w:pPr>
              <w:rPr>
                <w:lang w:val="en-US" w:eastAsia="ko-KR"/>
              </w:rPr>
            </w:pPr>
            <w:r w:rsidRPr="001D1D14">
              <w:rPr>
                <w:lang w:val="en-US" w:eastAsia="ko-KR"/>
              </w:rPr>
              <w:t>The comments from DOCOMO/CATT/ZTE/CMCC/Samsung capture most of the relevant questions. In addition, SSB-based Beam Level Mobility (cf. Clause 9.2.3, TS 38.300) may also be added to the list.</w:t>
            </w:r>
          </w:p>
        </w:tc>
      </w:tr>
    </w:tbl>
    <w:p w14:paraId="40E8EEBF" w14:textId="6117A9A0" w:rsidR="005C42E4" w:rsidRDefault="005C42E4">
      <w:pPr>
        <w:spacing w:after="100" w:afterAutospacing="1"/>
        <w:jc w:val="both"/>
        <w:rPr>
          <w:lang w:val="en-US"/>
        </w:rPr>
      </w:pPr>
    </w:p>
    <w:p w14:paraId="431BE88F" w14:textId="77777777"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37E455B0"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0B58141"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6E2C6324" w14:textId="77777777" w:rsidR="005C42E4" w:rsidRDefault="00A077D6">
            <w:pPr>
              <w:rPr>
                <w:b/>
                <w:bCs/>
                <w:lang w:val="en-US"/>
              </w:rPr>
            </w:pPr>
            <w:r>
              <w:rPr>
                <w:b/>
                <w:bCs/>
                <w:lang w:val="en-US"/>
              </w:rPr>
              <w:t>Comments</w:t>
            </w:r>
          </w:p>
        </w:tc>
      </w:tr>
      <w:tr w:rsidR="005C42E4" w14:paraId="111E210F" w14:textId="77777777">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29C8A2E6" w14:textId="77777777" w:rsidR="005C42E4" w:rsidRDefault="00A077D6">
            <w:pPr>
              <w:rPr>
                <w:rFonts w:eastAsia="Yu Mincho"/>
                <w:lang w:val="en-US" w:eastAsia="ja-JP"/>
              </w:rPr>
            </w:pPr>
            <w:r>
              <w:rPr>
                <w:rFonts w:eastAsia="Yu Mincho" w:hint="eastAsia"/>
                <w:lang w:val="en-US" w:eastAsia="ja-JP"/>
              </w:rPr>
              <w:t>I</w:t>
            </w:r>
            <w:r>
              <w:rPr>
                <w:rFonts w:eastAsia="Yu Mincho"/>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14:paraId="65E07372" w14:textId="77777777">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Default="00A077D6">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3F41B43" w14:textId="77777777" w:rsidR="005C42E4" w:rsidRDefault="00A077D6">
            <w:pPr>
              <w:rPr>
                <w:rFonts w:eastAsia="DengXian"/>
                <w:lang w:val="en-US" w:eastAsia="zh-CN"/>
              </w:rPr>
            </w:pPr>
            <w:r>
              <w:rPr>
                <w:rFonts w:eastAsia="DengXian" w:hint="eastAsia"/>
                <w:lang w:val="en-US" w:eastAsia="zh-CN"/>
              </w:rPr>
              <w:t>The following shall be considered:</w:t>
            </w:r>
          </w:p>
          <w:p w14:paraId="76C6C097" w14:textId="77777777" w:rsidR="005C42E4" w:rsidRDefault="00A077D6">
            <w:pPr>
              <w:pStyle w:val="ListParagraph"/>
              <w:numPr>
                <w:ilvl w:val="0"/>
                <w:numId w:val="48"/>
              </w:numPr>
              <w:rPr>
                <w:rFonts w:eastAsia="DengXian"/>
                <w:sz w:val="20"/>
                <w:lang w:val="en-US" w:eastAsia="zh-CN"/>
              </w:rPr>
            </w:pPr>
            <w:r>
              <w:rPr>
                <w:rFonts w:eastAsia="DengXian" w:hint="eastAsia"/>
                <w:sz w:val="20"/>
                <w:lang w:val="en-US" w:eastAsia="zh-CN"/>
              </w:rPr>
              <w:t xml:space="preserve">All the parts related to </w:t>
            </w:r>
            <w:r w:rsidRPr="007950CE">
              <w:rPr>
                <w:i/>
                <w:sz w:val="20"/>
                <w:lang w:val="en-US"/>
              </w:rPr>
              <w:t>ssb-PositionsInBurst</w:t>
            </w:r>
            <w:r>
              <w:rPr>
                <w:rFonts w:eastAsia="DengXian" w:hint="eastAsia"/>
                <w:sz w:val="20"/>
                <w:lang w:val="en-US" w:eastAsia="zh-CN"/>
              </w:rPr>
              <w:t xml:space="preserve"> may need to be adjusted (e.g. RACH resource mapping, TDD collision handling).</w:t>
            </w:r>
          </w:p>
          <w:p w14:paraId="41D74662" w14:textId="77777777" w:rsidR="005C42E4" w:rsidRDefault="00A077D6">
            <w:pPr>
              <w:pStyle w:val="ListParagraph"/>
              <w:numPr>
                <w:ilvl w:val="0"/>
                <w:numId w:val="48"/>
              </w:numPr>
              <w:rPr>
                <w:rFonts w:eastAsia="DengXian"/>
                <w:sz w:val="20"/>
                <w:lang w:val="en-US" w:eastAsia="zh-CN"/>
              </w:rPr>
            </w:pPr>
            <w:r>
              <w:rPr>
                <w:rFonts w:eastAsia="DengXian" w:hint="eastAsia"/>
                <w:sz w:val="20"/>
                <w:lang w:val="en-US" w:eastAsia="zh-CN"/>
              </w:rPr>
              <w:t xml:space="preserve">The description ion </w:t>
            </w:r>
            <w:r>
              <w:rPr>
                <w:rFonts w:eastAsia="DengXian" w:hint="eastAsia"/>
                <w:i/>
                <w:sz w:val="20"/>
                <w:lang w:val="en-US" w:eastAsia="zh-CN"/>
              </w:rPr>
              <w:t>k</w:t>
            </w:r>
            <w:r>
              <w:rPr>
                <w:rFonts w:eastAsia="DengXian" w:hint="eastAsia"/>
                <w:i/>
                <w:sz w:val="20"/>
                <w:vertAlign w:val="subscript"/>
                <w:lang w:val="en-US" w:eastAsia="zh-CN"/>
              </w:rPr>
              <w:t>SSB</w:t>
            </w:r>
            <w:r>
              <w:rPr>
                <w:rFonts w:eastAsia="DengXian" w:hint="eastAsia"/>
                <w:sz w:val="20"/>
                <w:lang w:val="en-US" w:eastAsia="zh-CN"/>
              </w:rPr>
              <w:t xml:space="preserve"> of a NCD-SSB, if the frequency location is free without restriction.</w:t>
            </w:r>
          </w:p>
          <w:p w14:paraId="7AB3FC3C" w14:textId="77777777" w:rsidR="005C42E4" w:rsidRDefault="00A077D6">
            <w:pPr>
              <w:pStyle w:val="ListParagraph"/>
              <w:numPr>
                <w:ilvl w:val="0"/>
                <w:numId w:val="48"/>
              </w:numPr>
              <w:rPr>
                <w:lang w:val="en-US" w:eastAsia="ko-KR"/>
              </w:rPr>
            </w:pPr>
            <w:r>
              <w:rPr>
                <w:rFonts w:eastAsia="DengXian" w:hint="eastAsia"/>
                <w:sz w:val="20"/>
                <w:lang w:val="en-US" w:eastAsia="zh-CN"/>
              </w:rPr>
              <w:t>PRS description on the serving cell determination</w:t>
            </w:r>
          </w:p>
        </w:tc>
      </w:tr>
      <w:tr w:rsidR="005C42E4" w14:paraId="29258ED6" w14:textId="77777777">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Default="00A077D6">
            <w:pPr>
              <w:rPr>
                <w:rFonts w:eastAsia="DengXian"/>
                <w:lang w:val="en-US" w:eastAsia="zh-CN"/>
              </w:rPr>
            </w:pPr>
            <w:r>
              <w:rPr>
                <w:rFonts w:eastAsia="DengXian"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663E2586" w14:textId="77777777" w:rsidR="005C42E4" w:rsidRDefault="00A077D6">
            <w:pPr>
              <w:numPr>
                <w:ilvl w:val="0"/>
                <w:numId w:val="49"/>
              </w:numPr>
              <w:rPr>
                <w:rFonts w:eastAsia="DengXian"/>
                <w:lang w:val="en-US" w:eastAsia="zh-CN"/>
              </w:rPr>
            </w:pPr>
            <w:r>
              <w:rPr>
                <w:rFonts w:eastAsia="DengXian" w:hint="eastAsia"/>
                <w:lang w:val="en-US" w:eastAsia="zh-CN"/>
              </w:rPr>
              <w:t>Mapping relation between NCD-SSB and ROs</w:t>
            </w:r>
          </w:p>
          <w:p w14:paraId="7932747F" w14:textId="77777777" w:rsidR="005C42E4" w:rsidRDefault="00A077D6">
            <w:pPr>
              <w:numPr>
                <w:ilvl w:val="0"/>
                <w:numId w:val="49"/>
              </w:numPr>
              <w:rPr>
                <w:rFonts w:eastAsia="DengXian"/>
                <w:lang w:val="en-US" w:eastAsia="zh-CN"/>
              </w:rPr>
            </w:pPr>
            <w:r>
              <w:rPr>
                <w:rFonts w:eastAsia="DengXian" w:hint="eastAsia"/>
                <w:lang w:val="en-US" w:eastAsia="zh-CN"/>
              </w:rPr>
              <w:t>Overlapping issue for NCD-SSB and other DL physic channels</w:t>
            </w:r>
          </w:p>
          <w:p w14:paraId="1FAC1EC8" w14:textId="77777777" w:rsidR="005C42E4" w:rsidRDefault="00A077D6">
            <w:pPr>
              <w:numPr>
                <w:ilvl w:val="0"/>
                <w:numId w:val="49"/>
              </w:numPr>
              <w:rPr>
                <w:rFonts w:eastAsia="DengXian"/>
                <w:lang w:val="en-US" w:eastAsia="zh-CN"/>
              </w:rPr>
            </w:pPr>
            <w:r>
              <w:rPr>
                <w:rFonts w:eastAsia="DengXian" w:hint="eastAsia"/>
                <w:lang w:val="en-US" w:eastAsia="zh-CN"/>
              </w:rPr>
              <w:t>Collision handling rule for HD-FDD UE between NCD-SSB and UL.</w:t>
            </w:r>
          </w:p>
        </w:tc>
      </w:tr>
      <w:tr w:rsidR="00BF7257" w14:paraId="1355C6A5" w14:textId="77777777">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Default="00BF7257" w:rsidP="00834C27">
            <w:pPr>
              <w:rPr>
                <w:rFonts w:eastAsia="DengXian"/>
                <w:lang w:val="en-US" w:eastAsia="zh-CN"/>
              </w:rPr>
            </w:pPr>
            <w:r>
              <w:rPr>
                <w:rFonts w:eastAsia="DengXian"/>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1E7B3062" w14:textId="77777777" w:rsidR="00BF7257" w:rsidRDefault="00BF7257" w:rsidP="00834C27">
            <w:pPr>
              <w:rPr>
                <w:rFonts w:eastAsia="DengXian"/>
                <w:lang w:val="en-US" w:eastAsia="zh-CN"/>
              </w:rPr>
            </w:pPr>
            <w:r>
              <w:rPr>
                <w:rFonts w:eastAsia="DengXian"/>
                <w:lang w:val="en-US" w:eastAsia="zh-CN"/>
              </w:rPr>
              <w:t>1) The configuration of NCD-SSB, e.g. the period, number</w:t>
            </w:r>
          </w:p>
          <w:p w14:paraId="76FBDD57" w14:textId="77777777" w:rsidR="00BF7257" w:rsidRDefault="00BF7257" w:rsidP="00834C27">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37674638" w14:textId="77777777" w:rsidR="00BF7257" w:rsidRDefault="00BF7257" w:rsidP="00834C27">
            <w:pPr>
              <w:rPr>
                <w:rFonts w:eastAsia="DengXian"/>
                <w:lang w:val="en-US" w:eastAsia="zh-CN"/>
              </w:rPr>
            </w:pPr>
            <w:r>
              <w:rPr>
                <w:lang w:val="en-US" w:eastAsia="ko-KR"/>
              </w:rPr>
              <w:t xml:space="preserve">3) </w:t>
            </w:r>
            <w:r>
              <w:rPr>
                <w:rFonts w:eastAsia="DengXian" w:hint="eastAsia"/>
                <w:lang w:val="en-US" w:eastAsia="zh-CN"/>
              </w:rPr>
              <w:t xml:space="preserve">HD-FDD </w:t>
            </w:r>
            <w:r>
              <w:rPr>
                <w:rFonts w:eastAsia="DengXian"/>
                <w:lang w:val="en-US" w:eastAsia="zh-CN"/>
              </w:rPr>
              <w:t>c</w:t>
            </w:r>
            <w:r>
              <w:rPr>
                <w:rFonts w:eastAsia="DengXian" w:hint="eastAsia"/>
                <w:lang w:val="en-US" w:eastAsia="zh-CN"/>
              </w:rPr>
              <w:t>ollision handling between NCD-SSB and UL</w:t>
            </w:r>
          </w:p>
          <w:p w14:paraId="0FFDB6AD" w14:textId="77777777" w:rsidR="00BF7257" w:rsidRPr="00E375BA" w:rsidRDefault="00BF7257" w:rsidP="00834C27">
            <w:pPr>
              <w:numPr>
                <w:ilvl w:val="0"/>
                <w:numId w:val="49"/>
              </w:numPr>
              <w:rPr>
                <w:rFonts w:eastAsia="DengXian"/>
                <w:lang w:val="en-US" w:eastAsia="zh-CN"/>
              </w:rPr>
            </w:pPr>
            <w:r>
              <w:rPr>
                <w:rFonts w:eastAsia="DengXian" w:hint="eastAsia"/>
                <w:lang w:val="en-US" w:eastAsia="zh-CN"/>
              </w:rPr>
              <w:t>Mapping between NCD-SSB and RO</w:t>
            </w:r>
          </w:p>
        </w:tc>
      </w:tr>
      <w:tr w:rsidR="00C4197E" w:rsidRPr="007E384A" w14:paraId="351E5953" w14:textId="77777777" w:rsidTr="00C4197E">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7091CE0B" w14:textId="77777777" w:rsidR="00C4197E" w:rsidRDefault="00C4197E" w:rsidP="00834C27">
            <w:pPr>
              <w:rPr>
                <w:rFonts w:eastAsia="DengXian"/>
                <w:lang w:val="en-US" w:eastAsia="zh-CN"/>
              </w:rPr>
            </w:pPr>
            <w:r>
              <w:rPr>
                <w:rFonts w:eastAsia="DengXian"/>
                <w:lang w:val="en-US" w:eastAsia="zh-CN"/>
              </w:rPr>
              <w:t>Not limited to:</w:t>
            </w:r>
          </w:p>
          <w:p w14:paraId="249A796E"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lastRenderedPageBreak/>
              <w:t>QCL related</w:t>
            </w:r>
          </w:p>
          <w:p w14:paraId="55312722"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 xml:space="preserve">RO mapping considering the gNB implementation restriction. </w:t>
            </w:r>
          </w:p>
          <w:p w14:paraId="59B729B4"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Rate matching of NCD-SSB</w:t>
            </w:r>
          </w:p>
          <w:p w14:paraId="62C7BCE0"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Collision handling for HD-FDD</w:t>
            </w:r>
          </w:p>
          <w:p w14:paraId="23A5B917" w14:textId="77777777" w:rsidR="00C4197E" w:rsidRPr="00C4197E" w:rsidRDefault="00C4197E" w:rsidP="00C4197E">
            <w:pPr>
              <w:pStyle w:val="ListParagraph"/>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 xml:space="preserve">Backward compatibility, e.g., rate matching over NCD-SSB for non-RedCap UE.  </w:t>
            </w:r>
          </w:p>
          <w:p w14:paraId="27BA676C" w14:textId="77777777" w:rsidR="00C4197E" w:rsidRPr="007E384A" w:rsidRDefault="00C4197E" w:rsidP="00834C27">
            <w:pPr>
              <w:rPr>
                <w:rFonts w:eastAsia="DengXian"/>
                <w:lang w:val="en-US" w:eastAsia="zh-CN"/>
              </w:rPr>
            </w:pPr>
            <w:r w:rsidRPr="007E384A">
              <w:rPr>
                <w:rFonts w:eastAsia="DengXian"/>
                <w:lang w:val="en-US" w:eastAsia="zh-CN"/>
              </w:rPr>
              <w:t xml:space="preserve"> </w:t>
            </w:r>
          </w:p>
        </w:tc>
      </w:tr>
      <w:tr w:rsidR="00D5457B" w:rsidRPr="007E384A" w14:paraId="6165855B" w14:textId="77777777" w:rsidTr="00C4197E">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Default="00D5457B" w:rsidP="00834C27">
            <w:pPr>
              <w:rPr>
                <w:rFonts w:eastAsia="DengXian"/>
                <w:lang w:val="en-US" w:eastAsia="zh-CN"/>
              </w:rPr>
            </w:pPr>
            <w:r>
              <w:rPr>
                <w:rFonts w:eastAsia="DengXian"/>
                <w:lang w:val="en-US" w:eastAsia="zh-CN"/>
              </w:rPr>
              <w:lastRenderedPageBreak/>
              <w:t>Intel</w:t>
            </w:r>
          </w:p>
        </w:tc>
        <w:tc>
          <w:tcPr>
            <w:tcW w:w="8363" w:type="dxa"/>
            <w:tcBorders>
              <w:top w:val="single" w:sz="4" w:space="0" w:color="auto"/>
              <w:left w:val="single" w:sz="4" w:space="0" w:color="auto"/>
              <w:bottom w:val="single" w:sz="4" w:space="0" w:color="auto"/>
              <w:right w:val="single" w:sz="4" w:space="0" w:color="auto"/>
            </w:tcBorders>
          </w:tcPr>
          <w:p w14:paraId="0044906E" w14:textId="198F0630" w:rsidR="00D5457B" w:rsidRDefault="00D5457B" w:rsidP="00834C27">
            <w:pPr>
              <w:rPr>
                <w:rFonts w:eastAsia="DengXian"/>
                <w:lang w:val="en-US" w:eastAsia="zh-CN"/>
              </w:rPr>
            </w:pPr>
            <w:r>
              <w:rPr>
                <w:rFonts w:eastAsia="DengXian"/>
                <w:lang w:val="en-US" w:eastAsia="zh-CN"/>
              </w:rPr>
              <w:t>Mostly related to specifying support of NCD-SSB and its configuration</w:t>
            </w:r>
            <w:r w:rsidR="0053183A">
              <w:rPr>
                <w:rFonts w:eastAsia="DengXian"/>
                <w:lang w:val="en-US" w:eastAsia="zh-CN"/>
              </w:rPr>
              <w:t xml:space="preserve">. </w:t>
            </w:r>
            <w:r w:rsidR="000D114D">
              <w:rPr>
                <w:rFonts w:eastAsia="DengXian"/>
                <w:lang w:val="en-US" w:eastAsia="zh-CN"/>
              </w:rPr>
              <w:t xml:space="preserve">We do not think any </w:t>
            </w:r>
            <w:r w:rsidR="00861E5C">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14:paraId="5C690173" w14:textId="77777777" w:rsidTr="001D1D14">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Default="001D1D14" w:rsidP="00B452D6">
            <w:pPr>
              <w:rPr>
                <w:rFonts w:eastAsia="DengXian"/>
                <w:lang w:val="en-US" w:eastAsia="zh-CN"/>
              </w:rPr>
            </w:pPr>
            <w:r>
              <w:rPr>
                <w:rFonts w:eastAsia="DengXian"/>
                <w:lang w:val="en-US" w:eastAsia="zh-CN"/>
              </w:rPr>
              <w:t>Ericsson</w:t>
            </w:r>
          </w:p>
        </w:tc>
        <w:tc>
          <w:tcPr>
            <w:tcW w:w="8363" w:type="dxa"/>
            <w:tcBorders>
              <w:top w:val="single" w:sz="4" w:space="0" w:color="auto"/>
              <w:left w:val="single" w:sz="4" w:space="0" w:color="auto"/>
              <w:bottom w:val="single" w:sz="4" w:space="0" w:color="auto"/>
              <w:right w:val="single" w:sz="4" w:space="0" w:color="auto"/>
            </w:tcBorders>
          </w:tcPr>
          <w:p w14:paraId="54C7E7F6" w14:textId="32789D0E" w:rsidR="001D1D14" w:rsidRPr="001D1D14" w:rsidRDefault="001D1D14" w:rsidP="00B452D6">
            <w:pPr>
              <w:rPr>
                <w:rFonts w:eastAsia="DengXian"/>
                <w:lang w:val="en-US" w:eastAsia="zh-CN"/>
              </w:rPr>
            </w:pPr>
            <w:r>
              <w:rPr>
                <w:rFonts w:eastAsia="DengXian"/>
                <w:lang w:val="en-US" w:eastAsia="zh-CN"/>
              </w:rPr>
              <w:t xml:space="preserve">The comments from DOCOMO/CATT/ZTE/CMCC/Samsung capture most of the relevant impacts. In addition, </w:t>
            </w:r>
            <w:r w:rsidRPr="008B42AF">
              <w:rPr>
                <w:rFonts w:eastAsia="DengXian"/>
                <w:lang w:val="en-US" w:eastAsia="zh-CN"/>
              </w:rPr>
              <w:t>SSB-based Beam Level Mobility</w:t>
            </w:r>
            <w:r>
              <w:rPr>
                <w:rFonts w:eastAsia="DengXian"/>
                <w:lang w:val="en-US" w:eastAsia="zh-CN"/>
              </w:rPr>
              <w:t xml:space="preserve"> (cf. Clause </w:t>
            </w:r>
            <w:r w:rsidRPr="001D1D14">
              <w:rPr>
                <w:rFonts w:eastAsia="DengXian"/>
                <w:lang w:val="en-US" w:eastAsia="zh-CN"/>
              </w:rPr>
              <w:t xml:space="preserve">9.2.3, TS 38.300) may also be added to the list. </w:t>
            </w:r>
          </w:p>
          <w:p w14:paraId="141A9F96" w14:textId="77777777" w:rsidR="001D1D14" w:rsidRPr="001D1D14" w:rsidRDefault="001D1D14" w:rsidP="00B452D6">
            <w:pPr>
              <w:rPr>
                <w:rFonts w:eastAsia="DengXian"/>
                <w:lang w:val="en-US" w:eastAsia="zh-CN"/>
              </w:rPr>
            </w:pPr>
            <w:r w:rsidRPr="001D1D14">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bl>
    <w:p w14:paraId="5CB25978" w14:textId="77777777" w:rsidR="005C42E4" w:rsidRDefault="005C42E4">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lastRenderedPageBreak/>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3"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SimSun"/>
                <w:lang w:val="en-US" w:eastAsia="zh-CN"/>
              </w:rPr>
              <w:t>ZTE, Sanechips</w:t>
            </w:r>
          </w:p>
        </w:tc>
        <w:tc>
          <w:tcPr>
            <w:tcW w:w="1372" w:type="dxa"/>
          </w:tcPr>
          <w:p w14:paraId="6A3766E1"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6A72B48E"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SimSun"/>
                <w:lang w:val="en-US" w:eastAsia="zh-CN"/>
              </w:rPr>
            </w:pPr>
            <w:r>
              <w:rPr>
                <w:rFonts w:eastAsia="SimSun"/>
                <w:lang w:val="en-US" w:eastAsia="zh-CN"/>
              </w:rPr>
              <w:t>Xiaomi</w:t>
            </w:r>
          </w:p>
        </w:tc>
        <w:tc>
          <w:tcPr>
            <w:tcW w:w="1372" w:type="dxa"/>
          </w:tcPr>
          <w:p w14:paraId="511B8ED3"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94308F3" w14:textId="77777777" w:rsidR="005C42E4" w:rsidRDefault="005C42E4">
            <w:pPr>
              <w:widowControl w:val="0"/>
              <w:snapToGrid w:val="0"/>
              <w:spacing w:line="300" w:lineRule="auto"/>
              <w:jc w:val="both"/>
              <w:rPr>
                <w:rFonts w:eastAsia="SimSun"/>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SimSun"/>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SimSun"/>
                <w:lang w:val="en-US" w:eastAsia="zh-CN"/>
              </w:rPr>
            </w:pPr>
            <w:r>
              <w:rPr>
                <w:rFonts w:eastAsia="SimSun"/>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1865FA9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SimSun"/>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lastRenderedPageBreak/>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0BD8DEF7" w14:textId="77777777" w:rsidR="005C42E4" w:rsidRDefault="005C42E4">
            <w:pPr>
              <w:tabs>
                <w:tab w:val="left" w:pos="551"/>
              </w:tabs>
              <w:rPr>
                <w:rFonts w:eastAsia="SimSun"/>
                <w:lang w:val="en-US" w:eastAsia="zh-CN"/>
              </w:rPr>
            </w:pPr>
          </w:p>
        </w:tc>
        <w:tc>
          <w:tcPr>
            <w:tcW w:w="6780" w:type="dxa"/>
          </w:tcPr>
          <w:p w14:paraId="19EE5A10" w14:textId="77777777"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SimSun"/>
                <w:lang w:val="en-US" w:eastAsia="zh-CN"/>
              </w:rPr>
            </w:pPr>
            <w:r>
              <w:rPr>
                <w:rFonts w:eastAsia="SimSun" w:hint="eastAsia"/>
                <w:lang w:val="en-US" w:eastAsia="zh-CN"/>
              </w:rPr>
              <w:t>Spreadtrum</w:t>
            </w:r>
          </w:p>
        </w:tc>
        <w:tc>
          <w:tcPr>
            <w:tcW w:w="1372" w:type="dxa"/>
          </w:tcPr>
          <w:p w14:paraId="54D04D1E"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562B6478" w14:textId="77777777" w:rsidR="005C42E4" w:rsidRDefault="005C42E4">
            <w:pPr>
              <w:rPr>
                <w:rFonts w:eastAsia="SimSun"/>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SimSun"/>
                <w:lang w:val="en-US" w:eastAsia="zh-CN"/>
              </w:rPr>
            </w:pPr>
            <w:r>
              <w:rPr>
                <w:rFonts w:eastAsia="SimSun"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776F7136" w14:textId="77777777" w:rsidR="005C42E4" w:rsidRDefault="00A077D6">
            <w:pPr>
              <w:rPr>
                <w:rFonts w:eastAsia="SimSun"/>
                <w:lang w:val="en-US" w:eastAsia="zh-CN"/>
              </w:rPr>
            </w:pPr>
            <w:r>
              <w:rPr>
                <w:rFonts w:eastAsia="SimSun" w:hint="eastAsia"/>
                <w:lang w:val="en-US" w:eastAsia="zh-CN"/>
              </w:rPr>
              <w:t>Share the same view as ZTE.</w:t>
            </w:r>
          </w:p>
          <w:p w14:paraId="09571BAF"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SimSun"/>
                <w:lang w:val="en-US" w:eastAsia="ko-KR"/>
              </w:rPr>
            </w:pPr>
            <w:r>
              <w:rPr>
                <w:rFonts w:eastAsia="SimSun" w:hint="eastAsia"/>
                <w:lang w:val="en-US" w:eastAsia="ko-KR"/>
              </w:rPr>
              <w:t>LGE</w:t>
            </w:r>
          </w:p>
        </w:tc>
        <w:tc>
          <w:tcPr>
            <w:tcW w:w="1372" w:type="dxa"/>
          </w:tcPr>
          <w:p w14:paraId="5E2F8954" w14:textId="77777777" w:rsidR="005C42E4" w:rsidRDefault="005C42E4">
            <w:pPr>
              <w:tabs>
                <w:tab w:val="left" w:pos="551"/>
              </w:tabs>
              <w:rPr>
                <w:rFonts w:eastAsia="SimSun"/>
                <w:lang w:val="en-US" w:eastAsia="zh-CN"/>
              </w:rPr>
            </w:pPr>
          </w:p>
        </w:tc>
        <w:tc>
          <w:tcPr>
            <w:tcW w:w="6780" w:type="dxa"/>
          </w:tcPr>
          <w:p w14:paraId="60B43833"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3EB6462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AE52E1" w14:textId="77777777" w:rsidR="005C42E4" w:rsidRDefault="005C42E4">
            <w:pPr>
              <w:rPr>
                <w:rFonts w:eastAsia="SimSun"/>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lastRenderedPageBreak/>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1CC7C1A5"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365CA94A"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B219B3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34CF914"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6BF570F5" w14:textId="77777777">
        <w:tc>
          <w:tcPr>
            <w:tcW w:w="1479" w:type="dxa"/>
          </w:tcPr>
          <w:p w14:paraId="6E4FBC7A" w14:textId="77777777" w:rsidR="005C42E4" w:rsidRDefault="00A077D6">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SimSun"/>
                <w:lang w:val="en-US" w:eastAsia="zh-CN"/>
              </w:rPr>
            </w:pPr>
          </w:p>
        </w:tc>
        <w:tc>
          <w:tcPr>
            <w:tcW w:w="6780" w:type="dxa"/>
          </w:tcPr>
          <w:p w14:paraId="594CA226" w14:textId="77777777" w:rsidR="005C42E4" w:rsidRDefault="00A077D6">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SimSun"/>
                <w:lang w:val="en-US" w:eastAsia="ja-JP"/>
              </w:rPr>
            </w:pPr>
            <w:r>
              <w:rPr>
                <w:rFonts w:eastAsia="SimSun" w:hint="eastAsia"/>
                <w:lang w:val="en-US" w:eastAsia="zh-CN"/>
              </w:rPr>
              <w:lastRenderedPageBreak/>
              <w:t>CMCC</w:t>
            </w:r>
          </w:p>
        </w:tc>
        <w:tc>
          <w:tcPr>
            <w:tcW w:w="1372" w:type="dxa"/>
          </w:tcPr>
          <w:p w14:paraId="7813218A"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0FA92D6" w14:textId="77777777"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1D1D14">
            <w:pPr>
              <w:rPr>
                <w:color w:val="0000FF"/>
                <w:u w:val="single"/>
                <w:lang w:val="en-US"/>
              </w:rPr>
            </w:pPr>
            <w:hyperlink r:id="rId44"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1D1D14">
            <w:pPr>
              <w:rPr>
                <w:color w:val="0000FF"/>
                <w:u w:val="single"/>
                <w:lang w:val="en-US"/>
              </w:rPr>
            </w:pPr>
            <w:hyperlink r:id="rId45"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1D1D14">
            <w:hyperlink r:id="rId46"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1D1D14">
            <w:pPr>
              <w:rPr>
                <w:color w:val="0000FF"/>
                <w:u w:val="single"/>
                <w:lang w:val="en-US"/>
              </w:rPr>
            </w:pPr>
            <w:hyperlink r:id="rId47"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1D1D14">
            <w:pPr>
              <w:rPr>
                <w:color w:val="0000FF"/>
                <w:u w:val="single"/>
                <w:lang w:val="en-US"/>
              </w:rPr>
            </w:pPr>
            <w:hyperlink r:id="rId48"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1D1D14">
            <w:pPr>
              <w:rPr>
                <w:color w:val="0000FF"/>
                <w:u w:val="single"/>
                <w:lang w:val="en-US"/>
              </w:rPr>
            </w:pPr>
            <w:hyperlink r:id="rId49"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1D1D14">
            <w:pPr>
              <w:rPr>
                <w:color w:val="0000FF"/>
                <w:u w:val="single"/>
                <w:lang w:val="en-US"/>
              </w:rPr>
            </w:pPr>
            <w:hyperlink r:id="rId50"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1D1D14">
            <w:pPr>
              <w:rPr>
                <w:color w:val="0000FF"/>
                <w:u w:val="single"/>
                <w:lang w:val="en-US"/>
              </w:rPr>
            </w:pPr>
            <w:hyperlink r:id="rId51"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1D1D14">
            <w:pPr>
              <w:rPr>
                <w:color w:val="0000FF"/>
                <w:u w:val="single"/>
                <w:lang w:val="en-US"/>
              </w:rPr>
            </w:pPr>
            <w:hyperlink r:id="rId52"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1D1D14">
            <w:pPr>
              <w:rPr>
                <w:color w:val="0000FF"/>
                <w:u w:val="single"/>
                <w:lang w:val="en-US"/>
              </w:rPr>
            </w:pPr>
            <w:hyperlink r:id="rId53"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1D1D14">
            <w:pPr>
              <w:rPr>
                <w:color w:val="0000FF"/>
                <w:u w:val="single"/>
                <w:lang w:val="en-US"/>
              </w:rPr>
            </w:pPr>
            <w:hyperlink r:id="rId54"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1D1D14">
            <w:pPr>
              <w:rPr>
                <w:color w:val="0000FF"/>
                <w:u w:val="single"/>
                <w:lang w:val="en-US"/>
              </w:rPr>
            </w:pPr>
            <w:hyperlink r:id="rId55"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1D1D14">
            <w:pPr>
              <w:rPr>
                <w:color w:val="0000FF"/>
                <w:u w:val="single"/>
                <w:lang w:val="en-US"/>
              </w:rPr>
            </w:pPr>
            <w:hyperlink r:id="rId56"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1D1D14">
            <w:pPr>
              <w:rPr>
                <w:lang w:val="en-US"/>
              </w:rPr>
            </w:pPr>
            <w:hyperlink r:id="rId57"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1D1D14">
            <w:pPr>
              <w:rPr>
                <w:color w:val="0000FF"/>
                <w:u w:val="single"/>
                <w:lang w:val="en-US"/>
              </w:rPr>
            </w:pPr>
            <w:hyperlink r:id="rId58"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1D1D14">
            <w:pPr>
              <w:rPr>
                <w:color w:val="0000FF"/>
                <w:u w:val="single"/>
                <w:lang w:val="en-US"/>
              </w:rPr>
            </w:pPr>
            <w:hyperlink r:id="rId59"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1D1D14">
            <w:pPr>
              <w:rPr>
                <w:color w:val="0000FF"/>
                <w:u w:val="single"/>
                <w:lang w:val="en-US"/>
              </w:rPr>
            </w:pPr>
            <w:hyperlink r:id="rId60"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1D1D14">
            <w:pPr>
              <w:rPr>
                <w:color w:val="0000FF"/>
                <w:u w:val="single"/>
                <w:lang w:eastAsia="sv-SE"/>
              </w:rPr>
            </w:pPr>
            <w:hyperlink r:id="rId61"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1D1D14">
            <w:pPr>
              <w:rPr>
                <w:color w:val="0000FF"/>
                <w:u w:val="single"/>
                <w:lang w:val="en-US"/>
              </w:rPr>
            </w:pPr>
            <w:hyperlink r:id="rId63"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lastRenderedPageBreak/>
              <w:t>[20]</w:t>
            </w:r>
          </w:p>
        </w:tc>
        <w:tc>
          <w:tcPr>
            <w:tcW w:w="1456" w:type="dxa"/>
            <w:tcMar>
              <w:top w:w="0" w:type="dxa"/>
              <w:left w:w="70" w:type="dxa"/>
              <w:bottom w:w="0" w:type="dxa"/>
              <w:right w:w="70" w:type="dxa"/>
            </w:tcMar>
          </w:tcPr>
          <w:p w14:paraId="32B1C260" w14:textId="77777777" w:rsidR="005C42E4" w:rsidRDefault="001D1D14">
            <w:pPr>
              <w:rPr>
                <w:color w:val="0000FF"/>
                <w:u w:val="single"/>
                <w:lang w:val="en-US"/>
              </w:rPr>
            </w:pPr>
            <w:hyperlink r:id="rId64"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1D1D14">
            <w:pPr>
              <w:rPr>
                <w:color w:val="0000FF"/>
                <w:u w:val="single"/>
                <w:lang w:val="en-US"/>
              </w:rPr>
            </w:pPr>
            <w:hyperlink r:id="rId65"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1D1D14">
            <w:pPr>
              <w:rPr>
                <w:color w:val="0000FF"/>
                <w:u w:val="single"/>
                <w:lang w:val="en-US"/>
              </w:rPr>
            </w:pPr>
            <w:hyperlink r:id="rId66"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1D1D14">
            <w:pPr>
              <w:rPr>
                <w:color w:val="0000FF"/>
                <w:u w:val="single"/>
                <w:lang w:val="en-US"/>
              </w:rPr>
            </w:pPr>
            <w:hyperlink r:id="rId67"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1D1D14">
            <w:pPr>
              <w:rPr>
                <w:color w:val="0000FF"/>
                <w:u w:val="single"/>
                <w:lang w:val="en-US"/>
              </w:rPr>
            </w:pPr>
            <w:hyperlink r:id="rId68"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1D1D14">
            <w:pPr>
              <w:rPr>
                <w:color w:val="0000FF"/>
                <w:u w:val="single"/>
                <w:lang w:val="en-US"/>
              </w:rPr>
            </w:pPr>
            <w:hyperlink r:id="rId69"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1D1D14">
            <w:pPr>
              <w:rPr>
                <w:color w:val="0000FF"/>
                <w:u w:val="single"/>
                <w:lang w:val="en-US"/>
              </w:rPr>
            </w:pPr>
            <w:hyperlink r:id="rId70"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1D1D14">
            <w:pPr>
              <w:rPr>
                <w:color w:val="0000FF"/>
                <w:u w:val="single"/>
                <w:lang w:val="en-US"/>
              </w:rPr>
            </w:pPr>
            <w:hyperlink r:id="rId71"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1D1D14">
            <w:pPr>
              <w:rPr>
                <w:color w:val="0000FF"/>
                <w:u w:val="single"/>
                <w:lang w:val="en-US"/>
              </w:rPr>
            </w:pPr>
            <w:hyperlink r:id="rId72"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1D1D14">
            <w:pPr>
              <w:rPr>
                <w:lang w:val="en-US"/>
              </w:rPr>
            </w:pPr>
            <w:hyperlink r:id="rId73"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1D1D14">
            <w:pPr>
              <w:rPr>
                <w:rStyle w:val="Hyperlink"/>
                <w:color w:val="0000FF"/>
                <w:lang w:val="en-US"/>
              </w:rPr>
            </w:pPr>
            <w:hyperlink r:id="rId74"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1D1D14">
            <w:pPr>
              <w:rPr>
                <w:rStyle w:val="Hyperlink"/>
                <w:color w:val="0000FF"/>
                <w:lang w:val="en-US"/>
              </w:rPr>
            </w:pPr>
            <w:hyperlink r:id="rId75"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1D1D14">
            <w:pPr>
              <w:rPr>
                <w:lang w:val="en-US"/>
              </w:rPr>
            </w:pPr>
            <w:hyperlink r:id="rId76"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1D1D14">
            <w:pPr>
              <w:rPr>
                <w:color w:val="0000FF"/>
                <w:u w:val="single"/>
                <w:lang w:val="en-US"/>
              </w:rPr>
            </w:pPr>
            <w:hyperlink r:id="rId77"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8"/>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1D1D14">
            <w:hyperlink r:id="rId78"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1D1D14">
            <w:hyperlink r:id="rId79"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1D1D14">
            <w:hyperlink r:id="rId80"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768DB" w14:textId="77777777" w:rsidR="00893FDD" w:rsidRDefault="00893FDD" w:rsidP="00BF7257">
      <w:pPr>
        <w:spacing w:after="0" w:line="240" w:lineRule="auto"/>
      </w:pPr>
      <w:r>
        <w:separator/>
      </w:r>
    </w:p>
  </w:endnote>
  <w:endnote w:type="continuationSeparator" w:id="0">
    <w:p w14:paraId="2661D9A4" w14:textId="77777777" w:rsidR="00893FDD" w:rsidRDefault="00893FDD"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EF9FB" w14:textId="77777777" w:rsidR="00893FDD" w:rsidRDefault="00893FDD" w:rsidP="00BF7257">
      <w:pPr>
        <w:spacing w:after="0" w:line="240" w:lineRule="auto"/>
      </w:pPr>
      <w:r>
        <w:separator/>
      </w:r>
    </w:p>
  </w:footnote>
  <w:footnote w:type="continuationSeparator" w:id="0">
    <w:p w14:paraId="04085BF2" w14:textId="77777777" w:rsidR="00893FDD" w:rsidRDefault="00893FDD"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9F1A9"/>
    <w:multiLevelType w:val="singleLevel"/>
    <w:tmpl w:val="1AD9F1A9"/>
    <w:lvl w:ilvl="0">
      <w:start w:val="1"/>
      <w:numFmt w:val="decimal"/>
      <w:suff w:val="space"/>
      <w:lvlText w:val="%1)"/>
      <w:lvlJc w:val="left"/>
    </w:lvl>
  </w:abstractNum>
  <w:abstractNum w:abstractNumId="20"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5"/>
  </w:num>
  <w:num w:numId="5">
    <w:abstractNumId w:val="32"/>
    <w:lvlOverride w:ilvl="0">
      <w:startOverride w:val="1"/>
    </w:lvlOverride>
  </w:num>
  <w:num w:numId="6">
    <w:abstractNumId w:val="33"/>
  </w:num>
  <w:num w:numId="7">
    <w:abstractNumId w:val="41"/>
  </w:num>
  <w:num w:numId="8">
    <w:abstractNumId w:val="37"/>
  </w:num>
  <w:num w:numId="9">
    <w:abstractNumId w:val="22"/>
  </w:num>
  <w:num w:numId="10">
    <w:abstractNumId w:val="45"/>
  </w:num>
  <w:num w:numId="11">
    <w:abstractNumId w:val="17"/>
  </w:num>
  <w:num w:numId="12">
    <w:abstractNumId w:val="51"/>
  </w:num>
  <w:num w:numId="13">
    <w:abstractNumId w:val="12"/>
  </w:num>
  <w:num w:numId="14">
    <w:abstractNumId w:val="14"/>
  </w:num>
  <w:num w:numId="15">
    <w:abstractNumId w:val="0"/>
  </w:num>
  <w:num w:numId="16">
    <w:abstractNumId w:val="1"/>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9"/>
  </w:num>
  <w:num w:numId="20">
    <w:abstractNumId w:val="54"/>
  </w:num>
  <w:num w:numId="21">
    <w:abstractNumId w:val="56"/>
  </w:num>
  <w:num w:numId="22">
    <w:abstractNumId w:val="28"/>
  </w:num>
  <w:num w:numId="23">
    <w:abstractNumId w:val="21"/>
  </w:num>
  <w:num w:numId="24">
    <w:abstractNumId w:val="40"/>
  </w:num>
  <w:num w:numId="25">
    <w:abstractNumId w:val="23"/>
  </w:num>
  <w:num w:numId="26">
    <w:abstractNumId w:val="35"/>
  </w:num>
  <w:num w:numId="27">
    <w:abstractNumId w:val="52"/>
  </w:num>
  <w:num w:numId="28">
    <w:abstractNumId w:val="26"/>
  </w:num>
  <w:num w:numId="29">
    <w:abstractNumId w:val="24"/>
  </w:num>
  <w:num w:numId="30">
    <w:abstractNumId w:val="29"/>
  </w:num>
  <w:num w:numId="31">
    <w:abstractNumId w:val="27"/>
  </w:num>
  <w:num w:numId="32">
    <w:abstractNumId w:val="34"/>
  </w:num>
  <w:num w:numId="33">
    <w:abstractNumId w:val="11"/>
  </w:num>
  <w:num w:numId="34">
    <w:abstractNumId w:val="39"/>
  </w:num>
  <w:num w:numId="35">
    <w:abstractNumId w:val="20"/>
  </w:num>
  <w:num w:numId="36">
    <w:abstractNumId w:val="31"/>
  </w:num>
  <w:num w:numId="37">
    <w:abstractNumId w:val="9"/>
  </w:num>
  <w:num w:numId="38">
    <w:abstractNumId w:val="44"/>
  </w:num>
  <w:num w:numId="39">
    <w:abstractNumId w:val="10"/>
  </w:num>
  <w:num w:numId="40">
    <w:abstractNumId w:val="4"/>
  </w:num>
  <w:num w:numId="41">
    <w:abstractNumId w:val="16"/>
  </w:num>
  <w:num w:numId="42">
    <w:abstractNumId w:val="18"/>
  </w:num>
  <w:num w:numId="43">
    <w:abstractNumId w:val="15"/>
  </w:num>
  <w:num w:numId="44">
    <w:abstractNumId w:val="30"/>
  </w:num>
  <w:num w:numId="45">
    <w:abstractNumId w:val="7"/>
  </w:num>
  <w:num w:numId="46">
    <w:abstractNumId w:val="5"/>
  </w:num>
  <w:num w:numId="47">
    <w:abstractNumId w:val="55"/>
  </w:num>
  <w:num w:numId="48">
    <w:abstractNumId w:val="43"/>
  </w:num>
  <w:num w:numId="49">
    <w:abstractNumId w:val="19"/>
  </w:num>
  <w:num w:numId="50">
    <w:abstractNumId w:val="46"/>
  </w:num>
  <w:num w:numId="51">
    <w:abstractNumId w:val="48"/>
  </w:num>
  <w:num w:numId="52">
    <w:abstractNumId w:val="6"/>
  </w:num>
  <w:num w:numId="53">
    <w:abstractNumId w:val="13"/>
  </w:num>
  <w:num w:numId="54">
    <w:abstractNumId w:val="50"/>
  </w:num>
  <w:num w:numId="55">
    <w:abstractNumId w:val="36"/>
  </w:num>
  <w:num w:numId="56">
    <w:abstractNumId w:val="42"/>
  </w:num>
  <w:num w:numId="57">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284"/>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4183"/>
    <w:rsid w:val="0009720D"/>
    <w:rsid w:val="000A4E70"/>
    <w:rsid w:val="000A5FC7"/>
    <w:rsid w:val="000B1A2D"/>
    <w:rsid w:val="000B4365"/>
    <w:rsid w:val="000B5968"/>
    <w:rsid w:val="000B5986"/>
    <w:rsid w:val="000C0042"/>
    <w:rsid w:val="000C2A3E"/>
    <w:rsid w:val="000C4619"/>
    <w:rsid w:val="000C4740"/>
    <w:rsid w:val="000C4E31"/>
    <w:rsid w:val="000C75DD"/>
    <w:rsid w:val="000D114D"/>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52"/>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655A"/>
    <w:rsid w:val="00200E26"/>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0E22"/>
    <w:rsid w:val="002837B8"/>
    <w:rsid w:val="00286C24"/>
    <w:rsid w:val="002872C5"/>
    <w:rsid w:val="002903F8"/>
    <w:rsid w:val="002905AC"/>
    <w:rsid w:val="00293D48"/>
    <w:rsid w:val="00295C4B"/>
    <w:rsid w:val="00295E75"/>
    <w:rsid w:val="002962B4"/>
    <w:rsid w:val="0029747C"/>
    <w:rsid w:val="002A5544"/>
    <w:rsid w:val="002A5C6C"/>
    <w:rsid w:val="002B004B"/>
    <w:rsid w:val="002B16CF"/>
    <w:rsid w:val="002B5B0D"/>
    <w:rsid w:val="002B74BF"/>
    <w:rsid w:val="002B7885"/>
    <w:rsid w:val="002C049D"/>
    <w:rsid w:val="002C1C81"/>
    <w:rsid w:val="002D7364"/>
    <w:rsid w:val="002D7500"/>
    <w:rsid w:val="002F273F"/>
    <w:rsid w:val="002F2768"/>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1514"/>
    <w:rsid w:val="005125A9"/>
    <w:rsid w:val="0051283F"/>
    <w:rsid w:val="00513FD7"/>
    <w:rsid w:val="00515DFB"/>
    <w:rsid w:val="00515EA2"/>
    <w:rsid w:val="005241C0"/>
    <w:rsid w:val="0052617A"/>
    <w:rsid w:val="00526995"/>
    <w:rsid w:val="00527BB7"/>
    <w:rsid w:val="00531071"/>
    <w:rsid w:val="0053183A"/>
    <w:rsid w:val="0053316D"/>
    <w:rsid w:val="00534F4D"/>
    <w:rsid w:val="00535E4F"/>
    <w:rsid w:val="0053779E"/>
    <w:rsid w:val="0054525A"/>
    <w:rsid w:val="0054553F"/>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99C"/>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C42E4"/>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1139"/>
    <w:rsid w:val="007926A7"/>
    <w:rsid w:val="00794916"/>
    <w:rsid w:val="007950CE"/>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4C27"/>
    <w:rsid w:val="008358A0"/>
    <w:rsid w:val="008360A3"/>
    <w:rsid w:val="0084663B"/>
    <w:rsid w:val="008468DC"/>
    <w:rsid w:val="00846DC7"/>
    <w:rsid w:val="0085610A"/>
    <w:rsid w:val="00861A9E"/>
    <w:rsid w:val="00861E5C"/>
    <w:rsid w:val="00862CA8"/>
    <w:rsid w:val="008654F2"/>
    <w:rsid w:val="0086564D"/>
    <w:rsid w:val="00872459"/>
    <w:rsid w:val="00872C2E"/>
    <w:rsid w:val="00873DEE"/>
    <w:rsid w:val="0087424D"/>
    <w:rsid w:val="008749D4"/>
    <w:rsid w:val="00875BB6"/>
    <w:rsid w:val="00875E2D"/>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0C28"/>
    <w:rsid w:val="0095204A"/>
    <w:rsid w:val="009552B3"/>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A051E0"/>
    <w:rsid w:val="00A077D6"/>
    <w:rsid w:val="00A15586"/>
    <w:rsid w:val="00A159B5"/>
    <w:rsid w:val="00A1653C"/>
    <w:rsid w:val="00A24BBC"/>
    <w:rsid w:val="00A25CFD"/>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27A2"/>
    <w:rsid w:val="00AE5243"/>
    <w:rsid w:val="00AE7FD5"/>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4744"/>
    <w:rsid w:val="00B87ECF"/>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57"/>
    <w:rsid w:val="00BF72C6"/>
    <w:rsid w:val="00C01BEC"/>
    <w:rsid w:val="00C0266A"/>
    <w:rsid w:val="00C02CB1"/>
    <w:rsid w:val="00C07A90"/>
    <w:rsid w:val="00C11735"/>
    <w:rsid w:val="00C12DA7"/>
    <w:rsid w:val="00C14E45"/>
    <w:rsid w:val="00C15AEC"/>
    <w:rsid w:val="00C15DAD"/>
    <w:rsid w:val="00C20573"/>
    <w:rsid w:val="00C2091F"/>
    <w:rsid w:val="00C21327"/>
    <w:rsid w:val="00C22956"/>
    <w:rsid w:val="00C24CD5"/>
    <w:rsid w:val="00C307C4"/>
    <w:rsid w:val="00C315A9"/>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245"/>
    <w:rsid w:val="00D26BA7"/>
    <w:rsid w:val="00D404CC"/>
    <w:rsid w:val="00D43F10"/>
    <w:rsid w:val="00D443F6"/>
    <w:rsid w:val="00D47646"/>
    <w:rsid w:val="00D4789D"/>
    <w:rsid w:val="00D502C0"/>
    <w:rsid w:val="00D507EB"/>
    <w:rsid w:val="00D53C04"/>
    <w:rsid w:val="00D5457B"/>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252D"/>
    <w:rsid w:val="00DF6F4B"/>
    <w:rsid w:val="00DF72AF"/>
    <w:rsid w:val="00DF7E1F"/>
    <w:rsid w:val="00DF7EC0"/>
    <w:rsid w:val="00E00A91"/>
    <w:rsid w:val="00E0149E"/>
    <w:rsid w:val="00E054B0"/>
    <w:rsid w:val="00E05588"/>
    <w:rsid w:val="00E11C90"/>
    <w:rsid w:val="00E127B7"/>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07A7"/>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5A75"/>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SimSun" w:eastAsia="SimSun"/>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列出段落"/>
    <w:basedOn w:val="Normal"/>
    <w:link w:val="ListParagraphChar"/>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hyperlink" Target="https://www.3gpp.org/ftp/TSG_RAN/WG1_RL1/TSGR1_106b-e/Docs/R1-2108753.zip" TargetMode="External"/><Relationship Id="rId50" Type="http://schemas.openxmlformats.org/officeDocument/2006/relationships/hyperlink" Target="https://www.3gpp.org/ftp/TSG_RAN/WG1_RL1/TSGR1_106b-e/Docs/R1-2108913.zip" TargetMode="External"/><Relationship Id="rId55" Type="http://schemas.openxmlformats.org/officeDocument/2006/relationships/hyperlink" Target="https://www.3gpp.org/ftp/TSG_RAN/WG1_RL1/TSGR1_106b-e/Docs/R1-2109310.zip" TargetMode="External"/><Relationship Id="rId63" Type="http://schemas.openxmlformats.org/officeDocument/2006/relationships/hyperlink" Target="https://www.3gpp.org/ftp/TSG_RAN/WG1_RL1/TSGR1_106b-e/Docs/R1-2109685.zip" TargetMode="External"/><Relationship Id="rId68" Type="http://schemas.openxmlformats.org/officeDocument/2006/relationships/hyperlink" Target="https://www.3gpp.org/ftp/TSG_RAN/WG1_RL1/TSGR1_106b-e/Docs/R1-2109975.zip" TargetMode="External"/><Relationship Id="rId76"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10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hyperlink" Target="https://www.3gpp.org/ftp/TSG_RAN/WG1_RL1/TSGR1_106b-e/Docs/R1-2108753.zip" TargetMode="External"/><Relationship Id="rId45" Type="http://schemas.openxmlformats.org/officeDocument/2006/relationships/hyperlink" Target="https://www.3gpp.org/ftp/tsg_ran/WG1_RL1/TSGR1_106-e/Docs/R1-2108271.zip" TargetMode="External"/><Relationship Id="rId53" Type="http://schemas.openxmlformats.org/officeDocument/2006/relationships/hyperlink" Target="https://www.3gpp.org/ftp/TSG_RAN/WG1_RL1/TSGR1_106b-e/Docs/R1-2109230.zip" TargetMode="External"/><Relationship Id="rId58" Type="http://schemas.openxmlformats.org/officeDocument/2006/relationships/hyperlink" Target="https://www.3gpp.org/ftp/TSG_RAN/WG1_RL1/TSGR1_106b-e/Docs/R1-2109417.zip" TargetMode="External"/><Relationship Id="rId66" Type="http://schemas.openxmlformats.org/officeDocument/2006/relationships/hyperlink" Target="https://www.3gpp.org/ftp/TSG_RAN/WG1_RL1/TSGR1_106b-e/Docs/R1-2109841.zip" TargetMode="External"/><Relationship Id="rId74" Type="http://schemas.openxmlformats.org/officeDocument/2006/relationships/hyperlink" Target="https://www.3gpp.org/ftp/TSG_RAN/WG1_RL1/TSGR1_106b-e/Docs/R1-2110314.zip" TargetMode="External"/><Relationship Id="rId79"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10481.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6b-e/Docs/R1-2109082.zip" TargetMode="External"/><Relationship Id="rId60" Type="http://schemas.openxmlformats.org/officeDocument/2006/relationships/hyperlink" Target="https://www.3gpp.org/ftp/TSG_RAN/WG1_RL1/TSGR1_106b-e/Docs/R1-2109573.zip" TargetMode="External"/><Relationship Id="rId65" Type="http://schemas.openxmlformats.org/officeDocument/2006/relationships/hyperlink" Target="https://www.3gpp.org/ftp/TSG_RAN/WG1_RL1/TSGR1_106b-e/Docs/R1-2109796.zip" TargetMode="External"/><Relationship Id="rId73" Type="http://schemas.openxmlformats.org/officeDocument/2006/relationships/hyperlink" Target="https://www.3gpp.org/ftp/TSG_RAN/WG1_RL1/TSGR1_106b-e/Docs/R1-2110279.zip" TargetMode="External"/><Relationship Id="rId78" Type="http://schemas.openxmlformats.org/officeDocument/2006/relationships/hyperlink" Target="https://www.3gpp.org/ftp/TSG_RAN/WG1_RL1/TSGR1_106b-e/Docs/R1-211037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b-e/Docs/R1-2108802.zip" TargetMode="External"/><Relationship Id="rId56" Type="http://schemas.openxmlformats.org/officeDocument/2006/relationships/hyperlink" Target="https://www.3gpp.org/ftp/TSG_RAN/WG1_RL1/TSGR1_106b-e/Docs/R1-2109326.zip" TargetMode="External"/><Relationship Id="rId64" Type="http://schemas.openxmlformats.org/officeDocument/2006/relationships/hyperlink" Target="https://www.3gpp.org/ftp/TSG_RAN/WG1_RL1/TSGR1_106b-e/Docs/R1-2109759.zip" TargetMode="External"/><Relationship Id="rId69" Type="http://schemas.openxmlformats.org/officeDocument/2006/relationships/hyperlink" Target="https://www.3gpp.org/ftp/TSG_RAN/WG1_RL1/TSGR1_106b-e/Docs/R1-2109996.zip" TargetMode="External"/><Relationship Id="rId77"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81.zip" TargetMode="External"/><Relationship Id="rId72" Type="http://schemas.openxmlformats.org/officeDocument/2006/relationships/hyperlink" Target="https://www.3gpp.org/ftp/TSG_RAN/WG1_RL1/TSGR1_106b-e/Docs/R1-2110193.zip" TargetMode="External"/><Relationship Id="rId80"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632.zip" TargetMode="External"/><Relationship Id="rId59" Type="http://schemas.openxmlformats.org/officeDocument/2006/relationships/hyperlink" Target="https://www.3gpp.org/ftp/TSG_RAN/WG1_RL1/TSGR1_106b-e/Docs/R1-2109496.zip" TargetMode="External"/><Relationship Id="rId67" Type="http://schemas.openxmlformats.org/officeDocument/2006/relationships/hyperlink" Target="https://www.3gpp.org/ftp/TSG_RAN/WG1_RL1/TSGR1_106b-e/Docs/R1-2109948.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9752.zip" TargetMode="External"/><Relationship Id="rId54" Type="http://schemas.openxmlformats.org/officeDocument/2006/relationships/hyperlink" Target="https://www.3gpp.org/ftp/TSG_RAN/WG1_RL1/TSGR1_106b-e/Docs/R1-2109287.zip" TargetMode="External"/><Relationship Id="rId62" Type="http://schemas.openxmlformats.org/officeDocument/2006/relationships/hyperlink" Target="https://www.3gpp.org/ftp/TSG_RAN/WG1_RL1/TSGR1_106b-e/Docs/R1-2109617.zip" TargetMode="External"/><Relationship Id="rId70" Type="http://schemas.openxmlformats.org/officeDocument/2006/relationships/hyperlink" Target="https://www.3gpp.org/ftp/TSG_RAN/WG1_RL1/TSGR1_106b-e/Docs/R1-2110040.zip" TargetMode="External"/><Relationship Id="rId75"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20.zip" TargetMode="External"/><Relationship Id="rId57" Type="http://schemas.openxmlformats.org/officeDocument/2006/relationships/hyperlink" Target="https://www.3gpp.org/ftp/TSG_RAN/WG1_RL1/TSGR1_106b-e/Docs/R1-21093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68D40C-568E-44EF-AF34-2FC772F56F6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77</Pages>
  <Words>31639</Words>
  <Characters>167688</Characters>
  <Application>Microsoft Office Word</Application>
  <DocSecurity>0</DocSecurity>
  <Lines>1397</Lines>
  <Paragraphs>397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cp:lastModifiedBy>
  <cp:revision>34</cp:revision>
  <dcterms:created xsi:type="dcterms:W3CDTF">2021-10-15T19:13:00Z</dcterms:created>
  <dcterms:modified xsi:type="dcterms:W3CDTF">2021-10-15T20:52:00Z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