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24"/>
    <w:bookmarkStart w:id="1" w:name="OLE_LINK125"/>
    <w:p w14:paraId="5AA189FC" w14:textId="6DBD5DB6" w:rsidR="00F9792B" w:rsidRPr="00E2368C" w:rsidRDefault="006421F9" w:rsidP="00E2368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E335E4B" wp14:editId="7E291A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1760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03A34" w:rsidRPr="00E2368C">
        <w:rPr>
          <w:b/>
          <w:kern w:val="2"/>
          <w:lang w:eastAsia="zh-CN"/>
        </w:rPr>
        <w:t>3GPP TSG RAN WG1</w:t>
      </w:r>
      <w:r w:rsidR="00E8299B" w:rsidRPr="00E2368C">
        <w:rPr>
          <w:b/>
          <w:kern w:val="2"/>
          <w:lang w:eastAsia="zh-CN"/>
        </w:rPr>
        <w:t xml:space="preserve"> Meeting</w:t>
      </w:r>
      <w:r w:rsidR="00974E0F">
        <w:rPr>
          <w:b/>
          <w:kern w:val="2"/>
          <w:lang w:eastAsia="zh-CN"/>
        </w:rPr>
        <w:t xml:space="preserve"> #</w:t>
      </w:r>
      <w:r w:rsidR="00723D60">
        <w:rPr>
          <w:b/>
          <w:kern w:val="2"/>
          <w:lang w:eastAsia="zh-CN"/>
        </w:rPr>
        <w:t>106</w:t>
      </w:r>
      <w:r w:rsidR="00AF28A0">
        <w:rPr>
          <w:b/>
          <w:kern w:val="2"/>
          <w:lang w:eastAsia="zh-CN"/>
        </w:rPr>
        <w:t>bis</w:t>
      </w:r>
      <w:r w:rsidR="00B4671F">
        <w:rPr>
          <w:b/>
          <w:kern w:val="2"/>
          <w:lang w:eastAsia="zh-CN"/>
        </w:rPr>
        <w:t>-e</w:t>
      </w:r>
      <w:r w:rsidR="00F9792B" w:rsidRPr="00E2368C">
        <w:rPr>
          <w:b/>
          <w:kern w:val="2"/>
          <w:lang w:eastAsia="zh-CN"/>
        </w:rPr>
        <w:tab/>
      </w:r>
      <w:r w:rsidR="00022873" w:rsidRPr="00FD52AC">
        <w:rPr>
          <w:b/>
          <w:kern w:val="2"/>
          <w:lang w:eastAsia="zh-CN"/>
        </w:rPr>
        <w:t>R1-</w:t>
      </w:r>
      <w:r w:rsidR="00F53F5D">
        <w:rPr>
          <w:b/>
        </w:rPr>
        <w:t>21</w:t>
      </w:r>
      <w:r w:rsidR="00C208D3">
        <w:rPr>
          <w:b/>
        </w:rPr>
        <w:t>08778</w:t>
      </w:r>
    </w:p>
    <w:p w14:paraId="023778CB" w14:textId="5E0B20EA" w:rsidR="00A92F53" w:rsidRPr="0098544B" w:rsidRDefault="00085127" w:rsidP="00E969DE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2" w:name="OLE_LINK7"/>
      <w:bookmarkEnd w:id="0"/>
      <w:bookmarkEnd w:id="1"/>
      <w:r>
        <w:rPr>
          <w:b/>
          <w:lang w:eastAsia="zh-CN"/>
        </w:rPr>
        <w:t>e-M</w:t>
      </w:r>
      <w:bookmarkStart w:id="3" w:name="_GoBack"/>
      <w:bookmarkEnd w:id="3"/>
      <w:r w:rsidR="00AF28A0">
        <w:rPr>
          <w:b/>
          <w:lang w:eastAsia="zh-CN"/>
        </w:rPr>
        <w:t>eeting, October</w:t>
      </w:r>
      <w:r w:rsidR="00B4671F" w:rsidRPr="00395E0A">
        <w:rPr>
          <w:b/>
          <w:lang w:eastAsia="zh-CN"/>
        </w:rPr>
        <w:t xml:space="preserve"> </w:t>
      </w:r>
      <w:r w:rsidR="00AF28A0">
        <w:rPr>
          <w:b/>
          <w:lang w:eastAsia="zh-CN"/>
        </w:rPr>
        <w:t>11</w:t>
      </w:r>
      <w:r w:rsidR="004F6B8D" w:rsidRPr="006F5CB9">
        <w:rPr>
          <w:b/>
          <w:vertAlign w:val="superscript"/>
          <w:lang w:eastAsia="zh-CN"/>
        </w:rPr>
        <w:t>th</w:t>
      </w:r>
      <w:r w:rsidR="006F5CB9">
        <w:rPr>
          <w:b/>
          <w:lang w:eastAsia="zh-CN"/>
        </w:rPr>
        <w:t xml:space="preserve"> </w:t>
      </w:r>
      <w:r w:rsidR="00AF28A0">
        <w:rPr>
          <w:b/>
          <w:lang w:eastAsia="zh-CN"/>
        </w:rPr>
        <w:t>–</w:t>
      </w:r>
      <w:r w:rsidR="00141587">
        <w:rPr>
          <w:b/>
          <w:lang w:eastAsia="zh-CN"/>
        </w:rPr>
        <w:t xml:space="preserve"> </w:t>
      </w:r>
      <w:r w:rsidR="00AF28A0">
        <w:rPr>
          <w:b/>
          <w:lang w:eastAsia="zh-CN"/>
        </w:rPr>
        <w:t>19</w:t>
      </w:r>
      <w:r w:rsidR="004F6B8D" w:rsidRPr="006F5CB9">
        <w:rPr>
          <w:b/>
          <w:vertAlign w:val="superscript"/>
          <w:lang w:eastAsia="zh-CN"/>
        </w:rPr>
        <w:t>th</w:t>
      </w:r>
      <w:r w:rsidR="00B4671F">
        <w:rPr>
          <w:b/>
          <w:lang w:eastAsia="zh-CN"/>
        </w:rPr>
        <w:t>, 202</w:t>
      </w:r>
      <w:bookmarkEnd w:id="2"/>
      <w:r w:rsidR="00097830">
        <w:rPr>
          <w:b/>
          <w:lang w:eastAsia="zh-CN"/>
        </w:rPr>
        <w:t>1</w:t>
      </w:r>
    </w:p>
    <w:p w14:paraId="2521BAF8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A0E90EB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Agenda Item:</w:t>
      </w:r>
      <w:r w:rsidRPr="00E2368C">
        <w:rPr>
          <w:b/>
          <w:lang w:eastAsia="zh-CN"/>
        </w:rPr>
        <w:tab/>
      </w:r>
      <w:r w:rsidR="009C3453">
        <w:rPr>
          <w:b/>
          <w:lang w:eastAsia="zh-CN"/>
        </w:rPr>
        <w:t>8.9.2</w:t>
      </w:r>
    </w:p>
    <w:p w14:paraId="3BDA432A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Source:</w:t>
      </w:r>
      <w:r w:rsidRPr="00E2368C">
        <w:rPr>
          <w:b/>
          <w:lang w:eastAsia="zh-CN"/>
        </w:rPr>
        <w:tab/>
        <w:t>Huawei, Hi</w:t>
      </w:r>
      <w:r w:rsidR="00D07BF8" w:rsidRPr="00E2368C">
        <w:rPr>
          <w:b/>
          <w:lang w:eastAsia="zh-CN"/>
        </w:rPr>
        <w:t>S</w:t>
      </w:r>
      <w:r w:rsidRPr="00E2368C">
        <w:rPr>
          <w:b/>
          <w:lang w:eastAsia="zh-CN"/>
        </w:rPr>
        <w:t>ilicon</w:t>
      </w:r>
    </w:p>
    <w:p w14:paraId="3F4F7A26" w14:textId="77777777" w:rsidR="00760E2A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Title:</w:t>
      </w:r>
      <w:r w:rsidRPr="00E2368C">
        <w:rPr>
          <w:b/>
          <w:lang w:eastAsia="zh-CN"/>
        </w:rPr>
        <w:tab/>
      </w:r>
      <w:r w:rsidR="006315EC" w:rsidRPr="006315EC">
        <w:rPr>
          <w:b/>
          <w:lang w:eastAsia="zh-CN"/>
        </w:rPr>
        <w:t>Support of 14-HARQ processes in DL for HD-FDD MTC UEs</w:t>
      </w:r>
    </w:p>
    <w:p w14:paraId="670DE01D" w14:textId="77777777" w:rsidR="000B370B" w:rsidRPr="00E2368C" w:rsidRDefault="003E7C90" w:rsidP="00E2368C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 and D</w:t>
      </w:r>
      <w:r w:rsidR="000B370B" w:rsidRPr="00E2368C">
        <w:rPr>
          <w:b/>
          <w:lang w:eastAsia="zh-CN"/>
        </w:rPr>
        <w:t xml:space="preserve">ecision </w:t>
      </w:r>
    </w:p>
    <w:p w14:paraId="1A5BB059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A890AD1" w14:textId="77777777" w:rsidR="00BE1680" w:rsidRPr="00E2368C" w:rsidRDefault="00BE1680" w:rsidP="00BE1680">
      <w:pPr>
        <w:pStyle w:val="1"/>
      </w:pPr>
      <w:bookmarkStart w:id="4" w:name="_Ref124589705"/>
      <w:bookmarkStart w:id="5" w:name="_Ref129681862"/>
      <w:r w:rsidRPr="00E2368C">
        <w:t>Introduction</w:t>
      </w:r>
      <w:bookmarkEnd w:id="4"/>
      <w:bookmarkEnd w:id="5"/>
    </w:p>
    <w:p w14:paraId="0670CE85" w14:textId="77777777" w:rsidR="00BD3F2E" w:rsidRDefault="00CB3F62" w:rsidP="00563392">
      <w:pPr>
        <w:rPr>
          <w:lang w:eastAsia="zh-CN"/>
        </w:rPr>
      </w:pPr>
      <w:r>
        <w:rPr>
          <w:lang w:eastAsia="zh-CN"/>
        </w:rPr>
        <w:t xml:space="preserve">The WID for </w:t>
      </w:r>
      <w:r w:rsidRPr="00A3435A">
        <w:rPr>
          <w:lang w:eastAsia="zh-CN"/>
        </w:rPr>
        <w:t>Rel-17 enh</w:t>
      </w:r>
      <w:r w:rsidR="00563392">
        <w:rPr>
          <w:lang w:eastAsia="zh-CN"/>
        </w:rPr>
        <w:t xml:space="preserve">ancements for </w:t>
      </w:r>
      <w:r w:rsidRPr="00A3435A">
        <w:rPr>
          <w:lang w:eastAsia="zh-CN"/>
        </w:rPr>
        <w:t>LTE-MTC</w:t>
      </w:r>
      <w:r>
        <w:rPr>
          <w:lang w:eastAsia="zh-CN"/>
        </w:rPr>
        <w:t xml:space="preserve"> [1] includes an objective</w:t>
      </w:r>
      <w:r w:rsidR="00DD3AFA">
        <w:rPr>
          <w:lang w:eastAsia="zh-CN"/>
        </w:rPr>
        <w:t xml:space="preserve"> </w:t>
      </w:r>
      <w:r w:rsidR="00DA616E">
        <w:rPr>
          <w:lang w:eastAsia="zh-CN"/>
        </w:rPr>
        <w:t xml:space="preserve">to </w:t>
      </w:r>
      <w:r w:rsidR="00DD3AFA">
        <w:rPr>
          <w:lang w:eastAsia="zh-CN"/>
        </w:rPr>
        <w:t>support</w:t>
      </w:r>
      <w:r w:rsidR="00DA616E">
        <w:rPr>
          <w:lang w:eastAsia="zh-CN"/>
        </w:rPr>
        <w:t xml:space="preserve"> 14 HARQ </w:t>
      </w:r>
      <w:r w:rsidR="00DD3AFA">
        <w:rPr>
          <w:lang w:eastAsia="zh-CN"/>
        </w:rPr>
        <w:t>for increasing</w:t>
      </w:r>
      <w:r w:rsidR="00DA616E">
        <w:rPr>
          <w:lang w:eastAsia="zh-CN"/>
        </w:rPr>
        <w:t xml:space="preserve"> the peak data rate for HD-FDD MTC UE</w:t>
      </w:r>
      <w:r w:rsidR="004C5FB6">
        <w:rPr>
          <w:lang w:eastAsia="zh-CN"/>
        </w:rPr>
        <w:t>s</w:t>
      </w:r>
      <w:r w:rsidR="0035266F">
        <w:rPr>
          <w:lang w:eastAsia="zh-CN"/>
        </w:rPr>
        <w:t>.</w:t>
      </w:r>
      <w:r w:rsidR="00563392">
        <w:rPr>
          <w:rFonts w:hint="eastAsia"/>
          <w:lang w:eastAsia="zh-CN"/>
        </w:rPr>
        <w:t xml:space="preserve"> </w:t>
      </w:r>
    </w:p>
    <w:p w14:paraId="30AF6895" w14:textId="585A9275" w:rsidR="00FC552B" w:rsidRDefault="00AD34CC" w:rsidP="00B53FC0">
      <w:pPr>
        <w:rPr>
          <w:lang w:eastAsia="zh-CN"/>
        </w:rPr>
      </w:pPr>
      <w:r>
        <w:rPr>
          <w:rFonts w:hint="eastAsia"/>
          <w:lang w:eastAsia="zh-CN"/>
        </w:rPr>
        <w:t>In RAN1</w:t>
      </w:r>
      <w:r>
        <w:rPr>
          <w:lang w:eastAsia="zh-CN"/>
        </w:rPr>
        <w:t xml:space="preserve"> #</w:t>
      </w:r>
      <w:r w:rsidR="00520D7D">
        <w:rPr>
          <w:rFonts w:hint="eastAsia"/>
          <w:lang w:eastAsia="zh-CN"/>
        </w:rPr>
        <w:t>10</w:t>
      </w:r>
      <w:r w:rsidR="00AF28A0">
        <w:rPr>
          <w:lang w:eastAsia="zh-CN"/>
        </w:rPr>
        <w:t>6</w:t>
      </w:r>
      <w:r w:rsidR="00520D7D">
        <w:rPr>
          <w:lang w:eastAsia="zh-CN"/>
        </w:rPr>
        <w:t>-e</w:t>
      </w:r>
      <w:r w:rsidR="00FC552B">
        <w:rPr>
          <w:rFonts w:hint="eastAsia"/>
          <w:lang w:eastAsia="zh-CN"/>
        </w:rPr>
        <w:t>, th</w:t>
      </w:r>
      <w:r w:rsidR="00FF77F0">
        <w:rPr>
          <w:rFonts w:hint="eastAsia"/>
          <w:lang w:eastAsia="zh-CN"/>
        </w:rPr>
        <w:t>e following agreement</w:t>
      </w:r>
      <w:r w:rsidR="00A4029F">
        <w:rPr>
          <w:lang w:eastAsia="zh-CN"/>
        </w:rPr>
        <w:t>s</w:t>
      </w:r>
      <w:r w:rsidR="00FF77F0">
        <w:rPr>
          <w:rFonts w:hint="eastAsia"/>
          <w:lang w:eastAsia="zh-CN"/>
        </w:rPr>
        <w:t xml:space="preserve"> </w:t>
      </w:r>
      <w:r w:rsidR="00FF77F0">
        <w:rPr>
          <w:lang w:eastAsia="zh-CN"/>
        </w:rPr>
        <w:t xml:space="preserve">of </w:t>
      </w:r>
      <w:r w:rsidR="00FC552B">
        <w:rPr>
          <w:rFonts w:hint="eastAsia"/>
          <w:lang w:eastAsia="zh-CN"/>
        </w:rPr>
        <w:t xml:space="preserve">HARQ-ACK delay </w:t>
      </w:r>
      <w:r w:rsidR="00FF77F0">
        <w:rPr>
          <w:lang w:eastAsia="zh-CN"/>
        </w:rPr>
        <w:t xml:space="preserve">solution </w:t>
      </w:r>
      <w:r w:rsidR="00A4029F">
        <w:rPr>
          <w:lang w:eastAsia="zh-CN"/>
        </w:rPr>
        <w:t>were</w:t>
      </w:r>
      <w:r w:rsidR="00A4029F">
        <w:rPr>
          <w:rFonts w:hint="eastAsia"/>
          <w:lang w:eastAsia="zh-CN"/>
        </w:rPr>
        <w:t xml:space="preserve"> </w:t>
      </w:r>
      <w:r w:rsidR="00FC552B">
        <w:rPr>
          <w:rFonts w:hint="eastAsia"/>
          <w:lang w:eastAsia="zh-CN"/>
        </w:rPr>
        <w:t>achieved: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FC552B" w14:paraId="1E34A0D7" w14:textId="77777777" w:rsidTr="00EA2F2B">
        <w:tc>
          <w:tcPr>
            <w:tcW w:w="9533" w:type="dxa"/>
            <w:shd w:val="clear" w:color="auto" w:fill="auto"/>
          </w:tcPr>
          <w:p w14:paraId="7C41CA39" w14:textId="77777777" w:rsidR="00B05A76" w:rsidRPr="007B4B6B" w:rsidRDefault="00B05A76" w:rsidP="00B05A76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7B4B6B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3DE060E" w14:textId="77777777" w:rsidR="00AF28A0" w:rsidRPr="00AF28A0" w:rsidRDefault="00AF28A0" w:rsidP="00AF28A0">
            <w:pPr>
              <w:autoSpaceDE/>
              <w:autoSpaceDN/>
              <w:adjustRightInd/>
              <w:snapToGrid/>
              <w:spacing w:after="0"/>
              <w:rPr>
                <w:rFonts w:ascii="Times" w:eastAsia="Calibri" w:hAnsi="Times"/>
                <w:b/>
                <w:bCs/>
                <w:sz w:val="20"/>
                <w:szCs w:val="20"/>
              </w:rPr>
            </w:pPr>
            <w:r w:rsidRPr="00AF28A0">
              <w:rPr>
                <w:rFonts w:ascii="Times" w:eastAsia="Calibri" w:hAnsi="Times"/>
                <w:b/>
                <w:bCs/>
                <w:sz w:val="20"/>
                <w:szCs w:val="20"/>
              </w:rPr>
              <w:t>Confirm the below Working Assumption for Alt-2e with following updates</w:t>
            </w:r>
          </w:p>
          <w:p w14:paraId="579B35C1" w14:textId="77777777" w:rsidR="00AF28A0" w:rsidRPr="00AF28A0" w:rsidRDefault="00AF28A0" w:rsidP="00AF28A0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Times" w:hAnsi="Times"/>
                <w:sz w:val="20"/>
                <w:szCs w:val="20"/>
              </w:rPr>
            </w:pPr>
            <w:r w:rsidRPr="00AF28A0">
              <w:rPr>
                <w:rFonts w:ascii="Times" w:hAnsi="Times"/>
                <w:sz w:val="20"/>
                <w:szCs w:val="20"/>
              </w:rPr>
              <w:t>The PDSCH scheduling delay and HARQ-ACK delay are jointly encoded in a single DCI field:</w:t>
            </w:r>
          </w:p>
          <w:p w14:paraId="786A11D0" w14:textId="77777777" w:rsidR="00AF28A0" w:rsidRPr="00AF28A0" w:rsidRDefault="00AF28A0" w:rsidP="00AF28A0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Times" w:hAnsi="Times" w:cs="Times"/>
                <w:bCs/>
                <w:sz w:val="20"/>
                <w:szCs w:val="20"/>
                <w:lang w:val="en-GB" w:eastAsia="zh-CN"/>
              </w:rPr>
            </w:pPr>
            <w:r w:rsidRPr="00AF28A0">
              <w:rPr>
                <w:rFonts w:ascii="Times" w:hAnsi="Times" w:cs="Times"/>
                <w:bCs/>
                <w:sz w:val="20"/>
                <w:szCs w:val="20"/>
                <w:lang w:val="en-GB" w:eastAsia="zh-CN"/>
              </w:rPr>
              <w:t>The field is 5 bits if Alt-2e is configured.</w:t>
            </w:r>
          </w:p>
          <w:p w14:paraId="183A5D90" w14:textId="77777777" w:rsidR="00AF28A0" w:rsidRPr="00AF28A0" w:rsidRDefault="00AF28A0" w:rsidP="00AF28A0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Times" w:hAnsi="Times" w:cs="Times"/>
                <w:bCs/>
                <w:sz w:val="20"/>
                <w:szCs w:val="20"/>
                <w:lang w:val="en-GB" w:eastAsia="zh-CN"/>
              </w:rPr>
            </w:pPr>
            <w:r w:rsidRPr="00AF28A0">
              <w:rPr>
                <w:rFonts w:ascii="Times" w:hAnsi="Times" w:cs="Times"/>
                <w:bCs/>
                <w:sz w:val="20"/>
                <w:szCs w:val="20"/>
                <w:lang w:val="en-GB" w:eastAsia="zh-CN"/>
              </w:rPr>
              <w:t>FFS: Details of the joint encoding.</w:t>
            </w:r>
          </w:p>
          <w:p w14:paraId="122420AD" w14:textId="77777777" w:rsidR="00AF28A0" w:rsidRPr="00AF28A0" w:rsidRDefault="00AF28A0" w:rsidP="00AF28A0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Times" w:hAnsi="Times" w:cs="Times"/>
                <w:bCs/>
                <w:sz w:val="20"/>
                <w:szCs w:val="20"/>
                <w:lang w:val="en-GB" w:eastAsia="zh-CN"/>
              </w:rPr>
            </w:pPr>
            <w:r w:rsidRPr="00AF28A0">
              <w:rPr>
                <w:rFonts w:ascii="Times" w:hAnsi="Times" w:cs="Times"/>
                <w:bCs/>
                <w:sz w:val="20"/>
                <w:szCs w:val="20"/>
                <w:lang w:val="en-GB" w:eastAsia="zh-CN"/>
              </w:rPr>
              <w:t>FFS: Legacy DCI fields that might be set to zero bits in length for the jointly encoded solution Alt-2e.</w:t>
            </w:r>
          </w:p>
          <w:p w14:paraId="0F064BA4" w14:textId="77777777" w:rsidR="00AF28A0" w:rsidRPr="00F33EF4" w:rsidRDefault="00AF28A0" w:rsidP="00AF28A0">
            <w:pPr>
              <w:autoSpaceDE/>
              <w:autoSpaceDN/>
              <w:adjustRightInd/>
              <w:snapToGrid/>
              <w:spacing w:after="0"/>
              <w:rPr>
                <w:rFonts w:ascii="Times" w:eastAsia="等线" w:hAnsi="Times"/>
                <w:b/>
                <w:bCs/>
                <w:sz w:val="20"/>
                <w:szCs w:val="20"/>
                <w:lang w:eastAsia="zh-CN"/>
              </w:rPr>
            </w:pPr>
            <w:r w:rsidRPr="00AF28A0">
              <w:rPr>
                <w:rFonts w:ascii="Times" w:eastAsia="等线" w:hAnsi="Times" w:hint="eastAsia"/>
                <w:b/>
                <w:bCs/>
                <w:sz w:val="20"/>
                <w:szCs w:val="20"/>
                <w:lang w:eastAsia="zh-CN"/>
              </w:rPr>
              <w:t>F</w:t>
            </w:r>
            <w:r w:rsidRPr="00AF28A0">
              <w:rPr>
                <w:rFonts w:ascii="Times" w:eastAsia="等线" w:hAnsi="Times"/>
                <w:b/>
                <w:bCs/>
                <w:sz w:val="20"/>
                <w:szCs w:val="20"/>
                <w:lang w:eastAsia="zh-CN"/>
              </w:rPr>
              <w:t>or Alt-1, it will be separate discussion based existing working assumption</w:t>
            </w:r>
          </w:p>
          <w:p w14:paraId="14A44355" w14:textId="77777777" w:rsidR="00FF77F0" w:rsidRDefault="00FF77F0" w:rsidP="00FF77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</w:p>
          <w:p w14:paraId="299E3EF1" w14:textId="77777777" w:rsidR="002D663B" w:rsidRPr="002D663B" w:rsidRDefault="002D663B" w:rsidP="002D663B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/>
              </w:rPr>
            </w:pPr>
            <w:r w:rsidRPr="002D663B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6FE5CC18" w14:textId="77777777" w:rsidR="00AF28A0" w:rsidRPr="00AF28A0" w:rsidRDefault="00AF28A0" w:rsidP="00AF28A0">
            <w:pPr>
              <w:autoSpaceDE/>
              <w:autoSpaceDN/>
              <w:adjustRightInd/>
              <w:snapToGrid/>
              <w:spacing w:after="0"/>
              <w:rPr>
                <w:rFonts w:ascii="Times" w:eastAsia="Calibri" w:hAnsi="Times"/>
                <w:b/>
                <w:bCs/>
                <w:sz w:val="20"/>
                <w:szCs w:val="20"/>
              </w:rPr>
            </w:pPr>
            <w:r w:rsidRPr="00AF28A0">
              <w:rPr>
                <w:rFonts w:ascii="Times" w:eastAsia="Calibri" w:hAnsi="Times"/>
                <w:b/>
                <w:bCs/>
                <w:sz w:val="20"/>
                <w:szCs w:val="20"/>
              </w:rPr>
              <w:t>Confirm the below Working Assumption for Alt-1 with following updates</w:t>
            </w:r>
          </w:p>
          <w:p w14:paraId="5DD3A0FD" w14:textId="77777777" w:rsidR="00AF28A0" w:rsidRPr="00AF28A0" w:rsidRDefault="00AF28A0" w:rsidP="00AF28A0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Times" w:hAnsi="Times"/>
                <w:sz w:val="20"/>
                <w:szCs w:val="20"/>
              </w:rPr>
            </w:pPr>
            <w:r w:rsidRPr="00AF28A0">
              <w:rPr>
                <w:rFonts w:ascii="Times" w:hAnsi="Times"/>
                <w:sz w:val="20"/>
                <w:szCs w:val="20"/>
              </w:rPr>
              <w:t>The PDSCH scheduling delay and HARQ-ACK delay are jointly encoded in a single DCI field:</w:t>
            </w:r>
          </w:p>
          <w:p w14:paraId="1AD3F5E2" w14:textId="77777777" w:rsidR="00AF28A0" w:rsidRPr="00AF28A0" w:rsidRDefault="00AF28A0" w:rsidP="00AF28A0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Times" w:hAnsi="Times" w:cs="Times"/>
                <w:bCs/>
                <w:sz w:val="20"/>
                <w:szCs w:val="20"/>
                <w:lang w:val="en-GB" w:eastAsia="zh-CN"/>
              </w:rPr>
            </w:pPr>
            <w:r w:rsidRPr="00AF28A0">
              <w:rPr>
                <w:rFonts w:ascii="Times" w:hAnsi="Times" w:cs="Times"/>
                <w:bCs/>
                <w:sz w:val="20"/>
                <w:szCs w:val="20"/>
                <w:lang w:val="en-GB" w:eastAsia="zh-CN"/>
              </w:rPr>
              <w:t>The field is no more than 7 bits if Alt-1 is configured.</w:t>
            </w:r>
          </w:p>
          <w:p w14:paraId="508CAF20" w14:textId="77777777" w:rsidR="00AF28A0" w:rsidRPr="00AF28A0" w:rsidRDefault="00AF28A0" w:rsidP="00AF28A0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Times" w:hAnsi="Times" w:cs="Times"/>
                <w:bCs/>
                <w:sz w:val="20"/>
                <w:szCs w:val="20"/>
                <w:lang w:val="en-GB" w:eastAsia="zh-CN"/>
              </w:rPr>
            </w:pPr>
            <w:r w:rsidRPr="00AF28A0">
              <w:rPr>
                <w:rFonts w:ascii="Times" w:hAnsi="Times" w:cs="Times"/>
                <w:bCs/>
                <w:sz w:val="20"/>
                <w:szCs w:val="20"/>
                <w:lang w:val="en-GB" w:eastAsia="zh-CN"/>
              </w:rPr>
              <w:t>FFS: Details of the joint encoding.</w:t>
            </w:r>
          </w:p>
          <w:p w14:paraId="4027382A" w14:textId="77777777" w:rsidR="00AF28A0" w:rsidRPr="00AF28A0" w:rsidRDefault="00AF28A0" w:rsidP="00AF28A0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Times" w:hAnsi="Times" w:cs="Times"/>
                <w:bCs/>
                <w:sz w:val="20"/>
                <w:szCs w:val="20"/>
                <w:lang w:val="en-GB" w:eastAsia="zh-CN"/>
              </w:rPr>
            </w:pPr>
            <w:r w:rsidRPr="00AF28A0">
              <w:rPr>
                <w:rFonts w:ascii="Times" w:hAnsi="Times" w:cs="Times"/>
                <w:bCs/>
                <w:sz w:val="20"/>
                <w:szCs w:val="20"/>
                <w:lang w:val="en-GB" w:eastAsia="zh-CN"/>
              </w:rPr>
              <w:t>FFS: Legacy DCI fields that might be set to zero bits in length for the jointly encoded solution Alt-1.</w:t>
            </w:r>
          </w:p>
          <w:p w14:paraId="3BA27F6C" w14:textId="77777777" w:rsidR="00AF28A0" w:rsidRPr="00AF28A0" w:rsidRDefault="00AF28A0" w:rsidP="00AF28A0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Times" w:hAnsi="Times"/>
                <w:sz w:val="20"/>
                <w:szCs w:val="20"/>
              </w:rPr>
            </w:pPr>
            <w:r w:rsidRPr="00AF28A0">
              <w:rPr>
                <w:rFonts w:ascii="Times" w:hAnsi="Times"/>
                <w:sz w:val="20"/>
                <w:szCs w:val="20"/>
              </w:rPr>
              <w:t>Note: Alt-1 expresses the HARQ-ACK delay as: (y) BL/CE DL subframe + 1 subframe + (z) BL/CE UL subframes, where y = {0, 1, 2, … 11} and z = {1, 2, 3}.</w:t>
            </w:r>
          </w:p>
          <w:p w14:paraId="056B938D" w14:textId="77777777" w:rsidR="002D663B" w:rsidRDefault="002D663B" w:rsidP="00FF77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val="en-GB" w:eastAsia="x-none"/>
              </w:rPr>
            </w:pPr>
          </w:p>
          <w:p w14:paraId="55D5D479" w14:textId="77777777" w:rsidR="00AF28A0" w:rsidRPr="002D663B" w:rsidRDefault="00AF28A0" w:rsidP="00AF28A0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/>
              </w:rPr>
            </w:pPr>
            <w:r w:rsidRPr="002D663B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38425722" w14:textId="77777777" w:rsidR="00AF28A0" w:rsidRPr="00AF28A0" w:rsidRDefault="00AF28A0" w:rsidP="00AF28A0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Times" w:hAnsi="Times"/>
                <w:sz w:val="20"/>
                <w:szCs w:val="20"/>
                <w:lang w:val="en-GB"/>
              </w:rPr>
            </w:pPr>
            <w:r w:rsidRPr="00AF28A0">
              <w:rPr>
                <w:rFonts w:ascii="Times" w:eastAsia="Calibri" w:hAnsi="Times"/>
                <w:sz w:val="20"/>
                <w:szCs w:val="20"/>
              </w:rPr>
              <w:t>For the PDSCH scheduling delay and HARQ-ACK delay jointly encoded in a single DCI field:</w:t>
            </w:r>
          </w:p>
          <w:p w14:paraId="641573DD" w14:textId="77777777" w:rsidR="00AF28A0" w:rsidRPr="00AF28A0" w:rsidRDefault="00AF28A0" w:rsidP="00AF28A0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Times" w:eastAsia="Calibri" w:hAnsi="Times"/>
                <w:sz w:val="20"/>
                <w:szCs w:val="20"/>
              </w:rPr>
            </w:pPr>
            <w:r w:rsidRPr="00AF28A0">
              <w:rPr>
                <w:rFonts w:ascii="Times" w:eastAsia="Calibri" w:hAnsi="Times"/>
                <w:sz w:val="20"/>
                <w:szCs w:val="20"/>
              </w:rPr>
              <w:t xml:space="preserve">The DCI field uses 7 bits if Alt-1 is configured. </w:t>
            </w:r>
          </w:p>
          <w:p w14:paraId="0794C64E" w14:textId="77777777" w:rsidR="00AF28A0" w:rsidRDefault="00AF28A0" w:rsidP="00FF77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</w:p>
          <w:p w14:paraId="17FEEFFC" w14:textId="01AC194E" w:rsidR="00AF28A0" w:rsidRPr="00D03FA4" w:rsidRDefault="00AF28A0" w:rsidP="00AF28A0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4"/>
                <w:lang w:val="en-GB"/>
              </w:rPr>
            </w:pPr>
            <w:r w:rsidRPr="00D03FA4">
              <w:rPr>
                <w:rFonts w:ascii="Times" w:eastAsia="Batang" w:hAnsi="Times"/>
                <w:b/>
                <w:bCs/>
                <w:sz w:val="20"/>
                <w:szCs w:val="24"/>
                <w:lang w:val="en-GB"/>
              </w:rPr>
              <w:t>Conclusion</w:t>
            </w:r>
          </w:p>
          <w:p w14:paraId="4494DED0" w14:textId="425386AC" w:rsidR="00AF28A0" w:rsidRPr="003F2D81" w:rsidRDefault="00AF28A0" w:rsidP="00AF28A0">
            <w:pPr>
              <w:rPr>
                <w:rFonts w:eastAsia="Calibri"/>
                <w:sz w:val="20"/>
                <w:szCs w:val="20"/>
              </w:rPr>
            </w:pPr>
            <w:r w:rsidRPr="003F2D81">
              <w:rPr>
                <w:rFonts w:eastAsia="Calibri"/>
                <w:sz w:val="20"/>
                <w:szCs w:val="20"/>
              </w:rPr>
              <w:t>How to implement/describe the states, e.g., table, resulting from the joint encoding solution of Alt-1 is left up to the Editor, based on the agreements for the PDSCH scheduling delay, HARQ-ACK delay and the WA confirmed for Alt-1.</w:t>
            </w:r>
          </w:p>
        </w:tc>
      </w:tr>
    </w:tbl>
    <w:p w14:paraId="640B1253" w14:textId="411BD53F" w:rsidR="00563392" w:rsidRDefault="0090044A" w:rsidP="00E969DE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FF77F0">
        <w:rPr>
          <w:lang w:eastAsia="zh-CN"/>
        </w:rPr>
        <w:t xml:space="preserve">we discuss the </w:t>
      </w:r>
      <w:r w:rsidR="00086621">
        <w:rPr>
          <w:lang w:eastAsia="zh-CN"/>
        </w:rPr>
        <w:t>signaling design</w:t>
      </w:r>
      <w:r>
        <w:rPr>
          <w:lang w:eastAsia="zh-CN"/>
        </w:rPr>
        <w:t xml:space="preserve"> to support 14 HARQ processes for HD-FDD MTC UEs.</w:t>
      </w:r>
    </w:p>
    <w:p w14:paraId="17CAD92A" w14:textId="77777777" w:rsidR="00D13416" w:rsidRDefault="00BB70F5" w:rsidP="00D13416">
      <w:pPr>
        <w:pStyle w:val="1"/>
        <w:tabs>
          <w:tab w:val="clear" w:pos="432"/>
        </w:tabs>
        <w:rPr>
          <w:lang w:eastAsia="zh-CN"/>
        </w:rPr>
      </w:pPr>
      <w:r>
        <w:rPr>
          <w:lang w:eastAsia="zh-CN"/>
        </w:rPr>
        <w:t>Discussion</w:t>
      </w:r>
    </w:p>
    <w:p w14:paraId="6589B8C3" w14:textId="548D4ED7" w:rsidR="00AA7464" w:rsidRPr="002A788D" w:rsidRDefault="005B2D84" w:rsidP="002A788D">
      <w:pPr>
        <w:pStyle w:val="2"/>
        <w:rPr>
          <w:lang w:val="en-GB" w:eastAsia="zh-CN"/>
        </w:rPr>
      </w:pPr>
      <w:r>
        <w:rPr>
          <w:lang w:val="en-GB" w:eastAsia="zh-CN"/>
        </w:rPr>
        <w:t>Range of HARQ-ACK delays</w:t>
      </w:r>
    </w:p>
    <w:p w14:paraId="6969571C" w14:textId="39DFDF48" w:rsidR="00484C23" w:rsidRDefault="0071393F" w:rsidP="000E6355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F</w:t>
      </w:r>
      <w:r>
        <w:rPr>
          <w:kern w:val="2"/>
          <w:lang w:val="en-GB" w:eastAsia="zh-CN"/>
        </w:rPr>
        <w:t>or Alt-2e, the</w:t>
      </w:r>
      <w:r w:rsidR="008F1070">
        <w:rPr>
          <w:kern w:val="2"/>
          <w:lang w:val="en-GB" w:eastAsia="zh-CN"/>
        </w:rPr>
        <w:t xml:space="preserve"> set</w:t>
      </w:r>
      <w:r>
        <w:rPr>
          <w:kern w:val="2"/>
          <w:lang w:val="en-GB" w:eastAsia="zh-CN"/>
        </w:rPr>
        <w:t xml:space="preserve"> of HARQ-ACK delays </w:t>
      </w:r>
      <w:r w:rsidR="00484C23">
        <w:rPr>
          <w:kern w:val="2"/>
          <w:lang w:val="en-GB" w:eastAsia="zh-CN"/>
        </w:rPr>
        <w:t>are still open</w:t>
      </w:r>
      <w:r>
        <w:rPr>
          <w:kern w:val="2"/>
          <w:lang w:val="en-GB" w:eastAsia="zh-CN"/>
        </w:rPr>
        <w:t xml:space="preserve">. </w:t>
      </w:r>
      <w:r>
        <w:rPr>
          <w:rFonts w:hint="eastAsia"/>
          <w:kern w:val="2"/>
          <w:lang w:val="en-GB" w:eastAsia="zh-CN"/>
        </w:rPr>
        <w:t xml:space="preserve"> </w:t>
      </w:r>
    </w:p>
    <w:p w14:paraId="12773C05" w14:textId="37EB4798" w:rsidR="00B804F4" w:rsidRDefault="00F331F4" w:rsidP="000E635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The HARQ-ACK delays are evaluated for a typical case as shown in Figure 1, with </w:t>
      </w:r>
      <w:r w:rsidR="00DD35E4">
        <w:rPr>
          <w:kern w:val="2"/>
          <w:lang w:val="en-GB" w:eastAsia="zh-CN"/>
        </w:rPr>
        <w:t>20% invalid DL subframes and 20% invalid UL subframes</w:t>
      </w:r>
      <w:r>
        <w:rPr>
          <w:kern w:val="2"/>
          <w:lang w:val="en-GB" w:eastAsia="zh-CN"/>
        </w:rPr>
        <w:t>. It can be observed</w:t>
      </w:r>
      <w:r w:rsidR="00DD35E4">
        <w:rPr>
          <w:kern w:val="2"/>
          <w:lang w:val="en-GB" w:eastAsia="zh-CN"/>
        </w:rPr>
        <w:t xml:space="preserve"> that </w:t>
      </w:r>
      <w:r w:rsidR="005D1C6F">
        <w:rPr>
          <w:kern w:val="2"/>
          <w:lang w:val="en-GB" w:eastAsia="zh-CN"/>
        </w:rPr>
        <w:t xml:space="preserve">the HARQ-ACK values </w:t>
      </w:r>
      <w:r w:rsidR="00002E7A">
        <w:rPr>
          <w:kern w:val="2"/>
          <w:lang w:val="en-GB" w:eastAsia="zh-CN"/>
        </w:rPr>
        <w:t xml:space="preserve">are </w:t>
      </w:r>
      <w:r w:rsidR="005D1C6F">
        <w:rPr>
          <w:kern w:val="2"/>
          <w:lang w:val="en-GB" w:eastAsia="zh-CN"/>
        </w:rPr>
        <w:t xml:space="preserve">{5,6,7,9,10,12,13,14,15,17} for the first-round HARQ-ACK processes and </w:t>
      </w:r>
      <w:r w:rsidR="00002E7A">
        <w:rPr>
          <w:kern w:val="2"/>
          <w:lang w:val="en-GB" w:eastAsia="zh-CN"/>
        </w:rPr>
        <w:t xml:space="preserve">are </w:t>
      </w:r>
      <w:r w:rsidR="005D1C6F">
        <w:rPr>
          <w:kern w:val="2"/>
          <w:lang w:val="en-GB" w:eastAsia="zh-CN"/>
        </w:rPr>
        <w:t xml:space="preserve">{4,5,6,7,8,9,10,12,13,14,15} for the second-round HARQ-ACK processes. Thus, the HARQ-ACK delay values for the two-round HARQ-ACK processes </w:t>
      </w:r>
      <w:r w:rsidR="00002E7A">
        <w:rPr>
          <w:kern w:val="2"/>
          <w:lang w:val="en-GB" w:eastAsia="zh-CN"/>
        </w:rPr>
        <w:t xml:space="preserve">are </w:t>
      </w:r>
      <w:r w:rsidR="00AD66A1">
        <w:rPr>
          <w:kern w:val="2"/>
          <w:lang w:val="en-GB" w:eastAsia="zh-CN"/>
        </w:rPr>
        <w:t xml:space="preserve">the union of these two sets, i.e. </w:t>
      </w:r>
      <w:r w:rsidR="005D1C6F">
        <w:rPr>
          <w:kern w:val="2"/>
          <w:lang w:val="en-GB" w:eastAsia="zh-CN"/>
        </w:rPr>
        <w:t>{4,5,6,7,8,9,10,12,13,14,15,17}</w:t>
      </w:r>
      <w:r w:rsidR="00002E7A">
        <w:rPr>
          <w:kern w:val="2"/>
          <w:lang w:val="en-GB" w:eastAsia="zh-CN"/>
        </w:rPr>
        <w:t>, which are</w:t>
      </w:r>
      <w:r w:rsidR="005D1C6F">
        <w:rPr>
          <w:kern w:val="2"/>
          <w:lang w:val="en-GB" w:eastAsia="zh-CN"/>
        </w:rPr>
        <w:t xml:space="preserve"> </w:t>
      </w:r>
      <w:r w:rsidR="005D1C6F">
        <w:rPr>
          <w:kern w:val="2"/>
          <w:lang w:val="en-GB" w:eastAsia="zh-CN"/>
        </w:rPr>
        <w:lastRenderedPageBreak/>
        <w:t xml:space="preserve">totally 12 values. If </w:t>
      </w:r>
      <w:r w:rsidR="00BB2317">
        <w:rPr>
          <w:kern w:val="2"/>
          <w:lang w:val="en-GB" w:eastAsia="zh-CN"/>
        </w:rPr>
        <w:t>adopting the same</w:t>
      </w:r>
      <w:r w:rsidR="008F1070">
        <w:rPr>
          <w:kern w:val="2"/>
          <w:lang w:val="en-GB" w:eastAsia="zh-CN"/>
        </w:rPr>
        <w:t xml:space="preserve"> set</w:t>
      </w:r>
      <w:r w:rsidR="00BB2317">
        <w:rPr>
          <w:kern w:val="2"/>
          <w:lang w:val="en-GB" w:eastAsia="zh-CN"/>
        </w:rPr>
        <w:t xml:space="preserve"> of HARQ-ACK delay for the 3 PDSCH scheduling delays, there are total 36 states</w:t>
      </w:r>
      <w:r w:rsidR="00B804F4">
        <w:rPr>
          <w:kern w:val="2"/>
          <w:lang w:val="en-GB" w:eastAsia="zh-CN"/>
        </w:rPr>
        <w:t>.</w:t>
      </w:r>
      <w:r w:rsidR="00BB2317">
        <w:rPr>
          <w:kern w:val="2"/>
          <w:lang w:val="en-GB" w:eastAsia="zh-CN"/>
        </w:rPr>
        <w:t xml:space="preserve"> </w:t>
      </w:r>
      <w:r w:rsidR="00B804F4">
        <w:rPr>
          <w:kern w:val="2"/>
          <w:lang w:val="en-GB" w:eastAsia="zh-CN"/>
        </w:rPr>
        <w:t xml:space="preserve">As a result, the 5-bit joint encoding field </w:t>
      </w:r>
      <w:r w:rsidR="008F1070">
        <w:rPr>
          <w:kern w:val="2"/>
          <w:lang w:val="en-GB" w:eastAsia="zh-CN"/>
        </w:rPr>
        <w:t>is not enough</w:t>
      </w:r>
      <w:r w:rsidR="00B804F4">
        <w:rPr>
          <w:kern w:val="2"/>
          <w:lang w:val="en-GB" w:eastAsia="zh-CN"/>
        </w:rPr>
        <w:t>.</w:t>
      </w:r>
    </w:p>
    <w:p w14:paraId="5FCE3A46" w14:textId="797AD041" w:rsidR="00BE4348" w:rsidRDefault="00E66118" w:rsidP="000E635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To resolve the above issue</w:t>
      </w:r>
      <w:r w:rsidR="00BB2317">
        <w:rPr>
          <w:kern w:val="2"/>
          <w:lang w:val="en-GB" w:eastAsia="zh-CN"/>
        </w:rPr>
        <w:t xml:space="preserve">, different </w:t>
      </w:r>
      <w:r>
        <w:rPr>
          <w:kern w:val="2"/>
          <w:lang w:val="en-GB" w:eastAsia="zh-CN"/>
        </w:rPr>
        <w:t xml:space="preserve">set of HARQ-ACK delay values can be used for different </w:t>
      </w:r>
      <w:r w:rsidR="00BB2317">
        <w:rPr>
          <w:kern w:val="2"/>
          <w:lang w:val="en-GB" w:eastAsia="zh-CN"/>
        </w:rPr>
        <w:t>PDSCH scheduling delay</w:t>
      </w:r>
      <w:r>
        <w:rPr>
          <w:kern w:val="2"/>
          <w:lang w:val="en-GB" w:eastAsia="zh-CN"/>
        </w:rPr>
        <w:t>s</w:t>
      </w:r>
      <w:r w:rsidR="00BB2317">
        <w:rPr>
          <w:kern w:val="2"/>
          <w:lang w:val="en-GB" w:eastAsia="zh-CN"/>
        </w:rPr>
        <w:t>.</w:t>
      </w:r>
      <w:r w:rsidR="0049773A">
        <w:rPr>
          <w:kern w:val="2"/>
          <w:lang w:val="en-GB" w:eastAsia="zh-CN"/>
        </w:rPr>
        <w:t xml:space="preserve"> As can be observed, PDSCH scheduling delay {2} </w:t>
      </w:r>
      <w:r>
        <w:rPr>
          <w:kern w:val="2"/>
          <w:lang w:val="en-GB" w:eastAsia="zh-CN"/>
        </w:rPr>
        <w:t>corresponds</w:t>
      </w:r>
      <w:r w:rsidR="0049773A">
        <w:rPr>
          <w:kern w:val="2"/>
          <w:lang w:val="en-GB" w:eastAsia="zh-CN"/>
        </w:rPr>
        <w:t xml:space="preserve"> to HARQ-ACK delay</w:t>
      </w:r>
      <w:r>
        <w:rPr>
          <w:kern w:val="2"/>
          <w:lang w:val="en-GB" w:eastAsia="zh-CN"/>
        </w:rPr>
        <w:t>s</w:t>
      </w:r>
      <w:r w:rsidR="0049773A">
        <w:rPr>
          <w:kern w:val="2"/>
          <w:lang w:val="en-GB" w:eastAsia="zh-CN"/>
        </w:rPr>
        <w:t xml:space="preserve"> {4,5,6,7,8,9,10,12,13,14}</w:t>
      </w:r>
      <w:r>
        <w:rPr>
          <w:kern w:val="2"/>
          <w:lang w:val="en-GB" w:eastAsia="zh-CN"/>
        </w:rPr>
        <w:t xml:space="preserve">of </w:t>
      </w:r>
      <w:r w:rsidR="0049773A">
        <w:rPr>
          <w:kern w:val="2"/>
          <w:lang w:val="en-GB" w:eastAsia="zh-CN"/>
        </w:rPr>
        <w:t xml:space="preserve">10 values, PDSCH scheduling delay {7-type I} </w:t>
      </w:r>
      <w:r>
        <w:rPr>
          <w:kern w:val="2"/>
          <w:lang w:val="en-GB" w:eastAsia="zh-CN"/>
        </w:rPr>
        <w:t>corresponds</w:t>
      </w:r>
      <w:r w:rsidR="0049773A">
        <w:rPr>
          <w:kern w:val="2"/>
          <w:lang w:val="en-GB" w:eastAsia="zh-CN"/>
        </w:rPr>
        <w:t xml:space="preserve"> to HARQ-ACK delay</w:t>
      </w:r>
      <w:r>
        <w:rPr>
          <w:kern w:val="2"/>
          <w:lang w:val="en-GB" w:eastAsia="zh-CN"/>
        </w:rPr>
        <w:t>s</w:t>
      </w:r>
      <w:r w:rsidR="0049773A">
        <w:rPr>
          <w:kern w:val="2"/>
          <w:lang w:val="en-GB" w:eastAsia="zh-CN"/>
        </w:rPr>
        <w:t xml:space="preserve"> {15,17} </w:t>
      </w:r>
      <w:r>
        <w:rPr>
          <w:kern w:val="2"/>
          <w:lang w:val="en-GB" w:eastAsia="zh-CN"/>
        </w:rPr>
        <w:t xml:space="preserve">of </w:t>
      </w:r>
      <w:r w:rsidR="0049773A">
        <w:rPr>
          <w:kern w:val="2"/>
          <w:lang w:val="en-GB" w:eastAsia="zh-CN"/>
        </w:rPr>
        <w:t xml:space="preserve">2 values and PDSCH scheduling delay {7-type II} </w:t>
      </w:r>
      <w:r>
        <w:rPr>
          <w:kern w:val="2"/>
          <w:lang w:val="en-GB" w:eastAsia="zh-CN"/>
        </w:rPr>
        <w:t>corresponds</w:t>
      </w:r>
      <w:r w:rsidR="0049773A">
        <w:rPr>
          <w:kern w:val="2"/>
          <w:lang w:val="en-GB" w:eastAsia="zh-CN"/>
        </w:rPr>
        <w:t xml:space="preserve"> to HARQ-ACK delay {14,15} </w:t>
      </w:r>
      <w:r>
        <w:rPr>
          <w:kern w:val="2"/>
          <w:lang w:val="en-GB" w:eastAsia="zh-CN"/>
        </w:rPr>
        <w:t xml:space="preserve">of </w:t>
      </w:r>
      <w:r w:rsidR="0049773A">
        <w:rPr>
          <w:kern w:val="2"/>
          <w:lang w:val="en-GB" w:eastAsia="zh-CN"/>
        </w:rPr>
        <w:t xml:space="preserve">2 values. </w:t>
      </w:r>
    </w:p>
    <w:p w14:paraId="0855A653" w14:textId="77777777" w:rsidR="00B01AA8" w:rsidRDefault="00B01AA8" w:rsidP="00B01AA8">
      <w:pPr>
        <w:jc w:val="center"/>
        <w:rPr>
          <w:kern w:val="2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4BB7F89B" wp14:editId="6BC92434">
            <wp:extent cx="4373217" cy="816252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0309" cy="821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135EC" w14:textId="43C02F59" w:rsidR="00367569" w:rsidRPr="002A788D" w:rsidRDefault="00367569" w:rsidP="002A788D">
      <w:pPr>
        <w:pStyle w:val="afa"/>
        <w:numPr>
          <w:ilvl w:val="0"/>
          <w:numId w:val="32"/>
        </w:numPr>
        <w:ind w:firstLineChars="0"/>
        <w:jc w:val="center"/>
        <w:rPr>
          <w:kern w:val="2"/>
          <w:lang w:val="en-GB"/>
        </w:rPr>
      </w:pPr>
      <w:r>
        <w:rPr>
          <w:kern w:val="2"/>
          <w:lang w:val="en-GB"/>
        </w:rPr>
        <w:t>F</w:t>
      </w:r>
      <w:r>
        <w:rPr>
          <w:rFonts w:hint="eastAsia"/>
          <w:kern w:val="2"/>
          <w:lang w:val="en-GB"/>
        </w:rPr>
        <w:t xml:space="preserve">irst </w:t>
      </w:r>
      <w:r>
        <w:rPr>
          <w:kern w:val="2"/>
          <w:lang w:val="en-GB"/>
        </w:rPr>
        <w:t>round</w:t>
      </w:r>
    </w:p>
    <w:p w14:paraId="58DA6304" w14:textId="77777777" w:rsidR="00B01AA8" w:rsidRDefault="00B01AA8" w:rsidP="00B01AA8">
      <w:pPr>
        <w:jc w:val="center"/>
        <w:rPr>
          <w:kern w:val="2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1E7ECD30" wp14:editId="01926C4E">
            <wp:extent cx="4381168" cy="812564"/>
            <wp:effectExtent l="0" t="0" r="63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8759" cy="830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53A08" w14:textId="69E5E2D5" w:rsidR="00367569" w:rsidRPr="002A788D" w:rsidRDefault="00367569" w:rsidP="002A788D">
      <w:pPr>
        <w:pStyle w:val="afa"/>
        <w:numPr>
          <w:ilvl w:val="0"/>
          <w:numId w:val="32"/>
        </w:numPr>
        <w:ind w:firstLineChars="0"/>
        <w:jc w:val="center"/>
        <w:rPr>
          <w:kern w:val="2"/>
          <w:lang w:val="en-GB"/>
        </w:rPr>
      </w:pPr>
      <w:r>
        <w:rPr>
          <w:kern w:val="2"/>
          <w:lang w:val="en-GB"/>
        </w:rPr>
        <w:t>Second round</w:t>
      </w:r>
    </w:p>
    <w:p w14:paraId="3835F06F" w14:textId="695192D9" w:rsidR="00B01AA8" w:rsidRPr="007E4340" w:rsidRDefault="00B01AA8" w:rsidP="00B01AA8">
      <w:pPr>
        <w:jc w:val="center"/>
        <w:rPr>
          <w:b/>
          <w:kern w:val="2"/>
          <w:sz w:val="20"/>
          <w:lang w:val="en-GB" w:eastAsia="zh-CN"/>
        </w:rPr>
      </w:pPr>
      <w:r w:rsidRPr="007E4340">
        <w:rPr>
          <w:rFonts w:hint="eastAsia"/>
          <w:b/>
          <w:kern w:val="2"/>
          <w:sz w:val="20"/>
          <w:lang w:val="en-GB" w:eastAsia="zh-CN"/>
        </w:rPr>
        <w:t>F</w:t>
      </w:r>
      <w:r w:rsidRPr="007E4340">
        <w:rPr>
          <w:b/>
          <w:kern w:val="2"/>
          <w:sz w:val="20"/>
          <w:lang w:val="en-GB" w:eastAsia="zh-CN"/>
        </w:rPr>
        <w:t>igure 1 14-HARQ processes with 20% invalid DL and UL subframes</w:t>
      </w:r>
    </w:p>
    <w:p w14:paraId="02BD44AB" w14:textId="36EF07C0" w:rsidR="0049773A" w:rsidRDefault="0049773A" w:rsidP="000E635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Therefore</w:t>
      </w:r>
      <w:r>
        <w:rPr>
          <w:rFonts w:hint="eastAsia"/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the PDSCH scheduling delay</w:t>
      </w:r>
      <w:r w:rsidR="00172B9E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of 2 and 7 </w:t>
      </w:r>
      <w:r w:rsidR="00F40B6E">
        <w:rPr>
          <w:kern w:val="2"/>
          <w:lang w:val="en-GB" w:eastAsia="zh-CN"/>
        </w:rPr>
        <w:t>should be associ</w:t>
      </w:r>
      <w:r>
        <w:rPr>
          <w:kern w:val="2"/>
          <w:lang w:val="en-GB" w:eastAsia="zh-CN"/>
        </w:rPr>
        <w:t>ated to different HARQ-ACK delay values</w:t>
      </w:r>
      <w:r w:rsidR="00A55518">
        <w:rPr>
          <w:kern w:val="2"/>
          <w:lang w:val="en-GB" w:eastAsia="zh-CN"/>
        </w:rPr>
        <w:t xml:space="preserve">. The </w:t>
      </w:r>
      <w:r w:rsidR="00F40B6E">
        <w:rPr>
          <w:kern w:val="2"/>
          <w:lang w:val="en-GB" w:eastAsia="zh-CN"/>
        </w:rPr>
        <w:t xml:space="preserve">HARQ-ACK </w:t>
      </w:r>
      <w:r w:rsidR="00A55518">
        <w:rPr>
          <w:kern w:val="2"/>
          <w:lang w:val="en-GB" w:eastAsia="zh-CN"/>
        </w:rPr>
        <w:t>values</w:t>
      </w:r>
      <w:r w:rsidR="00F40B6E">
        <w:rPr>
          <w:kern w:val="2"/>
          <w:lang w:val="en-GB" w:eastAsia="zh-CN"/>
        </w:rPr>
        <w:t xml:space="preserve"> </w:t>
      </w:r>
      <w:r w:rsidR="00F40B6E" w:rsidRPr="00F40B6E">
        <w:rPr>
          <w:i/>
          <w:kern w:val="2"/>
          <w:lang w:val="en-GB" w:eastAsia="zh-CN"/>
        </w:rPr>
        <w:t>x</w:t>
      </w:r>
      <w:r w:rsidR="00F40B6E">
        <w:rPr>
          <w:kern w:val="2"/>
          <w:lang w:val="en-GB" w:eastAsia="zh-CN"/>
        </w:rPr>
        <w:t xml:space="preserve"> and </w:t>
      </w:r>
      <w:r w:rsidR="00F40B6E" w:rsidRPr="00F40B6E">
        <w:rPr>
          <w:i/>
          <w:kern w:val="2"/>
          <w:lang w:val="en-GB" w:eastAsia="zh-CN"/>
        </w:rPr>
        <w:t>y</w:t>
      </w:r>
      <w:r w:rsidR="00F40B6E">
        <w:rPr>
          <w:kern w:val="2"/>
          <w:lang w:val="en-GB" w:eastAsia="zh-CN"/>
        </w:rPr>
        <w:t xml:space="preserve"> associated to PDSCH scheduling delay</w:t>
      </w:r>
      <w:r w:rsidR="00172B9E">
        <w:rPr>
          <w:kern w:val="2"/>
          <w:lang w:val="en-GB" w:eastAsia="zh-CN"/>
        </w:rPr>
        <w:t>s</w:t>
      </w:r>
      <w:r w:rsidR="00F40B6E">
        <w:rPr>
          <w:kern w:val="2"/>
          <w:lang w:val="en-GB" w:eastAsia="zh-CN"/>
        </w:rPr>
        <w:t xml:space="preserve"> 2 and 7</w:t>
      </w:r>
      <w:r w:rsidR="00A55518">
        <w:rPr>
          <w:kern w:val="2"/>
          <w:lang w:val="en-GB" w:eastAsia="zh-CN"/>
        </w:rPr>
        <w:t xml:space="preserve"> </w:t>
      </w:r>
      <w:r w:rsidR="00F40B6E">
        <w:rPr>
          <w:kern w:val="2"/>
          <w:lang w:val="en-GB" w:eastAsia="zh-CN"/>
        </w:rPr>
        <w:t>should</w:t>
      </w:r>
      <w:r w:rsidR="00A55518">
        <w:rPr>
          <w:kern w:val="2"/>
          <w:lang w:val="en-GB" w:eastAsia="zh-CN"/>
        </w:rPr>
        <w:t xml:space="preserve"> be configured </w:t>
      </w:r>
      <w:r w:rsidR="00501549">
        <w:rPr>
          <w:kern w:val="2"/>
          <w:lang w:val="en-GB" w:eastAsia="zh-CN"/>
        </w:rPr>
        <w:t>respectively</w:t>
      </w:r>
      <w:r w:rsidR="00A55518">
        <w:rPr>
          <w:kern w:val="2"/>
          <w:lang w:val="en-GB" w:eastAsia="zh-CN"/>
        </w:rPr>
        <w:t xml:space="preserve">. </w:t>
      </w:r>
      <w:r w:rsidR="001E320F">
        <w:rPr>
          <w:kern w:val="2"/>
          <w:lang w:val="en-GB" w:eastAsia="zh-CN"/>
        </w:rPr>
        <w:t xml:space="preserve">The </w:t>
      </w:r>
      <w:r w:rsidR="00F40B6E">
        <w:rPr>
          <w:kern w:val="2"/>
          <w:lang w:val="en-GB" w:eastAsia="zh-CN"/>
        </w:rPr>
        <w:t xml:space="preserve">5 bits </w:t>
      </w:r>
      <w:r w:rsidR="001E320F">
        <w:rPr>
          <w:kern w:val="2"/>
          <w:lang w:val="en-GB" w:eastAsia="zh-CN"/>
        </w:rPr>
        <w:t xml:space="preserve">DCI field </w:t>
      </w:r>
      <w:r w:rsidR="00172B9E">
        <w:rPr>
          <w:kern w:val="2"/>
          <w:lang w:val="en-GB" w:eastAsia="zh-CN"/>
        </w:rPr>
        <w:t xml:space="preserve">can indicate </w:t>
      </w:r>
      <w:r w:rsidR="00F40B6E">
        <w:rPr>
          <w:kern w:val="2"/>
          <w:lang w:val="en-GB" w:eastAsia="zh-CN"/>
        </w:rPr>
        <w:t xml:space="preserve">the whole </w:t>
      </w:r>
      <w:r w:rsidR="00F40B6E" w:rsidRPr="00F40B6E">
        <w:rPr>
          <w:i/>
          <w:kern w:val="2"/>
          <w:lang w:val="en-GB" w:eastAsia="zh-CN"/>
        </w:rPr>
        <w:t>x</w:t>
      </w:r>
      <w:r w:rsidR="00F40B6E">
        <w:rPr>
          <w:i/>
          <w:kern w:val="2"/>
          <w:lang w:val="en-GB" w:eastAsia="zh-CN"/>
        </w:rPr>
        <w:t>+</w:t>
      </w:r>
      <w:r w:rsidR="00F40B6E" w:rsidRPr="00F40B6E">
        <w:rPr>
          <w:i/>
          <w:kern w:val="2"/>
          <w:lang w:val="en-GB" w:eastAsia="zh-CN"/>
        </w:rPr>
        <w:t xml:space="preserve"> y</w:t>
      </w:r>
      <w:r w:rsidR="00F40B6E">
        <w:rPr>
          <w:i/>
          <w:kern w:val="2"/>
          <w:lang w:val="en-GB" w:eastAsia="zh-CN"/>
        </w:rPr>
        <w:t xml:space="preserve"> </w:t>
      </w:r>
      <w:r w:rsidR="00F40B6E" w:rsidRPr="00F40B6E">
        <w:rPr>
          <w:kern w:val="2"/>
          <w:lang w:val="en-GB" w:eastAsia="zh-CN"/>
        </w:rPr>
        <w:t>states</w:t>
      </w:r>
      <w:r w:rsidR="001E320F">
        <w:rPr>
          <w:kern w:val="2"/>
          <w:lang w:val="en-GB" w:eastAsia="zh-CN"/>
        </w:rPr>
        <w:t xml:space="preserve">. </w:t>
      </w:r>
    </w:p>
    <w:p w14:paraId="362CE841" w14:textId="4FF1D84D" w:rsidR="00484C23" w:rsidRPr="002A788D" w:rsidRDefault="00484C23" w:rsidP="000E6355">
      <w:pPr>
        <w:rPr>
          <w:b/>
          <w:kern w:val="2"/>
          <w:lang w:val="en-GB" w:eastAsia="zh-CN"/>
        </w:rPr>
      </w:pPr>
      <w:r w:rsidRPr="00517E25">
        <w:rPr>
          <w:b/>
          <w:kern w:val="2"/>
          <w:lang w:val="en-GB" w:eastAsia="zh-CN"/>
        </w:rPr>
        <w:t xml:space="preserve">Proposal </w:t>
      </w:r>
      <w:r w:rsidR="00426D1C">
        <w:rPr>
          <w:b/>
          <w:kern w:val="2"/>
          <w:lang w:val="en-GB" w:eastAsia="zh-CN"/>
        </w:rPr>
        <w:t>1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The </w:t>
      </w:r>
      <w:r w:rsidR="00172B9E">
        <w:rPr>
          <w:b/>
          <w:kern w:val="2"/>
          <w:lang w:val="en-GB" w:eastAsia="zh-CN"/>
        </w:rPr>
        <w:t>set</w:t>
      </w:r>
      <w:r>
        <w:rPr>
          <w:b/>
          <w:kern w:val="2"/>
          <w:lang w:val="en-GB" w:eastAsia="zh-CN"/>
        </w:rPr>
        <w:t xml:space="preserve"> of HARQ-ACK delay values associated with PDSCH scheduling delay</w:t>
      </w:r>
      <w:r w:rsidR="00172B9E">
        <w:rPr>
          <w:b/>
          <w:kern w:val="2"/>
          <w:lang w:val="en-GB" w:eastAsia="zh-CN"/>
        </w:rPr>
        <w:t>s</w:t>
      </w:r>
      <w:r>
        <w:rPr>
          <w:b/>
          <w:kern w:val="2"/>
          <w:lang w:val="en-GB" w:eastAsia="zh-CN"/>
        </w:rPr>
        <w:t xml:space="preserve"> 2 and 7 should be different if Alt-2e is configured.</w:t>
      </w:r>
    </w:p>
    <w:p w14:paraId="14EB3AF4" w14:textId="47AE8F2B" w:rsidR="00484C23" w:rsidRDefault="00484C23" w:rsidP="00484C23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For</w:t>
      </w:r>
      <w:r>
        <w:rPr>
          <w:kern w:val="2"/>
          <w:lang w:val="en-GB" w:eastAsia="zh-CN"/>
        </w:rPr>
        <w:t xml:space="preserve"> 14-HARQ process scenarios</w:t>
      </w:r>
      <w:r>
        <w:rPr>
          <w:rFonts w:hint="eastAsia"/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the </w:t>
      </w:r>
      <w:r w:rsidR="004A77F4">
        <w:rPr>
          <w:kern w:val="2"/>
          <w:lang w:val="en-GB" w:eastAsia="zh-CN"/>
        </w:rPr>
        <w:t>typical percentage</w:t>
      </w:r>
      <w:r>
        <w:rPr>
          <w:kern w:val="2"/>
          <w:lang w:val="en-GB" w:eastAsia="zh-CN"/>
        </w:rPr>
        <w:t xml:space="preserve"> for invalid DL subframes and invalid UL subframes </w:t>
      </w:r>
      <w:r w:rsidR="004A77F4">
        <w:rPr>
          <w:kern w:val="2"/>
          <w:lang w:val="en-GB" w:eastAsia="zh-CN"/>
        </w:rPr>
        <w:t>are</w:t>
      </w:r>
      <w:r>
        <w:rPr>
          <w:kern w:val="2"/>
          <w:lang w:val="en-GB" w:eastAsia="zh-CN"/>
        </w:rPr>
        <w:t xml:space="preserve"> DL≤40</w:t>
      </w:r>
      <w:r>
        <w:rPr>
          <w:rFonts w:hint="eastAsia"/>
          <w:kern w:val="2"/>
          <w:lang w:val="en-GB" w:eastAsia="zh-CN"/>
        </w:rPr>
        <w:t xml:space="preserve">% </w:t>
      </w:r>
      <w:r>
        <w:rPr>
          <w:kern w:val="2"/>
          <w:lang w:val="en-GB" w:eastAsia="zh-CN"/>
        </w:rPr>
        <w:t>and UL≤20</w:t>
      </w:r>
      <w:r>
        <w:rPr>
          <w:rFonts w:hint="eastAsia"/>
          <w:kern w:val="2"/>
          <w:lang w:val="en-GB" w:eastAsia="zh-CN"/>
        </w:rPr>
        <w:t>%.</w:t>
      </w:r>
      <w:r>
        <w:rPr>
          <w:kern w:val="2"/>
          <w:lang w:val="en-GB" w:eastAsia="zh-CN"/>
        </w:rPr>
        <w:t xml:space="preserve"> Consequently, the HARQ-ACK delay values for PDSCH scheduling delay 2 </w:t>
      </w:r>
      <w:r w:rsidR="004A77F4">
        <w:rPr>
          <w:kern w:val="2"/>
          <w:lang w:val="en-GB" w:eastAsia="zh-CN"/>
        </w:rPr>
        <w:t>can range</w:t>
      </w:r>
      <w:r>
        <w:rPr>
          <w:kern w:val="2"/>
          <w:lang w:val="en-GB" w:eastAsia="zh-CN"/>
        </w:rPr>
        <w:t xml:space="preserve"> from 4 to 17 including 14 values. The HARQ-ACK delay values for PDSCH scheduling delay 7 </w:t>
      </w:r>
      <w:r w:rsidR="004A77F4">
        <w:rPr>
          <w:kern w:val="2"/>
          <w:lang w:val="en-GB" w:eastAsia="zh-CN"/>
        </w:rPr>
        <w:t>can range</w:t>
      </w:r>
      <w:r>
        <w:rPr>
          <w:kern w:val="2"/>
          <w:lang w:val="en-GB" w:eastAsia="zh-CN"/>
        </w:rPr>
        <w:t xml:space="preserve"> from 12 to 19 including 8 values. </w:t>
      </w:r>
      <w:r w:rsidR="004A77F4">
        <w:rPr>
          <w:kern w:val="2"/>
          <w:lang w:val="en-GB" w:eastAsia="zh-CN"/>
        </w:rPr>
        <w:t>In this way, most of the scenarios with different reserved subframes can be covered.</w:t>
      </w:r>
    </w:p>
    <w:p w14:paraId="0927DB15" w14:textId="3F2EEC2F" w:rsidR="00300BD6" w:rsidRDefault="00300BD6" w:rsidP="00300BD6">
      <w:pPr>
        <w:autoSpaceDE/>
        <w:autoSpaceDN/>
        <w:adjustRightInd/>
        <w:snapToGrid/>
        <w:spacing w:after="0"/>
        <w:rPr>
          <w:lang w:eastAsia="x-none"/>
        </w:rPr>
      </w:pPr>
      <w:r>
        <w:rPr>
          <w:kern w:val="2"/>
          <w:lang w:val="en-GB" w:eastAsia="zh-CN"/>
        </w:rPr>
        <w:t xml:space="preserve">For example, as shown in Table </w:t>
      </w:r>
      <w:r w:rsidR="007E4340">
        <w:rPr>
          <w:kern w:val="2"/>
          <w:lang w:val="en-GB" w:eastAsia="zh-CN"/>
        </w:rPr>
        <w:t>1</w:t>
      </w:r>
      <w:r>
        <w:rPr>
          <w:kern w:val="2"/>
          <w:lang w:val="en-GB" w:eastAsia="zh-CN"/>
        </w:rPr>
        <w:t>,</w:t>
      </w:r>
      <w:r w:rsidR="00292607">
        <w:rPr>
          <w:kern w:val="2"/>
          <w:lang w:val="en-GB" w:eastAsia="zh-CN"/>
        </w:rPr>
        <w:t xml:space="preserve"> the first 14</w:t>
      </w:r>
      <w:r>
        <w:rPr>
          <w:kern w:val="2"/>
          <w:lang w:val="en-GB" w:eastAsia="zh-CN"/>
        </w:rPr>
        <w:t xml:space="preserve"> states in the field correspond to the PDSCH scheduling delay </w:t>
      </w:r>
      <w:r w:rsidR="00297616">
        <w:rPr>
          <w:kern w:val="2"/>
          <w:lang w:val="en-GB" w:eastAsia="zh-CN"/>
        </w:rPr>
        <w:t xml:space="preserve">of </w:t>
      </w:r>
      <w:r>
        <w:rPr>
          <w:kern w:val="2"/>
          <w:lang w:val="en-GB" w:eastAsia="zh-CN"/>
        </w:rPr>
        <w:t>2 BL/CE DL subframes. T</w:t>
      </w:r>
      <w:r w:rsidR="00292607">
        <w:rPr>
          <w:kern w:val="2"/>
          <w:lang w:val="en-GB" w:eastAsia="zh-CN"/>
        </w:rPr>
        <w:t>he next 8</w:t>
      </w:r>
      <w:r>
        <w:rPr>
          <w:kern w:val="2"/>
          <w:lang w:val="en-GB" w:eastAsia="zh-CN"/>
        </w:rPr>
        <w:t xml:space="preserve"> states in the field correspond to the PDSCH scheduling delay 7</w:t>
      </w:r>
      <w:r>
        <w:rPr>
          <w:lang w:eastAsia="x-none"/>
        </w:rPr>
        <w:t xml:space="preserve">. </w:t>
      </w:r>
    </w:p>
    <w:p w14:paraId="590C7717" w14:textId="77777777" w:rsidR="00300BD6" w:rsidRPr="00294E90" w:rsidRDefault="00300BD6" w:rsidP="00300BD6">
      <w:pPr>
        <w:rPr>
          <w:kern w:val="2"/>
          <w:lang w:eastAsia="zh-CN"/>
        </w:rPr>
      </w:pPr>
    </w:p>
    <w:p w14:paraId="4E418B9D" w14:textId="0A3577E6" w:rsidR="00300BD6" w:rsidRPr="00D73A64" w:rsidRDefault="00300BD6" w:rsidP="00300BD6">
      <w:pPr>
        <w:ind w:firstLineChars="100" w:firstLine="201"/>
        <w:rPr>
          <w:b/>
          <w:kern w:val="2"/>
          <w:lang w:val="en-GB" w:eastAsia="zh-CN"/>
        </w:rPr>
      </w:pPr>
      <w:r w:rsidRPr="00D73A64">
        <w:rPr>
          <w:b/>
          <w:kern w:val="2"/>
          <w:sz w:val="20"/>
          <w:lang w:val="en-GB" w:eastAsia="zh-CN"/>
        </w:rPr>
        <w:t xml:space="preserve">Table </w:t>
      </w:r>
      <w:r w:rsidR="007E4340">
        <w:rPr>
          <w:b/>
          <w:kern w:val="2"/>
          <w:sz w:val="20"/>
          <w:lang w:val="en-GB" w:eastAsia="zh-CN"/>
        </w:rPr>
        <w:t>1</w:t>
      </w:r>
      <w:r w:rsidR="007C24B7" w:rsidRPr="00D73A64">
        <w:rPr>
          <w:b/>
          <w:kern w:val="2"/>
          <w:sz w:val="20"/>
          <w:lang w:val="en-GB" w:eastAsia="zh-CN"/>
        </w:rPr>
        <w:t xml:space="preserve"> </w:t>
      </w:r>
      <w:r w:rsidRPr="00D73A64">
        <w:rPr>
          <w:b/>
          <w:kern w:val="2"/>
          <w:sz w:val="20"/>
          <w:lang w:val="en-GB" w:eastAsia="zh-CN"/>
        </w:rPr>
        <w:t>An</w:t>
      </w:r>
      <w:r w:rsidR="002774E9" w:rsidRPr="00D73A64">
        <w:rPr>
          <w:b/>
          <w:kern w:val="2"/>
          <w:sz w:val="20"/>
          <w:lang w:val="en-GB" w:eastAsia="zh-CN"/>
        </w:rPr>
        <w:t xml:space="preserve"> example of jointly indication </w:t>
      </w:r>
      <w:r w:rsidRPr="00D73A64">
        <w:rPr>
          <w:b/>
          <w:kern w:val="2"/>
          <w:sz w:val="20"/>
          <w:lang w:val="en-GB" w:eastAsia="zh-CN"/>
        </w:rPr>
        <w:t xml:space="preserve">of PDSCH scheduling delay and </w:t>
      </w:r>
      <w:r w:rsidR="00294E90" w:rsidRPr="00D73A64">
        <w:rPr>
          <w:b/>
          <w:kern w:val="2"/>
          <w:sz w:val="20"/>
          <w:lang w:val="en-GB" w:eastAsia="zh-CN"/>
        </w:rPr>
        <w:t xml:space="preserve">Alt-2e </w:t>
      </w:r>
      <w:r w:rsidRPr="00D73A64">
        <w:rPr>
          <w:b/>
          <w:kern w:val="2"/>
          <w:sz w:val="20"/>
          <w:lang w:val="en-GB" w:eastAsia="zh-CN"/>
        </w:rPr>
        <w:t>HARQ-ACK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2071"/>
        <w:gridCol w:w="2457"/>
      </w:tblGrid>
      <w:tr w:rsidR="00300BD6" w:rsidRPr="001E1C89" w14:paraId="178A6F4B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4395F335" w14:textId="77777777" w:rsidR="00300BD6" w:rsidRPr="001E1C89" w:rsidRDefault="00300BD6" w:rsidP="002450AD">
            <w:pPr>
              <w:widowControl w:val="0"/>
              <w:ind w:firstLineChars="50" w:firstLine="11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PDSCH scheduling delay and HARQ-ACK delay field </w:t>
            </w:r>
          </w:p>
        </w:tc>
        <w:tc>
          <w:tcPr>
            <w:tcW w:w="2071" w:type="dxa"/>
          </w:tcPr>
          <w:p w14:paraId="6AA004AE" w14:textId="77777777" w:rsidR="00300BD6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PDSCH scheduling delay</w:t>
            </w:r>
          </w:p>
        </w:tc>
        <w:tc>
          <w:tcPr>
            <w:tcW w:w="2457" w:type="dxa"/>
          </w:tcPr>
          <w:p w14:paraId="17E06B8B" w14:textId="77777777" w:rsidR="00300BD6" w:rsidRPr="001E1C89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H</w:t>
            </w:r>
            <w:r>
              <w:rPr>
                <w:kern w:val="2"/>
                <w:lang w:val="en-GB" w:eastAsia="zh-CN"/>
              </w:rPr>
              <w:t>ARQ-ACK delay</w:t>
            </w:r>
          </w:p>
        </w:tc>
      </w:tr>
      <w:tr w:rsidR="00300BD6" w14:paraId="1B1DF0F2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34DC41C6" w14:textId="77777777" w:rsidR="00300BD6" w:rsidRPr="001E1C89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0</w:t>
            </w:r>
          </w:p>
        </w:tc>
        <w:tc>
          <w:tcPr>
            <w:tcW w:w="2071" w:type="dxa"/>
          </w:tcPr>
          <w:p w14:paraId="00D4253F" w14:textId="77777777" w:rsidR="00300BD6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2</w:t>
            </w:r>
          </w:p>
        </w:tc>
        <w:tc>
          <w:tcPr>
            <w:tcW w:w="2457" w:type="dxa"/>
          </w:tcPr>
          <w:p w14:paraId="65A58CF8" w14:textId="76A1C255" w:rsidR="00300BD6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</w:t>
            </w:r>
            <w:r w:rsidR="00294E90">
              <w:rPr>
                <w:kern w:val="2"/>
                <w:lang w:val="en-GB" w:eastAsia="zh-CN"/>
              </w:rPr>
              <w:t>4</w:t>
            </w:r>
          </w:p>
        </w:tc>
      </w:tr>
      <w:tr w:rsidR="00300BD6" w:rsidRPr="001E1C89" w14:paraId="7F6C319A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66B1339A" w14:textId="77777777" w:rsidR="00300BD6" w:rsidRPr="001E1C89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</w:t>
            </w:r>
          </w:p>
        </w:tc>
        <w:tc>
          <w:tcPr>
            <w:tcW w:w="2071" w:type="dxa"/>
          </w:tcPr>
          <w:p w14:paraId="371583EC" w14:textId="77777777" w:rsidR="00300BD6" w:rsidRPr="001E1C89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2</w:t>
            </w:r>
          </w:p>
        </w:tc>
        <w:tc>
          <w:tcPr>
            <w:tcW w:w="2457" w:type="dxa"/>
          </w:tcPr>
          <w:p w14:paraId="4F72BA91" w14:textId="053B1BF7" w:rsidR="00300BD6" w:rsidRPr="001E1C89" w:rsidRDefault="00294E9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5</w:t>
            </w:r>
          </w:p>
        </w:tc>
      </w:tr>
      <w:tr w:rsidR="00300BD6" w14:paraId="4F2B12BA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74B7D47B" w14:textId="7D80D9AF" w:rsidR="00300BD6" w:rsidRDefault="00300BD6" w:rsidP="002450AD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                  </w:t>
            </w:r>
            <w:r w:rsidR="00294E90">
              <w:rPr>
                <w:kern w:val="2"/>
                <w:lang w:val="en-GB" w:eastAsia="zh-CN"/>
              </w:rPr>
              <w:t>…</w:t>
            </w:r>
          </w:p>
        </w:tc>
        <w:tc>
          <w:tcPr>
            <w:tcW w:w="2071" w:type="dxa"/>
          </w:tcPr>
          <w:p w14:paraId="4B5F767B" w14:textId="4A7356A5" w:rsidR="00300BD6" w:rsidRDefault="00294E9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  <w:tc>
          <w:tcPr>
            <w:tcW w:w="2457" w:type="dxa"/>
          </w:tcPr>
          <w:p w14:paraId="28513A01" w14:textId="430C0F73" w:rsidR="00300BD6" w:rsidRDefault="00294E9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</w:tr>
      <w:tr w:rsidR="00300BD6" w:rsidRPr="001E1C89" w14:paraId="05B6FABD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427A45A8" w14:textId="741D5F26" w:rsidR="00300BD6" w:rsidRPr="001E1C89" w:rsidRDefault="00294E90" w:rsidP="00294E90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                 13</w:t>
            </w:r>
          </w:p>
        </w:tc>
        <w:tc>
          <w:tcPr>
            <w:tcW w:w="2071" w:type="dxa"/>
          </w:tcPr>
          <w:p w14:paraId="67CF20EF" w14:textId="043A0815" w:rsidR="00300BD6" w:rsidRPr="001E1C89" w:rsidRDefault="00294E90" w:rsidP="00294E90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               2</w:t>
            </w:r>
          </w:p>
        </w:tc>
        <w:tc>
          <w:tcPr>
            <w:tcW w:w="2457" w:type="dxa"/>
          </w:tcPr>
          <w:p w14:paraId="102F680A" w14:textId="7A4A3688" w:rsidR="00300BD6" w:rsidRPr="001E1C89" w:rsidRDefault="00294E90" w:rsidP="00294E90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                  17</w:t>
            </w:r>
          </w:p>
        </w:tc>
      </w:tr>
      <w:tr w:rsidR="00300BD6" w:rsidRPr="001E1C89" w14:paraId="5A1B5FB6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57BDD37D" w14:textId="43013DE6" w:rsidR="00300BD6" w:rsidRDefault="00294E9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14</w:t>
            </w:r>
          </w:p>
        </w:tc>
        <w:tc>
          <w:tcPr>
            <w:tcW w:w="2071" w:type="dxa"/>
          </w:tcPr>
          <w:p w14:paraId="28675068" w14:textId="40CDFD20" w:rsidR="00300BD6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7 </w:t>
            </w:r>
            <w:r w:rsidR="008F1070">
              <w:rPr>
                <w:kern w:val="2"/>
                <w:lang w:val="en-GB" w:eastAsia="zh-CN"/>
              </w:rPr>
              <w:t>(Type I)</w:t>
            </w:r>
          </w:p>
        </w:tc>
        <w:tc>
          <w:tcPr>
            <w:tcW w:w="2457" w:type="dxa"/>
          </w:tcPr>
          <w:p w14:paraId="1E847223" w14:textId="5E797F4B" w:rsidR="00300BD6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</w:t>
            </w:r>
            <w:r w:rsidR="00294E90">
              <w:rPr>
                <w:kern w:val="2"/>
                <w:lang w:val="en-GB" w:eastAsia="zh-CN"/>
              </w:rPr>
              <w:t>12</w:t>
            </w:r>
          </w:p>
        </w:tc>
      </w:tr>
      <w:tr w:rsidR="00300BD6" w:rsidRPr="001E1C89" w14:paraId="20E9D40C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6733AF64" w14:textId="0F96DC60" w:rsidR="00300BD6" w:rsidRDefault="00294E9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15</w:t>
            </w:r>
          </w:p>
        </w:tc>
        <w:tc>
          <w:tcPr>
            <w:tcW w:w="2071" w:type="dxa"/>
          </w:tcPr>
          <w:p w14:paraId="44DC8D35" w14:textId="44D29C33" w:rsidR="00300BD6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7 </w:t>
            </w:r>
            <w:r w:rsidR="008F1070">
              <w:rPr>
                <w:kern w:val="2"/>
                <w:lang w:val="en-GB" w:eastAsia="zh-CN"/>
              </w:rPr>
              <w:t>(Type I)</w:t>
            </w:r>
          </w:p>
        </w:tc>
        <w:tc>
          <w:tcPr>
            <w:tcW w:w="2457" w:type="dxa"/>
          </w:tcPr>
          <w:p w14:paraId="5C220A16" w14:textId="754227AD" w:rsidR="00300BD6" w:rsidRDefault="00294E9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13</w:t>
            </w:r>
          </w:p>
        </w:tc>
      </w:tr>
      <w:tr w:rsidR="00300BD6" w:rsidRPr="001E1C89" w14:paraId="242047BE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457892F8" w14:textId="6D608AC0" w:rsidR="00300BD6" w:rsidRDefault="00300BD6" w:rsidP="002450AD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                </w:t>
            </w:r>
            <w:r w:rsidR="00294E90">
              <w:rPr>
                <w:kern w:val="2"/>
                <w:lang w:val="en-GB" w:eastAsia="zh-CN"/>
              </w:rPr>
              <w:t xml:space="preserve"> 16</w:t>
            </w:r>
          </w:p>
        </w:tc>
        <w:tc>
          <w:tcPr>
            <w:tcW w:w="2071" w:type="dxa"/>
          </w:tcPr>
          <w:p w14:paraId="3DAB204A" w14:textId="5EBF29C4" w:rsidR="00300BD6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7 </w:t>
            </w:r>
            <w:r w:rsidR="008F1070">
              <w:rPr>
                <w:kern w:val="2"/>
                <w:lang w:val="en-GB" w:eastAsia="zh-CN"/>
              </w:rPr>
              <w:t>(Type I)</w:t>
            </w:r>
          </w:p>
        </w:tc>
        <w:tc>
          <w:tcPr>
            <w:tcW w:w="2457" w:type="dxa"/>
          </w:tcPr>
          <w:p w14:paraId="69029BCF" w14:textId="4630F115" w:rsidR="00300BD6" w:rsidRDefault="00294E9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14</w:t>
            </w:r>
          </w:p>
        </w:tc>
      </w:tr>
      <w:tr w:rsidR="00300BD6" w:rsidRPr="001E1C89" w14:paraId="28E07A6E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056CFAF3" w14:textId="77777777" w:rsidR="00300BD6" w:rsidRDefault="00300BD6" w:rsidP="002450AD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lastRenderedPageBreak/>
              <w:t xml:space="preserve"> </w:t>
            </w:r>
            <w:r>
              <w:rPr>
                <w:kern w:val="2"/>
                <w:lang w:val="en-GB" w:eastAsia="zh-CN"/>
              </w:rPr>
              <w:t xml:space="preserve">                 …</w:t>
            </w:r>
          </w:p>
        </w:tc>
        <w:tc>
          <w:tcPr>
            <w:tcW w:w="2071" w:type="dxa"/>
          </w:tcPr>
          <w:p w14:paraId="40E3F539" w14:textId="77777777" w:rsidR="00300BD6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  <w:tc>
          <w:tcPr>
            <w:tcW w:w="2457" w:type="dxa"/>
          </w:tcPr>
          <w:p w14:paraId="04436759" w14:textId="77777777" w:rsidR="00300BD6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</w:tr>
      <w:tr w:rsidR="00300BD6" w:rsidRPr="001E1C89" w14:paraId="29120D5F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46C5912C" w14:textId="4710BD2F" w:rsidR="00300BD6" w:rsidRDefault="00300BD6" w:rsidP="002450AD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 xml:space="preserve"> </w:t>
            </w:r>
            <w:r>
              <w:rPr>
                <w:kern w:val="2"/>
                <w:lang w:val="en-GB" w:eastAsia="zh-CN"/>
              </w:rPr>
              <w:t xml:space="preserve">                </w:t>
            </w:r>
            <w:r w:rsidR="00294E90">
              <w:rPr>
                <w:kern w:val="2"/>
                <w:lang w:val="en-GB" w:eastAsia="zh-CN"/>
              </w:rPr>
              <w:t xml:space="preserve"> 21</w:t>
            </w:r>
          </w:p>
        </w:tc>
        <w:tc>
          <w:tcPr>
            <w:tcW w:w="2071" w:type="dxa"/>
          </w:tcPr>
          <w:p w14:paraId="245F1C34" w14:textId="66B22ADA" w:rsidR="00300BD6" w:rsidRDefault="00294E9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7</w:t>
            </w:r>
            <w:r w:rsidR="008F1070">
              <w:rPr>
                <w:kern w:val="2"/>
                <w:lang w:val="en-GB" w:eastAsia="zh-CN"/>
              </w:rPr>
              <w:t>(Type I)</w:t>
            </w:r>
          </w:p>
        </w:tc>
        <w:tc>
          <w:tcPr>
            <w:tcW w:w="2457" w:type="dxa"/>
          </w:tcPr>
          <w:p w14:paraId="6FC9BAD9" w14:textId="10FA0F75" w:rsidR="00300BD6" w:rsidRDefault="00300BD6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</w:t>
            </w:r>
            <w:r w:rsidR="00294E90">
              <w:rPr>
                <w:kern w:val="2"/>
                <w:lang w:val="en-GB" w:eastAsia="zh-CN"/>
              </w:rPr>
              <w:t>19</w:t>
            </w:r>
          </w:p>
        </w:tc>
      </w:tr>
      <w:tr w:rsidR="008F1070" w:rsidRPr="001E1C89" w14:paraId="06575EF2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5E251EC6" w14:textId="1E96DF84" w:rsidR="008F1070" w:rsidRDefault="008F1070" w:rsidP="00D03FA4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2</w:t>
            </w:r>
            <w:r>
              <w:rPr>
                <w:kern w:val="2"/>
                <w:lang w:val="en-GB" w:eastAsia="zh-CN"/>
              </w:rPr>
              <w:t>2</w:t>
            </w:r>
          </w:p>
        </w:tc>
        <w:tc>
          <w:tcPr>
            <w:tcW w:w="2071" w:type="dxa"/>
          </w:tcPr>
          <w:p w14:paraId="511A8A57" w14:textId="685A889C" w:rsidR="008F1070" w:rsidRDefault="008F107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7 (Type II)</w:t>
            </w:r>
          </w:p>
        </w:tc>
        <w:tc>
          <w:tcPr>
            <w:tcW w:w="2457" w:type="dxa"/>
          </w:tcPr>
          <w:p w14:paraId="023A017A" w14:textId="540F4989" w:rsidR="008F1070" w:rsidRDefault="008F107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12</w:t>
            </w:r>
          </w:p>
        </w:tc>
      </w:tr>
      <w:tr w:rsidR="008F1070" w:rsidRPr="001E1C89" w14:paraId="779FF0FB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6209F8BF" w14:textId="17F7EA26" w:rsidR="008F1070" w:rsidRDefault="008F1070" w:rsidP="00D03FA4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  <w:tc>
          <w:tcPr>
            <w:tcW w:w="2071" w:type="dxa"/>
          </w:tcPr>
          <w:p w14:paraId="3398A4B5" w14:textId="5341A230" w:rsidR="008F1070" w:rsidRDefault="008F107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  <w:tc>
          <w:tcPr>
            <w:tcW w:w="2457" w:type="dxa"/>
          </w:tcPr>
          <w:p w14:paraId="01F38E1F" w14:textId="3333549C" w:rsidR="008F1070" w:rsidRDefault="008F107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</w:tr>
      <w:tr w:rsidR="008F1070" w:rsidRPr="001E1C89" w14:paraId="74732189" w14:textId="77777777" w:rsidTr="002450AD">
        <w:trPr>
          <w:jc w:val="center"/>
        </w:trPr>
        <w:tc>
          <w:tcPr>
            <w:tcW w:w="2398" w:type="dxa"/>
            <w:shd w:val="clear" w:color="auto" w:fill="auto"/>
          </w:tcPr>
          <w:p w14:paraId="568D8AFC" w14:textId="122CBDA7" w:rsidR="008F1070" w:rsidRDefault="008F1070" w:rsidP="00D03FA4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2</w:t>
            </w:r>
            <w:r>
              <w:rPr>
                <w:kern w:val="2"/>
                <w:lang w:val="en-GB" w:eastAsia="zh-CN"/>
              </w:rPr>
              <w:t>9</w:t>
            </w:r>
          </w:p>
        </w:tc>
        <w:tc>
          <w:tcPr>
            <w:tcW w:w="2071" w:type="dxa"/>
          </w:tcPr>
          <w:p w14:paraId="0F19D8CA" w14:textId="76802E16" w:rsidR="008F1070" w:rsidRDefault="008F107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7 (Type II)</w:t>
            </w:r>
          </w:p>
        </w:tc>
        <w:tc>
          <w:tcPr>
            <w:tcW w:w="2457" w:type="dxa"/>
          </w:tcPr>
          <w:p w14:paraId="6D9E7ECB" w14:textId="7D7944B3" w:rsidR="008F1070" w:rsidRDefault="008F1070" w:rsidP="002450AD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19</w:t>
            </w:r>
          </w:p>
        </w:tc>
      </w:tr>
    </w:tbl>
    <w:p w14:paraId="7F26A8D4" w14:textId="77777777" w:rsidR="00300BD6" w:rsidRDefault="00300BD6" w:rsidP="000E6355">
      <w:pPr>
        <w:rPr>
          <w:kern w:val="2"/>
          <w:lang w:val="en-GB" w:eastAsia="zh-CN"/>
        </w:rPr>
      </w:pPr>
    </w:p>
    <w:p w14:paraId="078C77AC" w14:textId="437355F2" w:rsidR="0092070B" w:rsidRPr="0092070B" w:rsidRDefault="0092070B" w:rsidP="000E6355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Proposal </w:t>
      </w:r>
      <w:r w:rsidR="00426D1C">
        <w:rPr>
          <w:b/>
          <w:kern w:val="2"/>
          <w:lang w:val="en-GB" w:eastAsia="zh-CN"/>
        </w:rPr>
        <w:t>2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The </w:t>
      </w:r>
      <w:r w:rsidR="00297616">
        <w:rPr>
          <w:b/>
          <w:kern w:val="2"/>
          <w:lang w:val="en-GB" w:eastAsia="zh-CN"/>
        </w:rPr>
        <w:t xml:space="preserve">set of </w:t>
      </w:r>
      <w:r>
        <w:rPr>
          <w:b/>
          <w:kern w:val="2"/>
          <w:lang w:val="en-GB" w:eastAsia="zh-CN"/>
        </w:rPr>
        <w:t>HARQ-ACK delay</w:t>
      </w:r>
      <w:r w:rsidR="00A00BC7">
        <w:rPr>
          <w:b/>
          <w:kern w:val="2"/>
          <w:lang w:val="en-GB" w:eastAsia="zh-CN"/>
        </w:rPr>
        <w:t xml:space="preserve"> value</w:t>
      </w:r>
      <w:r w:rsidR="00297616">
        <w:rPr>
          <w:b/>
          <w:kern w:val="2"/>
          <w:lang w:val="en-GB" w:eastAsia="zh-CN"/>
        </w:rPr>
        <w:t>s</w:t>
      </w:r>
      <w:r w:rsidR="00A00BC7">
        <w:rPr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associated with PD</w:t>
      </w:r>
      <w:r w:rsidR="00EE25F4">
        <w:rPr>
          <w:b/>
          <w:kern w:val="2"/>
          <w:lang w:val="en-GB" w:eastAsia="zh-CN"/>
        </w:rPr>
        <w:t xml:space="preserve">SCH scheduling delay 2 </w:t>
      </w:r>
      <w:r w:rsidR="00A00BC7">
        <w:rPr>
          <w:b/>
          <w:kern w:val="2"/>
          <w:lang w:val="en-GB" w:eastAsia="zh-CN"/>
        </w:rPr>
        <w:t xml:space="preserve">is </w:t>
      </w:r>
      <w:r w:rsidR="00EE25F4">
        <w:rPr>
          <w:b/>
          <w:kern w:val="2"/>
          <w:lang w:val="en-GB" w:eastAsia="zh-CN"/>
        </w:rPr>
        <w:t>from 4 to 17</w:t>
      </w:r>
      <w:r w:rsidR="00297616">
        <w:rPr>
          <w:b/>
          <w:kern w:val="2"/>
          <w:lang w:val="en-GB" w:eastAsia="zh-CN"/>
        </w:rPr>
        <w:t>,</w:t>
      </w:r>
      <w:r w:rsidR="00EE25F4">
        <w:rPr>
          <w:b/>
          <w:kern w:val="2"/>
          <w:lang w:val="en-GB" w:eastAsia="zh-CN"/>
        </w:rPr>
        <w:t xml:space="preserve"> and the </w:t>
      </w:r>
      <w:r w:rsidR="00297616">
        <w:rPr>
          <w:b/>
          <w:kern w:val="2"/>
          <w:lang w:val="en-GB" w:eastAsia="zh-CN"/>
        </w:rPr>
        <w:t xml:space="preserve">set of </w:t>
      </w:r>
      <w:r w:rsidR="00EE25F4">
        <w:rPr>
          <w:b/>
          <w:kern w:val="2"/>
          <w:lang w:val="en-GB" w:eastAsia="zh-CN"/>
        </w:rPr>
        <w:t>HARQ-ACK delay</w:t>
      </w:r>
      <w:r w:rsidR="00A00BC7">
        <w:rPr>
          <w:b/>
          <w:kern w:val="2"/>
          <w:lang w:val="en-GB" w:eastAsia="zh-CN"/>
        </w:rPr>
        <w:t xml:space="preserve"> value</w:t>
      </w:r>
      <w:r w:rsidR="00297616">
        <w:rPr>
          <w:b/>
          <w:kern w:val="2"/>
          <w:lang w:val="en-GB" w:eastAsia="zh-CN"/>
        </w:rPr>
        <w:t>s</w:t>
      </w:r>
      <w:r w:rsidR="00EE25F4">
        <w:rPr>
          <w:b/>
          <w:kern w:val="2"/>
          <w:lang w:val="en-GB" w:eastAsia="zh-CN"/>
        </w:rPr>
        <w:t xml:space="preserve"> associated with PDSCH scheduling delay 7 </w:t>
      </w:r>
      <w:r w:rsidR="00A00BC7">
        <w:rPr>
          <w:b/>
          <w:kern w:val="2"/>
          <w:lang w:val="en-GB" w:eastAsia="zh-CN"/>
        </w:rPr>
        <w:t>is</w:t>
      </w:r>
      <w:r w:rsidR="00EE25F4">
        <w:rPr>
          <w:b/>
          <w:kern w:val="2"/>
          <w:lang w:val="en-GB" w:eastAsia="zh-CN"/>
        </w:rPr>
        <w:t xml:space="preserve"> from 12 to 19</w:t>
      </w:r>
      <w:r w:rsidR="00C17EC0">
        <w:rPr>
          <w:b/>
          <w:kern w:val="2"/>
          <w:lang w:val="en-GB" w:eastAsia="zh-CN"/>
        </w:rPr>
        <w:t xml:space="preserve"> if Alt-2e is configured</w:t>
      </w:r>
      <w:r w:rsidR="00EE25F4">
        <w:rPr>
          <w:b/>
          <w:kern w:val="2"/>
          <w:lang w:val="en-GB" w:eastAsia="zh-CN"/>
        </w:rPr>
        <w:t>.</w:t>
      </w:r>
    </w:p>
    <w:p w14:paraId="79857DEA" w14:textId="298819F3" w:rsidR="008D6F48" w:rsidRPr="0099370A" w:rsidRDefault="008D6F48" w:rsidP="008D6F48">
      <w:pPr>
        <w:pStyle w:val="2"/>
        <w:rPr>
          <w:lang w:val="en-GB" w:eastAsia="zh-CN"/>
        </w:rPr>
      </w:pPr>
      <w:r>
        <w:rPr>
          <w:lang w:val="en-GB" w:eastAsia="zh-CN"/>
        </w:rPr>
        <w:t>DCI design</w:t>
      </w:r>
    </w:p>
    <w:p w14:paraId="78F5BE93" w14:textId="53BDB26E" w:rsidR="00107EE9" w:rsidRDefault="00107EE9" w:rsidP="009929C3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 last meeting, the following proposals were discussed: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328E6" w14:paraId="15A77963" w14:textId="77777777" w:rsidTr="005328E6">
        <w:tc>
          <w:tcPr>
            <w:tcW w:w="9307" w:type="dxa"/>
          </w:tcPr>
          <w:p w14:paraId="64FCB83F" w14:textId="77777777" w:rsidR="005328E6" w:rsidRDefault="005328E6" w:rsidP="005328E6">
            <w:pPr>
              <w:pStyle w:val="xmsonormal"/>
              <w:jc w:val="both"/>
              <w:rPr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  <w:shd w:val="clear" w:color="auto" w:fill="FFFF00"/>
              </w:rPr>
              <w:t>Potential Working Assumption#1:</w:t>
            </w:r>
          </w:p>
          <w:p w14:paraId="4E353455" w14:textId="77777777" w:rsidR="005328E6" w:rsidRDefault="005328E6" w:rsidP="005328E6">
            <w:pPr>
              <w:pStyle w:val="xmsonormal"/>
              <w:jc w:val="both"/>
              <w:rPr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>In Rel-17, for the 14 HARQ processes feature the “Repetition number” field is:</w:t>
            </w:r>
          </w:p>
          <w:p w14:paraId="6A258CD9" w14:textId="77777777" w:rsidR="005328E6" w:rsidRDefault="005328E6" w:rsidP="005328E6">
            <w:pPr>
              <w:pStyle w:val="xmsonormal"/>
              <w:spacing w:line="252" w:lineRule="auto"/>
              <w:ind w:hanging="360"/>
              <w:jc w:val="both"/>
              <w:rPr>
                <w:color w:val="000000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Opt-1: 0-bits when the "HARQ-ACK bundling flag" is set to 1 (i.e., 2-bits from this field become available e.g., for jointly-encoding purposes).</w:t>
            </w:r>
          </w:p>
          <w:p w14:paraId="3D995738" w14:textId="77777777" w:rsidR="005328E6" w:rsidRDefault="005328E6" w:rsidP="005328E6">
            <w:pPr>
              <w:pStyle w:val="xmsonormal"/>
              <w:spacing w:line="252" w:lineRule="auto"/>
              <w:ind w:hanging="360"/>
              <w:jc w:val="both"/>
              <w:rPr>
                <w:color w:val="000000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Opt-2: 0-bits when the 14 HARQ processes feature is configured (i.e., 2-bits from this field become available e.g., for jointly-encoding purposes).</w:t>
            </w:r>
          </w:p>
          <w:p w14:paraId="3EB3D8E2" w14:textId="77777777" w:rsidR="005328E6" w:rsidRDefault="005328E6" w:rsidP="005328E6">
            <w:pPr>
              <w:pStyle w:val="xmsonormal"/>
              <w:spacing w:line="252" w:lineRule="auto"/>
              <w:ind w:hanging="360"/>
              <w:jc w:val="both"/>
              <w:rPr>
                <w:color w:val="000000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Opt-3: 2-bits as in legacy.</w:t>
            </w:r>
          </w:p>
          <w:p w14:paraId="14943244" w14:textId="77777777" w:rsidR="005328E6" w:rsidRDefault="005328E6" w:rsidP="005328E6">
            <w:pPr>
              <w:pStyle w:val="xmsonormal"/>
              <w:rPr>
                <w:color w:val="00000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14591E37" w14:textId="77777777" w:rsidR="005328E6" w:rsidRDefault="005328E6" w:rsidP="005328E6">
            <w:pPr>
              <w:pStyle w:val="xmsonormal"/>
              <w:jc w:val="both"/>
              <w:rPr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  <w:shd w:val="clear" w:color="auto" w:fill="FFFF00"/>
              </w:rPr>
              <w:t>Potential Working Assumption#3:</w:t>
            </w:r>
          </w:p>
          <w:p w14:paraId="39E8F0B5" w14:textId="77777777" w:rsidR="005328E6" w:rsidRDefault="005328E6" w:rsidP="005328E6">
            <w:pPr>
              <w:pStyle w:val="xmsonormal"/>
              <w:jc w:val="both"/>
              <w:rPr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  <w:t>In Rel-17, for the 14 HARQ processes feature the “HARQ-ACK delay” field is:</w:t>
            </w:r>
          </w:p>
          <w:p w14:paraId="38672998" w14:textId="77777777" w:rsidR="005328E6" w:rsidRDefault="005328E6" w:rsidP="005328E6">
            <w:pPr>
              <w:pStyle w:val="xmsonormal"/>
              <w:spacing w:line="252" w:lineRule="auto"/>
              <w:ind w:hanging="360"/>
              <w:jc w:val="both"/>
              <w:rPr>
                <w:color w:val="000000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Opt-1: 0-bits when the "HARQ-ACK bundling flag" is set to 1 (i.e., 3-bits from this field become available e.g., for jointly-encoding purposes)</w:t>
            </w:r>
          </w:p>
          <w:p w14:paraId="68B37DE3" w14:textId="77777777" w:rsidR="005328E6" w:rsidRDefault="005328E6" w:rsidP="005328E6">
            <w:pPr>
              <w:pStyle w:val="xmsonormal"/>
              <w:spacing w:line="252" w:lineRule="auto"/>
              <w:ind w:hanging="360"/>
              <w:jc w:val="both"/>
              <w:rPr>
                <w:color w:val="000000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Opt-2: 0-bits when the 14 HARQ processes feature is configured (i.e., 3-bits from this field become available e.g., for jointly-encoding purposes).</w:t>
            </w:r>
          </w:p>
          <w:p w14:paraId="2546513E" w14:textId="77777777" w:rsidR="005328E6" w:rsidRPr="002A788D" w:rsidRDefault="005328E6" w:rsidP="009929C3">
            <w:pPr>
              <w:rPr>
                <w:kern w:val="2"/>
                <w:lang w:eastAsia="zh-CN"/>
              </w:rPr>
            </w:pPr>
          </w:p>
        </w:tc>
      </w:tr>
    </w:tbl>
    <w:p w14:paraId="069D1866" w14:textId="77777777" w:rsidR="00107EE9" w:rsidRDefault="00107EE9" w:rsidP="009929C3">
      <w:pPr>
        <w:rPr>
          <w:kern w:val="2"/>
          <w:lang w:val="en-GB" w:eastAsia="zh-CN"/>
        </w:rPr>
      </w:pPr>
    </w:p>
    <w:p w14:paraId="09574CC2" w14:textId="7E2479B1" w:rsidR="00BA6D20" w:rsidRDefault="009342C7" w:rsidP="009929C3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As the motivation for 14-HARQ procedure is to increase peak data rate of UEs in good channel conditions, the PDSCH repetition is not needed if 14-HARQ is configured.</w:t>
      </w:r>
      <w:r w:rsidR="00426D1C">
        <w:rPr>
          <w:kern w:val="2"/>
          <w:lang w:val="en-GB" w:eastAsia="zh-CN"/>
        </w:rPr>
        <w:t xml:space="preserve"> We don’t see the </w:t>
      </w:r>
      <w:r w:rsidR="00F54B87">
        <w:rPr>
          <w:kern w:val="2"/>
          <w:lang w:val="en-GB" w:eastAsia="zh-CN"/>
        </w:rPr>
        <w:t>necessity</w:t>
      </w:r>
      <w:r w:rsidR="00426D1C">
        <w:rPr>
          <w:kern w:val="2"/>
          <w:lang w:val="en-GB" w:eastAsia="zh-CN"/>
        </w:rPr>
        <w:t xml:space="preserve"> to dynamically adjust the repetition number field.</w:t>
      </w:r>
      <w:r>
        <w:rPr>
          <w:kern w:val="2"/>
          <w:lang w:val="en-GB" w:eastAsia="zh-CN"/>
        </w:rPr>
        <w:t xml:space="preserve"> </w:t>
      </w:r>
      <w:r w:rsidR="00C34883">
        <w:rPr>
          <w:kern w:val="2"/>
          <w:lang w:val="en-GB" w:eastAsia="zh-CN"/>
        </w:rPr>
        <w:t>And o</w:t>
      </w:r>
      <w:r w:rsidR="00BF19BA">
        <w:rPr>
          <w:kern w:val="2"/>
          <w:lang w:val="en-GB" w:eastAsia="zh-CN"/>
        </w:rPr>
        <w:t>bviously</w:t>
      </w:r>
      <w:r>
        <w:rPr>
          <w:kern w:val="2"/>
          <w:lang w:val="en-GB" w:eastAsia="zh-CN"/>
        </w:rPr>
        <w:t xml:space="preserve">, the 3-bits HARQ-ACK delay field </w:t>
      </w:r>
      <w:r w:rsidR="00450E70">
        <w:rPr>
          <w:kern w:val="2"/>
          <w:lang w:val="en-GB" w:eastAsia="zh-CN"/>
        </w:rPr>
        <w:t>is not needed either</w:t>
      </w:r>
      <w:r w:rsidR="005328E6">
        <w:rPr>
          <w:kern w:val="2"/>
          <w:lang w:val="en-GB" w:eastAsia="zh-CN"/>
        </w:rPr>
        <w:t xml:space="preserve"> as it’s </w:t>
      </w:r>
      <w:r w:rsidR="007A51AC">
        <w:rPr>
          <w:kern w:val="2"/>
          <w:lang w:val="en-GB" w:eastAsia="zh-CN"/>
        </w:rPr>
        <w:t>indicated</w:t>
      </w:r>
      <w:r w:rsidR="005328E6">
        <w:rPr>
          <w:kern w:val="2"/>
          <w:lang w:val="en-GB" w:eastAsia="zh-CN"/>
        </w:rPr>
        <w:t xml:space="preserve"> by the joint-encoding field. </w:t>
      </w:r>
      <w:r w:rsidR="005A0A7A">
        <w:rPr>
          <w:kern w:val="2"/>
          <w:lang w:val="en-GB" w:eastAsia="zh-CN"/>
        </w:rPr>
        <w:t>Therefore, Opt-2 is preferred.</w:t>
      </w:r>
    </w:p>
    <w:p w14:paraId="41259154" w14:textId="4EEB88DB" w:rsidR="00426D1C" w:rsidRDefault="00426D1C" w:rsidP="009929C3">
      <w:pPr>
        <w:rPr>
          <w:b/>
          <w:bCs/>
          <w:color w:val="000000"/>
          <w:sz w:val="20"/>
          <w:szCs w:val="20"/>
        </w:rPr>
      </w:pPr>
      <w:r>
        <w:rPr>
          <w:b/>
          <w:kern w:val="2"/>
          <w:lang w:val="en-GB" w:eastAsia="zh-CN"/>
        </w:rPr>
        <w:t>Proposal 3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</w:t>
      </w:r>
      <w:r w:rsidR="006358E7" w:rsidRPr="002A788D">
        <w:rPr>
          <w:rFonts w:ascii="Times" w:hAnsi="Times" w:cs="Times"/>
          <w:b/>
          <w:bCs/>
          <w:color w:val="000000"/>
        </w:rPr>
        <w:t>For the 14 HARQ processes feature the “Repetition number” field is</w:t>
      </w:r>
      <w:r w:rsidR="006358E7" w:rsidRPr="002A788D">
        <w:rPr>
          <w:b/>
          <w:bCs/>
          <w:color w:val="000000"/>
        </w:rPr>
        <w:t xml:space="preserve"> 0-bits when the 14 HARQ processes feature is configured (i.e., 2-bits from this field become available e.g., for jointly-encoding purposes).</w:t>
      </w:r>
    </w:p>
    <w:p w14:paraId="3CEE0A7B" w14:textId="4672A5DF" w:rsidR="006358E7" w:rsidRDefault="00085DD8" w:rsidP="009929C3">
      <w:pPr>
        <w:rPr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4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</w:t>
      </w:r>
      <w:r w:rsidRPr="002A788D">
        <w:rPr>
          <w:rFonts w:ascii="Times" w:hAnsi="Times" w:cs="Times"/>
          <w:b/>
          <w:bCs/>
          <w:color w:val="000000"/>
        </w:rPr>
        <w:t>For the 14 HARQ processes feature the “HARQ-ACK delay” field is</w:t>
      </w:r>
      <w:r w:rsidRPr="002A788D">
        <w:rPr>
          <w:b/>
          <w:bCs/>
          <w:color w:val="000000"/>
        </w:rPr>
        <w:t xml:space="preserve"> 0-bits when the 14 HARQ processe</w:t>
      </w:r>
      <w:r w:rsidR="002A788D" w:rsidRPr="002A788D">
        <w:rPr>
          <w:b/>
          <w:bCs/>
          <w:color w:val="000000"/>
        </w:rPr>
        <w:t>s feature is configured (i.e., 3</w:t>
      </w:r>
      <w:r w:rsidRPr="002A788D">
        <w:rPr>
          <w:b/>
          <w:bCs/>
          <w:color w:val="000000"/>
        </w:rPr>
        <w:t>-bits from this field become available e.g., for jointly-encoding purposes).</w:t>
      </w:r>
    </w:p>
    <w:p w14:paraId="18D2E782" w14:textId="77777777" w:rsidR="009342C7" w:rsidRDefault="009342C7" w:rsidP="009929C3">
      <w:pPr>
        <w:rPr>
          <w:kern w:val="2"/>
          <w:lang w:val="en-GB" w:eastAsia="zh-CN"/>
        </w:rPr>
      </w:pPr>
    </w:p>
    <w:p w14:paraId="2A48338C" w14:textId="77777777" w:rsidR="00155ADE" w:rsidRPr="0078236F" w:rsidRDefault="00155ADE" w:rsidP="00155ADE">
      <w:pPr>
        <w:pStyle w:val="1"/>
        <w:rPr>
          <w:lang w:eastAsia="zh-CN"/>
        </w:rPr>
      </w:pPr>
      <w:bookmarkStart w:id="6" w:name="_Ref129681832"/>
      <w:bookmarkStart w:id="7" w:name="_Ref457987380"/>
      <w:r w:rsidRPr="0078236F">
        <w:rPr>
          <w:lang w:eastAsia="zh-CN"/>
        </w:rPr>
        <w:t>Conclusions</w:t>
      </w:r>
    </w:p>
    <w:p w14:paraId="2EEE3D94" w14:textId="77777777" w:rsidR="00155ADE" w:rsidRPr="002151A8" w:rsidRDefault="00155ADE" w:rsidP="00155ADE">
      <w:pPr>
        <w:rPr>
          <w:b/>
          <w:lang w:eastAsia="zh-CN"/>
        </w:rPr>
      </w:pPr>
      <w:r w:rsidRPr="0078236F">
        <w:rPr>
          <w:lang w:eastAsia="zh-CN"/>
        </w:rPr>
        <w:t>In this contribution, we provide discussions on introducing 14 HARQ for HD-FDD MTC UEs, and the following observation and proposals are given</w:t>
      </w:r>
      <w:r w:rsidRPr="0078236F">
        <w:rPr>
          <w:iCs/>
          <w:lang w:eastAsia="zh-CN"/>
        </w:rPr>
        <w:t>:</w:t>
      </w:r>
    </w:p>
    <w:p w14:paraId="5DB2E2EE" w14:textId="77777777" w:rsidR="002A788D" w:rsidRPr="002A788D" w:rsidRDefault="002A788D" w:rsidP="002A788D">
      <w:pPr>
        <w:rPr>
          <w:b/>
          <w:kern w:val="2"/>
          <w:lang w:val="en-GB" w:eastAsia="zh-CN"/>
        </w:rPr>
      </w:pPr>
      <w:bookmarkStart w:id="8" w:name="_Ref124589665"/>
      <w:bookmarkStart w:id="9" w:name="_Ref71620620"/>
      <w:bookmarkStart w:id="10" w:name="_Ref124671424"/>
      <w:r w:rsidRPr="00517E25">
        <w:rPr>
          <w:b/>
          <w:kern w:val="2"/>
          <w:lang w:val="en-GB" w:eastAsia="zh-CN"/>
        </w:rPr>
        <w:t xml:space="preserve">Proposal </w:t>
      </w:r>
      <w:r>
        <w:rPr>
          <w:b/>
          <w:kern w:val="2"/>
          <w:lang w:val="en-GB" w:eastAsia="zh-CN"/>
        </w:rPr>
        <w:t>1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The set of HARQ-ACK delay values associated with PDSCH scheduling delays 2 and 7 should be different if Alt-2e is configured.</w:t>
      </w:r>
    </w:p>
    <w:p w14:paraId="32B8AFC2" w14:textId="77777777" w:rsidR="002A788D" w:rsidRPr="0092070B" w:rsidRDefault="002A788D" w:rsidP="002A788D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lastRenderedPageBreak/>
        <w:t>Proposal 2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The set of HARQ-ACK delay values associated with PDSCH scheduling delay 2 is from 4 to 17, and the set of HARQ-ACK delay values associated with PDSCH scheduling delay 7 is from 12 to 19 if Alt-2e is configured.</w:t>
      </w:r>
    </w:p>
    <w:p w14:paraId="723B8382" w14:textId="77777777" w:rsidR="002A788D" w:rsidRDefault="002A788D" w:rsidP="002A788D">
      <w:pPr>
        <w:rPr>
          <w:b/>
          <w:bCs/>
          <w:color w:val="000000"/>
          <w:sz w:val="20"/>
          <w:szCs w:val="20"/>
        </w:rPr>
      </w:pPr>
      <w:r>
        <w:rPr>
          <w:b/>
          <w:kern w:val="2"/>
          <w:lang w:val="en-GB" w:eastAsia="zh-CN"/>
        </w:rPr>
        <w:t>Proposal 3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</w:t>
      </w:r>
      <w:r w:rsidRPr="002A788D">
        <w:rPr>
          <w:rFonts w:ascii="Times" w:hAnsi="Times" w:cs="Times"/>
          <w:b/>
          <w:bCs/>
          <w:color w:val="000000"/>
        </w:rPr>
        <w:t>For the 14 HARQ processes feature the “Repetition number” field is</w:t>
      </w:r>
      <w:r w:rsidRPr="002A788D">
        <w:rPr>
          <w:b/>
          <w:bCs/>
          <w:color w:val="000000"/>
        </w:rPr>
        <w:t xml:space="preserve"> 0-bits when the 14 HARQ processes feature is configured (i.e., 2-bits from this field become available e.g., for jointly-encoding purposes).</w:t>
      </w:r>
    </w:p>
    <w:p w14:paraId="703110DA" w14:textId="77777777" w:rsidR="002A788D" w:rsidRDefault="002A788D" w:rsidP="002A788D">
      <w:pPr>
        <w:rPr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4</w:t>
      </w:r>
      <w:r w:rsidRPr="00517E25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</w:t>
      </w:r>
      <w:r w:rsidRPr="002A788D">
        <w:rPr>
          <w:rFonts w:ascii="Times" w:hAnsi="Times" w:cs="Times"/>
          <w:b/>
          <w:bCs/>
          <w:color w:val="000000"/>
        </w:rPr>
        <w:t>For the 14 HARQ processes feature the “HARQ-ACK delay” field is</w:t>
      </w:r>
      <w:r w:rsidRPr="002A788D">
        <w:rPr>
          <w:b/>
          <w:bCs/>
          <w:color w:val="000000"/>
        </w:rPr>
        <w:t xml:space="preserve"> 0-bits when the 14 HARQ processes feature is configured (i.e., 3-bits from this field become available e.g., for jointly-encoding purposes).</w:t>
      </w:r>
    </w:p>
    <w:p w14:paraId="754AD98E" w14:textId="77777777" w:rsidR="00337501" w:rsidRPr="002A788D" w:rsidRDefault="00337501" w:rsidP="006F4C2E">
      <w:pPr>
        <w:rPr>
          <w:b/>
          <w:kern w:val="2"/>
          <w:lang w:val="en-GB" w:eastAsia="zh-CN"/>
        </w:rPr>
      </w:pPr>
    </w:p>
    <w:p w14:paraId="5D762340" w14:textId="77777777" w:rsidR="00155ADE" w:rsidRPr="0078236F" w:rsidRDefault="00155ADE" w:rsidP="00155ADE">
      <w:pPr>
        <w:pStyle w:val="1"/>
        <w:numPr>
          <w:ilvl w:val="0"/>
          <w:numId w:val="0"/>
        </w:numPr>
        <w:ind w:left="432" w:hanging="432"/>
      </w:pPr>
      <w:r w:rsidRPr="0078236F">
        <w:t>References</w:t>
      </w:r>
    </w:p>
    <w:p w14:paraId="18333847" w14:textId="77777777" w:rsidR="00AA2312" w:rsidRPr="005C1F7A" w:rsidRDefault="00CC1935" w:rsidP="002A00CF">
      <w:pPr>
        <w:pStyle w:val="References"/>
        <w:rPr>
          <w:kern w:val="2"/>
          <w:lang w:eastAsia="zh-CN"/>
        </w:rPr>
      </w:pPr>
      <w:bookmarkStart w:id="11" w:name="_Ref520312828"/>
      <w:bookmarkStart w:id="12" w:name="_Ref7030478"/>
      <w:bookmarkStart w:id="13" w:name="_Ref19176778"/>
      <w:bookmarkEnd w:id="6"/>
      <w:bookmarkEnd w:id="8"/>
      <w:bookmarkEnd w:id="9"/>
      <w:bookmarkEnd w:id="10"/>
      <w:r w:rsidRPr="005C1F7A">
        <w:rPr>
          <w:lang w:eastAsia="zh-CN"/>
        </w:rPr>
        <w:t xml:space="preserve">RP-201306, “WID revision: Additional enhancements for NB-IoT and LTE-MTC”, </w:t>
      </w:r>
      <w:bookmarkEnd w:id="11"/>
      <w:r w:rsidRPr="005C1F7A">
        <w:rPr>
          <w:lang w:eastAsia="zh-CN"/>
        </w:rPr>
        <w:t>Huawei, HiSilicon, RAN#88e, E-meeting, June 2020.</w:t>
      </w:r>
      <w:bookmarkEnd w:id="7"/>
      <w:bookmarkEnd w:id="12"/>
      <w:bookmarkEnd w:id="13"/>
    </w:p>
    <w:sectPr w:rsidR="00AA2312" w:rsidRPr="005C1F7A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9151A" w14:textId="77777777" w:rsidR="00CE4493" w:rsidRDefault="00CE4493">
      <w:r>
        <w:separator/>
      </w:r>
    </w:p>
  </w:endnote>
  <w:endnote w:type="continuationSeparator" w:id="0">
    <w:p w14:paraId="503FA426" w14:textId="77777777" w:rsidR="00CE4493" w:rsidRDefault="00CE4493">
      <w:r>
        <w:continuationSeparator/>
      </w:r>
    </w:p>
  </w:endnote>
  <w:endnote w:type="continuationNotice" w:id="1">
    <w:p w14:paraId="0A425D9E" w14:textId="77777777" w:rsidR="00CE4493" w:rsidRDefault="00CE44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1913D" w14:textId="77777777" w:rsidR="00CE4493" w:rsidRDefault="00CE4493">
      <w:r>
        <w:separator/>
      </w:r>
    </w:p>
  </w:footnote>
  <w:footnote w:type="continuationSeparator" w:id="0">
    <w:p w14:paraId="32C0F5AD" w14:textId="77777777" w:rsidR="00CE4493" w:rsidRDefault="00CE4493">
      <w:r>
        <w:continuationSeparator/>
      </w:r>
    </w:p>
  </w:footnote>
  <w:footnote w:type="continuationNotice" w:id="1">
    <w:p w14:paraId="5410B074" w14:textId="77777777" w:rsidR="00CE4493" w:rsidRDefault="00CE44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34452D6"/>
    <w:multiLevelType w:val="hybridMultilevel"/>
    <w:tmpl w:val="3C7A86A8"/>
    <w:lvl w:ilvl="0" w:tplc="6E9243C2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2B3BCB"/>
    <w:multiLevelType w:val="hybridMultilevel"/>
    <w:tmpl w:val="C7D028A8"/>
    <w:lvl w:ilvl="0" w:tplc="3CF86C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AF239A"/>
    <w:multiLevelType w:val="hybridMultilevel"/>
    <w:tmpl w:val="6006502A"/>
    <w:lvl w:ilvl="0" w:tplc="069E56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F6DC6"/>
    <w:multiLevelType w:val="hybridMultilevel"/>
    <w:tmpl w:val="684806A4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160876"/>
    <w:multiLevelType w:val="hybridMultilevel"/>
    <w:tmpl w:val="878A3C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BC54568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E5CA9E4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93157D"/>
    <w:multiLevelType w:val="hybridMultilevel"/>
    <w:tmpl w:val="47947E5C"/>
    <w:lvl w:ilvl="0" w:tplc="235869C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840EEE"/>
    <w:multiLevelType w:val="hybridMultilevel"/>
    <w:tmpl w:val="F580B622"/>
    <w:lvl w:ilvl="0" w:tplc="A1AA908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E023F5D"/>
    <w:multiLevelType w:val="hybridMultilevel"/>
    <w:tmpl w:val="B53E9FD2"/>
    <w:lvl w:ilvl="0" w:tplc="F4E4878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CB5E40"/>
    <w:multiLevelType w:val="hybridMultilevel"/>
    <w:tmpl w:val="05421520"/>
    <w:lvl w:ilvl="0" w:tplc="6B82F6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23C545E"/>
    <w:multiLevelType w:val="multilevel"/>
    <w:tmpl w:val="623C545E"/>
    <w:lvl w:ilvl="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2665E"/>
    <w:multiLevelType w:val="hybridMultilevel"/>
    <w:tmpl w:val="9CB094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4C6641"/>
    <w:multiLevelType w:val="hybridMultilevel"/>
    <w:tmpl w:val="444C942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57500"/>
    <w:multiLevelType w:val="hybridMultilevel"/>
    <w:tmpl w:val="291C8748"/>
    <w:lvl w:ilvl="0" w:tplc="39DCF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CDB699A"/>
    <w:multiLevelType w:val="hybridMultilevel"/>
    <w:tmpl w:val="B4BAC1E2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70958"/>
    <w:multiLevelType w:val="hybridMultilevel"/>
    <w:tmpl w:val="4B3A4D82"/>
    <w:lvl w:ilvl="0" w:tplc="801C457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297D04"/>
    <w:multiLevelType w:val="hybridMultilevel"/>
    <w:tmpl w:val="A6B87EC0"/>
    <w:lvl w:ilvl="0" w:tplc="8A86A6D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513095"/>
    <w:multiLevelType w:val="hybridMultilevel"/>
    <w:tmpl w:val="0E9A8160"/>
    <w:lvl w:ilvl="0" w:tplc="85DE10A6">
      <w:start w:val="1"/>
      <w:numFmt w:val="bullet"/>
      <w:lvlText w:val="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606E3"/>
    <w:multiLevelType w:val="hybridMultilevel"/>
    <w:tmpl w:val="BE844E74"/>
    <w:lvl w:ilvl="0" w:tplc="1CAC6E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28"/>
  </w:num>
  <w:num w:numId="4">
    <w:abstractNumId w:val="1"/>
  </w:num>
  <w:num w:numId="5">
    <w:abstractNumId w:val="12"/>
  </w:num>
  <w:num w:numId="6">
    <w:abstractNumId w:val="0"/>
  </w:num>
  <w:num w:numId="7">
    <w:abstractNumId w:val="7"/>
  </w:num>
  <w:num w:numId="8">
    <w:abstractNumId w:val="10"/>
  </w:num>
  <w:num w:numId="9">
    <w:abstractNumId w:val="16"/>
  </w:num>
  <w:num w:numId="10">
    <w:abstractNumId w:val="9"/>
  </w:num>
  <w:num w:numId="11">
    <w:abstractNumId w:val="13"/>
  </w:num>
  <w:num w:numId="12">
    <w:abstractNumId w:val="21"/>
  </w:num>
  <w:num w:numId="13">
    <w:abstractNumId w:val="23"/>
  </w:num>
  <w:num w:numId="14">
    <w:abstractNumId w:val="4"/>
  </w:num>
  <w:num w:numId="15">
    <w:abstractNumId w:val="15"/>
  </w:num>
  <w:num w:numId="16">
    <w:abstractNumId w:val="3"/>
  </w:num>
  <w:num w:numId="17">
    <w:abstractNumId w:val="29"/>
  </w:num>
  <w:num w:numId="18">
    <w:abstractNumId w:val="2"/>
  </w:num>
  <w:num w:numId="19">
    <w:abstractNumId w:val="6"/>
  </w:num>
  <w:num w:numId="20">
    <w:abstractNumId w:val="25"/>
  </w:num>
  <w:num w:numId="21">
    <w:abstractNumId w:val="14"/>
  </w:num>
  <w:num w:numId="22">
    <w:abstractNumId w:val="19"/>
  </w:num>
  <w:num w:numId="23">
    <w:abstractNumId w:val="8"/>
  </w:num>
  <w:num w:numId="24">
    <w:abstractNumId w:val="24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5"/>
  </w:num>
  <w:num w:numId="28">
    <w:abstractNumId w:val="17"/>
  </w:num>
  <w:num w:numId="29">
    <w:abstractNumId w:val="20"/>
  </w:num>
  <w:num w:numId="30">
    <w:abstractNumId w:val="27"/>
  </w:num>
  <w:num w:numId="31">
    <w:abstractNumId w:val="8"/>
  </w:num>
  <w:num w:numId="32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4C6"/>
    <w:rsid w:val="00001671"/>
    <w:rsid w:val="000016C1"/>
    <w:rsid w:val="00002056"/>
    <w:rsid w:val="00002973"/>
    <w:rsid w:val="00002C7A"/>
    <w:rsid w:val="00002CAB"/>
    <w:rsid w:val="00002E7A"/>
    <w:rsid w:val="00003224"/>
    <w:rsid w:val="000032C8"/>
    <w:rsid w:val="000039CE"/>
    <w:rsid w:val="0000405D"/>
    <w:rsid w:val="00004332"/>
    <w:rsid w:val="000044A7"/>
    <w:rsid w:val="00004A05"/>
    <w:rsid w:val="0000576B"/>
    <w:rsid w:val="0000587A"/>
    <w:rsid w:val="00005C83"/>
    <w:rsid w:val="00005CE7"/>
    <w:rsid w:val="00005EB6"/>
    <w:rsid w:val="00006002"/>
    <w:rsid w:val="00006077"/>
    <w:rsid w:val="000072C9"/>
    <w:rsid w:val="0000736F"/>
    <w:rsid w:val="000075C6"/>
    <w:rsid w:val="00007E67"/>
    <w:rsid w:val="00010066"/>
    <w:rsid w:val="0001087E"/>
    <w:rsid w:val="0001089A"/>
    <w:rsid w:val="00010A2B"/>
    <w:rsid w:val="0001113B"/>
    <w:rsid w:val="000111E2"/>
    <w:rsid w:val="000116AC"/>
    <w:rsid w:val="00011891"/>
    <w:rsid w:val="00012396"/>
    <w:rsid w:val="000131D4"/>
    <w:rsid w:val="00013215"/>
    <w:rsid w:val="000134E5"/>
    <w:rsid w:val="00013A45"/>
    <w:rsid w:val="000144FA"/>
    <w:rsid w:val="00014703"/>
    <w:rsid w:val="00014880"/>
    <w:rsid w:val="00014F1E"/>
    <w:rsid w:val="000152C0"/>
    <w:rsid w:val="00015775"/>
    <w:rsid w:val="00015CB1"/>
    <w:rsid w:val="000167A1"/>
    <w:rsid w:val="000174B4"/>
    <w:rsid w:val="000175FB"/>
    <w:rsid w:val="00017747"/>
    <w:rsid w:val="00017849"/>
    <w:rsid w:val="0001787C"/>
    <w:rsid w:val="00017AE7"/>
    <w:rsid w:val="00017F5F"/>
    <w:rsid w:val="00020122"/>
    <w:rsid w:val="000201D6"/>
    <w:rsid w:val="000201F0"/>
    <w:rsid w:val="00020265"/>
    <w:rsid w:val="00020301"/>
    <w:rsid w:val="000205FC"/>
    <w:rsid w:val="00020686"/>
    <w:rsid w:val="000206E9"/>
    <w:rsid w:val="00020867"/>
    <w:rsid w:val="00020D66"/>
    <w:rsid w:val="0002112F"/>
    <w:rsid w:val="00021338"/>
    <w:rsid w:val="00021A18"/>
    <w:rsid w:val="00021D3B"/>
    <w:rsid w:val="0002206C"/>
    <w:rsid w:val="00022657"/>
    <w:rsid w:val="00022873"/>
    <w:rsid w:val="0002371C"/>
    <w:rsid w:val="00023E39"/>
    <w:rsid w:val="00024594"/>
    <w:rsid w:val="00024E4D"/>
    <w:rsid w:val="000254E2"/>
    <w:rsid w:val="00025E6F"/>
    <w:rsid w:val="0002613A"/>
    <w:rsid w:val="00026BCA"/>
    <w:rsid w:val="00027A16"/>
    <w:rsid w:val="000302B6"/>
    <w:rsid w:val="000304A1"/>
    <w:rsid w:val="00030708"/>
    <w:rsid w:val="00030901"/>
    <w:rsid w:val="00030D83"/>
    <w:rsid w:val="0003159B"/>
    <w:rsid w:val="00032E9C"/>
    <w:rsid w:val="00033157"/>
    <w:rsid w:val="0003368A"/>
    <w:rsid w:val="000336C8"/>
    <w:rsid w:val="00033874"/>
    <w:rsid w:val="00033A18"/>
    <w:rsid w:val="00033ED5"/>
    <w:rsid w:val="00034040"/>
    <w:rsid w:val="000348E3"/>
    <w:rsid w:val="00034953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5E"/>
    <w:rsid w:val="00036388"/>
    <w:rsid w:val="00036490"/>
    <w:rsid w:val="000369F5"/>
    <w:rsid w:val="00036A12"/>
    <w:rsid w:val="00036BF0"/>
    <w:rsid w:val="00036EB8"/>
    <w:rsid w:val="0003739D"/>
    <w:rsid w:val="000373A8"/>
    <w:rsid w:val="00037594"/>
    <w:rsid w:val="00037CD5"/>
    <w:rsid w:val="000402E2"/>
    <w:rsid w:val="000403C4"/>
    <w:rsid w:val="000405F5"/>
    <w:rsid w:val="00040D1F"/>
    <w:rsid w:val="00041942"/>
    <w:rsid w:val="00041962"/>
    <w:rsid w:val="0004279A"/>
    <w:rsid w:val="00042A29"/>
    <w:rsid w:val="00042DC8"/>
    <w:rsid w:val="00043DDB"/>
    <w:rsid w:val="00043F7F"/>
    <w:rsid w:val="00044378"/>
    <w:rsid w:val="00044403"/>
    <w:rsid w:val="00044B8F"/>
    <w:rsid w:val="00044D90"/>
    <w:rsid w:val="0004505C"/>
    <w:rsid w:val="0004545F"/>
    <w:rsid w:val="00045745"/>
    <w:rsid w:val="000459E0"/>
    <w:rsid w:val="00045C25"/>
    <w:rsid w:val="00045EA9"/>
    <w:rsid w:val="00046037"/>
    <w:rsid w:val="000460E6"/>
    <w:rsid w:val="0004628E"/>
    <w:rsid w:val="000467F2"/>
    <w:rsid w:val="0004711E"/>
    <w:rsid w:val="00047405"/>
    <w:rsid w:val="000477A5"/>
    <w:rsid w:val="00047B30"/>
    <w:rsid w:val="00047C34"/>
    <w:rsid w:val="00047D12"/>
    <w:rsid w:val="000500F0"/>
    <w:rsid w:val="00050520"/>
    <w:rsid w:val="00050BF3"/>
    <w:rsid w:val="000517C6"/>
    <w:rsid w:val="00051AFD"/>
    <w:rsid w:val="00051F89"/>
    <w:rsid w:val="00052700"/>
    <w:rsid w:val="00052D36"/>
    <w:rsid w:val="00053327"/>
    <w:rsid w:val="0005364B"/>
    <w:rsid w:val="000537EF"/>
    <w:rsid w:val="00053874"/>
    <w:rsid w:val="00053980"/>
    <w:rsid w:val="000541BD"/>
    <w:rsid w:val="00054E29"/>
    <w:rsid w:val="0005507D"/>
    <w:rsid w:val="0005516B"/>
    <w:rsid w:val="000555B1"/>
    <w:rsid w:val="00055F28"/>
    <w:rsid w:val="000565B9"/>
    <w:rsid w:val="000567C9"/>
    <w:rsid w:val="00056AE9"/>
    <w:rsid w:val="00056C26"/>
    <w:rsid w:val="000574EC"/>
    <w:rsid w:val="00057546"/>
    <w:rsid w:val="0005770C"/>
    <w:rsid w:val="00057746"/>
    <w:rsid w:val="00057A31"/>
    <w:rsid w:val="00057AE3"/>
    <w:rsid w:val="00057B0C"/>
    <w:rsid w:val="00057D8E"/>
    <w:rsid w:val="00057DC7"/>
    <w:rsid w:val="00060568"/>
    <w:rsid w:val="00060E5E"/>
    <w:rsid w:val="00061171"/>
    <w:rsid w:val="00061B31"/>
    <w:rsid w:val="00061BB0"/>
    <w:rsid w:val="00061E7D"/>
    <w:rsid w:val="00061FFF"/>
    <w:rsid w:val="00062561"/>
    <w:rsid w:val="00062931"/>
    <w:rsid w:val="00063337"/>
    <w:rsid w:val="0006353E"/>
    <w:rsid w:val="00063C41"/>
    <w:rsid w:val="000646EF"/>
    <w:rsid w:val="00064836"/>
    <w:rsid w:val="00064898"/>
    <w:rsid w:val="000649A8"/>
    <w:rsid w:val="00064AF7"/>
    <w:rsid w:val="00064D33"/>
    <w:rsid w:val="00064DFD"/>
    <w:rsid w:val="00064F7D"/>
    <w:rsid w:val="00064F9D"/>
    <w:rsid w:val="000651CF"/>
    <w:rsid w:val="00065C29"/>
    <w:rsid w:val="000660BF"/>
    <w:rsid w:val="000660E5"/>
    <w:rsid w:val="000663F0"/>
    <w:rsid w:val="00066B56"/>
    <w:rsid w:val="00066CA8"/>
    <w:rsid w:val="00066FC9"/>
    <w:rsid w:val="0006739E"/>
    <w:rsid w:val="00067951"/>
    <w:rsid w:val="00070354"/>
    <w:rsid w:val="00070696"/>
    <w:rsid w:val="0007087B"/>
    <w:rsid w:val="00070E63"/>
    <w:rsid w:val="000712E1"/>
    <w:rsid w:val="000716B1"/>
    <w:rsid w:val="0007184A"/>
    <w:rsid w:val="00071DBC"/>
    <w:rsid w:val="00071DE0"/>
    <w:rsid w:val="00071F6D"/>
    <w:rsid w:val="000724A1"/>
    <w:rsid w:val="000725B1"/>
    <w:rsid w:val="000725C1"/>
    <w:rsid w:val="000729E6"/>
    <w:rsid w:val="00072C96"/>
    <w:rsid w:val="00072EFB"/>
    <w:rsid w:val="00073125"/>
    <w:rsid w:val="00073367"/>
    <w:rsid w:val="00073414"/>
    <w:rsid w:val="00073A9A"/>
    <w:rsid w:val="00073ECB"/>
    <w:rsid w:val="00074181"/>
    <w:rsid w:val="00075406"/>
    <w:rsid w:val="00075553"/>
    <w:rsid w:val="00075754"/>
    <w:rsid w:val="00075C41"/>
    <w:rsid w:val="00075CB3"/>
    <w:rsid w:val="00076179"/>
    <w:rsid w:val="00076360"/>
    <w:rsid w:val="00076552"/>
    <w:rsid w:val="00076C2E"/>
    <w:rsid w:val="00076F1C"/>
    <w:rsid w:val="00077DA9"/>
    <w:rsid w:val="00077F10"/>
    <w:rsid w:val="00080322"/>
    <w:rsid w:val="00080EB2"/>
    <w:rsid w:val="00080FBC"/>
    <w:rsid w:val="0008110A"/>
    <w:rsid w:val="00081575"/>
    <w:rsid w:val="00081742"/>
    <w:rsid w:val="00081A6B"/>
    <w:rsid w:val="00081B37"/>
    <w:rsid w:val="00082281"/>
    <w:rsid w:val="00082A30"/>
    <w:rsid w:val="00082A58"/>
    <w:rsid w:val="00082AC3"/>
    <w:rsid w:val="000835C9"/>
    <w:rsid w:val="00083638"/>
    <w:rsid w:val="00083719"/>
    <w:rsid w:val="00083D2A"/>
    <w:rsid w:val="000845E1"/>
    <w:rsid w:val="000849D7"/>
    <w:rsid w:val="00085127"/>
    <w:rsid w:val="00085486"/>
    <w:rsid w:val="00085DD8"/>
    <w:rsid w:val="00086062"/>
    <w:rsid w:val="00086621"/>
    <w:rsid w:val="00086742"/>
    <w:rsid w:val="00086E3D"/>
    <w:rsid w:val="0008707E"/>
    <w:rsid w:val="00087845"/>
    <w:rsid w:val="00087923"/>
    <w:rsid w:val="000879EB"/>
    <w:rsid w:val="00087BC4"/>
    <w:rsid w:val="00087C9E"/>
    <w:rsid w:val="0009108C"/>
    <w:rsid w:val="000919B1"/>
    <w:rsid w:val="00091E83"/>
    <w:rsid w:val="00092144"/>
    <w:rsid w:val="00092287"/>
    <w:rsid w:val="00092423"/>
    <w:rsid w:val="000924DD"/>
    <w:rsid w:val="000925E8"/>
    <w:rsid w:val="00092642"/>
    <w:rsid w:val="00092C2B"/>
    <w:rsid w:val="00093421"/>
    <w:rsid w:val="0009364E"/>
    <w:rsid w:val="000937DF"/>
    <w:rsid w:val="0009389E"/>
    <w:rsid w:val="00093C85"/>
    <w:rsid w:val="0009424D"/>
    <w:rsid w:val="00094694"/>
    <w:rsid w:val="00094E66"/>
    <w:rsid w:val="00095214"/>
    <w:rsid w:val="0009556A"/>
    <w:rsid w:val="0009561E"/>
    <w:rsid w:val="000959F6"/>
    <w:rsid w:val="00095A52"/>
    <w:rsid w:val="000960A9"/>
    <w:rsid w:val="0009697F"/>
    <w:rsid w:val="00096FE3"/>
    <w:rsid w:val="000970B0"/>
    <w:rsid w:val="000973AC"/>
    <w:rsid w:val="000976AC"/>
    <w:rsid w:val="00097830"/>
    <w:rsid w:val="00097C20"/>
    <w:rsid w:val="000A0DEC"/>
    <w:rsid w:val="000A10DB"/>
    <w:rsid w:val="000A132F"/>
    <w:rsid w:val="000A1490"/>
    <w:rsid w:val="000A1866"/>
    <w:rsid w:val="000A19FD"/>
    <w:rsid w:val="000A1AEB"/>
    <w:rsid w:val="000A1DDD"/>
    <w:rsid w:val="000A2A28"/>
    <w:rsid w:val="000A2B13"/>
    <w:rsid w:val="000A2C79"/>
    <w:rsid w:val="000A2C96"/>
    <w:rsid w:val="000A30B0"/>
    <w:rsid w:val="000A3153"/>
    <w:rsid w:val="000A33CC"/>
    <w:rsid w:val="000A36FA"/>
    <w:rsid w:val="000A3829"/>
    <w:rsid w:val="000A3F46"/>
    <w:rsid w:val="000A42D5"/>
    <w:rsid w:val="000A4411"/>
    <w:rsid w:val="000A5103"/>
    <w:rsid w:val="000A5A4C"/>
    <w:rsid w:val="000A625E"/>
    <w:rsid w:val="000A6FA9"/>
    <w:rsid w:val="000A71CC"/>
    <w:rsid w:val="000A7380"/>
    <w:rsid w:val="000A7807"/>
    <w:rsid w:val="000A79BB"/>
    <w:rsid w:val="000A7A55"/>
    <w:rsid w:val="000A7A61"/>
    <w:rsid w:val="000B08B0"/>
    <w:rsid w:val="000B0975"/>
    <w:rsid w:val="000B1329"/>
    <w:rsid w:val="000B1614"/>
    <w:rsid w:val="000B1E96"/>
    <w:rsid w:val="000B2679"/>
    <w:rsid w:val="000B274E"/>
    <w:rsid w:val="000B29AA"/>
    <w:rsid w:val="000B2C40"/>
    <w:rsid w:val="000B336E"/>
    <w:rsid w:val="000B370B"/>
    <w:rsid w:val="000B397F"/>
    <w:rsid w:val="000B3A5D"/>
    <w:rsid w:val="000B3DB1"/>
    <w:rsid w:val="000B4208"/>
    <w:rsid w:val="000B4409"/>
    <w:rsid w:val="000B466F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1BA0"/>
    <w:rsid w:val="000C32B4"/>
    <w:rsid w:val="000C3F91"/>
    <w:rsid w:val="000C3FEA"/>
    <w:rsid w:val="000C4314"/>
    <w:rsid w:val="000C577C"/>
    <w:rsid w:val="000C57D6"/>
    <w:rsid w:val="000C59FE"/>
    <w:rsid w:val="000C6214"/>
    <w:rsid w:val="000C640B"/>
    <w:rsid w:val="000C6F69"/>
    <w:rsid w:val="000C771C"/>
    <w:rsid w:val="000C7904"/>
    <w:rsid w:val="000C7A46"/>
    <w:rsid w:val="000C7BA7"/>
    <w:rsid w:val="000C7C7C"/>
    <w:rsid w:val="000C7EE9"/>
    <w:rsid w:val="000D0244"/>
    <w:rsid w:val="000D0755"/>
    <w:rsid w:val="000D09C1"/>
    <w:rsid w:val="000D0E99"/>
    <w:rsid w:val="000D122B"/>
    <w:rsid w:val="000D1713"/>
    <w:rsid w:val="000D1F7E"/>
    <w:rsid w:val="000D20C2"/>
    <w:rsid w:val="000D2598"/>
    <w:rsid w:val="000D2610"/>
    <w:rsid w:val="000D343A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5BAB"/>
    <w:rsid w:val="000D6201"/>
    <w:rsid w:val="000D6BDC"/>
    <w:rsid w:val="000D6EB6"/>
    <w:rsid w:val="000D7247"/>
    <w:rsid w:val="000D7346"/>
    <w:rsid w:val="000D7526"/>
    <w:rsid w:val="000D7721"/>
    <w:rsid w:val="000D78DE"/>
    <w:rsid w:val="000D7D89"/>
    <w:rsid w:val="000E0508"/>
    <w:rsid w:val="000E1310"/>
    <w:rsid w:val="000E1D86"/>
    <w:rsid w:val="000E2B16"/>
    <w:rsid w:val="000E2CB0"/>
    <w:rsid w:val="000E2D39"/>
    <w:rsid w:val="000E3549"/>
    <w:rsid w:val="000E37A6"/>
    <w:rsid w:val="000E3B5F"/>
    <w:rsid w:val="000E3C9C"/>
    <w:rsid w:val="000E41D8"/>
    <w:rsid w:val="000E42F8"/>
    <w:rsid w:val="000E4E76"/>
    <w:rsid w:val="000E50AE"/>
    <w:rsid w:val="000E535D"/>
    <w:rsid w:val="000E58B9"/>
    <w:rsid w:val="000E58C9"/>
    <w:rsid w:val="000E5CFA"/>
    <w:rsid w:val="000E6355"/>
    <w:rsid w:val="000E69C8"/>
    <w:rsid w:val="000E6A47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82"/>
    <w:rsid w:val="000F0CB0"/>
    <w:rsid w:val="000F1460"/>
    <w:rsid w:val="000F1F42"/>
    <w:rsid w:val="000F1FA5"/>
    <w:rsid w:val="000F2326"/>
    <w:rsid w:val="000F2453"/>
    <w:rsid w:val="000F2464"/>
    <w:rsid w:val="000F2A12"/>
    <w:rsid w:val="000F2A5A"/>
    <w:rsid w:val="000F2F22"/>
    <w:rsid w:val="000F30F3"/>
    <w:rsid w:val="000F31C4"/>
    <w:rsid w:val="000F48DF"/>
    <w:rsid w:val="000F48E3"/>
    <w:rsid w:val="000F4B83"/>
    <w:rsid w:val="000F56F5"/>
    <w:rsid w:val="000F5774"/>
    <w:rsid w:val="000F57EE"/>
    <w:rsid w:val="000F58D3"/>
    <w:rsid w:val="000F6021"/>
    <w:rsid w:val="000F6387"/>
    <w:rsid w:val="000F680B"/>
    <w:rsid w:val="000F6883"/>
    <w:rsid w:val="000F6F71"/>
    <w:rsid w:val="000F7744"/>
    <w:rsid w:val="000F7EF1"/>
    <w:rsid w:val="000F7F3D"/>
    <w:rsid w:val="0010009A"/>
    <w:rsid w:val="00100C74"/>
    <w:rsid w:val="00100ED4"/>
    <w:rsid w:val="00101880"/>
    <w:rsid w:val="001019BE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42E3"/>
    <w:rsid w:val="00104CD2"/>
    <w:rsid w:val="001053A5"/>
    <w:rsid w:val="00105472"/>
    <w:rsid w:val="00105484"/>
    <w:rsid w:val="00105870"/>
    <w:rsid w:val="001058FE"/>
    <w:rsid w:val="00105915"/>
    <w:rsid w:val="00105ECE"/>
    <w:rsid w:val="00106244"/>
    <w:rsid w:val="0010627E"/>
    <w:rsid w:val="001065BA"/>
    <w:rsid w:val="00106690"/>
    <w:rsid w:val="001068A4"/>
    <w:rsid w:val="00106F88"/>
    <w:rsid w:val="0010735F"/>
    <w:rsid w:val="00107647"/>
    <w:rsid w:val="00107660"/>
    <w:rsid w:val="001079C5"/>
    <w:rsid w:val="00107A3E"/>
    <w:rsid w:val="00107B06"/>
    <w:rsid w:val="00107EE9"/>
    <w:rsid w:val="00110030"/>
    <w:rsid w:val="0011061E"/>
    <w:rsid w:val="001109ED"/>
    <w:rsid w:val="00110F56"/>
    <w:rsid w:val="00110F88"/>
    <w:rsid w:val="001110AA"/>
    <w:rsid w:val="00111656"/>
    <w:rsid w:val="00111884"/>
    <w:rsid w:val="001119A6"/>
    <w:rsid w:val="00111BFA"/>
    <w:rsid w:val="00111CB2"/>
    <w:rsid w:val="00111CE2"/>
    <w:rsid w:val="00112906"/>
    <w:rsid w:val="001136CC"/>
    <w:rsid w:val="00113733"/>
    <w:rsid w:val="00113881"/>
    <w:rsid w:val="0011393C"/>
    <w:rsid w:val="001139D9"/>
    <w:rsid w:val="00113F92"/>
    <w:rsid w:val="00114525"/>
    <w:rsid w:val="00114C66"/>
    <w:rsid w:val="00114DA5"/>
    <w:rsid w:val="00114F3E"/>
    <w:rsid w:val="001152D6"/>
    <w:rsid w:val="001154E9"/>
    <w:rsid w:val="00115EF7"/>
    <w:rsid w:val="00115F15"/>
    <w:rsid w:val="0011614B"/>
    <w:rsid w:val="001164CA"/>
    <w:rsid w:val="00116648"/>
    <w:rsid w:val="0011679A"/>
    <w:rsid w:val="00116B96"/>
    <w:rsid w:val="00117994"/>
    <w:rsid w:val="00117DAA"/>
    <w:rsid w:val="001207F4"/>
    <w:rsid w:val="00120A28"/>
    <w:rsid w:val="00120D88"/>
    <w:rsid w:val="00120E2F"/>
    <w:rsid w:val="0012103D"/>
    <w:rsid w:val="001216D1"/>
    <w:rsid w:val="001216F1"/>
    <w:rsid w:val="00121959"/>
    <w:rsid w:val="00121B6B"/>
    <w:rsid w:val="00122164"/>
    <w:rsid w:val="00122968"/>
    <w:rsid w:val="001229F3"/>
    <w:rsid w:val="001230DF"/>
    <w:rsid w:val="001239F8"/>
    <w:rsid w:val="00123DDC"/>
    <w:rsid w:val="001241EF"/>
    <w:rsid w:val="00124455"/>
    <w:rsid w:val="00124485"/>
    <w:rsid w:val="0012450B"/>
    <w:rsid w:val="0012469D"/>
    <w:rsid w:val="0012493B"/>
    <w:rsid w:val="001249A3"/>
    <w:rsid w:val="00124BCD"/>
    <w:rsid w:val="00124C0F"/>
    <w:rsid w:val="00124CFA"/>
    <w:rsid w:val="00124F03"/>
    <w:rsid w:val="001256CD"/>
    <w:rsid w:val="00125D3B"/>
    <w:rsid w:val="00125D42"/>
    <w:rsid w:val="0012614B"/>
    <w:rsid w:val="0012635C"/>
    <w:rsid w:val="001264AD"/>
    <w:rsid w:val="001267D8"/>
    <w:rsid w:val="00126945"/>
    <w:rsid w:val="00126C4C"/>
    <w:rsid w:val="001270A3"/>
    <w:rsid w:val="00127191"/>
    <w:rsid w:val="001271E9"/>
    <w:rsid w:val="0012740B"/>
    <w:rsid w:val="00127D7A"/>
    <w:rsid w:val="00127F42"/>
    <w:rsid w:val="00130231"/>
    <w:rsid w:val="0013051E"/>
    <w:rsid w:val="00130678"/>
    <w:rsid w:val="0013074B"/>
    <w:rsid w:val="00130EB3"/>
    <w:rsid w:val="0013108D"/>
    <w:rsid w:val="00131271"/>
    <w:rsid w:val="001313F6"/>
    <w:rsid w:val="00131954"/>
    <w:rsid w:val="00131B7C"/>
    <w:rsid w:val="00132358"/>
    <w:rsid w:val="001323B8"/>
    <w:rsid w:val="00132423"/>
    <w:rsid w:val="00132DF9"/>
    <w:rsid w:val="001330B6"/>
    <w:rsid w:val="001333A0"/>
    <w:rsid w:val="001335F8"/>
    <w:rsid w:val="0013369D"/>
    <w:rsid w:val="00133CD1"/>
    <w:rsid w:val="001340A4"/>
    <w:rsid w:val="001349BF"/>
    <w:rsid w:val="00134CFA"/>
    <w:rsid w:val="00134D67"/>
    <w:rsid w:val="00134E92"/>
    <w:rsid w:val="00134F26"/>
    <w:rsid w:val="001352AE"/>
    <w:rsid w:val="0013568B"/>
    <w:rsid w:val="00135AC2"/>
    <w:rsid w:val="00135DBE"/>
    <w:rsid w:val="00136C2A"/>
    <w:rsid w:val="00137316"/>
    <w:rsid w:val="001373C4"/>
    <w:rsid w:val="00137499"/>
    <w:rsid w:val="00137CDB"/>
    <w:rsid w:val="00137F98"/>
    <w:rsid w:val="00140559"/>
    <w:rsid w:val="00140941"/>
    <w:rsid w:val="00141202"/>
    <w:rsid w:val="00141587"/>
    <w:rsid w:val="00141830"/>
    <w:rsid w:val="00141CC0"/>
    <w:rsid w:val="001420FD"/>
    <w:rsid w:val="001421C3"/>
    <w:rsid w:val="001421EE"/>
    <w:rsid w:val="001426FB"/>
    <w:rsid w:val="0014283C"/>
    <w:rsid w:val="00142AAF"/>
    <w:rsid w:val="00142BA0"/>
    <w:rsid w:val="00143656"/>
    <w:rsid w:val="00144327"/>
    <w:rsid w:val="00144429"/>
    <w:rsid w:val="0014451F"/>
    <w:rsid w:val="001447F0"/>
    <w:rsid w:val="001449E5"/>
    <w:rsid w:val="00144F55"/>
    <w:rsid w:val="0014504F"/>
    <w:rsid w:val="00145087"/>
    <w:rsid w:val="00145155"/>
    <w:rsid w:val="001457AB"/>
    <w:rsid w:val="001457B1"/>
    <w:rsid w:val="00145EB8"/>
    <w:rsid w:val="0014627D"/>
    <w:rsid w:val="001463FE"/>
    <w:rsid w:val="00146788"/>
    <w:rsid w:val="001467E2"/>
    <w:rsid w:val="00146ABD"/>
    <w:rsid w:val="00147014"/>
    <w:rsid w:val="001470EB"/>
    <w:rsid w:val="001471C7"/>
    <w:rsid w:val="0014756B"/>
    <w:rsid w:val="0014791E"/>
    <w:rsid w:val="00147A8D"/>
    <w:rsid w:val="00147B00"/>
    <w:rsid w:val="00147C40"/>
    <w:rsid w:val="00150983"/>
    <w:rsid w:val="00150A5B"/>
    <w:rsid w:val="00150CE0"/>
    <w:rsid w:val="0015145A"/>
    <w:rsid w:val="00151C0D"/>
    <w:rsid w:val="00151EAC"/>
    <w:rsid w:val="001526A5"/>
    <w:rsid w:val="00152751"/>
    <w:rsid w:val="00152C3F"/>
    <w:rsid w:val="00152ED0"/>
    <w:rsid w:val="00152F3A"/>
    <w:rsid w:val="0015355B"/>
    <w:rsid w:val="0015397C"/>
    <w:rsid w:val="0015404F"/>
    <w:rsid w:val="00154EDE"/>
    <w:rsid w:val="00154F8B"/>
    <w:rsid w:val="00154F8C"/>
    <w:rsid w:val="00154FCB"/>
    <w:rsid w:val="001551E9"/>
    <w:rsid w:val="00155ADE"/>
    <w:rsid w:val="00155BD0"/>
    <w:rsid w:val="00155DB4"/>
    <w:rsid w:val="001560A0"/>
    <w:rsid w:val="001564EE"/>
    <w:rsid w:val="001565B8"/>
    <w:rsid w:val="001569B1"/>
    <w:rsid w:val="00157163"/>
    <w:rsid w:val="001572BB"/>
    <w:rsid w:val="001576C1"/>
    <w:rsid w:val="00157D5F"/>
    <w:rsid w:val="00157E93"/>
    <w:rsid w:val="00157EC6"/>
    <w:rsid w:val="00160D20"/>
    <w:rsid w:val="00160E36"/>
    <w:rsid w:val="00161092"/>
    <w:rsid w:val="00161252"/>
    <w:rsid w:val="0016185E"/>
    <w:rsid w:val="001618AA"/>
    <w:rsid w:val="0016216A"/>
    <w:rsid w:val="001627FA"/>
    <w:rsid w:val="001635CC"/>
    <w:rsid w:val="0016377F"/>
    <w:rsid w:val="00163C89"/>
    <w:rsid w:val="00163F65"/>
    <w:rsid w:val="00164AD6"/>
    <w:rsid w:val="0016525F"/>
    <w:rsid w:val="001656E5"/>
    <w:rsid w:val="001660FA"/>
    <w:rsid w:val="001661B0"/>
    <w:rsid w:val="001669AE"/>
    <w:rsid w:val="00166CB8"/>
    <w:rsid w:val="00166EDD"/>
    <w:rsid w:val="00167183"/>
    <w:rsid w:val="001671A2"/>
    <w:rsid w:val="001675A9"/>
    <w:rsid w:val="001677E1"/>
    <w:rsid w:val="001677F3"/>
    <w:rsid w:val="0016785A"/>
    <w:rsid w:val="00167A84"/>
    <w:rsid w:val="00167C36"/>
    <w:rsid w:val="00167EF5"/>
    <w:rsid w:val="00167F6C"/>
    <w:rsid w:val="00170800"/>
    <w:rsid w:val="00170F11"/>
    <w:rsid w:val="001712A8"/>
    <w:rsid w:val="00171561"/>
    <w:rsid w:val="00171630"/>
    <w:rsid w:val="00171761"/>
    <w:rsid w:val="00171BDB"/>
    <w:rsid w:val="00171C88"/>
    <w:rsid w:val="001721BF"/>
    <w:rsid w:val="00172785"/>
    <w:rsid w:val="001727D2"/>
    <w:rsid w:val="001728AC"/>
    <w:rsid w:val="00172A8E"/>
    <w:rsid w:val="00172B9E"/>
    <w:rsid w:val="00172EC2"/>
    <w:rsid w:val="00174FDE"/>
    <w:rsid w:val="001751E4"/>
    <w:rsid w:val="00175415"/>
    <w:rsid w:val="00175D02"/>
    <w:rsid w:val="00175FB4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75E"/>
    <w:rsid w:val="00182855"/>
    <w:rsid w:val="001829EA"/>
    <w:rsid w:val="00182CCF"/>
    <w:rsid w:val="00182D23"/>
    <w:rsid w:val="00182ED3"/>
    <w:rsid w:val="0018344D"/>
    <w:rsid w:val="0018361A"/>
    <w:rsid w:val="00183C88"/>
    <w:rsid w:val="0018478C"/>
    <w:rsid w:val="0018482D"/>
    <w:rsid w:val="00184852"/>
    <w:rsid w:val="001848FF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6CB"/>
    <w:rsid w:val="00190AF4"/>
    <w:rsid w:val="00190CC8"/>
    <w:rsid w:val="00190CE5"/>
    <w:rsid w:val="00190E16"/>
    <w:rsid w:val="00190F26"/>
    <w:rsid w:val="00191920"/>
    <w:rsid w:val="00191AB8"/>
    <w:rsid w:val="001920B9"/>
    <w:rsid w:val="0019217D"/>
    <w:rsid w:val="00192E59"/>
    <w:rsid w:val="001932E1"/>
    <w:rsid w:val="001933D8"/>
    <w:rsid w:val="0019347A"/>
    <w:rsid w:val="001944E9"/>
    <w:rsid w:val="001945AA"/>
    <w:rsid w:val="00194CC8"/>
    <w:rsid w:val="00194FDA"/>
    <w:rsid w:val="00195214"/>
    <w:rsid w:val="00195373"/>
    <w:rsid w:val="0019561F"/>
    <w:rsid w:val="00195BE3"/>
    <w:rsid w:val="00195CEE"/>
    <w:rsid w:val="00196E93"/>
    <w:rsid w:val="00197326"/>
    <w:rsid w:val="001976E7"/>
    <w:rsid w:val="0019789B"/>
    <w:rsid w:val="001A0240"/>
    <w:rsid w:val="001A033B"/>
    <w:rsid w:val="001A058E"/>
    <w:rsid w:val="001A066A"/>
    <w:rsid w:val="001A0968"/>
    <w:rsid w:val="001A0C08"/>
    <w:rsid w:val="001A1505"/>
    <w:rsid w:val="001A1997"/>
    <w:rsid w:val="001A24D9"/>
    <w:rsid w:val="001A2598"/>
    <w:rsid w:val="001A311B"/>
    <w:rsid w:val="001A381A"/>
    <w:rsid w:val="001A3974"/>
    <w:rsid w:val="001A3AA2"/>
    <w:rsid w:val="001A4B44"/>
    <w:rsid w:val="001A51AC"/>
    <w:rsid w:val="001A5247"/>
    <w:rsid w:val="001A5BA1"/>
    <w:rsid w:val="001A5DAB"/>
    <w:rsid w:val="001A6350"/>
    <w:rsid w:val="001A68C8"/>
    <w:rsid w:val="001A6F4A"/>
    <w:rsid w:val="001A6FBE"/>
    <w:rsid w:val="001A75B9"/>
    <w:rsid w:val="001A7A5E"/>
    <w:rsid w:val="001A7BD6"/>
    <w:rsid w:val="001A7C91"/>
    <w:rsid w:val="001A7CAF"/>
    <w:rsid w:val="001A7D5E"/>
    <w:rsid w:val="001A7D84"/>
    <w:rsid w:val="001B0766"/>
    <w:rsid w:val="001B07C9"/>
    <w:rsid w:val="001B0C93"/>
    <w:rsid w:val="001B0D6F"/>
    <w:rsid w:val="001B0FCF"/>
    <w:rsid w:val="001B0FFB"/>
    <w:rsid w:val="001B165F"/>
    <w:rsid w:val="001B2296"/>
    <w:rsid w:val="001B22A0"/>
    <w:rsid w:val="001B2A1E"/>
    <w:rsid w:val="001B2CB1"/>
    <w:rsid w:val="001B2D5B"/>
    <w:rsid w:val="001B38C9"/>
    <w:rsid w:val="001B3BAA"/>
    <w:rsid w:val="001B4647"/>
    <w:rsid w:val="001B478A"/>
    <w:rsid w:val="001B4BB8"/>
    <w:rsid w:val="001B5A92"/>
    <w:rsid w:val="001B5D83"/>
    <w:rsid w:val="001B5EB2"/>
    <w:rsid w:val="001B6079"/>
    <w:rsid w:val="001B6149"/>
    <w:rsid w:val="001B697A"/>
    <w:rsid w:val="001B6BC9"/>
    <w:rsid w:val="001B6E36"/>
    <w:rsid w:val="001B6EAC"/>
    <w:rsid w:val="001B6F78"/>
    <w:rsid w:val="001B7118"/>
    <w:rsid w:val="001B7184"/>
    <w:rsid w:val="001B7425"/>
    <w:rsid w:val="001B7C35"/>
    <w:rsid w:val="001B7CFA"/>
    <w:rsid w:val="001C0130"/>
    <w:rsid w:val="001C0747"/>
    <w:rsid w:val="001C1411"/>
    <w:rsid w:val="001C14BF"/>
    <w:rsid w:val="001C17E0"/>
    <w:rsid w:val="001C1DC0"/>
    <w:rsid w:val="001C20AD"/>
    <w:rsid w:val="001C20DB"/>
    <w:rsid w:val="001C23AF"/>
    <w:rsid w:val="001C256A"/>
    <w:rsid w:val="001C2B08"/>
    <w:rsid w:val="001C2C01"/>
    <w:rsid w:val="001C2E3B"/>
    <w:rsid w:val="001C31C8"/>
    <w:rsid w:val="001C3C91"/>
    <w:rsid w:val="001C3D70"/>
    <w:rsid w:val="001C3EE2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106"/>
    <w:rsid w:val="001C730F"/>
    <w:rsid w:val="001C79DB"/>
    <w:rsid w:val="001C7E5F"/>
    <w:rsid w:val="001C7EC0"/>
    <w:rsid w:val="001D0097"/>
    <w:rsid w:val="001D03D8"/>
    <w:rsid w:val="001D0815"/>
    <w:rsid w:val="001D0A98"/>
    <w:rsid w:val="001D0D23"/>
    <w:rsid w:val="001D1174"/>
    <w:rsid w:val="001D120A"/>
    <w:rsid w:val="001D17D7"/>
    <w:rsid w:val="001D17DE"/>
    <w:rsid w:val="001D2071"/>
    <w:rsid w:val="001D2157"/>
    <w:rsid w:val="001D21A3"/>
    <w:rsid w:val="001D21A5"/>
    <w:rsid w:val="001D2324"/>
    <w:rsid w:val="001D2935"/>
    <w:rsid w:val="001D2CA9"/>
    <w:rsid w:val="001D2E2D"/>
    <w:rsid w:val="001D338C"/>
    <w:rsid w:val="001D3466"/>
    <w:rsid w:val="001D3A52"/>
    <w:rsid w:val="001D3EA3"/>
    <w:rsid w:val="001D3F23"/>
    <w:rsid w:val="001D40EF"/>
    <w:rsid w:val="001D482B"/>
    <w:rsid w:val="001D4845"/>
    <w:rsid w:val="001D4D11"/>
    <w:rsid w:val="001D51E3"/>
    <w:rsid w:val="001D53CE"/>
    <w:rsid w:val="001D57B0"/>
    <w:rsid w:val="001D5C70"/>
    <w:rsid w:val="001D5D47"/>
    <w:rsid w:val="001D6691"/>
    <w:rsid w:val="001D68E7"/>
    <w:rsid w:val="001D6941"/>
    <w:rsid w:val="001D6B81"/>
    <w:rsid w:val="001D6EBC"/>
    <w:rsid w:val="001D700E"/>
    <w:rsid w:val="001D77EF"/>
    <w:rsid w:val="001E02CC"/>
    <w:rsid w:val="001E05C5"/>
    <w:rsid w:val="001E0D08"/>
    <w:rsid w:val="001E1843"/>
    <w:rsid w:val="001E1C63"/>
    <w:rsid w:val="001E1C89"/>
    <w:rsid w:val="001E2098"/>
    <w:rsid w:val="001E20C2"/>
    <w:rsid w:val="001E2219"/>
    <w:rsid w:val="001E320F"/>
    <w:rsid w:val="001E36AB"/>
    <w:rsid w:val="001E3B3A"/>
    <w:rsid w:val="001E3FEB"/>
    <w:rsid w:val="001E40C6"/>
    <w:rsid w:val="001E54A3"/>
    <w:rsid w:val="001E5AA8"/>
    <w:rsid w:val="001E6218"/>
    <w:rsid w:val="001E651E"/>
    <w:rsid w:val="001E66DB"/>
    <w:rsid w:val="001E6DFE"/>
    <w:rsid w:val="001E708F"/>
    <w:rsid w:val="001E734B"/>
    <w:rsid w:val="001E78F2"/>
    <w:rsid w:val="001E79A1"/>
    <w:rsid w:val="001E7C31"/>
    <w:rsid w:val="001F017F"/>
    <w:rsid w:val="001F019D"/>
    <w:rsid w:val="001F02D1"/>
    <w:rsid w:val="001F07A9"/>
    <w:rsid w:val="001F0DE4"/>
    <w:rsid w:val="001F1498"/>
    <w:rsid w:val="001F179E"/>
    <w:rsid w:val="001F1B3D"/>
    <w:rsid w:val="001F1E62"/>
    <w:rsid w:val="001F2420"/>
    <w:rsid w:val="001F2542"/>
    <w:rsid w:val="001F2C28"/>
    <w:rsid w:val="001F2C53"/>
    <w:rsid w:val="001F2F46"/>
    <w:rsid w:val="001F37EE"/>
    <w:rsid w:val="001F38DF"/>
    <w:rsid w:val="001F3958"/>
    <w:rsid w:val="001F3C1D"/>
    <w:rsid w:val="001F4647"/>
    <w:rsid w:val="001F4870"/>
    <w:rsid w:val="001F48DF"/>
    <w:rsid w:val="001F4E31"/>
    <w:rsid w:val="001F4EA7"/>
    <w:rsid w:val="001F4FA6"/>
    <w:rsid w:val="001F59AB"/>
    <w:rsid w:val="001F5EA6"/>
    <w:rsid w:val="001F6BE6"/>
    <w:rsid w:val="001F7583"/>
    <w:rsid w:val="00200247"/>
    <w:rsid w:val="00200E5E"/>
    <w:rsid w:val="002014F5"/>
    <w:rsid w:val="00201FEF"/>
    <w:rsid w:val="00202093"/>
    <w:rsid w:val="00202349"/>
    <w:rsid w:val="00202704"/>
    <w:rsid w:val="002029D6"/>
    <w:rsid w:val="002031FE"/>
    <w:rsid w:val="0020326F"/>
    <w:rsid w:val="0020363B"/>
    <w:rsid w:val="00204344"/>
    <w:rsid w:val="002043FE"/>
    <w:rsid w:val="00204D97"/>
    <w:rsid w:val="00204FC6"/>
    <w:rsid w:val="00205C07"/>
    <w:rsid w:val="002060E6"/>
    <w:rsid w:val="00206102"/>
    <w:rsid w:val="00206715"/>
    <w:rsid w:val="002071FC"/>
    <w:rsid w:val="00207380"/>
    <w:rsid w:val="00207594"/>
    <w:rsid w:val="00207928"/>
    <w:rsid w:val="00207A4A"/>
    <w:rsid w:val="00207DED"/>
    <w:rsid w:val="00210208"/>
    <w:rsid w:val="002102B4"/>
    <w:rsid w:val="002109DD"/>
    <w:rsid w:val="00210D41"/>
    <w:rsid w:val="00210E72"/>
    <w:rsid w:val="00210FA5"/>
    <w:rsid w:val="00211B51"/>
    <w:rsid w:val="00211D96"/>
    <w:rsid w:val="00211F66"/>
    <w:rsid w:val="002123AD"/>
    <w:rsid w:val="002124FC"/>
    <w:rsid w:val="002125AD"/>
    <w:rsid w:val="00212794"/>
    <w:rsid w:val="00212B7A"/>
    <w:rsid w:val="00212EBB"/>
    <w:rsid w:val="00213221"/>
    <w:rsid w:val="00213300"/>
    <w:rsid w:val="00213400"/>
    <w:rsid w:val="00213437"/>
    <w:rsid w:val="0021350C"/>
    <w:rsid w:val="002135D0"/>
    <w:rsid w:val="002135EC"/>
    <w:rsid w:val="00213CCD"/>
    <w:rsid w:val="002143BE"/>
    <w:rsid w:val="00214B56"/>
    <w:rsid w:val="0021502A"/>
    <w:rsid w:val="002151A8"/>
    <w:rsid w:val="0021574B"/>
    <w:rsid w:val="00215C18"/>
    <w:rsid w:val="00216742"/>
    <w:rsid w:val="00217403"/>
    <w:rsid w:val="0021758A"/>
    <w:rsid w:val="002175A6"/>
    <w:rsid w:val="00217643"/>
    <w:rsid w:val="00217805"/>
    <w:rsid w:val="00217823"/>
    <w:rsid w:val="0021786F"/>
    <w:rsid w:val="002202B3"/>
    <w:rsid w:val="00220387"/>
    <w:rsid w:val="00220CF3"/>
    <w:rsid w:val="00220F22"/>
    <w:rsid w:val="0022135C"/>
    <w:rsid w:val="00221928"/>
    <w:rsid w:val="00221DE6"/>
    <w:rsid w:val="00221E06"/>
    <w:rsid w:val="002221AE"/>
    <w:rsid w:val="0022392E"/>
    <w:rsid w:val="00223B3E"/>
    <w:rsid w:val="00224078"/>
    <w:rsid w:val="002244BE"/>
    <w:rsid w:val="00224548"/>
    <w:rsid w:val="002247BF"/>
    <w:rsid w:val="00225517"/>
    <w:rsid w:val="0022576F"/>
    <w:rsid w:val="002258A7"/>
    <w:rsid w:val="00225933"/>
    <w:rsid w:val="00225C8F"/>
    <w:rsid w:val="002263EA"/>
    <w:rsid w:val="0022645F"/>
    <w:rsid w:val="00227A32"/>
    <w:rsid w:val="0023079A"/>
    <w:rsid w:val="00230EF2"/>
    <w:rsid w:val="00230F1A"/>
    <w:rsid w:val="00231071"/>
    <w:rsid w:val="002310A0"/>
    <w:rsid w:val="00231102"/>
    <w:rsid w:val="00231679"/>
    <w:rsid w:val="00231CE3"/>
    <w:rsid w:val="00231E2C"/>
    <w:rsid w:val="0023248F"/>
    <w:rsid w:val="002328CA"/>
    <w:rsid w:val="00232A69"/>
    <w:rsid w:val="00233264"/>
    <w:rsid w:val="00233903"/>
    <w:rsid w:val="00233907"/>
    <w:rsid w:val="00233A1E"/>
    <w:rsid w:val="0023415D"/>
    <w:rsid w:val="00234213"/>
    <w:rsid w:val="00234767"/>
    <w:rsid w:val="00234801"/>
    <w:rsid w:val="00234D7C"/>
    <w:rsid w:val="00234DA2"/>
    <w:rsid w:val="00234E70"/>
    <w:rsid w:val="002356D6"/>
    <w:rsid w:val="00235A86"/>
    <w:rsid w:val="00235B39"/>
    <w:rsid w:val="00235D09"/>
    <w:rsid w:val="002362B1"/>
    <w:rsid w:val="00236856"/>
    <w:rsid w:val="00236B68"/>
    <w:rsid w:val="00236E68"/>
    <w:rsid w:val="00237B8B"/>
    <w:rsid w:val="0024138A"/>
    <w:rsid w:val="002413E7"/>
    <w:rsid w:val="00241C34"/>
    <w:rsid w:val="00241FBB"/>
    <w:rsid w:val="00242294"/>
    <w:rsid w:val="002422A0"/>
    <w:rsid w:val="0024265F"/>
    <w:rsid w:val="0024283B"/>
    <w:rsid w:val="00242C8D"/>
    <w:rsid w:val="002438AB"/>
    <w:rsid w:val="00243969"/>
    <w:rsid w:val="00243BB6"/>
    <w:rsid w:val="00243E39"/>
    <w:rsid w:val="002440C0"/>
    <w:rsid w:val="002441EC"/>
    <w:rsid w:val="002446F5"/>
    <w:rsid w:val="00244E82"/>
    <w:rsid w:val="00244FBC"/>
    <w:rsid w:val="00245227"/>
    <w:rsid w:val="0024556C"/>
    <w:rsid w:val="002455A5"/>
    <w:rsid w:val="0024561C"/>
    <w:rsid w:val="0024587A"/>
    <w:rsid w:val="002459B0"/>
    <w:rsid w:val="00245BD5"/>
    <w:rsid w:val="00245EA4"/>
    <w:rsid w:val="00246284"/>
    <w:rsid w:val="00246524"/>
    <w:rsid w:val="00246698"/>
    <w:rsid w:val="00247214"/>
    <w:rsid w:val="0024724B"/>
    <w:rsid w:val="00247931"/>
    <w:rsid w:val="002479EA"/>
    <w:rsid w:val="00247C02"/>
    <w:rsid w:val="00247CE7"/>
    <w:rsid w:val="00247D05"/>
    <w:rsid w:val="002505C4"/>
    <w:rsid w:val="00250720"/>
    <w:rsid w:val="00250B8D"/>
    <w:rsid w:val="00250FF3"/>
    <w:rsid w:val="00251ADC"/>
    <w:rsid w:val="00251DBF"/>
    <w:rsid w:val="00252331"/>
    <w:rsid w:val="0025275E"/>
    <w:rsid w:val="00252A5B"/>
    <w:rsid w:val="002530D5"/>
    <w:rsid w:val="00253B74"/>
    <w:rsid w:val="00253D08"/>
    <w:rsid w:val="00253D2E"/>
    <w:rsid w:val="00254493"/>
    <w:rsid w:val="00255989"/>
    <w:rsid w:val="00255A3A"/>
    <w:rsid w:val="00255AA2"/>
    <w:rsid w:val="00255F14"/>
    <w:rsid w:val="00256037"/>
    <w:rsid w:val="00256147"/>
    <w:rsid w:val="002572C4"/>
    <w:rsid w:val="00257997"/>
    <w:rsid w:val="00257B86"/>
    <w:rsid w:val="002603E6"/>
    <w:rsid w:val="00261179"/>
    <w:rsid w:val="002614C1"/>
    <w:rsid w:val="002618AD"/>
    <w:rsid w:val="00261D2D"/>
    <w:rsid w:val="002625D3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CE3"/>
    <w:rsid w:val="00264D0B"/>
    <w:rsid w:val="00264E5A"/>
    <w:rsid w:val="00264FC8"/>
    <w:rsid w:val="00265652"/>
    <w:rsid w:val="002662E3"/>
    <w:rsid w:val="0026649F"/>
    <w:rsid w:val="00266BF6"/>
    <w:rsid w:val="0026739C"/>
    <w:rsid w:val="002674FD"/>
    <w:rsid w:val="00267E8C"/>
    <w:rsid w:val="002701A0"/>
    <w:rsid w:val="0027058F"/>
    <w:rsid w:val="00270B63"/>
    <w:rsid w:val="002712B6"/>
    <w:rsid w:val="002715C9"/>
    <w:rsid w:val="002715CB"/>
    <w:rsid w:val="0027180B"/>
    <w:rsid w:val="00271B3E"/>
    <w:rsid w:val="002720A4"/>
    <w:rsid w:val="0027225C"/>
    <w:rsid w:val="00273EAB"/>
    <w:rsid w:val="0027432A"/>
    <w:rsid w:val="0027474D"/>
    <w:rsid w:val="002747EB"/>
    <w:rsid w:val="00274987"/>
    <w:rsid w:val="00274999"/>
    <w:rsid w:val="0027529B"/>
    <w:rsid w:val="0027541B"/>
    <w:rsid w:val="00275F7F"/>
    <w:rsid w:val="002767DD"/>
    <w:rsid w:val="00276896"/>
    <w:rsid w:val="002770E8"/>
    <w:rsid w:val="00277176"/>
    <w:rsid w:val="00277178"/>
    <w:rsid w:val="002773FE"/>
    <w:rsid w:val="002774E9"/>
    <w:rsid w:val="00277D09"/>
    <w:rsid w:val="00277D7E"/>
    <w:rsid w:val="00277EF4"/>
    <w:rsid w:val="00277FEA"/>
    <w:rsid w:val="0028005C"/>
    <w:rsid w:val="00280112"/>
    <w:rsid w:val="00280778"/>
    <w:rsid w:val="0028078E"/>
    <w:rsid w:val="002807DE"/>
    <w:rsid w:val="00280AD9"/>
    <w:rsid w:val="00281ED6"/>
    <w:rsid w:val="002824EC"/>
    <w:rsid w:val="002826BD"/>
    <w:rsid w:val="00282949"/>
    <w:rsid w:val="002829EF"/>
    <w:rsid w:val="00282E2D"/>
    <w:rsid w:val="00283046"/>
    <w:rsid w:val="002831EF"/>
    <w:rsid w:val="00283356"/>
    <w:rsid w:val="00283637"/>
    <w:rsid w:val="00283FD2"/>
    <w:rsid w:val="00284420"/>
    <w:rsid w:val="00284938"/>
    <w:rsid w:val="00284B4B"/>
    <w:rsid w:val="00285351"/>
    <w:rsid w:val="00285961"/>
    <w:rsid w:val="00285CC1"/>
    <w:rsid w:val="002860C2"/>
    <w:rsid w:val="002864CE"/>
    <w:rsid w:val="00286B4C"/>
    <w:rsid w:val="00290344"/>
    <w:rsid w:val="0029043D"/>
    <w:rsid w:val="00290B07"/>
    <w:rsid w:val="00290D86"/>
    <w:rsid w:val="00291278"/>
    <w:rsid w:val="002916EB"/>
    <w:rsid w:val="002920BB"/>
    <w:rsid w:val="002920CD"/>
    <w:rsid w:val="002925B7"/>
    <w:rsid w:val="00292607"/>
    <w:rsid w:val="00292B41"/>
    <w:rsid w:val="00292B66"/>
    <w:rsid w:val="00293131"/>
    <w:rsid w:val="00293D42"/>
    <w:rsid w:val="0029411B"/>
    <w:rsid w:val="0029467D"/>
    <w:rsid w:val="00294885"/>
    <w:rsid w:val="00294913"/>
    <w:rsid w:val="00294A5D"/>
    <w:rsid w:val="00294B47"/>
    <w:rsid w:val="00294E90"/>
    <w:rsid w:val="002950C2"/>
    <w:rsid w:val="00295666"/>
    <w:rsid w:val="002956ED"/>
    <w:rsid w:val="0029596E"/>
    <w:rsid w:val="00295A20"/>
    <w:rsid w:val="0029625C"/>
    <w:rsid w:val="0029644A"/>
    <w:rsid w:val="00296DE4"/>
    <w:rsid w:val="00297448"/>
    <w:rsid w:val="0029751E"/>
    <w:rsid w:val="00297616"/>
    <w:rsid w:val="00297ADF"/>
    <w:rsid w:val="002A00CF"/>
    <w:rsid w:val="002A0C72"/>
    <w:rsid w:val="002A0DDA"/>
    <w:rsid w:val="002A0F1B"/>
    <w:rsid w:val="002A1C8C"/>
    <w:rsid w:val="002A1EBB"/>
    <w:rsid w:val="002A1FFD"/>
    <w:rsid w:val="002A22E3"/>
    <w:rsid w:val="002A27E3"/>
    <w:rsid w:val="002A297E"/>
    <w:rsid w:val="002A2A8E"/>
    <w:rsid w:val="002A2ED6"/>
    <w:rsid w:val="002A306B"/>
    <w:rsid w:val="002A38CF"/>
    <w:rsid w:val="002A39DF"/>
    <w:rsid w:val="002A4CA4"/>
    <w:rsid w:val="002A4F9B"/>
    <w:rsid w:val="002A5118"/>
    <w:rsid w:val="002A546C"/>
    <w:rsid w:val="002A5763"/>
    <w:rsid w:val="002A58E0"/>
    <w:rsid w:val="002A5E9D"/>
    <w:rsid w:val="002A60AC"/>
    <w:rsid w:val="002A6545"/>
    <w:rsid w:val="002A658D"/>
    <w:rsid w:val="002A65F9"/>
    <w:rsid w:val="002A7467"/>
    <w:rsid w:val="002A76D3"/>
    <w:rsid w:val="002A77D1"/>
    <w:rsid w:val="002A788D"/>
    <w:rsid w:val="002B024C"/>
    <w:rsid w:val="002B03D8"/>
    <w:rsid w:val="002B045D"/>
    <w:rsid w:val="002B07F4"/>
    <w:rsid w:val="002B09B6"/>
    <w:rsid w:val="002B0DC7"/>
    <w:rsid w:val="002B0F38"/>
    <w:rsid w:val="002B0FDD"/>
    <w:rsid w:val="002B12B2"/>
    <w:rsid w:val="002B1DA0"/>
    <w:rsid w:val="002B2136"/>
    <w:rsid w:val="002B28B5"/>
    <w:rsid w:val="002B2B4A"/>
    <w:rsid w:val="002B2BB7"/>
    <w:rsid w:val="002B2E00"/>
    <w:rsid w:val="002B3089"/>
    <w:rsid w:val="002B35E7"/>
    <w:rsid w:val="002B395F"/>
    <w:rsid w:val="002B3B73"/>
    <w:rsid w:val="002B3EC1"/>
    <w:rsid w:val="002B3F75"/>
    <w:rsid w:val="002B4B33"/>
    <w:rsid w:val="002B5206"/>
    <w:rsid w:val="002B5486"/>
    <w:rsid w:val="002B548B"/>
    <w:rsid w:val="002B56EE"/>
    <w:rsid w:val="002B576E"/>
    <w:rsid w:val="002B59CE"/>
    <w:rsid w:val="002B5E90"/>
    <w:rsid w:val="002B6913"/>
    <w:rsid w:val="002B6DEC"/>
    <w:rsid w:val="002B6F13"/>
    <w:rsid w:val="002B70EC"/>
    <w:rsid w:val="002B7504"/>
    <w:rsid w:val="002C000E"/>
    <w:rsid w:val="002C027C"/>
    <w:rsid w:val="002C0369"/>
    <w:rsid w:val="002C097E"/>
    <w:rsid w:val="002C123B"/>
    <w:rsid w:val="002C1905"/>
    <w:rsid w:val="002C1B3E"/>
    <w:rsid w:val="002C1F2E"/>
    <w:rsid w:val="002C21DC"/>
    <w:rsid w:val="002C249A"/>
    <w:rsid w:val="002C251C"/>
    <w:rsid w:val="002C2768"/>
    <w:rsid w:val="002C28D4"/>
    <w:rsid w:val="002C2E3E"/>
    <w:rsid w:val="002C3141"/>
    <w:rsid w:val="002C3B97"/>
    <w:rsid w:val="002C4434"/>
    <w:rsid w:val="002C4739"/>
    <w:rsid w:val="002C47F4"/>
    <w:rsid w:val="002C4B53"/>
    <w:rsid w:val="002C4E62"/>
    <w:rsid w:val="002C57A3"/>
    <w:rsid w:val="002C583B"/>
    <w:rsid w:val="002C5BE1"/>
    <w:rsid w:val="002C61DD"/>
    <w:rsid w:val="002C6551"/>
    <w:rsid w:val="002C6658"/>
    <w:rsid w:val="002C676D"/>
    <w:rsid w:val="002C6824"/>
    <w:rsid w:val="002C6A09"/>
    <w:rsid w:val="002C6D62"/>
    <w:rsid w:val="002C6D6F"/>
    <w:rsid w:val="002C7F97"/>
    <w:rsid w:val="002D01A5"/>
    <w:rsid w:val="002D0D4C"/>
    <w:rsid w:val="002D0F2B"/>
    <w:rsid w:val="002D0F95"/>
    <w:rsid w:val="002D1372"/>
    <w:rsid w:val="002D13EB"/>
    <w:rsid w:val="002D153B"/>
    <w:rsid w:val="002D1D2C"/>
    <w:rsid w:val="002D1E1A"/>
    <w:rsid w:val="002D24E6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4C7B"/>
    <w:rsid w:val="002D4E1E"/>
    <w:rsid w:val="002D5077"/>
    <w:rsid w:val="002D507C"/>
    <w:rsid w:val="002D5C9D"/>
    <w:rsid w:val="002D6552"/>
    <w:rsid w:val="002D663B"/>
    <w:rsid w:val="002D6A4C"/>
    <w:rsid w:val="002D6C6F"/>
    <w:rsid w:val="002D71CF"/>
    <w:rsid w:val="002D7F7A"/>
    <w:rsid w:val="002E0186"/>
    <w:rsid w:val="002E04AD"/>
    <w:rsid w:val="002E0651"/>
    <w:rsid w:val="002E06AA"/>
    <w:rsid w:val="002E08FA"/>
    <w:rsid w:val="002E1321"/>
    <w:rsid w:val="002E1877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54A7"/>
    <w:rsid w:val="002E56E6"/>
    <w:rsid w:val="002E575A"/>
    <w:rsid w:val="002E587D"/>
    <w:rsid w:val="002E5CB2"/>
    <w:rsid w:val="002E5CC0"/>
    <w:rsid w:val="002E5EAA"/>
    <w:rsid w:val="002E600B"/>
    <w:rsid w:val="002E643A"/>
    <w:rsid w:val="002E6666"/>
    <w:rsid w:val="002E6879"/>
    <w:rsid w:val="002E6E77"/>
    <w:rsid w:val="002E7ABC"/>
    <w:rsid w:val="002F0C46"/>
    <w:rsid w:val="002F12E9"/>
    <w:rsid w:val="002F1368"/>
    <w:rsid w:val="002F1393"/>
    <w:rsid w:val="002F1446"/>
    <w:rsid w:val="002F264C"/>
    <w:rsid w:val="002F2866"/>
    <w:rsid w:val="002F29D5"/>
    <w:rsid w:val="002F2DBA"/>
    <w:rsid w:val="002F3386"/>
    <w:rsid w:val="002F3661"/>
    <w:rsid w:val="002F37F3"/>
    <w:rsid w:val="002F386B"/>
    <w:rsid w:val="002F3F34"/>
    <w:rsid w:val="002F4274"/>
    <w:rsid w:val="002F474C"/>
    <w:rsid w:val="002F4A78"/>
    <w:rsid w:val="002F4C36"/>
    <w:rsid w:val="002F5A00"/>
    <w:rsid w:val="002F6667"/>
    <w:rsid w:val="002F6C12"/>
    <w:rsid w:val="002F706B"/>
    <w:rsid w:val="002F7671"/>
    <w:rsid w:val="002F7882"/>
    <w:rsid w:val="003001F5"/>
    <w:rsid w:val="0030099C"/>
    <w:rsid w:val="00300BD6"/>
    <w:rsid w:val="00300EE9"/>
    <w:rsid w:val="003013DE"/>
    <w:rsid w:val="003018FC"/>
    <w:rsid w:val="00301E21"/>
    <w:rsid w:val="00301E36"/>
    <w:rsid w:val="00301ECA"/>
    <w:rsid w:val="003020A8"/>
    <w:rsid w:val="00302807"/>
    <w:rsid w:val="00302D91"/>
    <w:rsid w:val="003036B7"/>
    <w:rsid w:val="003038AC"/>
    <w:rsid w:val="00303DC8"/>
    <w:rsid w:val="00304340"/>
    <w:rsid w:val="003048E6"/>
    <w:rsid w:val="00304A69"/>
    <w:rsid w:val="00305256"/>
    <w:rsid w:val="003054A4"/>
    <w:rsid w:val="00305614"/>
    <w:rsid w:val="00305EFE"/>
    <w:rsid w:val="00306355"/>
    <w:rsid w:val="003064A3"/>
    <w:rsid w:val="00306771"/>
    <w:rsid w:val="00306B24"/>
    <w:rsid w:val="00306C16"/>
    <w:rsid w:val="00306D52"/>
    <w:rsid w:val="00306EDC"/>
    <w:rsid w:val="0030732E"/>
    <w:rsid w:val="003076E5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375E"/>
    <w:rsid w:val="00314015"/>
    <w:rsid w:val="00314274"/>
    <w:rsid w:val="0031480B"/>
    <w:rsid w:val="00314D40"/>
    <w:rsid w:val="00315154"/>
    <w:rsid w:val="00315D42"/>
    <w:rsid w:val="003161EA"/>
    <w:rsid w:val="0031678F"/>
    <w:rsid w:val="00316842"/>
    <w:rsid w:val="0031695E"/>
    <w:rsid w:val="00316B8C"/>
    <w:rsid w:val="0031756B"/>
    <w:rsid w:val="00317FA3"/>
    <w:rsid w:val="00320D1C"/>
    <w:rsid w:val="003211B9"/>
    <w:rsid w:val="00321939"/>
    <w:rsid w:val="00322064"/>
    <w:rsid w:val="00322121"/>
    <w:rsid w:val="0032212E"/>
    <w:rsid w:val="00322403"/>
    <w:rsid w:val="003224E6"/>
    <w:rsid w:val="00322546"/>
    <w:rsid w:val="00322883"/>
    <w:rsid w:val="003229AC"/>
    <w:rsid w:val="00322B68"/>
    <w:rsid w:val="00322C4D"/>
    <w:rsid w:val="00322F54"/>
    <w:rsid w:val="003234DD"/>
    <w:rsid w:val="0032352C"/>
    <w:rsid w:val="0032371C"/>
    <w:rsid w:val="00323B8D"/>
    <w:rsid w:val="00324530"/>
    <w:rsid w:val="003246A5"/>
    <w:rsid w:val="00324749"/>
    <w:rsid w:val="0032520D"/>
    <w:rsid w:val="0032538D"/>
    <w:rsid w:val="00325681"/>
    <w:rsid w:val="00325EC4"/>
    <w:rsid w:val="00326240"/>
    <w:rsid w:val="00326855"/>
    <w:rsid w:val="003269E8"/>
    <w:rsid w:val="00326B17"/>
    <w:rsid w:val="00326B31"/>
    <w:rsid w:val="00326D6C"/>
    <w:rsid w:val="00327156"/>
    <w:rsid w:val="003277AD"/>
    <w:rsid w:val="00327AAD"/>
    <w:rsid w:val="00327AFE"/>
    <w:rsid w:val="00327E4D"/>
    <w:rsid w:val="0033062C"/>
    <w:rsid w:val="003306E4"/>
    <w:rsid w:val="003306FB"/>
    <w:rsid w:val="00330A5A"/>
    <w:rsid w:val="00330A96"/>
    <w:rsid w:val="00330E6C"/>
    <w:rsid w:val="0033152B"/>
    <w:rsid w:val="00331AD6"/>
    <w:rsid w:val="00331F00"/>
    <w:rsid w:val="00331F12"/>
    <w:rsid w:val="00331FE9"/>
    <w:rsid w:val="0033236A"/>
    <w:rsid w:val="003327F1"/>
    <w:rsid w:val="00332862"/>
    <w:rsid w:val="00332F91"/>
    <w:rsid w:val="0033383E"/>
    <w:rsid w:val="00333E81"/>
    <w:rsid w:val="0033459F"/>
    <w:rsid w:val="00334764"/>
    <w:rsid w:val="003351F0"/>
    <w:rsid w:val="003354D7"/>
    <w:rsid w:val="003356F4"/>
    <w:rsid w:val="00335EA0"/>
    <w:rsid w:val="00335F92"/>
    <w:rsid w:val="00336022"/>
    <w:rsid w:val="0033652C"/>
    <w:rsid w:val="00336575"/>
    <w:rsid w:val="0033662D"/>
    <w:rsid w:val="00336792"/>
    <w:rsid w:val="00336934"/>
    <w:rsid w:val="00337368"/>
    <w:rsid w:val="003374C4"/>
    <w:rsid w:val="00337501"/>
    <w:rsid w:val="0033756F"/>
    <w:rsid w:val="0033798C"/>
    <w:rsid w:val="00337AA6"/>
    <w:rsid w:val="00341553"/>
    <w:rsid w:val="00341DA0"/>
    <w:rsid w:val="00341E90"/>
    <w:rsid w:val="00341FC8"/>
    <w:rsid w:val="0034202B"/>
    <w:rsid w:val="00342426"/>
    <w:rsid w:val="003426A5"/>
    <w:rsid w:val="00342759"/>
    <w:rsid w:val="00342E40"/>
    <w:rsid w:val="00343936"/>
    <w:rsid w:val="00343B8C"/>
    <w:rsid w:val="00343C9F"/>
    <w:rsid w:val="00343CC3"/>
    <w:rsid w:val="00343EB5"/>
    <w:rsid w:val="003449D8"/>
    <w:rsid w:val="00344BB4"/>
    <w:rsid w:val="00344C46"/>
    <w:rsid w:val="00345984"/>
    <w:rsid w:val="00345B78"/>
    <w:rsid w:val="0034624F"/>
    <w:rsid w:val="003466D0"/>
    <w:rsid w:val="00346796"/>
    <w:rsid w:val="00346C95"/>
    <w:rsid w:val="00347174"/>
    <w:rsid w:val="00347324"/>
    <w:rsid w:val="0034732B"/>
    <w:rsid w:val="003474F7"/>
    <w:rsid w:val="00347743"/>
    <w:rsid w:val="00347DA6"/>
    <w:rsid w:val="003503D6"/>
    <w:rsid w:val="00350702"/>
    <w:rsid w:val="003507AA"/>
    <w:rsid w:val="00350860"/>
    <w:rsid w:val="00350C5F"/>
    <w:rsid w:val="00350DAF"/>
    <w:rsid w:val="00351EDE"/>
    <w:rsid w:val="003525A2"/>
    <w:rsid w:val="0035266F"/>
    <w:rsid w:val="003526EB"/>
    <w:rsid w:val="003527E9"/>
    <w:rsid w:val="00353CA1"/>
    <w:rsid w:val="00354078"/>
    <w:rsid w:val="0035411E"/>
    <w:rsid w:val="00354867"/>
    <w:rsid w:val="00355833"/>
    <w:rsid w:val="00355920"/>
    <w:rsid w:val="0035593F"/>
    <w:rsid w:val="00355BCC"/>
    <w:rsid w:val="00356032"/>
    <w:rsid w:val="00356872"/>
    <w:rsid w:val="00356ADA"/>
    <w:rsid w:val="00356B8C"/>
    <w:rsid w:val="00357234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9C4"/>
    <w:rsid w:val="00361BA3"/>
    <w:rsid w:val="00361E2D"/>
    <w:rsid w:val="003624D1"/>
    <w:rsid w:val="0036296C"/>
    <w:rsid w:val="00362C6E"/>
    <w:rsid w:val="00362F3E"/>
    <w:rsid w:val="00363529"/>
    <w:rsid w:val="00363F58"/>
    <w:rsid w:val="0036438E"/>
    <w:rsid w:val="0036485B"/>
    <w:rsid w:val="00364AA8"/>
    <w:rsid w:val="00365070"/>
    <w:rsid w:val="00365123"/>
    <w:rsid w:val="003651F4"/>
    <w:rsid w:val="0036581B"/>
    <w:rsid w:val="00365BF5"/>
    <w:rsid w:val="00365E3C"/>
    <w:rsid w:val="00365E5A"/>
    <w:rsid w:val="00366114"/>
    <w:rsid w:val="00366131"/>
    <w:rsid w:val="00366C25"/>
    <w:rsid w:val="00367171"/>
    <w:rsid w:val="00367569"/>
    <w:rsid w:val="00367B17"/>
    <w:rsid w:val="00370472"/>
    <w:rsid w:val="00370A45"/>
    <w:rsid w:val="00370C47"/>
    <w:rsid w:val="00370E0F"/>
    <w:rsid w:val="00371029"/>
    <w:rsid w:val="00371043"/>
    <w:rsid w:val="0037134E"/>
    <w:rsid w:val="0037186E"/>
    <w:rsid w:val="003725E0"/>
    <w:rsid w:val="00372731"/>
    <w:rsid w:val="00372E6C"/>
    <w:rsid w:val="003733EE"/>
    <w:rsid w:val="003734CF"/>
    <w:rsid w:val="003734DA"/>
    <w:rsid w:val="00373DAA"/>
    <w:rsid w:val="00373FC6"/>
    <w:rsid w:val="003749C0"/>
    <w:rsid w:val="00374BA1"/>
    <w:rsid w:val="003751E7"/>
    <w:rsid w:val="0037547C"/>
    <w:rsid w:val="00375851"/>
    <w:rsid w:val="00375D5B"/>
    <w:rsid w:val="0037612B"/>
    <w:rsid w:val="0037659D"/>
    <w:rsid w:val="00376B5E"/>
    <w:rsid w:val="00376CCF"/>
    <w:rsid w:val="00376D8C"/>
    <w:rsid w:val="00376EE4"/>
    <w:rsid w:val="0037701A"/>
    <w:rsid w:val="00377360"/>
    <w:rsid w:val="003773AF"/>
    <w:rsid w:val="00377FBC"/>
    <w:rsid w:val="00380519"/>
    <w:rsid w:val="003808B0"/>
    <w:rsid w:val="00380CF8"/>
    <w:rsid w:val="003812AB"/>
    <w:rsid w:val="003814D2"/>
    <w:rsid w:val="003818D5"/>
    <w:rsid w:val="00381D22"/>
    <w:rsid w:val="00381D78"/>
    <w:rsid w:val="00382112"/>
    <w:rsid w:val="003824CF"/>
    <w:rsid w:val="003828A1"/>
    <w:rsid w:val="00382C6D"/>
    <w:rsid w:val="00382D42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3C3"/>
    <w:rsid w:val="003865DB"/>
    <w:rsid w:val="00386ACE"/>
    <w:rsid w:val="00386C1A"/>
    <w:rsid w:val="00386E2F"/>
    <w:rsid w:val="00386F0C"/>
    <w:rsid w:val="00387094"/>
    <w:rsid w:val="0038710F"/>
    <w:rsid w:val="00387347"/>
    <w:rsid w:val="003874C8"/>
    <w:rsid w:val="00387529"/>
    <w:rsid w:val="003875E2"/>
    <w:rsid w:val="003878FF"/>
    <w:rsid w:val="00387A45"/>
    <w:rsid w:val="00387BA2"/>
    <w:rsid w:val="00387F08"/>
    <w:rsid w:val="003907A2"/>
    <w:rsid w:val="0039124A"/>
    <w:rsid w:val="00391611"/>
    <w:rsid w:val="00391669"/>
    <w:rsid w:val="003917A8"/>
    <w:rsid w:val="003919BA"/>
    <w:rsid w:val="00391A94"/>
    <w:rsid w:val="00391E9B"/>
    <w:rsid w:val="0039242E"/>
    <w:rsid w:val="0039303A"/>
    <w:rsid w:val="003930BE"/>
    <w:rsid w:val="003934A2"/>
    <w:rsid w:val="00393615"/>
    <w:rsid w:val="0039392E"/>
    <w:rsid w:val="00394101"/>
    <w:rsid w:val="003949DA"/>
    <w:rsid w:val="00394A32"/>
    <w:rsid w:val="00394A65"/>
    <w:rsid w:val="00394B8E"/>
    <w:rsid w:val="00394B8F"/>
    <w:rsid w:val="00395071"/>
    <w:rsid w:val="0039541D"/>
    <w:rsid w:val="00395823"/>
    <w:rsid w:val="00395F48"/>
    <w:rsid w:val="003962D3"/>
    <w:rsid w:val="00396582"/>
    <w:rsid w:val="003965F4"/>
    <w:rsid w:val="00396D04"/>
    <w:rsid w:val="00397333"/>
    <w:rsid w:val="003973DE"/>
    <w:rsid w:val="00397980"/>
    <w:rsid w:val="003979C1"/>
    <w:rsid w:val="00397A31"/>
    <w:rsid w:val="00397A64"/>
    <w:rsid w:val="00397C7F"/>
    <w:rsid w:val="00397F67"/>
    <w:rsid w:val="003A0FE8"/>
    <w:rsid w:val="003A172C"/>
    <w:rsid w:val="003A19B7"/>
    <w:rsid w:val="003A1BBB"/>
    <w:rsid w:val="003A221A"/>
    <w:rsid w:val="003A2528"/>
    <w:rsid w:val="003A2612"/>
    <w:rsid w:val="003A2C81"/>
    <w:rsid w:val="003A32DC"/>
    <w:rsid w:val="003A343C"/>
    <w:rsid w:val="003A3BA4"/>
    <w:rsid w:val="003A3D51"/>
    <w:rsid w:val="003A3E7B"/>
    <w:rsid w:val="003A429A"/>
    <w:rsid w:val="003A44EE"/>
    <w:rsid w:val="003A4581"/>
    <w:rsid w:val="003A48BC"/>
    <w:rsid w:val="003A4D9C"/>
    <w:rsid w:val="003A5686"/>
    <w:rsid w:val="003A5D24"/>
    <w:rsid w:val="003A6058"/>
    <w:rsid w:val="003A6517"/>
    <w:rsid w:val="003A6894"/>
    <w:rsid w:val="003A6D74"/>
    <w:rsid w:val="003A6F50"/>
    <w:rsid w:val="003A78F6"/>
    <w:rsid w:val="003A7DAC"/>
    <w:rsid w:val="003A7E21"/>
    <w:rsid w:val="003B000E"/>
    <w:rsid w:val="003B02CE"/>
    <w:rsid w:val="003B0367"/>
    <w:rsid w:val="003B0406"/>
    <w:rsid w:val="003B0BB7"/>
    <w:rsid w:val="003B0D59"/>
    <w:rsid w:val="003B10C6"/>
    <w:rsid w:val="003B169E"/>
    <w:rsid w:val="003B16D6"/>
    <w:rsid w:val="003B18F0"/>
    <w:rsid w:val="003B1C4F"/>
    <w:rsid w:val="003B21A0"/>
    <w:rsid w:val="003B23EC"/>
    <w:rsid w:val="003B262A"/>
    <w:rsid w:val="003B2893"/>
    <w:rsid w:val="003B28D4"/>
    <w:rsid w:val="003B337F"/>
    <w:rsid w:val="003B3D7C"/>
    <w:rsid w:val="003B3DEA"/>
    <w:rsid w:val="003B4BD5"/>
    <w:rsid w:val="003B511D"/>
    <w:rsid w:val="003B53CC"/>
    <w:rsid w:val="003B5615"/>
    <w:rsid w:val="003B587D"/>
    <w:rsid w:val="003B5A66"/>
    <w:rsid w:val="003B5E7E"/>
    <w:rsid w:val="003B5FFC"/>
    <w:rsid w:val="003B6030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3CB"/>
    <w:rsid w:val="003C0449"/>
    <w:rsid w:val="003C04FC"/>
    <w:rsid w:val="003C0772"/>
    <w:rsid w:val="003C093D"/>
    <w:rsid w:val="003C0958"/>
    <w:rsid w:val="003C0C3D"/>
    <w:rsid w:val="003C12E5"/>
    <w:rsid w:val="003C1365"/>
    <w:rsid w:val="003C13F2"/>
    <w:rsid w:val="003C1581"/>
    <w:rsid w:val="003C17F3"/>
    <w:rsid w:val="003C1839"/>
    <w:rsid w:val="003C1A4C"/>
    <w:rsid w:val="003C1C99"/>
    <w:rsid w:val="003C1C9F"/>
    <w:rsid w:val="003C272E"/>
    <w:rsid w:val="003C284F"/>
    <w:rsid w:val="003C2949"/>
    <w:rsid w:val="003C2A8E"/>
    <w:rsid w:val="003C2C1E"/>
    <w:rsid w:val="003C3167"/>
    <w:rsid w:val="003C316C"/>
    <w:rsid w:val="003C3308"/>
    <w:rsid w:val="003C425F"/>
    <w:rsid w:val="003C45A8"/>
    <w:rsid w:val="003C4909"/>
    <w:rsid w:val="003C4E87"/>
    <w:rsid w:val="003C4ED3"/>
    <w:rsid w:val="003C56DE"/>
    <w:rsid w:val="003C56ED"/>
    <w:rsid w:val="003C694B"/>
    <w:rsid w:val="003C6A88"/>
    <w:rsid w:val="003C6CA4"/>
    <w:rsid w:val="003C718E"/>
    <w:rsid w:val="003C7250"/>
    <w:rsid w:val="003C7C4E"/>
    <w:rsid w:val="003C7E74"/>
    <w:rsid w:val="003D05D9"/>
    <w:rsid w:val="003D0762"/>
    <w:rsid w:val="003D0A47"/>
    <w:rsid w:val="003D0AEC"/>
    <w:rsid w:val="003D0ED9"/>
    <w:rsid w:val="003D106A"/>
    <w:rsid w:val="003D1675"/>
    <w:rsid w:val="003D1B31"/>
    <w:rsid w:val="003D1C7D"/>
    <w:rsid w:val="003D2649"/>
    <w:rsid w:val="003D28D0"/>
    <w:rsid w:val="003D2A17"/>
    <w:rsid w:val="003D2A27"/>
    <w:rsid w:val="003D2AF9"/>
    <w:rsid w:val="003D2BFE"/>
    <w:rsid w:val="003D2C95"/>
    <w:rsid w:val="003D2CC7"/>
    <w:rsid w:val="003D2E30"/>
    <w:rsid w:val="003D3314"/>
    <w:rsid w:val="003D3766"/>
    <w:rsid w:val="003D3C60"/>
    <w:rsid w:val="003D3CB6"/>
    <w:rsid w:val="003D46D3"/>
    <w:rsid w:val="003D4B32"/>
    <w:rsid w:val="003D4DAD"/>
    <w:rsid w:val="003D4EBC"/>
    <w:rsid w:val="003D52CA"/>
    <w:rsid w:val="003D5409"/>
    <w:rsid w:val="003D547F"/>
    <w:rsid w:val="003D554F"/>
    <w:rsid w:val="003D558A"/>
    <w:rsid w:val="003D5796"/>
    <w:rsid w:val="003D5B98"/>
    <w:rsid w:val="003D5E77"/>
    <w:rsid w:val="003D5ECA"/>
    <w:rsid w:val="003D6331"/>
    <w:rsid w:val="003D66AB"/>
    <w:rsid w:val="003D68BC"/>
    <w:rsid w:val="003D6CB9"/>
    <w:rsid w:val="003D6FA6"/>
    <w:rsid w:val="003D717D"/>
    <w:rsid w:val="003D788C"/>
    <w:rsid w:val="003D798F"/>
    <w:rsid w:val="003E02B3"/>
    <w:rsid w:val="003E05C2"/>
    <w:rsid w:val="003E0664"/>
    <w:rsid w:val="003E0CBE"/>
    <w:rsid w:val="003E1183"/>
    <w:rsid w:val="003E12BE"/>
    <w:rsid w:val="003E165D"/>
    <w:rsid w:val="003E2958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58C2"/>
    <w:rsid w:val="003E58DD"/>
    <w:rsid w:val="003E61AA"/>
    <w:rsid w:val="003E65AB"/>
    <w:rsid w:val="003E65AD"/>
    <w:rsid w:val="003E6EE9"/>
    <w:rsid w:val="003E712B"/>
    <w:rsid w:val="003E759D"/>
    <w:rsid w:val="003E75BB"/>
    <w:rsid w:val="003E7AA8"/>
    <w:rsid w:val="003E7C90"/>
    <w:rsid w:val="003E7E0B"/>
    <w:rsid w:val="003E7E93"/>
    <w:rsid w:val="003F0736"/>
    <w:rsid w:val="003F077C"/>
    <w:rsid w:val="003F0803"/>
    <w:rsid w:val="003F0FAE"/>
    <w:rsid w:val="003F1574"/>
    <w:rsid w:val="003F1B80"/>
    <w:rsid w:val="003F23C8"/>
    <w:rsid w:val="003F2964"/>
    <w:rsid w:val="003F2B16"/>
    <w:rsid w:val="003F2D81"/>
    <w:rsid w:val="003F33E6"/>
    <w:rsid w:val="003F3C60"/>
    <w:rsid w:val="003F3F1D"/>
    <w:rsid w:val="003F422D"/>
    <w:rsid w:val="003F4311"/>
    <w:rsid w:val="003F43D3"/>
    <w:rsid w:val="003F5195"/>
    <w:rsid w:val="003F5EB6"/>
    <w:rsid w:val="003F6103"/>
    <w:rsid w:val="003F6297"/>
    <w:rsid w:val="003F74D9"/>
    <w:rsid w:val="003F7503"/>
    <w:rsid w:val="003F781D"/>
    <w:rsid w:val="003F789A"/>
    <w:rsid w:val="003F7A14"/>
    <w:rsid w:val="004003B7"/>
    <w:rsid w:val="00400B6C"/>
    <w:rsid w:val="00400C92"/>
    <w:rsid w:val="0040131C"/>
    <w:rsid w:val="00401671"/>
    <w:rsid w:val="004016FE"/>
    <w:rsid w:val="00401A71"/>
    <w:rsid w:val="00401F78"/>
    <w:rsid w:val="00402401"/>
    <w:rsid w:val="00402513"/>
    <w:rsid w:val="00402983"/>
    <w:rsid w:val="00403B2E"/>
    <w:rsid w:val="00404401"/>
    <w:rsid w:val="004045C9"/>
    <w:rsid w:val="004046AE"/>
    <w:rsid w:val="00404767"/>
    <w:rsid w:val="004047F2"/>
    <w:rsid w:val="00404B74"/>
    <w:rsid w:val="00404C33"/>
    <w:rsid w:val="004052D2"/>
    <w:rsid w:val="004052F9"/>
    <w:rsid w:val="00405EA2"/>
    <w:rsid w:val="004066BF"/>
    <w:rsid w:val="00406DCF"/>
    <w:rsid w:val="00406EA2"/>
    <w:rsid w:val="00406FF1"/>
    <w:rsid w:val="00407CB7"/>
    <w:rsid w:val="004101E7"/>
    <w:rsid w:val="004104ED"/>
    <w:rsid w:val="0041055B"/>
    <w:rsid w:val="004105C2"/>
    <w:rsid w:val="004108DF"/>
    <w:rsid w:val="00411347"/>
    <w:rsid w:val="00412078"/>
    <w:rsid w:val="004124F8"/>
    <w:rsid w:val="004128F6"/>
    <w:rsid w:val="00412D8E"/>
    <w:rsid w:val="00412ED8"/>
    <w:rsid w:val="00412FA7"/>
    <w:rsid w:val="00413055"/>
    <w:rsid w:val="004130C6"/>
    <w:rsid w:val="00413CE0"/>
    <w:rsid w:val="0041411A"/>
    <w:rsid w:val="0041486E"/>
    <w:rsid w:val="004148D7"/>
    <w:rsid w:val="00414AC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540"/>
    <w:rsid w:val="00416751"/>
    <w:rsid w:val="00416FBA"/>
    <w:rsid w:val="0041726E"/>
    <w:rsid w:val="00417A30"/>
    <w:rsid w:val="00417CFC"/>
    <w:rsid w:val="00420059"/>
    <w:rsid w:val="004203D1"/>
    <w:rsid w:val="00420798"/>
    <w:rsid w:val="00420ACF"/>
    <w:rsid w:val="00420D0C"/>
    <w:rsid w:val="0042108E"/>
    <w:rsid w:val="0042124F"/>
    <w:rsid w:val="0042164F"/>
    <w:rsid w:val="00421E69"/>
    <w:rsid w:val="004227FE"/>
    <w:rsid w:val="0042292E"/>
    <w:rsid w:val="00422A9D"/>
    <w:rsid w:val="00422BCB"/>
    <w:rsid w:val="00422CA3"/>
    <w:rsid w:val="00422EB8"/>
    <w:rsid w:val="00422FF5"/>
    <w:rsid w:val="00423762"/>
    <w:rsid w:val="00423895"/>
    <w:rsid w:val="00424153"/>
    <w:rsid w:val="004246F9"/>
    <w:rsid w:val="0042544B"/>
    <w:rsid w:val="00425787"/>
    <w:rsid w:val="00425DBB"/>
    <w:rsid w:val="0042679D"/>
    <w:rsid w:val="00426D1C"/>
    <w:rsid w:val="00426DD1"/>
    <w:rsid w:val="00427877"/>
    <w:rsid w:val="00427B15"/>
    <w:rsid w:val="00427C6F"/>
    <w:rsid w:val="004306A7"/>
    <w:rsid w:val="00430A58"/>
    <w:rsid w:val="00430C49"/>
    <w:rsid w:val="00430D08"/>
    <w:rsid w:val="00430E0A"/>
    <w:rsid w:val="00430E9C"/>
    <w:rsid w:val="004310EC"/>
    <w:rsid w:val="004319A2"/>
    <w:rsid w:val="00431FD8"/>
    <w:rsid w:val="00432323"/>
    <w:rsid w:val="0043333E"/>
    <w:rsid w:val="00433456"/>
    <w:rsid w:val="0043360F"/>
    <w:rsid w:val="00433FA2"/>
    <w:rsid w:val="004341B8"/>
    <w:rsid w:val="0043487C"/>
    <w:rsid w:val="00434BA9"/>
    <w:rsid w:val="004354F4"/>
    <w:rsid w:val="00435E02"/>
    <w:rsid w:val="0043607D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562"/>
    <w:rsid w:val="0044284C"/>
    <w:rsid w:val="004428E6"/>
    <w:rsid w:val="00442D81"/>
    <w:rsid w:val="00443099"/>
    <w:rsid w:val="004436C5"/>
    <w:rsid w:val="00443AC9"/>
    <w:rsid w:val="00443F76"/>
    <w:rsid w:val="00444614"/>
    <w:rsid w:val="00445241"/>
    <w:rsid w:val="00445244"/>
    <w:rsid w:val="0044543A"/>
    <w:rsid w:val="00445FE2"/>
    <w:rsid w:val="00446084"/>
    <w:rsid w:val="00446384"/>
    <w:rsid w:val="00446415"/>
    <w:rsid w:val="0044673D"/>
    <w:rsid w:val="00446C33"/>
    <w:rsid w:val="00446D17"/>
    <w:rsid w:val="00447E3B"/>
    <w:rsid w:val="00450A19"/>
    <w:rsid w:val="00450BC3"/>
    <w:rsid w:val="00450E70"/>
    <w:rsid w:val="00451195"/>
    <w:rsid w:val="004515B8"/>
    <w:rsid w:val="00451750"/>
    <w:rsid w:val="00451A70"/>
    <w:rsid w:val="00451F29"/>
    <w:rsid w:val="0045252E"/>
    <w:rsid w:val="004527B6"/>
    <w:rsid w:val="004530E6"/>
    <w:rsid w:val="00453580"/>
    <w:rsid w:val="00453787"/>
    <w:rsid w:val="00453836"/>
    <w:rsid w:val="00453DB4"/>
    <w:rsid w:val="00454633"/>
    <w:rsid w:val="00454A18"/>
    <w:rsid w:val="00454ED4"/>
    <w:rsid w:val="00454F9B"/>
    <w:rsid w:val="004550C8"/>
    <w:rsid w:val="00455466"/>
    <w:rsid w:val="004554AF"/>
    <w:rsid w:val="00455A1C"/>
    <w:rsid w:val="00455C4C"/>
    <w:rsid w:val="00455F65"/>
    <w:rsid w:val="004560A9"/>
    <w:rsid w:val="00456359"/>
    <w:rsid w:val="0045672E"/>
    <w:rsid w:val="00456D95"/>
    <w:rsid w:val="0045707C"/>
    <w:rsid w:val="00457490"/>
    <w:rsid w:val="004577BE"/>
    <w:rsid w:val="00457DD1"/>
    <w:rsid w:val="00460036"/>
    <w:rsid w:val="0046014D"/>
    <w:rsid w:val="00460468"/>
    <w:rsid w:val="00460912"/>
    <w:rsid w:val="00461A3B"/>
    <w:rsid w:val="00461A5D"/>
    <w:rsid w:val="00461FC0"/>
    <w:rsid w:val="0046211B"/>
    <w:rsid w:val="00462318"/>
    <w:rsid w:val="00462A4A"/>
    <w:rsid w:val="0046309C"/>
    <w:rsid w:val="004633E6"/>
    <w:rsid w:val="00463C4D"/>
    <w:rsid w:val="00463DAC"/>
    <w:rsid w:val="00463E0F"/>
    <w:rsid w:val="00463E60"/>
    <w:rsid w:val="00463F66"/>
    <w:rsid w:val="0046404C"/>
    <w:rsid w:val="004647C1"/>
    <w:rsid w:val="0046480A"/>
    <w:rsid w:val="00464C7A"/>
    <w:rsid w:val="00465423"/>
    <w:rsid w:val="00465655"/>
    <w:rsid w:val="00465E52"/>
    <w:rsid w:val="004661D7"/>
    <w:rsid w:val="00466C84"/>
    <w:rsid w:val="0046712A"/>
    <w:rsid w:val="00467577"/>
    <w:rsid w:val="0046760E"/>
    <w:rsid w:val="00467AC1"/>
    <w:rsid w:val="00467C59"/>
    <w:rsid w:val="004702F9"/>
    <w:rsid w:val="00470852"/>
    <w:rsid w:val="00470F13"/>
    <w:rsid w:val="004712A4"/>
    <w:rsid w:val="004713AD"/>
    <w:rsid w:val="0047143E"/>
    <w:rsid w:val="00471EBE"/>
    <w:rsid w:val="00471FA6"/>
    <w:rsid w:val="004721D6"/>
    <w:rsid w:val="004729BD"/>
    <w:rsid w:val="00472D9F"/>
    <w:rsid w:val="004731C4"/>
    <w:rsid w:val="0047385B"/>
    <w:rsid w:val="0047392A"/>
    <w:rsid w:val="00473E64"/>
    <w:rsid w:val="004742F7"/>
    <w:rsid w:val="0047445C"/>
    <w:rsid w:val="004748DE"/>
    <w:rsid w:val="00475043"/>
    <w:rsid w:val="00475D3A"/>
    <w:rsid w:val="00476310"/>
    <w:rsid w:val="00476E59"/>
    <w:rsid w:val="00476EF3"/>
    <w:rsid w:val="004770F2"/>
    <w:rsid w:val="0047724F"/>
    <w:rsid w:val="0048016C"/>
    <w:rsid w:val="0048018E"/>
    <w:rsid w:val="00480221"/>
    <w:rsid w:val="00480826"/>
    <w:rsid w:val="00480D77"/>
    <w:rsid w:val="00481197"/>
    <w:rsid w:val="0048161E"/>
    <w:rsid w:val="00481786"/>
    <w:rsid w:val="00481872"/>
    <w:rsid w:val="004819C6"/>
    <w:rsid w:val="00481B4A"/>
    <w:rsid w:val="00481E23"/>
    <w:rsid w:val="0048263F"/>
    <w:rsid w:val="0048318D"/>
    <w:rsid w:val="0048320E"/>
    <w:rsid w:val="004832D6"/>
    <w:rsid w:val="00483329"/>
    <w:rsid w:val="004837C8"/>
    <w:rsid w:val="00483AC4"/>
    <w:rsid w:val="00483BBF"/>
    <w:rsid w:val="00483DCD"/>
    <w:rsid w:val="00483E91"/>
    <w:rsid w:val="00483EAC"/>
    <w:rsid w:val="004847ED"/>
    <w:rsid w:val="00484C20"/>
    <w:rsid w:val="00484C23"/>
    <w:rsid w:val="00484C4F"/>
    <w:rsid w:val="00484CC4"/>
    <w:rsid w:val="00484FC9"/>
    <w:rsid w:val="004850A3"/>
    <w:rsid w:val="004851B2"/>
    <w:rsid w:val="00485511"/>
    <w:rsid w:val="0048583E"/>
    <w:rsid w:val="0048585A"/>
    <w:rsid w:val="00485867"/>
    <w:rsid w:val="00485C2F"/>
    <w:rsid w:val="00485D49"/>
    <w:rsid w:val="00485DD4"/>
    <w:rsid w:val="00485DFA"/>
    <w:rsid w:val="004860D8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80C"/>
    <w:rsid w:val="00487984"/>
    <w:rsid w:val="00487CB5"/>
    <w:rsid w:val="004900D4"/>
    <w:rsid w:val="004901C7"/>
    <w:rsid w:val="004904DC"/>
    <w:rsid w:val="00490F0C"/>
    <w:rsid w:val="00490F17"/>
    <w:rsid w:val="00491077"/>
    <w:rsid w:val="0049161C"/>
    <w:rsid w:val="004918B6"/>
    <w:rsid w:val="00491ACB"/>
    <w:rsid w:val="00491E9A"/>
    <w:rsid w:val="00492948"/>
    <w:rsid w:val="00492B5F"/>
    <w:rsid w:val="00492B99"/>
    <w:rsid w:val="004933C2"/>
    <w:rsid w:val="00493545"/>
    <w:rsid w:val="0049406C"/>
    <w:rsid w:val="0049408B"/>
    <w:rsid w:val="00494846"/>
    <w:rsid w:val="004949CB"/>
    <w:rsid w:val="00494D89"/>
    <w:rsid w:val="00495036"/>
    <w:rsid w:val="004954F3"/>
    <w:rsid w:val="00495A65"/>
    <w:rsid w:val="00495C23"/>
    <w:rsid w:val="00496014"/>
    <w:rsid w:val="00496A65"/>
    <w:rsid w:val="00496F9D"/>
    <w:rsid w:val="0049773A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AD8"/>
    <w:rsid w:val="004A3BAD"/>
    <w:rsid w:val="004A47FA"/>
    <w:rsid w:val="004A5040"/>
    <w:rsid w:val="004A50F5"/>
    <w:rsid w:val="004A5323"/>
    <w:rsid w:val="004A5BCD"/>
    <w:rsid w:val="004A5FBF"/>
    <w:rsid w:val="004A632B"/>
    <w:rsid w:val="004A6E2F"/>
    <w:rsid w:val="004A6FD9"/>
    <w:rsid w:val="004A71E0"/>
    <w:rsid w:val="004A741C"/>
    <w:rsid w:val="004A77F4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4"/>
    <w:rsid w:val="004B2436"/>
    <w:rsid w:val="004B27B0"/>
    <w:rsid w:val="004B29C7"/>
    <w:rsid w:val="004B2D8E"/>
    <w:rsid w:val="004B39CD"/>
    <w:rsid w:val="004B3EF8"/>
    <w:rsid w:val="004B3FD2"/>
    <w:rsid w:val="004B41AE"/>
    <w:rsid w:val="004B42E5"/>
    <w:rsid w:val="004B4945"/>
    <w:rsid w:val="004B4D85"/>
    <w:rsid w:val="004B4E35"/>
    <w:rsid w:val="004B505D"/>
    <w:rsid w:val="004B5B5B"/>
    <w:rsid w:val="004B5DA3"/>
    <w:rsid w:val="004B5EF4"/>
    <w:rsid w:val="004B5FFA"/>
    <w:rsid w:val="004B61E9"/>
    <w:rsid w:val="004B6641"/>
    <w:rsid w:val="004B67AB"/>
    <w:rsid w:val="004B69B6"/>
    <w:rsid w:val="004B6D65"/>
    <w:rsid w:val="004B71C0"/>
    <w:rsid w:val="004C05B5"/>
    <w:rsid w:val="004C0EB0"/>
    <w:rsid w:val="004C28F7"/>
    <w:rsid w:val="004C2A44"/>
    <w:rsid w:val="004C34FB"/>
    <w:rsid w:val="004C3752"/>
    <w:rsid w:val="004C395F"/>
    <w:rsid w:val="004C3D24"/>
    <w:rsid w:val="004C42CD"/>
    <w:rsid w:val="004C47ED"/>
    <w:rsid w:val="004C4B2F"/>
    <w:rsid w:val="004C50DE"/>
    <w:rsid w:val="004C5B89"/>
    <w:rsid w:val="004C5FB6"/>
    <w:rsid w:val="004C68A3"/>
    <w:rsid w:val="004C69E3"/>
    <w:rsid w:val="004C71DF"/>
    <w:rsid w:val="004C741E"/>
    <w:rsid w:val="004D0668"/>
    <w:rsid w:val="004D070D"/>
    <w:rsid w:val="004D097D"/>
    <w:rsid w:val="004D1031"/>
    <w:rsid w:val="004D1330"/>
    <w:rsid w:val="004D1952"/>
    <w:rsid w:val="004D197A"/>
    <w:rsid w:val="004D1A71"/>
    <w:rsid w:val="004D1AD0"/>
    <w:rsid w:val="004D1E22"/>
    <w:rsid w:val="004D2B03"/>
    <w:rsid w:val="004D2EC8"/>
    <w:rsid w:val="004D34AD"/>
    <w:rsid w:val="004D3A94"/>
    <w:rsid w:val="004D3DE0"/>
    <w:rsid w:val="004D3E28"/>
    <w:rsid w:val="004D41C7"/>
    <w:rsid w:val="004D45C3"/>
    <w:rsid w:val="004D473F"/>
    <w:rsid w:val="004D48DF"/>
    <w:rsid w:val="004D6385"/>
    <w:rsid w:val="004D63E9"/>
    <w:rsid w:val="004D67C8"/>
    <w:rsid w:val="004D6B6B"/>
    <w:rsid w:val="004D6BB0"/>
    <w:rsid w:val="004D6E24"/>
    <w:rsid w:val="004D747D"/>
    <w:rsid w:val="004D780B"/>
    <w:rsid w:val="004D79F0"/>
    <w:rsid w:val="004E0071"/>
    <w:rsid w:val="004E00E1"/>
    <w:rsid w:val="004E02CC"/>
    <w:rsid w:val="004E03AE"/>
    <w:rsid w:val="004E0FB9"/>
    <w:rsid w:val="004E0FE2"/>
    <w:rsid w:val="004E1571"/>
    <w:rsid w:val="004E15F7"/>
    <w:rsid w:val="004E17B9"/>
    <w:rsid w:val="004E1BC2"/>
    <w:rsid w:val="004E2564"/>
    <w:rsid w:val="004E2BE9"/>
    <w:rsid w:val="004E2DC4"/>
    <w:rsid w:val="004E2DFE"/>
    <w:rsid w:val="004E2E03"/>
    <w:rsid w:val="004E2F15"/>
    <w:rsid w:val="004E2F3A"/>
    <w:rsid w:val="004E316D"/>
    <w:rsid w:val="004E3352"/>
    <w:rsid w:val="004E3552"/>
    <w:rsid w:val="004E3838"/>
    <w:rsid w:val="004E38B9"/>
    <w:rsid w:val="004E3B31"/>
    <w:rsid w:val="004E43FE"/>
    <w:rsid w:val="004E4947"/>
    <w:rsid w:val="004E4B3A"/>
    <w:rsid w:val="004E4FFB"/>
    <w:rsid w:val="004E50E1"/>
    <w:rsid w:val="004E53A8"/>
    <w:rsid w:val="004E5573"/>
    <w:rsid w:val="004E58C3"/>
    <w:rsid w:val="004E5C3C"/>
    <w:rsid w:val="004E5D65"/>
    <w:rsid w:val="004E6439"/>
    <w:rsid w:val="004E6567"/>
    <w:rsid w:val="004E7029"/>
    <w:rsid w:val="004E7109"/>
    <w:rsid w:val="004E729F"/>
    <w:rsid w:val="004E769E"/>
    <w:rsid w:val="004F046A"/>
    <w:rsid w:val="004F0807"/>
    <w:rsid w:val="004F082F"/>
    <w:rsid w:val="004F0B7A"/>
    <w:rsid w:val="004F120F"/>
    <w:rsid w:val="004F18ED"/>
    <w:rsid w:val="004F1EAE"/>
    <w:rsid w:val="004F1EF5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B8D"/>
    <w:rsid w:val="004F71E0"/>
    <w:rsid w:val="004F7685"/>
    <w:rsid w:val="004F7828"/>
    <w:rsid w:val="004F78B9"/>
    <w:rsid w:val="004F78E8"/>
    <w:rsid w:val="004F7A4B"/>
    <w:rsid w:val="004F7C88"/>
    <w:rsid w:val="004F7E76"/>
    <w:rsid w:val="00500008"/>
    <w:rsid w:val="00500EF8"/>
    <w:rsid w:val="00500F28"/>
    <w:rsid w:val="0050152E"/>
    <w:rsid w:val="00501549"/>
    <w:rsid w:val="00501644"/>
    <w:rsid w:val="00501DBF"/>
    <w:rsid w:val="005020ED"/>
    <w:rsid w:val="00502121"/>
    <w:rsid w:val="00502810"/>
    <w:rsid w:val="00502A0F"/>
    <w:rsid w:val="0050338D"/>
    <w:rsid w:val="005033B7"/>
    <w:rsid w:val="005036FD"/>
    <w:rsid w:val="005038EF"/>
    <w:rsid w:val="00503DBE"/>
    <w:rsid w:val="00503DDF"/>
    <w:rsid w:val="00504129"/>
    <w:rsid w:val="00504BAB"/>
    <w:rsid w:val="00504BBE"/>
    <w:rsid w:val="00504C74"/>
    <w:rsid w:val="00504F10"/>
    <w:rsid w:val="00504F6E"/>
    <w:rsid w:val="00505157"/>
    <w:rsid w:val="005059DD"/>
    <w:rsid w:val="00505A30"/>
    <w:rsid w:val="00505ABC"/>
    <w:rsid w:val="00505D11"/>
    <w:rsid w:val="00505DE1"/>
    <w:rsid w:val="00505F32"/>
    <w:rsid w:val="00506258"/>
    <w:rsid w:val="00506453"/>
    <w:rsid w:val="005065CE"/>
    <w:rsid w:val="00506771"/>
    <w:rsid w:val="005068AD"/>
    <w:rsid w:val="00506F4A"/>
    <w:rsid w:val="005075D7"/>
    <w:rsid w:val="00507EA6"/>
    <w:rsid w:val="005119D1"/>
    <w:rsid w:val="00511D7E"/>
    <w:rsid w:val="00511F3F"/>
    <w:rsid w:val="00512434"/>
    <w:rsid w:val="00512637"/>
    <w:rsid w:val="005126DE"/>
    <w:rsid w:val="005130A8"/>
    <w:rsid w:val="0051325D"/>
    <w:rsid w:val="00513467"/>
    <w:rsid w:val="00513A75"/>
    <w:rsid w:val="00513B70"/>
    <w:rsid w:val="005152B9"/>
    <w:rsid w:val="0051542E"/>
    <w:rsid w:val="005158D3"/>
    <w:rsid w:val="005159AA"/>
    <w:rsid w:val="00515E29"/>
    <w:rsid w:val="00516CF7"/>
    <w:rsid w:val="00516E8A"/>
    <w:rsid w:val="00516E98"/>
    <w:rsid w:val="0051706F"/>
    <w:rsid w:val="0051725D"/>
    <w:rsid w:val="00517558"/>
    <w:rsid w:val="00517A76"/>
    <w:rsid w:val="00517B93"/>
    <w:rsid w:val="00517E25"/>
    <w:rsid w:val="00517F52"/>
    <w:rsid w:val="00517F74"/>
    <w:rsid w:val="005202C7"/>
    <w:rsid w:val="00520329"/>
    <w:rsid w:val="00520561"/>
    <w:rsid w:val="00520A46"/>
    <w:rsid w:val="00520A49"/>
    <w:rsid w:val="00520AEC"/>
    <w:rsid w:val="00520BA8"/>
    <w:rsid w:val="00520C80"/>
    <w:rsid w:val="00520D7D"/>
    <w:rsid w:val="00521629"/>
    <w:rsid w:val="005216E0"/>
    <w:rsid w:val="0052174E"/>
    <w:rsid w:val="00521E76"/>
    <w:rsid w:val="00522158"/>
    <w:rsid w:val="005222F9"/>
    <w:rsid w:val="005224C6"/>
    <w:rsid w:val="0052251C"/>
    <w:rsid w:val="005226FC"/>
    <w:rsid w:val="0052328D"/>
    <w:rsid w:val="005236CD"/>
    <w:rsid w:val="00523ABC"/>
    <w:rsid w:val="00523AE3"/>
    <w:rsid w:val="00524603"/>
    <w:rsid w:val="005247D3"/>
    <w:rsid w:val="005252E4"/>
    <w:rsid w:val="0052533C"/>
    <w:rsid w:val="00525696"/>
    <w:rsid w:val="00525A5B"/>
    <w:rsid w:val="00525B75"/>
    <w:rsid w:val="00525ECB"/>
    <w:rsid w:val="00526130"/>
    <w:rsid w:val="00526503"/>
    <w:rsid w:val="0052664D"/>
    <w:rsid w:val="00526707"/>
    <w:rsid w:val="00526B83"/>
    <w:rsid w:val="00526B93"/>
    <w:rsid w:val="005277CE"/>
    <w:rsid w:val="00527A30"/>
    <w:rsid w:val="00527EBB"/>
    <w:rsid w:val="00527F45"/>
    <w:rsid w:val="005303CC"/>
    <w:rsid w:val="00530563"/>
    <w:rsid w:val="0053078C"/>
    <w:rsid w:val="00530859"/>
    <w:rsid w:val="00530964"/>
    <w:rsid w:val="0053103C"/>
    <w:rsid w:val="005313A6"/>
    <w:rsid w:val="005313CF"/>
    <w:rsid w:val="0053147E"/>
    <w:rsid w:val="00531B99"/>
    <w:rsid w:val="0053207E"/>
    <w:rsid w:val="005322ED"/>
    <w:rsid w:val="005328E6"/>
    <w:rsid w:val="00532DCC"/>
    <w:rsid w:val="00532E08"/>
    <w:rsid w:val="00533F6C"/>
    <w:rsid w:val="0053459A"/>
    <w:rsid w:val="005345AB"/>
    <w:rsid w:val="00534697"/>
    <w:rsid w:val="00534792"/>
    <w:rsid w:val="00534862"/>
    <w:rsid w:val="0053497C"/>
    <w:rsid w:val="00534D54"/>
    <w:rsid w:val="00535002"/>
    <w:rsid w:val="00535CFB"/>
    <w:rsid w:val="00535D2E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E4B"/>
    <w:rsid w:val="00541ECD"/>
    <w:rsid w:val="005422B9"/>
    <w:rsid w:val="00542392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4B2C"/>
    <w:rsid w:val="0054525F"/>
    <w:rsid w:val="0054559C"/>
    <w:rsid w:val="00545605"/>
    <w:rsid w:val="00545765"/>
    <w:rsid w:val="00545A73"/>
    <w:rsid w:val="00545D79"/>
    <w:rsid w:val="00546010"/>
    <w:rsid w:val="005461ED"/>
    <w:rsid w:val="0054629C"/>
    <w:rsid w:val="00546458"/>
    <w:rsid w:val="0054743D"/>
    <w:rsid w:val="00547450"/>
    <w:rsid w:val="005474E3"/>
    <w:rsid w:val="005475B2"/>
    <w:rsid w:val="00547950"/>
    <w:rsid w:val="00547A20"/>
    <w:rsid w:val="00547CEA"/>
    <w:rsid w:val="005501C9"/>
    <w:rsid w:val="0055047C"/>
    <w:rsid w:val="00550574"/>
    <w:rsid w:val="00550906"/>
    <w:rsid w:val="00550A5A"/>
    <w:rsid w:val="00550F2E"/>
    <w:rsid w:val="0055105F"/>
    <w:rsid w:val="00551A95"/>
    <w:rsid w:val="00551D4B"/>
    <w:rsid w:val="005523CD"/>
    <w:rsid w:val="00552626"/>
    <w:rsid w:val="0055268A"/>
    <w:rsid w:val="00552705"/>
    <w:rsid w:val="00552B1F"/>
    <w:rsid w:val="00553214"/>
    <w:rsid w:val="005533BA"/>
    <w:rsid w:val="005534D1"/>
    <w:rsid w:val="00553F7D"/>
    <w:rsid w:val="00554280"/>
    <w:rsid w:val="005543BD"/>
    <w:rsid w:val="005548D9"/>
    <w:rsid w:val="00554EBD"/>
    <w:rsid w:val="00555683"/>
    <w:rsid w:val="00555CFE"/>
    <w:rsid w:val="00555F73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602F3"/>
    <w:rsid w:val="00560AD1"/>
    <w:rsid w:val="00561714"/>
    <w:rsid w:val="00562087"/>
    <w:rsid w:val="00562171"/>
    <w:rsid w:val="005626A8"/>
    <w:rsid w:val="00562750"/>
    <w:rsid w:val="00562CE6"/>
    <w:rsid w:val="00562D8F"/>
    <w:rsid w:val="00562EB0"/>
    <w:rsid w:val="005630E1"/>
    <w:rsid w:val="00563392"/>
    <w:rsid w:val="0056389A"/>
    <w:rsid w:val="00563AB5"/>
    <w:rsid w:val="00563C9B"/>
    <w:rsid w:val="00564507"/>
    <w:rsid w:val="00564835"/>
    <w:rsid w:val="00564B1A"/>
    <w:rsid w:val="0056505D"/>
    <w:rsid w:val="0056537F"/>
    <w:rsid w:val="00565572"/>
    <w:rsid w:val="005657FF"/>
    <w:rsid w:val="005658AC"/>
    <w:rsid w:val="005658DF"/>
    <w:rsid w:val="00565DE8"/>
    <w:rsid w:val="00565E44"/>
    <w:rsid w:val="00565EBA"/>
    <w:rsid w:val="00566291"/>
    <w:rsid w:val="005663D9"/>
    <w:rsid w:val="00566E34"/>
    <w:rsid w:val="005671ED"/>
    <w:rsid w:val="005675BE"/>
    <w:rsid w:val="005679BE"/>
    <w:rsid w:val="00567A06"/>
    <w:rsid w:val="00567D90"/>
    <w:rsid w:val="00570010"/>
    <w:rsid w:val="00570278"/>
    <w:rsid w:val="005703C2"/>
    <w:rsid w:val="005710A2"/>
    <w:rsid w:val="00571330"/>
    <w:rsid w:val="00571A52"/>
    <w:rsid w:val="00571E2D"/>
    <w:rsid w:val="00571ED9"/>
    <w:rsid w:val="00571FCD"/>
    <w:rsid w:val="00572DFF"/>
    <w:rsid w:val="00572F5D"/>
    <w:rsid w:val="00573046"/>
    <w:rsid w:val="005731DA"/>
    <w:rsid w:val="005738D5"/>
    <w:rsid w:val="00573B53"/>
    <w:rsid w:val="0057459E"/>
    <w:rsid w:val="00574D8F"/>
    <w:rsid w:val="0057521A"/>
    <w:rsid w:val="005752D8"/>
    <w:rsid w:val="005756D6"/>
    <w:rsid w:val="005758D7"/>
    <w:rsid w:val="00575AAE"/>
    <w:rsid w:val="00576500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3D5"/>
    <w:rsid w:val="005807B3"/>
    <w:rsid w:val="00581016"/>
    <w:rsid w:val="0058103B"/>
    <w:rsid w:val="00581C9C"/>
    <w:rsid w:val="00582705"/>
    <w:rsid w:val="00582FDD"/>
    <w:rsid w:val="005832AB"/>
    <w:rsid w:val="00583387"/>
    <w:rsid w:val="0058405F"/>
    <w:rsid w:val="0058477A"/>
    <w:rsid w:val="005848FF"/>
    <w:rsid w:val="00584918"/>
    <w:rsid w:val="00585435"/>
    <w:rsid w:val="00585610"/>
    <w:rsid w:val="00585891"/>
    <w:rsid w:val="0058638D"/>
    <w:rsid w:val="00586AB4"/>
    <w:rsid w:val="00586FA1"/>
    <w:rsid w:val="00587889"/>
    <w:rsid w:val="00587A1F"/>
    <w:rsid w:val="00587ADC"/>
    <w:rsid w:val="00587C68"/>
    <w:rsid w:val="005905E2"/>
    <w:rsid w:val="00591280"/>
    <w:rsid w:val="00591E7E"/>
    <w:rsid w:val="005920E3"/>
    <w:rsid w:val="00592876"/>
    <w:rsid w:val="005929D2"/>
    <w:rsid w:val="00592DB8"/>
    <w:rsid w:val="00592EDC"/>
    <w:rsid w:val="005934E5"/>
    <w:rsid w:val="005936BF"/>
    <w:rsid w:val="00593CCC"/>
    <w:rsid w:val="00593DC7"/>
    <w:rsid w:val="00593E44"/>
    <w:rsid w:val="00594673"/>
    <w:rsid w:val="005947AD"/>
    <w:rsid w:val="0059492B"/>
    <w:rsid w:val="005952B3"/>
    <w:rsid w:val="005953A2"/>
    <w:rsid w:val="00595769"/>
    <w:rsid w:val="00595964"/>
    <w:rsid w:val="00595A98"/>
    <w:rsid w:val="00595BAD"/>
    <w:rsid w:val="00595DA7"/>
    <w:rsid w:val="00595F5C"/>
    <w:rsid w:val="0059617D"/>
    <w:rsid w:val="005962E3"/>
    <w:rsid w:val="005963C5"/>
    <w:rsid w:val="005965A9"/>
    <w:rsid w:val="005968AA"/>
    <w:rsid w:val="005973B7"/>
    <w:rsid w:val="0059749D"/>
    <w:rsid w:val="005A0169"/>
    <w:rsid w:val="005A074C"/>
    <w:rsid w:val="005A0882"/>
    <w:rsid w:val="005A0A7A"/>
    <w:rsid w:val="005A0CCB"/>
    <w:rsid w:val="005A12EB"/>
    <w:rsid w:val="005A1571"/>
    <w:rsid w:val="005A15FD"/>
    <w:rsid w:val="005A16FD"/>
    <w:rsid w:val="005A18BD"/>
    <w:rsid w:val="005A1A20"/>
    <w:rsid w:val="005A1E33"/>
    <w:rsid w:val="005A1F33"/>
    <w:rsid w:val="005A2200"/>
    <w:rsid w:val="005A2389"/>
    <w:rsid w:val="005A2C95"/>
    <w:rsid w:val="005A32B3"/>
    <w:rsid w:val="005A36A1"/>
    <w:rsid w:val="005A3F96"/>
    <w:rsid w:val="005A4804"/>
    <w:rsid w:val="005A4A59"/>
    <w:rsid w:val="005A4F9A"/>
    <w:rsid w:val="005A501F"/>
    <w:rsid w:val="005A54A4"/>
    <w:rsid w:val="005A5536"/>
    <w:rsid w:val="005A5AFE"/>
    <w:rsid w:val="005A6018"/>
    <w:rsid w:val="005A60C7"/>
    <w:rsid w:val="005A659B"/>
    <w:rsid w:val="005A671D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44"/>
    <w:rsid w:val="005B11A5"/>
    <w:rsid w:val="005B144C"/>
    <w:rsid w:val="005B149D"/>
    <w:rsid w:val="005B15AA"/>
    <w:rsid w:val="005B164F"/>
    <w:rsid w:val="005B18C8"/>
    <w:rsid w:val="005B21EB"/>
    <w:rsid w:val="005B26C5"/>
    <w:rsid w:val="005B2C37"/>
    <w:rsid w:val="005B2D84"/>
    <w:rsid w:val="005B4335"/>
    <w:rsid w:val="005B4D36"/>
    <w:rsid w:val="005B4E08"/>
    <w:rsid w:val="005B5027"/>
    <w:rsid w:val="005B514D"/>
    <w:rsid w:val="005B5151"/>
    <w:rsid w:val="005B53D8"/>
    <w:rsid w:val="005B62F2"/>
    <w:rsid w:val="005B70FF"/>
    <w:rsid w:val="005B7596"/>
    <w:rsid w:val="005B77E4"/>
    <w:rsid w:val="005C0022"/>
    <w:rsid w:val="005C0144"/>
    <w:rsid w:val="005C02CF"/>
    <w:rsid w:val="005C0843"/>
    <w:rsid w:val="005C0C53"/>
    <w:rsid w:val="005C16DD"/>
    <w:rsid w:val="005C17BF"/>
    <w:rsid w:val="005C1936"/>
    <w:rsid w:val="005C1B99"/>
    <w:rsid w:val="005C1DB2"/>
    <w:rsid w:val="005C1F7A"/>
    <w:rsid w:val="005C2A49"/>
    <w:rsid w:val="005C2A7C"/>
    <w:rsid w:val="005C2D1A"/>
    <w:rsid w:val="005C2ED5"/>
    <w:rsid w:val="005C3294"/>
    <w:rsid w:val="005C353A"/>
    <w:rsid w:val="005C371F"/>
    <w:rsid w:val="005C3869"/>
    <w:rsid w:val="005C40BC"/>
    <w:rsid w:val="005C46AA"/>
    <w:rsid w:val="005C4921"/>
    <w:rsid w:val="005C5E27"/>
    <w:rsid w:val="005C5E2A"/>
    <w:rsid w:val="005C6339"/>
    <w:rsid w:val="005C6423"/>
    <w:rsid w:val="005C646F"/>
    <w:rsid w:val="005C6493"/>
    <w:rsid w:val="005C67B2"/>
    <w:rsid w:val="005C67E3"/>
    <w:rsid w:val="005C69B0"/>
    <w:rsid w:val="005C6B75"/>
    <w:rsid w:val="005C6E05"/>
    <w:rsid w:val="005C7929"/>
    <w:rsid w:val="005C7A96"/>
    <w:rsid w:val="005D002C"/>
    <w:rsid w:val="005D0147"/>
    <w:rsid w:val="005D04CD"/>
    <w:rsid w:val="005D1346"/>
    <w:rsid w:val="005D1394"/>
    <w:rsid w:val="005D1525"/>
    <w:rsid w:val="005D152D"/>
    <w:rsid w:val="005D1C5C"/>
    <w:rsid w:val="005D1C6F"/>
    <w:rsid w:val="005D216A"/>
    <w:rsid w:val="005D21ED"/>
    <w:rsid w:val="005D26CF"/>
    <w:rsid w:val="005D292E"/>
    <w:rsid w:val="005D3034"/>
    <w:rsid w:val="005D3469"/>
    <w:rsid w:val="005D35D9"/>
    <w:rsid w:val="005D42F2"/>
    <w:rsid w:val="005D4366"/>
    <w:rsid w:val="005D46C5"/>
    <w:rsid w:val="005D4BC4"/>
    <w:rsid w:val="005D516A"/>
    <w:rsid w:val="005D521F"/>
    <w:rsid w:val="005D5743"/>
    <w:rsid w:val="005D6294"/>
    <w:rsid w:val="005D6795"/>
    <w:rsid w:val="005D7250"/>
    <w:rsid w:val="005D755B"/>
    <w:rsid w:val="005D7671"/>
    <w:rsid w:val="005D7AEB"/>
    <w:rsid w:val="005D7C51"/>
    <w:rsid w:val="005E0765"/>
    <w:rsid w:val="005E0ED5"/>
    <w:rsid w:val="005E117D"/>
    <w:rsid w:val="005E11BF"/>
    <w:rsid w:val="005E13B4"/>
    <w:rsid w:val="005E1908"/>
    <w:rsid w:val="005E1BCA"/>
    <w:rsid w:val="005E1C6A"/>
    <w:rsid w:val="005E1E19"/>
    <w:rsid w:val="005E26D2"/>
    <w:rsid w:val="005E2806"/>
    <w:rsid w:val="005E2C6E"/>
    <w:rsid w:val="005E2CB1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5F"/>
    <w:rsid w:val="005E524B"/>
    <w:rsid w:val="005E548F"/>
    <w:rsid w:val="005E5779"/>
    <w:rsid w:val="005E5855"/>
    <w:rsid w:val="005E58C9"/>
    <w:rsid w:val="005E5A05"/>
    <w:rsid w:val="005E5A7F"/>
    <w:rsid w:val="005E5B36"/>
    <w:rsid w:val="005E5F42"/>
    <w:rsid w:val="005E61DA"/>
    <w:rsid w:val="005E649C"/>
    <w:rsid w:val="005E6567"/>
    <w:rsid w:val="005E6A3A"/>
    <w:rsid w:val="005E6BB6"/>
    <w:rsid w:val="005E6D7C"/>
    <w:rsid w:val="005E6E5A"/>
    <w:rsid w:val="005E7063"/>
    <w:rsid w:val="005E72E3"/>
    <w:rsid w:val="005E769D"/>
    <w:rsid w:val="005E78EC"/>
    <w:rsid w:val="005E7A5F"/>
    <w:rsid w:val="005F0C8A"/>
    <w:rsid w:val="005F102F"/>
    <w:rsid w:val="005F130E"/>
    <w:rsid w:val="005F1663"/>
    <w:rsid w:val="005F17E8"/>
    <w:rsid w:val="005F25B2"/>
    <w:rsid w:val="005F2E1E"/>
    <w:rsid w:val="005F339B"/>
    <w:rsid w:val="005F35B7"/>
    <w:rsid w:val="005F38FE"/>
    <w:rsid w:val="005F393E"/>
    <w:rsid w:val="005F41C3"/>
    <w:rsid w:val="005F41DB"/>
    <w:rsid w:val="005F46E7"/>
    <w:rsid w:val="005F4A3E"/>
    <w:rsid w:val="005F52C8"/>
    <w:rsid w:val="005F54E5"/>
    <w:rsid w:val="005F564A"/>
    <w:rsid w:val="005F5730"/>
    <w:rsid w:val="005F5E0D"/>
    <w:rsid w:val="005F5EE3"/>
    <w:rsid w:val="005F6346"/>
    <w:rsid w:val="005F647D"/>
    <w:rsid w:val="005F64AE"/>
    <w:rsid w:val="005F6927"/>
    <w:rsid w:val="005F7130"/>
    <w:rsid w:val="005F72C5"/>
    <w:rsid w:val="005F7579"/>
    <w:rsid w:val="005F763F"/>
    <w:rsid w:val="005F78F1"/>
    <w:rsid w:val="005F7B7D"/>
    <w:rsid w:val="005F7CE1"/>
    <w:rsid w:val="005F7DA1"/>
    <w:rsid w:val="0060001F"/>
    <w:rsid w:val="00600B6B"/>
    <w:rsid w:val="00600DB0"/>
    <w:rsid w:val="00600FF5"/>
    <w:rsid w:val="0060173D"/>
    <w:rsid w:val="00601863"/>
    <w:rsid w:val="006019EF"/>
    <w:rsid w:val="0060220C"/>
    <w:rsid w:val="00602227"/>
    <w:rsid w:val="00602805"/>
    <w:rsid w:val="00602851"/>
    <w:rsid w:val="006028A9"/>
    <w:rsid w:val="00603101"/>
    <w:rsid w:val="0060381B"/>
    <w:rsid w:val="00603836"/>
    <w:rsid w:val="006038A1"/>
    <w:rsid w:val="00603F4F"/>
    <w:rsid w:val="006042FF"/>
    <w:rsid w:val="0060486F"/>
    <w:rsid w:val="00604C38"/>
    <w:rsid w:val="00604E22"/>
    <w:rsid w:val="0060556A"/>
    <w:rsid w:val="00605737"/>
    <w:rsid w:val="0060591C"/>
    <w:rsid w:val="00606429"/>
    <w:rsid w:val="00606749"/>
    <w:rsid w:val="006067F8"/>
    <w:rsid w:val="00606931"/>
    <w:rsid w:val="00606A41"/>
    <w:rsid w:val="00606BDD"/>
    <w:rsid w:val="00606EAF"/>
    <w:rsid w:val="006071D6"/>
    <w:rsid w:val="00607237"/>
    <w:rsid w:val="006074E5"/>
    <w:rsid w:val="00607682"/>
    <w:rsid w:val="00607710"/>
    <w:rsid w:val="006100CB"/>
    <w:rsid w:val="00610270"/>
    <w:rsid w:val="00610277"/>
    <w:rsid w:val="006102FC"/>
    <w:rsid w:val="00610483"/>
    <w:rsid w:val="006104A2"/>
    <w:rsid w:val="006113B4"/>
    <w:rsid w:val="006115BF"/>
    <w:rsid w:val="0061178B"/>
    <w:rsid w:val="00611E1E"/>
    <w:rsid w:val="0061251A"/>
    <w:rsid w:val="00612AE6"/>
    <w:rsid w:val="0061327F"/>
    <w:rsid w:val="0061329C"/>
    <w:rsid w:val="00613731"/>
    <w:rsid w:val="0061374A"/>
    <w:rsid w:val="00614382"/>
    <w:rsid w:val="00614E72"/>
    <w:rsid w:val="00614FAF"/>
    <w:rsid w:val="0061510D"/>
    <w:rsid w:val="00615555"/>
    <w:rsid w:val="00615CEE"/>
    <w:rsid w:val="00616A64"/>
    <w:rsid w:val="00616F21"/>
    <w:rsid w:val="00617064"/>
    <w:rsid w:val="0061728D"/>
    <w:rsid w:val="00617554"/>
    <w:rsid w:val="00617AEF"/>
    <w:rsid w:val="00617BAF"/>
    <w:rsid w:val="00617C50"/>
    <w:rsid w:val="00620052"/>
    <w:rsid w:val="006201E2"/>
    <w:rsid w:val="00620490"/>
    <w:rsid w:val="00620AB5"/>
    <w:rsid w:val="006213FC"/>
    <w:rsid w:val="006214C3"/>
    <w:rsid w:val="00621644"/>
    <w:rsid w:val="00621BBB"/>
    <w:rsid w:val="00622091"/>
    <w:rsid w:val="00622852"/>
    <w:rsid w:val="006229BE"/>
    <w:rsid w:val="00623192"/>
    <w:rsid w:val="00623549"/>
    <w:rsid w:val="006236B5"/>
    <w:rsid w:val="006236C1"/>
    <w:rsid w:val="00623837"/>
    <w:rsid w:val="00623A6A"/>
    <w:rsid w:val="00623A8E"/>
    <w:rsid w:val="00623F75"/>
    <w:rsid w:val="00624DCA"/>
    <w:rsid w:val="00625FEA"/>
    <w:rsid w:val="00626289"/>
    <w:rsid w:val="00626BA3"/>
    <w:rsid w:val="00627124"/>
    <w:rsid w:val="006273F4"/>
    <w:rsid w:val="0062747C"/>
    <w:rsid w:val="00627851"/>
    <w:rsid w:val="00627900"/>
    <w:rsid w:val="00627FDB"/>
    <w:rsid w:val="006306A4"/>
    <w:rsid w:val="006308AE"/>
    <w:rsid w:val="00630C2E"/>
    <w:rsid w:val="006310B9"/>
    <w:rsid w:val="006315EC"/>
    <w:rsid w:val="00631652"/>
    <w:rsid w:val="006317FB"/>
    <w:rsid w:val="00631989"/>
    <w:rsid w:val="00632365"/>
    <w:rsid w:val="006328C3"/>
    <w:rsid w:val="00632C86"/>
    <w:rsid w:val="0063301C"/>
    <w:rsid w:val="0063325C"/>
    <w:rsid w:val="006332BE"/>
    <w:rsid w:val="00633D83"/>
    <w:rsid w:val="006340D4"/>
    <w:rsid w:val="00634182"/>
    <w:rsid w:val="0063459A"/>
    <w:rsid w:val="006346F9"/>
    <w:rsid w:val="00634767"/>
    <w:rsid w:val="0063484A"/>
    <w:rsid w:val="00634C9F"/>
    <w:rsid w:val="006353F3"/>
    <w:rsid w:val="00635752"/>
    <w:rsid w:val="00635781"/>
    <w:rsid w:val="006358E7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1F9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C4E"/>
    <w:rsid w:val="00646DBA"/>
    <w:rsid w:val="00646EAD"/>
    <w:rsid w:val="00646EB6"/>
    <w:rsid w:val="00646F4C"/>
    <w:rsid w:val="00647463"/>
    <w:rsid w:val="0064758A"/>
    <w:rsid w:val="00647A12"/>
    <w:rsid w:val="00647AAF"/>
    <w:rsid w:val="00650AB1"/>
    <w:rsid w:val="006510EC"/>
    <w:rsid w:val="00651C7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6BFB"/>
    <w:rsid w:val="0065755D"/>
    <w:rsid w:val="006576C2"/>
    <w:rsid w:val="00657992"/>
    <w:rsid w:val="006579F5"/>
    <w:rsid w:val="00660762"/>
    <w:rsid w:val="00660AC1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C86"/>
    <w:rsid w:val="00664E19"/>
    <w:rsid w:val="00664F9D"/>
    <w:rsid w:val="006658A5"/>
    <w:rsid w:val="00666302"/>
    <w:rsid w:val="00666C39"/>
    <w:rsid w:val="00666E0D"/>
    <w:rsid w:val="006670E3"/>
    <w:rsid w:val="0066773D"/>
    <w:rsid w:val="006678C3"/>
    <w:rsid w:val="006702ED"/>
    <w:rsid w:val="006703A8"/>
    <w:rsid w:val="00670570"/>
    <w:rsid w:val="00670BD1"/>
    <w:rsid w:val="00670DF7"/>
    <w:rsid w:val="00670EC2"/>
    <w:rsid w:val="00670FA7"/>
    <w:rsid w:val="006713A8"/>
    <w:rsid w:val="006718A7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544"/>
    <w:rsid w:val="00675A13"/>
    <w:rsid w:val="00675B50"/>
    <w:rsid w:val="00675F9C"/>
    <w:rsid w:val="006760BF"/>
    <w:rsid w:val="00676484"/>
    <w:rsid w:val="006765ED"/>
    <w:rsid w:val="0067682D"/>
    <w:rsid w:val="00676867"/>
    <w:rsid w:val="00676F48"/>
    <w:rsid w:val="0067715D"/>
    <w:rsid w:val="006771C2"/>
    <w:rsid w:val="006772DD"/>
    <w:rsid w:val="006776CF"/>
    <w:rsid w:val="0067781C"/>
    <w:rsid w:val="00677DFE"/>
    <w:rsid w:val="00677F3C"/>
    <w:rsid w:val="006800F6"/>
    <w:rsid w:val="006801F3"/>
    <w:rsid w:val="00680275"/>
    <w:rsid w:val="006805DA"/>
    <w:rsid w:val="0068079A"/>
    <w:rsid w:val="00680E61"/>
    <w:rsid w:val="00681072"/>
    <w:rsid w:val="006818CD"/>
    <w:rsid w:val="00681A67"/>
    <w:rsid w:val="00681D95"/>
    <w:rsid w:val="00681EF1"/>
    <w:rsid w:val="006824F0"/>
    <w:rsid w:val="00682A34"/>
    <w:rsid w:val="00682CD6"/>
    <w:rsid w:val="00682F7D"/>
    <w:rsid w:val="0068313E"/>
    <w:rsid w:val="0068384D"/>
    <w:rsid w:val="00683D59"/>
    <w:rsid w:val="0068437B"/>
    <w:rsid w:val="006845DC"/>
    <w:rsid w:val="006846BC"/>
    <w:rsid w:val="006850F9"/>
    <w:rsid w:val="00685CAD"/>
    <w:rsid w:val="00685EC3"/>
    <w:rsid w:val="00686857"/>
    <w:rsid w:val="00686DE7"/>
    <w:rsid w:val="00687299"/>
    <w:rsid w:val="006873EA"/>
    <w:rsid w:val="0068760C"/>
    <w:rsid w:val="00687619"/>
    <w:rsid w:val="0069087A"/>
    <w:rsid w:val="00690DA7"/>
    <w:rsid w:val="0069116D"/>
    <w:rsid w:val="006916C1"/>
    <w:rsid w:val="0069173D"/>
    <w:rsid w:val="006919A4"/>
    <w:rsid w:val="00692466"/>
    <w:rsid w:val="006924B7"/>
    <w:rsid w:val="0069253F"/>
    <w:rsid w:val="006943AE"/>
    <w:rsid w:val="006944B6"/>
    <w:rsid w:val="00694531"/>
    <w:rsid w:val="00694593"/>
    <w:rsid w:val="00694DA1"/>
    <w:rsid w:val="00694F86"/>
    <w:rsid w:val="0069501E"/>
    <w:rsid w:val="00695616"/>
    <w:rsid w:val="006967A8"/>
    <w:rsid w:val="00696E60"/>
    <w:rsid w:val="006972BA"/>
    <w:rsid w:val="006972F0"/>
    <w:rsid w:val="00697D28"/>
    <w:rsid w:val="00697DCB"/>
    <w:rsid w:val="006A02CF"/>
    <w:rsid w:val="006A0BCE"/>
    <w:rsid w:val="006A0D92"/>
    <w:rsid w:val="006A0DE1"/>
    <w:rsid w:val="006A0E28"/>
    <w:rsid w:val="006A1403"/>
    <w:rsid w:val="006A1605"/>
    <w:rsid w:val="006A1D79"/>
    <w:rsid w:val="006A1FA4"/>
    <w:rsid w:val="006A28E3"/>
    <w:rsid w:val="006A2969"/>
    <w:rsid w:val="006A2F60"/>
    <w:rsid w:val="006A3572"/>
    <w:rsid w:val="006A37FF"/>
    <w:rsid w:val="006A3B5C"/>
    <w:rsid w:val="006A448E"/>
    <w:rsid w:val="006A5158"/>
    <w:rsid w:val="006A516E"/>
    <w:rsid w:val="006A5647"/>
    <w:rsid w:val="006A56C7"/>
    <w:rsid w:val="006A595C"/>
    <w:rsid w:val="006A5A16"/>
    <w:rsid w:val="006A5CE2"/>
    <w:rsid w:val="006A68BC"/>
    <w:rsid w:val="006A7020"/>
    <w:rsid w:val="006A70D4"/>
    <w:rsid w:val="006A772C"/>
    <w:rsid w:val="006A778E"/>
    <w:rsid w:val="006A79B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467B"/>
    <w:rsid w:val="006B53CD"/>
    <w:rsid w:val="006B54D6"/>
    <w:rsid w:val="006B5637"/>
    <w:rsid w:val="006B5E7D"/>
    <w:rsid w:val="006B5EC3"/>
    <w:rsid w:val="006B5F49"/>
    <w:rsid w:val="006B6293"/>
    <w:rsid w:val="006B63F6"/>
    <w:rsid w:val="006B75D7"/>
    <w:rsid w:val="006B7A27"/>
    <w:rsid w:val="006B7A79"/>
    <w:rsid w:val="006B7B09"/>
    <w:rsid w:val="006B7D98"/>
    <w:rsid w:val="006C0185"/>
    <w:rsid w:val="006C0A86"/>
    <w:rsid w:val="006C0AD6"/>
    <w:rsid w:val="006C0E50"/>
    <w:rsid w:val="006C159F"/>
    <w:rsid w:val="006C1899"/>
    <w:rsid w:val="006C1C49"/>
    <w:rsid w:val="006C1C4A"/>
    <w:rsid w:val="006C1DA8"/>
    <w:rsid w:val="006C21D2"/>
    <w:rsid w:val="006C24CC"/>
    <w:rsid w:val="006C281D"/>
    <w:rsid w:val="006C2EDD"/>
    <w:rsid w:val="006C2FE5"/>
    <w:rsid w:val="006C36DC"/>
    <w:rsid w:val="006C3780"/>
    <w:rsid w:val="006C3783"/>
    <w:rsid w:val="006C3948"/>
    <w:rsid w:val="006C39A8"/>
    <w:rsid w:val="006C3C4E"/>
    <w:rsid w:val="006C3F66"/>
    <w:rsid w:val="006C3FCB"/>
    <w:rsid w:val="006C46E0"/>
    <w:rsid w:val="006C480D"/>
    <w:rsid w:val="006C51F4"/>
    <w:rsid w:val="006C5448"/>
    <w:rsid w:val="006C545A"/>
    <w:rsid w:val="006C5574"/>
    <w:rsid w:val="006C56B8"/>
    <w:rsid w:val="006C57DE"/>
    <w:rsid w:val="006C581B"/>
    <w:rsid w:val="006C628C"/>
    <w:rsid w:val="006C65A1"/>
    <w:rsid w:val="006C6607"/>
    <w:rsid w:val="006C6F40"/>
    <w:rsid w:val="006C74AF"/>
    <w:rsid w:val="006C74FC"/>
    <w:rsid w:val="006C768A"/>
    <w:rsid w:val="006C7901"/>
    <w:rsid w:val="006C7AD7"/>
    <w:rsid w:val="006C7F91"/>
    <w:rsid w:val="006D0169"/>
    <w:rsid w:val="006D0FC3"/>
    <w:rsid w:val="006D103F"/>
    <w:rsid w:val="006D1420"/>
    <w:rsid w:val="006D1AE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3B6"/>
    <w:rsid w:val="006D53BC"/>
    <w:rsid w:val="006D57EE"/>
    <w:rsid w:val="006D5941"/>
    <w:rsid w:val="006D59BE"/>
    <w:rsid w:val="006D5DB9"/>
    <w:rsid w:val="006D5DD3"/>
    <w:rsid w:val="006D650A"/>
    <w:rsid w:val="006D65A1"/>
    <w:rsid w:val="006D69E8"/>
    <w:rsid w:val="006D7BBD"/>
    <w:rsid w:val="006E05F4"/>
    <w:rsid w:val="006E0605"/>
    <w:rsid w:val="006E0D5B"/>
    <w:rsid w:val="006E0F09"/>
    <w:rsid w:val="006E10CC"/>
    <w:rsid w:val="006E11A0"/>
    <w:rsid w:val="006E1A61"/>
    <w:rsid w:val="006E1A8D"/>
    <w:rsid w:val="006E1F2D"/>
    <w:rsid w:val="006E23AD"/>
    <w:rsid w:val="006E2775"/>
    <w:rsid w:val="006E317F"/>
    <w:rsid w:val="006E31CC"/>
    <w:rsid w:val="006E35B7"/>
    <w:rsid w:val="006E35C3"/>
    <w:rsid w:val="006E4268"/>
    <w:rsid w:val="006E4479"/>
    <w:rsid w:val="006E4525"/>
    <w:rsid w:val="006E4C34"/>
    <w:rsid w:val="006E5190"/>
    <w:rsid w:val="006E5892"/>
    <w:rsid w:val="006E5AEE"/>
    <w:rsid w:val="006E5FFF"/>
    <w:rsid w:val="006E67B7"/>
    <w:rsid w:val="006E698A"/>
    <w:rsid w:val="006E6CA7"/>
    <w:rsid w:val="006E70E5"/>
    <w:rsid w:val="006E719E"/>
    <w:rsid w:val="006E7E87"/>
    <w:rsid w:val="006F004A"/>
    <w:rsid w:val="006F02B0"/>
    <w:rsid w:val="006F08AF"/>
    <w:rsid w:val="006F0972"/>
    <w:rsid w:val="006F0AF5"/>
    <w:rsid w:val="006F0F6F"/>
    <w:rsid w:val="006F1036"/>
    <w:rsid w:val="006F14DD"/>
    <w:rsid w:val="006F15B8"/>
    <w:rsid w:val="006F206C"/>
    <w:rsid w:val="006F26AB"/>
    <w:rsid w:val="006F302B"/>
    <w:rsid w:val="006F3070"/>
    <w:rsid w:val="006F33E1"/>
    <w:rsid w:val="006F3B70"/>
    <w:rsid w:val="006F4036"/>
    <w:rsid w:val="006F4344"/>
    <w:rsid w:val="006F4442"/>
    <w:rsid w:val="006F47A8"/>
    <w:rsid w:val="006F4869"/>
    <w:rsid w:val="006F4A74"/>
    <w:rsid w:val="006F4C2E"/>
    <w:rsid w:val="006F4D95"/>
    <w:rsid w:val="006F50FA"/>
    <w:rsid w:val="006F5432"/>
    <w:rsid w:val="006F5943"/>
    <w:rsid w:val="006F5CB9"/>
    <w:rsid w:val="006F6B1B"/>
    <w:rsid w:val="006F6BE9"/>
    <w:rsid w:val="006F6DB6"/>
    <w:rsid w:val="006F769A"/>
    <w:rsid w:val="006F7A43"/>
    <w:rsid w:val="0070000B"/>
    <w:rsid w:val="00700B1C"/>
    <w:rsid w:val="0070110A"/>
    <w:rsid w:val="0070146C"/>
    <w:rsid w:val="0070184E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0C9"/>
    <w:rsid w:val="0070522A"/>
    <w:rsid w:val="00705394"/>
    <w:rsid w:val="00705882"/>
    <w:rsid w:val="00705F29"/>
    <w:rsid w:val="0070608A"/>
    <w:rsid w:val="0070676C"/>
    <w:rsid w:val="00706CD9"/>
    <w:rsid w:val="007070A5"/>
    <w:rsid w:val="00707954"/>
    <w:rsid w:val="00707B41"/>
    <w:rsid w:val="0071032C"/>
    <w:rsid w:val="00710763"/>
    <w:rsid w:val="00710A9E"/>
    <w:rsid w:val="00711528"/>
    <w:rsid w:val="00711BD6"/>
    <w:rsid w:val="00711FBD"/>
    <w:rsid w:val="007121AB"/>
    <w:rsid w:val="007123A6"/>
    <w:rsid w:val="00712AB4"/>
    <w:rsid w:val="00712F05"/>
    <w:rsid w:val="00712F06"/>
    <w:rsid w:val="00712F1F"/>
    <w:rsid w:val="0071329B"/>
    <w:rsid w:val="007136C1"/>
    <w:rsid w:val="0071393F"/>
    <w:rsid w:val="00713DBE"/>
    <w:rsid w:val="00713E23"/>
    <w:rsid w:val="007145C2"/>
    <w:rsid w:val="00714C6B"/>
    <w:rsid w:val="00714EA8"/>
    <w:rsid w:val="007153BB"/>
    <w:rsid w:val="00715810"/>
    <w:rsid w:val="00715B99"/>
    <w:rsid w:val="00716245"/>
    <w:rsid w:val="0071679C"/>
    <w:rsid w:val="00717044"/>
    <w:rsid w:val="00717749"/>
    <w:rsid w:val="0071797B"/>
    <w:rsid w:val="00717CF5"/>
    <w:rsid w:val="007201AF"/>
    <w:rsid w:val="007208F3"/>
    <w:rsid w:val="00720A8B"/>
    <w:rsid w:val="00721018"/>
    <w:rsid w:val="00721031"/>
    <w:rsid w:val="007212C2"/>
    <w:rsid w:val="00721914"/>
    <w:rsid w:val="00721931"/>
    <w:rsid w:val="00721CE2"/>
    <w:rsid w:val="00722118"/>
    <w:rsid w:val="007227FB"/>
    <w:rsid w:val="00722B10"/>
    <w:rsid w:val="00723297"/>
    <w:rsid w:val="007235BC"/>
    <w:rsid w:val="0072361A"/>
    <w:rsid w:val="00723B53"/>
    <w:rsid w:val="00723D60"/>
    <w:rsid w:val="0072410C"/>
    <w:rsid w:val="00724131"/>
    <w:rsid w:val="00724254"/>
    <w:rsid w:val="0072460D"/>
    <w:rsid w:val="00724E79"/>
    <w:rsid w:val="00724E80"/>
    <w:rsid w:val="00724EB3"/>
    <w:rsid w:val="00724FD5"/>
    <w:rsid w:val="00725679"/>
    <w:rsid w:val="007256C6"/>
    <w:rsid w:val="007261A9"/>
    <w:rsid w:val="00727030"/>
    <w:rsid w:val="00727201"/>
    <w:rsid w:val="00727318"/>
    <w:rsid w:val="007277FF"/>
    <w:rsid w:val="007278FB"/>
    <w:rsid w:val="0072791F"/>
    <w:rsid w:val="00727C7E"/>
    <w:rsid w:val="00727E8C"/>
    <w:rsid w:val="00727FE4"/>
    <w:rsid w:val="00730355"/>
    <w:rsid w:val="007303DE"/>
    <w:rsid w:val="00730691"/>
    <w:rsid w:val="00730A79"/>
    <w:rsid w:val="00730B56"/>
    <w:rsid w:val="00730C26"/>
    <w:rsid w:val="00730FEE"/>
    <w:rsid w:val="00731160"/>
    <w:rsid w:val="007312DD"/>
    <w:rsid w:val="00731B44"/>
    <w:rsid w:val="00731D27"/>
    <w:rsid w:val="007321AE"/>
    <w:rsid w:val="0073237F"/>
    <w:rsid w:val="007328B8"/>
    <w:rsid w:val="00732E74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6F2A"/>
    <w:rsid w:val="00737069"/>
    <w:rsid w:val="007378F3"/>
    <w:rsid w:val="00737A97"/>
    <w:rsid w:val="00737C27"/>
    <w:rsid w:val="00737C74"/>
    <w:rsid w:val="00737DC8"/>
    <w:rsid w:val="00737F7E"/>
    <w:rsid w:val="007402E8"/>
    <w:rsid w:val="0074033D"/>
    <w:rsid w:val="007406A0"/>
    <w:rsid w:val="00740A25"/>
    <w:rsid w:val="00740ABD"/>
    <w:rsid w:val="00740EF5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4E4A"/>
    <w:rsid w:val="0074524D"/>
    <w:rsid w:val="00745996"/>
    <w:rsid w:val="00745CA6"/>
    <w:rsid w:val="00746EDD"/>
    <w:rsid w:val="00747066"/>
    <w:rsid w:val="007475DC"/>
    <w:rsid w:val="007476B5"/>
    <w:rsid w:val="007515F3"/>
    <w:rsid w:val="0075191C"/>
    <w:rsid w:val="00751BD4"/>
    <w:rsid w:val="00751D05"/>
    <w:rsid w:val="00751E55"/>
    <w:rsid w:val="00751F58"/>
    <w:rsid w:val="007526E3"/>
    <w:rsid w:val="00752FBB"/>
    <w:rsid w:val="007532CF"/>
    <w:rsid w:val="007532D2"/>
    <w:rsid w:val="00753600"/>
    <w:rsid w:val="00753C4B"/>
    <w:rsid w:val="00753EBB"/>
    <w:rsid w:val="0075411F"/>
    <w:rsid w:val="0075449C"/>
    <w:rsid w:val="00754BC2"/>
    <w:rsid w:val="0075510B"/>
    <w:rsid w:val="00755208"/>
    <w:rsid w:val="00755692"/>
    <w:rsid w:val="00755738"/>
    <w:rsid w:val="00755A9F"/>
    <w:rsid w:val="0075613A"/>
    <w:rsid w:val="007564EB"/>
    <w:rsid w:val="00756667"/>
    <w:rsid w:val="0075711A"/>
    <w:rsid w:val="007573FA"/>
    <w:rsid w:val="00757D7E"/>
    <w:rsid w:val="0076030B"/>
    <w:rsid w:val="00760564"/>
    <w:rsid w:val="00760E2A"/>
    <w:rsid w:val="00760E80"/>
    <w:rsid w:val="007614E5"/>
    <w:rsid w:val="007616BD"/>
    <w:rsid w:val="007618C9"/>
    <w:rsid w:val="00761980"/>
    <w:rsid w:val="00761E1C"/>
    <w:rsid w:val="0076226D"/>
    <w:rsid w:val="007627E3"/>
    <w:rsid w:val="00762A9F"/>
    <w:rsid w:val="00762C66"/>
    <w:rsid w:val="00762EDF"/>
    <w:rsid w:val="00763008"/>
    <w:rsid w:val="0076329B"/>
    <w:rsid w:val="007639AF"/>
    <w:rsid w:val="00763AAA"/>
    <w:rsid w:val="00763B5B"/>
    <w:rsid w:val="00763CE3"/>
    <w:rsid w:val="007644A4"/>
    <w:rsid w:val="007649AD"/>
    <w:rsid w:val="00765089"/>
    <w:rsid w:val="007652FC"/>
    <w:rsid w:val="00765D1C"/>
    <w:rsid w:val="00765EB1"/>
    <w:rsid w:val="00766C49"/>
    <w:rsid w:val="0076710D"/>
    <w:rsid w:val="00767EDB"/>
    <w:rsid w:val="007701B0"/>
    <w:rsid w:val="00770FBE"/>
    <w:rsid w:val="007713AB"/>
    <w:rsid w:val="00771412"/>
    <w:rsid w:val="00771A53"/>
    <w:rsid w:val="00771DB2"/>
    <w:rsid w:val="00771EA3"/>
    <w:rsid w:val="007720B5"/>
    <w:rsid w:val="00772286"/>
    <w:rsid w:val="0077245F"/>
    <w:rsid w:val="007725F1"/>
    <w:rsid w:val="00772787"/>
    <w:rsid w:val="00772EFC"/>
    <w:rsid w:val="00773397"/>
    <w:rsid w:val="00773540"/>
    <w:rsid w:val="0077379A"/>
    <w:rsid w:val="00773BAA"/>
    <w:rsid w:val="00773C44"/>
    <w:rsid w:val="0077444D"/>
    <w:rsid w:val="00774CE0"/>
    <w:rsid w:val="00774E23"/>
    <w:rsid w:val="00774FD1"/>
    <w:rsid w:val="00775674"/>
    <w:rsid w:val="00775CC7"/>
    <w:rsid w:val="00776BFD"/>
    <w:rsid w:val="00776C15"/>
    <w:rsid w:val="00776D7D"/>
    <w:rsid w:val="007770F6"/>
    <w:rsid w:val="00777308"/>
    <w:rsid w:val="00777F4A"/>
    <w:rsid w:val="0078010F"/>
    <w:rsid w:val="0078013F"/>
    <w:rsid w:val="00780A9D"/>
    <w:rsid w:val="007813AF"/>
    <w:rsid w:val="007815CE"/>
    <w:rsid w:val="007818F3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51A4"/>
    <w:rsid w:val="00785660"/>
    <w:rsid w:val="00785732"/>
    <w:rsid w:val="00785CB7"/>
    <w:rsid w:val="00785D96"/>
    <w:rsid w:val="00785DBF"/>
    <w:rsid w:val="00785E42"/>
    <w:rsid w:val="0078636B"/>
    <w:rsid w:val="007866EB"/>
    <w:rsid w:val="007868C6"/>
    <w:rsid w:val="00786F13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1CC3"/>
    <w:rsid w:val="00791CF6"/>
    <w:rsid w:val="00791E04"/>
    <w:rsid w:val="00791EBB"/>
    <w:rsid w:val="007920AD"/>
    <w:rsid w:val="00792879"/>
    <w:rsid w:val="007930E7"/>
    <w:rsid w:val="0079314F"/>
    <w:rsid w:val="00793428"/>
    <w:rsid w:val="00793CD7"/>
    <w:rsid w:val="0079454A"/>
    <w:rsid w:val="00794DAD"/>
    <w:rsid w:val="00794ECC"/>
    <w:rsid w:val="00795502"/>
    <w:rsid w:val="007960B7"/>
    <w:rsid w:val="00796127"/>
    <w:rsid w:val="00796BC7"/>
    <w:rsid w:val="00796C66"/>
    <w:rsid w:val="00796D33"/>
    <w:rsid w:val="00796D9C"/>
    <w:rsid w:val="00796F12"/>
    <w:rsid w:val="0079711D"/>
    <w:rsid w:val="007978B7"/>
    <w:rsid w:val="00797ECE"/>
    <w:rsid w:val="007A0891"/>
    <w:rsid w:val="007A10E7"/>
    <w:rsid w:val="007A1280"/>
    <w:rsid w:val="007A1746"/>
    <w:rsid w:val="007A2377"/>
    <w:rsid w:val="007A2469"/>
    <w:rsid w:val="007A247F"/>
    <w:rsid w:val="007A2592"/>
    <w:rsid w:val="007A275B"/>
    <w:rsid w:val="007A2A37"/>
    <w:rsid w:val="007A32B0"/>
    <w:rsid w:val="007A3359"/>
    <w:rsid w:val="007A34B5"/>
    <w:rsid w:val="007A3652"/>
    <w:rsid w:val="007A3BDC"/>
    <w:rsid w:val="007A4217"/>
    <w:rsid w:val="007A432C"/>
    <w:rsid w:val="007A450B"/>
    <w:rsid w:val="007A4F9C"/>
    <w:rsid w:val="007A51AC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A7C98"/>
    <w:rsid w:val="007B01CA"/>
    <w:rsid w:val="007B0761"/>
    <w:rsid w:val="007B0BFD"/>
    <w:rsid w:val="007B13EF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197"/>
    <w:rsid w:val="007B3266"/>
    <w:rsid w:val="007B3AB4"/>
    <w:rsid w:val="007B3D9E"/>
    <w:rsid w:val="007B3FA2"/>
    <w:rsid w:val="007B40C7"/>
    <w:rsid w:val="007B42C3"/>
    <w:rsid w:val="007B4A52"/>
    <w:rsid w:val="007B4C95"/>
    <w:rsid w:val="007B5298"/>
    <w:rsid w:val="007B52E9"/>
    <w:rsid w:val="007B5602"/>
    <w:rsid w:val="007B5853"/>
    <w:rsid w:val="007B5AFC"/>
    <w:rsid w:val="007B6DBE"/>
    <w:rsid w:val="007B7155"/>
    <w:rsid w:val="007B752D"/>
    <w:rsid w:val="007B7A9C"/>
    <w:rsid w:val="007B7C29"/>
    <w:rsid w:val="007B7FB4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4B7"/>
    <w:rsid w:val="007C25C7"/>
    <w:rsid w:val="007C2B67"/>
    <w:rsid w:val="007C38AC"/>
    <w:rsid w:val="007C38BC"/>
    <w:rsid w:val="007C3A6E"/>
    <w:rsid w:val="007C3ECC"/>
    <w:rsid w:val="007C4062"/>
    <w:rsid w:val="007C40D6"/>
    <w:rsid w:val="007C4426"/>
    <w:rsid w:val="007C4DC9"/>
    <w:rsid w:val="007C571D"/>
    <w:rsid w:val="007C59CF"/>
    <w:rsid w:val="007C5AB3"/>
    <w:rsid w:val="007C5DE8"/>
    <w:rsid w:val="007C6BA2"/>
    <w:rsid w:val="007C77B7"/>
    <w:rsid w:val="007D028B"/>
    <w:rsid w:val="007D062E"/>
    <w:rsid w:val="007D14DE"/>
    <w:rsid w:val="007D1EC1"/>
    <w:rsid w:val="007D2149"/>
    <w:rsid w:val="007D24B8"/>
    <w:rsid w:val="007D2AA2"/>
    <w:rsid w:val="007D2C16"/>
    <w:rsid w:val="007D2E03"/>
    <w:rsid w:val="007D3063"/>
    <w:rsid w:val="007D3435"/>
    <w:rsid w:val="007D344D"/>
    <w:rsid w:val="007D37DA"/>
    <w:rsid w:val="007D3924"/>
    <w:rsid w:val="007D3996"/>
    <w:rsid w:val="007D3BAF"/>
    <w:rsid w:val="007D41BB"/>
    <w:rsid w:val="007D471B"/>
    <w:rsid w:val="007D485A"/>
    <w:rsid w:val="007D4EAB"/>
    <w:rsid w:val="007D559B"/>
    <w:rsid w:val="007D574E"/>
    <w:rsid w:val="007D5A49"/>
    <w:rsid w:val="007D5F54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0EF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340"/>
    <w:rsid w:val="007E456E"/>
    <w:rsid w:val="007E47C4"/>
    <w:rsid w:val="007E4A0D"/>
    <w:rsid w:val="007E4A38"/>
    <w:rsid w:val="007E4BA8"/>
    <w:rsid w:val="007E55CF"/>
    <w:rsid w:val="007E5B55"/>
    <w:rsid w:val="007E5C11"/>
    <w:rsid w:val="007E5C1D"/>
    <w:rsid w:val="007E63F8"/>
    <w:rsid w:val="007E6EDE"/>
    <w:rsid w:val="007E7499"/>
    <w:rsid w:val="007E7791"/>
    <w:rsid w:val="007E7FB2"/>
    <w:rsid w:val="007F06C1"/>
    <w:rsid w:val="007F06C5"/>
    <w:rsid w:val="007F0F8A"/>
    <w:rsid w:val="007F0FFD"/>
    <w:rsid w:val="007F10D9"/>
    <w:rsid w:val="007F15FD"/>
    <w:rsid w:val="007F1EB7"/>
    <w:rsid w:val="007F2652"/>
    <w:rsid w:val="007F2C1A"/>
    <w:rsid w:val="007F2DC2"/>
    <w:rsid w:val="007F2E54"/>
    <w:rsid w:val="007F2EE1"/>
    <w:rsid w:val="007F33AC"/>
    <w:rsid w:val="007F37A5"/>
    <w:rsid w:val="007F4328"/>
    <w:rsid w:val="007F4563"/>
    <w:rsid w:val="007F4AA0"/>
    <w:rsid w:val="007F5DD5"/>
    <w:rsid w:val="007F6136"/>
    <w:rsid w:val="007F6270"/>
    <w:rsid w:val="007F68A1"/>
    <w:rsid w:val="007F6B4D"/>
    <w:rsid w:val="007F6C24"/>
    <w:rsid w:val="007F796D"/>
    <w:rsid w:val="007F7C47"/>
    <w:rsid w:val="007F7EB0"/>
    <w:rsid w:val="008002DD"/>
    <w:rsid w:val="00800399"/>
    <w:rsid w:val="00800409"/>
    <w:rsid w:val="00800606"/>
    <w:rsid w:val="0080066F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5C"/>
    <w:rsid w:val="008018A9"/>
    <w:rsid w:val="00801B7E"/>
    <w:rsid w:val="00801CFE"/>
    <w:rsid w:val="008029E0"/>
    <w:rsid w:val="0080337F"/>
    <w:rsid w:val="00803671"/>
    <w:rsid w:val="008039A5"/>
    <w:rsid w:val="008039AE"/>
    <w:rsid w:val="00803B19"/>
    <w:rsid w:val="00803E80"/>
    <w:rsid w:val="008043F9"/>
    <w:rsid w:val="00804A42"/>
    <w:rsid w:val="00804EFF"/>
    <w:rsid w:val="00804FC2"/>
    <w:rsid w:val="0080535B"/>
    <w:rsid w:val="00805684"/>
    <w:rsid w:val="00805965"/>
    <w:rsid w:val="00805A08"/>
    <w:rsid w:val="00806270"/>
    <w:rsid w:val="008063CC"/>
    <w:rsid w:val="008065AB"/>
    <w:rsid w:val="0080664B"/>
    <w:rsid w:val="00806B09"/>
    <w:rsid w:val="00806C84"/>
    <w:rsid w:val="00807003"/>
    <w:rsid w:val="008071B2"/>
    <w:rsid w:val="00807203"/>
    <w:rsid w:val="00807276"/>
    <w:rsid w:val="00807FC3"/>
    <w:rsid w:val="00810518"/>
    <w:rsid w:val="00810766"/>
    <w:rsid w:val="008109D8"/>
    <w:rsid w:val="00810D3A"/>
    <w:rsid w:val="0081104E"/>
    <w:rsid w:val="0081144B"/>
    <w:rsid w:val="0081150E"/>
    <w:rsid w:val="008119BB"/>
    <w:rsid w:val="008122C9"/>
    <w:rsid w:val="00812572"/>
    <w:rsid w:val="00813559"/>
    <w:rsid w:val="00813AC9"/>
    <w:rsid w:val="00813CEE"/>
    <w:rsid w:val="00813D7D"/>
    <w:rsid w:val="00814AED"/>
    <w:rsid w:val="00814B71"/>
    <w:rsid w:val="0081508F"/>
    <w:rsid w:val="0081550D"/>
    <w:rsid w:val="008159BA"/>
    <w:rsid w:val="00816435"/>
    <w:rsid w:val="00816C8C"/>
    <w:rsid w:val="008170E1"/>
    <w:rsid w:val="008173FE"/>
    <w:rsid w:val="0081767A"/>
    <w:rsid w:val="00817D86"/>
    <w:rsid w:val="008207EC"/>
    <w:rsid w:val="00820AEC"/>
    <w:rsid w:val="0082111D"/>
    <w:rsid w:val="008213C7"/>
    <w:rsid w:val="0082178A"/>
    <w:rsid w:val="00821C0B"/>
    <w:rsid w:val="00821D20"/>
    <w:rsid w:val="00821E51"/>
    <w:rsid w:val="00823535"/>
    <w:rsid w:val="008239AE"/>
    <w:rsid w:val="008239F9"/>
    <w:rsid w:val="00823A24"/>
    <w:rsid w:val="00823ECA"/>
    <w:rsid w:val="00823F6F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5950"/>
    <w:rsid w:val="00825A23"/>
    <w:rsid w:val="00825F8A"/>
    <w:rsid w:val="0082618F"/>
    <w:rsid w:val="00826409"/>
    <w:rsid w:val="00826696"/>
    <w:rsid w:val="00827137"/>
    <w:rsid w:val="00827558"/>
    <w:rsid w:val="00827F96"/>
    <w:rsid w:val="008309FB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986"/>
    <w:rsid w:val="00832F32"/>
    <w:rsid w:val="00834043"/>
    <w:rsid w:val="0083411F"/>
    <w:rsid w:val="00834209"/>
    <w:rsid w:val="00834A0C"/>
    <w:rsid w:val="00835331"/>
    <w:rsid w:val="00835565"/>
    <w:rsid w:val="008357DD"/>
    <w:rsid w:val="00835ED4"/>
    <w:rsid w:val="00836586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476"/>
    <w:rsid w:val="008419E6"/>
    <w:rsid w:val="00842253"/>
    <w:rsid w:val="00842BF9"/>
    <w:rsid w:val="0084349F"/>
    <w:rsid w:val="00843720"/>
    <w:rsid w:val="00843887"/>
    <w:rsid w:val="00843AC8"/>
    <w:rsid w:val="00843B5A"/>
    <w:rsid w:val="00843C17"/>
    <w:rsid w:val="00843E0B"/>
    <w:rsid w:val="0084451E"/>
    <w:rsid w:val="0084496A"/>
    <w:rsid w:val="00844BE7"/>
    <w:rsid w:val="0084510A"/>
    <w:rsid w:val="008451AA"/>
    <w:rsid w:val="00845C9C"/>
    <w:rsid w:val="00845D31"/>
    <w:rsid w:val="00845D61"/>
    <w:rsid w:val="00845DC0"/>
    <w:rsid w:val="00845F41"/>
    <w:rsid w:val="008465E4"/>
    <w:rsid w:val="00846A5B"/>
    <w:rsid w:val="008476EA"/>
    <w:rsid w:val="00847AC3"/>
    <w:rsid w:val="00847BE0"/>
    <w:rsid w:val="00847FD4"/>
    <w:rsid w:val="00850020"/>
    <w:rsid w:val="008506C2"/>
    <w:rsid w:val="008506C5"/>
    <w:rsid w:val="00850935"/>
    <w:rsid w:val="00850CD4"/>
    <w:rsid w:val="00850FD5"/>
    <w:rsid w:val="008511A9"/>
    <w:rsid w:val="0085131B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9D"/>
    <w:rsid w:val="00855CB3"/>
    <w:rsid w:val="0085710A"/>
    <w:rsid w:val="0085729F"/>
    <w:rsid w:val="00857480"/>
    <w:rsid w:val="008575D0"/>
    <w:rsid w:val="008577BB"/>
    <w:rsid w:val="00857C5E"/>
    <w:rsid w:val="00857D5C"/>
    <w:rsid w:val="00857F8B"/>
    <w:rsid w:val="008601DA"/>
    <w:rsid w:val="00860357"/>
    <w:rsid w:val="00860A37"/>
    <w:rsid w:val="00860C02"/>
    <w:rsid w:val="00860D1B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33C"/>
    <w:rsid w:val="00865458"/>
    <w:rsid w:val="008654AA"/>
    <w:rsid w:val="0086610F"/>
    <w:rsid w:val="00866614"/>
    <w:rsid w:val="00866B8D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67FF7"/>
    <w:rsid w:val="00870A45"/>
    <w:rsid w:val="0087207D"/>
    <w:rsid w:val="008720EE"/>
    <w:rsid w:val="00872A8A"/>
    <w:rsid w:val="00872B0C"/>
    <w:rsid w:val="00872ECB"/>
    <w:rsid w:val="008731C2"/>
    <w:rsid w:val="00873442"/>
    <w:rsid w:val="00873472"/>
    <w:rsid w:val="00873618"/>
    <w:rsid w:val="008737EC"/>
    <w:rsid w:val="00873989"/>
    <w:rsid w:val="0087414A"/>
    <w:rsid w:val="008745DA"/>
    <w:rsid w:val="00874EE4"/>
    <w:rsid w:val="00874EE7"/>
    <w:rsid w:val="008754B2"/>
    <w:rsid w:val="0087556C"/>
    <w:rsid w:val="00875813"/>
    <w:rsid w:val="00875E92"/>
    <w:rsid w:val="0087700B"/>
    <w:rsid w:val="00877129"/>
    <w:rsid w:val="00877172"/>
    <w:rsid w:val="00877512"/>
    <w:rsid w:val="00877A78"/>
    <w:rsid w:val="00880149"/>
    <w:rsid w:val="0088030F"/>
    <w:rsid w:val="00880323"/>
    <w:rsid w:val="008804A4"/>
    <w:rsid w:val="0088084B"/>
    <w:rsid w:val="008809FB"/>
    <w:rsid w:val="00880AB2"/>
    <w:rsid w:val="00880B0D"/>
    <w:rsid w:val="00881054"/>
    <w:rsid w:val="0088138F"/>
    <w:rsid w:val="0088162D"/>
    <w:rsid w:val="00881EC0"/>
    <w:rsid w:val="008822ED"/>
    <w:rsid w:val="0088237F"/>
    <w:rsid w:val="0088242A"/>
    <w:rsid w:val="00882755"/>
    <w:rsid w:val="0088284D"/>
    <w:rsid w:val="00882FAF"/>
    <w:rsid w:val="00883093"/>
    <w:rsid w:val="00883363"/>
    <w:rsid w:val="00883B86"/>
    <w:rsid w:val="0088461F"/>
    <w:rsid w:val="008847A4"/>
    <w:rsid w:val="00884C48"/>
    <w:rsid w:val="0088514B"/>
    <w:rsid w:val="00885189"/>
    <w:rsid w:val="00885270"/>
    <w:rsid w:val="008852AC"/>
    <w:rsid w:val="00885A76"/>
    <w:rsid w:val="00885ED9"/>
    <w:rsid w:val="008865AC"/>
    <w:rsid w:val="0088676F"/>
    <w:rsid w:val="00886B39"/>
    <w:rsid w:val="008877B1"/>
    <w:rsid w:val="008879CB"/>
    <w:rsid w:val="00887A03"/>
    <w:rsid w:val="00887A2B"/>
    <w:rsid w:val="00887DFA"/>
    <w:rsid w:val="00887F4F"/>
    <w:rsid w:val="0089023A"/>
    <w:rsid w:val="00891724"/>
    <w:rsid w:val="00891DFC"/>
    <w:rsid w:val="00891E8B"/>
    <w:rsid w:val="00891F5B"/>
    <w:rsid w:val="00892551"/>
    <w:rsid w:val="00892E93"/>
    <w:rsid w:val="008930A1"/>
    <w:rsid w:val="008937B9"/>
    <w:rsid w:val="0089392A"/>
    <w:rsid w:val="00893CE3"/>
    <w:rsid w:val="008944CD"/>
    <w:rsid w:val="00894F51"/>
    <w:rsid w:val="008959E2"/>
    <w:rsid w:val="008962F5"/>
    <w:rsid w:val="008963FE"/>
    <w:rsid w:val="00896438"/>
    <w:rsid w:val="00896712"/>
    <w:rsid w:val="008968B0"/>
    <w:rsid w:val="0089698D"/>
    <w:rsid w:val="00896DB9"/>
    <w:rsid w:val="00896F2B"/>
    <w:rsid w:val="008978FD"/>
    <w:rsid w:val="00897F80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28E4"/>
    <w:rsid w:val="008A332E"/>
    <w:rsid w:val="008A383C"/>
    <w:rsid w:val="008A3ACE"/>
    <w:rsid w:val="008A3D1A"/>
    <w:rsid w:val="008A3F1A"/>
    <w:rsid w:val="008A420E"/>
    <w:rsid w:val="008A44B5"/>
    <w:rsid w:val="008A45D4"/>
    <w:rsid w:val="008A4611"/>
    <w:rsid w:val="008A4689"/>
    <w:rsid w:val="008A4A57"/>
    <w:rsid w:val="008A4C05"/>
    <w:rsid w:val="008A4C8E"/>
    <w:rsid w:val="008A4F6D"/>
    <w:rsid w:val="008A4FBB"/>
    <w:rsid w:val="008A52D2"/>
    <w:rsid w:val="008A54E3"/>
    <w:rsid w:val="008A5527"/>
    <w:rsid w:val="008A6DF6"/>
    <w:rsid w:val="008A706A"/>
    <w:rsid w:val="008A72CA"/>
    <w:rsid w:val="008A7939"/>
    <w:rsid w:val="008A7A00"/>
    <w:rsid w:val="008A7AAC"/>
    <w:rsid w:val="008A7E1D"/>
    <w:rsid w:val="008B05AB"/>
    <w:rsid w:val="008B0BBD"/>
    <w:rsid w:val="008B0BC6"/>
    <w:rsid w:val="008B0E52"/>
    <w:rsid w:val="008B0F3D"/>
    <w:rsid w:val="008B11C0"/>
    <w:rsid w:val="008B1777"/>
    <w:rsid w:val="008B1A42"/>
    <w:rsid w:val="008B1B0B"/>
    <w:rsid w:val="008B1D53"/>
    <w:rsid w:val="008B1F13"/>
    <w:rsid w:val="008B2278"/>
    <w:rsid w:val="008B2371"/>
    <w:rsid w:val="008B2931"/>
    <w:rsid w:val="008B41EC"/>
    <w:rsid w:val="008B43AD"/>
    <w:rsid w:val="008B4625"/>
    <w:rsid w:val="008B4AD1"/>
    <w:rsid w:val="008B4BA6"/>
    <w:rsid w:val="008B4BBA"/>
    <w:rsid w:val="008B4CBB"/>
    <w:rsid w:val="008B5759"/>
    <w:rsid w:val="008B5A1D"/>
    <w:rsid w:val="008B5E6A"/>
    <w:rsid w:val="008B6553"/>
    <w:rsid w:val="008B6936"/>
    <w:rsid w:val="008B69D1"/>
    <w:rsid w:val="008B6B13"/>
    <w:rsid w:val="008B733F"/>
    <w:rsid w:val="008B734F"/>
    <w:rsid w:val="008B73BC"/>
    <w:rsid w:val="008B7BDC"/>
    <w:rsid w:val="008B7BE8"/>
    <w:rsid w:val="008B7C76"/>
    <w:rsid w:val="008C08C9"/>
    <w:rsid w:val="008C0AF1"/>
    <w:rsid w:val="008C0B29"/>
    <w:rsid w:val="008C0E6D"/>
    <w:rsid w:val="008C10BA"/>
    <w:rsid w:val="008C1909"/>
    <w:rsid w:val="008C1B80"/>
    <w:rsid w:val="008C1CE2"/>
    <w:rsid w:val="008C329A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AA8"/>
    <w:rsid w:val="008C5C3C"/>
    <w:rsid w:val="008C5C71"/>
    <w:rsid w:val="008C7564"/>
    <w:rsid w:val="008C75DE"/>
    <w:rsid w:val="008C7E1B"/>
    <w:rsid w:val="008D00AA"/>
    <w:rsid w:val="008D022E"/>
    <w:rsid w:val="008D02D8"/>
    <w:rsid w:val="008D127E"/>
    <w:rsid w:val="008D1455"/>
    <w:rsid w:val="008D197C"/>
    <w:rsid w:val="008D1F87"/>
    <w:rsid w:val="008D205B"/>
    <w:rsid w:val="008D24BE"/>
    <w:rsid w:val="008D24D6"/>
    <w:rsid w:val="008D2719"/>
    <w:rsid w:val="008D2C32"/>
    <w:rsid w:val="008D2D50"/>
    <w:rsid w:val="008D2EBC"/>
    <w:rsid w:val="008D3BAE"/>
    <w:rsid w:val="008D4D2A"/>
    <w:rsid w:val="008D4F54"/>
    <w:rsid w:val="008D520B"/>
    <w:rsid w:val="008D5EB5"/>
    <w:rsid w:val="008D619B"/>
    <w:rsid w:val="008D61DC"/>
    <w:rsid w:val="008D6689"/>
    <w:rsid w:val="008D6EE4"/>
    <w:rsid w:val="008D6F48"/>
    <w:rsid w:val="008D7A19"/>
    <w:rsid w:val="008E0B98"/>
    <w:rsid w:val="008E1779"/>
    <w:rsid w:val="008E1BEA"/>
    <w:rsid w:val="008E22D1"/>
    <w:rsid w:val="008E235C"/>
    <w:rsid w:val="008E28E0"/>
    <w:rsid w:val="008E2C50"/>
    <w:rsid w:val="008E2C7F"/>
    <w:rsid w:val="008E373C"/>
    <w:rsid w:val="008E46C5"/>
    <w:rsid w:val="008E4BF7"/>
    <w:rsid w:val="008E4E73"/>
    <w:rsid w:val="008E4F22"/>
    <w:rsid w:val="008E5812"/>
    <w:rsid w:val="008E5F25"/>
    <w:rsid w:val="008E60F0"/>
    <w:rsid w:val="008E6198"/>
    <w:rsid w:val="008E652A"/>
    <w:rsid w:val="008E6577"/>
    <w:rsid w:val="008E73D6"/>
    <w:rsid w:val="008E765D"/>
    <w:rsid w:val="008E7C86"/>
    <w:rsid w:val="008E7FFB"/>
    <w:rsid w:val="008F019F"/>
    <w:rsid w:val="008F04AF"/>
    <w:rsid w:val="008F0722"/>
    <w:rsid w:val="008F1070"/>
    <w:rsid w:val="008F13F2"/>
    <w:rsid w:val="008F1AD2"/>
    <w:rsid w:val="008F1E2B"/>
    <w:rsid w:val="008F1EB0"/>
    <w:rsid w:val="008F1F56"/>
    <w:rsid w:val="008F1FDE"/>
    <w:rsid w:val="008F29E3"/>
    <w:rsid w:val="008F2B4D"/>
    <w:rsid w:val="008F30AA"/>
    <w:rsid w:val="008F3398"/>
    <w:rsid w:val="008F3665"/>
    <w:rsid w:val="008F3AAE"/>
    <w:rsid w:val="008F3BE9"/>
    <w:rsid w:val="008F3CD3"/>
    <w:rsid w:val="008F3EDA"/>
    <w:rsid w:val="008F50B4"/>
    <w:rsid w:val="008F5122"/>
    <w:rsid w:val="008F51D5"/>
    <w:rsid w:val="008F5EBC"/>
    <w:rsid w:val="008F5ECA"/>
    <w:rsid w:val="008F62A7"/>
    <w:rsid w:val="008F720C"/>
    <w:rsid w:val="008F73F3"/>
    <w:rsid w:val="008F767C"/>
    <w:rsid w:val="008F7989"/>
    <w:rsid w:val="00900230"/>
    <w:rsid w:val="0090044A"/>
    <w:rsid w:val="00900483"/>
    <w:rsid w:val="00900B0F"/>
    <w:rsid w:val="00900DF6"/>
    <w:rsid w:val="00900E6B"/>
    <w:rsid w:val="00901DFF"/>
    <w:rsid w:val="00901FDC"/>
    <w:rsid w:val="0090219F"/>
    <w:rsid w:val="0090235F"/>
    <w:rsid w:val="009026F0"/>
    <w:rsid w:val="009028C8"/>
    <w:rsid w:val="00902D6D"/>
    <w:rsid w:val="00902E45"/>
    <w:rsid w:val="00903163"/>
    <w:rsid w:val="009033AC"/>
    <w:rsid w:val="009034DA"/>
    <w:rsid w:val="00903C9B"/>
    <w:rsid w:val="00904541"/>
    <w:rsid w:val="00904712"/>
    <w:rsid w:val="00904A22"/>
    <w:rsid w:val="00904D60"/>
    <w:rsid w:val="00904DF8"/>
    <w:rsid w:val="00904F24"/>
    <w:rsid w:val="00905010"/>
    <w:rsid w:val="009057BF"/>
    <w:rsid w:val="00905C08"/>
    <w:rsid w:val="00905F62"/>
    <w:rsid w:val="00906117"/>
    <w:rsid w:val="009064CD"/>
    <w:rsid w:val="00907020"/>
    <w:rsid w:val="009072E0"/>
    <w:rsid w:val="009079B3"/>
    <w:rsid w:val="00907ABF"/>
    <w:rsid w:val="00907C1B"/>
    <w:rsid w:val="00910149"/>
    <w:rsid w:val="009103AD"/>
    <w:rsid w:val="009106E6"/>
    <w:rsid w:val="00910CC2"/>
    <w:rsid w:val="00911E19"/>
    <w:rsid w:val="00911FD6"/>
    <w:rsid w:val="00912148"/>
    <w:rsid w:val="00912257"/>
    <w:rsid w:val="00912316"/>
    <w:rsid w:val="0091241A"/>
    <w:rsid w:val="00912594"/>
    <w:rsid w:val="009127B2"/>
    <w:rsid w:val="00912952"/>
    <w:rsid w:val="00912B0A"/>
    <w:rsid w:val="00912BB2"/>
    <w:rsid w:val="00912BDD"/>
    <w:rsid w:val="00912C9F"/>
    <w:rsid w:val="00913120"/>
    <w:rsid w:val="0091334E"/>
    <w:rsid w:val="009135A5"/>
    <w:rsid w:val="00913F04"/>
    <w:rsid w:val="009141CF"/>
    <w:rsid w:val="00914307"/>
    <w:rsid w:val="00914698"/>
    <w:rsid w:val="009146EC"/>
    <w:rsid w:val="009147F1"/>
    <w:rsid w:val="009148FD"/>
    <w:rsid w:val="00914A34"/>
    <w:rsid w:val="00915282"/>
    <w:rsid w:val="009155F3"/>
    <w:rsid w:val="009159F6"/>
    <w:rsid w:val="00915ACE"/>
    <w:rsid w:val="0091624E"/>
    <w:rsid w:val="0091657C"/>
    <w:rsid w:val="0091675D"/>
    <w:rsid w:val="00916984"/>
    <w:rsid w:val="00916AB8"/>
    <w:rsid w:val="00916B87"/>
    <w:rsid w:val="00917FF2"/>
    <w:rsid w:val="0092016F"/>
    <w:rsid w:val="009201BB"/>
    <w:rsid w:val="0092070B"/>
    <w:rsid w:val="0092074B"/>
    <w:rsid w:val="009207BD"/>
    <w:rsid w:val="00920AC3"/>
    <w:rsid w:val="0092112C"/>
    <w:rsid w:val="0092156C"/>
    <w:rsid w:val="00921DED"/>
    <w:rsid w:val="00921E31"/>
    <w:rsid w:val="00921F0B"/>
    <w:rsid w:val="00921F88"/>
    <w:rsid w:val="009222B7"/>
    <w:rsid w:val="00922336"/>
    <w:rsid w:val="00922515"/>
    <w:rsid w:val="009225E3"/>
    <w:rsid w:val="009228DC"/>
    <w:rsid w:val="00922A28"/>
    <w:rsid w:val="00922F3D"/>
    <w:rsid w:val="009231E0"/>
    <w:rsid w:val="00923254"/>
    <w:rsid w:val="009232B0"/>
    <w:rsid w:val="00923A4B"/>
    <w:rsid w:val="009242F1"/>
    <w:rsid w:val="0092506C"/>
    <w:rsid w:val="009251AC"/>
    <w:rsid w:val="009254BC"/>
    <w:rsid w:val="00925710"/>
    <w:rsid w:val="00925877"/>
    <w:rsid w:val="009258EC"/>
    <w:rsid w:val="00925B6B"/>
    <w:rsid w:val="00925E7D"/>
    <w:rsid w:val="009267D1"/>
    <w:rsid w:val="00926F7C"/>
    <w:rsid w:val="00927DB3"/>
    <w:rsid w:val="009300C0"/>
    <w:rsid w:val="009305E5"/>
    <w:rsid w:val="00930747"/>
    <w:rsid w:val="00930C61"/>
    <w:rsid w:val="00930DBC"/>
    <w:rsid w:val="009312FD"/>
    <w:rsid w:val="0093138B"/>
    <w:rsid w:val="00931B5C"/>
    <w:rsid w:val="009323DA"/>
    <w:rsid w:val="00932B04"/>
    <w:rsid w:val="00933316"/>
    <w:rsid w:val="00933953"/>
    <w:rsid w:val="009342C7"/>
    <w:rsid w:val="009343D6"/>
    <w:rsid w:val="009343F8"/>
    <w:rsid w:val="009344A6"/>
    <w:rsid w:val="009345E0"/>
    <w:rsid w:val="009346D6"/>
    <w:rsid w:val="00934A60"/>
    <w:rsid w:val="00934B33"/>
    <w:rsid w:val="00935041"/>
    <w:rsid w:val="009350C0"/>
    <w:rsid w:val="009350E3"/>
    <w:rsid w:val="009351AB"/>
    <w:rsid w:val="00935732"/>
    <w:rsid w:val="0093585A"/>
    <w:rsid w:val="009358EE"/>
    <w:rsid w:val="00935DB7"/>
    <w:rsid w:val="00935FC5"/>
    <w:rsid w:val="009365CE"/>
    <w:rsid w:val="00936F5E"/>
    <w:rsid w:val="009377BA"/>
    <w:rsid w:val="009377F5"/>
    <w:rsid w:val="00937E07"/>
    <w:rsid w:val="009406C6"/>
    <w:rsid w:val="009409DD"/>
    <w:rsid w:val="00940A47"/>
    <w:rsid w:val="00940A4C"/>
    <w:rsid w:val="00940D1C"/>
    <w:rsid w:val="00941139"/>
    <w:rsid w:val="00941174"/>
    <w:rsid w:val="0094136A"/>
    <w:rsid w:val="0094177C"/>
    <w:rsid w:val="00941BC8"/>
    <w:rsid w:val="00942023"/>
    <w:rsid w:val="0094242D"/>
    <w:rsid w:val="009425E9"/>
    <w:rsid w:val="0094293F"/>
    <w:rsid w:val="00942AD5"/>
    <w:rsid w:val="00942D94"/>
    <w:rsid w:val="00943053"/>
    <w:rsid w:val="00943185"/>
    <w:rsid w:val="0094352E"/>
    <w:rsid w:val="00943AF9"/>
    <w:rsid w:val="00943F1D"/>
    <w:rsid w:val="009443BD"/>
    <w:rsid w:val="00944593"/>
    <w:rsid w:val="0094476D"/>
    <w:rsid w:val="00944D5C"/>
    <w:rsid w:val="009452F3"/>
    <w:rsid w:val="00945388"/>
    <w:rsid w:val="0094598E"/>
    <w:rsid w:val="00945A74"/>
    <w:rsid w:val="00945DD9"/>
    <w:rsid w:val="00945F9A"/>
    <w:rsid w:val="009462C6"/>
    <w:rsid w:val="009467F4"/>
    <w:rsid w:val="0094691A"/>
    <w:rsid w:val="00946D5D"/>
    <w:rsid w:val="00946FD6"/>
    <w:rsid w:val="00947C6D"/>
    <w:rsid w:val="0095068F"/>
    <w:rsid w:val="00950761"/>
    <w:rsid w:val="00950B07"/>
    <w:rsid w:val="00950DE6"/>
    <w:rsid w:val="009510AA"/>
    <w:rsid w:val="009511F1"/>
    <w:rsid w:val="009512B0"/>
    <w:rsid w:val="009518CA"/>
    <w:rsid w:val="00951CE9"/>
    <w:rsid w:val="009522D4"/>
    <w:rsid w:val="00952ABF"/>
    <w:rsid w:val="00952D97"/>
    <w:rsid w:val="00953049"/>
    <w:rsid w:val="009530DA"/>
    <w:rsid w:val="009536E3"/>
    <w:rsid w:val="00953731"/>
    <w:rsid w:val="00953D55"/>
    <w:rsid w:val="00954604"/>
    <w:rsid w:val="0095469F"/>
    <w:rsid w:val="009547BB"/>
    <w:rsid w:val="00954C7D"/>
    <w:rsid w:val="00954E59"/>
    <w:rsid w:val="009552A9"/>
    <w:rsid w:val="009558D3"/>
    <w:rsid w:val="00955E97"/>
    <w:rsid w:val="00955F6A"/>
    <w:rsid w:val="0095600C"/>
    <w:rsid w:val="0095615D"/>
    <w:rsid w:val="0095685A"/>
    <w:rsid w:val="00956B34"/>
    <w:rsid w:val="0095788D"/>
    <w:rsid w:val="00960174"/>
    <w:rsid w:val="009601BB"/>
    <w:rsid w:val="00960308"/>
    <w:rsid w:val="009606F9"/>
    <w:rsid w:val="00961602"/>
    <w:rsid w:val="0096234E"/>
    <w:rsid w:val="00962F69"/>
    <w:rsid w:val="00962FB5"/>
    <w:rsid w:val="0096316C"/>
    <w:rsid w:val="009635FB"/>
    <w:rsid w:val="009639CB"/>
    <w:rsid w:val="00963FEA"/>
    <w:rsid w:val="0096421A"/>
    <w:rsid w:val="0096442E"/>
    <w:rsid w:val="00964B55"/>
    <w:rsid w:val="00965106"/>
    <w:rsid w:val="0096533D"/>
    <w:rsid w:val="009659AA"/>
    <w:rsid w:val="00965D68"/>
    <w:rsid w:val="00965E9F"/>
    <w:rsid w:val="00966041"/>
    <w:rsid w:val="00966989"/>
    <w:rsid w:val="00966A92"/>
    <w:rsid w:val="009678EC"/>
    <w:rsid w:val="009679B8"/>
    <w:rsid w:val="00967C67"/>
    <w:rsid w:val="00967EAF"/>
    <w:rsid w:val="00970213"/>
    <w:rsid w:val="00970CD4"/>
    <w:rsid w:val="00970D6A"/>
    <w:rsid w:val="00971626"/>
    <w:rsid w:val="00971B90"/>
    <w:rsid w:val="00971F35"/>
    <w:rsid w:val="009730E1"/>
    <w:rsid w:val="009733FD"/>
    <w:rsid w:val="00973A1E"/>
    <w:rsid w:val="00973EB9"/>
    <w:rsid w:val="00974089"/>
    <w:rsid w:val="00974B47"/>
    <w:rsid w:val="00974D2C"/>
    <w:rsid w:val="00974E0F"/>
    <w:rsid w:val="00975608"/>
    <w:rsid w:val="009756B5"/>
    <w:rsid w:val="00975BE7"/>
    <w:rsid w:val="009760A6"/>
    <w:rsid w:val="009761AE"/>
    <w:rsid w:val="00976C46"/>
    <w:rsid w:val="00976FC9"/>
    <w:rsid w:val="00977168"/>
    <w:rsid w:val="009771E4"/>
    <w:rsid w:val="00977654"/>
    <w:rsid w:val="0097793B"/>
    <w:rsid w:val="00977B73"/>
    <w:rsid w:val="00980032"/>
    <w:rsid w:val="00980A17"/>
    <w:rsid w:val="00980F81"/>
    <w:rsid w:val="00981F1E"/>
    <w:rsid w:val="009821ED"/>
    <w:rsid w:val="009823DF"/>
    <w:rsid w:val="00982886"/>
    <w:rsid w:val="00982896"/>
    <w:rsid w:val="00982DC4"/>
    <w:rsid w:val="009831A7"/>
    <w:rsid w:val="00983B46"/>
    <w:rsid w:val="00983E60"/>
    <w:rsid w:val="00984718"/>
    <w:rsid w:val="0098544B"/>
    <w:rsid w:val="00985606"/>
    <w:rsid w:val="009859FC"/>
    <w:rsid w:val="00985C25"/>
    <w:rsid w:val="00986215"/>
    <w:rsid w:val="00986651"/>
    <w:rsid w:val="0098671B"/>
    <w:rsid w:val="00986FB4"/>
    <w:rsid w:val="00987362"/>
    <w:rsid w:val="00991022"/>
    <w:rsid w:val="0099130A"/>
    <w:rsid w:val="00991527"/>
    <w:rsid w:val="009915D1"/>
    <w:rsid w:val="0099184D"/>
    <w:rsid w:val="009918F3"/>
    <w:rsid w:val="0099198B"/>
    <w:rsid w:val="00992100"/>
    <w:rsid w:val="009923DD"/>
    <w:rsid w:val="009927C2"/>
    <w:rsid w:val="009929C3"/>
    <w:rsid w:val="00992BE8"/>
    <w:rsid w:val="00992CB5"/>
    <w:rsid w:val="00992E7E"/>
    <w:rsid w:val="0099368E"/>
    <w:rsid w:val="0099372F"/>
    <w:rsid w:val="00993746"/>
    <w:rsid w:val="009938B9"/>
    <w:rsid w:val="00994C07"/>
    <w:rsid w:val="0099545E"/>
    <w:rsid w:val="00995752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2C7"/>
    <w:rsid w:val="009A0461"/>
    <w:rsid w:val="009A0FF8"/>
    <w:rsid w:val="009A106D"/>
    <w:rsid w:val="009A1294"/>
    <w:rsid w:val="009A1397"/>
    <w:rsid w:val="009A1BD0"/>
    <w:rsid w:val="009A2118"/>
    <w:rsid w:val="009A238D"/>
    <w:rsid w:val="009A274A"/>
    <w:rsid w:val="009A2D45"/>
    <w:rsid w:val="009A2D84"/>
    <w:rsid w:val="009A3522"/>
    <w:rsid w:val="009A3DCF"/>
    <w:rsid w:val="009A427E"/>
    <w:rsid w:val="009A43DA"/>
    <w:rsid w:val="009A4720"/>
    <w:rsid w:val="009A47A7"/>
    <w:rsid w:val="009A4DAE"/>
    <w:rsid w:val="009A4DFF"/>
    <w:rsid w:val="009A4FCB"/>
    <w:rsid w:val="009A5237"/>
    <w:rsid w:val="009A5410"/>
    <w:rsid w:val="009A550A"/>
    <w:rsid w:val="009A55B0"/>
    <w:rsid w:val="009A568C"/>
    <w:rsid w:val="009A59CA"/>
    <w:rsid w:val="009A63B5"/>
    <w:rsid w:val="009A67FE"/>
    <w:rsid w:val="009A6B26"/>
    <w:rsid w:val="009A6BBB"/>
    <w:rsid w:val="009A77C0"/>
    <w:rsid w:val="009A7DC4"/>
    <w:rsid w:val="009A7FDA"/>
    <w:rsid w:val="009B1126"/>
    <w:rsid w:val="009B1B6D"/>
    <w:rsid w:val="009B220D"/>
    <w:rsid w:val="009B2296"/>
    <w:rsid w:val="009B231C"/>
    <w:rsid w:val="009B2516"/>
    <w:rsid w:val="009B3327"/>
    <w:rsid w:val="009B3623"/>
    <w:rsid w:val="009B36ED"/>
    <w:rsid w:val="009B389D"/>
    <w:rsid w:val="009B3A86"/>
    <w:rsid w:val="009B3AC7"/>
    <w:rsid w:val="009B444F"/>
    <w:rsid w:val="009B449D"/>
    <w:rsid w:val="009B450C"/>
    <w:rsid w:val="009B4A7A"/>
    <w:rsid w:val="009B4D53"/>
    <w:rsid w:val="009B4E5E"/>
    <w:rsid w:val="009B5090"/>
    <w:rsid w:val="009B50A2"/>
    <w:rsid w:val="009B533A"/>
    <w:rsid w:val="009B54C0"/>
    <w:rsid w:val="009B5697"/>
    <w:rsid w:val="009B58A3"/>
    <w:rsid w:val="009B5FEE"/>
    <w:rsid w:val="009B6206"/>
    <w:rsid w:val="009B63D4"/>
    <w:rsid w:val="009B6688"/>
    <w:rsid w:val="009B6852"/>
    <w:rsid w:val="009B6AAC"/>
    <w:rsid w:val="009B6B89"/>
    <w:rsid w:val="009B6FC5"/>
    <w:rsid w:val="009B701D"/>
    <w:rsid w:val="009B726F"/>
    <w:rsid w:val="009B780D"/>
    <w:rsid w:val="009B7BF6"/>
    <w:rsid w:val="009B7DE0"/>
    <w:rsid w:val="009B7E39"/>
    <w:rsid w:val="009C01B3"/>
    <w:rsid w:val="009C0367"/>
    <w:rsid w:val="009C0506"/>
    <w:rsid w:val="009C0E23"/>
    <w:rsid w:val="009C19C0"/>
    <w:rsid w:val="009C1A26"/>
    <w:rsid w:val="009C1E5F"/>
    <w:rsid w:val="009C20D1"/>
    <w:rsid w:val="009C24F0"/>
    <w:rsid w:val="009C2610"/>
    <w:rsid w:val="009C2692"/>
    <w:rsid w:val="009C2782"/>
    <w:rsid w:val="009C2D15"/>
    <w:rsid w:val="009C31BE"/>
    <w:rsid w:val="009C3384"/>
    <w:rsid w:val="009C3453"/>
    <w:rsid w:val="009C3734"/>
    <w:rsid w:val="009C3759"/>
    <w:rsid w:val="009C3925"/>
    <w:rsid w:val="009C452E"/>
    <w:rsid w:val="009C4638"/>
    <w:rsid w:val="009C484F"/>
    <w:rsid w:val="009C4876"/>
    <w:rsid w:val="009C4BEF"/>
    <w:rsid w:val="009C551B"/>
    <w:rsid w:val="009C62AC"/>
    <w:rsid w:val="009C6581"/>
    <w:rsid w:val="009C6BEE"/>
    <w:rsid w:val="009C779A"/>
    <w:rsid w:val="009C77CA"/>
    <w:rsid w:val="009D0051"/>
    <w:rsid w:val="009D04C4"/>
    <w:rsid w:val="009D07FF"/>
    <w:rsid w:val="009D08E2"/>
    <w:rsid w:val="009D0ED6"/>
    <w:rsid w:val="009D11DC"/>
    <w:rsid w:val="009D1806"/>
    <w:rsid w:val="009D2437"/>
    <w:rsid w:val="009D24D0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770"/>
    <w:rsid w:val="009D7BAE"/>
    <w:rsid w:val="009D7D0B"/>
    <w:rsid w:val="009E01F9"/>
    <w:rsid w:val="009E052B"/>
    <w:rsid w:val="009E0675"/>
    <w:rsid w:val="009E10B2"/>
    <w:rsid w:val="009E123F"/>
    <w:rsid w:val="009E1345"/>
    <w:rsid w:val="009E137A"/>
    <w:rsid w:val="009E18D3"/>
    <w:rsid w:val="009E1B12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3B5F"/>
    <w:rsid w:val="009E4D51"/>
    <w:rsid w:val="009E5842"/>
    <w:rsid w:val="009E597D"/>
    <w:rsid w:val="009E5CD9"/>
    <w:rsid w:val="009E5DAE"/>
    <w:rsid w:val="009E66CD"/>
    <w:rsid w:val="009E69B0"/>
    <w:rsid w:val="009E6A23"/>
    <w:rsid w:val="009E6ABB"/>
    <w:rsid w:val="009E6E1A"/>
    <w:rsid w:val="009E7423"/>
    <w:rsid w:val="009E7B3D"/>
    <w:rsid w:val="009E7F7F"/>
    <w:rsid w:val="009E7F91"/>
    <w:rsid w:val="009F0071"/>
    <w:rsid w:val="009F00F4"/>
    <w:rsid w:val="009F0139"/>
    <w:rsid w:val="009F0934"/>
    <w:rsid w:val="009F0C57"/>
    <w:rsid w:val="009F11AD"/>
    <w:rsid w:val="009F1542"/>
    <w:rsid w:val="009F1706"/>
    <w:rsid w:val="009F1D73"/>
    <w:rsid w:val="009F1FC4"/>
    <w:rsid w:val="009F20A3"/>
    <w:rsid w:val="009F21B8"/>
    <w:rsid w:val="009F25BB"/>
    <w:rsid w:val="009F26DD"/>
    <w:rsid w:val="009F2D29"/>
    <w:rsid w:val="009F33BB"/>
    <w:rsid w:val="009F3742"/>
    <w:rsid w:val="009F3938"/>
    <w:rsid w:val="009F39C4"/>
    <w:rsid w:val="009F3ACC"/>
    <w:rsid w:val="009F3E32"/>
    <w:rsid w:val="009F429C"/>
    <w:rsid w:val="009F45CB"/>
    <w:rsid w:val="009F4B84"/>
    <w:rsid w:val="009F523A"/>
    <w:rsid w:val="009F5486"/>
    <w:rsid w:val="009F54CC"/>
    <w:rsid w:val="009F578C"/>
    <w:rsid w:val="009F5979"/>
    <w:rsid w:val="009F5B22"/>
    <w:rsid w:val="009F6BD0"/>
    <w:rsid w:val="009F720A"/>
    <w:rsid w:val="009F7C22"/>
    <w:rsid w:val="009F7F5A"/>
    <w:rsid w:val="00A00401"/>
    <w:rsid w:val="00A00433"/>
    <w:rsid w:val="00A00BC7"/>
    <w:rsid w:val="00A010EE"/>
    <w:rsid w:val="00A0116E"/>
    <w:rsid w:val="00A01495"/>
    <w:rsid w:val="00A01834"/>
    <w:rsid w:val="00A018A5"/>
    <w:rsid w:val="00A01DD8"/>
    <w:rsid w:val="00A020AA"/>
    <w:rsid w:val="00A024EC"/>
    <w:rsid w:val="00A0261E"/>
    <w:rsid w:val="00A02C56"/>
    <w:rsid w:val="00A02D8F"/>
    <w:rsid w:val="00A02F39"/>
    <w:rsid w:val="00A036B5"/>
    <w:rsid w:val="00A04277"/>
    <w:rsid w:val="00A04D79"/>
    <w:rsid w:val="00A04EA4"/>
    <w:rsid w:val="00A04F9F"/>
    <w:rsid w:val="00A052BF"/>
    <w:rsid w:val="00A065FC"/>
    <w:rsid w:val="00A0682C"/>
    <w:rsid w:val="00A06992"/>
    <w:rsid w:val="00A06E9E"/>
    <w:rsid w:val="00A078FD"/>
    <w:rsid w:val="00A101A9"/>
    <w:rsid w:val="00A104BC"/>
    <w:rsid w:val="00A10BD9"/>
    <w:rsid w:val="00A10CA8"/>
    <w:rsid w:val="00A10DC9"/>
    <w:rsid w:val="00A1110B"/>
    <w:rsid w:val="00A111EA"/>
    <w:rsid w:val="00A11D52"/>
    <w:rsid w:val="00A11D9A"/>
    <w:rsid w:val="00A1292E"/>
    <w:rsid w:val="00A12A2A"/>
    <w:rsid w:val="00A12A3A"/>
    <w:rsid w:val="00A12A45"/>
    <w:rsid w:val="00A12E2F"/>
    <w:rsid w:val="00A1316B"/>
    <w:rsid w:val="00A1389B"/>
    <w:rsid w:val="00A13DB2"/>
    <w:rsid w:val="00A14B49"/>
    <w:rsid w:val="00A14EEB"/>
    <w:rsid w:val="00A1570C"/>
    <w:rsid w:val="00A15DB0"/>
    <w:rsid w:val="00A16263"/>
    <w:rsid w:val="00A167F2"/>
    <w:rsid w:val="00A16938"/>
    <w:rsid w:val="00A16DA2"/>
    <w:rsid w:val="00A16EF0"/>
    <w:rsid w:val="00A1706F"/>
    <w:rsid w:val="00A17449"/>
    <w:rsid w:val="00A175B9"/>
    <w:rsid w:val="00A2084C"/>
    <w:rsid w:val="00A20AFE"/>
    <w:rsid w:val="00A20C31"/>
    <w:rsid w:val="00A21134"/>
    <w:rsid w:val="00A216DD"/>
    <w:rsid w:val="00A21E64"/>
    <w:rsid w:val="00A21F65"/>
    <w:rsid w:val="00A221F9"/>
    <w:rsid w:val="00A22598"/>
    <w:rsid w:val="00A225A5"/>
    <w:rsid w:val="00A228A7"/>
    <w:rsid w:val="00A230D3"/>
    <w:rsid w:val="00A237C0"/>
    <w:rsid w:val="00A24420"/>
    <w:rsid w:val="00A24435"/>
    <w:rsid w:val="00A247A4"/>
    <w:rsid w:val="00A24862"/>
    <w:rsid w:val="00A24912"/>
    <w:rsid w:val="00A249F9"/>
    <w:rsid w:val="00A24BEB"/>
    <w:rsid w:val="00A24DDF"/>
    <w:rsid w:val="00A25773"/>
    <w:rsid w:val="00A25E57"/>
    <w:rsid w:val="00A25FC3"/>
    <w:rsid w:val="00A2686D"/>
    <w:rsid w:val="00A26BEC"/>
    <w:rsid w:val="00A26C02"/>
    <w:rsid w:val="00A2711A"/>
    <w:rsid w:val="00A27130"/>
    <w:rsid w:val="00A278FF"/>
    <w:rsid w:val="00A3023E"/>
    <w:rsid w:val="00A303C2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5E0"/>
    <w:rsid w:val="00A3465E"/>
    <w:rsid w:val="00A34762"/>
    <w:rsid w:val="00A34D6C"/>
    <w:rsid w:val="00A34F8E"/>
    <w:rsid w:val="00A35A9E"/>
    <w:rsid w:val="00A35B3E"/>
    <w:rsid w:val="00A35E95"/>
    <w:rsid w:val="00A35EF4"/>
    <w:rsid w:val="00A36086"/>
    <w:rsid w:val="00A36C41"/>
    <w:rsid w:val="00A37674"/>
    <w:rsid w:val="00A37ED0"/>
    <w:rsid w:val="00A4005A"/>
    <w:rsid w:val="00A4018C"/>
    <w:rsid w:val="00A401CF"/>
    <w:rsid w:val="00A4029F"/>
    <w:rsid w:val="00A402D8"/>
    <w:rsid w:val="00A404F7"/>
    <w:rsid w:val="00A40F9B"/>
    <w:rsid w:val="00A417AD"/>
    <w:rsid w:val="00A418D0"/>
    <w:rsid w:val="00A4197C"/>
    <w:rsid w:val="00A420F5"/>
    <w:rsid w:val="00A42462"/>
    <w:rsid w:val="00A4302D"/>
    <w:rsid w:val="00A4345D"/>
    <w:rsid w:val="00A434AE"/>
    <w:rsid w:val="00A4389A"/>
    <w:rsid w:val="00A43964"/>
    <w:rsid w:val="00A43A8B"/>
    <w:rsid w:val="00A43D70"/>
    <w:rsid w:val="00A43D95"/>
    <w:rsid w:val="00A443F6"/>
    <w:rsid w:val="00A44913"/>
    <w:rsid w:val="00A44A87"/>
    <w:rsid w:val="00A44BCC"/>
    <w:rsid w:val="00A44DFC"/>
    <w:rsid w:val="00A44E2C"/>
    <w:rsid w:val="00A4621D"/>
    <w:rsid w:val="00A4634E"/>
    <w:rsid w:val="00A46926"/>
    <w:rsid w:val="00A4696B"/>
    <w:rsid w:val="00A46A0D"/>
    <w:rsid w:val="00A46B68"/>
    <w:rsid w:val="00A47136"/>
    <w:rsid w:val="00A47205"/>
    <w:rsid w:val="00A47220"/>
    <w:rsid w:val="00A47B72"/>
    <w:rsid w:val="00A47BAD"/>
    <w:rsid w:val="00A50182"/>
    <w:rsid w:val="00A50347"/>
    <w:rsid w:val="00A50381"/>
    <w:rsid w:val="00A50498"/>
    <w:rsid w:val="00A50855"/>
    <w:rsid w:val="00A50E20"/>
    <w:rsid w:val="00A51405"/>
    <w:rsid w:val="00A51710"/>
    <w:rsid w:val="00A523ED"/>
    <w:rsid w:val="00A52626"/>
    <w:rsid w:val="00A527ED"/>
    <w:rsid w:val="00A52A81"/>
    <w:rsid w:val="00A52C40"/>
    <w:rsid w:val="00A52E88"/>
    <w:rsid w:val="00A53275"/>
    <w:rsid w:val="00A54869"/>
    <w:rsid w:val="00A54AED"/>
    <w:rsid w:val="00A55015"/>
    <w:rsid w:val="00A55042"/>
    <w:rsid w:val="00A55503"/>
    <w:rsid w:val="00A55518"/>
    <w:rsid w:val="00A555C7"/>
    <w:rsid w:val="00A5588A"/>
    <w:rsid w:val="00A55DDA"/>
    <w:rsid w:val="00A55FBF"/>
    <w:rsid w:val="00A5630F"/>
    <w:rsid w:val="00A56338"/>
    <w:rsid w:val="00A56585"/>
    <w:rsid w:val="00A5689F"/>
    <w:rsid w:val="00A568FC"/>
    <w:rsid w:val="00A56F5C"/>
    <w:rsid w:val="00A576AC"/>
    <w:rsid w:val="00A57AF6"/>
    <w:rsid w:val="00A60081"/>
    <w:rsid w:val="00A603B6"/>
    <w:rsid w:val="00A60B58"/>
    <w:rsid w:val="00A60CFC"/>
    <w:rsid w:val="00A60DF8"/>
    <w:rsid w:val="00A61012"/>
    <w:rsid w:val="00A61309"/>
    <w:rsid w:val="00A61898"/>
    <w:rsid w:val="00A61C56"/>
    <w:rsid w:val="00A61CAA"/>
    <w:rsid w:val="00A61F7B"/>
    <w:rsid w:val="00A6269D"/>
    <w:rsid w:val="00A626A8"/>
    <w:rsid w:val="00A629AB"/>
    <w:rsid w:val="00A62DD6"/>
    <w:rsid w:val="00A62F55"/>
    <w:rsid w:val="00A63009"/>
    <w:rsid w:val="00A63037"/>
    <w:rsid w:val="00A634A9"/>
    <w:rsid w:val="00A636B1"/>
    <w:rsid w:val="00A636EC"/>
    <w:rsid w:val="00A642AA"/>
    <w:rsid w:val="00A64D5B"/>
    <w:rsid w:val="00A64F61"/>
    <w:rsid w:val="00A66106"/>
    <w:rsid w:val="00A66287"/>
    <w:rsid w:val="00A668C9"/>
    <w:rsid w:val="00A67456"/>
    <w:rsid w:val="00A67D80"/>
    <w:rsid w:val="00A67E28"/>
    <w:rsid w:val="00A700CC"/>
    <w:rsid w:val="00A70650"/>
    <w:rsid w:val="00A71054"/>
    <w:rsid w:val="00A71BB5"/>
    <w:rsid w:val="00A71CB4"/>
    <w:rsid w:val="00A71DE0"/>
    <w:rsid w:val="00A7211A"/>
    <w:rsid w:val="00A72640"/>
    <w:rsid w:val="00A72F27"/>
    <w:rsid w:val="00A731A4"/>
    <w:rsid w:val="00A73608"/>
    <w:rsid w:val="00A73EA6"/>
    <w:rsid w:val="00A74081"/>
    <w:rsid w:val="00A7470D"/>
    <w:rsid w:val="00A74A27"/>
    <w:rsid w:val="00A74F7C"/>
    <w:rsid w:val="00A74FA3"/>
    <w:rsid w:val="00A752E8"/>
    <w:rsid w:val="00A7653C"/>
    <w:rsid w:val="00A76A10"/>
    <w:rsid w:val="00A77972"/>
    <w:rsid w:val="00A77A2F"/>
    <w:rsid w:val="00A77A99"/>
    <w:rsid w:val="00A80095"/>
    <w:rsid w:val="00A80378"/>
    <w:rsid w:val="00A80624"/>
    <w:rsid w:val="00A806B3"/>
    <w:rsid w:val="00A80750"/>
    <w:rsid w:val="00A8084B"/>
    <w:rsid w:val="00A80C5D"/>
    <w:rsid w:val="00A813FE"/>
    <w:rsid w:val="00A81D0B"/>
    <w:rsid w:val="00A82197"/>
    <w:rsid w:val="00A82262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3A3"/>
    <w:rsid w:val="00A86630"/>
    <w:rsid w:val="00A86B89"/>
    <w:rsid w:val="00A87097"/>
    <w:rsid w:val="00A87145"/>
    <w:rsid w:val="00A874BD"/>
    <w:rsid w:val="00A8796C"/>
    <w:rsid w:val="00A8797F"/>
    <w:rsid w:val="00A87CC5"/>
    <w:rsid w:val="00A90830"/>
    <w:rsid w:val="00A90A48"/>
    <w:rsid w:val="00A90ECA"/>
    <w:rsid w:val="00A914B9"/>
    <w:rsid w:val="00A917EF"/>
    <w:rsid w:val="00A91D4C"/>
    <w:rsid w:val="00A92179"/>
    <w:rsid w:val="00A92C1F"/>
    <w:rsid w:val="00A92D0E"/>
    <w:rsid w:val="00A92F53"/>
    <w:rsid w:val="00A92FDA"/>
    <w:rsid w:val="00A932C0"/>
    <w:rsid w:val="00A9345D"/>
    <w:rsid w:val="00A934D9"/>
    <w:rsid w:val="00A93B88"/>
    <w:rsid w:val="00A93C88"/>
    <w:rsid w:val="00A93E82"/>
    <w:rsid w:val="00A94376"/>
    <w:rsid w:val="00A944FC"/>
    <w:rsid w:val="00A94603"/>
    <w:rsid w:val="00A94E31"/>
    <w:rsid w:val="00A953F5"/>
    <w:rsid w:val="00A95904"/>
    <w:rsid w:val="00A95AAE"/>
    <w:rsid w:val="00A96174"/>
    <w:rsid w:val="00A96395"/>
    <w:rsid w:val="00A96A3B"/>
    <w:rsid w:val="00A96ADC"/>
    <w:rsid w:val="00A96F7D"/>
    <w:rsid w:val="00A96F93"/>
    <w:rsid w:val="00A96FBE"/>
    <w:rsid w:val="00A973E9"/>
    <w:rsid w:val="00A974B1"/>
    <w:rsid w:val="00A97D2E"/>
    <w:rsid w:val="00AA01BB"/>
    <w:rsid w:val="00AA02C2"/>
    <w:rsid w:val="00AA0E5A"/>
    <w:rsid w:val="00AA1490"/>
    <w:rsid w:val="00AA15EE"/>
    <w:rsid w:val="00AA1634"/>
    <w:rsid w:val="00AA18FA"/>
    <w:rsid w:val="00AA1C7B"/>
    <w:rsid w:val="00AA2108"/>
    <w:rsid w:val="00AA2312"/>
    <w:rsid w:val="00AA2378"/>
    <w:rsid w:val="00AA2714"/>
    <w:rsid w:val="00AA2912"/>
    <w:rsid w:val="00AA2E84"/>
    <w:rsid w:val="00AA303A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562"/>
    <w:rsid w:val="00AA57BB"/>
    <w:rsid w:val="00AA58AD"/>
    <w:rsid w:val="00AA5E21"/>
    <w:rsid w:val="00AA60F7"/>
    <w:rsid w:val="00AA6289"/>
    <w:rsid w:val="00AA6B6A"/>
    <w:rsid w:val="00AA6C90"/>
    <w:rsid w:val="00AA6FAE"/>
    <w:rsid w:val="00AA7318"/>
    <w:rsid w:val="00AA7464"/>
    <w:rsid w:val="00AA7782"/>
    <w:rsid w:val="00AA7F7C"/>
    <w:rsid w:val="00AB029F"/>
    <w:rsid w:val="00AB0746"/>
    <w:rsid w:val="00AB09DF"/>
    <w:rsid w:val="00AB0A82"/>
    <w:rsid w:val="00AB0BFB"/>
    <w:rsid w:val="00AB106D"/>
    <w:rsid w:val="00AB10B9"/>
    <w:rsid w:val="00AB12A5"/>
    <w:rsid w:val="00AB1563"/>
    <w:rsid w:val="00AB170E"/>
    <w:rsid w:val="00AB1A64"/>
    <w:rsid w:val="00AB1E77"/>
    <w:rsid w:val="00AB240C"/>
    <w:rsid w:val="00AB2557"/>
    <w:rsid w:val="00AB257D"/>
    <w:rsid w:val="00AB2834"/>
    <w:rsid w:val="00AB28C9"/>
    <w:rsid w:val="00AB2ED8"/>
    <w:rsid w:val="00AB3430"/>
    <w:rsid w:val="00AB38B9"/>
    <w:rsid w:val="00AB398A"/>
    <w:rsid w:val="00AB3A24"/>
    <w:rsid w:val="00AB3BDE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910"/>
    <w:rsid w:val="00AB7A66"/>
    <w:rsid w:val="00AB7BA1"/>
    <w:rsid w:val="00AB7BE8"/>
    <w:rsid w:val="00AB7C95"/>
    <w:rsid w:val="00AB7FC9"/>
    <w:rsid w:val="00AC0691"/>
    <w:rsid w:val="00AC0B14"/>
    <w:rsid w:val="00AC14FB"/>
    <w:rsid w:val="00AC18DE"/>
    <w:rsid w:val="00AC1CCA"/>
    <w:rsid w:val="00AC1DF6"/>
    <w:rsid w:val="00AC2AC5"/>
    <w:rsid w:val="00AC2D49"/>
    <w:rsid w:val="00AC305A"/>
    <w:rsid w:val="00AC3761"/>
    <w:rsid w:val="00AC3926"/>
    <w:rsid w:val="00AC3FDE"/>
    <w:rsid w:val="00AC412D"/>
    <w:rsid w:val="00AC48BF"/>
    <w:rsid w:val="00AC4BA9"/>
    <w:rsid w:val="00AC4D3B"/>
    <w:rsid w:val="00AC516F"/>
    <w:rsid w:val="00AC630D"/>
    <w:rsid w:val="00AC6BE7"/>
    <w:rsid w:val="00AC6BFE"/>
    <w:rsid w:val="00AC6CB3"/>
    <w:rsid w:val="00AC6E2A"/>
    <w:rsid w:val="00AC6F51"/>
    <w:rsid w:val="00AC7019"/>
    <w:rsid w:val="00AC71DA"/>
    <w:rsid w:val="00AC73BC"/>
    <w:rsid w:val="00AC76D3"/>
    <w:rsid w:val="00AC7BF5"/>
    <w:rsid w:val="00AD0854"/>
    <w:rsid w:val="00AD0C8B"/>
    <w:rsid w:val="00AD1061"/>
    <w:rsid w:val="00AD12C4"/>
    <w:rsid w:val="00AD14CD"/>
    <w:rsid w:val="00AD1569"/>
    <w:rsid w:val="00AD16F9"/>
    <w:rsid w:val="00AD1908"/>
    <w:rsid w:val="00AD191C"/>
    <w:rsid w:val="00AD1BC8"/>
    <w:rsid w:val="00AD1E55"/>
    <w:rsid w:val="00AD1EF4"/>
    <w:rsid w:val="00AD21EF"/>
    <w:rsid w:val="00AD2428"/>
    <w:rsid w:val="00AD26CE"/>
    <w:rsid w:val="00AD2B2A"/>
    <w:rsid w:val="00AD2F2A"/>
    <w:rsid w:val="00AD3095"/>
    <w:rsid w:val="00AD32A5"/>
    <w:rsid w:val="00AD34CC"/>
    <w:rsid w:val="00AD40B1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66A1"/>
    <w:rsid w:val="00AD6916"/>
    <w:rsid w:val="00AD73EF"/>
    <w:rsid w:val="00AD75A0"/>
    <w:rsid w:val="00AD775C"/>
    <w:rsid w:val="00AD77A8"/>
    <w:rsid w:val="00AD79F5"/>
    <w:rsid w:val="00AD7A8C"/>
    <w:rsid w:val="00AD7A97"/>
    <w:rsid w:val="00AE0548"/>
    <w:rsid w:val="00AE06C6"/>
    <w:rsid w:val="00AE0704"/>
    <w:rsid w:val="00AE0A4B"/>
    <w:rsid w:val="00AE1047"/>
    <w:rsid w:val="00AE115C"/>
    <w:rsid w:val="00AE1461"/>
    <w:rsid w:val="00AE167A"/>
    <w:rsid w:val="00AE1748"/>
    <w:rsid w:val="00AE2C7D"/>
    <w:rsid w:val="00AE33AA"/>
    <w:rsid w:val="00AE3504"/>
    <w:rsid w:val="00AE3710"/>
    <w:rsid w:val="00AE4803"/>
    <w:rsid w:val="00AE4939"/>
    <w:rsid w:val="00AE49A5"/>
    <w:rsid w:val="00AE49F4"/>
    <w:rsid w:val="00AE4C92"/>
    <w:rsid w:val="00AE4F10"/>
    <w:rsid w:val="00AE5180"/>
    <w:rsid w:val="00AE529F"/>
    <w:rsid w:val="00AE5E23"/>
    <w:rsid w:val="00AE5E4A"/>
    <w:rsid w:val="00AE5F6D"/>
    <w:rsid w:val="00AE609A"/>
    <w:rsid w:val="00AE6AED"/>
    <w:rsid w:val="00AE7132"/>
    <w:rsid w:val="00AE7D23"/>
    <w:rsid w:val="00AE7E7E"/>
    <w:rsid w:val="00AF00B0"/>
    <w:rsid w:val="00AF0167"/>
    <w:rsid w:val="00AF0C8C"/>
    <w:rsid w:val="00AF0DC4"/>
    <w:rsid w:val="00AF10DB"/>
    <w:rsid w:val="00AF159D"/>
    <w:rsid w:val="00AF1C80"/>
    <w:rsid w:val="00AF2193"/>
    <w:rsid w:val="00AF21AD"/>
    <w:rsid w:val="00AF222C"/>
    <w:rsid w:val="00AF23BD"/>
    <w:rsid w:val="00AF28A0"/>
    <w:rsid w:val="00AF2C66"/>
    <w:rsid w:val="00AF337F"/>
    <w:rsid w:val="00AF362C"/>
    <w:rsid w:val="00AF3872"/>
    <w:rsid w:val="00AF3A66"/>
    <w:rsid w:val="00AF3A96"/>
    <w:rsid w:val="00AF3BB6"/>
    <w:rsid w:val="00AF3E7D"/>
    <w:rsid w:val="00AF46A4"/>
    <w:rsid w:val="00AF4949"/>
    <w:rsid w:val="00AF4D59"/>
    <w:rsid w:val="00AF50BF"/>
    <w:rsid w:val="00AF52B9"/>
    <w:rsid w:val="00AF52E6"/>
    <w:rsid w:val="00AF5A49"/>
    <w:rsid w:val="00AF5E62"/>
    <w:rsid w:val="00AF61EF"/>
    <w:rsid w:val="00AF6C58"/>
    <w:rsid w:val="00AF7764"/>
    <w:rsid w:val="00AF7B2A"/>
    <w:rsid w:val="00B000B9"/>
    <w:rsid w:val="00B00413"/>
    <w:rsid w:val="00B007BB"/>
    <w:rsid w:val="00B007DF"/>
    <w:rsid w:val="00B00BC9"/>
    <w:rsid w:val="00B00BF9"/>
    <w:rsid w:val="00B00C21"/>
    <w:rsid w:val="00B00D92"/>
    <w:rsid w:val="00B00EF4"/>
    <w:rsid w:val="00B00F47"/>
    <w:rsid w:val="00B014F5"/>
    <w:rsid w:val="00B01822"/>
    <w:rsid w:val="00B01AA8"/>
    <w:rsid w:val="00B01D06"/>
    <w:rsid w:val="00B01DF1"/>
    <w:rsid w:val="00B01F11"/>
    <w:rsid w:val="00B022A0"/>
    <w:rsid w:val="00B02AB5"/>
    <w:rsid w:val="00B02CEE"/>
    <w:rsid w:val="00B03542"/>
    <w:rsid w:val="00B03630"/>
    <w:rsid w:val="00B04564"/>
    <w:rsid w:val="00B046C4"/>
    <w:rsid w:val="00B0476D"/>
    <w:rsid w:val="00B04CD1"/>
    <w:rsid w:val="00B053C9"/>
    <w:rsid w:val="00B05410"/>
    <w:rsid w:val="00B05469"/>
    <w:rsid w:val="00B059FC"/>
    <w:rsid w:val="00B05A76"/>
    <w:rsid w:val="00B06022"/>
    <w:rsid w:val="00B068F2"/>
    <w:rsid w:val="00B06C46"/>
    <w:rsid w:val="00B070B0"/>
    <w:rsid w:val="00B072AB"/>
    <w:rsid w:val="00B0753D"/>
    <w:rsid w:val="00B07B0F"/>
    <w:rsid w:val="00B07D61"/>
    <w:rsid w:val="00B10542"/>
    <w:rsid w:val="00B10610"/>
    <w:rsid w:val="00B109AC"/>
    <w:rsid w:val="00B11459"/>
    <w:rsid w:val="00B117ED"/>
    <w:rsid w:val="00B11D32"/>
    <w:rsid w:val="00B12956"/>
    <w:rsid w:val="00B12CE2"/>
    <w:rsid w:val="00B1306D"/>
    <w:rsid w:val="00B1336D"/>
    <w:rsid w:val="00B13C8F"/>
    <w:rsid w:val="00B13F09"/>
    <w:rsid w:val="00B14004"/>
    <w:rsid w:val="00B14372"/>
    <w:rsid w:val="00B14492"/>
    <w:rsid w:val="00B146F8"/>
    <w:rsid w:val="00B14C10"/>
    <w:rsid w:val="00B14C57"/>
    <w:rsid w:val="00B14F7E"/>
    <w:rsid w:val="00B1532B"/>
    <w:rsid w:val="00B159BC"/>
    <w:rsid w:val="00B15B8E"/>
    <w:rsid w:val="00B15DA8"/>
    <w:rsid w:val="00B15EC2"/>
    <w:rsid w:val="00B15F4E"/>
    <w:rsid w:val="00B16626"/>
    <w:rsid w:val="00B16E5C"/>
    <w:rsid w:val="00B173E4"/>
    <w:rsid w:val="00B177F9"/>
    <w:rsid w:val="00B17B2F"/>
    <w:rsid w:val="00B17E20"/>
    <w:rsid w:val="00B202EB"/>
    <w:rsid w:val="00B20EE1"/>
    <w:rsid w:val="00B215E4"/>
    <w:rsid w:val="00B218FA"/>
    <w:rsid w:val="00B21F48"/>
    <w:rsid w:val="00B222BC"/>
    <w:rsid w:val="00B22616"/>
    <w:rsid w:val="00B22E7D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632E"/>
    <w:rsid w:val="00B271FE"/>
    <w:rsid w:val="00B30332"/>
    <w:rsid w:val="00B30714"/>
    <w:rsid w:val="00B30B99"/>
    <w:rsid w:val="00B30F93"/>
    <w:rsid w:val="00B312D8"/>
    <w:rsid w:val="00B31379"/>
    <w:rsid w:val="00B32421"/>
    <w:rsid w:val="00B32D43"/>
    <w:rsid w:val="00B33412"/>
    <w:rsid w:val="00B3369E"/>
    <w:rsid w:val="00B34087"/>
    <w:rsid w:val="00B340F3"/>
    <w:rsid w:val="00B341D4"/>
    <w:rsid w:val="00B341E0"/>
    <w:rsid w:val="00B342B0"/>
    <w:rsid w:val="00B34450"/>
    <w:rsid w:val="00B349E8"/>
    <w:rsid w:val="00B34FCA"/>
    <w:rsid w:val="00B35942"/>
    <w:rsid w:val="00B35A00"/>
    <w:rsid w:val="00B35A85"/>
    <w:rsid w:val="00B35B23"/>
    <w:rsid w:val="00B35F56"/>
    <w:rsid w:val="00B3635E"/>
    <w:rsid w:val="00B36907"/>
    <w:rsid w:val="00B36EA6"/>
    <w:rsid w:val="00B37039"/>
    <w:rsid w:val="00B375C4"/>
    <w:rsid w:val="00B377A3"/>
    <w:rsid w:val="00B37AE4"/>
    <w:rsid w:val="00B37D03"/>
    <w:rsid w:val="00B37E25"/>
    <w:rsid w:val="00B37F17"/>
    <w:rsid w:val="00B40754"/>
    <w:rsid w:val="00B40B3E"/>
    <w:rsid w:val="00B40B72"/>
    <w:rsid w:val="00B40B7A"/>
    <w:rsid w:val="00B41246"/>
    <w:rsid w:val="00B41981"/>
    <w:rsid w:val="00B41A5B"/>
    <w:rsid w:val="00B41B15"/>
    <w:rsid w:val="00B424B2"/>
    <w:rsid w:val="00B426E5"/>
    <w:rsid w:val="00B42C98"/>
    <w:rsid w:val="00B42F03"/>
    <w:rsid w:val="00B43AAD"/>
    <w:rsid w:val="00B44002"/>
    <w:rsid w:val="00B44597"/>
    <w:rsid w:val="00B445F3"/>
    <w:rsid w:val="00B45D6B"/>
    <w:rsid w:val="00B46387"/>
    <w:rsid w:val="00B46489"/>
    <w:rsid w:val="00B4671F"/>
    <w:rsid w:val="00B467FA"/>
    <w:rsid w:val="00B4767B"/>
    <w:rsid w:val="00B47A51"/>
    <w:rsid w:val="00B47B20"/>
    <w:rsid w:val="00B501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E05"/>
    <w:rsid w:val="00B53FC0"/>
    <w:rsid w:val="00B53FD3"/>
    <w:rsid w:val="00B54215"/>
    <w:rsid w:val="00B5461F"/>
    <w:rsid w:val="00B54AE0"/>
    <w:rsid w:val="00B54CFE"/>
    <w:rsid w:val="00B55331"/>
    <w:rsid w:val="00B559D3"/>
    <w:rsid w:val="00B55E7B"/>
    <w:rsid w:val="00B5685F"/>
    <w:rsid w:val="00B56AE9"/>
    <w:rsid w:val="00B56D16"/>
    <w:rsid w:val="00B57594"/>
    <w:rsid w:val="00B57857"/>
    <w:rsid w:val="00B579E6"/>
    <w:rsid w:val="00B57A28"/>
    <w:rsid w:val="00B57AFB"/>
    <w:rsid w:val="00B57F1B"/>
    <w:rsid w:val="00B60041"/>
    <w:rsid w:val="00B60A2F"/>
    <w:rsid w:val="00B617DE"/>
    <w:rsid w:val="00B618C7"/>
    <w:rsid w:val="00B61FDF"/>
    <w:rsid w:val="00B62B27"/>
    <w:rsid w:val="00B62BB8"/>
    <w:rsid w:val="00B62D8D"/>
    <w:rsid w:val="00B62DED"/>
    <w:rsid w:val="00B62E55"/>
    <w:rsid w:val="00B62E56"/>
    <w:rsid w:val="00B631C6"/>
    <w:rsid w:val="00B63276"/>
    <w:rsid w:val="00B63BEE"/>
    <w:rsid w:val="00B64206"/>
    <w:rsid w:val="00B642B4"/>
    <w:rsid w:val="00B642F4"/>
    <w:rsid w:val="00B64565"/>
    <w:rsid w:val="00B64594"/>
    <w:rsid w:val="00B64805"/>
    <w:rsid w:val="00B648BE"/>
    <w:rsid w:val="00B64E31"/>
    <w:rsid w:val="00B6513E"/>
    <w:rsid w:val="00B651B8"/>
    <w:rsid w:val="00B6567E"/>
    <w:rsid w:val="00B65878"/>
    <w:rsid w:val="00B65DE7"/>
    <w:rsid w:val="00B65E58"/>
    <w:rsid w:val="00B66125"/>
    <w:rsid w:val="00B6612D"/>
    <w:rsid w:val="00B66812"/>
    <w:rsid w:val="00B66840"/>
    <w:rsid w:val="00B66B8D"/>
    <w:rsid w:val="00B67017"/>
    <w:rsid w:val="00B67042"/>
    <w:rsid w:val="00B6790B"/>
    <w:rsid w:val="00B701B4"/>
    <w:rsid w:val="00B705D6"/>
    <w:rsid w:val="00B7080B"/>
    <w:rsid w:val="00B7150D"/>
    <w:rsid w:val="00B71BB0"/>
    <w:rsid w:val="00B71EC5"/>
    <w:rsid w:val="00B7201F"/>
    <w:rsid w:val="00B7219A"/>
    <w:rsid w:val="00B72383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4DC5"/>
    <w:rsid w:val="00B750E4"/>
    <w:rsid w:val="00B750EA"/>
    <w:rsid w:val="00B750EE"/>
    <w:rsid w:val="00B75298"/>
    <w:rsid w:val="00B75592"/>
    <w:rsid w:val="00B755BF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922"/>
    <w:rsid w:val="00B8013B"/>
    <w:rsid w:val="00B80205"/>
    <w:rsid w:val="00B804F4"/>
    <w:rsid w:val="00B806AC"/>
    <w:rsid w:val="00B8070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65FA"/>
    <w:rsid w:val="00B873BE"/>
    <w:rsid w:val="00B874FA"/>
    <w:rsid w:val="00B87502"/>
    <w:rsid w:val="00B87815"/>
    <w:rsid w:val="00B87DEA"/>
    <w:rsid w:val="00B90392"/>
    <w:rsid w:val="00B90466"/>
    <w:rsid w:val="00B90C81"/>
    <w:rsid w:val="00B90E9A"/>
    <w:rsid w:val="00B9151B"/>
    <w:rsid w:val="00B9191B"/>
    <w:rsid w:val="00B919A7"/>
    <w:rsid w:val="00B91CC9"/>
    <w:rsid w:val="00B92304"/>
    <w:rsid w:val="00B925C6"/>
    <w:rsid w:val="00B92EBA"/>
    <w:rsid w:val="00B9325F"/>
    <w:rsid w:val="00B93A83"/>
    <w:rsid w:val="00B93AB7"/>
    <w:rsid w:val="00B93DCE"/>
    <w:rsid w:val="00B93F44"/>
    <w:rsid w:val="00B94166"/>
    <w:rsid w:val="00B94255"/>
    <w:rsid w:val="00B9432D"/>
    <w:rsid w:val="00B94C59"/>
    <w:rsid w:val="00B94FBF"/>
    <w:rsid w:val="00B95083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7AE"/>
    <w:rsid w:val="00B97826"/>
    <w:rsid w:val="00B9794B"/>
    <w:rsid w:val="00B97E66"/>
    <w:rsid w:val="00B97F29"/>
    <w:rsid w:val="00BA065C"/>
    <w:rsid w:val="00BA0C8E"/>
    <w:rsid w:val="00BA0F52"/>
    <w:rsid w:val="00BA0FCD"/>
    <w:rsid w:val="00BA16C6"/>
    <w:rsid w:val="00BA17E1"/>
    <w:rsid w:val="00BA18F9"/>
    <w:rsid w:val="00BA1A4D"/>
    <w:rsid w:val="00BA1B4A"/>
    <w:rsid w:val="00BA1E5C"/>
    <w:rsid w:val="00BA251F"/>
    <w:rsid w:val="00BA30AE"/>
    <w:rsid w:val="00BA3158"/>
    <w:rsid w:val="00BA3424"/>
    <w:rsid w:val="00BA3528"/>
    <w:rsid w:val="00BA3574"/>
    <w:rsid w:val="00BA3711"/>
    <w:rsid w:val="00BA428D"/>
    <w:rsid w:val="00BA430F"/>
    <w:rsid w:val="00BA440B"/>
    <w:rsid w:val="00BA44C6"/>
    <w:rsid w:val="00BA453C"/>
    <w:rsid w:val="00BA4920"/>
    <w:rsid w:val="00BA4933"/>
    <w:rsid w:val="00BA4A8D"/>
    <w:rsid w:val="00BA4B23"/>
    <w:rsid w:val="00BA519C"/>
    <w:rsid w:val="00BA532A"/>
    <w:rsid w:val="00BA5CD0"/>
    <w:rsid w:val="00BA5DCD"/>
    <w:rsid w:val="00BA642A"/>
    <w:rsid w:val="00BA6D20"/>
    <w:rsid w:val="00BA6DEF"/>
    <w:rsid w:val="00BA7257"/>
    <w:rsid w:val="00BA75BF"/>
    <w:rsid w:val="00BA7661"/>
    <w:rsid w:val="00BB008E"/>
    <w:rsid w:val="00BB0159"/>
    <w:rsid w:val="00BB049F"/>
    <w:rsid w:val="00BB106A"/>
    <w:rsid w:val="00BB1205"/>
    <w:rsid w:val="00BB127F"/>
    <w:rsid w:val="00BB1524"/>
    <w:rsid w:val="00BB18AF"/>
    <w:rsid w:val="00BB1DFA"/>
    <w:rsid w:val="00BB2317"/>
    <w:rsid w:val="00BB3C41"/>
    <w:rsid w:val="00BB439E"/>
    <w:rsid w:val="00BB43EA"/>
    <w:rsid w:val="00BB44C2"/>
    <w:rsid w:val="00BB4DE9"/>
    <w:rsid w:val="00BB5840"/>
    <w:rsid w:val="00BB5F62"/>
    <w:rsid w:val="00BB5FA6"/>
    <w:rsid w:val="00BB60AB"/>
    <w:rsid w:val="00BB6637"/>
    <w:rsid w:val="00BB6DF5"/>
    <w:rsid w:val="00BB70D9"/>
    <w:rsid w:val="00BB70F5"/>
    <w:rsid w:val="00BB7386"/>
    <w:rsid w:val="00BB7507"/>
    <w:rsid w:val="00BB7AE5"/>
    <w:rsid w:val="00BB7E2C"/>
    <w:rsid w:val="00BC01BF"/>
    <w:rsid w:val="00BC01EE"/>
    <w:rsid w:val="00BC042C"/>
    <w:rsid w:val="00BC0D9B"/>
    <w:rsid w:val="00BC0EFC"/>
    <w:rsid w:val="00BC1826"/>
    <w:rsid w:val="00BC1CE3"/>
    <w:rsid w:val="00BC1D7E"/>
    <w:rsid w:val="00BC2535"/>
    <w:rsid w:val="00BC2731"/>
    <w:rsid w:val="00BC2889"/>
    <w:rsid w:val="00BC2B22"/>
    <w:rsid w:val="00BC2DD4"/>
    <w:rsid w:val="00BC34FD"/>
    <w:rsid w:val="00BC3572"/>
    <w:rsid w:val="00BC36FA"/>
    <w:rsid w:val="00BC3882"/>
    <w:rsid w:val="00BC389C"/>
    <w:rsid w:val="00BC3CB6"/>
    <w:rsid w:val="00BC46CB"/>
    <w:rsid w:val="00BC53F8"/>
    <w:rsid w:val="00BC5468"/>
    <w:rsid w:val="00BC5E77"/>
    <w:rsid w:val="00BC6015"/>
    <w:rsid w:val="00BC60EE"/>
    <w:rsid w:val="00BC62F1"/>
    <w:rsid w:val="00BC6953"/>
    <w:rsid w:val="00BC708F"/>
    <w:rsid w:val="00BC7B47"/>
    <w:rsid w:val="00BC7BCB"/>
    <w:rsid w:val="00BD06CD"/>
    <w:rsid w:val="00BD1948"/>
    <w:rsid w:val="00BD1D90"/>
    <w:rsid w:val="00BD27C1"/>
    <w:rsid w:val="00BD2926"/>
    <w:rsid w:val="00BD2FCA"/>
    <w:rsid w:val="00BD318C"/>
    <w:rsid w:val="00BD31B6"/>
    <w:rsid w:val="00BD3238"/>
    <w:rsid w:val="00BD3839"/>
    <w:rsid w:val="00BD3A08"/>
    <w:rsid w:val="00BD3D8E"/>
    <w:rsid w:val="00BD3F2E"/>
    <w:rsid w:val="00BD43DE"/>
    <w:rsid w:val="00BD443E"/>
    <w:rsid w:val="00BD4635"/>
    <w:rsid w:val="00BD4741"/>
    <w:rsid w:val="00BD484C"/>
    <w:rsid w:val="00BD4971"/>
    <w:rsid w:val="00BD4F9D"/>
    <w:rsid w:val="00BD568D"/>
    <w:rsid w:val="00BD5F60"/>
    <w:rsid w:val="00BD65AB"/>
    <w:rsid w:val="00BD69AC"/>
    <w:rsid w:val="00BD7172"/>
    <w:rsid w:val="00BD7D61"/>
    <w:rsid w:val="00BE0840"/>
    <w:rsid w:val="00BE0918"/>
    <w:rsid w:val="00BE0F71"/>
    <w:rsid w:val="00BE145F"/>
    <w:rsid w:val="00BE14FB"/>
    <w:rsid w:val="00BE1589"/>
    <w:rsid w:val="00BE1680"/>
    <w:rsid w:val="00BE1907"/>
    <w:rsid w:val="00BE1CE8"/>
    <w:rsid w:val="00BE1D7A"/>
    <w:rsid w:val="00BE28EE"/>
    <w:rsid w:val="00BE2AB4"/>
    <w:rsid w:val="00BE2AE4"/>
    <w:rsid w:val="00BE31FD"/>
    <w:rsid w:val="00BE3A5B"/>
    <w:rsid w:val="00BE3AEE"/>
    <w:rsid w:val="00BE3C58"/>
    <w:rsid w:val="00BE4033"/>
    <w:rsid w:val="00BE4076"/>
    <w:rsid w:val="00BE4348"/>
    <w:rsid w:val="00BE4568"/>
    <w:rsid w:val="00BE47C4"/>
    <w:rsid w:val="00BE4D57"/>
    <w:rsid w:val="00BE514E"/>
    <w:rsid w:val="00BE5678"/>
    <w:rsid w:val="00BE5CF3"/>
    <w:rsid w:val="00BE5EDD"/>
    <w:rsid w:val="00BE6371"/>
    <w:rsid w:val="00BE6CE8"/>
    <w:rsid w:val="00BE7525"/>
    <w:rsid w:val="00BF0038"/>
    <w:rsid w:val="00BF005A"/>
    <w:rsid w:val="00BF107A"/>
    <w:rsid w:val="00BF13BB"/>
    <w:rsid w:val="00BF14AF"/>
    <w:rsid w:val="00BF174B"/>
    <w:rsid w:val="00BF19BA"/>
    <w:rsid w:val="00BF1F5F"/>
    <w:rsid w:val="00BF25AB"/>
    <w:rsid w:val="00BF2813"/>
    <w:rsid w:val="00BF2DDF"/>
    <w:rsid w:val="00BF319B"/>
    <w:rsid w:val="00BF3DE4"/>
    <w:rsid w:val="00BF3F71"/>
    <w:rsid w:val="00BF426F"/>
    <w:rsid w:val="00BF44A8"/>
    <w:rsid w:val="00BF48E5"/>
    <w:rsid w:val="00BF48F2"/>
    <w:rsid w:val="00BF49FB"/>
    <w:rsid w:val="00BF4B35"/>
    <w:rsid w:val="00BF4ED9"/>
    <w:rsid w:val="00BF5E83"/>
    <w:rsid w:val="00BF611D"/>
    <w:rsid w:val="00BF6127"/>
    <w:rsid w:val="00BF651D"/>
    <w:rsid w:val="00BF6835"/>
    <w:rsid w:val="00BF6848"/>
    <w:rsid w:val="00BF6A1F"/>
    <w:rsid w:val="00BF7714"/>
    <w:rsid w:val="00BF7862"/>
    <w:rsid w:val="00BF7B92"/>
    <w:rsid w:val="00BF7CB0"/>
    <w:rsid w:val="00C002BE"/>
    <w:rsid w:val="00C0032C"/>
    <w:rsid w:val="00C00796"/>
    <w:rsid w:val="00C008DC"/>
    <w:rsid w:val="00C00D8D"/>
    <w:rsid w:val="00C00EFC"/>
    <w:rsid w:val="00C01FC6"/>
    <w:rsid w:val="00C0203C"/>
    <w:rsid w:val="00C020D7"/>
    <w:rsid w:val="00C0288B"/>
    <w:rsid w:val="00C02915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5139"/>
    <w:rsid w:val="00C052B6"/>
    <w:rsid w:val="00C059B5"/>
    <w:rsid w:val="00C05A9C"/>
    <w:rsid w:val="00C05C30"/>
    <w:rsid w:val="00C062EE"/>
    <w:rsid w:val="00C06B75"/>
    <w:rsid w:val="00C06E2F"/>
    <w:rsid w:val="00C07908"/>
    <w:rsid w:val="00C07E3A"/>
    <w:rsid w:val="00C100F9"/>
    <w:rsid w:val="00C104BB"/>
    <w:rsid w:val="00C10941"/>
    <w:rsid w:val="00C10F9C"/>
    <w:rsid w:val="00C1133D"/>
    <w:rsid w:val="00C11964"/>
    <w:rsid w:val="00C11A8E"/>
    <w:rsid w:val="00C11AD8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DAF"/>
    <w:rsid w:val="00C13E29"/>
    <w:rsid w:val="00C14228"/>
    <w:rsid w:val="00C143CA"/>
    <w:rsid w:val="00C147D6"/>
    <w:rsid w:val="00C15164"/>
    <w:rsid w:val="00C15535"/>
    <w:rsid w:val="00C15AD3"/>
    <w:rsid w:val="00C1605A"/>
    <w:rsid w:val="00C1658D"/>
    <w:rsid w:val="00C17047"/>
    <w:rsid w:val="00C17EC0"/>
    <w:rsid w:val="00C2018C"/>
    <w:rsid w:val="00C20554"/>
    <w:rsid w:val="00C20721"/>
    <w:rsid w:val="00C208D3"/>
    <w:rsid w:val="00C20B2F"/>
    <w:rsid w:val="00C21AE0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2E1B"/>
    <w:rsid w:val="00C22E3B"/>
    <w:rsid w:val="00C230C1"/>
    <w:rsid w:val="00C23371"/>
    <w:rsid w:val="00C2360C"/>
    <w:rsid w:val="00C239A3"/>
    <w:rsid w:val="00C23A81"/>
    <w:rsid w:val="00C23D69"/>
    <w:rsid w:val="00C2407C"/>
    <w:rsid w:val="00C2409D"/>
    <w:rsid w:val="00C24267"/>
    <w:rsid w:val="00C2467B"/>
    <w:rsid w:val="00C24728"/>
    <w:rsid w:val="00C247A6"/>
    <w:rsid w:val="00C2485C"/>
    <w:rsid w:val="00C2500C"/>
    <w:rsid w:val="00C250C1"/>
    <w:rsid w:val="00C25274"/>
    <w:rsid w:val="00C25367"/>
    <w:rsid w:val="00C25515"/>
    <w:rsid w:val="00C25642"/>
    <w:rsid w:val="00C2575F"/>
    <w:rsid w:val="00C25FF7"/>
    <w:rsid w:val="00C2612C"/>
    <w:rsid w:val="00C26461"/>
    <w:rsid w:val="00C2663E"/>
    <w:rsid w:val="00C26B10"/>
    <w:rsid w:val="00C26FDE"/>
    <w:rsid w:val="00C27033"/>
    <w:rsid w:val="00C271AE"/>
    <w:rsid w:val="00C27681"/>
    <w:rsid w:val="00C27714"/>
    <w:rsid w:val="00C27B33"/>
    <w:rsid w:val="00C27FA5"/>
    <w:rsid w:val="00C30679"/>
    <w:rsid w:val="00C30700"/>
    <w:rsid w:val="00C310F8"/>
    <w:rsid w:val="00C31100"/>
    <w:rsid w:val="00C31335"/>
    <w:rsid w:val="00C3183D"/>
    <w:rsid w:val="00C3202B"/>
    <w:rsid w:val="00C3218E"/>
    <w:rsid w:val="00C321EE"/>
    <w:rsid w:val="00C3224C"/>
    <w:rsid w:val="00C323B9"/>
    <w:rsid w:val="00C32804"/>
    <w:rsid w:val="00C330AC"/>
    <w:rsid w:val="00C33888"/>
    <w:rsid w:val="00C3393A"/>
    <w:rsid w:val="00C339BF"/>
    <w:rsid w:val="00C33B4A"/>
    <w:rsid w:val="00C33E7B"/>
    <w:rsid w:val="00C33F0B"/>
    <w:rsid w:val="00C345B7"/>
    <w:rsid w:val="00C34600"/>
    <w:rsid w:val="00C3465B"/>
    <w:rsid w:val="00C34883"/>
    <w:rsid w:val="00C3488F"/>
    <w:rsid w:val="00C34A75"/>
    <w:rsid w:val="00C34C28"/>
    <w:rsid w:val="00C34E54"/>
    <w:rsid w:val="00C35375"/>
    <w:rsid w:val="00C35C4F"/>
    <w:rsid w:val="00C35DB2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9D2"/>
    <w:rsid w:val="00C40F5F"/>
    <w:rsid w:val="00C41221"/>
    <w:rsid w:val="00C4123F"/>
    <w:rsid w:val="00C413AE"/>
    <w:rsid w:val="00C4141B"/>
    <w:rsid w:val="00C41632"/>
    <w:rsid w:val="00C41716"/>
    <w:rsid w:val="00C41C4B"/>
    <w:rsid w:val="00C42043"/>
    <w:rsid w:val="00C42108"/>
    <w:rsid w:val="00C422BC"/>
    <w:rsid w:val="00C42657"/>
    <w:rsid w:val="00C42C4A"/>
    <w:rsid w:val="00C42CD2"/>
    <w:rsid w:val="00C430EF"/>
    <w:rsid w:val="00C434A5"/>
    <w:rsid w:val="00C441C9"/>
    <w:rsid w:val="00C445BA"/>
    <w:rsid w:val="00C44BE0"/>
    <w:rsid w:val="00C454B4"/>
    <w:rsid w:val="00C45792"/>
    <w:rsid w:val="00C45D1C"/>
    <w:rsid w:val="00C45DA1"/>
    <w:rsid w:val="00C4615B"/>
    <w:rsid w:val="00C46682"/>
    <w:rsid w:val="00C46974"/>
    <w:rsid w:val="00C47259"/>
    <w:rsid w:val="00C4759D"/>
    <w:rsid w:val="00C476E4"/>
    <w:rsid w:val="00C4799C"/>
    <w:rsid w:val="00C47B13"/>
    <w:rsid w:val="00C47CD5"/>
    <w:rsid w:val="00C5016E"/>
    <w:rsid w:val="00C50176"/>
    <w:rsid w:val="00C50196"/>
    <w:rsid w:val="00C502B0"/>
    <w:rsid w:val="00C50FB7"/>
    <w:rsid w:val="00C5111B"/>
    <w:rsid w:val="00C511E0"/>
    <w:rsid w:val="00C5126C"/>
    <w:rsid w:val="00C51868"/>
    <w:rsid w:val="00C518BA"/>
    <w:rsid w:val="00C51A07"/>
    <w:rsid w:val="00C51D23"/>
    <w:rsid w:val="00C52733"/>
    <w:rsid w:val="00C52AA9"/>
    <w:rsid w:val="00C52B9B"/>
    <w:rsid w:val="00C52CE1"/>
    <w:rsid w:val="00C52D3A"/>
    <w:rsid w:val="00C52D64"/>
    <w:rsid w:val="00C53B3A"/>
    <w:rsid w:val="00C547B5"/>
    <w:rsid w:val="00C5482B"/>
    <w:rsid w:val="00C5494C"/>
    <w:rsid w:val="00C54BD6"/>
    <w:rsid w:val="00C54DAF"/>
    <w:rsid w:val="00C55848"/>
    <w:rsid w:val="00C559C9"/>
    <w:rsid w:val="00C55B87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1E31"/>
    <w:rsid w:val="00C624A9"/>
    <w:rsid w:val="00C625D2"/>
    <w:rsid w:val="00C62B79"/>
    <w:rsid w:val="00C63171"/>
    <w:rsid w:val="00C631C9"/>
    <w:rsid w:val="00C63FF6"/>
    <w:rsid w:val="00C64863"/>
    <w:rsid w:val="00C648C1"/>
    <w:rsid w:val="00C64CAF"/>
    <w:rsid w:val="00C650F4"/>
    <w:rsid w:val="00C659BC"/>
    <w:rsid w:val="00C65F67"/>
    <w:rsid w:val="00C65FC9"/>
    <w:rsid w:val="00C662A2"/>
    <w:rsid w:val="00C662B1"/>
    <w:rsid w:val="00C663E8"/>
    <w:rsid w:val="00C6666F"/>
    <w:rsid w:val="00C66777"/>
    <w:rsid w:val="00C6693B"/>
    <w:rsid w:val="00C66A48"/>
    <w:rsid w:val="00C66B6B"/>
    <w:rsid w:val="00C6795E"/>
    <w:rsid w:val="00C67E6B"/>
    <w:rsid w:val="00C70106"/>
    <w:rsid w:val="00C70536"/>
    <w:rsid w:val="00C7085B"/>
    <w:rsid w:val="00C712A5"/>
    <w:rsid w:val="00C715F3"/>
    <w:rsid w:val="00C71FC1"/>
    <w:rsid w:val="00C7205C"/>
    <w:rsid w:val="00C7218F"/>
    <w:rsid w:val="00C725AB"/>
    <w:rsid w:val="00C72872"/>
    <w:rsid w:val="00C736F5"/>
    <w:rsid w:val="00C73B05"/>
    <w:rsid w:val="00C7414B"/>
    <w:rsid w:val="00C741C3"/>
    <w:rsid w:val="00C744C2"/>
    <w:rsid w:val="00C74CC1"/>
    <w:rsid w:val="00C74F40"/>
    <w:rsid w:val="00C75078"/>
    <w:rsid w:val="00C753B7"/>
    <w:rsid w:val="00C754C7"/>
    <w:rsid w:val="00C755C9"/>
    <w:rsid w:val="00C75A78"/>
    <w:rsid w:val="00C77352"/>
    <w:rsid w:val="00C77421"/>
    <w:rsid w:val="00C7747B"/>
    <w:rsid w:val="00C77690"/>
    <w:rsid w:val="00C77B2D"/>
    <w:rsid w:val="00C77E40"/>
    <w:rsid w:val="00C77F65"/>
    <w:rsid w:val="00C80146"/>
    <w:rsid w:val="00C8027A"/>
    <w:rsid w:val="00C80579"/>
    <w:rsid w:val="00C80D9F"/>
    <w:rsid w:val="00C80FD9"/>
    <w:rsid w:val="00C8116C"/>
    <w:rsid w:val="00C81250"/>
    <w:rsid w:val="00C812D3"/>
    <w:rsid w:val="00C8145F"/>
    <w:rsid w:val="00C8180A"/>
    <w:rsid w:val="00C8184B"/>
    <w:rsid w:val="00C81C9C"/>
    <w:rsid w:val="00C81CE6"/>
    <w:rsid w:val="00C81D0A"/>
    <w:rsid w:val="00C81D8F"/>
    <w:rsid w:val="00C81E4E"/>
    <w:rsid w:val="00C8231A"/>
    <w:rsid w:val="00C82884"/>
    <w:rsid w:val="00C82A64"/>
    <w:rsid w:val="00C82A80"/>
    <w:rsid w:val="00C82AD3"/>
    <w:rsid w:val="00C82FBB"/>
    <w:rsid w:val="00C8316C"/>
    <w:rsid w:val="00C8347E"/>
    <w:rsid w:val="00C83E1E"/>
    <w:rsid w:val="00C83EAA"/>
    <w:rsid w:val="00C84839"/>
    <w:rsid w:val="00C84A06"/>
    <w:rsid w:val="00C84CEB"/>
    <w:rsid w:val="00C84F2B"/>
    <w:rsid w:val="00C85029"/>
    <w:rsid w:val="00C85307"/>
    <w:rsid w:val="00C85CC0"/>
    <w:rsid w:val="00C86036"/>
    <w:rsid w:val="00C867B3"/>
    <w:rsid w:val="00C86BC3"/>
    <w:rsid w:val="00C878E5"/>
    <w:rsid w:val="00C87A58"/>
    <w:rsid w:val="00C87BFC"/>
    <w:rsid w:val="00C87F9C"/>
    <w:rsid w:val="00C90162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4731"/>
    <w:rsid w:val="00C948E2"/>
    <w:rsid w:val="00C94D7D"/>
    <w:rsid w:val="00C953DB"/>
    <w:rsid w:val="00C957CF"/>
    <w:rsid w:val="00C957E0"/>
    <w:rsid w:val="00C95947"/>
    <w:rsid w:val="00C95B62"/>
    <w:rsid w:val="00C95C36"/>
    <w:rsid w:val="00C95C73"/>
    <w:rsid w:val="00C95CAA"/>
    <w:rsid w:val="00C96961"/>
    <w:rsid w:val="00C96FDB"/>
    <w:rsid w:val="00C97B64"/>
    <w:rsid w:val="00C97DFB"/>
    <w:rsid w:val="00CA047E"/>
    <w:rsid w:val="00CA0494"/>
    <w:rsid w:val="00CA0DC5"/>
    <w:rsid w:val="00CA1305"/>
    <w:rsid w:val="00CA1468"/>
    <w:rsid w:val="00CA1DEE"/>
    <w:rsid w:val="00CA2161"/>
    <w:rsid w:val="00CA2957"/>
    <w:rsid w:val="00CA34FC"/>
    <w:rsid w:val="00CA3DE2"/>
    <w:rsid w:val="00CA42FE"/>
    <w:rsid w:val="00CA4486"/>
    <w:rsid w:val="00CA4538"/>
    <w:rsid w:val="00CA45A9"/>
    <w:rsid w:val="00CA4A22"/>
    <w:rsid w:val="00CA4B01"/>
    <w:rsid w:val="00CA4B50"/>
    <w:rsid w:val="00CA4C28"/>
    <w:rsid w:val="00CA4D80"/>
    <w:rsid w:val="00CA50AC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579"/>
    <w:rsid w:val="00CB086B"/>
    <w:rsid w:val="00CB0DF7"/>
    <w:rsid w:val="00CB0E50"/>
    <w:rsid w:val="00CB12AA"/>
    <w:rsid w:val="00CB133F"/>
    <w:rsid w:val="00CB15DE"/>
    <w:rsid w:val="00CB1A4E"/>
    <w:rsid w:val="00CB1F0D"/>
    <w:rsid w:val="00CB252D"/>
    <w:rsid w:val="00CB34DF"/>
    <w:rsid w:val="00CB3C83"/>
    <w:rsid w:val="00CB3D9B"/>
    <w:rsid w:val="00CB3F62"/>
    <w:rsid w:val="00CB4118"/>
    <w:rsid w:val="00CB437C"/>
    <w:rsid w:val="00CB4587"/>
    <w:rsid w:val="00CB45C6"/>
    <w:rsid w:val="00CB4674"/>
    <w:rsid w:val="00CB4B47"/>
    <w:rsid w:val="00CB4F3E"/>
    <w:rsid w:val="00CB534A"/>
    <w:rsid w:val="00CB537D"/>
    <w:rsid w:val="00CB540A"/>
    <w:rsid w:val="00CB5A06"/>
    <w:rsid w:val="00CB5BEF"/>
    <w:rsid w:val="00CB5C9D"/>
    <w:rsid w:val="00CB5D8A"/>
    <w:rsid w:val="00CB5F9E"/>
    <w:rsid w:val="00CB6632"/>
    <w:rsid w:val="00CB66D6"/>
    <w:rsid w:val="00CB6770"/>
    <w:rsid w:val="00CB6BD4"/>
    <w:rsid w:val="00CB6D77"/>
    <w:rsid w:val="00CB7705"/>
    <w:rsid w:val="00CB7B32"/>
    <w:rsid w:val="00CB7C75"/>
    <w:rsid w:val="00CC0058"/>
    <w:rsid w:val="00CC0104"/>
    <w:rsid w:val="00CC03F5"/>
    <w:rsid w:val="00CC07D9"/>
    <w:rsid w:val="00CC107A"/>
    <w:rsid w:val="00CC12A8"/>
    <w:rsid w:val="00CC12BC"/>
    <w:rsid w:val="00CC1935"/>
    <w:rsid w:val="00CC1FCC"/>
    <w:rsid w:val="00CC21D7"/>
    <w:rsid w:val="00CC22FC"/>
    <w:rsid w:val="00CC266E"/>
    <w:rsid w:val="00CC2B3E"/>
    <w:rsid w:val="00CC3B3E"/>
    <w:rsid w:val="00CC44E4"/>
    <w:rsid w:val="00CC4743"/>
    <w:rsid w:val="00CC49A3"/>
    <w:rsid w:val="00CC4BAD"/>
    <w:rsid w:val="00CC4E44"/>
    <w:rsid w:val="00CC5372"/>
    <w:rsid w:val="00CC5507"/>
    <w:rsid w:val="00CC57F1"/>
    <w:rsid w:val="00CC5B4A"/>
    <w:rsid w:val="00CC5EEF"/>
    <w:rsid w:val="00CC62F6"/>
    <w:rsid w:val="00CC640B"/>
    <w:rsid w:val="00CC6785"/>
    <w:rsid w:val="00CC69AA"/>
    <w:rsid w:val="00CC7115"/>
    <w:rsid w:val="00CC7574"/>
    <w:rsid w:val="00CC75A7"/>
    <w:rsid w:val="00CC773D"/>
    <w:rsid w:val="00CC7A28"/>
    <w:rsid w:val="00CC7F4E"/>
    <w:rsid w:val="00CC7FBC"/>
    <w:rsid w:val="00CD0304"/>
    <w:rsid w:val="00CD03DA"/>
    <w:rsid w:val="00CD0A59"/>
    <w:rsid w:val="00CD0BA7"/>
    <w:rsid w:val="00CD0E5F"/>
    <w:rsid w:val="00CD106B"/>
    <w:rsid w:val="00CD16B3"/>
    <w:rsid w:val="00CD16BB"/>
    <w:rsid w:val="00CD21C4"/>
    <w:rsid w:val="00CD2292"/>
    <w:rsid w:val="00CD24E2"/>
    <w:rsid w:val="00CD29A1"/>
    <w:rsid w:val="00CD3B74"/>
    <w:rsid w:val="00CD3FC1"/>
    <w:rsid w:val="00CD4134"/>
    <w:rsid w:val="00CD41E5"/>
    <w:rsid w:val="00CD42F2"/>
    <w:rsid w:val="00CD5494"/>
    <w:rsid w:val="00CD612C"/>
    <w:rsid w:val="00CD62E9"/>
    <w:rsid w:val="00CD662C"/>
    <w:rsid w:val="00CD68D9"/>
    <w:rsid w:val="00CD6C30"/>
    <w:rsid w:val="00CD7F63"/>
    <w:rsid w:val="00CE01FD"/>
    <w:rsid w:val="00CE0283"/>
    <w:rsid w:val="00CE07BB"/>
    <w:rsid w:val="00CE089A"/>
    <w:rsid w:val="00CE0A27"/>
    <w:rsid w:val="00CE0C62"/>
    <w:rsid w:val="00CE0CAC"/>
    <w:rsid w:val="00CE1006"/>
    <w:rsid w:val="00CE1152"/>
    <w:rsid w:val="00CE12A3"/>
    <w:rsid w:val="00CE12FA"/>
    <w:rsid w:val="00CE133C"/>
    <w:rsid w:val="00CE13A8"/>
    <w:rsid w:val="00CE153D"/>
    <w:rsid w:val="00CE15AE"/>
    <w:rsid w:val="00CE21B3"/>
    <w:rsid w:val="00CE2384"/>
    <w:rsid w:val="00CE2E41"/>
    <w:rsid w:val="00CE3536"/>
    <w:rsid w:val="00CE3A26"/>
    <w:rsid w:val="00CE3EB1"/>
    <w:rsid w:val="00CE437F"/>
    <w:rsid w:val="00CE4493"/>
    <w:rsid w:val="00CE49E8"/>
    <w:rsid w:val="00CE4D7E"/>
    <w:rsid w:val="00CE4F53"/>
    <w:rsid w:val="00CE5084"/>
    <w:rsid w:val="00CE56F9"/>
    <w:rsid w:val="00CE595A"/>
    <w:rsid w:val="00CE6149"/>
    <w:rsid w:val="00CE6E00"/>
    <w:rsid w:val="00CE6E1E"/>
    <w:rsid w:val="00CE7CB5"/>
    <w:rsid w:val="00CF0091"/>
    <w:rsid w:val="00CF0130"/>
    <w:rsid w:val="00CF065D"/>
    <w:rsid w:val="00CF0870"/>
    <w:rsid w:val="00CF0A71"/>
    <w:rsid w:val="00CF0A93"/>
    <w:rsid w:val="00CF0BF3"/>
    <w:rsid w:val="00CF0E34"/>
    <w:rsid w:val="00CF1007"/>
    <w:rsid w:val="00CF1E24"/>
    <w:rsid w:val="00CF20A4"/>
    <w:rsid w:val="00CF2183"/>
    <w:rsid w:val="00CF2786"/>
    <w:rsid w:val="00CF297E"/>
    <w:rsid w:val="00CF3106"/>
    <w:rsid w:val="00CF31BE"/>
    <w:rsid w:val="00CF3223"/>
    <w:rsid w:val="00CF349C"/>
    <w:rsid w:val="00CF3AE7"/>
    <w:rsid w:val="00CF3E03"/>
    <w:rsid w:val="00CF4123"/>
    <w:rsid w:val="00CF43E6"/>
    <w:rsid w:val="00CF482E"/>
    <w:rsid w:val="00CF4A74"/>
    <w:rsid w:val="00CF4E45"/>
    <w:rsid w:val="00CF5471"/>
    <w:rsid w:val="00CF54AD"/>
    <w:rsid w:val="00CF556C"/>
    <w:rsid w:val="00CF5600"/>
    <w:rsid w:val="00CF67D6"/>
    <w:rsid w:val="00CF6B46"/>
    <w:rsid w:val="00CF6F56"/>
    <w:rsid w:val="00CF6F5C"/>
    <w:rsid w:val="00CF7129"/>
    <w:rsid w:val="00CF7557"/>
    <w:rsid w:val="00CF7FCB"/>
    <w:rsid w:val="00D001CD"/>
    <w:rsid w:val="00D0087E"/>
    <w:rsid w:val="00D00DDE"/>
    <w:rsid w:val="00D015FE"/>
    <w:rsid w:val="00D0183A"/>
    <w:rsid w:val="00D018B8"/>
    <w:rsid w:val="00D01C7B"/>
    <w:rsid w:val="00D0273D"/>
    <w:rsid w:val="00D02C31"/>
    <w:rsid w:val="00D02D52"/>
    <w:rsid w:val="00D03BA1"/>
    <w:rsid w:val="00D03E2C"/>
    <w:rsid w:val="00D03E91"/>
    <w:rsid w:val="00D03FA4"/>
    <w:rsid w:val="00D0408F"/>
    <w:rsid w:val="00D04523"/>
    <w:rsid w:val="00D045A9"/>
    <w:rsid w:val="00D045FD"/>
    <w:rsid w:val="00D04B64"/>
    <w:rsid w:val="00D04C29"/>
    <w:rsid w:val="00D04C6B"/>
    <w:rsid w:val="00D04C9C"/>
    <w:rsid w:val="00D059E6"/>
    <w:rsid w:val="00D05A4B"/>
    <w:rsid w:val="00D05A90"/>
    <w:rsid w:val="00D05B5C"/>
    <w:rsid w:val="00D05E67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5C"/>
    <w:rsid w:val="00D10DB6"/>
    <w:rsid w:val="00D11544"/>
    <w:rsid w:val="00D1171B"/>
    <w:rsid w:val="00D11892"/>
    <w:rsid w:val="00D12337"/>
    <w:rsid w:val="00D1238F"/>
    <w:rsid w:val="00D12440"/>
    <w:rsid w:val="00D12589"/>
    <w:rsid w:val="00D12733"/>
    <w:rsid w:val="00D129A3"/>
    <w:rsid w:val="00D12DC5"/>
    <w:rsid w:val="00D12EFF"/>
    <w:rsid w:val="00D12FBD"/>
    <w:rsid w:val="00D13298"/>
    <w:rsid w:val="00D13416"/>
    <w:rsid w:val="00D13569"/>
    <w:rsid w:val="00D137BF"/>
    <w:rsid w:val="00D13CB7"/>
    <w:rsid w:val="00D14143"/>
    <w:rsid w:val="00D1416B"/>
    <w:rsid w:val="00D14402"/>
    <w:rsid w:val="00D14937"/>
    <w:rsid w:val="00D14B2D"/>
    <w:rsid w:val="00D14B89"/>
    <w:rsid w:val="00D14E20"/>
    <w:rsid w:val="00D15781"/>
    <w:rsid w:val="00D1670A"/>
    <w:rsid w:val="00D16C60"/>
    <w:rsid w:val="00D175F8"/>
    <w:rsid w:val="00D17833"/>
    <w:rsid w:val="00D17867"/>
    <w:rsid w:val="00D17E8A"/>
    <w:rsid w:val="00D20172"/>
    <w:rsid w:val="00D2081A"/>
    <w:rsid w:val="00D2095A"/>
    <w:rsid w:val="00D212D5"/>
    <w:rsid w:val="00D21437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6F"/>
    <w:rsid w:val="00D23D4C"/>
    <w:rsid w:val="00D2416F"/>
    <w:rsid w:val="00D242E0"/>
    <w:rsid w:val="00D2431C"/>
    <w:rsid w:val="00D24510"/>
    <w:rsid w:val="00D2491D"/>
    <w:rsid w:val="00D249A0"/>
    <w:rsid w:val="00D25418"/>
    <w:rsid w:val="00D2686B"/>
    <w:rsid w:val="00D26CEB"/>
    <w:rsid w:val="00D26EA2"/>
    <w:rsid w:val="00D270DC"/>
    <w:rsid w:val="00D271EF"/>
    <w:rsid w:val="00D274FC"/>
    <w:rsid w:val="00D27ABC"/>
    <w:rsid w:val="00D30194"/>
    <w:rsid w:val="00D301B3"/>
    <w:rsid w:val="00D304C7"/>
    <w:rsid w:val="00D30970"/>
    <w:rsid w:val="00D30CD2"/>
    <w:rsid w:val="00D30E28"/>
    <w:rsid w:val="00D310D7"/>
    <w:rsid w:val="00D3155F"/>
    <w:rsid w:val="00D31BDB"/>
    <w:rsid w:val="00D31C7B"/>
    <w:rsid w:val="00D32081"/>
    <w:rsid w:val="00D32F27"/>
    <w:rsid w:val="00D3323F"/>
    <w:rsid w:val="00D33280"/>
    <w:rsid w:val="00D33316"/>
    <w:rsid w:val="00D33369"/>
    <w:rsid w:val="00D3383C"/>
    <w:rsid w:val="00D339DF"/>
    <w:rsid w:val="00D33CC3"/>
    <w:rsid w:val="00D33D77"/>
    <w:rsid w:val="00D3423B"/>
    <w:rsid w:val="00D342B2"/>
    <w:rsid w:val="00D342F2"/>
    <w:rsid w:val="00D34853"/>
    <w:rsid w:val="00D34862"/>
    <w:rsid w:val="00D34914"/>
    <w:rsid w:val="00D34C11"/>
    <w:rsid w:val="00D35192"/>
    <w:rsid w:val="00D35805"/>
    <w:rsid w:val="00D35D53"/>
    <w:rsid w:val="00D35E95"/>
    <w:rsid w:val="00D35F07"/>
    <w:rsid w:val="00D36846"/>
    <w:rsid w:val="00D36B6E"/>
    <w:rsid w:val="00D402D8"/>
    <w:rsid w:val="00D406ED"/>
    <w:rsid w:val="00D40FA6"/>
    <w:rsid w:val="00D417DA"/>
    <w:rsid w:val="00D41B86"/>
    <w:rsid w:val="00D41C92"/>
    <w:rsid w:val="00D42593"/>
    <w:rsid w:val="00D42D01"/>
    <w:rsid w:val="00D43C08"/>
    <w:rsid w:val="00D4496A"/>
    <w:rsid w:val="00D45A29"/>
    <w:rsid w:val="00D45F01"/>
    <w:rsid w:val="00D4608B"/>
    <w:rsid w:val="00D46159"/>
    <w:rsid w:val="00D46373"/>
    <w:rsid w:val="00D46B08"/>
    <w:rsid w:val="00D46D35"/>
    <w:rsid w:val="00D47108"/>
    <w:rsid w:val="00D4716A"/>
    <w:rsid w:val="00D47B58"/>
    <w:rsid w:val="00D506C9"/>
    <w:rsid w:val="00D50966"/>
    <w:rsid w:val="00D51276"/>
    <w:rsid w:val="00D5161E"/>
    <w:rsid w:val="00D516C1"/>
    <w:rsid w:val="00D524A9"/>
    <w:rsid w:val="00D5251A"/>
    <w:rsid w:val="00D53413"/>
    <w:rsid w:val="00D53459"/>
    <w:rsid w:val="00D53712"/>
    <w:rsid w:val="00D54070"/>
    <w:rsid w:val="00D541BA"/>
    <w:rsid w:val="00D54B59"/>
    <w:rsid w:val="00D5527F"/>
    <w:rsid w:val="00D5559F"/>
    <w:rsid w:val="00D558DC"/>
    <w:rsid w:val="00D56A62"/>
    <w:rsid w:val="00D56BFD"/>
    <w:rsid w:val="00D56FDB"/>
    <w:rsid w:val="00D57525"/>
    <w:rsid w:val="00D575DC"/>
    <w:rsid w:val="00D575FB"/>
    <w:rsid w:val="00D57EEF"/>
    <w:rsid w:val="00D60291"/>
    <w:rsid w:val="00D61382"/>
    <w:rsid w:val="00D614DA"/>
    <w:rsid w:val="00D6198C"/>
    <w:rsid w:val="00D619E8"/>
    <w:rsid w:val="00D61AF2"/>
    <w:rsid w:val="00D62A28"/>
    <w:rsid w:val="00D62EF6"/>
    <w:rsid w:val="00D634CF"/>
    <w:rsid w:val="00D63C9B"/>
    <w:rsid w:val="00D63D6D"/>
    <w:rsid w:val="00D640DA"/>
    <w:rsid w:val="00D644FA"/>
    <w:rsid w:val="00D64898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09D9"/>
    <w:rsid w:val="00D71328"/>
    <w:rsid w:val="00D7137C"/>
    <w:rsid w:val="00D72670"/>
    <w:rsid w:val="00D72A0B"/>
    <w:rsid w:val="00D72B5D"/>
    <w:rsid w:val="00D7338B"/>
    <w:rsid w:val="00D73437"/>
    <w:rsid w:val="00D73A64"/>
    <w:rsid w:val="00D73B92"/>
    <w:rsid w:val="00D74C44"/>
    <w:rsid w:val="00D754A4"/>
    <w:rsid w:val="00D75ED4"/>
    <w:rsid w:val="00D76586"/>
    <w:rsid w:val="00D770BA"/>
    <w:rsid w:val="00D77206"/>
    <w:rsid w:val="00D77320"/>
    <w:rsid w:val="00D77FBF"/>
    <w:rsid w:val="00D77FE6"/>
    <w:rsid w:val="00D807D3"/>
    <w:rsid w:val="00D80AB7"/>
    <w:rsid w:val="00D80B82"/>
    <w:rsid w:val="00D80F27"/>
    <w:rsid w:val="00D813D1"/>
    <w:rsid w:val="00D8153D"/>
    <w:rsid w:val="00D82364"/>
    <w:rsid w:val="00D826F0"/>
    <w:rsid w:val="00D82A78"/>
    <w:rsid w:val="00D831B9"/>
    <w:rsid w:val="00D83779"/>
    <w:rsid w:val="00D8421A"/>
    <w:rsid w:val="00D8441A"/>
    <w:rsid w:val="00D8484E"/>
    <w:rsid w:val="00D84B93"/>
    <w:rsid w:val="00D84C74"/>
    <w:rsid w:val="00D84EFE"/>
    <w:rsid w:val="00D851B1"/>
    <w:rsid w:val="00D8542A"/>
    <w:rsid w:val="00D8554B"/>
    <w:rsid w:val="00D8589A"/>
    <w:rsid w:val="00D85B43"/>
    <w:rsid w:val="00D85C7E"/>
    <w:rsid w:val="00D85D90"/>
    <w:rsid w:val="00D8669A"/>
    <w:rsid w:val="00D86B9C"/>
    <w:rsid w:val="00D86F07"/>
    <w:rsid w:val="00D87008"/>
    <w:rsid w:val="00D87601"/>
    <w:rsid w:val="00D878E3"/>
    <w:rsid w:val="00D90509"/>
    <w:rsid w:val="00D9053A"/>
    <w:rsid w:val="00D905B7"/>
    <w:rsid w:val="00D905FE"/>
    <w:rsid w:val="00D90E4A"/>
    <w:rsid w:val="00D9164C"/>
    <w:rsid w:val="00D91D75"/>
    <w:rsid w:val="00D9281D"/>
    <w:rsid w:val="00D92D98"/>
    <w:rsid w:val="00D9300B"/>
    <w:rsid w:val="00D9327A"/>
    <w:rsid w:val="00D93921"/>
    <w:rsid w:val="00D9484F"/>
    <w:rsid w:val="00D94D38"/>
    <w:rsid w:val="00D956F6"/>
    <w:rsid w:val="00D9657B"/>
    <w:rsid w:val="00D96878"/>
    <w:rsid w:val="00D9692A"/>
    <w:rsid w:val="00D96C90"/>
    <w:rsid w:val="00D9715E"/>
    <w:rsid w:val="00D972E6"/>
    <w:rsid w:val="00D97633"/>
    <w:rsid w:val="00D97CDD"/>
    <w:rsid w:val="00D97EC6"/>
    <w:rsid w:val="00DA016C"/>
    <w:rsid w:val="00DA0538"/>
    <w:rsid w:val="00DA09B2"/>
    <w:rsid w:val="00DA0B89"/>
    <w:rsid w:val="00DA1000"/>
    <w:rsid w:val="00DA1038"/>
    <w:rsid w:val="00DA112B"/>
    <w:rsid w:val="00DA17D1"/>
    <w:rsid w:val="00DA1867"/>
    <w:rsid w:val="00DA27A7"/>
    <w:rsid w:val="00DA2872"/>
    <w:rsid w:val="00DA3693"/>
    <w:rsid w:val="00DA396A"/>
    <w:rsid w:val="00DA3CD4"/>
    <w:rsid w:val="00DA3E7E"/>
    <w:rsid w:val="00DA41CC"/>
    <w:rsid w:val="00DA4648"/>
    <w:rsid w:val="00DA47CA"/>
    <w:rsid w:val="00DA489A"/>
    <w:rsid w:val="00DA48C2"/>
    <w:rsid w:val="00DA5376"/>
    <w:rsid w:val="00DA54C4"/>
    <w:rsid w:val="00DA5761"/>
    <w:rsid w:val="00DA5A96"/>
    <w:rsid w:val="00DA5B3A"/>
    <w:rsid w:val="00DA616E"/>
    <w:rsid w:val="00DA61EB"/>
    <w:rsid w:val="00DA6574"/>
    <w:rsid w:val="00DA6874"/>
    <w:rsid w:val="00DA71D3"/>
    <w:rsid w:val="00DA785E"/>
    <w:rsid w:val="00DA787E"/>
    <w:rsid w:val="00DA7ACA"/>
    <w:rsid w:val="00DB1299"/>
    <w:rsid w:val="00DB14A3"/>
    <w:rsid w:val="00DB22CE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08"/>
    <w:rsid w:val="00DB3FDF"/>
    <w:rsid w:val="00DB403A"/>
    <w:rsid w:val="00DB46E6"/>
    <w:rsid w:val="00DB486C"/>
    <w:rsid w:val="00DB4881"/>
    <w:rsid w:val="00DB497C"/>
    <w:rsid w:val="00DB58AF"/>
    <w:rsid w:val="00DB59C7"/>
    <w:rsid w:val="00DB5B86"/>
    <w:rsid w:val="00DB5BD6"/>
    <w:rsid w:val="00DB5D86"/>
    <w:rsid w:val="00DB6021"/>
    <w:rsid w:val="00DB61D9"/>
    <w:rsid w:val="00DB6334"/>
    <w:rsid w:val="00DB6390"/>
    <w:rsid w:val="00DB6940"/>
    <w:rsid w:val="00DB6942"/>
    <w:rsid w:val="00DB6B31"/>
    <w:rsid w:val="00DB6C6C"/>
    <w:rsid w:val="00DB6EAD"/>
    <w:rsid w:val="00DB70A7"/>
    <w:rsid w:val="00DB7145"/>
    <w:rsid w:val="00DB714F"/>
    <w:rsid w:val="00DB796F"/>
    <w:rsid w:val="00DB7C36"/>
    <w:rsid w:val="00DC1201"/>
    <w:rsid w:val="00DC17C4"/>
    <w:rsid w:val="00DC1CDE"/>
    <w:rsid w:val="00DC1F84"/>
    <w:rsid w:val="00DC2471"/>
    <w:rsid w:val="00DC267C"/>
    <w:rsid w:val="00DC2712"/>
    <w:rsid w:val="00DC2EB9"/>
    <w:rsid w:val="00DC376D"/>
    <w:rsid w:val="00DC3880"/>
    <w:rsid w:val="00DC3AFB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9EA"/>
    <w:rsid w:val="00DC6B62"/>
    <w:rsid w:val="00DC6F5D"/>
    <w:rsid w:val="00DC7521"/>
    <w:rsid w:val="00DC79F5"/>
    <w:rsid w:val="00DC7BA4"/>
    <w:rsid w:val="00DD03F2"/>
    <w:rsid w:val="00DD09D8"/>
    <w:rsid w:val="00DD11F5"/>
    <w:rsid w:val="00DD190B"/>
    <w:rsid w:val="00DD2142"/>
    <w:rsid w:val="00DD238A"/>
    <w:rsid w:val="00DD23A9"/>
    <w:rsid w:val="00DD298E"/>
    <w:rsid w:val="00DD3198"/>
    <w:rsid w:val="00DD3233"/>
    <w:rsid w:val="00DD3242"/>
    <w:rsid w:val="00DD35E4"/>
    <w:rsid w:val="00DD360C"/>
    <w:rsid w:val="00DD3803"/>
    <w:rsid w:val="00DD38DF"/>
    <w:rsid w:val="00DD3A88"/>
    <w:rsid w:val="00DD3AB0"/>
    <w:rsid w:val="00DD3AFA"/>
    <w:rsid w:val="00DD3EF3"/>
    <w:rsid w:val="00DD3F9E"/>
    <w:rsid w:val="00DD42D2"/>
    <w:rsid w:val="00DD4461"/>
    <w:rsid w:val="00DD4B95"/>
    <w:rsid w:val="00DD5B2A"/>
    <w:rsid w:val="00DD61A6"/>
    <w:rsid w:val="00DD62B7"/>
    <w:rsid w:val="00DD6511"/>
    <w:rsid w:val="00DD6686"/>
    <w:rsid w:val="00DD6EC9"/>
    <w:rsid w:val="00DD7572"/>
    <w:rsid w:val="00DD79FA"/>
    <w:rsid w:val="00DD7F1A"/>
    <w:rsid w:val="00DE027C"/>
    <w:rsid w:val="00DE059A"/>
    <w:rsid w:val="00DE081E"/>
    <w:rsid w:val="00DE082D"/>
    <w:rsid w:val="00DE0B91"/>
    <w:rsid w:val="00DE13F2"/>
    <w:rsid w:val="00DE1580"/>
    <w:rsid w:val="00DE17D8"/>
    <w:rsid w:val="00DE1E9C"/>
    <w:rsid w:val="00DE209D"/>
    <w:rsid w:val="00DE214F"/>
    <w:rsid w:val="00DE22BE"/>
    <w:rsid w:val="00DE2844"/>
    <w:rsid w:val="00DE29A9"/>
    <w:rsid w:val="00DE2B83"/>
    <w:rsid w:val="00DE3179"/>
    <w:rsid w:val="00DE31D1"/>
    <w:rsid w:val="00DE3726"/>
    <w:rsid w:val="00DE3B26"/>
    <w:rsid w:val="00DE41CF"/>
    <w:rsid w:val="00DE4337"/>
    <w:rsid w:val="00DE47F4"/>
    <w:rsid w:val="00DE4824"/>
    <w:rsid w:val="00DE4D23"/>
    <w:rsid w:val="00DE501F"/>
    <w:rsid w:val="00DE5097"/>
    <w:rsid w:val="00DE5262"/>
    <w:rsid w:val="00DE5396"/>
    <w:rsid w:val="00DE55F7"/>
    <w:rsid w:val="00DE586A"/>
    <w:rsid w:val="00DE5C8A"/>
    <w:rsid w:val="00DE5DF4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F001D"/>
    <w:rsid w:val="00DF0925"/>
    <w:rsid w:val="00DF140A"/>
    <w:rsid w:val="00DF1ED8"/>
    <w:rsid w:val="00DF1EEF"/>
    <w:rsid w:val="00DF2901"/>
    <w:rsid w:val="00DF3195"/>
    <w:rsid w:val="00DF3230"/>
    <w:rsid w:val="00DF326C"/>
    <w:rsid w:val="00DF328C"/>
    <w:rsid w:val="00DF32C3"/>
    <w:rsid w:val="00DF3386"/>
    <w:rsid w:val="00DF35AF"/>
    <w:rsid w:val="00DF435B"/>
    <w:rsid w:val="00DF467A"/>
    <w:rsid w:val="00DF48E4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7D5"/>
    <w:rsid w:val="00DF7A66"/>
    <w:rsid w:val="00DF7EF0"/>
    <w:rsid w:val="00E00484"/>
    <w:rsid w:val="00E014C4"/>
    <w:rsid w:val="00E0165C"/>
    <w:rsid w:val="00E03040"/>
    <w:rsid w:val="00E037E9"/>
    <w:rsid w:val="00E03831"/>
    <w:rsid w:val="00E03E37"/>
    <w:rsid w:val="00E03F18"/>
    <w:rsid w:val="00E0410A"/>
    <w:rsid w:val="00E042D9"/>
    <w:rsid w:val="00E046B5"/>
    <w:rsid w:val="00E0481C"/>
    <w:rsid w:val="00E052D6"/>
    <w:rsid w:val="00E055C5"/>
    <w:rsid w:val="00E05961"/>
    <w:rsid w:val="00E05E61"/>
    <w:rsid w:val="00E063DD"/>
    <w:rsid w:val="00E0697F"/>
    <w:rsid w:val="00E06A7D"/>
    <w:rsid w:val="00E06CF7"/>
    <w:rsid w:val="00E07040"/>
    <w:rsid w:val="00E072F0"/>
    <w:rsid w:val="00E0760E"/>
    <w:rsid w:val="00E07648"/>
    <w:rsid w:val="00E07FC8"/>
    <w:rsid w:val="00E10366"/>
    <w:rsid w:val="00E10CB8"/>
    <w:rsid w:val="00E10EAE"/>
    <w:rsid w:val="00E10F30"/>
    <w:rsid w:val="00E10F36"/>
    <w:rsid w:val="00E11511"/>
    <w:rsid w:val="00E1152D"/>
    <w:rsid w:val="00E11D55"/>
    <w:rsid w:val="00E11F42"/>
    <w:rsid w:val="00E1223C"/>
    <w:rsid w:val="00E123FD"/>
    <w:rsid w:val="00E12AFF"/>
    <w:rsid w:val="00E12B7A"/>
    <w:rsid w:val="00E12EBB"/>
    <w:rsid w:val="00E139E3"/>
    <w:rsid w:val="00E13F44"/>
    <w:rsid w:val="00E141C6"/>
    <w:rsid w:val="00E1488E"/>
    <w:rsid w:val="00E14C5B"/>
    <w:rsid w:val="00E151B6"/>
    <w:rsid w:val="00E156B9"/>
    <w:rsid w:val="00E1595B"/>
    <w:rsid w:val="00E169C6"/>
    <w:rsid w:val="00E17792"/>
    <w:rsid w:val="00E17AB1"/>
    <w:rsid w:val="00E20B80"/>
    <w:rsid w:val="00E20CC8"/>
    <w:rsid w:val="00E21225"/>
    <w:rsid w:val="00E21285"/>
    <w:rsid w:val="00E21953"/>
    <w:rsid w:val="00E22732"/>
    <w:rsid w:val="00E22BC6"/>
    <w:rsid w:val="00E22F04"/>
    <w:rsid w:val="00E22FA8"/>
    <w:rsid w:val="00E23672"/>
    <w:rsid w:val="00E2368C"/>
    <w:rsid w:val="00E23693"/>
    <w:rsid w:val="00E23752"/>
    <w:rsid w:val="00E23B4F"/>
    <w:rsid w:val="00E247D8"/>
    <w:rsid w:val="00E2489E"/>
    <w:rsid w:val="00E24B97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263"/>
    <w:rsid w:val="00E273C9"/>
    <w:rsid w:val="00E2764E"/>
    <w:rsid w:val="00E27AD0"/>
    <w:rsid w:val="00E27F47"/>
    <w:rsid w:val="00E30110"/>
    <w:rsid w:val="00E30120"/>
    <w:rsid w:val="00E306E7"/>
    <w:rsid w:val="00E30B84"/>
    <w:rsid w:val="00E310DA"/>
    <w:rsid w:val="00E31464"/>
    <w:rsid w:val="00E31723"/>
    <w:rsid w:val="00E31D79"/>
    <w:rsid w:val="00E31F26"/>
    <w:rsid w:val="00E32421"/>
    <w:rsid w:val="00E32D3E"/>
    <w:rsid w:val="00E33031"/>
    <w:rsid w:val="00E33230"/>
    <w:rsid w:val="00E3365A"/>
    <w:rsid w:val="00E33874"/>
    <w:rsid w:val="00E34708"/>
    <w:rsid w:val="00E34D35"/>
    <w:rsid w:val="00E35653"/>
    <w:rsid w:val="00E35915"/>
    <w:rsid w:val="00E36291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B4E"/>
    <w:rsid w:val="00E41F25"/>
    <w:rsid w:val="00E42084"/>
    <w:rsid w:val="00E422E7"/>
    <w:rsid w:val="00E423C6"/>
    <w:rsid w:val="00E42472"/>
    <w:rsid w:val="00E4283F"/>
    <w:rsid w:val="00E428CF"/>
    <w:rsid w:val="00E433E1"/>
    <w:rsid w:val="00E4391C"/>
    <w:rsid w:val="00E439B3"/>
    <w:rsid w:val="00E43A9E"/>
    <w:rsid w:val="00E43C1C"/>
    <w:rsid w:val="00E44234"/>
    <w:rsid w:val="00E449CE"/>
    <w:rsid w:val="00E45AE2"/>
    <w:rsid w:val="00E45D76"/>
    <w:rsid w:val="00E4601E"/>
    <w:rsid w:val="00E4609C"/>
    <w:rsid w:val="00E4635E"/>
    <w:rsid w:val="00E466F1"/>
    <w:rsid w:val="00E467FF"/>
    <w:rsid w:val="00E468B8"/>
    <w:rsid w:val="00E47759"/>
    <w:rsid w:val="00E504F8"/>
    <w:rsid w:val="00E50736"/>
    <w:rsid w:val="00E50C13"/>
    <w:rsid w:val="00E50C56"/>
    <w:rsid w:val="00E50CC0"/>
    <w:rsid w:val="00E50E3D"/>
    <w:rsid w:val="00E5115F"/>
    <w:rsid w:val="00E51355"/>
    <w:rsid w:val="00E51E96"/>
    <w:rsid w:val="00E5249D"/>
    <w:rsid w:val="00E525D2"/>
    <w:rsid w:val="00E525E5"/>
    <w:rsid w:val="00E52783"/>
    <w:rsid w:val="00E52AD8"/>
    <w:rsid w:val="00E52C89"/>
    <w:rsid w:val="00E52F4E"/>
    <w:rsid w:val="00E52F51"/>
    <w:rsid w:val="00E53234"/>
    <w:rsid w:val="00E53270"/>
    <w:rsid w:val="00E535A3"/>
    <w:rsid w:val="00E53904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4E9D"/>
    <w:rsid w:val="00E551C9"/>
    <w:rsid w:val="00E5531B"/>
    <w:rsid w:val="00E55349"/>
    <w:rsid w:val="00E555AF"/>
    <w:rsid w:val="00E557A4"/>
    <w:rsid w:val="00E5595F"/>
    <w:rsid w:val="00E55985"/>
    <w:rsid w:val="00E5633C"/>
    <w:rsid w:val="00E568AD"/>
    <w:rsid w:val="00E569A7"/>
    <w:rsid w:val="00E57595"/>
    <w:rsid w:val="00E579BF"/>
    <w:rsid w:val="00E57D6D"/>
    <w:rsid w:val="00E603BD"/>
    <w:rsid w:val="00E607E6"/>
    <w:rsid w:val="00E60855"/>
    <w:rsid w:val="00E60C63"/>
    <w:rsid w:val="00E61277"/>
    <w:rsid w:val="00E614B7"/>
    <w:rsid w:val="00E620AE"/>
    <w:rsid w:val="00E62727"/>
    <w:rsid w:val="00E627D5"/>
    <w:rsid w:val="00E62970"/>
    <w:rsid w:val="00E62AF7"/>
    <w:rsid w:val="00E62B0A"/>
    <w:rsid w:val="00E631DE"/>
    <w:rsid w:val="00E6338D"/>
    <w:rsid w:val="00E63845"/>
    <w:rsid w:val="00E6392E"/>
    <w:rsid w:val="00E639BB"/>
    <w:rsid w:val="00E63A7A"/>
    <w:rsid w:val="00E63DA1"/>
    <w:rsid w:val="00E64265"/>
    <w:rsid w:val="00E6446D"/>
    <w:rsid w:val="00E653A4"/>
    <w:rsid w:val="00E65623"/>
    <w:rsid w:val="00E659F6"/>
    <w:rsid w:val="00E65B34"/>
    <w:rsid w:val="00E65F6E"/>
    <w:rsid w:val="00E66118"/>
    <w:rsid w:val="00E666BB"/>
    <w:rsid w:val="00E66D3D"/>
    <w:rsid w:val="00E673B1"/>
    <w:rsid w:val="00E675F0"/>
    <w:rsid w:val="00E676D6"/>
    <w:rsid w:val="00E67906"/>
    <w:rsid w:val="00E70463"/>
    <w:rsid w:val="00E706AF"/>
    <w:rsid w:val="00E70B1A"/>
    <w:rsid w:val="00E70F06"/>
    <w:rsid w:val="00E71D3D"/>
    <w:rsid w:val="00E71E2E"/>
    <w:rsid w:val="00E72309"/>
    <w:rsid w:val="00E7281B"/>
    <w:rsid w:val="00E72F4A"/>
    <w:rsid w:val="00E73173"/>
    <w:rsid w:val="00E73576"/>
    <w:rsid w:val="00E73A4B"/>
    <w:rsid w:val="00E73C9E"/>
    <w:rsid w:val="00E73D14"/>
    <w:rsid w:val="00E73D73"/>
    <w:rsid w:val="00E73E8C"/>
    <w:rsid w:val="00E73EEE"/>
    <w:rsid w:val="00E74867"/>
    <w:rsid w:val="00E756C0"/>
    <w:rsid w:val="00E75892"/>
    <w:rsid w:val="00E758D8"/>
    <w:rsid w:val="00E759EA"/>
    <w:rsid w:val="00E759FC"/>
    <w:rsid w:val="00E75CB0"/>
    <w:rsid w:val="00E75DC1"/>
    <w:rsid w:val="00E75F22"/>
    <w:rsid w:val="00E75F8E"/>
    <w:rsid w:val="00E76627"/>
    <w:rsid w:val="00E76CDB"/>
    <w:rsid w:val="00E777E5"/>
    <w:rsid w:val="00E8078C"/>
    <w:rsid w:val="00E8086E"/>
    <w:rsid w:val="00E80A2B"/>
    <w:rsid w:val="00E80C50"/>
    <w:rsid w:val="00E80DDF"/>
    <w:rsid w:val="00E81C27"/>
    <w:rsid w:val="00E821F3"/>
    <w:rsid w:val="00E8299B"/>
    <w:rsid w:val="00E82D21"/>
    <w:rsid w:val="00E82DA5"/>
    <w:rsid w:val="00E833C9"/>
    <w:rsid w:val="00E83E4B"/>
    <w:rsid w:val="00E83FEB"/>
    <w:rsid w:val="00E84551"/>
    <w:rsid w:val="00E84B95"/>
    <w:rsid w:val="00E84BB4"/>
    <w:rsid w:val="00E85164"/>
    <w:rsid w:val="00E85197"/>
    <w:rsid w:val="00E8566A"/>
    <w:rsid w:val="00E858D7"/>
    <w:rsid w:val="00E85AC9"/>
    <w:rsid w:val="00E85BF3"/>
    <w:rsid w:val="00E85DA1"/>
    <w:rsid w:val="00E85F1B"/>
    <w:rsid w:val="00E85F80"/>
    <w:rsid w:val="00E8608E"/>
    <w:rsid w:val="00E86209"/>
    <w:rsid w:val="00E86488"/>
    <w:rsid w:val="00E86651"/>
    <w:rsid w:val="00E867E5"/>
    <w:rsid w:val="00E86BAA"/>
    <w:rsid w:val="00E871B1"/>
    <w:rsid w:val="00E879D6"/>
    <w:rsid w:val="00E87DDB"/>
    <w:rsid w:val="00E90750"/>
    <w:rsid w:val="00E90913"/>
    <w:rsid w:val="00E90E26"/>
    <w:rsid w:val="00E90EEA"/>
    <w:rsid w:val="00E915B1"/>
    <w:rsid w:val="00E91668"/>
    <w:rsid w:val="00E91AEA"/>
    <w:rsid w:val="00E9229C"/>
    <w:rsid w:val="00E923B7"/>
    <w:rsid w:val="00E928DE"/>
    <w:rsid w:val="00E92994"/>
    <w:rsid w:val="00E9303F"/>
    <w:rsid w:val="00E930DC"/>
    <w:rsid w:val="00E93293"/>
    <w:rsid w:val="00E93648"/>
    <w:rsid w:val="00E93C49"/>
    <w:rsid w:val="00E9442F"/>
    <w:rsid w:val="00E9470C"/>
    <w:rsid w:val="00E94808"/>
    <w:rsid w:val="00E94C6C"/>
    <w:rsid w:val="00E94EA1"/>
    <w:rsid w:val="00E94EA4"/>
    <w:rsid w:val="00E94EBF"/>
    <w:rsid w:val="00E95303"/>
    <w:rsid w:val="00E956A0"/>
    <w:rsid w:val="00E9595F"/>
    <w:rsid w:val="00E95FF3"/>
    <w:rsid w:val="00E9646D"/>
    <w:rsid w:val="00E967C5"/>
    <w:rsid w:val="00E969DE"/>
    <w:rsid w:val="00E96CBF"/>
    <w:rsid w:val="00E97B20"/>
    <w:rsid w:val="00EA0509"/>
    <w:rsid w:val="00EA084A"/>
    <w:rsid w:val="00EA0B79"/>
    <w:rsid w:val="00EA1032"/>
    <w:rsid w:val="00EA10ED"/>
    <w:rsid w:val="00EA1264"/>
    <w:rsid w:val="00EA1958"/>
    <w:rsid w:val="00EA1D4E"/>
    <w:rsid w:val="00EA2173"/>
    <w:rsid w:val="00EA2F2B"/>
    <w:rsid w:val="00EA324F"/>
    <w:rsid w:val="00EA386D"/>
    <w:rsid w:val="00EA3935"/>
    <w:rsid w:val="00EA3DF6"/>
    <w:rsid w:val="00EA3FF4"/>
    <w:rsid w:val="00EA461E"/>
    <w:rsid w:val="00EA46D5"/>
    <w:rsid w:val="00EA4B05"/>
    <w:rsid w:val="00EA4C1E"/>
    <w:rsid w:val="00EA4F25"/>
    <w:rsid w:val="00EA5DEC"/>
    <w:rsid w:val="00EA6814"/>
    <w:rsid w:val="00EA69B2"/>
    <w:rsid w:val="00EA6A67"/>
    <w:rsid w:val="00EA70A8"/>
    <w:rsid w:val="00EA70D4"/>
    <w:rsid w:val="00EA73C5"/>
    <w:rsid w:val="00EA7BA4"/>
    <w:rsid w:val="00EA7E3C"/>
    <w:rsid w:val="00EB0186"/>
    <w:rsid w:val="00EB05B4"/>
    <w:rsid w:val="00EB070D"/>
    <w:rsid w:val="00EB0818"/>
    <w:rsid w:val="00EB086A"/>
    <w:rsid w:val="00EB1187"/>
    <w:rsid w:val="00EB1AA5"/>
    <w:rsid w:val="00EB1ABB"/>
    <w:rsid w:val="00EB1DA8"/>
    <w:rsid w:val="00EB1EDD"/>
    <w:rsid w:val="00EB2926"/>
    <w:rsid w:val="00EB3107"/>
    <w:rsid w:val="00EB315A"/>
    <w:rsid w:val="00EB31E0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6401"/>
    <w:rsid w:val="00EB6A83"/>
    <w:rsid w:val="00EB6B3E"/>
    <w:rsid w:val="00EB72BF"/>
    <w:rsid w:val="00EB77D1"/>
    <w:rsid w:val="00EB77E5"/>
    <w:rsid w:val="00EB79A2"/>
    <w:rsid w:val="00EB7E4C"/>
    <w:rsid w:val="00EC03F3"/>
    <w:rsid w:val="00EC040C"/>
    <w:rsid w:val="00EC094F"/>
    <w:rsid w:val="00EC118B"/>
    <w:rsid w:val="00EC12B6"/>
    <w:rsid w:val="00EC1520"/>
    <w:rsid w:val="00EC1591"/>
    <w:rsid w:val="00EC1701"/>
    <w:rsid w:val="00EC20E2"/>
    <w:rsid w:val="00EC2107"/>
    <w:rsid w:val="00EC2D57"/>
    <w:rsid w:val="00EC3954"/>
    <w:rsid w:val="00EC4066"/>
    <w:rsid w:val="00EC43D9"/>
    <w:rsid w:val="00EC44DE"/>
    <w:rsid w:val="00EC44FB"/>
    <w:rsid w:val="00EC4BF4"/>
    <w:rsid w:val="00EC4D6B"/>
    <w:rsid w:val="00EC4FB8"/>
    <w:rsid w:val="00EC50CB"/>
    <w:rsid w:val="00EC54AE"/>
    <w:rsid w:val="00EC5862"/>
    <w:rsid w:val="00EC59C1"/>
    <w:rsid w:val="00EC5E2C"/>
    <w:rsid w:val="00EC63B7"/>
    <w:rsid w:val="00EC65A5"/>
    <w:rsid w:val="00EC6782"/>
    <w:rsid w:val="00EC6A09"/>
    <w:rsid w:val="00EC702A"/>
    <w:rsid w:val="00EC79C7"/>
    <w:rsid w:val="00EC7C58"/>
    <w:rsid w:val="00EC7DE2"/>
    <w:rsid w:val="00ED0228"/>
    <w:rsid w:val="00ED0921"/>
    <w:rsid w:val="00ED0AB0"/>
    <w:rsid w:val="00ED10F2"/>
    <w:rsid w:val="00ED150B"/>
    <w:rsid w:val="00ED19A6"/>
    <w:rsid w:val="00ED19CE"/>
    <w:rsid w:val="00ED2103"/>
    <w:rsid w:val="00ED31CB"/>
    <w:rsid w:val="00ED38D2"/>
    <w:rsid w:val="00ED47A1"/>
    <w:rsid w:val="00ED4A12"/>
    <w:rsid w:val="00ED4D02"/>
    <w:rsid w:val="00ED58D4"/>
    <w:rsid w:val="00ED6813"/>
    <w:rsid w:val="00ED6946"/>
    <w:rsid w:val="00ED6AFD"/>
    <w:rsid w:val="00ED6C69"/>
    <w:rsid w:val="00ED6DA5"/>
    <w:rsid w:val="00ED70AA"/>
    <w:rsid w:val="00ED7261"/>
    <w:rsid w:val="00ED74D7"/>
    <w:rsid w:val="00ED7AFD"/>
    <w:rsid w:val="00ED7D77"/>
    <w:rsid w:val="00EE0804"/>
    <w:rsid w:val="00EE099E"/>
    <w:rsid w:val="00EE0E15"/>
    <w:rsid w:val="00EE0FBF"/>
    <w:rsid w:val="00EE12D4"/>
    <w:rsid w:val="00EE146C"/>
    <w:rsid w:val="00EE18FD"/>
    <w:rsid w:val="00EE1BB3"/>
    <w:rsid w:val="00EE1CD3"/>
    <w:rsid w:val="00EE20BD"/>
    <w:rsid w:val="00EE23C4"/>
    <w:rsid w:val="00EE25F4"/>
    <w:rsid w:val="00EE2D28"/>
    <w:rsid w:val="00EE337F"/>
    <w:rsid w:val="00EE39B2"/>
    <w:rsid w:val="00EE3D04"/>
    <w:rsid w:val="00EE43C6"/>
    <w:rsid w:val="00EE4409"/>
    <w:rsid w:val="00EE44F6"/>
    <w:rsid w:val="00EE491F"/>
    <w:rsid w:val="00EE49BE"/>
    <w:rsid w:val="00EE4E44"/>
    <w:rsid w:val="00EE4EEA"/>
    <w:rsid w:val="00EE5406"/>
    <w:rsid w:val="00EE56F2"/>
    <w:rsid w:val="00EE58D8"/>
    <w:rsid w:val="00EE5936"/>
    <w:rsid w:val="00EE5ECB"/>
    <w:rsid w:val="00EE622C"/>
    <w:rsid w:val="00EE718F"/>
    <w:rsid w:val="00EE7958"/>
    <w:rsid w:val="00EE7E0F"/>
    <w:rsid w:val="00EE7F5E"/>
    <w:rsid w:val="00EF1435"/>
    <w:rsid w:val="00EF1655"/>
    <w:rsid w:val="00EF1687"/>
    <w:rsid w:val="00EF1912"/>
    <w:rsid w:val="00EF24C1"/>
    <w:rsid w:val="00EF2520"/>
    <w:rsid w:val="00EF25C3"/>
    <w:rsid w:val="00EF29B3"/>
    <w:rsid w:val="00EF2B82"/>
    <w:rsid w:val="00EF2E97"/>
    <w:rsid w:val="00EF2EEB"/>
    <w:rsid w:val="00EF2F80"/>
    <w:rsid w:val="00EF31D9"/>
    <w:rsid w:val="00EF36FF"/>
    <w:rsid w:val="00EF3F01"/>
    <w:rsid w:val="00EF4414"/>
    <w:rsid w:val="00EF4481"/>
    <w:rsid w:val="00EF4853"/>
    <w:rsid w:val="00EF5405"/>
    <w:rsid w:val="00EF571E"/>
    <w:rsid w:val="00EF57DA"/>
    <w:rsid w:val="00EF5B5E"/>
    <w:rsid w:val="00EF6028"/>
    <w:rsid w:val="00EF6394"/>
    <w:rsid w:val="00EF63D2"/>
    <w:rsid w:val="00EF7916"/>
    <w:rsid w:val="00EF7B8E"/>
    <w:rsid w:val="00EF7BCB"/>
    <w:rsid w:val="00F00F59"/>
    <w:rsid w:val="00F00F62"/>
    <w:rsid w:val="00F010AA"/>
    <w:rsid w:val="00F011B2"/>
    <w:rsid w:val="00F016C2"/>
    <w:rsid w:val="00F019C3"/>
    <w:rsid w:val="00F01A07"/>
    <w:rsid w:val="00F01EBA"/>
    <w:rsid w:val="00F02808"/>
    <w:rsid w:val="00F02A56"/>
    <w:rsid w:val="00F02D69"/>
    <w:rsid w:val="00F02D7E"/>
    <w:rsid w:val="00F03645"/>
    <w:rsid w:val="00F03DDF"/>
    <w:rsid w:val="00F03EB7"/>
    <w:rsid w:val="00F04A35"/>
    <w:rsid w:val="00F04BD3"/>
    <w:rsid w:val="00F04C46"/>
    <w:rsid w:val="00F04F1E"/>
    <w:rsid w:val="00F04F38"/>
    <w:rsid w:val="00F04FE0"/>
    <w:rsid w:val="00F051D2"/>
    <w:rsid w:val="00F052D6"/>
    <w:rsid w:val="00F059E7"/>
    <w:rsid w:val="00F05A52"/>
    <w:rsid w:val="00F05AFB"/>
    <w:rsid w:val="00F05B31"/>
    <w:rsid w:val="00F05C26"/>
    <w:rsid w:val="00F05DD8"/>
    <w:rsid w:val="00F060A8"/>
    <w:rsid w:val="00F062E7"/>
    <w:rsid w:val="00F06838"/>
    <w:rsid w:val="00F06972"/>
    <w:rsid w:val="00F072E5"/>
    <w:rsid w:val="00F079E7"/>
    <w:rsid w:val="00F10005"/>
    <w:rsid w:val="00F10341"/>
    <w:rsid w:val="00F109BE"/>
    <w:rsid w:val="00F10D45"/>
    <w:rsid w:val="00F10EAB"/>
    <w:rsid w:val="00F1149D"/>
    <w:rsid w:val="00F11529"/>
    <w:rsid w:val="00F11AC8"/>
    <w:rsid w:val="00F11ED4"/>
    <w:rsid w:val="00F120A5"/>
    <w:rsid w:val="00F12ABA"/>
    <w:rsid w:val="00F12D99"/>
    <w:rsid w:val="00F12ED3"/>
    <w:rsid w:val="00F13882"/>
    <w:rsid w:val="00F13A73"/>
    <w:rsid w:val="00F13D7A"/>
    <w:rsid w:val="00F14291"/>
    <w:rsid w:val="00F14423"/>
    <w:rsid w:val="00F1498E"/>
    <w:rsid w:val="00F150A3"/>
    <w:rsid w:val="00F15102"/>
    <w:rsid w:val="00F15125"/>
    <w:rsid w:val="00F1587C"/>
    <w:rsid w:val="00F158C0"/>
    <w:rsid w:val="00F160CF"/>
    <w:rsid w:val="00F16194"/>
    <w:rsid w:val="00F1629F"/>
    <w:rsid w:val="00F16329"/>
    <w:rsid w:val="00F16A0E"/>
    <w:rsid w:val="00F16F03"/>
    <w:rsid w:val="00F172AD"/>
    <w:rsid w:val="00F1735D"/>
    <w:rsid w:val="00F1755F"/>
    <w:rsid w:val="00F1765D"/>
    <w:rsid w:val="00F17858"/>
    <w:rsid w:val="00F20206"/>
    <w:rsid w:val="00F20366"/>
    <w:rsid w:val="00F20476"/>
    <w:rsid w:val="00F20A3D"/>
    <w:rsid w:val="00F21404"/>
    <w:rsid w:val="00F2152B"/>
    <w:rsid w:val="00F21746"/>
    <w:rsid w:val="00F21C9D"/>
    <w:rsid w:val="00F22139"/>
    <w:rsid w:val="00F2229F"/>
    <w:rsid w:val="00F225FB"/>
    <w:rsid w:val="00F22FE8"/>
    <w:rsid w:val="00F2363A"/>
    <w:rsid w:val="00F238FD"/>
    <w:rsid w:val="00F24BA8"/>
    <w:rsid w:val="00F2540D"/>
    <w:rsid w:val="00F255DD"/>
    <w:rsid w:val="00F258B2"/>
    <w:rsid w:val="00F25D81"/>
    <w:rsid w:val="00F25F00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97"/>
    <w:rsid w:val="00F30ECA"/>
    <w:rsid w:val="00F31676"/>
    <w:rsid w:val="00F323A0"/>
    <w:rsid w:val="00F32549"/>
    <w:rsid w:val="00F326C3"/>
    <w:rsid w:val="00F32CFF"/>
    <w:rsid w:val="00F32D78"/>
    <w:rsid w:val="00F32F6C"/>
    <w:rsid w:val="00F331F4"/>
    <w:rsid w:val="00F33485"/>
    <w:rsid w:val="00F33D89"/>
    <w:rsid w:val="00F33EF4"/>
    <w:rsid w:val="00F341CA"/>
    <w:rsid w:val="00F342E9"/>
    <w:rsid w:val="00F346E1"/>
    <w:rsid w:val="00F359FC"/>
    <w:rsid w:val="00F35B08"/>
    <w:rsid w:val="00F35C98"/>
    <w:rsid w:val="00F35DA2"/>
    <w:rsid w:val="00F365AD"/>
    <w:rsid w:val="00F36861"/>
    <w:rsid w:val="00F37962"/>
    <w:rsid w:val="00F37A7B"/>
    <w:rsid w:val="00F406A2"/>
    <w:rsid w:val="00F40B59"/>
    <w:rsid w:val="00F40B6E"/>
    <w:rsid w:val="00F40C85"/>
    <w:rsid w:val="00F41290"/>
    <w:rsid w:val="00F41539"/>
    <w:rsid w:val="00F41A7E"/>
    <w:rsid w:val="00F421D9"/>
    <w:rsid w:val="00F422B7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B63"/>
    <w:rsid w:val="00F47241"/>
    <w:rsid w:val="00F472D0"/>
    <w:rsid w:val="00F476A0"/>
    <w:rsid w:val="00F47A18"/>
    <w:rsid w:val="00F47A53"/>
    <w:rsid w:val="00F502E1"/>
    <w:rsid w:val="00F50363"/>
    <w:rsid w:val="00F50842"/>
    <w:rsid w:val="00F50D37"/>
    <w:rsid w:val="00F50E10"/>
    <w:rsid w:val="00F50E50"/>
    <w:rsid w:val="00F514BB"/>
    <w:rsid w:val="00F51E4F"/>
    <w:rsid w:val="00F52259"/>
    <w:rsid w:val="00F5262C"/>
    <w:rsid w:val="00F5274C"/>
    <w:rsid w:val="00F53054"/>
    <w:rsid w:val="00F532D7"/>
    <w:rsid w:val="00F5331B"/>
    <w:rsid w:val="00F53468"/>
    <w:rsid w:val="00F536E8"/>
    <w:rsid w:val="00F53784"/>
    <w:rsid w:val="00F537B6"/>
    <w:rsid w:val="00F53874"/>
    <w:rsid w:val="00F53AAD"/>
    <w:rsid w:val="00F53F5D"/>
    <w:rsid w:val="00F53F6D"/>
    <w:rsid w:val="00F54096"/>
    <w:rsid w:val="00F540C9"/>
    <w:rsid w:val="00F54B87"/>
    <w:rsid w:val="00F55174"/>
    <w:rsid w:val="00F554EC"/>
    <w:rsid w:val="00F559BC"/>
    <w:rsid w:val="00F55B65"/>
    <w:rsid w:val="00F55B8B"/>
    <w:rsid w:val="00F55C39"/>
    <w:rsid w:val="00F55F05"/>
    <w:rsid w:val="00F55F61"/>
    <w:rsid w:val="00F563C1"/>
    <w:rsid w:val="00F5646E"/>
    <w:rsid w:val="00F567D3"/>
    <w:rsid w:val="00F56A25"/>
    <w:rsid w:val="00F57964"/>
    <w:rsid w:val="00F6011C"/>
    <w:rsid w:val="00F60B27"/>
    <w:rsid w:val="00F60CB9"/>
    <w:rsid w:val="00F61202"/>
    <w:rsid w:val="00F619DE"/>
    <w:rsid w:val="00F621BB"/>
    <w:rsid w:val="00F62885"/>
    <w:rsid w:val="00F628B7"/>
    <w:rsid w:val="00F62A18"/>
    <w:rsid w:val="00F62CFB"/>
    <w:rsid w:val="00F62E0E"/>
    <w:rsid w:val="00F63176"/>
    <w:rsid w:val="00F63D89"/>
    <w:rsid w:val="00F645CF"/>
    <w:rsid w:val="00F64B50"/>
    <w:rsid w:val="00F64DE3"/>
    <w:rsid w:val="00F650C8"/>
    <w:rsid w:val="00F65372"/>
    <w:rsid w:val="00F65AD6"/>
    <w:rsid w:val="00F65E91"/>
    <w:rsid w:val="00F66CBF"/>
    <w:rsid w:val="00F66E6E"/>
    <w:rsid w:val="00F671B3"/>
    <w:rsid w:val="00F67485"/>
    <w:rsid w:val="00F6784A"/>
    <w:rsid w:val="00F67A8A"/>
    <w:rsid w:val="00F67BCF"/>
    <w:rsid w:val="00F67CB6"/>
    <w:rsid w:val="00F70069"/>
    <w:rsid w:val="00F704D1"/>
    <w:rsid w:val="00F704F0"/>
    <w:rsid w:val="00F70D5A"/>
    <w:rsid w:val="00F71B22"/>
    <w:rsid w:val="00F721A2"/>
    <w:rsid w:val="00F72256"/>
    <w:rsid w:val="00F723EB"/>
    <w:rsid w:val="00F72BEA"/>
    <w:rsid w:val="00F733B2"/>
    <w:rsid w:val="00F734FC"/>
    <w:rsid w:val="00F7350F"/>
    <w:rsid w:val="00F736B5"/>
    <w:rsid w:val="00F73969"/>
    <w:rsid w:val="00F73F0D"/>
    <w:rsid w:val="00F74843"/>
    <w:rsid w:val="00F74B4C"/>
    <w:rsid w:val="00F74BF8"/>
    <w:rsid w:val="00F74E92"/>
    <w:rsid w:val="00F74FDE"/>
    <w:rsid w:val="00F7545E"/>
    <w:rsid w:val="00F7561E"/>
    <w:rsid w:val="00F7571A"/>
    <w:rsid w:val="00F75B31"/>
    <w:rsid w:val="00F75C59"/>
    <w:rsid w:val="00F75C87"/>
    <w:rsid w:val="00F76002"/>
    <w:rsid w:val="00F76031"/>
    <w:rsid w:val="00F7604C"/>
    <w:rsid w:val="00F7608B"/>
    <w:rsid w:val="00F76462"/>
    <w:rsid w:val="00F7653C"/>
    <w:rsid w:val="00F76826"/>
    <w:rsid w:val="00F76844"/>
    <w:rsid w:val="00F76AB6"/>
    <w:rsid w:val="00F76F34"/>
    <w:rsid w:val="00F773AE"/>
    <w:rsid w:val="00F77FD8"/>
    <w:rsid w:val="00F80AC7"/>
    <w:rsid w:val="00F8104B"/>
    <w:rsid w:val="00F81331"/>
    <w:rsid w:val="00F81452"/>
    <w:rsid w:val="00F81B56"/>
    <w:rsid w:val="00F81DC2"/>
    <w:rsid w:val="00F81F9B"/>
    <w:rsid w:val="00F821B5"/>
    <w:rsid w:val="00F822D6"/>
    <w:rsid w:val="00F822DF"/>
    <w:rsid w:val="00F8255A"/>
    <w:rsid w:val="00F8280E"/>
    <w:rsid w:val="00F83746"/>
    <w:rsid w:val="00F83AA1"/>
    <w:rsid w:val="00F8409E"/>
    <w:rsid w:val="00F840E9"/>
    <w:rsid w:val="00F84109"/>
    <w:rsid w:val="00F855B6"/>
    <w:rsid w:val="00F855C5"/>
    <w:rsid w:val="00F856B5"/>
    <w:rsid w:val="00F86D52"/>
    <w:rsid w:val="00F86DB5"/>
    <w:rsid w:val="00F8746B"/>
    <w:rsid w:val="00F875B6"/>
    <w:rsid w:val="00F87A3E"/>
    <w:rsid w:val="00F87F74"/>
    <w:rsid w:val="00F90315"/>
    <w:rsid w:val="00F9106E"/>
    <w:rsid w:val="00F91132"/>
    <w:rsid w:val="00F9115F"/>
    <w:rsid w:val="00F912CB"/>
    <w:rsid w:val="00F9138F"/>
    <w:rsid w:val="00F91972"/>
    <w:rsid w:val="00F91D1A"/>
    <w:rsid w:val="00F91E83"/>
    <w:rsid w:val="00F92220"/>
    <w:rsid w:val="00F925C7"/>
    <w:rsid w:val="00F92820"/>
    <w:rsid w:val="00F92B70"/>
    <w:rsid w:val="00F92EE9"/>
    <w:rsid w:val="00F92FC2"/>
    <w:rsid w:val="00F9307E"/>
    <w:rsid w:val="00F93499"/>
    <w:rsid w:val="00F93515"/>
    <w:rsid w:val="00F936C4"/>
    <w:rsid w:val="00F9381F"/>
    <w:rsid w:val="00F9394C"/>
    <w:rsid w:val="00F9398F"/>
    <w:rsid w:val="00F939BE"/>
    <w:rsid w:val="00F93EC7"/>
    <w:rsid w:val="00F94427"/>
    <w:rsid w:val="00F94810"/>
    <w:rsid w:val="00F94F22"/>
    <w:rsid w:val="00F94FB8"/>
    <w:rsid w:val="00F95155"/>
    <w:rsid w:val="00F9595F"/>
    <w:rsid w:val="00F95F88"/>
    <w:rsid w:val="00F96C00"/>
    <w:rsid w:val="00F9754F"/>
    <w:rsid w:val="00F9792B"/>
    <w:rsid w:val="00F9795E"/>
    <w:rsid w:val="00FA07CA"/>
    <w:rsid w:val="00FA1C62"/>
    <w:rsid w:val="00FA1F31"/>
    <w:rsid w:val="00FA1FCA"/>
    <w:rsid w:val="00FA2052"/>
    <w:rsid w:val="00FA20EC"/>
    <w:rsid w:val="00FA22D1"/>
    <w:rsid w:val="00FA24E7"/>
    <w:rsid w:val="00FA25D2"/>
    <w:rsid w:val="00FA28E0"/>
    <w:rsid w:val="00FA3522"/>
    <w:rsid w:val="00FA390A"/>
    <w:rsid w:val="00FA397E"/>
    <w:rsid w:val="00FA3C21"/>
    <w:rsid w:val="00FA43E8"/>
    <w:rsid w:val="00FA44FF"/>
    <w:rsid w:val="00FA4AFA"/>
    <w:rsid w:val="00FA4CFF"/>
    <w:rsid w:val="00FA55EF"/>
    <w:rsid w:val="00FA593D"/>
    <w:rsid w:val="00FA5C00"/>
    <w:rsid w:val="00FA6662"/>
    <w:rsid w:val="00FA6E54"/>
    <w:rsid w:val="00FA7245"/>
    <w:rsid w:val="00FA797E"/>
    <w:rsid w:val="00FA7B07"/>
    <w:rsid w:val="00FB031F"/>
    <w:rsid w:val="00FB04DA"/>
    <w:rsid w:val="00FB0900"/>
    <w:rsid w:val="00FB0C36"/>
    <w:rsid w:val="00FB1194"/>
    <w:rsid w:val="00FB167E"/>
    <w:rsid w:val="00FB26EB"/>
    <w:rsid w:val="00FB2C74"/>
    <w:rsid w:val="00FB2C9F"/>
    <w:rsid w:val="00FB3176"/>
    <w:rsid w:val="00FB3214"/>
    <w:rsid w:val="00FB36A9"/>
    <w:rsid w:val="00FB4779"/>
    <w:rsid w:val="00FB4896"/>
    <w:rsid w:val="00FB496A"/>
    <w:rsid w:val="00FB5A39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795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552B"/>
    <w:rsid w:val="00FC562D"/>
    <w:rsid w:val="00FC5DCF"/>
    <w:rsid w:val="00FC65A4"/>
    <w:rsid w:val="00FC6D36"/>
    <w:rsid w:val="00FC6E62"/>
    <w:rsid w:val="00FC6EB8"/>
    <w:rsid w:val="00FC6FDC"/>
    <w:rsid w:val="00FC7049"/>
    <w:rsid w:val="00FC71AE"/>
    <w:rsid w:val="00FC7402"/>
    <w:rsid w:val="00FC7B73"/>
    <w:rsid w:val="00FC7BAF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1E94"/>
    <w:rsid w:val="00FD22CF"/>
    <w:rsid w:val="00FD28E5"/>
    <w:rsid w:val="00FD2D08"/>
    <w:rsid w:val="00FD314C"/>
    <w:rsid w:val="00FD3642"/>
    <w:rsid w:val="00FD3738"/>
    <w:rsid w:val="00FD37B3"/>
    <w:rsid w:val="00FD3BA0"/>
    <w:rsid w:val="00FD3DC1"/>
    <w:rsid w:val="00FD3DD6"/>
    <w:rsid w:val="00FD47B7"/>
    <w:rsid w:val="00FD4A3E"/>
    <w:rsid w:val="00FD50A8"/>
    <w:rsid w:val="00FD52AC"/>
    <w:rsid w:val="00FD59EC"/>
    <w:rsid w:val="00FD5EEB"/>
    <w:rsid w:val="00FD604B"/>
    <w:rsid w:val="00FD6553"/>
    <w:rsid w:val="00FD79B5"/>
    <w:rsid w:val="00FD7A2B"/>
    <w:rsid w:val="00FD7CAF"/>
    <w:rsid w:val="00FE0F83"/>
    <w:rsid w:val="00FE101B"/>
    <w:rsid w:val="00FE1029"/>
    <w:rsid w:val="00FE11F5"/>
    <w:rsid w:val="00FE1746"/>
    <w:rsid w:val="00FE19D3"/>
    <w:rsid w:val="00FE1C7E"/>
    <w:rsid w:val="00FE1EC7"/>
    <w:rsid w:val="00FE286E"/>
    <w:rsid w:val="00FE2943"/>
    <w:rsid w:val="00FE318E"/>
    <w:rsid w:val="00FE32A7"/>
    <w:rsid w:val="00FE3811"/>
    <w:rsid w:val="00FE3C59"/>
    <w:rsid w:val="00FE4045"/>
    <w:rsid w:val="00FE47BC"/>
    <w:rsid w:val="00FE487F"/>
    <w:rsid w:val="00FE49B3"/>
    <w:rsid w:val="00FE4B8A"/>
    <w:rsid w:val="00FE5754"/>
    <w:rsid w:val="00FE5C14"/>
    <w:rsid w:val="00FE60C9"/>
    <w:rsid w:val="00FE64C7"/>
    <w:rsid w:val="00FE725F"/>
    <w:rsid w:val="00FE7466"/>
    <w:rsid w:val="00FE7526"/>
    <w:rsid w:val="00FE79CD"/>
    <w:rsid w:val="00FE7E46"/>
    <w:rsid w:val="00FE7F5F"/>
    <w:rsid w:val="00FF02D0"/>
    <w:rsid w:val="00FF0448"/>
    <w:rsid w:val="00FF06C9"/>
    <w:rsid w:val="00FF079D"/>
    <w:rsid w:val="00FF0C71"/>
    <w:rsid w:val="00FF0D90"/>
    <w:rsid w:val="00FF1069"/>
    <w:rsid w:val="00FF1597"/>
    <w:rsid w:val="00FF19E2"/>
    <w:rsid w:val="00FF1C4D"/>
    <w:rsid w:val="00FF1CAC"/>
    <w:rsid w:val="00FF1DEB"/>
    <w:rsid w:val="00FF2274"/>
    <w:rsid w:val="00FF22D0"/>
    <w:rsid w:val="00FF28A5"/>
    <w:rsid w:val="00FF29E9"/>
    <w:rsid w:val="00FF32E0"/>
    <w:rsid w:val="00FF3849"/>
    <w:rsid w:val="00FF3D1B"/>
    <w:rsid w:val="00FF3DD9"/>
    <w:rsid w:val="00FF5681"/>
    <w:rsid w:val="00FF5780"/>
    <w:rsid w:val="00FF58B2"/>
    <w:rsid w:val="00FF5A23"/>
    <w:rsid w:val="00FF63CA"/>
    <w:rsid w:val="00FF7380"/>
    <w:rsid w:val="00FF7617"/>
    <w:rsid w:val="00FF77F0"/>
    <w:rsid w:val="00FF7999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BA7C5E-E304-4052-8D93-1958E952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2">
    <w:name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Pr>
      <w:kern w:val="2"/>
      <w:sz w:val="20"/>
      <w:szCs w:val="20"/>
      <w:lang w:val="en-GB"/>
    </w:rPr>
  </w:style>
  <w:style w:type="character" w:styleId="a8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pPr>
      <w:ind w:left="360" w:hanging="360"/>
    </w:pPr>
  </w:style>
  <w:style w:type="paragraph" w:styleId="20">
    <w:name w:val="Body Text 2"/>
    <w:basedOn w:val="a3"/>
    <w:semiHidden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Pr>
      <w:sz w:val="20"/>
      <w:szCs w:val="20"/>
    </w:rPr>
  </w:style>
  <w:style w:type="character" w:styleId="af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4">
    <w:name w:val="批注文字 Char"/>
    <w:rPr>
      <w:kern w:val="2"/>
      <w:lang w:val="en-GB" w:eastAsia="ko-KR" w:bidi="ar-SA"/>
    </w:rPr>
  </w:style>
  <w:style w:type="paragraph" w:styleId="af4">
    <w:name w:val="Document Map"/>
    <w:basedOn w:val="a3"/>
    <w:semiHidden/>
    <w:rPr>
      <w:rFonts w:ascii="宋体"/>
      <w:sz w:val="18"/>
      <w:szCs w:val="18"/>
    </w:rPr>
  </w:style>
  <w:style w:type="character" w:customStyle="1" w:styleId="Char5">
    <w:name w:val="文档结构图 Char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uiPriority w:val="99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3"/>
    <w:link w:val="Char7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b">
    <w:name w:val="Body Text First Indent"/>
    <w:basedOn w:val="a7"/>
    <w:link w:val="Char8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8">
    <w:name w:val="正文首行缩进 Char"/>
    <w:basedOn w:val="Char0"/>
    <w:link w:val="afb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eastAsia="en-GB"/>
    </w:rPr>
  </w:style>
  <w:style w:type="character" w:customStyle="1" w:styleId="3Char">
    <w:name w:val="标题 3 Char"/>
    <w:link w:val="3"/>
    <w:rsid w:val="00117DAA"/>
    <w:rPr>
      <w:b/>
      <w:kern w:val="2"/>
      <w:sz w:val="22"/>
      <w:szCs w:val="22"/>
      <w:lang w:eastAsia="en-GB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9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9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a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a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楷体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  <w:rPr>
      <w:kern w:val="2"/>
      <w:lang w:val="en-GB" w:eastAsia="zh-CN" w:bidi="ar-SA"/>
    </w:rPr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楷体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b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b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  <w:rPr>
      <w:kern w:val="2"/>
      <w:lang w:val="en-GB" w:eastAsia="zh-CN" w:bidi="ar-SA"/>
    </w:rPr>
  </w:style>
  <w:style w:type="character" w:customStyle="1" w:styleId="atn">
    <w:name w:val="atn"/>
    <w:basedOn w:val="a4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a4"/>
    <w:rsid w:val="00117DAA"/>
    <w:rPr>
      <w:kern w:val="2"/>
      <w:lang w:val="en-GB" w:eastAsia="zh-CN" w:bidi="ar-SA"/>
    </w:rPr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  <w:rPr>
      <w:kern w:val="2"/>
      <w:lang w:val="en-GB" w:eastAsia="zh-CN" w:bidi="ar-SA"/>
    </w:rPr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link w:val="1"/>
    <w:rsid w:val="005832AB"/>
    <w:rPr>
      <w:b/>
      <w:bCs/>
      <w:kern w:val="2"/>
      <w:sz w:val="28"/>
      <w:szCs w:val="28"/>
      <w:lang w:eastAsia="en-GB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a3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a3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D2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3D2E30"/>
    <w:rPr>
      <w:rFonts w:ascii="Courier New" w:eastAsia="Times New Roman" w:hAnsi="Courier New"/>
      <w:noProof/>
      <w:sz w:val="16"/>
    </w:rPr>
  </w:style>
  <w:style w:type="character" w:customStyle="1" w:styleId="B1Char1">
    <w:name w:val="B1 Char1"/>
    <w:qFormat/>
    <w:rsid w:val="00555F73"/>
    <w:rPr>
      <w:rFonts w:eastAsia="Times New Roman"/>
    </w:rPr>
  </w:style>
  <w:style w:type="paragraph" w:customStyle="1" w:styleId="TAL">
    <w:name w:val="TAL"/>
    <w:basedOn w:val="a3"/>
    <w:link w:val="TALChar"/>
    <w:rsid w:val="004E383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4E3838"/>
    <w:rPr>
      <w:rFonts w:ascii="Arial" w:eastAsia="Times New Roman" w:hAnsi="Arial"/>
      <w:sz w:val="18"/>
      <w:lang w:val="en-GB" w:eastAsia="en-GB"/>
    </w:rPr>
  </w:style>
  <w:style w:type="paragraph" w:customStyle="1" w:styleId="B2">
    <w:name w:val="B2"/>
    <w:basedOn w:val="23"/>
    <w:link w:val="B2Char"/>
    <w:rsid w:val="001C7106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1C7106"/>
    <w:rPr>
      <w:rFonts w:eastAsia="Times New Roman"/>
      <w:lang w:val="en-GB" w:eastAsia="en-GB"/>
    </w:rPr>
  </w:style>
  <w:style w:type="paragraph" w:styleId="23">
    <w:name w:val="List 2"/>
    <w:basedOn w:val="a3"/>
    <w:uiPriority w:val="99"/>
    <w:semiHidden/>
    <w:unhideWhenUsed/>
    <w:rsid w:val="001C7106"/>
    <w:pPr>
      <w:ind w:leftChars="200" w:left="100" w:hangingChars="200" w:hanging="200"/>
      <w:contextualSpacing/>
    </w:p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6B5F49"/>
    <w:rPr>
      <w:snapToGrid w:val="0"/>
      <w:sz w:val="21"/>
      <w:szCs w:val="21"/>
    </w:rPr>
  </w:style>
  <w:style w:type="paragraph" w:customStyle="1" w:styleId="Proposal">
    <w:name w:val="Proposal"/>
    <w:basedOn w:val="a3"/>
    <w:qFormat/>
    <w:rsid w:val="00083638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xmsonormal">
    <w:name w:val="xmsonormal"/>
    <w:basedOn w:val="a3"/>
    <w:rsid w:val="005328E6"/>
    <w:pPr>
      <w:autoSpaceDE/>
      <w:autoSpaceDN/>
      <w:adjustRightInd/>
      <w:snapToGrid/>
      <w:spacing w:after="0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4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A8F635-715A-4553-96B0-E3F32309E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1312</Words>
  <Characters>6474</Characters>
  <Application>Microsoft Office Word</Application>
  <DocSecurity>0</DocSecurity>
  <Lines>308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7642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cp:lastModifiedBy>Huawei</cp:lastModifiedBy>
  <cp:revision>10</cp:revision>
  <cp:lastPrinted>2015-07-21T10:36:00Z</cp:lastPrinted>
  <dcterms:created xsi:type="dcterms:W3CDTF">2021-09-30T02:56:00Z</dcterms:created>
  <dcterms:modified xsi:type="dcterms:W3CDTF">2021-10-01T16:08:00Z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(3)BPbSUTpYWnOrKIOYPYK+Ps5RaINXQOSJN53JdDdlxwMBsgsPuE4vIrZPTlinc0PvM09+obe9
Fbx0FmhHY+kgfBS8ZzWxZHTCKGXF3M6vChckBCUkoi5dIG/wXLwyMJABpVKgjzN+9p7qfDjv
s5AaGCuNM+IUk/lYAOjT7Je4r1XYTQevwEuPxRZ6I0HvFEP98VUmuRJN0/bXx5Z/RcXxM+TI
q+kwFWI1krfj9ODd5u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tWYZYTOv8VQ3quW3yU55rSNNHrogoWDu3GyTsvdJsC7vkwWp7j64hs
tY13rhdYDHpJUyBQSFx7fWb6/9nM9K+a7uuvaWfsJUGJCuOednFt1n67/e2MHVlODCAytHTd
VFj7nOLfswSfHJ0NlFtPTxABtyE4tFDar51zhTLBJg4UALaCeYfUjBWO7X7GPNnMw1Hp6aqr
J9uz9dd67yN6dXqvsIGLgEMPkvPUUT2CvSnO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kz+VQSJ7Lsxhsuh0c3D4+MJzfgDa28gFKxCs
YGmioPLVbtZ7P/T+8Y9NiyQReR+iGUUGchWbAEkteLO8lIyI/Ok=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1633095787</vt:lpwstr>
  </property>
</Properties>
</file>