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22594133" w14:textId="5F43379B" w:rsidR="00D12886" w:rsidRPr="000C55FD" w:rsidRDefault="00D12886" w:rsidP="00D12886">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61312" behindDoc="0" locked="1" layoutInCell="1" allowOverlap="1" wp14:anchorId="563B0EE0" wp14:editId="32B6800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FB2B5"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 RAN WG1</w:t>
      </w:r>
      <w:r>
        <w:rPr>
          <w:b/>
          <w:kern w:val="2"/>
          <w:lang w:eastAsia="zh-CN"/>
        </w:rPr>
        <w:t xml:space="preserve"> </w:t>
      </w:r>
      <w:r w:rsidR="00167221">
        <w:rPr>
          <w:b/>
          <w:kern w:val="2"/>
          <w:lang w:eastAsia="zh-CN"/>
        </w:rPr>
        <w:t xml:space="preserve">Meeting </w:t>
      </w:r>
      <w:r w:rsidRPr="000C55FD">
        <w:rPr>
          <w:b/>
          <w:kern w:val="2"/>
          <w:lang w:eastAsia="zh-CN"/>
        </w:rPr>
        <w:t>#10</w:t>
      </w:r>
      <w:r>
        <w:rPr>
          <w:b/>
          <w:kern w:val="2"/>
          <w:lang w:eastAsia="zh-CN"/>
        </w:rPr>
        <w:t>6b-</w:t>
      </w:r>
      <w:r w:rsidRPr="000C55FD">
        <w:rPr>
          <w:b/>
          <w:kern w:val="2"/>
          <w:lang w:eastAsia="zh-CN"/>
        </w:rPr>
        <w:t>e</w:t>
      </w:r>
      <w:r w:rsidRPr="000C55FD">
        <w:rPr>
          <w:b/>
          <w:kern w:val="2"/>
          <w:lang w:eastAsia="zh-CN"/>
        </w:rPr>
        <w:tab/>
      </w:r>
      <w:r w:rsidR="000F0CF6" w:rsidRPr="000F0CF6">
        <w:rPr>
          <w:b/>
          <w:kern w:val="2"/>
          <w:lang w:eastAsia="zh-CN"/>
        </w:rPr>
        <w:t>R1-2108735</w:t>
      </w:r>
    </w:p>
    <w:p w14:paraId="55270D6E" w14:textId="4B525F41" w:rsidR="00D12886" w:rsidRPr="000C55FD" w:rsidRDefault="00167221" w:rsidP="00D12886">
      <w:pPr>
        <w:jc w:val="left"/>
        <w:rPr>
          <w:b/>
          <w:kern w:val="2"/>
          <w:lang w:eastAsia="zh-CN"/>
        </w:rPr>
      </w:pPr>
      <w:r>
        <w:rPr>
          <w:b/>
          <w:kern w:val="2"/>
          <w:lang w:eastAsia="zh-CN"/>
        </w:rPr>
        <w:t>e</w:t>
      </w:r>
      <w:bookmarkStart w:id="1" w:name="_GoBack"/>
      <w:bookmarkEnd w:id="1"/>
      <w:r w:rsidR="00D12886" w:rsidRPr="00203B02">
        <w:rPr>
          <w:b/>
          <w:kern w:val="2"/>
          <w:lang w:eastAsia="zh-CN"/>
        </w:rPr>
        <w:t xml:space="preserve">-Meeting, </w:t>
      </w:r>
      <w:bookmarkStart w:id="2" w:name="OLE_LINK129"/>
      <w:bookmarkStart w:id="3" w:name="OLE_LINK130"/>
      <w:bookmarkStart w:id="4" w:name="OLE_LINK60"/>
      <w:r w:rsidR="00D12886">
        <w:rPr>
          <w:b/>
          <w:kern w:val="2"/>
          <w:lang w:eastAsia="zh-CN"/>
        </w:rPr>
        <w:t xml:space="preserve">October </w:t>
      </w:r>
      <w:bookmarkEnd w:id="2"/>
      <w:bookmarkEnd w:id="3"/>
      <w:r w:rsidR="00D12886" w:rsidRPr="00203B02">
        <w:rPr>
          <w:b/>
          <w:kern w:val="2"/>
          <w:lang w:eastAsia="zh-CN"/>
        </w:rPr>
        <w:t>1</w:t>
      </w:r>
      <w:r w:rsidR="00D12886">
        <w:rPr>
          <w:b/>
          <w:kern w:val="2"/>
          <w:lang w:eastAsia="zh-CN"/>
        </w:rPr>
        <w:t>1</w:t>
      </w:r>
      <w:r w:rsidR="00D12886" w:rsidRPr="007C126D">
        <w:rPr>
          <w:b/>
          <w:kern w:val="2"/>
          <w:vertAlign w:val="superscript"/>
          <w:lang w:eastAsia="zh-CN"/>
        </w:rPr>
        <w:t>th</w:t>
      </w:r>
      <w:r w:rsidR="00D12886" w:rsidRPr="00203B02">
        <w:rPr>
          <w:b/>
          <w:kern w:val="2"/>
          <w:lang w:eastAsia="zh-CN"/>
        </w:rPr>
        <w:t xml:space="preserve"> – </w:t>
      </w:r>
      <w:bookmarkEnd w:id="4"/>
      <w:r w:rsidR="00D12886">
        <w:rPr>
          <w:b/>
          <w:kern w:val="2"/>
          <w:lang w:eastAsia="zh-CN"/>
        </w:rPr>
        <w:t>19</w:t>
      </w:r>
      <w:r w:rsidR="00D12886" w:rsidRPr="007C126D">
        <w:rPr>
          <w:b/>
          <w:kern w:val="2"/>
          <w:vertAlign w:val="superscript"/>
          <w:lang w:eastAsia="zh-CN"/>
        </w:rPr>
        <w:t>th</w:t>
      </w:r>
      <w:r w:rsidR="00D12886" w:rsidRPr="00203B02">
        <w:rPr>
          <w:b/>
          <w:kern w:val="2"/>
          <w:lang w:eastAsia="zh-CN"/>
        </w:rPr>
        <w:t>, 2021</w:t>
      </w:r>
    </w:p>
    <w:p w14:paraId="55ECDAE6" w14:textId="77777777" w:rsidR="007D092E" w:rsidRPr="008910FC" w:rsidRDefault="007D092E" w:rsidP="007D092E">
      <w:pPr>
        <w:pBdr>
          <w:top w:val="single" w:sz="4" w:space="1" w:color="auto"/>
        </w:pBdr>
        <w:spacing w:after="0"/>
        <w:jc w:val="left"/>
        <w:rPr>
          <w:b/>
          <w:kern w:val="2"/>
          <w:sz w:val="16"/>
          <w:szCs w:val="16"/>
          <w:lang w:eastAsia="zh-CN"/>
        </w:rPr>
      </w:pPr>
    </w:p>
    <w:p w14:paraId="4987D81C" w14:textId="3DC8DA27" w:rsidR="002969A0" w:rsidRPr="008910FC" w:rsidRDefault="002969A0" w:rsidP="002969A0">
      <w:pPr>
        <w:spacing w:after="60"/>
        <w:ind w:left="1555" w:hanging="1555"/>
        <w:jc w:val="left"/>
        <w:rPr>
          <w:b/>
          <w:kern w:val="2"/>
          <w:lang w:eastAsia="zh-CN"/>
        </w:rPr>
      </w:pPr>
      <w:r w:rsidRPr="008910FC">
        <w:rPr>
          <w:b/>
          <w:kern w:val="2"/>
          <w:lang w:eastAsia="zh-CN"/>
        </w:rPr>
        <w:t>Agenda Item:</w:t>
      </w:r>
      <w:r w:rsidRPr="008910FC">
        <w:rPr>
          <w:b/>
          <w:kern w:val="2"/>
          <w:lang w:eastAsia="zh-CN"/>
        </w:rPr>
        <w:tab/>
        <w:t>8.</w:t>
      </w:r>
      <w:r w:rsidR="00337018" w:rsidRPr="008910FC">
        <w:rPr>
          <w:b/>
          <w:kern w:val="2"/>
          <w:lang w:eastAsia="zh-CN"/>
        </w:rPr>
        <w:t>14.2</w:t>
      </w:r>
    </w:p>
    <w:p w14:paraId="7B7A850E" w14:textId="77777777" w:rsidR="002969A0" w:rsidRPr="008910FC" w:rsidRDefault="002969A0" w:rsidP="002969A0">
      <w:pPr>
        <w:spacing w:after="60"/>
        <w:ind w:left="1555" w:hanging="1555"/>
        <w:jc w:val="left"/>
        <w:rPr>
          <w:b/>
          <w:kern w:val="2"/>
          <w:lang w:eastAsia="zh-CN"/>
        </w:rPr>
      </w:pPr>
      <w:r w:rsidRPr="008910FC">
        <w:rPr>
          <w:b/>
          <w:kern w:val="2"/>
          <w:lang w:eastAsia="zh-CN"/>
        </w:rPr>
        <w:t>Source:</w:t>
      </w:r>
      <w:r w:rsidRPr="008910FC">
        <w:rPr>
          <w:b/>
          <w:kern w:val="2"/>
          <w:lang w:eastAsia="zh-CN"/>
        </w:rPr>
        <w:tab/>
        <w:t>Huawei, HiSilicon</w:t>
      </w:r>
    </w:p>
    <w:p w14:paraId="264F76F4" w14:textId="1B6CE0DA" w:rsidR="002969A0" w:rsidRPr="008910FC" w:rsidRDefault="002969A0" w:rsidP="002969A0">
      <w:pPr>
        <w:spacing w:after="60"/>
        <w:ind w:left="1555" w:hanging="1555"/>
        <w:jc w:val="left"/>
        <w:rPr>
          <w:b/>
          <w:kern w:val="2"/>
          <w:lang w:eastAsia="zh-CN"/>
        </w:rPr>
      </w:pPr>
      <w:r w:rsidRPr="008910FC">
        <w:rPr>
          <w:b/>
          <w:kern w:val="2"/>
          <w:lang w:eastAsia="zh-CN"/>
        </w:rPr>
        <w:t>Title:</w:t>
      </w:r>
      <w:r w:rsidRPr="008910FC">
        <w:rPr>
          <w:b/>
          <w:kern w:val="2"/>
          <w:lang w:eastAsia="zh-CN"/>
        </w:rPr>
        <w:tab/>
      </w:r>
      <w:r w:rsidR="00654B76" w:rsidRPr="00654B76">
        <w:rPr>
          <w:b/>
          <w:kern w:val="2"/>
          <w:lang w:eastAsia="zh-CN"/>
        </w:rPr>
        <w:t xml:space="preserve">Traffic model </w:t>
      </w:r>
      <w:r w:rsidR="00654B76">
        <w:rPr>
          <w:b/>
          <w:kern w:val="2"/>
          <w:lang w:eastAsia="zh-CN"/>
        </w:rPr>
        <w:t>and e</w:t>
      </w:r>
      <w:r w:rsidR="00337018" w:rsidRPr="008910FC">
        <w:rPr>
          <w:b/>
          <w:kern w:val="2"/>
          <w:lang w:eastAsia="zh-CN"/>
        </w:rPr>
        <w:t>valuation methodology for XR and Cloud Gaming</w:t>
      </w:r>
    </w:p>
    <w:p w14:paraId="519334B3" w14:textId="677FF042" w:rsidR="002969A0" w:rsidRPr="008910FC" w:rsidRDefault="007900C1" w:rsidP="002969A0">
      <w:pPr>
        <w:spacing w:after="60"/>
        <w:ind w:left="1555" w:hanging="1555"/>
        <w:jc w:val="left"/>
        <w:rPr>
          <w:b/>
          <w:kern w:val="2"/>
          <w:lang w:eastAsia="zh-CN"/>
        </w:rPr>
      </w:pPr>
      <w:r w:rsidRPr="008910FC">
        <w:rPr>
          <w:b/>
          <w:kern w:val="2"/>
          <w:lang w:eastAsia="zh-CN"/>
        </w:rPr>
        <w:t>Document for:</w:t>
      </w:r>
      <w:r w:rsidRPr="008910FC">
        <w:rPr>
          <w:b/>
          <w:kern w:val="2"/>
          <w:lang w:eastAsia="zh-CN"/>
        </w:rPr>
        <w:tab/>
        <w:t>Discussion and D</w:t>
      </w:r>
      <w:r w:rsidR="002969A0" w:rsidRPr="008910FC">
        <w:rPr>
          <w:b/>
          <w:kern w:val="2"/>
          <w:lang w:eastAsia="zh-CN"/>
        </w:rPr>
        <w:t xml:space="preserve">ecision </w:t>
      </w:r>
    </w:p>
    <w:p w14:paraId="42A7BF2D" w14:textId="77777777" w:rsidR="007D092E" w:rsidRPr="008910FC" w:rsidRDefault="007D092E" w:rsidP="007D092E">
      <w:pPr>
        <w:pBdr>
          <w:bottom w:val="single" w:sz="4" w:space="1" w:color="auto"/>
        </w:pBdr>
        <w:spacing w:after="0"/>
        <w:jc w:val="left"/>
        <w:rPr>
          <w:b/>
          <w:kern w:val="2"/>
          <w:sz w:val="16"/>
          <w:szCs w:val="16"/>
          <w:lang w:eastAsia="zh-CN"/>
        </w:rPr>
      </w:pPr>
    </w:p>
    <w:p w14:paraId="385DE65B" w14:textId="77777777" w:rsidR="007D092E" w:rsidRPr="008910FC" w:rsidRDefault="007D092E" w:rsidP="007D092E">
      <w:pPr>
        <w:pStyle w:val="1"/>
      </w:pPr>
      <w:bookmarkStart w:id="5" w:name="_Ref124589705"/>
      <w:bookmarkStart w:id="6" w:name="_Ref129681862"/>
      <w:r w:rsidRPr="008910FC">
        <w:t>Introduction</w:t>
      </w:r>
      <w:bookmarkEnd w:id="5"/>
      <w:bookmarkEnd w:id="6"/>
    </w:p>
    <w:p w14:paraId="4CC4E1A3" w14:textId="0492DFDA" w:rsidR="0091731D" w:rsidRPr="00C140CF" w:rsidRDefault="0091731D" w:rsidP="0091731D">
      <w:pPr>
        <w:spacing w:before="120" w:line="276" w:lineRule="auto"/>
        <w:rPr>
          <w:rFonts w:cs="Arial"/>
          <w:color w:val="000000"/>
        </w:rPr>
      </w:pPr>
      <w:r w:rsidRPr="00C140CF">
        <w:rPr>
          <w:rFonts w:cs="Arial" w:hint="eastAsia"/>
          <w:color w:val="000000"/>
        </w:rPr>
        <w:t>I</w:t>
      </w:r>
      <w:r w:rsidRPr="00C140CF">
        <w:rPr>
          <w:rFonts w:cs="Arial"/>
          <w:color w:val="000000"/>
        </w:rPr>
        <w:t xml:space="preserve">n this contribution, we provide our views on the remaining issues of </w:t>
      </w:r>
      <w:r w:rsidR="004A1C6C">
        <w:rPr>
          <w:rFonts w:cs="Arial"/>
          <w:color w:val="000000"/>
        </w:rPr>
        <w:t xml:space="preserve">study cases of PER/PDB for I/P-stream, </w:t>
      </w:r>
      <w:r w:rsidR="00C22A8D" w:rsidRPr="00C140CF">
        <w:rPr>
          <w:rFonts w:cs="Arial"/>
          <w:color w:val="000000"/>
        </w:rPr>
        <w:t xml:space="preserve">and </w:t>
      </w:r>
      <w:r w:rsidRPr="00C140CF">
        <w:rPr>
          <w:rFonts w:cs="Arial"/>
          <w:color w:val="000000"/>
        </w:rPr>
        <w:t xml:space="preserve">the evaluation methodology for mobility. </w:t>
      </w:r>
    </w:p>
    <w:p w14:paraId="14D385D6" w14:textId="20359A06" w:rsidR="00C22A8D" w:rsidRDefault="005D6CE9" w:rsidP="00C22A8D">
      <w:pPr>
        <w:pStyle w:val="1"/>
        <w:rPr>
          <w:lang w:eastAsia="zh-CN"/>
        </w:rPr>
      </w:pPr>
      <w:bookmarkStart w:id="7" w:name="OLE_LINK1"/>
      <w:r>
        <w:rPr>
          <w:lang w:eastAsia="ja-JP"/>
        </w:rPr>
        <w:t xml:space="preserve">Study cases of </w:t>
      </w:r>
      <w:r w:rsidR="00846751">
        <w:rPr>
          <w:lang w:eastAsia="ja-JP"/>
        </w:rPr>
        <w:t xml:space="preserve">PER/PDB </w:t>
      </w:r>
      <w:r w:rsidR="00C22A8D">
        <w:rPr>
          <w:lang w:eastAsia="ja-JP"/>
        </w:rPr>
        <w:t xml:space="preserve">for </w:t>
      </w:r>
      <w:r w:rsidR="00C22A8D" w:rsidRPr="00B16D14">
        <w:rPr>
          <w:lang w:eastAsia="ja-JP"/>
        </w:rPr>
        <w:t>I</w:t>
      </w:r>
      <w:r w:rsidR="00846751">
        <w:rPr>
          <w:lang w:eastAsia="ja-JP"/>
        </w:rPr>
        <w:t>/P</w:t>
      </w:r>
      <w:r w:rsidR="00C22A8D" w:rsidRPr="00B16D14">
        <w:rPr>
          <w:lang w:eastAsia="ja-JP"/>
        </w:rPr>
        <w:t>-</w:t>
      </w:r>
      <w:r w:rsidR="00C22A8D">
        <w:rPr>
          <w:lang w:eastAsia="ja-JP"/>
        </w:rPr>
        <w:t>stream</w:t>
      </w:r>
    </w:p>
    <w:p w14:paraId="11C21433" w14:textId="77777777" w:rsidR="00C22A8D" w:rsidRPr="00642068" w:rsidRDefault="00C22A8D" w:rsidP="00C22A8D">
      <w:pPr>
        <w:pStyle w:val="2"/>
        <w:rPr>
          <w:lang w:eastAsia="ja-JP"/>
        </w:rPr>
      </w:pPr>
      <w:r>
        <w:rPr>
          <w:lang w:eastAsia="zh-CN"/>
        </w:rPr>
        <w:t>DL video</w:t>
      </w:r>
    </w:p>
    <w:bookmarkEnd w:id="7"/>
    <w:p w14:paraId="5D8D9782" w14:textId="0D1E5822" w:rsidR="00C22A8D" w:rsidRPr="00C140CF" w:rsidRDefault="00C22A8D" w:rsidP="00C22A8D">
      <w:pPr>
        <w:spacing w:before="120" w:line="276" w:lineRule="auto"/>
        <w:rPr>
          <w:rFonts w:cs="Arial"/>
          <w:color w:val="000000"/>
        </w:rPr>
      </w:pPr>
      <w:r w:rsidRPr="00C140CF">
        <w:rPr>
          <w:rFonts w:cs="Arial"/>
          <w:color w:val="000000"/>
        </w:rPr>
        <w:t>In RAN1#105-e, the detailed traffic model for two streams of I-frame and P-frame for DL video was agreed</w:t>
      </w:r>
      <w:r w:rsidR="000F0CF6" w:rsidRPr="00C140CF">
        <w:rPr>
          <w:rFonts w:cs="Arial"/>
          <w:color w:val="000000"/>
        </w:rPr>
        <w:t xml:space="preserve"> </w:t>
      </w:r>
      <w:r w:rsidR="000F0CF6" w:rsidRPr="00C140CF">
        <w:rPr>
          <w:rFonts w:cs="Arial"/>
          <w:color w:val="000000"/>
        </w:rPr>
        <w:fldChar w:fldCharType="begin"/>
      </w:r>
      <w:r w:rsidR="000F0CF6" w:rsidRPr="00C140CF">
        <w:rPr>
          <w:rFonts w:cs="Arial"/>
          <w:color w:val="000000"/>
        </w:rPr>
        <w:instrText xml:space="preserve"> REF _Ref83221686 \r \h </w:instrText>
      </w:r>
      <w:r w:rsidR="00C140CF">
        <w:rPr>
          <w:rFonts w:cs="Arial"/>
          <w:color w:val="000000"/>
        </w:rPr>
        <w:instrText xml:space="preserve"> \* MERGEFORMAT </w:instrText>
      </w:r>
      <w:r w:rsidR="000F0CF6" w:rsidRPr="00C140CF">
        <w:rPr>
          <w:rFonts w:cs="Arial"/>
          <w:color w:val="000000"/>
        </w:rPr>
      </w:r>
      <w:r w:rsidR="000F0CF6" w:rsidRPr="00C140CF">
        <w:rPr>
          <w:rFonts w:cs="Arial"/>
          <w:color w:val="000000"/>
        </w:rPr>
        <w:fldChar w:fldCharType="separate"/>
      </w:r>
      <w:r w:rsidR="00F77551">
        <w:rPr>
          <w:rFonts w:cs="Arial"/>
          <w:color w:val="000000"/>
        </w:rPr>
        <w:t>[1]</w:t>
      </w:r>
      <w:r w:rsidR="000F0CF6" w:rsidRPr="00C140CF">
        <w:rPr>
          <w:rFonts w:cs="Arial"/>
          <w:color w:val="000000"/>
        </w:rPr>
        <w:fldChar w:fldCharType="end"/>
      </w:r>
      <w:r w:rsidRPr="00C140CF">
        <w:rPr>
          <w:rFonts w:cs="Arial"/>
          <w:color w:val="000000"/>
        </w:rPr>
        <w:t xml:space="preserve">. The PER/PDB for each of the I-stream and P-stream are discussed </w:t>
      </w:r>
      <w:r w:rsidR="00BE7EC2" w:rsidRPr="00C140CF">
        <w:rPr>
          <w:rFonts w:cs="Arial"/>
          <w:color w:val="000000"/>
        </w:rPr>
        <w:t xml:space="preserve">in RAN1#106-e </w:t>
      </w:r>
      <w:r w:rsidRPr="00C140CF">
        <w:rPr>
          <w:rFonts w:cs="Arial"/>
          <w:color w:val="000000"/>
        </w:rPr>
        <w:t>with the following agreement</w:t>
      </w:r>
      <w:r w:rsidR="000460CE">
        <w:rPr>
          <w:rFonts w:cs="Arial"/>
          <w:color w:val="000000"/>
        </w:rPr>
        <w:t>s</w:t>
      </w:r>
      <w:r w:rsidR="00BE7EC2" w:rsidRPr="00C140CF">
        <w:rPr>
          <w:rFonts w:cs="Arial"/>
          <w:color w:val="000000"/>
        </w:rPr>
        <w:t xml:space="preserve"> </w:t>
      </w:r>
      <w:r w:rsidR="00BE7EC2" w:rsidRPr="00C140CF">
        <w:rPr>
          <w:rFonts w:cs="Arial"/>
          <w:color w:val="000000"/>
        </w:rPr>
        <w:fldChar w:fldCharType="begin"/>
      </w:r>
      <w:r w:rsidR="00BE7EC2" w:rsidRPr="00C140CF">
        <w:rPr>
          <w:rFonts w:cs="Arial"/>
          <w:color w:val="000000"/>
        </w:rPr>
        <w:instrText xml:space="preserve"> REF _Ref83221549 \r \h </w:instrText>
      </w:r>
      <w:r w:rsidR="00C140CF">
        <w:rPr>
          <w:rFonts w:cs="Arial"/>
          <w:color w:val="000000"/>
        </w:rPr>
        <w:instrText xml:space="preserve"> \* MERGEFORMAT </w:instrText>
      </w:r>
      <w:r w:rsidR="00BE7EC2" w:rsidRPr="00C140CF">
        <w:rPr>
          <w:rFonts w:cs="Arial"/>
          <w:color w:val="000000"/>
        </w:rPr>
      </w:r>
      <w:r w:rsidR="00BE7EC2" w:rsidRPr="00C140CF">
        <w:rPr>
          <w:rFonts w:cs="Arial"/>
          <w:color w:val="000000"/>
        </w:rPr>
        <w:fldChar w:fldCharType="separate"/>
      </w:r>
      <w:r w:rsidR="00F77551">
        <w:rPr>
          <w:rFonts w:cs="Arial"/>
          <w:color w:val="000000"/>
        </w:rPr>
        <w:t>[2]</w:t>
      </w:r>
      <w:r w:rsidR="00BE7EC2" w:rsidRPr="00C140CF">
        <w:rPr>
          <w:rFonts w:cs="Arial"/>
          <w:color w:val="000000"/>
        </w:rPr>
        <w:fldChar w:fldCharType="end"/>
      </w:r>
      <w:r w:rsidRPr="00C140CF">
        <w:rPr>
          <w:rFonts w:cs="Arial"/>
          <w:color w:val="000000"/>
        </w:rPr>
        <w:t xml:space="preserve">. </w:t>
      </w:r>
    </w:p>
    <w:tbl>
      <w:tblPr>
        <w:tblStyle w:val="ac"/>
        <w:tblW w:w="9347" w:type="dxa"/>
        <w:tblLook w:val="04A0" w:firstRow="1" w:lastRow="0" w:firstColumn="1" w:lastColumn="0" w:noHBand="0" w:noVBand="1"/>
      </w:tblPr>
      <w:tblGrid>
        <w:gridCol w:w="9347"/>
      </w:tblGrid>
      <w:tr w:rsidR="00C22A8D" w14:paraId="399B2D82" w14:textId="77777777" w:rsidTr="009C7073">
        <w:trPr>
          <w:trHeight w:val="3829"/>
        </w:trPr>
        <w:tc>
          <w:tcPr>
            <w:tcW w:w="9347" w:type="dxa"/>
          </w:tcPr>
          <w:p w14:paraId="1BFA2BCC" w14:textId="77777777" w:rsidR="00C22A8D" w:rsidRPr="00DC43CA" w:rsidRDefault="00C22A8D" w:rsidP="009C7073">
            <w:pPr>
              <w:widowControl/>
              <w:autoSpaceDE/>
              <w:autoSpaceDN/>
              <w:spacing w:before="120" w:after="0"/>
              <w:rPr>
                <w:rFonts w:ascii="Times" w:hAnsi="Times"/>
                <w:b/>
                <w:bCs/>
                <w:sz w:val="20"/>
                <w:highlight w:val="green"/>
                <w:lang w:val="en-GB" w:eastAsia="zh-CN"/>
              </w:rPr>
            </w:pPr>
            <w:r w:rsidRPr="00DC43CA">
              <w:rPr>
                <w:rFonts w:ascii="Times" w:hAnsi="Times" w:hint="eastAsia"/>
                <w:b/>
                <w:bCs/>
                <w:sz w:val="20"/>
                <w:highlight w:val="green"/>
                <w:lang w:val="en-GB" w:eastAsia="zh-CN"/>
              </w:rPr>
              <w:t>A</w:t>
            </w:r>
            <w:r w:rsidRPr="00DC43CA">
              <w:rPr>
                <w:rFonts w:ascii="Times" w:hAnsi="Times"/>
                <w:b/>
                <w:bCs/>
                <w:sz w:val="20"/>
                <w:highlight w:val="green"/>
                <w:lang w:val="en-GB" w:eastAsia="zh-CN"/>
              </w:rPr>
              <w:t>greement</w:t>
            </w:r>
          </w:p>
          <w:p w14:paraId="676EF538" w14:textId="77777777" w:rsidR="00C22A8D" w:rsidRPr="00DC43CA" w:rsidRDefault="00C22A8D" w:rsidP="009C7073">
            <w:pPr>
              <w:widowControl/>
              <w:autoSpaceDE/>
              <w:autoSpaceDN/>
              <w:spacing w:after="0"/>
              <w:rPr>
                <w:rFonts w:ascii="Times" w:hAnsi="Times"/>
                <w:sz w:val="20"/>
                <w:lang w:val="en-GB" w:eastAsia="zh-CN"/>
              </w:rPr>
            </w:pPr>
            <w:r w:rsidRPr="00DC43CA">
              <w:rPr>
                <w:rFonts w:ascii="Times" w:hAnsi="Times"/>
                <w:sz w:val="20"/>
                <w:lang w:val="en-GB" w:eastAsia="zh-CN"/>
              </w:rPr>
              <w:t xml:space="preserve">For evaluation of separate streams of I-frame and P-frame that is an optional evaluation scenario, </w:t>
            </w:r>
          </w:p>
          <w:p w14:paraId="26C24375" w14:textId="77777777" w:rsidR="00C22A8D" w:rsidRPr="00DC43CA" w:rsidRDefault="00C22A8D" w:rsidP="00C22A8D">
            <w:pPr>
              <w:widowControl/>
              <w:numPr>
                <w:ilvl w:val="0"/>
                <w:numId w:val="4"/>
              </w:numPr>
              <w:autoSpaceDE/>
              <w:autoSpaceDN/>
              <w:adjustRightInd/>
              <w:snapToGrid/>
              <w:spacing w:after="0"/>
              <w:jc w:val="left"/>
              <w:rPr>
                <w:rFonts w:ascii="Times" w:hAnsi="Times"/>
                <w:sz w:val="20"/>
                <w:lang w:val="en-GB" w:eastAsia="zh-CN"/>
              </w:rPr>
            </w:pPr>
            <w:r w:rsidRPr="00DC43CA">
              <w:rPr>
                <w:rFonts w:ascii="Times" w:hAnsi="Times"/>
                <w:sz w:val="20"/>
                <w:lang w:val="en-GB" w:eastAsia="zh-CN"/>
              </w:rPr>
              <w:t xml:space="preserve">The main objective of evaluating this option is to study the impact on capacity from different PDB and PER values for I-frame and P-frame.  </w:t>
            </w:r>
          </w:p>
          <w:p w14:paraId="05A29861" w14:textId="77777777" w:rsidR="00C22A8D" w:rsidRPr="00DC43CA" w:rsidRDefault="00C22A8D" w:rsidP="00C22A8D">
            <w:pPr>
              <w:widowControl/>
              <w:numPr>
                <w:ilvl w:val="1"/>
                <w:numId w:val="4"/>
              </w:numPr>
              <w:autoSpaceDE/>
              <w:autoSpaceDN/>
              <w:adjustRightInd/>
              <w:snapToGrid/>
              <w:spacing w:after="0"/>
              <w:jc w:val="left"/>
              <w:rPr>
                <w:rFonts w:ascii="Times" w:hAnsi="Times"/>
                <w:sz w:val="20"/>
                <w:lang w:val="en-GB" w:eastAsia="zh-CN"/>
              </w:rPr>
            </w:pPr>
            <w:r w:rsidRPr="00DC43CA">
              <w:rPr>
                <w:rFonts w:ascii="Times" w:hAnsi="Times"/>
                <w:sz w:val="20"/>
                <w:lang w:val="en-GB" w:eastAsia="zh-CN"/>
              </w:rPr>
              <w:t xml:space="preserve">FFS: Whether to directly compare capacity results (i.e., capacity numbers) for cases with two-stream modelling and those for cases with single-stream modelling. </w:t>
            </w:r>
          </w:p>
          <w:p w14:paraId="49BC6F8B" w14:textId="77777777" w:rsidR="00C22A8D" w:rsidRPr="00DC43CA" w:rsidRDefault="00C22A8D" w:rsidP="009C7073">
            <w:pPr>
              <w:widowControl/>
              <w:autoSpaceDE/>
              <w:autoSpaceDN/>
              <w:spacing w:before="120" w:after="0"/>
              <w:jc w:val="left"/>
              <w:rPr>
                <w:rFonts w:ascii="Times" w:hAnsi="Times"/>
                <w:b/>
                <w:bCs/>
                <w:sz w:val="20"/>
                <w:highlight w:val="green"/>
                <w:lang w:val="en-GB" w:eastAsia="zh-CN"/>
              </w:rPr>
            </w:pPr>
            <w:r w:rsidRPr="00DC43CA">
              <w:rPr>
                <w:rFonts w:ascii="Times" w:hAnsi="Times"/>
                <w:b/>
                <w:bCs/>
                <w:sz w:val="20"/>
                <w:highlight w:val="green"/>
                <w:lang w:val="en-GB" w:eastAsia="zh-CN"/>
              </w:rPr>
              <w:t xml:space="preserve">Agreement </w:t>
            </w:r>
          </w:p>
          <w:p w14:paraId="5D100B13" w14:textId="77777777" w:rsidR="00C22A8D" w:rsidRPr="00DC43CA" w:rsidRDefault="00C22A8D" w:rsidP="009C7073">
            <w:pPr>
              <w:widowControl/>
              <w:autoSpaceDE/>
              <w:autoSpaceDN/>
              <w:spacing w:after="0"/>
              <w:rPr>
                <w:rFonts w:ascii="Times" w:hAnsi="Times"/>
                <w:sz w:val="20"/>
                <w:lang w:val="en-GB" w:eastAsia="zh-CN"/>
              </w:rPr>
            </w:pPr>
            <w:r w:rsidRPr="00DC43CA">
              <w:rPr>
                <w:rFonts w:ascii="Times" w:hAnsi="Times"/>
                <w:sz w:val="20"/>
                <w:lang w:val="en-GB" w:eastAsia="zh-CN"/>
              </w:rPr>
              <w:t xml:space="preserve">For evaluation of separate streams of I-frame and P-frame that is an optional evaluation scenario, </w:t>
            </w:r>
          </w:p>
          <w:p w14:paraId="4B85C11A" w14:textId="77777777" w:rsidR="00C22A8D" w:rsidRPr="00DC43CA" w:rsidRDefault="00C22A8D" w:rsidP="00C22A8D">
            <w:pPr>
              <w:widowControl/>
              <w:numPr>
                <w:ilvl w:val="0"/>
                <w:numId w:val="4"/>
              </w:numPr>
              <w:autoSpaceDE/>
              <w:autoSpaceDN/>
              <w:adjustRightInd/>
              <w:snapToGrid/>
              <w:spacing w:after="0"/>
              <w:jc w:val="left"/>
              <w:rPr>
                <w:rFonts w:ascii="Times" w:eastAsia="Times New Roman" w:hAnsi="Times"/>
                <w:sz w:val="20"/>
                <w:lang w:val="en-GB" w:eastAsia="x-none"/>
              </w:rPr>
            </w:pPr>
            <w:r w:rsidRPr="00DC43CA">
              <w:rPr>
                <w:rFonts w:ascii="Times" w:eastAsia="Times New Roman" w:hAnsi="Times"/>
                <w:sz w:val="20"/>
                <w:lang w:val="en-GB" w:eastAsia="x-none"/>
              </w:rPr>
              <w:t xml:space="preserve">RAN1 agree upon the below reference case, while leaving other study cases up to companies. </w:t>
            </w:r>
          </w:p>
          <w:p w14:paraId="654DDD2E" w14:textId="77777777" w:rsidR="00C22A8D" w:rsidRPr="00DC43CA" w:rsidRDefault="00C22A8D" w:rsidP="00C22A8D">
            <w:pPr>
              <w:widowControl/>
              <w:numPr>
                <w:ilvl w:val="1"/>
                <w:numId w:val="4"/>
              </w:numPr>
              <w:autoSpaceDE/>
              <w:autoSpaceDN/>
              <w:adjustRightInd/>
              <w:snapToGrid/>
              <w:spacing w:after="0"/>
              <w:jc w:val="left"/>
              <w:rPr>
                <w:rFonts w:ascii="Times" w:eastAsia="Times New Roman" w:hAnsi="Times"/>
                <w:sz w:val="20"/>
                <w:lang w:val="en-GB" w:eastAsia="x-none"/>
              </w:rPr>
            </w:pPr>
            <w:r w:rsidRPr="00DC43CA">
              <w:rPr>
                <w:rFonts w:ascii="Times" w:eastAsia="Times New Roman" w:hAnsi="Times"/>
                <w:sz w:val="20"/>
                <w:lang w:val="en-GB" w:eastAsia="x-none"/>
              </w:rPr>
              <w:t>Reference case</w:t>
            </w:r>
          </w:p>
          <w:p w14:paraId="772B2CA3" w14:textId="77777777" w:rsidR="00C22A8D" w:rsidRPr="00DC43CA" w:rsidRDefault="00C22A8D" w:rsidP="00C22A8D">
            <w:pPr>
              <w:widowControl/>
              <w:numPr>
                <w:ilvl w:val="2"/>
                <w:numId w:val="4"/>
              </w:numPr>
              <w:autoSpaceDE/>
              <w:autoSpaceDN/>
              <w:adjustRightInd/>
              <w:snapToGrid/>
              <w:spacing w:after="0"/>
              <w:jc w:val="left"/>
              <w:rPr>
                <w:rFonts w:ascii="Times" w:eastAsia="Times New Roman" w:hAnsi="Times"/>
                <w:sz w:val="20"/>
                <w:lang w:val="en-GB"/>
              </w:rPr>
            </w:pPr>
            <w:r w:rsidRPr="00DC43CA">
              <w:rPr>
                <w:rFonts w:ascii="Times" w:eastAsia="Times New Roman" w:hAnsi="Times"/>
                <w:sz w:val="20"/>
                <w:lang w:val="en-GB"/>
              </w:rPr>
              <w:t>For DL</w:t>
            </w:r>
          </w:p>
          <w:p w14:paraId="4E5C5DE1" w14:textId="77777777" w:rsidR="00C22A8D" w:rsidRPr="00DC43CA" w:rsidRDefault="00C22A8D" w:rsidP="00C22A8D">
            <w:pPr>
              <w:widowControl/>
              <w:numPr>
                <w:ilvl w:val="3"/>
                <w:numId w:val="4"/>
              </w:numPr>
              <w:autoSpaceDE/>
              <w:autoSpaceDN/>
              <w:adjustRightInd/>
              <w:snapToGrid/>
              <w:spacing w:after="0"/>
              <w:jc w:val="left"/>
              <w:rPr>
                <w:rFonts w:ascii="Times" w:eastAsia="Times New Roman" w:hAnsi="Times"/>
                <w:sz w:val="20"/>
                <w:lang w:val="sv-SE"/>
              </w:rPr>
            </w:pPr>
            <w:r w:rsidRPr="00DC43CA">
              <w:rPr>
                <w:rFonts w:ascii="Times" w:eastAsia="Times New Roman" w:hAnsi="Times"/>
                <w:sz w:val="20"/>
                <w:lang w:val="sv-SE"/>
              </w:rPr>
              <w:t xml:space="preserve">[PER_I, PER_P, PDB_I, PDB_P] = [1 %, 1 %, 10ms, 10ms] for AR/VR </w:t>
            </w:r>
          </w:p>
          <w:p w14:paraId="488A5389" w14:textId="77777777" w:rsidR="00C22A8D" w:rsidRPr="00DC43CA" w:rsidRDefault="00C22A8D" w:rsidP="00C22A8D">
            <w:pPr>
              <w:widowControl/>
              <w:numPr>
                <w:ilvl w:val="3"/>
                <w:numId w:val="4"/>
              </w:numPr>
              <w:autoSpaceDE/>
              <w:autoSpaceDN/>
              <w:adjustRightInd/>
              <w:snapToGrid/>
              <w:spacing w:after="0"/>
              <w:jc w:val="left"/>
              <w:rPr>
                <w:rFonts w:ascii="Times" w:eastAsia="Times New Roman" w:hAnsi="Times"/>
                <w:sz w:val="20"/>
                <w:lang w:val="en-GB"/>
              </w:rPr>
            </w:pPr>
            <w:r w:rsidRPr="00DC43CA">
              <w:rPr>
                <w:rFonts w:ascii="Times" w:eastAsia="Times New Roman" w:hAnsi="Times"/>
                <w:sz w:val="20"/>
                <w:lang w:val="en-GB"/>
              </w:rPr>
              <w:t>[PER_I, PER_P, PDB_I, PDB_P] = [1 %, 1 %, 15ms, 15ms] for CG</w:t>
            </w:r>
          </w:p>
          <w:p w14:paraId="7DB37D97" w14:textId="77777777" w:rsidR="00C22A8D" w:rsidRPr="00DC43CA" w:rsidRDefault="00C22A8D" w:rsidP="00C22A8D">
            <w:pPr>
              <w:widowControl/>
              <w:numPr>
                <w:ilvl w:val="2"/>
                <w:numId w:val="4"/>
              </w:numPr>
              <w:autoSpaceDE/>
              <w:autoSpaceDN/>
              <w:adjustRightInd/>
              <w:snapToGrid/>
              <w:spacing w:after="0"/>
              <w:jc w:val="left"/>
              <w:rPr>
                <w:rFonts w:ascii="Times" w:eastAsia="Times New Roman" w:hAnsi="Times"/>
                <w:sz w:val="20"/>
                <w:lang w:val="en-GB"/>
              </w:rPr>
            </w:pPr>
            <w:r w:rsidRPr="00DC43CA">
              <w:rPr>
                <w:rFonts w:ascii="Times" w:eastAsia="Times New Roman" w:hAnsi="Times"/>
                <w:sz w:val="20"/>
                <w:lang w:val="en-GB"/>
              </w:rPr>
              <w:t>For UL AR video streams</w:t>
            </w:r>
          </w:p>
          <w:p w14:paraId="69E60D5A" w14:textId="77777777" w:rsidR="00C22A8D" w:rsidRPr="00DC43CA" w:rsidRDefault="00C22A8D" w:rsidP="00C22A8D">
            <w:pPr>
              <w:widowControl/>
              <w:numPr>
                <w:ilvl w:val="3"/>
                <w:numId w:val="4"/>
              </w:numPr>
              <w:autoSpaceDE/>
              <w:autoSpaceDN/>
              <w:adjustRightInd/>
              <w:snapToGrid/>
              <w:spacing w:after="0"/>
              <w:jc w:val="left"/>
              <w:rPr>
                <w:rFonts w:ascii="Times" w:eastAsia="Times New Roman" w:hAnsi="Times"/>
                <w:sz w:val="20"/>
                <w:lang w:val="en-GB"/>
              </w:rPr>
            </w:pPr>
            <w:r w:rsidRPr="00DC43CA">
              <w:rPr>
                <w:rFonts w:ascii="Times" w:eastAsia="Times New Roman" w:hAnsi="Times"/>
                <w:sz w:val="20"/>
                <w:lang w:val="en-GB"/>
              </w:rPr>
              <w:t>[PER_I, PER_P, PDB_I, PDB_P] = [1 %, 1 %, 30ms, 30ms]</w:t>
            </w:r>
          </w:p>
        </w:tc>
      </w:tr>
    </w:tbl>
    <w:p w14:paraId="112D98B7" w14:textId="30E5B40B" w:rsidR="00C22A8D" w:rsidRPr="00C140CF" w:rsidRDefault="003907D2" w:rsidP="00C140CF">
      <w:pPr>
        <w:spacing w:before="120" w:line="276" w:lineRule="auto"/>
        <w:rPr>
          <w:rFonts w:cs="Arial"/>
          <w:color w:val="000000"/>
        </w:rPr>
      </w:pPr>
      <w:r>
        <w:rPr>
          <w:rFonts w:cs="Arial"/>
          <w:color w:val="000000"/>
        </w:rPr>
        <w:t>RAN1 agree</w:t>
      </w:r>
      <w:r w:rsidR="00EA5EB9">
        <w:rPr>
          <w:rFonts w:cs="Arial"/>
          <w:color w:val="000000"/>
        </w:rPr>
        <w:t>d</w:t>
      </w:r>
      <w:r w:rsidR="00C140CF" w:rsidRPr="00C140CF">
        <w:rPr>
          <w:rFonts w:cs="Arial"/>
          <w:color w:val="000000"/>
        </w:rPr>
        <w:t xml:space="preserve"> that the main objective of evaluating separate streams of I-frame and P-frame is to study the impact</w:t>
      </w:r>
      <w:r w:rsidR="00760B3D">
        <w:rPr>
          <w:rFonts w:cs="Arial"/>
          <w:color w:val="000000"/>
        </w:rPr>
        <w:t>s</w:t>
      </w:r>
      <w:r w:rsidR="00C140CF" w:rsidRPr="00C140CF">
        <w:rPr>
          <w:rFonts w:cs="Arial"/>
          <w:color w:val="000000"/>
        </w:rPr>
        <w:t xml:space="preserve"> on capacity from different PDB and PER values for I-frame and P-frame. </w:t>
      </w:r>
      <w:r w:rsidR="00007230">
        <w:rPr>
          <w:rFonts w:cs="Arial"/>
          <w:color w:val="000000"/>
        </w:rPr>
        <w:t xml:space="preserve">Furthermore, </w:t>
      </w:r>
      <w:r w:rsidR="00EA5EB9" w:rsidRPr="00C140CF">
        <w:rPr>
          <w:rFonts w:cs="Arial"/>
          <w:color w:val="000000"/>
        </w:rPr>
        <w:t xml:space="preserve">RAN1 </w:t>
      </w:r>
      <w:r w:rsidR="00EA5EB9">
        <w:rPr>
          <w:rFonts w:cs="Arial"/>
          <w:color w:val="000000"/>
        </w:rPr>
        <w:t>agreed</w:t>
      </w:r>
      <w:r w:rsidR="00EA5EB9" w:rsidRPr="00C140CF">
        <w:rPr>
          <w:rFonts w:cs="Arial"/>
          <w:color w:val="000000"/>
        </w:rPr>
        <w:t xml:space="preserve"> upon the above reference case, while leaving other study cases up to companies.</w:t>
      </w:r>
      <w:r w:rsidR="003A7531">
        <w:rPr>
          <w:rFonts w:cs="Arial"/>
          <w:color w:val="000000"/>
        </w:rPr>
        <w:t xml:space="preserve"> </w:t>
      </w:r>
      <w:r w:rsidR="00EA5EB9">
        <w:rPr>
          <w:rFonts w:cs="Arial"/>
          <w:color w:val="000000"/>
        </w:rPr>
        <w:t>I</w:t>
      </w:r>
      <w:r w:rsidR="00C22A8D" w:rsidRPr="00C140CF">
        <w:rPr>
          <w:rFonts w:cs="Arial"/>
          <w:color w:val="000000"/>
        </w:rPr>
        <w:t xml:space="preserve">n this section, we </w:t>
      </w:r>
      <w:r w:rsidR="00C140CF" w:rsidRPr="00C140CF">
        <w:rPr>
          <w:rFonts w:cs="Arial"/>
          <w:color w:val="000000"/>
        </w:rPr>
        <w:t>propose some study cases</w:t>
      </w:r>
      <w:r w:rsidR="00271AD0">
        <w:rPr>
          <w:rFonts w:cs="Arial"/>
          <w:color w:val="000000"/>
        </w:rPr>
        <w:t xml:space="preserve"> on PER/PDB for I/P-stream</w:t>
      </w:r>
      <w:r w:rsidR="00C140CF" w:rsidRPr="00C140CF">
        <w:rPr>
          <w:rFonts w:cs="Arial"/>
          <w:color w:val="000000"/>
        </w:rPr>
        <w:t xml:space="preserve"> </w:t>
      </w:r>
      <w:r w:rsidR="0041729C">
        <w:rPr>
          <w:rFonts w:cs="Arial"/>
          <w:color w:val="000000"/>
          <w:lang w:eastAsia="zh-CN"/>
        </w:rPr>
        <w:t xml:space="preserve">along with </w:t>
      </w:r>
      <w:r w:rsidR="00C140CF" w:rsidRPr="00C140CF">
        <w:rPr>
          <w:rFonts w:cs="Arial"/>
          <w:color w:val="000000"/>
        </w:rPr>
        <w:t>justifications</w:t>
      </w:r>
      <w:r w:rsidR="00FD7354">
        <w:rPr>
          <w:rFonts w:cs="Arial"/>
          <w:color w:val="000000"/>
        </w:rPr>
        <w:t xml:space="preserve">. </w:t>
      </w:r>
      <w:r w:rsidR="007930FD">
        <w:rPr>
          <w:rFonts w:cs="Arial"/>
          <w:color w:val="000000"/>
        </w:rPr>
        <w:t>T</w:t>
      </w:r>
      <w:r w:rsidR="00C22A8D" w:rsidRPr="00C140CF">
        <w:rPr>
          <w:rFonts w:cs="Arial"/>
          <w:color w:val="000000"/>
        </w:rPr>
        <w:t xml:space="preserve">he corresponding evaluation results are provided in our </w:t>
      </w:r>
      <w:r w:rsidR="00B914FA">
        <w:rPr>
          <w:rFonts w:cs="Arial" w:hint="eastAsia"/>
          <w:color w:val="000000"/>
          <w:lang w:eastAsia="zh-CN"/>
        </w:rPr>
        <w:t>companion</w:t>
      </w:r>
      <w:r w:rsidR="00B914FA">
        <w:rPr>
          <w:rFonts w:cs="Arial"/>
          <w:color w:val="000000"/>
        </w:rPr>
        <w:t xml:space="preserve"> </w:t>
      </w:r>
      <w:r w:rsidR="00C22A8D" w:rsidRPr="00C140CF">
        <w:rPr>
          <w:rFonts w:cs="Arial"/>
          <w:color w:val="000000"/>
        </w:rPr>
        <w:t>paper</w:t>
      </w:r>
      <w:r w:rsidR="00B914FA">
        <w:rPr>
          <w:rFonts w:cs="Arial"/>
          <w:color w:val="000000"/>
        </w:rPr>
        <w:t xml:space="preserve"> on performance evaluation</w:t>
      </w:r>
      <w:r w:rsidR="00BE7EC2" w:rsidRPr="00C140CF">
        <w:rPr>
          <w:rFonts w:cs="Arial"/>
          <w:color w:val="000000"/>
        </w:rPr>
        <w:t xml:space="preserve"> </w:t>
      </w:r>
      <w:r w:rsidR="00BE7EC2" w:rsidRPr="00C140CF">
        <w:rPr>
          <w:rFonts w:cs="Arial"/>
          <w:color w:val="000000"/>
        </w:rPr>
        <w:fldChar w:fldCharType="begin"/>
      </w:r>
      <w:r w:rsidR="00BE7EC2" w:rsidRPr="00C140CF">
        <w:rPr>
          <w:rFonts w:cs="Arial"/>
          <w:color w:val="000000"/>
        </w:rPr>
        <w:instrText xml:space="preserve"> REF _Ref82880568 \r \h </w:instrText>
      </w:r>
      <w:r w:rsidR="00C140CF">
        <w:rPr>
          <w:rFonts w:cs="Arial"/>
          <w:color w:val="000000"/>
        </w:rPr>
        <w:instrText xml:space="preserve"> \* MERGEFORMAT </w:instrText>
      </w:r>
      <w:r w:rsidR="00BE7EC2" w:rsidRPr="00C140CF">
        <w:rPr>
          <w:rFonts w:cs="Arial"/>
          <w:color w:val="000000"/>
        </w:rPr>
      </w:r>
      <w:r w:rsidR="00BE7EC2" w:rsidRPr="00C140CF">
        <w:rPr>
          <w:rFonts w:cs="Arial"/>
          <w:color w:val="000000"/>
        </w:rPr>
        <w:fldChar w:fldCharType="separate"/>
      </w:r>
      <w:r w:rsidR="00F77551">
        <w:rPr>
          <w:rFonts w:cs="Arial"/>
          <w:color w:val="000000"/>
        </w:rPr>
        <w:t>[3]</w:t>
      </w:r>
      <w:r w:rsidR="00BE7EC2" w:rsidRPr="00C140CF">
        <w:rPr>
          <w:rFonts w:cs="Arial"/>
          <w:color w:val="000000"/>
        </w:rPr>
        <w:fldChar w:fldCharType="end"/>
      </w:r>
      <w:r w:rsidR="00C22A8D" w:rsidRPr="00C140CF">
        <w:rPr>
          <w:rFonts w:cs="Arial"/>
          <w:color w:val="000000"/>
        </w:rPr>
        <w:t>.</w:t>
      </w:r>
    </w:p>
    <w:p w14:paraId="741CA024" w14:textId="4BD7C250" w:rsidR="00C22A8D" w:rsidRDefault="00FA3E09" w:rsidP="00C22A8D">
      <w:pPr>
        <w:spacing w:before="120" w:line="276" w:lineRule="auto"/>
        <w:rPr>
          <w:rFonts w:cs="Arial"/>
          <w:color w:val="000000"/>
        </w:rPr>
      </w:pPr>
      <w:r>
        <w:rPr>
          <w:rFonts w:cs="Arial" w:hint="eastAsia"/>
          <w:color w:val="000000"/>
          <w:lang w:eastAsia="zh-CN"/>
        </w:rPr>
        <w:t>G</w:t>
      </w:r>
      <w:r w:rsidR="00C22A8D">
        <w:rPr>
          <w:rFonts w:cs="Arial"/>
          <w:color w:val="000000"/>
        </w:rPr>
        <w:t xml:space="preserve">enerally, for </w:t>
      </w:r>
      <w:r w:rsidR="00C22A8D" w:rsidRPr="007F5D67">
        <w:rPr>
          <w:rFonts w:cs="Arial"/>
          <w:color w:val="000000"/>
        </w:rPr>
        <w:t>Option 1B: GOP-based model</w:t>
      </w:r>
      <w:r w:rsidR="00C22A8D">
        <w:rPr>
          <w:rFonts w:cs="Arial"/>
          <w:color w:val="000000"/>
        </w:rPr>
        <w:t>,</w:t>
      </w:r>
      <w:r w:rsidR="00C22A8D" w:rsidRPr="007F5D67">
        <w:rPr>
          <w:rFonts w:cs="Arial"/>
          <w:color w:val="000000"/>
        </w:rPr>
        <w:t xml:space="preserve"> </w:t>
      </w:r>
      <w:r w:rsidR="00C22A8D">
        <w:rPr>
          <w:rFonts w:cs="Arial"/>
          <w:color w:val="000000"/>
        </w:rPr>
        <w:t>a P-frame</w:t>
      </w:r>
      <w:r w:rsidR="00C22A8D" w:rsidRPr="00763B05">
        <w:rPr>
          <w:rFonts w:cs="Arial"/>
          <w:color w:val="000000"/>
        </w:rPr>
        <w:t xml:space="preserve"> is inter-coded</w:t>
      </w:r>
      <w:r w:rsidR="00C22A8D">
        <w:rPr>
          <w:rFonts w:cs="Arial"/>
          <w:color w:val="000000"/>
        </w:rPr>
        <w:t xml:space="preserve"> or inter-decoded</w:t>
      </w:r>
      <w:r w:rsidR="00C22A8D" w:rsidRPr="00763B05">
        <w:rPr>
          <w:rFonts w:cs="Arial"/>
          <w:color w:val="000000"/>
        </w:rPr>
        <w:t xml:space="preserve"> with reference to other frames, e.g. I-frame.</w:t>
      </w:r>
      <w:r w:rsidR="00C22A8D">
        <w:rPr>
          <w:rFonts w:cs="Arial"/>
          <w:color w:val="000000"/>
        </w:rPr>
        <w:t xml:space="preserve"> While an I-frame</w:t>
      </w:r>
      <w:r w:rsidR="00C22A8D" w:rsidRPr="00763B05">
        <w:rPr>
          <w:rFonts w:cs="Arial"/>
          <w:color w:val="000000"/>
        </w:rPr>
        <w:t xml:space="preserve"> is encoded</w:t>
      </w:r>
      <w:r w:rsidR="00C22A8D">
        <w:rPr>
          <w:rFonts w:cs="Arial"/>
          <w:color w:val="000000"/>
        </w:rPr>
        <w:t xml:space="preserve"> or decoded</w:t>
      </w:r>
      <w:r w:rsidR="00C22A8D" w:rsidRPr="00763B05">
        <w:rPr>
          <w:rFonts w:cs="Arial"/>
          <w:color w:val="000000"/>
        </w:rPr>
        <w:t xml:space="preserve"> without any reference</w:t>
      </w:r>
      <w:r w:rsidR="00C22A8D">
        <w:rPr>
          <w:rFonts w:cs="Arial"/>
          <w:color w:val="000000"/>
        </w:rPr>
        <w:t xml:space="preserve"> to other frames. In this sense, </w:t>
      </w:r>
      <w:r w:rsidR="00C22A8D" w:rsidRPr="00763B05">
        <w:rPr>
          <w:rFonts w:cs="Arial"/>
          <w:color w:val="000000"/>
        </w:rPr>
        <w:t>I-frame is more important than P-frame</w:t>
      </w:r>
      <w:r w:rsidR="00C22A8D">
        <w:rPr>
          <w:rFonts w:cs="Arial"/>
          <w:color w:val="000000"/>
        </w:rPr>
        <w:t xml:space="preserve"> since it is the reference for other frames</w:t>
      </w:r>
      <w:r w:rsidR="00C22A8D" w:rsidRPr="00763B05">
        <w:rPr>
          <w:rFonts w:cs="Arial"/>
          <w:color w:val="000000"/>
        </w:rPr>
        <w:t>.</w:t>
      </w:r>
      <w:r w:rsidR="00C22A8D">
        <w:rPr>
          <w:rFonts w:cs="Arial"/>
          <w:color w:val="000000"/>
        </w:rPr>
        <w:t xml:space="preserve"> </w:t>
      </w:r>
      <w:r w:rsidR="00C22A8D">
        <w:rPr>
          <w:rFonts w:cs="Arial" w:hint="eastAsia"/>
          <w:color w:val="000000"/>
        </w:rPr>
        <w:t>Therefore,</w:t>
      </w:r>
      <w:r w:rsidR="00C22A8D">
        <w:rPr>
          <w:rFonts w:cs="Arial"/>
          <w:color w:val="000000"/>
        </w:rPr>
        <w:t xml:space="preserve"> </w:t>
      </w:r>
      <w:r w:rsidR="00C22A8D" w:rsidRPr="00C140CF">
        <w:rPr>
          <w:rFonts w:cs="Arial"/>
          <w:color w:val="000000"/>
        </w:rPr>
        <w:t xml:space="preserve">I-stream should have higher reliability, i.e. </w:t>
      </w:r>
      <w:r w:rsidR="00C140CF">
        <w:rPr>
          <w:rFonts w:cs="Arial"/>
          <w:color w:val="000000"/>
        </w:rPr>
        <w:t>lower</w:t>
      </w:r>
      <w:r w:rsidR="00C22A8D" w:rsidRPr="00C140CF">
        <w:rPr>
          <w:rFonts w:cs="Arial"/>
          <w:color w:val="000000"/>
        </w:rPr>
        <w:t xml:space="preserve"> packet </w:t>
      </w:r>
      <w:r w:rsidR="00C140CF">
        <w:rPr>
          <w:rFonts w:cs="Arial"/>
          <w:color w:val="000000"/>
        </w:rPr>
        <w:t>error</w:t>
      </w:r>
      <w:r w:rsidR="00C22A8D" w:rsidRPr="00C140CF">
        <w:rPr>
          <w:rFonts w:cs="Arial"/>
          <w:color w:val="000000"/>
        </w:rPr>
        <w:t xml:space="preserve"> rate (P</w:t>
      </w:r>
      <w:r w:rsidR="00C140CF">
        <w:rPr>
          <w:rFonts w:cs="Arial"/>
          <w:color w:val="000000"/>
        </w:rPr>
        <w:t>E</w:t>
      </w:r>
      <w:r w:rsidR="00C22A8D" w:rsidRPr="00C140CF">
        <w:rPr>
          <w:rFonts w:cs="Arial"/>
          <w:color w:val="000000"/>
        </w:rPr>
        <w:t>R), than P-stream.</w:t>
      </w:r>
      <w:r w:rsidR="00C22A8D">
        <w:rPr>
          <w:rFonts w:cs="Arial"/>
          <w:color w:val="000000"/>
        </w:rPr>
        <w:t xml:space="preserve"> </w:t>
      </w:r>
      <w:bookmarkStart w:id="8" w:name="OLE_LINK28"/>
      <w:bookmarkStart w:id="9" w:name="OLE_LINK29"/>
      <w:r w:rsidR="00C22A8D">
        <w:rPr>
          <w:rFonts w:cs="Arial"/>
          <w:color w:val="000000"/>
        </w:rPr>
        <w:t xml:space="preserve">On the other hand, due to same reason, the </w:t>
      </w:r>
      <w:r w:rsidR="00C22A8D" w:rsidRPr="00B74EDD">
        <w:rPr>
          <w:rFonts w:cs="Arial"/>
          <w:color w:val="000000"/>
        </w:rPr>
        <w:t>encoding and decoding time</w:t>
      </w:r>
      <w:r w:rsidR="00C22A8D">
        <w:rPr>
          <w:rFonts w:cs="Arial"/>
          <w:color w:val="000000"/>
        </w:rPr>
        <w:t xml:space="preserve"> of I-stream may be shorter than that of P-stream. Thus, the PDB requirement for I-stream may be relaxed compared with P-stream given the end-to-end delay </w:t>
      </w:r>
      <w:r w:rsidR="00C22A8D" w:rsidRPr="00AA26DB">
        <w:rPr>
          <w:rFonts w:cs="Arial"/>
          <w:color w:val="000000"/>
        </w:rPr>
        <w:t>constraint</w:t>
      </w:r>
      <w:r w:rsidR="00C22A8D">
        <w:rPr>
          <w:rFonts w:cs="Arial"/>
          <w:color w:val="000000"/>
        </w:rPr>
        <w:t xml:space="preserve">.  </w:t>
      </w:r>
      <w:bookmarkEnd w:id="8"/>
      <w:bookmarkEnd w:id="9"/>
    </w:p>
    <w:p w14:paraId="09387D7E" w14:textId="0572E9E0" w:rsidR="00C22A8D" w:rsidRDefault="00C22A8D" w:rsidP="00C22A8D">
      <w:pPr>
        <w:spacing w:before="120" w:line="276" w:lineRule="auto"/>
        <w:rPr>
          <w:rFonts w:cs="Arial"/>
          <w:color w:val="000000"/>
        </w:rPr>
      </w:pPr>
      <w:bookmarkStart w:id="10" w:name="OLE_LINK18"/>
      <w:bookmarkStart w:id="11" w:name="OLE_LINK19"/>
      <w:r>
        <w:rPr>
          <w:rFonts w:cs="Arial"/>
          <w:color w:val="000000"/>
        </w:rPr>
        <w:t>According to the above analysis,</w:t>
      </w:r>
      <w:bookmarkEnd w:id="10"/>
      <w:bookmarkEnd w:id="11"/>
      <w:r>
        <w:rPr>
          <w:rFonts w:cs="Arial"/>
          <w:color w:val="000000"/>
        </w:rPr>
        <w:t xml:space="preserve"> </w:t>
      </w:r>
      <w:r w:rsidRPr="00C140CF">
        <w:rPr>
          <w:rFonts w:cs="Arial"/>
          <w:color w:val="000000"/>
        </w:rPr>
        <w:t xml:space="preserve">it is meaningful for RAN1 to evaluate different PER and PDB values since those evaluation results can help RAN1 </w:t>
      </w:r>
      <w:r w:rsidRPr="00BF3A15">
        <w:rPr>
          <w:rFonts w:cs="Arial"/>
          <w:color w:val="000000"/>
        </w:rPr>
        <w:t xml:space="preserve">identify the impact of different </w:t>
      </w:r>
      <w:r>
        <w:rPr>
          <w:rFonts w:cs="Arial"/>
          <w:color w:val="000000"/>
        </w:rPr>
        <w:t>network transmission quality</w:t>
      </w:r>
      <w:r w:rsidRPr="00BF3A15">
        <w:rPr>
          <w:rFonts w:cs="Arial"/>
          <w:color w:val="000000"/>
        </w:rPr>
        <w:t xml:space="preserve"> </w:t>
      </w:r>
      <w:r>
        <w:rPr>
          <w:rFonts w:cs="Arial"/>
          <w:color w:val="000000"/>
        </w:rPr>
        <w:t xml:space="preserve">on capacity </w:t>
      </w:r>
      <w:r w:rsidRPr="00BF3A15">
        <w:rPr>
          <w:rFonts w:cs="Arial"/>
          <w:color w:val="000000"/>
        </w:rPr>
        <w:t>performance</w:t>
      </w:r>
      <w:r>
        <w:rPr>
          <w:rFonts w:cs="Arial"/>
          <w:color w:val="000000"/>
        </w:rPr>
        <w:t xml:space="preserve">. </w:t>
      </w:r>
      <w:r w:rsidRPr="00C140CF">
        <w:rPr>
          <w:rFonts w:cs="Arial"/>
          <w:color w:val="000000"/>
        </w:rPr>
        <w:t xml:space="preserve">RAN1 does not need to spend too much time discussing which PER and PDB </w:t>
      </w:r>
      <w:r w:rsidRPr="00C140CF">
        <w:rPr>
          <w:rFonts w:cs="Arial"/>
          <w:color w:val="000000"/>
        </w:rPr>
        <w:lastRenderedPageBreak/>
        <w:t>value is more reasonable</w:t>
      </w:r>
      <w:r w:rsidRPr="00BF3A15">
        <w:rPr>
          <w:rFonts w:cs="Arial"/>
          <w:color w:val="000000"/>
        </w:rPr>
        <w:t>.</w:t>
      </w:r>
      <w:r w:rsidRPr="00C140CF">
        <w:rPr>
          <w:rFonts w:cs="Arial"/>
          <w:color w:val="000000"/>
        </w:rPr>
        <w:t xml:space="preserve"> </w:t>
      </w:r>
      <w:r w:rsidR="008376BC">
        <w:rPr>
          <w:rFonts w:cs="Arial"/>
          <w:color w:val="000000"/>
        </w:rPr>
        <w:t>For PER, t</w:t>
      </w:r>
      <w:r w:rsidRPr="00C140CF">
        <w:rPr>
          <w:rFonts w:cs="Arial"/>
          <w:color w:val="000000"/>
        </w:rPr>
        <w:t xml:space="preserve">he results for different </w:t>
      </w:r>
      <w:r w:rsidR="005D2D1F">
        <w:rPr>
          <w:rFonts w:cs="Arial"/>
          <w:color w:val="000000"/>
        </w:rPr>
        <w:t>PER</w:t>
      </w:r>
      <w:r w:rsidRPr="00C140CF">
        <w:rPr>
          <w:rFonts w:cs="Arial"/>
          <w:color w:val="000000"/>
        </w:rPr>
        <w:t xml:space="preserve"> values can be obtained after one simulation, i.e. there is no additional simulation workload to evaluate different P</w:t>
      </w:r>
      <w:r w:rsidRPr="00C140CF">
        <w:rPr>
          <w:rFonts w:cs="Arial" w:hint="eastAsia"/>
          <w:color w:val="000000"/>
        </w:rPr>
        <w:t>E</w:t>
      </w:r>
      <w:r w:rsidRPr="00C140CF">
        <w:rPr>
          <w:rFonts w:cs="Arial"/>
          <w:color w:val="000000"/>
        </w:rPr>
        <w:t xml:space="preserve">R values. For PDB, both same and different PDB values for I-stream and P-stream can be evaluated considering the difference of </w:t>
      </w:r>
      <w:r>
        <w:rPr>
          <w:rFonts w:cs="Arial"/>
          <w:color w:val="000000"/>
        </w:rPr>
        <w:t xml:space="preserve">the </w:t>
      </w:r>
      <w:r w:rsidRPr="00B74EDD">
        <w:rPr>
          <w:rFonts w:cs="Arial"/>
          <w:color w:val="000000"/>
        </w:rPr>
        <w:t>encoding and decoding time</w:t>
      </w:r>
      <w:r>
        <w:rPr>
          <w:rFonts w:cs="Arial"/>
          <w:color w:val="000000"/>
        </w:rPr>
        <w:t xml:space="preserve"> for I-stream and P-stream. </w:t>
      </w:r>
    </w:p>
    <w:p w14:paraId="5732FA5A" w14:textId="12B5F894" w:rsidR="00C22A8D" w:rsidRDefault="00C22A8D" w:rsidP="00C22A8D">
      <w:pPr>
        <w:spacing w:before="120" w:line="276" w:lineRule="auto"/>
        <w:rPr>
          <w:rFonts w:cs="Arial"/>
          <w:color w:val="000000"/>
        </w:rPr>
      </w:pPr>
      <w:r w:rsidRPr="00C76943">
        <w:rPr>
          <w:rFonts w:cs="Arial"/>
          <w:color w:val="000000"/>
        </w:rPr>
        <w:t xml:space="preserve">In summary, we propose that the following multiple combinations of </w:t>
      </w:r>
      <w:r w:rsidRPr="00F605B7">
        <w:rPr>
          <w:rFonts w:cs="Arial"/>
          <w:color w:val="000000"/>
        </w:rPr>
        <w:t>[PER_I, PER_P, PDB_I, PDB_P]</w:t>
      </w:r>
      <w:r w:rsidRPr="00C76943">
        <w:rPr>
          <w:rFonts w:cs="Arial"/>
          <w:color w:val="000000"/>
        </w:rPr>
        <w:t xml:space="preserve"> for VR/AR and CG in </w:t>
      </w:r>
      <w:r w:rsidR="00055F34" w:rsidRPr="003A26BD">
        <w:rPr>
          <w:rFonts w:cs="Arial"/>
          <w:color w:val="000000"/>
        </w:rPr>
        <w:fldChar w:fldCharType="begin"/>
      </w:r>
      <w:r w:rsidR="00055F34" w:rsidRPr="00055F34">
        <w:rPr>
          <w:rFonts w:cs="Arial"/>
          <w:color w:val="000000"/>
        </w:rPr>
        <w:instrText xml:space="preserve"> REF _Ref83396953 \h </w:instrText>
      </w:r>
      <w:r w:rsidR="00055F34" w:rsidRPr="00507A70">
        <w:rPr>
          <w:rFonts w:cs="Arial"/>
          <w:color w:val="000000"/>
        </w:rPr>
        <w:instrText xml:space="preserve"> \* MERGEFORMAT </w:instrText>
      </w:r>
      <w:r w:rsidR="00055F34" w:rsidRPr="003A26BD">
        <w:rPr>
          <w:rFonts w:cs="Arial"/>
          <w:color w:val="000000"/>
        </w:rPr>
      </w:r>
      <w:r w:rsidR="00055F34" w:rsidRPr="003A26BD">
        <w:rPr>
          <w:rFonts w:cs="Arial"/>
          <w:color w:val="000000"/>
        </w:rPr>
        <w:fldChar w:fldCharType="separate"/>
      </w:r>
      <w:r w:rsidR="00F77551" w:rsidRPr="00F77551">
        <w:t xml:space="preserve">Table </w:t>
      </w:r>
      <w:r w:rsidR="00F77551" w:rsidRPr="00F77551">
        <w:rPr>
          <w:noProof/>
        </w:rPr>
        <w:t>1</w:t>
      </w:r>
      <w:r w:rsidR="00055F34" w:rsidRPr="003A26BD">
        <w:rPr>
          <w:rFonts w:cs="Arial"/>
          <w:color w:val="000000"/>
        </w:rPr>
        <w:fldChar w:fldCharType="end"/>
      </w:r>
      <w:r>
        <w:rPr>
          <w:rFonts w:cs="Arial"/>
          <w:color w:val="000000"/>
        </w:rPr>
        <w:t xml:space="preserve"> </w:t>
      </w:r>
      <w:r w:rsidR="00154DD9">
        <w:rPr>
          <w:rFonts w:cs="Arial"/>
          <w:color w:val="000000"/>
        </w:rPr>
        <w:t>are</w:t>
      </w:r>
      <w:r w:rsidRPr="00C76943">
        <w:rPr>
          <w:rFonts w:cs="Arial"/>
          <w:color w:val="000000"/>
        </w:rPr>
        <w:t xml:space="preserve"> evaluated for DL multiple streams, and other combinations can be </w:t>
      </w:r>
      <w:r w:rsidR="00D160D6">
        <w:rPr>
          <w:rFonts w:cs="Arial"/>
          <w:color w:val="000000"/>
        </w:rPr>
        <w:t xml:space="preserve">additionally </w:t>
      </w:r>
      <w:r w:rsidRPr="00C76943">
        <w:rPr>
          <w:rFonts w:cs="Arial"/>
          <w:color w:val="000000"/>
        </w:rPr>
        <w:t>evaluated</w:t>
      </w:r>
      <w:r w:rsidR="00D160D6">
        <w:rPr>
          <w:rFonts w:cs="Arial"/>
          <w:color w:val="000000"/>
        </w:rPr>
        <w:t xml:space="preserve"> if time allows</w:t>
      </w:r>
      <w:r w:rsidRPr="00C76943">
        <w:rPr>
          <w:rFonts w:cs="Arial"/>
          <w:color w:val="000000"/>
        </w:rPr>
        <w:t>. The only difference between CG and VR/AR is that the PDB requirement of CG is relaxed with 5ms</w:t>
      </w:r>
      <w:r>
        <w:rPr>
          <w:rFonts w:cs="Arial"/>
          <w:color w:val="000000"/>
        </w:rPr>
        <w:t>, i.e., similar as single stream.</w:t>
      </w:r>
    </w:p>
    <w:p w14:paraId="1559F9C4" w14:textId="6A0DF3FF" w:rsidR="00C22A8D" w:rsidRDefault="00C22A8D" w:rsidP="00C22A8D">
      <w:pPr>
        <w:spacing w:before="120" w:line="276" w:lineRule="auto"/>
        <w:rPr>
          <w:rFonts w:cs="Arial"/>
          <w:color w:val="000000"/>
        </w:rPr>
      </w:pPr>
      <w:bookmarkStart w:id="12" w:name="OLE_LINK10"/>
      <w:bookmarkStart w:id="13" w:name="OLE_LINK11"/>
      <w:r w:rsidRPr="00C76943">
        <w:rPr>
          <w:rFonts w:cs="Arial"/>
          <w:color w:val="000000"/>
        </w:rPr>
        <w:t>As</w:t>
      </w:r>
      <w:r>
        <w:rPr>
          <w:rFonts w:cs="Arial"/>
          <w:color w:val="000000"/>
        </w:rPr>
        <w:t xml:space="preserve"> shown in </w:t>
      </w:r>
      <w:r w:rsidR="00055F34" w:rsidRPr="003A26BD">
        <w:rPr>
          <w:rFonts w:cs="Arial"/>
          <w:color w:val="000000"/>
        </w:rPr>
        <w:fldChar w:fldCharType="begin"/>
      </w:r>
      <w:r w:rsidR="00055F34" w:rsidRPr="00055F34">
        <w:rPr>
          <w:rFonts w:cs="Arial"/>
          <w:color w:val="000000"/>
        </w:rPr>
        <w:instrText xml:space="preserve"> REF _Ref83396953 \h </w:instrText>
      </w:r>
      <w:r w:rsidR="00055F34" w:rsidRPr="00507A70">
        <w:rPr>
          <w:rFonts w:cs="Arial"/>
          <w:color w:val="000000"/>
        </w:rPr>
        <w:instrText xml:space="preserve"> \* MERGEFORMAT </w:instrText>
      </w:r>
      <w:r w:rsidR="00055F34" w:rsidRPr="003A26BD">
        <w:rPr>
          <w:rFonts w:cs="Arial"/>
          <w:color w:val="000000"/>
        </w:rPr>
      </w:r>
      <w:r w:rsidR="00055F34" w:rsidRPr="003A26BD">
        <w:rPr>
          <w:rFonts w:cs="Arial"/>
          <w:color w:val="000000"/>
        </w:rPr>
        <w:fldChar w:fldCharType="separate"/>
      </w:r>
      <w:r w:rsidR="00F77551" w:rsidRPr="00F77551">
        <w:t xml:space="preserve">Table </w:t>
      </w:r>
      <w:r w:rsidR="00F77551" w:rsidRPr="00F77551">
        <w:rPr>
          <w:noProof/>
        </w:rPr>
        <w:t>1</w:t>
      </w:r>
      <w:r w:rsidR="00055F34" w:rsidRPr="003A26BD">
        <w:rPr>
          <w:rFonts w:cs="Arial"/>
          <w:color w:val="000000"/>
        </w:rPr>
        <w:fldChar w:fldCharType="end"/>
      </w:r>
      <w:r w:rsidRPr="00EF4A69">
        <w:rPr>
          <w:rFonts w:cs="Arial"/>
          <w:color w:val="000000"/>
        </w:rPr>
        <w:t xml:space="preserve">, </w:t>
      </w:r>
      <w:bookmarkStart w:id="14" w:name="OLE_LINK56"/>
      <w:r w:rsidRPr="00EF4A69">
        <w:rPr>
          <w:rFonts w:cs="Arial"/>
          <w:color w:val="000000"/>
        </w:rPr>
        <w:t>t</w:t>
      </w:r>
      <w:r w:rsidRPr="00763B05">
        <w:rPr>
          <w:rFonts w:cs="Arial"/>
          <w:color w:val="000000"/>
        </w:rPr>
        <w:t xml:space="preserve">o reflect </w:t>
      </w:r>
      <w:r>
        <w:rPr>
          <w:rFonts w:cs="Arial"/>
          <w:color w:val="000000"/>
        </w:rPr>
        <w:t xml:space="preserve">the different </w:t>
      </w:r>
      <w:r w:rsidRPr="00763B05">
        <w:rPr>
          <w:rFonts w:cs="Arial"/>
          <w:color w:val="000000"/>
        </w:rPr>
        <w:t>importance</w:t>
      </w:r>
      <w:r>
        <w:rPr>
          <w:rFonts w:cs="Arial"/>
          <w:color w:val="000000"/>
        </w:rPr>
        <w:t xml:space="preserve"> of I-stream and P-stream</w:t>
      </w:r>
      <w:r w:rsidRPr="00763B05">
        <w:rPr>
          <w:rFonts w:cs="Arial"/>
          <w:color w:val="000000"/>
        </w:rPr>
        <w:t xml:space="preserve">, </w:t>
      </w:r>
      <w:r w:rsidRPr="00F605B7">
        <w:rPr>
          <w:rFonts w:cs="Arial"/>
          <w:color w:val="000000"/>
        </w:rPr>
        <w:t>[PER_I, PER_P, PDB_I, PDB_P]</w:t>
      </w:r>
      <w:r>
        <w:rPr>
          <w:rFonts w:cs="Arial"/>
          <w:color w:val="000000"/>
        </w:rPr>
        <w:t xml:space="preserve"> </w:t>
      </w:r>
      <w:r w:rsidRPr="00EF4A69">
        <w:rPr>
          <w:rFonts w:cs="Arial"/>
          <w:color w:val="000000"/>
        </w:rPr>
        <w:t xml:space="preserve">combinations corresponding to </w:t>
      </w:r>
      <w:r>
        <w:rPr>
          <w:rFonts w:cs="Arial"/>
          <w:color w:val="000000"/>
        </w:rPr>
        <w:t>Case</w:t>
      </w:r>
      <w:r w:rsidRPr="00EF4A69">
        <w:rPr>
          <w:rFonts w:cs="Arial"/>
          <w:color w:val="000000"/>
        </w:rPr>
        <w:t xml:space="preserve"> </w:t>
      </w:r>
      <w:r>
        <w:rPr>
          <w:rFonts w:cs="Arial"/>
          <w:color w:val="000000"/>
        </w:rPr>
        <w:t xml:space="preserve">1 </w:t>
      </w:r>
      <w:r w:rsidRPr="00EF4A69">
        <w:rPr>
          <w:rFonts w:cs="Arial"/>
          <w:color w:val="000000"/>
        </w:rPr>
        <w:t xml:space="preserve">and </w:t>
      </w:r>
      <w:r>
        <w:rPr>
          <w:rFonts w:cs="Arial"/>
          <w:color w:val="000000"/>
        </w:rPr>
        <w:t>3</w:t>
      </w:r>
      <w:r w:rsidRPr="00EF4A69">
        <w:rPr>
          <w:rFonts w:cs="Arial"/>
          <w:color w:val="000000"/>
        </w:rPr>
        <w:t xml:space="preserve"> </w:t>
      </w:r>
      <w:r>
        <w:rPr>
          <w:rFonts w:cs="Arial"/>
          <w:color w:val="000000"/>
        </w:rPr>
        <w:t>are proposed to be evaluated</w:t>
      </w:r>
      <w:bookmarkStart w:id="15" w:name="OLE_LINK65"/>
      <w:bookmarkStart w:id="16" w:name="OLE_LINK66"/>
      <w:r>
        <w:rPr>
          <w:rFonts w:cs="Arial"/>
          <w:color w:val="000000"/>
        </w:rPr>
        <w:t xml:space="preserve">, where the PDB of I-stream and P-stream is assumed the same for simplicity. </w:t>
      </w:r>
      <w:bookmarkEnd w:id="15"/>
      <w:bookmarkEnd w:id="16"/>
      <w:r>
        <w:rPr>
          <w:rFonts w:cs="Arial"/>
          <w:color w:val="000000"/>
        </w:rPr>
        <w:t xml:space="preserve">For these </w:t>
      </w:r>
      <w:r w:rsidRPr="00EF4A69">
        <w:rPr>
          <w:rFonts w:cs="Arial"/>
          <w:color w:val="000000"/>
        </w:rPr>
        <w:t>combinations</w:t>
      </w:r>
      <w:r>
        <w:rPr>
          <w:rFonts w:cs="Arial"/>
          <w:color w:val="000000"/>
        </w:rPr>
        <w:t xml:space="preserve">, different PER values for I-stream and P-stream are considered. For Case 1, </w:t>
      </w:r>
      <w:bookmarkStart w:id="17" w:name="OLE_LINK63"/>
      <w:r>
        <w:rPr>
          <w:rFonts w:cs="Arial"/>
          <w:color w:val="000000"/>
        </w:rPr>
        <w:t xml:space="preserve">the PER of </w:t>
      </w:r>
      <w:r w:rsidRPr="00763B05">
        <w:rPr>
          <w:rFonts w:cs="Arial"/>
          <w:color w:val="000000"/>
        </w:rPr>
        <w:t xml:space="preserve">I-stream is </w:t>
      </w:r>
      <w:r w:rsidR="00760B3D" w:rsidRPr="00760B3D">
        <w:rPr>
          <w:rFonts w:cs="Arial"/>
          <w:color w:val="000000"/>
        </w:rPr>
        <w:t>stricter</w:t>
      </w:r>
      <w:r w:rsidR="00760B3D">
        <w:rPr>
          <w:rFonts w:cs="Arial"/>
          <w:color w:val="000000"/>
        </w:rPr>
        <w:t xml:space="preserve"> </w:t>
      </w:r>
      <w:r w:rsidRPr="00763B05">
        <w:rPr>
          <w:rFonts w:cs="Arial"/>
          <w:color w:val="000000"/>
        </w:rPr>
        <w:t>than that of single-stream</w:t>
      </w:r>
      <w:r>
        <w:rPr>
          <w:rFonts w:cs="Arial"/>
          <w:color w:val="000000"/>
        </w:rPr>
        <w:t>, i.e. 0.5%</w:t>
      </w:r>
      <w:r w:rsidRPr="00763B05">
        <w:rPr>
          <w:rFonts w:cs="Arial"/>
          <w:color w:val="000000"/>
        </w:rPr>
        <w:t>, and the P</w:t>
      </w:r>
      <w:r>
        <w:rPr>
          <w:rFonts w:cs="Arial"/>
          <w:color w:val="000000"/>
        </w:rPr>
        <w:t>E</w:t>
      </w:r>
      <w:r w:rsidRPr="00763B05">
        <w:rPr>
          <w:rFonts w:cs="Arial"/>
          <w:color w:val="000000"/>
        </w:rPr>
        <w:t xml:space="preserve">R of P-stream is </w:t>
      </w:r>
      <w:bookmarkStart w:id="18" w:name="OLE_LINK64"/>
      <w:bookmarkEnd w:id="17"/>
      <w:r>
        <w:rPr>
          <w:rFonts w:cs="Arial"/>
          <w:color w:val="000000"/>
        </w:rPr>
        <w:t>relaxed to 5%</w:t>
      </w:r>
      <w:r w:rsidRPr="00763B05">
        <w:rPr>
          <w:rFonts w:cs="Arial"/>
          <w:color w:val="000000"/>
        </w:rPr>
        <w:t>.</w:t>
      </w:r>
      <w:r w:rsidRPr="00EF4A69">
        <w:rPr>
          <w:rFonts w:cs="Arial"/>
          <w:color w:val="000000"/>
        </w:rPr>
        <w:t xml:space="preserve"> </w:t>
      </w:r>
      <w:bookmarkEnd w:id="18"/>
      <w:r>
        <w:rPr>
          <w:rFonts w:cs="Arial"/>
          <w:color w:val="000000"/>
        </w:rPr>
        <w:t>For Case 3, the P</w:t>
      </w:r>
      <w:r w:rsidR="005D2D1F">
        <w:rPr>
          <w:rFonts w:cs="Arial"/>
          <w:color w:val="000000"/>
        </w:rPr>
        <w:t>E</w:t>
      </w:r>
      <w:r>
        <w:rPr>
          <w:rFonts w:cs="Arial"/>
          <w:color w:val="000000"/>
        </w:rPr>
        <w:t xml:space="preserve">R of </w:t>
      </w:r>
      <w:r w:rsidRPr="00763B05">
        <w:rPr>
          <w:rFonts w:cs="Arial"/>
          <w:color w:val="000000"/>
        </w:rPr>
        <w:t xml:space="preserve">I-stream is </w:t>
      </w:r>
      <w:r>
        <w:rPr>
          <w:rFonts w:cs="Arial"/>
          <w:color w:val="000000"/>
        </w:rPr>
        <w:t>the same as</w:t>
      </w:r>
      <w:r w:rsidRPr="00763B05">
        <w:rPr>
          <w:rFonts w:cs="Arial"/>
          <w:color w:val="000000"/>
        </w:rPr>
        <w:t xml:space="preserve"> that of single-stream, and </w:t>
      </w:r>
      <w:bookmarkStart w:id="19" w:name="OLE_LINK70"/>
      <w:r w:rsidRPr="00763B05">
        <w:rPr>
          <w:rFonts w:cs="Arial"/>
          <w:color w:val="000000"/>
        </w:rPr>
        <w:t>the P</w:t>
      </w:r>
      <w:r>
        <w:rPr>
          <w:rFonts w:cs="Arial"/>
          <w:color w:val="000000"/>
        </w:rPr>
        <w:t>E</w:t>
      </w:r>
      <w:r w:rsidRPr="00763B05">
        <w:rPr>
          <w:rFonts w:cs="Arial"/>
          <w:color w:val="000000"/>
        </w:rPr>
        <w:t>R of P-stream is</w:t>
      </w:r>
      <w:r>
        <w:rPr>
          <w:rFonts w:cs="Arial"/>
          <w:color w:val="000000"/>
        </w:rPr>
        <w:t xml:space="preserve"> relaxed to 5%</w:t>
      </w:r>
      <w:bookmarkEnd w:id="19"/>
      <w:r>
        <w:rPr>
          <w:rFonts w:cs="Arial"/>
          <w:color w:val="000000"/>
        </w:rPr>
        <w:t xml:space="preserve">. </w:t>
      </w:r>
    </w:p>
    <w:p w14:paraId="37CF8D26" w14:textId="0C251A66" w:rsidR="00C22A8D" w:rsidRDefault="00C22A8D" w:rsidP="00C22A8D">
      <w:pPr>
        <w:spacing w:before="120" w:line="276" w:lineRule="auto"/>
        <w:rPr>
          <w:rFonts w:cs="Arial"/>
          <w:color w:val="000000"/>
        </w:rPr>
      </w:pPr>
      <w:r>
        <w:rPr>
          <w:rFonts w:cs="Arial"/>
          <w:color w:val="000000"/>
        </w:rPr>
        <w:t xml:space="preserve">In addition, </w:t>
      </w:r>
      <w:r w:rsidRPr="00EF4A69">
        <w:rPr>
          <w:rFonts w:cs="Arial"/>
          <w:color w:val="000000"/>
        </w:rPr>
        <w:t xml:space="preserve">to reflect the difference of </w:t>
      </w:r>
      <w:r>
        <w:rPr>
          <w:rFonts w:cs="Arial"/>
          <w:color w:val="000000"/>
        </w:rPr>
        <w:t xml:space="preserve">the </w:t>
      </w:r>
      <w:bookmarkStart w:id="20" w:name="OLE_LINK68"/>
      <w:bookmarkStart w:id="21" w:name="OLE_LINK69"/>
      <w:r w:rsidRPr="00B74EDD">
        <w:rPr>
          <w:rFonts w:cs="Arial"/>
          <w:color w:val="000000"/>
        </w:rPr>
        <w:t>encoding and decoding time</w:t>
      </w:r>
      <w:r>
        <w:rPr>
          <w:rFonts w:cs="Arial"/>
          <w:color w:val="000000"/>
        </w:rPr>
        <w:t xml:space="preserve"> </w:t>
      </w:r>
      <w:bookmarkEnd w:id="20"/>
      <w:bookmarkEnd w:id="21"/>
      <w:r>
        <w:rPr>
          <w:rFonts w:cs="Arial"/>
          <w:color w:val="000000"/>
        </w:rPr>
        <w:t>for I-stream and P-stream</w:t>
      </w:r>
      <w:r w:rsidRPr="00EF4A69">
        <w:rPr>
          <w:rFonts w:cs="Arial"/>
          <w:color w:val="000000"/>
        </w:rPr>
        <w:t xml:space="preserve">, </w:t>
      </w:r>
      <w:r w:rsidRPr="00F605B7">
        <w:rPr>
          <w:rFonts w:cs="Arial"/>
          <w:color w:val="000000"/>
        </w:rPr>
        <w:t>[PER_I, PER_P, PDB_I, PDB_P]</w:t>
      </w:r>
      <w:r>
        <w:rPr>
          <w:rFonts w:cs="Arial"/>
          <w:color w:val="000000"/>
        </w:rPr>
        <w:t xml:space="preserve"> </w:t>
      </w:r>
      <w:r w:rsidRPr="00EF4A69">
        <w:rPr>
          <w:rFonts w:cs="Arial"/>
          <w:color w:val="000000"/>
        </w:rPr>
        <w:t xml:space="preserve">combinations corresponding to </w:t>
      </w:r>
      <w:r>
        <w:rPr>
          <w:rFonts w:cs="Arial"/>
          <w:color w:val="000000"/>
        </w:rPr>
        <w:t>Case</w:t>
      </w:r>
      <w:r w:rsidRPr="00EF4A69">
        <w:rPr>
          <w:rFonts w:cs="Arial"/>
          <w:color w:val="000000"/>
        </w:rPr>
        <w:t xml:space="preserve"> 2</w:t>
      </w:r>
      <w:r>
        <w:rPr>
          <w:rFonts w:cs="Arial"/>
          <w:color w:val="000000"/>
        </w:rPr>
        <w:t xml:space="preserve"> and 4</w:t>
      </w:r>
      <w:r w:rsidRPr="00EF4A69">
        <w:rPr>
          <w:rFonts w:cs="Arial"/>
          <w:color w:val="000000"/>
        </w:rPr>
        <w:t xml:space="preserve"> </w:t>
      </w:r>
      <w:r>
        <w:rPr>
          <w:rFonts w:cs="Arial"/>
          <w:color w:val="000000"/>
        </w:rPr>
        <w:t xml:space="preserve">are proposed to be evaluated, where the </w:t>
      </w:r>
      <w:r w:rsidR="004017E7">
        <w:rPr>
          <w:rFonts w:cs="Arial"/>
          <w:color w:val="000000"/>
        </w:rPr>
        <w:t>PER</w:t>
      </w:r>
      <w:r>
        <w:rPr>
          <w:rFonts w:cs="Arial"/>
          <w:color w:val="000000"/>
        </w:rPr>
        <w:t xml:space="preserve"> of I-stream and P-stream is assumed the same for simplicity. </w:t>
      </w:r>
      <w:bookmarkStart w:id="22" w:name="OLE_LINK67"/>
      <w:r>
        <w:rPr>
          <w:rFonts w:cs="Arial"/>
          <w:color w:val="000000"/>
        </w:rPr>
        <w:t xml:space="preserve">For Case 2, different PDB values for I-stream and P-stream are considered, in which </w:t>
      </w:r>
      <w:bookmarkStart w:id="23" w:name="OLE_LINK71"/>
      <w:r>
        <w:rPr>
          <w:rFonts w:cs="Arial"/>
          <w:color w:val="000000"/>
        </w:rPr>
        <w:t xml:space="preserve">the PDB of I-stream is </w:t>
      </w:r>
      <w:r w:rsidR="006A4F00">
        <w:rPr>
          <w:rFonts w:cs="Arial"/>
          <w:color w:val="000000"/>
        </w:rPr>
        <w:t>5</w:t>
      </w:r>
      <w:r>
        <w:rPr>
          <w:rFonts w:cs="Arial"/>
          <w:color w:val="000000"/>
        </w:rPr>
        <w:t>ms longer than that of single-stream</w:t>
      </w:r>
      <w:bookmarkEnd w:id="23"/>
      <w:r w:rsidRPr="00763B05">
        <w:rPr>
          <w:rFonts w:cs="Arial"/>
          <w:color w:val="000000"/>
        </w:rPr>
        <w:t xml:space="preserve">, and the </w:t>
      </w:r>
      <w:r>
        <w:rPr>
          <w:rFonts w:cs="Arial"/>
          <w:color w:val="000000"/>
        </w:rPr>
        <w:t>PDB</w:t>
      </w:r>
      <w:r w:rsidRPr="00763B05">
        <w:rPr>
          <w:rFonts w:cs="Arial"/>
          <w:color w:val="000000"/>
        </w:rPr>
        <w:t xml:space="preserve"> of P-stream is </w:t>
      </w:r>
      <w:r>
        <w:rPr>
          <w:rFonts w:cs="Arial"/>
          <w:color w:val="000000"/>
        </w:rPr>
        <w:t>1ms short</w:t>
      </w:r>
      <w:r w:rsidRPr="00763B05">
        <w:rPr>
          <w:rFonts w:cs="Arial"/>
          <w:color w:val="000000"/>
        </w:rPr>
        <w:t>er than that of single-stream.</w:t>
      </w:r>
      <w:bookmarkEnd w:id="22"/>
      <w:r>
        <w:rPr>
          <w:rFonts w:cs="Arial"/>
          <w:color w:val="000000"/>
        </w:rPr>
        <w:t xml:space="preserve"> For Case 4, the PDB of I-stream is 5ms longer than that of single-stream</w:t>
      </w:r>
      <w:r w:rsidRPr="00763B05">
        <w:rPr>
          <w:rFonts w:cs="Arial"/>
          <w:color w:val="000000"/>
        </w:rPr>
        <w:t xml:space="preserve">, and the </w:t>
      </w:r>
      <w:r>
        <w:rPr>
          <w:rFonts w:cs="Arial"/>
          <w:color w:val="000000"/>
        </w:rPr>
        <w:t>PDB</w:t>
      </w:r>
      <w:r w:rsidRPr="00763B05">
        <w:rPr>
          <w:rFonts w:cs="Arial"/>
          <w:color w:val="000000"/>
        </w:rPr>
        <w:t xml:space="preserve"> of P-stream is </w:t>
      </w:r>
      <w:r>
        <w:rPr>
          <w:rFonts w:cs="Arial"/>
          <w:color w:val="000000"/>
        </w:rPr>
        <w:t>the same as</w:t>
      </w:r>
      <w:r w:rsidRPr="00763B05">
        <w:rPr>
          <w:rFonts w:cs="Arial"/>
          <w:color w:val="000000"/>
        </w:rPr>
        <w:t xml:space="preserve"> that of single-stream.</w:t>
      </w:r>
      <w:r>
        <w:rPr>
          <w:rFonts w:cs="Arial"/>
          <w:color w:val="000000"/>
        </w:rPr>
        <w:t xml:space="preserve"> </w:t>
      </w:r>
    </w:p>
    <w:p w14:paraId="3066C671" w14:textId="06726039" w:rsidR="00C22A8D" w:rsidRDefault="00C22A8D" w:rsidP="00C22A8D">
      <w:pPr>
        <w:spacing w:before="120" w:line="276" w:lineRule="auto"/>
        <w:rPr>
          <w:rFonts w:cs="Arial"/>
          <w:color w:val="000000"/>
        </w:rPr>
      </w:pPr>
      <w:r>
        <w:rPr>
          <w:rFonts w:cs="Arial"/>
          <w:color w:val="000000"/>
        </w:rPr>
        <w:t xml:space="preserve">Finally, both the frame importance difference and </w:t>
      </w:r>
      <w:r w:rsidRPr="00CA35AC">
        <w:rPr>
          <w:rFonts w:cs="Arial"/>
          <w:color w:val="000000"/>
        </w:rPr>
        <w:t>encoding</w:t>
      </w:r>
      <w:r>
        <w:rPr>
          <w:rFonts w:cs="Arial"/>
          <w:color w:val="000000"/>
        </w:rPr>
        <w:t>/</w:t>
      </w:r>
      <w:r w:rsidRPr="00CA35AC">
        <w:rPr>
          <w:rFonts w:cs="Arial"/>
          <w:color w:val="000000"/>
        </w:rPr>
        <w:t>decoding time</w:t>
      </w:r>
      <w:r>
        <w:rPr>
          <w:rFonts w:cs="Arial"/>
          <w:color w:val="000000"/>
        </w:rPr>
        <w:t xml:space="preserve"> difference are considered in </w:t>
      </w:r>
      <w:r w:rsidR="00E91042">
        <w:rPr>
          <w:rFonts w:cs="Arial"/>
          <w:color w:val="000000"/>
        </w:rPr>
        <w:t>Case</w:t>
      </w:r>
      <w:r>
        <w:rPr>
          <w:rFonts w:cs="Arial"/>
          <w:color w:val="000000"/>
        </w:rPr>
        <w:t xml:space="preserve"> 5, where the PDB of I-stream is 5ms longer than that of single-stream and </w:t>
      </w:r>
      <w:r w:rsidRPr="00763B05">
        <w:rPr>
          <w:rFonts w:cs="Arial"/>
          <w:color w:val="000000"/>
        </w:rPr>
        <w:t xml:space="preserve">the </w:t>
      </w:r>
      <w:r>
        <w:rPr>
          <w:rFonts w:cs="Arial"/>
          <w:color w:val="000000"/>
        </w:rPr>
        <w:t>PER</w:t>
      </w:r>
      <w:r w:rsidRPr="00763B05">
        <w:rPr>
          <w:rFonts w:cs="Arial"/>
          <w:color w:val="000000"/>
        </w:rPr>
        <w:t xml:space="preserve"> of P-stream is</w:t>
      </w:r>
      <w:r>
        <w:rPr>
          <w:rFonts w:cs="Arial"/>
          <w:color w:val="000000"/>
        </w:rPr>
        <w:t xml:space="preserve"> relaxed to 5%.</w:t>
      </w:r>
      <w:bookmarkEnd w:id="14"/>
    </w:p>
    <w:bookmarkEnd w:id="12"/>
    <w:bookmarkEnd w:id="13"/>
    <w:p w14:paraId="71D7BC82" w14:textId="450884A6" w:rsidR="00C22A8D" w:rsidRDefault="00C22A8D" w:rsidP="00C22A8D">
      <w:pPr>
        <w:spacing w:before="120" w:line="276" w:lineRule="auto"/>
        <w:rPr>
          <w:rFonts w:cs="Arial"/>
          <w:color w:val="000000"/>
          <w:lang w:eastAsia="zh-CN"/>
        </w:rPr>
      </w:pPr>
      <w:r>
        <w:rPr>
          <w:rFonts w:cs="Arial"/>
          <w:color w:val="000000"/>
          <w:lang w:eastAsia="zh-CN"/>
        </w:rPr>
        <w:t xml:space="preserve">Similar to I-frame and P-frame in </w:t>
      </w:r>
      <w:r w:rsidRPr="007F5D67">
        <w:rPr>
          <w:rFonts w:cs="Arial"/>
          <w:color w:val="000000"/>
        </w:rPr>
        <w:t>Option 1B: GOP-based model</w:t>
      </w:r>
      <w:r>
        <w:rPr>
          <w:rFonts w:cs="Arial"/>
          <w:color w:val="000000"/>
          <w:lang w:eastAsia="zh-CN"/>
        </w:rPr>
        <w:t xml:space="preserve">, </w:t>
      </w:r>
      <w:r w:rsidRPr="007F5D67">
        <w:rPr>
          <w:rFonts w:cs="Arial"/>
          <w:color w:val="000000"/>
          <w:lang w:eastAsia="zh-CN"/>
        </w:rPr>
        <w:t>a P-</w:t>
      </w:r>
      <w:r>
        <w:rPr>
          <w:rFonts w:cs="Arial"/>
          <w:color w:val="000000"/>
          <w:lang w:eastAsia="zh-CN"/>
        </w:rPr>
        <w:t>slice in one frame</w:t>
      </w:r>
      <w:r w:rsidRPr="007F5D67">
        <w:rPr>
          <w:rFonts w:cs="Arial"/>
          <w:color w:val="000000"/>
          <w:lang w:eastAsia="zh-CN"/>
        </w:rPr>
        <w:t xml:space="preserve"> is inter-coded or inter-decoded with reference to </w:t>
      </w:r>
      <w:r>
        <w:rPr>
          <w:rFonts w:cs="Arial"/>
          <w:color w:val="000000"/>
          <w:lang w:eastAsia="zh-CN"/>
        </w:rPr>
        <w:t>its corresponding slice in previous</w:t>
      </w:r>
      <w:r w:rsidRPr="007F5D67">
        <w:rPr>
          <w:rFonts w:cs="Arial"/>
          <w:color w:val="000000"/>
          <w:lang w:eastAsia="zh-CN"/>
        </w:rPr>
        <w:t xml:space="preserve"> frames</w:t>
      </w:r>
      <w:r>
        <w:rPr>
          <w:rFonts w:cs="Arial"/>
          <w:color w:val="000000"/>
          <w:lang w:eastAsia="zh-CN"/>
        </w:rPr>
        <w:t xml:space="preserve">. </w:t>
      </w:r>
      <w:r>
        <w:rPr>
          <w:rFonts w:cs="Arial"/>
          <w:color w:val="000000"/>
        </w:rPr>
        <w:t>While an I-slice</w:t>
      </w:r>
      <w:r w:rsidRPr="00763B05">
        <w:rPr>
          <w:rFonts w:cs="Arial"/>
          <w:color w:val="000000"/>
        </w:rPr>
        <w:t xml:space="preserve"> is encoded</w:t>
      </w:r>
      <w:r>
        <w:rPr>
          <w:rFonts w:cs="Arial"/>
          <w:color w:val="000000"/>
        </w:rPr>
        <w:t xml:space="preserve"> or decoded</w:t>
      </w:r>
      <w:r w:rsidRPr="00763B05">
        <w:rPr>
          <w:rFonts w:cs="Arial"/>
          <w:color w:val="000000"/>
        </w:rPr>
        <w:t xml:space="preserve"> without any reference</w:t>
      </w:r>
      <w:r>
        <w:rPr>
          <w:rFonts w:cs="Arial"/>
          <w:color w:val="000000"/>
        </w:rPr>
        <w:t xml:space="preserve"> to other frames or slices.</w:t>
      </w:r>
      <w:r w:rsidRPr="007F5D67">
        <w:rPr>
          <w:rFonts w:cs="Arial"/>
          <w:color w:val="000000"/>
          <w:lang w:eastAsia="zh-CN"/>
        </w:rPr>
        <w:t xml:space="preserve"> </w:t>
      </w:r>
      <w:r>
        <w:rPr>
          <w:rFonts w:cs="Arial"/>
          <w:color w:val="000000"/>
          <w:lang w:eastAsia="zh-CN"/>
        </w:rPr>
        <w:t>Therefore, the P</w:t>
      </w:r>
      <w:r w:rsidR="005D2D1F">
        <w:rPr>
          <w:rFonts w:cs="Arial"/>
          <w:color w:val="000000"/>
          <w:lang w:eastAsia="zh-CN"/>
        </w:rPr>
        <w:t>E</w:t>
      </w:r>
      <w:r>
        <w:rPr>
          <w:rFonts w:cs="Arial"/>
          <w:color w:val="000000"/>
          <w:lang w:eastAsia="zh-CN"/>
        </w:rPr>
        <w:t xml:space="preserve">R and PDB for I-slice/P-slice can be the same as I-frame/P-frame for simplicity. Thus, in this contribution, we propose that the value of </w:t>
      </w:r>
      <w:r w:rsidRPr="00F605B7">
        <w:rPr>
          <w:rFonts w:cs="Arial"/>
          <w:color w:val="000000"/>
          <w:lang w:eastAsia="zh-CN"/>
        </w:rPr>
        <w:t>[PER_I, PER_P, PDB_I, PDB_P]</w:t>
      </w:r>
      <w:r>
        <w:rPr>
          <w:rFonts w:cs="Arial"/>
          <w:color w:val="000000"/>
          <w:lang w:eastAsia="zh-CN"/>
        </w:rPr>
        <w:t xml:space="preserve"> for I-slice/P-slice in Option 1A: slice-based model can be the same as I-frame/P-frame in Option 1B: GOP-based model for evaluation.</w:t>
      </w:r>
    </w:p>
    <w:p w14:paraId="0751991A" w14:textId="2A059CE4" w:rsidR="00047431" w:rsidRDefault="00CF1F28" w:rsidP="003A26BD">
      <w:pPr>
        <w:spacing w:before="120" w:line="276" w:lineRule="auto"/>
        <w:rPr>
          <w:rFonts w:cs="Arial"/>
          <w:color w:val="000000"/>
        </w:rPr>
      </w:pPr>
      <w:r>
        <w:rPr>
          <w:rFonts w:cs="Arial"/>
          <w:color w:val="000000"/>
          <w:lang w:eastAsia="zh-CN"/>
        </w:rPr>
        <w:t xml:space="preserve">It is worth noting that </w:t>
      </w:r>
      <w:r w:rsidR="00590802">
        <w:rPr>
          <w:rFonts w:cs="Arial"/>
          <w:color w:val="000000"/>
        </w:rPr>
        <w:t>f</w:t>
      </w:r>
      <w:r w:rsidR="00047431" w:rsidRPr="0029756C">
        <w:rPr>
          <w:rFonts w:cs="Arial"/>
          <w:color w:val="000000"/>
        </w:rPr>
        <w:t xml:space="preserve">or both single-stream and multi-stream traffic model, the user experience under different PER/PDB values </w:t>
      </w:r>
      <w:r w:rsidR="006515A5">
        <w:rPr>
          <w:rFonts w:cs="Arial"/>
          <w:color w:val="000000"/>
        </w:rPr>
        <w:t>might be</w:t>
      </w:r>
      <w:r w:rsidR="00047431" w:rsidRPr="0029756C">
        <w:rPr>
          <w:rFonts w:cs="Arial"/>
          <w:color w:val="000000"/>
        </w:rPr>
        <w:t xml:space="preserve"> different. </w:t>
      </w:r>
      <w:r w:rsidR="00590802">
        <w:rPr>
          <w:rFonts w:cs="Arial"/>
          <w:color w:val="000000"/>
        </w:rPr>
        <w:t xml:space="preserve">However, </w:t>
      </w:r>
      <w:r w:rsidR="00047431" w:rsidRPr="0029756C">
        <w:rPr>
          <w:rFonts w:cs="Arial"/>
          <w:color w:val="000000"/>
        </w:rPr>
        <w:t xml:space="preserve">RAN1 does not need to discuss this issue since it’s out of RAN1’s expertise. RAN1 is just going to evaluate and report the corresponding capacity for each case. Interested people, e.g., application layer </w:t>
      </w:r>
      <w:r w:rsidR="00590802">
        <w:rPr>
          <w:rFonts w:cs="Arial" w:hint="eastAsia"/>
          <w:color w:val="000000"/>
          <w:lang w:eastAsia="zh-CN"/>
        </w:rPr>
        <w:t>colleagues</w:t>
      </w:r>
      <w:r w:rsidR="00047431" w:rsidRPr="0029756C">
        <w:rPr>
          <w:rFonts w:cs="Arial"/>
          <w:color w:val="000000"/>
        </w:rPr>
        <w:t>, can have their own understanding on such results.</w:t>
      </w:r>
    </w:p>
    <w:p w14:paraId="6DA1082C" w14:textId="267B929C" w:rsidR="00310005" w:rsidRPr="00C76E92" w:rsidRDefault="00C76E92" w:rsidP="00C76E92">
      <w:pPr>
        <w:rPr>
          <w:b/>
          <w:i/>
          <w:lang w:eastAsia="zh-CN"/>
        </w:rPr>
      </w:pPr>
      <w:bookmarkStart w:id="24" w:name="_Ref83541961"/>
      <w:r w:rsidRPr="00C76E92">
        <w:rPr>
          <w:b/>
          <w:i/>
          <w:lang w:eastAsia="zh-CN"/>
        </w:rPr>
        <w:t xml:space="preserve">Observation </w:t>
      </w:r>
      <w:r w:rsidRPr="00C76E92">
        <w:rPr>
          <w:b/>
          <w:i/>
          <w:lang w:eastAsia="zh-CN"/>
        </w:rPr>
        <w:fldChar w:fldCharType="begin"/>
      </w:r>
      <w:r w:rsidRPr="00C76E92">
        <w:rPr>
          <w:b/>
          <w:i/>
          <w:lang w:eastAsia="zh-CN"/>
        </w:rPr>
        <w:instrText xml:space="preserve"> SEQ Observation \* ARABIC </w:instrText>
      </w:r>
      <w:r w:rsidRPr="00C76E92">
        <w:rPr>
          <w:b/>
          <w:i/>
          <w:lang w:eastAsia="zh-CN"/>
        </w:rPr>
        <w:fldChar w:fldCharType="separate"/>
      </w:r>
      <w:r w:rsidR="00F77551">
        <w:rPr>
          <w:b/>
          <w:i/>
          <w:noProof/>
          <w:lang w:eastAsia="zh-CN"/>
        </w:rPr>
        <w:t>1</w:t>
      </w:r>
      <w:r w:rsidRPr="00C76E92">
        <w:rPr>
          <w:b/>
          <w:i/>
          <w:lang w:eastAsia="zh-CN"/>
        </w:rPr>
        <w:fldChar w:fldCharType="end"/>
      </w:r>
      <w:r>
        <w:rPr>
          <w:b/>
          <w:i/>
          <w:lang w:eastAsia="zh-CN"/>
        </w:rPr>
        <w:t>:</w:t>
      </w:r>
      <w:bookmarkStart w:id="25" w:name="OLE_LINK42"/>
      <w:bookmarkStart w:id="26" w:name="_Ref78188208"/>
      <w:bookmarkStart w:id="27" w:name="OLE_LINK8"/>
      <w:r w:rsidR="00310005" w:rsidRPr="00D62EED">
        <w:rPr>
          <w:b/>
          <w:i/>
          <w:lang w:eastAsia="zh-CN"/>
        </w:rPr>
        <w:t xml:space="preserve"> </w:t>
      </w:r>
      <w:bookmarkEnd w:id="25"/>
      <w:r w:rsidR="00310005">
        <w:rPr>
          <w:b/>
          <w:i/>
          <w:lang w:eastAsia="zh-CN"/>
        </w:rPr>
        <w:t xml:space="preserve">For </w:t>
      </w:r>
      <w:r w:rsidR="00310005" w:rsidRPr="00C76943">
        <w:rPr>
          <w:b/>
          <w:i/>
          <w:lang w:eastAsia="zh-CN"/>
        </w:rPr>
        <w:t>I-</w:t>
      </w:r>
      <w:r w:rsidR="00310005">
        <w:rPr>
          <w:b/>
          <w:i/>
          <w:lang w:eastAsia="zh-CN"/>
        </w:rPr>
        <w:t>stream</w:t>
      </w:r>
      <w:r w:rsidR="00310005" w:rsidRPr="00C76943">
        <w:rPr>
          <w:b/>
          <w:i/>
          <w:lang w:eastAsia="zh-CN"/>
        </w:rPr>
        <w:t xml:space="preserve"> and P-</w:t>
      </w:r>
      <w:r w:rsidR="00310005">
        <w:rPr>
          <w:b/>
          <w:i/>
          <w:lang w:eastAsia="zh-CN"/>
        </w:rPr>
        <w:t>stream</w:t>
      </w:r>
      <w:r w:rsidR="00310005" w:rsidRPr="00C76943">
        <w:rPr>
          <w:b/>
          <w:i/>
          <w:lang w:eastAsia="zh-CN"/>
        </w:rPr>
        <w:t xml:space="preserve"> for DL video</w:t>
      </w:r>
      <w:r w:rsidR="00310005" w:rsidRPr="00D62EED">
        <w:rPr>
          <w:b/>
          <w:i/>
          <w:lang w:eastAsia="zh-CN"/>
        </w:rPr>
        <w:t xml:space="preserve">, </w:t>
      </w:r>
      <w:r w:rsidR="00310005">
        <w:rPr>
          <w:b/>
          <w:i/>
          <w:lang w:eastAsia="zh-CN"/>
        </w:rPr>
        <w:t>the following cases on PER/PDB can be considered for evaluation.</w:t>
      </w:r>
      <w:bookmarkEnd w:id="24"/>
      <w:bookmarkEnd w:id="26"/>
      <w:bookmarkEnd w:id="27"/>
    </w:p>
    <w:p w14:paraId="55C376D2" w14:textId="32ADC57F" w:rsidR="00310005" w:rsidRPr="003A7531" w:rsidRDefault="00310005" w:rsidP="00310005">
      <w:pPr>
        <w:spacing w:before="120" w:line="276" w:lineRule="auto"/>
        <w:jc w:val="center"/>
        <w:rPr>
          <w:rFonts w:cs="Arial"/>
          <w:b/>
          <w:i/>
          <w:color w:val="000000"/>
        </w:rPr>
      </w:pPr>
      <w:bookmarkStart w:id="28" w:name="_Ref83396953"/>
      <w:r w:rsidRPr="003A7531">
        <w:rPr>
          <w:b/>
          <w:i/>
        </w:rPr>
        <w:t xml:space="preserve">Table </w:t>
      </w:r>
      <w:r w:rsidRPr="003A7531">
        <w:rPr>
          <w:b/>
          <w:i/>
        </w:rPr>
        <w:fldChar w:fldCharType="begin"/>
      </w:r>
      <w:r w:rsidRPr="003A7531">
        <w:rPr>
          <w:b/>
          <w:i/>
        </w:rPr>
        <w:instrText xml:space="preserve"> SEQ Table \* ARABIC </w:instrText>
      </w:r>
      <w:r w:rsidRPr="003A7531">
        <w:rPr>
          <w:b/>
          <w:i/>
        </w:rPr>
        <w:fldChar w:fldCharType="separate"/>
      </w:r>
      <w:r w:rsidR="00F77551">
        <w:rPr>
          <w:b/>
          <w:i/>
          <w:noProof/>
        </w:rPr>
        <w:t>1</w:t>
      </w:r>
      <w:r w:rsidRPr="003A7531">
        <w:rPr>
          <w:b/>
          <w:i/>
        </w:rPr>
        <w:fldChar w:fldCharType="end"/>
      </w:r>
      <w:bookmarkEnd w:id="28"/>
      <w:r w:rsidRPr="003A7531">
        <w:rPr>
          <w:b/>
          <w:i/>
        </w:rPr>
        <w:t>. [PER_I, PER_P, PDB_I, PDB_P] for I-stream and P-stream for DL video</w:t>
      </w:r>
    </w:p>
    <w:tbl>
      <w:tblPr>
        <w:tblW w:w="0" w:type="auto"/>
        <w:jc w:val="center"/>
        <w:tblCellMar>
          <w:left w:w="0" w:type="dxa"/>
          <w:right w:w="0" w:type="dxa"/>
        </w:tblCellMar>
        <w:tblLook w:val="04A0" w:firstRow="1" w:lastRow="0" w:firstColumn="1" w:lastColumn="0" w:noHBand="0" w:noVBand="1"/>
      </w:tblPr>
      <w:tblGrid>
        <w:gridCol w:w="1555"/>
        <w:gridCol w:w="3827"/>
        <w:gridCol w:w="3226"/>
      </w:tblGrid>
      <w:tr w:rsidR="00310005" w:rsidRPr="003A7531" w14:paraId="3592BD2B" w14:textId="77777777" w:rsidTr="00033AE9">
        <w:trPr>
          <w:trHeight w:val="576"/>
          <w:jc w:val="center"/>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6B2336D" w14:textId="77777777" w:rsidR="00310005" w:rsidRPr="003A7531" w:rsidRDefault="00310005" w:rsidP="00033AE9">
            <w:pPr>
              <w:spacing w:after="0"/>
              <w:jc w:val="center"/>
              <w:rPr>
                <w:rFonts w:eastAsiaTheme="minorEastAsia"/>
                <w:b/>
                <w:bCs/>
                <w:i/>
                <w:lang w:eastAsia="zh-CN"/>
              </w:rPr>
            </w:pPr>
            <w:r w:rsidRPr="003A7531">
              <w:rPr>
                <w:rFonts w:eastAsiaTheme="minorEastAsia"/>
                <w:b/>
                <w:bCs/>
                <w:i/>
                <w:lang w:eastAsia="zh-CN"/>
              </w:rPr>
              <w:t>Index</w:t>
            </w:r>
          </w:p>
        </w:tc>
        <w:tc>
          <w:tcPr>
            <w:tcW w:w="7053"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3D6BADF8" w14:textId="77777777" w:rsidR="00310005" w:rsidRPr="003A7531" w:rsidRDefault="00310005" w:rsidP="00033AE9">
            <w:pPr>
              <w:spacing w:after="0"/>
              <w:jc w:val="center"/>
              <w:rPr>
                <w:rFonts w:eastAsia="MS Mincho"/>
                <w:b/>
                <w:i/>
                <w:lang w:val="en-GB" w:eastAsia="ja-JP"/>
              </w:rPr>
            </w:pPr>
            <w:r w:rsidRPr="003A7531">
              <w:rPr>
                <w:rFonts w:eastAsia="MS Mincho"/>
                <w:b/>
                <w:bCs/>
                <w:i/>
                <w:lang w:eastAsia="ja-JP"/>
              </w:rPr>
              <w:t>(PER, PDB) of {I-stream, P-stream</w:t>
            </w:r>
            <w:r w:rsidRPr="003A7531">
              <w:rPr>
                <w:rFonts w:eastAsia="MS Mincho"/>
                <w:b/>
                <w:i/>
                <w:lang w:val="en-GB" w:eastAsia="ja-JP"/>
              </w:rPr>
              <w:t>} for DL video</w:t>
            </w:r>
            <w:r w:rsidRPr="003A7531">
              <w:rPr>
                <w:rFonts w:eastAsia="MS Mincho" w:hint="eastAsia"/>
                <w:b/>
                <w:i/>
                <w:lang w:val="en-GB" w:eastAsia="ja-JP"/>
              </w:rPr>
              <w:t>,</w:t>
            </w:r>
            <w:r w:rsidRPr="003A7531">
              <w:rPr>
                <w:rFonts w:eastAsia="MS Mincho"/>
                <w:b/>
                <w:i/>
                <w:lang w:val="en-GB" w:eastAsia="ja-JP"/>
              </w:rPr>
              <w:t xml:space="preserve"> i.e.</w:t>
            </w:r>
          </w:p>
          <w:p w14:paraId="66FDE6F9" w14:textId="77777777" w:rsidR="00310005" w:rsidRPr="003A7531" w:rsidRDefault="00310005" w:rsidP="00033AE9">
            <w:pPr>
              <w:spacing w:after="0"/>
              <w:jc w:val="center"/>
              <w:rPr>
                <w:rFonts w:eastAsia="MS Mincho"/>
                <w:b/>
                <w:bCs/>
                <w:i/>
                <w:lang w:eastAsia="ja-JP"/>
              </w:rPr>
            </w:pPr>
            <w:r w:rsidRPr="003A7531">
              <w:rPr>
                <w:rFonts w:eastAsia="MS Mincho"/>
                <w:b/>
                <w:i/>
                <w:lang w:val="en-GB" w:eastAsia="ja-JP"/>
              </w:rPr>
              <w:t>[PER_I, PER_P, PDB_I, PDB_P]</w:t>
            </w:r>
          </w:p>
        </w:tc>
      </w:tr>
      <w:tr w:rsidR="00310005" w:rsidRPr="003A7531" w14:paraId="639A07BA" w14:textId="77777777" w:rsidTr="00033AE9">
        <w:trPr>
          <w:trHeight w:val="381"/>
          <w:jc w:val="center"/>
        </w:trPr>
        <w:tc>
          <w:tcPr>
            <w:tcW w:w="1555" w:type="dxa"/>
            <w:vMerge/>
            <w:tcBorders>
              <w:left w:val="single" w:sz="4" w:space="0" w:color="auto"/>
              <w:bottom w:val="single" w:sz="8" w:space="0" w:color="000000"/>
              <w:right w:val="single" w:sz="4" w:space="0" w:color="auto"/>
            </w:tcBorders>
            <w:shd w:val="clear" w:color="auto" w:fill="D9D9D9" w:themeFill="background1" w:themeFillShade="D9"/>
            <w:vAlign w:val="center"/>
          </w:tcPr>
          <w:p w14:paraId="596FE4E0" w14:textId="77777777" w:rsidR="00310005" w:rsidRPr="003A7531" w:rsidRDefault="00310005" w:rsidP="00033AE9">
            <w:pPr>
              <w:spacing w:after="0"/>
              <w:jc w:val="center"/>
              <w:rPr>
                <w:rFonts w:eastAsia="MS Mincho"/>
                <w:b/>
                <w:bCs/>
                <w:i/>
                <w:lang w:eastAsia="ja-JP"/>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4AC3F71" w14:textId="77777777" w:rsidR="00310005" w:rsidRPr="003A7531" w:rsidRDefault="00310005" w:rsidP="00033AE9">
            <w:pPr>
              <w:spacing w:after="0"/>
              <w:jc w:val="center"/>
              <w:rPr>
                <w:rFonts w:eastAsia="MS Mincho"/>
                <w:b/>
                <w:bCs/>
                <w:i/>
                <w:lang w:eastAsia="ja-JP"/>
              </w:rPr>
            </w:pPr>
            <w:r w:rsidRPr="003A7531">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F0A9244" w14:textId="77777777" w:rsidR="00310005" w:rsidRPr="003A7531" w:rsidRDefault="00310005" w:rsidP="00033AE9">
            <w:pPr>
              <w:spacing w:after="0"/>
              <w:jc w:val="center"/>
              <w:rPr>
                <w:rFonts w:eastAsiaTheme="minorEastAsia"/>
                <w:b/>
                <w:bCs/>
                <w:i/>
                <w:lang w:eastAsia="zh-CN"/>
              </w:rPr>
            </w:pPr>
            <w:r w:rsidRPr="003A7531">
              <w:rPr>
                <w:rFonts w:eastAsiaTheme="minorEastAsia"/>
                <w:b/>
                <w:bCs/>
                <w:i/>
                <w:lang w:eastAsia="zh-CN"/>
              </w:rPr>
              <w:t>CG</w:t>
            </w:r>
          </w:p>
        </w:tc>
      </w:tr>
      <w:tr w:rsidR="00310005" w:rsidRPr="003A7531" w14:paraId="60D32514" w14:textId="77777777" w:rsidTr="00033AE9">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27276049" w14:textId="40452E5D" w:rsidR="00310005" w:rsidRPr="003A7531" w:rsidDel="001A484F" w:rsidRDefault="00310005" w:rsidP="00033AE9">
            <w:pPr>
              <w:spacing w:after="0"/>
              <w:jc w:val="center"/>
              <w:rPr>
                <w:rFonts w:eastAsiaTheme="minorEastAsia"/>
                <w:i/>
                <w:lang w:val="en-GB" w:eastAsia="zh-CN"/>
              </w:rPr>
            </w:pPr>
            <w:r w:rsidRPr="003A7531">
              <w:rPr>
                <w:rFonts w:eastAsiaTheme="minorEastAsia"/>
                <w:i/>
                <w:lang w:val="en-GB" w:eastAsia="zh-CN"/>
              </w:rPr>
              <w:t>Reference case</w:t>
            </w:r>
            <w:r w:rsidR="00153B6B" w:rsidRPr="003A7531">
              <w:rPr>
                <w:rFonts w:eastAsiaTheme="minorEastAsia"/>
                <w:i/>
                <w:lang w:val="en-GB" w:eastAsia="zh-CN"/>
              </w:rPr>
              <w:t xml:space="preserve"> (already agreed)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A591B5" w14:textId="77777777" w:rsidR="00310005" w:rsidRPr="003A7531" w:rsidDel="001A484F" w:rsidRDefault="00310005" w:rsidP="00033AE9">
            <w:pPr>
              <w:spacing w:after="0"/>
              <w:jc w:val="center"/>
              <w:rPr>
                <w:rFonts w:eastAsia="MS Mincho"/>
                <w:i/>
                <w:lang w:val="en-GB" w:eastAsia="ja-JP"/>
              </w:rPr>
            </w:pPr>
            <w:r w:rsidRPr="003A7531">
              <w:rPr>
                <w:rFonts w:eastAsiaTheme="minorEastAsia"/>
                <w:i/>
                <w:lang w:val="en-GB" w:eastAsia="zh-CN"/>
              </w:rPr>
              <w:t>[1 %, 1 %, 10ms,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66D3A7A4" w14:textId="77777777" w:rsidR="00310005" w:rsidRPr="003A7531" w:rsidDel="001A484F" w:rsidRDefault="00310005" w:rsidP="00033AE9">
            <w:pPr>
              <w:spacing w:after="0"/>
              <w:jc w:val="center"/>
              <w:rPr>
                <w:i/>
                <w:lang w:val="en-GB"/>
              </w:rPr>
            </w:pPr>
            <w:r w:rsidRPr="003A7531">
              <w:rPr>
                <w:rFonts w:eastAsiaTheme="minorEastAsia"/>
                <w:i/>
                <w:lang w:val="en-GB" w:eastAsia="zh-CN"/>
              </w:rPr>
              <w:t>[1 %, 1 %, 15ms, 15ms]</w:t>
            </w:r>
          </w:p>
        </w:tc>
      </w:tr>
      <w:tr w:rsidR="00310005" w:rsidRPr="003A7531" w14:paraId="468C786A" w14:textId="77777777" w:rsidTr="00033AE9">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F425CB0" w14:textId="77777777" w:rsidR="00310005" w:rsidRPr="003A7531" w:rsidRDefault="00310005" w:rsidP="00033AE9">
            <w:pPr>
              <w:spacing w:after="0"/>
              <w:jc w:val="center"/>
              <w:rPr>
                <w:rFonts w:eastAsiaTheme="minorEastAsia"/>
                <w:i/>
                <w:lang w:val="en-GB" w:eastAsia="zh-CN"/>
              </w:rPr>
            </w:pPr>
            <w:r w:rsidRPr="003A7531">
              <w:rPr>
                <w:rFonts w:eastAsiaTheme="minorEastAsia"/>
                <w:i/>
                <w:lang w:val="en-GB" w:eastAsia="zh-CN"/>
              </w:rPr>
              <w:t>Case 1</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EA9F68" w14:textId="77777777" w:rsidR="00310005" w:rsidRPr="003A7531" w:rsidRDefault="00310005" w:rsidP="00033AE9">
            <w:pPr>
              <w:spacing w:after="0"/>
              <w:jc w:val="center"/>
              <w:rPr>
                <w:rFonts w:eastAsia="MS Mincho"/>
                <w:i/>
                <w:lang w:val="en-GB" w:eastAsia="ja-JP"/>
              </w:rPr>
            </w:pPr>
            <w:r w:rsidRPr="003A7531">
              <w:rPr>
                <w:i/>
                <w:lang w:val="en-GB"/>
              </w:rPr>
              <w:t xml:space="preserve"> [0.5%, 5%, 10ms,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76F23FF4" w14:textId="77777777" w:rsidR="00310005" w:rsidRPr="003A7531" w:rsidRDefault="00310005" w:rsidP="00033AE9">
            <w:pPr>
              <w:spacing w:after="0"/>
              <w:jc w:val="center"/>
              <w:rPr>
                <w:i/>
                <w:lang w:val="en-GB"/>
              </w:rPr>
            </w:pPr>
            <w:r w:rsidRPr="003A7531">
              <w:rPr>
                <w:i/>
                <w:lang w:val="en-GB"/>
              </w:rPr>
              <w:t xml:space="preserve"> [0.5%, 5%, 15ms, 15ms]</w:t>
            </w:r>
          </w:p>
        </w:tc>
      </w:tr>
      <w:tr w:rsidR="00310005" w:rsidRPr="003A7531" w14:paraId="76EE1B8C" w14:textId="77777777" w:rsidTr="00033AE9">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5F44F41" w14:textId="77777777" w:rsidR="00310005" w:rsidRPr="003A7531" w:rsidDel="001A484F" w:rsidRDefault="00310005" w:rsidP="00033AE9">
            <w:pPr>
              <w:spacing w:after="0"/>
              <w:jc w:val="center"/>
              <w:rPr>
                <w:rFonts w:eastAsiaTheme="minorEastAsia"/>
                <w:i/>
                <w:lang w:val="en-GB" w:eastAsia="zh-CN"/>
              </w:rPr>
            </w:pPr>
            <w:r w:rsidRPr="003A7531">
              <w:rPr>
                <w:rFonts w:eastAsiaTheme="minorEastAsia"/>
                <w:i/>
                <w:lang w:val="en-GB" w:eastAsia="zh-CN"/>
              </w:rPr>
              <w:t>Case 2</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9134CC" w14:textId="6EDDFA14" w:rsidR="00310005" w:rsidRPr="003A7531" w:rsidDel="001A484F" w:rsidRDefault="00310005" w:rsidP="00033AE9">
            <w:pPr>
              <w:spacing w:after="0"/>
              <w:jc w:val="center"/>
              <w:rPr>
                <w:rFonts w:eastAsia="MS Mincho"/>
                <w:i/>
                <w:lang w:val="en-GB" w:eastAsia="ja-JP"/>
              </w:rPr>
            </w:pPr>
            <w:r w:rsidRPr="003A7531">
              <w:rPr>
                <w:i/>
                <w:lang w:val="en-GB"/>
              </w:rPr>
              <w:t>[1 %, 1%, 1</w:t>
            </w:r>
            <w:r w:rsidR="005F3C83" w:rsidRPr="003A7531">
              <w:rPr>
                <w:i/>
                <w:lang w:val="en-GB"/>
              </w:rPr>
              <w:t>5</w:t>
            </w:r>
            <w:r w:rsidRPr="003A7531">
              <w:rPr>
                <w:i/>
                <w:lang w:val="en-GB"/>
              </w:rPr>
              <w:t>ms, 9ms]</w:t>
            </w:r>
          </w:p>
        </w:tc>
        <w:tc>
          <w:tcPr>
            <w:tcW w:w="3226" w:type="dxa"/>
            <w:tcBorders>
              <w:top w:val="single" w:sz="8" w:space="0" w:color="000000"/>
              <w:left w:val="single" w:sz="8" w:space="0" w:color="000000"/>
              <w:bottom w:val="single" w:sz="8" w:space="0" w:color="000000"/>
              <w:right w:val="single" w:sz="8" w:space="0" w:color="000000"/>
            </w:tcBorders>
            <w:vAlign w:val="center"/>
          </w:tcPr>
          <w:p w14:paraId="55A35B30" w14:textId="3F794A3F" w:rsidR="00310005" w:rsidRPr="003A7531" w:rsidDel="001A484F" w:rsidRDefault="00310005" w:rsidP="003A26BD">
            <w:pPr>
              <w:spacing w:after="0"/>
              <w:jc w:val="center"/>
              <w:rPr>
                <w:i/>
                <w:lang w:val="en-GB"/>
              </w:rPr>
            </w:pPr>
            <w:r w:rsidRPr="003A7531">
              <w:rPr>
                <w:i/>
                <w:lang w:val="en-GB"/>
              </w:rPr>
              <w:t>[1 %, 1%, 2</w:t>
            </w:r>
            <w:r w:rsidR="005F3C83" w:rsidRPr="003A7531">
              <w:rPr>
                <w:i/>
                <w:lang w:val="en-GB"/>
              </w:rPr>
              <w:t>0</w:t>
            </w:r>
            <w:r w:rsidRPr="003A7531">
              <w:rPr>
                <w:i/>
                <w:lang w:val="en-GB"/>
              </w:rPr>
              <w:t>ms, 14ms]</w:t>
            </w:r>
          </w:p>
        </w:tc>
      </w:tr>
      <w:tr w:rsidR="00310005" w:rsidRPr="003A7531" w14:paraId="789F0AD3" w14:textId="77777777" w:rsidTr="00033AE9">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27A3C545" w14:textId="77777777" w:rsidR="00310005" w:rsidRPr="00C76E92" w:rsidDel="001A484F" w:rsidRDefault="00310005" w:rsidP="00033AE9">
            <w:pPr>
              <w:spacing w:after="0"/>
              <w:jc w:val="center"/>
              <w:rPr>
                <w:rFonts w:eastAsiaTheme="minorEastAsia"/>
                <w:i/>
                <w:lang w:val="en-GB" w:eastAsia="zh-CN"/>
              </w:rPr>
            </w:pPr>
            <w:r w:rsidRPr="00C76E92">
              <w:rPr>
                <w:rFonts w:eastAsiaTheme="minorEastAsia"/>
                <w:i/>
                <w:lang w:val="en-GB" w:eastAsia="zh-CN"/>
              </w:rPr>
              <w:lastRenderedPageBreak/>
              <w:t>Case 3</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D3A1D6" w14:textId="77777777" w:rsidR="00310005" w:rsidRPr="00C76E92" w:rsidDel="001A484F" w:rsidRDefault="00310005" w:rsidP="00033AE9">
            <w:pPr>
              <w:spacing w:after="0"/>
              <w:jc w:val="center"/>
              <w:rPr>
                <w:rFonts w:eastAsia="MS Mincho"/>
                <w:i/>
                <w:lang w:val="en-GB" w:eastAsia="ja-JP"/>
              </w:rPr>
            </w:pPr>
            <w:r w:rsidRPr="00C76E92">
              <w:rPr>
                <w:i/>
                <w:lang w:val="en-GB"/>
              </w:rPr>
              <w:t xml:space="preserve"> [1 %, 5%, 10ms,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61F46A4E" w14:textId="77777777" w:rsidR="00310005" w:rsidRPr="00C76E92" w:rsidDel="001A484F" w:rsidRDefault="00310005" w:rsidP="00033AE9">
            <w:pPr>
              <w:spacing w:after="0"/>
              <w:jc w:val="center"/>
              <w:rPr>
                <w:i/>
                <w:lang w:val="en-GB"/>
              </w:rPr>
            </w:pPr>
            <w:r w:rsidRPr="00C76E92">
              <w:rPr>
                <w:i/>
                <w:lang w:val="en-GB"/>
              </w:rPr>
              <w:t xml:space="preserve"> [1 %, 5%, 15ms, 15ms]</w:t>
            </w:r>
          </w:p>
        </w:tc>
      </w:tr>
      <w:tr w:rsidR="00310005" w:rsidRPr="003A7531" w14:paraId="74E435CB" w14:textId="77777777" w:rsidTr="00033AE9">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086F2E5A" w14:textId="657AB2B0" w:rsidR="00310005" w:rsidRPr="00C76E92" w:rsidDel="001A484F" w:rsidRDefault="00760B3D" w:rsidP="00033AE9">
            <w:pPr>
              <w:spacing w:after="0"/>
              <w:jc w:val="center"/>
              <w:rPr>
                <w:rFonts w:eastAsiaTheme="minorEastAsia"/>
                <w:i/>
                <w:lang w:val="en-GB" w:eastAsia="zh-CN"/>
              </w:rPr>
            </w:pPr>
            <w:r>
              <w:rPr>
                <w:rFonts w:eastAsiaTheme="minorEastAsia"/>
                <w:i/>
                <w:lang w:val="en-GB" w:eastAsia="zh-CN"/>
              </w:rPr>
              <w:t>Case 4</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51E32D" w14:textId="77777777" w:rsidR="00310005" w:rsidRPr="00C76E92" w:rsidDel="001A484F" w:rsidRDefault="00310005" w:rsidP="00033AE9">
            <w:pPr>
              <w:spacing w:after="0"/>
              <w:jc w:val="center"/>
              <w:rPr>
                <w:rFonts w:eastAsia="MS Mincho"/>
                <w:i/>
                <w:lang w:val="en-GB" w:eastAsia="ja-JP"/>
              </w:rPr>
            </w:pPr>
            <w:r w:rsidRPr="00C76E92">
              <w:rPr>
                <w:i/>
                <w:lang w:val="en-GB"/>
              </w:rPr>
              <w:t xml:space="preserve"> [1 %, 1%, 15ms,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5C84FCD4" w14:textId="77777777" w:rsidR="00310005" w:rsidRPr="00C76E92" w:rsidDel="001A484F" w:rsidRDefault="00310005" w:rsidP="00033AE9">
            <w:pPr>
              <w:spacing w:after="0"/>
              <w:jc w:val="center"/>
              <w:rPr>
                <w:i/>
                <w:lang w:val="en-GB"/>
              </w:rPr>
            </w:pPr>
            <w:r w:rsidRPr="00C76E92">
              <w:rPr>
                <w:i/>
                <w:lang w:val="en-GB"/>
              </w:rPr>
              <w:t xml:space="preserve"> [1 %, 1%, 20ms, 15ms]</w:t>
            </w:r>
          </w:p>
        </w:tc>
      </w:tr>
      <w:tr w:rsidR="00310005" w:rsidRPr="003A7531" w14:paraId="74771C3B" w14:textId="77777777" w:rsidTr="00033AE9">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71F09259" w14:textId="77777777" w:rsidR="00310005" w:rsidRPr="00760B3D" w:rsidDel="001A484F" w:rsidRDefault="00310005" w:rsidP="00033AE9">
            <w:pPr>
              <w:spacing w:after="0"/>
              <w:jc w:val="center"/>
              <w:rPr>
                <w:rFonts w:eastAsiaTheme="minorEastAsia"/>
                <w:i/>
                <w:lang w:val="en-GB" w:eastAsia="zh-CN"/>
              </w:rPr>
            </w:pPr>
            <w:r w:rsidRPr="00760B3D">
              <w:rPr>
                <w:rFonts w:eastAsiaTheme="minorEastAsia"/>
                <w:i/>
                <w:lang w:val="en-GB" w:eastAsia="zh-CN"/>
              </w:rPr>
              <w:t>Case 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2B45DC" w14:textId="77777777" w:rsidR="00310005" w:rsidRPr="00760B3D" w:rsidDel="001A484F" w:rsidRDefault="00310005" w:rsidP="00033AE9">
            <w:pPr>
              <w:spacing w:after="0"/>
              <w:jc w:val="center"/>
              <w:rPr>
                <w:rFonts w:eastAsia="MS Mincho"/>
                <w:i/>
                <w:lang w:val="en-GB" w:eastAsia="ja-JP"/>
              </w:rPr>
            </w:pPr>
            <w:r w:rsidRPr="00760B3D">
              <w:rPr>
                <w:i/>
                <w:lang w:val="en-GB"/>
              </w:rPr>
              <w:t xml:space="preserve"> [1 %, 5%, 15ms,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5823E78E" w14:textId="77777777" w:rsidR="00310005" w:rsidRPr="00760B3D" w:rsidDel="001A484F" w:rsidRDefault="00310005" w:rsidP="00033AE9">
            <w:pPr>
              <w:spacing w:after="0"/>
              <w:jc w:val="center"/>
              <w:rPr>
                <w:i/>
                <w:lang w:val="en-GB"/>
              </w:rPr>
            </w:pPr>
            <w:r w:rsidRPr="00760B3D">
              <w:rPr>
                <w:i/>
                <w:lang w:val="en-GB"/>
              </w:rPr>
              <w:t xml:space="preserve"> [1 %, 5%, 20ms, 15ms]</w:t>
            </w:r>
          </w:p>
        </w:tc>
      </w:tr>
    </w:tbl>
    <w:p w14:paraId="48FD5FA1" w14:textId="77777777" w:rsidR="00047431" w:rsidRDefault="00047431" w:rsidP="00C22A8D">
      <w:pPr>
        <w:spacing w:before="120" w:line="276" w:lineRule="auto"/>
        <w:rPr>
          <w:rFonts w:cs="Arial"/>
          <w:color w:val="000000"/>
        </w:rPr>
      </w:pPr>
    </w:p>
    <w:p w14:paraId="7C67B0CC" w14:textId="77777777" w:rsidR="00C22A8D" w:rsidRPr="00642068" w:rsidRDefault="00C22A8D" w:rsidP="00C22A8D">
      <w:pPr>
        <w:pStyle w:val="2"/>
        <w:rPr>
          <w:lang w:eastAsia="ja-JP"/>
        </w:rPr>
      </w:pPr>
      <w:r>
        <w:rPr>
          <w:lang w:eastAsia="zh-CN"/>
        </w:rPr>
        <w:t>UL video</w:t>
      </w:r>
    </w:p>
    <w:p w14:paraId="646CA907" w14:textId="2988AFB2" w:rsidR="00F90C07" w:rsidRDefault="00C22A8D" w:rsidP="00760B3D">
      <w:pPr>
        <w:spacing w:before="120" w:after="0" w:line="276" w:lineRule="auto"/>
        <w:rPr>
          <w:rFonts w:cs="Arial"/>
          <w:color w:val="000000"/>
          <w:lang w:eastAsia="zh-CN"/>
        </w:rPr>
      </w:pPr>
      <w:r w:rsidRPr="00EF4ED3">
        <w:rPr>
          <w:rFonts w:cs="Arial"/>
          <w:color w:val="000000"/>
          <w:lang w:eastAsia="zh-CN"/>
        </w:rPr>
        <w:t xml:space="preserve">Similar to DL video, we propose that the following multiple combinations of </w:t>
      </w:r>
      <w:r w:rsidRPr="00F605B7">
        <w:rPr>
          <w:rFonts w:cs="Arial"/>
          <w:color w:val="000000"/>
          <w:lang w:eastAsia="zh-CN"/>
        </w:rPr>
        <w:t>[PER_I, PER_P, PDB_I, PDB_P]</w:t>
      </w:r>
      <w:r>
        <w:rPr>
          <w:rFonts w:cs="Arial"/>
          <w:color w:val="000000"/>
          <w:lang w:eastAsia="zh-CN"/>
        </w:rPr>
        <w:t xml:space="preserve"> </w:t>
      </w:r>
      <w:r w:rsidRPr="00EF4ED3">
        <w:rPr>
          <w:rFonts w:cs="Arial"/>
          <w:color w:val="000000"/>
          <w:lang w:eastAsia="zh-CN"/>
        </w:rPr>
        <w:t xml:space="preserve">for AR UL in </w:t>
      </w:r>
      <w:r w:rsidR="00055F34" w:rsidRPr="003A26BD">
        <w:rPr>
          <w:rFonts w:cs="Arial"/>
          <w:color w:val="000000"/>
          <w:lang w:eastAsia="zh-CN"/>
        </w:rPr>
        <w:fldChar w:fldCharType="begin"/>
      </w:r>
      <w:r w:rsidR="00055F34" w:rsidRPr="00055F34">
        <w:rPr>
          <w:rFonts w:cs="Arial"/>
          <w:color w:val="000000"/>
          <w:lang w:eastAsia="zh-CN"/>
        </w:rPr>
        <w:instrText xml:space="preserve"> REF _Ref83396968 \h </w:instrText>
      </w:r>
      <w:r w:rsidR="00055F34" w:rsidRPr="00507A70">
        <w:rPr>
          <w:rFonts w:cs="Arial"/>
          <w:color w:val="000000"/>
          <w:lang w:eastAsia="zh-CN"/>
        </w:rPr>
        <w:instrText xml:space="preserve"> \* MERGEFORMAT </w:instrText>
      </w:r>
      <w:r w:rsidR="00055F34" w:rsidRPr="003A26BD">
        <w:rPr>
          <w:rFonts w:cs="Arial"/>
          <w:color w:val="000000"/>
          <w:lang w:eastAsia="zh-CN"/>
        </w:rPr>
      </w:r>
      <w:r w:rsidR="00055F34" w:rsidRPr="003A26BD">
        <w:rPr>
          <w:rFonts w:cs="Arial"/>
          <w:color w:val="000000"/>
          <w:lang w:eastAsia="zh-CN"/>
        </w:rPr>
        <w:fldChar w:fldCharType="separate"/>
      </w:r>
      <w:r w:rsidR="00F77551" w:rsidRPr="00F77551">
        <w:t xml:space="preserve">Table </w:t>
      </w:r>
      <w:r w:rsidR="00F77551" w:rsidRPr="00F77551">
        <w:rPr>
          <w:noProof/>
        </w:rPr>
        <w:t>2</w:t>
      </w:r>
      <w:r w:rsidR="00055F34" w:rsidRPr="003A26BD">
        <w:rPr>
          <w:rFonts w:cs="Arial"/>
          <w:color w:val="000000"/>
          <w:lang w:eastAsia="zh-CN"/>
        </w:rPr>
        <w:fldChar w:fldCharType="end"/>
      </w:r>
      <w:r w:rsidRPr="00EF4ED3">
        <w:rPr>
          <w:rFonts w:cs="Arial"/>
          <w:color w:val="000000"/>
          <w:lang w:eastAsia="zh-CN"/>
        </w:rPr>
        <w:t xml:space="preserve"> </w:t>
      </w:r>
      <w:r w:rsidR="008114DB">
        <w:rPr>
          <w:rFonts w:cs="Arial" w:hint="eastAsia"/>
          <w:color w:val="000000"/>
          <w:lang w:eastAsia="zh-CN"/>
        </w:rPr>
        <w:t>are</w:t>
      </w:r>
      <w:r w:rsidR="008114DB">
        <w:rPr>
          <w:rFonts w:cs="Arial"/>
          <w:color w:val="000000"/>
          <w:lang w:eastAsia="zh-CN"/>
        </w:rPr>
        <w:t xml:space="preserve"> </w:t>
      </w:r>
      <w:r w:rsidRPr="00EF4ED3">
        <w:rPr>
          <w:rFonts w:cs="Arial"/>
          <w:color w:val="000000"/>
          <w:lang w:eastAsia="zh-CN"/>
        </w:rPr>
        <w:t>evaluated</w:t>
      </w:r>
      <w:r w:rsidR="002A0AC8">
        <w:rPr>
          <w:rFonts w:cs="Arial"/>
          <w:color w:val="000000"/>
          <w:lang w:eastAsia="zh-CN"/>
        </w:rPr>
        <w:t>,</w:t>
      </w:r>
      <w:r w:rsidRPr="00EF4ED3">
        <w:rPr>
          <w:rFonts w:cs="Arial"/>
          <w:color w:val="000000"/>
          <w:lang w:eastAsia="zh-CN"/>
        </w:rPr>
        <w:t xml:space="preserve"> and other combinations can be </w:t>
      </w:r>
      <w:r w:rsidR="002A0AC8">
        <w:rPr>
          <w:rFonts w:cs="Arial"/>
          <w:color w:val="000000"/>
        </w:rPr>
        <w:t xml:space="preserve">additionally </w:t>
      </w:r>
      <w:r w:rsidRPr="00EF4ED3">
        <w:rPr>
          <w:rFonts w:cs="Arial"/>
          <w:color w:val="000000"/>
          <w:lang w:eastAsia="zh-CN"/>
        </w:rPr>
        <w:t>evaluated</w:t>
      </w:r>
      <w:r w:rsidR="00282926">
        <w:rPr>
          <w:rFonts w:cs="Arial"/>
          <w:color w:val="000000"/>
          <w:lang w:eastAsia="zh-CN"/>
        </w:rPr>
        <w:t xml:space="preserve"> if time allows</w:t>
      </w:r>
      <w:r w:rsidRPr="00EF4ED3">
        <w:rPr>
          <w:rFonts w:cs="Arial"/>
          <w:color w:val="000000"/>
          <w:lang w:eastAsia="zh-CN"/>
        </w:rPr>
        <w:t xml:space="preserve">. </w:t>
      </w:r>
    </w:p>
    <w:p w14:paraId="5A11E485" w14:textId="7BC90844" w:rsidR="00C22A8D" w:rsidRDefault="00C22A8D" w:rsidP="00C22A8D">
      <w:pPr>
        <w:spacing w:before="120" w:line="276" w:lineRule="auto"/>
        <w:rPr>
          <w:rFonts w:cs="Arial"/>
          <w:color w:val="000000"/>
          <w:lang w:eastAsia="zh-CN"/>
        </w:rPr>
      </w:pPr>
      <w:r w:rsidRPr="00C76943">
        <w:rPr>
          <w:rFonts w:cs="Arial"/>
          <w:color w:val="000000"/>
          <w:lang w:eastAsia="zh-CN"/>
        </w:rPr>
        <w:t>As</w:t>
      </w:r>
      <w:r>
        <w:rPr>
          <w:rFonts w:cs="Arial"/>
          <w:color w:val="000000"/>
          <w:lang w:eastAsia="zh-CN"/>
        </w:rPr>
        <w:t xml:space="preserve"> shown in </w:t>
      </w:r>
      <w:r w:rsidR="00055F34" w:rsidRPr="003A26BD">
        <w:rPr>
          <w:rFonts w:cs="Arial"/>
          <w:color w:val="000000"/>
          <w:lang w:eastAsia="zh-CN"/>
        </w:rPr>
        <w:fldChar w:fldCharType="begin"/>
      </w:r>
      <w:r w:rsidR="00055F34" w:rsidRPr="00055F34">
        <w:rPr>
          <w:rFonts w:cs="Arial"/>
          <w:color w:val="000000"/>
          <w:lang w:eastAsia="zh-CN"/>
        </w:rPr>
        <w:instrText xml:space="preserve"> REF _Ref83396968 \h </w:instrText>
      </w:r>
      <w:r w:rsidR="00055F34" w:rsidRPr="00507A70">
        <w:rPr>
          <w:rFonts w:cs="Arial"/>
          <w:color w:val="000000"/>
          <w:lang w:eastAsia="zh-CN"/>
        </w:rPr>
        <w:instrText xml:space="preserve"> \* MERGEFORMAT </w:instrText>
      </w:r>
      <w:r w:rsidR="00055F34" w:rsidRPr="003A26BD">
        <w:rPr>
          <w:rFonts w:cs="Arial"/>
          <w:color w:val="000000"/>
          <w:lang w:eastAsia="zh-CN"/>
        </w:rPr>
      </w:r>
      <w:r w:rsidR="00055F34" w:rsidRPr="003A26BD">
        <w:rPr>
          <w:rFonts w:cs="Arial"/>
          <w:color w:val="000000"/>
          <w:lang w:eastAsia="zh-CN"/>
        </w:rPr>
        <w:fldChar w:fldCharType="separate"/>
      </w:r>
      <w:r w:rsidR="00F77551" w:rsidRPr="00F77551">
        <w:t xml:space="preserve">Table </w:t>
      </w:r>
      <w:r w:rsidR="00F77551" w:rsidRPr="00F77551">
        <w:rPr>
          <w:noProof/>
        </w:rPr>
        <w:t>2</w:t>
      </w:r>
      <w:r w:rsidR="00055F34" w:rsidRPr="003A26BD">
        <w:rPr>
          <w:rFonts w:cs="Arial"/>
          <w:color w:val="000000"/>
          <w:lang w:eastAsia="zh-CN"/>
        </w:rPr>
        <w:fldChar w:fldCharType="end"/>
      </w:r>
      <w:r w:rsidRPr="000830A8">
        <w:rPr>
          <w:rFonts w:cs="Arial"/>
          <w:color w:val="000000"/>
          <w:lang w:eastAsia="zh-CN"/>
        </w:rPr>
        <w:t>,</w:t>
      </w:r>
      <w:r w:rsidRPr="00EF4A69">
        <w:rPr>
          <w:rFonts w:cs="Arial"/>
          <w:color w:val="000000"/>
          <w:lang w:eastAsia="zh-CN"/>
        </w:rPr>
        <w:t xml:space="preserve"> t</w:t>
      </w:r>
      <w:r w:rsidRPr="00763B05">
        <w:rPr>
          <w:rFonts w:cs="Arial"/>
          <w:color w:val="000000"/>
          <w:lang w:eastAsia="zh-CN"/>
        </w:rPr>
        <w:t xml:space="preserve">o reflect </w:t>
      </w:r>
      <w:r>
        <w:rPr>
          <w:rFonts w:cs="Arial"/>
          <w:color w:val="000000"/>
          <w:lang w:eastAsia="zh-CN"/>
        </w:rPr>
        <w:t xml:space="preserve">the different </w:t>
      </w:r>
      <w:r w:rsidRPr="00763B05">
        <w:rPr>
          <w:rFonts w:cs="Arial"/>
          <w:color w:val="000000"/>
          <w:lang w:eastAsia="zh-CN"/>
        </w:rPr>
        <w:t>importance</w:t>
      </w:r>
      <w:r>
        <w:rPr>
          <w:rFonts w:cs="Arial"/>
          <w:color w:val="000000"/>
          <w:lang w:eastAsia="zh-CN"/>
        </w:rPr>
        <w:t xml:space="preserve"> of I-stream and P-stream</w:t>
      </w:r>
      <w:r w:rsidRPr="00763B05">
        <w:rPr>
          <w:rFonts w:cs="Arial"/>
          <w:color w:val="000000"/>
          <w:lang w:eastAsia="zh-CN"/>
        </w:rPr>
        <w:t xml:space="preserve">, </w:t>
      </w:r>
      <w:r w:rsidRPr="004D6DBC">
        <w:rPr>
          <w:rFonts w:cs="Arial"/>
          <w:color w:val="000000"/>
          <w:lang w:eastAsia="zh-CN"/>
        </w:rPr>
        <w:t>[PER_I, PER_P, PDB_I, PDB_P]</w:t>
      </w:r>
      <w:r>
        <w:rPr>
          <w:rFonts w:cs="Arial"/>
          <w:color w:val="000000"/>
          <w:lang w:eastAsia="zh-CN"/>
        </w:rPr>
        <w:t xml:space="preserve"> </w:t>
      </w:r>
      <w:r w:rsidRPr="00EF4A69">
        <w:rPr>
          <w:rFonts w:cs="Arial"/>
          <w:color w:val="000000"/>
          <w:lang w:eastAsia="zh-CN"/>
        </w:rPr>
        <w:t xml:space="preserve">combinations corresponding to </w:t>
      </w:r>
      <w:bookmarkStart w:id="29" w:name="OLE_LINK57"/>
      <w:bookmarkStart w:id="30" w:name="OLE_LINK58"/>
      <w:r>
        <w:rPr>
          <w:rFonts w:cs="Arial"/>
          <w:color w:val="000000"/>
          <w:lang w:eastAsia="zh-CN"/>
        </w:rPr>
        <w:t>Case</w:t>
      </w:r>
      <w:r w:rsidRPr="00EF4A69">
        <w:rPr>
          <w:rFonts w:cs="Arial"/>
          <w:color w:val="000000"/>
          <w:lang w:eastAsia="zh-CN"/>
        </w:rPr>
        <w:t xml:space="preserve"> </w:t>
      </w:r>
      <w:r>
        <w:rPr>
          <w:rFonts w:cs="Arial"/>
          <w:color w:val="000000"/>
          <w:lang w:eastAsia="zh-CN"/>
        </w:rPr>
        <w:t xml:space="preserve">1 and </w:t>
      </w:r>
      <w:r w:rsidR="005C63E9">
        <w:rPr>
          <w:rFonts w:cs="Arial"/>
          <w:color w:val="000000"/>
          <w:lang w:eastAsia="zh-CN"/>
        </w:rPr>
        <w:t>3</w:t>
      </w:r>
      <w:r>
        <w:rPr>
          <w:rFonts w:cs="Arial"/>
          <w:color w:val="000000"/>
          <w:lang w:eastAsia="zh-CN"/>
        </w:rPr>
        <w:t xml:space="preserve"> are proposed to be evaluated, where the PDB of I-stream and P-stream is assumed as </w:t>
      </w:r>
      <w:r w:rsidR="00EF4ED3">
        <w:rPr>
          <w:rFonts w:cs="Arial"/>
          <w:color w:val="000000"/>
          <w:lang w:eastAsia="zh-CN"/>
        </w:rPr>
        <w:t>30</w:t>
      </w:r>
      <w:r>
        <w:rPr>
          <w:rFonts w:cs="Arial"/>
          <w:color w:val="000000"/>
          <w:lang w:eastAsia="zh-CN"/>
        </w:rPr>
        <w:t>ms</w:t>
      </w:r>
      <w:bookmarkEnd w:id="29"/>
      <w:bookmarkEnd w:id="30"/>
      <w:r>
        <w:rPr>
          <w:rFonts w:cs="Arial"/>
          <w:color w:val="000000"/>
          <w:lang w:eastAsia="zh-CN"/>
        </w:rPr>
        <w:t xml:space="preserve">. In these </w:t>
      </w:r>
      <w:r w:rsidRPr="00EF4A69">
        <w:rPr>
          <w:rFonts w:cs="Arial"/>
          <w:color w:val="000000"/>
          <w:lang w:eastAsia="zh-CN"/>
        </w:rPr>
        <w:t>combinations</w:t>
      </w:r>
      <w:r>
        <w:rPr>
          <w:rFonts w:cs="Arial"/>
          <w:color w:val="000000"/>
          <w:lang w:eastAsia="zh-CN"/>
        </w:rPr>
        <w:t xml:space="preserve">, different PER values for I-stream and P-stream are considered. For Case 1, the PER of </w:t>
      </w:r>
      <w:r w:rsidRPr="00763B05">
        <w:rPr>
          <w:rFonts w:cs="Arial"/>
          <w:color w:val="000000"/>
          <w:lang w:eastAsia="zh-CN"/>
        </w:rPr>
        <w:t xml:space="preserve">I-stream is </w:t>
      </w:r>
      <w:r w:rsidR="00760B3D" w:rsidRPr="00760B3D">
        <w:rPr>
          <w:rFonts w:cs="Arial"/>
          <w:color w:val="000000"/>
          <w:lang w:eastAsia="zh-CN"/>
        </w:rPr>
        <w:t>stricter</w:t>
      </w:r>
      <w:r w:rsidR="00760B3D">
        <w:rPr>
          <w:rFonts w:cs="Arial"/>
          <w:color w:val="000000"/>
          <w:lang w:eastAsia="zh-CN"/>
        </w:rPr>
        <w:t xml:space="preserve"> </w:t>
      </w:r>
      <w:r w:rsidRPr="00763B05">
        <w:rPr>
          <w:rFonts w:cs="Arial"/>
          <w:color w:val="000000"/>
          <w:lang w:eastAsia="zh-CN"/>
        </w:rPr>
        <w:t>than that of single-stream</w:t>
      </w:r>
      <w:r>
        <w:rPr>
          <w:rFonts w:cs="Arial"/>
          <w:color w:val="000000"/>
          <w:lang w:eastAsia="zh-CN"/>
        </w:rPr>
        <w:t>, i.e. 0.5%</w:t>
      </w:r>
      <w:r w:rsidRPr="00763B05">
        <w:rPr>
          <w:rFonts w:cs="Arial"/>
          <w:color w:val="000000"/>
          <w:lang w:eastAsia="zh-CN"/>
        </w:rPr>
        <w:t>, and the P</w:t>
      </w:r>
      <w:r>
        <w:rPr>
          <w:rFonts w:cs="Arial"/>
          <w:color w:val="000000"/>
          <w:lang w:eastAsia="zh-CN"/>
        </w:rPr>
        <w:t>E</w:t>
      </w:r>
      <w:r w:rsidRPr="00763B05">
        <w:rPr>
          <w:rFonts w:cs="Arial"/>
          <w:color w:val="000000"/>
          <w:lang w:eastAsia="zh-CN"/>
        </w:rPr>
        <w:t xml:space="preserve">R of P-stream is </w:t>
      </w:r>
      <w:r>
        <w:rPr>
          <w:rFonts w:cs="Arial"/>
          <w:color w:val="000000"/>
          <w:lang w:eastAsia="zh-CN"/>
        </w:rPr>
        <w:t>relaxed to 5%</w:t>
      </w:r>
      <w:r w:rsidRPr="00763B05">
        <w:rPr>
          <w:rFonts w:cs="Arial"/>
          <w:color w:val="000000"/>
          <w:lang w:eastAsia="zh-CN"/>
        </w:rPr>
        <w:t>.</w:t>
      </w:r>
      <w:r w:rsidRPr="00EF4A69">
        <w:rPr>
          <w:rFonts w:cs="Arial"/>
          <w:color w:val="000000"/>
          <w:lang w:eastAsia="zh-CN"/>
        </w:rPr>
        <w:t xml:space="preserve"> </w:t>
      </w:r>
      <w:r>
        <w:rPr>
          <w:rFonts w:cs="Arial"/>
          <w:color w:val="000000"/>
          <w:lang w:eastAsia="zh-CN"/>
        </w:rPr>
        <w:t xml:space="preserve">For Case </w:t>
      </w:r>
      <w:r w:rsidR="005C63E9">
        <w:rPr>
          <w:rFonts w:cs="Arial"/>
          <w:color w:val="000000"/>
          <w:lang w:eastAsia="zh-CN"/>
        </w:rPr>
        <w:t>3</w:t>
      </w:r>
      <w:r>
        <w:rPr>
          <w:rFonts w:cs="Arial"/>
          <w:color w:val="000000"/>
          <w:lang w:eastAsia="zh-CN"/>
        </w:rPr>
        <w:t xml:space="preserve">, the PER of </w:t>
      </w:r>
      <w:r w:rsidRPr="00763B05">
        <w:rPr>
          <w:rFonts w:cs="Arial"/>
          <w:color w:val="000000"/>
          <w:lang w:eastAsia="zh-CN"/>
        </w:rPr>
        <w:t xml:space="preserve">I-stream is </w:t>
      </w:r>
      <w:r>
        <w:rPr>
          <w:rFonts w:cs="Arial"/>
          <w:color w:val="000000"/>
          <w:lang w:eastAsia="zh-CN"/>
        </w:rPr>
        <w:t>the same as</w:t>
      </w:r>
      <w:r w:rsidRPr="00763B05">
        <w:rPr>
          <w:rFonts w:cs="Arial"/>
          <w:color w:val="000000"/>
          <w:lang w:eastAsia="zh-CN"/>
        </w:rPr>
        <w:t xml:space="preserve"> that of single-stream, and the P</w:t>
      </w:r>
      <w:r>
        <w:rPr>
          <w:rFonts w:cs="Arial"/>
          <w:color w:val="000000"/>
          <w:lang w:eastAsia="zh-CN"/>
        </w:rPr>
        <w:t>E</w:t>
      </w:r>
      <w:r w:rsidRPr="00763B05">
        <w:rPr>
          <w:rFonts w:cs="Arial"/>
          <w:color w:val="000000"/>
          <w:lang w:eastAsia="zh-CN"/>
        </w:rPr>
        <w:t>R of P-stream is</w:t>
      </w:r>
      <w:r>
        <w:rPr>
          <w:rFonts w:cs="Arial"/>
          <w:color w:val="000000"/>
          <w:lang w:eastAsia="zh-CN"/>
        </w:rPr>
        <w:t xml:space="preserve"> relaxed to 5%. </w:t>
      </w:r>
    </w:p>
    <w:p w14:paraId="7B78B255" w14:textId="0AF82342" w:rsidR="00C22A8D" w:rsidRDefault="00C22A8D" w:rsidP="00C22A8D">
      <w:pPr>
        <w:spacing w:before="120" w:line="276" w:lineRule="auto"/>
        <w:rPr>
          <w:rFonts w:cs="Arial"/>
          <w:color w:val="000000"/>
          <w:lang w:eastAsia="zh-CN"/>
        </w:rPr>
      </w:pPr>
      <w:r>
        <w:rPr>
          <w:rFonts w:cs="Arial"/>
          <w:color w:val="000000"/>
          <w:lang w:eastAsia="zh-CN"/>
        </w:rPr>
        <w:t xml:space="preserve">In addition, </w:t>
      </w:r>
      <w:r w:rsidRPr="00EF4A69">
        <w:rPr>
          <w:rFonts w:cs="Arial"/>
          <w:color w:val="000000"/>
          <w:lang w:eastAsia="zh-CN"/>
        </w:rPr>
        <w:t xml:space="preserve">to reflect the difference of </w:t>
      </w:r>
      <w:r>
        <w:rPr>
          <w:rFonts w:cs="Arial"/>
          <w:color w:val="000000"/>
          <w:lang w:eastAsia="zh-CN"/>
        </w:rPr>
        <w:t xml:space="preserve">the </w:t>
      </w:r>
      <w:r w:rsidRPr="00B74EDD">
        <w:rPr>
          <w:rFonts w:cs="Arial"/>
          <w:color w:val="000000"/>
          <w:lang w:eastAsia="zh-CN"/>
        </w:rPr>
        <w:t>encoding and decoding time</w:t>
      </w:r>
      <w:r>
        <w:rPr>
          <w:rFonts w:cs="Arial"/>
          <w:color w:val="000000"/>
          <w:lang w:eastAsia="zh-CN"/>
        </w:rPr>
        <w:t xml:space="preserve"> for I-stream and P-stream</w:t>
      </w:r>
      <w:r w:rsidRPr="00EF4A69">
        <w:rPr>
          <w:rFonts w:cs="Arial"/>
          <w:color w:val="000000"/>
          <w:lang w:eastAsia="zh-CN"/>
        </w:rPr>
        <w:t xml:space="preserve">, </w:t>
      </w:r>
      <w:r w:rsidRPr="004D6DBC">
        <w:rPr>
          <w:rFonts w:cs="Arial"/>
          <w:color w:val="000000"/>
          <w:lang w:eastAsia="zh-CN"/>
        </w:rPr>
        <w:t>[PER_I, PER_P, PDB_I, PDB_P]</w:t>
      </w:r>
      <w:r>
        <w:rPr>
          <w:rFonts w:cs="Arial"/>
          <w:color w:val="000000"/>
          <w:lang w:eastAsia="zh-CN"/>
        </w:rPr>
        <w:t xml:space="preserve"> </w:t>
      </w:r>
      <w:r w:rsidRPr="00EF4A69">
        <w:rPr>
          <w:rFonts w:cs="Arial"/>
          <w:color w:val="000000"/>
          <w:lang w:eastAsia="zh-CN"/>
        </w:rPr>
        <w:t xml:space="preserve">combinations corresponding to </w:t>
      </w:r>
      <w:r>
        <w:rPr>
          <w:rFonts w:cs="Arial"/>
          <w:color w:val="000000"/>
          <w:lang w:eastAsia="zh-CN"/>
        </w:rPr>
        <w:t>Case</w:t>
      </w:r>
      <w:r w:rsidRPr="00EF4A69">
        <w:rPr>
          <w:rFonts w:cs="Arial"/>
          <w:color w:val="000000"/>
          <w:lang w:eastAsia="zh-CN"/>
        </w:rPr>
        <w:t xml:space="preserve"> </w:t>
      </w:r>
      <w:r w:rsidR="00674321">
        <w:rPr>
          <w:rFonts w:cs="Arial"/>
          <w:color w:val="000000"/>
          <w:lang w:eastAsia="zh-CN"/>
        </w:rPr>
        <w:t>2, 4, 5</w:t>
      </w:r>
      <w:r w:rsidRPr="00EF4A69">
        <w:rPr>
          <w:rFonts w:cs="Arial"/>
          <w:color w:val="000000"/>
          <w:lang w:eastAsia="zh-CN"/>
        </w:rPr>
        <w:t xml:space="preserve"> </w:t>
      </w:r>
      <w:r>
        <w:rPr>
          <w:rFonts w:cs="Arial"/>
          <w:color w:val="000000"/>
          <w:lang w:eastAsia="zh-CN"/>
        </w:rPr>
        <w:t>can be evaluated</w:t>
      </w:r>
      <w:r w:rsidR="00674321">
        <w:rPr>
          <w:rFonts w:cs="Arial"/>
          <w:color w:val="000000"/>
          <w:lang w:eastAsia="zh-CN"/>
        </w:rPr>
        <w:t>.</w:t>
      </w:r>
    </w:p>
    <w:p w14:paraId="3CF9796A" w14:textId="796E7435" w:rsidR="00F67A2A" w:rsidRPr="00EF4ED3" w:rsidRDefault="00C76E92" w:rsidP="00C76E92">
      <w:pPr>
        <w:rPr>
          <w:rFonts w:cs="Arial"/>
          <w:color w:val="000000"/>
          <w:lang w:eastAsia="zh-CN"/>
        </w:rPr>
      </w:pPr>
      <w:bookmarkStart w:id="31" w:name="_Ref83541966"/>
      <w:r w:rsidRPr="009C7073">
        <w:rPr>
          <w:b/>
          <w:i/>
          <w:lang w:eastAsia="zh-CN"/>
        </w:rPr>
        <w:t xml:space="preserve">Observation </w:t>
      </w:r>
      <w:r w:rsidRPr="009C7073">
        <w:rPr>
          <w:b/>
          <w:i/>
          <w:lang w:eastAsia="zh-CN"/>
        </w:rPr>
        <w:fldChar w:fldCharType="begin"/>
      </w:r>
      <w:r w:rsidRPr="009C7073">
        <w:rPr>
          <w:b/>
          <w:i/>
          <w:lang w:eastAsia="zh-CN"/>
        </w:rPr>
        <w:instrText xml:space="preserve"> SEQ Observation \* ARABIC </w:instrText>
      </w:r>
      <w:r w:rsidRPr="009C7073">
        <w:rPr>
          <w:b/>
          <w:i/>
          <w:lang w:eastAsia="zh-CN"/>
        </w:rPr>
        <w:fldChar w:fldCharType="separate"/>
      </w:r>
      <w:r w:rsidR="00F77551">
        <w:rPr>
          <w:b/>
          <w:i/>
          <w:noProof/>
          <w:lang w:eastAsia="zh-CN"/>
        </w:rPr>
        <w:t>2</w:t>
      </w:r>
      <w:r w:rsidRPr="009C7073">
        <w:rPr>
          <w:b/>
          <w:i/>
          <w:lang w:eastAsia="zh-CN"/>
        </w:rPr>
        <w:fldChar w:fldCharType="end"/>
      </w:r>
      <w:r>
        <w:rPr>
          <w:b/>
          <w:i/>
          <w:lang w:eastAsia="zh-CN"/>
        </w:rPr>
        <w:t>:</w:t>
      </w:r>
      <w:r>
        <w:rPr>
          <w:rFonts w:cs="Arial"/>
          <w:color w:val="000000"/>
          <w:lang w:eastAsia="zh-CN"/>
        </w:rPr>
        <w:t xml:space="preserve"> </w:t>
      </w:r>
      <w:r w:rsidR="00F67A2A">
        <w:rPr>
          <w:b/>
          <w:i/>
          <w:lang w:eastAsia="zh-CN"/>
        </w:rPr>
        <w:t xml:space="preserve">For </w:t>
      </w:r>
      <w:r w:rsidR="00F67A2A" w:rsidRPr="00C76943">
        <w:rPr>
          <w:b/>
          <w:i/>
          <w:lang w:eastAsia="zh-CN"/>
        </w:rPr>
        <w:t>I-</w:t>
      </w:r>
      <w:r w:rsidR="00F67A2A">
        <w:rPr>
          <w:b/>
          <w:i/>
          <w:lang w:eastAsia="zh-CN"/>
        </w:rPr>
        <w:t>stream</w:t>
      </w:r>
      <w:r w:rsidR="00F67A2A" w:rsidRPr="00C76943">
        <w:rPr>
          <w:b/>
          <w:i/>
          <w:lang w:eastAsia="zh-CN"/>
        </w:rPr>
        <w:t xml:space="preserve"> and P-</w:t>
      </w:r>
      <w:r w:rsidR="00F67A2A">
        <w:rPr>
          <w:b/>
          <w:i/>
          <w:lang w:eastAsia="zh-CN"/>
        </w:rPr>
        <w:t>stream</w:t>
      </w:r>
      <w:r w:rsidR="00F67A2A" w:rsidRPr="00C76943">
        <w:rPr>
          <w:b/>
          <w:i/>
          <w:lang w:eastAsia="zh-CN"/>
        </w:rPr>
        <w:t xml:space="preserve"> for </w:t>
      </w:r>
      <w:r w:rsidR="00F67A2A">
        <w:rPr>
          <w:b/>
          <w:i/>
          <w:lang w:eastAsia="zh-CN"/>
        </w:rPr>
        <w:t>UL</w:t>
      </w:r>
      <w:r w:rsidR="00F67A2A" w:rsidRPr="00C76943">
        <w:rPr>
          <w:b/>
          <w:i/>
          <w:lang w:eastAsia="zh-CN"/>
        </w:rPr>
        <w:t xml:space="preserve"> video</w:t>
      </w:r>
      <w:r w:rsidR="00F67A2A" w:rsidRPr="00D62EED">
        <w:rPr>
          <w:b/>
          <w:i/>
          <w:lang w:eastAsia="zh-CN"/>
        </w:rPr>
        <w:t xml:space="preserve">, </w:t>
      </w:r>
      <w:r w:rsidR="00F67A2A">
        <w:rPr>
          <w:b/>
          <w:i/>
          <w:lang w:eastAsia="zh-CN"/>
        </w:rPr>
        <w:t>the following cases on PER/PDB can be considered for evaluation.</w:t>
      </w:r>
      <w:bookmarkEnd w:id="31"/>
    </w:p>
    <w:p w14:paraId="49B39CE4" w14:textId="77777777" w:rsidR="00F67A2A" w:rsidRPr="003A7531" w:rsidRDefault="00F67A2A" w:rsidP="00F67A2A">
      <w:pPr>
        <w:spacing w:before="120" w:line="276" w:lineRule="auto"/>
        <w:jc w:val="center"/>
        <w:rPr>
          <w:rFonts w:cs="Arial"/>
          <w:b/>
          <w:i/>
          <w:color w:val="000000"/>
        </w:rPr>
      </w:pPr>
      <w:bookmarkStart w:id="32" w:name="_Ref83396968"/>
      <w:r w:rsidRPr="003A7531">
        <w:rPr>
          <w:b/>
          <w:i/>
        </w:rPr>
        <w:t xml:space="preserve">Table </w:t>
      </w:r>
      <w:r w:rsidRPr="003A7531">
        <w:rPr>
          <w:b/>
          <w:i/>
        </w:rPr>
        <w:fldChar w:fldCharType="begin"/>
      </w:r>
      <w:r w:rsidRPr="003A7531">
        <w:rPr>
          <w:b/>
          <w:i/>
        </w:rPr>
        <w:instrText xml:space="preserve"> SEQ Table \* ARABIC </w:instrText>
      </w:r>
      <w:r w:rsidRPr="003A7531">
        <w:rPr>
          <w:b/>
          <w:i/>
        </w:rPr>
        <w:fldChar w:fldCharType="separate"/>
      </w:r>
      <w:r w:rsidR="00F77551">
        <w:rPr>
          <w:b/>
          <w:i/>
          <w:noProof/>
        </w:rPr>
        <w:t>2</w:t>
      </w:r>
      <w:r w:rsidRPr="003A7531">
        <w:rPr>
          <w:b/>
          <w:i/>
        </w:rPr>
        <w:fldChar w:fldCharType="end"/>
      </w:r>
      <w:bookmarkEnd w:id="32"/>
      <w:r w:rsidRPr="003A7531">
        <w:rPr>
          <w:b/>
          <w:i/>
        </w:rPr>
        <w:t>. [PER_I, PER_P, PDB_I, PDB_P] for I-stream and P-stream for AR UL video</w:t>
      </w:r>
    </w:p>
    <w:tbl>
      <w:tblPr>
        <w:tblW w:w="0" w:type="auto"/>
        <w:jc w:val="center"/>
        <w:tblCellMar>
          <w:left w:w="0" w:type="dxa"/>
          <w:right w:w="0" w:type="dxa"/>
        </w:tblCellMar>
        <w:tblLook w:val="04A0" w:firstRow="1" w:lastRow="0" w:firstColumn="1" w:lastColumn="0" w:noHBand="0" w:noVBand="1"/>
      </w:tblPr>
      <w:tblGrid>
        <w:gridCol w:w="1702"/>
        <w:gridCol w:w="5624"/>
      </w:tblGrid>
      <w:tr w:rsidR="00F67A2A" w:rsidRPr="003A7531" w14:paraId="367D3BA0" w14:textId="77777777" w:rsidTr="00CD1ED1">
        <w:trPr>
          <w:trHeight w:val="699"/>
          <w:jc w:val="center"/>
        </w:trPr>
        <w:tc>
          <w:tcPr>
            <w:tcW w:w="1702" w:type="dxa"/>
            <w:tcBorders>
              <w:top w:val="single" w:sz="4" w:space="0" w:color="auto"/>
              <w:left w:val="single" w:sz="4" w:space="0" w:color="auto"/>
              <w:right w:val="single" w:sz="4" w:space="0" w:color="auto"/>
            </w:tcBorders>
            <w:shd w:val="clear" w:color="auto" w:fill="D9D9D9" w:themeFill="background1" w:themeFillShade="D9"/>
            <w:vAlign w:val="center"/>
          </w:tcPr>
          <w:p w14:paraId="0A96B850" w14:textId="77777777" w:rsidR="00F67A2A" w:rsidRPr="003A7531" w:rsidRDefault="00F67A2A" w:rsidP="00CD1ED1">
            <w:pPr>
              <w:spacing w:after="0"/>
              <w:jc w:val="center"/>
              <w:rPr>
                <w:rFonts w:eastAsiaTheme="minorEastAsia"/>
                <w:b/>
                <w:bCs/>
                <w:i/>
                <w:lang w:eastAsia="zh-CN"/>
              </w:rPr>
            </w:pPr>
            <w:r w:rsidRPr="003A7531">
              <w:rPr>
                <w:rFonts w:eastAsiaTheme="minorEastAsia"/>
                <w:b/>
                <w:bCs/>
                <w:i/>
                <w:lang w:eastAsia="zh-CN"/>
              </w:rPr>
              <w:t>Index</w:t>
            </w:r>
          </w:p>
        </w:tc>
        <w:tc>
          <w:tcPr>
            <w:tcW w:w="5624" w:type="dxa"/>
            <w:tcBorders>
              <w:top w:val="single" w:sz="4" w:space="0" w:color="auto"/>
              <w:left w:val="single" w:sz="4" w:space="0" w:color="auto"/>
              <w:right w:val="single" w:sz="4" w:space="0" w:color="auto"/>
            </w:tcBorders>
            <w:shd w:val="clear" w:color="auto" w:fill="D9D9D9" w:themeFill="background1" w:themeFillShade="D9"/>
            <w:vAlign w:val="center"/>
          </w:tcPr>
          <w:p w14:paraId="5329949A" w14:textId="77777777" w:rsidR="00F67A2A" w:rsidRPr="003A7531" w:rsidRDefault="00F67A2A" w:rsidP="00CD1ED1">
            <w:pPr>
              <w:spacing w:after="0"/>
              <w:jc w:val="center"/>
              <w:rPr>
                <w:rFonts w:eastAsia="MS Mincho"/>
                <w:b/>
                <w:i/>
                <w:lang w:val="en-GB" w:eastAsia="ja-JP"/>
              </w:rPr>
            </w:pPr>
            <w:r w:rsidRPr="003A7531">
              <w:rPr>
                <w:rFonts w:eastAsia="MS Mincho"/>
                <w:b/>
                <w:bCs/>
                <w:i/>
                <w:lang w:eastAsia="ja-JP"/>
              </w:rPr>
              <w:t>(PER, PDB) of {I-stream, P-stream</w:t>
            </w:r>
            <w:r w:rsidRPr="003A7531">
              <w:rPr>
                <w:rFonts w:eastAsia="MS Mincho"/>
                <w:b/>
                <w:i/>
                <w:lang w:val="en-GB" w:eastAsia="ja-JP"/>
              </w:rPr>
              <w:t>} for AR UL video</w:t>
            </w:r>
            <w:r w:rsidRPr="003A7531">
              <w:rPr>
                <w:rFonts w:eastAsia="MS Mincho" w:hint="eastAsia"/>
                <w:b/>
                <w:i/>
                <w:lang w:val="en-GB" w:eastAsia="ja-JP"/>
              </w:rPr>
              <w:t>,</w:t>
            </w:r>
            <w:r w:rsidRPr="003A7531">
              <w:rPr>
                <w:rFonts w:eastAsia="MS Mincho"/>
                <w:b/>
                <w:i/>
                <w:lang w:val="en-GB" w:eastAsia="ja-JP"/>
              </w:rPr>
              <w:t xml:space="preserve"> i.e.</w:t>
            </w:r>
          </w:p>
          <w:p w14:paraId="7D36B2FB" w14:textId="77777777" w:rsidR="00F67A2A" w:rsidRPr="003A7531" w:rsidRDefault="00F67A2A" w:rsidP="00CD1ED1">
            <w:pPr>
              <w:spacing w:after="0"/>
              <w:jc w:val="center"/>
              <w:rPr>
                <w:rFonts w:eastAsia="MS Mincho"/>
                <w:b/>
                <w:bCs/>
                <w:i/>
                <w:lang w:eastAsia="ja-JP"/>
              </w:rPr>
            </w:pPr>
            <w:r w:rsidRPr="003A7531">
              <w:rPr>
                <w:rFonts w:eastAsia="MS Mincho"/>
                <w:b/>
                <w:i/>
                <w:lang w:val="en-GB" w:eastAsia="ja-JP"/>
              </w:rPr>
              <w:t>[PER_I, PER_P, PDB_I, PDB_P]</w:t>
            </w:r>
          </w:p>
        </w:tc>
      </w:tr>
      <w:tr w:rsidR="00F67A2A" w:rsidRPr="003A7531" w14:paraId="17BD9CA2" w14:textId="77777777" w:rsidTr="00CD1ED1">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7D652716" w14:textId="77777777" w:rsidR="00F67A2A" w:rsidRPr="003A7531" w:rsidDel="001A484F" w:rsidRDefault="00F67A2A" w:rsidP="00CD1ED1">
            <w:pPr>
              <w:spacing w:after="0"/>
              <w:jc w:val="center"/>
              <w:rPr>
                <w:rFonts w:eastAsiaTheme="minorEastAsia"/>
                <w:i/>
                <w:lang w:val="en-GB" w:eastAsia="zh-CN"/>
              </w:rPr>
            </w:pPr>
            <w:r w:rsidRPr="003A7531">
              <w:rPr>
                <w:rFonts w:eastAsiaTheme="minorEastAsia"/>
                <w:i/>
                <w:lang w:val="en-GB" w:eastAsia="zh-CN"/>
              </w:rPr>
              <w:t>Reference case (already agreed)</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997F83" w14:textId="77777777" w:rsidR="00F67A2A" w:rsidRPr="003A7531" w:rsidDel="001A484F" w:rsidRDefault="00F67A2A" w:rsidP="00CD1ED1">
            <w:pPr>
              <w:spacing w:after="0"/>
              <w:jc w:val="center"/>
              <w:rPr>
                <w:i/>
                <w:lang w:val="en-GB"/>
              </w:rPr>
            </w:pPr>
            <w:r w:rsidRPr="003A7531">
              <w:rPr>
                <w:i/>
                <w:lang w:val="en-GB"/>
              </w:rPr>
              <w:t>[1 %, 1 %, 30ms, 30ms]</w:t>
            </w:r>
          </w:p>
        </w:tc>
      </w:tr>
      <w:tr w:rsidR="00F67A2A" w:rsidRPr="003A7531" w14:paraId="5E29BEE1" w14:textId="77777777" w:rsidTr="00CD1ED1">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602EB6BC" w14:textId="77777777" w:rsidR="00F67A2A" w:rsidRPr="003A7531" w:rsidRDefault="00F67A2A" w:rsidP="00CD1ED1">
            <w:pPr>
              <w:spacing w:after="0"/>
              <w:jc w:val="center"/>
              <w:rPr>
                <w:rFonts w:eastAsiaTheme="minorEastAsia"/>
                <w:i/>
                <w:lang w:val="en-GB" w:eastAsia="zh-CN"/>
              </w:rPr>
            </w:pPr>
            <w:r w:rsidRPr="003A7531">
              <w:rPr>
                <w:rFonts w:eastAsiaTheme="minorEastAsia"/>
                <w:i/>
                <w:lang w:val="en-GB" w:eastAsia="zh-CN"/>
              </w:rPr>
              <w:t>Case 1</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2539DD" w14:textId="77777777" w:rsidR="00F67A2A" w:rsidRPr="003A7531" w:rsidRDefault="00F67A2A" w:rsidP="00CD1ED1">
            <w:pPr>
              <w:spacing w:after="0"/>
              <w:jc w:val="center"/>
              <w:rPr>
                <w:i/>
                <w:lang w:val="en-GB"/>
              </w:rPr>
            </w:pPr>
            <w:r w:rsidRPr="003A7531">
              <w:rPr>
                <w:i/>
                <w:lang w:val="en-GB"/>
              </w:rPr>
              <w:t xml:space="preserve"> [0.5%, 5%, 30ms, 30ms] </w:t>
            </w:r>
          </w:p>
        </w:tc>
      </w:tr>
      <w:tr w:rsidR="00F67A2A" w:rsidRPr="003A7531" w14:paraId="7B44DD48" w14:textId="77777777" w:rsidTr="00CD1ED1">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028CB7A7" w14:textId="77777777" w:rsidR="00F67A2A" w:rsidRPr="003A7531" w:rsidDel="001A484F" w:rsidRDefault="00F67A2A" w:rsidP="00CD1ED1">
            <w:pPr>
              <w:spacing w:after="0"/>
              <w:jc w:val="center"/>
              <w:rPr>
                <w:rFonts w:eastAsiaTheme="minorEastAsia"/>
                <w:i/>
                <w:lang w:val="en-GB" w:eastAsia="zh-CN"/>
              </w:rPr>
            </w:pPr>
            <w:r w:rsidRPr="003A7531">
              <w:rPr>
                <w:rFonts w:eastAsiaTheme="minorEastAsia"/>
                <w:i/>
                <w:lang w:val="en-GB" w:eastAsia="zh-CN"/>
              </w:rPr>
              <w:t>Case 2</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6E2315" w14:textId="77777777" w:rsidR="00F67A2A" w:rsidRPr="003A7531" w:rsidDel="001A484F" w:rsidRDefault="00F67A2A" w:rsidP="00CD1ED1">
            <w:pPr>
              <w:spacing w:after="0"/>
              <w:jc w:val="center"/>
              <w:rPr>
                <w:i/>
                <w:lang w:val="en-GB"/>
              </w:rPr>
            </w:pPr>
            <w:r w:rsidRPr="003A7531">
              <w:rPr>
                <w:i/>
                <w:lang w:val="en-GB"/>
              </w:rPr>
              <w:t xml:space="preserve"> [1 %, 1%, 40ms, 27ms]</w:t>
            </w:r>
          </w:p>
        </w:tc>
      </w:tr>
      <w:tr w:rsidR="00F67A2A" w:rsidRPr="003A7531" w14:paraId="5CD8B148" w14:textId="77777777" w:rsidTr="00CD1ED1">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1BE9FF48" w14:textId="77777777" w:rsidR="00F67A2A" w:rsidRPr="003A7531" w:rsidDel="001A484F" w:rsidRDefault="00F67A2A" w:rsidP="00CD1ED1">
            <w:pPr>
              <w:spacing w:after="0"/>
              <w:jc w:val="center"/>
              <w:rPr>
                <w:rFonts w:eastAsiaTheme="minorEastAsia"/>
                <w:i/>
                <w:lang w:val="en-GB" w:eastAsia="zh-CN"/>
              </w:rPr>
            </w:pPr>
            <w:r w:rsidRPr="003A7531">
              <w:rPr>
                <w:rFonts w:eastAsiaTheme="minorEastAsia"/>
                <w:i/>
                <w:lang w:val="en-GB" w:eastAsia="zh-CN"/>
              </w:rPr>
              <w:t>Case 3</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F324D3" w14:textId="77777777" w:rsidR="00F67A2A" w:rsidRPr="003A7531" w:rsidDel="001A484F" w:rsidRDefault="00F67A2A" w:rsidP="00CD1ED1">
            <w:pPr>
              <w:spacing w:after="0"/>
              <w:jc w:val="center"/>
              <w:rPr>
                <w:i/>
                <w:lang w:val="en-GB"/>
              </w:rPr>
            </w:pPr>
            <w:r w:rsidRPr="003A7531">
              <w:rPr>
                <w:i/>
                <w:lang w:val="en-GB"/>
              </w:rPr>
              <w:t xml:space="preserve"> [1 %, 5%, 30ms, 30ms]</w:t>
            </w:r>
          </w:p>
        </w:tc>
      </w:tr>
      <w:tr w:rsidR="00F67A2A" w:rsidRPr="003A7531" w14:paraId="37EF1167" w14:textId="77777777" w:rsidTr="00CD1ED1">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0015F01A" w14:textId="77777777" w:rsidR="00F67A2A" w:rsidRPr="003A7531" w:rsidDel="001A484F" w:rsidRDefault="00F67A2A" w:rsidP="00CD1ED1">
            <w:pPr>
              <w:spacing w:after="0"/>
              <w:jc w:val="center"/>
              <w:rPr>
                <w:rFonts w:eastAsiaTheme="minorEastAsia"/>
                <w:i/>
                <w:lang w:val="en-GB" w:eastAsia="zh-CN"/>
              </w:rPr>
            </w:pPr>
            <w:r w:rsidRPr="003A7531">
              <w:rPr>
                <w:rFonts w:eastAsiaTheme="minorEastAsia"/>
                <w:i/>
                <w:lang w:val="en-GB" w:eastAsia="zh-CN"/>
              </w:rPr>
              <w:t>Case 4</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A8B9DC" w14:textId="77777777" w:rsidR="00F67A2A" w:rsidRPr="003A7531" w:rsidDel="001A484F" w:rsidRDefault="00F67A2A" w:rsidP="00CD1ED1">
            <w:pPr>
              <w:spacing w:after="0"/>
              <w:jc w:val="center"/>
              <w:rPr>
                <w:i/>
                <w:lang w:val="en-GB"/>
              </w:rPr>
            </w:pPr>
            <w:r w:rsidRPr="003A7531">
              <w:rPr>
                <w:i/>
                <w:lang w:val="en-GB"/>
              </w:rPr>
              <w:t>[1 %, 1%, 40ms, 30ms]</w:t>
            </w:r>
          </w:p>
        </w:tc>
      </w:tr>
      <w:tr w:rsidR="00F67A2A" w:rsidRPr="003A7531" w14:paraId="1C3D7A4E" w14:textId="77777777" w:rsidTr="00CD1ED1">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697B73C8" w14:textId="77777777" w:rsidR="00F67A2A" w:rsidRPr="003A7531" w:rsidDel="001A484F" w:rsidRDefault="00F67A2A" w:rsidP="00CD1ED1">
            <w:pPr>
              <w:spacing w:after="0"/>
              <w:jc w:val="center"/>
              <w:rPr>
                <w:rFonts w:eastAsiaTheme="minorEastAsia"/>
                <w:i/>
                <w:lang w:val="en-GB" w:eastAsia="zh-CN"/>
              </w:rPr>
            </w:pPr>
            <w:r w:rsidRPr="003A7531">
              <w:rPr>
                <w:rFonts w:eastAsiaTheme="minorEastAsia"/>
                <w:i/>
                <w:lang w:val="en-GB" w:eastAsia="zh-CN"/>
              </w:rPr>
              <w:t>Case 5</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15B7EB" w14:textId="77777777" w:rsidR="00F67A2A" w:rsidRPr="003A7531" w:rsidDel="001A484F" w:rsidRDefault="00F67A2A" w:rsidP="00CD1ED1">
            <w:pPr>
              <w:spacing w:after="0"/>
              <w:jc w:val="center"/>
              <w:rPr>
                <w:i/>
                <w:lang w:val="en-GB"/>
              </w:rPr>
            </w:pPr>
            <w:r w:rsidRPr="003A7531">
              <w:rPr>
                <w:i/>
                <w:lang w:val="en-GB"/>
              </w:rPr>
              <w:t xml:space="preserve"> [1 %, 5%, 40ms, 30ms]</w:t>
            </w:r>
          </w:p>
        </w:tc>
      </w:tr>
    </w:tbl>
    <w:p w14:paraId="5D46D13F" w14:textId="2938A568" w:rsidR="00F67A2A" w:rsidRPr="003A7531" w:rsidRDefault="00F67A2A" w:rsidP="00C22A8D">
      <w:pPr>
        <w:spacing w:before="120" w:line="276" w:lineRule="auto"/>
        <w:rPr>
          <w:rFonts w:cs="Arial"/>
          <w:i/>
          <w:color w:val="000000"/>
          <w:lang w:eastAsia="zh-CN"/>
        </w:rPr>
      </w:pPr>
    </w:p>
    <w:p w14:paraId="133F65FE" w14:textId="391A9EB5" w:rsidR="00642068" w:rsidRPr="008910FC" w:rsidRDefault="0091731D" w:rsidP="00642068">
      <w:pPr>
        <w:pStyle w:val="1"/>
        <w:rPr>
          <w:kern w:val="2"/>
          <w:lang w:eastAsia="zh-CN"/>
        </w:rPr>
      </w:pPr>
      <w:r>
        <w:rPr>
          <w:lang w:eastAsia="ja-JP"/>
        </w:rPr>
        <w:t>E</w:t>
      </w:r>
      <w:r w:rsidR="00337018" w:rsidRPr="008910FC">
        <w:rPr>
          <w:lang w:eastAsia="ja-JP"/>
        </w:rPr>
        <w:t xml:space="preserve">valuation </w:t>
      </w:r>
      <w:r w:rsidR="002B7429">
        <w:rPr>
          <w:kern w:val="2"/>
          <w:lang w:eastAsia="zh-CN"/>
        </w:rPr>
        <w:t xml:space="preserve">methodology </w:t>
      </w:r>
      <w:r w:rsidR="003A26BD">
        <w:rPr>
          <w:kern w:val="2"/>
          <w:lang w:eastAsia="zh-CN"/>
        </w:rPr>
        <w:t>for mobility</w:t>
      </w:r>
    </w:p>
    <w:p w14:paraId="7740FD69" w14:textId="3B51A123" w:rsidR="00A31D75" w:rsidRDefault="00CE7039">
      <w:pPr>
        <w:spacing w:before="120" w:line="276" w:lineRule="auto"/>
        <w:rPr>
          <w:rFonts w:cs="Arial"/>
          <w:color w:val="000000"/>
          <w:lang w:eastAsia="zh-CN"/>
        </w:rPr>
      </w:pPr>
      <w:r>
        <w:rPr>
          <w:rFonts w:cs="Arial" w:hint="eastAsia"/>
          <w:color w:val="000000"/>
          <w:lang w:eastAsia="zh-CN"/>
        </w:rPr>
        <w:t>F</w:t>
      </w:r>
      <w:r>
        <w:rPr>
          <w:rFonts w:cs="Arial"/>
          <w:color w:val="000000"/>
          <w:lang w:eastAsia="zh-CN"/>
        </w:rPr>
        <w:t xml:space="preserve">or mobility evaluation, </w:t>
      </w:r>
      <w:r w:rsidR="00A149CD">
        <w:rPr>
          <w:rFonts w:cs="Arial"/>
          <w:color w:val="000000"/>
          <w:lang w:eastAsia="zh-CN"/>
        </w:rPr>
        <w:t xml:space="preserve">two evaluation methodologies have been proposed and discussed via email </w:t>
      </w:r>
      <w:r w:rsidR="008D4405">
        <w:rPr>
          <w:rFonts w:cs="Arial"/>
          <w:color w:val="000000"/>
          <w:lang w:eastAsia="zh-CN"/>
        </w:rPr>
        <w:t>in RAN1#106-e</w:t>
      </w:r>
      <w:r w:rsidR="00A149CD">
        <w:rPr>
          <w:rFonts w:cs="Arial"/>
          <w:color w:val="000000"/>
          <w:lang w:eastAsia="zh-CN"/>
        </w:rPr>
        <w:t xml:space="preserve">. </w:t>
      </w:r>
      <w:r w:rsidR="0052169A">
        <w:rPr>
          <w:rFonts w:cs="Arial"/>
          <w:color w:val="000000"/>
          <w:lang w:eastAsia="zh-CN"/>
        </w:rPr>
        <w:t xml:space="preserve">However, both methodologies seem not mature enough to provide accurate and meaningful results for </w:t>
      </w:r>
      <w:r w:rsidR="000D699B">
        <w:rPr>
          <w:rFonts w:cs="Arial"/>
          <w:color w:val="000000"/>
          <w:lang w:eastAsia="zh-CN"/>
        </w:rPr>
        <w:t>XR</w:t>
      </w:r>
      <w:r w:rsidR="0052169A">
        <w:rPr>
          <w:rFonts w:cs="Arial"/>
          <w:color w:val="000000"/>
          <w:lang w:eastAsia="zh-CN"/>
        </w:rPr>
        <w:t>. For example, both methodologies</w:t>
      </w:r>
      <w:r w:rsidR="00596E22">
        <w:rPr>
          <w:rFonts w:cs="Arial"/>
          <w:color w:val="000000"/>
          <w:lang w:eastAsia="zh-CN"/>
        </w:rPr>
        <w:t xml:space="preserve"> use HO interruption time to calculate the affected frames. However, it’s unclear how PDB/PER requirement, which is essential for XR</w:t>
      </w:r>
      <w:r w:rsidR="001C7FF4">
        <w:rPr>
          <w:rFonts w:cs="Arial"/>
          <w:color w:val="000000"/>
          <w:lang w:eastAsia="zh-CN"/>
        </w:rPr>
        <w:t xml:space="preserve"> capacity/power</w:t>
      </w:r>
      <w:r w:rsidR="00FA41DF">
        <w:rPr>
          <w:rFonts w:cs="Arial"/>
          <w:color w:val="000000"/>
          <w:lang w:eastAsia="zh-CN"/>
        </w:rPr>
        <w:t xml:space="preserve"> </w:t>
      </w:r>
      <w:r w:rsidR="001C7FF4">
        <w:rPr>
          <w:rFonts w:cs="Arial"/>
          <w:color w:val="000000"/>
          <w:lang w:eastAsia="zh-CN"/>
        </w:rPr>
        <w:t>evaluation</w:t>
      </w:r>
      <w:r w:rsidR="00FC5F59">
        <w:rPr>
          <w:rFonts w:cs="Arial"/>
          <w:color w:val="000000"/>
          <w:lang w:eastAsia="zh-CN"/>
        </w:rPr>
        <w:t>s</w:t>
      </w:r>
      <w:r w:rsidR="00596E22">
        <w:rPr>
          <w:rFonts w:cs="Arial"/>
          <w:color w:val="000000"/>
          <w:lang w:eastAsia="zh-CN"/>
        </w:rPr>
        <w:t xml:space="preserve">, is considered in this methodology. In addition, the value of HO interruption time may need further discussion, which is possibly different in different scenarios and even beyond RAN1’s expertise. </w:t>
      </w:r>
      <w:r w:rsidR="004C1634">
        <w:rPr>
          <w:rFonts w:cs="Arial"/>
          <w:color w:val="000000"/>
          <w:lang w:eastAsia="zh-CN"/>
        </w:rPr>
        <w:t xml:space="preserve">Furthermore, for </w:t>
      </w:r>
      <w:r w:rsidR="007A32BD">
        <w:rPr>
          <w:rFonts w:cs="Arial"/>
          <w:color w:val="000000"/>
          <w:lang w:eastAsia="zh-CN"/>
        </w:rPr>
        <w:t xml:space="preserve">capacity/power evaluation, </w:t>
      </w:r>
      <w:r w:rsidR="0049402F">
        <w:rPr>
          <w:rFonts w:cs="Arial"/>
          <w:color w:val="000000"/>
          <w:lang w:eastAsia="zh-CN"/>
        </w:rPr>
        <w:t>RAN1 agrees the UE speed is just 3</w:t>
      </w:r>
      <w:r w:rsidR="004B780B">
        <w:rPr>
          <w:rFonts w:cs="Arial"/>
          <w:color w:val="000000"/>
          <w:lang w:eastAsia="zh-CN"/>
        </w:rPr>
        <w:t xml:space="preserve"> </w:t>
      </w:r>
      <w:r w:rsidR="0049402F">
        <w:rPr>
          <w:rFonts w:cs="Arial"/>
          <w:color w:val="000000"/>
          <w:lang w:eastAsia="zh-CN"/>
        </w:rPr>
        <w:t>km/h, so it seems mobility is not an issue in such low speed scenarios.</w:t>
      </w:r>
    </w:p>
    <w:p w14:paraId="06077204" w14:textId="77777777" w:rsidR="007D092E" w:rsidRPr="008910FC" w:rsidRDefault="007D092E" w:rsidP="00DB657C">
      <w:pPr>
        <w:pStyle w:val="1"/>
        <w:rPr>
          <w:lang w:val="en-GB" w:eastAsia="zh-CN"/>
        </w:rPr>
      </w:pPr>
      <w:r w:rsidRPr="008910FC">
        <w:rPr>
          <w:lang w:val="en-GB" w:eastAsia="zh-CN"/>
        </w:rPr>
        <w:lastRenderedPageBreak/>
        <w:t>Conclusions</w:t>
      </w:r>
    </w:p>
    <w:p w14:paraId="1DDF523B" w14:textId="20FC4E47" w:rsidR="00C702E1" w:rsidRDefault="007D092E" w:rsidP="00674A38">
      <w:pPr>
        <w:spacing w:before="120" w:line="276" w:lineRule="auto"/>
        <w:rPr>
          <w:rFonts w:cs="Arial"/>
          <w:color w:val="000000"/>
          <w:lang w:eastAsia="zh-CN"/>
        </w:rPr>
      </w:pPr>
      <w:r w:rsidRPr="006A672B">
        <w:rPr>
          <w:rFonts w:cs="Arial"/>
          <w:color w:val="000000"/>
          <w:lang w:eastAsia="zh-CN"/>
        </w:rPr>
        <w:t xml:space="preserve">In this contribution, </w:t>
      </w:r>
      <w:r w:rsidR="006A672B" w:rsidRPr="006A672B">
        <w:rPr>
          <w:rFonts w:cs="Arial"/>
          <w:color w:val="000000"/>
          <w:lang w:eastAsia="zh-CN"/>
        </w:rPr>
        <w:t xml:space="preserve">the remaining issues of </w:t>
      </w:r>
      <w:r w:rsidR="00036A2A">
        <w:rPr>
          <w:rFonts w:cs="Arial"/>
          <w:color w:val="000000"/>
        </w:rPr>
        <w:t xml:space="preserve">study cases of PER/PDB for I/P-stream </w:t>
      </w:r>
      <w:r w:rsidR="00036A2A" w:rsidRPr="00C140CF">
        <w:rPr>
          <w:rFonts w:cs="Arial"/>
          <w:color w:val="000000"/>
        </w:rPr>
        <w:t>and the evaluation methodology for mobility</w:t>
      </w:r>
      <w:r w:rsidR="00036A2A" w:rsidRPr="006A672B" w:rsidDel="00036A2A">
        <w:rPr>
          <w:rFonts w:cs="Arial"/>
          <w:color w:val="000000"/>
          <w:lang w:eastAsia="zh-CN"/>
        </w:rPr>
        <w:t xml:space="preserve"> </w:t>
      </w:r>
      <w:r w:rsidR="00DC68F7">
        <w:rPr>
          <w:rFonts w:cs="Arial"/>
          <w:color w:val="000000"/>
          <w:lang w:eastAsia="zh-CN"/>
        </w:rPr>
        <w:t>are discussed</w:t>
      </w:r>
      <w:r w:rsidR="00674A38">
        <w:rPr>
          <w:rFonts w:cs="Arial"/>
          <w:color w:val="000000"/>
          <w:lang w:eastAsia="zh-CN"/>
        </w:rPr>
        <w:t>.</w:t>
      </w:r>
      <w:r w:rsidR="00DE1DDF">
        <w:rPr>
          <w:rFonts w:cs="Arial"/>
          <w:color w:val="000000"/>
          <w:lang w:eastAsia="zh-CN"/>
        </w:rPr>
        <w:t xml:space="preserve"> The following observations are given:</w:t>
      </w:r>
    </w:p>
    <w:p w14:paraId="511F61DD" w14:textId="77777777" w:rsidR="00C76E92" w:rsidRDefault="00C76E92" w:rsidP="00C702E1">
      <w:pPr>
        <w:rPr>
          <w:b/>
          <w:i/>
          <w:lang w:eastAsia="zh-CN"/>
        </w:rPr>
      </w:pPr>
      <w:r>
        <w:rPr>
          <w:b/>
          <w:i/>
          <w:lang w:eastAsia="zh-CN"/>
        </w:rPr>
        <w:fldChar w:fldCharType="begin"/>
      </w:r>
      <w:r>
        <w:rPr>
          <w:b/>
          <w:i/>
          <w:lang w:eastAsia="zh-CN"/>
        </w:rPr>
        <w:instrText xml:space="preserve"> REF _Ref83541961 \h </w:instrText>
      </w:r>
      <w:r>
        <w:rPr>
          <w:b/>
          <w:i/>
          <w:lang w:eastAsia="zh-CN"/>
        </w:rPr>
      </w:r>
      <w:r>
        <w:rPr>
          <w:b/>
          <w:i/>
          <w:lang w:eastAsia="zh-CN"/>
        </w:rPr>
        <w:fldChar w:fldCharType="separate"/>
      </w:r>
      <w:r w:rsidR="00F77551" w:rsidRPr="00C76E92">
        <w:rPr>
          <w:b/>
          <w:i/>
          <w:lang w:eastAsia="zh-CN"/>
        </w:rPr>
        <w:t xml:space="preserve">Observation </w:t>
      </w:r>
      <w:r w:rsidR="00F77551">
        <w:rPr>
          <w:b/>
          <w:i/>
          <w:noProof/>
          <w:lang w:eastAsia="zh-CN"/>
        </w:rPr>
        <w:t>1</w:t>
      </w:r>
      <w:r w:rsidR="00F77551">
        <w:rPr>
          <w:b/>
          <w:i/>
          <w:lang w:eastAsia="zh-CN"/>
        </w:rPr>
        <w:t>:</w:t>
      </w:r>
      <w:r w:rsidR="00F77551" w:rsidRPr="00D62EED">
        <w:rPr>
          <w:b/>
          <w:i/>
          <w:lang w:eastAsia="zh-CN"/>
        </w:rPr>
        <w:t xml:space="preserve"> </w:t>
      </w:r>
      <w:r w:rsidR="00F77551">
        <w:rPr>
          <w:b/>
          <w:i/>
          <w:lang w:eastAsia="zh-CN"/>
        </w:rPr>
        <w:t xml:space="preserve">For </w:t>
      </w:r>
      <w:r w:rsidR="00F77551" w:rsidRPr="00C76943">
        <w:rPr>
          <w:b/>
          <w:i/>
          <w:lang w:eastAsia="zh-CN"/>
        </w:rPr>
        <w:t>I-</w:t>
      </w:r>
      <w:r w:rsidR="00F77551">
        <w:rPr>
          <w:b/>
          <w:i/>
          <w:lang w:eastAsia="zh-CN"/>
        </w:rPr>
        <w:t>stream</w:t>
      </w:r>
      <w:r w:rsidR="00F77551" w:rsidRPr="00C76943">
        <w:rPr>
          <w:b/>
          <w:i/>
          <w:lang w:eastAsia="zh-CN"/>
        </w:rPr>
        <w:t xml:space="preserve"> and P-</w:t>
      </w:r>
      <w:r w:rsidR="00F77551">
        <w:rPr>
          <w:b/>
          <w:i/>
          <w:lang w:eastAsia="zh-CN"/>
        </w:rPr>
        <w:t>stream</w:t>
      </w:r>
      <w:r w:rsidR="00F77551" w:rsidRPr="00C76943">
        <w:rPr>
          <w:b/>
          <w:i/>
          <w:lang w:eastAsia="zh-CN"/>
        </w:rPr>
        <w:t xml:space="preserve"> for DL video</w:t>
      </w:r>
      <w:r w:rsidR="00F77551" w:rsidRPr="00D62EED">
        <w:rPr>
          <w:b/>
          <w:i/>
          <w:lang w:eastAsia="zh-CN"/>
        </w:rPr>
        <w:t xml:space="preserve">, </w:t>
      </w:r>
      <w:r w:rsidR="00F77551">
        <w:rPr>
          <w:b/>
          <w:i/>
          <w:lang w:eastAsia="zh-CN"/>
        </w:rPr>
        <w:t>the following cases on PER/PDB can be considered for evaluation.</w:t>
      </w:r>
      <w:r>
        <w:rPr>
          <w:b/>
          <w:i/>
          <w:lang w:eastAsia="zh-CN"/>
        </w:rPr>
        <w:fldChar w:fldCharType="end"/>
      </w:r>
    </w:p>
    <w:p w14:paraId="0EA9BB7A" w14:textId="07167A65" w:rsidR="00C702E1" w:rsidRPr="00C76E92" w:rsidRDefault="00C76E92" w:rsidP="00C702E1">
      <w:pPr>
        <w:spacing w:before="120" w:line="276" w:lineRule="auto"/>
        <w:jc w:val="center"/>
        <w:rPr>
          <w:rFonts w:cs="Arial"/>
          <w:b/>
          <w:i/>
          <w:color w:val="000000"/>
        </w:rPr>
      </w:pPr>
      <w:r w:rsidRPr="00C76E92">
        <w:rPr>
          <w:b/>
          <w:i/>
        </w:rPr>
        <w:fldChar w:fldCharType="begin"/>
      </w:r>
      <w:r w:rsidRPr="00C76E92">
        <w:rPr>
          <w:b/>
          <w:i/>
        </w:rPr>
        <w:instrText xml:space="preserve"> REF _Ref83396953 \h </w:instrText>
      </w:r>
      <w:r>
        <w:rPr>
          <w:b/>
          <w:i/>
        </w:rPr>
        <w:instrText xml:space="preserve"> \* MERGEFORMAT </w:instrText>
      </w:r>
      <w:r w:rsidRPr="00C76E92">
        <w:rPr>
          <w:b/>
          <w:i/>
        </w:rPr>
      </w:r>
      <w:r w:rsidRPr="00C76E92">
        <w:rPr>
          <w:b/>
          <w:i/>
        </w:rPr>
        <w:fldChar w:fldCharType="separate"/>
      </w:r>
      <w:r w:rsidR="00F77551" w:rsidRPr="003A7531">
        <w:rPr>
          <w:b/>
          <w:i/>
        </w:rPr>
        <w:t xml:space="preserve">Table </w:t>
      </w:r>
      <w:r w:rsidR="00F77551">
        <w:rPr>
          <w:b/>
          <w:i/>
          <w:noProof/>
        </w:rPr>
        <w:t>1</w:t>
      </w:r>
      <w:r w:rsidRPr="00C76E92">
        <w:rPr>
          <w:b/>
          <w:i/>
        </w:rPr>
        <w:fldChar w:fldCharType="end"/>
      </w:r>
      <w:r w:rsidR="00C702E1" w:rsidRPr="00C76E92">
        <w:rPr>
          <w:b/>
          <w:i/>
        </w:rPr>
        <w:t>. [PER_I, PER_P, PDB_I, PDB_P] for I-stream and P-stream for DL video</w:t>
      </w:r>
    </w:p>
    <w:tbl>
      <w:tblPr>
        <w:tblW w:w="0" w:type="auto"/>
        <w:jc w:val="center"/>
        <w:tblCellMar>
          <w:left w:w="0" w:type="dxa"/>
          <w:right w:w="0" w:type="dxa"/>
        </w:tblCellMar>
        <w:tblLook w:val="04A0" w:firstRow="1" w:lastRow="0" w:firstColumn="1" w:lastColumn="0" w:noHBand="0" w:noVBand="1"/>
      </w:tblPr>
      <w:tblGrid>
        <w:gridCol w:w="1555"/>
        <w:gridCol w:w="3827"/>
        <w:gridCol w:w="3226"/>
      </w:tblGrid>
      <w:tr w:rsidR="00C702E1" w:rsidRPr="00C76E92" w14:paraId="20E606A8" w14:textId="77777777" w:rsidTr="00965746">
        <w:trPr>
          <w:trHeight w:val="576"/>
          <w:jc w:val="center"/>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089ECAC" w14:textId="77777777" w:rsidR="00C702E1" w:rsidRPr="00C76E92" w:rsidRDefault="00C702E1" w:rsidP="00965746">
            <w:pPr>
              <w:spacing w:after="0"/>
              <w:jc w:val="center"/>
              <w:rPr>
                <w:rFonts w:eastAsiaTheme="minorEastAsia"/>
                <w:b/>
                <w:bCs/>
                <w:i/>
                <w:lang w:eastAsia="zh-CN"/>
              </w:rPr>
            </w:pPr>
            <w:r w:rsidRPr="00C76E92">
              <w:rPr>
                <w:rFonts w:eastAsiaTheme="minorEastAsia"/>
                <w:b/>
                <w:bCs/>
                <w:i/>
                <w:lang w:eastAsia="zh-CN"/>
              </w:rPr>
              <w:t>Index</w:t>
            </w:r>
          </w:p>
        </w:tc>
        <w:tc>
          <w:tcPr>
            <w:tcW w:w="7053"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6649428C" w14:textId="77777777" w:rsidR="00C702E1" w:rsidRPr="00C76E92" w:rsidRDefault="00C702E1" w:rsidP="00965746">
            <w:pPr>
              <w:spacing w:after="0"/>
              <w:jc w:val="center"/>
              <w:rPr>
                <w:rFonts w:eastAsia="MS Mincho"/>
                <w:b/>
                <w:i/>
                <w:lang w:val="en-GB" w:eastAsia="ja-JP"/>
              </w:rPr>
            </w:pPr>
            <w:r w:rsidRPr="00C76E92">
              <w:rPr>
                <w:rFonts w:eastAsia="MS Mincho"/>
                <w:b/>
                <w:bCs/>
                <w:i/>
                <w:lang w:eastAsia="ja-JP"/>
              </w:rPr>
              <w:t>(PER, PDB) of {I-stream, P-stream</w:t>
            </w:r>
            <w:r w:rsidRPr="00C76E92">
              <w:rPr>
                <w:rFonts w:eastAsia="MS Mincho"/>
                <w:b/>
                <w:i/>
                <w:lang w:val="en-GB" w:eastAsia="ja-JP"/>
              </w:rPr>
              <w:t>} for DL video</w:t>
            </w:r>
            <w:r w:rsidRPr="00C76E92">
              <w:rPr>
                <w:rFonts w:eastAsia="MS Mincho" w:hint="eastAsia"/>
                <w:b/>
                <w:i/>
                <w:lang w:val="en-GB" w:eastAsia="ja-JP"/>
              </w:rPr>
              <w:t>,</w:t>
            </w:r>
            <w:r w:rsidRPr="00C76E92">
              <w:rPr>
                <w:rFonts w:eastAsia="MS Mincho"/>
                <w:b/>
                <w:i/>
                <w:lang w:val="en-GB" w:eastAsia="ja-JP"/>
              </w:rPr>
              <w:t xml:space="preserve"> i.e.</w:t>
            </w:r>
          </w:p>
          <w:p w14:paraId="238ADA50" w14:textId="77777777" w:rsidR="00C702E1" w:rsidRPr="00C76E92" w:rsidRDefault="00C702E1" w:rsidP="00965746">
            <w:pPr>
              <w:spacing w:after="0"/>
              <w:jc w:val="center"/>
              <w:rPr>
                <w:rFonts w:eastAsia="MS Mincho"/>
                <w:b/>
                <w:bCs/>
                <w:i/>
                <w:lang w:eastAsia="ja-JP"/>
              </w:rPr>
            </w:pPr>
            <w:r w:rsidRPr="00C76E92">
              <w:rPr>
                <w:rFonts w:eastAsia="MS Mincho"/>
                <w:b/>
                <w:i/>
                <w:lang w:val="en-GB" w:eastAsia="ja-JP"/>
              </w:rPr>
              <w:t>[PER_I, PER_P, PDB_I, PDB_P]</w:t>
            </w:r>
          </w:p>
        </w:tc>
      </w:tr>
      <w:tr w:rsidR="00C702E1" w:rsidRPr="00C76E92" w14:paraId="7B3D4737" w14:textId="77777777" w:rsidTr="00965746">
        <w:trPr>
          <w:trHeight w:val="381"/>
          <w:jc w:val="center"/>
        </w:trPr>
        <w:tc>
          <w:tcPr>
            <w:tcW w:w="1555" w:type="dxa"/>
            <w:vMerge/>
            <w:tcBorders>
              <w:left w:val="single" w:sz="4" w:space="0" w:color="auto"/>
              <w:bottom w:val="single" w:sz="8" w:space="0" w:color="000000"/>
              <w:right w:val="single" w:sz="4" w:space="0" w:color="auto"/>
            </w:tcBorders>
            <w:shd w:val="clear" w:color="auto" w:fill="D9D9D9" w:themeFill="background1" w:themeFillShade="D9"/>
            <w:vAlign w:val="center"/>
          </w:tcPr>
          <w:p w14:paraId="339A1B78" w14:textId="77777777" w:rsidR="00C702E1" w:rsidRPr="00C76E92" w:rsidRDefault="00C702E1" w:rsidP="00965746">
            <w:pPr>
              <w:spacing w:after="0"/>
              <w:jc w:val="center"/>
              <w:rPr>
                <w:rFonts w:eastAsia="MS Mincho"/>
                <w:b/>
                <w:bCs/>
                <w:i/>
                <w:lang w:eastAsia="ja-JP"/>
              </w:rPr>
            </w:pPr>
          </w:p>
        </w:tc>
        <w:tc>
          <w:tcPr>
            <w:tcW w:w="3827"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3A1CAC87" w14:textId="77777777" w:rsidR="00C702E1" w:rsidRPr="00C76E92" w:rsidRDefault="00C702E1" w:rsidP="00965746">
            <w:pPr>
              <w:spacing w:after="0"/>
              <w:jc w:val="center"/>
              <w:rPr>
                <w:rFonts w:eastAsia="MS Mincho"/>
                <w:b/>
                <w:bCs/>
                <w:i/>
                <w:lang w:eastAsia="ja-JP"/>
              </w:rPr>
            </w:pPr>
            <w:r w:rsidRPr="00C76E92">
              <w:rPr>
                <w:rFonts w:eastAsia="MS Mincho"/>
                <w:b/>
                <w:bCs/>
                <w:i/>
                <w:lang w:eastAsia="ja-JP"/>
              </w:rPr>
              <w:t>VR/AR</w:t>
            </w:r>
          </w:p>
        </w:tc>
        <w:tc>
          <w:tcPr>
            <w:tcW w:w="322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9137A07" w14:textId="77777777" w:rsidR="00C702E1" w:rsidRPr="00C76E92" w:rsidRDefault="00C702E1" w:rsidP="00965746">
            <w:pPr>
              <w:spacing w:after="0"/>
              <w:jc w:val="center"/>
              <w:rPr>
                <w:rFonts w:eastAsiaTheme="minorEastAsia"/>
                <w:b/>
                <w:bCs/>
                <w:i/>
                <w:lang w:eastAsia="zh-CN"/>
              </w:rPr>
            </w:pPr>
            <w:r w:rsidRPr="00C76E92">
              <w:rPr>
                <w:rFonts w:eastAsiaTheme="minorEastAsia"/>
                <w:b/>
                <w:bCs/>
                <w:i/>
                <w:lang w:eastAsia="zh-CN"/>
              </w:rPr>
              <w:t>CG</w:t>
            </w:r>
          </w:p>
        </w:tc>
      </w:tr>
      <w:tr w:rsidR="00C702E1" w:rsidRPr="00C76E92" w14:paraId="5E3AF1BB" w14:textId="77777777" w:rsidTr="00965746">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78E1FFBD" w14:textId="77777777" w:rsidR="00C702E1" w:rsidRPr="00C76E92" w:rsidDel="001A484F" w:rsidRDefault="00C702E1" w:rsidP="00965746">
            <w:pPr>
              <w:spacing w:after="0"/>
              <w:jc w:val="center"/>
              <w:rPr>
                <w:rFonts w:eastAsiaTheme="minorEastAsia"/>
                <w:i/>
                <w:lang w:val="en-GB" w:eastAsia="zh-CN"/>
              </w:rPr>
            </w:pPr>
            <w:r w:rsidRPr="00C76E92">
              <w:rPr>
                <w:rFonts w:eastAsiaTheme="minorEastAsia"/>
                <w:i/>
                <w:lang w:val="en-GB" w:eastAsia="zh-CN"/>
              </w:rPr>
              <w:t>Reference case (already agreed)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1CF21F" w14:textId="77777777" w:rsidR="00C702E1" w:rsidRPr="00C76E92" w:rsidDel="001A484F" w:rsidRDefault="00C702E1" w:rsidP="00965746">
            <w:pPr>
              <w:spacing w:after="0"/>
              <w:jc w:val="center"/>
              <w:rPr>
                <w:rFonts w:eastAsia="MS Mincho"/>
                <w:i/>
                <w:lang w:val="en-GB" w:eastAsia="ja-JP"/>
              </w:rPr>
            </w:pPr>
            <w:r w:rsidRPr="00C76E92">
              <w:rPr>
                <w:rFonts w:eastAsiaTheme="minorEastAsia"/>
                <w:i/>
                <w:lang w:val="en-GB" w:eastAsia="zh-CN"/>
              </w:rPr>
              <w:t>[1 %, 1 %, 10ms,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1E813780" w14:textId="77777777" w:rsidR="00C702E1" w:rsidRPr="00C76E92" w:rsidDel="001A484F" w:rsidRDefault="00C702E1" w:rsidP="00965746">
            <w:pPr>
              <w:spacing w:after="0"/>
              <w:jc w:val="center"/>
              <w:rPr>
                <w:i/>
                <w:lang w:val="en-GB"/>
              </w:rPr>
            </w:pPr>
            <w:r w:rsidRPr="00C76E92">
              <w:rPr>
                <w:rFonts w:eastAsiaTheme="minorEastAsia"/>
                <w:i/>
                <w:lang w:val="en-GB" w:eastAsia="zh-CN"/>
              </w:rPr>
              <w:t>[1 %, 1 %, 15ms, 15ms]</w:t>
            </w:r>
          </w:p>
        </w:tc>
      </w:tr>
      <w:tr w:rsidR="00C702E1" w:rsidRPr="00C76E92" w14:paraId="75945602" w14:textId="77777777" w:rsidTr="00965746">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165870AC" w14:textId="77777777" w:rsidR="00C702E1" w:rsidRPr="00C76E92" w:rsidRDefault="00C702E1" w:rsidP="00965746">
            <w:pPr>
              <w:spacing w:after="0"/>
              <w:jc w:val="center"/>
              <w:rPr>
                <w:rFonts w:eastAsiaTheme="minorEastAsia"/>
                <w:i/>
                <w:lang w:val="en-GB" w:eastAsia="zh-CN"/>
              </w:rPr>
            </w:pPr>
            <w:r w:rsidRPr="00C76E92">
              <w:rPr>
                <w:rFonts w:eastAsiaTheme="minorEastAsia"/>
                <w:i/>
                <w:lang w:val="en-GB" w:eastAsia="zh-CN"/>
              </w:rPr>
              <w:t>Case 1</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E732E0" w14:textId="77777777" w:rsidR="00C702E1" w:rsidRPr="00C76E92" w:rsidRDefault="00C702E1" w:rsidP="00965746">
            <w:pPr>
              <w:spacing w:after="0"/>
              <w:jc w:val="center"/>
              <w:rPr>
                <w:rFonts w:eastAsia="MS Mincho"/>
                <w:i/>
                <w:lang w:val="en-GB" w:eastAsia="ja-JP"/>
              </w:rPr>
            </w:pPr>
            <w:r w:rsidRPr="00C76E92">
              <w:rPr>
                <w:i/>
                <w:lang w:val="en-GB"/>
              </w:rPr>
              <w:t xml:space="preserve"> [0.5%, 5%, 10ms,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1597A4A7" w14:textId="77777777" w:rsidR="00C702E1" w:rsidRPr="00C76E92" w:rsidRDefault="00C702E1" w:rsidP="00965746">
            <w:pPr>
              <w:spacing w:after="0"/>
              <w:jc w:val="center"/>
              <w:rPr>
                <w:i/>
                <w:lang w:val="en-GB"/>
              </w:rPr>
            </w:pPr>
            <w:r w:rsidRPr="00C76E92">
              <w:rPr>
                <w:i/>
                <w:lang w:val="en-GB"/>
              </w:rPr>
              <w:t xml:space="preserve"> [0.5%, 5%, 15ms, 15ms]</w:t>
            </w:r>
          </w:p>
        </w:tc>
      </w:tr>
      <w:tr w:rsidR="00C702E1" w:rsidRPr="00C76E92" w14:paraId="3F37BD8A" w14:textId="77777777" w:rsidTr="00965746">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56B48588" w14:textId="77777777" w:rsidR="00C702E1" w:rsidRPr="00C76E92" w:rsidDel="001A484F" w:rsidRDefault="00C702E1" w:rsidP="00965746">
            <w:pPr>
              <w:spacing w:after="0"/>
              <w:jc w:val="center"/>
              <w:rPr>
                <w:rFonts w:eastAsiaTheme="minorEastAsia"/>
                <w:i/>
                <w:lang w:val="en-GB" w:eastAsia="zh-CN"/>
              </w:rPr>
            </w:pPr>
            <w:r w:rsidRPr="00C76E92">
              <w:rPr>
                <w:rFonts w:eastAsiaTheme="minorEastAsia"/>
                <w:i/>
                <w:lang w:val="en-GB" w:eastAsia="zh-CN"/>
              </w:rPr>
              <w:t>Case 2</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73A784" w14:textId="77777777" w:rsidR="00C702E1" w:rsidRPr="00C76E92" w:rsidDel="001A484F" w:rsidRDefault="00C702E1" w:rsidP="00965746">
            <w:pPr>
              <w:spacing w:after="0"/>
              <w:jc w:val="center"/>
              <w:rPr>
                <w:rFonts w:eastAsia="MS Mincho"/>
                <w:i/>
                <w:lang w:val="en-GB" w:eastAsia="ja-JP"/>
              </w:rPr>
            </w:pPr>
            <w:r w:rsidRPr="00C76E92">
              <w:rPr>
                <w:i/>
                <w:lang w:val="en-GB"/>
              </w:rPr>
              <w:t>[1 %, 1%, 15ms, 9ms]</w:t>
            </w:r>
          </w:p>
        </w:tc>
        <w:tc>
          <w:tcPr>
            <w:tcW w:w="3226" w:type="dxa"/>
            <w:tcBorders>
              <w:top w:val="single" w:sz="8" w:space="0" w:color="000000"/>
              <w:left w:val="single" w:sz="8" w:space="0" w:color="000000"/>
              <w:bottom w:val="single" w:sz="8" w:space="0" w:color="000000"/>
              <w:right w:val="single" w:sz="8" w:space="0" w:color="000000"/>
            </w:tcBorders>
            <w:vAlign w:val="center"/>
          </w:tcPr>
          <w:p w14:paraId="7DEE6F7B" w14:textId="77777777" w:rsidR="00C702E1" w:rsidRPr="00C76E92" w:rsidDel="001A484F" w:rsidRDefault="00C702E1" w:rsidP="00965746">
            <w:pPr>
              <w:spacing w:after="0"/>
              <w:jc w:val="center"/>
              <w:rPr>
                <w:i/>
                <w:lang w:val="en-GB"/>
              </w:rPr>
            </w:pPr>
            <w:r w:rsidRPr="00C76E92">
              <w:rPr>
                <w:i/>
                <w:lang w:val="en-GB"/>
              </w:rPr>
              <w:t>[1 %, 1%, 20ms, 14ms]</w:t>
            </w:r>
          </w:p>
        </w:tc>
      </w:tr>
      <w:tr w:rsidR="00C702E1" w:rsidRPr="00C76E92" w14:paraId="249772D3" w14:textId="77777777" w:rsidTr="00965746">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586F3AB6" w14:textId="77777777" w:rsidR="00C702E1" w:rsidRPr="00C76E92" w:rsidDel="001A484F" w:rsidRDefault="00C702E1" w:rsidP="00965746">
            <w:pPr>
              <w:spacing w:after="0"/>
              <w:jc w:val="center"/>
              <w:rPr>
                <w:rFonts w:eastAsiaTheme="minorEastAsia"/>
                <w:i/>
                <w:lang w:val="en-GB" w:eastAsia="zh-CN"/>
              </w:rPr>
            </w:pPr>
            <w:r w:rsidRPr="00C76E92">
              <w:rPr>
                <w:rFonts w:eastAsiaTheme="minorEastAsia"/>
                <w:i/>
                <w:lang w:val="en-GB" w:eastAsia="zh-CN"/>
              </w:rPr>
              <w:t>Case 3</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C4151" w14:textId="77777777" w:rsidR="00C702E1" w:rsidRPr="00C76E92" w:rsidDel="001A484F" w:rsidRDefault="00C702E1" w:rsidP="00965746">
            <w:pPr>
              <w:spacing w:after="0"/>
              <w:jc w:val="center"/>
              <w:rPr>
                <w:rFonts w:eastAsia="MS Mincho"/>
                <w:i/>
                <w:lang w:val="en-GB" w:eastAsia="ja-JP"/>
              </w:rPr>
            </w:pPr>
            <w:r w:rsidRPr="00C76E92">
              <w:rPr>
                <w:i/>
                <w:lang w:val="en-GB"/>
              </w:rPr>
              <w:t xml:space="preserve"> [1 %, 5%, 10ms,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42D29B2A" w14:textId="77777777" w:rsidR="00C702E1" w:rsidRPr="00C76E92" w:rsidDel="001A484F" w:rsidRDefault="00C702E1" w:rsidP="00965746">
            <w:pPr>
              <w:spacing w:after="0"/>
              <w:jc w:val="center"/>
              <w:rPr>
                <w:i/>
                <w:lang w:val="en-GB"/>
              </w:rPr>
            </w:pPr>
            <w:r w:rsidRPr="00C76E92">
              <w:rPr>
                <w:i/>
                <w:lang w:val="en-GB"/>
              </w:rPr>
              <w:t xml:space="preserve"> [1 %, 5%, 15ms, 15ms]</w:t>
            </w:r>
          </w:p>
        </w:tc>
      </w:tr>
      <w:tr w:rsidR="00C702E1" w:rsidRPr="00C76E92" w14:paraId="66A1D8D5" w14:textId="77777777" w:rsidTr="00965746">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11CD6F3" w14:textId="77777777" w:rsidR="00C702E1" w:rsidRPr="00C76E92" w:rsidDel="001A484F" w:rsidRDefault="00C702E1" w:rsidP="00965746">
            <w:pPr>
              <w:spacing w:after="0"/>
              <w:jc w:val="center"/>
              <w:rPr>
                <w:rFonts w:eastAsiaTheme="minorEastAsia"/>
                <w:i/>
                <w:lang w:val="en-GB" w:eastAsia="zh-CN"/>
              </w:rPr>
            </w:pPr>
            <w:r w:rsidRPr="00C76E92">
              <w:rPr>
                <w:rFonts w:eastAsiaTheme="minorEastAsia"/>
                <w:i/>
                <w:lang w:val="en-GB" w:eastAsia="zh-CN"/>
              </w:rPr>
              <w:t>Case 4</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6F215D" w14:textId="77777777" w:rsidR="00C702E1" w:rsidRPr="00C76E92" w:rsidDel="001A484F" w:rsidRDefault="00C702E1" w:rsidP="00965746">
            <w:pPr>
              <w:spacing w:after="0"/>
              <w:jc w:val="center"/>
              <w:rPr>
                <w:rFonts w:eastAsia="MS Mincho"/>
                <w:i/>
                <w:lang w:val="en-GB" w:eastAsia="ja-JP"/>
              </w:rPr>
            </w:pPr>
            <w:r w:rsidRPr="00C76E92">
              <w:rPr>
                <w:i/>
                <w:lang w:val="en-GB"/>
              </w:rPr>
              <w:t xml:space="preserve"> [1 %, 1%, 15ms,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045FB4A5" w14:textId="77777777" w:rsidR="00C702E1" w:rsidRPr="00C76E92" w:rsidDel="001A484F" w:rsidRDefault="00C702E1" w:rsidP="00965746">
            <w:pPr>
              <w:spacing w:after="0"/>
              <w:jc w:val="center"/>
              <w:rPr>
                <w:i/>
                <w:lang w:val="en-GB"/>
              </w:rPr>
            </w:pPr>
            <w:r w:rsidRPr="00C76E92">
              <w:rPr>
                <w:i/>
                <w:lang w:val="en-GB"/>
              </w:rPr>
              <w:t xml:space="preserve"> [1 %, 1%, 20ms, 15ms]</w:t>
            </w:r>
          </w:p>
        </w:tc>
      </w:tr>
      <w:tr w:rsidR="00C702E1" w:rsidRPr="00C76E92" w14:paraId="00C59D97" w14:textId="77777777" w:rsidTr="00965746">
        <w:trPr>
          <w:trHeight w:val="332"/>
          <w:jc w:val="center"/>
        </w:trPr>
        <w:tc>
          <w:tcPr>
            <w:tcW w:w="1555" w:type="dxa"/>
            <w:tcBorders>
              <w:top w:val="single" w:sz="8" w:space="0" w:color="000000"/>
              <w:left w:val="single" w:sz="8" w:space="0" w:color="000000"/>
              <w:bottom w:val="single" w:sz="8" w:space="0" w:color="000000"/>
              <w:right w:val="single" w:sz="8" w:space="0" w:color="000000"/>
            </w:tcBorders>
          </w:tcPr>
          <w:p w14:paraId="6A085ABD" w14:textId="77777777" w:rsidR="00C702E1" w:rsidRPr="00C76E92" w:rsidDel="001A484F" w:rsidRDefault="00C702E1" w:rsidP="00965746">
            <w:pPr>
              <w:spacing w:after="0"/>
              <w:jc w:val="center"/>
              <w:rPr>
                <w:rFonts w:eastAsiaTheme="minorEastAsia"/>
                <w:i/>
                <w:lang w:val="en-GB" w:eastAsia="zh-CN"/>
              </w:rPr>
            </w:pPr>
            <w:r w:rsidRPr="00C76E92">
              <w:rPr>
                <w:rFonts w:eastAsiaTheme="minorEastAsia"/>
                <w:i/>
                <w:lang w:val="en-GB" w:eastAsia="zh-CN"/>
              </w:rPr>
              <w:t>Case 5</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8DEC0F" w14:textId="77777777" w:rsidR="00C702E1" w:rsidRPr="00C76E92" w:rsidDel="001A484F" w:rsidRDefault="00C702E1" w:rsidP="00965746">
            <w:pPr>
              <w:spacing w:after="0"/>
              <w:jc w:val="center"/>
              <w:rPr>
                <w:rFonts w:eastAsia="MS Mincho"/>
                <w:i/>
                <w:lang w:val="en-GB" w:eastAsia="ja-JP"/>
              </w:rPr>
            </w:pPr>
            <w:r w:rsidRPr="00C76E92">
              <w:rPr>
                <w:i/>
                <w:lang w:val="en-GB"/>
              </w:rPr>
              <w:t xml:space="preserve"> [1 %, 5%, 15ms, 10ms]</w:t>
            </w:r>
          </w:p>
        </w:tc>
        <w:tc>
          <w:tcPr>
            <w:tcW w:w="3226" w:type="dxa"/>
            <w:tcBorders>
              <w:top w:val="single" w:sz="8" w:space="0" w:color="000000"/>
              <w:left w:val="single" w:sz="8" w:space="0" w:color="000000"/>
              <w:bottom w:val="single" w:sz="8" w:space="0" w:color="000000"/>
              <w:right w:val="single" w:sz="8" w:space="0" w:color="000000"/>
            </w:tcBorders>
            <w:vAlign w:val="center"/>
          </w:tcPr>
          <w:p w14:paraId="28A5EEC4" w14:textId="77777777" w:rsidR="00C702E1" w:rsidRPr="00C76E92" w:rsidDel="001A484F" w:rsidRDefault="00C702E1" w:rsidP="00965746">
            <w:pPr>
              <w:spacing w:after="0"/>
              <w:jc w:val="center"/>
              <w:rPr>
                <w:i/>
                <w:lang w:val="en-GB"/>
              </w:rPr>
            </w:pPr>
            <w:r w:rsidRPr="00C76E92">
              <w:rPr>
                <w:i/>
                <w:lang w:val="en-GB"/>
              </w:rPr>
              <w:t xml:space="preserve"> [1 %, 5%, 20ms, 15ms]</w:t>
            </w:r>
          </w:p>
        </w:tc>
      </w:tr>
    </w:tbl>
    <w:p w14:paraId="00BAFFD8" w14:textId="5E2DD772" w:rsidR="00C702E1" w:rsidRPr="00C76E92" w:rsidRDefault="00C702E1" w:rsidP="00674A38">
      <w:pPr>
        <w:spacing w:before="120" w:line="276" w:lineRule="auto"/>
        <w:rPr>
          <w:rFonts w:cs="Arial"/>
          <w:b/>
          <w:i/>
          <w:color w:val="000000"/>
          <w:lang w:eastAsia="zh-CN"/>
        </w:rPr>
      </w:pPr>
    </w:p>
    <w:p w14:paraId="554A3358" w14:textId="77777777" w:rsidR="00C76E92" w:rsidRDefault="00C76E92" w:rsidP="00AB479E">
      <w:pPr>
        <w:rPr>
          <w:b/>
          <w:i/>
          <w:lang w:eastAsia="zh-CN"/>
        </w:rPr>
      </w:pPr>
      <w:r>
        <w:rPr>
          <w:b/>
          <w:i/>
          <w:lang w:eastAsia="zh-CN"/>
        </w:rPr>
        <w:fldChar w:fldCharType="begin"/>
      </w:r>
      <w:r>
        <w:rPr>
          <w:b/>
          <w:i/>
          <w:lang w:eastAsia="zh-CN"/>
        </w:rPr>
        <w:instrText xml:space="preserve"> REF _Ref83541966 \h </w:instrText>
      </w:r>
      <w:r>
        <w:rPr>
          <w:b/>
          <w:i/>
          <w:lang w:eastAsia="zh-CN"/>
        </w:rPr>
      </w:r>
      <w:r>
        <w:rPr>
          <w:b/>
          <w:i/>
          <w:lang w:eastAsia="zh-CN"/>
        </w:rPr>
        <w:fldChar w:fldCharType="separate"/>
      </w:r>
      <w:r w:rsidR="00F77551" w:rsidRPr="009C7073">
        <w:rPr>
          <w:b/>
          <w:i/>
          <w:lang w:eastAsia="zh-CN"/>
        </w:rPr>
        <w:t xml:space="preserve">Observation </w:t>
      </w:r>
      <w:r w:rsidR="00F77551">
        <w:rPr>
          <w:b/>
          <w:i/>
          <w:noProof/>
          <w:lang w:eastAsia="zh-CN"/>
        </w:rPr>
        <w:t>2</w:t>
      </w:r>
      <w:r w:rsidR="00F77551">
        <w:rPr>
          <w:b/>
          <w:i/>
          <w:lang w:eastAsia="zh-CN"/>
        </w:rPr>
        <w:t>:</w:t>
      </w:r>
      <w:r w:rsidR="00F77551">
        <w:rPr>
          <w:rFonts w:cs="Arial"/>
          <w:color w:val="000000"/>
          <w:lang w:eastAsia="zh-CN"/>
        </w:rPr>
        <w:t xml:space="preserve"> </w:t>
      </w:r>
      <w:r w:rsidR="00F77551">
        <w:rPr>
          <w:b/>
          <w:i/>
          <w:lang w:eastAsia="zh-CN"/>
        </w:rPr>
        <w:t xml:space="preserve">For </w:t>
      </w:r>
      <w:r w:rsidR="00F77551" w:rsidRPr="00C76943">
        <w:rPr>
          <w:b/>
          <w:i/>
          <w:lang w:eastAsia="zh-CN"/>
        </w:rPr>
        <w:t>I-</w:t>
      </w:r>
      <w:r w:rsidR="00F77551">
        <w:rPr>
          <w:b/>
          <w:i/>
          <w:lang w:eastAsia="zh-CN"/>
        </w:rPr>
        <w:t>stream</w:t>
      </w:r>
      <w:r w:rsidR="00F77551" w:rsidRPr="00C76943">
        <w:rPr>
          <w:b/>
          <w:i/>
          <w:lang w:eastAsia="zh-CN"/>
        </w:rPr>
        <w:t xml:space="preserve"> and P-</w:t>
      </w:r>
      <w:r w:rsidR="00F77551">
        <w:rPr>
          <w:b/>
          <w:i/>
          <w:lang w:eastAsia="zh-CN"/>
        </w:rPr>
        <w:t>stream</w:t>
      </w:r>
      <w:r w:rsidR="00F77551" w:rsidRPr="00C76943">
        <w:rPr>
          <w:b/>
          <w:i/>
          <w:lang w:eastAsia="zh-CN"/>
        </w:rPr>
        <w:t xml:space="preserve"> for </w:t>
      </w:r>
      <w:r w:rsidR="00F77551">
        <w:rPr>
          <w:b/>
          <w:i/>
          <w:lang w:eastAsia="zh-CN"/>
        </w:rPr>
        <w:t>UL</w:t>
      </w:r>
      <w:r w:rsidR="00F77551" w:rsidRPr="00C76943">
        <w:rPr>
          <w:b/>
          <w:i/>
          <w:lang w:eastAsia="zh-CN"/>
        </w:rPr>
        <w:t xml:space="preserve"> video</w:t>
      </w:r>
      <w:r w:rsidR="00F77551" w:rsidRPr="00D62EED">
        <w:rPr>
          <w:b/>
          <w:i/>
          <w:lang w:eastAsia="zh-CN"/>
        </w:rPr>
        <w:t xml:space="preserve">, </w:t>
      </w:r>
      <w:r w:rsidR="00F77551">
        <w:rPr>
          <w:b/>
          <w:i/>
          <w:lang w:eastAsia="zh-CN"/>
        </w:rPr>
        <w:t>the following cases on PER/PDB can be considered for evaluation.</w:t>
      </w:r>
      <w:r>
        <w:rPr>
          <w:b/>
          <w:i/>
          <w:lang w:eastAsia="zh-CN"/>
        </w:rPr>
        <w:fldChar w:fldCharType="end"/>
      </w:r>
    </w:p>
    <w:p w14:paraId="258C8A2C" w14:textId="3FC86D50" w:rsidR="00AB479E" w:rsidRPr="00C76E92" w:rsidRDefault="00C76E92" w:rsidP="00AB479E">
      <w:pPr>
        <w:spacing w:before="120" w:line="276" w:lineRule="auto"/>
        <w:jc w:val="center"/>
        <w:rPr>
          <w:rFonts w:cs="Arial"/>
          <w:b/>
          <w:i/>
          <w:color w:val="000000"/>
        </w:rPr>
      </w:pPr>
      <w:r w:rsidRPr="00C76E92">
        <w:rPr>
          <w:b/>
          <w:i/>
        </w:rPr>
        <w:fldChar w:fldCharType="begin"/>
      </w:r>
      <w:r w:rsidRPr="00C76E92">
        <w:rPr>
          <w:b/>
          <w:i/>
        </w:rPr>
        <w:instrText xml:space="preserve"> REF _Ref83396968 \h </w:instrText>
      </w:r>
      <w:r>
        <w:rPr>
          <w:b/>
          <w:i/>
        </w:rPr>
        <w:instrText xml:space="preserve"> \* MERGEFORMAT </w:instrText>
      </w:r>
      <w:r w:rsidRPr="00C76E92">
        <w:rPr>
          <w:b/>
          <w:i/>
        </w:rPr>
      </w:r>
      <w:r w:rsidRPr="00C76E92">
        <w:rPr>
          <w:b/>
          <w:i/>
        </w:rPr>
        <w:fldChar w:fldCharType="separate"/>
      </w:r>
      <w:r w:rsidR="00F77551" w:rsidRPr="003A7531">
        <w:rPr>
          <w:b/>
          <w:i/>
        </w:rPr>
        <w:t xml:space="preserve">Table </w:t>
      </w:r>
      <w:r w:rsidR="00F77551">
        <w:rPr>
          <w:b/>
          <w:i/>
          <w:noProof/>
        </w:rPr>
        <w:t>2</w:t>
      </w:r>
      <w:r w:rsidRPr="00C76E92">
        <w:rPr>
          <w:b/>
          <w:i/>
        </w:rPr>
        <w:fldChar w:fldCharType="end"/>
      </w:r>
      <w:r w:rsidR="00AB479E" w:rsidRPr="00C76E92">
        <w:rPr>
          <w:b/>
          <w:i/>
        </w:rPr>
        <w:t>. [PER_I, PER_P, PDB_I, PDB_P] for I-stream and P-stream for AR UL video</w:t>
      </w:r>
    </w:p>
    <w:tbl>
      <w:tblPr>
        <w:tblW w:w="0" w:type="auto"/>
        <w:jc w:val="center"/>
        <w:tblCellMar>
          <w:left w:w="0" w:type="dxa"/>
          <w:right w:w="0" w:type="dxa"/>
        </w:tblCellMar>
        <w:tblLook w:val="04A0" w:firstRow="1" w:lastRow="0" w:firstColumn="1" w:lastColumn="0" w:noHBand="0" w:noVBand="1"/>
      </w:tblPr>
      <w:tblGrid>
        <w:gridCol w:w="1702"/>
        <w:gridCol w:w="5624"/>
      </w:tblGrid>
      <w:tr w:rsidR="00AB479E" w:rsidRPr="00C76E92" w14:paraId="5DF0F293" w14:textId="77777777" w:rsidTr="00965746">
        <w:trPr>
          <w:trHeight w:val="699"/>
          <w:jc w:val="center"/>
        </w:trPr>
        <w:tc>
          <w:tcPr>
            <w:tcW w:w="1702" w:type="dxa"/>
            <w:tcBorders>
              <w:top w:val="single" w:sz="4" w:space="0" w:color="auto"/>
              <w:left w:val="single" w:sz="4" w:space="0" w:color="auto"/>
              <w:right w:val="single" w:sz="4" w:space="0" w:color="auto"/>
            </w:tcBorders>
            <w:shd w:val="clear" w:color="auto" w:fill="D9D9D9" w:themeFill="background1" w:themeFillShade="D9"/>
            <w:vAlign w:val="center"/>
          </w:tcPr>
          <w:p w14:paraId="1B9D74BB" w14:textId="77777777" w:rsidR="00AB479E" w:rsidRPr="00C76E92" w:rsidRDefault="00AB479E" w:rsidP="00965746">
            <w:pPr>
              <w:spacing w:after="0"/>
              <w:jc w:val="center"/>
              <w:rPr>
                <w:rFonts w:eastAsiaTheme="minorEastAsia"/>
                <w:b/>
                <w:bCs/>
                <w:i/>
                <w:lang w:eastAsia="zh-CN"/>
              </w:rPr>
            </w:pPr>
            <w:r w:rsidRPr="00C76E92">
              <w:rPr>
                <w:rFonts w:eastAsiaTheme="minorEastAsia"/>
                <w:b/>
                <w:bCs/>
                <w:i/>
                <w:lang w:eastAsia="zh-CN"/>
              </w:rPr>
              <w:t>Index</w:t>
            </w:r>
          </w:p>
        </w:tc>
        <w:tc>
          <w:tcPr>
            <w:tcW w:w="5624" w:type="dxa"/>
            <w:tcBorders>
              <w:top w:val="single" w:sz="4" w:space="0" w:color="auto"/>
              <w:left w:val="single" w:sz="4" w:space="0" w:color="auto"/>
              <w:right w:val="single" w:sz="4" w:space="0" w:color="auto"/>
            </w:tcBorders>
            <w:shd w:val="clear" w:color="auto" w:fill="D9D9D9" w:themeFill="background1" w:themeFillShade="D9"/>
            <w:vAlign w:val="center"/>
          </w:tcPr>
          <w:p w14:paraId="0293ED00" w14:textId="77777777" w:rsidR="00AB479E" w:rsidRPr="00C76E92" w:rsidRDefault="00AB479E" w:rsidP="00965746">
            <w:pPr>
              <w:spacing w:after="0"/>
              <w:jc w:val="center"/>
              <w:rPr>
                <w:rFonts w:eastAsia="MS Mincho"/>
                <w:b/>
                <w:i/>
                <w:lang w:val="en-GB" w:eastAsia="ja-JP"/>
              </w:rPr>
            </w:pPr>
            <w:r w:rsidRPr="00C76E92">
              <w:rPr>
                <w:rFonts w:eastAsia="MS Mincho"/>
                <w:b/>
                <w:bCs/>
                <w:i/>
                <w:lang w:eastAsia="ja-JP"/>
              </w:rPr>
              <w:t>(PER, PDB) of {I-stream, P-stream</w:t>
            </w:r>
            <w:r w:rsidRPr="00C76E92">
              <w:rPr>
                <w:rFonts w:eastAsia="MS Mincho"/>
                <w:b/>
                <w:i/>
                <w:lang w:val="en-GB" w:eastAsia="ja-JP"/>
              </w:rPr>
              <w:t>} for AR UL video</w:t>
            </w:r>
            <w:r w:rsidRPr="00C76E92">
              <w:rPr>
                <w:rFonts w:eastAsia="MS Mincho" w:hint="eastAsia"/>
                <w:b/>
                <w:i/>
                <w:lang w:val="en-GB" w:eastAsia="ja-JP"/>
              </w:rPr>
              <w:t>,</w:t>
            </w:r>
            <w:r w:rsidRPr="00C76E92">
              <w:rPr>
                <w:rFonts w:eastAsia="MS Mincho"/>
                <w:b/>
                <w:i/>
                <w:lang w:val="en-GB" w:eastAsia="ja-JP"/>
              </w:rPr>
              <w:t xml:space="preserve"> i.e.</w:t>
            </w:r>
          </w:p>
          <w:p w14:paraId="7FF7BBEA" w14:textId="77777777" w:rsidR="00AB479E" w:rsidRPr="00C76E92" w:rsidRDefault="00AB479E" w:rsidP="00965746">
            <w:pPr>
              <w:spacing w:after="0"/>
              <w:jc w:val="center"/>
              <w:rPr>
                <w:rFonts w:eastAsia="MS Mincho"/>
                <w:b/>
                <w:bCs/>
                <w:i/>
                <w:lang w:eastAsia="ja-JP"/>
              </w:rPr>
            </w:pPr>
            <w:r w:rsidRPr="00C76E92">
              <w:rPr>
                <w:rFonts w:eastAsia="MS Mincho"/>
                <w:b/>
                <w:i/>
                <w:lang w:val="en-GB" w:eastAsia="ja-JP"/>
              </w:rPr>
              <w:t>[PER_I, PER_P, PDB_I, PDB_P]</w:t>
            </w:r>
          </w:p>
        </w:tc>
      </w:tr>
      <w:tr w:rsidR="00AB479E" w:rsidRPr="00C76E92" w14:paraId="0EBE6457" w14:textId="77777777" w:rsidTr="00965746">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7F96D7D3" w14:textId="77777777" w:rsidR="00AB479E" w:rsidRPr="00C76E92" w:rsidDel="001A484F" w:rsidRDefault="00AB479E" w:rsidP="00965746">
            <w:pPr>
              <w:spacing w:after="0"/>
              <w:jc w:val="center"/>
              <w:rPr>
                <w:rFonts w:eastAsiaTheme="minorEastAsia"/>
                <w:i/>
                <w:lang w:val="en-GB" w:eastAsia="zh-CN"/>
              </w:rPr>
            </w:pPr>
            <w:r w:rsidRPr="00C76E92">
              <w:rPr>
                <w:rFonts w:eastAsiaTheme="minorEastAsia"/>
                <w:i/>
                <w:lang w:val="en-GB" w:eastAsia="zh-CN"/>
              </w:rPr>
              <w:t>Reference case (already agreed)</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E2C578" w14:textId="77777777" w:rsidR="00AB479E" w:rsidRPr="00C76E92" w:rsidDel="001A484F" w:rsidRDefault="00AB479E" w:rsidP="00965746">
            <w:pPr>
              <w:spacing w:after="0"/>
              <w:jc w:val="center"/>
              <w:rPr>
                <w:i/>
                <w:lang w:val="en-GB"/>
              </w:rPr>
            </w:pPr>
            <w:r w:rsidRPr="00C76E92">
              <w:rPr>
                <w:i/>
                <w:lang w:val="en-GB"/>
              </w:rPr>
              <w:t>[1 %, 1 %, 30ms, 30ms]</w:t>
            </w:r>
          </w:p>
        </w:tc>
      </w:tr>
      <w:tr w:rsidR="00AB479E" w:rsidRPr="00C76E92" w14:paraId="25102E18" w14:textId="77777777" w:rsidTr="00965746">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391C059E" w14:textId="77777777" w:rsidR="00AB479E" w:rsidRPr="00C76E92" w:rsidRDefault="00AB479E" w:rsidP="00965746">
            <w:pPr>
              <w:spacing w:after="0"/>
              <w:jc w:val="center"/>
              <w:rPr>
                <w:rFonts w:eastAsiaTheme="minorEastAsia"/>
                <w:i/>
                <w:lang w:val="en-GB" w:eastAsia="zh-CN"/>
              </w:rPr>
            </w:pPr>
            <w:r w:rsidRPr="00C76E92">
              <w:rPr>
                <w:rFonts w:eastAsiaTheme="minorEastAsia"/>
                <w:i/>
                <w:lang w:val="en-GB" w:eastAsia="zh-CN"/>
              </w:rPr>
              <w:t>Case 1</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105817" w14:textId="77777777" w:rsidR="00AB479E" w:rsidRPr="00C76E92" w:rsidRDefault="00AB479E" w:rsidP="00965746">
            <w:pPr>
              <w:spacing w:after="0"/>
              <w:jc w:val="center"/>
              <w:rPr>
                <w:i/>
                <w:lang w:val="en-GB"/>
              </w:rPr>
            </w:pPr>
            <w:r w:rsidRPr="00C76E92">
              <w:rPr>
                <w:i/>
                <w:lang w:val="en-GB"/>
              </w:rPr>
              <w:t xml:space="preserve"> [0.5%, 5%, 30ms, 30ms] </w:t>
            </w:r>
          </w:p>
        </w:tc>
      </w:tr>
      <w:tr w:rsidR="00AB479E" w:rsidRPr="00C76E92" w14:paraId="087DAD23" w14:textId="77777777" w:rsidTr="00965746">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78C509FC" w14:textId="77777777" w:rsidR="00AB479E" w:rsidRPr="00C76E92" w:rsidDel="001A484F" w:rsidRDefault="00AB479E" w:rsidP="00965746">
            <w:pPr>
              <w:spacing w:after="0"/>
              <w:jc w:val="center"/>
              <w:rPr>
                <w:rFonts w:eastAsiaTheme="minorEastAsia"/>
                <w:i/>
                <w:lang w:val="en-GB" w:eastAsia="zh-CN"/>
              </w:rPr>
            </w:pPr>
            <w:r w:rsidRPr="00C76E92">
              <w:rPr>
                <w:rFonts w:eastAsiaTheme="minorEastAsia"/>
                <w:i/>
                <w:lang w:val="en-GB" w:eastAsia="zh-CN"/>
              </w:rPr>
              <w:t>Case 2</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1D1364" w14:textId="77777777" w:rsidR="00AB479E" w:rsidRPr="00C76E92" w:rsidDel="001A484F" w:rsidRDefault="00AB479E" w:rsidP="00965746">
            <w:pPr>
              <w:spacing w:after="0"/>
              <w:jc w:val="center"/>
              <w:rPr>
                <w:i/>
                <w:lang w:val="en-GB"/>
              </w:rPr>
            </w:pPr>
            <w:r w:rsidRPr="00C76E92">
              <w:rPr>
                <w:i/>
                <w:lang w:val="en-GB"/>
              </w:rPr>
              <w:t xml:space="preserve"> [1 %, 1%, 40ms, 27ms]</w:t>
            </w:r>
          </w:p>
        </w:tc>
      </w:tr>
      <w:tr w:rsidR="00AB479E" w:rsidRPr="00C76E92" w14:paraId="69117A0C" w14:textId="77777777" w:rsidTr="00965746">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5867C7F8" w14:textId="77777777" w:rsidR="00AB479E" w:rsidRPr="00C76E92" w:rsidDel="001A484F" w:rsidRDefault="00AB479E" w:rsidP="00965746">
            <w:pPr>
              <w:spacing w:after="0"/>
              <w:jc w:val="center"/>
              <w:rPr>
                <w:rFonts w:eastAsiaTheme="minorEastAsia"/>
                <w:i/>
                <w:lang w:val="en-GB" w:eastAsia="zh-CN"/>
              </w:rPr>
            </w:pPr>
            <w:r w:rsidRPr="00C76E92">
              <w:rPr>
                <w:rFonts w:eastAsiaTheme="minorEastAsia"/>
                <w:i/>
                <w:lang w:val="en-GB" w:eastAsia="zh-CN"/>
              </w:rPr>
              <w:t>Case 3</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6F4E09" w14:textId="77777777" w:rsidR="00AB479E" w:rsidRPr="00C76E92" w:rsidDel="001A484F" w:rsidRDefault="00AB479E" w:rsidP="00965746">
            <w:pPr>
              <w:spacing w:after="0"/>
              <w:jc w:val="center"/>
              <w:rPr>
                <w:i/>
                <w:lang w:val="en-GB"/>
              </w:rPr>
            </w:pPr>
            <w:r w:rsidRPr="00C76E92">
              <w:rPr>
                <w:i/>
                <w:lang w:val="en-GB"/>
              </w:rPr>
              <w:t xml:space="preserve"> [1 %, 5%, 30ms, 30ms]</w:t>
            </w:r>
          </w:p>
        </w:tc>
      </w:tr>
      <w:tr w:rsidR="00AB479E" w:rsidRPr="00C76E92" w14:paraId="51CBD064" w14:textId="77777777" w:rsidTr="00965746">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5E8402D6" w14:textId="77777777" w:rsidR="00AB479E" w:rsidRPr="00C76E92" w:rsidDel="001A484F" w:rsidRDefault="00AB479E" w:rsidP="00965746">
            <w:pPr>
              <w:spacing w:after="0"/>
              <w:jc w:val="center"/>
              <w:rPr>
                <w:rFonts w:eastAsiaTheme="minorEastAsia"/>
                <w:i/>
                <w:lang w:val="en-GB" w:eastAsia="zh-CN"/>
              </w:rPr>
            </w:pPr>
            <w:r w:rsidRPr="00C76E92">
              <w:rPr>
                <w:rFonts w:eastAsiaTheme="minorEastAsia"/>
                <w:i/>
                <w:lang w:val="en-GB" w:eastAsia="zh-CN"/>
              </w:rPr>
              <w:t>Case 4</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6DBBD7" w14:textId="77777777" w:rsidR="00AB479E" w:rsidRPr="00C76E92" w:rsidDel="001A484F" w:rsidRDefault="00AB479E" w:rsidP="00965746">
            <w:pPr>
              <w:spacing w:after="0"/>
              <w:jc w:val="center"/>
              <w:rPr>
                <w:i/>
                <w:lang w:val="en-GB"/>
              </w:rPr>
            </w:pPr>
            <w:r w:rsidRPr="00C76E92">
              <w:rPr>
                <w:i/>
                <w:lang w:val="en-GB"/>
              </w:rPr>
              <w:t>[1 %, 1%, 40ms, 30ms]</w:t>
            </w:r>
          </w:p>
        </w:tc>
      </w:tr>
      <w:tr w:rsidR="00AB479E" w:rsidRPr="00C76E92" w14:paraId="16314CF0" w14:textId="77777777" w:rsidTr="00965746">
        <w:trPr>
          <w:trHeight w:val="304"/>
          <w:jc w:val="center"/>
        </w:trPr>
        <w:tc>
          <w:tcPr>
            <w:tcW w:w="1702" w:type="dxa"/>
            <w:tcBorders>
              <w:top w:val="single" w:sz="8" w:space="0" w:color="000000"/>
              <w:left w:val="single" w:sz="8" w:space="0" w:color="000000"/>
              <w:bottom w:val="single" w:sz="8" w:space="0" w:color="000000"/>
              <w:right w:val="single" w:sz="8" w:space="0" w:color="000000"/>
            </w:tcBorders>
          </w:tcPr>
          <w:p w14:paraId="13066964" w14:textId="77777777" w:rsidR="00AB479E" w:rsidRPr="00C76E92" w:rsidDel="001A484F" w:rsidRDefault="00AB479E" w:rsidP="00965746">
            <w:pPr>
              <w:spacing w:after="0"/>
              <w:jc w:val="center"/>
              <w:rPr>
                <w:rFonts w:eastAsiaTheme="minorEastAsia"/>
                <w:i/>
                <w:lang w:val="en-GB" w:eastAsia="zh-CN"/>
              </w:rPr>
            </w:pPr>
            <w:r w:rsidRPr="00C76E92">
              <w:rPr>
                <w:rFonts w:eastAsiaTheme="minorEastAsia"/>
                <w:i/>
                <w:lang w:val="en-GB" w:eastAsia="zh-CN"/>
              </w:rPr>
              <w:t>Case 5</w:t>
            </w:r>
          </w:p>
        </w:tc>
        <w:tc>
          <w:tcPr>
            <w:tcW w:w="5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05EBBB" w14:textId="77777777" w:rsidR="00AB479E" w:rsidRPr="00C76E92" w:rsidDel="001A484F" w:rsidRDefault="00AB479E" w:rsidP="00965746">
            <w:pPr>
              <w:spacing w:after="0"/>
              <w:jc w:val="center"/>
              <w:rPr>
                <w:i/>
                <w:lang w:val="en-GB"/>
              </w:rPr>
            </w:pPr>
            <w:r w:rsidRPr="00C76E92">
              <w:rPr>
                <w:i/>
                <w:lang w:val="en-GB"/>
              </w:rPr>
              <w:t xml:space="preserve"> [1 %, 5%, 40ms, 30ms]</w:t>
            </w:r>
          </w:p>
        </w:tc>
      </w:tr>
    </w:tbl>
    <w:p w14:paraId="2C05EE14" w14:textId="77777777" w:rsidR="00AB479E" w:rsidRPr="006A672B" w:rsidRDefault="00AB479E" w:rsidP="00674A38">
      <w:pPr>
        <w:spacing w:before="120" w:line="276" w:lineRule="auto"/>
        <w:rPr>
          <w:rFonts w:cs="Arial"/>
          <w:b/>
          <w:color w:val="000000"/>
          <w:lang w:eastAsia="zh-CN"/>
        </w:rPr>
      </w:pPr>
    </w:p>
    <w:p w14:paraId="4AF01C1B" w14:textId="77777777" w:rsidR="007D092E" w:rsidRPr="008910FC" w:rsidRDefault="007D092E" w:rsidP="007D092E">
      <w:pPr>
        <w:pStyle w:val="1"/>
        <w:numPr>
          <w:ilvl w:val="0"/>
          <w:numId w:val="0"/>
        </w:numPr>
        <w:ind w:left="432" w:hanging="432"/>
      </w:pPr>
      <w:bookmarkStart w:id="33" w:name="_Ref124589665"/>
      <w:bookmarkStart w:id="34" w:name="_Ref71620620"/>
      <w:bookmarkStart w:id="35" w:name="_Ref124671424"/>
      <w:r w:rsidRPr="008910FC">
        <w:t>References</w:t>
      </w:r>
    </w:p>
    <w:p w14:paraId="54D6EA77" w14:textId="77777777" w:rsidR="00C22A8D" w:rsidRDefault="00C22A8D" w:rsidP="00C22A8D">
      <w:pPr>
        <w:pStyle w:val="References"/>
        <w:rPr>
          <w:lang w:eastAsia="zh-CN"/>
        </w:rPr>
      </w:pPr>
      <w:bookmarkStart w:id="36" w:name="_Ref83221686"/>
      <w:bookmarkStart w:id="37" w:name="_Ref77836500"/>
      <w:bookmarkEnd w:id="0"/>
      <w:bookmarkEnd w:id="33"/>
      <w:bookmarkEnd w:id="34"/>
      <w:bookmarkEnd w:id="35"/>
      <w:r w:rsidRPr="00033A9D">
        <w:rPr>
          <w:lang w:eastAsia="zh-CN"/>
        </w:rPr>
        <w:t xml:space="preserve">Chairman notes, </w:t>
      </w:r>
      <w:r>
        <w:rPr>
          <w:rFonts w:hint="eastAsia"/>
          <w:lang w:eastAsia="zh-CN"/>
        </w:rPr>
        <w:t>RAN</w:t>
      </w:r>
      <w:r>
        <w:t>1</w:t>
      </w:r>
      <w:r w:rsidRPr="0011228D">
        <w:t>#1</w:t>
      </w:r>
      <w:r>
        <w:t>05</w:t>
      </w:r>
      <w:r w:rsidRPr="0011228D">
        <w:t xml:space="preserve">-e, </w:t>
      </w:r>
      <w:r>
        <w:rPr>
          <w:rFonts w:hint="eastAsia"/>
          <w:lang w:eastAsia="zh-CN"/>
        </w:rPr>
        <w:t>May</w:t>
      </w:r>
      <w:r>
        <w:t xml:space="preserve"> 10-May 27</w:t>
      </w:r>
      <w:r w:rsidRPr="00754189">
        <w:t>, 2021</w:t>
      </w:r>
      <w:r w:rsidRPr="0011228D">
        <w:t>.</w:t>
      </w:r>
      <w:bookmarkEnd w:id="36"/>
    </w:p>
    <w:p w14:paraId="42E6135F" w14:textId="2171981E" w:rsidR="003E46C6" w:rsidRDefault="00CE7039" w:rsidP="00A720FE">
      <w:pPr>
        <w:pStyle w:val="References"/>
      </w:pPr>
      <w:bookmarkStart w:id="38" w:name="_Ref83221549"/>
      <w:r w:rsidRPr="00033A9D">
        <w:rPr>
          <w:lang w:eastAsia="zh-CN"/>
        </w:rPr>
        <w:t xml:space="preserve">Chairman notes, </w:t>
      </w:r>
      <w:r>
        <w:rPr>
          <w:rFonts w:hint="eastAsia"/>
          <w:lang w:eastAsia="zh-CN"/>
        </w:rPr>
        <w:t>RAN</w:t>
      </w:r>
      <w:r>
        <w:t>1</w:t>
      </w:r>
      <w:r w:rsidRPr="0011228D">
        <w:t>#1</w:t>
      </w:r>
      <w:r>
        <w:t>0</w:t>
      </w:r>
      <w:r w:rsidR="00F058AB">
        <w:t>6</w:t>
      </w:r>
      <w:r w:rsidRPr="0011228D">
        <w:t xml:space="preserve">-e, </w:t>
      </w:r>
      <w:r w:rsidR="00990364">
        <w:rPr>
          <w:lang w:eastAsia="zh-CN"/>
        </w:rPr>
        <w:t>Aug</w:t>
      </w:r>
      <w:r>
        <w:t xml:space="preserve"> </w:t>
      </w:r>
      <w:r w:rsidR="00990364">
        <w:t>16</w:t>
      </w:r>
      <w:r>
        <w:t>-</w:t>
      </w:r>
      <w:r w:rsidR="00990364">
        <w:t xml:space="preserve">Aug </w:t>
      </w:r>
      <w:r>
        <w:t>27</w:t>
      </w:r>
      <w:r w:rsidRPr="00754189">
        <w:t>, 2021</w:t>
      </w:r>
      <w:r w:rsidRPr="0011228D">
        <w:t>.</w:t>
      </w:r>
      <w:bookmarkEnd w:id="37"/>
      <w:bookmarkEnd w:id="38"/>
    </w:p>
    <w:p w14:paraId="7227DFB1" w14:textId="05A82360" w:rsidR="00BE7EC2" w:rsidRPr="0023664C" w:rsidRDefault="00BE7EC2" w:rsidP="00BE7EC2">
      <w:pPr>
        <w:pStyle w:val="References"/>
      </w:pPr>
      <w:bookmarkStart w:id="39" w:name="_Ref82880568"/>
      <w:r w:rsidRPr="00BE7EC2">
        <w:t>R1-2108736</w:t>
      </w:r>
      <w:r>
        <w:t xml:space="preserve">, </w:t>
      </w:r>
      <w:r>
        <w:rPr>
          <w:lang w:eastAsia="zh-CN"/>
        </w:rPr>
        <w:t>“</w:t>
      </w:r>
      <w:r w:rsidR="00EF5280">
        <w:rPr>
          <w:lang w:eastAsia="zh-CN"/>
        </w:rPr>
        <w:t>Performance evaluation results</w:t>
      </w:r>
      <w:r w:rsidRPr="004D7B27">
        <w:rPr>
          <w:lang w:eastAsia="zh-CN"/>
        </w:rPr>
        <w:t xml:space="preserve"> for XR and Cloud Gaming</w:t>
      </w:r>
      <w:r>
        <w:rPr>
          <w:lang w:eastAsia="zh-CN"/>
        </w:rPr>
        <w:t>”</w:t>
      </w:r>
      <w:r>
        <w:t>,</w:t>
      </w:r>
      <w:r w:rsidRPr="000836D9">
        <w:t xml:space="preserve"> </w:t>
      </w:r>
      <w:r>
        <w:rPr>
          <w:rFonts w:hint="eastAsia"/>
          <w:lang w:eastAsia="zh-CN"/>
        </w:rPr>
        <w:t>RAN</w:t>
      </w:r>
      <w:r>
        <w:t>1</w:t>
      </w:r>
      <w:r w:rsidRPr="0011228D">
        <w:t>#1</w:t>
      </w:r>
      <w:r>
        <w:t>06b-</w:t>
      </w:r>
      <w:r w:rsidRPr="0011228D">
        <w:t xml:space="preserve">e, </w:t>
      </w:r>
      <w:r w:rsidRPr="00654879">
        <w:t>October 11th – 19th, 2021</w:t>
      </w:r>
      <w:r>
        <w:t>,</w:t>
      </w:r>
      <w:r w:rsidRPr="002058F8">
        <w:t xml:space="preserve"> Huawei, HiSilicon</w:t>
      </w:r>
      <w:r>
        <w:t>.</w:t>
      </w:r>
      <w:bookmarkEnd w:id="39"/>
    </w:p>
    <w:p w14:paraId="43FCD841" w14:textId="77777777" w:rsidR="00BE7EC2" w:rsidRDefault="00BE7EC2" w:rsidP="00BE7EC2">
      <w:pPr>
        <w:pStyle w:val="References"/>
        <w:numPr>
          <w:ilvl w:val="0"/>
          <w:numId w:val="0"/>
        </w:numPr>
        <w:ind w:left="360"/>
      </w:pPr>
    </w:p>
    <w:sectPr w:rsidR="00BE7EC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035F1" w14:textId="77777777" w:rsidR="008E50F2" w:rsidRDefault="008E50F2">
      <w:r>
        <w:separator/>
      </w:r>
    </w:p>
  </w:endnote>
  <w:endnote w:type="continuationSeparator" w:id="0">
    <w:p w14:paraId="2B2C9E73" w14:textId="77777777" w:rsidR="008E50F2" w:rsidRDefault="008E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510E3" w14:textId="77777777" w:rsidR="008E50F2" w:rsidRDefault="008E50F2">
      <w:r>
        <w:separator/>
      </w:r>
    </w:p>
  </w:footnote>
  <w:footnote w:type="continuationSeparator" w:id="0">
    <w:p w14:paraId="13C1E06B" w14:textId="77777777" w:rsidR="008E50F2" w:rsidRDefault="008E5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A14CE"/>
    <w:multiLevelType w:val="hybridMultilevel"/>
    <w:tmpl w:val="AA94A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D2048D"/>
    <w:multiLevelType w:val="hybridMultilevel"/>
    <w:tmpl w:val="A81CCF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E945A3"/>
    <w:multiLevelType w:val="hybridMultilevel"/>
    <w:tmpl w:val="8206895C"/>
    <w:lvl w:ilvl="0" w:tplc="7F08D066">
      <w:numFmt w:val="bullet"/>
      <w:lvlText w:val="-"/>
      <w:lvlJc w:val="left"/>
      <w:pPr>
        <w:ind w:left="424" w:hanging="360"/>
      </w:pPr>
      <w:rPr>
        <w:rFonts w:ascii="Times New Roman" w:eastAsia="等线" w:hAnsi="Times New Roman" w:cs="Times New Roman"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6"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FD7137"/>
    <w:multiLevelType w:val="multilevel"/>
    <w:tmpl w:val="45E27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2A2632F"/>
    <w:multiLevelType w:val="hybridMultilevel"/>
    <w:tmpl w:val="7E80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221B23"/>
    <w:multiLevelType w:val="hybridMultilevel"/>
    <w:tmpl w:val="021A0E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5E2957"/>
    <w:multiLevelType w:val="hybridMultilevel"/>
    <w:tmpl w:val="646C2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D12954"/>
    <w:multiLevelType w:val="hybridMultilevel"/>
    <w:tmpl w:val="899EDA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327A66"/>
    <w:multiLevelType w:val="hybridMultilevel"/>
    <w:tmpl w:val="24C4BC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3400BA"/>
    <w:multiLevelType w:val="hybridMultilevel"/>
    <w:tmpl w:val="17CADF5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8"/>
  </w:num>
  <w:num w:numId="3">
    <w:abstractNumId w:val="7"/>
  </w:num>
  <w:num w:numId="4">
    <w:abstractNumId w:val="12"/>
  </w:num>
  <w:num w:numId="5">
    <w:abstractNumId w:val="2"/>
  </w:num>
  <w:num w:numId="6">
    <w:abstractNumId w:val="15"/>
  </w:num>
  <w:num w:numId="7">
    <w:abstractNumId w:val="1"/>
  </w:num>
  <w:num w:numId="8">
    <w:abstractNumId w:val="11"/>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6"/>
  </w:num>
  <w:num w:numId="14">
    <w:abstractNumId w:val="16"/>
  </w:num>
  <w:num w:numId="15">
    <w:abstractNumId w:val="5"/>
  </w:num>
  <w:num w:numId="16">
    <w:abstractNumId w:val="4"/>
  </w:num>
  <w:num w:numId="17">
    <w:abstractNumId w:val="6"/>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A4C"/>
    <w:rsid w:val="00000D04"/>
    <w:rsid w:val="00000DB2"/>
    <w:rsid w:val="000012F5"/>
    <w:rsid w:val="00001E66"/>
    <w:rsid w:val="000020F6"/>
    <w:rsid w:val="0000240B"/>
    <w:rsid w:val="000027C3"/>
    <w:rsid w:val="00002893"/>
    <w:rsid w:val="000028ED"/>
    <w:rsid w:val="0000296F"/>
    <w:rsid w:val="00003019"/>
    <w:rsid w:val="000032EE"/>
    <w:rsid w:val="000033A3"/>
    <w:rsid w:val="00003605"/>
    <w:rsid w:val="00003C56"/>
    <w:rsid w:val="00003EC2"/>
    <w:rsid w:val="000040A9"/>
    <w:rsid w:val="00004209"/>
    <w:rsid w:val="0000458E"/>
    <w:rsid w:val="00004B3E"/>
    <w:rsid w:val="00004D36"/>
    <w:rsid w:val="00004E70"/>
    <w:rsid w:val="0000662A"/>
    <w:rsid w:val="00007230"/>
    <w:rsid w:val="000072B6"/>
    <w:rsid w:val="00007813"/>
    <w:rsid w:val="000103E7"/>
    <w:rsid w:val="000109E6"/>
    <w:rsid w:val="0001196C"/>
    <w:rsid w:val="00011F67"/>
    <w:rsid w:val="000125BF"/>
    <w:rsid w:val="000126C1"/>
    <w:rsid w:val="00012862"/>
    <w:rsid w:val="000128E6"/>
    <w:rsid w:val="00013A17"/>
    <w:rsid w:val="00013E21"/>
    <w:rsid w:val="000144C4"/>
    <w:rsid w:val="000146DA"/>
    <w:rsid w:val="00014D56"/>
    <w:rsid w:val="00015D53"/>
    <w:rsid w:val="00015EFB"/>
    <w:rsid w:val="00016248"/>
    <w:rsid w:val="00016381"/>
    <w:rsid w:val="000165E2"/>
    <w:rsid w:val="000172BE"/>
    <w:rsid w:val="00017B50"/>
    <w:rsid w:val="00017B67"/>
    <w:rsid w:val="00017D07"/>
    <w:rsid w:val="00017D8A"/>
    <w:rsid w:val="000200A5"/>
    <w:rsid w:val="00020E5E"/>
    <w:rsid w:val="0002155D"/>
    <w:rsid w:val="00021895"/>
    <w:rsid w:val="00021E7C"/>
    <w:rsid w:val="00022E66"/>
    <w:rsid w:val="00023388"/>
    <w:rsid w:val="00023425"/>
    <w:rsid w:val="00023ADA"/>
    <w:rsid w:val="00023B97"/>
    <w:rsid w:val="00023C00"/>
    <w:rsid w:val="000241BE"/>
    <w:rsid w:val="000242F2"/>
    <w:rsid w:val="00025540"/>
    <w:rsid w:val="00025609"/>
    <w:rsid w:val="00025C0C"/>
    <w:rsid w:val="000265D9"/>
    <w:rsid w:val="00026C4F"/>
    <w:rsid w:val="00026D4B"/>
    <w:rsid w:val="000275C6"/>
    <w:rsid w:val="00027AD6"/>
    <w:rsid w:val="0003024C"/>
    <w:rsid w:val="00030396"/>
    <w:rsid w:val="0003048E"/>
    <w:rsid w:val="00031ADB"/>
    <w:rsid w:val="00032056"/>
    <w:rsid w:val="0003219C"/>
    <w:rsid w:val="00032818"/>
    <w:rsid w:val="000328CA"/>
    <w:rsid w:val="00032AC4"/>
    <w:rsid w:val="00032BAB"/>
    <w:rsid w:val="00032E40"/>
    <w:rsid w:val="0003320B"/>
    <w:rsid w:val="0003376B"/>
    <w:rsid w:val="0003445A"/>
    <w:rsid w:val="00034676"/>
    <w:rsid w:val="000346E6"/>
    <w:rsid w:val="000352B3"/>
    <w:rsid w:val="00035B30"/>
    <w:rsid w:val="00035B74"/>
    <w:rsid w:val="00036789"/>
    <w:rsid w:val="00036838"/>
    <w:rsid w:val="00036A2A"/>
    <w:rsid w:val="00036DC7"/>
    <w:rsid w:val="00036F07"/>
    <w:rsid w:val="00036FF0"/>
    <w:rsid w:val="00037570"/>
    <w:rsid w:val="00037B93"/>
    <w:rsid w:val="000400A7"/>
    <w:rsid w:val="000401A4"/>
    <w:rsid w:val="0004023E"/>
    <w:rsid w:val="0004024B"/>
    <w:rsid w:val="00040BE7"/>
    <w:rsid w:val="0004129A"/>
    <w:rsid w:val="0004170B"/>
    <w:rsid w:val="0004181E"/>
    <w:rsid w:val="00041C57"/>
    <w:rsid w:val="00041CEB"/>
    <w:rsid w:val="0004200E"/>
    <w:rsid w:val="0004205F"/>
    <w:rsid w:val="000434B7"/>
    <w:rsid w:val="000435E4"/>
    <w:rsid w:val="00044D19"/>
    <w:rsid w:val="00045337"/>
    <w:rsid w:val="0004557C"/>
    <w:rsid w:val="000460CE"/>
    <w:rsid w:val="00046796"/>
    <w:rsid w:val="000467FD"/>
    <w:rsid w:val="00046AAF"/>
    <w:rsid w:val="00047225"/>
    <w:rsid w:val="00047431"/>
    <w:rsid w:val="000477C4"/>
    <w:rsid w:val="00047E60"/>
    <w:rsid w:val="00050186"/>
    <w:rsid w:val="000503F4"/>
    <w:rsid w:val="0005043A"/>
    <w:rsid w:val="000516DB"/>
    <w:rsid w:val="00051947"/>
    <w:rsid w:val="00052AD2"/>
    <w:rsid w:val="00052E59"/>
    <w:rsid w:val="000530DF"/>
    <w:rsid w:val="000531CB"/>
    <w:rsid w:val="000535AD"/>
    <w:rsid w:val="000537F2"/>
    <w:rsid w:val="00053FAA"/>
    <w:rsid w:val="000545E0"/>
    <w:rsid w:val="00054680"/>
    <w:rsid w:val="00054691"/>
    <w:rsid w:val="00054DA4"/>
    <w:rsid w:val="00054E0C"/>
    <w:rsid w:val="00054E14"/>
    <w:rsid w:val="00054F0E"/>
    <w:rsid w:val="000553D6"/>
    <w:rsid w:val="0005541D"/>
    <w:rsid w:val="00055700"/>
    <w:rsid w:val="00055C59"/>
    <w:rsid w:val="00055F34"/>
    <w:rsid w:val="00055FAE"/>
    <w:rsid w:val="0005608F"/>
    <w:rsid w:val="00056254"/>
    <w:rsid w:val="000565C8"/>
    <w:rsid w:val="00056857"/>
    <w:rsid w:val="00057CF2"/>
    <w:rsid w:val="00057D1F"/>
    <w:rsid w:val="00057DC8"/>
    <w:rsid w:val="00060208"/>
    <w:rsid w:val="00060235"/>
    <w:rsid w:val="000603FF"/>
    <w:rsid w:val="0006099A"/>
    <w:rsid w:val="00060ED9"/>
    <w:rsid w:val="00060FED"/>
    <w:rsid w:val="000612E1"/>
    <w:rsid w:val="000612EF"/>
    <w:rsid w:val="000614FE"/>
    <w:rsid w:val="00061701"/>
    <w:rsid w:val="0006183C"/>
    <w:rsid w:val="00061C0C"/>
    <w:rsid w:val="00061DD3"/>
    <w:rsid w:val="00063BED"/>
    <w:rsid w:val="00064372"/>
    <w:rsid w:val="00065170"/>
    <w:rsid w:val="00065435"/>
    <w:rsid w:val="0006547D"/>
    <w:rsid w:val="0006555F"/>
    <w:rsid w:val="00065D38"/>
    <w:rsid w:val="000666C0"/>
    <w:rsid w:val="00066785"/>
    <w:rsid w:val="00066AF0"/>
    <w:rsid w:val="00067DD1"/>
    <w:rsid w:val="00067DF5"/>
    <w:rsid w:val="00070447"/>
    <w:rsid w:val="000706E7"/>
    <w:rsid w:val="00070EF8"/>
    <w:rsid w:val="00071192"/>
    <w:rsid w:val="000713A7"/>
    <w:rsid w:val="0007195A"/>
    <w:rsid w:val="000726B7"/>
    <w:rsid w:val="00072835"/>
    <w:rsid w:val="00072A80"/>
    <w:rsid w:val="000731A0"/>
    <w:rsid w:val="000736C1"/>
    <w:rsid w:val="00073797"/>
    <w:rsid w:val="0007395B"/>
    <w:rsid w:val="00073982"/>
    <w:rsid w:val="00073DEC"/>
    <w:rsid w:val="00073F0B"/>
    <w:rsid w:val="00074325"/>
    <w:rsid w:val="000745AA"/>
    <w:rsid w:val="00074E86"/>
    <w:rsid w:val="00074EA2"/>
    <w:rsid w:val="00075234"/>
    <w:rsid w:val="000753CA"/>
    <w:rsid w:val="0007567F"/>
    <w:rsid w:val="00076097"/>
    <w:rsid w:val="00076541"/>
    <w:rsid w:val="00076F53"/>
    <w:rsid w:val="000772F4"/>
    <w:rsid w:val="000774AC"/>
    <w:rsid w:val="000776EB"/>
    <w:rsid w:val="0007774E"/>
    <w:rsid w:val="00077FDB"/>
    <w:rsid w:val="00080725"/>
    <w:rsid w:val="00080B04"/>
    <w:rsid w:val="00081A2C"/>
    <w:rsid w:val="000823B0"/>
    <w:rsid w:val="00082D84"/>
    <w:rsid w:val="00082E98"/>
    <w:rsid w:val="0008335B"/>
    <w:rsid w:val="00083379"/>
    <w:rsid w:val="00083587"/>
    <w:rsid w:val="000836D9"/>
    <w:rsid w:val="00083838"/>
    <w:rsid w:val="00083ABE"/>
    <w:rsid w:val="00083B6A"/>
    <w:rsid w:val="00083C29"/>
    <w:rsid w:val="00083D96"/>
    <w:rsid w:val="00084521"/>
    <w:rsid w:val="00084CB4"/>
    <w:rsid w:val="00085BA9"/>
    <w:rsid w:val="00085E04"/>
    <w:rsid w:val="00085EC2"/>
    <w:rsid w:val="00085F9D"/>
    <w:rsid w:val="0008676C"/>
    <w:rsid w:val="0008677B"/>
    <w:rsid w:val="00086800"/>
    <w:rsid w:val="00086CDA"/>
    <w:rsid w:val="00087830"/>
    <w:rsid w:val="00087913"/>
    <w:rsid w:val="00087AC4"/>
    <w:rsid w:val="00087DC6"/>
    <w:rsid w:val="00087DC7"/>
    <w:rsid w:val="000902DC"/>
    <w:rsid w:val="00090A5A"/>
    <w:rsid w:val="00090CEB"/>
    <w:rsid w:val="000911AE"/>
    <w:rsid w:val="00091403"/>
    <w:rsid w:val="00091AE5"/>
    <w:rsid w:val="000925D7"/>
    <w:rsid w:val="000934DE"/>
    <w:rsid w:val="00093697"/>
    <w:rsid w:val="00093CAF"/>
    <w:rsid w:val="00093D42"/>
    <w:rsid w:val="00093DD0"/>
    <w:rsid w:val="00094A16"/>
    <w:rsid w:val="00094DE6"/>
    <w:rsid w:val="0009552E"/>
    <w:rsid w:val="00096356"/>
    <w:rsid w:val="0009795F"/>
    <w:rsid w:val="00097C28"/>
    <w:rsid w:val="00097C5D"/>
    <w:rsid w:val="00097C99"/>
    <w:rsid w:val="000A0664"/>
    <w:rsid w:val="000A0F14"/>
    <w:rsid w:val="000A11F3"/>
    <w:rsid w:val="000A1441"/>
    <w:rsid w:val="000A1A06"/>
    <w:rsid w:val="000A1B60"/>
    <w:rsid w:val="000A21B4"/>
    <w:rsid w:val="000A225E"/>
    <w:rsid w:val="000A22A3"/>
    <w:rsid w:val="000A2607"/>
    <w:rsid w:val="000A2CC7"/>
    <w:rsid w:val="000A2ED6"/>
    <w:rsid w:val="000A3B75"/>
    <w:rsid w:val="000A4205"/>
    <w:rsid w:val="000A4A19"/>
    <w:rsid w:val="000A53A8"/>
    <w:rsid w:val="000A6351"/>
    <w:rsid w:val="000A63D6"/>
    <w:rsid w:val="000A6D3A"/>
    <w:rsid w:val="000A79CF"/>
    <w:rsid w:val="000A7B38"/>
    <w:rsid w:val="000B02C3"/>
    <w:rsid w:val="000B0343"/>
    <w:rsid w:val="000B0980"/>
    <w:rsid w:val="000B1108"/>
    <w:rsid w:val="000B18E7"/>
    <w:rsid w:val="000B1B38"/>
    <w:rsid w:val="000B2211"/>
    <w:rsid w:val="000B2419"/>
    <w:rsid w:val="000B2985"/>
    <w:rsid w:val="000B2BE9"/>
    <w:rsid w:val="000B2C88"/>
    <w:rsid w:val="000B3342"/>
    <w:rsid w:val="000B340D"/>
    <w:rsid w:val="000B3E77"/>
    <w:rsid w:val="000B418D"/>
    <w:rsid w:val="000B51FA"/>
    <w:rsid w:val="000B5264"/>
    <w:rsid w:val="000B5905"/>
    <w:rsid w:val="000B5975"/>
    <w:rsid w:val="000B5CE8"/>
    <w:rsid w:val="000B5EDD"/>
    <w:rsid w:val="000B6E2C"/>
    <w:rsid w:val="000B76C5"/>
    <w:rsid w:val="000B7A10"/>
    <w:rsid w:val="000B7A2B"/>
    <w:rsid w:val="000C0BEB"/>
    <w:rsid w:val="000C0ED2"/>
    <w:rsid w:val="000C115D"/>
    <w:rsid w:val="000C1331"/>
    <w:rsid w:val="000C1535"/>
    <w:rsid w:val="000C18E6"/>
    <w:rsid w:val="000C1D51"/>
    <w:rsid w:val="000C252B"/>
    <w:rsid w:val="000C2790"/>
    <w:rsid w:val="000C2B71"/>
    <w:rsid w:val="000C2FBD"/>
    <w:rsid w:val="000C3737"/>
    <w:rsid w:val="000C3790"/>
    <w:rsid w:val="000C3B0C"/>
    <w:rsid w:val="000C3B39"/>
    <w:rsid w:val="000C422D"/>
    <w:rsid w:val="000C55FD"/>
    <w:rsid w:val="000C57DD"/>
    <w:rsid w:val="000C5F91"/>
    <w:rsid w:val="000C6025"/>
    <w:rsid w:val="000C64F5"/>
    <w:rsid w:val="000C6C40"/>
    <w:rsid w:val="000C7112"/>
    <w:rsid w:val="000D0565"/>
    <w:rsid w:val="000D0E4E"/>
    <w:rsid w:val="000D113C"/>
    <w:rsid w:val="000D12D1"/>
    <w:rsid w:val="000D1534"/>
    <w:rsid w:val="000D159A"/>
    <w:rsid w:val="000D1604"/>
    <w:rsid w:val="000D1796"/>
    <w:rsid w:val="000D22CC"/>
    <w:rsid w:val="000D2D06"/>
    <w:rsid w:val="000D2E8E"/>
    <w:rsid w:val="000D32C8"/>
    <w:rsid w:val="000D36AE"/>
    <w:rsid w:val="000D37B1"/>
    <w:rsid w:val="000D38A1"/>
    <w:rsid w:val="000D3D68"/>
    <w:rsid w:val="000D4C4E"/>
    <w:rsid w:val="000D5077"/>
    <w:rsid w:val="000D5362"/>
    <w:rsid w:val="000D57F8"/>
    <w:rsid w:val="000D5851"/>
    <w:rsid w:val="000D5C60"/>
    <w:rsid w:val="000D5C74"/>
    <w:rsid w:val="000D646C"/>
    <w:rsid w:val="000D6745"/>
    <w:rsid w:val="000D6911"/>
    <w:rsid w:val="000D699B"/>
    <w:rsid w:val="000D6ECC"/>
    <w:rsid w:val="000D7111"/>
    <w:rsid w:val="000D71E2"/>
    <w:rsid w:val="000D73A5"/>
    <w:rsid w:val="000D7880"/>
    <w:rsid w:val="000E07D6"/>
    <w:rsid w:val="000E087A"/>
    <w:rsid w:val="000E097C"/>
    <w:rsid w:val="000E10EF"/>
    <w:rsid w:val="000E1244"/>
    <w:rsid w:val="000E1380"/>
    <w:rsid w:val="000E18DF"/>
    <w:rsid w:val="000E1E11"/>
    <w:rsid w:val="000E2B15"/>
    <w:rsid w:val="000E3384"/>
    <w:rsid w:val="000E396C"/>
    <w:rsid w:val="000E39DC"/>
    <w:rsid w:val="000E3DE7"/>
    <w:rsid w:val="000E3E9A"/>
    <w:rsid w:val="000E444D"/>
    <w:rsid w:val="000E5504"/>
    <w:rsid w:val="000E59A0"/>
    <w:rsid w:val="000E5CBC"/>
    <w:rsid w:val="000E5DAC"/>
    <w:rsid w:val="000E62D2"/>
    <w:rsid w:val="000E7762"/>
    <w:rsid w:val="000E7A84"/>
    <w:rsid w:val="000F0733"/>
    <w:rsid w:val="000F094E"/>
    <w:rsid w:val="000F0CF6"/>
    <w:rsid w:val="000F0F4C"/>
    <w:rsid w:val="000F10C0"/>
    <w:rsid w:val="000F13BA"/>
    <w:rsid w:val="000F15BC"/>
    <w:rsid w:val="000F180A"/>
    <w:rsid w:val="000F1B73"/>
    <w:rsid w:val="000F1C92"/>
    <w:rsid w:val="000F1DB1"/>
    <w:rsid w:val="000F2161"/>
    <w:rsid w:val="000F2529"/>
    <w:rsid w:val="000F2EEE"/>
    <w:rsid w:val="000F3697"/>
    <w:rsid w:val="000F3AD5"/>
    <w:rsid w:val="000F5233"/>
    <w:rsid w:val="000F5C86"/>
    <w:rsid w:val="000F629C"/>
    <w:rsid w:val="000F6843"/>
    <w:rsid w:val="000F69A1"/>
    <w:rsid w:val="000F6DFD"/>
    <w:rsid w:val="000F6FD1"/>
    <w:rsid w:val="000F723F"/>
    <w:rsid w:val="000F7B69"/>
    <w:rsid w:val="000F7D88"/>
    <w:rsid w:val="000F7F58"/>
    <w:rsid w:val="00100128"/>
    <w:rsid w:val="00100E3F"/>
    <w:rsid w:val="00100EE1"/>
    <w:rsid w:val="00100F0E"/>
    <w:rsid w:val="00100FF3"/>
    <w:rsid w:val="0010106C"/>
    <w:rsid w:val="0010112C"/>
    <w:rsid w:val="00101149"/>
    <w:rsid w:val="00101817"/>
    <w:rsid w:val="001026CA"/>
    <w:rsid w:val="00103134"/>
    <w:rsid w:val="0010346A"/>
    <w:rsid w:val="0010350B"/>
    <w:rsid w:val="00103891"/>
    <w:rsid w:val="001043C2"/>
    <w:rsid w:val="001043E1"/>
    <w:rsid w:val="00104F0C"/>
    <w:rsid w:val="00104F2F"/>
    <w:rsid w:val="0010505A"/>
    <w:rsid w:val="0010532A"/>
    <w:rsid w:val="0010561F"/>
    <w:rsid w:val="0010575F"/>
    <w:rsid w:val="001058F6"/>
    <w:rsid w:val="00105CC7"/>
    <w:rsid w:val="0010627E"/>
    <w:rsid w:val="00107779"/>
    <w:rsid w:val="001078C2"/>
    <w:rsid w:val="00107E1C"/>
    <w:rsid w:val="00110243"/>
    <w:rsid w:val="001102E0"/>
    <w:rsid w:val="001108F9"/>
    <w:rsid w:val="001112C4"/>
    <w:rsid w:val="00111444"/>
    <w:rsid w:val="00111649"/>
    <w:rsid w:val="00111723"/>
    <w:rsid w:val="00111905"/>
    <w:rsid w:val="001119D7"/>
    <w:rsid w:val="00111A91"/>
    <w:rsid w:val="001129B5"/>
    <w:rsid w:val="00112B4B"/>
    <w:rsid w:val="00112BE6"/>
    <w:rsid w:val="001141E3"/>
    <w:rsid w:val="001144DF"/>
    <w:rsid w:val="001149C6"/>
    <w:rsid w:val="0011557B"/>
    <w:rsid w:val="00115DAD"/>
    <w:rsid w:val="00116816"/>
    <w:rsid w:val="001172B2"/>
    <w:rsid w:val="00117C85"/>
    <w:rsid w:val="00120B13"/>
    <w:rsid w:val="0012104A"/>
    <w:rsid w:val="00121EA1"/>
    <w:rsid w:val="00122FF9"/>
    <w:rsid w:val="001235A3"/>
    <w:rsid w:val="00123F82"/>
    <w:rsid w:val="0012415F"/>
    <w:rsid w:val="0012495D"/>
    <w:rsid w:val="00124A73"/>
    <w:rsid w:val="00124D84"/>
    <w:rsid w:val="001250DD"/>
    <w:rsid w:val="00125733"/>
    <w:rsid w:val="00125B10"/>
    <w:rsid w:val="001263AA"/>
    <w:rsid w:val="0012735E"/>
    <w:rsid w:val="00127827"/>
    <w:rsid w:val="0013008A"/>
    <w:rsid w:val="00130779"/>
    <w:rsid w:val="001307A1"/>
    <w:rsid w:val="0013126D"/>
    <w:rsid w:val="00131BB7"/>
    <w:rsid w:val="00131DE8"/>
    <w:rsid w:val="001321D3"/>
    <w:rsid w:val="00132224"/>
    <w:rsid w:val="00133599"/>
    <w:rsid w:val="001336FF"/>
    <w:rsid w:val="00133BF7"/>
    <w:rsid w:val="001341B0"/>
    <w:rsid w:val="0013439D"/>
    <w:rsid w:val="00134605"/>
    <w:rsid w:val="00134667"/>
    <w:rsid w:val="00134B32"/>
    <w:rsid w:val="00134B88"/>
    <w:rsid w:val="00134DE7"/>
    <w:rsid w:val="00135474"/>
    <w:rsid w:val="00135961"/>
    <w:rsid w:val="001360A7"/>
    <w:rsid w:val="0013682F"/>
    <w:rsid w:val="00136A23"/>
    <w:rsid w:val="00136B99"/>
    <w:rsid w:val="00137468"/>
    <w:rsid w:val="001378A1"/>
    <w:rsid w:val="00137A89"/>
    <w:rsid w:val="00137AE2"/>
    <w:rsid w:val="00137D3D"/>
    <w:rsid w:val="001405ED"/>
    <w:rsid w:val="0014063E"/>
    <w:rsid w:val="0014087D"/>
    <w:rsid w:val="0014089A"/>
    <w:rsid w:val="00140F74"/>
    <w:rsid w:val="00141191"/>
    <w:rsid w:val="001413AD"/>
    <w:rsid w:val="0014159C"/>
    <w:rsid w:val="00141CEC"/>
    <w:rsid w:val="00142665"/>
    <w:rsid w:val="00142D71"/>
    <w:rsid w:val="00143071"/>
    <w:rsid w:val="0014384A"/>
    <w:rsid w:val="001438B4"/>
    <w:rsid w:val="00143F3C"/>
    <w:rsid w:val="0014450F"/>
    <w:rsid w:val="00144968"/>
    <w:rsid w:val="00144A01"/>
    <w:rsid w:val="00144D8F"/>
    <w:rsid w:val="00145399"/>
    <w:rsid w:val="001457B6"/>
    <w:rsid w:val="001457C4"/>
    <w:rsid w:val="001458C2"/>
    <w:rsid w:val="001459B0"/>
    <w:rsid w:val="00145C74"/>
    <w:rsid w:val="001462E9"/>
    <w:rsid w:val="00146417"/>
    <w:rsid w:val="00146E32"/>
    <w:rsid w:val="00150087"/>
    <w:rsid w:val="001512F1"/>
    <w:rsid w:val="00151545"/>
    <w:rsid w:val="00151619"/>
    <w:rsid w:val="00152835"/>
    <w:rsid w:val="00152913"/>
    <w:rsid w:val="00152BD9"/>
    <w:rsid w:val="00152C22"/>
    <w:rsid w:val="00152C39"/>
    <w:rsid w:val="001530B3"/>
    <w:rsid w:val="00153583"/>
    <w:rsid w:val="00153716"/>
    <w:rsid w:val="00153A39"/>
    <w:rsid w:val="00153B6B"/>
    <w:rsid w:val="00154756"/>
    <w:rsid w:val="00154A65"/>
    <w:rsid w:val="00154DD9"/>
    <w:rsid w:val="0015571F"/>
    <w:rsid w:val="001559FA"/>
    <w:rsid w:val="00155D09"/>
    <w:rsid w:val="00156374"/>
    <w:rsid w:val="00156966"/>
    <w:rsid w:val="00156AED"/>
    <w:rsid w:val="00156B49"/>
    <w:rsid w:val="00157766"/>
    <w:rsid w:val="001577D8"/>
    <w:rsid w:val="0015793B"/>
    <w:rsid w:val="00157FC3"/>
    <w:rsid w:val="0016026D"/>
    <w:rsid w:val="00160739"/>
    <w:rsid w:val="00160962"/>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A4A"/>
    <w:rsid w:val="00165BBB"/>
    <w:rsid w:val="00165EA6"/>
    <w:rsid w:val="00165EA8"/>
    <w:rsid w:val="00165F28"/>
    <w:rsid w:val="00165F55"/>
    <w:rsid w:val="00165FD7"/>
    <w:rsid w:val="0016613F"/>
    <w:rsid w:val="00166215"/>
    <w:rsid w:val="00166591"/>
    <w:rsid w:val="00166744"/>
    <w:rsid w:val="00166F25"/>
    <w:rsid w:val="00167221"/>
    <w:rsid w:val="001704D1"/>
    <w:rsid w:val="00171143"/>
    <w:rsid w:val="0017195E"/>
    <w:rsid w:val="00171C41"/>
    <w:rsid w:val="0017237C"/>
    <w:rsid w:val="001723EA"/>
    <w:rsid w:val="00172422"/>
    <w:rsid w:val="00172757"/>
    <w:rsid w:val="00172864"/>
    <w:rsid w:val="00172AC9"/>
    <w:rsid w:val="00172B82"/>
    <w:rsid w:val="00172BD9"/>
    <w:rsid w:val="00172DF4"/>
    <w:rsid w:val="00172EFA"/>
    <w:rsid w:val="00173608"/>
    <w:rsid w:val="00173EF3"/>
    <w:rsid w:val="001743BC"/>
    <w:rsid w:val="001745EC"/>
    <w:rsid w:val="001747B7"/>
    <w:rsid w:val="00174A01"/>
    <w:rsid w:val="00174CA8"/>
    <w:rsid w:val="00174D61"/>
    <w:rsid w:val="00174EB9"/>
    <w:rsid w:val="001754F8"/>
    <w:rsid w:val="001755E5"/>
    <w:rsid w:val="00175C30"/>
    <w:rsid w:val="00176003"/>
    <w:rsid w:val="001769AF"/>
    <w:rsid w:val="00177069"/>
    <w:rsid w:val="001775FD"/>
    <w:rsid w:val="00177FC1"/>
    <w:rsid w:val="00180328"/>
    <w:rsid w:val="00180A2F"/>
    <w:rsid w:val="001815A2"/>
    <w:rsid w:val="00181BB9"/>
    <w:rsid w:val="00181FC1"/>
    <w:rsid w:val="0018207A"/>
    <w:rsid w:val="00182A69"/>
    <w:rsid w:val="00182D3A"/>
    <w:rsid w:val="00182DBF"/>
    <w:rsid w:val="00183034"/>
    <w:rsid w:val="001830F7"/>
    <w:rsid w:val="00183EE6"/>
    <w:rsid w:val="00184371"/>
    <w:rsid w:val="00184A48"/>
    <w:rsid w:val="0018588A"/>
    <w:rsid w:val="001858C7"/>
    <w:rsid w:val="00185D13"/>
    <w:rsid w:val="0018658F"/>
    <w:rsid w:val="00186604"/>
    <w:rsid w:val="00186721"/>
    <w:rsid w:val="00187252"/>
    <w:rsid w:val="001874F5"/>
    <w:rsid w:val="001876EC"/>
    <w:rsid w:val="00187915"/>
    <w:rsid w:val="00187B15"/>
    <w:rsid w:val="001902C4"/>
    <w:rsid w:val="00190505"/>
    <w:rsid w:val="00190A3B"/>
    <w:rsid w:val="00191C91"/>
    <w:rsid w:val="0019239D"/>
    <w:rsid w:val="00192847"/>
    <w:rsid w:val="00192DD9"/>
    <w:rsid w:val="00193B5E"/>
    <w:rsid w:val="00193CE5"/>
    <w:rsid w:val="00194339"/>
    <w:rsid w:val="00194848"/>
    <w:rsid w:val="00195598"/>
    <w:rsid w:val="001958EA"/>
    <w:rsid w:val="00195E0E"/>
    <w:rsid w:val="00196215"/>
    <w:rsid w:val="00196B47"/>
    <w:rsid w:val="00197122"/>
    <w:rsid w:val="00197AE0"/>
    <w:rsid w:val="00197B5F"/>
    <w:rsid w:val="00197CC8"/>
    <w:rsid w:val="001A0E89"/>
    <w:rsid w:val="001A125C"/>
    <w:rsid w:val="001A1472"/>
    <w:rsid w:val="001A180D"/>
    <w:rsid w:val="001A1A18"/>
    <w:rsid w:val="001A1BAC"/>
    <w:rsid w:val="001A2115"/>
    <w:rsid w:val="001A2120"/>
    <w:rsid w:val="001A22F4"/>
    <w:rsid w:val="001A23CE"/>
    <w:rsid w:val="001A2C89"/>
    <w:rsid w:val="001A3285"/>
    <w:rsid w:val="001A35FB"/>
    <w:rsid w:val="001A383F"/>
    <w:rsid w:val="001A4CCF"/>
    <w:rsid w:val="001A4F35"/>
    <w:rsid w:val="001A504C"/>
    <w:rsid w:val="001A57FD"/>
    <w:rsid w:val="001A5A3C"/>
    <w:rsid w:val="001A5EAA"/>
    <w:rsid w:val="001A5EE6"/>
    <w:rsid w:val="001A673E"/>
    <w:rsid w:val="001A769B"/>
    <w:rsid w:val="001A7763"/>
    <w:rsid w:val="001A78E1"/>
    <w:rsid w:val="001B0C82"/>
    <w:rsid w:val="001B1819"/>
    <w:rsid w:val="001B184A"/>
    <w:rsid w:val="001B24AC"/>
    <w:rsid w:val="001B251A"/>
    <w:rsid w:val="001B2F68"/>
    <w:rsid w:val="001B30FB"/>
    <w:rsid w:val="001B3892"/>
    <w:rsid w:val="001B3964"/>
    <w:rsid w:val="001B4452"/>
    <w:rsid w:val="001B466C"/>
    <w:rsid w:val="001B4A7B"/>
    <w:rsid w:val="001B4F34"/>
    <w:rsid w:val="001B52EC"/>
    <w:rsid w:val="001B5514"/>
    <w:rsid w:val="001B554A"/>
    <w:rsid w:val="001B63AE"/>
    <w:rsid w:val="001B6564"/>
    <w:rsid w:val="001B691A"/>
    <w:rsid w:val="001B7842"/>
    <w:rsid w:val="001C00A0"/>
    <w:rsid w:val="001C0166"/>
    <w:rsid w:val="001C02D8"/>
    <w:rsid w:val="001C04E3"/>
    <w:rsid w:val="001C0A3A"/>
    <w:rsid w:val="001C1858"/>
    <w:rsid w:val="001C1982"/>
    <w:rsid w:val="001C1BB4"/>
    <w:rsid w:val="001C2378"/>
    <w:rsid w:val="001C2ABD"/>
    <w:rsid w:val="001C3EE9"/>
    <w:rsid w:val="001C3FA4"/>
    <w:rsid w:val="001C40F9"/>
    <w:rsid w:val="001C43C8"/>
    <w:rsid w:val="001C458B"/>
    <w:rsid w:val="001C46A5"/>
    <w:rsid w:val="001C4B85"/>
    <w:rsid w:val="001C4F25"/>
    <w:rsid w:val="001C55B8"/>
    <w:rsid w:val="001C5D4F"/>
    <w:rsid w:val="001C64C0"/>
    <w:rsid w:val="001C686B"/>
    <w:rsid w:val="001C69DA"/>
    <w:rsid w:val="001C6F06"/>
    <w:rsid w:val="001C722B"/>
    <w:rsid w:val="001C7896"/>
    <w:rsid w:val="001C7FF4"/>
    <w:rsid w:val="001D0052"/>
    <w:rsid w:val="001D0157"/>
    <w:rsid w:val="001D0384"/>
    <w:rsid w:val="001D15CF"/>
    <w:rsid w:val="001D187F"/>
    <w:rsid w:val="001D1AFE"/>
    <w:rsid w:val="001D22C0"/>
    <w:rsid w:val="001D2360"/>
    <w:rsid w:val="001D2A0C"/>
    <w:rsid w:val="001D309F"/>
    <w:rsid w:val="001D3109"/>
    <w:rsid w:val="001D332E"/>
    <w:rsid w:val="001D356B"/>
    <w:rsid w:val="001D3D84"/>
    <w:rsid w:val="001D4586"/>
    <w:rsid w:val="001D4AF0"/>
    <w:rsid w:val="001D4D4A"/>
    <w:rsid w:val="001D4F88"/>
    <w:rsid w:val="001D5033"/>
    <w:rsid w:val="001D5687"/>
    <w:rsid w:val="001D5C88"/>
    <w:rsid w:val="001D6567"/>
    <w:rsid w:val="001D695C"/>
    <w:rsid w:val="001D6FD9"/>
    <w:rsid w:val="001D7413"/>
    <w:rsid w:val="001D780E"/>
    <w:rsid w:val="001E05C3"/>
    <w:rsid w:val="001E0AD3"/>
    <w:rsid w:val="001E1257"/>
    <w:rsid w:val="001E20C5"/>
    <w:rsid w:val="001E21D5"/>
    <w:rsid w:val="001E22B3"/>
    <w:rsid w:val="001E337E"/>
    <w:rsid w:val="001E3464"/>
    <w:rsid w:val="001E353E"/>
    <w:rsid w:val="001E36E4"/>
    <w:rsid w:val="001E379D"/>
    <w:rsid w:val="001E3900"/>
    <w:rsid w:val="001E3A3C"/>
    <w:rsid w:val="001E4894"/>
    <w:rsid w:val="001E4EAA"/>
    <w:rsid w:val="001E5884"/>
    <w:rsid w:val="001E5C23"/>
    <w:rsid w:val="001E5CF3"/>
    <w:rsid w:val="001E64E4"/>
    <w:rsid w:val="001E6E31"/>
    <w:rsid w:val="001E73EB"/>
    <w:rsid w:val="001E7504"/>
    <w:rsid w:val="001E76DF"/>
    <w:rsid w:val="001E7A58"/>
    <w:rsid w:val="001E7AC8"/>
    <w:rsid w:val="001E7EBB"/>
    <w:rsid w:val="001F0F33"/>
    <w:rsid w:val="001F1308"/>
    <w:rsid w:val="001F1525"/>
    <w:rsid w:val="001F1558"/>
    <w:rsid w:val="001F1D5D"/>
    <w:rsid w:val="001F1E87"/>
    <w:rsid w:val="001F1EB6"/>
    <w:rsid w:val="001F2D0F"/>
    <w:rsid w:val="001F2E23"/>
    <w:rsid w:val="001F341F"/>
    <w:rsid w:val="001F3911"/>
    <w:rsid w:val="001F3F1A"/>
    <w:rsid w:val="001F4343"/>
    <w:rsid w:val="001F46E7"/>
    <w:rsid w:val="001F4CBD"/>
    <w:rsid w:val="001F4D90"/>
    <w:rsid w:val="001F5470"/>
    <w:rsid w:val="001F5545"/>
    <w:rsid w:val="001F5777"/>
    <w:rsid w:val="001F5937"/>
    <w:rsid w:val="001F59E3"/>
    <w:rsid w:val="001F59ED"/>
    <w:rsid w:val="001F6786"/>
    <w:rsid w:val="001F6BF0"/>
    <w:rsid w:val="001F6C22"/>
    <w:rsid w:val="001F6E0F"/>
    <w:rsid w:val="001F7121"/>
    <w:rsid w:val="001F71DE"/>
    <w:rsid w:val="001F74CB"/>
    <w:rsid w:val="00200678"/>
    <w:rsid w:val="002009B7"/>
    <w:rsid w:val="00200C48"/>
    <w:rsid w:val="00200D2C"/>
    <w:rsid w:val="002019D8"/>
    <w:rsid w:val="00201EC7"/>
    <w:rsid w:val="00202BC4"/>
    <w:rsid w:val="00202C25"/>
    <w:rsid w:val="0020349A"/>
    <w:rsid w:val="002034B4"/>
    <w:rsid w:val="0020353E"/>
    <w:rsid w:val="00203BB9"/>
    <w:rsid w:val="00204032"/>
    <w:rsid w:val="002040A1"/>
    <w:rsid w:val="002048FB"/>
    <w:rsid w:val="00204912"/>
    <w:rsid w:val="00204BAD"/>
    <w:rsid w:val="00204D60"/>
    <w:rsid w:val="0020506C"/>
    <w:rsid w:val="00205627"/>
    <w:rsid w:val="002056D0"/>
    <w:rsid w:val="00205E87"/>
    <w:rsid w:val="00205EFF"/>
    <w:rsid w:val="00205F92"/>
    <w:rsid w:val="0020637A"/>
    <w:rsid w:val="002076F2"/>
    <w:rsid w:val="00207D88"/>
    <w:rsid w:val="00210860"/>
    <w:rsid w:val="00210863"/>
    <w:rsid w:val="00210B6A"/>
    <w:rsid w:val="00211E23"/>
    <w:rsid w:val="002126AF"/>
    <w:rsid w:val="002127C8"/>
    <w:rsid w:val="00212CB6"/>
    <w:rsid w:val="00212E37"/>
    <w:rsid w:val="00212F50"/>
    <w:rsid w:val="00213BFA"/>
    <w:rsid w:val="00213C52"/>
    <w:rsid w:val="002140FF"/>
    <w:rsid w:val="002155B2"/>
    <w:rsid w:val="00215711"/>
    <w:rsid w:val="002168C1"/>
    <w:rsid w:val="002174AE"/>
    <w:rsid w:val="002179C5"/>
    <w:rsid w:val="002202A1"/>
    <w:rsid w:val="00220894"/>
    <w:rsid w:val="00222230"/>
    <w:rsid w:val="002223EB"/>
    <w:rsid w:val="00222B90"/>
    <w:rsid w:val="0022380C"/>
    <w:rsid w:val="00223911"/>
    <w:rsid w:val="00223952"/>
    <w:rsid w:val="00224118"/>
    <w:rsid w:val="00224952"/>
    <w:rsid w:val="00224953"/>
    <w:rsid w:val="00224DD2"/>
    <w:rsid w:val="002253B1"/>
    <w:rsid w:val="0022553C"/>
    <w:rsid w:val="0022564D"/>
    <w:rsid w:val="00225A6A"/>
    <w:rsid w:val="00225AC7"/>
    <w:rsid w:val="00225ACC"/>
    <w:rsid w:val="00227347"/>
    <w:rsid w:val="002276BF"/>
    <w:rsid w:val="00227C1F"/>
    <w:rsid w:val="0023068B"/>
    <w:rsid w:val="0023098B"/>
    <w:rsid w:val="002317B3"/>
    <w:rsid w:val="00231A2E"/>
    <w:rsid w:val="00231C25"/>
    <w:rsid w:val="00231C6F"/>
    <w:rsid w:val="00231D3A"/>
    <w:rsid w:val="00231F79"/>
    <w:rsid w:val="00232A90"/>
    <w:rsid w:val="00232B3D"/>
    <w:rsid w:val="00232C18"/>
    <w:rsid w:val="00232DFF"/>
    <w:rsid w:val="002330FD"/>
    <w:rsid w:val="002332E2"/>
    <w:rsid w:val="002340CF"/>
    <w:rsid w:val="00234151"/>
    <w:rsid w:val="002346F1"/>
    <w:rsid w:val="00234A87"/>
    <w:rsid w:val="00234F8C"/>
    <w:rsid w:val="00235542"/>
    <w:rsid w:val="002362E7"/>
    <w:rsid w:val="00236704"/>
    <w:rsid w:val="002369B0"/>
    <w:rsid w:val="00236AD8"/>
    <w:rsid w:val="00236ED4"/>
    <w:rsid w:val="002378D4"/>
    <w:rsid w:val="00237D0A"/>
    <w:rsid w:val="002401F5"/>
    <w:rsid w:val="00240501"/>
    <w:rsid w:val="00240CCF"/>
    <w:rsid w:val="00240E54"/>
    <w:rsid w:val="002413A8"/>
    <w:rsid w:val="00241AB8"/>
    <w:rsid w:val="00241AEF"/>
    <w:rsid w:val="002426AE"/>
    <w:rsid w:val="002426FE"/>
    <w:rsid w:val="00242A67"/>
    <w:rsid w:val="00243DD5"/>
    <w:rsid w:val="00244964"/>
    <w:rsid w:val="00244B81"/>
    <w:rsid w:val="00244BD2"/>
    <w:rsid w:val="002451C5"/>
    <w:rsid w:val="002452F8"/>
    <w:rsid w:val="00245805"/>
    <w:rsid w:val="002458AE"/>
    <w:rsid w:val="00245ACB"/>
    <w:rsid w:val="00245F1F"/>
    <w:rsid w:val="002461D4"/>
    <w:rsid w:val="00246577"/>
    <w:rsid w:val="0024663B"/>
    <w:rsid w:val="00247103"/>
    <w:rsid w:val="0024738A"/>
    <w:rsid w:val="00250067"/>
    <w:rsid w:val="00250669"/>
    <w:rsid w:val="002516DE"/>
    <w:rsid w:val="002519D7"/>
    <w:rsid w:val="00251F81"/>
    <w:rsid w:val="00252BE0"/>
    <w:rsid w:val="0025300B"/>
    <w:rsid w:val="00253588"/>
    <w:rsid w:val="002540CA"/>
    <w:rsid w:val="002546F4"/>
    <w:rsid w:val="00254C36"/>
    <w:rsid w:val="002551D0"/>
    <w:rsid w:val="00255374"/>
    <w:rsid w:val="00255826"/>
    <w:rsid w:val="00255C93"/>
    <w:rsid w:val="00257BF4"/>
    <w:rsid w:val="00260003"/>
    <w:rsid w:val="0026002D"/>
    <w:rsid w:val="00260204"/>
    <w:rsid w:val="0026035D"/>
    <w:rsid w:val="0026042E"/>
    <w:rsid w:val="002606D6"/>
    <w:rsid w:val="00260CB8"/>
    <w:rsid w:val="00261A20"/>
    <w:rsid w:val="00261A7F"/>
    <w:rsid w:val="00261AAF"/>
    <w:rsid w:val="00261C98"/>
    <w:rsid w:val="00262110"/>
    <w:rsid w:val="0026248E"/>
    <w:rsid w:val="00262914"/>
    <w:rsid w:val="00263D99"/>
    <w:rsid w:val="00264661"/>
    <w:rsid w:val="00264663"/>
    <w:rsid w:val="002647BF"/>
    <w:rsid w:val="002647D5"/>
    <w:rsid w:val="00264A05"/>
    <w:rsid w:val="00264F0A"/>
    <w:rsid w:val="00265032"/>
    <w:rsid w:val="00265126"/>
    <w:rsid w:val="002651FB"/>
    <w:rsid w:val="0026538C"/>
    <w:rsid w:val="00265628"/>
    <w:rsid w:val="00265781"/>
    <w:rsid w:val="00265C2E"/>
    <w:rsid w:val="00266309"/>
    <w:rsid w:val="002669C5"/>
    <w:rsid w:val="00266B13"/>
    <w:rsid w:val="00267CF1"/>
    <w:rsid w:val="00270728"/>
    <w:rsid w:val="00270849"/>
    <w:rsid w:val="00270D42"/>
    <w:rsid w:val="00270F3B"/>
    <w:rsid w:val="0027192B"/>
    <w:rsid w:val="0027195D"/>
    <w:rsid w:val="00271AD0"/>
    <w:rsid w:val="00271FF2"/>
    <w:rsid w:val="002727EB"/>
    <w:rsid w:val="00272B03"/>
    <w:rsid w:val="002733E2"/>
    <w:rsid w:val="002750B1"/>
    <w:rsid w:val="00275978"/>
    <w:rsid w:val="0027672D"/>
    <w:rsid w:val="00276A35"/>
    <w:rsid w:val="002771C0"/>
    <w:rsid w:val="00277835"/>
    <w:rsid w:val="00280AB1"/>
    <w:rsid w:val="002811B7"/>
    <w:rsid w:val="00281617"/>
    <w:rsid w:val="002817D7"/>
    <w:rsid w:val="002819F7"/>
    <w:rsid w:val="002821E8"/>
    <w:rsid w:val="00282926"/>
    <w:rsid w:val="00282CD6"/>
    <w:rsid w:val="00283B33"/>
    <w:rsid w:val="00284376"/>
    <w:rsid w:val="00284BAE"/>
    <w:rsid w:val="002858DC"/>
    <w:rsid w:val="002859AF"/>
    <w:rsid w:val="00285C86"/>
    <w:rsid w:val="00285D4E"/>
    <w:rsid w:val="00286AE7"/>
    <w:rsid w:val="00287243"/>
    <w:rsid w:val="0029024B"/>
    <w:rsid w:val="00290391"/>
    <w:rsid w:val="00290647"/>
    <w:rsid w:val="00290CA3"/>
    <w:rsid w:val="00291385"/>
    <w:rsid w:val="00291422"/>
    <w:rsid w:val="00291E65"/>
    <w:rsid w:val="00291FEC"/>
    <w:rsid w:val="00292244"/>
    <w:rsid w:val="0029237F"/>
    <w:rsid w:val="00292715"/>
    <w:rsid w:val="00292803"/>
    <w:rsid w:val="002929DB"/>
    <w:rsid w:val="00292AE5"/>
    <w:rsid w:val="00292E58"/>
    <w:rsid w:val="00293E57"/>
    <w:rsid w:val="00293EE2"/>
    <w:rsid w:val="00294266"/>
    <w:rsid w:val="00294325"/>
    <w:rsid w:val="002947D1"/>
    <w:rsid w:val="00294825"/>
    <w:rsid w:val="002948DF"/>
    <w:rsid w:val="00294D90"/>
    <w:rsid w:val="002950E7"/>
    <w:rsid w:val="00295C82"/>
    <w:rsid w:val="002969A0"/>
    <w:rsid w:val="002A0AC8"/>
    <w:rsid w:val="002A0BFF"/>
    <w:rsid w:val="002A1584"/>
    <w:rsid w:val="002A1E92"/>
    <w:rsid w:val="002A204D"/>
    <w:rsid w:val="002A2616"/>
    <w:rsid w:val="002A26E1"/>
    <w:rsid w:val="002A2A2F"/>
    <w:rsid w:val="002A2C7F"/>
    <w:rsid w:val="002A306E"/>
    <w:rsid w:val="002A30B5"/>
    <w:rsid w:val="002A32F3"/>
    <w:rsid w:val="002A346D"/>
    <w:rsid w:val="002A368A"/>
    <w:rsid w:val="002A387C"/>
    <w:rsid w:val="002A4065"/>
    <w:rsid w:val="002A4324"/>
    <w:rsid w:val="002A479E"/>
    <w:rsid w:val="002A49C4"/>
    <w:rsid w:val="002A4B61"/>
    <w:rsid w:val="002A59F0"/>
    <w:rsid w:val="002A6235"/>
    <w:rsid w:val="002A6432"/>
    <w:rsid w:val="002A6663"/>
    <w:rsid w:val="002A6E5F"/>
    <w:rsid w:val="002A6F25"/>
    <w:rsid w:val="002A6FD3"/>
    <w:rsid w:val="002B07B9"/>
    <w:rsid w:val="002B0A1E"/>
    <w:rsid w:val="002B0A7D"/>
    <w:rsid w:val="002B157A"/>
    <w:rsid w:val="002B195C"/>
    <w:rsid w:val="002B1A69"/>
    <w:rsid w:val="002B2182"/>
    <w:rsid w:val="002B2723"/>
    <w:rsid w:val="002B2E45"/>
    <w:rsid w:val="002B303A"/>
    <w:rsid w:val="002B3100"/>
    <w:rsid w:val="002B3246"/>
    <w:rsid w:val="002B371E"/>
    <w:rsid w:val="002B3AC2"/>
    <w:rsid w:val="002B3ACF"/>
    <w:rsid w:val="002B415A"/>
    <w:rsid w:val="002B44BE"/>
    <w:rsid w:val="002B4CDF"/>
    <w:rsid w:val="002B4DA1"/>
    <w:rsid w:val="002B531E"/>
    <w:rsid w:val="002B538E"/>
    <w:rsid w:val="002B5DCA"/>
    <w:rsid w:val="002B5FD2"/>
    <w:rsid w:val="002B6907"/>
    <w:rsid w:val="002B6BDC"/>
    <w:rsid w:val="002B732C"/>
    <w:rsid w:val="002B7429"/>
    <w:rsid w:val="002B74B1"/>
    <w:rsid w:val="002B75B0"/>
    <w:rsid w:val="002B7EAF"/>
    <w:rsid w:val="002C02DA"/>
    <w:rsid w:val="002C03C1"/>
    <w:rsid w:val="002C097A"/>
    <w:rsid w:val="002C099C"/>
    <w:rsid w:val="002C0B74"/>
    <w:rsid w:val="002C0C8B"/>
    <w:rsid w:val="002C0CBB"/>
    <w:rsid w:val="002C1201"/>
    <w:rsid w:val="002C1460"/>
    <w:rsid w:val="002C195B"/>
    <w:rsid w:val="002C20F2"/>
    <w:rsid w:val="002C2C24"/>
    <w:rsid w:val="002C3424"/>
    <w:rsid w:val="002C343A"/>
    <w:rsid w:val="002C38B2"/>
    <w:rsid w:val="002C3C6F"/>
    <w:rsid w:val="002C3CB2"/>
    <w:rsid w:val="002C3F9C"/>
    <w:rsid w:val="002C47B7"/>
    <w:rsid w:val="002C4ECE"/>
    <w:rsid w:val="002C5AFA"/>
    <w:rsid w:val="002C718F"/>
    <w:rsid w:val="002C75C0"/>
    <w:rsid w:val="002C77A9"/>
    <w:rsid w:val="002C7FAD"/>
    <w:rsid w:val="002D02B6"/>
    <w:rsid w:val="002D0439"/>
    <w:rsid w:val="002D0B73"/>
    <w:rsid w:val="002D0EFE"/>
    <w:rsid w:val="002D11A6"/>
    <w:rsid w:val="002D11B7"/>
    <w:rsid w:val="002D2094"/>
    <w:rsid w:val="002D2527"/>
    <w:rsid w:val="002D29AF"/>
    <w:rsid w:val="002D3BBC"/>
    <w:rsid w:val="002D3CC7"/>
    <w:rsid w:val="002D438A"/>
    <w:rsid w:val="002D4D28"/>
    <w:rsid w:val="002D50DA"/>
    <w:rsid w:val="002D5738"/>
    <w:rsid w:val="002D5E53"/>
    <w:rsid w:val="002D63BC"/>
    <w:rsid w:val="002D68C4"/>
    <w:rsid w:val="002D69E8"/>
    <w:rsid w:val="002D780E"/>
    <w:rsid w:val="002E012D"/>
    <w:rsid w:val="002E0319"/>
    <w:rsid w:val="002E08C7"/>
    <w:rsid w:val="002E1303"/>
    <w:rsid w:val="002E166F"/>
    <w:rsid w:val="002E179B"/>
    <w:rsid w:val="002E1C9E"/>
    <w:rsid w:val="002E246E"/>
    <w:rsid w:val="002E257B"/>
    <w:rsid w:val="002E258A"/>
    <w:rsid w:val="002E270E"/>
    <w:rsid w:val="002E2839"/>
    <w:rsid w:val="002E2BF0"/>
    <w:rsid w:val="002E33D3"/>
    <w:rsid w:val="002E362B"/>
    <w:rsid w:val="002E38D0"/>
    <w:rsid w:val="002E3B1E"/>
    <w:rsid w:val="002E3C65"/>
    <w:rsid w:val="002E3C6B"/>
    <w:rsid w:val="002E3F5B"/>
    <w:rsid w:val="002E42AF"/>
    <w:rsid w:val="002E4362"/>
    <w:rsid w:val="002E438C"/>
    <w:rsid w:val="002E4490"/>
    <w:rsid w:val="002E4D0B"/>
    <w:rsid w:val="002E52D8"/>
    <w:rsid w:val="002E5489"/>
    <w:rsid w:val="002E5550"/>
    <w:rsid w:val="002E58F8"/>
    <w:rsid w:val="002E63D9"/>
    <w:rsid w:val="002E640E"/>
    <w:rsid w:val="002E6DFD"/>
    <w:rsid w:val="002E6F06"/>
    <w:rsid w:val="002E725C"/>
    <w:rsid w:val="002E7916"/>
    <w:rsid w:val="002E7D36"/>
    <w:rsid w:val="002F0696"/>
    <w:rsid w:val="002F0C28"/>
    <w:rsid w:val="002F0F69"/>
    <w:rsid w:val="002F1E43"/>
    <w:rsid w:val="002F1E8B"/>
    <w:rsid w:val="002F1F17"/>
    <w:rsid w:val="002F2A08"/>
    <w:rsid w:val="002F2B9B"/>
    <w:rsid w:val="002F392E"/>
    <w:rsid w:val="002F3CB0"/>
    <w:rsid w:val="002F3CDE"/>
    <w:rsid w:val="002F5DD6"/>
    <w:rsid w:val="002F5FA0"/>
    <w:rsid w:val="002F5FEA"/>
    <w:rsid w:val="002F63E7"/>
    <w:rsid w:val="002F7BE3"/>
    <w:rsid w:val="002F7C0A"/>
    <w:rsid w:val="002F7E6A"/>
    <w:rsid w:val="00300165"/>
    <w:rsid w:val="00300599"/>
    <w:rsid w:val="00300CAA"/>
    <w:rsid w:val="00300D39"/>
    <w:rsid w:val="003010B0"/>
    <w:rsid w:val="003010CF"/>
    <w:rsid w:val="0030126C"/>
    <w:rsid w:val="00302217"/>
    <w:rsid w:val="00302CB2"/>
    <w:rsid w:val="0030309C"/>
    <w:rsid w:val="00303440"/>
    <w:rsid w:val="00303766"/>
    <w:rsid w:val="00303FAA"/>
    <w:rsid w:val="0030428C"/>
    <w:rsid w:val="003047CD"/>
    <w:rsid w:val="00304D9B"/>
    <w:rsid w:val="003058D5"/>
    <w:rsid w:val="00305D65"/>
    <w:rsid w:val="00305FF9"/>
    <w:rsid w:val="00306300"/>
    <w:rsid w:val="0030640A"/>
    <w:rsid w:val="00306430"/>
    <w:rsid w:val="00306A4F"/>
    <w:rsid w:val="00306B72"/>
    <w:rsid w:val="00306B98"/>
    <w:rsid w:val="00306DAC"/>
    <w:rsid w:val="00306E6B"/>
    <w:rsid w:val="0030703F"/>
    <w:rsid w:val="00307178"/>
    <w:rsid w:val="00307877"/>
    <w:rsid w:val="003078D7"/>
    <w:rsid w:val="00310005"/>
    <w:rsid w:val="003100C8"/>
    <w:rsid w:val="003104D0"/>
    <w:rsid w:val="0031087A"/>
    <w:rsid w:val="00310A62"/>
    <w:rsid w:val="00310BE6"/>
    <w:rsid w:val="003110AC"/>
    <w:rsid w:val="00311161"/>
    <w:rsid w:val="00311B02"/>
    <w:rsid w:val="00312400"/>
    <w:rsid w:val="00312739"/>
    <w:rsid w:val="00312D10"/>
    <w:rsid w:val="00313522"/>
    <w:rsid w:val="003136E4"/>
    <w:rsid w:val="00313707"/>
    <w:rsid w:val="0031675A"/>
    <w:rsid w:val="003174FF"/>
    <w:rsid w:val="003178DA"/>
    <w:rsid w:val="00317DB8"/>
    <w:rsid w:val="003204A7"/>
    <w:rsid w:val="00320618"/>
    <w:rsid w:val="003207AE"/>
    <w:rsid w:val="0032100B"/>
    <w:rsid w:val="003215C0"/>
    <w:rsid w:val="00321965"/>
    <w:rsid w:val="00321B84"/>
    <w:rsid w:val="00321BD7"/>
    <w:rsid w:val="00321E23"/>
    <w:rsid w:val="00322383"/>
    <w:rsid w:val="0032260F"/>
    <w:rsid w:val="003228DA"/>
    <w:rsid w:val="00322ACC"/>
    <w:rsid w:val="00322BEF"/>
    <w:rsid w:val="00323D6B"/>
    <w:rsid w:val="00324390"/>
    <w:rsid w:val="00324768"/>
    <w:rsid w:val="003251BD"/>
    <w:rsid w:val="003259BC"/>
    <w:rsid w:val="003261D3"/>
    <w:rsid w:val="00326957"/>
    <w:rsid w:val="00326AE2"/>
    <w:rsid w:val="00327C35"/>
    <w:rsid w:val="003301D9"/>
    <w:rsid w:val="0033021D"/>
    <w:rsid w:val="00330369"/>
    <w:rsid w:val="00330E67"/>
    <w:rsid w:val="00331426"/>
    <w:rsid w:val="0033171D"/>
    <w:rsid w:val="00331FC3"/>
    <w:rsid w:val="00332337"/>
    <w:rsid w:val="003336B3"/>
    <w:rsid w:val="0033375D"/>
    <w:rsid w:val="00333965"/>
    <w:rsid w:val="00333FAD"/>
    <w:rsid w:val="00334419"/>
    <w:rsid w:val="0033459F"/>
    <w:rsid w:val="00334760"/>
    <w:rsid w:val="003351EC"/>
    <w:rsid w:val="00335B75"/>
    <w:rsid w:val="00335BBE"/>
    <w:rsid w:val="00335D8C"/>
    <w:rsid w:val="00336072"/>
    <w:rsid w:val="003363A1"/>
    <w:rsid w:val="003365FB"/>
    <w:rsid w:val="0033669D"/>
    <w:rsid w:val="003367FD"/>
    <w:rsid w:val="00337018"/>
    <w:rsid w:val="003379A9"/>
    <w:rsid w:val="00337D17"/>
    <w:rsid w:val="00341614"/>
    <w:rsid w:val="0034196B"/>
    <w:rsid w:val="0034226D"/>
    <w:rsid w:val="00342972"/>
    <w:rsid w:val="00342EDC"/>
    <w:rsid w:val="00342FDD"/>
    <w:rsid w:val="0034429B"/>
    <w:rsid w:val="00344866"/>
    <w:rsid w:val="0034489A"/>
    <w:rsid w:val="00345DB7"/>
    <w:rsid w:val="00345F8E"/>
    <w:rsid w:val="0034638C"/>
    <w:rsid w:val="00346F7F"/>
    <w:rsid w:val="00347789"/>
    <w:rsid w:val="00350108"/>
    <w:rsid w:val="0035038A"/>
    <w:rsid w:val="00350466"/>
    <w:rsid w:val="00350681"/>
    <w:rsid w:val="00350762"/>
    <w:rsid w:val="003507C4"/>
    <w:rsid w:val="003519A1"/>
    <w:rsid w:val="003521DC"/>
    <w:rsid w:val="00352480"/>
    <w:rsid w:val="00353057"/>
    <w:rsid w:val="003530CE"/>
    <w:rsid w:val="003530D2"/>
    <w:rsid w:val="0035331A"/>
    <w:rsid w:val="00353467"/>
    <w:rsid w:val="003534E1"/>
    <w:rsid w:val="00353D93"/>
    <w:rsid w:val="003548D8"/>
    <w:rsid w:val="00354C6A"/>
    <w:rsid w:val="003554CA"/>
    <w:rsid w:val="00355B6A"/>
    <w:rsid w:val="003560A1"/>
    <w:rsid w:val="00357445"/>
    <w:rsid w:val="0035746D"/>
    <w:rsid w:val="00357966"/>
    <w:rsid w:val="00360232"/>
    <w:rsid w:val="003602E0"/>
    <w:rsid w:val="00360D01"/>
    <w:rsid w:val="00360EA7"/>
    <w:rsid w:val="00361C59"/>
    <w:rsid w:val="00361E8F"/>
    <w:rsid w:val="00362569"/>
    <w:rsid w:val="00362739"/>
    <w:rsid w:val="00362FF6"/>
    <w:rsid w:val="00363178"/>
    <w:rsid w:val="003635BF"/>
    <w:rsid w:val="003636CD"/>
    <w:rsid w:val="00363C36"/>
    <w:rsid w:val="00363F0E"/>
    <w:rsid w:val="0036487C"/>
    <w:rsid w:val="00365411"/>
    <w:rsid w:val="00365FA2"/>
    <w:rsid w:val="00366069"/>
    <w:rsid w:val="003663BA"/>
    <w:rsid w:val="00366C69"/>
    <w:rsid w:val="00367245"/>
    <w:rsid w:val="00367441"/>
    <w:rsid w:val="003675A0"/>
    <w:rsid w:val="00367B1D"/>
    <w:rsid w:val="00370844"/>
    <w:rsid w:val="00370AF0"/>
    <w:rsid w:val="00370CDC"/>
    <w:rsid w:val="00370E4F"/>
    <w:rsid w:val="00371215"/>
    <w:rsid w:val="00371CFF"/>
    <w:rsid w:val="0037271A"/>
    <w:rsid w:val="003727C0"/>
    <w:rsid w:val="00372F0D"/>
    <w:rsid w:val="00374059"/>
    <w:rsid w:val="00374263"/>
    <w:rsid w:val="0037428C"/>
    <w:rsid w:val="00374EDC"/>
    <w:rsid w:val="00375336"/>
    <w:rsid w:val="0037535B"/>
    <w:rsid w:val="003753C4"/>
    <w:rsid w:val="0037552D"/>
    <w:rsid w:val="003756DB"/>
    <w:rsid w:val="0037628A"/>
    <w:rsid w:val="0037665B"/>
    <w:rsid w:val="003770BB"/>
    <w:rsid w:val="0037771A"/>
    <w:rsid w:val="003802DC"/>
    <w:rsid w:val="00380979"/>
    <w:rsid w:val="00380E4E"/>
    <w:rsid w:val="00380FBF"/>
    <w:rsid w:val="00381BAB"/>
    <w:rsid w:val="00381BFC"/>
    <w:rsid w:val="00382A43"/>
    <w:rsid w:val="00382D60"/>
    <w:rsid w:val="00382DD4"/>
    <w:rsid w:val="00382F29"/>
    <w:rsid w:val="003833B5"/>
    <w:rsid w:val="00383461"/>
    <w:rsid w:val="00383C8D"/>
    <w:rsid w:val="00384E75"/>
    <w:rsid w:val="003850A6"/>
    <w:rsid w:val="003852FB"/>
    <w:rsid w:val="00385429"/>
    <w:rsid w:val="00385B05"/>
    <w:rsid w:val="00386382"/>
    <w:rsid w:val="003865EF"/>
    <w:rsid w:val="00386BA9"/>
    <w:rsid w:val="00390017"/>
    <w:rsid w:val="003901A3"/>
    <w:rsid w:val="003902E1"/>
    <w:rsid w:val="0039037D"/>
    <w:rsid w:val="0039072F"/>
    <w:rsid w:val="003907D2"/>
    <w:rsid w:val="00390CAB"/>
    <w:rsid w:val="00391F18"/>
    <w:rsid w:val="00391FAB"/>
    <w:rsid w:val="003921C8"/>
    <w:rsid w:val="003928F5"/>
    <w:rsid w:val="00392982"/>
    <w:rsid w:val="003929E8"/>
    <w:rsid w:val="0039387D"/>
    <w:rsid w:val="00393A85"/>
    <w:rsid w:val="003940CE"/>
    <w:rsid w:val="003943A8"/>
    <w:rsid w:val="003948F2"/>
    <w:rsid w:val="003949F1"/>
    <w:rsid w:val="00394DCF"/>
    <w:rsid w:val="0039537B"/>
    <w:rsid w:val="0039664E"/>
    <w:rsid w:val="00397C1D"/>
    <w:rsid w:val="003A0211"/>
    <w:rsid w:val="003A0271"/>
    <w:rsid w:val="003A0597"/>
    <w:rsid w:val="003A1050"/>
    <w:rsid w:val="003A180F"/>
    <w:rsid w:val="003A18DD"/>
    <w:rsid w:val="003A1A17"/>
    <w:rsid w:val="003A20C8"/>
    <w:rsid w:val="003A242F"/>
    <w:rsid w:val="003A26BD"/>
    <w:rsid w:val="003A2C29"/>
    <w:rsid w:val="003A2D5D"/>
    <w:rsid w:val="003A2EC3"/>
    <w:rsid w:val="003A31F2"/>
    <w:rsid w:val="003A32D2"/>
    <w:rsid w:val="003A33F7"/>
    <w:rsid w:val="003A36F2"/>
    <w:rsid w:val="003A3D39"/>
    <w:rsid w:val="003A3EC7"/>
    <w:rsid w:val="003A40B4"/>
    <w:rsid w:val="003A6B63"/>
    <w:rsid w:val="003A7531"/>
    <w:rsid w:val="003A7834"/>
    <w:rsid w:val="003A7DAF"/>
    <w:rsid w:val="003B0A35"/>
    <w:rsid w:val="003B0A75"/>
    <w:rsid w:val="003B0B5B"/>
    <w:rsid w:val="003B0E79"/>
    <w:rsid w:val="003B1260"/>
    <w:rsid w:val="003B19A2"/>
    <w:rsid w:val="003B1A17"/>
    <w:rsid w:val="003B2BF1"/>
    <w:rsid w:val="003B3575"/>
    <w:rsid w:val="003B50BC"/>
    <w:rsid w:val="003B5D97"/>
    <w:rsid w:val="003B5DD4"/>
    <w:rsid w:val="003B5E1A"/>
    <w:rsid w:val="003B61D7"/>
    <w:rsid w:val="003B63A4"/>
    <w:rsid w:val="003B65E3"/>
    <w:rsid w:val="003B6805"/>
    <w:rsid w:val="003B68FE"/>
    <w:rsid w:val="003B6D7D"/>
    <w:rsid w:val="003B7D7E"/>
    <w:rsid w:val="003C0A58"/>
    <w:rsid w:val="003C1012"/>
    <w:rsid w:val="003C11C9"/>
    <w:rsid w:val="003C1229"/>
    <w:rsid w:val="003C1FD4"/>
    <w:rsid w:val="003C213D"/>
    <w:rsid w:val="003C2234"/>
    <w:rsid w:val="003C25AD"/>
    <w:rsid w:val="003C2B6A"/>
    <w:rsid w:val="003C2D21"/>
    <w:rsid w:val="003C48D4"/>
    <w:rsid w:val="003C53DC"/>
    <w:rsid w:val="003C5E6B"/>
    <w:rsid w:val="003C7AD7"/>
    <w:rsid w:val="003C7D28"/>
    <w:rsid w:val="003D0066"/>
    <w:rsid w:val="003D05E4"/>
    <w:rsid w:val="003D0FC3"/>
    <w:rsid w:val="003D1D17"/>
    <w:rsid w:val="003D2267"/>
    <w:rsid w:val="003D2C1D"/>
    <w:rsid w:val="003D2C34"/>
    <w:rsid w:val="003D3C54"/>
    <w:rsid w:val="003D3DDD"/>
    <w:rsid w:val="003D3E80"/>
    <w:rsid w:val="003D5CBF"/>
    <w:rsid w:val="003D65FF"/>
    <w:rsid w:val="003D66D2"/>
    <w:rsid w:val="003D674C"/>
    <w:rsid w:val="003D6EB7"/>
    <w:rsid w:val="003D7219"/>
    <w:rsid w:val="003E004A"/>
    <w:rsid w:val="003E0439"/>
    <w:rsid w:val="003E07AE"/>
    <w:rsid w:val="003E0D1B"/>
    <w:rsid w:val="003E14FC"/>
    <w:rsid w:val="003E16AB"/>
    <w:rsid w:val="003E2976"/>
    <w:rsid w:val="003E31FE"/>
    <w:rsid w:val="003E3D38"/>
    <w:rsid w:val="003E46C6"/>
    <w:rsid w:val="003E4858"/>
    <w:rsid w:val="003E49E1"/>
    <w:rsid w:val="003E4CED"/>
    <w:rsid w:val="003E528D"/>
    <w:rsid w:val="003E5800"/>
    <w:rsid w:val="003E5EE3"/>
    <w:rsid w:val="003E6316"/>
    <w:rsid w:val="003E6884"/>
    <w:rsid w:val="003E6AC5"/>
    <w:rsid w:val="003E7676"/>
    <w:rsid w:val="003E7C2C"/>
    <w:rsid w:val="003F0096"/>
    <w:rsid w:val="003F0850"/>
    <w:rsid w:val="003F0D12"/>
    <w:rsid w:val="003F12C8"/>
    <w:rsid w:val="003F160C"/>
    <w:rsid w:val="003F1952"/>
    <w:rsid w:val="003F211B"/>
    <w:rsid w:val="003F2AA2"/>
    <w:rsid w:val="003F2AD3"/>
    <w:rsid w:val="003F2C4B"/>
    <w:rsid w:val="003F324F"/>
    <w:rsid w:val="003F33BC"/>
    <w:rsid w:val="003F3D4E"/>
    <w:rsid w:val="003F477E"/>
    <w:rsid w:val="003F5021"/>
    <w:rsid w:val="003F6CD2"/>
    <w:rsid w:val="003F788D"/>
    <w:rsid w:val="0040126E"/>
    <w:rsid w:val="004017E7"/>
    <w:rsid w:val="004018C9"/>
    <w:rsid w:val="004020D4"/>
    <w:rsid w:val="004021B6"/>
    <w:rsid w:val="004024CA"/>
    <w:rsid w:val="00402776"/>
    <w:rsid w:val="00402D05"/>
    <w:rsid w:val="004047C4"/>
    <w:rsid w:val="00404CC1"/>
    <w:rsid w:val="00405467"/>
    <w:rsid w:val="0040570B"/>
    <w:rsid w:val="00405868"/>
    <w:rsid w:val="00405EDB"/>
    <w:rsid w:val="00405FB1"/>
    <w:rsid w:val="00406460"/>
    <w:rsid w:val="00406B6D"/>
    <w:rsid w:val="00406C22"/>
    <w:rsid w:val="0040744F"/>
    <w:rsid w:val="00407A44"/>
    <w:rsid w:val="0041073B"/>
    <w:rsid w:val="00410B25"/>
    <w:rsid w:val="00411844"/>
    <w:rsid w:val="00411A86"/>
    <w:rsid w:val="00411D30"/>
    <w:rsid w:val="00412461"/>
    <w:rsid w:val="00412546"/>
    <w:rsid w:val="004127F6"/>
    <w:rsid w:val="00412C95"/>
    <w:rsid w:val="00413053"/>
    <w:rsid w:val="0041319C"/>
    <w:rsid w:val="0041357A"/>
    <w:rsid w:val="004137B6"/>
    <w:rsid w:val="00413A54"/>
    <w:rsid w:val="00413C10"/>
    <w:rsid w:val="00413CD9"/>
    <w:rsid w:val="00413F9A"/>
    <w:rsid w:val="004140CA"/>
    <w:rsid w:val="00414C65"/>
    <w:rsid w:val="00415D76"/>
    <w:rsid w:val="004164B6"/>
    <w:rsid w:val="00416585"/>
    <w:rsid w:val="00416665"/>
    <w:rsid w:val="004166D5"/>
    <w:rsid w:val="00416785"/>
    <w:rsid w:val="00416A67"/>
    <w:rsid w:val="00416ACB"/>
    <w:rsid w:val="004170B8"/>
    <w:rsid w:val="0041729C"/>
    <w:rsid w:val="00420305"/>
    <w:rsid w:val="004203C0"/>
    <w:rsid w:val="00420C3E"/>
    <w:rsid w:val="00421593"/>
    <w:rsid w:val="00421DCF"/>
    <w:rsid w:val="00422007"/>
    <w:rsid w:val="00422341"/>
    <w:rsid w:val="0042246C"/>
    <w:rsid w:val="00423456"/>
    <w:rsid w:val="00423641"/>
    <w:rsid w:val="00424132"/>
    <w:rsid w:val="0042419D"/>
    <w:rsid w:val="00425620"/>
    <w:rsid w:val="00426266"/>
    <w:rsid w:val="0042685B"/>
    <w:rsid w:val="00430A2D"/>
    <w:rsid w:val="00430F76"/>
    <w:rsid w:val="00431505"/>
    <w:rsid w:val="004316C0"/>
    <w:rsid w:val="00431AF0"/>
    <w:rsid w:val="00431F93"/>
    <w:rsid w:val="0043213A"/>
    <w:rsid w:val="004330F4"/>
    <w:rsid w:val="00433590"/>
    <w:rsid w:val="004337DF"/>
    <w:rsid w:val="0043393D"/>
    <w:rsid w:val="004344C7"/>
    <w:rsid w:val="00435274"/>
    <w:rsid w:val="004352AD"/>
    <w:rsid w:val="0043545D"/>
    <w:rsid w:val="00435A99"/>
    <w:rsid w:val="00435FE2"/>
    <w:rsid w:val="00436295"/>
    <w:rsid w:val="004369F1"/>
    <w:rsid w:val="00436B52"/>
    <w:rsid w:val="00436B56"/>
    <w:rsid w:val="00436E2F"/>
    <w:rsid w:val="00436EAB"/>
    <w:rsid w:val="00436EBF"/>
    <w:rsid w:val="004373AA"/>
    <w:rsid w:val="00440116"/>
    <w:rsid w:val="00440272"/>
    <w:rsid w:val="00440827"/>
    <w:rsid w:val="00440DDF"/>
    <w:rsid w:val="004414D2"/>
    <w:rsid w:val="004417AE"/>
    <w:rsid w:val="00442A31"/>
    <w:rsid w:val="00443245"/>
    <w:rsid w:val="0044410B"/>
    <w:rsid w:val="00444438"/>
    <w:rsid w:val="004445AC"/>
    <w:rsid w:val="0044483C"/>
    <w:rsid w:val="00444A81"/>
    <w:rsid w:val="004451B3"/>
    <w:rsid w:val="00445DAA"/>
    <w:rsid w:val="004461D9"/>
    <w:rsid w:val="004463F2"/>
    <w:rsid w:val="0044685B"/>
    <w:rsid w:val="00446AC6"/>
    <w:rsid w:val="00447049"/>
    <w:rsid w:val="0044759B"/>
    <w:rsid w:val="00447F54"/>
    <w:rsid w:val="00450B7E"/>
    <w:rsid w:val="004512C0"/>
    <w:rsid w:val="0045136B"/>
    <w:rsid w:val="004518B7"/>
    <w:rsid w:val="00451C7E"/>
    <w:rsid w:val="00451DE1"/>
    <w:rsid w:val="004520DE"/>
    <w:rsid w:val="00452878"/>
    <w:rsid w:val="00452A6D"/>
    <w:rsid w:val="00453BB6"/>
    <w:rsid w:val="00453CAA"/>
    <w:rsid w:val="00454BEB"/>
    <w:rsid w:val="00454D40"/>
    <w:rsid w:val="00455113"/>
    <w:rsid w:val="00455477"/>
    <w:rsid w:val="00455704"/>
    <w:rsid w:val="004557F8"/>
    <w:rsid w:val="00456421"/>
    <w:rsid w:val="0045678C"/>
    <w:rsid w:val="004567BF"/>
    <w:rsid w:val="00456DAB"/>
    <w:rsid w:val="0045754D"/>
    <w:rsid w:val="00457827"/>
    <w:rsid w:val="004601DD"/>
    <w:rsid w:val="00460CC3"/>
    <w:rsid w:val="00460E86"/>
    <w:rsid w:val="00460ED5"/>
    <w:rsid w:val="0046119C"/>
    <w:rsid w:val="004611DD"/>
    <w:rsid w:val="004614FD"/>
    <w:rsid w:val="00461707"/>
    <w:rsid w:val="00461D41"/>
    <w:rsid w:val="0046233F"/>
    <w:rsid w:val="00463161"/>
    <w:rsid w:val="004635A2"/>
    <w:rsid w:val="00463F42"/>
    <w:rsid w:val="0046401C"/>
    <w:rsid w:val="00464426"/>
    <w:rsid w:val="00464544"/>
    <w:rsid w:val="004646B4"/>
    <w:rsid w:val="00464A88"/>
    <w:rsid w:val="004651A0"/>
    <w:rsid w:val="00465DA0"/>
    <w:rsid w:val="00465E5E"/>
    <w:rsid w:val="004664F5"/>
    <w:rsid w:val="00466532"/>
    <w:rsid w:val="00466762"/>
    <w:rsid w:val="00467488"/>
    <w:rsid w:val="004704F9"/>
    <w:rsid w:val="0047083E"/>
    <w:rsid w:val="00470EB5"/>
    <w:rsid w:val="004712CD"/>
    <w:rsid w:val="004722B3"/>
    <w:rsid w:val="00472673"/>
    <w:rsid w:val="0047268C"/>
    <w:rsid w:val="004726F7"/>
    <w:rsid w:val="0047286B"/>
    <w:rsid w:val="00472C3A"/>
    <w:rsid w:val="00472E27"/>
    <w:rsid w:val="004738C6"/>
    <w:rsid w:val="00474220"/>
    <w:rsid w:val="004752D3"/>
    <w:rsid w:val="004754E1"/>
    <w:rsid w:val="00475547"/>
    <w:rsid w:val="00475CE0"/>
    <w:rsid w:val="004762F9"/>
    <w:rsid w:val="00476827"/>
    <w:rsid w:val="0047689A"/>
    <w:rsid w:val="00476A87"/>
    <w:rsid w:val="00476BD4"/>
    <w:rsid w:val="00477039"/>
    <w:rsid w:val="00477648"/>
    <w:rsid w:val="00477C35"/>
    <w:rsid w:val="00477E20"/>
    <w:rsid w:val="0048063B"/>
    <w:rsid w:val="00480988"/>
    <w:rsid w:val="00480D54"/>
    <w:rsid w:val="00480E05"/>
    <w:rsid w:val="00481A90"/>
    <w:rsid w:val="00481DAE"/>
    <w:rsid w:val="00481E85"/>
    <w:rsid w:val="004820D3"/>
    <w:rsid w:val="004829A3"/>
    <w:rsid w:val="00482BBE"/>
    <w:rsid w:val="00482F1C"/>
    <w:rsid w:val="00483184"/>
    <w:rsid w:val="004832EF"/>
    <w:rsid w:val="004834BE"/>
    <w:rsid w:val="0048369D"/>
    <w:rsid w:val="00483A12"/>
    <w:rsid w:val="00483AF3"/>
    <w:rsid w:val="00484A77"/>
    <w:rsid w:val="0048540F"/>
    <w:rsid w:val="00485970"/>
    <w:rsid w:val="00485C0D"/>
    <w:rsid w:val="00485D07"/>
    <w:rsid w:val="00486575"/>
    <w:rsid w:val="004866D0"/>
    <w:rsid w:val="00486936"/>
    <w:rsid w:val="00486C44"/>
    <w:rsid w:val="00486E8F"/>
    <w:rsid w:val="00486E99"/>
    <w:rsid w:val="004870BB"/>
    <w:rsid w:val="00487144"/>
    <w:rsid w:val="00487834"/>
    <w:rsid w:val="00487A2A"/>
    <w:rsid w:val="00490676"/>
    <w:rsid w:val="00490D4D"/>
    <w:rsid w:val="00491126"/>
    <w:rsid w:val="00493807"/>
    <w:rsid w:val="0049402F"/>
    <w:rsid w:val="00494242"/>
    <w:rsid w:val="00494E8E"/>
    <w:rsid w:val="004955BC"/>
    <w:rsid w:val="00495B63"/>
    <w:rsid w:val="00495D63"/>
    <w:rsid w:val="00496072"/>
    <w:rsid w:val="0049648F"/>
    <w:rsid w:val="004965F6"/>
    <w:rsid w:val="00496606"/>
    <w:rsid w:val="00496F05"/>
    <w:rsid w:val="00497370"/>
    <w:rsid w:val="00497EF9"/>
    <w:rsid w:val="004A00BE"/>
    <w:rsid w:val="004A08FB"/>
    <w:rsid w:val="004A0F39"/>
    <w:rsid w:val="004A1C6C"/>
    <w:rsid w:val="004A251F"/>
    <w:rsid w:val="004A266E"/>
    <w:rsid w:val="004A26C6"/>
    <w:rsid w:val="004A2832"/>
    <w:rsid w:val="004A29F0"/>
    <w:rsid w:val="004A2A59"/>
    <w:rsid w:val="004A2FD2"/>
    <w:rsid w:val="004A315A"/>
    <w:rsid w:val="004A385A"/>
    <w:rsid w:val="004A3AE5"/>
    <w:rsid w:val="004A3BF1"/>
    <w:rsid w:val="004A3E42"/>
    <w:rsid w:val="004A4715"/>
    <w:rsid w:val="004A5046"/>
    <w:rsid w:val="004A565E"/>
    <w:rsid w:val="004A591C"/>
    <w:rsid w:val="004A5DF3"/>
    <w:rsid w:val="004A6134"/>
    <w:rsid w:val="004A7092"/>
    <w:rsid w:val="004A715E"/>
    <w:rsid w:val="004A733D"/>
    <w:rsid w:val="004A773F"/>
    <w:rsid w:val="004B0914"/>
    <w:rsid w:val="004B0B07"/>
    <w:rsid w:val="004B138F"/>
    <w:rsid w:val="004B1669"/>
    <w:rsid w:val="004B25FA"/>
    <w:rsid w:val="004B2656"/>
    <w:rsid w:val="004B35EB"/>
    <w:rsid w:val="004B39CE"/>
    <w:rsid w:val="004B4601"/>
    <w:rsid w:val="004B49E6"/>
    <w:rsid w:val="004B4A61"/>
    <w:rsid w:val="004B4D69"/>
    <w:rsid w:val="004B4EE8"/>
    <w:rsid w:val="004B6396"/>
    <w:rsid w:val="004B6DA6"/>
    <w:rsid w:val="004B6ECF"/>
    <w:rsid w:val="004B7285"/>
    <w:rsid w:val="004B756D"/>
    <w:rsid w:val="004B7649"/>
    <w:rsid w:val="004B780B"/>
    <w:rsid w:val="004B7B73"/>
    <w:rsid w:val="004C01A8"/>
    <w:rsid w:val="004C0345"/>
    <w:rsid w:val="004C1634"/>
    <w:rsid w:val="004C1840"/>
    <w:rsid w:val="004C1959"/>
    <w:rsid w:val="004C24C9"/>
    <w:rsid w:val="004C31B6"/>
    <w:rsid w:val="004C33C8"/>
    <w:rsid w:val="004C3A31"/>
    <w:rsid w:val="004C4086"/>
    <w:rsid w:val="004C5319"/>
    <w:rsid w:val="004C5E71"/>
    <w:rsid w:val="004C621F"/>
    <w:rsid w:val="004C75D5"/>
    <w:rsid w:val="004C7948"/>
    <w:rsid w:val="004C7BB8"/>
    <w:rsid w:val="004C7C60"/>
    <w:rsid w:val="004D01CC"/>
    <w:rsid w:val="004D047F"/>
    <w:rsid w:val="004D057C"/>
    <w:rsid w:val="004D061F"/>
    <w:rsid w:val="004D0983"/>
    <w:rsid w:val="004D0AFA"/>
    <w:rsid w:val="004D0DFE"/>
    <w:rsid w:val="004D0E3D"/>
    <w:rsid w:val="004D1939"/>
    <w:rsid w:val="004D1D91"/>
    <w:rsid w:val="004D22C3"/>
    <w:rsid w:val="004D2F7C"/>
    <w:rsid w:val="004D33DF"/>
    <w:rsid w:val="004D3FA3"/>
    <w:rsid w:val="004D441A"/>
    <w:rsid w:val="004D4672"/>
    <w:rsid w:val="004D47C6"/>
    <w:rsid w:val="004D4EAB"/>
    <w:rsid w:val="004D510E"/>
    <w:rsid w:val="004D5366"/>
    <w:rsid w:val="004D5E64"/>
    <w:rsid w:val="004D61C6"/>
    <w:rsid w:val="004D64AB"/>
    <w:rsid w:val="004D6CB8"/>
    <w:rsid w:val="004D6F4D"/>
    <w:rsid w:val="004D6F95"/>
    <w:rsid w:val="004D72FE"/>
    <w:rsid w:val="004D7E91"/>
    <w:rsid w:val="004E003A"/>
    <w:rsid w:val="004E0693"/>
    <w:rsid w:val="004E0768"/>
    <w:rsid w:val="004E0851"/>
    <w:rsid w:val="004E0963"/>
    <w:rsid w:val="004E097E"/>
    <w:rsid w:val="004E0BAC"/>
    <w:rsid w:val="004E115C"/>
    <w:rsid w:val="004E1A31"/>
    <w:rsid w:val="004E2AF2"/>
    <w:rsid w:val="004E2DE0"/>
    <w:rsid w:val="004E3A2D"/>
    <w:rsid w:val="004E3BAC"/>
    <w:rsid w:val="004E4060"/>
    <w:rsid w:val="004E409A"/>
    <w:rsid w:val="004E4762"/>
    <w:rsid w:val="004E4863"/>
    <w:rsid w:val="004E4984"/>
    <w:rsid w:val="004E49BD"/>
    <w:rsid w:val="004E4A5E"/>
    <w:rsid w:val="004E515A"/>
    <w:rsid w:val="004E532F"/>
    <w:rsid w:val="004E6F18"/>
    <w:rsid w:val="004E6FC6"/>
    <w:rsid w:val="004E73EC"/>
    <w:rsid w:val="004E741C"/>
    <w:rsid w:val="004E7C3E"/>
    <w:rsid w:val="004F0FB9"/>
    <w:rsid w:val="004F11DE"/>
    <w:rsid w:val="004F198F"/>
    <w:rsid w:val="004F1BC8"/>
    <w:rsid w:val="004F1F36"/>
    <w:rsid w:val="004F2F7E"/>
    <w:rsid w:val="004F32B5"/>
    <w:rsid w:val="004F3A95"/>
    <w:rsid w:val="004F407E"/>
    <w:rsid w:val="004F43BE"/>
    <w:rsid w:val="004F48F1"/>
    <w:rsid w:val="004F49DC"/>
    <w:rsid w:val="004F4BDF"/>
    <w:rsid w:val="004F5309"/>
    <w:rsid w:val="004F5479"/>
    <w:rsid w:val="004F59BB"/>
    <w:rsid w:val="004F60E1"/>
    <w:rsid w:val="004F6533"/>
    <w:rsid w:val="004F7528"/>
    <w:rsid w:val="004F7931"/>
    <w:rsid w:val="004F7B58"/>
    <w:rsid w:val="004F7BCA"/>
    <w:rsid w:val="004F7D89"/>
    <w:rsid w:val="005005BE"/>
    <w:rsid w:val="00501981"/>
    <w:rsid w:val="00501A85"/>
    <w:rsid w:val="00501B92"/>
    <w:rsid w:val="00501BB3"/>
    <w:rsid w:val="00501CBF"/>
    <w:rsid w:val="005021DD"/>
    <w:rsid w:val="00502365"/>
    <w:rsid w:val="005026CA"/>
    <w:rsid w:val="00502B72"/>
    <w:rsid w:val="00504744"/>
    <w:rsid w:val="00504778"/>
    <w:rsid w:val="00504BC1"/>
    <w:rsid w:val="00504D93"/>
    <w:rsid w:val="00505134"/>
    <w:rsid w:val="00505341"/>
    <w:rsid w:val="00505C04"/>
    <w:rsid w:val="00505D34"/>
    <w:rsid w:val="00506353"/>
    <w:rsid w:val="0050736A"/>
    <w:rsid w:val="00507623"/>
    <w:rsid w:val="005078BD"/>
    <w:rsid w:val="005079A2"/>
    <w:rsid w:val="00507A70"/>
    <w:rsid w:val="00510031"/>
    <w:rsid w:val="00510408"/>
    <w:rsid w:val="00511A42"/>
    <w:rsid w:val="00511F15"/>
    <w:rsid w:val="0051318C"/>
    <w:rsid w:val="00513B92"/>
    <w:rsid w:val="005142CD"/>
    <w:rsid w:val="005143C9"/>
    <w:rsid w:val="0051484B"/>
    <w:rsid w:val="0051503D"/>
    <w:rsid w:val="005157A9"/>
    <w:rsid w:val="005173A7"/>
    <w:rsid w:val="005177E1"/>
    <w:rsid w:val="00517AA1"/>
    <w:rsid w:val="00517C56"/>
    <w:rsid w:val="005207C9"/>
    <w:rsid w:val="00520C0A"/>
    <w:rsid w:val="005210B6"/>
    <w:rsid w:val="0052169A"/>
    <w:rsid w:val="005218B6"/>
    <w:rsid w:val="00521C26"/>
    <w:rsid w:val="00522589"/>
    <w:rsid w:val="00522645"/>
    <w:rsid w:val="005231AE"/>
    <w:rsid w:val="005235EB"/>
    <w:rsid w:val="0052379A"/>
    <w:rsid w:val="00523D51"/>
    <w:rsid w:val="00523E3C"/>
    <w:rsid w:val="00524545"/>
    <w:rsid w:val="00524ECB"/>
    <w:rsid w:val="005255BF"/>
    <w:rsid w:val="005257DE"/>
    <w:rsid w:val="00526031"/>
    <w:rsid w:val="005263FA"/>
    <w:rsid w:val="00527200"/>
    <w:rsid w:val="00530157"/>
    <w:rsid w:val="0053015E"/>
    <w:rsid w:val="00530631"/>
    <w:rsid w:val="005315A8"/>
    <w:rsid w:val="00531D6C"/>
    <w:rsid w:val="00531EBE"/>
    <w:rsid w:val="005322C7"/>
    <w:rsid w:val="00532F88"/>
    <w:rsid w:val="00532F8B"/>
    <w:rsid w:val="00533737"/>
    <w:rsid w:val="00533B22"/>
    <w:rsid w:val="00534726"/>
    <w:rsid w:val="00534890"/>
    <w:rsid w:val="005349EA"/>
    <w:rsid w:val="00534DC1"/>
    <w:rsid w:val="0053518A"/>
    <w:rsid w:val="00535437"/>
    <w:rsid w:val="00535B79"/>
    <w:rsid w:val="00535D7C"/>
    <w:rsid w:val="00536579"/>
    <w:rsid w:val="005369EE"/>
    <w:rsid w:val="00536C1E"/>
    <w:rsid w:val="00536C3D"/>
    <w:rsid w:val="0053708D"/>
    <w:rsid w:val="00537123"/>
    <w:rsid w:val="005371C0"/>
    <w:rsid w:val="005375B0"/>
    <w:rsid w:val="00540CEB"/>
    <w:rsid w:val="00541772"/>
    <w:rsid w:val="00541EC7"/>
    <w:rsid w:val="00542102"/>
    <w:rsid w:val="0054343A"/>
    <w:rsid w:val="00543974"/>
    <w:rsid w:val="00543EBF"/>
    <w:rsid w:val="00544467"/>
    <w:rsid w:val="005447F9"/>
    <w:rsid w:val="00544ABA"/>
    <w:rsid w:val="005453CD"/>
    <w:rsid w:val="005455D6"/>
    <w:rsid w:val="0054593A"/>
    <w:rsid w:val="00545F84"/>
    <w:rsid w:val="00546197"/>
    <w:rsid w:val="00546611"/>
    <w:rsid w:val="005467FB"/>
    <w:rsid w:val="00546948"/>
    <w:rsid w:val="00546AE9"/>
    <w:rsid w:val="00547168"/>
    <w:rsid w:val="005474EC"/>
    <w:rsid w:val="005476D8"/>
    <w:rsid w:val="00547989"/>
    <w:rsid w:val="005503C6"/>
    <w:rsid w:val="00551320"/>
    <w:rsid w:val="00551639"/>
    <w:rsid w:val="005518A4"/>
    <w:rsid w:val="00551BC6"/>
    <w:rsid w:val="00552768"/>
    <w:rsid w:val="00552935"/>
    <w:rsid w:val="005530D9"/>
    <w:rsid w:val="00553127"/>
    <w:rsid w:val="005537D5"/>
    <w:rsid w:val="005539EE"/>
    <w:rsid w:val="00553C7A"/>
    <w:rsid w:val="00554BE7"/>
    <w:rsid w:val="0055624A"/>
    <w:rsid w:val="00556412"/>
    <w:rsid w:val="00556850"/>
    <w:rsid w:val="00556D68"/>
    <w:rsid w:val="00557173"/>
    <w:rsid w:val="005576A1"/>
    <w:rsid w:val="00557A64"/>
    <w:rsid w:val="00560380"/>
    <w:rsid w:val="005605C0"/>
    <w:rsid w:val="00560C5B"/>
    <w:rsid w:val="00560D23"/>
    <w:rsid w:val="0056135E"/>
    <w:rsid w:val="005615D8"/>
    <w:rsid w:val="00561C14"/>
    <w:rsid w:val="005626D6"/>
    <w:rsid w:val="005630D2"/>
    <w:rsid w:val="005631DE"/>
    <w:rsid w:val="005638D4"/>
    <w:rsid w:val="00563BFB"/>
    <w:rsid w:val="005656ED"/>
    <w:rsid w:val="00566240"/>
    <w:rsid w:val="00566544"/>
    <w:rsid w:val="00566608"/>
    <w:rsid w:val="00566982"/>
    <w:rsid w:val="00566C83"/>
    <w:rsid w:val="00567445"/>
    <w:rsid w:val="0056773D"/>
    <w:rsid w:val="00567CE0"/>
    <w:rsid w:val="005700FE"/>
    <w:rsid w:val="0057076B"/>
    <w:rsid w:val="00570E24"/>
    <w:rsid w:val="00571D37"/>
    <w:rsid w:val="00572315"/>
    <w:rsid w:val="005724A1"/>
    <w:rsid w:val="00572671"/>
    <w:rsid w:val="00572760"/>
    <w:rsid w:val="005728CA"/>
    <w:rsid w:val="0057398B"/>
    <w:rsid w:val="005742E3"/>
    <w:rsid w:val="005743DE"/>
    <w:rsid w:val="00574C30"/>
    <w:rsid w:val="00574F3F"/>
    <w:rsid w:val="00574F82"/>
    <w:rsid w:val="005752F3"/>
    <w:rsid w:val="0057534B"/>
    <w:rsid w:val="0057562C"/>
    <w:rsid w:val="005759F6"/>
    <w:rsid w:val="00575E3E"/>
    <w:rsid w:val="0057628B"/>
    <w:rsid w:val="005765F5"/>
    <w:rsid w:val="00576CE1"/>
    <w:rsid w:val="00576D6C"/>
    <w:rsid w:val="00577A2E"/>
    <w:rsid w:val="00577F18"/>
    <w:rsid w:val="00580012"/>
    <w:rsid w:val="00580E48"/>
    <w:rsid w:val="00580F0A"/>
    <w:rsid w:val="00581246"/>
    <w:rsid w:val="00581B48"/>
    <w:rsid w:val="005828C2"/>
    <w:rsid w:val="00582C3A"/>
    <w:rsid w:val="00582E1A"/>
    <w:rsid w:val="00583147"/>
    <w:rsid w:val="00583174"/>
    <w:rsid w:val="00583EEC"/>
    <w:rsid w:val="0058437D"/>
    <w:rsid w:val="00584416"/>
    <w:rsid w:val="00584B39"/>
    <w:rsid w:val="00584CC9"/>
    <w:rsid w:val="00585028"/>
    <w:rsid w:val="005854D1"/>
    <w:rsid w:val="00585F5B"/>
    <w:rsid w:val="0058620A"/>
    <w:rsid w:val="00586247"/>
    <w:rsid w:val="00586775"/>
    <w:rsid w:val="00586D46"/>
    <w:rsid w:val="00587EA4"/>
    <w:rsid w:val="00587FC0"/>
    <w:rsid w:val="005906AD"/>
    <w:rsid w:val="00590802"/>
    <w:rsid w:val="00590AED"/>
    <w:rsid w:val="00590DA6"/>
    <w:rsid w:val="00591C7D"/>
    <w:rsid w:val="0059240F"/>
    <w:rsid w:val="00592B03"/>
    <w:rsid w:val="00593AB9"/>
    <w:rsid w:val="00593D72"/>
    <w:rsid w:val="0059405E"/>
    <w:rsid w:val="005943FD"/>
    <w:rsid w:val="0059477C"/>
    <w:rsid w:val="00594ABB"/>
    <w:rsid w:val="00594D1C"/>
    <w:rsid w:val="00594E36"/>
    <w:rsid w:val="00594F0A"/>
    <w:rsid w:val="0059525E"/>
    <w:rsid w:val="00595887"/>
    <w:rsid w:val="005958B6"/>
    <w:rsid w:val="005961F7"/>
    <w:rsid w:val="00596B9C"/>
    <w:rsid w:val="00596BC7"/>
    <w:rsid w:val="00596E22"/>
    <w:rsid w:val="00597324"/>
    <w:rsid w:val="00597CEA"/>
    <w:rsid w:val="00597D45"/>
    <w:rsid w:val="005A054D"/>
    <w:rsid w:val="005A07EB"/>
    <w:rsid w:val="005A0A46"/>
    <w:rsid w:val="005A10B9"/>
    <w:rsid w:val="005A11EA"/>
    <w:rsid w:val="005A12E5"/>
    <w:rsid w:val="005A234E"/>
    <w:rsid w:val="005A269F"/>
    <w:rsid w:val="005A2AD5"/>
    <w:rsid w:val="005A305E"/>
    <w:rsid w:val="005A30BB"/>
    <w:rsid w:val="005A35D0"/>
    <w:rsid w:val="005A37FC"/>
    <w:rsid w:val="005A3887"/>
    <w:rsid w:val="005A3C4F"/>
    <w:rsid w:val="005A4039"/>
    <w:rsid w:val="005A5836"/>
    <w:rsid w:val="005A6318"/>
    <w:rsid w:val="005A6801"/>
    <w:rsid w:val="005A76BA"/>
    <w:rsid w:val="005A76C8"/>
    <w:rsid w:val="005A795A"/>
    <w:rsid w:val="005A7A66"/>
    <w:rsid w:val="005A7C48"/>
    <w:rsid w:val="005B0324"/>
    <w:rsid w:val="005B0542"/>
    <w:rsid w:val="005B1B66"/>
    <w:rsid w:val="005B2225"/>
    <w:rsid w:val="005B2799"/>
    <w:rsid w:val="005B2B77"/>
    <w:rsid w:val="005B2DE2"/>
    <w:rsid w:val="005B319C"/>
    <w:rsid w:val="005B342C"/>
    <w:rsid w:val="005B370C"/>
    <w:rsid w:val="005B3C51"/>
    <w:rsid w:val="005B3D4A"/>
    <w:rsid w:val="005B4D87"/>
    <w:rsid w:val="005B5786"/>
    <w:rsid w:val="005B61EB"/>
    <w:rsid w:val="005B7DD1"/>
    <w:rsid w:val="005C00A0"/>
    <w:rsid w:val="005C0653"/>
    <w:rsid w:val="005C0F53"/>
    <w:rsid w:val="005C19CB"/>
    <w:rsid w:val="005C2198"/>
    <w:rsid w:val="005C2733"/>
    <w:rsid w:val="005C28FA"/>
    <w:rsid w:val="005C40F4"/>
    <w:rsid w:val="005C43BE"/>
    <w:rsid w:val="005C44F3"/>
    <w:rsid w:val="005C4ECC"/>
    <w:rsid w:val="005C5AB7"/>
    <w:rsid w:val="005C6299"/>
    <w:rsid w:val="005C63E9"/>
    <w:rsid w:val="005C6706"/>
    <w:rsid w:val="005C7062"/>
    <w:rsid w:val="005C712D"/>
    <w:rsid w:val="005C76F5"/>
    <w:rsid w:val="005C7C75"/>
    <w:rsid w:val="005D0414"/>
    <w:rsid w:val="005D0B29"/>
    <w:rsid w:val="005D0E4F"/>
    <w:rsid w:val="005D0E57"/>
    <w:rsid w:val="005D1106"/>
    <w:rsid w:val="005D111E"/>
    <w:rsid w:val="005D1253"/>
    <w:rsid w:val="005D1D5B"/>
    <w:rsid w:val="005D1DE9"/>
    <w:rsid w:val="005D1E32"/>
    <w:rsid w:val="005D206B"/>
    <w:rsid w:val="005D22B7"/>
    <w:rsid w:val="005D23BA"/>
    <w:rsid w:val="005D23E3"/>
    <w:rsid w:val="005D2BDE"/>
    <w:rsid w:val="005D2D1A"/>
    <w:rsid w:val="005D2D1F"/>
    <w:rsid w:val="005D3D76"/>
    <w:rsid w:val="005D4578"/>
    <w:rsid w:val="005D4EFA"/>
    <w:rsid w:val="005D4F3B"/>
    <w:rsid w:val="005D5233"/>
    <w:rsid w:val="005D534A"/>
    <w:rsid w:val="005D55BA"/>
    <w:rsid w:val="005D574C"/>
    <w:rsid w:val="005D58D8"/>
    <w:rsid w:val="005D5ADB"/>
    <w:rsid w:val="005D5FAB"/>
    <w:rsid w:val="005D648A"/>
    <w:rsid w:val="005D6CE9"/>
    <w:rsid w:val="005D7573"/>
    <w:rsid w:val="005D7E0D"/>
    <w:rsid w:val="005E08A0"/>
    <w:rsid w:val="005E0DA0"/>
    <w:rsid w:val="005E1964"/>
    <w:rsid w:val="005E2007"/>
    <w:rsid w:val="005E234A"/>
    <w:rsid w:val="005E2854"/>
    <w:rsid w:val="005E2E04"/>
    <w:rsid w:val="005E3450"/>
    <w:rsid w:val="005E35CC"/>
    <w:rsid w:val="005E371E"/>
    <w:rsid w:val="005E4370"/>
    <w:rsid w:val="005E45D0"/>
    <w:rsid w:val="005E4C91"/>
    <w:rsid w:val="005E53F9"/>
    <w:rsid w:val="005E54A5"/>
    <w:rsid w:val="005E650F"/>
    <w:rsid w:val="005E68E9"/>
    <w:rsid w:val="005E7556"/>
    <w:rsid w:val="005E775D"/>
    <w:rsid w:val="005F02C5"/>
    <w:rsid w:val="005F0A43"/>
    <w:rsid w:val="005F19BD"/>
    <w:rsid w:val="005F27BF"/>
    <w:rsid w:val="005F3B6B"/>
    <w:rsid w:val="005F3C83"/>
    <w:rsid w:val="005F4171"/>
    <w:rsid w:val="005F45E2"/>
    <w:rsid w:val="005F46D6"/>
    <w:rsid w:val="005F4DD6"/>
    <w:rsid w:val="005F50D8"/>
    <w:rsid w:val="005F535D"/>
    <w:rsid w:val="005F53A1"/>
    <w:rsid w:val="005F542B"/>
    <w:rsid w:val="005F58D8"/>
    <w:rsid w:val="005F5908"/>
    <w:rsid w:val="005F6809"/>
    <w:rsid w:val="005F6A9D"/>
    <w:rsid w:val="005F6B77"/>
    <w:rsid w:val="005F70EC"/>
    <w:rsid w:val="005F7487"/>
    <w:rsid w:val="006002C7"/>
    <w:rsid w:val="00600373"/>
    <w:rsid w:val="006007A2"/>
    <w:rsid w:val="00600899"/>
    <w:rsid w:val="006009BB"/>
    <w:rsid w:val="00600CF7"/>
    <w:rsid w:val="00600F95"/>
    <w:rsid w:val="006010EB"/>
    <w:rsid w:val="006017B3"/>
    <w:rsid w:val="00601839"/>
    <w:rsid w:val="00601D3E"/>
    <w:rsid w:val="006024FF"/>
    <w:rsid w:val="00602759"/>
    <w:rsid w:val="0060277A"/>
    <w:rsid w:val="00602B7C"/>
    <w:rsid w:val="006031CD"/>
    <w:rsid w:val="00603312"/>
    <w:rsid w:val="006037C3"/>
    <w:rsid w:val="006043F4"/>
    <w:rsid w:val="00604AF3"/>
    <w:rsid w:val="00604DC7"/>
    <w:rsid w:val="00604E47"/>
    <w:rsid w:val="00605441"/>
    <w:rsid w:val="00605F84"/>
    <w:rsid w:val="0060650F"/>
    <w:rsid w:val="00606970"/>
    <w:rsid w:val="006069C8"/>
    <w:rsid w:val="00606A20"/>
    <w:rsid w:val="006071F5"/>
    <w:rsid w:val="0060726D"/>
    <w:rsid w:val="006072C6"/>
    <w:rsid w:val="0060734D"/>
    <w:rsid w:val="00607679"/>
    <w:rsid w:val="00607A2E"/>
    <w:rsid w:val="00607DCB"/>
    <w:rsid w:val="0061207B"/>
    <w:rsid w:val="00612132"/>
    <w:rsid w:val="00612A3D"/>
    <w:rsid w:val="00612B08"/>
    <w:rsid w:val="006130F7"/>
    <w:rsid w:val="0061324E"/>
    <w:rsid w:val="0061336C"/>
    <w:rsid w:val="00613AF8"/>
    <w:rsid w:val="00613C89"/>
    <w:rsid w:val="00613D8E"/>
    <w:rsid w:val="00614235"/>
    <w:rsid w:val="006142E0"/>
    <w:rsid w:val="00614E78"/>
    <w:rsid w:val="0061539D"/>
    <w:rsid w:val="006154A7"/>
    <w:rsid w:val="00616112"/>
    <w:rsid w:val="0061676F"/>
    <w:rsid w:val="006205CA"/>
    <w:rsid w:val="00620DC9"/>
    <w:rsid w:val="00620F0A"/>
    <w:rsid w:val="006210FB"/>
    <w:rsid w:val="00621F53"/>
    <w:rsid w:val="006220A6"/>
    <w:rsid w:val="00622D48"/>
    <w:rsid w:val="00622E2A"/>
    <w:rsid w:val="00623089"/>
    <w:rsid w:val="0062308E"/>
    <w:rsid w:val="006231CA"/>
    <w:rsid w:val="00623288"/>
    <w:rsid w:val="006232C3"/>
    <w:rsid w:val="006234C4"/>
    <w:rsid w:val="006244C9"/>
    <w:rsid w:val="006245F6"/>
    <w:rsid w:val="0062475D"/>
    <w:rsid w:val="00624840"/>
    <w:rsid w:val="0062495F"/>
    <w:rsid w:val="006250BF"/>
    <w:rsid w:val="00625F83"/>
    <w:rsid w:val="00626175"/>
    <w:rsid w:val="006265DF"/>
    <w:rsid w:val="0062660B"/>
    <w:rsid w:val="00626AD1"/>
    <w:rsid w:val="006304BC"/>
    <w:rsid w:val="006306DB"/>
    <w:rsid w:val="00630B80"/>
    <w:rsid w:val="00630B8D"/>
    <w:rsid w:val="00630DCE"/>
    <w:rsid w:val="0063120A"/>
    <w:rsid w:val="006312D8"/>
    <w:rsid w:val="0063150B"/>
    <w:rsid w:val="00631585"/>
    <w:rsid w:val="006318E2"/>
    <w:rsid w:val="00631F05"/>
    <w:rsid w:val="00631FF5"/>
    <w:rsid w:val="006328EE"/>
    <w:rsid w:val="00633325"/>
    <w:rsid w:val="00634098"/>
    <w:rsid w:val="006341E4"/>
    <w:rsid w:val="006344F4"/>
    <w:rsid w:val="006347F7"/>
    <w:rsid w:val="00634ACF"/>
    <w:rsid w:val="00634EE5"/>
    <w:rsid w:val="00635035"/>
    <w:rsid w:val="0063511C"/>
    <w:rsid w:val="0063519D"/>
    <w:rsid w:val="00635376"/>
    <w:rsid w:val="0063571E"/>
    <w:rsid w:val="0063580C"/>
    <w:rsid w:val="0063580D"/>
    <w:rsid w:val="00635CAE"/>
    <w:rsid w:val="00636193"/>
    <w:rsid w:val="00637240"/>
    <w:rsid w:val="00637AFC"/>
    <w:rsid w:val="00637BD5"/>
    <w:rsid w:val="0064077F"/>
    <w:rsid w:val="00640C3A"/>
    <w:rsid w:val="00640CE8"/>
    <w:rsid w:val="006412BA"/>
    <w:rsid w:val="00641364"/>
    <w:rsid w:val="0064167F"/>
    <w:rsid w:val="00641A26"/>
    <w:rsid w:val="00641C7E"/>
    <w:rsid w:val="00641EE3"/>
    <w:rsid w:val="00642068"/>
    <w:rsid w:val="0064256B"/>
    <w:rsid w:val="00642859"/>
    <w:rsid w:val="00642A4C"/>
    <w:rsid w:val="00642AE6"/>
    <w:rsid w:val="00642B4A"/>
    <w:rsid w:val="00642D9A"/>
    <w:rsid w:val="00643660"/>
    <w:rsid w:val="00643942"/>
    <w:rsid w:val="00644116"/>
    <w:rsid w:val="00644785"/>
    <w:rsid w:val="00644F29"/>
    <w:rsid w:val="006451C2"/>
    <w:rsid w:val="0064583E"/>
    <w:rsid w:val="00645886"/>
    <w:rsid w:val="0064667D"/>
    <w:rsid w:val="006467CD"/>
    <w:rsid w:val="00646E6A"/>
    <w:rsid w:val="0064757D"/>
    <w:rsid w:val="00647681"/>
    <w:rsid w:val="00650139"/>
    <w:rsid w:val="0065107D"/>
    <w:rsid w:val="006515A5"/>
    <w:rsid w:val="006519B4"/>
    <w:rsid w:val="006519DB"/>
    <w:rsid w:val="006520C9"/>
    <w:rsid w:val="00652147"/>
    <w:rsid w:val="00652756"/>
    <w:rsid w:val="00652AD8"/>
    <w:rsid w:val="00652B79"/>
    <w:rsid w:val="00652FA2"/>
    <w:rsid w:val="006532AF"/>
    <w:rsid w:val="006533C3"/>
    <w:rsid w:val="00653597"/>
    <w:rsid w:val="00654068"/>
    <w:rsid w:val="006543DB"/>
    <w:rsid w:val="00654B38"/>
    <w:rsid w:val="00654B76"/>
    <w:rsid w:val="00654B83"/>
    <w:rsid w:val="00655061"/>
    <w:rsid w:val="0065510C"/>
    <w:rsid w:val="00655AD1"/>
    <w:rsid w:val="00655B63"/>
    <w:rsid w:val="00655EFA"/>
    <w:rsid w:val="006564A4"/>
    <w:rsid w:val="006571F6"/>
    <w:rsid w:val="00660D7C"/>
    <w:rsid w:val="00660FC1"/>
    <w:rsid w:val="006614ED"/>
    <w:rsid w:val="006618CC"/>
    <w:rsid w:val="00661A7D"/>
    <w:rsid w:val="00662111"/>
    <w:rsid w:val="00662118"/>
    <w:rsid w:val="006625AC"/>
    <w:rsid w:val="006628EC"/>
    <w:rsid w:val="00662A92"/>
    <w:rsid w:val="00662D02"/>
    <w:rsid w:val="006634C4"/>
    <w:rsid w:val="006634E1"/>
    <w:rsid w:val="006638AD"/>
    <w:rsid w:val="0066397C"/>
    <w:rsid w:val="006648EB"/>
    <w:rsid w:val="00665090"/>
    <w:rsid w:val="00665D0C"/>
    <w:rsid w:val="00665E3B"/>
    <w:rsid w:val="00665FAA"/>
    <w:rsid w:val="00666C9E"/>
    <w:rsid w:val="00666D17"/>
    <w:rsid w:val="0066732C"/>
    <w:rsid w:val="006679F5"/>
    <w:rsid w:val="00667A5F"/>
    <w:rsid w:val="00667B77"/>
    <w:rsid w:val="00667C5E"/>
    <w:rsid w:val="00670FA4"/>
    <w:rsid w:val="00671401"/>
    <w:rsid w:val="006716DA"/>
    <w:rsid w:val="00671722"/>
    <w:rsid w:val="006726DE"/>
    <w:rsid w:val="006728ED"/>
    <w:rsid w:val="00672A05"/>
    <w:rsid w:val="006732B1"/>
    <w:rsid w:val="00674000"/>
    <w:rsid w:val="00674321"/>
    <w:rsid w:val="0067446F"/>
    <w:rsid w:val="006746A4"/>
    <w:rsid w:val="00674A38"/>
    <w:rsid w:val="006750D2"/>
    <w:rsid w:val="00675558"/>
    <w:rsid w:val="00675611"/>
    <w:rsid w:val="00675968"/>
    <w:rsid w:val="00675A60"/>
    <w:rsid w:val="006763EA"/>
    <w:rsid w:val="00676913"/>
    <w:rsid w:val="0067697E"/>
    <w:rsid w:val="00676C80"/>
    <w:rsid w:val="00676D64"/>
    <w:rsid w:val="00677189"/>
    <w:rsid w:val="006773D0"/>
    <w:rsid w:val="00677443"/>
    <w:rsid w:val="00677597"/>
    <w:rsid w:val="0067769A"/>
    <w:rsid w:val="0068000C"/>
    <w:rsid w:val="006806A3"/>
    <w:rsid w:val="006806A6"/>
    <w:rsid w:val="00681211"/>
    <w:rsid w:val="00681B36"/>
    <w:rsid w:val="00681D2C"/>
    <w:rsid w:val="006828A8"/>
    <w:rsid w:val="00682E14"/>
    <w:rsid w:val="0068325D"/>
    <w:rsid w:val="00683370"/>
    <w:rsid w:val="0068409C"/>
    <w:rsid w:val="006840A6"/>
    <w:rsid w:val="0068436C"/>
    <w:rsid w:val="00685281"/>
    <w:rsid w:val="0068545E"/>
    <w:rsid w:val="006855DC"/>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2EEF"/>
    <w:rsid w:val="00692F04"/>
    <w:rsid w:val="006933A2"/>
    <w:rsid w:val="006933C9"/>
    <w:rsid w:val="006939B5"/>
    <w:rsid w:val="00693C92"/>
    <w:rsid w:val="00693E1F"/>
    <w:rsid w:val="00693ECB"/>
    <w:rsid w:val="00694797"/>
    <w:rsid w:val="00694D4B"/>
    <w:rsid w:val="00694DD2"/>
    <w:rsid w:val="00695887"/>
    <w:rsid w:val="0069678D"/>
    <w:rsid w:val="00696C74"/>
    <w:rsid w:val="00697725"/>
    <w:rsid w:val="00697733"/>
    <w:rsid w:val="006A05AA"/>
    <w:rsid w:val="006A12A2"/>
    <w:rsid w:val="006A1CAD"/>
    <w:rsid w:val="006A230F"/>
    <w:rsid w:val="006A254E"/>
    <w:rsid w:val="006A2BAF"/>
    <w:rsid w:val="006A2C30"/>
    <w:rsid w:val="006A2D2C"/>
    <w:rsid w:val="006A301C"/>
    <w:rsid w:val="006A3214"/>
    <w:rsid w:val="006A34E4"/>
    <w:rsid w:val="006A34E8"/>
    <w:rsid w:val="006A3E2B"/>
    <w:rsid w:val="006A4F00"/>
    <w:rsid w:val="006A53B7"/>
    <w:rsid w:val="006A5404"/>
    <w:rsid w:val="006A5C11"/>
    <w:rsid w:val="006A672B"/>
    <w:rsid w:val="006A6E17"/>
    <w:rsid w:val="006A74FC"/>
    <w:rsid w:val="006B0C24"/>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420E"/>
    <w:rsid w:val="006B5129"/>
    <w:rsid w:val="006B5503"/>
    <w:rsid w:val="006B555A"/>
    <w:rsid w:val="006B562D"/>
    <w:rsid w:val="006B5A49"/>
    <w:rsid w:val="006B5E6A"/>
    <w:rsid w:val="006B600A"/>
    <w:rsid w:val="006B6635"/>
    <w:rsid w:val="006B6B8A"/>
    <w:rsid w:val="006B6E1C"/>
    <w:rsid w:val="006B7D22"/>
    <w:rsid w:val="006B7D2C"/>
    <w:rsid w:val="006C017C"/>
    <w:rsid w:val="006C1019"/>
    <w:rsid w:val="006C17A9"/>
    <w:rsid w:val="006C1B66"/>
    <w:rsid w:val="006C2BB5"/>
    <w:rsid w:val="006C2BE3"/>
    <w:rsid w:val="006C2BEE"/>
    <w:rsid w:val="006C345C"/>
    <w:rsid w:val="006C3AD8"/>
    <w:rsid w:val="006C3EFD"/>
    <w:rsid w:val="006C4516"/>
    <w:rsid w:val="006C455E"/>
    <w:rsid w:val="006C5958"/>
    <w:rsid w:val="006C5B4F"/>
    <w:rsid w:val="006C643C"/>
    <w:rsid w:val="006C6BF5"/>
    <w:rsid w:val="006C6E3A"/>
    <w:rsid w:val="006C6FD7"/>
    <w:rsid w:val="006C7457"/>
    <w:rsid w:val="006D00DB"/>
    <w:rsid w:val="006D0361"/>
    <w:rsid w:val="006D0E69"/>
    <w:rsid w:val="006D12A2"/>
    <w:rsid w:val="006D1306"/>
    <w:rsid w:val="006D1353"/>
    <w:rsid w:val="006D1451"/>
    <w:rsid w:val="006D16B0"/>
    <w:rsid w:val="006D2182"/>
    <w:rsid w:val="006D21B5"/>
    <w:rsid w:val="006D2444"/>
    <w:rsid w:val="006D254B"/>
    <w:rsid w:val="006D289B"/>
    <w:rsid w:val="006D2BC9"/>
    <w:rsid w:val="006D2F0A"/>
    <w:rsid w:val="006D34A5"/>
    <w:rsid w:val="006D3BE1"/>
    <w:rsid w:val="006D442A"/>
    <w:rsid w:val="006D48FC"/>
    <w:rsid w:val="006D5508"/>
    <w:rsid w:val="006D62BC"/>
    <w:rsid w:val="006D6450"/>
    <w:rsid w:val="006D673A"/>
    <w:rsid w:val="006D6939"/>
    <w:rsid w:val="006D7184"/>
    <w:rsid w:val="006D7AAA"/>
    <w:rsid w:val="006D7D90"/>
    <w:rsid w:val="006D7E96"/>
    <w:rsid w:val="006D7EB0"/>
    <w:rsid w:val="006E0138"/>
    <w:rsid w:val="006E02FF"/>
    <w:rsid w:val="006E0BB0"/>
    <w:rsid w:val="006E0D4E"/>
    <w:rsid w:val="006E1114"/>
    <w:rsid w:val="006E12C3"/>
    <w:rsid w:val="006E183D"/>
    <w:rsid w:val="006E2529"/>
    <w:rsid w:val="006E2811"/>
    <w:rsid w:val="006E354D"/>
    <w:rsid w:val="006E39D2"/>
    <w:rsid w:val="006E413E"/>
    <w:rsid w:val="006E44DA"/>
    <w:rsid w:val="006E4553"/>
    <w:rsid w:val="006E45ED"/>
    <w:rsid w:val="006E45F3"/>
    <w:rsid w:val="006E49B7"/>
    <w:rsid w:val="006E4A2F"/>
    <w:rsid w:val="006E4A6E"/>
    <w:rsid w:val="006E4ED4"/>
    <w:rsid w:val="006E54F0"/>
    <w:rsid w:val="006E5E19"/>
    <w:rsid w:val="006E61C3"/>
    <w:rsid w:val="006E77CB"/>
    <w:rsid w:val="006E799D"/>
    <w:rsid w:val="006F0593"/>
    <w:rsid w:val="006F1064"/>
    <w:rsid w:val="006F1A19"/>
    <w:rsid w:val="006F1B1B"/>
    <w:rsid w:val="006F1EB7"/>
    <w:rsid w:val="006F22F3"/>
    <w:rsid w:val="006F2420"/>
    <w:rsid w:val="006F52E5"/>
    <w:rsid w:val="006F5E33"/>
    <w:rsid w:val="006F5E7B"/>
    <w:rsid w:val="006F6066"/>
    <w:rsid w:val="006F609F"/>
    <w:rsid w:val="006F6850"/>
    <w:rsid w:val="006F707E"/>
    <w:rsid w:val="006F7149"/>
    <w:rsid w:val="006F72E4"/>
    <w:rsid w:val="006F7FB9"/>
    <w:rsid w:val="007000D7"/>
    <w:rsid w:val="007001DC"/>
    <w:rsid w:val="007012ED"/>
    <w:rsid w:val="007015CC"/>
    <w:rsid w:val="00701C75"/>
    <w:rsid w:val="007025CB"/>
    <w:rsid w:val="007031CB"/>
    <w:rsid w:val="007034AA"/>
    <w:rsid w:val="00703893"/>
    <w:rsid w:val="00703C9D"/>
    <w:rsid w:val="00703F5C"/>
    <w:rsid w:val="0070490C"/>
    <w:rsid w:val="00704945"/>
    <w:rsid w:val="00704BAD"/>
    <w:rsid w:val="0070582B"/>
    <w:rsid w:val="00705BFC"/>
    <w:rsid w:val="00705C38"/>
    <w:rsid w:val="007061BC"/>
    <w:rsid w:val="00706465"/>
    <w:rsid w:val="0070648C"/>
    <w:rsid w:val="0070695A"/>
    <w:rsid w:val="00706E81"/>
    <w:rsid w:val="00706F41"/>
    <w:rsid w:val="00707384"/>
    <w:rsid w:val="00707424"/>
    <w:rsid w:val="0070782D"/>
    <w:rsid w:val="007079FD"/>
    <w:rsid w:val="00707C6F"/>
    <w:rsid w:val="00707E5E"/>
    <w:rsid w:val="00710357"/>
    <w:rsid w:val="007106F4"/>
    <w:rsid w:val="007109C2"/>
    <w:rsid w:val="00710B01"/>
    <w:rsid w:val="00710B54"/>
    <w:rsid w:val="00710D3C"/>
    <w:rsid w:val="00710D90"/>
    <w:rsid w:val="00710F73"/>
    <w:rsid w:val="00711340"/>
    <w:rsid w:val="0071179E"/>
    <w:rsid w:val="00711E9E"/>
    <w:rsid w:val="00711F62"/>
    <w:rsid w:val="0071243E"/>
    <w:rsid w:val="007126A1"/>
    <w:rsid w:val="00712752"/>
    <w:rsid w:val="00712A62"/>
    <w:rsid w:val="00712C42"/>
    <w:rsid w:val="00712DC5"/>
    <w:rsid w:val="00713660"/>
    <w:rsid w:val="00713AE5"/>
    <w:rsid w:val="00713DE0"/>
    <w:rsid w:val="00713DE4"/>
    <w:rsid w:val="007141AA"/>
    <w:rsid w:val="007149EA"/>
    <w:rsid w:val="00714AD3"/>
    <w:rsid w:val="00714BBA"/>
    <w:rsid w:val="00714C47"/>
    <w:rsid w:val="00714EC5"/>
    <w:rsid w:val="007158A5"/>
    <w:rsid w:val="00715E07"/>
    <w:rsid w:val="00715E13"/>
    <w:rsid w:val="00715EC6"/>
    <w:rsid w:val="00716237"/>
    <w:rsid w:val="00716241"/>
    <w:rsid w:val="00716462"/>
    <w:rsid w:val="007170E3"/>
    <w:rsid w:val="00717B2B"/>
    <w:rsid w:val="0072034B"/>
    <w:rsid w:val="00721032"/>
    <w:rsid w:val="00721084"/>
    <w:rsid w:val="0072120A"/>
    <w:rsid w:val="00721262"/>
    <w:rsid w:val="00721D9B"/>
    <w:rsid w:val="00722121"/>
    <w:rsid w:val="00722386"/>
    <w:rsid w:val="007224B9"/>
    <w:rsid w:val="0072278F"/>
    <w:rsid w:val="00722F94"/>
    <w:rsid w:val="00723AA7"/>
    <w:rsid w:val="0072432E"/>
    <w:rsid w:val="007246B8"/>
    <w:rsid w:val="00724CF0"/>
    <w:rsid w:val="00724E51"/>
    <w:rsid w:val="00726036"/>
    <w:rsid w:val="00726244"/>
    <w:rsid w:val="00726279"/>
    <w:rsid w:val="0072667E"/>
    <w:rsid w:val="00726A9B"/>
    <w:rsid w:val="00726C4B"/>
    <w:rsid w:val="00726D3B"/>
    <w:rsid w:val="00727530"/>
    <w:rsid w:val="00727D9C"/>
    <w:rsid w:val="00730315"/>
    <w:rsid w:val="007304C0"/>
    <w:rsid w:val="0073133C"/>
    <w:rsid w:val="007313B2"/>
    <w:rsid w:val="00731E7C"/>
    <w:rsid w:val="007320D0"/>
    <w:rsid w:val="007325EE"/>
    <w:rsid w:val="007329EF"/>
    <w:rsid w:val="00732D18"/>
    <w:rsid w:val="00732D9E"/>
    <w:rsid w:val="0073327A"/>
    <w:rsid w:val="007345A5"/>
    <w:rsid w:val="0073472A"/>
    <w:rsid w:val="00734EBE"/>
    <w:rsid w:val="00735B13"/>
    <w:rsid w:val="00735F9D"/>
    <w:rsid w:val="007365C6"/>
    <w:rsid w:val="007368C6"/>
    <w:rsid w:val="00736DD8"/>
    <w:rsid w:val="00737218"/>
    <w:rsid w:val="007403BB"/>
    <w:rsid w:val="00740680"/>
    <w:rsid w:val="0074076A"/>
    <w:rsid w:val="00740878"/>
    <w:rsid w:val="00740FDD"/>
    <w:rsid w:val="00741AF4"/>
    <w:rsid w:val="00741D1D"/>
    <w:rsid w:val="00741DCC"/>
    <w:rsid w:val="00741DE5"/>
    <w:rsid w:val="0074203A"/>
    <w:rsid w:val="0074274A"/>
    <w:rsid w:val="007427B5"/>
    <w:rsid w:val="007427F4"/>
    <w:rsid w:val="00742865"/>
    <w:rsid w:val="0074296C"/>
    <w:rsid w:val="00742C83"/>
    <w:rsid w:val="00742E28"/>
    <w:rsid w:val="0074360F"/>
    <w:rsid w:val="007436FA"/>
    <w:rsid w:val="007437CC"/>
    <w:rsid w:val="00744A64"/>
    <w:rsid w:val="00744D47"/>
    <w:rsid w:val="00744E4A"/>
    <w:rsid w:val="00744EA0"/>
    <w:rsid w:val="0074638D"/>
    <w:rsid w:val="00746484"/>
    <w:rsid w:val="0074704F"/>
    <w:rsid w:val="00747F48"/>
    <w:rsid w:val="00747F4C"/>
    <w:rsid w:val="007503E2"/>
    <w:rsid w:val="00751091"/>
    <w:rsid w:val="0075170E"/>
    <w:rsid w:val="00751B83"/>
    <w:rsid w:val="00751CAA"/>
    <w:rsid w:val="00752184"/>
    <w:rsid w:val="0075325C"/>
    <w:rsid w:val="00753499"/>
    <w:rsid w:val="00753671"/>
    <w:rsid w:val="0075396C"/>
    <w:rsid w:val="00753F9A"/>
    <w:rsid w:val="00754359"/>
    <w:rsid w:val="00754411"/>
    <w:rsid w:val="007546B9"/>
    <w:rsid w:val="007547F8"/>
    <w:rsid w:val="00754BD9"/>
    <w:rsid w:val="00754E7A"/>
    <w:rsid w:val="00754FA6"/>
    <w:rsid w:val="0075540C"/>
    <w:rsid w:val="007556E7"/>
    <w:rsid w:val="007557B0"/>
    <w:rsid w:val="0075595A"/>
    <w:rsid w:val="00755DB1"/>
    <w:rsid w:val="00756AED"/>
    <w:rsid w:val="00756DE2"/>
    <w:rsid w:val="007574FC"/>
    <w:rsid w:val="00757A9F"/>
    <w:rsid w:val="00760671"/>
    <w:rsid w:val="00760975"/>
    <w:rsid w:val="00760B3D"/>
    <w:rsid w:val="00760D30"/>
    <w:rsid w:val="00760D99"/>
    <w:rsid w:val="007618FB"/>
    <w:rsid w:val="00761FDA"/>
    <w:rsid w:val="007621FF"/>
    <w:rsid w:val="007623B3"/>
    <w:rsid w:val="007623C8"/>
    <w:rsid w:val="00762AC8"/>
    <w:rsid w:val="007634E3"/>
    <w:rsid w:val="00763B05"/>
    <w:rsid w:val="00764194"/>
    <w:rsid w:val="00764D6E"/>
    <w:rsid w:val="007651F4"/>
    <w:rsid w:val="00765ED3"/>
    <w:rsid w:val="00765FB7"/>
    <w:rsid w:val="0076681D"/>
    <w:rsid w:val="00766A65"/>
    <w:rsid w:val="007671F5"/>
    <w:rsid w:val="0076751E"/>
    <w:rsid w:val="007676B8"/>
    <w:rsid w:val="00767C86"/>
    <w:rsid w:val="0077036D"/>
    <w:rsid w:val="0077175C"/>
    <w:rsid w:val="00771870"/>
    <w:rsid w:val="00771AAE"/>
    <w:rsid w:val="00771BF9"/>
    <w:rsid w:val="00772396"/>
    <w:rsid w:val="00772DDD"/>
    <w:rsid w:val="00772F8A"/>
    <w:rsid w:val="00773749"/>
    <w:rsid w:val="007739C6"/>
    <w:rsid w:val="007739DE"/>
    <w:rsid w:val="00773CA5"/>
    <w:rsid w:val="00774889"/>
    <w:rsid w:val="00774A22"/>
    <w:rsid w:val="00774B6E"/>
    <w:rsid w:val="00774D2A"/>
    <w:rsid w:val="00774FF5"/>
    <w:rsid w:val="007750B3"/>
    <w:rsid w:val="0077566C"/>
    <w:rsid w:val="00775F76"/>
    <w:rsid w:val="007761B7"/>
    <w:rsid w:val="0077662F"/>
    <w:rsid w:val="00776730"/>
    <w:rsid w:val="00776AEA"/>
    <w:rsid w:val="00776BFB"/>
    <w:rsid w:val="0077710B"/>
    <w:rsid w:val="00777547"/>
    <w:rsid w:val="00777619"/>
    <w:rsid w:val="00777BA0"/>
    <w:rsid w:val="0078009A"/>
    <w:rsid w:val="007803BD"/>
    <w:rsid w:val="007811DC"/>
    <w:rsid w:val="007819EB"/>
    <w:rsid w:val="00781D55"/>
    <w:rsid w:val="00781EF7"/>
    <w:rsid w:val="007820B5"/>
    <w:rsid w:val="007820FA"/>
    <w:rsid w:val="00782753"/>
    <w:rsid w:val="0078285F"/>
    <w:rsid w:val="00783207"/>
    <w:rsid w:val="00783E1D"/>
    <w:rsid w:val="0078483B"/>
    <w:rsid w:val="00784A9F"/>
    <w:rsid w:val="00784EB4"/>
    <w:rsid w:val="00784EED"/>
    <w:rsid w:val="0078529D"/>
    <w:rsid w:val="007855DC"/>
    <w:rsid w:val="00785611"/>
    <w:rsid w:val="0078578A"/>
    <w:rsid w:val="00785900"/>
    <w:rsid w:val="007860F0"/>
    <w:rsid w:val="00786958"/>
    <w:rsid w:val="00786A6B"/>
    <w:rsid w:val="00786BE4"/>
    <w:rsid w:val="00786E71"/>
    <w:rsid w:val="0078725E"/>
    <w:rsid w:val="0078766B"/>
    <w:rsid w:val="00787AAD"/>
    <w:rsid w:val="007900C1"/>
    <w:rsid w:val="007905A2"/>
    <w:rsid w:val="00790672"/>
    <w:rsid w:val="0079162F"/>
    <w:rsid w:val="00791929"/>
    <w:rsid w:val="007925D4"/>
    <w:rsid w:val="007930FD"/>
    <w:rsid w:val="007932B2"/>
    <w:rsid w:val="00793822"/>
    <w:rsid w:val="00793A0E"/>
    <w:rsid w:val="00794924"/>
    <w:rsid w:val="007949CD"/>
    <w:rsid w:val="0079534B"/>
    <w:rsid w:val="00795AA3"/>
    <w:rsid w:val="0079735B"/>
    <w:rsid w:val="00797A51"/>
    <w:rsid w:val="00797BB6"/>
    <w:rsid w:val="00797F16"/>
    <w:rsid w:val="007A0429"/>
    <w:rsid w:val="007A09EF"/>
    <w:rsid w:val="007A0BC2"/>
    <w:rsid w:val="007A123E"/>
    <w:rsid w:val="007A1289"/>
    <w:rsid w:val="007A1817"/>
    <w:rsid w:val="007A1F44"/>
    <w:rsid w:val="007A23FF"/>
    <w:rsid w:val="007A295B"/>
    <w:rsid w:val="007A318D"/>
    <w:rsid w:val="007A32A2"/>
    <w:rsid w:val="007A32BD"/>
    <w:rsid w:val="007A339C"/>
    <w:rsid w:val="007A3424"/>
    <w:rsid w:val="007A35EF"/>
    <w:rsid w:val="007A3C8A"/>
    <w:rsid w:val="007A3F2F"/>
    <w:rsid w:val="007A43A2"/>
    <w:rsid w:val="007A4D04"/>
    <w:rsid w:val="007A4E02"/>
    <w:rsid w:val="007A4EBC"/>
    <w:rsid w:val="007A4FB4"/>
    <w:rsid w:val="007A5641"/>
    <w:rsid w:val="007A5CB1"/>
    <w:rsid w:val="007A5F57"/>
    <w:rsid w:val="007A616C"/>
    <w:rsid w:val="007A6189"/>
    <w:rsid w:val="007A678C"/>
    <w:rsid w:val="007A7334"/>
    <w:rsid w:val="007A73F0"/>
    <w:rsid w:val="007A7A96"/>
    <w:rsid w:val="007B03AF"/>
    <w:rsid w:val="007B045E"/>
    <w:rsid w:val="007B05FC"/>
    <w:rsid w:val="007B0E5E"/>
    <w:rsid w:val="007B110A"/>
    <w:rsid w:val="007B116E"/>
    <w:rsid w:val="007B12FF"/>
    <w:rsid w:val="007B1543"/>
    <w:rsid w:val="007B1AC0"/>
    <w:rsid w:val="007B1E32"/>
    <w:rsid w:val="007B220A"/>
    <w:rsid w:val="007B270A"/>
    <w:rsid w:val="007B2D3B"/>
    <w:rsid w:val="007B3305"/>
    <w:rsid w:val="007B37B6"/>
    <w:rsid w:val="007B4032"/>
    <w:rsid w:val="007B4E6F"/>
    <w:rsid w:val="007B5160"/>
    <w:rsid w:val="007B52CD"/>
    <w:rsid w:val="007B59E5"/>
    <w:rsid w:val="007B5E7A"/>
    <w:rsid w:val="007B6B4A"/>
    <w:rsid w:val="007B6E51"/>
    <w:rsid w:val="007B7938"/>
    <w:rsid w:val="007B7DC1"/>
    <w:rsid w:val="007B7EDB"/>
    <w:rsid w:val="007C018E"/>
    <w:rsid w:val="007C0C59"/>
    <w:rsid w:val="007C0D16"/>
    <w:rsid w:val="007C103F"/>
    <w:rsid w:val="007C12D5"/>
    <w:rsid w:val="007C14BD"/>
    <w:rsid w:val="007C19AD"/>
    <w:rsid w:val="007C1CD5"/>
    <w:rsid w:val="007C2725"/>
    <w:rsid w:val="007C3577"/>
    <w:rsid w:val="007C3598"/>
    <w:rsid w:val="007C3860"/>
    <w:rsid w:val="007C3EA1"/>
    <w:rsid w:val="007C3FA8"/>
    <w:rsid w:val="007C47CE"/>
    <w:rsid w:val="007C596B"/>
    <w:rsid w:val="007C68DA"/>
    <w:rsid w:val="007C6F32"/>
    <w:rsid w:val="007D092E"/>
    <w:rsid w:val="007D1F08"/>
    <w:rsid w:val="007D229A"/>
    <w:rsid w:val="007D268C"/>
    <w:rsid w:val="007D2775"/>
    <w:rsid w:val="007D2F44"/>
    <w:rsid w:val="007D2F4D"/>
    <w:rsid w:val="007D3907"/>
    <w:rsid w:val="007D4178"/>
    <w:rsid w:val="007D4315"/>
    <w:rsid w:val="007D4D33"/>
    <w:rsid w:val="007D6DCA"/>
    <w:rsid w:val="007D7175"/>
    <w:rsid w:val="007E0456"/>
    <w:rsid w:val="007E0564"/>
    <w:rsid w:val="007E060F"/>
    <w:rsid w:val="007E0D4B"/>
    <w:rsid w:val="007E1234"/>
    <w:rsid w:val="007E1369"/>
    <w:rsid w:val="007E1603"/>
    <w:rsid w:val="007E197C"/>
    <w:rsid w:val="007E1A1B"/>
    <w:rsid w:val="007E1A64"/>
    <w:rsid w:val="007E1A88"/>
    <w:rsid w:val="007E1B4C"/>
    <w:rsid w:val="007E255A"/>
    <w:rsid w:val="007E385E"/>
    <w:rsid w:val="007E42E2"/>
    <w:rsid w:val="007E478F"/>
    <w:rsid w:val="007E4880"/>
    <w:rsid w:val="007E4BE9"/>
    <w:rsid w:val="007E4C88"/>
    <w:rsid w:val="007E585E"/>
    <w:rsid w:val="007E6DFC"/>
    <w:rsid w:val="007E6E9A"/>
    <w:rsid w:val="007E6EA5"/>
    <w:rsid w:val="007E7D70"/>
    <w:rsid w:val="007E7DDF"/>
    <w:rsid w:val="007F06CE"/>
    <w:rsid w:val="007F0942"/>
    <w:rsid w:val="007F11C8"/>
    <w:rsid w:val="007F1534"/>
    <w:rsid w:val="007F1AD0"/>
    <w:rsid w:val="007F1CFB"/>
    <w:rsid w:val="007F220B"/>
    <w:rsid w:val="007F2693"/>
    <w:rsid w:val="007F274C"/>
    <w:rsid w:val="007F2773"/>
    <w:rsid w:val="007F27DD"/>
    <w:rsid w:val="007F2CC1"/>
    <w:rsid w:val="007F34AA"/>
    <w:rsid w:val="007F3636"/>
    <w:rsid w:val="007F3D24"/>
    <w:rsid w:val="007F3F49"/>
    <w:rsid w:val="007F44BA"/>
    <w:rsid w:val="007F5840"/>
    <w:rsid w:val="007F5A61"/>
    <w:rsid w:val="007F5FB9"/>
    <w:rsid w:val="007F62AA"/>
    <w:rsid w:val="007F67BA"/>
    <w:rsid w:val="007F6880"/>
    <w:rsid w:val="007F6EB4"/>
    <w:rsid w:val="007F6F4A"/>
    <w:rsid w:val="007F76B4"/>
    <w:rsid w:val="007F78C1"/>
    <w:rsid w:val="007F7FB3"/>
    <w:rsid w:val="007F7FD6"/>
    <w:rsid w:val="007F7FEC"/>
    <w:rsid w:val="008001B4"/>
    <w:rsid w:val="008002F1"/>
    <w:rsid w:val="00800769"/>
    <w:rsid w:val="00800C16"/>
    <w:rsid w:val="00800ED2"/>
    <w:rsid w:val="00800EF3"/>
    <w:rsid w:val="008017AB"/>
    <w:rsid w:val="00801983"/>
    <w:rsid w:val="008020AC"/>
    <w:rsid w:val="0080285D"/>
    <w:rsid w:val="00802BD5"/>
    <w:rsid w:val="00802CC5"/>
    <w:rsid w:val="00802E74"/>
    <w:rsid w:val="008046E9"/>
    <w:rsid w:val="00804B92"/>
    <w:rsid w:val="00804CAF"/>
    <w:rsid w:val="00804E21"/>
    <w:rsid w:val="00805092"/>
    <w:rsid w:val="0080543D"/>
    <w:rsid w:val="0080592A"/>
    <w:rsid w:val="00805F92"/>
    <w:rsid w:val="00806475"/>
    <w:rsid w:val="00806587"/>
    <w:rsid w:val="00806AAF"/>
    <w:rsid w:val="008070AC"/>
    <w:rsid w:val="00807159"/>
    <w:rsid w:val="0080778A"/>
    <w:rsid w:val="00807B73"/>
    <w:rsid w:val="008101FD"/>
    <w:rsid w:val="00810D8D"/>
    <w:rsid w:val="0081109E"/>
    <w:rsid w:val="008111F8"/>
    <w:rsid w:val="008112EC"/>
    <w:rsid w:val="008114DB"/>
    <w:rsid w:val="0081168E"/>
    <w:rsid w:val="00811835"/>
    <w:rsid w:val="008118C7"/>
    <w:rsid w:val="00811CB7"/>
    <w:rsid w:val="00812654"/>
    <w:rsid w:val="00812BCF"/>
    <w:rsid w:val="00812D88"/>
    <w:rsid w:val="008132CF"/>
    <w:rsid w:val="008135CF"/>
    <w:rsid w:val="00814112"/>
    <w:rsid w:val="00814E76"/>
    <w:rsid w:val="008151EE"/>
    <w:rsid w:val="00815675"/>
    <w:rsid w:val="0081581D"/>
    <w:rsid w:val="0081599E"/>
    <w:rsid w:val="00816124"/>
    <w:rsid w:val="00816504"/>
    <w:rsid w:val="00816598"/>
    <w:rsid w:val="008172BE"/>
    <w:rsid w:val="00817B2C"/>
    <w:rsid w:val="00817B71"/>
    <w:rsid w:val="00820244"/>
    <w:rsid w:val="008203D8"/>
    <w:rsid w:val="008206B8"/>
    <w:rsid w:val="008209FD"/>
    <w:rsid w:val="00820B44"/>
    <w:rsid w:val="00820BD1"/>
    <w:rsid w:val="00820BE1"/>
    <w:rsid w:val="00820C7F"/>
    <w:rsid w:val="008221B3"/>
    <w:rsid w:val="0082248E"/>
    <w:rsid w:val="00822BAA"/>
    <w:rsid w:val="00823671"/>
    <w:rsid w:val="008239C7"/>
    <w:rsid w:val="00823AEC"/>
    <w:rsid w:val="00823B55"/>
    <w:rsid w:val="00823C28"/>
    <w:rsid w:val="00824CFF"/>
    <w:rsid w:val="00824FDF"/>
    <w:rsid w:val="00825125"/>
    <w:rsid w:val="00825552"/>
    <w:rsid w:val="008257CC"/>
    <w:rsid w:val="00825B55"/>
    <w:rsid w:val="008264FD"/>
    <w:rsid w:val="00826A20"/>
    <w:rsid w:val="00826E87"/>
    <w:rsid w:val="008274BF"/>
    <w:rsid w:val="008277F5"/>
    <w:rsid w:val="00830A99"/>
    <w:rsid w:val="00830DC3"/>
    <w:rsid w:val="008311BD"/>
    <w:rsid w:val="00831555"/>
    <w:rsid w:val="00831569"/>
    <w:rsid w:val="00831649"/>
    <w:rsid w:val="00831B5D"/>
    <w:rsid w:val="00831E5D"/>
    <w:rsid w:val="00831F52"/>
    <w:rsid w:val="00832154"/>
    <w:rsid w:val="00832F5C"/>
    <w:rsid w:val="00833122"/>
    <w:rsid w:val="0083384A"/>
    <w:rsid w:val="00834710"/>
    <w:rsid w:val="008348ED"/>
    <w:rsid w:val="00834CA9"/>
    <w:rsid w:val="00835169"/>
    <w:rsid w:val="0083526D"/>
    <w:rsid w:val="008359E0"/>
    <w:rsid w:val="008369B7"/>
    <w:rsid w:val="008376BC"/>
    <w:rsid w:val="008376F6"/>
    <w:rsid w:val="00837D5B"/>
    <w:rsid w:val="00840607"/>
    <w:rsid w:val="00840DF1"/>
    <w:rsid w:val="00841CD2"/>
    <w:rsid w:val="008423C3"/>
    <w:rsid w:val="008424D6"/>
    <w:rsid w:val="00842667"/>
    <w:rsid w:val="008428D1"/>
    <w:rsid w:val="00842B77"/>
    <w:rsid w:val="00842F45"/>
    <w:rsid w:val="0084309F"/>
    <w:rsid w:val="008433F3"/>
    <w:rsid w:val="00844C2D"/>
    <w:rsid w:val="00845162"/>
    <w:rsid w:val="00845C12"/>
    <w:rsid w:val="0084667A"/>
    <w:rsid w:val="00846751"/>
    <w:rsid w:val="008469D9"/>
    <w:rsid w:val="00846DC0"/>
    <w:rsid w:val="008474A7"/>
    <w:rsid w:val="00847F1E"/>
    <w:rsid w:val="0085034E"/>
    <w:rsid w:val="00850463"/>
    <w:rsid w:val="008506B6"/>
    <w:rsid w:val="00850AE0"/>
    <w:rsid w:val="00850D58"/>
    <w:rsid w:val="00850EAD"/>
    <w:rsid w:val="00851292"/>
    <w:rsid w:val="0085136A"/>
    <w:rsid w:val="00851BA0"/>
    <w:rsid w:val="008524D2"/>
    <w:rsid w:val="00852729"/>
    <w:rsid w:val="0085285C"/>
    <w:rsid w:val="00852947"/>
    <w:rsid w:val="00852E19"/>
    <w:rsid w:val="00854040"/>
    <w:rsid w:val="008546EA"/>
    <w:rsid w:val="00856164"/>
    <w:rsid w:val="008563A4"/>
    <w:rsid w:val="00856833"/>
    <w:rsid w:val="00856840"/>
    <w:rsid w:val="00856A94"/>
    <w:rsid w:val="0086087C"/>
    <w:rsid w:val="00860D8E"/>
    <w:rsid w:val="008612E1"/>
    <w:rsid w:val="008614FA"/>
    <w:rsid w:val="008619CC"/>
    <w:rsid w:val="00861A0F"/>
    <w:rsid w:val="0086275E"/>
    <w:rsid w:val="008628DE"/>
    <w:rsid w:val="00862F2F"/>
    <w:rsid w:val="0086305B"/>
    <w:rsid w:val="00863AE7"/>
    <w:rsid w:val="00863DCA"/>
    <w:rsid w:val="00864440"/>
    <w:rsid w:val="008644AC"/>
    <w:rsid w:val="00864D76"/>
    <w:rsid w:val="008650FC"/>
    <w:rsid w:val="008669F2"/>
    <w:rsid w:val="00866A34"/>
    <w:rsid w:val="00866EB3"/>
    <w:rsid w:val="0086701A"/>
    <w:rsid w:val="0086779A"/>
    <w:rsid w:val="00867BD2"/>
    <w:rsid w:val="00867CB3"/>
    <w:rsid w:val="00867DA7"/>
    <w:rsid w:val="00870B41"/>
    <w:rsid w:val="008712FD"/>
    <w:rsid w:val="008716A1"/>
    <w:rsid w:val="0087173B"/>
    <w:rsid w:val="00871D8A"/>
    <w:rsid w:val="00872D3F"/>
    <w:rsid w:val="008733E4"/>
    <w:rsid w:val="00873F15"/>
    <w:rsid w:val="00874096"/>
    <w:rsid w:val="00874A9E"/>
    <w:rsid w:val="008756A4"/>
    <w:rsid w:val="00875F73"/>
    <w:rsid w:val="0087620F"/>
    <w:rsid w:val="00876592"/>
    <w:rsid w:val="008766AB"/>
    <w:rsid w:val="008773F9"/>
    <w:rsid w:val="008778D9"/>
    <w:rsid w:val="0088065C"/>
    <w:rsid w:val="00880A31"/>
    <w:rsid w:val="00880BA0"/>
    <w:rsid w:val="00880F30"/>
    <w:rsid w:val="00882569"/>
    <w:rsid w:val="00882A30"/>
    <w:rsid w:val="00882A61"/>
    <w:rsid w:val="008833AE"/>
    <w:rsid w:val="008833E8"/>
    <w:rsid w:val="00885452"/>
    <w:rsid w:val="00886159"/>
    <w:rsid w:val="00887440"/>
    <w:rsid w:val="00887B48"/>
    <w:rsid w:val="00887B72"/>
    <w:rsid w:val="00887C11"/>
    <w:rsid w:val="008910FC"/>
    <w:rsid w:val="0089176E"/>
    <w:rsid w:val="008917E0"/>
    <w:rsid w:val="00892365"/>
    <w:rsid w:val="00892B1C"/>
    <w:rsid w:val="00892BE5"/>
    <w:rsid w:val="0089387C"/>
    <w:rsid w:val="0089444E"/>
    <w:rsid w:val="0089487B"/>
    <w:rsid w:val="008949DF"/>
    <w:rsid w:val="00895048"/>
    <w:rsid w:val="008951DB"/>
    <w:rsid w:val="008954C3"/>
    <w:rsid w:val="00895E78"/>
    <w:rsid w:val="00895EC9"/>
    <w:rsid w:val="00895FE2"/>
    <w:rsid w:val="00896C81"/>
    <w:rsid w:val="00896D62"/>
    <w:rsid w:val="00896D83"/>
    <w:rsid w:val="00896F34"/>
    <w:rsid w:val="00896FCF"/>
    <w:rsid w:val="008971D1"/>
    <w:rsid w:val="008971D4"/>
    <w:rsid w:val="008973D1"/>
    <w:rsid w:val="008A03F7"/>
    <w:rsid w:val="008A05BE"/>
    <w:rsid w:val="008A079B"/>
    <w:rsid w:val="008A0AB2"/>
    <w:rsid w:val="008A0CFC"/>
    <w:rsid w:val="008A0D35"/>
    <w:rsid w:val="008A12FE"/>
    <w:rsid w:val="008A2595"/>
    <w:rsid w:val="008A28B6"/>
    <w:rsid w:val="008A2BB1"/>
    <w:rsid w:val="008A3466"/>
    <w:rsid w:val="008A34A5"/>
    <w:rsid w:val="008A36B6"/>
    <w:rsid w:val="008A389F"/>
    <w:rsid w:val="008A3A82"/>
    <w:rsid w:val="008A3D02"/>
    <w:rsid w:val="008A43FB"/>
    <w:rsid w:val="008A491C"/>
    <w:rsid w:val="008A4A59"/>
    <w:rsid w:val="008A4C04"/>
    <w:rsid w:val="008A5940"/>
    <w:rsid w:val="008A5F7C"/>
    <w:rsid w:val="008A6457"/>
    <w:rsid w:val="008A64FA"/>
    <w:rsid w:val="008A73B2"/>
    <w:rsid w:val="008A78AE"/>
    <w:rsid w:val="008B0354"/>
    <w:rsid w:val="008B043F"/>
    <w:rsid w:val="008B073B"/>
    <w:rsid w:val="008B0808"/>
    <w:rsid w:val="008B082B"/>
    <w:rsid w:val="008B0AEC"/>
    <w:rsid w:val="008B0BEB"/>
    <w:rsid w:val="008B1A84"/>
    <w:rsid w:val="008B1E53"/>
    <w:rsid w:val="008B1E5B"/>
    <w:rsid w:val="008B2099"/>
    <w:rsid w:val="008B3222"/>
    <w:rsid w:val="008B33D2"/>
    <w:rsid w:val="008B358C"/>
    <w:rsid w:val="008B389D"/>
    <w:rsid w:val="008B3C5C"/>
    <w:rsid w:val="008B4174"/>
    <w:rsid w:val="008B5299"/>
    <w:rsid w:val="008B59F3"/>
    <w:rsid w:val="008B5A5F"/>
    <w:rsid w:val="008B5AB0"/>
    <w:rsid w:val="008B5B18"/>
    <w:rsid w:val="008B6054"/>
    <w:rsid w:val="008B6305"/>
    <w:rsid w:val="008B75EF"/>
    <w:rsid w:val="008B76B7"/>
    <w:rsid w:val="008B7B08"/>
    <w:rsid w:val="008B7EEB"/>
    <w:rsid w:val="008C02F9"/>
    <w:rsid w:val="008C13F0"/>
    <w:rsid w:val="008C1F26"/>
    <w:rsid w:val="008C2A3A"/>
    <w:rsid w:val="008C3704"/>
    <w:rsid w:val="008C3AE3"/>
    <w:rsid w:val="008C3D31"/>
    <w:rsid w:val="008C4254"/>
    <w:rsid w:val="008C46AF"/>
    <w:rsid w:val="008C4C7E"/>
    <w:rsid w:val="008C5C46"/>
    <w:rsid w:val="008C5D60"/>
    <w:rsid w:val="008C6184"/>
    <w:rsid w:val="008C6403"/>
    <w:rsid w:val="008C709C"/>
    <w:rsid w:val="008C785E"/>
    <w:rsid w:val="008C78EF"/>
    <w:rsid w:val="008C7AFA"/>
    <w:rsid w:val="008D0157"/>
    <w:rsid w:val="008D0875"/>
    <w:rsid w:val="008D0AFB"/>
    <w:rsid w:val="008D1221"/>
    <w:rsid w:val="008D1511"/>
    <w:rsid w:val="008D1C5A"/>
    <w:rsid w:val="008D239F"/>
    <w:rsid w:val="008D24B4"/>
    <w:rsid w:val="008D27D1"/>
    <w:rsid w:val="008D2A3E"/>
    <w:rsid w:val="008D2FD4"/>
    <w:rsid w:val="008D32D1"/>
    <w:rsid w:val="008D32DF"/>
    <w:rsid w:val="008D35E9"/>
    <w:rsid w:val="008D3958"/>
    <w:rsid w:val="008D3959"/>
    <w:rsid w:val="008D3966"/>
    <w:rsid w:val="008D4352"/>
    <w:rsid w:val="008D4405"/>
    <w:rsid w:val="008D46E3"/>
    <w:rsid w:val="008D4AAA"/>
    <w:rsid w:val="008D5459"/>
    <w:rsid w:val="008D60BC"/>
    <w:rsid w:val="008D6989"/>
    <w:rsid w:val="008D6B24"/>
    <w:rsid w:val="008D6D7B"/>
    <w:rsid w:val="008D7066"/>
    <w:rsid w:val="008D7A52"/>
    <w:rsid w:val="008D7EB7"/>
    <w:rsid w:val="008E05DE"/>
    <w:rsid w:val="008E0666"/>
    <w:rsid w:val="008E0EB8"/>
    <w:rsid w:val="008E10A6"/>
    <w:rsid w:val="008E1271"/>
    <w:rsid w:val="008E2201"/>
    <w:rsid w:val="008E2251"/>
    <w:rsid w:val="008E233F"/>
    <w:rsid w:val="008E2460"/>
    <w:rsid w:val="008E24B3"/>
    <w:rsid w:val="008E24CA"/>
    <w:rsid w:val="008E2F6E"/>
    <w:rsid w:val="008E3076"/>
    <w:rsid w:val="008E38AD"/>
    <w:rsid w:val="008E3A8D"/>
    <w:rsid w:val="008E3D8D"/>
    <w:rsid w:val="008E3EEC"/>
    <w:rsid w:val="008E454F"/>
    <w:rsid w:val="008E4784"/>
    <w:rsid w:val="008E48AD"/>
    <w:rsid w:val="008E50F2"/>
    <w:rsid w:val="008E5356"/>
    <w:rsid w:val="008E53B8"/>
    <w:rsid w:val="008E550D"/>
    <w:rsid w:val="008E5BF2"/>
    <w:rsid w:val="008E5C81"/>
    <w:rsid w:val="008E5F38"/>
    <w:rsid w:val="008E611A"/>
    <w:rsid w:val="008E642C"/>
    <w:rsid w:val="008E653D"/>
    <w:rsid w:val="008E6F6D"/>
    <w:rsid w:val="008E71F9"/>
    <w:rsid w:val="008E7E81"/>
    <w:rsid w:val="008F0153"/>
    <w:rsid w:val="008F089B"/>
    <w:rsid w:val="008F090B"/>
    <w:rsid w:val="008F0A38"/>
    <w:rsid w:val="008F0BEE"/>
    <w:rsid w:val="008F0F4A"/>
    <w:rsid w:val="008F0F84"/>
    <w:rsid w:val="008F1014"/>
    <w:rsid w:val="008F11C9"/>
    <w:rsid w:val="008F11FE"/>
    <w:rsid w:val="008F187A"/>
    <w:rsid w:val="008F1FF2"/>
    <w:rsid w:val="008F2212"/>
    <w:rsid w:val="008F23D8"/>
    <w:rsid w:val="008F289B"/>
    <w:rsid w:val="008F2BD5"/>
    <w:rsid w:val="008F2FD5"/>
    <w:rsid w:val="008F37E5"/>
    <w:rsid w:val="008F3F9C"/>
    <w:rsid w:val="008F48C2"/>
    <w:rsid w:val="008F4A6C"/>
    <w:rsid w:val="008F565D"/>
    <w:rsid w:val="008F579F"/>
    <w:rsid w:val="008F5840"/>
    <w:rsid w:val="008F5EEF"/>
    <w:rsid w:val="008F62F5"/>
    <w:rsid w:val="008F64BD"/>
    <w:rsid w:val="008F66FE"/>
    <w:rsid w:val="008F71DE"/>
    <w:rsid w:val="008F72CC"/>
    <w:rsid w:val="008F72CD"/>
    <w:rsid w:val="008F7355"/>
    <w:rsid w:val="008F7DE5"/>
    <w:rsid w:val="009002B4"/>
    <w:rsid w:val="0090116F"/>
    <w:rsid w:val="009015FF"/>
    <w:rsid w:val="009019C2"/>
    <w:rsid w:val="00901A20"/>
    <w:rsid w:val="00902743"/>
    <w:rsid w:val="00902BEA"/>
    <w:rsid w:val="00902D95"/>
    <w:rsid w:val="00902F82"/>
    <w:rsid w:val="009033EE"/>
    <w:rsid w:val="00903802"/>
    <w:rsid w:val="0090585D"/>
    <w:rsid w:val="00905D3A"/>
    <w:rsid w:val="009066EF"/>
    <w:rsid w:val="0090696D"/>
    <w:rsid w:val="00906CD6"/>
    <w:rsid w:val="00906E4D"/>
    <w:rsid w:val="00906F31"/>
    <w:rsid w:val="00907030"/>
    <w:rsid w:val="00907096"/>
    <w:rsid w:val="009074B8"/>
    <w:rsid w:val="009078B3"/>
    <w:rsid w:val="00907A77"/>
    <w:rsid w:val="00907E00"/>
    <w:rsid w:val="0091031D"/>
    <w:rsid w:val="0091088D"/>
    <w:rsid w:val="00910FC9"/>
    <w:rsid w:val="0091291A"/>
    <w:rsid w:val="00912E10"/>
    <w:rsid w:val="00913612"/>
    <w:rsid w:val="0091366A"/>
    <w:rsid w:val="00913824"/>
    <w:rsid w:val="009138C5"/>
    <w:rsid w:val="00913A53"/>
    <w:rsid w:val="00913C71"/>
    <w:rsid w:val="00913F3F"/>
    <w:rsid w:val="009140F2"/>
    <w:rsid w:val="00914669"/>
    <w:rsid w:val="00915254"/>
    <w:rsid w:val="0091526C"/>
    <w:rsid w:val="00915757"/>
    <w:rsid w:val="0091588E"/>
    <w:rsid w:val="009159B3"/>
    <w:rsid w:val="00915B54"/>
    <w:rsid w:val="00915EC7"/>
    <w:rsid w:val="00916181"/>
    <w:rsid w:val="009166EF"/>
    <w:rsid w:val="009167F6"/>
    <w:rsid w:val="00917053"/>
    <w:rsid w:val="0091731D"/>
    <w:rsid w:val="00917532"/>
    <w:rsid w:val="00917F2B"/>
    <w:rsid w:val="009204C5"/>
    <w:rsid w:val="00920A7D"/>
    <w:rsid w:val="00920C3D"/>
    <w:rsid w:val="009211BD"/>
    <w:rsid w:val="0092180D"/>
    <w:rsid w:val="00921BF7"/>
    <w:rsid w:val="00921CB6"/>
    <w:rsid w:val="0092213F"/>
    <w:rsid w:val="0092315E"/>
    <w:rsid w:val="009232C9"/>
    <w:rsid w:val="00923608"/>
    <w:rsid w:val="009238E5"/>
    <w:rsid w:val="00923C82"/>
    <w:rsid w:val="00923D3D"/>
    <w:rsid w:val="00923F12"/>
    <w:rsid w:val="00924CB6"/>
    <w:rsid w:val="00924FF8"/>
    <w:rsid w:val="009258BD"/>
    <w:rsid w:val="00925A51"/>
    <w:rsid w:val="00925BA8"/>
    <w:rsid w:val="00925F6B"/>
    <w:rsid w:val="00926853"/>
    <w:rsid w:val="00926C8D"/>
    <w:rsid w:val="00926DA7"/>
    <w:rsid w:val="00927D6A"/>
    <w:rsid w:val="00927F8B"/>
    <w:rsid w:val="009300A9"/>
    <w:rsid w:val="00930169"/>
    <w:rsid w:val="0093094D"/>
    <w:rsid w:val="00930DD5"/>
    <w:rsid w:val="009323EC"/>
    <w:rsid w:val="009324C0"/>
    <w:rsid w:val="00932560"/>
    <w:rsid w:val="009328C7"/>
    <w:rsid w:val="00932E6C"/>
    <w:rsid w:val="00932E74"/>
    <w:rsid w:val="009336EC"/>
    <w:rsid w:val="00933ADD"/>
    <w:rsid w:val="00933F56"/>
    <w:rsid w:val="00934C13"/>
    <w:rsid w:val="00935228"/>
    <w:rsid w:val="00935236"/>
    <w:rsid w:val="0093537C"/>
    <w:rsid w:val="0093554C"/>
    <w:rsid w:val="009355A2"/>
    <w:rsid w:val="009358C5"/>
    <w:rsid w:val="00935992"/>
    <w:rsid w:val="00935F9E"/>
    <w:rsid w:val="00936583"/>
    <w:rsid w:val="00936AA4"/>
    <w:rsid w:val="00936D98"/>
    <w:rsid w:val="00940718"/>
    <w:rsid w:val="00941619"/>
    <w:rsid w:val="009427D7"/>
    <w:rsid w:val="00942C80"/>
    <w:rsid w:val="00943197"/>
    <w:rsid w:val="009432C8"/>
    <w:rsid w:val="009434D8"/>
    <w:rsid w:val="009435F2"/>
    <w:rsid w:val="00943DF7"/>
    <w:rsid w:val="00943F49"/>
    <w:rsid w:val="009442AC"/>
    <w:rsid w:val="00944464"/>
    <w:rsid w:val="00944589"/>
    <w:rsid w:val="0094482C"/>
    <w:rsid w:val="00944BC9"/>
    <w:rsid w:val="00944C0B"/>
    <w:rsid w:val="00945180"/>
    <w:rsid w:val="0094590C"/>
    <w:rsid w:val="00946319"/>
    <w:rsid w:val="00946355"/>
    <w:rsid w:val="00946784"/>
    <w:rsid w:val="009468B7"/>
    <w:rsid w:val="00946C0E"/>
    <w:rsid w:val="0094724E"/>
    <w:rsid w:val="00947734"/>
    <w:rsid w:val="00947973"/>
    <w:rsid w:val="00947AAA"/>
    <w:rsid w:val="00947BE6"/>
    <w:rsid w:val="00947D72"/>
    <w:rsid w:val="009502B6"/>
    <w:rsid w:val="0095048D"/>
    <w:rsid w:val="00950EE0"/>
    <w:rsid w:val="00951565"/>
    <w:rsid w:val="0095178A"/>
    <w:rsid w:val="009519EA"/>
    <w:rsid w:val="00951ADB"/>
    <w:rsid w:val="00952AD5"/>
    <w:rsid w:val="00953362"/>
    <w:rsid w:val="0095380C"/>
    <w:rsid w:val="00954353"/>
    <w:rsid w:val="00954CC2"/>
    <w:rsid w:val="00954DC4"/>
    <w:rsid w:val="00955981"/>
    <w:rsid w:val="00955B42"/>
    <w:rsid w:val="00955C0A"/>
    <w:rsid w:val="00955C4F"/>
    <w:rsid w:val="00955C8F"/>
    <w:rsid w:val="00955D6D"/>
    <w:rsid w:val="009562E2"/>
    <w:rsid w:val="009562FB"/>
    <w:rsid w:val="00956AFC"/>
    <w:rsid w:val="00956D9D"/>
    <w:rsid w:val="00956DA2"/>
    <w:rsid w:val="00956E80"/>
    <w:rsid w:val="009574A7"/>
    <w:rsid w:val="00957D3F"/>
    <w:rsid w:val="0096011A"/>
    <w:rsid w:val="00960B62"/>
    <w:rsid w:val="00961FD2"/>
    <w:rsid w:val="00962722"/>
    <w:rsid w:val="009630E7"/>
    <w:rsid w:val="00963125"/>
    <w:rsid w:val="00963276"/>
    <w:rsid w:val="00963596"/>
    <w:rsid w:val="00963C52"/>
    <w:rsid w:val="00963E73"/>
    <w:rsid w:val="00964443"/>
    <w:rsid w:val="009657F1"/>
    <w:rsid w:val="0096625D"/>
    <w:rsid w:val="009665D1"/>
    <w:rsid w:val="009666BD"/>
    <w:rsid w:val="00966EC6"/>
    <w:rsid w:val="00966ED4"/>
    <w:rsid w:val="009673CF"/>
    <w:rsid w:val="009676D2"/>
    <w:rsid w:val="00967EC5"/>
    <w:rsid w:val="009709F8"/>
    <w:rsid w:val="00971627"/>
    <w:rsid w:val="009716BA"/>
    <w:rsid w:val="00971B53"/>
    <w:rsid w:val="00971D0C"/>
    <w:rsid w:val="0097275A"/>
    <w:rsid w:val="00972929"/>
    <w:rsid w:val="00972F91"/>
    <w:rsid w:val="00973827"/>
    <w:rsid w:val="00973A7D"/>
    <w:rsid w:val="00973BBF"/>
    <w:rsid w:val="00973C3A"/>
    <w:rsid w:val="00973DA4"/>
    <w:rsid w:val="009742D3"/>
    <w:rsid w:val="00975056"/>
    <w:rsid w:val="009756A2"/>
    <w:rsid w:val="00975AE1"/>
    <w:rsid w:val="00975B13"/>
    <w:rsid w:val="00977BA7"/>
    <w:rsid w:val="00980517"/>
    <w:rsid w:val="00980CAA"/>
    <w:rsid w:val="0098194F"/>
    <w:rsid w:val="00981A3C"/>
    <w:rsid w:val="00981B2F"/>
    <w:rsid w:val="00981E3D"/>
    <w:rsid w:val="00982231"/>
    <w:rsid w:val="009826C8"/>
    <w:rsid w:val="00982A1D"/>
    <w:rsid w:val="009832AD"/>
    <w:rsid w:val="009836E4"/>
    <w:rsid w:val="0098397D"/>
    <w:rsid w:val="0098412F"/>
    <w:rsid w:val="009842F0"/>
    <w:rsid w:val="00984DC5"/>
    <w:rsid w:val="00985A2B"/>
    <w:rsid w:val="00985A9E"/>
    <w:rsid w:val="00985F28"/>
    <w:rsid w:val="00986149"/>
    <w:rsid w:val="00986176"/>
    <w:rsid w:val="00986E7F"/>
    <w:rsid w:val="00987436"/>
    <w:rsid w:val="00987536"/>
    <w:rsid w:val="00987805"/>
    <w:rsid w:val="00987E46"/>
    <w:rsid w:val="00990364"/>
    <w:rsid w:val="00990574"/>
    <w:rsid w:val="00990792"/>
    <w:rsid w:val="009907E5"/>
    <w:rsid w:val="00990BD5"/>
    <w:rsid w:val="00990D1B"/>
    <w:rsid w:val="0099107B"/>
    <w:rsid w:val="0099110C"/>
    <w:rsid w:val="0099196F"/>
    <w:rsid w:val="00991B92"/>
    <w:rsid w:val="00991C2C"/>
    <w:rsid w:val="00992352"/>
    <w:rsid w:val="00992A8A"/>
    <w:rsid w:val="00992B98"/>
    <w:rsid w:val="009932E9"/>
    <w:rsid w:val="0099359F"/>
    <w:rsid w:val="00993F96"/>
    <w:rsid w:val="009941FE"/>
    <w:rsid w:val="00994871"/>
    <w:rsid w:val="009949FB"/>
    <w:rsid w:val="00994D24"/>
    <w:rsid w:val="00994E08"/>
    <w:rsid w:val="009951F9"/>
    <w:rsid w:val="00995B78"/>
    <w:rsid w:val="00995C95"/>
    <w:rsid w:val="00995E85"/>
    <w:rsid w:val="009962D4"/>
    <w:rsid w:val="00996468"/>
    <w:rsid w:val="0099683E"/>
    <w:rsid w:val="00996876"/>
    <w:rsid w:val="00996FFA"/>
    <w:rsid w:val="009973F1"/>
    <w:rsid w:val="009973F3"/>
    <w:rsid w:val="00997B61"/>
    <w:rsid w:val="00997E91"/>
    <w:rsid w:val="009A010D"/>
    <w:rsid w:val="009A026E"/>
    <w:rsid w:val="009A062C"/>
    <w:rsid w:val="009A082B"/>
    <w:rsid w:val="009A0C6F"/>
    <w:rsid w:val="009A1332"/>
    <w:rsid w:val="009A1433"/>
    <w:rsid w:val="009A14EF"/>
    <w:rsid w:val="009A2256"/>
    <w:rsid w:val="009A2395"/>
    <w:rsid w:val="009A2413"/>
    <w:rsid w:val="009A2DF9"/>
    <w:rsid w:val="009A3704"/>
    <w:rsid w:val="009A39F2"/>
    <w:rsid w:val="009A3A86"/>
    <w:rsid w:val="009A4399"/>
    <w:rsid w:val="009A43FA"/>
    <w:rsid w:val="009A4477"/>
    <w:rsid w:val="009A4869"/>
    <w:rsid w:val="009A4C4D"/>
    <w:rsid w:val="009A4FD3"/>
    <w:rsid w:val="009A5202"/>
    <w:rsid w:val="009A636E"/>
    <w:rsid w:val="009A63B8"/>
    <w:rsid w:val="009A6A6B"/>
    <w:rsid w:val="009A6FB4"/>
    <w:rsid w:val="009A772D"/>
    <w:rsid w:val="009B010D"/>
    <w:rsid w:val="009B0979"/>
    <w:rsid w:val="009B1A9B"/>
    <w:rsid w:val="009B1ABC"/>
    <w:rsid w:val="009B1EF9"/>
    <w:rsid w:val="009B26AC"/>
    <w:rsid w:val="009B37E2"/>
    <w:rsid w:val="009B3CB5"/>
    <w:rsid w:val="009B40B1"/>
    <w:rsid w:val="009B40CC"/>
    <w:rsid w:val="009B40FD"/>
    <w:rsid w:val="009B430E"/>
    <w:rsid w:val="009B4519"/>
    <w:rsid w:val="009B46E7"/>
    <w:rsid w:val="009B506B"/>
    <w:rsid w:val="009B57EF"/>
    <w:rsid w:val="009B5B85"/>
    <w:rsid w:val="009B6849"/>
    <w:rsid w:val="009B7204"/>
    <w:rsid w:val="009B77A7"/>
    <w:rsid w:val="009B78B5"/>
    <w:rsid w:val="009B7E50"/>
    <w:rsid w:val="009C0074"/>
    <w:rsid w:val="009C0564"/>
    <w:rsid w:val="009C08AA"/>
    <w:rsid w:val="009C19C1"/>
    <w:rsid w:val="009C2685"/>
    <w:rsid w:val="009C3696"/>
    <w:rsid w:val="009C39BC"/>
    <w:rsid w:val="009C3FF5"/>
    <w:rsid w:val="009C4332"/>
    <w:rsid w:val="009C4BC2"/>
    <w:rsid w:val="009C4D22"/>
    <w:rsid w:val="009C4F77"/>
    <w:rsid w:val="009C56DF"/>
    <w:rsid w:val="009C5701"/>
    <w:rsid w:val="009C5B29"/>
    <w:rsid w:val="009C60F9"/>
    <w:rsid w:val="009C7320"/>
    <w:rsid w:val="009C7739"/>
    <w:rsid w:val="009C7D4D"/>
    <w:rsid w:val="009C7F8C"/>
    <w:rsid w:val="009D0122"/>
    <w:rsid w:val="009D01A6"/>
    <w:rsid w:val="009D0694"/>
    <w:rsid w:val="009D0729"/>
    <w:rsid w:val="009D0F66"/>
    <w:rsid w:val="009D1A06"/>
    <w:rsid w:val="009D1BA4"/>
    <w:rsid w:val="009D2090"/>
    <w:rsid w:val="009D22E4"/>
    <w:rsid w:val="009D22F7"/>
    <w:rsid w:val="009D250F"/>
    <w:rsid w:val="009D319C"/>
    <w:rsid w:val="009D31FA"/>
    <w:rsid w:val="009D3BC3"/>
    <w:rsid w:val="009D3D9C"/>
    <w:rsid w:val="009D43BE"/>
    <w:rsid w:val="009D459E"/>
    <w:rsid w:val="009D5BAB"/>
    <w:rsid w:val="009D6905"/>
    <w:rsid w:val="009D6A0A"/>
    <w:rsid w:val="009D6F50"/>
    <w:rsid w:val="009D7B01"/>
    <w:rsid w:val="009E0565"/>
    <w:rsid w:val="009E058F"/>
    <w:rsid w:val="009E0A62"/>
    <w:rsid w:val="009E0A9E"/>
    <w:rsid w:val="009E0E3C"/>
    <w:rsid w:val="009E19A2"/>
    <w:rsid w:val="009E2A68"/>
    <w:rsid w:val="009E2C03"/>
    <w:rsid w:val="009E3090"/>
    <w:rsid w:val="009E34DD"/>
    <w:rsid w:val="009E3A41"/>
    <w:rsid w:val="009E3AFD"/>
    <w:rsid w:val="009E3CDD"/>
    <w:rsid w:val="009E4B16"/>
    <w:rsid w:val="009E52C3"/>
    <w:rsid w:val="009E5C60"/>
    <w:rsid w:val="009E64DB"/>
    <w:rsid w:val="009E667D"/>
    <w:rsid w:val="009E6794"/>
    <w:rsid w:val="009E7189"/>
    <w:rsid w:val="009E72E3"/>
    <w:rsid w:val="009E7E46"/>
    <w:rsid w:val="009E7FC1"/>
    <w:rsid w:val="009F0162"/>
    <w:rsid w:val="009F01E1"/>
    <w:rsid w:val="009F0B0B"/>
    <w:rsid w:val="009F0B4D"/>
    <w:rsid w:val="009F1096"/>
    <w:rsid w:val="009F150E"/>
    <w:rsid w:val="009F27AD"/>
    <w:rsid w:val="009F3217"/>
    <w:rsid w:val="009F3702"/>
    <w:rsid w:val="009F395F"/>
    <w:rsid w:val="009F3DBC"/>
    <w:rsid w:val="009F3DE9"/>
    <w:rsid w:val="009F3FB5"/>
    <w:rsid w:val="009F521F"/>
    <w:rsid w:val="009F553C"/>
    <w:rsid w:val="009F59F8"/>
    <w:rsid w:val="009F64D0"/>
    <w:rsid w:val="009F6A26"/>
    <w:rsid w:val="009F6CA9"/>
    <w:rsid w:val="009F7358"/>
    <w:rsid w:val="009F7ACC"/>
    <w:rsid w:val="00A005B0"/>
    <w:rsid w:val="00A01264"/>
    <w:rsid w:val="00A01F17"/>
    <w:rsid w:val="00A022A5"/>
    <w:rsid w:val="00A02C6A"/>
    <w:rsid w:val="00A03A22"/>
    <w:rsid w:val="00A03C42"/>
    <w:rsid w:val="00A03DDA"/>
    <w:rsid w:val="00A04634"/>
    <w:rsid w:val="00A05BB7"/>
    <w:rsid w:val="00A06119"/>
    <w:rsid w:val="00A061C0"/>
    <w:rsid w:val="00A063F8"/>
    <w:rsid w:val="00A064E0"/>
    <w:rsid w:val="00A072A6"/>
    <w:rsid w:val="00A075A7"/>
    <w:rsid w:val="00A078EE"/>
    <w:rsid w:val="00A07A48"/>
    <w:rsid w:val="00A07B42"/>
    <w:rsid w:val="00A10214"/>
    <w:rsid w:val="00A10747"/>
    <w:rsid w:val="00A108EE"/>
    <w:rsid w:val="00A10BB8"/>
    <w:rsid w:val="00A10EF1"/>
    <w:rsid w:val="00A10FFB"/>
    <w:rsid w:val="00A11705"/>
    <w:rsid w:val="00A11860"/>
    <w:rsid w:val="00A1200D"/>
    <w:rsid w:val="00A12CF8"/>
    <w:rsid w:val="00A137E4"/>
    <w:rsid w:val="00A141FD"/>
    <w:rsid w:val="00A1451E"/>
    <w:rsid w:val="00A1470E"/>
    <w:rsid w:val="00A14813"/>
    <w:rsid w:val="00A149CD"/>
    <w:rsid w:val="00A1542E"/>
    <w:rsid w:val="00A1566A"/>
    <w:rsid w:val="00A1596C"/>
    <w:rsid w:val="00A15E76"/>
    <w:rsid w:val="00A165BF"/>
    <w:rsid w:val="00A16A6A"/>
    <w:rsid w:val="00A170D9"/>
    <w:rsid w:val="00A172E8"/>
    <w:rsid w:val="00A176C9"/>
    <w:rsid w:val="00A179FF"/>
    <w:rsid w:val="00A203C3"/>
    <w:rsid w:val="00A214F5"/>
    <w:rsid w:val="00A2185B"/>
    <w:rsid w:val="00A21A36"/>
    <w:rsid w:val="00A22299"/>
    <w:rsid w:val="00A24099"/>
    <w:rsid w:val="00A247ED"/>
    <w:rsid w:val="00A25294"/>
    <w:rsid w:val="00A254EE"/>
    <w:rsid w:val="00A256A5"/>
    <w:rsid w:val="00A25BE7"/>
    <w:rsid w:val="00A260AA"/>
    <w:rsid w:val="00A26216"/>
    <w:rsid w:val="00A268A2"/>
    <w:rsid w:val="00A268AF"/>
    <w:rsid w:val="00A27008"/>
    <w:rsid w:val="00A27CDF"/>
    <w:rsid w:val="00A30119"/>
    <w:rsid w:val="00A309C6"/>
    <w:rsid w:val="00A30A6C"/>
    <w:rsid w:val="00A30D13"/>
    <w:rsid w:val="00A30E4C"/>
    <w:rsid w:val="00A314F9"/>
    <w:rsid w:val="00A319D0"/>
    <w:rsid w:val="00A319F9"/>
    <w:rsid w:val="00A31D75"/>
    <w:rsid w:val="00A32163"/>
    <w:rsid w:val="00A32316"/>
    <w:rsid w:val="00A326E7"/>
    <w:rsid w:val="00A32805"/>
    <w:rsid w:val="00A33172"/>
    <w:rsid w:val="00A33458"/>
    <w:rsid w:val="00A3432B"/>
    <w:rsid w:val="00A346BA"/>
    <w:rsid w:val="00A34C67"/>
    <w:rsid w:val="00A34D19"/>
    <w:rsid w:val="00A34D62"/>
    <w:rsid w:val="00A3611D"/>
    <w:rsid w:val="00A36339"/>
    <w:rsid w:val="00A366B3"/>
    <w:rsid w:val="00A366E4"/>
    <w:rsid w:val="00A402E6"/>
    <w:rsid w:val="00A406A2"/>
    <w:rsid w:val="00A42C07"/>
    <w:rsid w:val="00A4376F"/>
    <w:rsid w:val="00A437FD"/>
    <w:rsid w:val="00A4408B"/>
    <w:rsid w:val="00A44639"/>
    <w:rsid w:val="00A44A82"/>
    <w:rsid w:val="00A44F84"/>
    <w:rsid w:val="00A44F93"/>
    <w:rsid w:val="00A4549F"/>
    <w:rsid w:val="00A45B9B"/>
    <w:rsid w:val="00A461E8"/>
    <w:rsid w:val="00A462FE"/>
    <w:rsid w:val="00A4640E"/>
    <w:rsid w:val="00A46BC7"/>
    <w:rsid w:val="00A501C9"/>
    <w:rsid w:val="00A50506"/>
    <w:rsid w:val="00A50645"/>
    <w:rsid w:val="00A509C5"/>
    <w:rsid w:val="00A51A20"/>
    <w:rsid w:val="00A51F7A"/>
    <w:rsid w:val="00A52725"/>
    <w:rsid w:val="00A52995"/>
    <w:rsid w:val="00A52B90"/>
    <w:rsid w:val="00A52E6F"/>
    <w:rsid w:val="00A52FEA"/>
    <w:rsid w:val="00A537D0"/>
    <w:rsid w:val="00A53C3E"/>
    <w:rsid w:val="00A53F55"/>
    <w:rsid w:val="00A5404E"/>
    <w:rsid w:val="00A5417B"/>
    <w:rsid w:val="00A54599"/>
    <w:rsid w:val="00A54B82"/>
    <w:rsid w:val="00A55318"/>
    <w:rsid w:val="00A55C81"/>
    <w:rsid w:val="00A55D02"/>
    <w:rsid w:val="00A56845"/>
    <w:rsid w:val="00A569D4"/>
    <w:rsid w:val="00A56B96"/>
    <w:rsid w:val="00A573FA"/>
    <w:rsid w:val="00A57F1A"/>
    <w:rsid w:val="00A60163"/>
    <w:rsid w:val="00A60253"/>
    <w:rsid w:val="00A6038D"/>
    <w:rsid w:val="00A603BD"/>
    <w:rsid w:val="00A6058F"/>
    <w:rsid w:val="00A60611"/>
    <w:rsid w:val="00A6077F"/>
    <w:rsid w:val="00A60B91"/>
    <w:rsid w:val="00A60CF0"/>
    <w:rsid w:val="00A61429"/>
    <w:rsid w:val="00A61514"/>
    <w:rsid w:val="00A61645"/>
    <w:rsid w:val="00A62055"/>
    <w:rsid w:val="00A62080"/>
    <w:rsid w:val="00A630A2"/>
    <w:rsid w:val="00A632B8"/>
    <w:rsid w:val="00A635BA"/>
    <w:rsid w:val="00A63A91"/>
    <w:rsid w:val="00A63BF3"/>
    <w:rsid w:val="00A6402C"/>
    <w:rsid w:val="00A6418A"/>
    <w:rsid w:val="00A64360"/>
    <w:rsid w:val="00A64942"/>
    <w:rsid w:val="00A64EA7"/>
    <w:rsid w:val="00A65011"/>
    <w:rsid w:val="00A65911"/>
    <w:rsid w:val="00A662EB"/>
    <w:rsid w:val="00A662F7"/>
    <w:rsid w:val="00A6643C"/>
    <w:rsid w:val="00A666CB"/>
    <w:rsid w:val="00A66AB8"/>
    <w:rsid w:val="00A67544"/>
    <w:rsid w:val="00A675D1"/>
    <w:rsid w:val="00A67A4E"/>
    <w:rsid w:val="00A67A54"/>
    <w:rsid w:val="00A67C30"/>
    <w:rsid w:val="00A67DE7"/>
    <w:rsid w:val="00A7016B"/>
    <w:rsid w:val="00A7069B"/>
    <w:rsid w:val="00A7075B"/>
    <w:rsid w:val="00A70A30"/>
    <w:rsid w:val="00A70D81"/>
    <w:rsid w:val="00A71915"/>
    <w:rsid w:val="00A719DF"/>
    <w:rsid w:val="00A71B46"/>
    <w:rsid w:val="00A71BA6"/>
    <w:rsid w:val="00A71C6C"/>
    <w:rsid w:val="00A71CE6"/>
    <w:rsid w:val="00A71D23"/>
    <w:rsid w:val="00A71F74"/>
    <w:rsid w:val="00A720FE"/>
    <w:rsid w:val="00A72E60"/>
    <w:rsid w:val="00A7333A"/>
    <w:rsid w:val="00A733DB"/>
    <w:rsid w:val="00A73D0D"/>
    <w:rsid w:val="00A74166"/>
    <w:rsid w:val="00A74A56"/>
    <w:rsid w:val="00A74A92"/>
    <w:rsid w:val="00A74C8A"/>
    <w:rsid w:val="00A755FF"/>
    <w:rsid w:val="00A75A46"/>
    <w:rsid w:val="00A75CC1"/>
    <w:rsid w:val="00A75DAE"/>
    <w:rsid w:val="00A75E88"/>
    <w:rsid w:val="00A76514"/>
    <w:rsid w:val="00A7695A"/>
    <w:rsid w:val="00A769B3"/>
    <w:rsid w:val="00A76CF7"/>
    <w:rsid w:val="00A773F5"/>
    <w:rsid w:val="00A7770A"/>
    <w:rsid w:val="00A77B0F"/>
    <w:rsid w:val="00A8056E"/>
    <w:rsid w:val="00A8094B"/>
    <w:rsid w:val="00A82893"/>
    <w:rsid w:val="00A82D58"/>
    <w:rsid w:val="00A8399D"/>
    <w:rsid w:val="00A83E3D"/>
    <w:rsid w:val="00A8420C"/>
    <w:rsid w:val="00A8443A"/>
    <w:rsid w:val="00A84504"/>
    <w:rsid w:val="00A8479C"/>
    <w:rsid w:val="00A84C59"/>
    <w:rsid w:val="00A84D65"/>
    <w:rsid w:val="00A8557B"/>
    <w:rsid w:val="00A858D6"/>
    <w:rsid w:val="00A85A05"/>
    <w:rsid w:val="00A86D63"/>
    <w:rsid w:val="00A87797"/>
    <w:rsid w:val="00A87E3E"/>
    <w:rsid w:val="00A9091C"/>
    <w:rsid w:val="00A90E72"/>
    <w:rsid w:val="00A9184C"/>
    <w:rsid w:val="00A91A84"/>
    <w:rsid w:val="00A922A2"/>
    <w:rsid w:val="00A92A55"/>
    <w:rsid w:val="00A93082"/>
    <w:rsid w:val="00A9327B"/>
    <w:rsid w:val="00A93B69"/>
    <w:rsid w:val="00A93D9A"/>
    <w:rsid w:val="00A94E70"/>
    <w:rsid w:val="00A95107"/>
    <w:rsid w:val="00A963C7"/>
    <w:rsid w:val="00A967CD"/>
    <w:rsid w:val="00A97A20"/>
    <w:rsid w:val="00A97C5A"/>
    <w:rsid w:val="00A97FEC"/>
    <w:rsid w:val="00AA1626"/>
    <w:rsid w:val="00AA1A99"/>
    <w:rsid w:val="00AA1C25"/>
    <w:rsid w:val="00AA2468"/>
    <w:rsid w:val="00AA247A"/>
    <w:rsid w:val="00AA26DB"/>
    <w:rsid w:val="00AA2A78"/>
    <w:rsid w:val="00AA2B89"/>
    <w:rsid w:val="00AA35E5"/>
    <w:rsid w:val="00AA368B"/>
    <w:rsid w:val="00AA3DB7"/>
    <w:rsid w:val="00AA3FAC"/>
    <w:rsid w:val="00AA4632"/>
    <w:rsid w:val="00AA4AA7"/>
    <w:rsid w:val="00AA4C7C"/>
    <w:rsid w:val="00AA4E68"/>
    <w:rsid w:val="00AA5056"/>
    <w:rsid w:val="00AA51F5"/>
    <w:rsid w:val="00AA5450"/>
    <w:rsid w:val="00AA57E5"/>
    <w:rsid w:val="00AA5BAF"/>
    <w:rsid w:val="00AA5E3B"/>
    <w:rsid w:val="00AA5E8A"/>
    <w:rsid w:val="00AA5F31"/>
    <w:rsid w:val="00AA63B6"/>
    <w:rsid w:val="00AA6716"/>
    <w:rsid w:val="00AA68B4"/>
    <w:rsid w:val="00AB005E"/>
    <w:rsid w:val="00AB0543"/>
    <w:rsid w:val="00AB0AC9"/>
    <w:rsid w:val="00AB11C9"/>
    <w:rsid w:val="00AB1205"/>
    <w:rsid w:val="00AB127B"/>
    <w:rsid w:val="00AB177F"/>
    <w:rsid w:val="00AB185A"/>
    <w:rsid w:val="00AB1ADE"/>
    <w:rsid w:val="00AB1BA7"/>
    <w:rsid w:val="00AB1E04"/>
    <w:rsid w:val="00AB29CF"/>
    <w:rsid w:val="00AB2AF4"/>
    <w:rsid w:val="00AB2F25"/>
    <w:rsid w:val="00AB3113"/>
    <w:rsid w:val="00AB348A"/>
    <w:rsid w:val="00AB3CBE"/>
    <w:rsid w:val="00AB3F38"/>
    <w:rsid w:val="00AB42AE"/>
    <w:rsid w:val="00AB43EC"/>
    <w:rsid w:val="00AB4440"/>
    <w:rsid w:val="00AB479E"/>
    <w:rsid w:val="00AB4BF4"/>
    <w:rsid w:val="00AB4FFA"/>
    <w:rsid w:val="00AB5028"/>
    <w:rsid w:val="00AB52C7"/>
    <w:rsid w:val="00AB59B9"/>
    <w:rsid w:val="00AB5AB4"/>
    <w:rsid w:val="00AB5ADF"/>
    <w:rsid w:val="00AB5E57"/>
    <w:rsid w:val="00AB669B"/>
    <w:rsid w:val="00AB6749"/>
    <w:rsid w:val="00AB6962"/>
    <w:rsid w:val="00AB6F94"/>
    <w:rsid w:val="00AB725F"/>
    <w:rsid w:val="00AB7616"/>
    <w:rsid w:val="00AB761A"/>
    <w:rsid w:val="00AB7AB6"/>
    <w:rsid w:val="00AC0705"/>
    <w:rsid w:val="00AC08C9"/>
    <w:rsid w:val="00AC109B"/>
    <w:rsid w:val="00AC1943"/>
    <w:rsid w:val="00AC2787"/>
    <w:rsid w:val="00AC32AB"/>
    <w:rsid w:val="00AC3940"/>
    <w:rsid w:val="00AC3D6C"/>
    <w:rsid w:val="00AC3D8D"/>
    <w:rsid w:val="00AC4078"/>
    <w:rsid w:val="00AC624B"/>
    <w:rsid w:val="00AC6A39"/>
    <w:rsid w:val="00AC70EA"/>
    <w:rsid w:val="00AC74DA"/>
    <w:rsid w:val="00AC7A2B"/>
    <w:rsid w:val="00AC7C25"/>
    <w:rsid w:val="00AD0533"/>
    <w:rsid w:val="00AD0558"/>
    <w:rsid w:val="00AD06EA"/>
    <w:rsid w:val="00AD0A51"/>
    <w:rsid w:val="00AD0B37"/>
    <w:rsid w:val="00AD0B40"/>
    <w:rsid w:val="00AD11F7"/>
    <w:rsid w:val="00AD1DB7"/>
    <w:rsid w:val="00AD2852"/>
    <w:rsid w:val="00AD301D"/>
    <w:rsid w:val="00AD3976"/>
    <w:rsid w:val="00AD42DE"/>
    <w:rsid w:val="00AD45BC"/>
    <w:rsid w:val="00AD4843"/>
    <w:rsid w:val="00AD4D2A"/>
    <w:rsid w:val="00AD542F"/>
    <w:rsid w:val="00AD5AC6"/>
    <w:rsid w:val="00AD5EBE"/>
    <w:rsid w:val="00AD5F7B"/>
    <w:rsid w:val="00AD7305"/>
    <w:rsid w:val="00AD73A7"/>
    <w:rsid w:val="00AD7E64"/>
    <w:rsid w:val="00AE0400"/>
    <w:rsid w:val="00AE0642"/>
    <w:rsid w:val="00AE0A06"/>
    <w:rsid w:val="00AE0C56"/>
    <w:rsid w:val="00AE149E"/>
    <w:rsid w:val="00AE1B90"/>
    <w:rsid w:val="00AE1D53"/>
    <w:rsid w:val="00AE222C"/>
    <w:rsid w:val="00AE22F2"/>
    <w:rsid w:val="00AE233B"/>
    <w:rsid w:val="00AE27CB"/>
    <w:rsid w:val="00AE29FC"/>
    <w:rsid w:val="00AE2D14"/>
    <w:rsid w:val="00AE2F3F"/>
    <w:rsid w:val="00AE3235"/>
    <w:rsid w:val="00AE39A1"/>
    <w:rsid w:val="00AE39A6"/>
    <w:rsid w:val="00AE39CC"/>
    <w:rsid w:val="00AE3B4E"/>
    <w:rsid w:val="00AE3BA6"/>
    <w:rsid w:val="00AE3E96"/>
    <w:rsid w:val="00AE41F3"/>
    <w:rsid w:val="00AE4357"/>
    <w:rsid w:val="00AE5631"/>
    <w:rsid w:val="00AE59EC"/>
    <w:rsid w:val="00AE67B3"/>
    <w:rsid w:val="00AE6FBB"/>
    <w:rsid w:val="00AE6FD7"/>
    <w:rsid w:val="00AE7278"/>
    <w:rsid w:val="00AE7864"/>
    <w:rsid w:val="00AE7949"/>
    <w:rsid w:val="00AE7D6A"/>
    <w:rsid w:val="00AE7FEF"/>
    <w:rsid w:val="00AF02EE"/>
    <w:rsid w:val="00AF03B6"/>
    <w:rsid w:val="00AF10D2"/>
    <w:rsid w:val="00AF25D5"/>
    <w:rsid w:val="00AF29EF"/>
    <w:rsid w:val="00AF353C"/>
    <w:rsid w:val="00AF3DBB"/>
    <w:rsid w:val="00AF4D9F"/>
    <w:rsid w:val="00AF4DD8"/>
    <w:rsid w:val="00AF5194"/>
    <w:rsid w:val="00AF53EF"/>
    <w:rsid w:val="00AF5979"/>
    <w:rsid w:val="00AF5C90"/>
    <w:rsid w:val="00AF6371"/>
    <w:rsid w:val="00AF6E4F"/>
    <w:rsid w:val="00AF6EDD"/>
    <w:rsid w:val="00AF73BE"/>
    <w:rsid w:val="00AF73C3"/>
    <w:rsid w:val="00AF7807"/>
    <w:rsid w:val="00AF78EE"/>
    <w:rsid w:val="00AF795C"/>
    <w:rsid w:val="00AF79AC"/>
    <w:rsid w:val="00B00752"/>
    <w:rsid w:val="00B00951"/>
    <w:rsid w:val="00B00B50"/>
    <w:rsid w:val="00B00CB4"/>
    <w:rsid w:val="00B016CA"/>
    <w:rsid w:val="00B01F9F"/>
    <w:rsid w:val="00B024E9"/>
    <w:rsid w:val="00B026C1"/>
    <w:rsid w:val="00B02B9C"/>
    <w:rsid w:val="00B0353B"/>
    <w:rsid w:val="00B035EC"/>
    <w:rsid w:val="00B03B65"/>
    <w:rsid w:val="00B03B99"/>
    <w:rsid w:val="00B03E7C"/>
    <w:rsid w:val="00B040B2"/>
    <w:rsid w:val="00B04F00"/>
    <w:rsid w:val="00B053DE"/>
    <w:rsid w:val="00B05F56"/>
    <w:rsid w:val="00B0620F"/>
    <w:rsid w:val="00B06958"/>
    <w:rsid w:val="00B06FD8"/>
    <w:rsid w:val="00B072F0"/>
    <w:rsid w:val="00B07C36"/>
    <w:rsid w:val="00B07CB1"/>
    <w:rsid w:val="00B07EA6"/>
    <w:rsid w:val="00B10558"/>
    <w:rsid w:val="00B10B36"/>
    <w:rsid w:val="00B12145"/>
    <w:rsid w:val="00B13095"/>
    <w:rsid w:val="00B13206"/>
    <w:rsid w:val="00B13CEF"/>
    <w:rsid w:val="00B13E8D"/>
    <w:rsid w:val="00B14113"/>
    <w:rsid w:val="00B1464A"/>
    <w:rsid w:val="00B14CC4"/>
    <w:rsid w:val="00B15288"/>
    <w:rsid w:val="00B154B9"/>
    <w:rsid w:val="00B156A9"/>
    <w:rsid w:val="00B1594B"/>
    <w:rsid w:val="00B15F83"/>
    <w:rsid w:val="00B160FF"/>
    <w:rsid w:val="00B16322"/>
    <w:rsid w:val="00B1662E"/>
    <w:rsid w:val="00B16A6F"/>
    <w:rsid w:val="00B16C30"/>
    <w:rsid w:val="00B171E1"/>
    <w:rsid w:val="00B1746E"/>
    <w:rsid w:val="00B175B7"/>
    <w:rsid w:val="00B2091C"/>
    <w:rsid w:val="00B20F35"/>
    <w:rsid w:val="00B21700"/>
    <w:rsid w:val="00B21827"/>
    <w:rsid w:val="00B21A96"/>
    <w:rsid w:val="00B21BF8"/>
    <w:rsid w:val="00B21C77"/>
    <w:rsid w:val="00B2253B"/>
    <w:rsid w:val="00B22C0D"/>
    <w:rsid w:val="00B22CA2"/>
    <w:rsid w:val="00B22EB1"/>
    <w:rsid w:val="00B22EC7"/>
    <w:rsid w:val="00B23205"/>
    <w:rsid w:val="00B23907"/>
    <w:rsid w:val="00B23AF4"/>
    <w:rsid w:val="00B23C15"/>
    <w:rsid w:val="00B23C5F"/>
    <w:rsid w:val="00B24436"/>
    <w:rsid w:val="00B25762"/>
    <w:rsid w:val="00B25B40"/>
    <w:rsid w:val="00B25D68"/>
    <w:rsid w:val="00B25FDE"/>
    <w:rsid w:val="00B26AB0"/>
    <w:rsid w:val="00B26AD2"/>
    <w:rsid w:val="00B26CA2"/>
    <w:rsid w:val="00B26F3F"/>
    <w:rsid w:val="00B27194"/>
    <w:rsid w:val="00B27957"/>
    <w:rsid w:val="00B27B5D"/>
    <w:rsid w:val="00B30096"/>
    <w:rsid w:val="00B300B0"/>
    <w:rsid w:val="00B3051A"/>
    <w:rsid w:val="00B30B4E"/>
    <w:rsid w:val="00B31246"/>
    <w:rsid w:val="00B318E2"/>
    <w:rsid w:val="00B326FF"/>
    <w:rsid w:val="00B33F8B"/>
    <w:rsid w:val="00B340AA"/>
    <w:rsid w:val="00B34A9F"/>
    <w:rsid w:val="00B34B01"/>
    <w:rsid w:val="00B34B80"/>
    <w:rsid w:val="00B35099"/>
    <w:rsid w:val="00B35CD8"/>
    <w:rsid w:val="00B35CDA"/>
    <w:rsid w:val="00B35E88"/>
    <w:rsid w:val="00B366CE"/>
    <w:rsid w:val="00B3707F"/>
    <w:rsid w:val="00B3766D"/>
    <w:rsid w:val="00B37BFF"/>
    <w:rsid w:val="00B37D8E"/>
    <w:rsid w:val="00B37D97"/>
    <w:rsid w:val="00B4002A"/>
    <w:rsid w:val="00B40700"/>
    <w:rsid w:val="00B411BD"/>
    <w:rsid w:val="00B41559"/>
    <w:rsid w:val="00B415A6"/>
    <w:rsid w:val="00B418E8"/>
    <w:rsid w:val="00B42285"/>
    <w:rsid w:val="00B422DF"/>
    <w:rsid w:val="00B4274B"/>
    <w:rsid w:val="00B42C5B"/>
    <w:rsid w:val="00B42D97"/>
    <w:rsid w:val="00B42DCB"/>
    <w:rsid w:val="00B43091"/>
    <w:rsid w:val="00B435B1"/>
    <w:rsid w:val="00B4367F"/>
    <w:rsid w:val="00B43824"/>
    <w:rsid w:val="00B43865"/>
    <w:rsid w:val="00B438BA"/>
    <w:rsid w:val="00B43EF6"/>
    <w:rsid w:val="00B440B8"/>
    <w:rsid w:val="00B4443F"/>
    <w:rsid w:val="00B44587"/>
    <w:rsid w:val="00B44CC5"/>
    <w:rsid w:val="00B44E66"/>
    <w:rsid w:val="00B44F99"/>
    <w:rsid w:val="00B45522"/>
    <w:rsid w:val="00B45876"/>
    <w:rsid w:val="00B46E15"/>
    <w:rsid w:val="00B47885"/>
    <w:rsid w:val="00B47905"/>
    <w:rsid w:val="00B47B92"/>
    <w:rsid w:val="00B51207"/>
    <w:rsid w:val="00B51542"/>
    <w:rsid w:val="00B51D1D"/>
    <w:rsid w:val="00B51EAA"/>
    <w:rsid w:val="00B525C2"/>
    <w:rsid w:val="00B5310E"/>
    <w:rsid w:val="00B5315B"/>
    <w:rsid w:val="00B53314"/>
    <w:rsid w:val="00B5373C"/>
    <w:rsid w:val="00B53C09"/>
    <w:rsid w:val="00B53CC4"/>
    <w:rsid w:val="00B54ACC"/>
    <w:rsid w:val="00B54DCB"/>
    <w:rsid w:val="00B55175"/>
    <w:rsid w:val="00B5531F"/>
    <w:rsid w:val="00B555A2"/>
    <w:rsid w:val="00B55865"/>
    <w:rsid w:val="00B55AC2"/>
    <w:rsid w:val="00B55BF2"/>
    <w:rsid w:val="00B560C9"/>
    <w:rsid w:val="00B56533"/>
    <w:rsid w:val="00B56A92"/>
    <w:rsid w:val="00B56B55"/>
    <w:rsid w:val="00B56CFC"/>
    <w:rsid w:val="00B57777"/>
    <w:rsid w:val="00B57845"/>
    <w:rsid w:val="00B578B9"/>
    <w:rsid w:val="00B57A17"/>
    <w:rsid w:val="00B61545"/>
    <w:rsid w:val="00B61BE2"/>
    <w:rsid w:val="00B61DA3"/>
    <w:rsid w:val="00B6266F"/>
    <w:rsid w:val="00B62970"/>
    <w:rsid w:val="00B62E0B"/>
    <w:rsid w:val="00B62F14"/>
    <w:rsid w:val="00B63C32"/>
    <w:rsid w:val="00B63DFC"/>
    <w:rsid w:val="00B64434"/>
    <w:rsid w:val="00B64CE8"/>
    <w:rsid w:val="00B65E99"/>
    <w:rsid w:val="00B66017"/>
    <w:rsid w:val="00B66177"/>
    <w:rsid w:val="00B66272"/>
    <w:rsid w:val="00B6722A"/>
    <w:rsid w:val="00B677DC"/>
    <w:rsid w:val="00B700D6"/>
    <w:rsid w:val="00B701A0"/>
    <w:rsid w:val="00B7027A"/>
    <w:rsid w:val="00B70323"/>
    <w:rsid w:val="00B70704"/>
    <w:rsid w:val="00B70A83"/>
    <w:rsid w:val="00B711CE"/>
    <w:rsid w:val="00B7160B"/>
    <w:rsid w:val="00B71A81"/>
    <w:rsid w:val="00B71BF1"/>
    <w:rsid w:val="00B71DC8"/>
    <w:rsid w:val="00B7255A"/>
    <w:rsid w:val="00B725E6"/>
    <w:rsid w:val="00B746C6"/>
    <w:rsid w:val="00B74D8C"/>
    <w:rsid w:val="00B74EDD"/>
    <w:rsid w:val="00B7554C"/>
    <w:rsid w:val="00B75AA1"/>
    <w:rsid w:val="00B75EDD"/>
    <w:rsid w:val="00B7604C"/>
    <w:rsid w:val="00B7625D"/>
    <w:rsid w:val="00B7648B"/>
    <w:rsid w:val="00B7652C"/>
    <w:rsid w:val="00B766BF"/>
    <w:rsid w:val="00B76750"/>
    <w:rsid w:val="00B7675E"/>
    <w:rsid w:val="00B76A38"/>
    <w:rsid w:val="00B76FA6"/>
    <w:rsid w:val="00B770D9"/>
    <w:rsid w:val="00B77738"/>
    <w:rsid w:val="00B77FCF"/>
    <w:rsid w:val="00B801E8"/>
    <w:rsid w:val="00B80910"/>
    <w:rsid w:val="00B816AB"/>
    <w:rsid w:val="00B818F4"/>
    <w:rsid w:val="00B819E6"/>
    <w:rsid w:val="00B81BC9"/>
    <w:rsid w:val="00B81C8A"/>
    <w:rsid w:val="00B81CA4"/>
    <w:rsid w:val="00B8222F"/>
    <w:rsid w:val="00B82615"/>
    <w:rsid w:val="00B82A84"/>
    <w:rsid w:val="00B83444"/>
    <w:rsid w:val="00B836ED"/>
    <w:rsid w:val="00B837C8"/>
    <w:rsid w:val="00B83A7E"/>
    <w:rsid w:val="00B83C33"/>
    <w:rsid w:val="00B83DE8"/>
    <w:rsid w:val="00B844F0"/>
    <w:rsid w:val="00B84EA6"/>
    <w:rsid w:val="00B85348"/>
    <w:rsid w:val="00B853A0"/>
    <w:rsid w:val="00B853BE"/>
    <w:rsid w:val="00B8584C"/>
    <w:rsid w:val="00B85FC3"/>
    <w:rsid w:val="00B86476"/>
    <w:rsid w:val="00B86A3D"/>
    <w:rsid w:val="00B86C2F"/>
    <w:rsid w:val="00B875C7"/>
    <w:rsid w:val="00B87EDC"/>
    <w:rsid w:val="00B903F6"/>
    <w:rsid w:val="00B90D10"/>
    <w:rsid w:val="00B90EDD"/>
    <w:rsid w:val="00B90FE5"/>
    <w:rsid w:val="00B914FA"/>
    <w:rsid w:val="00B91507"/>
    <w:rsid w:val="00B91583"/>
    <w:rsid w:val="00B91780"/>
    <w:rsid w:val="00B91788"/>
    <w:rsid w:val="00B919AD"/>
    <w:rsid w:val="00B91A2B"/>
    <w:rsid w:val="00B91F05"/>
    <w:rsid w:val="00B930AA"/>
    <w:rsid w:val="00B93204"/>
    <w:rsid w:val="00B9379D"/>
    <w:rsid w:val="00B945B8"/>
    <w:rsid w:val="00B94D0B"/>
    <w:rsid w:val="00B94E17"/>
    <w:rsid w:val="00B94E3A"/>
    <w:rsid w:val="00B957FE"/>
    <w:rsid w:val="00B959D0"/>
    <w:rsid w:val="00B95F02"/>
    <w:rsid w:val="00B96BEF"/>
    <w:rsid w:val="00B96FC0"/>
    <w:rsid w:val="00B97260"/>
    <w:rsid w:val="00B97A3A"/>
    <w:rsid w:val="00B97A69"/>
    <w:rsid w:val="00B97C3B"/>
    <w:rsid w:val="00BA0574"/>
    <w:rsid w:val="00BA0632"/>
    <w:rsid w:val="00BA0AAA"/>
    <w:rsid w:val="00BA0BAC"/>
    <w:rsid w:val="00BA0DFB"/>
    <w:rsid w:val="00BA0E6C"/>
    <w:rsid w:val="00BA16C5"/>
    <w:rsid w:val="00BA18B0"/>
    <w:rsid w:val="00BA2AD6"/>
    <w:rsid w:val="00BA2EF2"/>
    <w:rsid w:val="00BA2FEF"/>
    <w:rsid w:val="00BA3A4D"/>
    <w:rsid w:val="00BA5007"/>
    <w:rsid w:val="00BA53E6"/>
    <w:rsid w:val="00BA5533"/>
    <w:rsid w:val="00BA5D5B"/>
    <w:rsid w:val="00BA5D6B"/>
    <w:rsid w:val="00BA5E46"/>
    <w:rsid w:val="00BA60D3"/>
    <w:rsid w:val="00BA66BA"/>
    <w:rsid w:val="00BB09D9"/>
    <w:rsid w:val="00BB0D4A"/>
    <w:rsid w:val="00BB0F9A"/>
    <w:rsid w:val="00BB11DC"/>
    <w:rsid w:val="00BB1548"/>
    <w:rsid w:val="00BB1624"/>
    <w:rsid w:val="00BB1CE7"/>
    <w:rsid w:val="00BB1F3E"/>
    <w:rsid w:val="00BB2D23"/>
    <w:rsid w:val="00BB2FD3"/>
    <w:rsid w:val="00BB2FDF"/>
    <w:rsid w:val="00BB2FFF"/>
    <w:rsid w:val="00BB370F"/>
    <w:rsid w:val="00BB3E38"/>
    <w:rsid w:val="00BB44CA"/>
    <w:rsid w:val="00BB5248"/>
    <w:rsid w:val="00BB557B"/>
    <w:rsid w:val="00BB5594"/>
    <w:rsid w:val="00BB56F8"/>
    <w:rsid w:val="00BB5947"/>
    <w:rsid w:val="00BB5D9A"/>
    <w:rsid w:val="00BB5F94"/>
    <w:rsid w:val="00BB5FCB"/>
    <w:rsid w:val="00BB604B"/>
    <w:rsid w:val="00BB7745"/>
    <w:rsid w:val="00BB7DE5"/>
    <w:rsid w:val="00BC00EC"/>
    <w:rsid w:val="00BC00F2"/>
    <w:rsid w:val="00BC0278"/>
    <w:rsid w:val="00BC0504"/>
    <w:rsid w:val="00BC08C5"/>
    <w:rsid w:val="00BC09DE"/>
    <w:rsid w:val="00BC0A59"/>
    <w:rsid w:val="00BC0C06"/>
    <w:rsid w:val="00BC0F0C"/>
    <w:rsid w:val="00BC12FB"/>
    <w:rsid w:val="00BC1C3C"/>
    <w:rsid w:val="00BC1F4C"/>
    <w:rsid w:val="00BC2396"/>
    <w:rsid w:val="00BC2749"/>
    <w:rsid w:val="00BC2871"/>
    <w:rsid w:val="00BC307F"/>
    <w:rsid w:val="00BC3159"/>
    <w:rsid w:val="00BC3257"/>
    <w:rsid w:val="00BC3384"/>
    <w:rsid w:val="00BC39DB"/>
    <w:rsid w:val="00BC3A32"/>
    <w:rsid w:val="00BC3B07"/>
    <w:rsid w:val="00BC40C0"/>
    <w:rsid w:val="00BC42B6"/>
    <w:rsid w:val="00BC46EF"/>
    <w:rsid w:val="00BC4A21"/>
    <w:rsid w:val="00BC4E5E"/>
    <w:rsid w:val="00BC5432"/>
    <w:rsid w:val="00BC68B8"/>
    <w:rsid w:val="00BC6FD6"/>
    <w:rsid w:val="00BC7CC5"/>
    <w:rsid w:val="00BD008E"/>
    <w:rsid w:val="00BD07ED"/>
    <w:rsid w:val="00BD08B7"/>
    <w:rsid w:val="00BD0E82"/>
    <w:rsid w:val="00BD1099"/>
    <w:rsid w:val="00BD1ECF"/>
    <w:rsid w:val="00BD21A5"/>
    <w:rsid w:val="00BD245D"/>
    <w:rsid w:val="00BD2F3B"/>
    <w:rsid w:val="00BD3372"/>
    <w:rsid w:val="00BD3F5F"/>
    <w:rsid w:val="00BD43EC"/>
    <w:rsid w:val="00BD4CF7"/>
    <w:rsid w:val="00BD50AA"/>
    <w:rsid w:val="00BD5135"/>
    <w:rsid w:val="00BD66D7"/>
    <w:rsid w:val="00BD7171"/>
    <w:rsid w:val="00BD7291"/>
    <w:rsid w:val="00BD7970"/>
    <w:rsid w:val="00BD7EA3"/>
    <w:rsid w:val="00BD7FE2"/>
    <w:rsid w:val="00BE0952"/>
    <w:rsid w:val="00BE0B19"/>
    <w:rsid w:val="00BE0DD8"/>
    <w:rsid w:val="00BE13F0"/>
    <w:rsid w:val="00BE1D82"/>
    <w:rsid w:val="00BE1EE4"/>
    <w:rsid w:val="00BE1F8B"/>
    <w:rsid w:val="00BE237D"/>
    <w:rsid w:val="00BE2840"/>
    <w:rsid w:val="00BE29ED"/>
    <w:rsid w:val="00BE2B4F"/>
    <w:rsid w:val="00BE2E82"/>
    <w:rsid w:val="00BE2F39"/>
    <w:rsid w:val="00BE332D"/>
    <w:rsid w:val="00BE3A87"/>
    <w:rsid w:val="00BE3CF1"/>
    <w:rsid w:val="00BE471D"/>
    <w:rsid w:val="00BE4B20"/>
    <w:rsid w:val="00BE5FC4"/>
    <w:rsid w:val="00BE6314"/>
    <w:rsid w:val="00BE68F8"/>
    <w:rsid w:val="00BE7951"/>
    <w:rsid w:val="00BE7C4D"/>
    <w:rsid w:val="00BE7CB2"/>
    <w:rsid w:val="00BE7EC2"/>
    <w:rsid w:val="00BE7F6A"/>
    <w:rsid w:val="00BF0274"/>
    <w:rsid w:val="00BF0479"/>
    <w:rsid w:val="00BF05D7"/>
    <w:rsid w:val="00BF08C4"/>
    <w:rsid w:val="00BF0BAF"/>
    <w:rsid w:val="00BF19CE"/>
    <w:rsid w:val="00BF1A7E"/>
    <w:rsid w:val="00BF27E0"/>
    <w:rsid w:val="00BF282E"/>
    <w:rsid w:val="00BF285B"/>
    <w:rsid w:val="00BF2B45"/>
    <w:rsid w:val="00BF2B6F"/>
    <w:rsid w:val="00BF2F54"/>
    <w:rsid w:val="00BF351A"/>
    <w:rsid w:val="00BF356A"/>
    <w:rsid w:val="00BF3691"/>
    <w:rsid w:val="00BF378C"/>
    <w:rsid w:val="00BF3914"/>
    <w:rsid w:val="00BF3917"/>
    <w:rsid w:val="00BF3A15"/>
    <w:rsid w:val="00BF3A36"/>
    <w:rsid w:val="00BF447A"/>
    <w:rsid w:val="00BF4728"/>
    <w:rsid w:val="00BF49B1"/>
    <w:rsid w:val="00BF4EC2"/>
    <w:rsid w:val="00BF4F3C"/>
    <w:rsid w:val="00BF5552"/>
    <w:rsid w:val="00BF565E"/>
    <w:rsid w:val="00BF7321"/>
    <w:rsid w:val="00BF73F2"/>
    <w:rsid w:val="00BF7722"/>
    <w:rsid w:val="00C0001B"/>
    <w:rsid w:val="00C00189"/>
    <w:rsid w:val="00C005F9"/>
    <w:rsid w:val="00C00B16"/>
    <w:rsid w:val="00C01012"/>
    <w:rsid w:val="00C01327"/>
    <w:rsid w:val="00C01671"/>
    <w:rsid w:val="00C01AA7"/>
    <w:rsid w:val="00C0231E"/>
    <w:rsid w:val="00C02419"/>
    <w:rsid w:val="00C02766"/>
    <w:rsid w:val="00C02E54"/>
    <w:rsid w:val="00C03138"/>
    <w:rsid w:val="00C03582"/>
    <w:rsid w:val="00C03EE8"/>
    <w:rsid w:val="00C04F50"/>
    <w:rsid w:val="00C0529F"/>
    <w:rsid w:val="00C05BEC"/>
    <w:rsid w:val="00C05C99"/>
    <w:rsid w:val="00C06073"/>
    <w:rsid w:val="00C06946"/>
    <w:rsid w:val="00C06CFE"/>
    <w:rsid w:val="00C06E7D"/>
    <w:rsid w:val="00C07F67"/>
    <w:rsid w:val="00C109D5"/>
    <w:rsid w:val="00C10CE6"/>
    <w:rsid w:val="00C10E4D"/>
    <w:rsid w:val="00C1112B"/>
    <w:rsid w:val="00C111A5"/>
    <w:rsid w:val="00C11A88"/>
    <w:rsid w:val="00C11EA7"/>
    <w:rsid w:val="00C12012"/>
    <w:rsid w:val="00C1275D"/>
    <w:rsid w:val="00C12874"/>
    <w:rsid w:val="00C12BC1"/>
    <w:rsid w:val="00C133E7"/>
    <w:rsid w:val="00C137AC"/>
    <w:rsid w:val="00C13BDA"/>
    <w:rsid w:val="00C13FFD"/>
    <w:rsid w:val="00C140CF"/>
    <w:rsid w:val="00C145E4"/>
    <w:rsid w:val="00C14632"/>
    <w:rsid w:val="00C14798"/>
    <w:rsid w:val="00C15DF1"/>
    <w:rsid w:val="00C15F35"/>
    <w:rsid w:val="00C1618E"/>
    <w:rsid w:val="00C16735"/>
    <w:rsid w:val="00C16C30"/>
    <w:rsid w:val="00C17B75"/>
    <w:rsid w:val="00C17DED"/>
    <w:rsid w:val="00C2053F"/>
    <w:rsid w:val="00C20A00"/>
    <w:rsid w:val="00C2158A"/>
    <w:rsid w:val="00C21673"/>
    <w:rsid w:val="00C21C7A"/>
    <w:rsid w:val="00C21EE9"/>
    <w:rsid w:val="00C21FF6"/>
    <w:rsid w:val="00C2242F"/>
    <w:rsid w:val="00C224FE"/>
    <w:rsid w:val="00C226E3"/>
    <w:rsid w:val="00C22A8D"/>
    <w:rsid w:val="00C22B59"/>
    <w:rsid w:val="00C23130"/>
    <w:rsid w:val="00C233E4"/>
    <w:rsid w:val="00C23F91"/>
    <w:rsid w:val="00C2402F"/>
    <w:rsid w:val="00C24D71"/>
    <w:rsid w:val="00C2516B"/>
    <w:rsid w:val="00C255A5"/>
    <w:rsid w:val="00C2584B"/>
    <w:rsid w:val="00C25942"/>
    <w:rsid w:val="00C25DD9"/>
    <w:rsid w:val="00C262E1"/>
    <w:rsid w:val="00C2663F"/>
    <w:rsid w:val="00C26C38"/>
    <w:rsid w:val="00C26C66"/>
    <w:rsid w:val="00C26DB8"/>
    <w:rsid w:val="00C27B90"/>
    <w:rsid w:val="00C30396"/>
    <w:rsid w:val="00C305A0"/>
    <w:rsid w:val="00C30CEE"/>
    <w:rsid w:val="00C312F8"/>
    <w:rsid w:val="00C32884"/>
    <w:rsid w:val="00C32F10"/>
    <w:rsid w:val="00C33FCB"/>
    <w:rsid w:val="00C3400F"/>
    <w:rsid w:val="00C3412F"/>
    <w:rsid w:val="00C34B64"/>
    <w:rsid w:val="00C34C36"/>
    <w:rsid w:val="00C3528E"/>
    <w:rsid w:val="00C352B3"/>
    <w:rsid w:val="00C35664"/>
    <w:rsid w:val="00C356A1"/>
    <w:rsid w:val="00C361BC"/>
    <w:rsid w:val="00C3654C"/>
    <w:rsid w:val="00C36905"/>
    <w:rsid w:val="00C36BA6"/>
    <w:rsid w:val="00C36BF5"/>
    <w:rsid w:val="00C36DBC"/>
    <w:rsid w:val="00C373EF"/>
    <w:rsid w:val="00C376BA"/>
    <w:rsid w:val="00C378C2"/>
    <w:rsid w:val="00C37BB4"/>
    <w:rsid w:val="00C37C71"/>
    <w:rsid w:val="00C400D0"/>
    <w:rsid w:val="00C40373"/>
    <w:rsid w:val="00C4082D"/>
    <w:rsid w:val="00C40AE6"/>
    <w:rsid w:val="00C411AF"/>
    <w:rsid w:val="00C4138D"/>
    <w:rsid w:val="00C419E9"/>
    <w:rsid w:val="00C41A0C"/>
    <w:rsid w:val="00C41E3A"/>
    <w:rsid w:val="00C42DA4"/>
    <w:rsid w:val="00C43033"/>
    <w:rsid w:val="00C4304C"/>
    <w:rsid w:val="00C43315"/>
    <w:rsid w:val="00C4415C"/>
    <w:rsid w:val="00C44BA3"/>
    <w:rsid w:val="00C44CAA"/>
    <w:rsid w:val="00C44D35"/>
    <w:rsid w:val="00C452F5"/>
    <w:rsid w:val="00C46555"/>
    <w:rsid w:val="00C46B15"/>
    <w:rsid w:val="00C46C10"/>
    <w:rsid w:val="00C46F7D"/>
    <w:rsid w:val="00C47723"/>
    <w:rsid w:val="00C479B5"/>
    <w:rsid w:val="00C47F87"/>
    <w:rsid w:val="00C50242"/>
    <w:rsid w:val="00C5034D"/>
    <w:rsid w:val="00C5050E"/>
    <w:rsid w:val="00C50ACC"/>
    <w:rsid w:val="00C50E99"/>
    <w:rsid w:val="00C51A7D"/>
    <w:rsid w:val="00C51DAD"/>
    <w:rsid w:val="00C52744"/>
    <w:rsid w:val="00C53667"/>
    <w:rsid w:val="00C538BF"/>
    <w:rsid w:val="00C53C2E"/>
    <w:rsid w:val="00C53DEE"/>
    <w:rsid w:val="00C53EB3"/>
    <w:rsid w:val="00C5409A"/>
    <w:rsid w:val="00C542D4"/>
    <w:rsid w:val="00C54CBE"/>
    <w:rsid w:val="00C54CC6"/>
    <w:rsid w:val="00C54D71"/>
    <w:rsid w:val="00C54F6B"/>
    <w:rsid w:val="00C5547B"/>
    <w:rsid w:val="00C5551E"/>
    <w:rsid w:val="00C55600"/>
    <w:rsid w:val="00C55C54"/>
    <w:rsid w:val="00C55F0A"/>
    <w:rsid w:val="00C55F3D"/>
    <w:rsid w:val="00C563F5"/>
    <w:rsid w:val="00C56CC0"/>
    <w:rsid w:val="00C570F7"/>
    <w:rsid w:val="00C5741E"/>
    <w:rsid w:val="00C5771C"/>
    <w:rsid w:val="00C579DE"/>
    <w:rsid w:val="00C57F48"/>
    <w:rsid w:val="00C600B4"/>
    <w:rsid w:val="00C61A7F"/>
    <w:rsid w:val="00C62CD5"/>
    <w:rsid w:val="00C6321A"/>
    <w:rsid w:val="00C636E6"/>
    <w:rsid w:val="00C639D6"/>
    <w:rsid w:val="00C63F8E"/>
    <w:rsid w:val="00C647BD"/>
    <w:rsid w:val="00C647FB"/>
    <w:rsid w:val="00C649E2"/>
    <w:rsid w:val="00C653FE"/>
    <w:rsid w:val="00C654E0"/>
    <w:rsid w:val="00C654E8"/>
    <w:rsid w:val="00C65DF5"/>
    <w:rsid w:val="00C662CE"/>
    <w:rsid w:val="00C663F5"/>
    <w:rsid w:val="00C67522"/>
    <w:rsid w:val="00C67EAB"/>
    <w:rsid w:val="00C67F4F"/>
    <w:rsid w:val="00C702E1"/>
    <w:rsid w:val="00C70786"/>
    <w:rsid w:val="00C70DFF"/>
    <w:rsid w:val="00C719FF"/>
    <w:rsid w:val="00C71EBA"/>
    <w:rsid w:val="00C7204B"/>
    <w:rsid w:val="00C72EDE"/>
    <w:rsid w:val="00C72FA6"/>
    <w:rsid w:val="00C742D7"/>
    <w:rsid w:val="00C746BF"/>
    <w:rsid w:val="00C74815"/>
    <w:rsid w:val="00C74A45"/>
    <w:rsid w:val="00C755F5"/>
    <w:rsid w:val="00C75A6B"/>
    <w:rsid w:val="00C763B6"/>
    <w:rsid w:val="00C7644F"/>
    <w:rsid w:val="00C768F6"/>
    <w:rsid w:val="00C76D7A"/>
    <w:rsid w:val="00C76E92"/>
    <w:rsid w:val="00C776EF"/>
    <w:rsid w:val="00C80073"/>
    <w:rsid w:val="00C80DEA"/>
    <w:rsid w:val="00C82113"/>
    <w:rsid w:val="00C82DF7"/>
    <w:rsid w:val="00C832DC"/>
    <w:rsid w:val="00C8377F"/>
    <w:rsid w:val="00C83BF0"/>
    <w:rsid w:val="00C8418E"/>
    <w:rsid w:val="00C848A4"/>
    <w:rsid w:val="00C8545D"/>
    <w:rsid w:val="00C857ED"/>
    <w:rsid w:val="00C85836"/>
    <w:rsid w:val="00C8646D"/>
    <w:rsid w:val="00C87453"/>
    <w:rsid w:val="00C87F69"/>
    <w:rsid w:val="00C90360"/>
    <w:rsid w:val="00C90AFB"/>
    <w:rsid w:val="00C91178"/>
    <w:rsid w:val="00C912AF"/>
    <w:rsid w:val="00C912CA"/>
    <w:rsid w:val="00C91DE3"/>
    <w:rsid w:val="00C925B2"/>
    <w:rsid w:val="00C92C7F"/>
    <w:rsid w:val="00C93293"/>
    <w:rsid w:val="00C9369D"/>
    <w:rsid w:val="00C93783"/>
    <w:rsid w:val="00C9388C"/>
    <w:rsid w:val="00C944FA"/>
    <w:rsid w:val="00C9498C"/>
    <w:rsid w:val="00C95070"/>
    <w:rsid w:val="00C95234"/>
    <w:rsid w:val="00C95652"/>
    <w:rsid w:val="00C95854"/>
    <w:rsid w:val="00C95EFF"/>
    <w:rsid w:val="00C96D26"/>
    <w:rsid w:val="00C96E6F"/>
    <w:rsid w:val="00C973BE"/>
    <w:rsid w:val="00C975FA"/>
    <w:rsid w:val="00C976B2"/>
    <w:rsid w:val="00C97872"/>
    <w:rsid w:val="00CA037F"/>
    <w:rsid w:val="00CA0532"/>
    <w:rsid w:val="00CA0823"/>
    <w:rsid w:val="00CA0DF9"/>
    <w:rsid w:val="00CA18AE"/>
    <w:rsid w:val="00CA2241"/>
    <w:rsid w:val="00CA263A"/>
    <w:rsid w:val="00CA279B"/>
    <w:rsid w:val="00CA2863"/>
    <w:rsid w:val="00CA3212"/>
    <w:rsid w:val="00CA3BF4"/>
    <w:rsid w:val="00CA3CDD"/>
    <w:rsid w:val="00CA403B"/>
    <w:rsid w:val="00CA4C30"/>
    <w:rsid w:val="00CA4F70"/>
    <w:rsid w:val="00CA505A"/>
    <w:rsid w:val="00CA59DD"/>
    <w:rsid w:val="00CA5F53"/>
    <w:rsid w:val="00CA63AF"/>
    <w:rsid w:val="00CA6BD8"/>
    <w:rsid w:val="00CA762D"/>
    <w:rsid w:val="00CA7840"/>
    <w:rsid w:val="00CA7D03"/>
    <w:rsid w:val="00CB008E"/>
    <w:rsid w:val="00CB0147"/>
    <w:rsid w:val="00CB01FA"/>
    <w:rsid w:val="00CB043F"/>
    <w:rsid w:val="00CB0737"/>
    <w:rsid w:val="00CB097A"/>
    <w:rsid w:val="00CB0A1E"/>
    <w:rsid w:val="00CB26EC"/>
    <w:rsid w:val="00CB2A34"/>
    <w:rsid w:val="00CB2D2A"/>
    <w:rsid w:val="00CB2DD7"/>
    <w:rsid w:val="00CB2F2A"/>
    <w:rsid w:val="00CB32F5"/>
    <w:rsid w:val="00CB3368"/>
    <w:rsid w:val="00CB48E2"/>
    <w:rsid w:val="00CB4A2A"/>
    <w:rsid w:val="00CB52E5"/>
    <w:rsid w:val="00CB578B"/>
    <w:rsid w:val="00CB58E1"/>
    <w:rsid w:val="00CB5B1E"/>
    <w:rsid w:val="00CB6CA4"/>
    <w:rsid w:val="00CB6CC4"/>
    <w:rsid w:val="00CB6DFE"/>
    <w:rsid w:val="00CB787A"/>
    <w:rsid w:val="00CB7CCD"/>
    <w:rsid w:val="00CB7F8D"/>
    <w:rsid w:val="00CC028E"/>
    <w:rsid w:val="00CC0C4A"/>
    <w:rsid w:val="00CC15B5"/>
    <w:rsid w:val="00CC16E4"/>
    <w:rsid w:val="00CC17F0"/>
    <w:rsid w:val="00CC1853"/>
    <w:rsid w:val="00CC1A09"/>
    <w:rsid w:val="00CC1FAE"/>
    <w:rsid w:val="00CC3040"/>
    <w:rsid w:val="00CC322D"/>
    <w:rsid w:val="00CC3A23"/>
    <w:rsid w:val="00CC4469"/>
    <w:rsid w:val="00CC4681"/>
    <w:rsid w:val="00CC4CC1"/>
    <w:rsid w:val="00CC729B"/>
    <w:rsid w:val="00CC737C"/>
    <w:rsid w:val="00CC78E2"/>
    <w:rsid w:val="00CD0090"/>
    <w:rsid w:val="00CD0409"/>
    <w:rsid w:val="00CD087D"/>
    <w:rsid w:val="00CD0E7A"/>
    <w:rsid w:val="00CD0F5D"/>
    <w:rsid w:val="00CD1C0B"/>
    <w:rsid w:val="00CD2293"/>
    <w:rsid w:val="00CD239A"/>
    <w:rsid w:val="00CD268A"/>
    <w:rsid w:val="00CD2F57"/>
    <w:rsid w:val="00CD3E34"/>
    <w:rsid w:val="00CD4E44"/>
    <w:rsid w:val="00CD4EB9"/>
    <w:rsid w:val="00CD5512"/>
    <w:rsid w:val="00CD57A2"/>
    <w:rsid w:val="00CD5E7D"/>
    <w:rsid w:val="00CD6439"/>
    <w:rsid w:val="00CD65CC"/>
    <w:rsid w:val="00CD6718"/>
    <w:rsid w:val="00CD6E3D"/>
    <w:rsid w:val="00CD71AB"/>
    <w:rsid w:val="00CD750D"/>
    <w:rsid w:val="00CD7A8A"/>
    <w:rsid w:val="00CE0109"/>
    <w:rsid w:val="00CE1FC5"/>
    <w:rsid w:val="00CE2350"/>
    <w:rsid w:val="00CE3203"/>
    <w:rsid w:val="00CE3661"/>
    <w:rsid w:val="00CE375C"/>
    <w:rsid w:val="00CE39B1"/>
    <w:rsid w:val="00CE4671"/>
    <w:rsid w:val="00CE46E5"/>
    <w:rsid w:val="00CE485A"/>
    <w:rsid w:val="00CE4A5C"/>
    <w:rsid w:val="00CE5279"/>
    <w:rsid w:val="00CE5A78"/>
    <w:rsid w:val="00CE5AFA"/>
    <w:rsid w:val="00CE641E"/>
    <w:rsid w:val="00CE7039"/>
    <w:rsid w:val="00CE78AE"/>
    <w:rsid w:val="00CE7E62"/>
    <w:rsid w:val="00CF00FB"/>
    <w:rsid w:val="00CF0772"/>
    <w:rsid w:val="00CF0B7F"/>
    <w:rsid w:val="00CF132C"/>
    <w:rsid w:val="00CF1612"/>
    <w:rsid w:val="00CF195E"/>
    <w:rsid w:val="00CF19DA"/>
    <w:rsid w:val="00CF1C7F"/>
    <w:rsid w:val="00CF1CC0"/>
    <w:rsid w:val="00CF1F28"/>
    <w:rsid w:val="00CF24F8"/>
    <w:rsid w:val="00CF2570"/>
    <w:rsid w:val="00CF25BC"/>
    <w:rsid w:val="00CF2653"/>
    <w:rsid w:val="00CF2CE3"/>
    <w:rsid w:val="00CF3835"/>
    <w:rsid w:val="00CF3D22"/>
    <w:rsid w:val="00CF3F68"/>
    <w:rsid w:val="00CF4247"/>
    <w:rsid w:val="00CF4E75"/>
    <w:rsid w:val="00CF5106"/>
    <w:rsid w:val="00CF5141"/>
    <w:rsid w:val="00CF5263"/>
    <w:rsid w:val="00CF552D"/>
    <w:rsid w:val="00CF59DF"/>
    <w:rsid w:val="00CF60B5"/>
    <w:rsid w:val="00CF63AF"/>
    <w:rsid w:val="00CF72C7"/>
    <w:rsid w:val="00CF7624"/>
    <w:rsid w:val="00CF7802"/>
    <w:rsid w:val="00D004FA"/>
    <w:rsid w:val="00D01B21"/>
    <w:rsid w:val="00D01D54"/>
    <w:rsid w:val="00D01E2F"/>
    <w:rsid w:val="00D02195"/>
    <w:rsid w:val="00D02417"/>
    <w:rsid w:val="00D02561"/>
    <w:rsid w:val="00D03102"/>
    <w:rsid w:val="00D03727"/>
    <w:rsid w:val="00D0378A"/>
    <w:rsid w:val="00D03D48"/>
    <w:rsid w:val="00D03FAA"/>
    <w:rsid w:val="00D044C7"/>
    <w:rsid w:val="00D04EE0"/>
    <w:rsid w:val="00D05132"/>
    <w:rsid w:val="00D05C0D"/>
    <w:rsid w:val="00D05EA9"/>
    <w:rsid w:val="00D05F17"/>
    <w:rsid w:val="00D0624E"/>
    <w:rsid w:val="00D06E51"/>
    <w:rsid w:val="00D071F8"/>
    <w:rsid w:val="00D07252"/>
    <w:rsid w:val="00D074F4"/>
    <w:rsid w:val="00D0778A"/>
    <w:rsid w:val="00D07CE1"/>
    <w:rsid w:val="00D101B3"/>
    <w:rsid w:val="00D1026A"/>
    <w:rsid w:val="00D107CF"/>
    <w:rsid w:val="00D10962"/>
    <w:rsid w:val="00D110F2"/>
    <w:rsid w:val="00D11B0B"/>
    <w:rsid w:val="00D12293"/>
    <w:rsid w:val="00D125FB"/>
    <w:rsid w:val="00D1265C"/>
    <w:rsid w:val="00D12886"/>
    <w:rsid w:val="00D1310A"/>
    <w:rsid w:val="00D132FE"/>
    <w:rsid w:val="00D13B90"/>
    <w:rsid w:val="00D14236"/>
    <w:rsid w:val="00D14553"/>
    <w:rsid w:val="00D146A9"/>
    <w:rsid w:val="00D146ED"/>
    <w:rsid w:val="00D147D9"/>
    <w:rsid w:val="00D14CAF"/>
    <w:rsid w:val="00D14DB1"/>
    <w:rsid w:val="00D150E3"/>
    <w:rsid w:val="00D15485"/>
    <w:rsid w:val="00D15F43"/>
    <w:rsid w:val="00D160D6"/>
    <w:rsid w:val="00D162FA"/>
    <w:rsid w:val="00D167F9"/>
    <w:rsid w:val="00D168D3"/>
    <w:rsid w:val="00D16B70"/>
    <w:rsid w:val="00D16E87"/>
    <w:rsid w:val="00D1714E"/>
    <w:rsid w:val="00D172EB"/>
    <w:rsid w:val="00D1793F"/>
    <w:rsid w:val="00D17D15"/>
    <w:rsid w:val="00D206A5"/>
    <w:rsid w:val="00D20917"/>
    <w:rsid w:val="00D20B8B"/>
    <w:rsid w:val="00D2132D"/>
    <w:rsid w:val="00D21486"/>
    <w:rsid w:val="00D2162C"/>
    <w:rsid w:val="00D217E4"/>
    <w:rsid w:val="00D21A3C"/>
    <w:rsid w:val="00D21F71"/>
    <w:rsid w:val="00D2320D"/>
    <w:rsid w:val="00D23282"/>
    <w:rsid w:val="00D233F1"/>
    <w:rsid w:val="00D2341B"/>
    <w:rsid w:val="00D24286"/>
    <w:rsid w:val="00D24483"/>
    <w:rsid w:val="00D24623"/>
    <w:rsid w:val="00D25248"/>
    <w:rsid w:val="00D256F8"/>
    <w:rsid w:val="00D25C04"/>
    <w:rsid w:val="00D25DF1"/>
    <w:rsid w:val="00D25EF7"/>
    <w:rsid w:val="00D25F98"/>
    <w:rsid w:val="00D2685C"/>
    <w:rsid w:val="00D26A3B"/>
    <w:rsid w:val="00D26E03"/>
    <w:rsid w:val="00D27419"/>
    <w:rsid w:val="00D2754A"/>
    <w:rsid w:val="00D302FD"/>
    <w:rsid w:val="00D3038A"/>
    <w:rsid w:val="00D3098D"/>
    <w:rsid w:val="00D31A02"/>
    <w:rsid w:val="00D323A5"/>
    <w:rsid w:val="00D32CCD"/>
    <w:rsid w:val="00D3323C"/>
    <w:rsid w:val="00D33456"/>
    <w:rsid w:val="00D3396F"/>
    <w:rsid w:val="00D33D4D"/>
    <w:rsid w:val="00D341F0"/>
    <w:rsid w:val="00D3483C"/>
    <w:rsid w:val="00D34A0B"/>
    <w:rsid w:val="00D35560"/>
    <w:rsid w:val="00D35CD7"/>
    <w:rsid w:val="00D36234"/>
    <w:rsid w:val="00D36371"/>
    <w:rsid w:val="00D37093"/>
    <w:rsid w:val="00D37452"/>
    <w:rsid w:val="00D37CD5"/>
    <w:rsid w:val="00D37D47"/>
    <w:rsid w:val="00D40315"/>
    <w:rsid w:val="00D414C8"/>
    <w:rsid w:val="00D41C16"/>
    <w:rsid w:val="00D437D8"/>
    <w:rsid w:val="00D44826"/>
    <w:rsid w:val="00D44994"/>
    <w:rsid w:val="00D45DF3"/>
    <w:rsid w:val="00D460A6"/>
    <w:rsid w:val="00D46174"/>
    <w:rsid w:val="00D46990"/>
    <w:rsid w:val="00D46E33"/>
    <w:rsid w:val="00D46F14"/>
    <w:rsid w:val="00D472DE"/>
    <w:rsid w:val="00D47DD0"/>
    <w:rsid w:val="00D47E0A"/>
    <w:rsid w:val="00D47F8A"/>
    <w:rsid w:val="00D50183"/>
    <w:rsid w:val="00D5036B"/>
    <w:rsid w:val="00D50B85"/>
    <w:rsid w:val="00D515AB"/>
    <w:rsid w:val="00D516B0"/>
    <w:rsid w:val="00D51D12"/>
    <w:rsid w:val="00D5312E"/>
    <w:rsid w:val="00D531E7"/>
    <w:rsid w:val="00D5362B"/>
    <w:rsid w:val="00D54308"/>
    <w:rsid w:val="00D54C7F"/>
    <w:rsid w:val="00D54F44"/>
    <w:rsid w:val="00D55072"/>
    <w:rsid w:val="00D551B5"/>
    <w:rsid w:val="00D55348"/>
    <w:rsid w:val="00D55567"/>
    <w:rsid w:val="00D55744"/>
    <w:rsid w:val="00D55847"/>
    <w:rsid w:val="00D55A04"/>
    <w:rsid w:val="00D568BC"/>
    <w:rsid w:val="00D56DB2"/>
    <w:rsid w:val="00D5747F"/>
    <w:rsid w:val="00D57495"/>
    <w:rsid w:val="00D574FA"/>
    <w:rsid w:val="00D5797E"/>
    <w:rsid w:val="00D57A46"/>
    <w:rsid w:val="00D6073F"/>
    <w:rsid w:val="00D60AF3"/>
    <w:rsid w:val="00D60C8D"/>
    <w:rsid w:val="00D61374"/>
    <w:rsid w:val="00D61439"/>
    <w:rsid w:val="00D6168A"/>
    <w:rsid w:val="00D616A5"/>
    <w:rsid w:val="00D61FF0"/>
    <w:rsid w:val="00D6211D"/>
    <w:rsid w:val="00D62A0A"/>
    <w:rsid w:val="00D62C97"/>
    <w:rsid w:val="00D62EED"/>
    <w:rsid w:val="00D63517"/>
    <w:rsid w:val="00D63B75"/>
    <w:rsid w:val="00D642DE"/>
    <w:rsid w:val="00D6573C"/>
    <w:rsid w:val="00D657BD"/>
    <w:rsid w:val="00D659B1"/>
    <w:rsid w:val="00D66E18"/>
    <w:rsid w:val="00D6734D"/>
    <w:rsid w:val="00D679CF"/>
    <w:rsid w:val="00D679D3"/>
    <w:rsid w:val="00D67B5B"/>
    <w:rsid w:val="00D67BF7"/>
    <w:rsid w:val="00D70649"/>
    <w:rsid w:val="00D706DB"/>
    <w:rsid w:val="00D70915"/>
    <w:rsid w:val="00D70FB2"/>
    <w:rsid w:val="00D713C7"/>
    <w:rsid w:val="00D734E4"/>
    <w:rsid w:val="00D7356F"/>
    <w:rsid w:val="00D73587"/>
    <w:rsid w:val="00D7391A"/>
    <w:rsid w:val="00D73EB2"/>
    <w:rsid w:val="00D73EBB"/>
    <w:rsid w:val="00D745FD"/>
    <w:rsid w:val="00D74902"/>
    <w:rsid w:val="00D749D6"/>
    <w:rsid w:val="00D74A6A"/>
    <w:rsid w:val="00D7502A"/>
    <w:rsid w:val="00D751FB"/>
    <w:rsid w:val="00D754CD"/>
    <w:rsid w:val="00D754D6"/>
    <w:rsid w:val="00D756E2"/>
    <w:rsid w:val="00D759EC"/>
    <w:rsid w:val="00D760CE"/>
    <w:rsid w:val="00D761AA"/>
    <w:rsid w:val="00D76208"/>
    <w:rsid w:val="00D76FAE"/>
    <w:rsid w:val="00D77520"/>
    <w:rsid w:val="00D7764F"/>
    <w:rsid w:val="00D77753"/>
    <w:rsid w:val="00D777D7"/>
    <w:rsid w:val="00D80856"/>
    <w:rsid w:val="00D80AB8"/>
    <w:rsid w:val="00D81792"/>
    <w:rsid w:val="00D819B1"/>
    <w:rsid w:val="00D82253"/>
    <w:rsid w:val="00D82494"/>
    <w:rsid w:val="00D82516"/>
    <w:rsid w:val="00D82928"/>
    <w:rsid w:val="00D82ED1"/>
    <w:rsid w:val="00D8324C"/>
    <w:rsid w:val="00D83438"/>
    <w:rsid w:val="00D83AE9"/>
    <w:rsid w:val="00D83D9B"/>
    <w:rsid w:val="00D851BF"/>
    <w:rsid w:val="00D8531F"/>
    <w:rsid w:val="00D857B8"/>
    <w:rsid w:val="00D8581A"/>
    <w:rsid w:val="00D862BE"/>
    <w:rsid w:val="00D8636E"/>
    <w:rsid w:val="00D867EA"/>
    <w:rsid w:val="00D86B44"/>
    <w:rsid w:val="00D86B66"/>
    <w:rsid w:val="00D86CA2"/>
    <w:rsid w:val="00D87175"/>
    <w:rsid w:val="00D87477"/>
    <w:rsid w:val="00D876DB"/>
    <w:rsid w:val="00D87ABF"/>
    <w:rsid w:val="00D90008"/>
    <w:rsid w:val="00D90CD3"/>
    <w:rsid w:val="00D91844"/>
    <w:rsid w:val="00D919E6"/>
    <w:rsid w:val="00D91BE1"/>
    <w:rsid w:val="00D923EC"/>
    <w:rsid w:val="00D92C29"/>
    <w:rsid w:val="00D936E2"/>
    <w:rsid w:val="00D943F3"/>
    <w:rsid w:val="00D949E7"/>
    <w:rsid w:val="00D94C90"/>
    <w:rsid w:val="00D94CA2"/>
    <w:rsid w:val="00D94E00"/>
    <w:rsid w:val="00D95104"/>
    <w:rsid w:val="00D9528D"/>
    <w:rsid w:val="00D95600"/>
    <w:rsid w:val="00D95B0D"/>
    <w:rsid w:val="00D96023"/>
    <w:rsid w:val="00D96675"/>
    <w:rsid w:val="00D9681B"/>
    <w:rsid w:val="00D9683C"/>
    <w:rsid w:val="00D97884"/>
    <w:rsid w:val="00DA0A7F"/>
    <w:rsid w:val="00DA1A5E"/>
    <w:rsid w:val="00DA1C31"/>
    <w:rsid w:val="00DA20BC"/>
    <w:rsid w:val="00DA2ED7"/>
    <w:rsid w:val="00DA3A85"/>
    <w:rsid w:val="00DA3E7A"/>
    <w:rsid w:val="00DA3EB8"/>
    <w:rsid w:val="00DA4256"/>
    <w:rsid w:val="00DA430C"/>
    <w:rsid w:val="00DA43C9"/>
    <w:rsid w:val="00DA5E7D"/>
    <w:rsid w:val="00DA615D"/>
    <w:rsid w:val="00DA6598"/>
    <w:rsid w:val="00DA6BF6"/>
    <w:rsid w:val="00DA6C0F"/>
    <w:rsid w:val="00DA6FAC"/>
    <w:rsid w:val="00DA702F"/>
    <w:rsid w:val="00DA728A"/>
    <w:rsid w:val="00DA7C8E"/>
    <w:rsid w:val="00DA7F8A"/>
    <w:rsid w:val="00DB0176"/>
    <w:rsid w:val="00DB0404"/>
    <w:rsid w:val="00DB11F8"/>
    <w:rsid w:val="00DB1219"/>
    <w:rsid w:val="00DB15FE"/>
    <w:rsid w:val="00DB18F8"/>
    <w:rsid w:val="00DB1E27"/>
    <w:rsid w:val="00DB1E94"/>
    <w:rsid w:val="00DB1F2A"/>
    <w:rsid w:val="00DB275A"/>
    <w:rsid w:val="00DB297F"/>
    <w:rsid w:val="00DB2D2E"/>
    <w:rsid w:val="00DB2DEA"/>
    <w:rsid w:val="00DB30D2"/>
    <w:rsid w:val="00DB3153"/>
    <w:rsid w:val="00DB317A"/>
    <w:rsid w:val="00DB3B82"/>
    <w:rsid w:val="00DB3CD8"/>
    <w:rsid w:val="00DB3D06"/>
    <w:rsid w:val="00DB40A2"/>
    <w:rsid w:val="00DB485D"/>
    <w:rsid w:val="00DB4E73"/>
    <w:rsid w:val="00DB507B"/>
    <w:rsid w:val="00DB58BF"/>
    <w:rsid w:val="00DB5C03"/>
    <w:rsid w:val="00DB5E30"/>
    <w:rsid w:val="00DB657C"/>
    <w:rsid w:val="00DB6B2A"/>
    <w:rsid w:val="00DC0002"/>
    <w:rsid w:val="00DC0473"/>
    <w:rsid w:val="00DC1320"/>
    <w:rsid w:val="00DC1327"/>
    <w:rsid w:val="00DC1350"/>
    <w:rsid w:val="00DC1DA1"/>
    <w:rsid w:val="00DC1F12"/>
    <w:rsid w:val="00DC27F9"/>
    <w:rsid w:val="00DC290B"/>
    <w:rsid w:val="00DC2D1D"/>
    <w:rsid w:val="00DC3237"/>
    <w:rsid w:val="00DC3930"/>
    <w:rsid w:val="00DC41A4"/>
    <w:rsid w:val="00DC5607"/>
    <w:rsid w:val="00DC5672"/>
    <w:rsid w:val="00DC5C82"/>
    <w:rsid w:val="00DC5D75"/>
    <w:rsid w:val="00DC604F"/>
    <w:rsid w:val="00DC60A2"/>
    <w:rsid w:val="00DC6600"/>
    <w:rsid w:val="00DC67BD"/>
    <w:rsid w:val="00DC68F7"/>
    <w:rsid w:val="00DC6924"/>
    <w:rsid w:val="00DC6B28"/>
    <w:rsid w:val="00DC6ED7"/>
    <w:rsid w:val="00DC71F2"/>
    <w:rsid w:val="00DC7EFB"/>
    <w:rsid w:val="00DD013E"/>
    <w:rsid w:val="00DD02A8"/>
    <w:rsid w:val="00DD0924"/>
    <w:rsid w:val="00DD0F18"/>
    <w:rsid w:val="00DD11DD"/>
    <w:rsid w:val="00DD1A1E"/>
    <w:rsid w:val="00DD1FE4"/>
    <w:rsid w:val="00DD1FEC"/>
    <w:rsid w:val="00DD2025"/>
    <w:rsid w:val="00DD22EA"/>
    <w:rsid w:val="00DD23A0"/>
    <w:rsid w:val="00DD23B3"/>
    <w:rsid w:val="00DD2824"/>
    <w:rsid w:val="00DD29F9"/>
    <w:rsid w:val="00DD2E28"/>
    <w:rsid w:val="00DD3C84"/>
    <w:rsid w:val="00DD3EF5"/>
    <w:rsid w:val="00DD4D1F"/>
    <w:rsid w:val="00DD53FA"/>
    <w:rsid w:val="00DD5F42"/>
    <w:rsid w:val="00DD617B"/>
    <w:rsid w:val="00DD630E"/>
    <w:rsid w:val="00DE0E59"/>
    <w:rsid w:val="00DE0F6C"/>
    <w:rsid w:val="00DE1DDF"/>
    <w:rsid w:val="00DE213A"/>
    <w:rsid w:val="00DE219B"/>
    <w:rsid w:val="00DE26A6"/>
    <w:rsid w:val="00DE2CD9"/>
    <w:rsid w:val="00DE2E53"/>
    <w:rsid w:val="00DE31EA"/>
    <w:rsid w:val="00DE3BDC"/>
    <w:rsid w:val="00DE4990"/>
    <w:rsid w:val="00DE52E3"/>
    <w:rsid w:val="00DE5894"/>
    <w:rsid w:val="00DE5C6C"/>
    <w:rsid w:val="00DE5F90"/>
    <w:rsid w:val="00DE69EE"/>
    <w:rsid w:val="00DE7609"/>
    <w:rsid w:val="00DE7771"/>
    <w:rsid w:val="00DE799B"/>
    <w:rsid w:val="00DE7C00"/>
    <w:rsid w:val="00DE7C0F"/>
    <w:rsid w:val="00DF03E9"/>
    <w:rsid w:val="00DF03ED"/>
    <w:rsid w:val="00DF04EE"/>
    <w:rsid w:val="00DF06E7"/>
    <w:rsid w:val="00DF0A5D"/>
    <w:rsid w:val="00DF0BF4"/>
    <w:rsid w:val="00DF1508"/>
    <w:rsid w:val="00DF179D"/>
    <w:rsid w:val="00DF1E9C"/>
    <w:rsid w:val="00DF3BEF"/>
    <w:rsid w:val="00DF3F50"/>
    <w:rsid w:val="00DF4572"/>
    <w:rsid w:val="00DF45FD"/>
    <w:rsid w:val="00DF4658"/>
    <w:rsid w:val="00DF4B42"/>
    <w:rsid w:val="00DF557E"/>
    <w:rsid w:val="00DF6082"/>
    <w:rsid w:val="00DF6C8B"/>
    <w:rsid w:val="00DF6F17"/>
    <w:rsid w:val="00DF706E"/>
    <w:rsid w:val="00DF7159"/>
    <w:rsid w:val="00DF7318"/>
    <w:rsid w:val="00DF7781"/>
    <w:rsid w:val="00DF78AA"/>
    <w:rsid w:val="00DF78FA"/>
    <w:rsid w:val="00DF7978"/>
    <w:rsid w:val="00DF7ECB"/>
    <w:rsid w:val="00E002F1"/>
    <w:rsid w:val="00E0082C"/>
    <w:rsid w:val="00E00ACF"/>
    <w:rsid w:val="00E01101"/>
    <w:rsid w:val="00E01251"/>
    <w:rsid w:val="00E01BD5"/>
    <w:rsid w:val="00E01DAA"/>
    <w:rsid w:val="00E01FE2"/>
    <w:rsid w:val="00E023E5"/>
    <w:rsid w:val="00E02432"/>
    <w:rsid w:val="00E02863"/>
    <w:rsid w:val="00E03254"/>
    <w:rsid w:val="00E03AA0"/>
    <w:rsid w:val="00E04022"/>
    <w:rsid w:val="00E050CC"/>
    <w:rsid w:val="00E05554"/>
    <w:rsid w:val="00E05894"/>
    <w:rsid w:val="00E0639E"/>
    <w:rsid w:val="00E067FA"/>
    <w:rsid w:val="00E068CC"/>
    <w:rsid w:val="00E070D1"/>
    <w:rsid w:val="00E0728F"/>
    <w:rsid w:val="00E0755C"/>
    <w:rsid w:val="00E0763C"/>
    <w:rsid w:val="00E10089"/>
    <w:rsid w:val="00E106F5"/>
    <w:rsid w:val="00E10B37"/>
    <w:rsid w:val="00E11854"/>
    <w:rsid w:val="00E12585"/>
    <w:rsid w:val="00E12B23"/>
    <w:rsid w:val="00E132ED"/>
    <w:rsid w:val="00E13D37"/>
    <w:rsid w:val="00E13E69"/>
    <w:rsid w:val="00E14238"/>
    <w:rsid w:val="00E14579"/>
    <w:rsid w:val="00E147AC"/>
    <w:rsid w:val="00E14A7E"/>
    <w:rsid w:val="00E151E1"/>
    <w:rsid w:val="00E15C44"/>
    <w:rsid w:val="00E17619"/>
    <w:rsid w:val="00E17805"/>
    <w:rsid w:val="00E206F2"/>
    <w:rsid w:val="00E20F79"/>
    <w:rsid w:val="00E21278"/>
    <w:rsid w:val="00E2128F"/>
    <w:rsid w:val="00E21C89"/>
    <w:rsid w:val="00E2215D"/>
    <w:rsid w:val="00E22249"/>
    <w:rsid w:val="00E22CCD"/>
    <w:rsid w:val="00E23513"/>
    <w:rsid w:val="00E23A11"/>
    <w:rsid w:val="00E23FB7"/>
    <w:rsid w:val="00E2432D"/>
    <w:rsid w:val="00E24A27"/>
    <w:rsid w:val="00E24D24"/>
    <w:rsid w:val="00E24D61"/>
    <w:rsid w:val="00E24D68"/>
    <w:rsid w:val="00E24E48"/>
    <w:rsid w:val="00E257C6"/>
    <w:rsid w:val="00E25F89"/>
    <w:rsid w:val="00E2642E"/>
    <w:rsid w:val="00E26660"/>
    <w:rsid w:val="00E26744"/>
    <w:rsid w:val="00E27EE4"/>
    <w:rsid w:val="00E3028C"/>
    <w:rsid w:val="00E30CF8"/>
    <w:rsid w:val="00E31460"/>
    <w:rsid w:val="00E3175A"/>
    <w:rsid w:val="00E31FA3"/>
    <w:rsid w:val="00E32642"/>
    <w:rsid w:val="00E32D62"/>
    <w:rsid w:val="00E33133"/>
    <w:rsid w:val="00E339DC"/>
    <w:rsid w:val="00E33E15"/>
    <w:rsid w:val="00E34055"/>
    <w:rsid w:val="00E3571D"/>
    <w:rsid w:val="00E361B8"/>
    <w:rsid w:val="00E36631"/>
    <w:rsid w:val="00E3671E"/>
    <w:rsid w:val="00E36A1B"/>
    <w:rsid w:val="00E37CCD"/>
    <w:rsid w:val="00E4116C"/>
    <w:rsid w:val="00E41301"/>
    <w:rsid w:val="00E42303"/>
    <w:rsid w:val="00E429ED"/>
    <w:rsid w:val="00E43F37"/>
    <w:rsid w:val="00E4436B"/>
    <w:rsid w:val="00E450ED"/>
    <w:rsid w:val="00E45C0C"/>
    <w:rsid w:val="00E45EE3"/>
    <w:rsid w:val="00E46B2F"/>
    <w:rsid w:val="00E46B9B"/>
    <w:rsid w:val="00E46DA9"/>
    <w:rsid w:val="00E4768B"/>
    <w:rsid w:val="00E4791B"/>
    <w:rsid w:val="00E47E31"/>
    <w:rsid w:val="00E50A0F"/>
    <w:rsid w:val="00E50AC6"/>
    <w:rsid w:val="00E50F6C"/>
    <w:rsid w:val="00E512BB"/>
    <w:rsid w:val="00E519C0"/>
    <w:rsid w:val="00E51AB8"/>
    <w:rsid w:val="00E51DDD"/>
    <w:rsid w:val="00E51F27"/>
    <w:rsid w:val="00E51FDD"/>
    <w:rsid w:val="00E52435"/>
    <w:rsid w:val="00E52781"/>
    <w:rsid w:val="00E52F0D"/>
    <w:rsid w:val="00E53122"/>
    <w:rsid w:val="00E5351B"/>
    <w:rsid w:val="00E535A0"/>
    <w:rsid w:val="00E536FC"/>
    <w:rsid w:val="00E53FA9"/>
    <w:rsid w:val="00E5414C"/>
    <w:rsid w:val="00E54441"/>
    <w:rsid w:val="00E547B3"/>
    <w:rsid w:val="00E565F4"/>
    <w:rsid w:val="00E56D5E"/>
    <w:rsid w:val="00E56E3C"/>
    <w:rsid w:val="00E5733D"/>
    <w:rsid w:val="00E6059E"/>
    <w:rsid w:val="00E605AE"/>
    <w:rsid w:val="00E60E2F"/>
    <w:rsid w:val="00E60FE3"/>
    <w:rsid w:val="00E61616"/>
    <w:rsid w:val="00E61CC0"/>
    <w:rsid w:val="00E62720"/>
    <w:rsid w:val="00E6277B"/>
    <w:rsid w:val="00E6331A"/>
    <w:rsid w:val="00E643FB"/>
    <w:rsid w:val="00E64424"/>
    <w:rsid w:val="00E64C99"/>
    <w:rsid w:val="00E64CD3"/>
    <w:rsid w:val="00E64E1C"/>
    <w:rsid w:val="00E651C7"/>
    <w:rsid w:val="00E65750"/>
    <w:rsid w:val="00E662B2"/>
    <w:rsid w:val="00E66D8A"/>
    <w:rsid w:val="00E671C9"/>
    <w:rsid w:val="00E6743F"/>
    <w:rsid w:val="00E6758E"/>
    <w:rsid w:val="00E678B0"/>
    <w:rsid w:val="00E67E23"/>
    <w:rsid w:val="00E70016"/>
    <w:rsid w:val="00E70056"/>
    <w:rsid w:val="00E707F2"/>
    <w:rsid w:val="00E709D3"/>
    <w:rsid w:val="00E70BC7"/>
    <w:rsid w:val="00E70FBC"/>
    <w:rsid w:val="00E720C4"/>
    <w:rsid w:val="00E723AA"/>
    <w:rsid w:val="00E72C01"/>
    <w:rsid w:val="00E72E30"/>
    <w:rsid w:val="00E73171"/>
    <w:rsid w:val="00E73FC6"/>
    <w:rsid w:val="00E741AC"/>
    <w:rsid w:val="00E7484E"/>
    <w:rsid w:val="00E75174"/>
    <w:rsid w:val="00E75919"/>
    <w:rsid w:val="00E75EBA"/>
    <w:rsid w:val="00E76158"/>
    <w:rsid w:val="00E763B4"/>
    <w:rsid w:val="00E767F4"/>
    <w:rsid w:val="00E76E25"/>
    <w:rsid w:val="00E77618"/>
    <w:rsid w:val="00E77724"/>
    <w:rsid w:val="00E77848"/>
    <w:rsid w:val="00E77BDA"/>
    <w:rsid w:val="00E77D05"/>
    <w:rsid w:val="00E80514"/>
    <w:rsid w:val="00E80AA6"/>
    <w:rsid w:val="00E80E5B"/>
    <w:rsid w:val="00E80FD6"/>
    <w:rsid w:val="00E81257"/>
    <w:rsid w:val="00E816C5"/>
    <w:rsid w:val="00E818CC"/>
    <w:rsid w:val="00E81CE0"/>
    <w:rsid w:val="00E81E7C"/>
    <w:rsid w:val="00E8224D"/>
    <w:rsid w:val="00E822C8"/>
    <w:rsid w:val="00E8263D"/>
    <w:rsid w:val="00E82A62"/>
    <w:rsid w:val="00E82BD7"/>
    <w:rsid w:val="00E8335E"/>
    <w:rsid w:val="00E83494"/>
    <w:rsid w:val="00E83A2F"/>
    <w:rsid w:val="00E84B92"/>
    <w:rsid w:val="00E8519F"/>
    <w:rsid w:val="00E85317"/>
    <w:rsid w:val="00E856DE"/>
    <w:rsid w:val="00E85AAB"/>
    <w:rsid w:val="00E85CC3"/>
    <w:rsid w:val="00E8604F"/>
    <w:rsid w:val="00E8644A"/>
    <w:rsid w:val="00E86AE6"/>
    <w:rsid w:val="00E86B45"/>
    <w:rsid w:val="00E86B93"/>
    <w:rsid w:val="00E8735D"/>
    <w:rsid w:val="00E90279"/>
    <w:rsid w:val="00E90470"/>
    <w:rsid w:val="00E904CF"/>
    <w:rsid w:val="00E90635"/>
    <w:rsid w:val="00E909A1"/>
    <w:rsid w:val="00E90B05"/>
    <w:rsid w:val="00E90BFF"/>
    <w:rsid w:val="00E90CC2"/>
    <w:rsid w:val="00E91042"/>
    <w:rsid w:val="00E91A48"/>
    <w:rsid w:val="00E91F04"/>
    <w:rsid w:val="00E91F35"/>
    <w:rsid w:val="00E92290"/>
    <w:rsid w:val="00E92784"/>
    <w:rsid w:val="00E92942"/>
    <w:rsid w:val="00E93302"/>
    <w:rsid w:val="00E93A32"/>
    <w:rsid w:val="00E94BE0"/>
    <w:rsid w:val="00E95BA6"/>
    <w:rsid w:val="00E95E4F"/>
    <w:rsid w:val="00E9625F"/>
    <w:rsid w:val="00E96787"/>
    <w:rsid w:val="00E96A70"/>
    <w:rsid w:val="00E96D5E"/>
    <w:rsid w:val="00E96D6D"/>
    <w:rsid w:val="00E96F53"/>
    <w:rsid w:val="00E97648"/>
    <w:rsid w:val="00E976F1"/>
    <w:rsid w:val="00EA0965"/>
    <w:rsid w:val="00EA0E4A"/>
    <w:rsid w:val="00EA10F9"/>
    <w:rsid w:val="00EA1289"/>
    <w:rsid w:val="00EA1A54"/>
    <w:rsid w:val="00EA1B16"/>
    <w:rsid w:val="00EA2226"/>
    <w:rsid w:val="00EA26FC"/>
    <w:rsid w:val="00EA27E5"/>
    <w:rsid w:val="00EA2C2E"/>
    <w:rsid w:val="00EA2CEC"/>
    <w:rsid w:val="00EA2FCE"/>
    <w:rsid w:val="00EA369E"/>
    <w:rsid w:val="00EA3B5A"/>
    <w:rsid w:val="00EA3BCF"/>
    <w:rsid w:val="00EA410E"/>
    <w:rsid w:val="00EA4175"/>
    <w:rsid w:val="00EA4D78"/>
    <w:rsid w:val="00EA4FD1"/>
    <w:rsid w:val="00EA52F7"/>
    <w:rsid w:val="00EA53C2"/>
    <w:rsid w:val="00EA5695"/>
    <w:rsid w:val="00EA57C4"/>
    <w:rsid w:val="00EA5835"/>
    <w:rsid w:val="00EA5B0A"/>
    <w:rsid w:val="00EA5BCC"/>
    <w:rsid w:val="00EA5EB9"/>
    <w:rsid w:val="00EA60F2"/>
    <w:rsid w:val="00EA6269"/>
    <w:rsid w:val="00EA65AD"/>
    <w:rsid w:val="00EA662E"/>
    <w:rsid w:val="00EA6EDE"/>
    <w:rsid w:val="00EA79CA"/>
    <w:rsid w:val="00EA7EFE"/>
    <w:rsid w:val="00EA7FCF"/>
    <w:rsid w:val="00EB0240"/>
    <w:rsid w:val="00EB0C91"/>
    <w:rsid w:val="00EB0CA3"/>
    <w:rsid w:val="00EB104F"/>
    <w:rsid w:val="00EB1B27"/>
    <w:rsid w:val="00EB1DA8"/>
    <w:rsid w:val="00EB22A3"/>
    <w:rsid w:val="00EB2A2B"/>
    <w:rsid w:val="00EB4055"/>
    <w:rsid w:val="00EB40F7"/>
    <w:rsid w:val="00EB4574"/>
    <w:rsid w:val="00EB4AC1"/>
    <w:rsid w:val="00EB4C7A"/>
    <w:rsid w:val="00EB4CFF"/>
    <w:rsid w:val="00EB5476"/>
    <w:rsid w:val="00EB5650"/>
    <w:rsid w:val="00EB5F39"/>
    <w:rsid w:val="00EB6B0B"/>
    <w:rsid w:val="00EB70B0"/>
    <w:rsid w:val="00EB71D5"/>
    <w:rsid w:val="00EB7633"/>
    <w:rsid w:val="00EB76A9"/>
    <w:rsid w:val="00EB7736"/>
    <w:rsid w:val="00EB7D67"/>
    <w:rsid w:val="00EC05D5"/>
    <w:rsid w:val="00EC18AD"/>
    <w:rsid w:val="00EC18BA"/>
    <w:rsid w:val="00EC1A58"/>
    <w:rsid w:val="00EC1C98"/>
    <w:rsid w:val="00EC1DEC"/>
    <w:rsid w:val="00EC2E2D"/>
    <w:rsid w:val="00EC2EDB"/>
    <w:rsid w:val="00EC3BBC"/>
    <w:rsid w:val="00EC3C3C"/>
    <w:rsid w:val="00EC3E85"/>
    <w:rsid w:val="00EC462B"/>
    <w:rsid w:val="00EC4723"/>
    <w:rsid w:val="00EC4B13"/>
    <w:rsid w:val="00EC56E0"/>
    <w:rsid w:val="00EC6057"/>
    <w:rsid w:val="00EC6747"/>
    <w:rsid w:val="00EC6847"/>
    <w:rsid w:val="00EC7954"/>
    <w:rsid w:val="00EC7B79"/>
    <w:rsid w:val="00EC7DB6"/>
    <w:rsid w:val="00ED0A0E"/>
    <w:rsid w:val="00ED10F6"/>
    <w:rsid w:val="00ED162F"/>
    <w:rsid w:val="00ED1C6F"/>
    <w:rsid w:val="00ED294C"/>
    <w:rsid w:val="00ED2B83"/>
    <w:rsid w:val="00ED2E52"/>
    <w:rsid w:val="00ED3024"/>
    <w:rsid w:val="00ED3144"/>
    <w:rsid w:val="00ED548C"/>
    <w:rsid w:val="00ED5FE4"/>
    <w:rsid w:val="00ED6A06"/>
    <w:rsid w:val="00ED6CF2"/>
    <w:rsid w:val="00ED71C5"/>
    <w:rsid w:val="00ED755B"/>
    <w:rsid w:val="00ED75BE"/>
    <w:rsid w:val="00ED7DE3"/>
    <w:rsid w:val="00EE07AF"/>
    <w:rsid w:val="00EE16FA"/>
    <w:rsid w:val="00EE1935"/>
    <w:rsid w:val="00EE2C28"/>
    <w:rsid w:val="00EE2DD9"/>
    <w:rsid w:val="00EE31DC"/>
    <w:rsid w:val="00EE359A"/>
    <w:rsid w:val="00EE3647"/>
    <w:rsid w:val="00EE3C42"/>
    <w:rsid w:val="00EE3D4F"/>
    <w:rsid w:val="00EE40AE"/>
    <w:rsid w:val="00EE44B0"/>
    <w:rsid w:val="00EE50C1"/>
    <w:rsid w:val="00EE534D"/>
    <w:rsid w:val="00EE5560"/>
    <w:rsid w:val="00EE582D"/>
    <w:rsid w:val="00EE6405"/>
    <w:rsid w:val="00EE6F1E"/>
    <w:rsid w:val="00EE750D"/>
    <w:rsid w:val="00EE788C"/>
    <w:rsid w:val="00EF0348"/>
    <w:rsid w:val="00EF0C40"/>
    <w:rsid w:val="00EF0FB1"/>
    <w:rsid w:val="00EF11A4"/>
    <w:rsid w:val="00EF12E6"/>
    <w:rsid w:val="00EF1614"/>
    <w:rsid w:val="00EF1987"/>
    <w:rsid w:val="00EF1ABF"/>
    <w:rsid w:val="00EF1F9C"/>
    <w:rsid w:val="00EF33AE"/>
    <w:rsid w:val="00EF3407"/>
    <w:rsid w:val="00EF4017"/>
    <w:rsid w:val="00EF41BD"/>
    <w:rsid w:val="00EF4366"/>
    <w:rsid w:val="00EF4CD6"/>
    <w:rsid w:val="00EF4ED3"/>
    <w:rsid w:val="00EF4F3D"/>
    <w:rsid w:val="00EF5280"/>
    <w:rsid w:val="00EF53E2"/>
    <w:rsid w:val="00EF54C5"/>
    <w:rsid w:val="00EF55A0"/>
    <w:rsid w:val="00EF5CA4"/>
    <w:rsid w:val="00EF5E2A"/>
    <w:rsid w:val="00EF6071"/>
    <w:rsid w:val="00EF63D1"/>
    <w:rsid w:val="00EF6513"/>
    <w:rsid w:val="00EF6683"/>
    <w:rsid w:val="00EF7002"/>
    <w:rsid w:val="00EF769B"/>
    <w:rsid w:val="00F000DF"/>
    <w:rsid w:val="00F0048A"/>
    <w:rsid w:val="00F01097"/>
    <w:rsid w:val="00F01ACF"/>
    <w:rsid w:val="00F027BA"/>
    <w:rsid w:val="00F0293A"/>
    <w:rsid w:val="00F03282"/>
    <w:rsid w:val="00F03502"/>
    <w:rsid w:val="00F03714"/>
    <w:rsid w:val="00F03E79"/>
    <w:rsid w:val="00F03FB4"/>
    <w:rsid w:val="00F0433F"/>
    <w:rsid w:val="00F04AB4"/>
    <w:rsid w:val="00F05401"/>
    <w:rsid w:val="00F058AB"/>
    <w:rsid w:val="00F05A78"/>
    <w:rsid w:val="00F05B25"/>
    <w:rsid w:val="00F05C49"/>
    <w:rsid w:val="00F060BF"/>
    <w:rsid w:val="00F0628D"/>
    <w:rsid w:val="00F06651"/>
    <w:rsid w:val="00F07400"/>
    <w:rsid w:val="00F0756B"/>
    <w:rsid w:val="00F07DE6"/>
    <w:rsid w:val="00F10314"/>
    <w:rsid w:val="00F1056C"/>
    <w:rsid w:val="00F107F1"/>
    <w:rsid w:val="00F10FC1"/>
    <w:rsid w:val="00F112FD"/>
    <w:rsid w:val="00F133A1"/>
    <w:rsid w:val="00F13518"/>
    <w:rsid w:val="00F139CB"/>
    <w:rsid w:val="00F13B5F"/>
    <w:rsid w:val="00F13CA0"/>
    <w:rsid w:val="00F13ECD"/>
    <w:rsid w:val="00F1479B"/>
    <w:rsid w:val="00F149BB"/>
    <w:rsid w:val="00F14A1F"/>
    <w:rsid w:val="00F155CE"/>
    <w:rsid w:val="00F1641D"/>
    <w:rsid w:val="00F16AB3"/>
    <w:rsid w:val="00F16BF2"/>
    <w:rsid w:val="00F170EE"/>
    <w:rsid w:val="00F172AA"/>
    <w:rsid w:val="00F173A2"/>
    <w:rsid w:val="00F17477"/>
    <w:rsid w:val="00F17EAE"/>
    <w:rsid w:val="00F17F2C"/>
    <w:rsid w:val="00F17FD6"/>
    <w:rsid w:val="00F205F8"/>
    <w:rsid w:val="00F218D4"/>
    <w:rsid w:val="00F22088"/>
    <w:rsid w:val="00F2250A"/>
    <w:rsid w:val="00F22579"/>
    <w:rsid w:val="00F23506"/>
    <w:rsid w:val="00F23E2C"/>
    <w:rsid w:val="00F23E42"/>
    <w:rsid w:val="00F2442C"/>
    <w:rsid w:val="00F24581"/>
    <w:rsid w:val="00F24788"/>
    <w:rsid w:val="00F24A9A"/>
    <w:rsid w:val="00F2522C"/>
    <w:rsid w:val="00F2548B"/>
    <w:rsid w:val="00F255A3"/>
    <w:rsid w:val="00F2640F"/>
    <w:rsid w:val="00F265FE"/>
    <w:rsid w:val="00F27057"/>
    <w:rsid w:val="00F270FC"/>
    <w:rsid w:val="00F271C1"/>
    <w:rsid w:val="00F278E4"/>
    <w:rsid w:val="00F27C34"/>
    <w:rsid w:val="00F27E46"/>
    <w:rsid w:val="00F301C2"/>
    <w:rsid w:val="00F302E1"/>
    <w:rsid w:val="00F30EBA"/>
    <w:rsid w:val="00F313D9"/>
    <w:rsid w:val="00F31694"/>
    <w:rsid w:val="00F316B6"/>
    <w:rsid w:val="00F31B22"/>
    <w:rsid w:val="00F31B49"/>
    <w:rsid w:val="00F32AFC"/>
    <w:rsid w:val="00F32F56"/>
    <w:rsid w:val="00F33103"/>
    <w:rsid w:val="00F335C6"/>
    <w:rsid w:val="00F33630"/>
    <w:rsid w:val="00F3373C"/>
    <w:rsid w:val="00F33A6B"/>
    <w:rsid w:val="00F33D4F"/>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F05"/>
    <w:rsid w:val="00F42A10"/>
    <w:rsid w:val="00F42AB6"/>
    <w:rsid w:val="00F433BD"/>
    <w:rsid w:val="00F43864"/>
    <w:rsid w:val="00F43B81"/>
    <w:rsid w:val="00F43DDD"/>
    <w:rsid w:val="00F44283"/>
    <w:rsid w:val="00F449C8"/>
    <w:rsid w:val="00F44EC5"/>
    <w:rsid w:val="00F45416"/>
    <w:rsid w:val="00F45461"/>
    <w:rsid w:val="00F46264"/>
    <w:rsid w:val="00F464D9"/>
    <w:rsid w:val="00F46B70"/>
    <w:rsid w:val="00F471EB"/>
    <w:rsid w:val="00F47232"/>
    <w:rsid w:val="00F47498"/>
    <w:rsid w:val="00F47941"/>
    <w:rsid w:val="00F47F59"/>
    <w:rsid w:val="00F512B2"/>
    <w:rsid w:val="00F51701"/>
    <w:rsid w:val="00F51722"/>
    <w:rsid w:val="00F51C48"/>
    <w:rsid w:val="00F51D93"/>
    <w:rsid w:val="00F5236C"/>
    <w:rsid w:val="00F5283D"/>
    <w:rsid w:val="00F52ABA"/>
    <w:rsid w:val="00F52BC7"/>
    <w:rsid w:val="00F53BF4"/>
    <w:rsid w:val="00F54266"/>
    <w:rsid w:val="00F54385"/>
    <w:rsid w:val="00F54598"/>
    <w:rsid w:val="00F54B70"/>
    <w:rsid w:val="00F54DC6"/>
    <w:rsid w:val="00F54F88"/>
    <w:rsid w:val="00F55043"/>
    <w:rsid w:val="00F558F6"/>
    <w:rsid w:val="00F56DCF"/>
    <w:rsid w:val="00F56E83"/>
    <w:rsid w:val="00F57034"/>
    <w:rsid w:val="00F579D5"/>
    <w:rsid w:val="00F60777"/>
    <w:rsid w:val="00F607E8"/>
    <w:rsid w:val="00F60BCC"/>
    <w:rsid w:val="00F60BE9"/>
    <w:rsid w:val="00F61703"/>
    <w:rsid w:val="00F6188F"/>
    <w:rsid w:val="00F61FD8"/>
    <w:rsid w:val="00F629F7"/>
    <w:rsid w:val="00F62DBF"/>
    <w:rsid w:val="00F636D4"/>
    <w:rsid w:val="00F6397C"/>
    <w:rsid w:val="00F63FD0"/>
    <w:rsid w:val="00F641FC"/>
    <w:rsid w:val="00F644DB"/>
    <w:rsid w:val="00F647F7"/>
    <w:rsid w:val="00F64E42"/>
    <w:rsid w:val="00F6515C"/>
    <w:rsid w:val="00F6583C"/>
    <w:rsid w:val="00F6589A"/>
    <w:rsid w:val="00F65E55"/>
    <w:rsid w:val="00F66232"/>
    <w:rsid w:val="00F66566"/>
    <w:rsid w:val="00F67433"/>
    <w:rsid w:val="00F6783E"/>
    <w:rsid w:val="00F67A2A"/>
    <w:rsid w:val="00F67FDD"/>
    <w:rsid w:val="00F70040"/>
    <w:rsid w:val="00F703AE"/>
    <w:rsid w:val="00F70DBE"/>
    <w:rsid w:val="00F71124"/>
    <w:rsid w:val="00F7121E"/>
    <w:rsid w:val="00F7132A"/>
    <w:rsid w:val="00F7143A"/>
    <w:rsid w:val="00F71888"/>
    <w:rsid w:val="00F719CD"/>
    <w:rsid w:val="00F71B9A"/>
    <w:rsid w:val="00F71BB8"/>
    <w:rsid w:val="00F72584"/>
    <w:rsid w:val="00F7290D"/>
    <w:rsid w:val="00F72ABA"/>
    <w:rsid w:val="00F7302F"/>
    <w:rsid w:val="00F732EC"/>
    <w:rsid w:val="00F73506"/>
    <w:rsid w:val="00F73A7E"/>
    <w:rsid w:val="00F73B07"/>
    <w:rsid w:val="00F73D08"/>
    <w:rsid w:val="00F73E25"/>
    <w:rsid w:val="00F741D7"/>
    <w:rsid w:val="00F74780"/>
    <w:rsid w:val="00F748E3"/>
    <w:rsid w:val="00F74ED1"/>
    <w:rsid w:val="00F7586B"/>
    <w:rsid w:val="00F75935"/>
    <w:rsid w:val="00F75F2F"/>
    <w:rsid w:val="00F760B2"/>
    <w:rsid w:val="00F7643E"/>
    <w:rsid w:val="00F76445"/>
    <w:rsid w:val="00F76911"/>
    <w:rsid w:val="00F76ECC"/>
    <w:rsid w:val="00F771C7"/>
    <w:rsid w:val="00F77551"/>
    <w:rsid w:val="00F7766F"/>
    <w:rsid w:val="00F77A1A"/>
    <w:rsid w:val="00F77D16"/>
    <w:rsid w:val="00F80399"/>
    <w:rsid w:val="00F80BF4"/>
    <w:rsid w:val="00F80F99"/>
    <w:rsid w:val="00F812C8"/>
    <w:rsid w:val="00F8132D"/>
    <w:rsid w:val="00F818AE"/>
    <w:rsid w:val="00F81B40"/>
    <w:rsid w:val="00F820C4"/>
    <w:rsid w:val="00F82235"/>
    <w:rsid w:val="00F8330B"/>
    <w:rsid w:val="00F83557"/>
    <w:rsid w:val="00F83829"/>
    <w:rsid w:val="00F84069"/>
    <w:rsid w:val="00F84224"/>
    <w:rsid w:val="00F843D7"/>
    <w:rsid w:val="00F85536"/>
    <w:rsid w:val="00F860DF"/>
    <w:rsid w:val="00F86533"/>
    <w:rsid w:val="00F8657A"/>
    <w:rsid w:val="00F8679A"/>
    <w:rsid w:val="00F87117"/>
    <w:rsid w:val="00F8736C"/>
    <w:rsid w:val="00F874C7"/>
    <w:rsid w:val="00F9030E"/>
    <w:rsid w:val="00F904A9"/>
    <w:rsid w:val="00F90ADB"/>
    <w:rsid w:val="00F90C07"/>
    <w:rsid w:val="00F90E78"/>
    <w:rsid w:val="00F91209"/>
    <w:rsid w:val="00F915E8"/>
    <w:rsid w:val="00F91977"/>
    <w:rsid w:val="00F91EB6"/>
    <w:rsid w:val="00F9221F"/>
    <w:rsid w:val="00F92B47"/>
    <w:rsid w:val="00F92E73"/>
    <w:rsid w:val="00F931C7"/>
    <w:rsid w:val="00F93559"/>
    <w:rsid w:val="00F93A8B"/>
    <w:rsid w:val="00F93CBF"/>
    <w:rsid w:val="00F93D72"/>
    <w:rsid w:val="00F93E65"/>
    <w:rsid w:val="00F94070"/>
    <w:rsid w:val="00F94480"/>
    <w:rsid w:val="00F9454F"/>
    <w:rsid w:val="00F9461F"/>
    <w:rsid w:val="00F94B60"/>
    <w:rsid w:val="00F950B5"/>
    <w:rsid w:val="00F9513F"/>
    <w:rsid w:val="00F976C4"/>
    <w:rsid w:val="00F97908"/>
    <w:rsid w:val="00F97B43"/>
    <w:rsid w:val="00F97BDF"/>
    <w:rsid w:val="00FA07F8"/>
    <w:rsid w:val="00FA0820"/>
    <w:rsid w:val="00FA09FC"/>
    <w:rsid w:val="00FA105C"/>
    <w:rsid w:val="00FA1475"/>
    <w:rsid w:val="00FA148A"/>
    <w:rsid w:val="00FA1890"/>
    <w:rsid w:val="00FA1B3F"/>
    <w:rsid w:val="00FA1B5F"/>
    <w:rsid w:val="00FA27C8"/>
    <w:rsid w:val="00FA2A71"/>
    <w:rsid w:val="00FA2F3D"/>
    <w:rsid w:val="00FA3889"/>
    <w:rsid w:val="00FA3B44"/>
    <w:rsid w:val="00FA3B76"/>
    <w:rsid w:val="00FA3E09"/>
    <w:rsid w:val="00FA3E28"/>
    <w:rsid w:val="00FA3FAA"/>
    <w:rsid w:val="00FA41DF"/>
    <w:rsid w:val="00FA454D"/>
    <w:rsid w:val="00FA4A47"/>
    <w:rsid w:val="00FA4D66"/>
    <w:rsid w:val="00FA507E"/>
    <w:rsid w:val="00FA5A4E"/>
    <w:rsid w:val="00FA6487"/>
    <w:rsid w:val="00FA7EB2"/>
    <w:rsid w:val="00FB0082"/>
    <w:rsid w:val="00FB0243"/>
    <w:rsid w:val="00FB0743"/>
    <w:rsid w:val="00FB139E"/>
    <w:rsid w:val="00FB1527"/>
    <w:rsid w:val="00FB1937"/>
    <w:rsid w:val="00FB1FBA"/>
    <w:rsid w:val="00FB2537"/>
    <w:rsid w:val="00FB33DC"/>
    <w:rsid w:val="00FB398A"/>
    <w:rsid w:val="00FB4338"/>
    <w:rsid w:val="00FB438B"/>
    <w:rsid w:val="00FB477E"/>
    <w:rsid w:val="00FB4C87"/>
    <w:rsid w:val="00FB4C9C"/>
    <w:rsid w:val="00FB4F80"/>
    <w:rsid w:val="00FB5168"/>
    <w:rsid w:val="00FB5EFE"/>
    <w:rsid w:val="00FB6165"/>
    <w:rsid w:val="00FB6DD8"/>
    <w:rsid w:val="00FB6F29"/>
    <w:rsid w:val="00FC0150"/>
    <w:rsid w:val="00FC03AB"/>
    <w:rsid w:val="00FC0CA7"/>
    <w:rsid w:val="00FC1271"/>
    <w:rsid w:val="00FC15BA"/>
    <w:rsid w:val="00FC19C8"/>
    <w:rsid w:val="00FC2455"/>
    <w:rsid w:val="00FC2BA4"/>
    <w:rsid w:val="00FC2D30"/>
    <w:rsid w:val="00FC3B74"/>
    <w:rsid w:val="00FC3B7A"/>
    <w:rsid w:val="00FC4087"/>
    <w:rsid w:val="00FC4729"/>
    <w:rsid w:val="00FC4A8C"/>
    <w:rsid w:val="00FC4D00"/>
    <w:rsid w:val="00FC53DB"/>
    <w:rsid w:val="00FC5F59"/>
    <w:rsid w:val="00FC5FC2"/>
    <w:rsid w:val="00FC6177"/>
    <w:rsid w:val="00FC63D1"/>
    <w:rsid w:val="00FC66D8"/>
    <w:rsid w:val="00FC7061"/>
    <w:rsid w:val="00FC7528"/>
    <w:rsid w:val="00FC7882"/>
    <w:rsid w:val="00FC78BC"/>
    <w:rsid w:val="00FC7A52"/>
    <w:rsid w:val="00FD0566"/>
    <w:rsid w:val="00FD0572"/>
    <w:rsid w:val="00FD1720"/>
    <w:rsid w:val="00FD1A97"/>
    <w:rsid w:val="00FD1CD6"/>
    <w:rsid w:val="00FD1EF5"/>
    <w:rsid w:val="00FD1F38"/>
    <w:rsid w:val="00FD1FEE"/>
    <w:rsid w:val="00FD2299"/>
    <w:rsid w:val="00FD2AB9"/>
    <w:rsid w:val="00FD2D7B"/>
    <w:rsid w:val="00FD2DB1"/>
    <w:rsid w:val="00FD3230"/>
    <w:rsid w:val="00FD37F6"/>
    <w:rsid w:val="00FD40CD"/>
    <w:rsid w:val="00FD4589"/>
    <w:rsid w:val="00FD473E"/>
    <w:rsid w:val="00FD5079"/>
    <w:rsid w:val="00FD5A57"/>
    <w:rsid w:val="00FD63D1"/>
    <w:rsid w:val="00FD7354"/>
    <w:rsid w:val="00FD7748"/>
    <w:rsid w:val="00FD7DF9"/>
    <w:rsid w:val="00FE0B51"/>
    <w:rsid w:val="00FE0B78"/>
    <w:rsid w:val="00FE0ED4"/>
    <w:rsid w:val="00FE10B2"/>
    <w:rsid w:val="00FE1918"/>
    <w:rsid w:val="00FE1923"/>
    <w:rsid w:val="00FE19F2"/>
    <w:rsid w:val="00FE1B68"/>
    <w:rsid w:val="00FE1D5B"/>
    <w:rsid w:val="00FE1EAB"/>
    <w:rsid w:val="00FE274C"/>
    <w:rsid w:val="00FE28F3"/>
    <w:rsid w:val="00FE2A19"/>
    <w:rsid w:val="00FE3465"/>
    <w:rsid w:val="00FE404F"/>
    <w:rsid w:val="00FE415D"/>
    <w:rsid w:val="00FE443B"/>
    <w:rsid w:val="00FE4EDB"/>
    <w:rsid w:val="00FE58E4"/>
    <w:rsid w:val="00FE63DB"/>
    <w:rsid w:val="00FE6765"/>
    <w:rsid w:val="00FE67CF"/>
    <w:rsid w:val="00FE6D20"/>
    <w:rsid w:val="00FE6F39"/>
    <w:rsid w:val="00FE6FB9"/>
    <w:rsid w:val="00FE7261"/>
    <w:rsid w:val="00FE7473"/>
    <w:rsid w:val="00FE7549"/>
    <w:rsid w:val="00FE7BCC"/>
    <w:rsid w:val="00FF00E6"/>
    <w:rsid w:val="00FF126D"/>
    <w:rsid w:val="00FF15AD"/>
    <w:rsid w:val="00FF1E70"/>
    <w:rsid w:val="00FF2310"/>
    <w:rsid w:val="00FF2508"/>
    <w:rsid w:val="00FF2E73"/>
    <w:rsid w:val="00FF3599"/>
    <w:rsid w:val="00FF3757"/>
    <w:rsid w:val="00FF4333"/>
    <w:rsid w:val="00FF4AE2"/>
    <w:rsid w:val="00FF50A8"/>
    <w:rsid w:val="00FF50C7"/>
    <w:rsid w:val="00FF571E"/>
    <w:rsid w:val="00FF6BD1"/>
    <w:rsid w:val="00FF6CC0"/>
    <w:rsid w:val="00FF7512"/>
    <w:rsid w:val="00FF7563"/>
    <w:rsid w:val="00FF7E48"/>
    <w:rsid w:val="00FF7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53E2"/>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Char"/>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spacing w:before="1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rsid w:val="00DC5607"/>
    <w:rPr>
      <w:sz w:val="21"/>
      <w:szCs w:val="21"/>
    </w:rPr>
  </w:style>
  <w:style w:type="paragraph" w:styleId="af3">
    <w:name w:val="annotation text"/>
    <w:basedOn w:val="a"/>
    <w:link w:val="Char4"/>
    <w:unhideWhenUsed/>
    <w:qFormat/>
    <w:rsid w:val="00DC5607"/>
    <w:pPr>
      <w:jc w:val="left"/>
    </w:pPr>
  </w:style>
  <w:style w:type="character" w:customStyle="1" w:styleId="Char4">
    <w:name w:val="批注文字 Char"/>
    <w:basedOn w:val="a0"/>
    <w:link w:val="af3"/>
    <w:qFormat/>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character" w:styleId="af6">
    <w:name w:val="Placeholder Text"/>
    <w:basedOn w:val="a0"/>
    <w:uiPriority w:val="99"/>
    <w:semiHidden/>
    <w:rsid w:val="003110AC"/>
    <w:rPr>
      <w:color w:val="808080"/>
    </w:rPr>
  </w:style>
  <w:style w:type="paragraph" w:customStyle="1" w:styleId="BodyTextfirstgraph">
    <w:name w:val="Body Text (first graph)"/>
    <w:basedOn w:val="a3"/>
    <w:next w:val="a3"/>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character" w:customStyle="1" w:styleId="3Char">
    <w:name w:val="标题 3 Char"/>
    <w:aliases w:val="H3 Char,H31 Char,h3 Char,h31 Char,h32 Char,THeading 3 Char,Titre 3 Char,Org Heading 1 Char,Alt+3 Char,Alt+31 Char,Alt+32 Char,Alt+33 Char,Alt+311 Char,Alt+321 Char,Alt+34 Char,Alt+35 Char,Alt+36 Char,Alt+37 Char,Alt+38 Char,Alt+39 Char,3 Char"/>
    <w:basedOn w:val="a0"/>
    <w:link w:val="3"/>
    <w:rsid w:val="00EC4B13"/>
    <w:rPr>
      <w:b/>
      <w:sz w:val="22"/>
      <w:szCs w:val="22"/>
    </w:rPr>
  </w:style>
  <w:style w:type="paragraph" w:customStyle="1" w:styleId="xmsonormal">
    <w:name w:val="x_msonormal"/>
    <w:basedOn w:val="a"/>
    <w:uiPriority w:val="99"/>
    <w:rsid w:val="00FE404F"/>
    <w:pPr>
      <w:autoSpaceDE/>
      <w:autoSpaceDN/>
      <w:adjustRightInd/>
      <w:snapToGrid/>
      <w:spacing w:after="0"/>
      <w:jc w:val="left"/>
    </w:pPr>
    <w:rPr>
      <w:rFonts w:eastAsia="Calibri"/>
      <w:sz w:val="24"/>
      <w:szCs w:val="24"/>
      <w:lang w:eastAsia="zh-CN"/>
    </w:rPr>
  </w:style>
  <w:style w:type="paragraph" w:customStyle="1" w:styleId="B1">
    <w:name w:val="B1"/>
    <w:basedOn w:val="a"/>
    <w:link w:val="B10"/>
    <w:qFormat/>
    <w:rsid w:val="00C07F67"/>
    <w:pPr>
      <w:autoSpaceDE/>
      <w:autoSpaceDN/>
      <w:adjustRightInd/>
      <w:snapToGrid/>
      <w:spacing w:after="180"/>
      <w:ind w:left="568" w:hanging="284"/>
      <w:jc w:val="left"/>
    </w:pPr>
    <w:rPr>
      <w:rFonts w:eastAsia="等线"/>
      <w:sz w:val="20"/>
      <w:szCs w:val="20"/>
      <w:lang w:val="en-GB"/>
    </w:rPr>
  </w:style>
  <w:style w:type="paragraph" w:customStyle="1" w:styleId="B2">
    <w:name w:val="B2"/>
    <w:basedOn w:val="a"/>
    <w:rsid w:val="00C07F67"/>
    <w:pPr>
      <w:autoSpaceDE/>
      <w:autoSpaceDN/>
      <w:adjustRightInd/>
      <w:snapToGrid/>
      <w:spacing w:after="180"/>
      <w:ind w:left="851" w:hanging="284"/>
      <w:jc w:val="left"/>
    </w:pPr>
    <w:rPr>
      <w:rFonts w:eastAsia="等线"/>
      <w:sz w:val="20"/>
      <w:szCs w:val="20"/>
      <w:lang w:val="en-GB"/>
    </w:rPr>
  </w:style>
  <w:style w:type="character" w:customStyle="1" w:styleId="B10">
    <w:name w:val="B1 (文字)"/>
    <w:link w:val="B1"/>
    <w:rsid w:val="00C07F67"/>
    <w:rPr>
      <w:rFonts w:eastAsia="等线"/>
      <w:lang w:val="en-GB"/>
    </w:rPr>
  </w:style>
  <w:style w:type="paragraph" w:customStyle="1" w:styleId="-Bullets">
    <w:name w:val="- Bullets"/>
    <w:aliases w:val="?? ??,?????,????,Lista1,中等深浅网格 1 - 着色 21,¥¡¡¡¡ì¬º¥¹¥È¶ÎÂä,ÁÐ³ö¶ÎÂä,列表段落1,—ño’i—Ž,¥ê¥¹¥È¶ÎÂä,1st level - Bullet List Paragraph,Lettre d'introduction,Paragrafo elenco,Normal bullet 2,목록단락,列表段落11,P"/>
    <w:basedOn w:val="a"/>
    <w:next w:val="af0"/>
    <w:link w:val="af7"/>
    <w:uiPriority w:val="34"/>
    <w:qFormat/>
    <w:rsid w:val="009A636E"/>
    <w:pPr>
      <w:autoSpaceDE/>
      <w:autoSpaceDN/>
      <w:adjustRightInd/>
      <w:snapToGrid/>
      <w:spacing w:after="0"/>
      <w:ind w:leftChars="400" w:left="840"/>
      <w:jc w:val="left"/>
    </w:pPr>
    <w:rPr>
      <w:rFonts w:ascii="Times" w:hAnsi="Times"/>
      <w:sz w:val="20"/>
      <w:szCs w:val="24"/>
      <w:lang w:val="en-GB"/>
    </w:rPr>
  </w:style>
  <w:style w:type="character" w:customStyle="1" w:styleId="af7">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Bullets"/>
    <w:uiPriority w:val="34"/>
    <w:qFormat/>
    <w:rsid w:val="009A636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9255357">
      <w:bodyDiv w:val="1"/>
      <w:marLeft w:val="0"/>
      <w:marRight w:val="0"/>
      <w:marTop w:val="0"/>
      <w:marBottom w:val="0"/>
      <w:divBdr>
        <w:top w:val="none" w:sz="0" w:space="0" w:color="auto"/>
        <w:left w:val="none" w:sz="0" w:space="0" w:color="auto"/>
        <w:bottom w:val="none" w:sz="0" w:space="0" w:color="auto"/>
        <w:right w:val="none" w:sz="0" w:space="0" w:color="auto"/>
      </w:divBdr>
    </w:div>
    <w:div w:id="3366150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12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3070007">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01768987">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830874339">
      <w:bodyDiv w:val="1"/>
      <w:marLeft w:val="0"/>
      <w:marRight w:val="0"/>
      <w:marTop w:val="0"/>
      <w:marBottom w:val="0"/>
      <w:divBdr>
        <w:top w:val="none" w:sz="0" w:space="0" w:color="auto"/>
        <w:left w:val="none" w:sz="0" w:space="0" w:color="auto"/>
        <w:bottom w:val="none" w:sz="0" w:space="0" w:color="auto"/>
        <w:right w:val="none" w:sz="0" w:space="0" w:color="auto"/>
      </w:divBdr>
    </w:div>
    <w:div w:id="854196898">
      <w:bodyDiv w:val="1"/>
      <w:marLeft w:val="0"/>
      <w:marRight w:val="0"/>
      <w:marTop w:val="0"/>
      <w:marBottom w:val="0"/>
      <w:divBdr>
        <w:top w:val="none" w:sz="0" w:space="0" w:color="auto"/>
        <w:left w:val="none" w:sz="0" w:space="0" w:color="auto"/>
        <w:bottom w:val="none" w:sz="0" w:space="0" w:color="auto"/>
        <w:right w:val="none" w:sz="0" w:space="0" w:color="auto"/>
      </w:divBdr>
    </w:div>
    <w:div w:id="9042222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9243836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1079195">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7168">
      <w:bodyDiv w:val="1"/>
      <w:marLeft w:val="0"/>
      <w:marRight w:val="0"/>
      <w:marTop w:val="0"/>
      <w:marBottom w:val="0"/>
      <w:divBdr>
        <w:top w:val="none" w:sz="0" w:space="0" w:color="auto"/>
        <w:left w:val="none" w:sz="0" w:space="0" w:color="auto"/>
        <w:bottom w:val="none" w:sz="0" w:space="0" w:color="auto"/>
        <w:right w:val="none" w:sz="0" w:space="0" w:color="auto"/>
      </w:divBdr>
    </w:div>
    <w:div w:id="173928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340E23-842E-4620-8D51-2B2766A7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1871</Words>
  <Characters>9304</Characters>
  <Application>Microsoft Office Word</Application>
  <DocSecurity>0</DocSecurity>
  <Lines>221</Lines>
  <Paragraphs>161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liaoshuri@huawei.com</dc:creator>
  <cp:lastModifiedBy>Huawei</cp:lastModifiedBy>
  <cp:revision>3</cp:revision>
  <cp:lastPrinted>2007-06-18T22:08:00Z</cp:lastPrinted>
  <dcterms:created xsi:type="dcterms:W3CDTF">2021-09-30T08:27:00Z</dcterms:created>
  <dcterms:modified xsi:type="dcterms:W3CDTF">2021-10-01T15:21:00Z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(3)nPIzxJRj+I4KEP2W75XXlGrEZSk177w33qMWjVSsR1ZY57cb8g9K3KrP/1b6RBpbCbvqFB7t
F3Tfg1NGPbzBc4oL/tlPncSUVymYQCrIxACkWzax2XmSqw7vhMkUnPWHAmOuVg4beHYkC1yG
pHNseZbRjOY8UAphlqGGuB4zvW2U+VCtycCA6TTw11dwlYICrttxQlb79tdmFA566MLUUoc6
ZC7qk8Do9S/mac66RI</vt:lpwstr>
  </property>
  <property fmtid="{D5CDD505-2E9C-101B-9397-08002B2CF9AE}" pid="13" name="_2015_ms_pID_725343_00">
    <vt:lpwstr>_2015_ms_pID_725343</vt:lpwstr>
  </property>
  <property fmtid="{D5CDD505-2E9C-101B-9397-08002B2CF9AE}" pid="14" name="_2015_ms_pID_7253431">
    <vt:lpwstr>lnhPJNgnGHciz1LtQpi0e8bvalNDqnRCvAdavDQDBOVWm0WVmX83b8
twzKAYE3yO4v/bsBUA4SVkrer6pyo9kOosNPvTeGy27Ybo5vtzV6qhy5r6bU947dBaPSdGOa
AUtDsgmk8cTPVFW84/Dkb9jYInxil4xv50LBneTuIyDUMHLubTPDKn1E0AcwSUOs5OiuoYF8
5sp9/KpZpw7o4H7o1oPSTK9kh37Vw6uDWgZ1</vt:lpwstr>
  </property>
  <property fmtid="{D5CDD505-2E9C-101B-9397-08002B2CF9AE}" pid="15" name="_2015_ms_pID_7253431_00">
    <vt:lpwstr>_2015_ms_pID_7253431</vt:lpwstr>
  </property>
  <property fmtid="{D5CDD505-2E9C-101B-9397-08002B2CF9AE}" pid="16" name="_2015_ms_pID_7253432">
    <vt:lpwstr>QJ3uyneBi3ZQ2c8/jZyu9XQ4nQu+2laXJTAQ
IXql67oban3cp5MbuPBWKQ0MQgsdRw==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