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C5AD41B" w14:textId="77777777" w:rsidR="006818C9" w:rsidRDefault="00C03B0B" w:rsidP="006818C9">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41B35E31" wp14:editId="1931685A">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4E04B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Meeting #10</w:t>
      </w:r>
      <w:r w:rsidR="0028240F">
        <w:rPr>
          <w:b/>
          <w:bCs/>
          <w:lang w:eastAsia="zh-CN"/>
        </w:rPr>
        <w:t>6</w:t>
      </w:r>
      <w:r w:rsidRPr="003A2954">
        <w:rPr>
          <w:b/>
          <w:bCs/>
          <w:lang w:eastAsia="zh-CN"/>
        </w:rPr>
        <w:t>-e </w:t>
      </w:r>
      <w:r w:rsidRPr="003A2954">
        <w:rPr>
          <w:b/>
          <w:kern w:val="2"/>
          <w:lang w:eastAsia="zh-CN"/>
        </w:rPr>
        <w:tab/>
      </w:r>
      <w:r w:rsidR="006818C9" w:rsidRPr="006818C9">
        <w:rPr>
          <w:b/>
          <w:kern w:val="2"/>
          <w:lang w:eastAsia="zh-CN"/>
        </w:rPr>
        <w:t>R1-2108067</w:t>
      </w:r>
    </w:p>
    <w:p w14:paraId="563E2922" w14:textId="0F652FCE" w:rsidR="00C03B0B" w:rsidRPr="003A2954" w:rsidRDefault="00857017" w:rsidP="006818C9">
      <w:pPr>
        <w:tabs>
          <w:tab w:val="right" w:pos="9216"/>
        </w:tabs>
        <w:spacing w:after="0"/>
        <w:rPr>
          <w:b/>
          <w:kern w:val="2"/>
          <w:lang w:eastAsia="zh-CN"/>
        </w:rPr>
      </w:pPr>
      <w:r>
        <w:rPr>
          <w:b/>
          <w:bCs/>
          <w:lang w:eastAsia="zh-CN"/>
        </w:rPr>
        <w:t>E</w:t>
      </w:r>
      <w:r w:rsidR="0074114A">
        <w:rPr>
          <w:b/>
          <w:bCs/>
          <w:lang w:eastAsia="zh-CN"/>
        </w:rPr>
        <w:t>-</w:t>
      </w:r>
      <w:r>
        <w:rPr>
          <w:b/>
          <w:bCs/>
          <w:lang w:eastAsia="zh-CN"/>
        </w:rPr>
        <w:t>m</w:t>
      </w:r>
      <w:bookmarkStart w:id="2" w:name="_GoBack"/>
      <w:bookmarkEnd w:id="2"/>
      <w:r w:rsidR="00191B92" w:rsidRPr="00610030">
        <w:rPr>
          <w:b/>
          <w:bCs/>
          <w:lang w:eastAsia="zh-CN"/>
        </w:rPr>
        <w:t xml:space="preserve">eeting, </w:t>
      </w:r>
      <w:r w:rsidR="00930BBB">
        <w:rPr>
          <w:b/>
          <w:bCs/>
          <w:lang w:eastAsia="zh-CN"/>
        </w:rPr>
        <w:t>Aug</w:t>
      </w:r>
      <w:r w:rsidR="00191B92" w:rsidRPr="00C65FC2">
        <w:rPr>
          <w:b/>
          <w:bCs/>
          <w:lang w:eastAsia="zh-CN"/>
        </w:rPr>
        <w:t xml:space="preserve"> </w:t>
      </w:r>
      <w:r w:rsidR="00A62CBA">
        <w:rPr>
          <w:b/>
          <w:bCs/>
          <w:lang w:eastAsia="zh-CN"/>
        </w:rPr>
        <w:t>1</w:t>
      </w:r>
      <w:r w:rsidR="002904CA">
        <w:rPr>
          <w:b/>
          <w:bCs/>
          <w:lang w:eastAsia="zh-CN"/>
        </w:rPr>
        <w:t>6</w:t>
      </w:r>
      <w:r w:rsidR="00A62CBA" w:rsidRPr="002D119C">
        <w:rPr>
          <w:b/>
          <w:bCs/>
          <w:vertAlign w:val="superscript"/>
          <w:lang w:eastAsia="zh-CN"/>
        </w:rPr>
        <w:t>th</w:t>
      </w:r>
      <w:r w:rsidR="00A62CBA">
        <w:rPr>
          <w:b/>
          <w:bCs/>
          <w:lang w:eastAsia="zh-CN"/>
        </w:rPr>
        <w:t xml:space="preserve"> </w:t>
      </w:r>
      <w:r w:rsidR="00191B92" w:rsidRPr="00C65FC2">
        <w:rPr>
          <w:b/>
          <w:bCs/>
          <w:lang w:eastAsia="zh-CN"/>
        </w:rPr>
        <w:t>–</w:t>
      </w:r>
      <w:r w:rsidR="00191B92" w:rsidRPr="000F03F5">
        <w:rPr>
          <w:b/>
          <w:bCs/>
          <w:lang w:eastAsia="zh-CN"/>
        </w:rPr>
        <w:t xml:space="preserve"> </w:t>
      </w:r>
      <w:r w:rsidR="00A62CBA">
        <w:rPr>
          <w:b/>
          <w:bCs/>
          <w:lang w:eastAsia="zh-CN"/>
        </w:rPr>
        <w:t>27</w:t>
      </w:r>
      <w:r w:rsidR="00A62CBA" w:rsidRPr="002D119C">
        <w:rPr>
          <w:b/>
          <w:bCs/>
          <w:vertAlign w:val="superscript"/>
          <w:lang w:eastAsia="zh-CN"/>
        </w:rPr>
        <w:t>th</w:t>
      </w:r>
      <w:r w:rsidR="00191B92" w:rsidRPr="00C65FC2">
        <w:rPr>
          <w:b/>
          <w:bCs/>
          <w:lang w:eastAsia="zh-CN"/>
        </w:rPr>
        <w:t>, 202</w:t>
      </w:r>
      <w:r w:rsidR="00191B92" w:rsidRPr="003A2954">
        <w:rPr>
          <w:b/>
          <w:kern w:val="2"/>
          <w:lang w:eastAsia="zh-CN"/>
        </w:rPr>
        <w:t>1</w:t>
      </w:r>
    </w:p>
    <w:p w14:paraId="29BCD83E" w14:textId="77777777" w:rsidR="00C03B0B" w:rsidRPr="003A2954" w:rsidRDefault="00C03B0B" w:rsidP="00C03B0B">
      <w:pPr>
        <w:pBdr>
          <w:top w:val="single" w:sz="4" w:space="1" w:color="auto"/>
        </w:pBdr>
        <w:spacing w:after="0"/>
        <w:jc w:val="left"/>
        <w:rPr>
          <w:b/>
          <w:kern w:val="2"/>
          <w:sz w:val="16"/>
          <w:szCs w:val="16"/>
          <w:lang w:eastAsia="zh-CN"/>
        </w:rPr>
      </w:pPr>
    </w:p>
    <w:p w14:paraId="4CC082A9" w14:textId="3A426804"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r>
      <w:r w:rsidR="00572528">
        <w:rPr>
          <w:b/>
          <w:kern w:val="2"/>
          <w:lang w:eastAsia="zh-CN"/>
        </w:rPr>
        <w:t>5</w:t>
      </w:r>
    </w:p>
    <w:p w14:paraId="106179D2" w14:textId="04018E4C"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t>Huawei</w:t>
      </w:r>
      <w:r w:rsidRPr="003A2954">
        <w:rPr>
          <w:rFonts w:hint="eastAsia"/>
          <w:b/>
          <w:kern w:val="2"/>
          <w:lang w:eastAsia="zh-CN"/>
        </w:rPr>
        <w:t>,</w:t>
      </w:r>
      <w:r w:rsidRPr="003A2954">
        <w:rPr>
          <w:b/>
          <w:kern w:val="2"/>
          <w:lang w:eastAsia="zh-CN"/>
        </w:rPr>
        <w:t xml:space="preserve"> HiSilicon</w:t>
      </w:r>
    </w:p>
    <w:p w14:paraId="068B1A66" w14:textId="00087140"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r>
      <w:r w:rsidR="009A338A" w:rsidRPr="009A338A">
        <w:rPr>
          <w:b/>
          <w:kern w:val="2"/>
          <w:lang w:eastAsia="zh-CN"/>
        </w:rPr>
        <w:t xml:space="preserve">Discussion on </w:t>
      </w:r>
      <w:r w:rsidR="00C67F83">
        <w:rPr>
          <w:b/>
          <w:kern w:val="2"/>
          <w:lang w:eastAsia="zh-CN"/>
        </w:rPr>
        <w:t>MCCH change notification</w:t>
      </w:r>
    </w:p>
    <w:p w14:paraId="21807BDF" w14:textId="77777777" w:rsidR="00C03B0B" w:rsidRPr="003A2954" w:rsidRDefault="00C03B0B" w:rsidP="00C03B0B">
      <w:pPr>
        <w:spacing w:after="60"/>
        <w:ind w:left="1555" w:hanging="1555"/>
        <w:jc w:val="left"/>
        <w:rPr>
          <w:b/>
          <w:kern w:val="2"/>
          <w:lang w:eastAsia="zh-CN"/>
        </w:rPr>
      </w:pPr>
      <w:r w:rsidRPr="003A2954">
        <w:rPr>
          <w:b/>
          <w:kern w:val="2"/>
          <w:lang w:eastAsia="zh-CN"/>
        </w:rPr>
        <w:t>Document for:</w:t>
      </w:r>
      <w:r w:rsidRPr="003A2954">
        <w:rPr>
          <w:b/>
          <w:kern w:val="2"/>
          <w:lang w:eastAsia="zh-CN"/>
        </w:rPr>
        <w:tab/>
        <w:t xml:space="preserve">Discussion and Decision </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Pr="003A2954" w:rsidRDefault="00AC72B5" w:rsidP="00AC72B5">
      <w:pPr>
        <w:pStyle w:val="1"/>
      </w:pPr>
      <w:r w:rsidRPr="003A2954">
        <w:t>Introduction</w:t>
      </w:r>
      <w:bookmarkEnd w:id="0"/>
      <w:bookmarkEnd w:id="1"/>
    </w:p>
    <w:p w14:paraId="7703EAD9" w14:textId="021F4B01" w:rsidR="00147751" w:rsidRDefault="00147751" w:rsidP="009040A4">
      <w:pPr>
        <w:rPr>
          <w:lang w:eastAsia="zh-CN"/>
        </w:rPr>
      </w:pPr>
      <w:r>
        <w:rPr>
          <w:rFonts w:hint="eastAsia"/>
          <w:lang w:eastAsia="zh-CN"/>
        </w:rPr>
        <w:t>R</w:t>
      </w:r>
      <w:r>
        <w:rPr>
          <w:lang w:eastAsia="zh-CN"/>
        </w:rPr>
        <w:t xml:space="preserve">AN2 sent the first LS to RAN1 in </w:t>
      </w:r>
      <w:r>
        <w:rPr>
          <w:lang w:eastAsia="zh-CN"/>
        </w:rPr>
        <w:fldChar w:fldCharType="begin"/>
      </w:r>
      <w:r>
        <w:rPr>
          <w:lang w:eastAsia="zh-CN"/>
        </w:rPr>
        <w:instrText xml:space="preserve"> REF _Ref79000236 \n \h </w:instrText>
      </w:r>
      <w:r>
        <w:rPr>
          <w:lang w:eastAsia="zh-CN"/>
        </w:rPr>
      </w:r>
      <w:r>
        <w:rPr>
          <w:lang w:eastAsia="zh-CN"/>
        </w:rPr>
        <w:fldChar w:fldCharType="separate"/>
      </w:r>
      <w:r w:rsidR="0055207E">
        <w:rPr>
          <w:lang w:eastAsia="zh-CN"/>
        </w:rPr>
        <w:t>[1]</w:t>
      </w:r>
      <w:r>
        <w:rPr>
          <w:lang w:eastAsia="zh-CN"/>
        </w:rPr>
        <w:fldChar w:fldCharType="end"/>
      </w:r>
      <w:r>
        <w:rPr>
          <w:lang w:eastAsia="zh-CN"/>
        </w:rPr>
        <w:t xml:space="preserve"> and asks RAN1 to take into account RAN2 agreement regarding the two-step based approach (i.e., BCCH and MCCH) for broadcast delivery. RAN1 has been discussing the RAN1 issues for supporting MCCH and MTCH in </w:t>
      </w:r>
      <w:r w:rsidR="007306B8">
        <w:rPr>
          <w:lang w:eastAsia="zh-CN"/>
        </w:rPr>
        <w:fldChar w:fldCharType="begin"/>
      </w:r>
      <w:r w:rsidR="007306B8">
        <w:rPr>
          <w:lang w:eastAsia="zh-CN"/>
        </w:rPr>
        <w:instrText xml:space="preserve"> REF _Ref79000605 \n \h </w:instrText>
      </w:r>
      <w:r w:rsidR="007306B8">
        <w:rPr>
          <w:lang w:eastAsia="zh-CN"/>
        </w:rPr>
      </w:r>
      <w:r w:rsidR="007306B8">
        <w:rPr>
          <w:lang w:eastAsia="zh-CN"/>
        </w:rPr>
        <w:fldChar w:fldCharType="separate"/>
      </w:r>
      <w:r w:rsidR="0055207E">
        <w:rPr>
          <w:lang w:eastAsia="zh-CN"/>
        </w:rPr>
        <w:t>[2]</w:t>
      </w:r>
      <w:r w:rsidR="007306B8">
        <w:rPr>
          <w:lang w:eastAsia="zh-CN"/>
        </w:rPr>
        <w:fldChar w:fldCharType="end"/>
      </w:r>
      <w:r w:rsidR="007306B8">
        <w:rPr>
          <w:lang w:eastAsia="zh-CN"/>
        </w:rPr>
        <w:t xml:space="preserve"> </w:t>
      </w:r>
      <w:r w:rsidR="007306B8">
        <w:rPr>
          <w:lang w:eastAsia="zh-CN"/>
        </w:rPr>
        <w:fldChar w:fldCharType="begin"/>
      </w:r>
      <w:r w:rsidR="007306B8">
        <w:rPr>
          <w:lang w:eastAsia="zh-CN"/>
        </w:rPr>
        <w:instrText xml:space="preserve"> REF _Ref79000609 \n \h </w:instrText>
      </w:r>
      <w:r w:rsidR="007306B8">
        <w:rPr>
          <w:lang w:eastAsia="zh-CN"/>
        </w:rPr>
      </w:r>
      <w:r w:rsidR="007306B8">
        <w:rPr>
          <w:lang w:eastAsia="zh-CN"/>
        </w:rPr>
        <w:fldChar w:fldCharType="separate"/>
      </w:r>
      <w:r w:rsidR="0055207E">
        <w:rPr>
          <w:lang w:eastAsia="zh-CN"/>
        </w:rPr>
        <w:t>[3]</w:t>
      </w:r>
      <w:r w:rsidR="007306B8">
        <w:rPr>
          <w:lang w:eastAsia="zh-CN"/>
        </w:rPr>
        <w:fldChar w:fldCharType="end"/>
      </w:r>
      <w:r w:rsidR="007306B8">
        <w:rPr>
          <w:lang w:eastAsia="zh-CN"/>
        </w:rPr>
        <w:t xml:space="preserve">. </w:t>
      </w:r>
    </w:p>
    <w:p w14:paraId="06127F47" w14:textId="68DD9D10" w:rsidR="002237AD" w:rsidRDefault="00147751" w:rsidP="009040A4">
      <w:pPr>
        <w:rPr>
          <w:lang w:eastAsia="zh-CN"/>
        </w:rPr>
      </w:pPr>
      <w:r>
        <w:rPr>
          <w:lang w:eastAsia="zh-CN"/>
        </w:rPr>
        <w:t>The second LS in</w:t>
      </w:r>
      <w:r w:rsidR="00115F0C">
        <w:rPr>
          <w:lang w:eastAsia="zh-CN"/>
        </w:rPr>
        <w:t xml:space="preserve"> </w:t>
      </w:r>
      <w:r w:rsidR="00115F0C">
        <w:rPr>
          <w:lang w:eastAsia="zh-CN"/>
        </w:rPr>
        <w:fldChar w:fldCharType="begin"/>
      </w:r>
      <w:r w:rsidR="00115F0C">
        <w:rPr>
          <w:lang w:eastAsia="zh-CN"/>
        </w:rPr>
        <w:instrText xml:space="preserve"> REF _Ref79000676 \n \h </w:instrText>
      </w:r>
      <w:r w:rsidR="00115F0C">
        <w:rPr>
          <w:lang w:eastAsia="zh-CN"/>
        </w:rPr>
      </w:r>
      <w:r w:rsidR="00115F0C">
        <w:rPr>
          <w:lang w:eastAsia="zh-CN"/>
        </w:rPr>
        <w:fldChar w:fldCharType="separate"/>
      </w:r>
      <w:r w:rsidR="0055207E">
        <w:rPr>
          <w:lang w:eastAsia="zh-CN"/>
        </w:rPr>
        <w:t>[4]</w:t>
      </w:r>
      <w:r w:rsidR="00115F0C">
        <w:rPr>
          <w:lang w:eastAsia="zh-CN"/>
        </w:rPr>
        <w:fldChar w:fldCharType="end"/>
      </w:r>
      <w:r>
        <w:rPr>
          <w:lang w:eastAsia="zh-CN"/>
        </w:rPr>
        <w:t xml:space="preserve"> from RAN2 </w:t>
      </w:r>
      <w:r w:rsidR="00115F0C">
        <w:rPr>
          <w:lang w:eastAsia="zh-CN"/>
        </w:rPr>
        <w:t>is</w:t>
      </w:r>
      <w:r>
        <w:rPr>
          <w:lang w:eastAsia="zh-CN"/>
        </w:rPr>
        <w:t xml:space="preserve"> </w:t>
      </w:r>
      <w:r w:rsidR="00770A1F">
        <w:rPr>
          <w:lang w:eastAsia="zh-CN"/>
        </w:rPr>
        <w:t>primarily</w:t>
      </w:r>
      <w:r w:rsidR="00115F0C">
        <w:rPr>
          <w:lang w:eastAsia="zh-CN"/>
        </w:rPr>
        <w:t xml:space="preserve"> regarding MCCH change notificat</w:t>
      </w:r>
      <w:r w:rsidR="008314AC">
        <w:rPr>
          <w:lang w:eastAsia="zh-CN"/>
        </w:rPr>
        <w:t>ion with RAN2 agreements as follows:</w:t>
      </w:r>
    </w:p>
    <w:p w14:paraId="7FC80A7C" w14:textId="0DFB6720" w:rsidR="00115F0C" w:rsidRDefault="00115F0C" w:rsidP="009040A4">
      <w:pPr>
        <w:rPr>
          <w:lang w:eastAsia="zh-CN"/>
        </w:rPr>
      </w:pPr>
      <w:r>
        <w:rPr>
          <w:noProof/>
          <w:lang w:eastAsia="zh-CN"/>
        </w:rPr>
        <mc:AlternateContent>
          <mc:Choice Requires="wps">
            <w:drawing>
              <wp:inline distT="0" distB="0" distL="0" distR="0" wp14:anchorId="49832807" wp14:editId="0F8B2320">
                <wp:extent cx="5581650" cy="4222750"/>
                <wp:effectExtent l="0" t="0" r="1905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4222750"/>
                        </a:xfrm>
                        <a:prstGeom prst="rect">
                          <a:avLst/>
                        </a:prstGeom>
                        <a:solidFill>
                          <a:srgbClr val="FFFFFF"/>
                        </a:solidFill>
                        <a:ln w="9525">
                          <a:solidFill>
                            <a:srgbClr val="000000"/>
                          </a:solidFill>
                          <a:miter lim="800000"/>
                          <a:headEnd/>
                          <a:tailEnd/>
                        </a:ln>
                      </wps:spPr>
                      <wps:txbx>
                        <w:txbxContent>
                          <w:p w14:paraId="783CED93" w14:textId="7BB40F21" w:rsidR="00115F0C" w:rsidRPr="00115F0C" w:rsidRDefault="00115F0C" w:rsidP="00115F0C">
                            <w:pPr>
                              <w:pStyle w:val="Agreement"/>
                              <w:tabs>
                                <w:tab w:val="clear" w:pos="-3063"/>
                                <w:tab w:val="num" w:pos="1619"/>
                              </w:tabs>
                              <w:spacing w:after="0" w:line="240" w:lineRule="auto"/>
                              <w:ind w:left="360"/>
                              <w:rPr>
                                <w:i/>
                                <w:sz w:val="18"/>
                                <w:lang w:eastAsia="zh-CN"/>
                              </w:rPr>
                            </w:pPr>
                            <w:r w:rsidRPr="00115F0C">
                              <w:rPr>
                                <w:i/>
                                <w:sz w:val="18"/>
                                <w:lang w:eastAsia="zh-CN"/>
                              </w:rPr>
                              <w:t>MBS specific SIB is defined to carry MCCH configuration.</w:t>
                            </w:r>
                          </w:p>
                          <w:p w14:paraId="54731810" w14:textId="77777777" w:rsidR="00115F0C" w:rsidRPr="00115F0C" w:rsidRDefault="00115F0C" w:rsidP="00115F0C">
                            <w:pPr>
                              <w:pStyle w:val="Agreement"/>
                              <w:tabs>
                                <w:tab w:val="clear" w:pos="-3063"/>
                                <w:tab w:val="num" w:pos="1619"/>
                              </w:tabs>
                              <w:spacing w:after="0" w:line="240" w:lineRule="auto"/>
                              <w:ind w:left="360"/>
                              <w:rPr>
                                <w:i/>
                                <w:sz w:val="18"/>
                                <w:lang w:eastAsia="zh-CN"/>
                              </w:rPr>
                            </w:pPr>
                            <w:r w:rsidRPr="00115F0C">
                              <w:rPr>
                                <w:i/>
                                <w:sz w:val="18"/>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5E6EFACC" w14:textId="77777777" w:rsidR="00115F0C" w:rsidRPr="00115F0C" w:rsidRDefault="00115F0C" w:rsidP="00115F0C">
                            <w:pPr>
                              <w:pStyle w:val="Agreement"/>
                              <w:tabs>
                                <w:tab w:val="clear" w:pos="-3063"/>
                                <w:tab w:val="num" w:pos="1619"/>
                              </w:tabs>
                              <w:spacing w:after="0" w:line="240" w:lineRule="auto"/>
                              <w:ind w:left="360"/>
                              <w:rPr>
                                <w:i/>
                                <w:sz w:val="18"/>
                                <w:lang w:eastAsia="zh-CN"/>
                              </w:rPr>
                            </w:pPr>
                            <w:r w:rsidRPr="00115F0C">
                              <w:rPr>
                                <w:i/>
                                <w:sz w:val="18"/>
                                <w:lang w:eastAsia="zh-CN"/>
                              </w:rPr>
                              <w:t>Postpone the discussion on whether dedicated MCCH configuration is required until RAN1 makes progress on BWP/CFR for MCCH.</w:t>
                            </w:r>
                          </w:p>
                          <w:p w14:paraId="62984DE8" w14:textId="77777777" w:rsidR="00115F0C" w:rsidRPr="00115F0C" w:rsidRDefault="00115F0C" w:rsidP="00115F0C">
                            <w:pPr>
                              <w:pStyle w:val="Agreement"/>
                              <w:tabs>
                                <w:tab w:val="clear" w:pos="-3063"/>
                                <w:tab w:val="num" w:pos="1619"/>
                              </w:tabs>
                              <w:spacing w:after="0" w:line="240" w:lineRule="auto"/>
                              <w:ind w:left="360"/>
                              <w:rPr>
                                <w:i/>
                                <w:sz w:val="18"/>
                                <w:lang w:eastAsia="en-US"/>
                              </w:rPr>
                            </w:pPr>
                            <w:r w:rsidRPr="00115F0C">
                              <w:rPr>
                                <w:i/>
                                <w:sz w:val="18"/>
                                <w:lang w:eastAsia="en-US"/>
                              </w:rPr>
                              <w:t>Indication of an MCCH change due to modification of an ongoing session</w:t>
                            </w:r>
                            <w:r w:rsidRPr="00115F0C">
                              <w:rPr>
                                <w:rFonts w:eastAsia="Arial Unicode MS" w:hAnsi="Arial Unicode MS" w:cs="Arial Unicode MS"/>
                                <w:i/>
                                <w:sz w:val="18"/>
                                <w:lang w:eastAsia="en-US"/>
                              </w:rPr>
                              <w:t>’</w:t>
                            </w:r>
                            <w:r w:rsidRPr="00115F0C">
                              <w:rPr>
                                <w:rFonts w:eastAsia="Arial Unicode MS" w:hAnsi="Arial Unicode MS" w:cs="Arial Unicode MS"/>
                                <w:i/>
                                <w:sz w:val="18"/>
                                <w:lang w:eastAsia="en-US"/>
                              </w:rPr>
                              <w:t>s</w:t>
                            </w:r>
                            <w:r w:rsidRPr="00115F0C">
                              <w:rPr>
                                <w:i/>
                                <w:sz w:val="18"/>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7F1A968" w14:textId="77777777" w:rsidR="00115F0C" w:rsidRPr="00115F0C" w:rsidRDefault="00115F0C" w:rsidP="00115F0C">
                            <w:pPr>
                              <w:pStyle w:val="Agreement"/>
                              <w:tabs>
                                <w:tab w:val="clear" w:pos="-3063"/>
                                <w:tab w:val="num" w:pos="1619"/>
                              </w:tabs>
                              <w:spacing w:after="0" w:line="240" w:lineRule="auto"/>
                              <w:ind w:left="360"/>
                              <w:rPr>
                                <w:i/>
                                <w:sz w:val="18"/>
                                <w:lang w:eastAsia="en-US"/>
                              </w:rPr>
                            </w:pPr>
                            <w:r w:rsidRPr="00115F0C">
                              <w:rPr>
                                <w:i/>
                                <w:sz w:val="18"/>
                                <w:lang w:eastAsia="en-US"/>
                              </w:rPr>
                              <w:t>FFS whether the possibility of UE missing an MCCH change notification needs to be addressed or can be left to UE implementation.</w:t>
                            </w:r>
                          </w:p>
                          <w:p w14:paraId="5CFCB260" w14:textId="77777777" w:rsidR="00115F0C" w:rsidRPr="00115F0C" w:rsidRDefault="00115F0C" w:rsidP="00115F0C">
                            <w:pPr>
                              <w:pStyle w:val="Agreement"/>
                              <w:tabs>
                                <w:tab w:val="clear" w:pos="-3063"/>
                                <w:tab w:val="num" w:pos="1619"/>
                              </w:tabs>
                              <w:spacing w:after="0" w:line="240" w:lineRule="auto"/>
                              <w:ind w:left="360"/>
                              <w:rPr>
                                <w:i/>
                                <w:sz w:val="18"/>
                              </w:rPr>
                            </w:pPr>
                            <w:r w:rsidRPr="00115F0C">
                              <w:rPr>
                                <w:i/>
                                <w:sz w:val="18"/>
                                <w:lang w:eastAsia="en-US"/>
                              </w:rPr>
                              <w:t>At least in case RAN1 decides to utilize RNTI other than MCCH-RNTI for MCCH change notification, MCCH change notification is sent in the first MCCH monitoring occasion of each MCCH repetition period.</w:t>
                            </w:r>
                          </w:p>
                          <w:p w14:paraId="633ED8AE" w14:textId="77777777" w:rsidR="00115F0C" w:rsidRPr="00115F0C" w:rsidRDefault="00115F0C" w:rsidP="00115F0C">
                            <w:pPr>
                              <w:pStyle w:val="Agreement"/>
                              <w:tabs>
                                <w:tab w:val="clear" w:pos="-3063"/>
                                <w:tab w:val="num" w:pos="1619"/>
                              </w:tabs>
                              <w:spacing w:after="0" w:line="240" w:lineRule="auto"/>
                              <w:ind w:left="360"/>
                              <w:rPr>
                                <w:i/>
                                <w:sz w:val="18"/>
                              </w:rPr>
                            </w:pPr>
                            <w:r w:rsidRPr="00115F0C">
                              <w:rPr>
                                <w:i/>
                                <w:sz w:val="18"/>
                              </w:rPr>
                              <w:t>We support single MCCH (in this release)</w:t>
                            </w:r>
                          </w:p>
                          <w:p w14:paraId="3A8965E0" w14:textId="77777777" w:rsidR="00115F0C" w:rsidRPr="00115F0C" w:rsidRDefault="00115F0C" w:rsidP="00115F0C">
                            <w:pPr>
                              <w:pStyle w:val="Agreement"/>
                              <w:tabs>
                                <w:tab w:val="clear" w:pos="-3063"/>
                                <w:tab w:val="num" w:pos="1619"/>
                              </w:tabs>
                              <w:spacing w:after="0" w:line="240" w:lineRule="auto"/>
                              <w:ind w:left="360"/>
                              <w:rPr>
                                <w:i/>
                                <w:sz w:val="18"/>
                                <w:lang w:val="en-US"/>
                              </w:rPr>
                            </w:pPr>
                            <w:r w:rsidRPr="00115F0C">
                              <w:rPr>
                                <w:i/>
                                <w:sz w:val="18"/>
                                <w:lang w:val="en-US"/>
                              </w:rPr>
                              <w:t xml:space="preserve">MCCH is </w:t>
                            </w:r>
                            <w:r w:rsidRPr="00115F0C">
                              <w:rPr>
                                <w:i/>
                                <w:sz w:val="18"/>
                                <w:lang w:eastAsia="en-US"/>
                              </w:rPr>
                              <w:t>mapped</w:t>
                            </w:r>
                            <w:r w:rsidRPr="00115F0C">
                              <w:rPr>
                                <w:i/>
                                <w:sz w:val="18"/>
                                <w:lang w:val="en-US"/>
                              </w:rPr>
                              <w:t xml:space="preserve"> to the DL-SCH for NR MBS delivery mode 2. </w:t>
                            </w:r>
                          </w:p>
                        </w:txbxContent>
                      </wps:txbx>
                      <wps:bodyPr rot="0" vert="horz" wrap="square" lIns="91440" tIns="45720" rIns="91440" bIns="45720" anchor="t" anchorCtr="0">
                        <a:noAutofit/>
                      </wps:bodyPr>
                    </wps:wsp>
                  </a:graphicData>
                </a:graphic>
              </wp:inline>
            </w:drawing>
          </mc:Choice>
          <mc:Fallback>
            <w:pict>
              <v:shapetype w14:anchorId="49832807" id="_x0000_t202" coordsize="21600,21600" o:spt="202" path="m,l,21600r21600,l21600,xe">
                <v:stroke joinstyle="miter"/>
                <v:path gradientshapeok="t" o:connecttype="rect"/>
              </v:shapetype>
              <v:shape id="Text Box 2" o:spid="_x0000_s1026" type="#_x0000_t202" style="width:439.5pt;height:3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">
                <v:textbox>
                  <w:txbxContent>
                    <w:p w14:paraId="783CED93" w14:textId="7BB40F21" w:rsidR="00115F0C" w:rsidRPr="00115F0C" w:rsidRDefault="00115F0C" w:rsidP="00115F0C">
                      <w:pPr>
                        <w:pStyle w:val="Agreement"/>
                        <w:tabs>
                          <w:tab w:val="clear" w:pos="-3063"/>
                          <w:tab w:val="num" w:pos="1619"/>
                        </w:tabs>
                        <w:spacing w:after="0" w:line="240" w:lineRule="auto"/>
                        <w:ind w:left="360"/>
                        <w:rPr>
                          <w:i/>
                          <w:sz w:val="18"/>
                          <w:lang w:eastAsia="zh-CN"/>
                        </w:rPr>
                      </w:pPr>
                      <w:r w:rsidRPr="00115F0C">
                        <w:rPr>
                          <w:i/>
                          <w:sz w:val="18"/>
                          <w:lang w:eastAsia="zh-CN"/>
                        </w:rPr>
                        <w:t>MBS specific SIB is defined to carry MCCH configuration.</w:t>
                      </w:r>
                    </w:p>
                    <w:p w14:paraId="54731810" w14:textId="77777777" w:rsidR="00115F0C" w:rsidRPr="00115F0C" w:rsidRDefault="00115F0C" w:rsidP="00115F0C">
                      <w:pPr>
                        <w:pStyle w:val="Agreement"/>
                        <w:tabs>
                          <w:tab w:val="clear" w:pos="-3063"/>
                          <w:tab w:val="num" w:pos="1619"/>
                        </w:tabs>
                        <w:spacing w:after="0" w:line="240" w:lineRule="auto"/>
                        <w:ind w:left="360"/>
                        <w:rPr>
                          <w:i/>
                          <w:sz w:val="18"/>
                          <w:lang w:eastAsia="zh-CN"/>
                        </w:rPr>
                      </w:pPr>
                      <w:r w:rsidRPr="00115F0C">
                        <w:rPr>
                          <w:i/>
                          <w:sz w:val="18"/>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5E6EFACC" w14:textId="77777777" w:rsidR="00115F0C" w:rsidRPr="00115F0C" w:rsidRDefault="00115F0C" w:rsidP="00115F0C">
                      <w:pPr>
                        <w:pStyle w:val="Agreement"/>
                        <w:tabs>
                          <w:tab w:val="clear" w:pos="-3063"/>
                          <w:tab w:val="num" w:pos="1619"/>
                        </w:tabs>
                        <w:spacing w:after="0" w:line="240" w:lineRule="auto"/>
                        <w:ind w:left="360"/>
                        <w:rPr>
                          <w:i/>
                          <w:sz w:val="18"/>
                          <w:lang w:eastAsia="zh-CN"/>
                        </w:rPr>
                      </w:pPr>
                      <w:r w:rsidRPr="00115F0C">
                        <w:rPr>
                          <w:i/>
                          <w:sz w:val="18"/>
                          <w:lang w:eastAsia="zh-CN"/>
                        </w:rPr>
                        <w:t>Postpone the discussion on whether dedicated MCCH configuration is required until RAN1 makes progress on BWP/CFR for MCCH.</w:t>
                      </w:r>
                    </w:p>
                    <w:p w14:paraId="62984DE8" w14:textId="77777777" w:rsidR="00115F0C" w:rsidRPr="00115F0C" w:rsidRDefault="00115F0C" w:rsidP="00115F0C">
                      <w:pPr>
                        <w:pStyle w:val="Agreement"/>
                        <w:tabs>
                          <w:tab w:val="clear" w:pos="-3063"/>
                          <w:tab w:val="num" w:pos="1619"/>
                        </w:tabs>
                        <w:spacing w:after="0" w:line="240" w:lineRule="auto"/>
                        <w:ind w:left="360"/>
                        <w:rPr>
                          <w:i/>
                          <w:sz w:val="18"/>
                          <w:lang w:eastAsia="en-US"/>
                        </w:rPr>
                      </w:pPr>
                      <w:r w:rsidRPr="00115F0C">
                        <w:rPr>
                          <w:i/>
                          <w:sz w:val="18"/>
                          <w:lang w:eastAsia="en-US"/>
                        </w:rPr>
                        <w:t>Indication of an MCCH change due to modification of an ongoing session</w:t>
                      </w:r>
                      <w:r w:rsidRPr="00115F0C">
                        <w:rPr>
                          <w:rFonts w:eastAsia="Arial Unicode MS" w:hAnsi="Arial Unicode MS" w:cs="Arial Unicode MS"/>
                          <w:i/>
                          <w:sz w:val="18"/>
                          <w:lang w:eastAsia="en-US"/>
                        </w:rPr>
                        <w:t>’</w:t>
                      </w:r>
                      <w:r w:rsidRPr="00115F0C">
                        <w:rPr>
                          <w:rFonts w:eastAsia="Arial Unicode MS" w:hAnsi="Arial Unicode MS" w:cs="Arial Unicode MS"/>
                          <w:i/>
                          <w:sz w:val="18"/>
                          <w:lang w:eastAsia="en-US"/>
                        </w:rPr>
                        <w:t>s</w:t>
                      </w:r>
                      <w:r w:rsidRPr="00115F0C">
                        <w:rPr>
                          <w:i/>
                          <w:sz w:val="18"/>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7F1A968" w14:textId="77777777" w:rsidR="00115F0C" w:rsidRPr="00115F0C" w:rsidRDefault="00115F0C" w:rsidP="00115F0C">
                      <w:pPr>
                        <w:pStyle w:val="Agreement"/>
                        <w:tabs>
                          <w:tab w:val="clear" w:pos="-3063"/>
                          <w:tab w:val="num" w:pos="1619"/>
                        </w:tabs>
                        <w:spacing w:after="0" w:line="240" w:lineRule="auto"/>
                        <w:ind w:left="360"/>
                        <w:rPr>
                          <w:i/>
                          <w:sz w:val="18"/>
                          <w:lang w:eastAsia="en-US"/>
                        </w:rPr>
                      </w:pPr>
                      <w:r w:rsidRPr="00115F0C">
                        <w:rPr>
                          <w:i/>
                          <w:sz w:val="18"/>
                          <w:lang w:eastAsia="en-US"/>
                        </w:rPr>
                        <w:t>FFS whether the possibility of UE missing an MCCH change notification needs to be addressed or can be left to UE implementation.</w:t>
                      </w:r>
                    </w:p>
                    <w:p w14:paraId="5CFCB260" w14:textId="77777777" w:rsidR="00115F0C" w:rsidRPr="00115F0C" w:rsidRDefault="00115F0C" w:rsidP="00115F0C">
                      <w:pPr>
                        <w:pStyle w:val="Agreement"/>
                        <w:tabs>
                          <w:tab w:val="clear" w:pos="-3063"/>
                          <w:tab w:val="num" w:pos="1619"/>
                        </w:tabs>
                        <w:spacing w:after="0" w:line="240" w:lineRule="auto"/>
                        <w:ind w:left="360"/>
                        <w:rPr>
                          <w:i/>
                          <w:sz w:val="18"/>
                        </w:rPr>
                      </w:pPr>
                      <w:r w:rsidRPr="00115F0C">
                        <w:rPr>
                          <w:i/>
                          <w:sz w:val="18"/>
                          <w:lang w:eastAsia="en-US"/>
                        </w:rPr>
                        <w:t>At least in case RAN1 decides to utilize RNTI other than MCCH-RNTI for MCCH change notification, MCCH change notification is sent in the first MCCH monitoring occasion of each MCCH repetition period.</w:t>
                      </w:r>
                    </w:p>
                    <w:p w14:paraId="633ED8AE" w14:textId="77777777" w:rsidR="00115F0C" w:rsidRPr="00115F0C" w:rsidRDefault="00115F0C" w:rsidP="00115F0C">
                      <w:pPr>
                        <w:pStyle w:val="Agreement"/>
                        <w:tabs>
                          <w:tab w:val="clear" w:pos="-3063"/>
                          <w:tab w:val="num" w:pos="1619"/>
                        </w:tabs>
                        <w:spacing w:after="0" w:line="240" w:lineRule="auto"/>
                        <w:ind w:left="360"/>
                        <w:rPr>
                          <w:i/>
                          <w:sz w:val="18"/>
                        </w:rPr>
                      </w:pPr>
                      <w:r w:rsidRPr="00115F0C">
                        <w:rPr>
                          <w:i/>
                          <w:sz w:val="18"/>
                        </w:rPr>
                        <w:t>We support single MCCH (in this release)</w:t>
                      </w:r>
                    </w:p>
                    <w:p w14:paraId="3A8965E0" w14:textId="77777777" w:rsidR="00115F0C" w:rsidRPr="00115F0C" w:rsidRDefault="00115F0C" w:rsidP="00115F0C">
                      <w:pPr>
                        <w:pStyle w:val="Agreement"/>
                        <w:tabs>
                          <w:tab w:val="clear" w:pos="-3063"/>
                          <w:tab w:val="num" w:pos="1619"/>
                        </w:tabs>
                        <w:spacing w:after="0" w:line="240" w:lineRule="auto"/>
                        <w:ind w:left="360"/>
                        <w:rPr>
                          <w:i/>
                          <w:sz w:val="18"/>
                          <w:lang w:val="en-US"/>
                        </w:rPr>
                      </w:pPr>
                      <w:r w:rsidRPr="00115F0C">
                        <w:rPr>
                          <w:i/>
                          <w:sz w:val="18"/>
                          <w:lang w:val="en-US"/>
                        </w:rPr>
                        <w:t xml:space="preserve">MCCH is </w:t>
                      </w:r>
                      <w:r w:rsidRPr="00115F0C">
                        <w:rPr>
                          <w:i/>
                          <w:sz w:val="18"/>
                          <w:lang w:eastAsia="en-US"/>
                        </w:rPr>
                        <w:t>mapped</w:t>
                      </w:r>
                      <w:r w:rsidRPr="00115F0C">
                        <w:rPr>
                          <w:i/>
                          <w:sz w:val="18"/>
                          <w:lang w:val="en-US"/>
                        </w:rPr>
                        <w:t xml:space="preserve"> to the DL-SCH for NR MBS delivery mode 2. </w:t>
                      </w:r>
                    </w:p>
                  </w:txbxContent>
                </v:textbox>
                <w10:anchorlock/>
              </v:shape>
            </w:pict>
          </mc:Fallback>
        </mc:AlternateContent>
      </w:r>
    </w:p>
    <w:p w14:paraId="7CE1E664" w14:textId="0E4863BB" w:rsidR="0001184D" w:rsidRPr="00115F0C" w:rsidRDefault="008314AC" w:rsidP="009040A4">
      <w:pPr>
        <w:rPr>
          <w:lang w:eastAsia="zh-CN"/>
        </w:rPr>
      </w:pPr>
      <w:r>
        <w:rPr>
          <w:lang w:eastAsia="zh-CN"/>
        </w:rPr>
        <w:t xml:space="preserve">RAN2 asks RAN1 to </w:t>
      </w:r>
      <w:r w:rsidRPr="008314AC">
        <w:rPr>
          <w:lang w:eastAsia="zh-CN"/>
        </w:rPr>
        <w:t>take these agreements into account when discussing PHY layer aspects of MCCH design (in particular for RNTI and DCI design for carrying the MCCH change notifications)</w:t>
      </w:r>
      <w:r>
        <w:rPr>
          <w:lang w:eastAsia="zh-CN"/>
        </w:rPr>
        <w:t xml:space="preserve">. This paper focuses on MCCH change notification design in RAN1. We see replying the LS with RAN1’s mechanism of MCCH change notification can resolve some FFS from RAN2’s agreements which would </w:t>
      </w:r>
      <w:r w:rsidR="00E27DAD">
        <w:rPr>
          <w:lang w:eastAsia="zh-CN"/>
        </w:rPr>
        <w:t>facilitate</w:t>
      </w:r>
      <w:r>
        <w:rPr>
          <w:lang w:eastAsia="zh-CN"/>
        </w:rPr>
        <w:t xml:space="preserve"> RAN2</w:t>
      </w:r>
      <w:r w:rsidR="00A7077E">
        <w:rPr>
          <w:lang w:eastAsia="zh-CN"/>
        </w:rPr>
        <w:t>’s</w:t>
      </w:r>
      <w:r>
        <w:rPr>
          <w:lang w:eastAsia="zh-CN"/>
        </w:rPr>
        <w:t xml:space="preserve"> subsequent discussion. </w:t>
      </w:r>
    </w:p>
    <w:p w14:paraId="05983934" w14:textId="77777777" w:rsidR="002237AD" w:rsidRDefault="002237AD" w:rsidP="002237AD">
      <w:pPr>
        <w:pStyle w:val="1"/>
        <w:rPr>
          <w:lang w:eastAsia="zh-CN"/>
        </w:rPr>
      </w:pPr>
      <w:r w:rsidRPr="00E07869">
        <w:rPr>
          <w:lang w:eastAsia="zh-CN"/>
        </w:rPr>
        <w:t>MCCH change notification</w:t>
      </w:r>
    </w:p>
    <w:p w14:paraId="7FE9C935" w14:textId="27D7E055" w:rsidR="00962C4C" w:rsidRDefault="00962C4C" w:rsidP="00962C4C">
      <w:pPr>
        <w:rPr>
          <w:lang w:eastAsia="zh-CN"/>
        </w:rPr>
      </w:pPr>
      <w:r>
        <w:rPr>
          <w:rFonts w:hint="eastAsia"/>
          <w:lang w:eastAsia="zh-CN"/>
        </w:rPr>
        <w:t>A</w:t>
      </w:r>
      <w:r>
        <w:rPr>
          <w:lang w:eastAsia="zh-CN"/>
        </w:rPr>
        <w:t>s agreed in last RAN1 meeting, we will further study at least the following two alternatives for MCCH change notification:</w:t>
      </w:r>
    </w:p>
    <w:p w14:paraId="09085F98" w14:textId="77777777" w:rsidR="00962C4C" w:rsidRPr="00962C4C" w:rsidRDefault="00962C4C" w:rsidP="00962C4C">
      <w:pPr>
        <w:autoSpaceDE/>
        <w:autoSpaceDN/>
        <w:adjustRightInd/>
        <w:snapToGrid/>
        <w:spacing w:after="0"/>
        <w:contextualSpacing/>
        <w:jc w:val="left"/>
        <w:rPr>
          <w:rFonts w:eastAsia="Batang"/>
          <w:i/>
          <w:sz w:val="20"/>
          <w:szCs w:val="20"/>
          <w:highlight w:val="green"/>
          <w:lang w:val="en-GB" w:eastAsia="x-none"/>
        </w:rPr>
      </w:pPr>
      <w:r w:rsidRPr="00962C4C">
        <w:rPr>
          <w:rFonts w:eastAsia="Batang"/>
          <w:i/>
          <w:sz w:val="20"/>
          <w:szCs w:val="20"/>
          <w:highlight w:val="green"/>
          <w:lang w:val="en-GB" w:eastAsia="x-none"/>
        </w:rPr>
        <w:t>Agreement:</w:t>
      </w:r>
    </w:p>
    <w:p w14:paraId="2148002B" w14:textId="77777777" w:rsidR="00962C4C" w:rsidRPr="00962C4C" w:rsidRDefault="00962C4C" w:rsidP="00962C4C">
      <w:pPr>
        <w:autoSpaceDE/>
        <w:autoSpaceDN/>
        <w:adjustRightInd/>
        <w:snapToGrid/>
        <w:spacing w:after="0"/>
        <w:contextualSpacing/>
        <w:jc w:val="left"/>
        <w:rPr>
          <w:rFonts w:eastAsia="Batang"/>
          <w:i/>
          <w:sz w:val="20"/>
          <w:szCs w:val="20"/>
          <w:lang w:val="en-GB"/>
        </w:rPr>
      </w:pPr>
      <w:r w:rsidRPr="00962C4C">
        <w:rPr>
          <w:rFonts w:eastAsia="Batang"/>
          <w:i/>
          <w:sz w:val="20"/>
          <w:szCs w:val="20"/>
          <w:lang w:val="en-GB" w:eastAsia="x-none"/>
        </w:rPr>
        <w:lastRenderedPageBreak/>
        <w:t xml:space="preserve">For RRC_IDLE/RRC_INACTIVE UEs, for broadcast reception, study the </w:t>
      </w:r>
      <w:r w:rsidRPr="00962C4C">
        <w:rPr>
          <w:rFonts w:eastAsia="Batang"/>
          <w:i/>
          <w:sz w:val="20"/>
          <w:szCs w:val="20"/>
          <w:lang w:val="en-GB"/>
        </w:rPr>
        <w:t>following alternatives for MCCH change notification indication due to session start:</w:t>
      </w:r>
    </w:p>
    <w:p w14:paraId="623B4311" w14:textId="77777777" w:rsidR="00962C4C" w:rsidRPr="00962C4C" w:rsidRDefault="00962C4C" w:rsidP="00962C4C">
      <w:pPr>
        <w:numPr>
          <w:ilvl w:val="0"/>
          <w:numId w:val="22"/>
        </w:numPr>
        <w:autoSpaceDE/>
        <w:autoSpaceDN/>
        <w:adjustRightInd/>
        <w:snapToGrid/>
        <w:spacing w:after="0"/>
        <w:contextualSpacing/>
        <w:jc w:val="left"/>
        <w:rPr>
          <w:rFonts w:eastAsia="Batang"/>
          <w:i/>
          <w:sz w:val="20"/>
          <w:szCs w:val="20"/>
          <w:lang w:val="en-GB" w:eastAsia="x-none"/>
        </w:rPr>
      </w:pPr>
      <w:r w:rsidRPr="00962C4C">
        <w:rPr>
          <w:rFonts w:eastAsia="Batang"/>
          <w:i/>
          <w:sz w:val="20"/>
          <w:szCs w:val="20"/>
          <w:lang w:val="en-GB" w:eastAsia="x-none"/>
        </w:rPr>
        <w:t>Alt 1: Define a dedicated RNTI to scramble the CRC of a DCI indicating a MCCH change notification;</w:t>
      </w:r>
    </w:p>
    <w:p w14:paraId="1688CE07" w14:textId="77777777" w:rsidR="00962C4C" w:rsidRPr="00962C4C" w:rsidRDefault="00962C4C" w:rsidP="00962C4C">
      <w:pPr>
        <w:numPr>
          <w:ilvl w:val="0"/>
          <w:numId w:val="22"/>
        </w:numPr>
        <w:autoSpaceDE/>
        <w:autoSpaceDN/>
        <w:adjustRightInd/>
        <w:snapToGrid/>
        <w:spacing w:after="0"/>
        <w:contextualSpacing/>
        <w:jc w:val="left"/>
        <w:rPr>
          <w:rFonts w:eastAsia="Batang"/>
          <w:i/>
          <w:sz w:val="20"/>
          <w:szCs w:val="20"/>
          <w:lang w:val="en-GB" w:eastAsia="x-none"/>
        </w:rPr>
      </w:pPr>
      <w:r w:rsidRPr="00962C4C">
        <w:rPr>
          <w:rFonts w:eastAsia="Batang"/>
          <w:i/>
          <w:sz w:val="20"/>
          <w:szCs w:val="20"/>
          <w:lang w:val="en-GB" w:eastAsia="x-none"/>
        </w:rPr>
        <w:t>Alt 2: Use of a field in a DCI format scheduling a MCCH without a dedicated RNTI for MCCH change notification;</w:t>
      </w:r>
    </w:p>
    <w:p w14:paraId="195496C5" w14:textId="77777777" w:rsidR="00962C4C" w:rsidRPr="00962C4C" w:rsidRDefault="00962C4C" w:rsidP="00962C4C">
      <w:pPr>
        <w:autoSpaceDE/>
        <w:autoSpaceDN/>
        <w:adjustRightInd/>
        <w:snapToGrid/>
        <w:spacing w:after="0"/>
        <w:contextualSpacing/>
        <w:jc w:val="left"/>
        <w:rPr>
          <w:rFonts w:eastAsia="Batang"/>
          <w:i/>
          <w:sz w:val="20"/>
          <w:szCs w:val="20"/>
          <w:lang w:val="en-GB" w:eastAsia="x-none"/>
        </w:rPr>
      </w:pPr>
      <w:r w:rsidRPr="00962C4C">
        <w:rPr>
          <w:rFonts w:eastAsia="Batang"/>
          <w:i/>
          <w:sz w:val="20"/>
          <w:szCs w:val="20"/>
          <w:lang w:val="en-GB" w:eastAsia="x-none"/>
        </w:rPr>
        <w:t>Other solutions are not precluded and it is also not precluded whether to support both Alt1 and Alt2.</w:t>
      </w:r>
    </w:p>
    <w:p w14:paraId="017EEBD5" w14:textId="77777777" w:rsidR="003601EB" w:rsidRDefault="003601EB" w:rsidP="00962C4C">
      <w:pPr>
        <w:rPr>
          <w:lang w:val="en-GB" w:eastAsia="zh-CN"/>
        </w:rPr>
      </w:pPr>
    </w:p>
    <w:p w14:paraId="0A712F54" w14:textId="33520397" w:rsidR="00962C4C" w:rsidRDefault="00D46CDA" w:rsidP="00962C4C">
      <w:pPr>
        <w:rPr>
          <w:lang w:eastAsia="zh-CN"/>
        </w:rPr>
      </w:pPr>
      <w:r>
        <w:rPr>
          <w:lang w:eastAsia="zh-CN"/>
        </w:rPr>
        <w:t xml:space="preserve">The mechanisms that are supported in LTE are summarized in </w:t>
      </w:r>
      <w:r w:rsidR="00AF2C1E">
        <w:rPr>
          <w:lang w:eastAsia="zh-CN"/>
        </w:rPr>
        <w:fldChar w:fldCharType="begin"/>
      </w:r>
      <w:r w:rsidR="00AF2C1E">
        <w:rPr>
          <w:lang w:eastAsia="zh-CN"/>
        </w:rPr>
        <w:instrText xml:space="preserve"> REF _Ref79001827 \n \h </w:instrText>
      </w:r>
      <w:r w:rsidR="00AF2C1E">
        <w:rPr>
          <w:lang w:eastAsia="zh-CN"/>
        </w:rPr>
      </w:r>
      <w:r w:rsidR="00AF2C1E">
        <w:rPr>
          <w:lang w:eastAsia="zh-CN"/>
        </w:rPr>
        <w:fldChar w:fldCharType="separate"/>
      </w:r>
      <w:r w:rsidR="0055207E">
        <w:rPr>
          <w:lang w:eastAsia="zh-CN"/>
        </w:rPr>
        <w:t>[5]</w:t>
      </w:r>
      <w:r w:rsidR="00AF2C1E">
        <w:rPr>
          <w:lang w:eastAsia="zh-CN"/>
        </w:rPr>
        <w:fldChar w:fldCharType="end"/>
      </w:r>
      <w:r w:rsidR="003601EB">
        <w:rPr>
          <w:lang w:eastAsia="zh-CN"/>
        </w:rPr>
        <w:t xml:space="preserve">. Basically there are two approaches </w:t>
      </w:r>
      <w:r w:rsidR="002745A4">
        <w:rPr>
          <w:lang w:eastAsia="zh-CN"/>
        </w:rPr>
        <w:t xml:space="preserve">using a dedicated RNTI as Alt 1 and the scheduling DCI including the notification as Alt 2. </w:t>
      </w:r>
    </w:p>
    <w:p w14:paraId="6C609524" w14:textId="657D6A03" w:rsidR="002745A4" w:rsidRDefault="002745A4" w:rsidP="002745A4">
      <w:pPr>
        <w:pStyle w:val="a7"/>
        <w:numPr>
          <w:ilvl w:val="0"/>
          <w:numId w:val="29"/>
        </w:numPr>
        <w:ind w:firstLineChars="0"/>
        <w:rPr>
          <w:lang w:eastAsia="zh-CN"/>
        </w:rPr>
      </w:pPr>
      <w:r>
        <w:rPr>
          <w:rFonts w:hint="eastAsia"/>
          <w:lang w:eastAsia="zh-CN"/>
        </w:rPr>
        <w:t>Alt</w:t>
      </w:r>
      <w:r>
        <w:rPr>
          <w:lang w:eastAsia="zh-CN"/>
        </w:rPr>
        <w:t xml:space="preserve"> 1: </w:t>
      </w:r>
      <w:r>
        <w:rPr>
          <w:rFonts w:hint="eastAsia"/>
          <w:lang w:eastAsia="zh-CN"/>
        </w:rPr>
        <w:t>D</w:t>
      </w:r>
      <w:r>
        <w:rPr>
          <w:lang w:eastAsia="zh-CN"/>
        </w:rPr>
        <w:t>edicated RNTI scrambling a specific DCI</w:t>
      </w:r>
    </w:p>
    <w:p w14:paraId="07150696" w14:textId="48052554" w:rsidR="002745A4" w:rsidRDefault="00D2248A" w:rsidP="002745A4">
      <w:pPr>
        <w:rPr>
          <w:lang w:eastAsia="zh-CN"/>
        </w:rPr>
      </w:pPr>
      <w:r>
        <w:rPr>
          <w:rFonts w:hint="eastAsia"/>
          <w:lang w:eastAsia="zh-CN"/>
        </w:rPr>
        <w:t>F</w:t>
      </w:r>
      <w:r>
        <w:rPr>
          <w:lang w:eastAsia="zh-CN"/>
        </w:rPr>
        <w:t xml:space="preserve">or MBSFN and SC-PTM, DCI format 1C scrambled by a dedicated RNTI (M-RNTI and SC-N-RNTI for MBSFN and SC-PTM, respectively) are used for notifying the start of the session. All other bits in DCI format 1C are reserved for DCI size alignment. </w:t>
      </w:r>
    </w:p>
    <w:p w14:paraId="4DE4DCB9" w14:textId="03F07398" w:rsidR="00D2248A" w:rsidRDefault="00D2248A" w:rsidP="002745A4">
      <w:pPr>
        <w:rPr>
          <w:lang w:eastAsia="zh-CN"/>
        </w:rPr>
      </w:pPr>
      <w:r>
        <w:rPr>
          <w:lang w:eastAsia="zh-CN"/>
        </w:rPr>
        <w:t xml:space="preserve">The </w:t>
      </w:r>
      <w:r w:rsidR="00E73411">
        <w:rPr>
          <w:lang w:eastAsia="zh-CN"/>
        </w:rPr>
        <w:t xml:space="preserve">change notified by a specific DCI which is not used for scheduling means UE needs to monitor one more DCI format in addition to the one for scheduling MCCH/MTCH, which is not necessarily needed. </w:t>
      </w:r>
    </w:p>
    <w:p w14:paraId="71C07607" w14:textId="3B77CB17" w:rsidR="00E73411" w:rsidRDefault="00E73411" w:rsidP="002745A4">
      <w:pPr>
        <w:rPr>
          <w:lang w:eastAsia="zh-CN"/>
        </w:rPr>
      </w:pPr>
      <w:r w:rsidRPr="001C7EDB">
        <w:rPr>
          <w:lang w:eastAsia="zh-CN"/>
        </w:rPr>
        <w:t>Moreover, DCI format 1C is transmitted only when MCCH change (</w:t>
      </w:r>
      <w:r w:rsidR="001C7EDB">
        <w:rPr>
          <w:lang w:eastAsia="zh-CN"/>
        </w:rPr>
        <w:t xml:space="preserve">i.e., </w:t>
      </w:r>
      <w:r w:rsidRPr="001C7EDB">
        <w:rPr>
          <w:lang w:eastAsia="zh-CN"/>
        </w:rPr>
        <w:t xml:space="preserve">session starts) happens. If UE missed the DCI format 1C for the notification, UE </w:t>
      </w:r>
      <w:r w:rsidR="001C7EDB">
        <w:rPr>
          <w:lang w:eastAsia="zh-CN"/>
        </w:rPr>
        <w:t>continue</w:t>
      </w:r>
      <w:r w:rsidR="00865E0A">
        <w:rPr>
          <w:lang w:eastAsia="zh-CN"/>
        </w:rPr>
        <w:t>s</w:t>
      </w:r>
      <w:r w:rsidRPr="001C7EDB">
        <w:rPr>
          <w:lang w:eastAsia="zh-CN"/>
        </w:rPr>
        <w:t xml:space="preserve"> receiving MTCH according to the outdated MCCH configuration, which</w:t>
      </w:r>
      <w:r w:rsidR="00865E0A">
        <w:rPr>
          <w:lang w:eastAsia="zh-CN"/>
        </w:rPr>
        <w:t xml:space="preserve"> </w:t>
      </w:r>
      <w:r w:rsidR="00D95324">
        <w:rPr>
          <w:lang w:eastAsia="zh-CN"/>
        </w:rPr>
        <w:t>could</w:t>
      </w:r>
      <w:r w:rsidR="00865E0A">
        <w:rPr>
          <w:lang w:eastAsia="zh-CN"/>
        </w:rPr>
        <w:t xml:space="preserve"> lead to degraded system performance</w:t>
      </w:r>
      <w:r w:rsidR="0039313B">
        <w:rPr>
          <w:lang w:eastAsia="zh-CN"/>
        </w:rPr>
        <w:t xml:space="preserve"> and should be avoided as much as possible</w:t>
      </w:r>
      <w:r w:rsidR="00C045FA" w:rsidRPr="001C7EDB">
        <w:rPr>
          <w:lang w:eastAsia="zh-CN"/>
        </w:rPr>
        <w:t xml:space="preserve">. </w:t>
      </w:r>
      <w:r w:rsidR="00603333" w:rsidRPr="001C7EDB">
        <w:rPr>
          <w:lang w:eastAsia="zh-CN"/>
        </w:rPr>
        <w:t xml:space="preserve">Instead, </w:t>
      </w:r>
      <w:r w:rsidR="00D95324">
        <w:rPr>
          <w:lang w:eastAsia="zh-CN"/>
        </w:rPr>
        <w:t>u</w:t>
      </w:r>
      <w:r w:rsidR="00603333" w:rsidRPr="001C7EDB">
        <w:rPr>
          <w:lang w:eastAsia="zh-CN"/>
        </w:rPr>
        <w:t>sing a field in the DCI scheduling MCCH</w:t>
      </w:r>
      <w:r w:rsidR="00282270" w:rsidRPr="001C7EDB">
        <w:rPr>
          <w:lang w:eastAsia="zh-CN"/>
        </w:rPr>
        <w:t xml:space="preserve"> to notify the MCCH change can </w:t>
      </w:r>
      <w:r w:rsidR="008E0FC9">
        <w:rPr>
          <w:lang w:eastAsia="zh-CN"/>
        </w:rPr>
        <w:t>reduce</w:t>
      </w:r>
      <w:r w:rsidR="00282270" w:rsidRPr="001C7EDB">
        <w:rPr>
          <w:lang w:eastAsia="zh-CN"/>
        </w:rPr>
        <w:t xml:space="preserve"> </w:t>
      </w:r>
      <w:r w:rsidR="00084C95">
        <w:rPr>
          <w:lang w:eastAsia="zh-CN"/>
        </w:rPr>
        <w:t xml:space="preserve">the possibility of </w:t>
      </w:r>
      <w:r w:rsidR="00282270" w:rsidRPr="001C7EDB">
        <w:rPr>
          <w:lang w:eastAsia="zh-CN"/>
        </w:rPr>
        <w:t>UE missing an MCCH change notification</w:t>
      </w:r>
      <w:r w:rsidR="00D95324">
        <w:rPr>
          <w:lang w:eastAsia="zh-CN"/>
        </w:rPr>
        <w:t xml:space="preserve">, because </w:t>
      </w:r>
      <w:r w:rsidR="00D95324" w:rsidRPr="001C7EDB">
        <w:rPr>
          <w:lang w:eastAsia="zh-CN"/>
        </w:rPr>
        <w:t>the DCI scheduling MCCH will be transmitted from network whenever MCCH is transmitted.</w:t>
      </w:r>
    </w:p>
    <w:p w14:paraId="29A6477E" w14:textId="1FC200CB" w:rsidR="00E73411" w:rsidRDefault="00E73411" w:rsidP="002745A4">
      <w:pPr>
        <w:rPr>
          <w:lang w:eastAsia="zh-CN"/>
        </w:rPr>
      </w:pPr>
      <w:r>
        <w:rPr>
          <w:lang w:eastAsia="zh-CN"/>
        </w:rPr>
        <w:t>In addition, RAN2 LS informs RAN1 that</w:t>
      </w:r>
      <w:r w:rsidR="00603333">
        <w:rPr>
          <w:lang w:eastAsia="zh-CN"/>
        </w:rPr>
        <w:t xml:space="preserve"> the</w:t>
      </w:r>
      <w:r>
        <w:rPr>
          <w:lang w:eastAsia="zh-CN"/>
        </w:rPr>
        <w:t xml:space="preserve"> modification of an ongoing session is also provided with an explicit notification from the network in addition to the session start notification. De</w:t>
      </w:r>
      <w:r w:rsidR="00020355">
        <w:rPr>
          <w:lang w:eastAsia="zh-CN"/>
        </w:rPr>
        <w:t xml:space="preserve">fining a dedicated RNTI solely could not notify the two changes. </w:t>
      </w:r>
    </w:p>
    <w:p w14:paraId="5F71F7EA" w14:textId="21D0EADC" w:rsidR="0036638C" w:rsidRDefault="0036638C" w:rsidP="002745A4">
      <w:pPr>
        <w:rPr>
          <w:b/>
          <w:i/>
          <w:lang w:eastAsia="zh-CN"/>
        </w:rPr>
      </w:pPr>
      <w:r w:rsidRPr="0036638C">
        <w:rPr>
          <w:b/>
          <w:i/>
          <w:u w:val="single"/>
          <w:lang w:eastAsia="zh-CN"/>
        </w:rPr>
        <w:t>Proposal 1</w:t>
      </w:r>
      <w:r w:rsidRPr="0036638C">
        <w:rPr>
          <w:b/>
          <w:i/>
          <w:lang w:eastAsia="zh-CN"/>
        </w:rPr>
        <w:t>: A specific DCI scra</w:t>
      </w:r>
      <w:r>
        <w:rPr>
          <w:b/>
          <w:i/>
          <w:lang w:eastAsia="zh-CN"/>
        </w:rPr>
        <w:t>mble</w:t>
      </w:r>
      <w:r w:rsidRPr="0036638C">
        <w:rPr>
          <w:b/>
          <w:i/>
          <w:lang w:eastAsia="zh-CN"/>
        </w:rPr>
        <w:t xml:space="preserve">d by a </w:t>
      </w:r>
      <w:r>
        <w:rPr>
          <w:b/>
          <w:i/>
          <w:lang w:eastAsia="zh-CN"/>
        </w:rPr>
        <w:t>dedicated RNTI is not necessary and not sufficient for notifying</w:t>
      </w:r>
      <w:r w:rsidR="002402B4">
        <w:rPr>
          <w:b/>
          <w:i/>
          <w:lang w:eastAsia="zh-CN"/>
        </w:rPr>
        <w:t xml:space="preserve"> the</w:t>
      </w:r>
      <w:r>
        <w:rPr>
          <w:b/>
          <w:i/>
          <w:lang w:eastAsia="zh-CN"/>
        </w:rPr>
        <w:t xml:space="preserve"> session start and </w:t>
      </w:r>
      <w:r w:rsidR="002402B4">
        <w:rPr>
          <w:b/>
          <w:i/>
          <w:lang w:eastAsia="zh-CN"/>
        </w:rPr>
        <w:t xml:space="preserve">the </w:t>
      </w:r>
      <w:r w:rsidR="000B2A70">
        <w:rPr>
          <w:b/>
          <w:i/>
          <w:lang w:eastAsia="zh-CN"/>
        </w:rPr>
        <w:t xml:space="preserve">modification </w:t>
      </w:r>
      <w:r>
        <w:rPr>
          <w:b/>
          <w:i/>
          <w:lang w:eastAsia="zh-CN"/>
        </w:rPr>
        <w:t xml:space="preserve">of an ongoing session. </w:t>
      </w:r>
    </w:p>
    <w:p w14:paraId="3C64BF12" w14:textId="77777777" w:rsidR="0036638C" w:rsidRPr="0036638C" w:rsidRDefault="0036638C" w:rsidP="002745A4">
      <w:pPr>
        <w:rPr>
          <w:b/>
          <w:i/>
          <w:lang w:eastAsia="zh-CN"/>
        </w:rPr>
      </w:pPr>
    </w:p>
    <w:p w14:paraId="40D4AC5A" w14:textId="409DF6E2" w:rsidR="002745A4" w:rsidRDefault="002745A4" w:rsidP="002745A4">
      <w:pPr>
        <w:pStyle w:val="a7"/>
        <w:numPr>
          <w:ilvl w:val="0"/>
          <w:numId w:val="29"/>
        </w:numPr>
        <w:ind w:firstLineChars="0"/>
        <w:rPr>
          <w:lang w:eastAsia="zh-CN"/>
        </w:rPr>
      </w:pPr>
      <w:r>
        <w:rPr>
          <w:lang w:eastAsia="zh-CN"/>
        </w:rPr>
        <w:t>Alt 2: Scheduling DCI including a specific field</w:t>
      </w:r>
    </w:p>
    <w:p w14:paraId="09BBFDB1" w14:textId="0519630D" w:rsidR="00CA5EA1" w:rsidRDefault="006E0CF4" w:rsidP="00962C4C">
      <w:pPr>
        <w:rPr>
          <w:lang w:eastAsia="zh-CN"/>
        </w:rPr>
      </w:pPr>
      <w:r>
        <w:rPr>
          <w:lang w:eastAsia="zh-CN"/>
        </w:rPr>
        <w:t xml:space="preserve">As required by RAN2 in the LS </w:t>
      </w:r>
      <w:r>
        <w:rPr>
          <w:lang w:eastAsia="zh-CN"/>
        </w:rPr>
        <w:fldChar w:fldCharType="begin"/>
      </w:r>
      <w:r>
        <w:rPr>
          <w:lang w:eastAsia="zh-CN"/>
        </w:rPr>
        <w:instrText xml:space="preserve"> REF _Ref79000676 \n \h </w:instrText>
      </w:r>
      <w:r>
        <w:rPr>
          <w:lang w:eastAsia="zh-CN"/>
        </w:rPr>
      </w:r>
      <w:r>
        <w:rPr>
          <w:lang w:eastAsia="zh-CN"/>
        </w:rPr>
        <w:fldChar w:fldCharType="separate"/>
      </w:r>
      <w:r w:rsidR="0055207E">
        <w:rPr>
          <w:lang w:eastAsia="zh-CN"/>
        </w:rPr>
        <w:t>[4]</w:t>
      </w:r>
      <w:r>
        <w:rPr>
          <w:lang w:eastAsia="zh-CN"/>
        </w:rPr>
        <w:fldChar w:fldCharType="end"/>
      </w:r>
      <w:r w:rsidR="00CA5EA1">
        <w:rPr>
          <w:lang w:eastAsia="zh-CN"/>
        </w:rPr>
        <w:t>, the session start and the modification of an ongoing session both need to be notified. Since a</w:t>
      </w:r>
      <w:r w:rsidR="00CA5EA1" w:rsidRPr="00CA5EA1">
        <w:rPr>
          <w:lang w:eastAsia="zh-CN"/>
        </w:rPr>
        <w:t xml:space="preserve"> specific DCI scrambled by a dedicated RNTI is not sufficient </w:t>
      </w:r>
      <w:r w:rsidR="00CA5EA1">
        <w:rPr>
          <w:lang w:eastAsia="zh-CN"/>
        </w:rPr>
        <w:t>to</w:t>
      </w:r>
      <w:r w:rsidR="00CA5EA1" w:rsidRPr="00CA5EA1">
        <w:rPr>
          <w:lang w:eastAsia="zh-CN"/>
        </w:rPr>
        <w:t xml:space="preserve"> notify</w:t>
      </w:r>
      <w:r w:rsidR="00CA5EA1">
        <w:rPr>
          <w:lang w:eastAsia="zh-CN"/>
        </w:rPr>
        <w:t xml:space="preserve"> </w:t>
      </w:r>
      <w:r w:rsidR="00CA5EA1" w:rsidRPr="00CA5EA1">
        <w:rPr>
          <w:lang w:eastAsia="zh-CN"/>
        </w:rPr>
        <w:t>the</w:t>
      </w:r>
      <w:r w:rsidR="00CA5EA1">
        <w:rPr>
          <w:lang w:eastAsia="zh-CN"/>
        </w:rPr>
        <w:t xml:space="preserve"> two changes, discussing how to use the DCI field is inevitable. Hence, using a field in the DCI scheduling MCCH to notify the two changes is more straightforward and simpler. Which field is used for this purpose can be discussed later when the discussion of DCI </w:t>
      </w:r>
      <w:r w:rsidR="00D47D27">
        <w:rPr>
          <w:lang w:eastAsia="zh-CN"/>
        </w:rPr>
        <w:t xml:space="preserve">for MCCH scheduling </w:t>
      </w:r>
      <w:r w:rsidR="00CA5EA1">
        <w:rPr>
          <w:lang w:eastAsia="zh-CN"/>
        </w:rPr>
        <w:t xml:space="preserve">is more mature. </w:t>
      </w:r>
    </w:p>
    <w:p w14:paraId="28CF0325" w14:textId="6BF208D2" w:rsidR="002402B4" w:rsidRDefault="002402B4" w:rsidP="002402B4">
      <w:pPr>
        <w:rPr>
          <w:b/>
          <w:i/>
          <w:lang w:eastAsia="zh-CN"/>
        </w:rPr>
      </w:pPr>
      <w:r w:rsidRPr="0036638C">
        <w:rPr>
          <w:b/>
          <w:i/>
          <w:u w:val="single"/>
          <w:lang w:eastAsia="zh-CN"/>
        </w:rPr>
        <w:t xml:space="preserve">Proposal </w:t>
      </w:r>
      <w:r>
        <w:rPr>
          <w:b/>
          <w:i/>
          <w:u w:val="single"/>
          <w:lang w:eastAsia="zh-CN"/>
        </w:rPr>
        <w:t>2</w:t>
      </w:r>
      <w:r w:rsidRPr="0036638C">
        <w:rPr>
          <w:b/>
          <w:i/>
          <w:lang w:eastAsia="zh-CN"/>
        </w:rPr>
        <w:t xml:space="preserve">: </w:t>
      </w:r>
      <w:r>
        <w:rPr>
          <w:b/>
          <w:i/>
          <w:lang w:eastAsia="zh-CN"/>
        </w:rPr>
        <w:t>Using a field in DCI scheduling MCCH to</w:t>
      </w:r>
      <w:r w:rsidRPr="002402B4">
        <w:rPr>
          <w:b/>
          <w:i/>
          <w:lang w:eastAsia="zh-CN"/>
        </w:rPr>
        <w:t xml:space="preserve"> </w:t>
      </w:r>
      <w:r>
        <w:rPr>
          <w:b/>
          <w:i/>
          <w:lang w:eastAsia="zh-CN"/>
        </w:rPr>
        <w:t xml:space="preserve">notify the session start and the </w:t>
      </w:r>
      <w:r w:rsidR="009E5346">
        <w:rPr>
          <w:b/>
          <w:i/>
          <w:lang w:eastAsia="zh-CN"/>
        </w:rPr>
        <w:t>modification</w:t>
      </w:r>
      <w:r>
        <w:rPr>
          <w:b/>
          <w:i/>
          <w:lang w:eastAsia="zh-CN"/>
        </w:rPr>
        <w:t xml:space="preserve"> of an ongoing session. </w:t>
      </w:r>
    </w:p>
    <w:p w14:paraId="0BE715ED" w14:textId="00E69827" w:rsidR="00606AC8" w:rsidRPr="00606AC8" w:rsidRDefault="00606AC8" w:rsidP="00606AC8">
      <w:pPr>
        <w:pStyle w:val="a7"/>
        <w:numPr>
          <w:ilvl w:val="0"/>
          <w:numId w:val="30"/>
        </w:numPr>
        <w:ind w:firstLineChars="0"/>
        <w:rPr>
          <w:b/>
          <w:i/>
          <w:lang w:eastAsia="zh-CN"/>
        </w:rPr>
      </w:pPr>
      <w:r>
        <w:rPr>
          <w:b/>
          <w:i/>
          <w:lang w:eastAsia="zh-CN"/>
        </w:rPr>
        <w:t xml:space="preserve">Reply RAN2’s LS with the mechanism RAN1 agreed. </w:t>
      </w:r>
    </w:p>
    <w:p w14:paraId="7C37B278" w14:textId="77777777" w:rsidR="006E0CF4" w:rsidRPr="002402B4" w:rsidRDefault="006E0CF4" w:rsidP="00962C4C">
      <w:pPr>
        <w:rPr>
          <w:lang w:eastAsia="zh-CN"/>
        </w:rPr>
      </w:pPr>
    </w:p>
    <w:p w14:paraId="6138DC30" w14:textId="77777777" w:rsidR="00BB3290" w:rsidRPr="003A2954" w:rsidRDefault="00BB3290" w:rsidP="00BB3290">
      <w:pPr>
        <w:pStyle w:val="1"/>
      </w:pPr>
      <w:r w:rsidRPr="003A2954">
        <w:t>Conclusions</w:t>
      </w:r>
    </w:p>
    <w:p w14:paraId="5D640EBA" w14:textId="221964B4" w:rsidR="00BB3290" w:rsidRPr="003A2954" w:rsidRDefault="00BB3290" w:rsidP="00BB3290">
      <w:pPr>
        <w:rPr>
          <w:kern w:val="2"/>
          <w:lang w:eastAsia="zh-CN"/>
        </w:rPr>
      </w:pPr>
      <w:r w:rsidRPr="003A2954">
        <w:rPr>
          <w:kern w:val="2"/>
          <w:lang w:eastAsia="zh-CN"/>
        </w:rPr>
        <w:t>This contribution discusse</w:t>
      </w:r>
      <w:r w:rsidR="00E60764">
        <w:rPr>
          <w:kern w:val="2"/>
          <w:lang w:eastAsia="zh-CN"/>
        </w:rPr>
        <w:t>s</w:t>
      </w:r>
      <w:r w:rsidRPr="003A2954">
        <w:rPr>
          <w:kern w:val="2"/>
          <w:lang w:eastAsia="zh-CN"/>
        </w:rPr>
        <w:t xml:space="preserve"> </w:t>
      </w:r>
      <w:r w:rsidR="00606AC8">
        <w:rPr>
          <w:kern w:val="2"/>
          <w:lang w:eastAsia="zh-CN"/>
        </w:rPr>
        <w:t xml:space="preserve">the two alternatives for MCCH change notifications based on the agreements from RAN2 and the mechanisms supported in LTE. </w:t>
      </w:r>
      <w:r w:rsidR="007D26FF">
        <w:rPr>
          <w:kern w:val="2"/>
          <w:lang w:eastAsia="zh-CN"/>
        </w:rPr>
        <w:t>The compassion of</w:t>
      </w:r>
      <w:r w:rsidR="00E66F49">
        <w:rPr>
          <w:kern w:val="2"/>
          <w:lang w:eastAsia="zh-CN"/>
        </w:rPr>
        <w:t xml:space="preserve"> the two alternatives and addressing the FFS from RAN2 of </w:t>
      </w:r>
      <w:r w:rsidR="00E66F49" w:rsidRPr="00E66F49">
        <w:rPr>
          <w:kern w:val="2"/>
          <w:lang w:eastAsia="zh-CN"/>
        </w:rPr>
        <w:t>the possibility of UE missing an MCCH change notification</w:t>
      </w:r>
      <w:r w:rsidR="007D26FF">
        <w:rPr>
          <w:kern w:val="2"/>
          <w:lang w:eastAsia="zh-CN"/>
        </w:rPr>
        <w:t xml:space="preserve"> leads to the following proposals: </w:t>
      </w:r>
    </w:p>
    <w:p w14:paraId="2914B85D" w14:textId="77777777" w:rsidR="000B2A70" w:rsidRDefault="000B2A70" w:rsidP="000B2A70">
      <w:pPr>
        <w:rPr>
          <w:b/>
          <w:i/>
          <w:lang w:eastAsia="zh-CN"/>
        </w:rPr>
      </w:pPr>
      <w:r w:rsidRPr="0036638C">
        <w:rPr>
          <w:b/>
          <w:i/>
          <w:u w:val="single"/>
          <w:lang w:eastAsia="zh-CN"/>
        </w:rPr>
        <w:t>Proposal 1</w:t>
      </w:r>
      <w:r w:rsidRPr="0036638C">
        <w:rPr>
          <w:b/>
          <w:i/>
          <w:lang w:eastAsia="zh-CN"/>
        </w:rPr>
        <w:t>: A specific DCI scra</w:t>
      </w:r>
      <w:r>
        <w:rPr>
          <w:b/>
          <w:i/>
          <w:lang w:eastAsia="zh-CN"/>
        </w:rPr>
        <w:t>mble</w:t>
      </w:r>
      <w:r w:rsidRPr="0036638C">
        <w:rPr>
          <w:b/>
          <w:i/>
          <w:lang w:eastAsia="zh-CN"/>
        </w:rPr>
        <w:t xml:space="preserve">d by a </w:t>
      </w:r>
      <w:r>
        <w:rPr>
          <w:b/>
          <w:i/>
          <w:lang w:eastAsia="zh-CN"/>
        </w:rPr>
        <w:t xml:space="preserve">dedicated RNTI is not necessary and not sufficient for notifying the session start and the modification of an ongoing session. </w:t>
      </w:r>
    </w:p>
    <w:p w14:paraId="08CA38C7" w14:textId="77777777" w:rsidR="000B2A70" w:rsidRDefault="000B2A70" w:rsidP="000B2A70">
      <w:pPr>
        <w:rPr>
          <w:b/>
          <w:i/>
          <w:lang w:eastAsia="zh-CN"/>
        </w:rPr>
      </w:pPr>
      <w:r w:rsidRPr="0036638C">
        <w:rPr>
          <w:b/>
          <w:i/>
          <w:u w:val="single"/>
          <w:lang w:eastAsia="zh-CN"/>
        </w:rPr>
        <w:t xml:space="preserve">Proposal </w:t>
      </w:r>
      <w:r>
        <w:rPr>
          <w:b/>
          <w:i/>
          <w:u w:val="single"/>
          <w:lang w:eastAsia="zh-CN"/>
        </w:rPr>
        <w:t>2</w:t>
      </w:r>
      <w:r w:rsidRPr="0036638C">
        <w:rPr>
          <w:b/>
          <w:i/>
          <w:lang w:eastAsia="zh-CN"/>
        </w:rPr>
        <w:t xml:space="preserve">: </w:t>
      </w:r>
      <w:r>
        <w:rPr>
          <w:b/>
          <w:i/>
          <w:lang w:eastAsia="zh-CN"/>
        </w:rPr>
        <w:t>Using a field in DCI scheduling MCCH to</w:t>
      </w:r>
      <w:r w:rsidRPr="002402B4">
        <w:rPr>
          <w:b/>
          <w:i/>
          <w:lang w:eastAsia="zh-CN"/>
        </w:rPr>
        <w:t xml:space="preserve"> </w:t>
      </w:r>
      <w:r>
        <w:rPr>
          <w:b/>
          <w:i/>
          <w:lang w:eastAsia="zh-CN"/>
        </w:rPr>
        <w:t xml:space="preserve">notify the session start and the modification of an ongoing session. </w:t>
      </w:r>
    </w:p>
    <w:p w14:paraId="50F0E3B0" w14:textId="77777777" w:rsidR="000B2A70" w:rsidRPr="00606AC8" w:rsidRDefault="000B2A70" w:rsidP="000B2A70">
      <w:pPr>
        <w:pStyle w:val="a7"/>
        <w:numPr>
          <w:ilvl w:val="0"/>
          <w:numId w:val="30"/>
        </w:numPr>
        <w:ind w:firstLineChars="0"/>
        <w:rPr>
          <w:b/>
          <w:i/>
          <w:lang w:eastAsia="zh-CN"/>
        </w:rPr>
      </w:pPr>
      <w:r>
        <w:rPr>
          <w:b/>
          <w:i/>
          <w:lang w:eastAsia="zh-CN"/>
        </w:rPr>
        <w:lastRenderedPageBreak/>
        <w:t xml:space="preserve">Reply RAN2’s LS with the mechanism RAN1 agreed. </w:t>
      </w:r>
    </w:p>
    <w:p w14:paraId="359FBA8E" w14:textId="77777777" w:rsidR="00FC0039" w:rsidRPr="000B2A70" w:rsidRDefault="00FC0039" w:rsidP="00BB3290">
      <w:pPr>
        <w:rPr>
          <w:kern w:val="2"/>
          <w:lang w:eastAsia="zh-CN"/>
        </w:rPr>
      </w:pPr>
    </w:p>
    <w:p w14:paraId="1DE3BA1D" w14:textId="77777777" w:rsidR="00BB3290" w:rsidRPr="003A2954" w:rsidRDefault="00BB3290" w:rsidP="00BB3290">
      <w:pPr>
        <w:pStyle w:val="1"/>
        <w:numPr>
          <w:ilvl w:val="0"/>
          <w:numId w:val="0"/>
        </w:numPr>
        <w:ind w:left="432" w:hanging="432"/>
      </w:pPr>
      <w:bookmarkStart w:id="3" w:name="_Ref124589665"/>
      <w:bookmarkStart w:id="4" w:name="_Ref71620620"/>
      <w:bookmarkStart w:id="5" w:name="_Ref124671424"/>
      <w:r w:rsidRPr="003A2954">
        <w:t>References</w:t>
      </w:r>
    </w:p>
    <w:p w14:paraId="2786351C" w14:textId="603E0588" w:rsidR="00FE2774" w:rsidRPr="00A7077E" w:rsidRDefault="00FE2774" w:rsidP="00147751">
      <w:pPr>
        <w:pStyle w:val="a7"/>
        <w:numPr>
          <w:ilvl w:val="0"/>
          <w:numId w:val="15"/>
        </w:numPr>
        <w:autoSpaceDE/>
        <w:autoSpaceDN/>
        <w:adjustRightInd/>
        <w:snapToGrid/>
        <w:spacing w:after="0"/>
        <w:ind w:firstLineChars="0"/>
      </w:pPr>
      <w:bookmarkStart w:id="6" w:name="_Ref79000093"/>
      <w:bookmarkStart w:id="7" w:name="_Ref79000236"/>
      <w:bookmarkStart w:id="8" w:name="_Ref70346501"/>
      <w:bookmarkEnd w:id="3"/>
      <w:bookmarkEnd w:id="4"/>
      <w:bookmarkEnd w:id="5"/>
      <w:r w:rsidRPr="00A7077E">
        <w:rPr>
          <w:rFonts w:hint="eastAsia"/>
          <w:lang w:eastAsia="zh-CN"/>
        </w:rPr>
        <w:t>R</w:t>
      </w:r>
      <w:r w:rsidRPr="00A7077E">
        <w:rPr>
          <w:lang w:eastAsia="zh-CN"/>
        </w:rPr>
        <w:t>2-2104639,</w:t>
      </w:r>
      <w:bookmarkEnd w:id="6"/>
      <w:r w:rsidRPr="00A7077E">
        <w:rPr>
          <w:lang w:eastAsia="zh-CN"/>
        </w:rPr>
        <w:t xml:space="preserve"> </w:t>
      </w:r>
      <w:r w:rsidR="00147751" w:rsidRPr="00A7077E">
        <w:rPr>
          <w:lang w:eastAsia="zh-CN"/>
        </w:rPr>
        <w:t>LS on broadcast session delivery and MCCH design, RAN2#113bis-e, RAN2.</w:t>
      </w:r>
      <w:bookmarkEnd w:id="7"/>
      <w:r w:rsidR="00147751" w:rsidRPr="00A7077E">
        <w:rPr>
          <w:lang w:eastAsia="zh-CN"/>
        </w:rPr>
        <w:t xml:space="preserve"> </w:t>
      </w:r>
    </w:p>
    <w:p w14:paraId="1DA44257" w14:textId="2185DE0B" w:rsidR="00B9592A" w:rsidRPr="00A7077E" w:rsidRDefault="00147751" w:rsidP="00147751">
      <w:pPr>
        <w:pStyle w:val="a7"/>
        <w:numPr>
          <w:ilvl w:val="0"/>
          <w:numId w:val="15"/>
        </w:numPr>
        <w:autoSpaceDE/>
        <w:autoSpaceDN/>
        <w:adjustRightInd/>
        <w:snapToGrid/>
        <w:spacing w:after="0"/>
        <w:ind w:firstLineChars="0"/>
      </w:pPr>
      <w:bookmarkStart w:id="9" w:name="_Ref79000605"/>
      <w:bookmarkEnd w:id="8"/>
      <w:r w:rsidRPr="00A7077E">
        <w:rPr>
          <w:lang w:eastAsia="zh-CN"/>
        </w:rPr>
        <w:t>R1-2104250, Discussion on UE receiving broadcast in RRC IDLE/INACTIVE state, RAN1#105e, Huawei, HiSilicon, CBN.</w:t>
      </w:r>
      <w:bookmarkEnd w:id="9"/>
    </w:p>
    <w:p w14:paraId="1BC4DCFD" w14:textId="365391FA" w:rsidR="00147751" w:rsidRPr="00A7077E" w:rsidRDefault="00EB1FD4" w:rsidP="00EB1FD4">
      <w:pPr>
        <w:pStyle w:val="a7"/>
        <w:numPr>
          <w:ilvl w:val="0"/>
          <w:numId w:val="15"/>
        </w:numPr>
        <w:autoSpaceDE/>
        <w:autoSpaceDN/>
        <w:adjustRightInd/>
        <w:snapToGrid/>
        <w:spacing w:after="0"/>
        <w:ind w:firstLineChars="0"/>
      </w:pPr>
      <w:bookmarkStart w:id="10" w:name="_Ref79000609"/>
      <w:r w:rsidRPr="00A7077E">
        <w:rPr>
          <w:lang w:eastAsia="zh-CN"/>
        </w:rPr>
        <w:t>R1-2106440, Discussion on UE receiving broadcast in RRC IDLE/INACTIVE state, RAN1#106e, Huawei, HiSilicon, CBN.</w:t>
      </w:r>
      <w:bookmarkEnd w:id="10"/>
    </w:p>
    <w:p w14:paraId="7302CF64" w14:textId="3BEDB39F" w:rsidR="007306B8" w:rsidRDefault="007306B8" w:rsidP="004321C7">
      <w:pPr>
        <w:pStyle w:val="a7"/>
        <w:numPr>
          <w:ilvl w:val="0"/>
          <w:numId w:val="15"/>
        </w:numPr>
        <w:autoSpaceDE/>
        <w:autoSpaceDN/>
        <w:adjustRightInd/>
        <w:snapToGrid/>
        <w:spacing w:after="0"/>
        <w:ind w:firstLineChars="0"/>
      </w:pPr>
      <w:bookmarkStart w:id="11" w:name="_Ref79000676"/>
      <w:r w:rsidRPr="00A7077E">
        <w:t>R2-2106544, LS on update for MCCH design, RAN2#114-e, RAN2.</w:t>
      </w:r>
      <w:bookmarkEnd w:id="11"/>
      <w:r w:rsidRPr="00A7077E">
        <w:t xml:space="preserve"> </w:t>
      </w:r>
    </w:p>
    <w:p w14:paraId="7C1270FF" w14:textId="03BDF0D0" w:rsidR="00D46CDA" w:rsidRPr="005C7BC5" w:rsidRDefault="00D46CDA" w:rsidP="004321C7">
      <w:pPr>
        <w:pStyle w:val="a7"/>
        <w:numPr>
          <w:ilvl w:val="0"/>
          <w:numId w:val="15"/>
        </w:numPr>
        <w:autoSpaceDE/>
        <w:autoSpaceDN/>
        <w:adjustRightInd/>
        <w:snapToGrid/>
        <w:spacing w:after="0"/>
        <w:ind w:firstLineChars="0"/>
      </w:pPr>
      <w:bookmarkStart w:id="12" w:name="_Ref79001827"/>
      <w:r w:rsidRPr="005C7BC5">
        <w:t>R1-210</w:t>
      </w:r>
      <w:r w:rsidR="0075388F" w:rsidRPr="005C7BC5">
        <w:t>7662</w:t>
      </w:r>
      <w:r w:rsidRPr="005C7BC5">
        <w:t>, Impact from MCCH and MTCH on broadcast reception, RAN1#106-e, Huawei, HiSilicon.</w:t>
      </w:r>
      <w:bookmarkEnd w:id="12"/>
      <w:r w:rsidR="00CA46A3" w:rsidRPr="005C7BC5">
        <w:t xml:space="preserve"> </w:t>
      </w:r>
    </w:p>
    <w:p w14:paraId="33742800" w14:textId="1F489FFE" w:rsidR="00116221" w:rsidRDefault="00116221" w:rsidP="002D119C">
      <w:pPr>
        <w:pStyle w:val="a7"/>
        <w:autoSpaceDE/>
        <w:autoSpaceDN/>
        <w:adjustRightInd/>
        <w:snapToGrid/>
        <w:spacing w:after="0"/>
        <w:ind w:left="360" w:firstLineChars="0" w:firstLine="0"/>
      </w:pPr>
    </w:p>
    <w:sectPr w:rsidR="00116221" w:rsidSect="009040A4">
      <w:pgSz w:w="11906" w:h="16838"/>
      <w:pgMar w:top="1440" w:right="1151" w:bottom="116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EB1E9" w14:textId="77777777" w:rsidR="00A33763" w:rsidRDefault="00A33763" w:rsidP="00AC72B5">
      <w:pPr>
        <w:spacing w:after="0"/>
      </w:pPr>
      <w:r>
        <w:separator/>
      </w:r>
    </w:p>
  </w:endnote>
  <w:endnote w:type="continuationSeparator" w:id="0">
    <w:p w14:paraId="07F1DA22" w14:textId="77777777" w:rsidR="00A33763" w:rsidRDefault="00A33763"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A5994" w14:textId="77777777" w:rsidR="00A33763" w:rsidRDefault="00A33763" w:rsidP="00AC72B5">
      <w:pPr>
        <w:spacing w:after="0"/>
      </w:pPr>
      <w:r>
        <w:separator/>
      </w:r>
    </w:p>
  </w:footnote>
  <w:footnote w:type="continuationSeparator" w:id="0">
    <w:p w14:paraId="57D155AB" w14:textId="77777777" w:rsidR="00A33763" w:rsidRDefault="00A33763" w:rsidP="00AC7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501E8"/>
    <w:multiLevelType w:val="hybridMultilevel"/>
    <w:tmpl w:val="BCA4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C1226"/>
    <w:multiLevelType w:val="hybridMultilevel"/>
    <w:tmpl w:val="C72A54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753950"/>
    <w:multiLevelType w:val="hybridMultilevel"/>
    <w:tmpl w:val="E2ECF7E2"/>
    <w:lvl w:ilvl="0" w:tplc="DB60718C">
      <w:start w:val="1"/>
      <w:numFmt w:val="bullet"/>
      <w:lvlText w:val="•"/>
      <w:lvlJc w:val="left"/>
      <w:pPr>
        <w:tabs>
          <w:tab w:val="num" w:pos="360"/>
        </w:tabs>
        <w:ind w:left="360" w:hanging="360"/>
      </w:pPr>
      <w:rPr>
        <w:rFonts w:ascii="Arial" w:hAnsi="Arial"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4F5B0A"/>
    <w:multiLevelType w:val="hybridMultilevel"/>
    <w:tmpl w:val="B454993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835AAB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F0AC2"/>
    <w:multiLevelType w:val="hybridMultilevel"/>
    <w:tmpl w:val="C0DA1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E3109D"/>
    <w:multiLevelType w:val="hybridMultilevel"/>
    <w:tmpl w:val="FFDAE32E"/>
    <w:lvl w:ilvl="0" w:tplc="04987BAE">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4004C0A">
      <w:start w:val="5"/>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963E3F"/>
    <w:multiLevelType w:val="hybridMultilevel"/>
    <w:tmpl w:val="699863EA"/>
    <w:lvl w:ilvl="0" w:tplc="A5DEB44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C407FE"/>
    <w:multiLevelType w:val="hybridMultilevel"/>
    <w:tmpl w:val="88BE4C0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24"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1"/>
  </w:num>
  <w:num w:numId="4">
    <w:abstractNumId w:val="26"/>
  </w:num>
  <w:num w:numId="5">
    <w:abstractNumId w:val="16"/>
  </w:num>
  <w:num w:numId="6">
    <w:abstractNumId w:val="27"/>
  </w:num>
  <w:num w:numId="7">
    <w:abstractNumId w:val="3"/>
  </w:num>
  <w:num w:numId="8">
    <w:abstractNumId w:val="10"/>
  </w:num>
  <w:num w:numId="9">
    <w:abstractNumId w:val="24"/>
  </w:num>
  <w:num w:numId="10">
    <w:abstractNumId w:val="15"/>
  </w:num>
  <w:num w:numId="11">
    <w:abstractNumId w:val="22"/>
  </w:num>
  <w:num w:numId="12">
    <w:abstractNumId w:val="0"/>
  </w:num>
  <w:num w:numId="13">
    <w:abstractNumId w:val="24"/>
  </w:num>
  <w:num w:numId="14">
    <w:abstractNumId w:val="9"/>
  </w:num>
  <w:num w:numId="15">
    <w:abstractNumId w:val="7"/>
  </w:num>
  <w:num w:numId="16">
    <w:abstractNumId w:val="5"/>
  </w:num>
  <w:num w:numId="17">
    <w:abstractNumId w:val="12"/>
  </w:num>
  <w:num w:numId="18">
    <w:abstractNumId w:val="18"/>
  </w:num>
  <w:num w:numId="19">
    <w:abstractNumId w:val="19"/>
  </w:num>
  <w:num w:numId="20">
    <w:abstractNumId w:val="20"/>
  </w:num>
  <w:num w:numId="21">
    <w:abstractNumId w:val="17"/>
  </w:num>
  <w:num w:numId="22">
    <w:abstractNumId w:val="2"/>
  </w:num>
  <w:num w:numId="23">
    <w:abstractNumId w:val="6"/>
  </w:num>
  <w:num w:numId="24">
    <w:abstractNumId w:val="11"/>
  </w:num>
  <w:num w:numId="25">
    <w:abstractNumId w:val="25"/>
  </w:num>
  <w:num w:numId="26">
    <w:abstractNumId w:val="4"/>
  </w:num>
  <w:num w:numId="27">
    <w:abstractNumId w:val="14"/>
  </w:num>
  <w:num w:numId="28">
    <w:abstractNumId w:val="23"/>
  </w:num>
  <w:num w:numId="29">
    <w:abstractNumId w:val="1"/>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54"/>
    <w:rsid w:val="0000322D"/>
    <w:rsid w:val="00005B0C"/>
    <w:rsid w:val="00005FFD"/>
    <w:rsid w:val="00006301"/>
    <w:rsid w:val="00006393"/>
    <w:rsid w:val="00007C00"/>
    <w:rsid w:val="00007CFF"/>
    <w:rsid w:val="000106CC"/>
    <w:rsid w:val="00010D41"/>
    <w:rsid w:val="0001184D"/>
    <w:rsid w:val="00012502"/>
    <w:rsid w:val="00016188"/>
    <w:rsid w:val="000161C3"/>
    <w:rsid w:val="00020355"/>
    <w:rsid w:val="00020C62"/>
    <w:rsid w:val="0002298B"/>
    <w:rsid w:val="00024DEF"/>
    <w:rsid w:val="000251F7"/>
    <w:rsid w:val="000252DF"/>
    <w:rsid w:val="00025585"/>
    <w:rsid w:val="00025D24"/>
    <w:rsid w:val="00027A44"/>
    <w:rsid w:val="00027E5A"/>
    <w:rsid w:val="000324D3"/>
    <w:rsid w:val="00035F73"/>
    <w:rsid w:val="00036662"/>
    <w:rsid w:val="00041C27"/>
    <w:rsid w:val="000427BC"/>
    <w:rsid w:val="00042B7B"/>
    <w:rsid w:val="00046B91"/>
    <w:rsid w:val="000518C7"/>
    <w:rsid w:val="0005543E"/>
    <w:rsid w:val="000619DC"/>
    <w:rsid w:val="000622FD"/>
    <w:rsid w:val="000655AC"/>
    <w:rsid w:val="00066704"/>
    <w:rsid w:val="00071A5C"/>
    <w:rsid w:val="00071C5F"/>
    <w:rsid w:val="0007307A"/>
    <w:rsid w:val="00075B0D"/>
    <w:rsid w:val="00075C35"/>
    <w:rsid w:val="00076A33"/>
    <w:rsid w:val="00077530"/>
    <w:rsid w:val="00077DDD"/>
    <w:rsid w:val="00080911"/>
    <w:rsid w:val="00081EA6"/>
    <w:rsid w:val="0008308C"/>
    <w:rsid w:val="00084C95"/>
    <w:rsid w:val="00087D70"/>
    <w:rsid w:val="00092BD0"/>
    <w:rsid w:val="00095B97"/>
    <w:rsid w:val="000969B8"/>
    <w:rsid w:val="000A319F"/>
    <w:rsid w:val="000A462A"/>
    <w:rsid w:val="000A4E0C"/>
    <w:rsid w:val="000A563D"/>
    <w:rsid w:val="000A6B6A"/>
    <w:rsid w:val="000A712C"/>
    <w:rsid w:val="000B1A86"/>
    <w:rsid w:val="000B2078"/>
    <w:rsid w:val="000B2A70"/>
    <w:rsid w:val="000B4928"/>
    <w:rsid w:val="000B5F9F"/>
    <w:rsid w:val="000B63EA"/>
    <w:rsid w:val="000C2910"/>
    <w:rsid w:val="000C6055"/>
    <w:rsid w:val="000D1BFB"/>
    <w:rsid w:val="000D4F76"/>
    <w:rsid w:val="000D64A2"/>
    <w:rsid w:val="000D6A85"/>
    <w:rsid w:val="000D72DE"/>
    <w:rsid w:val="000E0C27"/>
    <w:rsid w:val="000E0FE6"/>
    <w:rsid w:val="000E200B"/>
    <w:rsid w:val="000E2921"/>
    <w:rsid w:val="000E46ED"/>
    <w:rsid w:val="000E62EF"/>
    <w:rsid w:val="000F120F"/>
    <w:rsid w:val="000F3FEA"/>
    <w:rsid w:val="001009A0"/>
    <w:rsid w:val="0010245A"/>
    <w:rsid w:val="001032EB"/>
    <w:rsid w:val="00105196"/>
    <w:rsid w:val="00105FB4"/>
    <w:rsid w:val="00106701"/>
    <w:rsid w:val="0011113C"/>
    <w:rsid w:val="00115A29"/>
    <w:rsid w:val="00115F0C"/>
    <w:rsid w:val="00116221"/>
    <w:rsid w:val="001200BE"/>
    <w:rsid w:val="00122184"/>
    <w:rsid w:val="00122958"/>
    <w:rsid w:val="00132913"/>
    <w:rsid w:val="00137087"/>
    <w:rsid w:val="00140875"/>
    <w:rsid w:val="00141C5B"/>
    <w:rsid w:val="00141C7B"/>
    <w:rsid w:val="001438D4"/>
    <w:rsid w:val="00143C0E"/>
    <w:rsid w:val="00147751"/>
    <w:rsid w:val="0015341D"/>
    <w:rsid w:val="00153F6E"/>
    <w:rsid w:val="0016025F"/>
    <w:rsid w:val="00162BB4"/>
    <w:rsid w:val="00163AA7"/>
    <w:rsid w:val="00170359"/>
    <w:rsid w:val="00172ACB"/>
    <w:rsid w:val="00176132"/>
    <w:rsid w:val="00176997"/>
    <w:rsid w:val="00176A7A"/>
    <w:rsid w:val="00177344"/>
    <w:rsid w:val="00177AF9"/>
    <w:rsid w:val="00177B14"/>
    <w:rsid w:val="00180BB7"/>
    <w:rsid w:val="00181ACF"/>
    <w:rsid w:val="001846B6"/>
    <w:rsid w:val="00185879"/>
    <w:rsid w:val="00191B92"/>
    <w:rsid w:val="00192D8E"/>
    <w:rsid w:val="00194843"/>
    <w:rsid w:val="001A138B"/>
    <w:rsid w:val="001A24D6"/>
    <w:rsid w:val="001A300D"/>
    <w:rsid w:val="001A3B3A"/>
    <w:rsid w:val="001A51D7"/>
    <w:rsid w:val="001B5592"/>
    <w:rsid w:val="001B5C85"/>
    <w:rsid w:val="001C1A02"/>
    <w:rsid w:val="001C595B"/>
    <w:rsid w:val="001C71B7"/>
    <w:rsid w:val="001C7EDB"/>
    <w:rsid w:val="001D6080"/>
    <w:rsid w:val="001E3A67"/>
    <w:rsid w:val="001E408A"/>
    <w:rsid w:val="001E43CD"/>
    <w:rsid w:val="001F14FF"/>
    <w:rsid w:val="001F2069"/>
    <w:rsid w:val="001F20EA"/>
    <w:rsid w:val="001F290B"/>
    <w:rsid w:val="001F33C8"/>
    <w:rsid w:val="001F36C6"/>
    <w:rsid w:val="001F65E3"/>
    <w:rsid w:val="00201477"/>
    <w:rsid w:val="002234AE"/>
    <w:rsid w:val="002237AD"/>
    <w:rsid w:val="00227B62"/>
    <w:rsid w:val="00231DA4"/>
    <w:rsid w:val="00232A96"/>
    <w:rsid w:val="00232C3F"/>
    <w:rsid w:val="002342D8"/>
    <w:rsid w:val="00234433"/>
    <w:rsid w:val="00234BD2"/>
    <w:rsid w:val="0023597C"/>
    <w:rsid w:val="00235A7C"/>
    <w:rsid w:val="002367A4"/>
    <w:rsid w:val="00236D59"/>
    <w:rsid w:val="0024017B"/>
    <w:rsid w:val="002402B4"/>
    <w:rsid w:val="00244CF9"/>
    <w:rsid w:val="00245552"/>
    <w:rsid w:val="002507E2"/>
    <w:rsid w:val="00251DFB"/>
    <w:rsid w:val="00252509"/>
    <w:rsid w:val="0025340E"/>
    <w:rsid w:val="002543A0"/>
    <w:rsid w:val="00255DF6"/>
    <w:rsid w:val="00256650"/>
    <w:rsid w:val="00256973"/>
    <w:rsid w:val="00257140"/>
    <w:rsid w:val="00267013"/>
    <w:rsid w:val="0026740F"/>
    <w:rsid w:val="002736E4"/>
    <w:rsid w:val="00273E3A"/>
    <w:rsid w:val="002740BC"/>
    <w:rsid w:val="002740DF"/>
    <w:rsid w:val="002745A4"/>
    <w:rsid w:val="00274BAB"/>
    <w:rsid w:val="0028135F"/>
    <w:rsid w:val="00282270"/>
    <w:rsid w:val="0028240F"/>
    <w:rsid w:val="00282FF0"/>
    <w:rsid w:val="002861F8"/>
    <w:rsid w:val="002904CA"/>
    <w:rsid w:val="00292BB7"/>
    <w:rsid w:val="002938B5"/>
    <w:rsid w:val="00297AC6"/>
    <w:rsid w:val="002A0077"/>
    <w:rsid w:val="002A09F0"/>
    <w:rsid w:val="002A1A51"/>
    <w:rsid w:val="002A766F"/>
    <w:rsid w:val="002A795E"/>
    <w:rsid w:val="002B1740"/>
    <w:rsid w:val="002B498E"/>
    <w:rsid w:val="002B6985"/>
    <w:rsid w:val="002B7E05"/>
    <w:rsid w:val="002C2727"/>
    <w:rsid w:val="002C296A"/>
    <w:rsid w:val="002C5190"/>
    <w:rsid w:val="002C5D52"/>
    <w:rsid w:val="002C766B"/>
    <w:rsid w:val="002C789C"/>
    <w:rsid w:val="002D119C"/>
    <w:rsid w:val="002D24B8"/>
    <w:rsid w:val="002D281B"/>
    <w:rsid w:val="002D6726"/>
    <w:rsid w:val="002D737E"/>
    <w:rsid w:val="002E0086"/>
    <w:rsid w:val="002E4997"/>
    <w:rsid w:val="002E765F"/>
    <w:rsid w:val="002F3AFA"/>
    <w:rsid w:val="002F715B"/>
    <w:rsid w:val="00302270"/>
    <w:rsid w:val="00302922"/>
    <w:rsid w:val="0030577F"/>
    <w:rsid w:val="0030631B"/>
    <w:rsid w:val="003067AA"/>
    <w:rsid w:val="00306FC6"/>
    <w:rsid w:val="00307567"/>
    <w:rsid w:val="00310954"/>
    <w:rsid w:val="003121B9"/>
    <w:rsid w:val="00314552"/>
    <w:rsid w:val="0032155E"/>
    <w:rsid w:val="00321BD4"/>
    <w:rsid w:val="00322411"/>
    <w:rsid w:val="00323AC2"/>
    <w:rsid w:val="003254C6"/>
    <w:rsid w:val="00325753"/>
    <w:rsid w:val="00327AEB"/>
    <w:rsid w:val="00330AA9"/>
    <w:rsid w:val="00330C2D"/>
    <w:rsid w:val="003319F0"/>
    <w:rsid w:val="0033254B"/>
    <w:rsid w:val="00335450"/>
    <w:rsid w:val="0033584B"/>
    <w:rsid w:val="003413EF"/>
    <w:rsid w:val="003417F4"/>
    <w:rsid w:val="00343906"/>
    <w:rsid w:val="00344031"/>
    <w:rsid w:val="003452B0"/>
    <w:rsid w:val="00350199"/>
    <w:rsid w:val="00350C62"/>
    <w:rsid w:val="003601EB"/>
    <w:rsid w:val="00365B92"/>
    <w:rsid w:val="0036638C"/>
    <w:rsid w:val="00366B9E"/>
    <w:rsid w:val="003701B7"/>
    <w:rsid w:val="00373E93"/>
    <w:rsid w:val="00374289"/>
    <w:rsid w:val="0037520A"/>
    <w:rsid w:val="00377D51"/>
    <w:rsid w:val="0038540E"/>
    <w:rsid w:val="00390E03"/>
    <w:rsid w:val="0039313B"/>
    <w:rsid w:val="00393164"/>
    <w:rsid w:val="00393663"/>
    <w:rsid w:val="003937CE"/>
    <w:rsid w:val="00394207"/>
    <w:rsid w:val="00396C41"/>
    <w:rsid w:val="00397D7B"/>
    <w:rsid w:val="003A008B"/>
    <w:rsid w:val="003A0173"/>
    <w:rsid w:val="003A1DC1"/>
    <w:rsid w:val="003A2954"/>
    <w:rsid w:val="003A2EBE"/>
    <w:rsid w:val="003A3026"/>
    <w:rsid w:val="003B1B36"/>
    <w:rsid w:val="003B389F"/>
    <w:rsid w:val="003B53D7"/>
    <w:rsid w:val="003C2BAF"/>
    <w:rsid w:val="003C2F3A"/>
    <w:rsid w:val="003C43A7"/>
    <w:rsid w:val="003C6C78"/>
    <w:rsid w:val="003D0A7E"/>
    <w:rsid w:val="003D1961"/>
    <w:rsid w:val="003D36F5"/>
    <w:rsid w:val="003D4398"/>
    <w:rsid w:val="003D4BE1"/>
    <w:rsid w:val="003D59CA"/>
    <w:rsid w:val="003D747C"/>
    <w:rsid w:val="003E085A"/>
    <w:rsid w:val="003E5AB5"/>
    <w:rsid w:val="003E63A9"/>
    <w:rsid w:val="003E6BE9"/>
    <w:rsid w:val="003F366D"/>
    <w:rsid w:val="003F39D1"/>
    <w:rsid w:val="003F4C39"/>
    <w:rsid w:val="003F5066"/>
    <w:rsid w:val="004016F5"/>
    <w:rsid w:val="004025EC"/>
    <w:rsid w:val="004025F5"/>
    <w:rsid w:val="00403FE0"/>
    <w:rsid w:val="0040448D"/>
    <w:rsid w:val="00404CAB"/>
    <w:rsid w:val="00406C8F"/>
    <w:rsid w:val="00410A27"/>
    <w:rsid w:val="00414437"/>
    <w:rsid w:val="00416B87"/>
    <w:rsid w:val="00416BF7"/>
    <w:rsid w:val="00420176"/>
    <w:rsid w:val="0042312D"/>
    <w:rsid w:val="004235D3"/>
    <w:rsid w:val="004236A9"/>
    <w:rsid w:val="004244D9"/>
    <w:rsid w:val="00425974"/>
    <w:rsid w:val="00426605"/>
    <w:rsid w:val="0043116D"/>
    <w:rsid w:val="004320BE"/>
    <w:rsid w:val="004321C7"/>
    <w:rsid w:val="00434085"/>
    <w:rsid w:val="00435ACB"/>
    <w:rsid w:val="00440D37"/>
    <w:rsid w:val="00441EB4"/>
    <w:rsid w:val="004454B0"/>
    <w:rsid w:val="00445B37"/>
    <w:rsid w:val="00445BE1"/>
    <w:rsid w:val="004463D5"/>
    <w:rsid w:val="0045301C"/>
    <w:rsid w:val="00454B7E"/>
    <w:rsid w:val="00462311"/>
    <w:rsid w:val="00463C73"/>
    <w:rsid w:val="00466F70"/>
    <w:rsid w:val="004741A2"/>
    <w:rsid w:val="00474CB7"/>
    <w:rsid w:val="00474F55"/>
    <w:rsid w:val="0047570B"/>
    <w:rsid w:val="00483311"/>
    <w:rsid w:val="00485467"/>
    <w:rsid w:val="004862B2"/>
    <w:rsid w:val="0048797D"/>
    <w:rsid w:val="00492037"/>
    <w:rsid w:val="00492AA2"/>
    <w:rsid w:val="00494A1F"/>
    <w:rsid w:val="00494ED0"/>
    <w:rsid w:val="004A679D"/>
    <w:rsid w:val="004A6E15"/>
    <w:rsid w:val="004B0999"/>
    <w:rsid w:val="004B1EC1"/>
    <w:rsid w:val="004B24FC"/>
    <w:rsid w:val="004B300D"/>
    <w:rsid w:val="004B3992"/>
    <w:rsid w:val="004B647C"/>
    <w:rsid w:val="004B774C"/>
    <w:rsid w:val="004C0799"/>
    <w:rsid w:val="004C22CE"/>
    <w:rsid w:val="004C269A"/>
    <w:rsid w:val="004C77AB"/>
    <w:rsid w:val="004D03BA"/>
    <w:rsid w:val="004D1877"/>
    <w:rsid w:val="004D18D7"/>
    <w:rsid w:val="004D268B"/>
    <w:rsid w:val="004D4400"/>
    <w:rsid w:val="004D6853"/>
    <w:rsid w:val="004E099B"/>
    <w:rsid w:val="004E35DA"/>
    <w:rsid w:val="004E38DC"/>
    <w:rsid w:val="004E4497"/>
    <w:rsid w:val="004E5E04"/>
    <w:rsid w:val="004E7013"/>
    <w:rsid w:val="004F1741"/>
    <w:rsid w:val="004F1EF6"/>
    <w:rsid w:val="004F36B1"/>
    <w:rsid w:val="004F482D"/>
    <w:rsid w:val="004F4FFC"/>
    <w:rsid w:val="00500467"/>
    <w:rsid w:val="0050226B"/>
    <w:rsid w:val="005026EC"/>
    <w:rsid w:val="00505088"/>
    <w:rsid w:val="00506060"/>
    <w:rsid w:val="00507EB2"/>
    <w:rsid w:val="00510EFD"/>
    <w:rsid w:val="00512FCF"/>
    <w:rsid w:val="00515CF0"/>
    <w:rsid w:val="0052080E"/>
    <w:rsid w:val="005214B4"/>
    <w:rsid w:val="0052230D"/>
    <w:rsid w:val="005226E1"/>
    <w:rsid w:val="00523558"/>
    <w:rsid w:val="005246DA"/>
    <w:rsid w:val="00525BD0"/>
    <w:rsid w:val="00530370"/>
    <w:rsid w:val="005362DC"/>
    <w:rsid w:val="00544CBA"/>
    <w:rsid w:val="0054700D"/>
    <w:rsid w:val="005472B1"/>
    <w:rsid w:val="005479CC"/>
    <w:rsid w:val="0055207E"/>
    <w:rsid w:val="00552A7E"/>
    <w:rsid w:val="0055576B"/>
    <w:rsid w:val="00557403"/>
    <w:rsid w:val="005578C8"/>
    <w:rsid w:val="00561C10"/>
    <w:rsid w:val="00564128"/>
    <w:rsid w:val="00567369"/>
    <w:rsid w:val="0056764E"/>
    <w:rsid w:val="00572528"/>
    <w:rsid w:val="00584170"/>
    <w:rsid w:val="00592F61"/>
    <w:rsid w:val="00595498"/>
    <w:rsid w:val="005A202F"/>
    <w:rsid w:val="005A482B"/>
    <w:rsid w:val="005A5684"/>
    <w:rsid w:val="005A668E"/>
    <w:rsid w:val="005A6AC3"/>
    <w:rsid w:val="005B31B5"/>
    <w:rsid w:val="005B36DE"/>
    <w:rsid w:val="005C1312"/>
    <w:rsid w:val="005C6771"/>
    <w:rsid w:val="005C6F5B"/>
    <w:rsid w:val="005C7BC5"/>
    <w:rsid w:val="005D6288"/>
    <w:rsid w:val="005D6615"/>
    <w:rsid w:val="005E0D85"/>
    <w:rsid w:val="005E38C4"/>
    <w:rsid w:val="005E68E7"/>
    <w:rsid w:val="005F3E75"/>
    <w:rsid w:val="005F6378"/>
    <w:rsid w:val="005F7CC8"/>
    <w:rsid w:val="006023AC"/>
    <w:rsid w:val="00603333"/>
    <w:rsid w:val="00604DA6"/>
    <w:rsid w:val="00606AC8"/>
    <w:rsid w:val="00610134"/>
    <w:rsid w:val="006119AB"/>
    <w:rsid w:val="0061415F"/>
    <w:rsid w:val="006141BC"/>
    <w:rsid w:val="00624615"/>
    <w:rsid w:val="00625BBD"/>
    <w:rsid w:val="00625C50"/>
    <w:rsid w:val="0062735E"/>
    <w:rsid w:val="0063155F"/>
    <w:rsid w:val="00633207"/>
    <w:rsid w:val="00636C14"/>
    <w:rsid w:val="006377DB"/>
    <w:rsid w:val="00640972"/>
    <w:rsid w:val="00642C47"/>
    <w:rsid w:val="00642FBF"/>
    <w:rsid w:val="00645364"/>
    <w:rsid w:val="006455C1"/>
    <w:rsid w:val="0064577B"/>
    <w:rsid w:val="00656096"/>
    <w:rsid w:val="00656157"/>
    <w:rsid w:val="00656232"/>
    <w:rsid w:val="00657DD4"/>
    <w:rsid w:val="00660C97"/>
    <w:rsid w:val="00667D1B"/>
    <w:rsid w:val="0067013D"/>
    <w:rsid w:val="006714D7"/>
    <w:rsid w:val="00671C6C"/>
    <w:rsid w:val="00673E7E"/>
    <w:rsid w:val="0067669D"/>
    <w:rsid w:val="00676E91"/>
    <w:rsid w:val="006810E1"/>
    <w:rsid w:val="006818C9"/>
    <w:rsid w:val="006837A4"/>
    <w:rsid w:val="00684161"/>
    <w:rsid w:val="00690569"/>
    <w:rsid w:val="006919A1"/>
    <w:rsid w:val="00696FD2"/>
    <w:rsid w:val="006A1DE1"/>
    <w:rsid w:val="006A221F"/>
    <w:rsid w:val="006A288A"/>
    <w:rsid w:val="006A434A"/>
    <w:rsid w:val="006A4998"/>
    <w:rsid w:val="006A4FE0"/>
    <w:rsid w:val="006A6DDF"/>
    <w:rsid w:val="006A6E9E"/>
    <w:rsid w:val="006B12F5"/>
    <w:rsid w:val="006B1C0A"/>
    <w:rsid w:val="006B4433"/>
    <w:rsid w:val="006B6D8E"/>
    <w:rsid w:val="006C07E7"/>
    <w:rsid w:val="006C223C"/>
    <w:rsid w:val="006C33F2"/>
    <w:rsid w:val="006C4967"/>
    <w:rsid w:val="006C760F"/>
    <w:rsid w:val="006C7708"/>
    <w:rsid w:val="006C7AD3"/>
    <w:rsid w:val="006C7AF8"/>
    <w:rsid w:val="006D2F59"/>
    <w:rsid w:val="006D583A"/>
    <w:rsid w:val="006E0CF4"/>
    <w:rsid w:val="006E1FDD"/>
    <w:rsid w:val="006E33FA"/>
    <w:rsid w:val="006E6A12"/>
    <w:rsid w:val="006E75AE"/>
    <w:rsid w:val="006F2754"/>
    <w:rsid w:val="006F2A53"/>
    <w:rsid w:val="006F37D4"/>
    <w:rsid w:val="006F3AD0"/>
    <w:rsid w:val="006F480E"/>
    <w:rsid w:val="006F7023"/>
    <w:rsid w:val="0070163F"/>
    <w:rsid w:val="0070164A"/>
    <w:rsid w:val="00703A5A"/>
    <w:rsid w:val="00703D0D"/>
    <w:rsid w:val="0070400E"/>
    <w:rsid w:val="00706BB9"/>
    <w:rsid w:val="00710A2A"/>
    <w:rsid w:val="00711434"/>
    <w:rsid w:val="00711A71"/>
    <w:rsid w:val="00720838"/>
    <w:rsid w:val="0072207B"/>
    <w:rsid w:val="00723F83"/>
    <w:rsid w:val="00724B74"/>
    <w:rsid w:val="00724FF7"/>
    <w:rsid w:val="007306B8"/>
    <w:rsid w:val="00731A74"/>
    <w:rsid w:val="00731DA5"/>
    <w:rsid w:val="00733ABF"/>
    <w:rsid w:val="00735724"/>
    <w:rsid w:val="00737B08"/>
    <w:rsid w:val="0074114A"/>
    <w:rsid w:val="00741C43"/>
    <w:rsid w:val="00742747"/>
    <w:rsid w:val="00745EDE"/>
    <w:rsid w:val="0075388F"/>
    <w:rsid w:val="0076261E"/>
    <w:rsid w:val="00762A76"/>
    <w:rsid w:val="00764958"/>
    <w:rsid w:val="00770A1F"/>
    <w:rsid w:val="0077219D"/>
    <w:rsid w:val="00773727"/>
    <w:rsid w:val="00781C58"/>
    <w:rsid w:val="00782274"/>
    <w:rsid w:val="00783586"/>
    <w:rsid w:val="00784618"/>
    <w:rsid w:val="007851CE"/>
    <w:rsid w:val="00785738"/>
    <w:rsid w:val="00786EC6"/>
    <w:rsid w:val="0079082E"/>
    <w:rsid w:val="007935AE"/>
    <w:rsid w:val="007944A9"/>
    <w:rsid w:val="00795CF7"/>
    <w:rsid w:val="007968FB"/>
    <w:rsid w:val="007A0969"/>
    <w:rsid w:val="007A54EB"/>
    <w:rsid w:val="007A72DE"/>
    <w:rsid w:val="007B1B10"/>
    <w:rsid w:val="007B248D"/>
    <w:rsid w:val="007B34EF"/>
    <w:rsid w:val="007B4116"/>
    <w:rsid w:val="007C015E"/>
    <w:rsid w:val="007C33BD"/>
    <w:rsid w:val="007C3F3D"/>
    <w:rsid w:val="007C4B2B"/>
    <w:rsid w:val="007C4C6C"/>
    <w:rsid w:val="007D0356"/>
    <w:rsid w:val="007D10E8"/>
    <w:rsid w:val="007D219A"/>
    <w:rsid w:val="007D26FF"/>
    <w:rsid w:val="007D78B3"/>
    <w:rsid w:val="007E00DF"/>
    <w:rsid w:val="007E4E0C"/>
    <w:rsid w:val="007E6F78"/>
    <w:rsid w:val="007F0C74"/>
    <w:rsid w:val="007F10C0"/>
    <w:rsid w:val="007F4991"/>
    <w:rsid w:val="007F4F5C"/>
    <w:rsid w:val="007F666E"/>
    <w:rsid w:val="00802E6D"/>
    <w:rsid w:val="0080494B"/>
    <w:rsid w:val="00805F33"/>
    <w:rsid w:val="008121C6"/>
    <w:rsid w:val="00812758"/>
    <w:rsid w:val="0081279D"/>
    <w:rsid w:val="00813B9E"/>
    <w:rsid w:val="008142D4"/>
    <w:rsid w:val="008150DF"/>
    <w:rsid w:val="00817F10"/>
    <w:rsid w:val="008221E9"/>
    <w:rsid w:val="00824E0D"/>
    <w:rsid w:val="00826033"/>
    <w:rsid w:val="00827854"/>
    <w:rsid w:val="008314AC"/>
    <w:rsid w:val="00832C3B"/>
    <w:rsid w:val="00841AD1"/>
    <w:rsid w:val="00844727"/>
    <w:rsid w:val="008464B6"/>
    <w:rsid w:val="00847A53"/>
    <w:rsid w:val="00850631"/>
    <w:rsid w:val="00857017"/>
    <w:rsid w:val="00857BE1"/>
    <w:rsid w:val="00861ADF"/>
    <w:rsid w:val="008621BC"/>
    <w:rsid w:val="00862891"/>
    <w:rsid w:val="00862D99"/>
    <w:rsid w:val="00865691"/>
    <w:rsid w:val="00865E0A"/>
    <w:rsid w:val="00866228"/>
    <w:rsid w:val="00870DDA"/>
    <w:rsid w:val="00874150"/>
    <w:rsid w:val="008761F2"/>
    <w:rsid w:val="008770A5"/>
    <w:rsid w:val="0088132C"/>
    <w:rsid w:val="00883534"/>
    <w:rsid w:val="00885190"/>
    <w:rsid w:val="00886916"/>
    <w:rsid w:val="00887BD3"/>
    <w:rsid w:val="008916CE"/>
    <w:rsid w:val="00891760"/>
    <w:rsid w:val="008958B9"/>
    <w:rsid w:val="00896807"/>
    <w:rsid w:val="008A3A80"/>
    <w:rsid w:val="008A3EF0"/>
    <w:rsid w:val="008A607B"/>
    <w:rsid w:val="008A72DE"/>
    <w:rsid w:val="008A7872"/>
    <w:rsid w:val="008B1DC8"/>
    <w:rsid w:val="008B5B06"/>
    <w:rsid w:val="008B5CD3"/>
    <w:rsid w:val="008C27D6"/>
    <w:rsid w:val="008C7931"/>
    <w:rsid w:val="008D015F"/>
    <w:rsid w:val="008D0D01"/>
    <w:rsid w:val="008D188F"/>
    <w:rsid w:val="008D2854"/>
    <w:rsid w:val="008D3324"/>
    <w:rsid w:val="008D492A"/>
    <w:rsid w:val="008D5125"/>
    <w:rsid w:val="008D5CB2"/>
    <w:rsid w:val="008E0FC9"/>
    <w:rsid w:val="008E3970"/>
    <w:rsid w:val="008E41FB"/>
    <w:rsid w:val="008E4B90"/>
    <w:rsid w:val="008E6B5F"/>
    <w:rsid w:val="008F08D6"/>
    <w:rsid w:val="008F5D5E"/>
    <w:rsid w:val="0090051E"/>
    <w:rsid w:val="00903507"/>
    <w:rsid w:val="00903AD3"/>
    <w:rsid w:val="009040A4"/>
    <w:rsid w:val="0090429A"/>
    <w:rsid w:val="0090664E"/>
    <w:rsid w:val="009100A8"/>
    <w:rsid w:val="009105F9"/>
    <w:rsid w:val="00910B23"/>
    <w:rsid w:val="00910D62"/>
    <w:rsid w:val="00911BA1"/>
    <w:rsid w:val="009129C5"/>
    <w:rsid w:val="00912DC2"/>
    <w:rsid w:val="00920B98"/>
    <w:rsid w:val="00921CFE"/>
    <w:rsid w:val="00921F40"/>
    <w:rsid w:val="0092228A"/>
    <w:rsid w:val="00923A8C"/>
    <w:rsid w:val="00923D1A"/>
    <w:rsid w:val="009255C1"/>
    <w:rsid w:val="009271AC"/>
    <w:rsid w:val="00930BBB"/>
    <w:rsid w:val="009349DB"/>
    <w:rsid w:val="00936A10"/>
    <w:rsid w:val="00940095"/>
    <w:rsid w:val="00942E17"/>
    <w:rsid w:val="009441CD"/>
    <w:rsid w:val="009504B4"/>
    <w:rsid w:val="0095133C"/>
    <w:rsid w:val="009516B0"/>
    <w:rsid w:val="0095185D"/>
    <w:rsid w:val="009535EF"/>
    <w:rsid w:val="00955DFC"/>
    <w:rsid w:val="00956174"/>
    <w:rsid w:val="009601EE"/>
    <w:rsid w:val="00960228"/>
    <w:rsid w:val="0096169B"/>
    <w:rsid w:val="00961EF5"/>
    <w:rsid w:val="00962C4C"/>
    <w:rsid w:val="009636AE"/>
    <w:rsid w:val="0096588B"/>
    <w:rsid w:val="00973790"/>
    <w:rsid w:val="00974790"/>
    <w:rsid w:val="00974956"/>
    <w:rsid w:val="00980135"/>
    <w:rsid w:val="009807D2"/>
    <w:rsid w:val="00983029"/>
    <w:rsid w:val="00985043"/>
    <w:rsid w:val="009851FB"/>
    <w:rsid w:val="009854FD"/>
    <w:rsid w:val="009865BB"/>
    <w:rsid w:val="0099451E"/>
    <w:rsid w:val="00994A4C"/>
    <w:rsid w:val="00997257"/>
    <w:rsid w:val="009A1414"/>
    <w:rsid w:val="009A338A"/>
    <w:rsid w:val="009A5C45"/>
    <w:rsid w:val="009A745B"/>
    <w:rsid w:val="009A74A9"/>
    <w:rsid w:val="009B213E"/>
    <w:rsid w:val="009B344B"/>
    <w:rsid w:val="009B38AC"/>
    <w:rsid w:val="009B53E9"/>
    <w:rsid w:val="009B61D7"/>
    <w:rsid w:val="009B686D"/>
    <w:rsid w:val="009B6EC8"/>
    <w:rsid w:val="009C6971"/>
    <w:rsid w:val="009C6E9D"/>
    <w:rsid w:val="009D0219"/>
    <w:rsid w:val="009D1E69"/>
    <w:rsid w:val="009D3E37"/>
    <w:rsid w:val="009D4AA5"/>
    <w:rsid w:val="009E0B99"/>
    <w:rsid w:val="009E21C6"/>
    <w:rsid w:val="009E5158"/>
    <w:rsid w:val="009E5346"/>
    <w:rsid w:val="009E56BF"/>
    <w:rsid w:val="009E5AD4"/>
    <w:rsid w:val="009E6BF6"/>
    <w:rsid w:val="009F0E10"/>
    <w:rsid w:val="009F1F79"/>
    <w:rsid w:val="00A02E81"/>
    <w:rsid w:val="00A035DF"/>
    <w:rsid w:val="00A06B3C"/>
    <w:rsid w:val="00A11FF1"/>
    <w:rsid w:val="00A21C83"/>
    <w:rsid w:val="00A273EC"/>
    <w:rsid w:val="00A27D7D"/>
    <w:rsid w:val="00A33763"/>
    <w:rsid w:val="00A36633"/>
    <w:rsid w:val="00A36AC1"/>
    <w:rsid w:val="00A42765"/>
    <w:rsid w:val="00A43041"/>
    <w:rsid w:val="00A46DB1"/>
    <w:rsid w:val="00A472D6"/>
    <w:rsid w:val="00A503EB"/>
    <w:rsid w:val="00A5340A"/>
    <w:rsid w:val="00A54177"/>
    <w:rsid w:val="00A556AF"/>
    <w:rsid w:val="00A56A55"/>
    <w:rsid w:val="00A56BA1"/>
    <w:rsid w:val="00A57AD7"/>
    <w:rsid w:val="00A6185C"/>
    <w:rsid w:val="00A62CBA"/>
    <w:rsid w:val="00A62D9D"/>
    <w:rsid w:val="00A65770"/>
    <w:rsid w:val="00A7077E"/>
    <w:rsid w:val="00A70C1E"/>
    <w:rsid w:val="00A7368D"/>
    <w:rsid w:val="00A73C17"/>
    <w:rsid w:val="00A74EE2"/>
    <w:rsid w:val="00A77454"/>
    <w:rsid w:val="00A80CD5"/>
    <w:rsid w:val="00A83E1B"/>
    <w:rsid w:val="00A87F4F"/>
    <w:rsid w:val="00A90880"/>
    <w:rsid w:val="00A91947"/>
    <w:rsid w:val="00A95D2B"/>
    <w:rsid w:val="00AA15E7"/>
    <w:rsid w:val="00AA4091"/>
    <w:rsid w:val="00AA5E91"/>
    <w:rsid w:val="00AA6DA8"/>
    <w:rsid w:val="00AA7648"/>
    <w:rsid w:val="00AB7B44"/>
    <w:rsid w:val="00AC2C8E"/>
    <w:rsid w:val="00AC5316"/>
    <w:rsid w:val="00AC72B5"/>
    <w:rsid w:val="00AD77A6"/>
    <w:rsid w:val="00AD7956"/>
    <w:rsid w:val="00AE2CC1"/>
    <w:rsid w:val="00AE6DB2"/>
    <w:rsid w:val="00AF1A93"/>
    <w:rsid w:val="00AF22EA"/>
    <w:rsid w:val="00AF2BCB"/>
    <w:rsid w:val="00AF2C1E"/>
    <w:rsid w:val="00AF37AA"/>
    <w:rsid w:val="00AF4144"/>
    <w:rsid w:val="00AF4677"/>
    <w:rsid w:val="00AF4A86"/>
    <w:rsid w:val="00AF5D42"/>
    <w:rsid w:val="00B046D5"/>
    <w:rsid w:val="00B07A95"/>
    <w:rsid w:val="00B11D27"/>
    <w:rsid w:val="00B137CD"/>
    <w:rsid w:val="00B14793"/>
    <w:rsid w:val="00B153AE"/>
    <w:rsid w:val="00B15D32"/>
    <w:rsid w:val="00B166CA"/>
    <w:rsid w:val="00B16CB3"/>
    <w:rsid w:val="00B21D30"/>
    <w:rsid w:val="00B2541D"/>
    <w:rsid w:val="00B33439"/>
    <w:rsid w:val="00B37BA0"/>
    <w:rsid w:val="00B41636"/>
    <w:rsid w:val="00B42A46"/>
    <w:rsid w:val="00B44F94"/>
    <w:rsid w:val="00B47059"/>
    <w:rsid w:val="00B47F41"/>
    <w:rsid w:val="00B50B0A"/>
    <w:rsid w:val="00B517CD"/>
    <w:rsid w:val="00B51AFA"/>
    <w:rsid w:val="00B52868"/>
    <w:rsid w:val="00B538D8"/>
    <w:rsid w:val="00B54917"/>
    <w:rsid w:val="00B557AF"/>
    <w:rsid w:val="00B57D8D"/>
    <w:rsid w:val="00B6095A"/>
    <w:rsid w:val="00B61667"/>
    <w:rsid w:val="00B64A7B"/>
    <w:rsid w:val="00B65042"/>
    <w:rsid w:val="00B65804"/>
    <w:rsid w:val="00B662CC"/>
    <w:rsid w:val="00B66BD9"/>
    <w:rsid w:val="00B7248D"/>
    <w:rsid w:val="00B73ABC"/>
    <w:rsid w:val="00B760DC"/>
    <w:rsid w:val="00B775D9"/>
    <w:rsid w:val="00B84825"/>
    <w:rsid w:val="00B91C36"/>
    <w:rsid w:val="00B9327F"/>
    <w:rsid w:val="00B93C2D"/>
    <w:rsid w:val="00B952DA"/>
    <w:rsid w:val="00B9592A"/>
    <w:rsid w:val="00B96650"/>
    <w:rsid w:val="00B96C46"/>
    <w:rsid w:val="00BA0645"/>
    <w:rsid w:val="00BB113B"/>
    <w:rsid w:val="00BB1D0D"/>
    <w:rsid w:val="00BB3290"/>
    <w:rsid w:val="00BB578C"/>
    <w:rsid w:val="00BB5BDB"/>
    <w:rsid w:val="00BB710D"/>
    <w:rsid w:val="00BC0BD3"/>
    <w:rsid w:val="00BC0E60"/>
    <w:rsid w:val="00BC1F80"/>
    <w:rsid w:val="00BC7209"/>
    <w:rsid w:val="00BD2356"/>
    <w:rsid w:val="00BD3BF9"/>
    <w:rsid w:val="00BD548D"/>
    <w:rsid w:val="00BE0083"/>
    <w:rsid w:val="00BE10F3"/>
    <w:rsid w:val="00BE1E48"/>
    <w:rsid w:val="00BE3598"/>
    <w:rsid w:val="00BE6A6D"/>
    <w:rsid w:val="00BE7100"/>
    <w:rsid w:val="00BF2039"/>
    <w:rsid w:val="00BF3EDF"/>
    <w:rsid w:val="00BF41C2"/>
    <w:rsid w:val="00BF5551"/>
    <w:rsid w:val="00BF6B0A"/>
    <w:rsid w:val="00C03B0B"/>
    <w:rsid w:val="00C04450"/>
    <w:rsid w:val="00C045FA"/>
    <w:rsid w:val="00C04E8D"/>
    <w:rsid w:val="00C05A65"/>
    <w:rsid w:val="00C06B94"/>
    <w:rsid w:val="00C111F6"/>
    <w:rsid w:val="00C14030"/>
    <w:rsid w:val="00C15298"/>
    <w:rsid w:val="00C212DF"/>
    <w:rsid w:val="00C22031"/>
    <w:rsid w:val="00C225EF"/>
    <w:rsid w:val="00C22C12"/>
    <w:rsid w:val="00C25636"/>
    <w:rsid w:val="00C3398E"/>
    <w:rsid w:val="00C34476"/>
    <w:rsid w:val="00C37314"/>
    <w:rsid w:val="00C402A4"/>
    <w:rsid w:val="00C40910"/>
    <w:rsid w:val="00C41A12"/>
    <w:rsid w:val="00C4469C"/>
    <w:rsid w:val="00C4552B"/>
    <w:rsid w:val="00C46625"/>
    <w:rsid w:val="00C46F70"/>
    <w:rsid w:val="00C5045F"/>
    <w:rsid w:val="00C5056D"/>
    <w:rsid w:val="00C61A33"/>
    <w:rsid w:val="00C62C5B"/>
    <w:rsid w:val="00C63DC7"/>
    <w:rsid w:val="00C64924"/>
    <w:rsid w:val="00C64F12"/>
    <w:rsid w:val="00C667DA"/>
    <w:rsid w:val="00C67F83"/>
    <w:rsid w:val="00C7099E"/>
    <w:rsid w:val="00C726E6"/>
    <w:rsid w:val="00C736CC"/>
    <w:rsid w:val="00C73CA9"/>
    <w:rsid w:val="00C74496"/>
    <w:rsid w:val="00C74873"/>
    <w:rsid w:val="00C76FA9"/>
    <w:rsid w:val="00C80C66"/>
    <w:rsid w:val="00C8416A"/>
    <w:rsid w:val="00C9519F"/>
    <w:rsid w:val="00CA0DAB"/>
    <w:rsid w:val="00CA26AA"/>
    <w:rsid w:val="00CA46A3"/>
    <w:rsid w:val="00CA4CA8"/>
    <w:rsid w:val="00CA5EA1"/>
    <w:rsid w:val="00CB178A"/>
    <w:rsid w:val="00CB2500"/>
    <w:rsid w:val="00CB33BD"/>
    <w:rsid w:val="00CB3593"/>
    <w:rsid w:val="00CB5702"/>
    <w:rsid w:val="00CB6E5D"/>
    <w:rsid w:val="00CC040A"/>
    <w:rsid w:val="00CC13E5"/>
    <w:rsid w:val="00CC187C"/>
    <w:rsid w:val="00CC1923"/>
    <w:rsid w:val="00CC35B4"/>
    <w:rsid w:val="00CC3FF5"/>
    <w:rsid w:val="00CC56DA"/>
    <w:rsid w:val="00CC68A8"/>
    <w:rsid w:val="00CC74B8"/>
    <w:rsid w:val="00CD0D55"/>
    <w:rsid w:val="00CD1B7A"/>
    <w:rsid w:val="00CD1BC8"/>
    <w:rsid w:val="00CD578E"/>
    <w:rsid w:val="00CD6D4D"/>
    <w:rsid w:val="00CD7CF4"/>
    <w:rsid w:val="00CE07A3"/>
    <w:rsid w:val="00CE08E6"/>
    <w:rsid w:val="00CE0943"/>
    <w:rsid w:val="00CF1426"/>
    <w:rsid w:val="00CF15E0"/>
    <w:rsid w:val="00CF21E0"/>
    <w:rsid w:val="00CF4DBC"/>
    <w:rsid w:val="00CF7DCB"/>
    <w:rsid w:val="00D0209C"/>
    <w:rsid w:val="00D067A8"/>
    <w:rsid w:val="00D075E3"/>
    <w:rsid w:val="00D07C49"/>
    <w:rsid w:val="00D11ED6"/>
    <w:rsid w:val="00D15DE8"/>
    <w:rsid w:val="00D1606C"/>
    <w:rsid w:val="00D218FA"/>
    <w:rsid w:val="00D2248A"/>
    <w:rsid w:val="00D2318A"/>
    <w:rsid w:val="00D26789"/>
    <w:rsid w:val="00D30610"/>
    <w:rsid w:val="00D309ED"/>
    <w:rsid w:val="00D3391C"/>
    <w:rsid w:val="00D350E4"/>
    <w:rsid w:val="00D36787"/>
    <w:rsid w:val="00D410FB"/>
    <w:rsid w:val="00D42149"/>
    <w:rsid w:val="00D46CDA"/>
    <w:rsid w:val="00D47D27"/>
    <w:rsid w:val="00D50193"/>
    <w:rsid w:val="00D51418"/>
    <w:rsid w:val="00D515D0"/>
    <w:rsid w:val="00D51F47"/>
    <w:rsid w:val="00D52CA0"/>
    <w:rsid w:val="00D5399F"/>
    <w:rsid w:val="00D56613"/>
    <w:rsid w:val="00D56BD3"/>
    <w:rsid w:val="00D62260"/>
    <w:rsid w:val="00D62477"/>
    <w:rsid w:val="00D63D41"/>
    <w:rsid w:val="00D67058"/>
    <w:rsid w:val="00D71E96"/>
    <w:rsid w:val="00D75154"/>
    <w:rsid w:val="00D765E0"/>
    <w:rsid w:val="00D803C7"/>
    <w:rsid w:val="00D81481"/>
    <w:rsid w:val="00D81D7A"/>
    <w:rsid w:val="00D83525"/>
    <w:rsid w:val="00D840F3"/>
    <w:rsid w:val="00D87EEE"/>
    <w:rsid w:val="00D906F2"/>
    <w:rsid w:val="00D93507"/>
    <w:rsid w:val="00D95324"/>
    <w:rsid w:val="00D96407"/>
    <w:rsid w:val="00DA20B4"/>
    <w:rsid w:val="00DA26E3"/>
    <w:rsid w:val="00DA28F6"/>
    <w:rsid w:val="00DA3754"/>
    <w:rsid w:val="00DA6C9F"/>
    <w:rsid w:val="00DA6FD4"/>
    <w:rsid w:val="00DB3158"/>
    <w:rsid w:val="00DB6571"/>
    <w:rsid w:val="00DC1CAA"/>
    <w:rsid w:val="00DC4309"/>
    <w:rsid w:val="00DD00C9"/>
    <w:rsid w:val="00DD073C"/>
    <w:rsid w:val="00DD3021"/>
    <w:rsid w:val="00DE1E18"/>
    <w:rsid w:val="00DE2AC4"/>
    <w:rsid w:val="00DE6FB6"/>
    <w:rsid w:val="00DF0904"/>
    <w:rsid w:val="00DF1E03"/>
    <w:rsid w:val="00DF5ECD"/>
    <w:rsid w:val="00DF7589"/>
    <w:rsid w:val="00E04D22"/>
    <w:rsid w:val="00E06390"/>
    <w:rsid w:val="00E06B64"/>
    <w:rsid w:val="00E07869"/>
    <w:rsid w:val="00E10E51"/>
    <w:rsid w:val="00E12543"/>
    <w:rsid w:val="00E14F2D"/>
    <w:rsid w:val="00E15756"/>
    <w:rsid w:val="00E16962"/>
    <w:rsid w:val="00E205FD"/>
    <w:rsid w:val="00E2309C"/>
    <w:rsid w:val="00E27DAD"/>
    <w:rsid w:val="00E32BBD"/>
    <w:rsid w:val="00E352BB"/>
    <w:rsid w:val="00E41C4C"/>
    <w:rsid w:val="00E4500B"/>
    <w:rsid w:val="00E45172"/>
    <w:rsid w:val="00E4575C"/>
    <w:rsid w:val="00E45B42"/>
    <w:rsid w:val="00E46A41"/>
    <w:rsid w:val="00E47CEA"/>
    <w:rsid w:val="00E514B3"/>
    <w:rsid w:val="00E51C39"/>
    <w:rsid w:val="00E53027"/>
    <w:rsid w:val="00E53774"/>
    <w:rsid w:val="00E553B4"/>
    <w:rsid w:val="00E555AF"/>
    <w:rsid w:val="00E55CEE"/>
    <w:rsid w:val="00E56F9B"/>
    <w:rsid w:val="00E57B3F"/>
    <w:rsid w:val="00E60764"/>
    <w:rsid w:val="00E63D10"/>
    <w:rsid w:val="00E66F49"/>
    <w:rsid w:val="00E71997"/>
    <w:rsid w:val="00E720E6"/>
    <w:rsid w:val="00E73411"/>
    <w:rsid w:val="00E74527"/>
    <w:rsid w:val="00E74EC1"/>
    <w:rsid w:val="00E752C3"/>
    <w:rsid w:val="00E77EDD"/>
    <w:rsid w:val="00E813D4"/>
    <w:rsid w:val="00E839C9"/>
    <w:rsid w:val="00E84D3E"/>
    <w:rsid w:val="00E852C9"/>
    <w:rsid w:val="00E913E8"/>
    <w:rsid w:val="00E91D2D"/>
    <w:rsid w:val="00E9642F"/>
    <w:rsid w:val="00E9668C"/>
    <w:rsid w:val="00E96DB3"/>
    <w:rsid w:val="00EA1731"/>
    <w:rsid w:val="00EA38B6"/>
    <w:rsid w:val="00EA3D09"/>
    <w:rsid w:val="00EA5132"/>
    <w:rsid w:val="00EA591B"/>
    <w:rsid w:val="00EA6BD6"/>
    <w:rsid w:val="00EA7970"/>
    <w:rsid w:val="00EB1FD4"/>
    <w:rsid w:val="00EB387F"/>
    <w:rsid w:val="00EB54CA"/>
    <w:rsid w:val="00EB5A81"/>
    <w:rsid w:val="00EB62CF"/>
    <w:rsid w:val="00EB651F"/>
    <w:rsid w:val="00EB713E"/>
    <w:rsid w:val="00EC2CEB"/>
    <w:rsid w:val="00EC2EC1"/>
    <w:rsid w:val="00EC6316"/>
    <w:rsid w:val="00EC6C71"/>
    <w:rsid w:val="00ED05EA"/>
    <w:rsid w:val="00ED194F"/>
    <w:rsid w:val="00ED372F"/>
    <w:rsid w:val="00ED400D"/>
    <w:rsid w:val="00ED7B05"/>
    <w:rsid w:val="00EE3ED1"/>
    <w:rsid w:val="00EE3F9E"/>
    <w:rsid w:val="00EE7FD2"/>
    <w:rsid w:val="00EF112E"/>
    <w:rsid w:val="00EF3D69"/>
    <w:rsid w:val="00EF79A5"/>
    <w:rsid w:val="00F04954"/>
    <w:rsid w:val="00F079D8"/>
    <w:rsid w:val="00F13241"/>
    <w:rsid w:val="00F14F29"/>
    <w:rsid w:val="00F1642A"/>
    <w:rsid w:val="00F16C6C"/>
    <w:rsid w:val="00F17D6B"/>
    <w:rsid w:val="00F17EE4"/>
    <w:rsid w:val="00F21062"/>
    <w:rsid w:val="00F22478"/>
    <w:rsid w:val="00F2382F"/>
    <w:rsid w:val="00F239A4"/>
    <w:rsid w:val="00F24070"/>
    <w:rsid w:val="00F24EF9"/>
    <w:rsid w:val="00F2526E"/>
    <w:rsid w:val="00F27C97"/>
    <w:rsid w:val="00F30733"/>
    <w:rsid w:val="00F30CCC"/>
    <w:rsid w:val="00F31860"/>
    <w:rsid w:val="00F3330C"/>
    <w:rsid w:val="00F33CB9"/>
    <w:rsid w:val="00F344BF"/>
    <w:rsid w:val="00F40AD1"/>
    <w:rsid w:val="00F47501"/>
    <w:rsid w:val="00F52DA6"/>
    <w:rsid w:val="00F54ECE"/>
    <w:rsid w:val="00F5614E"/>
    <w:rsid w:val="00F56CE5"/>
    <w:rsid w:val="00F66322"/>
    <w:rsid w:val="00F807A5"/>
    <w:rsid w:val="00F8140D"/>
    <w:rsid w:val="00F91FB4"/>
    <w:rsid w:val="00F93604"/>
    <w:rsid w:val="00F937F6"/>
    <w:rsid w:val="00F9711D"/>
    <w:rsid w:val="00F9732C"/>
    <w:rsid w:val="00FA05DC"/>
    <w:rsid w:val="00FA4BB8"/>
    <w:rsid w:val="00FB1EEB"/>
    <w:rsid w:val="00FB3B0F"/>
    <w:rsid w:val="00FB47FA"/>
    <w:rsid w:val="00FB5BE9"/>
    <w:rsid w:val="00FC0039"/>
    <w:rsid w:val="00FC1E56"/>
    <w:rsid w:val="00FD0387"/>
    <w:rsid w:val="00FD1EBC"/>
    <w:rsid w:val="00FD2EAC"/>
    <w:rsid w:val="00FD44ED"/>
    <w:rsid w:val="00FD62F8"/>
    <w:rsid w:val="00FE1AE2"/>
    <w:rsid w:val="00FE224F"/>
    <w:rsid w:val="00FE26FC"/>
    <w:rsid w:val="00FE2774"/>
    <w:rsid w:val="00FE2BCA"/>
    <w:rsid w:val="00FE4184"/>
    <w:rsid w:val="00FF480F"/>
    <w:rsid w:val="00FF5BE5"/>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DDC5"/>
  <w15:chartTrackingRefBased/>
  <w15:docId w15:val="{6E6BD872-2CEB-4302-B93B-B15FDC99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2B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AC72B5"/>
    <w:pPr>
      <w:keepNext/>
      <w:numPr>
        <w:numId w:val="1"/>
      </w:numPr>
      <w:spacing w:before="120"/>
      <w:outlineLvl w:val="0"/>
    </w:pPr>
    <w:rPr>
      <w:b/>
      <w:bCs/>
      <w:sz w:val="28"/>
      <w:szCs w:val="28"/>
    </w:rPr>
  </w:style>
  <w:style w:type="paragraph" w:styleId="2">
    <w:name w:val="heading 2"/>
    <w:basedOn w:val="a"/>
    <w:next w:val="a"/>
    <w:link w:val="2Char"/>
    <w:qFormat/>
    <w:rsid w:val="00AC72B5"/>
    <w:pPr>
      <w:keepNext/>
      <w:numPr>
        <w:ilvl w:val="1"/>
        <w:numId w:val="1"/>
      </w:numPr>
      <w:spacing w:before="120"/>
      <w:outlineLvl w:val="1"/>
    </w:pPr>
    <w:rPr>
      <w:b/>
      <w:bCs/>
      <w:sz w:val="24"/>
    </w:rPr>
  </w:style>
  <w:style w:type="paragraph" w:styleId="3">
    <w:name w:val="heading 3"/>
    <w:basedOn w:val="a"/>
    <w:next w:val="a"/>
    <w:link w:val="3Char"/>
    <w:qFormat/>
    <w:rsid w:val="00AC72B5"/>
    <w:pPr>
      <w:keepNext/>
      <w:numPr>
        <w:ilvl w:val="2"/>
        <w:numId w:val="1"/>
      </w:numPr>
      <w:tabs>
        <w:tab w:val="clear" w:pos="720"/>
      </w:tabs>
      <w:spacing w:before="120"/>
      <w:outlineLvl w:val="2"/>
    </w:pPr>
    <w:rPr>
      <w:b/>
    </w:rPr>
  </w:style>
  <w:style w:type="paragraph" w:styleId="4">
    <w:name w:val="heading 4"/>
    <w:basedOn w:val="a"/>
    <w:next w:val="a"/>
    <w:link w:val="4Char"/>
    <w:qFormat/>
    <w:rsid w:val="00AC72B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AC72B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AC72B5"/>
    <w:pPr>
      <w:numPr>
        <w:ilvl w:val="5"/>
        <w:numId w:val="1"/>
      </w:numPr>
      <w:spacing w:before="240" w:after="60"/>
      <w:outlineLvl w:val="5"/>
    </w:pPr>
    <w:rPr>
      <w:b/>
      <w:bCs/>
    </w:rPr>
  </w:style>
  <w:style w:type="paragraph" w:styleId="7">
    <w:name w:val="heading 7"/>
    <w:basedOn w:val="a"/>
    <w:next w:val="a"/>
    <w:link w:val="7Char"/>
    <w:qFormat/>
    <w:rsid w:val="00AC72B5"/>
    <w:pPr>
      <w:numPr>
        <w:ilvl w:val="6"/>
        <w:numId w:val="1"/>
      </w:numPr>
      <w:spacing w:before="240" w:after="60"/>
      <w:outlineLvl w:val="6"/>
    </w:pPr>
    <w:rPr>
      <w:sz w:val="24"/>
      <w:szCs w:val="24"/>
    </w:rPr>
  </w:style>
  <w:style w:type="paragraph" w:styleId="8">
    <w:name w:val="heading 8"/>
    <w:basedOn w:val="a"/>
    <w:next w:val="a"/>
    <w:link w:val="8Char"/>
    <w:qFormat/>
    <w:rsid w:val="00AC72B5"/>
    <w:pPr>
      <w:numPr>
        <w:ilvl w:val="7"/>
        <w:numId w:val="1"/>
      </w:numPr>
      <w:spacing w:before="240" w:after="60"/>
      <w:outlineLvl w:val="7"/>
    </w:pPr>
    <w:rPr>
      <w:i/>
      <w:iCs/>
      <w:sz w:val="24"/>
      <w:szCs w:val="24"/>
    </w:rPr>
  </w:style>
  <w:style w:type="paragraph" w:styleId="9">
    <w:name w:val="heading 9"/>
    <w:basedOn w:val="a"/>
    <w:next w:val="a"/>
    <w:link w:val="9Char"/>
    <w:qFormat/>
    <w:rsid w:val="00AC72B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AC72B5"/>
    <w:rPr>
      <w:sz w:val="18"/>
      <w:szCs w:val="18"/>
    </w:rPr>
  </w:style>
  <w:style w:type="paragraph" w:styleId="a4">
    <w:name w:val="footer"/>
    <w:basedOn w:val="a"/>
    <w:link w:val="Char0"/>
    <w:uiPriority w:val="99"/>
    <w:unhideWhenUsed/>
    <w:rsid w:val="00AC72B5"/>
    <w:pPr>
      <w:tabs>
        <w:tab w:val="center" w:pos="4153"/>
        <w:tab w:val="right" w:pos="8306"/>
      </w:tabs>
      <w:jc w:val="left"/>
    </w:pPr>
    <w:rPr>
      <w:sz w:val="18"/>
      <w:szCs w:val="18"/>
    </w:rPr>
  </w:style>
  <w:style w:type="character" w:customStyle="1" w:styleId="Char0">
    <w:name w:val="页脚 Char"/>
    <w:basedOn w:val="a0"/>
    <w:link w:val="a4"/>
    <w:uiPriority w:val="99"/>
    <w:rsid w:val="00AC72B5"/>
    <w:rPr>
      <w:sz w:val="18"/>
      <w:szCs w:val="18"/>
    </w:rPr>
  </w:style>
  <w:style w:type="character" w:customStyle="1" w:styleId="1Char">
    <w:name w:val="标题 1 Char"/>
    <w:basedOn w:val="a0"/>
    <w:link w:val="1"/>
    <w:rsid w:val="00AC72B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AC72B5"/>
    <w:rPr>
      <w:rFonts w:ascii="Times New Roman" w:eastAsia="宋体" w:hAnsi="Times New Roman" w:cs="Times New Roman"/>
      <w:b/>
      <w:bCs/>
      <w:kern w:val="0"/>
      <w:sz w:val="24"/>
      <w:lang w:eastAsia="en-US"/>
    </w:rPr>
  </w:style>
  <w:style w:type="character" w:customStyle="1" w:styleId="3Char">
    <w:name w:val="标题 3 Char"/>
    <w:basedOn w:val="a0"/>
    <w:link w:val="3"/>
    <w:rsid w:val="00AC72B5"/>
    <w:rPr>
      <w:rFonts w:ascii="Times New Roman" w:eastAsia="宋体" w:hAnsi="Times New Roman" w:cs="Times New Roman"/>
      <w:b/>
      <w:kern w:val="0"/>
      <w:sz w:val="22"/>
      <w:lang w:eastAsia="en-US"/>
    </w:rPr>
  </w:style>
  <w:style w:type="character" w:customStyle="1" w:styleId="4Char">
    <w:name w:val="标题 4 Char"/>
    <w:basedOn w:val="a0"/>
    <w:link w:val="4"/>
    <w:rsid w:val="00AC72B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AC72B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AC72B5"/>
    <w:rPr>
      <w:rFonts w:ascii="Times New Roman" w:eastAsia="宋体" w:hAnsi="Times New Roman" w:cs="Times New Roman"/>
      <w:b/>
      <w:bCs/>
      <w:kern w:val="0"/>
      <w:sz w:val="22"/>
      <w:lang w:eastAsia="en-US"/>
    </w:rPr>
  </w:style>
  <w:style w:type="character" w:customStyle="1" w:styleId="7Char">
    <w:name w:val="标题 7 Char"/>
    <w:basedOn w:val="a0"/>
    <w:link w:val="7"/>
    <w:rsid w:val="00AC72B5"/>
    <w:rPr>
      <w:rFonts w:ascii="Times New Roman" w:eastAsia="宋体" w:hAnsi="Times New Roman" w:cs="Times New Roman"/>
      <w:kern w:val="0"/>
      <w:sz w:val="24"/>
      <w:szCs w:val="24"/>
      <w:lang w:eastAsia="en-US"/>
    </w:rPr>
  </w:style>
  <w:style w:type="character" w:customStyle="1" w:styleId="8Char">
    <w:name w:val="标题 8 Char"/>
    <w:basedOn w:val="a0"/>
    <w:link w:val="8"/>
    <w:rsid w:val="00AC72B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AC72B5"/>
    <w:rPr>
      <w:rFonts w:ascii="Arial" w:eastAsia="宋体" w:hAnsi="Arial" w:cs="Arial"/>
      <w:kern w:val="0"/>
      <w:sz w:val="22"/>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2507E2"/>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2507E2"/>
    <w:rPr>
      <w:rFonts w:ascii="Times New Roman" w:eastAsia="宋体"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a"/>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宋体" w:hAnsi="Arial" w:cs="Times New Roman"/>
      <w:kern w:val="0"/>
      <w:sz w:val="18"/>
      <w:szCs w:val="20"/>
      <w:lang w:val="x-none" w:eastAsia="en-US"/>
    </w:rPr>
  </w:style>
  <w:style w:type="character" w:customStyle="1" w:styleId="TAHCar">
    <w:name w:val="TAH Car"/>
    <w:link w:val="TAH"/>
    <w:qFormat/>
    <w:rsid w:val="002507E2"/>
    <w:rPr>
      <w:rFonts w:ascii="Arial" w:eastAsia="宋体" w:hAnsi="Arial" w:cs="Times New Roman"/>
      <w:b/>
      <w:kern w:val="0"/>
      <w:sz w:val="18"/>
      <w:szCs w:val="20"/>
      <w:lang w:val="x-none" w:eastAsia="en-US"/>
    </w:rPr>
  </w:style>
  <w:style w:type="table" w:styleId="a6">
    <w:name w:val="Table Grid"/>
    <w:aliases w:val="TableGrid"/>
    <w:basedOn w:val="a1"/>
    <w:uiPriority w:val="59"/>
    <w:qFormat/>
    <w:rsid w:val="00C111F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AA6DA8"/>
    <w:pPr>
      <w:ind w:firstLineChars="200" w:firstLine="420"/>
    </w:pPr>
  </w:style>
  <w:style w:type="character" w:styleId="a8">
    <w:name w:val="annotation reference"/>
    <w:basedOn w:val="a0"/>
    <w:uiPriority w:val="99"/>
    <w:semiHidden/>
    <w:unhideWhenUsed/>
    <w:rsid w:val="00F33CB9"/>
    <w:rPr>
      <w:sz w:val="21"/>
      <w:szCs w:val="21"/>
    </w:rPr>
  </w:style>
  <w:style w:type="paragraph" w:styleId="a9">
    <w:name w:val="annotation text"/>
    <w:basedOn w:val="a"/>
    <w:link w:val="Char3"/>
    <w:uiPriority w:val="99"/>
    <w:semiHidden/>
    <w:unhideWhenUsed/>
    <w:rsid w:val="00F33CB9"/>
    <w:pPr>
      <w:jc w:val="left"/>
    </w:pPr>
  </w:style>
  <w:style w:type="character" w:customStyle="1" w:styleId="Char3">
    <w:name w:val="批注文字 Char"/>
    <w:basedOn w:val="a0"/>
    <w:link w:val="a9"/>
    <w:uiPriority w:val="99"/>
    <w:semiHidden/>
    <w:rsid w:val="00F33CB9"/>
    <w:rPr>
      <w:rFonts w:ascii="Times New Roman" w:eastAsia="宋体" w:hAnsi="Times New Roman" w:cs="Times New Roman"/>
      <w:kern w:val="0"/>
      <w:sz w:val="22"/>
      <w:lang w:eastAsia="en-US"/>
    </w:rPr>
  </w:style>
  <w:style w:type="paragraph" w:styleId="aa">
    <w:name w:val="annotation subject"/>
    <w:basedOn w:val="a9"/>
    <w:next w:val="a9"/>
    <w:link w:val="Char4"/>
    <w:uiPriority w:val="99"/>
    <w:semiHidden/>
    <w:unhideWhenUsed/>
    <w:rsid w:val="00F33CB9"/>
    <w:rPr>
      <w:b/>
      <w:bCs/>
    </w:rPr>
  </w:style>
  <w:style w:type="character" w:customStyle="1" w:styleId="Char4">
    <w:name w:val="批注主题 Char"/>
    <w:basedOn w:val="Char3"/>
    <w:link w:val="aa"/>
    <w:uiPriority w:val="99"/>
    <w:semiHidden/>
    <w:rsid w:val="00F33CB9"/>
    <w:rPr>
      <w:rFonts w:ascii="Times New Roman" w:eastAsia="宋体" w:hAnsi="Times New Roman" w:cs="Times New Roman"/>
      <w:b/>
      <w:bCs/>
      <w:kern w:val="0"/>
      <w:sz w:val="22"/>
      <w:lang w:eastAsia="en-US"/>
    </w:rPr>
  </w:style>
  <w:style w:type="paragraph" w:styleId="ab">
    <w:name w:val="Balloon Text"/>
    <w:basedOn w:val="a"/>
    <w:link w:val="Char5"/>
    <w:uiPriority w:val="99"/>
    <w:semiHidden/>
    <w:unhideWhenUsed/>
    <w:rsid w:val="00F33CB9"/>
    <w:pPr>
      <w:spacing w:after="0"/>
    </w:pPr>
    <w:rPr>
      <w:sz w:val="18"/>
      <w:szCs w:val="18"/>
    </w:rPr>
  </w:style>
  <w:style w:type="character" w:customStyle="1" w:styleId="Char5">
    <w:name w:val="批注框文本 Char"/>
    <w:basedOn w:val="a0"/>
    <w:link w:val="ab"/>
    <w:uiPriority w:val="99"/>
    <w:semiHidden/>
    <w:rsid w:val="00F33CB9"/>
    <w:rPr>
      <w:rFonts w:ascii="Times New Roman" w:eastAsia="宋体" w:hAnsi="Times New Roman" w:cs="Times New Roman"/>
      <w:kern w:val="0"/>
      <w:sz w:val="18"/>
      <w:szCs w:val="18"/>
      <w:lang w:eastAsia="en-US"/>
    </w:rPr>
  </w:style>
  <w:style w:type="paragraph" w:customStyle="1" w:styleId="TH">
    <w:name w:val="TH"/>
    <w:basedOn w:val="a"/>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a"/>
    <w:rsid w:val="00BB3290"/>
    <w:pPr>
      <w:numPr>
        <w:numId w:val="5"/>
      </w:numPr>
      <w:adjustRightInd/>
      <w:spacing w:after="60"/>
    </w:pPr>
    <w:rPr>
      <w:sz w:val="20"/>
      <w:szCs w:val="16"/>
    </w:rPr>
  </w:style>
  <w:style w:type="character" w:styleId="ac">
    <w:name w:val="Placeholder Text"/>
    <w:basedOn w:val="a0"/>
    <w:uiPriority w:val="99"/>
    <w:semiHidden/>
    <w:rsid w:val="00163AA7"/>
    <w:rPr>
      <w:color w:val="808080"/>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rsid w:val="00CB33BD"/>
    <w:rPr>
      <w:rFonts w:ascii="Times New Roman" w:eastAsia="宋体" w:hAnsi="Times New Roman" w:cs="Times New Roman"/>
      <w:kern w:val="0"/>
      <w:sz w:val="22"/>
      <w:lang w:eastAsia="en-US"/>
    </w:rPr>
  </w:style>
  <w:style w:type="paragraph" w:customStyle="1" w:styleId="normalpuce">
    <w:name w:val="normal puce"/>
    <w:basedOn w:val="a"/>
    <w:rsid w:val="003F4C39"/>
    <w:pPr>
      <w:widowControl w:val="0"/>
      <w:numPr>
        <w:numId w:val="14"/>
      </w:numPr>
      <w:overflowPunct w:val="0"/>
      <w:snapToGrid/>
      <w:spacing w:before="60" w:after="60"/>
      <w:textAlignment w:val="baseline"/>
    </w:pPr>
    <w:rPr>
      <w:rFonts w:eastAsia="MS Mincho"/>
      <w:sz w:val="20"/>
      <w:szCs w:val="20"/>
      <w:lang w:val="en-GB"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2B6985"/>
    <w:rPr>
      <w:rFonts w:eastAsia="宋体"/>
      <w:lang w:eastAsia="ja-JP"/>
    </w:rPr>
  </w:style>
  <w:style w:type="paragraph" w:customStyle="1" w:styleId="Doc-text2">
    <w:name w:val="Doc-text2"/>
    <w:basedOn w:val="a"/>
    <w:link w:val="Doc-text2Char"/>
    <w:qFormat/>
    <w:rsid w:val="00115F0C"/>
    <w:pPr>
      <w:tabs>
        <w:tab w:val="left" w:pos="1622"/>
      </w:tabs>
      <w:autoSpaceDE/>
      <w:autoSpaceDN/>
      <w:adjustRightInd/>
      <w:snapToGrid/>
      <w:spacing w:after="160" w:line="259"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115F0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115F0C"/>
    <w:pPr>
      <w:numPr>
        <w:numId w:val="28"/>
      </w:numPr>
      <w:autoSpaceDE/>
      <w:autoSpaceDN/>
      <w:adjustRightInd/>
      <w:snapToGrid/>
      <w:spacing w:before="60" w:after="160" w:line="259"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9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06DAC-68B6-42B3-8A46-61CCD45FD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1986</TotalTime>
  <Pages>3</Pages>
  <Words>864</Words>
  <Characters>4471</Characters>
  <Application>Microsoft Office Word</Application>
  <DocSecurity>0</DocSecurity>
  <Lines>84</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Huawei</cp:lastModifiedBy>
  <cp:revision>374</cp:revision>
  <dcterms:created xsi:type="dcterms:W3CDTF">2021-01-18T10:33:00Z</dcterms:created>
  <dcterms:modified xsi:type="dcterms:W3CDTF">2021-08-07T03:42:00Z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(3)lRuum1f/8MrR/+0fWcFod71hWATphY6l95YIYQKtEvisgpap+IGHMtQVSrbu9kSrg8Gq/7U0
SeY5qJtNfBoXXgXXB8VY+zzSRFQOX6NS6HuSKR3eHuHobNtGRRn42u3RAB6FLyUTYviG0edm
aGlTnjj7nDiGYezs6Z3i6CGx702zKQG1Dpw54hrj8iyrr9EAoHr6Udr5y9KfMtndekYJUM+u
UdHZ5ZafYQLi5P7yQy</vt:lpwstr>
  </property>
  <property fmtid="{D5CDD505-2E9C-101B-9397-08002B2CF9AE}" pid="3" name="_2015_ms_pID_7253431">
    <vt:lpwstr>ynB4qI9Xy40/zQW52i63ij7e/jbEIMuSimH/6PCfiLLKmKsTGwepMs
EbmwRRX/6WZl0tgJbYQeFe346yJX7kOnopl5Vh3N58nU4U7mY2EWFsYgA4v5msrW+CHLcjE8
iYatgncbJPs36BMOiyCZyxHU3IAE0ZjGa62jZrors/4m4f8ImWSr0n8n2GZDP1mIRSs6ItIV
j34HGJeJ+AT+8Pn3pQTFaELXKqbua25V0O4s</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1628216968</vt:lpwstr>
  </property>
</Properties>
</file>