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33C4E" w14:textId="6A1AE41C" w:rsidR="003A6263" w:rsidRPr="00082468" w:rsidRDefault="003A6263" w:rsidP="003A6263">
      <w:pPr>
        <w:pStyle w:val="Header"/>
        <w:rPr>
          <w:rFonts w:cs="Arial"/>
          <w:bCs/>
          <w:sz w:val="24"/>
          <w:szCs w:val="24"/>
          <w:lang w:val="en-GB"/>
        </w:rPr>
      </w:pPr>
      <w:bookmarkStart w:id="0" w:name="_Hlk498518780"/>
      <w:bookmarkStart w:id="1" w:name="_Hlk525723053"/>
      <w:r w:rsidRPr="00082468">
        <w:rPr>
          <w:rFonts w:cs="Arial"/>
          <w:bCs/>
          <w:sz w:val="24"/>
          <w:szCs w:val="24"/>
          <w:lang w:val="en-GB"/>
        </w:rPr>
        <w:t>3GPP TSG RAN WG1 #</w:t>
      </w:r>
      <w:r w:rsidR="00907C37" w:rsidRPr="00082468">
        <w:rPr>
          <w:rFonts w:cs="Arial"/>
          <w:bCs/>
          <w:sz w:val="24"/>
          <w:szCs w:val="24"/>
          <w:lang w:val="en-GB"/>
        </w:rPr>
        <w:t>10</w:t>
      </w:r>
      <w:r w:rsidR="00907C37">
        <w:rPr>
          <w:rFonts w:cs="Arial"/>
          <w:bCs/>
          <w:sz w:val="24"/>
          <w:szCs w:val="24"/>
          <w:lang w:val="en-GB"/>
        </w:rPr>
        <w:t>6</w:t>
      </w:r>
      <w:r w:rsidR="009C3C1D" w:rsidRPr="00082468">
        <w:rPr>
          <w:rFonts w:cs="Arial"/>
          <w:bCs/>
          <w:sz w:val="24"/>
          <w:szCs w:val="24"/>
          <w:lang w:val="en-GB"/>
        </w:rPr>
        <w:t>-e</w:t>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00B94278" w:rsidRPr="002B103C">
        <w:rPr>
          <w:rFonts w:cs="Arial"/>
          <w:bCs/>
          <w:sz w:val="24"/>
          <w:szCs w:val="24"/>
          <w:lang w:val="en-GB"/>
        </w:rPr>
        <w:tab/>
      </w:r>
      <w:r w:rsidRPr="002B103C">
        <w:rPr>
          <w:rFonts w:cs="Arial"/>
          <w:bCs/>
          <w:sz w:val="24"/>
          <w:szCs w:val="24"/>
          <w:lang w:val="en-GB"/>
        </w:rPr>
        <w:t>R1-</w:t>
      </w:r>
      <w:r w:rsidR="0093236E">
        <w:rPr>
          <w:rFonts w:cs="Arial"/>
          <w:bCs/>
          <w:sz w:val="24"/>
          <w:szCs w:val="24"/>
          <w:lang w:val="en-GB"/>
        </w:rPr>
        <w:t>210</w:t>
      </w:r>
      <w:r w:rsidR="00BB0BF7" w:rsidRPr="00593CEA">
        <w:rPr>
          <w:rFonts w:cs="Arial"/>
          <w:bCs/>
          <w:sz w:val="24"/>
          <w:szCs w:val="24"/>
          <w:lang w:val="en-GB"/>
        </w:rPr>
        <w:t>8057</w:t>
      </w:r>
      <w:r w:rsidR="002E078E" w:rsidRPr="002B103C">
        <w:rPr>
          <w:rFonts w:cs="Arial"/>
          <w:color w:val="000000"/>
          <w:sz w:val="16"/>
          <w:szCs w:val="16"/>
        </w:rPr>
        <w:t xml:space="preserve"> </w:t>
      </w:r>
    </w:p>
    <w:p w14:paraId="3DAD71F9" w14:textId="60675C33" w:rsidR="003A6263" w:rsidRPr="00480FDC" w:rsidRDefault="009C3C1D" w:rsidP="003A6263">
      <w:pPr>
        <w:pStyle w:val="Header"/>
        <w:rPr>
          <w:rFonts w:cs="Arial"/>
          <w:bCs/>
          <w:sz w:val="24"/>
          <w:szCs w:val="24"/>
          <w:lang w:val="en-GB"/>
        </w:rPr>
      </w:pPr>
      <w:r w:rsidRPr="009570A9">
        <w:rPr>
          <w:rFonts w:cs="Arial"/>
          <w:bCs/>
          <w:sz w:val="24"/>
          <w:szCs w:val="24"/>
          <w:lang w:val="en-GB"/>
        </w:rPr>
        <w:t>e-meeting</w:t>
      </w:r>
      <w:r w:rsidR="003A6263" w:rsidRPr="00D245C0">
        <w:rPr>
          <w:rFonts w:cs="Arial"/>
          <w:sz w:val="24"/>
          <w:szCs w:val="24"/>
          <w:lang w:val="en-GB"/>
        </w:rPr>
        <w:t xml:space="preserve">, </w:t>
      </w:r>
      <w:r w:rsidR="00907C37">
        <w:rPr>
          <w:rFonts w:cs="Arial"/>
          <w:sz w:val="24"/>
          <w:szCs w:val="24"/>
          <w:lang w:val="en-GB"/>
        </w:rPr>
        <w:t>August</w:t>
      </w:r>
      <w:r w:rsidR="00907C37" w:rsidRPr="00D245C0">
        <w:rPr>
          <w:rFonts w:cs="Arial"/>
          <w:sz w:val="24"/>
          <w:szCs w:val="24"/>
          <w:lang w:val="en-GB"/>
        </w:rPr>
        <w:t xml:space="preserve"> </w:t>
      </w:r>
      <w:r w:rsidR="00907C37">
        <w:rPr>
          <w:rFonts w:cs="Arial"/>
          <w:bCs/>
          <w:sz w:val="24"/>
          <w:szCs w:val="24"/>
          <w:lang w:val="en-GB"/>
        </w:rPr>
        <w:t>16</w:t>
      </w:r>
      <w:r w:rsidR="00907C37" w:rsidRPr="000E0249">
        <w:rPr>
          <w:rFonts w:cs="Arial"/>
          <w:bCs/>
          <w:sz w:val="24"/>
          <w:szCs w:val="24"/>
          <w:vertAlign w:val="superscript"/>
          <w:lang w:val="en-GB"/>
        </w:rPr>
        <w:t>th</w:t>
      </w:r>
      <w:r w:rsidR="00907C37" w:rsidRPr="00480FDC">
        <w:rPr>
          <w:rFonts w:cs="Arial"/>
          <w:bCs/>
          <w:sz w:val="24"/>
          <w:szCs w:val="24"/>
          <w:lang w:val="en-GB"/>
        </w:rPr>
        <w:t xml:space="preserve"> </w:t>
      </w:r>
      <w:r w:rsidR="003A6263" w:rsidRPr="00480FDC">
        <w:rPr>
          <w:rFonts w:cs="Arial"/>
          <w:bCs/>
          <w:sz w:val="24"/>
          <w:szCs w:val="24"/>
          <w:lang w:val="en-GB"/>
        </w:rPr>
        <w:t>–</w:t>
      </w:r>
      <w:r w:rsidR="00907C37">
        <w:rPr>
          <w:rFonts w:cs="Arial"/>
          <w:bCs/>
          <w:sz w:val="24"/>
          <w:szCs w:val="24"/>
          <w:lang w:val="en-GB"/>
        </w:rPr>
        <w:t xml:space="preserve"> 27</w:t>
      </w:r>
      <w:r w:rsidR="00907C37">
        <w:rPr>
          <w:rFonts w:cs="Arial"/>
          <w:bCs/>
          <w:sz w:val="24"/>
          <w:szCs w:val="24"/>
          <w:vertAlign w:val="superscript"/>
          <w:lang w:val="en-GB"/>
        </w:rPr>
        <w:t>th</w:t>
      </w:r>
      <w:r w:rsidR="003A6263" w:rsidRPr="00480FDC">
        <w:rPr>
          <w:rFonts w:cs="Arial"/>
          <w:bCs/>
          <w:sz w:val="24"/>
          <w:szCs w:val="24"/>
          <w:lang w:val="en-GB"/>
        </w:rPr>
        <w:t xml:space="preserve">, </w:t>
      </w:r>
      <w:r w:rsidR="00CF553C" w:rsidRPr="00480FDC">
        <w:rPr>
          <w:rFonts w:cs="Arial"/>
          <w:bCs/>
          <w:sz w:val="24"/>
          <w:szCs w:val="24"/>
          <w:lang w:val="en-GB"/>
        </w:rPr>
        <w:t>202</w:t>
      </w:r>
      <w:r w:rsidR="00CF553C">
        <w:rPr>
          <w:rFonts w:cs="Arial"/>
          <w:bCs/>
          <w:sz w:val="24"/>
          <w:szCs w:val="24"/>
          <w:lang w:val="en-GB"/>
        </w:rPr>
        <w:t>1</w:t>
      </w:r>
    </w:p>
    <w:bookmarkEnd w:id="0"/>
    <w:bookmarkEnd w:id="1"/>
    <w:p w14:paraId="1BBBF487" w14:textId="77777777" w:rsidR="005601AC" w:rsidRPr="00480FDC" w:rsidRDefault="005601AC" w:rsidP="00CA26CE">
      <w:pPr>
        <w:pStyle w:val="Header"/>
        <w:rPr>
          <w:rFonts w:cs="Arial"/>
          <w:bCs/>
          <w:noProof w:val="0"/>
          <w:sz w:val="24"/>
          <w:lang w:val="en-GB" w:eastAsia="ja-JP"/>
        </w:rPr>
      </w:pPr>
    </w:p>
    <w:p w14:paraId="14A08F13" w14:textId="6D491C85" w:rsidR="0034111C" w:rsidRPr="00082468" w:rsidRDefault="0034111C">
      <w:pPr>
        <w:pStyle w:val="CRCoverPage"/>
        <w:rPr>
          <w:rFonts w:cs="Arial"/>
          <w:b/>
          <w:sz w:val="24"/>
          <w:szCs w:val="24"/>
          <w:lang w:val="en-US" w:eastAsia="ja-JP"/>
        </w:rPr>
      </w:pPr>
      <w:r w:rsidRPr="00082468">
        <w:rPr>
          <w:rFonts w:cs="Arial"/>
          <w:b/>
          <w:sz w:val="24"/>
          <w:szCs w:val="24"/>
        </w:rPr>
        <w:t>Agenda item:</w:t>
      </w:r>
      <w:r w:rsidRPr="00082468">
        <w:rPr>
          <w:rFonts w:cs="Arial"/>
          <w:b/>
          <w:bCs/>
          <w:sz w:val="24"/>
        </w:rPr>
        <w:tab/>
      </w:r>
      <w:r w:rsidRPr="00082468">
        <w:rPr>
          <w:rFonts w:cs="Arial"/>
          <w:b/>
          <w:bCs/>
          <w:sz w:val="24"/>
        </w:rPr>
        <w:tab/>
      </w:r>
      <w:r w:rsidR="00682EC8" w:rsidRPr="00593CEA">
        <w:rPr>
          <w:rFonts w:cs="Arial"/>
          <w:b/>
          <w:sz w:val="24"/>
          <w:szCs w:val="24"/>
        </w:rPr>
        <w:t>8</w:t>
      </w:r>
      <w:r w:rsidR="004A466E" w:rsidRPr="00593CEA">
        <w:rPr>
          <w:rFonts w:cs="Arial"/>
          <w:b/>
          <w:sz w:val="24"/>
          <w:szCs w:val="24"/>
        </w:rPr>
        <w:t>.</w:t>
      </w:r>
      <w:r w:rsidR="001A191F" w:rsidRPr="00593CEA">
        <w:rPr>
          <w:rFonts w:cs="Arial"/>
          <w:b/>
          <w:sz w:val="24"/>
          <w:szCs w:val="24"/>
        </w:rPr>
        <w:t>1</w:t>
      </w:r>
      <w:r w:rsidR="00682EC8" w:rsidRPr="00593CEA">
        <w:rPr>
          <w:rFonts w:cs="Arial"/>
          <w:b/>
          <w:sz w:val="24"/>
          <w:szCs w:val="24"/>
        </w:rPr>
        <w:t>.</w:t>
      </w:r>
      <w:r w:rsidR="001A191F" w:rsidRPr="00593CEA">
        <w:rPr>
          <w:rFonts w:cs="Arial"/>
          <w:b/>
          <w:sz w:val="24"/>
          <w:szCs w:val="24"/>
        </w:rPr>
        <w:t>3</w:t>
      </w:r>
    </w:p>
    <w:p w14:paraId="6E9D8FEF" w14:textId="77777777" w:rsidR="00E128F2" w:rsidRPr="00C20CDD" w:rsidRDefault="0034111C" w:rsidP="00E128F2">
      <w:pPr>
        <w:tabs>
          <w:tab w:val="left" w:pos="1985"/>
        </w:tabs>
        <w:spacing w:after="120"/>
        <w:ind w:left="1985" w:hanging="1985"/>
        <w:rPr>
          <w:rFonts w:ascii="Arial" w:hAnsi="Arial" w:cs="Arial"/>
          <w:b/>
          <w:sz w:val="24"/>
          <w:szCs w:val="24"/>
          <w:lang w:val="en-US"/>
        </w:rPr>
      </w:pPr>
      <w:r w:rsidRPr="00C20CDD">
        <w:rPr>
          <w:rFonts w:ascii="Arial" w:hAnsi="Arial" w:cs="Arial"/>
          <w:b/>
          <w:sz w:val="24"/>
          <w:szCs w:val="24"/>
          <w:lang w:val="en-US"/>
        </w:rPr>
        <w:t>Source:</w:t>
      </w:r>
      <w:r w:rsidRPr="00C20CDD">
        <w:rPr>
          <w:rFonts w:ascii="Arial" w:hAnsi="Arial" w:cs="Arial"/>
          <w:b/>
          <w:sz w:val="24"/>
          <w:lang w:val="en-US"/>
        </w:rPr>
        <w:tab/>
      </w:r>
      <w:r w:rsidR="00013455" w:rsidRPr="00C20CDD">
        <w:rPr>
          <w:rFonts w:ascii="Arial" w:hAnsi="Arial" w:cs="Arial"/>
          <w:b/>
          <w:sz w:val="24"/>
          <w:szCs w:val="24"/>
          <w:lang w:val="en-US"/>
        </w:rPr>
        <w:t xml:space="preserve">Nokia, </w:t>
      </w:r>
      <w:r w:rsidR="003A7926" w:rsidRPr="00C20CDD">
        <w:rPr>
          <w:rFonts w:ascii="Arial" w:hAnsi="Arial" w:cs="Arial"/>
          <w:b/>
          <w:sz w:val="24"/>
          <w:szCs w:val="24"/>
          <w:lang w:val="en-US"/>
        </w:rPr>
        <w:t>Nokia</w:t>
      </w:r>
      <w:r w:rsidR="00013455" w:rsidRPr="00C20CDD">
        <w:rPr>
          <w:rFonts w:ascii="Arial" w:hAnsi="Arial" w:cs="Arial"/>
          <w:b/>
          <w:sz w:val="24"/>
          <w:szCs w:val="24"/>
          <w:lang w:val="en-US"/>
        </w:rPr>
        <w:t xml:space="preserve"> Shanghai Bell</w:t>
      </w:r>
    </w:p>
    <w:p w14:paraId="2DA7C155" w14:textId="24F3553C" w:rsidR="0034111C" w:rsidRPr="00C20CDD" w:rsidRDefault="0034111C">
      <w:pPr>
        <w:ind w:left="1985" w:hanging="1985"/>
        <w:rPr>
          <w:rFonts w:ascii="Arial" w:hAnsi="Arial" w:cs="Arial"/>
          <w:b/>
          <w:sz w:val="24"/>
          <w:szCs w:val="24"/>
          <w:lang w:val="en-US"/>
        </w:rPr>
      </w:pPr>
      <w:r w:rsidRPr="00C20CDD">
        <w:rPr>
          <w:rFonts w:ascii="Arial" w:hAnsi="Arial" w:cs="Arial"/>
          <w:b/>
          <w:sz w:val="24"/>
          <w:szCs w:val="24"/>
          <w:lang w:val="en-US"/>
        </w:rPr>
        <w:t>Title:</w:t>
      </w:r>
      <w:r w:rsidRPr="00C20CDD">
        <w:rPr>
          <w:rFonts w:ascii="Arial" w:hAnsi="Arial" w:cs="Arial"/>
          <w:b/>
          <w:sz w:val="24"/>
          <w:lang w:val="en-US"/>
        </w:rPr>
        <w:tab/>
      </w:r>
      <w:r w:rsidR="003F7244" w:rsidRPr="00C20CDD">
        <w:rPr>
          <w:rFonts w:ascii="Arial" w:hAnsi="Arial" w:cs="Arial"/>
          <w:b/>
          <w:sz w:val="24"/>
          <w:szCs w:val="24"/>
          <w:lang w:val="en-US"/>
        </w:rPr>
        <w:t xml:space="preserve">Enhancements on </w:t>
      </w:r>
      <w:r w:rsidR="00517390" w:rsidRPr="00C20CDD">
        <w:rPr>
          <w:rFonts w:ascii="Arial" w:hAnsi="Arial" w:cs="Arial"/>
          <w:b/>
          <w:sz w:val="24"/>
          <w:szCs w:val="24"/>
          <w:lang w:val="en-US"/>
        </w:rPr>
        <w:t xml:space="preserve">SRS </w:t>
      </w:r>
      <w:r w:rsidR="006B757C" w:rsidRPr="00C20CDD">
        <w:rPr>
          <w:rFonts w:ascii="Arial" w:hAnsi="Arial" w:cs="Arial"/>
          <w:b/>
          <w:sz w:val="24"/>
          <w:szCs w:val="24"/>
          <w:lang w:val="en-US"/>
        </w:rPr>
        <w:t xml:space="preserve">flexibility, Coverage and Capacity </w:t>
      </w:r>
    </w:p>
    <w:p w14:paraId="17B096F3" w14:textId="77777777" w:rsidR="0034111C" w:rsidRPr="00C20CDD" w:rsidRDefault="0034111C">
      <w:pPr>
        <w:rPr>
          <w:rFonts w:ascii="Arial" w:hAnsi="Arial" w:cs="Arial"/>
          <w:b/>
          <w:sz w:val="24"/>
          <w:szCs w:val="24"/>
          <w:lang w:val="en-US"/>
        </w:rPr>
      </w:pPr>
      <w:r w:rsidRPr="00C20CDD">
        <w:rPr>
          <w:rFonts w:ascii="Arial" w:hAnsi="Arial" w:cs="Arial"/>
          <w:b/>
          <w:sz w:val="24"/>
          <w:szCs w:val="24"/>
          <w:lang w:val="en-US"/>
        </w:rPr>
        <w:t>Document for:</w:t>
      </w:r>
      <w:r w:rsidRPr="00C20CDD">
        <w:rPr>
          <w:rFonts w:ascii="Arial" w:hAnsi="Arial" w:cs="Arial"/>
          <w:b/>
          <w:sz w:val="24"/>
          <w:lang w:val="en-US"/>
        </w:rPr>
        <w:tab/>
      </w:r>
      <w:r w:rsidRPr="00C20CDD">
        <w:rPr>
          <w:rFonts w:ascii="Arial" w:hAnsi="Arial" w:cs="Arial"/>
          <w:b/>
          <w:sz w:val="24"/>
          <w:lang w:val="en-US"/>
        </w:rPr>
        <w:tab/>
      </w:r>
      <w:r w:rsidRPr="00C20CDD">
        <w:rPr>
          <w:rFonts w:ascii="Arial" w:hAnsi="Arial" w:cs="Arial"/>
          <w:b/>
          <w:sz w:val="24"/>
          <w:szCs w:val="24"/>
          <w:lang w:val="en-US"/>
        </w:rPr>
        <w:t>Discussion and Decision</w:t>
      </w:r>
    </w:p>
    <w:p w14:paraId="6C9B9D2D" w14:textId="77777777" w:rsidR="0034111C" w:rsidRPr="00D245C0" w:rsidRDefault="0034111C">
      <w:pPr>
        <w:pStyle w:val="Heading1"/>
        <w:rPr>
          <w:rFonts w:cs="Arial"/>
        </w:rPr>
      </w:pPr>
      <w:r w:rsidRPr="00D245C0">
        <w:rPr>
          <w:rFonts w:cs="Arial"/>
        </w:rPr>
        <w:t>1</w:t>
      </w:r>
      <w:r w:rsidRPr="00D245C0">
        <w:rPr>
          <w:rFonts w:cs="Arial"/>
        </w:rPr>
        <w:tab/>
      </w:r>
      <w:r w:rsidR="00EE7FA7" w:rsidRPr="00D245C0">
        <w:rPr>
          <w:rFonts w:cs="Arial"/>
        </w:rPr>
        <w:t>Introduction</w:t>
      </w:r>
    </w:p>
    <w:p w14:paraId="28E9AA54" w14:textId="6ED2189D" w:rsidR="004A466E" w:rsidRPr="00C20CDD" w:rsidRDefault="001562C4" w:rsidP="004A466E">
      <w:pPr>
        <w:rPr>
          <w:rFonts w:ascii="Arial" w:hAnsi="Arial" w:cs="Arial"/>
          <w:lang w:val="en-US"/>
        </w:rPr>
      </w:pPr>
      <w:r w:rsidRPr="00C20CDD">
        <w:rPr>
          <w:rFonts w:ascii="Arial" w:hAnsi="Arial" w:cs="Arial"/>
          <w:lang w:val="en-US"/>
        </w:rPr>
        <w:t>In RAN#86, e</w:t>
      </w:r>
      <w:r w:rsidR="00CF5F9B" w:rsidRPr="00C20CDD">
        <w:rPr>
          <w:rFonts w:ascii="Arial" w:hAnsi="Arial" w:cs="Arial"/>
          <w:lang w:val="en-US"/>
        </w:rPr>
        <w:t xml:space="preserve">nhancements on </w:t>
      </w:r>
      <w:r w:rsidRPr="00C20CDD">
        <w:rPr>
          <w:rFonts w:ascii="Arial" w:hAnsi="Arial" w:cs="Arial"/>
          <w:lang w:val="en-US"/>
        </w:rPr>
        <w:t xml:space="preserve">SRS </w:t>
      </w:r>
      <w:r w:rsidR="00CF5F9B" w:rsidRPr="00C20CDD">
        <w:rPr>
          <w:rFonts w:ascii="Arial" w:hAnsi="Arial" w:cs="Arial"/>
          <w:lang w:val="en-US"/>
        </w:rPr>
        <w:t xml:space="preserve">operation </w:t>
      </w:r>
      <w:r w:rsidR="00C7724F" w:rsidRPr="00C20CDD">
        <w:rPr>
          <w:rFonts w:ascii="Arial" w:hAnsi="Arial" w:cs="Arial"/>
          <w:lang w:val="en-US"/>
        </w:rPr>
        <w:t xml:space="preserve">were approved to be </w:t>
      </w:r>
      <w:r w:rsidRPr="00C20CDD">
        <w:rPr>
          <w:rFonts w:ascii="Arial" w:hAnsi="Arial" w:cs="Arial"/>
          <w:lang w:val="en-US"/>
        </w:rPr>
        <w:t>considered</w:t>
      </w:r>
      <w:r w:rsidR="00C7724F" w:rsidRPr="00C20CDD">
        <w:rPr>
          <w:rFonts w:ascii="Arial" w:hAnsi="Arial" w:cs="Arial"/>
          <w:lang w:val="en-US"/>
        </w:rPr>
        <w:t xml:space="preserve"> and specified as part of the </w:t>
      </w:r>
      <w:r w:rsidRPr="00C20CDD">
        <w:rPr>
          <w:rFonts w:ascii="Arial" w:hAnsi="Arial" w:cs="Arial"/>
          <w:lang w:val="en-US"/>
        </w:rPr>
        <w:t>further e</w:t>
      </w:r>
      <w:r w:rsidR="00C7724F" w:rsidRPr="00C20CDD">
        <w:rPr>
          <w:rFonts w:ascii="Arial" w:hAnsi="Arial" w:cs="Arial"/>
          <w:lang w:val="en-US"/>
        </w:rPr>
        <w:t xml:space="preserve">nhancements </w:t>
      </w:r>
      <w:r w:rsidRPr="00C20CDD">
        <w:rPr>
          <w:rFonts w:ascii="Arial" w:hAnsi="Arial" w:cs="Arial"/>
          <w:lang w:val="en-US"/>
        </w:rPr>
        <w:t xml:space="preserve">on MIMO </w:t>
      </w:r>
      <w:r w:rsidR="00C7724F" w:rsidRPr="00C20CDD">
        <w:rPr>
          <w:rFonts w:ascii="Arial" w:hAnsi="Arial" w:cs="Arial"/>
          <w:lang w:val="en-US"/>
        </w:rPr>
        <w:t>WID</w:t>
      </w:r>
      <w:r w:rsidR="00EE1BBA" w:rsidRPr="00C20CDD">
        <w:rPr>
          <w:rFonts w:ascii="Arial" w:hAnsi="Arial" w:cs="Arial"/>
          <w:lang w:val="en-US"/>
        </w:rPr>
        <w:t xml:space="preserve"> </w:t>
      </w:r>
      <w:r w:rsidR="00EE1BBA" w:rsidRPr="00AB078A">
        <w:rPr>
          <w:rFonts w:ascii="Arial" w:hAnsi="Arial" w:cs="Arial"/>
        </w:rPr>
        <w:fldChar w:fldCharType="begin"/>
      </w:r>
      <w:r w:rsidR="00EE1BBA" w:rsidRPr="00C20CDD">
        <w:rPr>
          <w:rFonts w:ascii="Arial" w:hAnsi="Arial" w:cs="Arial"/>
          <w:lang w:val="en-US"/>
        </w:rPr>
        <w:instrText xml:space="preserve"> REF _Ref525556233 \r \h </w:instrText>
      </w:r>
      <w:r w:rsidR="00082468" w:rsidRPr="000F7649">
        <w:rPr>
          <w:rFonts w:ascii="Arial" w:hAnsi="Arial" w:cs="Arial"/>
          <w:lang w:val="en-US"/>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EE0B77">
        <w:rPr>
          <w:rFonts w:ascii="Arial" w:hAnsi="Arial" w:cs="Arial"/>
          <w:lang w:val="en-US"/>
        </w:rPr>
        <w:t>[1]</w:t>
      </w:r>
      <w:r w:rsidR="00EE1BBA" w:rsidRPr="00AB078A">
        <w:rPr>
          <w:rFonts w:ascii="Arial" w:hAnsi="Arial" w:cs="Arial"/>
        </w:rPr>
        <w:fldChar w:fldCharType="end"/>
      </w:r>
      <w:r w:rsidR="00EE1BBA" w:rsidRPr="00C20CDD">
        <w:rPr>
          <w:rFonts w:ascii="Arial" w:hAnsi="Arial" w:cs="Arial"/>
          <w:lang w:val="en-US"/>
        </w:rPr>
        <w:t xml:space="preserve">. The objectives for the </w:t>
      </w:r>
      <w:r w:rsidRPr="00C20CDD">
        <w:rPr>
          <w:rFonts w:ascii="Arial" w:hAnsi="Arial" w:cs="Arial"/>
          <w:lang w:val="en-US"/>
        </w:rPr>
        <w:t>SRS enhancements</w:t>
      </w:r>
      <w:r w:rsidR="00EE1BBA" w:rsidRPr="00C20CDD">
        <w:rPr>
          <w:rFonts w:ascii="Arial" w:hAnsi="Arial" w:cs="Arial"/>
          <w:lang w:val="en-US"/>
        </w:rPr>
        <w:t xml:space="preserve"> are stated as follows </w:t>
      </w:r>
      <w:r w:rsidR="00EE1BBA" w:rsidRPr="00AB078A">
        <w:rPr>
          <w:rFonts w:ascii="Arial" w:hAnsi="Arial" w:cs="Arial"/>
        </w:rPr>
        <w:fldChar w:fldCharType="begin"/>
      </w:r>
      <w:r w:rsidR="00EE1BBA" w:rsidRPr="00C20CDD">
        <w:rPr>
          <w:rFonts w:ascii="Arial" w:hAnsi="Arial" w:cs="Arial"/>
          <w:lang w:val="en-US"/>
        </w:rPr>
        <w:instrText xml:space="preserve"> REF _Ref525556233 \r \h </w:instrText>
      </w:r>
      <w:r w:rsidR="00082468" w:rsidRPr="000F7649">
        <w:rPr>
          <w:rFonts w:ascii="Arial" w:hAnsi="Arial" w:cs="Arial"/>
          <w:lang w:val="en-US"/>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EE0B77">
        <w:rPr>
          <w:rFonts w:ascii="Arial" w:hAnsi="Arial" w:cs="Arial"/>
          <w:lang w:val="en-US"/>
        </w:rPr>
        <w:t>[1]</w:t>
      </w:r>
      <w:r w:rsidR="00EE1BBA" w:rsidRPr="00AB078A">
        <w:rPr>
          <w:rFonts w:ascii="Arial" w:hAnsi="Arial" w:cs="Arial"/>
        </w:rPr>
        <w:fldChar w:fldCharType="end"/>
      </w:r>
      <w:r w:rsidR="00EE1BBA" w:rsidRPr="00C20CDD">
        <w:rPr>
          <w:rFonts w:ascii="Arial" w:hAnsi="Arial" w:cs="Arial"/>
          <w:lang w:val="en-US"/>
        </w:rPr>
        <w:t>:</w:t>
      </w:r>
    </w:p>
    <w:tbl>
      <w:tblPr>
        <w:tblStyle w:val="TableGrid"/>
        <w:tblW w:w="0" w:type="auto"/>
        <w:tblLook w:val="04A0" w:firstRow="1" w:lastRow="0" w:firstColumn="1" w:lastColumn="0" w:noHBand="0" w:noVBand="1"/>
      </w:tblPr>
      <w:tblGrid>
        <w:gridCol w:w="9629"/>
      </w:tblGrid>
      <w:tr w:rsidR="001B107D" w:rsidRPr="00082468" w14:paraId="278CD206" w14:textId="77777777" w:rsidTr="001B107D">
        <w:tc>
          <w:tcPr>
            <w:tcW w:w="9629" w:type="dxa"/>
          </w:tcPr>
          <w:p w14:paraId="27383069" w14:textId="23FF9E4A" w:rsidR="00245A43" w:rsidRPr="00AB078A" w:rsidRDefault="00245A43" w:rsidP="00245A43">
            <w:pPr>
              <w:spacing w:after="0"/>
              <w:rPr>
                <w:rFonts w:ascii="Arial" w:hAnsi="Arial" w:cs="Arial"/>
              </w:rPr>
            </w:pPr>
            <w:r w:rsidRPr="00C20CDD">
              <w:rPr>
                <w:rFonts w:ascii="Arial" w:hAnsi="Arial" w:cs="Arial"/>
                <w:lang w:val="en-US"/>
              </w:rPr>
              <w:t xml:space="preserve">The work item aims to specify the enhancements identified for NR MIMO. </w:t>
            </w:r>
            <w:proofErr w:type="spellStart"/>
            <w:r w:rsidRPr="00AB078A">
              <w:rPr>
                <w:rFonts w:ascii="Arial" w:hAnsi="Arial" w:cs="Arial"/>
              </w:rPr>
              <w:t>The</w:t>
            </w:r>
            <w:proofErr w:type="spellEnd"/>
            <w:r w:rsidRPr="00AB078A">
              <w:rPr>
                <w:rFonts w:ascii="Arial" w:hAnsi="Arial" w:cs="Arial"/>
              </w:rPr>
              <w:t xml:space="preserve"> </w:t>
            </w:r>
            <w:proofErr w:type="spellStart"/>
            <w:r w:rsidRPr="00AB078A">
              <w:rPr>
                <w:rFonts w:ascii="Arial" w:hAnsi="Arial" w:cs="Arial"/>
              </w:rPr>
              <w:t>detailed</w:t>
            </w:r>
            <w:proofErr w:type="spellEnd"/>
            <w:r w:rsidRPr="00AB078A">
              <w:rPr>
                <w:rFonts w:ascii="Arial" w:hAnsi="Arial" w:cs="Arial"/>
              </w:rPr>
              <w:t xml:space="preserve"> </w:t>
            </w:r>
            <w:proofErr w:type="spellStart"/>
            <w:r w:rsidRPr="00AB078A">
              <w:rPr>
                <w:rFonts w:ascii="Arial" w:hAnsi="Arial" w:cs="Arial"/>
              </w:rPr>
              <w:t>objectives</w:t>
            </w:r>
            <w:proofErr w:type="spellEnd"/>
            <w:r w:rsidRPr="00AB078A">
              <w:rPr>
                <w:rFonts w:ascii="Arial" w:hAnsi="Arial" w:cs="Arial"/>
              </w:rPr>
              <w:t xml:space="preserve"> </w:t>
            </w:r>
            <w:proofErr w:type="spellStart"/>
            <w:r w:rsidRPr="00AB078A">
              <w:rPr>
                <w:rFonts w:ascii="Arial" w:hAnsi="Arial" w:cs="Arial"/>
              </w:rPr>
              <w:t>are</w:t>
            </w:r>
            <w:proofErr w:type="spellEnd"/>
            <w:r w:rsidRPr="00AB078A">
              <w:rPr>
                <w:rFonts w:ascii="Arial" w:hAnsi="Arial" w:cs="Arial"/>
              </w:rPr>
              <w:t xml:space="preserve"> as </w:t>
            </w:r>
            <w:proofErr w:type="spellStart"/>
            <w:r w:rsidRPr="00AB078A">
              <w:rPr>
                <w:rFonts w:ascii="Arial" w:hAnsi="Arial" w:cs="Arial"/>
              </w:rPr>
              <w:t>follows</w:t>
            </w:r>
            <w:proofErr w:type="spellEnd"/>
            <w:r w:rsidR="006A17C4" w:rsidRPr="00AB078A">
              <w:rPr>
                <w:rFonts w:ascii="Arial" w:hAnsi="Arial" w:cs="Arial"/>
              </w:rPr>
              <w:t>:</w:t>
            </w:r>
            <w:r w:rsidRPr="00AB078A">
              <w:rPr>
                <w:rFonts w:ascii="Arial" w:hAnsi="Arial" w:cs="Arial"/>
              </w:rPr>
              <w:t xml:space="preserve"> </w:t>
            </w:r>
          </w:p>
          <w:p w14:paraId="0276B541" w14:textId="4FFE4AD9" w:rsidR="00981A9B" w:rsidRPr="00C20CDD" w:rsidRDefault="00981A9B" w:rsidP="00981A9B">
            <w:pPr>
              <w:numPr>
                <w:ilvl w:val="0"/>
                <w:numId w:val="3"/>
              </w:numPr>
              <w:overflowPunct w:val="0"/>
              <w:adjustRightInd w:val="0"/>
              <w:snapToGrid w:val="0"/>
              <w:spacing w:after="120" w:line="240" w:lineRule="auto"/>
              <w:ind w:right="-99"/>
              <w:rPr>
                <w:rFonts w:ascii="Arial" w:hAnsi="Arial" w:cs="Arial"/>
                <w:color w:val="000000"/>
                <w:lang w:val="en-US"/>
              </w:rPr>
            </w:pPr>
            <w:r w:rsidRPr="00C20CDD">
              <w:rPr>
                <w:rFonts w:ascii="Arial" w:hAnsi="Arial" w:cs="Arial"/>
                <w:color w:val="000000"/>
                <w:lang w:val="en-US"/>
              </w:rPr>
              <w:t>Extend specification support in the following areas [RAN1]</w:t>
            </w:r>
          </w:p>
          <w:p w14:paraId="6AD7A722" w14:textId="77777777" w:rsidR="00B33260" w:rsidRPr="00AB078A" w:rsidRDefault="00B33260" w:rsidP="00B33260">
            <w:pPr>
              <w:snapToGrid w:val="0"/>
              <w:spacing w:after="120"/>
              <w:ind w:left="760" w:right="-99"/>
              <w:rPr>
                <w:rFonts w:ascii="Arial" w:hAnsi="Arial" w:cs="Arial"/>
              </w:rPr>
            </w:pPr>
            <w:r w:rsidRPr="00AB078A">
              <w:rPr>
                <w:rFonts w:ascii="Arial" w:eastAsia="Malgun Gothic" w:hAnsi="Arial" w:cs="Arial"/>
              </w:rPr>
              <w:t>…</w:t>
            </w:r>
          </w:p>
          <w:p w14:paraId="68B90926" w14:textId="77777777" w:rsidR="00B33260" w:rsidRPr="00C20CDD" w:rsidRDefault="00B33260" w:rsidP="00B33260">
            <w:pPr>
              <w:pStyle w:val="ListParagraph"/>
              <w:numPr>
                <w:ilvl w:val="0"/>
                <w:numId w:val="29"/>
              </w:numPr>
              <w:spacing w:line="240" w:lineRule="auto"/>
              <w:rPr>
                <w:rFonts w:ascii="Arial" w:hAnsi="Arial" w:cs="Arial"/>
                <w:sz w:val="20"/>
                <w:szCs w:val="20"/>
                <w:lang w:val="en-US"/>
              </w:rPr>
            </w:pPr>
            <w:r w:rsidRPr="00C20CDD">
              <w:rPr>
                <w:rFonts w:ascii="Arial" w:hAnsi="Arial" w:cs="Arial"/>
                <w:sz w:val="20"/>
                <w:szCs w:val="20"/>
                <w:lang w:val="en-US"/>
              </w:rPr>
              <w:t>Enhancement on SRS, targeting both FR1 and FR2:</w:t>
            </w:r>
          </w:p>
          <w:p w14:paraId="1DA0F1EA" w14:textId="77777777" w:rsidR="00B33260" w:rsidRPr="00C20CDD" w:rsidRDefault="00B33260" w:rsidP="00B33260">
            <w:pPr>
              <w:pStyle w:val="ListParagraph"/>
              <w:numPr>
                <w:ilvl w:val="1"/>
                <w:numId w:val="27"/>
              </w:numPr>
              <w:spacing w:line="240" w:lineRule="auto"/>
              <w:ind w:left="1440"/>
              <w:contextualSpacing w:val="0"/>
              <w:rPr>
                <w:rFonts w:ascii="Arial" w:hAnsi="Arial" w:cs="Arial"/>
                <w:sz w:val="20"/>
                <w:szCs w:val="20"/>
                <w:lang w:val="en-US"/>
              </w:rPr>
            </w:pPr>
            <w:r w:rsidRPr="00C20CDD">
              <w:rPr>
                <w:rFonts w:ascii="Arial" w:hAnsi="Arial" w:cs="Arial"/>
                <w:sz w:val="20"/>
                <w:szCs w:val="20"/>
                <w:lang w:val="en-US"/>
              </w:rPr>
              <w:t>Identify and specify enhancements on aperiodic SRS triggering to facilitate more flexible triggering and/or DCI overhead/usage reduction</w:t>
            </w:r>
          </w:p>
          <w:p w14:paraId="426D6231" w14:textId="77777777" w:rsidR="00B33260" w:rsidRPr="00C20CDD" w:rsidRDefault="00B33260" w:rsidP="00B33260">
            <w:pPr>
              <w:pStyle w:val="ListParagraph"/>
              <w:numPr>
                <w:ilvl w:val="1"/>
                <w:numId w:val="27"/>
              </w:numPr>
              <w:spacing w:line="240" w:lineRule="auto"/>
              <w:ind w:left="1440"/>
              <w:contextualSpacing w:val="0"/>
              <w:rPr>
                <w:rFonts w:ascii="Arial" w:hAnsi="Arial" w:cs="Arial"/>
                <w:sz w:val="20"/>
                <w:szCs w:val="20"/>
                <w:lang w:val="en-US"/>
              </w:rPr>
            </w:pPr>
            <w:r w:rsidRPr="00C20CDD">
              <w:rPr>
                <w:rFonts w:ascii="Arial" w:hAnsi="Arial" w:cs="Arial"/>
                <w:sz w:val="20"/>
                <w:szCs w:val="20"/>
                <w:lang w:val="en-US"/>
              </w:rPr>
              <w:t xml:space="preserve">Specify SRS switching for up to 8 antennas (e.g., </w:t>
            </w:r>
            <w:proofErr w:type="spellStart"/>
            <w:r w:rsidRPr="00C20CDD">
              <w:rPr>
                <w:rFonts w:ascii="Arial" w:hAnsi="Arial" w:cs="Arial"/>
                <w:sz w:val="20"/>
                <w:szCs w:val="20"/>
                <w:lang w:val="en-US"/>
              </w:rPr>
              <w:t>xTyR</w:t>
            </w:r>
            <w:proofErr w:type="spellEnd"/>
            <w:r w:rsidRPr="00C20CDD">
              <w:rPr>
                <w:rFonts w:ascii="Arial" w:hAnsi="Arial" w:cs="Arial"/>
                <w:sz w:val="20"/>
                <w:szCs w:val="20"/>
                <w:lang w:val="en-US"/>
              </w:rPr>
              <w:t>, x = {1, 2, 4} and y = {6, 8})</w:t>
            </w:r>
          </w:p>
          <w:p w14:paraId="795CD6E0" w14:textId="77777777" w:rsidR="00B33260" w:rsidRPr="00C20CDD" w:rsidRDefault="00B33260" w:rsidP="00B33260">
            <w:pPr>
              <w:pStyle w:val="ListParagraph"/>
              <w:numPr>
                <w:ilvl w:val="1"/>
                <w:numId w:val="27"/>
              </w:numPr>
              <w:spacing w:line="240" w:lineRule="auto"/>
              <w:ind w:left="1440"/>
              <w:contextualSpacing w:val="0"/>
              <w:rPr>
                <w:rFonts w:ascii="Arial" w:hAnsi="Arial" w:cs="Arial"/>
                <w:sz w:val="20"/>
                <w:szCs w:val="20"/>
                <w:lang w:val="en-US"/>
              </w:rPr>
            </w:pPr>
            <w:r w:rsidRPr="00C20CDD">
              <w:rPr>
                <w:rFonts w:ascii="Arial" w:hAnsi="Arial" w:cs="Arial"/>
                <w:sz w:val="20"/>
                <w:szCs w:val="20"/>
                <w:lang w:val="en-US"/>
              </w:rPr>
              <w:t>Evaluate and, if needed, specify the following mechanism(s) to enhance SRS capacity and/or coverage: SRS time bundling, increased SRS repetition, partial sounding across frequency</w:t>
            </w:r>
          </w:p>
          <w:p w14:paraId="3ED90B21" w14:textId="190BC772" w:rsidR="001B107D" w:rsidRPr="00AB078A" w:rsidRDefault="00B33260" w:rsidP="00B33260">
            <w:pPr>
              <w:spacing w:after="0"/>
              <w:rPr>
                <w:rFonts w:ascii="Arial" w:hAnsi="Arial" w:cs="Arial"/>
              </w:rPr>
            </w:pPr>
            <w:r w:rsidRPr="00C20CDD">
              <w:rPr>
                <w:rFonts w:ascii="Arial" w:eastAsia="Malgun Gothic" w:hAnsi="Arial" w:cs="Arial"/>
                <w:lang w:val="en-US"/>
              </w:rPr>
              <w:t xml:space="preserve">       </w:t>
            </w:r>
            <w:r w:rsidRPr="00AB078A">
              <w:rPr>
                <w:rFonts w:ascii="Arial" w:eastAsia="Malgun Gothic" w:hAnsi="Arial" w:cs="Arial"/>
              </w:rPr>
              <w:t>…</w:t>
            </w:r>
          </w:p>
        </w:tc>
      </w:tr>
    </w:tbl>
    <w:p w14:paraId="47A1B994" w14:textId="5847C25E" w:rsidR="00062630" w:rsidRPr="00480FDC" w:rsidRDefault="00062630" w:rsidP="00062630">
      <w:pPr>
        <w:pStyle w:val="Heading1"/>
        <w:rPr>
          <w:rFonts w:cs="Arial"/>
          <w:color w:val="000000"/>
        </w:rPr>
      </w:pPr>
      <w:r w:rsidRPr="00082468">
        <w:rPr>
          <w:rFonts w:cs="Arial"/>
          <w:color w:val="000000"/>
        </w:rPr>
        <w:t>2</w:t>
      </w:r>
      <w:r w:rsidRPr="00480FDC">
        <w:rPr>
          <w:rFonts w:cs="Arial"/>
          <w:color w:val="000000"/>
        </w:rPr>
        <w:tab/>
      </w:r>
      <w:r w:rsidR="0029402A" w:rsidRPr="00480FDC">
        <w:rPr>
          <w:rFonts w:cs="Arial"/>
          <w:color w:val="000000"/>
        </w:rPr>
        <w:t>Discussion</w:t>
      </w:r>
      <w:r w:rsidR="00ED1C91" w:rsidRPr="00480FDC">
        <w:rPr>
          <w:rFonts w:cs="Arial"/>
          <w:color w:val="000000"/>
        </w:rPr>
        <w:t xml:space="preserve"> </w:t>
      </w:r>
      <w:r w:rsidR="009C5B37" w:rsidRPr="00480FDC">
        <w:rPr>
          <w:rFonts w:cs="Arial"/>
          <w:color w:val="000000"/>
        </w:rPr>
        <w:t xml:space="preserve">on </w:t>
      </w:r>
      <w:r w:rsidR="006A17C4" w:rsidRPr="00480FDC">
        <w:rPr>
          <w:rFonts w:cs="Arial"/>
          <w:color w:val="000000"/>
        </w:rPr>
        <w:t xml:space="preserve">SRS </w:t>
      </w:r>
      <w:r w:rsidR="00ED1C91" w:rsidRPr="00480FDC">
        <w:rPr>
          <w:rFonts w:cs="Arial"/>
          <w:color w:val="000000"/>
        </w:rPr>
        <w:t xml:space="preserve">Enhancements </w:t>
      </w:r>
    </w:p>
    <w:p w14:paraId="32A8E515" w14:textId="028D6803" w:rsidR="00CB4523" w:rsidRPr="00082468" w:rsidRDefault="00CB4523" w:rsidP="00CB4523">
      <w:pPr>
        <w:pStyle w:val="Heading2"/>
        <w:rPr>
          <w:rFonts w:cs="Arial"/>
        </w:rPr>
      </w:pPr>
      <w:r w:rsidRPr="00082468">
        <w:rPr>
          <w:rFonts w:cs="Arial"/>
        </w:rPr>
        <w:t>2.1</w:t>
      </w:r>
      <w:r w:rsidRPr="00082468">
        <w:rPr>
          <w:rFonts w:cs="Arial"/>
        </w:rPr>
        <w:tab/>
      </w:r>
      <w:r w:rsidR="006A17C4" w:rsidRPr="00082468">
        <w:rPr>
          <w:rFonts w:cs="Arial"/>
        </w:rPr>
        <w:t>Triggering Enhancements</w:t>
      </w:r>
    </w:p>
    <w:p w14:paraId="0D121374" w14:textId="77777777" w:rsidR="00131F62" w:rsidRPr="00217F2A" w:rsidRDefault="00131F62" w:rsidP="00131F62">
      <w:pPr>
        <w:rPr>
          <w:rFonts w:ascii="Arial" w:eastAsia="Malgun Gothic" w:hAnsi="Arial" w:cs="Arial"/>
          <w:lang w:val="en-US"/>
        </w:rPr>
      </w:pPr>
    </w:p>
    <w:tbl>
      <w:tblPr>
        <w:tblStyle w:val="TableGrid"/>
        <w:tblW w:w="0" w:type="auto"/>
        <w:tblLook w:val="04A0" w:firstRow="1" w:lastRow="0" w:firstColumn="1" w:lastColumn="0" w:noHBand="0" w:noVBand="1"/>
      </w:tblPr>
      <w:tblGrid>
        <w:gridCol w:w="9629"/>
      </w:tblGrid>
      <w:tr w:rsidR="00131F62" w:rsidRPr="00593CEA" w14:paraId="55CC9C42" w14:textId="77777777" w:rsidTr="006726A5">
        <w:tc>
          <w:tcPr>
            <w:tcW w:w="9629" w:type="dxa"/>
          </w:tcPr>
          <w:p w14:paraId="3CB15441" w14:textId="4D8BD60B" w:rsidR="00131F62" w:rsidRPr="004D7083" w:rsidRDefault="00131F62" w:rsidP="00131F62">
            <w:pPr>
              <w:rPr>
                <w:b/>
                <w:bCs/>
                <w:highlight w:val="darkYellow"/>
                <w:lang w:val="en-US" w:eastAsia="x-none"/>
              </w:rPr>
            </w:pPr>
            <w:r w:rsidRPr="004D7083">
              <w:rPr>
                <w:b/>
                <w:bCs/>
                <w:highlight w:val="darkYellow"/>
                <w:lang w:val="en-US" w:eastAsia="x-none"/>
              </w:rPr>
              <w:t>Working Assumption</w:t>
            </w:r>
          </w:p>
          <w:p w14:paraId="79FA1A1A" w14:textId="77777777" w:rsidR="00131F62" w:rsidRPr="004D7083" w:rsidRDefault="00131F62" w:rsidP="00131F62">
            <w:pPr>
              <w:widowControl w:val="0"/>
              <w:snapToGrid w:val="0"/>
              <w:jc w:val="both"/>
              <w:rPr>
                <w:rFonts w:eastAsia="Microsoft YaHei"/>
                <w:iCs/>
                <w:szCs w:val="20"/>
                <w:lang w:val="en-US"/>
              </w:rPr>
            </w:pPr>
            <w:r w:rsidRPr="004D7083">
              <w:rPr>
                <w:rFonts w:eastAsia="Microsoft YaHei"/>
                <w:iCs/>
                <w:szCs w:val="20"/>
                <w:lang w:val="en-US"/>
              </w:rPr>
              <w:t>For DCI indication of “</w:t>
            </w:r>
            <w:r w:rsidRPr="004D7083">
              <w:rPr>
                <w:rFonts w:eastAsia="Microsoft YaHei"/>
                <w:i/>
                <w:szCs w:val="20"/>
                <w:lang w:val="en-US"/>
              </w:rPr>
              <w:t>t</w:t>
            </w:r>
            <w:r w:rsidRPr="004D7083">
              <w:rPr>
                <w:rFonts w:eastAsia="Microsoft YaHei"/>
                <w:iCs/>
                <w:szCs w:val="20"/>
                <w:lang w:val="en-US"/>
              </w:rPr>
              <w:t>” in Rel-17 SRS triggering offset enhancement</w:t>
            </w:r>
          </w:p>
          <w:p w14:paraId="0AC84525" w14:textId="77777777" w:rsidR="00131F62" w:rsidRPr="004D7083" w:rsidRDefault="00131F62" w:rsidP="00131F62">
            <w:pPr>
              <w:numPr>
                <w:ilvl w:val="0"/>
                <w:numId w:val="66"/>
              </w:numPr>
              <w:spacing w:after="0" w:line="240" w:lineRule="auto"/>
              <w:rPr>
                <w:color w:val="000000"/>
                <w:szCs w:val="20"/>
                <w:lang w:val="en-US"/>
              </w:rPr>
            </w:pPr>
            <w:r w:rsidRPr="004D7083">
              <w:rPr>
                <w:color w:val="000000"/>
                <w:szCs w:val="20"/>
                <w:lang w:val="en-US"/>
              </w:rPr>
              <w:t>For both DCI that schedules a PDSCH/PUSCH and DCI 0_1/0_2 without data and without CSI request</w:t>
            </w:r>
          </w:p>
          <w:p w14:paraId="40114CEC" w14:textId="77777777" w:rsidR="00131F62" w:rsidRPr="004D7083" w:rsidRDefault="00131F62" w:rsidP="00131F62">
            <w:pPr>
              <w:numPr>
                <w:ilvl w:val="1"/>
                <w:numId w:val="66"/>
              </w:numPr>
              <w:spacing w:after="0" w:line="240" w:lineRule="auto"/>
              <w:rPr>
                <w:color w:val="000000"/>
                <w:szCs w:val="20"/>
                <w:lang w:val="en-US"/>
              </w:rPr>
            </w:pPr>
            <w:r w:rsidRPr="004D7083">
              <w:rPr>
                <w:color w:val="000000"/>
                <w:szCs w:val="20"/>
                <w:lang w:val="en-US"/>
              </w:rPr>
              <w:t>t is indicated by adding a new configurable DCI field (up to 2 bits)</w:t>
            </w:r>
          </w:p>
          <w:p w14:paraId="72C0C137" w14:textId="77777777" w:rsidR="00131F62" w:rsidRPr="004D7083" w:rsidRDefault="00131F62" w:rsidP="00131F62">
            <w:pPr>
              <w:numPr>
                <w:ilvl w:val="2"/>
                <w:numId w:val="66"/>
              </w:numPr>
              <w:spacing w:after="0" w:line="240" w:lineRule="auto"/>
              <w:rPr>
                <w:color w:val="000000"/>
                <w:szCs w:val="20"/>
                <w:lang w:val="en-US"/>
              </w:rPr>
            </w:pPr>
            <w:r w:rsidRPr="004D7083">
              <w:rPr>
                <w:color w:val="000000"/>
                <w:szCs w:val="20"/>
                <w:lang w:val="en-US"/>
              </w:rPr>
              <w:t>Applies only when there are multiple candidate values of t configured</w:t>
            </w:r>
          </w:p>
          <w:p w14:paraId="67C13FC2" w14:textId="77777777" w:rsidR="00131F62" w:rsidRPr="004D7083" w:rsidRDefault="00131F62" w:rsidP="00131F62">
            <w:pPr>
              <w:numPr>
                <w:ilvl w:val="1"/>
                <w:numId w:val="66"/>
              </w:numPr>
              <w:spacing w:after="0" w:line="240" w:lineRule="auto"/>
              <w:rPr>
                <w:color w:val="000000"/>
                <w:szCs w:val="20"/>
                <w:lang w:val="en-US"/>
              </w:rPr>
            </w:pPr>
            <w:r w:rsidRPr="004D7083">
              <w:rPr>
                <w:color w:val="000000"/>
                <w:szCs w:val="20"/>
                <w:lang w:val="en-US"/>
              </w:rPr>
              <w:t>No further enhancement to indicate “t” for DCI 0_1/0_2 without data and without CSI request at least when the new DCI field is configured</w:t>
            </w:r>
          </w:p>
          <w:p w14:paraId="364D7D4C" w14:textId="77777777" w:rsidR="00131F62" w:rsidRPr="00380734" w:rsidRDefault="00131F62" w:rsidP="006726A5">
            <w:pPr>
              <w:pStyle w:val="xmsonormal"/>
              <w:snapToGrid w:val="0"/>
              <w:ind w:left="720"/>
              <w:rPr>
                <w:rFonts w:ascii="Arial" w:hAnsi="Arial" w:cs="Arial"/>
              </w:rPr>
            </w:pPr>
          </w:p>
        </w:tc>
      </w:tr>
    </w:tbl>
    <w:p w14:paraId="6EA99369" w14:textId="77777777" w:rsidR="00624C1D" w:rsidRPr="00217F2A" w:rsidRDefault="00624C1D" w:rsidP="00624C1D">
      <w:pPr>
        <w:rPr>
          <w:rFonts w:ascii="Arial" w:eastAsia="Malgun Gothic" w:hAnsi="Arial" w:cs="Arial"/>
          <w:lang w:val="en-US"/>
        </w:rPr>
      </w:pPr>
    </w:p>
    <w:tbl>
      <w:tblPr>
        <w:tblStyle w:val="TableGrid"/>
        <w:tblW w:w="0" w:type="auto"/>
        <w:tblLook w:val="04A0" w:firstRow="1" w:lastRow="0" w:firstColumn="1" w:lastColumn="0" w:noHBand="0" w:noVBand="1"/>
      </w:tblPr>
      <w:tblGrid>
        <w:gridCol w:w="9629"/>
      </w:tblGrid>
      <w:tr w:rsidR="00624C1D" w:rsidRPr="00593CEA" w14:paraId="77B0FB03" w14:textId="77777777" w:rsidTr="006726A5">
        <w:tc>
          <w:tcPr>
            <w:tcW w:w="9629" w:type="dxa"/>
          </w:tcPr>
          <w:p w14:paraId="51FE150D" w14:textId="60112C8B" w:rsidR="00624C1D" w:rsidRPr="00D172FE" w:rsidRDefault="00624C1D" w:rsidP="00624C1D">
            <w:pPr>
              <w:pStyle w:val="NormalWeb"/>
              <w:spacing w:before="0" w:beforeAutospacing="0" w:after="0" w:afterAutospacing="0"/>
              <w:jc w:val="both"/>
              <w:rPr>
                <w:rFonts w:ascii="Times" w:hAnsi="Times" w:cs="Times"/>
                <w:sz w:val="20"/>
                <w:szCs w:val="20"/>
              </w:rPr>
            </w:pPr>
            <w:r w:rsidRPr="00D172FE">
              <w:rPr>
                <w:rStyle w:val="Strong"/>
                <w:rFonts w:ascii="Times" w:hAnsi="Times" w:cs="Times"/>
                <w:iCs/>
                <w:color w:val="000000"/>
                <w:sz w:val="20"/>
                <w:szCs w:val="20"/>
                <w:highlight w:val="green"/>
              </w:rPr>
              <w:t>Agreement</w:t>
            </w:r>
          </w:p>
          <w:p w14:paraId="1B7A7DC0" w14:textId="77777777" w:rsidR="00624C1D" w:rsidRPr="004D7083" w:rsidRDefault="00624C1D" w:rsidP="00624C1D">
            <w:pPr>
              <w:numPr>
                <w:ilvl w:val="0"/>
                <w:numId w:val="66"/>
              </w:numPr>
              <w:spacing w:after="0" w:line="240" w:lineRule="auto"/>
              <w:rPr>
                <w:color w:val="000000"/>
                <w:lang w:val="en-US"/>
              </w:rPr>
            </w:pPr>
            <w:r w:rsidRPr="004D7083">
              <w:rPr>
                <w:iCs/>
                <w:color w:val="000000"/>
                <w:lang w:val="en-US"/>
              </w:rPr>
              <w:t>Up to 4 “</w:t>
            </w:r>
            <w:r w:rsidRPr="004D7083">
              <w:rPr>
                <w:i/>
                <w:iCs/>
                <w:color w:val="000000"/>
                <w:lang w:val="en-US"/>
              </w:rPr>
              <w:t>t</w:t>
            </w:r>
            <w:r w:rsidRPr="004D7083">
              <w:rPr>
                <w:iCs/>
                <w:color w:val="000000"/>
                <w:lang w:val="en-US"/>
              </w:rPr>
              <w:t>” values can be configured per SRS resource set.</w:t>
            </w:r>
          </w:p>
          <w:p w14:paraId="7A891329" w14:textId="77777777" w:rsidR="00624C1D" w:rsidRPr="00057254" w:rsidRDefault="00624C1D" w:rsidP="006726A5">
            <w:pPr>
              <w:spacing w:after="0" w:line="240" w:lineRule="auto"/>
              <w:rPr>
                <w:rFonts w:ascii="Arial" w:hAnsi="Arial" w:cs="Arial"/>
                <w:lang w:val="en-US"/>
              </w:rPr>
            </w:pPr>
          </w:p>
        </w:tc>
      </w:tr>
    </w:tbl>
    <w:p w14:paraId="5B9A8A50" w14:textId="6E6E5050" w:rsidR="00624C1D" w:rsidRDefault="00624C1D" w:rsidP="00624C1D">
      <w:pPr>
        <w:rPr>
          <w:rFonts w:ascii="Arial" w:hAnsi="Arial" w:cs="Arial"/>
          <w:lang w:val="en-US"/>
        </w:rPr>
      </w:pPr>
    </w:p>
    <w:p w14:paraId="450C0EBB" w14:textId="6851F077" w:rsidR="00824B75" w:rsidRDefault="00570D2D" w:rsidP="00A966B7">
      <w:pPr>
        <w:jc w:val="both"/>
        <w:rPr>
          <w:rFonts w:ascii="Arial" w:eastAsia="Malgun Gothic" w:hAnsi="Arial" w:cs="Arial"/>
          <w:lang w:val="en-US"/>
        </w:rPr>
      </w:pPr>
      <w:r>
        <w:rPr>
          <w:rFonts w:ascii="Arial" w:eastAsia="Malgun Gothic" w:hAnsi="Arial" w:cs="Arial"/>
          <w:lang w:val="en-US"/>
        </w:rPr>
        <w:lastRenderedPageBreak/>
        <w:t>In</w:t>
      </w:r>
      <w:r w:rsidR="00501D48" w:rsidRPr="004D7083">
        <w:rPr>
          <w:rFonts w:ascii="Arial" w:eastAsia="Malgun Gothic" w:hAnsi="Arial" w:cs="Arial"/>
          <w:lang w:val="en-US"/>
        </w:rPr>
        <w:t xml:space="preserve"> RAN1-104</w:t>
      </w:r>
      <w:r>
        <w:rPr>
          <w:rFonts w:ascii="Arial" w:eastAsia="Malgun Gothic" w:hAnsi="Arial" w:cs="Arial"/>
          <w:lang w:val="en-US"/>
        </w:rPr>
        <w:t>bis</w:t>
      </w:r>
      <w:r w:rsidR="00501D48">
        <w:rPr>
          <w:rFonts w:ascii="Arial" w:eastAsia="Malgun Gothic" w:hAnsi="Arial" w:cs="Arial"/>
          <w:lang w:val="en-US"/>
        </w:rPr>
        <w:t>-</w:t>
      </w:r>
      <w:r>
        <w:rPr>
          <w:rFonts w:ascii="Arial" w:eastAsia="Malgun Gothic" w:hAnsi="Arial" w:cs="Arial"/>
          <w:lang w:val="en-US"/>
        </w:rPr>
        <w:t>e</w:t>
      </w:r>
      <w:r w:rsidR="00501D48" w:rsidRPr="004D7083">
        <w:rPr>
          <w:rFonts w:ascii="Arial" w:eastAsia="Malgun Gothic" w:hAnsi="Arial" w:cs="Arial"/>
          <w:lang w:val="en-US"/>
        </w:rPr>
        <w:t xml:space="preserve"> meeting, </w:t>
      </w:r>
      <w:r w:rsidR="00783189">
        <w:rPr>
          <w:rFonts w:ascii="Arial" w:eastAsia="Malgun Gothic" w:hAnsi="Arial" w:cs="Arial"/>
          <w:lang w:val="en-US"/>
        </w:rPr>
        <w:t xml:space="preserve">a </w:t>
      </w:r>
      <w:r>
        <w:rPr>
          <w:rFonts w:ascii="Arial" w:eastAsia="Malgun Gothic" w:hAnsi="Arial" w:cs="Arial"/>
          <w:lang w:val="en-US"/>
        </w:rPr>
        <w:t>working assumption was made</w:t>
      </w:r>
      <w:r w:rsidR="00501D48" w:rsidRPr="004D7083">
        <w:rPr>
          <w:rFonts w:ascii="Arial" w:eastAsia="Malgun Gothic" w:hAnsi="Arial" w:cs="Arial"/>
          <w:lang w:val="en-US"/>
        </w:rPr>
        <w:t xml:space="preserve"> that </w:t>
      </w:r>
      <w:r>
        <w:rPr>
          <w:rFonts w:ascii="Arial" w:eastAsia="Malgun Gothic" w:hAnsi="Arial" w:cs="Arial"/>
          <w:lang w:val="en-US"/>
        </w:rPr>
        <w:t xml:space="preserve">a new DCI field </w:t>
      </w:r>
      <w:proofErr w:type="gramStart"/>
      <w:r>
        <w:rPr>
          <w:rFonts w:ascii="Arial" w:eastAsia="Malgun Gothic" w:hAnsi="Arial" w:cs="Arial"/>
          <w:lang w:val="en-US"/>
        </w:rPr>
        <w:t>( up</w:t>
      </w:r>
      <w:proofErr w:type="gramEnd"/>
      <w:r>
        <w:rPr>
          <w:rFonts w:ascii="Arial" w:eastAsia="Malgun Gothic" w:hAnsi="Arial" w:cs="Arial"/>
          <w:lang w:val="en-US"/>
        </w:rPr>
        <w:t xml:space="preserve"> to 2 bits)  is to be added to DCI scheduling PDSCH/PUSCH and DCI 0_1/0_2 without data and without CSI request.</w:t>
      </w:r>
      <w:r w:rsidR="00896BDC">
        <w:rPr>
          <w:rFonts w:ascii="Arial" w:eastAsia="Malgun Gothic" w:hAnsi="Arial" w:cs="Arial"/>
          <w:lang w:val="en-US"/>
        </w:rPr>
        <w:t xml:space="preserve"> From our perspective, we can confirm th</w:t>
      </w:r>
      <w:r w:rsidR="00164BBD">
        <w:rPr>
          <w:rFonts w:ascii="Arial" w:eastAsia="Malgun Gothic" w:hAnsi="Arial" w:cs="Arial"/>
          <w:lang w:val="en-US"/>
        </w:rPr>
        <w:t>is</w:t>
      </w:r>
      <w:r w:rsidR="00896BDC">
        <w:rPr>
          <w:rFonts w:ascii="Arial" w:eastAsia="Malgun Gothic" w:hAnsi="Arial" w:cs="Arial"/>
          <w:lang w:val="en-US"/>
        </w:rPr>
        <w:t xml:space="preserve"> working assumption.</w:t>
      </w:r>
      <w:r>
        <w:rPr>
          <w:rFonts w:ascii="Arial" w:eastAsia="Malgun Gothic" w:hAnsi="Arial" w:cs="Arial"/>
          <w:lang w:val="en-US"/>
        </w:rPr>
        <w:t xml:space="preserve"> Additionally, it was agreed </w:t>
      </w:r>
      <w:proofErr w:type="gramStart"/>
      <w:r>
        <w:rPr>
          <w:rFonts w:ascii="Arial" w:eastAsia="Malgun Gothic" w:hAnsi="Arial" w:cs="Arial"/>
          <w:lang w:val="en-US"/>
        </w:rPr>
        <w:t>that  each</w:t>
      </w:r>
      <w:proofErr w:type="gramEnd"/>
      <w:r>
        <w:rPr>
          <w:rFonts w:ascii="Arial" w:eastAsia="Malgun Gothic" w:hAnsi="Arial" w:cs="Arial"/>
          <w:lang w:val="en-US"/>
        </w:rPr>
        <w:t xml:space="preserve"> aperiodic SRS resource set can be configured wi</w:t>
      </w:r>
      <w:r w:rsidR="00B72385">
        <w:rPr>
          <w:rFonts w:ascii="Arial" w:eastAsia="Malgun Gothic" w:hAnsi="Arial" w:cs="Arial"/>
          <w:lang w:val="en-US"/>
        </w:rPr>
        <w:t>th</w:t>
      </w:r>
      <w:r w:rsidR="001E5D89">
        <w:rPr>
          <w:rFonts w:ascii="Arial" w:eastAsia="Malgun Gothic" w:hAnsi="Arial" w:cs="Arial"/>
          <w:lang w:val="en-US"/>
        </w:rPr>
        <w:t xml:space="preserve"> RRC signaling</w:t>
      </w:r>
      <w:r w:rsidR="00B72385">
        <w:rPr>
          <w:rFonts w:ascii="Arial" w:eastAsia="Malgun Gothic" w:hAnsi="Arial" w:cs="Arial"/>
          <w:lang w:val="en-US"/>
        </w:rPr>
        <w:t xml:space="preserve"> up to 4 different scheduling offsets.</w:t>
      </w:r>
      <w:r w:rsidR="00896BDC">
        <w:rPr>
          <w:rFonts w:ascii="Arial" w:eastAsia="Malgun Gothic" w:hAnsi="Arial" w:cs="Arial"/>
          <w:lang w:val="en-US"/>
        </w:rPr>
        <w:t xml:space="preserve"> </w:t>
      </w:r>
    </w:p>
    <w:p w14:paraId="6EC43872" w14:textId="7D2C73A5" w:rsidR="00D82A44" w:rsidRDefault="00824B75">
      <w:pPr>
        <w:jc w:val="both"/>
        <w:rPr>
          <w:rFonts w:ascii="Arial" w:eastAsia="Malgun Gothic" w:hAnsi="Arial" w:cs="Arial"/>
          <w:lang w:val="en-US"/>
        </w:rPr>
      </w:pPr>
      <w:r>
        <w:rPr>
          <w:rFonts w:ascii="Arial" w:eastAsia="Malgun Gothic" w:hAnsi="Arial" w:cs="Arial"/>
          <w:lang w:val="en-US"/>
        </w:rPr>
        <w:t>In RAN1-103-e meeting, two different reference slot</w:t>
      </w:r>
      <w:r w:rsidR="00F45E37">
        <w:rPr>
          <w:rFonts w:ascii="Arial" w:eastAsia="Malgun Gothic" w:hAnsi="Arial" w:cs="Arial"/>
          <w:lang w:val="en-US"/>
        </w:rPr>
        <w:t xml:space="preserve"> options </w:t>
      </w:r>
      <w:proofErr w:type="gramStart"/>
      <w:r w:rsidR="00F45E37">
        <w:rPr>
          <w:rFonts w:ascii="Arial" w:eastAsia="Malgun Gothic" w:hAnsi="Arial" w:cs="Arial"/>
          <w:lang w:val="en-US"/>
        </w:rPr>
        <w:t>(</w:t>
      </w:r>
      <w:r w:rsidR="00783189">
        <w:rPr>
          <w:rFonts w:ascii="Arial" w:eastAsia="Malgun Gothic" w:hAnsi="Arial" w:cs="Arial"/>
          <w:lang w:val="en-US"/>
        </w:rPr>
        <w:t xml:space="preserve"> </w:t>
      </w:r>
      <w:r w:rsidR="00F45E37">
        <w:rPr>
          <w:rFonts w:ascii="Arial" w:eastAsia="Malgun Gothic" w:hAnsi="Arial" w:cs="Arial"/>
          <w:lang w:val="en-US"/>
        </w:rPr>
        <w:t>option</w:t>
      </w:r>
      <w:proofErr w:type="gramEnd"/>
      <w:r w:rsidR="00F45E37">
        <w:rPr>
          <w:rFonts w:ascii="Arial" w:eastAsia="Malgun Gothic" w:hAnsi="Arial" w:cs="Arial"/>
          <w:lang w:val="en-US"/>
        </w:rPr>
        <w:t xml:space="preserve"> 1 and option 2) </w:t>
      </w:r>
      <w:r>
        <w:rPr>
          <w:rFonts w:ascii="Arial" w:eastAsia="Malgun Gothic" w:hAnsi="Arial" w:cs="Arial"/>
          <w:lang w:val="en-US"/>
        </w:rPr>
        <w:t>for aperiodic SRS triggering were</w:t>
      </w:r>
      <w:r w:rsidR="00F45E37">
        <w:rPr>
          <w:rFonts w:ascii="Arial" w:eastAsia="Malgun Gothic" w:hAnsi="Arial" w:cs="Arial"/>
          <w:lang w:val="en-US"/>
        </w:rPr>
        <w:t xml:space="preserve"> introduced. </w:t>
      </w:r>
      <w:r w:rsidR="00F45E37" w:rsidRPr="00DB0E97">
        <w:rPr>
          <w:rFonts w:ascii="Arial" w:eastAsia="Malgun Gothic" w:hAnsi="Arial" w:cs="Arial"/>
          <w:lang w:val="en-US"/>
        </w:rPr>
        <w:fldChar w:fldCharType="begin"/>
      </w:r>
      <w:r w:rsidR="00F45E37" w:rsidRPr="00A966B7">
        <w:rPr>
          <w:rFonts w:ascii="Arial" w:eastAsia="Malgun Gothic" w:hAnsi="Arial" w:cs="Arial"/>
          <w:lang w:val="en-US"/>
        </w:rPr>
        <w:instrText xml:space="preserve"> REF _Ref78797955 \h </w:instrText>
      </w:r>
      <w:r w:rsidR="00880E98">
        <w:rPr>
          <w:rFonts w:ascii="Arial" w:eastAsia="Malgun Gothic" w:hAnsi="Arial" w:cs="Arial"/>
          <w:lang w:val="en-US"/>
        </w:rPr>
        <w:instrText xml:space="preserve"> \* MERGEFORMAT </w:instrText>
      </w:r>
      <w:r w:rsidR="00F45E37" w:rsidRPr="00DB0E97">
        <w:rPr>
          <w:rFonts w:ascii="Arial" w:eastAsia="Malgun Gothic" w:hAnsi="Arial" w:cs="Arial"/>
          <w:lang w:val="en-US"/>
        </w:rPr>
      </w:r>
      <w:r w:rsidR="00F45E37" w:rsidRPr="00DB0E97">
        <w:rPr>
          <w:rFonts w:ascii="Arial" w:eastAsia="Malgun Gothic" w:hAnsi="Arial" w:cs="Arial"/>
          <w:lang w:val="en-US"/>
        </w:rPr>
        <w:fldChar w:fldCharType="separate"/>
      </w:r>
      <w:r w:rsidR="00EE0B77" w:rsidRPr="00973A99">
        <w:rPr>
          <w:rFonts w:ascii="Arial" w:hAnsi="Arial" w:cs="Arial"/>
          <w:lang w:val="en-US"/>
        </w:rPr>
        <w:t xml:space="preserve">Figure </w:t>
      </w:r>
      <w:r w:rsidR="00EE0B77" w:rsidRPr="00973A99">
        <w:rPr>
          <w:rFonts w:ascii="Arial" w:hAnsi="Arial" w:cs="Arial"/>
          <w:noProof/>
          <w:lang w:val="en-US"/>
        </w:rPr>
        <w:t>1</w:t>
      </w:r>
      <w:r w:rsidR="00F45E37" w:rsidRPr="00DB0E97">
        <w:rPr>
          <w:rFonts w:ascii="Arial" w:eastAsia="Malgun Gothic" w:hAnsi="Arial" w:cs="Arial"/>
          <w:lang w:val="en-US"/>
        </w:rPr>
        <w:fldChar w:fldCharType="end"/>
      </w:r>
      <w:r w:rsidR="00F45E37" w:rsidRPr="00880E98">
        <w:rPr>
          <w:rFonts w:ascii="Arial" w:eastAsia="Malgun Gothic" w:hAnsi="Arial" w:cs="Arial"/>
          <w:lang w:val="en-US"/>
        </w:rPr>
        <w:t xml:space="preserve"> </w:t>
      </w:r>
      <w:r w:rsidR="00F45E37">
        <w:rPr>
          <w:rFonts w:ascii="Arial" w:eastAsia="Malgun Gothic" w:hAnsi="Arial" w:cs="Arial"/>
          <w:lang w:val="en-US"/>
        </w:rPr>
        <w:t xml:space="preserve">shows an example of option 2 where </w:t>
      </w:r>
      <w:r w:rsidR="00783189">
        <w:rPr>
          <w:rFonts w:ascii="Arial" w:eastAsia="Malgun Gothic" w:hAnsi="Arial" w:cs="Arial"/>
          <w:lang w:val="en-US"/>
        </w:rPr>
        <w:t xml:space="preserve">a </w:t>
      </w:r>
      <w:r w:rsidR="00880E98">
        <w:rPr>
          <w:rFonts w:ascii="Arial" w:eastAsia="Malgun Gothic" w:hAnsi="Arial" w:cs="Arial"/>
          <w:lang w:val="en-US"/>
        </w:rPr>
        <w:t xml:space="preserve">legacy </w:t>
      </w:r>
      <w:r w:rsidR="00783189">
        <w:rPr>
          <w:rFonts w:ascii="Arial" w:eastAsia="Malgun Gothic" w:hAnsi="Arial" w:cs="Arial"/>
          <w:lang w:val="en-US"/>
        </w:rPr>
        <w:t xml:space="preserve">resource </w:t>
      </w:r>
      <w:r w:rsidR="00880E98">
        <w:rPr>
          <w:rFonts w:ascii="Arial" w:eastAsia="Malgun Gothic" w:hAnsi="Arial" w:cs="Arial"/>
          <w:lang w:val="en-US"/>
        </w:rPr>
        <w:t xml:space="preserve">set specific slot offset defines a reference slot. </w:t>
      </w:r>
      <w:r w:rsidR="00783189">
        <w:rPr>
          <w:rFonts w:ascii="Arial" w:eastAsia="Malgun Gothic" w:hAnsi="Arial" w:cs="Arial"/>
          <w:lang w:val="en-US"/>
        </w:rPr>
        <w:t>A</w:t>
      </w:r>
      <w:r w:rsidR="00880E98">
        <w:rPr>
          <w:rFonts w:ascii="Arial" w:eastAsia="Malgun Gothic" w:hAnsi="Arial" w:cs="Arial"/>
          <w:lang w:val="en-US"/>
        </w:rPr>
        <w:t xml:space="preserve">periodic UL SRS resource set is configured with four different scheduling offsets </w:t>
      </w:r>
      <w:r w:rsidR="00783189">
        <w:rPr>
          <w:rFonts w:ascii="Arial" w:eastAsia="Malgun Gothic" w:hAnsi="Arial" w:cs="Arial"/>
          <w:lang w:val="en-US"/>
        </w:rPr>
        <w:t xml:space="preserve">values </w:t>
      </w:r>
      <w:r w:rsidR="00880E98">
        <w:rPr>
          <w:rFonts w:ascii="Arial" w:eastAsia="Malgun Gothic" w:hAnsi="Arial" w:cs="Arial"/>
          <w:lang w:val="en-US"/>
        </w:rPr>
        <w:t>(</w:t>
      </w:r>
      <w:proofErr w:type="spellStart"/>
      <w:r w:rsidR="00880E98">
        <w:rPr>
          <w:rFonts w:ascii="Arial" w:eastAsia="Malgun Gothic" w:hAnsi="Arial" w:cs="Arial"/>
          <w:lang w:val="en-US"/>
        </w:rPr>
        <w:t>t_offset</w:t>
      </w:r>
      <w:proofErr w:type="spellEnd"/>
      <w:r w:rsidR="00880E98">
        <w:rPr>
          <w:rFonts w:ascii="Arial" w:eastAsia="Malgun Gothic" w:hAnsi="Arial" w:cs="Arial"/>
          <w:lang w:val="en-US"/>
        </w:rPr>
        <w:t>). Here new DCI field</w:t>
      </w:r>
      <w:r w:rsidR="00783189">
        <w:rPr>
          <w:rFonts w:ascii="Arial" w:eastAsia="Malgun Gothic" w:hAnsi="Arial" w:cs="Arial"/>
          <w:lang w:val="en-US"/>
        </w:rPr>
        <w:t xml:space="preserve"> </w:t>
      </w:r>
      <w:r w:rsidR="00880E98">
        <w:rPr>
          <w:rFonts w:ascii="Arial" w:eastAsia="Malgun Gothic" w:hAnsi="Arial" w:cs="Arial"/>
          <w:lang w:val="en-US"/>
        </w:rPr>
        <w:t>“t” is associated</w:t>
      </w:r>
      <w:r w:rsidR="00DB0E97">
        <w:rPr>
          <w:rFonts w:ascii="Arial" w:eastAsia="Malgun Gothic" w:hAnsi="Arial" w:cs="Arial"/>
          <w:lang w:val="en-US"/>
        </w:rPr>
        <w:t xml:space="preserve"> as index to the set specific t</w:t>
      </w:r>
      <w:r w:rsidR="00880E98">
        <w:rPr>
          <w:rFonts w:ascii="Arial" w:eastAsia="Malgun Gothic" w:hAnsi="Arial" w:cs="Arial"/>
          <w:lang w:val="en-US"/>
        </w:rPr>
        <w:t>riggering offset values.</w:t>
      </w:r>
      <w:r w:rsidR="00F85CD7">
        <w:rPr>
          <w:rFonts w:ascii="Arial" w:eastAsia="Malgun Gothic" w:hAnsi="Arial" w:cs="Arial"/>
          <w:lang w:val="en-US"/>
        </w:rPr>
        <w:t xml:space="preserve"> When the reference slot is </w:t>
      </w:r>
      <w:r w:rsidR="00584F7E">
        <w:rPr>
          <w:rFonts w:ascii="Arial" w:eastAsia="Malgun Gothic" w:hAnsi="Arial" w:cs="Arial"/>
          <w:lang w:val="en-US"/>
        </w:rPr>
        <w:t>determined</w:t>
      </w:r>
      <w:r w:rsidR="00783189">
        <w:rPr>
          <w:rFonts w:ascii="Arial" w:eastAsia="Malgun Gothic" w:hAnsi="Arial" w:cs="Arial"/>
          <w:lang w:val="en-US"/>
        </w:rPr>
        <w:t xml:space="preserve"> as</w:t>
      </w:r>
      <w:r w:rsidR="00F85CD7">
        <w:rPr>
          <w:rFonts w:ascii="Arial" w:eastAsia="Malgun Gothic" w:hAnsi="Arial" w:cs="Arial"/>
          <w:lang w:val="en-US"/>
        </w:rPr>
        <w:t xml:space="preserve"> available slot, </w:t>
      </w:r>
      <w:proofErr w:type="spellStart"/>
      <w:r w:rsidR="00F85CD7">
        <w:rPr>
          <w:rFonts w:ascii="Arial" w:eastAsia="Malgun Gothic" w:hAnsi="Arial" w:cs="Arial"/>
          <w:lang w:val="en-US"/>
        </w:rPr>
        <w:t>i.</w:t>
      </w:r>
      <w:proofErr w:type="gramStart"/>
      <w:r w:rsidR="00F85CD7">
        <w:rPr>
          <w:rFonts w:ascii="Arial" w:eastAsia="Malgun Gothic" w:hAnsi="Arial" w:cs="Arial"/>
          <w:lang w:val="en-US"/>
        </w:rPr>
        <w:t>e.uplink</w:t>
      </w:r>
      <w:proofErr w:type="spellEnd"/>
      <w:proofErr w:type="gramEnd"/>
      <w:r w:rsidR="00F85CD7">
        <w:rPr>
          <w:rFonts w:ascii="Arial" w:eastAsia="Malgun Gothic" w:hAnsi="Arial" w:cs="Arial"/>
          <w:lang w:val="en-US"/>
        </w:rPr>
        <w:t xml:space="preserve"> or flexible</w:t>
      </w:r>
      <w:r w:rsidR="00B538A8">
        <w:rPr>
          <w:rFonts w:ascii="Arial" w:eastAsia="Malgun Gothic" w:hAnsi="Arial" w:cs="Arial"/>
          <w:lang w:val="en-US"/>
        </w:rPr>
        <w:t xml:space="preserve"> and satisfying UE capability on minimum timing requirement</w:t>
      </w:r>
      <w:r w:rsidR="00F85CD7">
        <w:rPr>
          <w:rFonts w:ascii="Arial" w:eastAsia="Malgun Gothic" w:hAnsi="Arial" w:cs="Arial"/>
          <w:lang w:val="en-US"/>
        </w:rPr>
        <w:t xml:space="preserve">, the scheduling offset is equal to </w:t>
      </w:r>
      <w:r w:rsidR="00783189">
        <w:rPr>
          <w:rFonts w:ascii="Arial" w:eastAsia="Malgun Gothic" w:hAnsi="Arial" w:cs="Arial"/>
          <w:lang w:val="en-US"/>
        </w:rPr>
        <w:t xml:space="preserve">the value of </w:t>
      </w:r>
      <w:r w:rsidR="007A34D7">
        <w:rPr>
          <w:rFonts w:ascii="Arial" w:eastAsia="Malgun Gothic" w:hAnsi="Arial" w:cs="Arial"/>
          <w:lang w:val="en-US"/>
        </w:rPr>
        <w:t>“</w:t>
      </w:r>
      <w:proofErr w:type="spellStart"/>
      <w:r w:rsidR="00F85CD7">
        <w:rPr>
          <w:rFonts w:ascii="Arial" w:eastAsia="Malgun Gothic" w:hAnsi="Arial" w:cs="Arial"/>
          <w:lang w:val="en-US"/>
        </w:rPr>
        <w:t>t_offset</w:t>
      </w:r>
      <w:proofErr w:type="spellEnd"/>
      <w:r w:rsidR="007A34D7">
        <w:rPr>
          <w:rFonts w:ascii="Arial" w:eastAsia="Malgun Gothic" w:hAnsi="Arial" w:cs="Arial"/>
          <w:lang w:val="en-US"/>
        </w:rPr>
        <w:t>”</w:t>
      </w:r>
      <w:r w:rsidR="00F85CD7">
        <w:rPr>
          <w:rFonts w:ascii="Arial" w:eastAsia="Malgun Gothic" w:hAnsi="Arial" w:cs="Arial"/>
          <w:lang w:val="en-US"/>
        </w:rPr>
        <w:t xml:space="preserve"> (instead of </w:t>
      </w:r>
      <w:proofErr w:type="spellStart"/>
      <w:r w:rsidR="00F85CD7">
        <w:rPr>
          <w:rFonts w:ascii="Arial" w:eastAsia="Malgun Gothic" w:hAnsi="Arial" w:cs="Arial"/>
          <w:lang w:val="en-US"/>
        </w:rPr>
        <w:t>t_offset</w:t>
      </w:r>
      <w:proofErr w:type="spellEnd"/>
      <w:r w:rsidR="00F85CD7">
        <w:rPr>
          <w:rFonts w:ascii="Arial" w:eastAsia="Malgun Gothic" w:hAnsi="Arial" w:cs="Arial"/>
          <w:lang w:val="en-US"/>
        </w:rPr>
        <w:t xml:space="preserve"> +1). As a result of this, it is possible to </w:t>
      </w:r>
      <w:r w:rsidR="00783189">
        <w:rPr>
          <w:rFonts w:ascii="Arial" w:eastAsia="Malgun Gothic" w:hAnsi="Arial" w:cs="Arial"/>
          <w:lang w:val="en-US"/>
        </w:rPr>
        <w:t xml:space="preserve">trigger the </w:t>
      </w:r>
      <w:r w:rsidR="00F85CD7">
        <w:rPr>
          <w:rFonts w:ascii="Arial" w:eastAsia="Malgun Gothic" w:hAnsi="Arial" w:cs="Arial"/>
          <w:lang w:val="en-US"/>
        </w:rPr>
        <w:t xml:space="preserve">aperiodic UL SRS resource set </w:t>
      </w:r>
      <w:r w:rsidR="007A34D7">
        <w:rPr>
          <w:rFonts w:ascii="Arial" w:eastAsia="Malgun Gothic" w:hAnsi="Arial" w:cs="Arial"/>
          <w:lang w:val="en-US"/>
        </w:rPr>
        <w:t xml:space="preserve">also </w:t>
      </w:r>
      <w:r w:rsidR="00F85CD7">
        <w:rPr>
          <w:rFonts w:ascii="Arial" w:eastAsia="Malgun Gothic" w:hAnsi="Arial" w:cs="Arial"/>
          <w:lang w:val="en-US"/>
        </w:rPr>
        <w:t xml:space="preserve">into the first available slot. </w:t>
      </w:r>
      <w:r w:rsidR="005C7E2D">
        <w:rPr>
          <w:rFonts w:ascii="Arial" w:eastAsia="Malgun Gothic" w:hAnsi="Arial" w:cs="Arial"/>
          <w:lang w:val="en-US"/>
        </w:rPr>
        <w:t xml:space="preserve">From our perspective, </w:t>
      </w:r>
      <w:r w:rsidR="00F85CD7">
        <w:rPr>
          <w:rFonts w:ascii="Arial" w:eastAsia="Malgun Gothic" w:hAnsi="Arial" w:cs="Arial"/>
          <w:lang w:val="en-US"/>
        </w:rPr>
        <w:t xml:space="preserve">the option 2 </w:t>
      </w:r>
      <w:proofErr w:type="gramStart"/>
      <w:r w:rsidR="00F85CD7">
        <w:rPr>
          <w:rFonts w:ascii="Arial" w:eastAsia="Malgun Gothic" w:hAnsi="Arial" w:cs="Arial"/>
          <w:lang w:val="en-US"/>
        </w:rPr>
        <w:t>can be seen</w:t>
      </w:r>
      <w:r w:rsidR="003145AE">
        <w:rPr>
          <w:rFonts w:ascii="Arial" w:eastAsia="Malgun Gothic" w:hAnsi="Arial" w:cs="Arial"/>
          <w:lang w:val="en-US"/>
        </w:rPr>
        <w:t xml:space="preserve"> as</w:t>
      </w:r>
      <w:proofErr w:type="gramEnd"/>
      <w:r w:rsidR="00F85CD7">
        <w:rPr>
          <w:rFonts w:ascii="Arial" w:eastAsia="Malgun Gothic" w:hAnsi="Arial" w:cs="Arial"/>
          <w:lang w:val="en-US"/>
        </w:rPr>
        <w:t xml:space="preserve"> the</w:t>
      </w:r>
      <w:r w:rsidR="00880E98">
        <w:rPr>
          <w:rFonts w:ascii="Arial" w:eastAsia="Malgun Gothic" w:hAnsi="Arial" w:cs="Arial"/>
          <w:lang w:val="en-US"/>
        </w:rPr>
        <w:t xml:space="preserve"> </w:t>
      </w:r>
      <w:r w:rsidR="00F85CD7">
        <w:rPr>
          <w:rFonts w:ascii="Arial" w:eastAsia="Malgun Gothic" w:hAnsi="Arial" w:cs="Arial"/>
          <w:lang w:val="en-US"/>
        </w:rPr>
        <w:t>most feasible one</w:t>
      </w:r>
      <w:r w:rsidR="006328BF">
        <w:rPr>
          <w:rFonts w:ascii="Arial" w:eastAsia="Malgun Gothic" w:hAnsi="Arial" w:cs="Arial"/>
          <w:lang w:val="en-US"/>
        </w:rPr>
        <w:t xml:space="preserve"> by</w:t>
      </w:r>
      <w:r w:rsidR="00F85CD7">
        <w:rPr>
          <w:rFonts w:ascii="Arial" w:eastAsia="Malgun Gothic" w:hAnsi="Arial" w:cs="Arial"/>
          <w:lang w:val="en-US"/>
        </w:rPr>
        <w:t xml:space="preserve"> providing required </w:t>
      </w:r>
      <w:r w:rsidR="00783189">
        <w:rPr>
          <w:rFonts w:ascii="Arial" w:eastAsia="Malgun Gothic" w:hAnsi="Arial" w:cs="Arial"/>
          <w:lang w:val="en-US"/>
        </w:rPr>
        <w:t xml:space="preserve">configuration </w:t>
      </w:r>
      <w:r w:rsidR="00F85CD7">
        <w:rPr>
          <w:rFonts w:ascii="Arial" w:eastAsia="Malgun Gothic" w:hAnsi="Arial" w:cs="Arial"/>
          <w:lang w:val="en-US"/>
        </w:rPr>
        <w:t>flexibility</w:t>
      </w:r>
      <w:r w:rsidR="00602A38">
        <w:rPr>
          <w:rFonts w:ascii="Arial" w:eastAsia="Malgun Gothic" w:hAnsi="Arial" w:cs="Arial"/>
          <w:lang w:val="en-US"/>
        </w:rPr>
        <w:t xml:space="preserve"> to distribute different UL SRS transmission in time </w:t>
      </w:r>
      <w:r w:rsidR="00F85CD7">
        <w:rPr>
          <w:rFonts w:ascii="Arial" w:eastAsia="Malgun Gothic" w:hAnsi="Arial" w:cs="Arial"/>
          <w:lang w:val="en-US"/>
        </w:rPr>
        <w:t>with</w:t>
      </w:r>
      <w:r w:rsidR="006328BF">
        <w:rPr>
          <w:rFonts w:ascii="Arial" w:eastAsia="Malgun Gothic" w:hAnsi="Arial" w:cs="Arial"/>
          <w:lang w:val="en-US"/>
        </w:rPr>
        <w:t xml:space="preserve"> reduced congestion</w:t>
      </w:r>
      <w:r w:rsidR="007A34D7">
        <w:rPr>
          <w:rFonts w:ascii="Arial" w:eastAsia="Malgun Gothic" w:hAnsi="Arial" w:cs="Arial"/>
          <w:lang w:val="en-US"/>
        </w:rPr>
        <w:t xml:space="preserve"> probability</w:t>
      </w:r>
      <w:r w:rsidR="006328BF">
        <w:rPr>
          <w:rFonts w:ascii="Arial" w:eastAsia="Malgun Gothic" w:hAnsi="Arial" w:cs="Arial"/>
          <w:lang w:val="en-US"/>
        </w:rPr>
        <w:t xml:space="preserve"> and </w:t>
      </w:r>
      <w:r w:rsidR="00F85CD7">
        <w:rPr>
          <w:rFonts w:ascii="Arial" w:eastAsia="Malgun Gothic" w:hAnsi="Arial" w:cs="Arial"/>
          <w:lang w:val="en-US"/>
        </w:rPr>
        <w:t>minimal specification changes.</w:t>
      </w:r>
    </w:p>
    <w:p w14:paraId="574364B3" w14:textId="12C06F34" w:rsidR="00A966B7" w:rsidRPr="00C0660E" w:rsidRDefault="00A966B7" w:rsidP="00624C1D">
      <w:pPr>
        <w:rPr>
          <w:rFonts w:ascii="Arial" w:hAnsi="Arial" w:cs="Arial"/>
          <w:bCs/>
          <w:lang w:val="en-US"/>
        </w:rPr>
      </w:pPr>
      <w:r w:rsidRPr="004D7083">
        <w:rPr>
          <w:rFonts w:ascii="Arial" w:hAnsi="Arial" w:cs="Arial"/>
          <w:b/>
          <w:bCs/>
          <w:i/>
          <w:lang w:val="en-US"/>
        </w:rPr>
        <w:t xml:space="preserve">Observation </w:t>
      </w:r>
      <w:r w:rsidRPr="004D7083">
        <w:rPr>
          <w:rFonts w:ascii="Arial" w:hAnsi="Arial" w:cs="Arial"/>
          <w:b/>
          <w:bCs/>
          <w:i/>
          <w:iCs/>
        </w:rPr>
        <w:fldChar w:fldCharType="begin"/>
      </w:r>
      <w:r w:rsidRPr="004D7083">
        <w:rPr>
          <w:rFonts w:ascii="Arial" w:hAnsi="Arial" w:cs="Arial"/>
          <w:b/>
          <w:bCs/>
          <w:i/>
          <w:lang w:val="en-US"/>
        </w:rPr>
        <w:instrText xml:space="preserve"> SEQ Observation \* ARABIC </w:instrText>
      </w:r>
      <w:r w:rsidRPr="004D7083">
        <w:rPr>
          <w:rFonts w:ascii="Arial" w:hAnsi="Arial" w:cs="Arial"/>
          <w:b/>
          <w:bCs/>
          <w:i/>
          <w:iCs/>
        </w:rPr>
        <w:fldChar w:fldCharType="separate"/>
      </w:r>
      <w:r w:rsidR="00EE0B77">
        <w:rPr>
          <w:rFonts w:ascii="Arial" w:hAnsi="Arial" w:cs="Arial"/>
          <w:b/>
          <w:bCs/>
          <w:i/>
          <w:noProof/>
          <w:lang w:val="en-US"/>
        </w:rPr>
        <w:t>1</w:t>
      </w:r>
      <w:r w:rsidRPr="004D7083">
        <w:rPr>
          <w:rFonts w:ascii="Arial" w:hAnsi="Arial" w:cs="Arial"/>
          <w:b/>
          <w:bCs/>
          <w:i/>
          <w:iCs/>
        </w:rPr>
        <w:fldChar w:fldCharType="end"/>
      </w:r>
      <w:r w:rsidRPr="00C20CDD">
        <w:rPr>
          <w:rFonts w:ascii="Arial" w:hAnsi="Arial" w:cs="Arial"/>
          <w:b/>
          <w:i/>
          <w:lang w:val="en-US"/>
        </w:rPr>
        <w:t>:</w:t>
      </w:r>
      <w:r w:rsidR="001E5D89">
        <w:rPr>
          <w:rFonts w:ascii="Arial" w:hAnsi="Arial" w:cs="Arial"/>
          <w:b/>
          <w:i/>
          <w:lang w:val="en-US"/>
        </w:rPr>
        <w:t xml:space="preserve"> </w:t>
      </w:r>
      <w:r w:rsidR="001E5D89" w:rsidRPr="004D7083">
        <w:rPr>
          <w:rFonts w:ascii="Arial" w:hAnsi="Arial" w:cs="Arial"/>
          <w:bCs/>
          <w:i/>
          <w:lang w:val="en-US"/>
        </w:rPr>
        <w:t>Option 2 (i.e. slot offset as reference slot) is the most feasible option for Rel-17.</w:t>
      </w:r>
    </w:p>
    <w:p w14:paraId="4C822DD2" w14:textId="77777777" w:rsidR="00A966B7" w:rsidRDefault="00A966B7" w:rsidP="00624C1D">
      <w:pPr>
        <w:rPr>
          <w:rFonts w:ascii="Arial" w:hAnsi="Arial" w:cs="Arial"/>
          <w:lang w:val="en-US"/>
        </w:rPr>
      </w:pPr>
    </w:p>
    <w:p w14:paraId="07C38D27" w14:textId="3FD538DB" w:rsidR="00D82A44" w:rsidRDefault="00C0660E" w:rsidP="004D7083">
      <w:pPr>
        <w:ind w:left="1136"/>
        <w:rPr>
          <w:rFonts w:ascii="Arial" w:hAnsi="Arial" w:cs="Arial"/>
          <w:lang w:val="en-US"/>
        </w:rPr>
      </w:pPr>
      <w:r w:rsidRPr="00C0660E">
        <w:rPr>
          <w:noProof/>
        </w:rPr>
        <w:drawing>
          <wp:inline distT="0" distB="0" distL="0" distR="0" wp14:anchorId="146DE28B" wp14:editId="55112E7F">
            <wp:extent cx="3302103" cy="1479591"/>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21719" cy="1488380"/>
                    </a:xfrm>
                    <a:prstGeom prst="rect">
                      <a:avLst/>
                    </a:prstGeom>
                    <a:noFill/>
                    <a:ln>
                      <a:noFill/>
                    </a:ln>
                  </pic:spPr>
                </pic:pic>
              </a:graphicData>
            </a:graphic>
          </wp:inline>
        </w:drawing>
      </w:r>
    </w:p>
    <w:p w14:paraId="5F069E81" w14:textId="5DFAC07E" w:rsidR="00D82A44" w:rsidRPr="00F45E37" w:rsidRDefault="00D82A44" w:rsidP="004D7083">
      <w:pPr>
        <w:pStyle w:val="Caption"/>
        <w:rPr>
          <w:rFonts w:ascii="Arial" w:hAnsi="Arial" w:cs="Arial"/>
          <w:lang w:val="en-US"/>
        </w:rPr>
      </w:pPr>
      <w:bookmarkStart w:id="2" w:name="_Ref78797955"/>
      <w:r w:rsidRPr="004D7083">
        <w:rPr>
          <w:lang w:val="en-US"/>
        </w:rPr>
        <w:t xml:space="preserve">Figure </w:t>
      </w:r>
      <w:r>
        <w:fldChar w:fldCharType="begin"/>
      </w:r>
      <w:r w:rsidRPr="004D7083">
        <w:rPr>
          <w:lang w:val="en-US"/>
        </w:rPr>
        <w:instrText xml:space="preserve"> SEQ Figure \* ARABIC </w:instrText>
      </w:r>
      <w:r>
        <w:fldChar w:fldCharType="separate"/>
      </w:r>
      <w:r w:rsidR="00EE0B77">
        <w:rPr>
          <w:noProof/>
          <w:lang w:val="en-US"/>
        </w:rPr>
        <w:t>1</w:t>
      </w:r>
      <w:r>
        <w:fldChar w:fldCharType="end"/>
      </w:r>
      <w:bookmarkEnd w:id="2"/>
      <w:r w:rsidR="00501D48" w:rsidRPr="004D7083">
        <w:rPr>
          <w:lang w:val="en-US"/>
        </w:rPr>
        <w:t xml:space="preserve"> </w:t>
      </w:r>
      <w:r w:rsidR="00F45E37" w:rsidRPr="004D7083">
        <w:rPr>
          <w:lang w:val="en-US"/>
        </w:rPr>
        <w:t>an example of O</w:t>
      </w:r>
      <w:r w:rsidR="00F45E37">
        <w:rPr>
          <w:lang w:val="en-US"/>
        </w:rPr>
        <w:t>ption 2 regarding to reference slot definition.</w:t>
      </w:r>
    </w:p>
    <w:p w14:paraId="6097106B" w14:textId="77777777" w:rsidR="00B72385" w:rsidRDefault="00B72385" w:rsidP="006A0A2B">
      <w:pPr>
        <w:pStyle w:val="xmsonormal"/>
        <w:snapToGrid w:val="0"/>
        <w:rPr>
          <w:rFonts w:ascii="Arial" w:eastAsia="Malgun Gothic" w:hAnsi="Arial" w:cs="Arial"/>
        </w:rPr>
      </w:pPr>
    </w:p>
    <w:p w14:paraId="105ACB37" w14:textId="4C9D7500" w:rsidR="00B72385" w:rsidRDefault="00B72385" w:rsidP="006A0A2B">
      <w:pPr>
        <w:pStyle w:val="xmsonormal"/>
        <w:snapToGrid w:val="0"/>
        <w:rPr>
          <w:rFonts w:ascii="Arial" w:eastAsia="Malgun Gothic" w:hAnsi="Arial" w:cs="Arial"/>
        </w:rPr>
      </w:pPr>
    </w:p>
    <w:p w14:paraId="414B6210" w14:textId="0831E2A8" w:rsidR="00B72385" w:rsidRPr="004D7083" w:rsidRDefault="00B72385" w:rsidP="00B72385">
      <w:pPr>
        <w:widowControl w:val="0"/>
        <w:snapToGrid w:val="0"/>
        <w:jc w:val="both"/>
        <w:rPr>
          <w:rFonts w:ascii="Arial" w:eastAsia="Microsoft YaHei" w:hAnsi="Arial" w:cs="Arial"/>
          <w:iCs/>
          <w:szCs w:val="20"/>
          <w:lang w:val="en-US"/>
        </w:rPr>
      </w:pPr>
      <w:r w:rsidRPr="00641561">
        <w:rPr>
          <w:rFonts w:ascii="Arial" w:hAnsi="Arial" w:cs="Arial"/>
          <w:b/>
          <w:bCs/>
          <w:i/>
          <w:lang w:val="en-US"/>
        </w:rPr>
        <w:t xml:space="preserve">Proposal </w:t>
      </w:r>
      <w:r w:rsidRPr="00641561">
        <w:rPr>
          <w:rFonts w:ascii="Arial" w:hAnsi="Arial" w:cs="Arial"/>
          <w:b/>
          <w:bCs/>
          <w:i/>
          <w:iCs/>
        </w:rPr>
        <w:fldChar w:fldCharType="begin"/>
      </w:r>
      <w:r w:rsidRPr="00641561">
        <w:rPr>
          <w:rFonts w:ascii="Arial" w:hAnsi="Arial" w:cs="Arial"/>
          <w:b/>
          <w:bCs/>
          <w:i/>
          <w:lang w:val="en-US"/>
        </w:rPr>
        <w:instrText xml:space="preserve"> SEQ Proposal \* ARABIC </w:instrText>
      </w:r>
      <w:r w:rsidRPr="00641561">
        <w:rPr>
          <w:rFonts w:ascii="Arial" w:hAnsi="Arial" w:cs="Arial"/>
          <w:b/>
          <w:bCs/>
          <w:i/>
          <w:iCs/>
        </w:rPr>
        <w:fldChar w:fldCharType="separate"/>
      </w:r>
      <w:r w:rsidR="00EE0B77">
        <w:rPr>
          <w:rFonts w:ascii="Arial" w:hAnsi="Arial" w:cs="Arial"/>
          <w:b/>
          <w:bCs/>
          <w:i/>
          <w:noProof/>
          <w:lang w:val="en-US"/>
        </w:rPr>
        <w:t>1</w:t>
      </w:r>
      <w:r w:rsidRPr="00641561">
        <w:rPr>
          <w:rFonts w:ascii="Arial" w:hAnsi="Arial" w:cs="Arial"/>
          <w:b/>
          <w:bCs/>
          <w:i/>
          <w:iCs/>
        </w:rPr>
        <w:fldChar w:fldCharType="end"/>
      </w:r>
      <w:r w:rsidRPr="00641561">
        <w:rPr>
          <w:rFonts w:ascii="Arial" w:hAnsi="Arial" w:cs="Arial"/>
          <w:b/>
          <w:bCs/>
          <w:i/>
          <w:lang w:val="en-US"/>
        </w:rPr>
        <w:t>:</w:t>
      </w:r>
      <w:r w:rsidRPr="004D7083">
        <w:rPr>
          <w:rFonts w:ascii="Arial" w:hAnsi="Arial" w:cs="Arial"/>
          <w:b/>
          <w:bCs/>
          <w:i/>
          <w:lang w:val="en-US"/>
        </w:rPr>
        <w:t xml:space="preserve"> </w:t>
      </w:r>
      <w:r w:rsidRPr="004D7083">
        <w:rPr>
          <w:rFonts w:ascii="Arial" w:hAnsi="Arial" w:cs="Arial"/>
          <w:i/>
          <w:lang w:val="en-US"/>
        </w:rPr>
        <w:t>Confirm the following working assumption:</w:t>
      </w:r>
      <w:r w:rsidRPr="004D7083">
        <w:rPr>
          <w:rFonts w:ascii="Arial" w:hAnsi="Arial" w:cs="Arial"/>
          <w:b/>
          <w:bCs/>
          <w:i/>
          <w:lang w:val="en-US"/>
        </w:rPr>
        <w:t xml:space="preserve"> </w:t>
      </w:r>
      <w:r w:rsidRPr="004D7083">
        <w:rPr>
          <w:rFonts w:ascii="Arial" w:eastAsia="Microsoft YaHei" w:hAnsi="Arial" w:cs="Arial"/>
          <w:iCs/>
          <w:szCs w:val="20"/>
          <w:lang w:val="en-US"/>
        </w:rPr>
        <w:t>For DCI indication of “</w:t>
      </w:r>
      <w:r w:rsidRPr="004D7083">
        <w:rPr>
          <w:rFonts w:ascii="Arial" w:eastAsia="Microsoft YaHei" w:hAnsi="Arial" w:cs="Arial"/>
          <w:i/>
          <w:szCs w:val="20"/>
          <w:lang w:val="en-US"/>
        </w:rPr>
        <w:t>t</w:t>
      </w:r>
      <w:r w:rsidRPr="004D7083">
        <w:rPr>
          <w:rFonts w:ascii="Arial" w:eastAsia="Microsoft YaHei" w:hAnsi="Arial" w:cs="Arial"/>
          <w:iCs/>
          <w:szCs w:val="20"/>
          <w:lang w:val="en-US"/>
        </w:rPr>
        <w:t>” in Rel-17 SRS triggering offset enhancement</w:t>
      </w:r>
    </w:p>
    <w:p w14:paraId="03FDE26C" w14:textId="77777777" w:rsidR="00B72385" w:rsidRPr="004D7083" w:rsidRDefault="00B72385" w:rsidP="00B72385">
      <w:pPr>
        <w:numPr>
          <w:ilvl w:val="0"/>
          <w:numId w:val="66"/>
        </w:numPr>
        <w:spacing w:after="0" w:line="240" w:lineRule="auto"/>
        <w:rPr>
          <w:rFonts w:ascii="Arial" w:hAnsi="Arial" w:cs="Arial"/>
          <w:color w:val="000000"/>
          <w:szCs w:val="20"/>
          <w:lang w:val="en-US"/>
        </w:rPr>
      </w:pPr>
      <w:r w:rsidRPr="004D7083">
        <w:rPr>
          <w:rFonts w:ascii="Arial" w:hAnsi="Arial" w:cs="Arial"/>
          <w:color w:val="000000"/>
          <w:szCs w:val="20"/>
          <w:lang w:val="en-US"/>
        </w:rPr>
        <w:t>For both DCI that schedules a PDSCH/PUSCH and DCI 0_1/0_2 without data and without CSI request</w:t>
      </w:r>
    </w:p>
    <w:p w14:paraId="3DE3FE36" w14:textId="77777777" w:rsidR="00B72385" w:rsidRPr="004D7083" w:rsidRDefault="00B72385" w:rsidP="00B72385">
      <w:pPr>
        <w:numPr>
          <w:ilvl w:val="1"/>
          <w:numId w:val="66"/>
        </w:numPr>
        <w:spacing w:after="0" w:line="240" w:lineRule="auto"/>
        <w:rPr>
          <w:rFonts w:ascii="Arial" w:hAnsi="Arial" w:cs="Arial"/>
          <w:color w:val="000000"/>
          <w:szCs w:val="20"/>
          <w:lang w:val="en-US"/>
        </w:rPr>
      </w:pPr>
      <w:r w:rsidRPr="004D7083">
        <w:rPr>
          <w:rFonts w:ascii="Arial" w:hAnsi="Arial" w:cs="Arial"/>
          <w:color w:val="000000"/>
          <w:szCs w:val="20"/>
          <w:lang w:val="en-US"/>
        </w:rPr>
        <w:t>t is indicated by adding a new configurable DCI field (up to 2 bits)</w:t>
      </w:r>
    </w:p>
    <w:p w14:paraId="6E9C2133" w14:textId="77777777" w:rsidR="00B72385" w:rsidRPr="004D7083" w:rsidRDefault="00B72385" w:rsidP="00B72385">
      <w:pPr>
        <w:numPr>
          <w:ilvl w:val="2"/>
          <w:numId w:val="66"/>
        </w:numPr>
        <w:spacing w:after="0" w:line="240" w:lineRule="auto"/>
        <w:rPr>
          <w:rFonts w:ascii="Arial" w:hAnsi="Arial" w:cs="Arial"/>
          <w:color w:val="000000"/>
          <w:szCs w:val="20"/>
          <w:lang w:val="en-US"/>
        </w:rPr>
      </w:pPr>
      <w:r w:rsidRPr="004D7083">
        <w:rPr>
          <w:rFonts w:ascii="Arial" w:hAnsi="Arial" w:cs="Arial"/>
          <w:color w:val="000000"/>
          <w:szCs w:val="20"/>
          <w:lang w:val="en-US"/>
        </w:rPr>
        <w:t>Applies only when there are multiple candidate values of t configured</w:t>
      </w:r>
    </w:p>
    <w:p w14:paraId="76B29B95" w14:textId="77777777" w:rsidR="00B72385" w:rsidRPr="004D7083" w:rsidRDefault="00B72385" w:rsidP="00B72385">
      <w:pPr>
        <w:numPr>
          <w:ilvl w:val="1"/>
          <w:numId w:val="66"/>
        </w:numPr>
        <w:spacing w:after="0" w:line="240" w:lineRule="auto"/>
        <w:rPr>
          <w:rFonts w:ascii="Arial" w:hAnsi="Arial" w:cs="Arial"/>
          <w:color w:val="000000"/>
          <w:szCs w:val="20"/>
          <w:lang w:val="en-US"/>
        </w:rPr>
      </w:pPr>
      <w:r w:rsidRPr="004D7083">
        <w:rPr>
          <w:rFonts w:ascii="Arial" w:hAnsi="Arial" w:cs="Arial"/>
          <w:color w:val="000000"/>
          <w:szCs w:val="20"/>
          <w:lang w:val="en-US"/>
        </w:rPr>
        <w:t>No further enhancement to indicate “t” for DCI 0_1/0_2 without data and without CSI request at least when the new DCI field is configured</w:t>
      </w:r>
    </w:p>
    <w:p w14:paraId="4F9E5A04" w14:textId="3D079F49" w:rsidR="00B72385" w:rsidRDefault="00B72385" w:rsidP="006A0A2B">
      <w:pPr>
        <w:pStyle w:val="xmsonormal"/>
        <w:snapToGrid w:val="0"/>
        <w:rPr>
          <w:rFonts w:ascii="Arial" w:hAnsi="Arial" w:cs="Arial"/>
          <w:b/>
          <w:bCs/>
          <w:i/>
        </w:rPr>
      </w:pPr>
    </w:p>
    <w:p w14:paraId="01B59990" w14:textId="77777777" w:rsidR="00B72385" w:rsidRDefault="00B72385" w:rsidP="006A0A2B">
      <w:pPr>
        <w:pStyle w:val="xmsonormal"/>
        <w:snapToGrid w:val="0"/>
        <w:rPr>
          <w:rFonts w:ascii="Arial" w:eastAsia="Malgun Gothic" w:hAnsi="Arial" w:cs="Arial"/>
        </w:rPr>
      </w:pPr>
    </w:p>
    <w:p w14:paraId="656E1EB8" w14:textId="500DEC1F" w:rsidR="00B72385" w:rsidRPr="00164BBD" w:rsidRDefault="00C87F26" w:rsidP="006A0A2B">
      <w:pPr>
        <w:pStyle w:val="xmsonormal"/>
        <w:snapToGrid w:val="0"/>
        <w:rPr>
          <w:rFonts w:ascii="Arial" w:eastAsia="Malgun Gothic" w:hAnsi="Arial" w:cs="Arial"/>
        </w:rPr>
      </w:pPr>
      <w:r w:rsidRPr="00641561">
        <w:rPr>
          <w:rFonts w:ascii="Arial" w:hAnsi="Arial" w:cs="Arial"/>
          <w:b/>
          <w:bCs/>
          <w:i/>
        </w:rPr>
        <w:t xml:space="preserve">Proposal </w:t>
      </w:r>
      <w:r w:rsidRPr="00641561">
        <w:rPr>
          <w:rFonts w:ascii="Arial" w:hAnsi="Arial" w:cs="Arial"/>
          <w:b/>
          <w:bCs/>
          <w:i/>
          <w:iCs/>
        </w:rPr>
        <w:fldChar w:fldCharType="begin"/>
      </w:r>
      <w:r w:rsidRPr="00641561">
        <w:rPr>
          <w:rFonts w:ascii="Arial" w:hAnsi="Arial" w:cs="Arial"/>
          <w:b/>
          <w:bCs/>
          <w:i/>
        </w:rPr>
        <w:instrText xml:space="preserve"> SEQ Proposal \* ARABIC </w:instrText>
      </w:r>
      <w:r w:rsidRPr="00641561">
        <w:rPr>
          <w:rFonts w:ascii="Arial" w:hAnsi="Arial" w:cs="Arial"/>
          <w:b/>
          <w:bCs/>
          <w:i/>
          <w:iCs/>
        </w:rPr>
        <w:fldChar w:fldCharType="separate"/>
      </w:r>
      <w:r w:rsidR="00EE0B77">
        <w:rPr>
          <w:rFonts w:ascii="Arial" w:hAnsi="Arial" w:cs="Arial"/>
          <w:b/>
          <w:bCs/>
          <w:i/>
          <w:noProof/>
        </w:rPr>
        <w:t>2</w:t>
      </w:r>
      <w:r w:rsidRPr="00641561">
        <w:rPr>
          <w:rFonts w:ascii="Arial" w:hAnsi="Arial" w:cs="Arial"/>
          <w:b/>
          <w:bCs/>
          <w:i/>
          <w:iCs/>
        </w:rPr>
        <w:fldChar w:fldCharType="end"/>
      </w:r>
      <w:r w:rsidRPr="00641561">
        <w:rPr>
          <w:rFonts w:ascii="Arial" w:hAnsi="Arial" w:cs="Arial"/>
          <w:b/>
          <w:bCs/>
          <w:i/>
        </w:rPr>
        <w:t>:</w:t>
      </w:r>
      <w:r>
        <w:rPr>
          <w:rFonts w:ascii="Arial" w:hAnsi="Arial" w:cs="Arial"/>
          <w:b/>
          <w:bCs/>
          <w:i/>
        </w:rPr>
        <w:t xml:space="preserve"> </w:t>
      </w:r>
      <w:r w:rsidRPr="004D7083">
        <w:rPr>
          <w:rFonts w:ascii="Arial" w:hAnsi="Arial" w:cs="Arial"/>
          <w:i/>
        </w:rPr>
        <w:t>Support option 2 (i.e. slot offset as a reference slot).</w:t>
      </w:r>
    </w:p>
    <w:p w14:paraId="5C4C994F" w14:textId="0632C9A3" w:rsidR="00065A99" w:rsidRDefault="00E44CFB" w:rsidP="006A0A2B">
      <w:pPr>
        <w:pStyle w:val="xmsonormal"/>
        <w:snapToGrid w:val="0"/>
        <w:rPr>
          <w:rFonts w:ascii="Arial" w:eastAsia="Malgun Gothic" w:hAnsi="Arial" w:cs="Arial"/>
        </w:rPr>
      </w:pPr>
      <w:r>
        <w:rPr>
          <w:rFonts w:ascii="Arial" w:eastAsia="Malgun Gothic" w:hAnsi="Arial" w:cs="Arial"/>
        </w:rPr>
        <w:t xml:space="preserve"> </w:t>
      </w:r>
    </w:p>
    <w:p w14:paraId="5857AC72" w14:textId="5DDF9286" w:rsidR="00374CFA" w:rsidRPr="00C20CDD" w:rsidRDefault="0023441D" w:rsidP="00CA538A">
      <w:pPr>
        <w:rPr>
          <w:rFonts w:ascii="Arial" w:hAnsi="Arial" w:cs="Arial"/>
          <w:lang w:val="en-US"/>
        </w:rPr>
      </w:pPr>
      <w:r w:rsidRPr="00C20CDD">
        <w:rPr>
          <w:rFonts w:ascii="Arial" w:hAnsi="Arial" w:cs="Arial"/>
          <w:lang w:val="en-US"/>
        </w:rPr>
        <w:t xml:space="preserve"> </w:t>
      </w:r>
      <w:r w:rsidR="003F2737" w:rsidRPr="00C20CDD">
        <w:rPr>
          <w:rFonts w:ascii="Arial" w:hAnsi="Arial" w:cs="Arial"/>
          <w:lang w:val="en-US"/>
        </w:rPr>
        <w:t xml:space="preserve">    </w:t>
      </w:r>
      <w:r w:rsidR="00B43A8A" w:rsidRPr="00C20CDD">
        <w:rPr>
          <w:rFonts w:ascii="Arial" w:hAnsi="Arial" w:cs="Arial"/>
          <w:lang w:val="en-US"/>
        </w:rPr>
        <w:t xml:space="preserve"> </w:t>
      </w:r>
      <w:r w:rsidR="00CA538A" w:rsidRPr="00C20CDD">
        <w:rPr>
          <w:rFonts w:ascii="Arial" w:hAnsi="Arial" w:cs="Arial"/>
          <w:lang w:val="en-US"/>
        </w:rPr>
        <w:t xml:space="preserve"> </w:t>
      </w:r>
    </w:p>
    <w:p w14:paraId="02A1738A" w14:textId="476EEF74" w:rsidR="005E7EAC" w:rsidRPr="00082468" w:rsidRDefault="005E7EAC" w:rsidP="005E7EAC">
      <w:pPr>
        <w:pStyle w:val="Heading2"/>
        <w:rPr>
          <w:rFonts w:cs="Arial"/>
        </w:rPr>
      </w:pPr>
      <w:r w:rsidRPr="00082468">
        <w:rPr>
          <w:rFonts w:cs="Arial"/>
        </w:rPr>
        <w:t>2.2</w:t>
      </w:r>
      <w:r w:rsidRPr="00082468">
        <w:rPr>
          <w:rFonts w:cs="Arial"/>
        </w:rPr>
        <w:tab/>
        <w:t xml:space="preserve">Coverage </w:t>
      </w:r>
      <w:r w:rsidR="004D7083">
        <w:rPr>
          <w:rFonts w:cs="Arial"/>
        </w:rPr>
        <w:t xml:space="preserve">and Capacity </w:t>
      </w:r>
      <w:r w:rsidRPr="00082468">
        <w:rPr>
          <w:rFonts w:cs="Arial"/>
        </w:rPr>
        <w:t>Enhancements</w:t>
      </w:r>
    </w:p>
    <w:p w14:paraId="1D4CC69E" w14:textId="77777777" w:rsidR="0044111C" w:rsidRPr="00217F2A" w:rsidRDefault="0044111C" w:rsidP="0044111C">
      <w:pPr>
        <w:rPr>
          <w:rFonts w:ascii="Arial" w:eastAsia="Malgun Gothic" w:hAnsi="Arial" w:cs="Arial"/>
          <w:lang w:val="en-US"/>
        </w:rPr>
      </w:pPr>
    </w:p>
    <w:tbl>
      <w:tblPr>
        <w:tblStyle w:val="TableGrid"/>
        <w:tblW w:w="0" w:type="auto"/>
        <w:tblLook w:val="04A0" w:firstRow="1" w:lastRow="0" w:firstColumn="1" w:lastColumn="0" w:noHBand="0" w:noVBand="1"/>
      </w:tblPr>
      <w:tblGrid>
        <w:gridCol w:w="9629"/>
      </w:tblGrid>
      <w:tr w:rsidR="0044111C" w:rsidRPr="00593CEA" w14:paraId="4B874618" w14:textId="77777777" w:rsidTr="006726A5">
        <w:tc>
          <w:tcPr>
            <w:tcW w:w="9629" w:type="dxa"/>
          </w:tcPr>
          <w:p w14:paraId="3BCC78FA" w14:textId="77777777" w:rsidR="0044111C" w:rsidRPr="004D7083" w:rsidRDefault="0044111C" w:rsidP="0044111C">
            <w:pPr>
              <w:pStyle w:val="NormalWeb"/>
              <w:spacing w:before="0" w:beforeAutospacing="0" w:after="0" w:afterAutospacing="0"/>
              <w:jc w:val="both"/>
              <w:rPr>
                <w:rFonts w:ascii="Times" w:hAnsi="Times" w:cs="Times"/>
                <w:sz w:val="20"/>
                <w:szCs w:val="20"/>
                <w:lang w:val="en-US"/>
              </w:rPr>
            </w:pPr>
            <w:r w:rsidRPr="004D7083">
              <w:rPr>
                <w:rStyle w:val="Strong"/>
                <w:rFonts w:ascii="Times" w:hAnsi="Times" w:cs="Times"/>
                <w:iCs/>
                <w:color w:val="000000"/>
                <w:sz w:val="20"/>
                <w:szCs w:val="20"/>
                <w:highlight w:val="green"/>
                <w:lang w:val="en-US"/>
              </w:rPr>
              <w:t>Agreement</w:t>
            </w:r>
          </w:p>
          <w:p w14:paraId="2E49E98F" w14:textId="77777777" w:rsidR="0044111C" w:rsidRPr="004D7083" w:rsidRDefault="0044111C" w:rsidP="0044111C">
            <w:pPr>
              <w:pStyle w:val="NormalWeb"/>
              <w:spacing w:before="0" w:beforeAutospacing="0" w:after="0" w:afterAutospacing="0"/>
              <w:jc w:val="both"/>
              <w:rPr>
                <w:rFonts w:ascii="Times" w:hAnsi="Times" w:cs="Times"/>
                <w:sz w:val="20"/>
                <w:szCs w:val="20"/>
                <w:lang w:val="en-US"/>
              </w:rPr>
            </w:pPr>
            <w:r w:rsidRPr="004D7083">
              <w:rPr>
                <w:rStyle w:val="Emphasis"/>
                <w:rFonts w:ascii="Times" w:hAnsi="Times" w:cs="Times"/>
                <w:i w:val="0"/>
                <w:sz w:val="20"/>
                <w:szCs w:val="20"/>
                <w:lang w:val="en-US"/>
              </w:rPr>
              <w:t>Study the maximum number of cyclic shifts for Comb-8 in Rel-17, with the following alternatives as starting points</w:t>
            </w:r>
          </w:p>
          <w:p w14:paraId="6491EB83" w14:textId="77777777" w:rsidR="0044111C" w:rsidRPr="004D7083" w:rsidRDefault="0044111C" w:rsidP="0044111C">
            <w:pPr>
              <w:numPr>
                <w:ilvl w:val="0"/>
                <w:numId w:val="66"/>
              </w:numPr>
              <w:spacing w:after="0" w:line="240" w:lineRule="auto"/>
              <w:rPr>
                <w:iCs/>
                <w:color w:val="000000"/>
                <w:lang w:val="en-US"/>
              </w:rPr>
            </w:pPr>
            <w:r w:rsidRPr="004D7083">
              <w:rPr>
                <w:color w:val="000000"/>
                <w:lang w:val="en-US"/>
              </w:rPr>
              <w:lastRenderedPageBreak/>
              <w:t>Alt 1: The maximum number of CSs for Comb-8 is 6</w:t>
            </w:r>
          </w:p>
          <w:p w14:paraId="4D04F541" w14:textId="77777777" w:rsidR="0044111C" w:rsidRPr="004D7083" w:rsidRDefault="0044111C" w:rsidP="0044111C">
            <w:pPr>
              <w:numPr>
                <w:ilvl w:val="0"/>
                <w:numId w:val="66"/>
              </w:numPr>
              <w:spacing w:after="0" w:line="240" w:lineRule="auto"/>
              <w:rPr>
                <w:iCs/>
                <w:color w:val="000000"/>
                <w:lang w:val="en-US"/>
              </w:rPr>
            </w:pPr>
            <w:r w:rsidRPr="004D7083">
              <w:rPr>
                <w:color w:val="000000"/>
                <w:lang w:val="en-US"/>
              </w:rPr>
              <w:t>Alt 2: The maximum number of CSs for Comb-8 is 12, and introduce a rule to restrict applicable CSs when SRS sequence is shorter than the maximum number of CSs</w:t>
            </w:r>
          </w:p>
          <w:p w14:paraId="256C6C66" w14:textId="77777777" w:rsidR="0044111C" w:rsidRPr="00057254" w:rsidRDefault="0044111C" w:rsidP="006726A5">
            <w:pPr>
              <w:spacing w:after="0" w:line="240" w:lineRule="auto"/>
              <w:rPr>
                <w:rFonts w:ascii="Arial" w:hAnsi="Arial" w:cs="Arial"/>
                <w:lang w:val="en-US"/>
              </w:rPr>
            </w:pPr>
          </w:p>
        </w:tc>
      </w:tr>
    </w:tbl>
    <w:p w14:paraId="2CBF6FDD" w14:textId="1C7150AD" w:rsidR="00131F62" w:rsidRDefault="00131F62" w:rsidP="00E15047">
      <w:pPr>
        <w:rPr>
          <w:rFonts w:ascii="Arial" w:hAnsi="Arial" w:cs="Arial"/>
          <w:lang w:val="en-US"/>
        </w:rPr>
      </w:pPr>
    </w:p>
    <w:p w14:paraId="4AEFFA14" w14:textId="126023E2" w:rsidR="00FB1492" w:rsidRDefault="00321351" w:rsidP="00F16FA1">
      <w:pPr>
        <w:jc w:val="both"/>
        <w:rPr>
          <w:rFonts w:ascii="Arial" w:hAnsi="Arial" w:cs="Arial"/>
          <w:lang w:val="en-US"/>
        </w:rPr>
      </w:pPr>
      <w:r>
        <w:rPr>
          <w:rFonts w:ascii="Arial" w:hAnsi="Arial" w:cs="Arial"/>
          <w:lang w:val="en-US"/>
        </w:rPr>
        <w:t>Based on the RAN1-104bis-e meeting agreement, two different</w:t>
      </w:r>
      <w:r w:rsidR="00273D6F">
        <w:rPr>
          <w:rFonts w:ascii="Arial" w:hAnsi="Arial" w:cs="Arial"/>
          <w:lang w:val="en-US"/>
        </w:rPr>
        <w:t xml:space="preserve"> alternatives, i.e. Alt-1 and Alt-2, with</w:t>
      </w:r>
      <w:r>
        <w:rPr>
          <w:rFonts w:ascii="Arial" w:hAnsi="Arial" w:cs="Arial"/>
          <w:lang w:val="en-US"/>
        </w:rPr>
        <w:t xml:space="preserve"> </w:t>
      </w:r>
      <w:r w:rsidR="00273D6F">
        <w:rPr>
          <w:rFonts w:ascii="Arial" w:hAnsi="Arial" w:cs="Arial"/>
          <w:lang w:val="en-US"/>
        </w:rPr>
        <w:t xml:space="preserve">different number of </w:t>
      </w:r>
      <w:r>
        <w:rPr>
          <w:rFonts w:ascii="Arial" w:hAnsi="Arial" w:cs="Arial"/>
          <w:lang w:val="en-US"/>
        </w:rPr>
        <w:t xml:space="preserve">maximum </w:t>
      </w:r>
      <w:proofErr w:type="gramStart"/>
      <w:r>
        <w:rPr>
          <w:rFonts w:ascii="Arial" w:hAnsi="Arial" w:cs="Arial"/>
          <w:lang w:val="en-US"/>
        </w:rPr>
        <w:t>number</w:t>
      </w:r>
      <w:proofErr w:type="gramEnd"/>
      <w:r>
        <w:rPr>
          <w:rFonts w:ascii="Arial" w:hAnsi="Arial" w:cs="Arial"/>
          <w:lang w:val="en-US"/>
        </w:rPr>
        <w:t xml:space="preserve"> of cyclic shifts for comb-8 have been proposed to be studied.</w:t>
      </w:r>
      <w:r w:rsidR="002C339F">
        <w:rPr>
          <w:rFonts w:ascii="Arial" w:hAnsi="Arial" w:cs="Arial"/>
          <w:lang w:val="en-US"/>
        </w:rPr>
        <w:t xml:space="preserve"> </w:t>
      </w:r>
      <w:r w:rsidR="00273D6F">
        <w:rPr>
          <w:rFonts w:ascii="Arial" w:hAnsi="Arial" w:cs="Arial"/>
          <w:lang w:val="en-US"/>
        </w:rPr>
        <w:t>Alt-1</w:t>
      </w:r>
      <w:r w:rsidR="000F778B">
        <w:rPr>
          <w:rFonts w:ascii="Arial" w:hAnsi="Arial" w:cs="Arial"/>
          <w:lang w:val="en-US"/>
        </w:rPr>
        <w:t xml:space="preserve"> is already supported</w:t>
      </w:r>
      <w:r w:rsidR="000662C4">
        <w:rPr>
          <w:rFonts w:ascii="Arial" w:hAnsi="Arial" w:cs="Arial"/>
          <w:lang w:val="en-US"/>
        </w:rPr>
        <w:t xml:space="preserve"> in</w:t>
      </w:r>
      <w:r w:rsidR="000F778B">
        <w:rPr>
          <w:rFonts w:ascii="Arial" w:hAnsi="Arial" w:cs="Arial"/>
          <w:lang w:val="en-US"/>
        </w:rPr>
        <w:t xml:space="preserve"> </w:t>
      </w:r>
      <w:r>
        <w:rPr>
          <w:rFonts w:ascii="Arial" w:hAnsi="Arial" w:cs="Arial"/>
          <w:lang w:val="en-US"/>
        </w:rPr>
        <w:t>Rel-16 specification</w:t>
      </w:r>
      <w:r w:rsidR="002C339F">
        <w:rPr>
          <w:rFonts w:ascii="Arial" w:hAnsi="Arial" w:cs="Arial"/>
          <w:lang w:val="en-US"/>
        </w:rPr>
        <w:t xml:space="preserve"> </w:t>
      </w:r>
      <w:r w:rsidR="00F55A4E">
        <w:rPr>
          <w:rFonts w:ascii="Arial" w:hAnsi="Arial" w:cs="Arial"/>
          <w:lang w:val="en-US"/>
        </w:rPr>
        <w:t xml:space="preserve">for </w:t>
      </w:r>
      <w:r w:rsidR="002C339F">
        <w:rPr>
          <w:rFonts w:ascii="Arial" w:hAnsi="Arial" w:cs="Arial"/>
          <w:lang w:val="en-US"/>
        </w:rPr>
        <w:t>positioning where</w:t>
      </w:r>
      <w:r>
        <w:rPr>
          <w:rFonts w:ascii="Arial" w:hAnsi="Arial" w:cs="Arial"/>
          <w:lang w:val="en-US"/>
        </w:rPr>
        <w:t xml:space="preserve"> </w:t>
      </w:r>
      <w:r w:rsidR="000F778B">
        <w:rPr>
          <w:rFonts w:ascii="Arial" w:hAnsi="Arial" w:cs="Arial"/>
          <w:lang w:val="en-US"/>
        </w:rPr>
        <w:t xml:space="preserve">the number of </w:t>
      </w:r>
      <w:r w:rsidR="00F16FA1">
        <w:rPr>
          <w:rFonts w:ascii="Arial" w:hAnsi="Arial" w:cs="Arial"/>
          <w:lang w:val="en-US"/>
        </w:rPr>
        <w:t xml:space="preserve">cyclic-shifts </w:t>
      </w:r>
      <w:r w:rsidR="000F778B">
        <w:rPr>
          <w:rFonts w:ascii="Arial" w:hAnsi="Arial" w:cs="Arial"/>
          <w:lang w:val="en-US"/>
        </w:rPr>
        <w:t>is equal to</w:t>
      </w:r>
      <w:r w:rsidR="00F16FA1">
        <w:rPr>
          <w:rFonts w:ascii="Arial" w:hAnsi="Arial" w:cs="Arial"/>
          <w:lang w:val="en-US"/>
        </w:rPr>
        <w:t xml:space="preserve"> 6</w:t>
      </w:r>
      <w:r w:rsidR="000662C4">
        <w:rPr>
          <w:rFonts w:ascii="Arial" w:hAnsi="Arial" w:cs="Arial"/>
          <w:lang w:val="en-US"/>
        </w:rPr>
        <w:t xml:space="preserve"> with a minimum sequence length of 6</w:t>
      </w:r>
      <w:r w:rsidR="000F778B">
        <w:rPr>
          <w:rFonts w:ascii="Arial" w:hAnsi="Arial" w:cs="Arial"/>
          <w:lang w:val="en-US"/>
        </w:rPr>
        <w:t>.</w:t>
      </w:r>
      <w:r w:rsidR="000E286F">
        <w:rPr>
          <w:rFonts w:ascii="Arial" w:hAnsi="Arial" w:cs="Arial"/>
          <w:lang w:val="en-US"/>
        </w:rPr>
        <w:t xml:space="preserve"> For comb-8, multiple of 4 PRBs is required to fulfill the agreed minimum sequence length.  When CS=6 and comb-8 is configured, any of the ports within SRS resource, the cyclic shifted sequence</w:t>
      </w:r>
      <w:r w:rsidR="00E550CD">
        <w:rPr>
          <w:rFonts w:ascii="Arial" w:hAnsi="Arial" w:cs="Arial"/>
          <w:lang w:val="en-US"/>
        </w:rPr>
        <w:t xml:space="preserve"> for a port</w:t>
      </w:r>
      <w:r w:rsidR="000E286F">
        <w:rPr>
          <w:rFonts w:ascii="Arial" w:hAnsi="Arial" w:cs="Arial"/>
          <w:lang w:val="en-US"/>
        </w:rPr>
        <w:t xml:space="preserve"> is orthogonal to each because same base sequence is used </w:t>
      </w:r>
      <w:r w:rsidR="00E550CD">
        <w:rPr>
          <w:rFonts w:ascii="Arial" w:hAnsi="Arial" w:cs="Arial"/>
          <w:lang w:val="en-US"/>
        </w:rPr>
        <w:t>for all ports within the SRS resource.</w:t>
      </w:r>
      <w:r w:rsidR="00ED458A">
        <w:rPr>
          <w:rFonts w:ascii="Arial" w:hAnsi="Arial" w:cs="Arial"/>
          <w:lang w:val="en-US"/>
        </w:rPr>
        <w:t xml:space="preserve"> CS=6 provides 6 orthogonal antenna ports that </w:t>
      </w:r>
      <w:r w:rsidR="00EE28AF">
        <w:rPr>
          <w:rFonts w:ascii="Arial" w:hAnsi="Arial" w:cs="Arial"/>
          <w:lang w:val="en-US"/>
        </w:rPr>
        <w:t>is</w:t>
      </w:r>
      <w:r w:rsidR="00C55F70">
        <w:rPr>
          <w:rFonts w:ascii="Arial" w:hAnsi="Arial" w:cs="Arial"/>
          <w:lang w:val="en-US"/>
        </w:rPr>
        <w:t xml:space="preserve"> </w:t>
      </w:r>
      <w:proofErr w:type="gramStart"/>
      <w:r w:rsidR="00C55F70">
        <w:rPr>
          <w:rFonts w:ascii="Arial" w:hAnsi="Arial" w:cs="Arial"/>
          <w:lang w:val="en-US"/>
        </w:rPr>
        <w:t>sufficient</w:t>
      </w:r>
      <w:proofErr w:type="gramEnd"/>
      <w:r w:rsidR="00C55F70">
        <w:rPr>
          <w:rFonts w:ascii="Arial" w:hAnsi="Arial" w:cs="Arial"/>
          <w:lang w:val="en-US"/>
        </w:rPr>
        <w:t xml:space="preserve"> to support either 1, 2 or 4 antenna ports to be multiplexed within the SRS resource the Rel-17. </w:t>
      </w:r>
    </w:p>
    <w:p w14:paraId="72C43E0A" w14:textId="6324A5D5" w:rsidR="00E10360" w:rsidRDefault="00FB1492" w:rsidP="004B6FA3">
      <w:pPr>
        <w:jc w:val="both"/>
        <w:rPr>
          <w:rFonts w:ascii="Arial" w:hAnsi="Arial" w:cs="Arial"/>
          <w:lang w:val="en-US"/>
        </w:rPr>
      </w:pPr>
      <w:proofErr w:type="gramStart"/>
      <w:r>
        <w:rPr>
          <w:rFonts w:ascii="Arial" w:hAnsi="Arial" w:cs="Arial"/>
          <w:lang w:val="en-US"/>
        </w:rPr>
        <w:t>An another</w:t>
      </w:r>
      <w:proofErr w:type="gramEnd"/>
      <w:r>
        <w:rPr>
          <w:rFonts w:ascii="Arial" w:hAnsi="Arial" w:cs="Arial"/>
          <w:lang w:val="en-US"/>
        </w:rPr>
        <w:t xml:space="preserve"> aspect to consider if two </w:t>
      </w:r>
      <w:r w:rsidR="00556FD7">
        <w:rPr>
          <w:rFonts w:ascii="Arial" w:hAnsi="Arial" w:cs="Arial"/>
          <w:lang w:val="en-US"/>
        </w:rPr>
        <w:t xml:space="preserve">or more </w:t>
      </w:r>
      <w:r>
        <w:rPr>
          <w:rFonts w:ascii="Arial" w:hAnsi="Arial" w:cs="Arial"/>
          <w:lang w:val="en-US"/>
        </w:rPr>
        <w:t>resources from same or different user share the same comb</w:t>
      </w:r>
      <w:r w:rsidR="00ED458A">
        <w:rPr>
          <w:rFonts w:ascii="Arial" w:hAnsi="Arial" w:cs="Arial"/>
          <w:lang w:val="en-US"/>
        </w:rPr>
        <w:t>-type</w:t>
      </w:r>
      <w:r>
        <w:rPr>
          <w:rFonts w:ascii="Arial" w:hAnsi="Arial" w:cs="Arial"/>
          <w:lang w:val="en-US"/>
        </w:rPr>
        <w:t xml:space="preserve"> such </w:t>
      </w:r>
      <w:proofErr w:type="spellStart"/>
      <w:r>
        <w:rPr>
          <w:rFonts w:ascii="Arial" w:hAnsi="Arial" w:cs="Arial"/>
          <w:lang w:val="en-US"/>
        </w:rPr>
        <w:t>away</w:t>
      </w:r>
      <w:proofErr w:type="spellEnd"/>
      <w:r>
        <w:rPr>
          <w:rFonts w:ascii="Arial" w:hAnsi="Arial" w:cs="Arial"/>
          <w:lang w:val="en-US"/>
        </w:rPr>
        <w:t xml:space="preserve"> that the first cyclic values are different for two different resources.</w:t>
      </w:r>
      <w:r w:rsidR="00EE28AF">
        <w:rPr>
          <w:rFonts w:ascii="Arial" w:hAnsi="Arial" w:cs="Arial"/>
          <w:lang w:val="en-US"/>
        </w:rPr>
        <w:t xml:space="preserve"> T</w:t>
      </w:r>
      <w:r>
        <w:rPr>
          <w:rFonts w:ascii="Arial" w:hAnsi="Arial" w:cs="Arial"/>
          <w:lang w:val="en-US"/>
        </w:rPr>
        <w:t>his enables to share the same base sequence with between two different resources</w:t>
      </w:r>
      <w:r w:rsidR="00AC3E23">
        <w:rPr>
          <w:rFonts w:ascii="Arial" w:hAnsi="Arial" w:cs="Arial"/>
          <w:lang w:val="en-US"/>
        </w:rPr>
        <w:t xml:space="preserve"> by using sub-set of the maximum cyclic shifts</w:t>
      </w:r>
      <w:r>
        <w:rPr>
          <w:rFonts w:ascii="Arial" w:hAnsi="Arial" w:cs="Arial"/>
          <w:lang w:val="en-US"/>
        </w:rPr>
        <w:t xml:space="preserve">. </w:t>
      </w:r>
      <w:r w:rsidR="00D35395">
        <w:rPr>
          <w:rFonts w:ascii="Arial" w:hAnsi="Arial" w:cs="Arial"/>
          <w:lang w:val="en-US"/>
        </w:rPr>
        <w:t xml:space="preserve">From this perspective, Alt-2 (CS=12) may have a larger number of </w:t>
      </w:r>
      <w:r w:rsidR="00B671B0">
        <w:rPr>
          <w:rFonts w:ascii="Arial" w:hAnsi="Arial" w:cs="Arial"/>
          <w:lang w:val="en-US"/>
        </w:rPr>
        <w:t xml:space="preserve">candidate </w:t>
      </w:r>
      <w:r w:rsidR="00D35395">
        <w:rPr>
          <w:rFonts w:ascii="Arial" w:hAnsi="Arial" w:cs="Arial"/>
          <w:lang w:val="en-US"/>
        </w:rPr>
        <w:t>cyclic shift combinations to be paired</w:t>
      </w:r>
      <w:r w:rsidR="00ED458A">
        <w:rPr>
          <w:rFonts w:ascii="Arial" w:hAnsi="Arial" w:cs="Arial"/>
          <w:lang w:val="en-US"/>
        </w:rPr>
        <w:t xml:space="preserve"> with respect CS=6</w:t>
      </w:r>
      <w:r w:rsidR="00D35395">
        <w:rPr>
          <w:rFonts w:ascii="Arial" w:hAnsi="Arial" w:cs="Arial"/>
          <w:lang w:val="en-US"/>
        </w:rPr>
        <w:t>. However, t</w:t>
      </w:r>
      <w:r w:rsidR="00ED458A">
        <w:rPr>
          <w:rFonts w:ascii="Arial" w:hAnsi="Arial" w:cs="Arial"/>
          <w:lang w:val="en-US"/>
        </w:rPr>
        <w:t>he</w:t>
      </w:r>
      <w:r w:rsidR="00D35395">
        <w:rPr>
          <w:rFonts w:ascii="Arial" w:hAnsi="Arial" w:cs="Arial"/>
          <w:lang w:val="en-US"/>
        </w:rPr>
        <w:t xml:space="preserve"> minimum sequence</w:t>
      </w:r>
      <w:r w:rsidR="00ED458A">
        <w:rPr>
          <w:rFonts w:ascii="Arial" w:hAnsi="Arial" w:cs="Arial"/>
          <w:lang w:val="en-US"/>
        </w:rPr>
        <w:t xml:space="preserve"> length</w:t>
      </w:r>
      <w:r w:rsidR="00D35395">
        <w:rPr>
          <w:rFonts w:ascii="Arial" w:hAnsi="Arial" w:cs="Arial"/>
          <w:lang w:val="en-US"/>
        </w:rPr>
        <w:t xml:space="preserve"> </w:t>
      </w:r>
      <w:r w:rsidR="00ED458A">
        <w:rPr>
          <w:rFonts w:ascii="Arial" w:hAnsi="Arial" w:cs="Arial"/>
          <w:lang w:val="en-US"/>
        </w:rPr>
        <w:t>requirements of 6 limits the number of orthogonal cyclic</w:t>
      </w:r>
      <w:r w:rsidR="001C63AA">
        <w:rPr>
          <w:rFonts w:ascii="Arial" w:hAnsi="Arial" w:cs="Arial"/>
          <w:lang w:val="en-US"/>
        </w:rPr>
        <w:t xml:space="preserve"> shifts</w:t>
      </w:r>
      <w:r w:rsidR="00ED458A">
        <w:rPr>
          <w:rFonts w:ascii="Arial" w:hAnsi="Arial" w:cs="Arial"/>
          <w:lang w:val="en-US"/>
        </w:rPr>
        <w:t xml:space="preserve"> with CS=12 such</w:t>
      </w:r>
      <w:r w:rsidR="004D7083">
        <w:rPr>
          <w:rFonts w:ascii="Arial" w:hAnsi="Arial" w:cs="Arial"/>
          <w:lang w:val="en-US"/>
        </w:rPr>
        <w:t xml:space="preserve"> </w:t>
      </w:r>
      <w:r w:rsidR="00D35395">
        <w:rPr>
          <w:rFonts w:ascii="Arial" w:hAnsi="Arial" w:cs="Arial"/>
          <w:lang w:val="en-US"/>
        </w:rPr>
        <w:t xml:space="preserve">that only some specific cyclic shift values are orthogonal to </w:t>
      </w:r>
      <w:r w:rsidR="00365018">
        <w:rPr>
          <w:rFonts w:ascii="Arial" w:hAnsi="Arial" w:cs="Arial"/>
          <w:lang w:val="en-US"/>
        </w:rPr>
        <w:t>each other’s</w:t>
      </w:r>
      <w:r w:rsidR="00D35395">
        <w:rPr>
          <w:rFonts w:ascii="Arial" w:hAnsi="Arial" w:cs="Arial"/>
          <w:lang w:val="en-US"/>
        </w:rPr>
        <w:t xml:space="preserve">. </w:t>
      </w:r>
      <w:r w:rsidR="00ED458A">
        <w:rPr>
          <w:rFonts w:ascii="Arial" w:hAnsi="Arial" w:cs="Arial"/>
          <w:lang w:val="en-US"/>
        </w:rPr>
        <w:t>Hence, t</w:t>
      </w:r>
      <w:r w:rsidR="00D35395">
        <w:rPr>
          <w:rFonts w:ascii="Arial" w:hAnsi="Arial" w:cs="Arial"/>
          <w:lang w:val="en-US"/>
        </w:rPr>
        <w:t>o determine those specific cyclic shift value combinations</w:t>
      </w:r>
      <w:r w:rsidR="00ED458A">
        <w:rPr>
          <w:rFonts w:ascii="Arial" w:hAnsi="Arial" w:cs="Arial"/>
          <w:lang w:val="en-US"/>
        </w:rPr>
        <w:t>,</w:t>
      </w:r>
      <w:r w:rsidR="00D35395">
        <w:rPr>
          <w:rFonts w:ascii="Arial" w:hAnsi="Arial" w:cs="Arial"/>
          <w:lang w:val="en-US"/>
        </w:rPr>
        <w:t xml:space="preserve"> some specific rule</w:t>
      </w:r>
      <w:r w:rsidR="00EE28AF">
        <w:rPr>
          <w:rFonts w:ascii="Arial" w:hAnsi="Arial" w:cs="Arial"/>
          <w:lang w:val="en-US"/>
        </w:rPr>
        <w:t>s</w:t>
      </w:r>
      <w:r w:rsidR="00D35395">
        <w:rPr>
          <w:rFonts w:ascii="Arial" w:hAnsi="Arial" w:cs="Arial"/>
          <w:lang w:val="en-US"/>
        </w:rPr>
        <w:t xml:space="preserve"> would be needed</w:t>
      </w:r>
      <w:r w:rsidR="00EE27B5">
        <w:rPr>
          <w:rFonts w:ascii="Arial" w:hAnsi="Arial" w:cs="Arial"/>
          <w:lang w:val="en-US"/>
        </w:rPr>
        <w:t xml:space="preserve"> </w:t>
      </w:r>
      <w:r w:rsidR="00ED458A">
        <w:rPr>
          <w:rFonts w:ascii="Arial" w:hAnsi="Arial" w:cs="Arial"/>
          <w:lang w:val="en-US"/>
        </w:rPr>
        <w:t xml:space="preserve">that </w:t>
      </w:r>
      <w:r w:rsidR="00EE27B5">
        <w:rPr>
          <w:rFonts w:ascii="Arial" w:hAnsi="Arial" w:cs="Arial"/>
          <w:lang w:val="en-US"/>
        </w:rPr>
        <w:t>would increase the specification efforts</w:t>
      </w:r>
      <w:r w:rsidR="00D35395">
        <w:rPr>
          <w:rFonts w:ascii="Arial" w:hAnsi="Arial" w:cs="Arial"/>
          <w:lang w:val="en-US"/>
        </w:rPr>
        <w:t xml:space="preserve">. Due to fact that only the subset of maximum number of cyclic shifts (CS=12) </w:t>
      </w:r>
      <w:r w:rsidR="00CD4CD5">
        <w:rPr>
          <w:rFonts w:ascii="Arial" w:hAnsi="Arial" w:cs="Arial"/>
          <w:lang w:val="en-US"/>
        </w:rPr>
        <w:t xml:space="preserve">with minimum sequence length </w:t>
      </w:r>
      <w:r w:rsidR="00D35395">
        <w:rPr>
          <w:rFonts w:ascii="Arial" w:hAnsi="Arial" w:cs="Arial"/>
          <w:lang w:val="en-US"/>
        </w:rPr>
        <w:t>are orthogonal to each other</w:t>
      </w:r>
      <w:r w:rsidR="00CD4CD5">
        <w:rPr>
          <w:rFonts w:ascii="Arial" w:hAnsi="Arial" w:cs="Arial"/>
          <w:lang w:val="en-US"/>
        </w:rPr>
        <w:t xml:space="preserve">, </w:t>
      </w:r>
      <w:r w:rsidR="002870F7">
        <w:rPr>
          <w:rFonts w:ascii="Arial" w:hAnsi="Arial" w:cs="Arial"/>
          <w:lang w:val="en-US"/>
        </w:rPr>
        <w:t xml:space="preserve">the number of possible paired cyclic shift combinations may be close to </w:t>
      </w:r>
      <w:r w:rsidR="00365018">
        <w:rPr>
          <w:rFonts w:ascii="Arial" w:hAnsi="Arial" w:cs="Arial"/>
          <w:lang w:val="en-US"/>
        </w:rPr>
        <w:t>each other’s</w:t>
      </w:r>
      <w:r w:rsidR="002870F7">
        <w:rPr>
          <w:rFonts w:ascii="Arial" w:hAnsi="Arial" w:cs="Arial"/>
          <w:lang w:val="en-US"/>
        </w:rPr>
        <w:t xml:space="preserve"> with Alt-1 and Alt-2.</w:t>
      </w:r>
      <w:r w:rsidR="004D7083">
        <w:rPr>
          <w:rFonts w:ascii="Arial" w:hAnsi="Arial" w:cs="Arial"/>
          <w:lang w:val="en-US"/>
        </w:rPr>
        <w:t xml:space="preserve"> In other words, Rel-17 minimum sequence length limits the number of orthogonal antenna ports for small PRB allocations leading to similar multiplexing capability as with comb-4 and CS=12.</w:t>
      </w:r>
      <w:r w:rsidR="002870F7">
        <w:rPr>
          <w:rFonts w:ascii="Arial" w:hAnsi="Arial" w:cs="Arial"/>
          <w:lang w:val="en-US"/>
        </w:rPr>
        <w:t xml:space="preserve"> </w:t>
      </w:r>
    </w:p>
    <w:p w14:paraId="2A4DCB0F" w14:textId="1FEBDBE7" w:rsidR="000E286F" w:rsidRDefault="00003C49" w:rsidP="004B6FA3">
      <w:pPr>
        <w:jc w:val="both"/>
        <w:rPr>
          <w:rFonts w:ascii="Arial" w:hAnsi="Arial" w:cs="Arial"/>
          <w:lang w:val="en-US"/>
        </w:rPr>
      </w:pPr>
      <w:r>
        <w:rPr>
          <w:rFonts w:ascii="Arial" w:hAnsi="Arial" w:cs="Arial"/>
          <w:lang w:val="en-US"/>
        </w:rPr>
        <w:t>Furthermore</w:t>
      </w:r>
      <w:r w:rsidR="00EE27B5">
        <w:rPr>
          <w:rFonts w:ascii="Arial" w:hAnsi="Arial" w:cs="Arial"/>
          <w:lang w:val="en-US"/>
        </w:rPr>
        <w:t>,</w:t>
      </w:r>
      <w:r w:rsidR="004B6FA3">
        <w:rPr>
          <w:rFonts w:ascii="Arial" w:hAnsi="Arial" w:cs="Arial"/>
          <w:lang w:val="en-US"/>
        </w:rPr>
        <w:t xml:space="preserve"> </w:t>
      </w:r>
      <w:r w:rsidR="00FB1492">
        <w:rPr>
          <w:rFonts w:ascii="Arial" w:hAnsi="Arial" w:cs="Arial"/>
          <w:lang w:val="en-US"/>
        </w:rPr>
        <w:t>delay spread of the channel</w:t>
      </w:r>
      <w:r w:rsidR="000E286F">
        <w:rPr>
          <w:rFonts w:ascii="Arial" w:hAnsi="Arial" w:cs="Arial"/>
          <w:lang w:val="en-US"/>
        </w:rPr>
        <w:t xml:space="preserve"> </w:t>
      </w:r>
      <w:r w:rsidR="004B6FA3">
        <w:rPr>
          <w:rFonts w:ascii="Arial" w:hAnsi="Arial" w:cs="Arial"/>
          <w:lang w:val="en-US"/>
        </w:rPr>
        <w:t xml:space="preserve">needs to be </w:t>
      </w:r>
      <w:proofErr w:type="gramStart"/>
      <w:r w:rsidR="004B6FA3">
        <w:rPr>
          <w:rFonts w:ascii="Arial" w:hAnsi="Arial" w:cs="Arial"/>
          <w:lang w:val="en-US"/>
        </w:rPr>
        <w:t>taken into account</w:t>
      </w:r>
      <w:proofErr w:type="gramEnd"/>
      <w:r w:rsidR="00E10360">
        <w:rPr>
          <w:rFonts w:ascii="Arial" w:hAnsi="Arial" w:cs="Arial"/>
          <w:lang w:val="en-US"/>
        </w:rPr>
        <w:t xml:space="preserve"> in design</w:t>
      </w:r>
      <w:r w:rsidR="004B6FA3">
        <w:rPr>
          <w:rFonts w:ascii="Arial" w:hAnsi="Arial" w:cs="Arial"/>
          <w:lang w:val="en-US"/>
        </w:rPr>
        <w:t xml:space="preserve"> </w:t>
      </w:r>
      <w:r w:rsidR="00FB1492">
        <w:rPr>
          <w:rFonts w:ascii="Arial" w:hAnsi="Arial" w:cs="Arial"/>
          <w:lang w:val="en-US"/>
        </w:rPr>
        <w:t xml:space="preserve">such that </w:t>
      </w:r>
      <w:r w:rsidR="00E10360">
        <w:rPr>
          <w:rFonts w:ascii="Arial" w:hAnsi="Arial" w:cs="Arial"/>
          <w:lang w:val="en-US"/>
        </w:rPr>
        <w:t xml:space="preserve">phase </w:t>
      </w:r>
      <w:r w:rsidR="00FB1492">
        <w:rPr>
          <w:rFonts w:ascii="Arial" w:hAnsi="Arial" w:cs="Arial"/>
          <w:lang w:val="en-US"/>
        </w:rPr>
        <w:t xml:space="preserve">shift spacing </w:t>
      </w:r>
      <w:r w:rsidR="00E10360">
        <w:rPr>
          <w:rFonts w:ascii="Arial" w:hAnsi="Arial" w:cs="Arial"/>
          <w:lang w:val="en-US"/>
        </w:rPr>
        <w:t xml:space="preserve">associated with different cyclic shift values </w:t>
      </w:r>
      <w:r w:rsidR="00FB1492">
        <w:rPr>
          <w:rFonts w:ascii="Arial" w:hAnsi="Arial" w:cs="Arial"/>
          <w:lang w:val="en-US"/>
        </w:rPr>
        <w:t xml:space="preserve">is not too </w:t>
      </w:r>
      <w:r w:rsidR="00456BA1">
        <w:rPr>
          <w:rFonts w:ascii="Arial" w:hAnsi="Arial" w:cs="Arial"/>
          <w:lang w:val="en-US"/>
        </w:rPr>
        <w:t>small</w:t>
      </w:r>
      <w:r w:rsidR="00FB1492">
        <w:rPr>
          <w:rFonts w:ascii="Arial" w:hAnsi="Arial" w:cs="Arial"/>
          <w:lang w:val="en-US"/>
        </w:rPr>
        <w:t xml:space="preserve"> in comparison with the delay spread of the channel.</w:t>
      </w:r>
      <w:r w:rsidR="00ED458A">
        <w:rPr>
          <w:rFonts w:ascii="Arial" w:hAnsi="Arial" w:cs="Arial"/>
          <w:lang w:val="en-US"/>
        </w:rPr>
        <w:t xml:space="preserve"> </w:t>
      </w:r>
      <w:r w:rsidR="00456BA1">
        <w:rPr>
          <w:rFonts w:ascii="Arial" w:hAnsi="Arial" w:cs="Arial"/>
          <w:lang w:val="en-US"/>
        </w:rPr>
        <w:t xml:space="preserve">It </w:t>
      </w:r>
      <w:r w:rsidR="00E10360">
        <w:rPr>
          <w:rFonts w:ascii="Arial" w:hAnsi="Arial" w:cs="Arial"/>
          <w:lang w:val="en-US"/>
        </w:rPr>
        <w:t xml:space="preserve">is </w:t>
      </w:r>
      <w:r w:rsidR="00456BA1">
        <w:rPr>
          <w:rFonts w:ascii="Arial" w:hAnsi="Arial" w:cs="Arial"/>
          <w:lang w:val="en-US"/>
        </w:rPr>
        <w:t>worth noting with CS=12 phase-shifts between different cyclic shift values are more closely place with respect to CS=6.</w:t>
      </w:r>
      <w:r w:rsidR="00FB1492">
        <w:rPr>
          <w:rFonts w:ascii="Arial" w:hAnsi="Arial" w:cs="Arial"/>
          <w:lang w:val="en-US"/>
        </w:rPr>
        <w:t xml:space="preserve"> From this perspective, CS = 6 </w:t>
      </w:r>
      <w:r w:rsidR="004B6FA3">
        <w:rPr>
          <w:rFonts w:ascii="Arial" w:hAnsi="Arial" w:cs="Arial"/>
          <w:lang w:val="en-US"/>
        </w:rPr>
        <w:t xml:space="preserve">can </w:t>
      </w:r>
      <w:r w:rsidR="00FB1492">
        <w:rPr>
          <w:rFonts w:ascii="Arial" w:hAnsi="Arial" w:cs="Arial"/>
          <w:lang w:val="en-US"/>
        </w:rPr>
        <w:t>provide better robustness compared with CS=12 against the delay spread of the channel.</w:t>
      </w:r>
      <w:r w:rsidR="000E286F">
        <w:rPr>
          <w:rFonts w:ascii="Arial" w:hAnsi="Arial" w:cs="Arial"/>
          <w:lang w:val="en-US"/>
        </w:rPr>
        <w:t xml:space="preserve"> </w:t>
      </w:r>
      <w:r>
        <w:rPr>
          <w:rFonts w:ascii="Arial" w:hAnsi="Arial" w:cs="Arial"/>
          <w:lang w:val="en-US"/>
        </w:rPr>
        <w:t xml:space="preserve">Based on </w:t>
      </w:r>
      <w:r w:rsidR="00E10360">
        <w:rPr>
          <w:rFonts w:ascii="Arial" w:hAnsi="Arial" w:cs="Arial"/>
          <w:lang w:val="en-US"/>
        </w:rPr>
        <w:t>all the aspects discussed in</w:t>
      </w:r>
      <w:r w:rsidR="004D7083">
        <w:rPr>
          <w:rFonts w:ascii="Arial" w:hAnsi="Arial" w:cs="Arial"/>
          <w:lang w:val="en-US"/>
        </w:rPr>
        <w:t xml:space="preserve"> </w:t>
      </w:r>
      <w:r>
        <w:rPr>
          <w:rFonts w:ascii="Arial" w:hAnsi="Arial" w:cs="Arial"/>
          <w:lang w:val="en-US"/>
        </w:rPr>
        <w:t xml:space="preserve">above </w:t>
      </w:r>
      <w:r w:rsidR="00E10360">
        <w:rPr>
          <w:rFonts w:ascii="Arial" w:hAnsi="Arial" w:cs="Arial"/>
          <w:lang w:val="en-US"/>
        </w:rPr>
        <w:t>text, the</w:t>
      </w:r>
      <w:r w:rsidR="004D7083">
        <w:rPr>
          <w:rFonts w:ascii="Arial" w:hAnsi="Arial" w:cs="Arial"/>
          <w:lang w:val="en-US"/>
        </w:rPr>
        <w:t xml:space="preserve"> </w:t>
      </w:r>
      <w:r>
        <w:rPr>
          <w:rFonts w:ascii="Arial" w:hAnsi="Arial" w:cs="Arial"/>
          <w:lang w:val="en-US"/>
        </w:rPr>
        <w:t>Alt-1 is more feasible options for Rel-17.</w:t>
      </w:r>
      <w:r w:rsidR="009F794A">
        <w:rPr>
          <w:rFonts w:ascii="Arial" w:hAnsi="Arial" w:cs="Arial"/>
          <w:lang w:val="en-US"/>
        </w:rPr>
        <w:t xml:space="preserve"> </w:t>
      </w:r>
    </w:p>
    <w:p w14:paraId="78DA3C8C" w14:textId="7D1D7320" w:rsidR="001F0957" w:rsidRPr="00F246D1" w:rsidRDefault="005C6450" w:rsidP="004D7083">
      <w:pPr>
        <w:jc w:val="both"/>
        <w:rPr>
          <w:rFonts w:ascii="Arial" w:hAnsi="Arial" w:cs="Arial"/>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EE0B77">
        <w:rPr>
          <w:rFonts w:ascii="Arial" w:hAnsi="Arial" w:cs="Arial"/>
          <w:b/>
          <w:bCs/>
          <w:i/>
          <w:noProof/>
          <w:lang w:val="en-US"/>
        </w:rPr>
        <w:t>2</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009A704F" w:rsidRPr="004D7083">
        <w:rPr>
          <w:rFonts w:ascii="Arial" w:hAnsi="Arial" w:cs="Arial"/>
          <w:i/>
          <w:lang w:val="en-US"/>
        </w:rPr>
        <w:t>Alt-1</w:t>
      </w:r>
      <w:r w:rsidR="009A704F">
        <w:rPr>
          <w:rFonts w:ascii="Arial" w:hAnsi="Arial" w:cs="Arial"/>
          <w:b/>
          <w:bCs/>
          <w:i/>
          <w:lang w:val="en-US"/>
        </w:rPr>
        <w:t xml:space="preserve"> (</w:t>
      </w:r>
      <w:r w:rsidRPr="004D7083">
        <w:rPr>
          <w:rFonts w:ascii="Arial" w:hAnsi="Arial" w:cs="Arial"/>
          <w:i/>
          <w:lang w:val="en-US"/>
        </w:rPr>
        <w:t>maximum number of CS equals to 6</w:t>
      </w:r>
      <w:r w:rsidR="009A704F">
        <w:rPr>
          <w:rFonts w:ascii="Arial" w:hAnsi="Arial" w:cs="Arial"/>
          <w:i/>
          <w:lang w:val="en-US"/>
        </w:rPr>
        <w:t xml:space="preserve"> for comb-8)</w:t>
      </w:r>
      <w:r w:rsidRPr="004D7083">
        <w:rPr>
          <w:rFonts w:ascii="Arial" w:hAnsi="Arial" w:cs="Arial"/>
          <w:i/>
          <w:lang w:val="en-US"/>
        </w:rPr>
        <w:t xml:space="preserve"> is </w:t>
      </w:r>
      <w:r w:rsidR="009A704F">
        <w:rPr>
          <w:rFonts w:ascii="Arial" w:hAnsi="Arial" w:cs="Arial"/>
          <w:i/>
          <w:lang w:val="en-US"/>
        </w:rPr>
        <w:t>more feasible option compared with Alt-2 for Rel-17.</w:t>
      </w:r>
    </w:p>
    <w:p w14:paraId="1901AD15" w14:textId="59E01D1D" w:rsidR="003B7D66" w:rsidRDefault="003B7D66" w:rsidP="00E15047">
      <w:pPr>
        <w:rPr>
          <w:rFonts w:ascii="Arial" w:hAnsi="Arial" w:cs="Arial"/>
          <w:i/>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EE0B77">
        <w:rPr>
          <w:rFonts w:ascii="Arial" w:hAnsi="Arial" w:cs="Arial"/>
          <w:b/>
          <w:bCs/>
          <w:i/>
          <w:noProof/>
          <w:lang w:val="en-US"/>
        </w:rPr>
        <w:t>3</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4D7083">
        <w:rPr>
          <w:rFonts w:ascii="Arial" w:hAnsi="Arial" w:cs="Arial"/>
          <w:i/>
          <w:iCs/>
          <w:lang w:val="en-US"/>
        </w:rPr>
        <w:t xml:space="preserve">Support </w:t>
      </w:r>
      <w:r w:rsidR="009A704F" w:rsidRPr="00E55C4E">
        <w:rPr>
          <w:rFonts w:ascii="Arial" w:hAnsi="Arial" w:cs="Arial"/>
          <w:i/>
          <w:lang w:val="en-US"/>
        </w:rPr>
        <w:t>Alt-1</w:t>
      </w:r>
      <w:r w:rsidR="009A704F">
        <w:rPr>
          <w:rFonts w:ascii="Arial" w:hAnsi="Arial" w:cs="Arial"/>
          <w:b/>
          <w:bCs/>
          <w:i/>
          <w:lang w:val="en-US"/>
        </w:rPr>
        <w:t xml:space="preserve"> (</w:t>
      </w:r>
      <w:r w:rsidR="009A704F" w:rsidRPr="00E55C4E">
        <w:rPr>
          <w:rFonts w:ascii="Arial" w:hAnsi="Arial" w:cs="Arial"/>
          <w:i/>
          <w:lang w:val="en-US"/>
        </w:rPr>
        <w:t>maximum number of CS equals to 6</w:t>
      </w:r>
      <w:r w:rsidR="009A704F">
        <w:rPr>
          <w:rFonts w:ascii="Arial" w:hAnsi="Arial" w:cs="Arial"/>
          <w:i/>
          <w:lang w:val="en-US"/>
        </w:rPr>
        <w:t xml:space="preserve"> for comb-8)</w:t>
      </w:r>
      <w:r w:rsidR="009A704F" w:rsidRPr="00E55C4E">
        <w:rPr>
          <w:rFonts w:ascii="Arial" w:hAnsi="Arial" w:cs="Arial"/>
          <w:i/>
          <w:lang w:val="en-US"/>
        </w:rPr>
        <w:t xml:space="preserve"> </w:t>
      </w:r>
      <w:r w:rsidR="009A704F">
        <w:rPr>
          <w:rFonts w:ascii="Arial" w:hAnsi="Arial" w:cs="Arial"/>
          <w:i/>
          <w:lang w:val="en-US"/>
        </w:rPr>
        <w:t>for Rel-17.</w:t>
      </w:r>
    </w:p>
    <w:p w14:paraId="5DDDE436" w14:textId="71F7F8C4" w:rsidR="006959F3" w:rsidRPr="00082468" w:rsidRDefault="006959F3" w:rsidP="006959F3">
      <w:pPr>
        <w:pStyle w:val="Heading2"/>
        <w:rPr>
          <w:rFonts w:cs="Arial"/>
        </w:rPr>
      </w:pPr>
      <w:r w:rsidRPr="00082468">
        <w:rPr>
          <w:rFonts w:cs="Arial"/>
        </w:rPr>
        <w:t>2.2.</w:t>
      </w:r>
      <w:r>
        <w:rPr>
          <w:rFonts w:cs="Arial"/>
        </w:rPr>
        <w:t>1</w:t>
      </w:r>
      <w:r w:rsidRPr="00082468">
        <w:rPr>
          <w:rFonts w:cs="Arial"/>
        </w:rPr>
        <w:t xml:space="preserve"> </w:t>
      </w:r>
      <w:r>
        <w:rPr>
          <w:rFonts w:cs="Arial"/>
        </w:rPr>
        <w:t>Repetition</w:t>
      </w:r>
    </w:p>
    <w:p w14:paraId="2488E4C7" w14:textId="77777777" w:rsidR="006959F3" w:rsidRDefault="006959F3" w:rsidP="006959F3">
      <w:pPr>
        <w:jc w:val="both"/>
        <w:rPr>
          <w:rFonts w:ascii="Arial" w:hAnsi="Arial" w:cs="Arial"/>
          <w:lang w:val="en-US"/>
        </w:rPr>
      </w:pPr>
    </w:p>
    <w:tbl>
      <w:tblPr>
        <w:tblStyle w:val="TableGrid"/>
        <w:tblW w:w="0" w:type="auto"/>
        <w:tblLook w:val="04A0" w:firstRow="1" w:lastRow="0" w:firstColumn="1" w:lastColumn="0" w:noHBand="0" w:noVBand="1"/>
      </w:tblPr>
      <w:tblGrid>
        <w:gridCol w:w="9629"/>
      </w:tblGrid>
      <w:tr w:rsidR="006959F3" w:rsidRPr="00593CEA" w14:paraId="0E79AB65" w14:textId="77777777" w:rsidTr="006967EB">
        <w:tc>
          <w:tcPr>
            <w:tcW w:w="9629" w:type="dxa"/>
          </w:tcPr>
          <w:p w14:paraId="32BD751E" w14:textId="77777777" w:rsidR="006959F3" w:rsidRPr="00E55C4E" w:rsidRDefault="006959F3" w:rsidP="006967EB">
            <w:pPr>
              <w:widowControl w:val="0"/>
              <w:snapToGrid w:val="0"/>
              <w:jc w:val="both"/>
              <w:rPr>
                <w:rFonts w:eastAsia="Microsoft YaHei"/>
                <w:b/>
                <w:szCs w:val="20"/>
                <w:highlight w:val="green"/>
                <w:lang w:val="en-US"/>
              </w:rPr>
            </w:pPr>
            <w:r w:rsidRPr="00E55C4E">
              <w:rPr>
                <w:rFonts w:eastAsia="Microsoft YaHei"/>
                <w:b/>
                <w:szCs w:val="20"/>
                <w:highlight w:val="green"/>
                <w:lang w:val="en-US"/>
              </w:rPr>
              <w:t>Agreement</w:t>
            </w:r>
          </w:p>
          <w:p w14:paraId="2942DD09" w14:textId="77777777" w:rsidR="006959F3" w:rsidRPr="00E55C4E" w:rsidRDefault="006959F3" w:rsidP="006967EB">
            <w:pPr>
              <w:widowControl w:val="0"/>
              <w:snapToGrid w:val="0"/>
              <w:jc w:val="both"/>
              <w:rPr>
                <w:rFonts w:eastAsia="Malgun Gothic"/>
                <w:szCs w:val="20"/>
                <w:lang w:val="en-US"/>
              </w:rPr>
            </w:pPr>
            <w:r w:rsidRPr="00E55C4E">
              <w:rPr>
                <w:rFonts w:eastAsia="Malgun Gothic"/>
                <w:szCs w:val="20"/>
                <w:lang w:val="en-US"/>
              </w:rPr>
              <w:t xml:space="preserve">For increased repetition in Rel-17, support the following </w:t>
            </w:r>
            <w:proofErr w:type="spellStart"/>
            <w:r w:rsidRPr="00E55C4E">
              <w:rPr>
                <w:rFonts w:eastAsia="Malgun Gothic"/>
                <w:szCs w:val="20"/>
                <w:lang w:val="en-US"/>
              </w:rPr>
              <w:t>N_symbol</w:t>
            </w:r>
            <w:proofErr w:type="spellEnd"/>
            <w:r w:rsidRPr="00E55C4E">
              <w:rPr>
                <w:rFonts w:eastAsia="Malgun Gothic"/>
                <w:szCs w:val="20"/>
                <w:lang w:val="en-US"/>
              </w:rPr>
              <w:t xml:space="preserve"> (number of OFDM symbols in one SRS resource) and R (repetition factor) values</w:t>
            </w:r>
          </w:p>
          <w:p w14:paraId="052673A5" w14:textId="77777777" w:rsidR="006959F3" w:rsidRPr="00A73862" w:rsidRDefault="006959F3" w:rsidP="006967EB">
            <w:pPr>
              <w:numPr>
                <w:ilvl w:val="0"/>
                <w:numId w:val="66"/>
              </w:numPr>
              <w:spacing w:after="0" w:line="240" w:lineRule="auto"/>
              <w:rPr>
                <w:color w:val="000000"/>
                <w:szCs w:val="20"/>
              </w:rPr>
            </w:pPr>
            <w:proofErr w:type="spellStart"/>
            <w:r w:rsidRPr="00A73862">
              <w:rPr>
                <w:rFonts w:hint="eastAsia"/>
                <w:color w:val="000000"/>
                <w:szCs w:val="20"/>
              </w:rPr>
              <w:t>N</w:t>
            </w:r>
            <w:r w:rsidRPr="00A73862">
              <w:rPr>
                <w:color w:val="000000"/>
                <w:szCs w:val="20"/>
              </w:rPr>
              <w:t>_symbol</w:t>
            </w:r>
            <w:proofErr w:type="spellEnd"/>
            <w:r w:rsidRPr="00A73862">
              <w:rPr>
                <w:color w:val="000000"/>
                <w:szCs w:val="20"/>
              </w:rPr>
              <w:t xml:space="preserve"> = 8, R = {1, 2, 4, 8}</w:t>
            </w:r>
          </w:p>
          <w:p w14:paraId="2F2F3E75" w14:textId="77777777" w:rsidR="006959F3" w:rsidRPr="00A73862" w:rsidRDefault="006959F3" w:rsidP="006967EB">
            <w:pPr>
              <w:numPr>
                <w:ilvl w:val="0"/>
                <w:numId w:val="66"/>
              </w:numPr>
              <w:spacing w:after="0" w:line="240" w:lineRule="auto"/>
              <w:rPr>
                <w:color w:val="000000"/>
                <w:szCs w:val="20"/>
              </w:rPr>
            </w:pPr>
            <w:proofErr w:type="spellStart"/>
            <w:r w:rsidRPr="00A73862">
              <w:rPr>
                <w:color w:val="000000"/>
                <w:szCs w:val="20"/>
              </w:rPr>
              <w:t>N_symbol</w:t>
            </w:r>
            <w:proofErr w:type="spellEnd"/>
            <w:r w:rsidRPr="00A73862">
              <w:rPr>
                <w:color w:val="000000"/>
                <w:szCs w:val="20"/>
              </w:rPr>
              <w:t xml:space="preserve"> = 12, R = {1, 2, [3], 4, 6, 12}</w:t>
            </w:r>
          </w:p>
          <w:p w14:paraId="427BED37" w14:textId="77777777" w:rsidR="006959F3" w:rsidRPr="004D7083" w:rsidRDefault="006959F3" w:rsidP="006967EB">
            <w:pPr>
              <w:numPr>
                <w:ilvl w:val="0"/>
                <w:numId w:val="66"/>
              </w:numPr>
              <w:spacing w:after="0" w:line="240" w:lineRule="auto"/>
              <w:rPr>
                <w:color w:val="000000"/>
                <w:szCs w:val="20"/>
              </w:rPr>
            </w:pPr>
            <w:r w:rsidRPr="004D7083">
              <w:rPr>
                <w:color w:val="000000"/>
                <w:szCs w:val="20"/>
              </w:rPr>
              <w:t xml:space="preserve">FFS </w:t>
            </w:r>
            <w:proofErr w:type="spellStart"/>
            <w:r w:rsidRPr="004D7083">
              <w:rPr>
                <w:color w:val="000000"/>
                <w:szCs w:val="20"/>
              </w:rPr>
              <w:t>the</w:t>
            </w:r>
            <w:proofErr w:type="spellEnd"/>
            <w:r w:rsidRPr="004D7083">
              <w:rPr>
                <w:color w:val="000000"/>
                <w:szCs w:val="20"/>
              </w:rPr>
              <w:t xml:space="preserve"> </w:t>
            </w:r>
            <w:proofErr w:type="spellStart"/>
            <w:r w:rsidRPr="004D7083">
              <w:rPr>
                <w:color w:val="000000"/>
                <w:szCs w:val="20"/>
              </w:rPr>
              <w:t>following</w:t>
            </w:r>
            <w:proofErr w:type="spellEnd"/>
            <w:r w:rsidRPr="004D7083">
              <w:rPr>
                <w:color w:val="000000"/>
                <w:szCs w:val="20"/>
              </w:rPr>
              <w:t xml:space="preserve"> </w:t>
            </w:r>
            <w:proofErr w:type="spellStart"/>
            <w:r w:rsidRPr="004D7083">
              <w:rPr>
                <w:color w:val="000000"/>
                <w:szCs w:val="20"/>
              </w:rPr>
              <w:t>configurations</w:t>
            </w:r>
            <w:proofErr w:type="spellEnd"/>
          </w:p>
          <w:p w14:paraId="2748213C" w14:textId="77777777" w:rsidR="006959F3" w:rsidRPr="00A73862" w:rsidRDefault="006959F3" w:rsidP="006967EB">
            <w:pPr>
              <w:numPr>
                <w:ilvl w:val="1"/>
                <w:numId w:val="66"/>
              </w:numPr>
              <w:spacing w:after="0" w:line="240" w:lineRule="auto"/>
              <w:rPr>
                <w:color w:val="000000"/>
                <w:szCs w:val="20"/>
              </w:rPr>
            </w:pPr>
            <w:proofErr w:type="spellStart"/>
            <w:r w:rsidRPr="00A73862">
              <w:rPr>
                <w:color w:val="000000"/>
                <w:szCs w:val="20"/>
              </w:rPr>
              <w:t>N_symbol</w:t>
            </w:r>
            <w:proofErr w:type="spellEnd"/>
            <w:r w:rsidRPr="00A73862">
              <w:rPr>
                <w:color w:val="000000"/>
                <w:szCs w:val="20"/>
              </w:rPr>
              <w:t xml:space="preserve"> = 10, R = {1, 2, 5, 10}</w:t>
            </w:r>
          </w:p>
          <w:p w14:paraId="152FD4DD" w14:textId="77777777" w:rsidR="006959F3" w:rsidRPr="00A73862" w:rsidRDefault="006959F3" w:rsidP="006967EB">
            <w:pPr>
              <w:numPr>
                <w:ilvl w:val="1"/>
                <w:numId w:val="66"/>
              </w:numPr>
              <w:spacing w:after="0" w:line="240" w:lineRule="auto"/>
              <w:rPr>
                <w:color w:val="000000"/>
                <w:szCs w:val="20"/>
              </w:rPr>
            </w:pPr>
            <w:proofErr w:type="spellStart"/>
            <w:r w:rsidRPr="00A73862">
              <w:rPr>
                <w:color w:val="000000"/>
                <w:szCs w:val="20"/>
              </w:rPr>
              <w:lastRenderedPageBreak/>
              <w:t>N_symbol</w:t>
            </w:r>
            <w:proofErr w:type="spellEnd"/>
            <w:r w:rsidRPr="00A73862">
              <w:rPr>
                <w:color w:val="000000"/>
                <w:szCs w:val="20"/>
              </w:rPr>
              <w:t xml:space="preserve"> = 14, R = {1, 2, 7, 14}</w:t>
            </w:r>
          </w:p>
          <w:p w14:paraId="6705E27F" w14:textId="77777777" w:rsidR="006959F3" w:rsidRPr="004D7083" w:rsidRDefault="006959F3" w:rsidP="006967EB">
            <w:pPr>
              <w:numPr>
                <w:ilvl w:val="0"/>
                <w:numId w:val="66"/>
              </w:numPr>
              <w:spacing w:after="0" w:line="240" w:lineRule="auto"/>
              <w:rPr>
                <w:color w:val="000000"/>
                <w:szCs w:val="20"/>
                <w:lang w:val="en-US"/>
              </w:rPr>
            </w:pPr>
            <w:r w:rsidRPr="004D7083">
              <w:rPr>
                <w:color w:val="000000"/>
                <w:szCs w:val="20"/>
                <w:lang w:val="en-US"/>
              </w:rPr>
              <w:t>FFS options to reduce SRS BW for R&gt;1</w:t>
            </w:r>
          </w:p>
          <w:p w14:paraId="67CF1586" w14:textId="77777777" w:rsidR="006959F3" w:rsidRPr="00057254" w:rsidRDefault="006959F3" w:rsidP="006967EB">
            <w:pPr>
              <w:spacing w:after="0" w:line="240" w:lineRule="auto"/>
              <w:rPr>
                <w:rFonts w:ascii="Arial" w:hAnsi="Arial" w:cs="Arial"/>
                <w:lang w:val="en-US"/>
              </w:rPr>
            </w:pPr>
          </w:p>
        </w:tc>
      </w:tr>
    </w:tbl>
    <w:p w14:paraId="6CB102E0" w14:textId="77777777" w:rsidR="006959F3" w:rsidRDefault="006959F3" w:rsidP="006959F3">
      <w:pPr>
        <w:rPr>
          <w:rFonts w:ascii="Arial" w:hAnsi="Arial" w:cs="Arial"/>
          <w:lang w:val="en-US"/>
        </w:rPr>
      </w:pPr>
    </w:p>
    <w:p w14:paraId="5DC84CA0" w14:textId="77777777" w:rsidR="006959F3" w:rsidRPr="00057254" w:rsidRDefault="006959F3" w:rsidP="006959F3">
      <w:pPr>
        <w:rPr>
          <w:rFonts w:ascii="Arial" w:hAnsi="Arial" w:cs="Arial"/>
          <w:lang w:val="en-US"/>
        </w:rPr>
      </w:pPr>
      <w:r>
        <w:rPr>
          <w:rFonts w:ascii="Arial" w:hAnsi="Arial" w:cs="Arial"/>
          <w:lang w:val="en-US"/>
        </w:rPr>
        <w:t xml:space="preserve">Based on the RAN1-104bis-e meeting agreement, it remained for further study to consider </w:t>
      </w:r>
      <w:proofErr w:type="spellStart"/>
      <w:r>
        <w:rPr>
          <w:rFonts w:ascii="Arial" w:hAnsi="Arial" w:cs="Arial"/>
          <w:lang w:val="en-US"/>
        </w:rPr>
        <w:t>N_symbol</w:t>
      </w:r>
      <w:proofErr w:type="spellEnd"/>
      <w:r>
        <w:rPr>
          <w:rFonts w:ascii="Arial" w:hAnsi="Arial" w:cs="Arial"/>
          <w:lang w:val="en-US"/>
        </w:rPr>
        <w:t xml:space="preserve"> =10 and 14 with R</w:t>
      </w:r>
      <w:proofErr w:type="gramStart"/>
      <w:r>
        <w:rPr>
          <w:rFonts w:ascii="Arial" w:hAnsi="Arial" w:cs="Arial"/>
          <w:lang w:val="en-US"/>
        </w:rPr>
        <w:t>={</w:t>
      </w:r>
      <w:proofErr w:type="gramEnd"/>
      <w:r>
        <w:rPr>
          <w:rFonts w:ascii="Arial" w:hAnsi="Arial" w:cs="Arial"/>
          <w:lang w:val="en-US"/>
        </w:rPr>
        <w:t xml:space="preserve">1,2,4,10} and R=1,2,7,14}, respectively. To enhance further configuration flexibility, from our perspective we support </w:t>
      </w:r>
      <w:proofErr w:type="gramStart"/>
      <w:r>
        <w:rPr>
          <w:rFonts w:ascii="Arial" w:hAnsi="Arial" w:cs="Arial"/>
          <w:lang w:val="en-US"/>
        </w:rPr>
        <w:t>both of the aforementioned</w:t>
      </w:r>
      <w:proofErr w:type="gramEnd"/>
      <w:r>
        <w:rPr>
          <w:rFonts w:ascii="Arial" w:hAnsi="Arial" w:cs="Arial"/>
          <w:lang w:val="en-US"/>
        </w:rPr>
        <w:t xml:space="preserve"> options.  </w:t>
      </w:r>
    </w:p>
    <w:p w14:paraId="272CD26B" w14:textId="77777777" w:rsidR="006959F3" w:rsidRPr="00E55C4E" w:rsidRDefault="006959F3" w:rsidP="004D7083">
      <w:pPr>
        <w:pStyle w:val="ListParagraph"/>
        <w:ind w:left="1440"/>
        <w:jc w:val="both"/>
        <w:rPr>
          <w:rFonts w:ascii="Arial" w:hAnsi="Arial" w:cs="Arial"/>
          <w:lang w:val="en-US"/>
        </w:rPr>
      </w:pPr>
    </w:p>
    <w:p w14:paraId="35D8EBE1" w14:textId="3E004763" w:rsidR="006959F3" w:rsidRPr="004D7083" w:rsidRDefault="006959F3" w:rsidP="004D7083">
      <w:pPr>
        <w:rPr>
          <w:rFonts w:cs="Arial"/>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EE0B77">
        <w:rPr>
          <w:rFonts w:ascii="Arial" w:hAnsi="Arial" w:cs="Arial"/>
          <w:b/>
          <w:bCs/>
          <w:i/>
          <w:noProof/>
          <w:lang w:val="en-US"/>
        </w:rPr>
        <w:t>4</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E55C4E">
        <w:rPr>
          <w:rFonts w:ascii="Arial" w:hAnsi="Arial" w:cs="Arial"/>
          <w:i/>
          <w:iCs/>
          <w:lang w:val="en-US"/>
        </w:rPr>
        <w:t>Support both options:</w:t>
      </w:r>
      <w:r w:rsidRPr="00A600ED">
        <w:rPr>
          <w:rFonts w:ascii="Arial" w:hAnsi="Arial" w:cs="Arial"/>
          <w:b/>
          <w:bCs/>
          <w:i/>
          <w:iCs/>
          <w:lang w:val="en-US"/>
        </w:rPr>
        <w:t xml:space="preserve"> </w:t>
      </w:r>
      <w:proofErr w:type="spellStart"/>
      <w:r w:rsidRPr="00E55C4E">
        <w:rPr>
          <w:rFonts w:ascii="Arial" w:hAnsi="Arial" w:cs="Arial"/>
          <w:i/>
          <w:iCs/>
          <w:lang w:val="en-US"/>
        </w:rPr>
        <w:t>N_symbol</w:t>
      </w:r>
      <w:proofErr w:type="spellEnd"/>
      <w:r w:rsidRPr="00E55C4E">
        <w:rPr>
          <w:rFonts w:ascii="Arial" w:hAnsi="Arial" w:cs="Arial"/>
          <w:i/>
          <w:iCs/>
          <w:lang w:val="en-US"/>
        </w:rPr>
        <w:t xml:space="preserve"> =10 and R={1,2,4,10} as well as </w:t>
      </w:r>
      <w:proofErr w:type="spellStart"/>
      <w:r w:rsidRPr="00E55C4E">
        <w:rPr>
          <w:rFonts w:ascii="Arial" w:hAnsi="Arial" w:cs="Arial"/>
          <w:i/>
          <w:iCs/>
          <w:lang w:val="en-US"/>
        </w:rPr>
        <w:t>N_symbol</w:t>
      </w:r>
      <w:proofErr w:type="spellEnd"/>
      <w:r w:rsidRPr="00E55C4E">
        <w:rPr>
          <w:rFonts w:ascii="Arial" w:hAnsi="Arial" w:cs="Arial"/>
          <w:i/>
          <w:iCs/>
          <w:lang w:val="en-US"/>
        </w:rPr>
        <w:t xml:space="preserve"> =14 and R={1,2,7,14}.</w:t>
      </w:r>
    </w:p>
    <w:p w14:paraId="5062A1FC" w14:textId="70D1C18C" w:rsidR="00E15047" w:rsidRPr="00082468" w:rsidRDefault="00E15047" w:rsidP="00E15047">
      <w:pPr>
        <w:pStyle w:val="Heading2"/>
        <w:rPr>
          <w:rFonts w:cs="Arial"/>
        </w:rPr>
      </w:pPr>
      <w:r w:rsidRPr="00082468">
        <w:rPr>
          <w:rFonts w:cs="Arial"/>
        </w:rPr>
        <w:t>2.2.</w:t>
      </w:r>
      <w:r w:rsidR="004D7083">
        <w:rPr>
          <w:rFonts w:cs="Arial"/>
        </w:rPr>
        <w:t>2</w:t>
      </w:r>
      <w:r w:rsidR="004D7083" w:rsidRPr="00082468">
        <w:rPr>
          <w:rFonts w:cs="Arial"/>
        </w:rPr>
        <w:t xml:space="preserve"> </w:t>
      </w:r>
      <w:r w:rsidRPr="00082468">
        <w:rPr>
          <w:rFonts w:cs="Arial"/>
        </w:rPr>
        <w:t xml:space="preserve">Partial Frequency Sounding </w:t>
      </w:r>
    </w:p>
    <w:p w14:paraId="59844B66" w14:textId="77777777" w:rsidR="006959F3" w:rsidRPr="00E55C4E" w:rsidRDefault="006959F3" w:rsidP="006959F3">
      <w:pPr>
        <w:rPr>
          <w:rFonts w:ascii="Arial" w:hAnsi="Arial" w:cs="Arial"/>
          <w:lang w:val="en-US"/>
        </w:rPr>
      </w:pPr>
    </w:p>
    <w:tbl>
      <w:tblPr>
        <w:tblStyle w:val="TableGrid"/>
        <w:tblW w:w="0" w:type="auto"/>
        <w:tblLook w:val="04A0" w:firstRow="1" w:lastRow="0" w:firstColumn="1" w:lastColumn="0" w:noHBand="0" w:noVBand="1"/>
      </w:tblPr>
      <w:tblGrid>
        <w:gridCol w:w="9629"/>
      </w:tblGrid>
      <w:tr w:rsidR="006959F3" w:rsidRPr="00593CEA" w14:paraId="64115EFA" w14:textId="77777777" w:rsidTr="006967EB">
        <w:tc>
          <w:tcPr>
            <w:tcW w:w="9629" w:type="dxa"/>
          </w:tcPr>
          <w:p w14:paraId="434D64D1" w14:textId="77777777" w:rsidR="006959F3" w:rsidRPr="003029A8" w:rsidRDefault="006959F3" w:rsidP="006967EB">
            <w:pPr>
              <w:pStyle w:val="NormalWeb"/>
              <w:spacing w:before="0" w:beforeAutospacing="0" w:after="0" w:afterAutospacing="0"/>
              <w:rPr>
                <w:rFonts w:ascii="Times" w:hAnsi="Times" w:cs="Times"/>
                <w:sz w:val="20"/>
                <w:szCs w:val="20"/>
                <w:lang w:val="en-US" w:eastAsia="ko-KR"/>
              </w:rPr>
            </w:pPr>
            <w:r w:rsidRPr="003029A8">
              <w:rPr>
                <w:rStyle w:val="Strong"/>
                <w:rFonts w:ascii="Times" w:hAnsi="Times" w:cs="Times"/>
                <w:iCs/>
                <w:sz w:val="20"/>
                <w:szCs w:val="20"/>
                <w:highlight w:val="green"/>
                <w:lang w:val="en-US"/>
              </w:rPr>
              <w:t>Agreement</w:t>
            </w:r>
          </w:p>
          <w:p w14:paraId="0B217AD3" w14:textId="77777777" w:rsidR="006959F3" w:rsidRPr="003029A8" w:rsidRDefault="006959F3" w:rsidP="006967EB">
            <w:pPr>
              <w:pStyle w:val="NormalWeb"/>
              <w:spacing w:before="0" w:beforeAutospacing="0" w:after="0" w:afterAutospacing="0"/>
              <w:textAlignment w:val="center"/>
              <w:rPr>
                <w:rFonts w:ascii="Arial" w:hAnsi="Arial" w:cs="Arial"/>
                <w:sz w:val="22"/>
                <w:szCs w:val="22"/>
                <w:lang w:val="en-US"/>
              </w:rPr>
            </w:pPr>
            <w:r w:rsidRPr="003029A8">
              <w:rPr>
                <w:rStyle w:val="Emphasis"/>
                <w:rFonts w:ascii="Arial" w:hAnsi="Arial" w:cs="Arial"/>
                <w:i w:val="0"/>
                <w:sz w:val="22"/>
                <w:szCs w:val="22"/>
                <w:lang w:val="en-US"/>
              </w:rPr>
              <w:t>For Rel-17 SRS capacity and coverage enhancement, support the following</w:t>
            </w:r>
          </w:p>
          <w:p w14:paraId="1E719C6A" w14:textId="77777777" w:rsidR="006959F3" w:rsidRPr="003029A8" w:rsidRDefault="006959F3" w:rsidP="006967EB">
            <w:pPr>
              <w:pStyle w:val="xmsonormal"/>
              <w:numPr>
                <w:ilvl w:val="0"/>
                <w:numId w:val="46"/>
              </w:numPr>
              <w:snapToGrid w:val="0"/>
              <w:jc w:val="both"/>
              <w:textAlignment w:val="center"/>
              <w:rPr>
                <w:rFonts w:ascii="Arial" w:hAnsi="Arial" w:cs="Arial"/>
              </w:rPr>
            </w:pPr>
            <w:r w:rsidRPr="003029A8">
              <w:rPr>
                <w:rFonts w:ascii="Arial" w:hAnsi="Arial" w:cs="Arial"/>
              </w:rPr>
              <w:t>Increase the maximum number of repetition symbols in one slot and one SRS resource to S</w:t>
            </w:r>
          </w:p>
          <w:p w14:paraId="078A44FC" w14:textId="77777777" w:rsidR="006959F3" w:rsidRPr="003029A8" w:rsidRDefault="006959F3" w:rsidP="006967EB">
            <w:pPr>
              <w:pStyle w:val="xmsonormal"/>
              <w:numPr>
                <w:ilvl w:val="1"/>
                <w:numId w:val="46"/>
              </w:numPr>
              <w:snapToGrid w:val="0"/>
              <w:jc w:val="both"/>
              <w:textAlignment w:val="center"/>
              <w:rPr>
                <w:rFonts w:ascii="Arial" w:hAnsi="Arial" w:cs="Arial"/>
              </w:rPr>
            </w:pPr>
            <w:r w:rsidRPr="003029A8">
              <w:rPr>
                <w:rStyle w:val="Emphasis"/>
                <w:rFonts w:ascii="Arial" w:hAnsi="Arial" w:cs="Arial"/>
                <w:i w:val="0"/>
              </w:rPr>
              <w:t>Support at least one S value from {8, 10, 12, 14}</w:t>
            </w:r>
          </w:p>
          <w:p w14:paraId="5E852D0B" w14:textId="77777777" w:rsidR="006959F3" w:rsidRPr="003029A8" w:rsidRDefault="006959F3" w:rsidP="006967EB">
            <w:pPr>
              <w:pStyle w:val="xmsonormal"/>
              <w:numPr>
                <w:ilvl w:val="2"/>
                <w:numId w:val="46"/>
              </w:numPr>
              <w:snapToGrid w:val="0"/>
              <w:jc w:val="both"/>
              <w:textAlignment w:val="center"/>
              <w:rPr>
                <w:rFonts w:ascii="Arial" w:hAnsi="Arial" w:cs="Arial"/>
              </w:rPr>
            </w:pPr>
            <w:r w:rsidRPr="003029A8">
              <w:rPr>
                <w:rFonts w:ascii="Arial" w:hAnsi="Arial" w:cs="Arial"/>
              </w:rPr>
              <w:t>FFS other candidate values</w:t>
            </w:r>
          </w:p>
          <w:p w14:paraId="361DF35C" w14:textId="77777777" w:rsidR="006959F3" w:rsidRPr="003029A8" w:rsidRDefault="006959F3" w:rsidP="006967EB">
            <w:pPr>
              <w:pStyle w:val="ListParagraph"/>
              <w:numPr>
                <w:ilvl w:val="0"/>
                <w:numId w:val="46"/>
              </w:numPr>
              <w:spacing w:line="240" w:lineRule="auto"/>
              <w:contextualSpacing w:val="0"/>
              <w:jc w:val="both"/>
              <w:textAlignment w:val="center"/>
              <w:rPr>
                <w:rFonts w:ascii="Arial" w:hAnsi="Arial" w:cs="Arial"/>
                <w:sz w:val="22"/>
                <w:szCs w:val="22"/>
                <w:lang w:val="en-US"/>
              </w:rPr>
            </w:pPr>
            <w:r w:rsidRPr="003029A8">
              <w:rPr>
                <w:rStyle w:val="Emphasis"/>
                <w:rFonts w:ascii="Arial" w:hAnsi="Arial" w:cs="Arial"/>
                <w:i w:val="0"/>
                <w:sz w:val="22"/>
                <w:szCs w:val="22"/>
                <w:lang w:val="en-US"/>
              </w:rPr>
              <w:t>Support to transmit SRS only in</w:t>
            </w:r>
            <w:r w:rsidRPr="003029A8">
              <w:rPr>
                <w:rFonts w:ascii="Arial" w:hAnsi="Arial" w:cs="Arial"/>
                <w:sz w:val="22"/>
                <w:szCs w:val="22"/>
                <w:lang w:val="en-US"/>
              </w:rPr>
              <w:t> </w:t>
            </w:r>
            <w:r w:rsidRPr="003029A8">
              <w:rPr>
                <w:rFonts w:ascii="Arial" w:hAnsi="Arial" w:cs="Arial"/>
                <w:sz w:val="22"/>
                <w:szCs w:val="22"/>
              </w:rPr>
              <w:fldChar w:fldCharType="begin"/>
            </w:r>
            <w:r w:rsidRPr="003029A8">
              <w:rPr>
                <w:rFonts w:ascii="Arial" w:hAnsi="Arial" w:cs="Arial"/>
                <w:sz w:val="22"/>
                <w:szCs w:val="22"/>
                <w:lang w:val="en-US"/>
              </w:rPr>
              <w:instrText xml:space="preserve"> INCLUDEPICTURE  "cid:image001.png@01D6F925.DC4CB890" \* MERGEFORMATINET </w:instrText>
            </w:r>
            <w:r w:rsidRPr="003029A8">
              <w:rPr>
                <w:rFonts w:ascii="Arial" w:hAnsi="Arial" w:cs="Arial"/>
                <w:sz w:val="22"/>
                <w:szCs w:val="22"/>
              </w:rPr>
              <w:fldChar w:fldCharType="separate"/>
            </w:r>
            <w:r>
              <w:rPr>
                <w:rFonts w:ascii="Arial" w:hAnsi="Arial" w:cs="Arial"/>
                <w:sz w:val="22"/>
                <w:szCs w:val="22"/>
              </w:rPr>
              <w:fldChar w:fldCharType="begin"/>
            </w:r>
            <w:r w:rsidRPr="00665384">
              <w:rPr>
                <w:rFonts w:ascii="Arial" w:hAnsi="Arial" w:cs="Arial"/>
                <w:sz w:val="22"/>
                <w:szCs w:val="22"/>
                <w:lang w:val="en-US"/>
              </w:rPr>
              <w:instrText xml:space="preserve"> INCLUDEPICTURE  "cid:image001.png@01D6F925.DC4CB890"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"cid:image001.png@01D6F925.DC4CB890"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"cid:image001.png@01D6F925.DC4CB890"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"cid:image001.png@01D6F925.DC4CB890"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"cid:image001.png@01D6F925.DC4CB890"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"cid:image001.png@01D6F925.DC4CB890"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"cid:image001.png@01D6F925.DC4CB890"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"cid:image001.png@01D6F925.DC4CB890"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"cid:image001.png@01D6F925.DC4CB890" \* MERGEFORMATINET </w:instrText>
            </w:r>
            <w:r>
              <w:rPr>
                <w:rFonts w:ascii="Arial" w:hAnsi="Arial" w:cs="Arial"/>
                <w:sz w:val="22"/>
                <w:szCs w:val="22"/>
              </w:rPr>
              <w:fldChar w:fldCharType="separate"/>
            </w:r>
            <w:r w:rsidR="006F2D11">
              <w:rPr>
                <w:rFonts w:ascii="Arial" w:hAnsi="Arial" w:cs="Arial"/>
                <w:sz w:val="22"/>
                <w:szCs w:val="22"/>
              </w:rPr>
              <w:fldChar w:fldCharType="begin"/>
            </w:r>
            <w:r w:rsidR="006F2D11" w:rsidRPr="00593CEA">
              <w:rPr>
                <w:rFonts w:ascii="Arial" w:hAnsi="Arial" w:cs="Arial"/>
                <w:sz w:val="22"/>
                <w:szCs w:val="22"/>
                <w:lang w:val="en-US"/>
              </w:rPr>
              <w:instrText xml:space="preserve"> INCLUDEPICTURE  "cid:image001.png@01D6F925.DC4CB890" \* MERGEFORMATINET </w:instrText>
            </w:r>
            <w:r w:rsidR="006F2D11">
              <w:rPr>
                <w:rFonts w:ascii="Arial" w:hAnsi="Arial" w:cs="Arial"/>
                <w:sz w:val="22"/>
                <w:szCs w:val="22"/>
              </w:rPr>
              <w:fldChar w:fldCharType="separate"/>
            </w:r>
            <w:r w:rsidR="00662171">
              <w:rPr>
                <w:rFonts w:ascii="Arial" w:hAnsi="Arial" w:cs="Arial"/>
                <w:sz w:val="22"/>
                <w:szCs w:val="22"/>
              </w:rPr>
              <w:fldChar w:fldCharType="begin"/>
            </w:r>
            <w:r w:rsidR="00662171" w:rsidRPr="00C513F8">
              <w:rPr>
                <w:rFonts w:ascii="Arial" w:hAnsi="Arial" w:cs="Arial"/>
                <w:sz w:val="22"/>
                <w:szCs w:val="22"/>
                <w:lang w:val="en-US"/>
              </w:rPr>
              <w:instrText xml:space="preserve"> INCLUDEPICTURE  "cid:image001.png@01D6F925.DC4CB890" \* MERGEFORMATINET </w:instrText>
            </w:r>
            <w:r w:rsidR="00662171">
              <w:rPr>
                <w:rFonts w:ascii="Arial" w:hAnsi="Arial" w:cs="Arial"/>
                <w:sz w:val="22"/>
                <w:szCs w:val="22"/>
              </w:rPr>
              <w:fldChar w:fldCharType="separate"/>
            </w:r>
            <w:r w:rsidR="00C513F8">
              <w:rPr>
                <w:rFonts w:ascii="Arial" w:hAnsi="Arial" w:cs="Arial"/>
                <w:sz w:val="22"/>
                <w:szCs w:val="22"/>
              </w:rPr>
              <w:fldChar w:fldCharType="begin"/>
            </w:r>
            <w:r w:rsidR="00C513F8" w:rsidRPr="00C513F8">
              <w:rPr>
                <w:rFonts w:ascii="Arial" w:hAnsi="Arial" w:cs="Arial"/>
                <w:sz w:val="22"/>
                <w:szCs w:val="22"/>
                <w:lang w:val="en-US"/>
              </w:rPr>
              <w:instrText xml:space="preserve"> INCLUDEPICTURE  "cid:image001.png@01D6F925.DC4CB890" \* MERGEFORMATINET </w:instrText>
            </w:r>
            <w:r w:rsidR="00C513F8">
              <w:rPr>
                <w:rFonts w:ascii="Arial" w:hAnsi="Arial" w:cs="Arial"/>
                <w:sz w:val="22"/>
                <w:szCs w:val="22"/>
              </w:rPr>
              <w:fldChar w:fldCharType="separate"/>
            </w:r>
            <w:r w:rsidR="00187E3F">
              <w:rPr>
                <w:rFonts w:ascii="Arial" w:hAnsi="Arial" w:cs="Arial"/>
                <w:sz w:val="22"/>
                <w:szCs w:val="22"/>
              </w:rPr>
              <w:pict w14:anchorId="787E5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21.5pt">
                  <v:imagedata r:id="rId15" r:href="rId16"/>
                </v:shape>
              </w:pict>
            </w:r>
            <w:r w:rsidR="00C513F8">
              <w:rPr>
                <w:rFonts w:ascii="Arial" w:hAnsi="Arial" w:cs="Arial"/>
                <w:sz w:val="22"/>
                <w:szCs w:val="22"/>
              </w:rPr>
              <w:fldChar w:fldCharType="end"/>
            </w:r>
            <w:r w:rsidR="00662171">
              <w:rPr>
                <w:rFonts w:ascii="Arial" w:hAnsi="Arial" w:cs="Arial"/>
                <w:sz w:val="22"/>
                <w:szCs w:val="22"/>
              </w:rPr>
              <w:fldChar w:fldCharType="end"/>
            </w:r>
            <w:r w:rsidR="006F2D11">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sidRPr="003029A8">
              <w:rPr>
                <w:rFonts w:ascii="Arial" w:hAnsi="Arial" w:cs="Arial"/>
                <w:sz w:val="22"/>
                <w:szCs w:val="22"/>
              </w:rPr>
              <w:fldChar w:fldCharType="end"/>
            </w:r>
            <w:r w:rsidRPr="003029A8">
              <w:rPr>
                <w:rStyle w:val="Emphasis"/>
                <w:rFonts w:ascii="Arial" w:hAnsi="Arial" w:cs="Arial"/>
                <w:i w:val="0"/>
                <w:sz w:val="22"/>
                <w:szCs w:val="22"/>
                <w:lang w:val="en-US"/>
              </w:rPr>
              <w:t> contiguous RBs in one OFDM symbol, where </w:t>
            </w:r>
            <w:r w:rsidRPr="003029A8">
              <w:rPr>
                <w:rFonts w:ascii="Arial" w:hAnsi="Arial" w:cs="Arial"/>
                <w:sz w:val="22"/>
                <w:szCs w:val="22"/>
              </w:rPr>
              <w:fldChar w:fldCharType="begin"/>
            </w:r>
            <w:r w:rsidRPr="003029A8">
              <w:rPr>
                <w:rFonts w:ascii="Arial" w:hAnsi="Arial" w:cs="Arial"/>
                <w:sz w:val="22"/>
                <w:szCs w:val="22"/>
                <w:lang w:val="en-US"/>
              </w:rPr>
              <w:instrText xml:space="preserve"> INCLUDEPICTURE  "cid:image002.png@01D6F925.DC4CB890" \* MERGEFORMATINET </w:instrText>
            </w:r>
            <w:r w:rsidRPr="003029A8">
              <w:rPr>
                <w:rFonts w:ascii="Arial" w:hAnsi="Arial" w:cs="Arial"/>
                <w:sz w:val="22"/>
                <w:szCs w:val="22"/>
              </w:rPr>
              <w:fldChar w:fldCharType="separate"/>
            </w:r>
            <w:r>
              <w:rPr>
                <w:rFonts w:ascii="Arial" w:hAnsi="Arial" w:cs="Arial"/>
                <w:sz w:val="22"/>
                <w:szCs w:val="22"/>
              </w:rPr>
              <w:fldChar w:fldCharType="begin"/>
            </w:r>
            <w:r w:rsidRPr="00665384">
              <w:rPr>
                <w:rFonts w:ascii="Arial" w:hAnsi="Arial" w:cs="Arial"/>
                <w:sz w:val="22"/>
                <w:szCs w:val="22"/>
                <w:lang w:val="en-US"/>
              </w:rPr>
              <w:instrText xml:space="preserve"> INCLUDEPICTURE  "cid:image002.png@01D6F925.DC4CB890"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"cid:image002.png@01D6F925.DC4CB890"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"cid:image002.png@01D6F925.DC4CB890"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"cid:image002.png@01D6F925.DC4CB890"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"cid:image002.png@01D6F925.DC4CB890"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"cid:image002.png@01D6F925.DC4CB890"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"cid:image002.png@01D6F925.DC4CB890"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"cid:image002.png@01D6F925.DC4CB890" \* MERGEFORMATINET </w:instrText>
            </w:r>
            <w:r>
              <w:rPr>
                <w:rFonts w:ascii="Arial" w:hAnsi="Arial" w:cs="Arial"/>
                <w:sz w:val="22"/>
                <w:szCs w:val="22"/>
              </w:rPr>
              <w:fldChar w:fldCharType="separate"/>
            </w:r>
            <w:r>
              <w:rPr>
                <w:rFonts w:ascii="Arial" w:hAnsi="Arial" w:cs="Arial"/>
                <w:sz w:val="22"/>
                <w:szCs w:val="22"/>
              </w:rPr>
              <w:fldChar w:fldCharType="begin"/>
            </w:r>
            <w:r w:rsidRPr="00E55C4E">
              <w:rPr>
                <w:rFonts w:ascii="Arial" w:hAnsi="Arial" w:cs="Arial"/>
                <w:sz w:val="22"/>
                <w:szCs w:val="22"/>
                <w:lang w:val="en-US"/>
              </w:rPr>
              <w:instrText xml:space="preserve"> INCLUDEPICTURE  "cid:image002.png@01D6F925.DC4CB890" \* MERGEFORMATINET </w:instrText>
            </w:r>
            <w:r>
              <w:rPr>
                <w:rFonts w:ascii="Arial" w:hAnsi="Arial" w:cs="Arial"/>
                <w:sz w:val="22"/>
                <w:szCs w:val="22"/>
              </w:rPr>
              <w:fldChar w:fldCharType="separate"/>
            </w:r>
            <w:r w:rsidR="006F2D11">
              <w:rPr>
                <w:rFonts w:ascii="Arial" w:hAnsi="Arial" w:cs="Arial"/>
                <w:sz w:val="22"/>
                <w:szCs w:val="22"/>
              </w:rPr>
              <w:fldChar w:fldCharType="begin"/>
            </w:r>
            <w:r w:rsidR="006F2D11" w:rsidRPr="00593CEA">
              <w:rPr>
                <w:rFonts w:ascii="Arial" w:hAnsi="Arial" w:cs="Arial"/>
                <w:sz w:val="22"/>
                <w:szCs w:val="22"/>
                <w:lang w:val="en-US"/>
              </w:rPr>
              <w:instrText xml:space="preserve"> INCLUDEPICTURE  "cid:image002.png@01D6F925.DC4CB890" \* MERGEFORMATINET </w:instrText>
            </w:r>
            <w:r w:rsidR="006F2D11">
              <w:rPr>
                <w:rFonts w:ascii="Arial" w:hAnsi="Arial" w:cs="Arial"/>
                <w:sz w:val="22"/>
                <w:szCs w:val="22"/>
              </w:rPr>
              <w:fldChar w:fldCharType="separate"/>
            </w:r>
            <w:r w:rsidR="00662171">
              <w:rPr>
                <w:rFonts w:ascii="Arial" w:hAnsi="Arial" w:cs="Arial"/>
                <w:sz w:val="22"/>
                <w:szCs w:val="22"/>
              </w:rPr>
              <w:fldChar w:fldCharType="begin"/>
            </w:r>
            <w:r w:rsidR="00662171" w:rsidRPr="00C513F8">
              <w:rPr>
                <w:rFonts w:ascii="Arial" w:hAnsi="Arial" w:cs="Arial"/>
                <w:sz w:val="22"/>
                <w:szCs w:val="22"/>
                <w:lang w:val="en-US"/>
              </w:rPr>
              <w:instrText xml:space="preserve"> INCLUDEPICTURE  "cid:image002.png@01D6F925.DC4CB890" \* MERGEFORMATINET </w:instrText>
            </w:r>
            <w:r w:rsidR="00662171">
              <w:rPr>
                <w:rFonts w:ascii="Arial" w:hAnsi="Arial" w:cs="Arial"/>
                <w:sz w:val="22"/>
                <w:szCs w:val="22"/>
              </w:rPr>
              <w:fldChar w:fldCharType="separate"/>
            </w:r>
            <w:r w:rsidR="00C513F8">
              <w:rPr>
                <w:rFonts w:ascii="Arial" w:hAnsi="Arial" w:cs="Arial"/>
                <w:sz w:val="22"/>
                <w:szCs w:val="22"/>
              </w:rPr>
              <w:fldChar w:fldCharType="begin"/>
            </w:r>
            <w:r w:rsidR="00C513F8" w:rsidRPr="00C513F8">
              <w:rPr>
                <w:rFonts w:ascii="Arial" w:hAnsi="Arial" w:cs="Arial"/>
                <w:sz w:val="22"/>
                <w:szCs w:val="22"/>
                <w:lang w:val="en-US"/>
              </w:rPr>
              <w:instrText xml:space="preserve"> INCLUDEPICTURE  "cid:image002.png@01D6F925.DC4CB890" \* MERGEFORMATINET </w:instrText>
            </w:r>
            <w:r w:rsidR="00C513F8">
              <w:rPr>
                <w:rFonts w:ascii="Arial" w:hAnsi="Arial" w:cs="Arial"/>
                <w:sz w:val="22"/>
                <w:szCs w:val="22"/>
              </w:rPr>
              <w:fldChar w:fldCharType="separate"/>
            </w:r>
            <w:r w:rsidR="00187E3F">
              <w:rPr>
                <w:rFonts w:ascii="Arial" w:hAnsi="Arial" w:cs="Arial"/>
                <w:sz w:val="22"/>
                <w:szCs w:val="22"/>
              </w:rPr>
              <w:pict w14:anchorId="20FBE431">
                <v:shape id="_x0000_i1026" type="#_x0000_t75" style="width:36pt;height:13.95pt">
                  <v:imagedata r:id="rId17" r:href="rId18"/>
                </v:shape>
              </w:pict>
            </w:r>
            <w:r w:rsidR="00C513F8">
              <w:rPr>
                <w:rFonts w:ascii="Arial" w:hAnsi="Arial" w:cs="Arial"/>
                <w:sz w:val="22"/>
                <w:szCs w:val="22"/>
              </w:rPr>
              <w:fldChar w:fldCharType="end"/>
            </w:r>
            <w:r w:rsidR="00662171">
              <w:rPr>
                <w:rFonts w:ascii="Arial" w:hAnsi="Arial" w:cs="Arial"/>
                <w:sz w:val="22"/>
                <w:szCs w:val="22"/>
              </w:rPr>
              <w:fldChar w:fldCharType="end"/>
            </w:r>
            <w:r w:rsidR="006F2D11">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Pr>
                <w:rFonts w:ascii="Arial" w:hAnsi="Arial" w:cs="Arial"/>
                <w:sz w:val="22"/>
                <w:szCs w:val="22"/>
              </w:rPr>
              <w:fldChar w:fldCharType="end"/>
            </w:r>
            <w:r w:rsidRPr="003029A8">
              <w:rPr>
                <w:rFonts w:ascii="Arial" w:hAnsi="Arial" w:cs="Arial"/>
                <w:sz w:val="22"/>
                <w:szCs w:val="22"/>
              </w:rPr>
              <w:fldChar w:fldCharType="end"/>
            </w:r>
            <w:r w:rsidRPr="003029A8">
              <w:rPr>
                <w:rStyle w:val="Emphasis"/>
                <w:rFonts w:ascii="Arial" w:hAnsi="Arial" w:cs="Arial"/>
                <w:i w:val="0"/>
                <w:sz w:val="22"/>
                <w:szCs w:val="22"/>
                <w:lang w:val="en-US"/>
              </w:rPr>
              <w:t> indicates the number of RBs configured by B</w:t>
            </w:r>
            <w:r w:rsidRPr="003029A8">
              <w:rPr>
                <w:rStyle w:val="Emphasis"/>
                <w:rFonts w:ascii="Arial" w:hAnsi="Arial" w:cs="Arial"/>
                <w:i w:val="0"/>
                <w:sz w:val="22"/>
                <w:szCs w:val="22"/>
                <w:vertAlign w:val="subscript"/>
                <w:lang w:val="en-US"/>
              </w:rPr>
              <w:t>SRS</w:t>
            </w:r>
            <w:r w:rsidRPr="003029A8">
              <w:rPr>
                <w:rStyle w:val="Emphasis"/>
                <w:rFonts w:ascii="Arial" w:hAnsi="Arial" w:cs="Arial"/>
                <w:i w:val="0"/>
                <w:sz w:val="22"/>
                <w:szCs w:val="22"/>
                <w:lang w:val="en-US"/>
              </w:rPr>
              <w:t> and C</w:t>
            </w:r>
            <w:r w:rsidRPr="003029A8">
              <w:rPr>
                <w:rStyle w:val="Emphasis"/>
                <w:rFonts w:ascii="Arial" w:hAnsi="Arial" w:cs="Arial"/>
                <w:i w:val="0"/>
                <w:sz w:val="22"/>
                <w:szCs w:val="22"/>
                <w:vertAlign w:val="subscript"/>
                <w:lang w:val="en-US"/>
              </w:rPr>
              <w:t>SRS</w:t>
            </w:r>
          </w:p>
          <w:p w14:paraId="360DEDA2" w14:textId="77777777" w:rsidR="006959F3" w:rsidRPr="003029A8" w:rsidRDefault="006959F3" w:rsidP="006967EB">
            <w:pPr>
              <w:pStyle w:val="ListParagraph"/>
              <w:numPr>
                <w:ilvl w:val="1"/>
                <w:numId w:val="46"/>
              </w:numPr>
              <w:spacing w:line="240" w:lineRule="auto"/>
              <w:contextualSpacing w:val="0"/>
              <w:jc w:val="both"/>
              <w:textAlignment w:val="center"/>
              <w:rPr>
                <w:rFonts w:ascii="Arial" w:hAnsi="Arial" w:cs="Arial"/>
                <w:sz w:val="22"/>
                <w:szCs w:val="22"/>
                <w:lang w:val="en-US"/>
              </w:rPr>
            </w:pPr>
            <w:r w:rsidRPr="003029A8">
              <w:rPr>
                <w:rStyle w:val="Emphasis"/>
                <w:rFonts w:ascii="Arial" w:hAnsi="Arial" w:cs="Arial"/>
                <w:i w:val="0"/>
                <w:sz w:val="22"/>
                <w:szCs w:val="22"/>
                <w:lang w:val="en-US"/>
              </w:rPr>
              <w:t>Support at least one P</w:t>
            </w:r>
            <w:r w:rsidRPr="003029A8">
              <w:rPr>
                <w:rStyle w:val="Emphasis"/>
                <w:rFonts w:ascii="Arial" w:hAnsi="Arial" w:cs="Arial"/>
                <w:i w:val="0"/>
                <w:sz w:val="22"/>
                <w:szCs w:val="22"/>
                <w:vertAlign w:val="subscript"/>
                <w:lang w:val="en-US"/>
              </w:rPr>
              <w:t>F</w:t>
            </w:r>
            <w:r w:rsidRPr="003029A8">
              <w:rPr>
                <w:rStyle w:val="Emphasis"/>
                <w:rFonts w:ascii="Arial" w:hAnsi="Arial" w:cs="Arial"/>
                <w:i w:val="0"/>
                <w:sz w:val="22"/>
                <w:szCs w:val="22"/>
                <w:lang w:val="en-US"/>
              </w:rPr>
              <w:t> value from {2, [3], 4, 8}</w:t>
            </w:r>
          </w:p>
          <w:p w14:paraId="4F623831" w14:textId="77777777" w:rsidR="006959F3" w:rsidRPr="003029A8" w:rsidRDefault="006959F3" w:rsidP="006967EB">
            <w:pPr>
              <w:pStyle w:val="ListParagraph"/>
              <w:numPr>
                <w:ilvl w:val="2"/>
                <w:numId w:val="46"/>
              </w:numPr>
              <w:spacing w:line="240" w:lineRule="auto"/>
              <w:contextualSpacing w:val="0"/>
              <w:jc w:val="both"/>
              <w:textAlignment w:val="center"/>
              <w:rPr>
                <w:rFonts w:ascii="Arial" w:hAnsi="Arial" w:cs="Arial"/>
                <w:sz w:val="22"/>
                <w:szCs w:val="22"/>
                <w:lang w:val="en-US"/>
              </w:rPr>
            </w:pPr>
            <w:r w:rsidRPr="003029A8">
              <w:rPr>
                <w:rStyle w:val="Emphasis"/>
                <w:rFonts w:ascii="Arial" w:hAnsi="Arial" w:cs="Arial"/>
                <w:i w:val="0"/>
                <w:sz w:val="22"/>
                <w:szCs w:val="22"/>
                <w:lang w:val="en-US"/>
              </w:rPr>
              <w:t>FFS other candidate values, e.g., non-integer values for P</w:t>
            </w:r>
            <w:r w:rsidRPr="003029A8">
              <w:rPr>
                <w:rStyle w:val="Emphasis"/>
                <w:rFonts w:ascii="Arial" w:hAnsi="Arial" w:cs="Arial"/>
                <w:i w:val="0"/>
                <w:sz w:val="22"/>
                <w:szCs w:val="22"/>
                <w:vertAlign w:val="subscript"/>
                <w:lang w:val="en-US"/>
              </w:rPr>
              <w:t>F</w:t>
            </w:r>
          </w:p>
          <w:p w14:paraId="06128F90" w14:textId="77777777" w:rsidR="006959F3" w:rsidRPr="004D7083" w:rsidRDefault="006959F3" w:rsidP="006967EB">
            <w:pPr>
              <w:pStyle w:val="ListParagraph"/>
              <w:numPr>
                <w:ilvl w:val="1"/>
                <w:numId w:val="46"/>
              </w:numPr>
              <w:spacing w:line="240" w:lineRule="auto"/>
              <w:contextualSpacing w:val="0"/>
              <w:jc w:val="both"/>
              <w:textAlignment w:val="center"/>
              <w:rPr>
                <w:rStyle w:val="Emphasis"/>
                <w:rFonts w:ascii="Arial" w:hAnsi="Arial" w:cs="Arial"/>
                <w:i w:val="0"/>
                <w:iCs w:val="0"/>
                <w:sz w:val="22"/>
                <w:szCs w:val="22"/>
                <w:lang w:val="en-US"/>
              </w:rPr>
            </w:pPr>
            <w:r w:rsidRPr="004D7083">
              <w:rPr>
                <w:rStyle w:val="Emphasis"/>
                <w:rFonts w:ascii="Arial" w:hAnsi="Arial" w:cs="Arial"/>
                <w:i w:val="0"/>
                <w:iCs w:val="0"/>
                <w:sz w:val="22"/>
                <w:szCs w:val="22"/>
                <w:lang w:val="en-US"/>
              </w:rPr>
              <w:t>Note: SRS sequence shorter than the minimum length supported in the current specification is not pursued.</w:t>
            </w:r>
          </w:p>
          <w:p w14:paraId="111A4009" w14:textId="77777777" w:rsidR="006959F3" w:rsidRPr="003029A8" w:rsidRDefault="006959F3" w:rsidP="006967EB">
            <w:pPr>
              <w:pStyle w:val="ListParagraph"/>
              <w:numPr>
                <w:ilvl w:val="1"/>
                <w:numId w:val="46"/>
              </w:numPr>
              <w:spacing w:line="240" w:lineRule="auto"/>
              <w:contextualSpacing w:val="0"/>
              <w:jc w:val="both"/>
              <w:textAlignment w:val="center"/>
              <w:rPr>
                <w:rStyle w:val="Emphasis"/>
                <w:rFonts w:ascii="Arial" w:hAnsi="Arial" w:cs="Arial"/>
                <w:i w:val="0"/>
                <w:sz w:val="22"/>
                <w:szCs w:val="22"/>
                <w:lang w:val="en-US"/>
              </w:rPr>
            </w:pPr>
            <w:r w:rsidRPr="003029A8">
              <w:rPr>
                <w:rStyle w:val="Emphasis"/>
                <w:rFonts w:ascii="Arial" w:hAnsi="Arial" w:cs="Arial"/>
                <w:i w:val="0"/>
                <w:sz w:val="22"/>
                <w:szCs w:val="22"/>
                <w:lang w:val="en-US"/>
              </w:rPr>
              <w:t>No new sequence including length is introduced</w:t>
            </w:r>
          </w:p>
          <w:p w14:paraId="37176001" w14:textId="77777777" w:rsidR="006959F3" w:rsidRPr="003029A8" w:rsidRDefault="006959F3" w:rsidP="006967EB">
            <w:pPr>
              <w:pStyle w:val="ListParagraph"/>
              <w:numPr>
                <w:ilvl w:val="1"/>
                <w:numId w:val="46"/>
              </w:numPr>
              <w:spacing w:line="240" w:lineRule="auto"/>
              <w:contextualSpacing w:val="0"/>
              <w:jc w:val="both"/>
              <w:textAlignment w:val="center"/>
              <w:rPr>
                <w:rStyle w:val="Emphasis"/>
                <w:rFonts w:ascii="Arial" w:hAnsi="Arial" w:cs="Arial"/>
                <w:i w:val="0"/>
                <w:iCs w:val="0"/>
                <w:sz w:val="22"/>
                <w:szCs w:val="22"/>
                <w:lang w:val="en-US"/>
              </w:rPr>
            </w:pPr>
            <w:r w:rsidRPr="003029A8">
              <w:rPr>
                <w:rStyle w:val="Emphasis"/>
                <w:rFonts w:ascii="Arial" w:hAnsi="Arial" w:cs="Arial"/>
                <w:i w:val="0"/>
                <w:iCs w:val="0"/>
                <w:sz w:val="22"/>
                <w:szCs w:val="22"/>
                <w:lang w:val="en-US"/>
              </w:rPr>
              <w:t>FFS it is applicable to frequency hopping and non-frequency hopping</w:t>
            </w:r>
          </w:p>
          <w:p w14:paraId="16CACBD3" w14:textId="77777777" w:rsidR="006959F3" w:rsidRPr="003029A8" w:rsidRDefault="006959F3" w:rsidP="006967EB">
            <w:pPr>
              <w:pStyle w:val="ListParagraph"/>
              <w:numPr>
                <w:ilvl w:val="1"/>
                <w:numId w:val="46"/>
              </w:numPr>
              <w:spacing w:line="240" w:lineRule="auto"/>
              <w:contextualSpacing w:val="0"/>
              <w:jc w:val="both"/>
              <w:textAlignment w:val="center"/>
              <w:rPr>
                <w:rStyle w:val="Emphasis"/>
                <w:rFonts w:ascii="Arial" w:hAnsi="Arial" w:cs="Arial"/>
                <w:i w:val="0"/>
                <w:sz w:val="22"/>
                <w:szCs w:val="22"/>
                <w:lang w:val="en-US"/>
              </w:rPr>
            </w:pPr>
            <w:r w:rsidRPr="003029A8">
              <w:rPr>
                <w:rStyle w:val="Emphasis"/>
                <w:rFonts w:ascii="Arial" w:hAnsi="Arial" w:cs="Arial"/>
                <w:i w:val="0"/>
                <w:iCs w:val="0"/>
                <w:sz w:val="22"/>
                <w:szCs w:val="22"/>
                <w:lang w:val="en-US"/>
              </w:rPr>
              <w:t>FFS detailed signaling mechanism to determine PF and the location of the </w:t>
            </w:r>
            <w:r w:rsidRPr="003029A8">
              <w:rPr>
                <w:rStyle w:val="Emphasis"/>
                <w:rFonts w:ascii="Arial" w:hAnsi="Arial" w:cs="Arial"/>
                <w:i w:val="0"/>
                <w:iCs w:val="0"/>
                <w:sz w:val="22"/>
                <w:szCs w:val="22"/>
              </w:rPr>
              <w:fldChar w:fldCharType="begin"/>
            </w:r>
            <w:r w:rsidRPr="003029A8">
              <w:rPr>
                <w:rStyle w:val="Emphasis"/>
                <w:rFonts w:ascii="Arial" w:hAnsi="Arial" w:cs="Arial"/>
                <w:i w:val="0"/>
                <w:iCs w:val="0"/>
                <w:sz w:val="22"/>
                <w:szCs w:val="22"/>
                <w:lang w:val="en-US"/>
              </w:rPr>
              <w:instrText xml:space="preserve"> INCLUDEPICTURE  "cid:image003.png@01D6F925.DC4CB890" \* MERGEFORMATINET </w:instrText>
            </w:r>
            <w:r w:rsidRPr="003029A8">
              <w:rPr>
                <w:rStyle w:val="Emphasis"/>
                <w:rFonts w:ascii="Arial" w:hAnsi="Arial" w:cs="Arial"/>
                <w:i w:val="0"/>
                <w:iCs w:val="0"/>
                <w:sz w:val="22"/>
                <w:szCs w:val="22"/>
              </w:rPr>
              <w:fldChar w:fldCharType="separate"/>
            </w:r>
            <w:r>
              <w:rPr>
                <w:rStyle w:val="Emphasis"/>
                <w:rFonts w:ascii="Arial" w:hAnsi="Arial" w:cs="Arial"/>
                <w:i w:val="0"/>
                <w:iCs w:val="0"/>
                <w:sz w:val="22"/>
                <w:szCs w:val="22"/>
              </w:rPr>
              <w:fldChar w:fldCharType="begin"/>
            </w:r>
            <w:r w:rsidRPr="00665384">
              <w:rPr>
                <w:rStyle w:val="Emphasis"/>
                <w:rFonts w:ascii="Arial" w:hAnsi="Arial" w:cs="Arial"/>
                <w:i w:val="0"/>
                <w:iCs w:val="0"/>
                <w:sz w:val="22"/>
                <w:szCs w:val="22"/>
                <w:lang w:val="en-US"/>
              </w:rPr>
              <w:instrText xml:space="preserve"> INCLUDEPICTURE  "cid:image003.png@01D6F925.DC4CB890" \* MERGEFORMATINET </w:instrText>
            </w:r>
            <w:r>
              <w:rPr>
                <w:rStyle w:val="Emphasis"/>
                <w:rFonts w:ascii="Arial" w:hAnsi="Arial" w:cs="Arial"/>
                <w:i w:val="0"/>
                <w:iCs w:val="0"/>
                <w:sz w:val="22"/>
                <w:szCs w:val="22"/>
              </w:rPr>
              <w:fldChar w:fldCharType="separate"/>
            </w:r>
            <w:r>
              <w:rPr>
                <w:rStyle w:val="Emphasis"/>
                <w:rFonts w:ascii="Arial" w:hAnsi="Arial" w:cs="Arial"/>
                <w:i w:val="0"/>
                <w:iCs w:val="0"/>
                <w:sz w:val="22"/>
                <w:szCs w:val="22"/>
              </w:rPr>
              <w:fldChar w:fldCharType="begin"/>
            </w:r>
            <w:r w:rsidRPr="00E55C4E">
              <w:rPr>
                <w:rStyle w:val="Emphasis"/>
                <w:rFonts w:ascii="Arial" w:hAnsi="Arial" w:cs="Arial"/>
                <w:i w:val="0"/>
                <w:iCs w:val="0"/>
                <w:sz w:val="22"/>
                <w:szCs w:val="22"/>
                <w:lang w:val="en-US"/>
              </w:rPr>
              <w:instrText xml:space="preserve"> INCLUDEPICTURE  "cid:image003.png@01D6F925.DC4CB890" \* MERGEFORMATINET </w:instrText>
            </w:r>
            <w:r>
              <w:rPr>
                <w:rStyle w:val="Emphasis"/>
                <w:rFonts w:ascii="Arial" w:hAnsi="Arial" w:cs="Arial"/>
                <w:i w:val="0"/>
                <w:iCs w:val="0"/>
                <w:sz w:val="22"/>
                <w:szCs w:val="22"/>
              </w:rPr>
              <w:fldChar w:fldCharType="separate"/>
            </w:r>
            <w:r>
              <w:rPr>
                <w:rStyle w:val="Emphasis"/>
                <w:rFonts w:ascii="Arial" w:hAnsi="Arial" w:cs="Arial"/>
                <w:i w:val="0"/>
                <w:iCs w:val="0"/>
                <w:sz w:val="22"/>
                <w:szCs w:val="22"/>
              </w:rPr>
              <w:fldChar w:fldCharType="begin"/>
            </w:r>
            <w:r w:rsidRPr="00E55C4E">
              <w:rPr>
                <w:rStyle w:val="Emphasis"/>
                <w:rFonts w:ascii="Arial" w:hAnsi="Arial" w:cs="Arial"/>
                <w:i w:val="0"/>
                <w:iCs w:val="0"/>
                <w:sz w:val="22"/>
                <w:szCs w:val="22"/>
                <w:lang w:val="en-US"/>
              </w:rPr>
              <w:instrText xml:space="preserve"> INCLUDEPICTURE  "cid:image003.png@01D6F925.DC4CB890" \* MERGEFORMATINET </w:instrText>
            </w:r>
            <w:r>
              <w:rPr>
                <w:rStyle w:val="Emphasis"/>
                <w:rFonts w:ascii="Arial" w:hAnsi="Arial" w:cs="Arial"/>
                <w:i w:val="0"/>
                <w:iCs w:val="0"/>
                <w:sz w:val="22"/>
                <w:szCs w:val="22"/>
              </w:rPr>
              <w:fldChar w:fldCharType="separate"/>
            </w:r>
            <w:r>
              <w:rPr>
                <w:rStyle w:val="Emphasis"/>
                <w:rFonts w:ascii="Arial" w:hAnsi="Arial" w:cs="Arial"/>
                <w:i w:val="0"/>
                <w:iCs w:val="0"/>
                <w:sz w:val="22"/>
                <w:szCs w:val="22"/>
              </w:rPr>
              <w:fldChar w:fldCharType="begin"/>
            </w:r>
            <w:r w:rsidRPr="00E55C4E">
              <w:rPr>
                <w:rStyle w:val="Emphasis"/>
                <w:rFonts w:ascii="Arial" w:hAnsi="Arial" w:cs="Arial"/>
                <w:i w:val="0"/>
                <w:iCs w:val="0"/>
                <w:sz w:val="22"/>
                <w:szCs w:val="22"/>
                <w:lang w:val="en-US"/>
              </w:rPr>
              <w:instrText xml:space="preserve"> INCLUDEPICTURE  "cid:image003.png@01D6F925.DC4CB890" \* MERGEFORMATINET </w:instrText>
            </w:r>
            <w:r>
              <w:rPr>
                <w:rStyle w:val="Emphasis"/>
                <w:rFonts w:ascii="Arial" w:hAnsi="Arial" w:cs="Arial"/>
                <w:i w:val="0"/>
                <w:iCs w:val="0"/>
                <w:sz w:val="22"/>
                <w:szCs w:val="22"/>
              </w:rPr>
              <w:fldChar w:fldCharType="separate"/>
            </w:r>
            <w:r>
              <w:rPr>
                <w:rStyle w:val="Emphasis"/>
                <w:rFonts w:ascii="Arial" w:hAnsi="Arial" w:cs="Arial"/>
                <w:i w:val="0"/>
                <w:iCs w:val="0"/>
                <w:sz w:val="22"/>
                <w:szCs w:val="22"/>
              </w:rPr>
              <w:fldChar w:fldCharType="begin"/>
            </w:r>
            <w:r w:rsidRPr="00E55C4E">
              <w:rPr>
                <w:rStyle w:val="Emphasis"/>
                <w:rFonts w:ascii="Arial" w:hAnsi="Arial" w:cs="Arial"/>
                <w:i w:val="0"/>
                <w:iCs w:val="0"/>
                <w:sz w:val="22"/>
                <w:szCs w:val="22"/>
                <w:lang w:val="en-US"/>
              </w:rPr>
              <w:instrText xml:space="preserve"> INCLUDEPICTURE  "cid:image003.png@01D6F925.DC4CB890" \* MERGEFORMATINET </w:instrText>
            </w:r>
            <w:r>
              <w:rPr>
                <w:rStyle w:val="Emphasis"/>
                <w:rFonts w:ascii="Arial" w:hAnsi="Arial" w:cs="Arial"/>
                <w:i w:val="0"/>
                <w:iCs w:val="0"/>
                <w:sz w:val="22"/>
                <w:szCs w:val="22"/>
              </w:rPr>
              <w:fldChar w:fldCharType="separate"/>
            </w:r>
            <w:r>
              <w:rPr>
                <w:rStyle w:val="Emphasis"/>
                <w:rFonts w:ascii="Arial" w:hAnsi="Arial" w:cs="Arial"/>
                <w:i w:val="0"/>
                <w:iCs w:val="0"/>
                <w:sz w:val="22"/>
                <w:szCs w:val="22"/>
              </w:rPr>
              <w:fldChar w:fldCharType="begin"/>
            </w:r>
            <w:r w:rsidRPr="00E55C4E">
              <w:rPr>
                <w:rStyle w:val="Emphasis"/>
                <w:rFonts w:ascii="Arial" w:hAnsi="Arial" w:cs="Arial"/>
                <w:i w:val="0"/>
                <w:iCs w:val="0"/>
                <w:sz w:val="22"/>
                <w:szCs w:val="22"/>
                <w:lang w:val="en-US"/>
              </w:rPr>
              <w:instrText xml:space="preserve"> INCLUDEPICTURE  "cid:image003.png@01D6F925.DC4CB890" \* MERGEFORMATINET </w:instrText>
            </w:r>
            <w:r>
              <w:rPr>
                <w:rStyle w:val="Emphasis"/>
                <w:rFonts w:ascii="Arial" w:hAnsi="Arial" w:cs="Arial"/>
                <w:i w:val="0"/>
                <w:iCs w:val="0"/>
                <w:sz w:val="22"/>
                <w:szCs w:val="22"/>
              </w:rPr>
              <w:fldChar w:fldCharType="separate"/>
            </w:r>
            <w:r>
              <w:rPr>
                <w:rStyle w:val="Emphasis"/>
                <w:rFonts w:ascii="Arial" w:hAnsi="Arial" w:cs="Arial"/>
                <w:i w:val="0"/>
                <w:iCs w:val="0"/>
                <w:sz w:val="22"/>
                <w:szCs w:val="22"/>
              </w:rPr>
              <w:fldChar w:fldCharType="begin"/>
            </w:r>
            <w:r w:rsidRPr="00E55C4E">
              <w:rPr>
                <w:rStyle w:val="Emphasis"/>
                <w:rFonts w:ascii="Arial" w:hAnsi="Arial" w:cs="Arial"/>
                <w:i w:val="0"/>
                <w:iCs w:val="0"/>
                <w:sz w:val="22"/>
                <w:szCs w:val="22"/>
                <w:lang w:val="en-US"/>
              </w:rPr>
              <w:instrText xml:space="preserve"> INCLUDEPICTURE  "cid:image003.png@01D6F925.DC4CB890" \* MERGEFORMATINET </w:instrText>
            </w:r>
            <w:r>
              <w:rPr>
                <w:rStyle w:val="Emphasis"/>
                <w:rFonts w:ascii="Arial" w:hAnsi="Arial" w:cs="Arial"/>
                <w:i w:val="0"/>
                <w:iCs w:val="0"/>
                <w:sz w:val="22"/>
                <w:szCs w:val="22"/>
              </w:rPr>
              <w:fldChar w:fldCharType="separate"/>
            </w:r>
            <w:r>
              <w:rPr>
                <w:rStyle w:val="Emphasis"/>
                <w:rFonts w:ascii="Arial" w:hAnsi="Arial" w:cs="Arial"/>
                <w:i w:val="0"/>
                <w:iCs w:val="0"/>
                <w:sz w:val="22"/>
                <w:szCs w:val="22"/>
              </w:rPr>
              <w:fldChar w:fldCharType="begin"/>
            </w:r>
            <w:r w:rsidRPr="00E55C4E">
              <w:rPr>
                <w:rStyle w:val="Emphasis"/>
                <w:rFonts w:ascii="Arial" w:hAnsi="Arial" w:cs="Arial"/>
                <w:i w:val="0"/>
                <w:iCs w:val="0"/>
                <w:sz w:val="22"/>
                <w:szCs w:val="22"/>
                <w:lang w:val="en-US"/>
              </w:rPr>
              <w:instrText xml:space="preserve"> INCLUDEPICTURE  "cid:image003.png@01D6F925.DC4CB890" \* MERGEFORMATINET </w:instrText>
            </w:r>
            <w:r>
              <w:rPr>
                <w:rStyle w:val="Emphasis"/>
                <w:rFonts w:ascii="Arial" w:hAnsi="Arial" w:cs="Arial"/>
                <w:i w:val="0"/>
                <w:iCs w:val="0"/>
                <w:sz w:val="22"/>
                <w:szCs w:val="22"/>
              </w:rPr>
              <w:fldChar w:fldCharType="separate"/>
            </w:r>
            <w:r>
              <w:rPr>
                <w:rStyle w:val="Emphasis"/>
                <w:rFonts w:ascii="Arial" w:hAnsi="Arial" w:cs="Arial"/>
                <w:i w:val="0"/>
                <w:iCs w:val="0"/>
                <w:sz w:val="22"/>
                <w:szCs w:val="22"/>
              </w:rPr>
              <w:fldChar w:fldCharType="begin"/>
            </w:r>
            <w:r w:rsidRPr="00E55C4E">
              <w:rPr>
                <w:rStyle w:val="Emphasis"/>
                <w:rFonts w:ascii="Arial" w:hAnsi="Arial" w:cs="Arial"/>
                <w:i w:val="0"/>
                <w:iCs w:val="0"/>
                <w:sz w:val="22"/>
                <w:szCs w:val="22"/>
                <w:lang w:val="en-US"/>
              </w:rPr>
              <w:instrText xml:space="preserve"> INCLUDEPICTURE  "cid:image003.png@01D6F925.DC4CB890" \* MERGEFORMATINET </w:instrText>
            </w:r>
            <w:r>
              <w:rPr>
                <w:rStyle w:val="Emphasis"/>
                <w:rFonts w:ascii="Arial" w:hAnsi="Arial" w:cs="Arial"/>
                <w:i w:val="0"/>
                <w:iCs w:val="0"/>
                <w:sz w:val="22"/>
                <w:szCs w:val="22"/>
              </w:rPr>
              <w:fldChar w:fldCharType="separate"/>
            </w:r>
            <w:r w:rsidR="006F2D11">
              <w:rPr>
                <w:rStyle w:val="Emphasis"/>
                <w:rFonts w:ascii="Arial" w:hAnsi="Arial" w:cs="Arial"/>
                <w:i w:val="0"/>
                <w:iCs w:val="0"/>
                <w:sz w:val="22"/>
                <w:szCs w:val="22"/>
              </w:rPr>
              <w:fldChar w:fldCharType="begin"/>
            </w:r>
            <w:r w:rsidR="006F2D11" w:rsidRPr="00593CEA">
              <w:rPr>
                <w:rStyle w:val="Emphasis"/>
                <w:rFonts w:ascii="Arial" w:hAnsi="Arial" w:cs="Arial"/>
                <w:i w:val="0"/>
                <w:iCs w:val="0"/>
                <w:sz w:val="22"/>
                <w:szCs w:val="22"/>
                <w:lang w:val="en-US"/>
              </w:rPr>
              <w:instrText xml:space="preserve"> INCLUDEPICTURE  "cid:image003.png@01D6F925.DC4CB890" \* MERGEFORMATINET </w:instrText>
            </w:r>
            <w:r w:rsidR="006F2D11">
              <w:rPr>
                <w:rStyle w:val="Emphasis"/>
                <w:rFonts w:ascii="Arial" w:hAnsi="Arial" w:cs="Arial"/>
                <w:i w:val="0"/>
                <w:iCs w:val="0"/>
                <w:sz w:val="22"/>
                <w:szCs w:val="22"/>
              </w:rPr>
              <w:fldChar w:fldCharType="separate"/>
            </w:r>
            <w:r w:rsidR="00662171">
              <w:rPr>
                <w:rStyle w:val="Emphasis"/>
                <w:rFonts w:ascii="Arial" w:hAnsi="Arial" w:cs="Arial"/>
                <w:i w:val="0"/>
                <w:sz w:val="22"/>
                <w:szCs w:val="22"/>
              </w:rPr>
              <w:fldChar w:fldCharType="begin"/>
            </w:r>
            <w:r w:rsidR="00662171" w:rsidRPr="00C513F8">
              <w:rPr>
                <w:rStyle w:val="Emphasis"/>
                <w:rFonts w:ascii="Arial" w:hAnsi="Arial" w:cs="Arial"/>
                <w:i w:val="0"/>
                <w:sz w:val="22"/>
                <w:szCs w:val="22"/>
                <w:lang w:val="en-US"/>
              </w:rPr>
              <w:instrText xml:space="preserve"> INCLUDEPICTURE  "cid:image003.png@01D6F925.DC4CB890" \* MERGEFORMATINET </w:instrText>
            </w:r>
            <w:r w:rsidR="00662171">
              <w:rPr>
                <w:rStyle w:val="Emphasis"/>
                <w:rFonts w:ascii="Arial" w:hAnsi="Arial" w:cs="Arial"/>
                <w:i w:val="0"/>
                <w:sz w:val="22"/>
                <w:szCs w:val="22"/>
              </w:rPr>
              <w:fldChar w:fldCharType="separate"/>
            </w:r>
            <w:r w:rsidR="00C513F8">
              <w:rPr>
                <w:rStyle w:val="Emphasis"/>
                <w:rFonts w:ascii="Arial" w:hAnsi="Arial" w:cs="Arial"/>
                <w:i w:val="0"/>
                <w:iCs w:val="0"/>
                <w:sz w:val="22"/>
                <w:szCs w:val="22"/>
              </w:rPr>
              <w:fldChar w:fldCharType="begin"/>
            </w:r>
            <w:r w:rsidR="00C513F8" w:rsidRPr="00C513F8">
              <w:rPr>
                <w:rStyle w:val="Emphasis"/>
                <w:rFonts w:ascii="Arial" w:hAnsi="Arial" w:cs="Arial"/>
                <w:i w:val="0"/>
                <w:sz w:val="22"/>
                <w:szCs w:val="22"/>
                <w:lang w:val="en-US"/>
              </w:rPr>
              <w:instrText xml:space="preserve"> INCLUDEPICTURE  "cid:image003.png@01D6F925.DC4CB890" \* MERGEFORMATINET </w:instrText>
            </w:r>
            <w:r w:rsidR="00C513F8">
              <w:rPr>
                <w:rStyle w:val="Emphasis"/>
                <w:rFonts w:ascii="Arial" w:hAnsi="Arial" w:cs="Arial"/>
                <w:i w:val="0"/>
                <w:iCs w:val="0"/>
                <w:sz w:val="22"/>
                <w:szCs w:val="22"/>
              </w:rPr>
              <w:fldChar w:fldCharType="separate"/>
            </w:r>
            <w:r w:rsidR="00187E3F">
              <w:rPr>
                <w:rStyle w:val="Emphasis"/>
                <w:rFonts w:ascii="Arial" w:hAnsi="Arial" w:cs="Arial"/>
                <w:i w:val="0"/>
                <w:iCs w:val="0"/>
                <w:sz w:val="22"/>
                <w:szCs w:val="22"/>
              </w:rPr>
              <w:pict w14:anchorId="7A6DE711">
                <v:shape id="_x0000_i1027" type="#_x0000_t75" style="width:43pt;height:13.95pt">
                  <v:imagedata r:id="rId19" r:href="rId20"/>
                </v:shape>
              </w:pict>
            </w:r>
            <w:r w:rsidR="00C513F8">
              <w:rPr>
                <w:rStyle w:val="Emphasis"/>
                <w:rFonts w:ascii="Arial" w:hAnsi="Arial" w:cs="Arial"/>
                <w:i w:val="0"/>
                <w:iCs w:val="0"/>
                <w:sz w:val="22"/>
                <w:szCs w:val="22"/>
              </w:rPr>
              <w:fldChar w:fldCharType="end"/>
            </w:r>
            <w:r w:rsidR="00662171">
              <w:rPr>
                <w:rStyle w:val="Emphasis"/>
                <w:rFonts w:ascii="Arial" w:hAnsi="Arial" w:cs="Arial"/>
                <w:i w:val="0"/>
                <w:sz w:val="22"/>
                <w:szCs w:val="22"/>
              </w:rPr>
              <w:fldChar w:fldCharType="end"/>
            </w:r>
            <w:r w:rsidR="006F2D11">
              <w:rPr>
                <w:rStyle w:val="Emphasis"/>
                <w:rFonts w:ascii="Arial" w:hAnsi="Arial" w:cs="Arial"/>
                <w:i w:val="0"/>
                <w:iCs w:val="0"/>
                <w:sz w:val="22"/>
                <w:szCs w:val="22"/>
              </w:rPr>
              <w:fldChar w:fldCharType="end"/>
            </w:r>
            <w:r>
              <w:rPr>
                <w:rStyle w:val="Emphasis"/>
                <w:rFonts w:ascii="Arial" w:hAnsi="Arial" w:cs="Arial"/>
                <w:i w:val="0"/>
                <w:iCs w:val="0"/>
                <w:sz w:val="22"/>
                <w:szCs w:val="22"/>
              </w:rPr>
              <w:fldChar w:fldCharType="end"/>
            </w:r>
            <w:r>
              <w:rPr>
                <w:rStyle w:val="Emphasis"/>
                <w:rFonts w:ascii="Arial" w:hAnsi="Arial" w:cs="Arial"/>
                <w:i w:val="0"/>
                <w:iCs w:val="0"/>
                <w:sz w:val="22"/>
                <w:szCs w:val="22"/>
              </w:rPr>
              <w:fldChar w:fldCharType="end"/>
            </w:r>
            <w:r>
              <w:rPr>
                <w:rStyle w:val="Emphasis"/>
                <w:rFonts w:ascii="Arial" w:hAnsi="Arial" w:cs="Arial"/>
                <w:i w:val="0"/>
                <w:iCs w:val="0"/>
                <w:sz w:val="22"/>
                <w:szCs w:val="22"/>
              </w:rPr>
              <w:fldChar w:fldCharType="end"/>
            </w:r>
            <w:r>
              <w:rPr>
                <w:rStyle w:val="Emphasis"/>
                <w:rFonts w:ascii="Arial" w:hAnsi="Arial" w:cs="Arial"/>
                <w:i w:val="0"/>
                <w:iCs w:val="0"/>
                <w:sz w:val="22"/>
                <w:szCs w:val="22"/>
              </w:rPr>
              <w:fldChar w:fldCharType="end"/>
            </w:r>
            <w:r>
              <w:rPr>
                <w:rStyle w:val="Emphasis"/>
                <w:rFonts w:ascii="Arial" w:hAnsi="Arial" w:cs="Arial"/>
                <w:i w:val="0"/>
                <w:iCs w:val="0"/>
                <w:sz w:val="22"/>
                <w:szCs w:val="22"/>
              </w:rPr>
              <w:fldChar w:fldCharType="end"/>
            </w:r>
            <w:r>
              <w:rPr>
                <w:rStyle w:val="Emphasis"/>
                <w:rFonts w:ascii="Arial" w:hAnsi="Arial" w:cs="Arial"/>
                <w:i w:val="0"/>
                <w:iCs w:val="0"/>
                <w:sz w:val="22"/>
                <w:szCs w:val="22"/>
              </w:rPr>
              <w:fldChar w:fldCharType="end"/>
            </w:r>
            <w:r>
              <w:rPr>
                <w:rStyle w:val="Emphasis"/>
                <w:rFonts w:ascii="Arial" w:hAnsi="Arial" w:cs="Arial"/>
                <w:i w:val="0"/>
                <w:iCs w:val="0"/>
                <w:sz w:val="22"/>
                <w:szCs w:val="22"/>
              </w:rPr>
              <w:fldChar w:fldCharType="end"/>
            </w:r>
            <w:r>
              <w:rPr>
                <w:rStyle w:val="Emphasis"/>
                <w:rFonts w:ascii="Arial" w:hAnsi="Arial" w:cs="Arial"/>
                <w:i w:val="0"/>
                <w:iCs w:val="0"/>
                <w:sz w:val="22"/>
                <w:szCs w:val="22"/>
              </w:rPr>
              <w:fldChar w:fldCharType="end"/>
            </w:r>
            <w:r>
              <w:rPr>
                <w:rStyle w:val="Emphasis"/>
                <w:rFonts w:ascii="Arial" w:hAnsi="Arial" w:cs="Arial"/>
                <w:i w:val="0"/>
                <w:iCs w:val="0"/>
                <w:sz w:val="22"/>
                <w:szCs w:val="22"/>
              </w:rPr>
              <w:fldChar w:fldCharType="end"/>
            </w:r>
            <w:r w:rsidRPr="003029A8">
              <w:rPr>
                <w:rStyle w:val="Emphasis"/>
                <w:rFonts w:ascii="Arial" w:hAnsi="Arial" w:cs="Arial"/>
                <w:i w:val="0"/>
                <w:iCs w:val="0"/>
                <w:sz w:val="22"/>
                <w:szCs w:val="22"/>
              </w:rPr>
              <w:fldChar w:fldCharType="end"/>
            </w:r>
            <w:r w:rsidRPr="003029A8">
              <w:rPr>
                <w:rStyle w:val="Emphasis"/>
                <w:rFonts w:ascii="Arial" w:hAnsi="Arial" w:cs="Arial"/>
                <w:i w:val="0"/>
                <w:iCs w:val="0"/>
                <w:sz w:val="22"/>
                <w:szCs w:val="22"/>
                <w:lang w:val="en-US"/>
              </w:rPr>
              <w:t xml:space="preserve"> RBs</w:t>
            </w:r>
          </w:p>
          <w:p w14:paraId="7CFA1FBC" w14:textId="77777777" w:rsidR="006959F3" w:rsidRPr="003029A8" w:rsidRDefault="006959F3" w:rsidP="006967EB">
            <w:pPr>
              <w:pStyle w:val="ListParagraph"/>
              <w:numPr>
                <w:ilvl w:val="0"/>
                <w:numId w:val="46"/>
              </w:numPr>
              <w:spacing w:line="240" w:lineRule="auto"/>
              <w:contextualSpacing w:val="0"/>
              <w:jc w:val="both"/>
              <w:textAlignment w:val="center"/>
              <w:rPr>
                <w:rStyle w:val="Emphasis"/>
                <w:rFonts w:ascii="Arial" w:hAnsi="Arial" w:cs="Arial"/>
                <w:sz w:val="22"/>
                <w:szCs w:val="22"/>
              </w:rPr>
            </w:pPr>
            <w:r w:rsidRPr="003029A8">
              <w:rPr>
                <w:rStyle w:val="Emphasis"/>
                <w:rFonts w:ascii="Arial" w:hAnsi="Arial" w:cs="Arial"/>
                <w:i w:val="0"/>
                <w:sz w:val="22"/>
                <w:szCs w:val="22"/>
              </w:rPr>
              <w:t xml:space="preserve">Support </w:t>
            </w:r>
            <w:proofErr w:type="spellStart"/>
            <w:r w:rsidRPr="003029A8">
              <w:rPr>
                <w:rStyle w:val="Emphasis"/>
                <w:rFonts w:ascii="Arial" w:hAnsi="Arial" w:cs="Arial"/>
                <w:i w:val="0"/>
                <w:sz w:val="22"/>
                <w:szCs w:val="22"/>
              </w:rPr>
              <w:t>Comb</w:t>
            </w:r>
            <w:proofErr w:type="spellEnd"/>
            <w:r w:rsidRPr="003029A8">
              <w:rPr>
                <w:rStyle w:val="Emphasis"/>
                <w:rFonts w:ascii="Arial" w:hAnsi="Arial" w:cs="Arial"/>
                <w:i w:val="0"/>
                <w:sz w:val="22"/>
                <w:szCs w:val="22"/>
              </w:rPr>
              <w:t xml:space="preserve"> 8</w:t>
            </w:r>
          </w:p>
          <w:p w14:paraId="22A07772" w14:textId="77777777" w:rsidR="006959F3" w:rsidRPr="003029A8" w:rsidRDefault="006959F3" w:rsidP="006967EB">
            <w:pPr>
              <w:pStyle w:val="ListParagraph"/>
              <w:numPr>
                <w:ilvl w:val="1"/>
                <w:numId w:val="46"/>
              </w:numPr>
              <w:spacing w:line="240" w:lineRule="auto"/>
              <w:contextualSpacing w:val="0"/>
              <w:jc w:val="both"/>
              <w:textAlignment w:val="center"/>
              <w:rPr>
                <w:rStyle w:val="Emphasis"/>
                <w:rFonts w:ascii="Arial" w:hAnsi="Arial" w:cs="Arial"/>
                <w:sz w:val="22"/>
                <w:szCs w:val="22"/>
                <w:lang w:val="en-US"/>
              </w:rPr>
            </w:pPr>
            <w:r w:rsidRPr="003029A8">
              <w:rPr>
                <w:rStyle w:val="Emphasis"/>
                <w:rFonts w:ascii="Arial" w:hAnsi="Arial" w:cs="Arial"/>
                <w:i w:val="0"/>
                <w:iCs w:val="0"/>
                <w:sz w:val="22"/>
                <w:szCs w:val="22"/>
                <w:lang w:val="en-US"/>
              </w:rPr>
              <w:t>Note: SRS sequence shorter than the minimum length supported in the current specification is not pursued.</w:t>
            </w:r>
          </w:p>
          <w:p w14:paraId="0113058B" w14:textId="77777777" w:rsidR="006959F3" w:rsidRPr="003029A8" w:rsidRDefault="006959F3" w:rsidP="006967EB">
            <w:pPr>
              <w:pStyle w:val="ListParagraph"/>
              <w:numPr>
                <w:ilvl w:val="0"/>
                <w:numId w:val="46"/>
              </w:numPr>
              <w:spacing w:line="240" w:lineRule="auto"/>
              <w:contextualSpacing w:val="0"/>
              <w:jc w:val="both"/>
              <w:textAlignment w:val="center"/>
              <w:rPr>
                <w:rStyle w:val="Emphasis"/>
                <w:rFonts w:ascii="Arial" w:hAnsi="Arial" w:cs="Arial"/>
                <w:sz w:val="22"/>
                <w:szCs w:val="22"/>
                <w:lang w:val="en-US"/>
              </w:rPr>
            </w:pPr>
            <w:r w:rsidRPr="003029A8">
              <w:rPr>
                <w:rStyle w:val="Emphasis"/>
                <w:rFonts w:ascii="Arial" w:hAnsi="Arial" w:cs="Arial"/>
                <w:i w:val="0"/>
                <w:sz w:val="22"/>
                <w:szCs w:val="22"/>
                <w:lang w:val="en-US"/>
              </w:rPr>
              <w:t>FFS whether and if needed, how to use harmonized approach to define the three supported schemes</w:t>
            </w:r>
          </w:p>
          <w:p w14:paraId="51C850A7" w14:textId="77777777" w:rsidR="006959F3" w:rsidRPr="003029A8" w:rsidRDefault="006959F3" w:rsidP="006967EB">
            <w:pPr>
              <w:pStyle w:val="ListParagraph"/>
              <w:numPr>
                <w:ilvl w:val="0"/>
                <w:numId w:val="46"/>
              </w:numPr>
              <w:spacing w:line="240" w:lineRule="auto"/>
              <w:contextualSpacing w:val="0"/>
              <w:jc w:val="both"/>
              <w:textAlignment w:val="center"/>
              <w:rPr>
                <w:rStyle w:val="Emphasis"/>
                <w:rFonts w:ascii="Arial" w:hAnsi="Arial" w:cs="Arial"/>
                <w:sz w:val="22"/>
                <w:szCs w:val="22"/>
                <w:lang w:val="en-US"/>
              </w:rPr>
            </w:pPr>
            <w:r w:rsidRPr="003029A8">
              <w:rPr>
                <w:rStyle w:val="Emphasis"/>
                <w:rFonts w:ascii="Arial" w:hAnsi="Arial" w:cs="Arial"/>
                <w:i w:val="0"/>
                <w:sz w:val="22"/>
                <w:szCs w:val="22"/>
                <w:lang w:val="en-US"/>
              </w:rPr>
              <w:t>Note: other schemes for SRS capacity and coverage enhancements are not supported in Rel-17.</w:t>
            </w:r>
          </w:p>
          <w:p w14:paraId="0CCB087D" w14:textId="77777777" w:rsidR="006959F3" w:rsidRPr="00C20CDD" w:rsidRDefault="006959F3" w:rsidP="006967EB">
            <w:pPr>
              <w:pStyle w:val="ListParagraph"/>
              <w:spacing w:line="240" w:lineRule="auto"/>
              <w:contextualSpacing w:val="0"/>
              <w:textAlignment w:val="center"/>
              <w:rPr>
                <w:rFonts w:ascii="Arial" w:hAnsi="Arial" w:cs="Arial"/>
                <w:lang w:val="en-US"/>
              </w:rPr>
            </w:pPr>
          </w:p>
        </w:tc>
      </w:tr>
    </w:tbl>
    <w:p w14:paraId="714F19E0" w14:textId="77777777" w:rsidR="006959F3" w:rsidRPr="00217F2A" w:rsidRDefault="006959F3" w:rsidP="006959F3">
      <w:pPr>
        <w:rPr>
          <w:rFonts w:ascii="Arial" w:eastAsia="Malgun Gothic" w:hAnsi="Arial" w:cs="Arial"/>
          <w:lang w:val="en-US"/>
        </w:rPr>
      </w:pPr>
    </w:p>
    <w:tbl>
      <w:tblPr>
        <w:tblStyle w:val="TableGrid"/>
        <w:tblW w:w="0" w:type="auto"/>
        <w:tblLook w:val="04A0" w:firstRow="1" w:lastRow="0" w:firstColumn="1" w:lastColumn="0" w:noHBand="0" w:noVBand="1"/>
      </w:tblPr>
      <w:tblGrid>
        <w:gridCol w:w="9629"/>
      </w:tblGrid>
      <w:tr w:rsidR="006959F3" w:rsidRPr="00593CEA" w14:paraId="29C2C8DF" w14:textId="77777777" w:rsidTr="006967EB">
        <w:tc>
          <w:tcPr>
            <w:tcW w:w="9629" w:type="dxa"/>
          </w:tcPr>
          <w:p w14:paraId="02A09A5E" w14:textId="77777777" w:rsidR="006959F3" w:rsidRPr="004D7083" w:rsidRDefault="006959F3" w:rsidP="006967EB">
            <w:pPr>
              <w:rPr>
                <w:rFonts w:ascii="Arial" w:hAnsi="Arial" w:cs="Arial"/>
                <w:b/>
                <w:bCs/>
                <w:szCs w:val="20"/>
                <w:highlight w:val="green"/>
                <w:lang w:eastAsia="ko-KR"/>
              </w:rPr>
            </w:pPr>
            <w:r w:rsidRPr="004D7083">
              <w:rPr>
                <w:rFonts w:ascii="Arial" w:hAnsi="Arial" w:cs="Arial"/>
                <w:b/>
                <w:bCs/>
                <w:szCs w:val="20"/>
                <w:highlight w:val="green"/>
                <w:lang w:eastAsia="ko-KR"/>
              </w:rPr>
              <w:t>Agreement</w:t>
            </w:r>
          </w:p>
          <w:p w14:paraId="664EC284" w14:textId="77777777" w:rsidR="006959F3" w:rsidRPr="004D7083" w:rsidRDefault="006959F3" w:rsidP="006967EB">
            <w:pPr>
              <w:numPr>
                <w:ilvl w:val="0"/>
                <w:numId w:val="66"/>
              </w:numPr>
              <w:spacing w:after="0" w:line="240" w:lineRule="auto"/>
              <w:rPr>
                <w:rFonts w:ascii="Arial" w:hAnsi="Arial" w:cs="Arial"/>
                <w:color w:val="000000"/>
                <w:lang w:val="en-US"/>
              </w:rPr>
            </w:pPr>
            <w:r w:rsidRPr="004D7083">
              <w:rPr>
                <w:rFonts w:ascii="Arial" w:hAnsi="Arial" w:cs="Arial"/>
                <w:color w:val="000000"/>
                <w:lang w:val="en-US"/>
              </w:rPr>
              <w:t xml:space="preserve">For RPFS in Rel-17, support PF = {2, 4}.  </w:t>
            </w:r>
          </w:p>
          <w:p w14:paraId="76892EE6" w14:textId="77777777" w:rsidR="006959F3" w:rsidRPr="004D7083" w:rsidRDefault="006959F3" w:rsidP="006967EB">
            <w:pPr>
              <w:numPr>
                <w:ilvl w:val="0"/>
                <w:numId w:val="66"/>
              </w:numPr>
              <w:spacing w:after="0" w:line="240" w:lineRule="auto"/>
              <w:rPr>
                <w:rFonts w:ascii="Arial" w:hAnsi="Arial" w:cs="Arial"/>
                <w:color w:val="000000"/>
              </w:rPr>
            </w:pPr>
            <w:r w:rsidRPr="004D7083">
              <w:rPr>
                <w:rFonts w:ascii="Arial" w:hAnsi="Arial" w:cs="Arial"/>
                <w:color w:val="000000"/>
              </w:rPr>
              <w:t xml:space="preserve">FFS  3, 8, 12, 16 </w:t>
            </w:r>
            <w:proofErr w:type="spellStart"/>
            <w:r w:rsidRPr="004D7083">
              <w:rPr>
                <w:rFonts w:ascii="Arial" w:hAnsi="Arial" w:cs="Arial"/>
                <w:color w:val="000000"/>
              </w:rPr>
              <w:t>or</w:t>
            </w:r>
            <w:proofErr w:type="spellEnd"/>
            <w:r w:rsidRPr="004D7083">
              <w:rPr>
                <w:rFonts w:ascii="Arial" w:hAnsi="Arial" w:cs="Arial"/>
                <w:color w:val="000000"/>
              </w:rPr>
              <w:t xml:space="preserve"> </w:t>
            </w:r>
            <w:proofErr w:type="spellStart"/>
            <w:r w:rsidRPr="004D7083">
              <w:rPr>
                <w:rFonts w:ascii="Arial" w:hAnsi="Arial" w:cs="Arial"/>
                <w:color w:val="000000"/>
              </w:rPr>
              <w:t>fractional</w:t>
            </w:r>
            <w:proofErr w:type="spellEnd"/>
            <w:r w:rsidRPr="004D7083">
              <w:rPr>
                <w:rFonts w:ascii="Arial" w:hAnsi="Arial" w:cs="Arial"/>
                <w:color w:val="000000"/>
              </w:rPr>
              <w:t xml:space="preserve"> </w:t>
            </w:r>
            <w:proofErr w:type="spellStart"/>
            <w:r w:rsidRPr="004D7083">
              <w:rPr>
                <w:rFonts w:ascii="Arial" w:hAnsi="Arial" w:cs="Arial"/>
                <w:color w:val="000000"/>
              </w:rPr>
              <w:t>numbers</w:t>
            </w:r>
            <w:proofErr w:type="spellEnd"/>
            <w:r w:rsidRPr="004D7083">
              <w:rPr>
                <w:rFonts w:ascii="Arial" w:hAnsi="Arial" w:cs="Arial"/>
                <w:color w:val="000000"/>
              </w:rPr>
              <w:t xml:space="preserve"> </w:t>
            </w:r>
          </w:p>
          <w:p w14:paraId="07D92272" w14:textId="77777777" w:rsidR="006959F3" w:rsidRPr="004D7083" w:rsidRDefault="006959F3" w:rsidP="006967EB">
            <w:pPr>
              <w:numPr>
                <w:ilvl w:val="0"/>
                <w:numId w:val="66"/>
              </w:numPr>
              <w:spacing w:after="0" w:line="240" w:lineRule="auto"/>
              <w:rPr>
                <w:rFonts w:ascii="Arial" w:hAnsi="Arial" w:cs="Arial"/>
                <w:color w:val="000000"/>
                <w:lang w:val="en-US"/>
              </w:rPr>
            </w:pPr>
            <w:r w:rsidRPr="004D7083">
              <w:rPr>
                <w:rFonts w:ascii="Arial" w:hAnsi="Arial" w:cs="Arial"/>
                <w:color w:val="000000"/>
                <w:lang w:val="en-US"/>
              </w:rPr>
              <w:t>Support at least one of the following alternatives (to be decided in RAN1#105-e)</w:t>
            </w:r>
          </w:p>
          <w:p w14:paraId="300B30AE" w14:textId="77777777" w:rsidR="006959F3" w:rsidRPr="004D7083" w:rsidRDefault="006959F3" w:rsidP="006967EB">
            <w:pPr>
              <w:numPr>
                <w:ilvl w:val="1"/>
                <w:numId w:val="66"/>
              </w:numPr>
              <w:spacing w:after="0" w:line="240" w:lineRule="auto"/>
              <w:ind w:left="1434" w:hanging="357"/>
              <w:textAlignment w:val="center"/>
              <w:rPr>
                <w:rFonts w:ascii="Arial" w:hAnsi="Arial" w:cs="Arial"/>
                <w:color w:val="000000"/>
                <w:lang w:val="en-US"/>
              </w:rPr>
            </w:pPr>
            <w:r w:rsidRPr="004D7083">
              <w:rPr>
                <w:rFonts w:ascii="Arial" w:hAnsi="Arial" w:cs="Arial"/>
                <w:color w:val="000000"/>
                <w:lang w:val="en-US"/>
              </w:rPr>
              <w:t xml:space="preserve">Alt 1: </w:t>
            </w:r>
            <w:r w:rsidRPr="004D7083">
              <w:rPr>
                <w:rFonts w:ascii="Arial" w:hAnsi="Arial" w:cs="Arial"/>
                <w:noProof/>
                <w:color w:val="000000"/>
              </w:rPr>
              <w:drawing>
                <wp:inline distT="0" distB="0" distL="0" distR="0" wp14:anchorId="3B89F4BA" wp14:editId="367E6055">
                  <wp:extent cx="590550" cy="3175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4D7083">
              <w:rPr>
                <w:rFonts w:ascii="Arial" w:hAnsi="Arial" w:cs="Arial"/>
                <w:color w:val="000000"/>
              </w:rPr>
              <w:fldChar w:fldCharType="begin"/>
            </w:r>
            <w:r w:rsidRPr="004D7083">
              <w:rPr>
                <w:rFonts w:ascii="Arial" w:hAnsi="Arial" w:cs="Arial"/>
                <w:color w:val="000000"/>
                <w:lang w:val="en-US"/>
              </w:rPr>
              <w:instrText xml:space="preserve"> QUOTE </w:instrText>
            </w:r>
            <m:oMath>
              <m:f>
                <m:fPr>
                  <m:ctrlPr>
                    <w:rPr>
                      <w:rFonts w:ascii="Cambria Math" w:eastAsia="Microsoft YaHei" w:hAnsi="Cambria Math" w:cs="Arial"/>
                      <w:bCs/>
                      <w:i/>
                      <w:szCs w:val="20"/>
                    </w:rPr>
                  </m:ctrlPr>
                </m:fPr>
                <m:num>
                  <m:r>
                    <m:rPr>
                      <m:sty m:val="p"/>
                    </m:rPr>
                    <w:rPr>
                      <w:rFonts w:ascii="Cambria Math" w:eastAsia="Microsoft YaHei" w:hAnsi="Cambria Math" w:cs="Arial"/>
                      <w:szCs w:val="20"/>
                      <w:lang w:val="en-US"/>
                    </w:rPr>
                    <m:t>1</m:t>
                  </m:r>
                </m:num>
                <m:den>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P</m:t>
                      </m:r>
                    </m:e>
                    <m:sub>
                      <m:r>
                        <m:rPr>
                          <m:sty m:val="p"/>
                        </m:rPr>
                        <w:rPr>
                          <w:rFonts w:ascii="Cambria Math" w:eastAsia="Microsoft YaHei" w:hAnsi="Cambria Math" w:cs="Arial"/>
                          <w:szCs w:val="20"/>
                          <w:lang w:val="en-US"/>
                        </w:rPr>
                        <m:t>F</m:t>
                      </m:r>
                    </m:sub>
                  </m:sSub>
                </m:den>
              </m:f>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m</m:t>
                  </m:r>
                </m:e>
                <m:sub>
                  <m:r>
                    <m:rPr>
                      <m:sty m:val="p"/>
                    </m:rPr>
                    <w:rPr>
                      <w:rFonts w:ascii="Cambria Math" w:eastAsia="Microsoft YaHei" w:hAnsi="Cambria Math" w:cs="Arial"/>
                      <w:szCs w:val="20"/>
                      <w:lang w:val="en-US"/>
                    </w:rPr>
                    <m:t>SRS, </m:t>
                  </m:r>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B</m:t>
                      </m:r>
                    </m:e>
                    <m:sub>
                      <m:r>
                        <m:rPr>
                          <m:sty m:val="p"/>
                        </m:rPr>
                        <w:rPr>
                          <w:rFonts w:ascii="Cambria Math" w:eastAsia="Microsoft YaHei" w:hAnsi="Cambria Math" w:cs="Arial"/>
                          <w:szCs w:val="20"/>
                          <w:lang w:val="en-US"/>
                        </w:rPr>
                        <m:t>SRS</m:t>
                      </m:r>
                    </m:sub>
                  </m:sSub>
                </m:sub>
              </m:sSub>
            </m:oMath>
            <w:r w:rsidRPr="004D7083">
              <w:rPr>
                <w:rFonts w:ascii="Arial" w:hAnsi="Arial" w:cs="Arial"/>
                <w:color w:val="000000"/>
                <w:lang w:val="en-US"/>
              </w:rPr>
              <w:instrText xml:space="preserve"> </w:instrText>
            </w:r>
            <w:r w:rsidRPr="004D7083">
              <w:rPr>
                <w:rFonts w:ascii="Arial" w:hAnsi="Arial" w:cs="Arial"/>
                <w:color w:val="000000"/>
              </w:rPr>
              <w:fldChar w:fldCharType="end"/>
            </w:r>
            <w:r w:rsidRPr="004D7083">
              <w:rPr>
                <w:rFonts w:ascii="Arial" w:hAnsi="Arial" w:cs="Arial"/>
                <w:color w:val="000000"/>
                <w:lang w:val="en-US"/>
              </w:rPr>
              <w:t xml:space="preserve"> is an integer value</w:t>
            </w:r>
          </w:p>
          <w:p w14:paraId="38573EB4" w14:textId="77777777" w:rsidR="006959F3" w:rsidRPr="004D7083" w:rsidRDefault="006959F3" w:rsidP="006967EB">
            <w:pPr>
              <w:numPr>
                <w:ilvl w:val="1"/>
                <w:numId w:val="66"/>
              </w:numPr>
              <w:spacing w:after="0" w:line="240" w:lineRule="auto"/>
              <w:ind w:left="1434" w:hanging="357"/>
              <w:textAlignment w:val="center"/>
              <w:rPr>
                <w:rFonts w:ascii="Arial" w:hAnsi="Arial" w:cs="Arial"/>
                <w:color w:val="000000"/>
                <w:lang w:val="en-US"/>
              </w:rPr>
            </w:pPr>
            <w:r w:rsidRPr="004D7083">
              <w:rPr>
                <w:rFonts w:ascii="Arial" w:hAnsi="Arial" w:cs="Arial"/>
                <w:color w:val="000000"/>
                <w:lang w:val="en-US"/>
              </w:rPr>
              <w:t xml:space="preserve">Alt 2: </w:t>
            </w:r>
            <w:r w:rsidRPr="004D7083">
              <w:rPr>
                <w:rFonts w:ascii="Arial" w:hAnsi="Arial" w:cs="Arial"/>
                <w:noProof/>
                <w:color w:val="000000"/>
              </w:rPr>
              <w:drawing>
                <wp:inline distT="0" distB="0" distL="0" distR="0" wp14:anchorId="294271C6" wp14:editId="75138B0C">
                  <wp:extent cx="590550" cy="317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4D7083">
              <w:rPr>
                <w:rFonts w:ascii="Arial" w:hAnsi="Arial" w:cs="Arial"/>
                <w:color w:val="000000"/>
              </w:rPr>
              <w:fldChar w:fldCharType="begin"/>
            </w:r>
            <w:r w:rsidRPr="004D7083">
              <w:rPr>
                <w:rFonts w:ascii="Arial" w:hAnsi="Arial" w:cs="Arial"/>
                <w:color w:val="000000"/>
                <w:lang w:val="en-US"/>
              </w:rPr>
              <w:instrText xml:space="preserve"> QUOTE </w:instrText>
            </w:r>
            <m:oMath>
              <m:f>
                <m:fPr>
                  <m:ctrlPr>
                    <w:rPr>
                      <w:rFonts w:ascii="Cambria Math" w:eastAsia="Microsoft YaHei" w:hAnsi="Cambria Math" w:cs="Arial"/>
                      <w:bCs/>
                      <w:i/>
                      <w:szCs w:val="20"/>
                    </w:rPr>
                  </m:ctrlPr>
                </m:fPr>
                <m:num>
                  <m:r>
                    <m:rPr>
                      <m:sty m:val="p"/>
                    </m:rPr>
                    <w:rPr>
                      <w:rFonts w:ascii="Cambria Math" w:eastAsia="Microsoft YaHei" w:hAnsi="Cambria Math" w:cs="Arial"/>
                      <w:szCs w:val="20"/>
                      <w:lang w:val="en-US"/>
                    </w:rPr>
                    <m:t>1</m:t>
                  </m:r>
                </m:num>
                <m:den>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P</m:t>
                      </m:r>
                    </m:e>
                    <m:sub>
                      <m:r>
                        <m:rPr>
                          <m:sty m:val="p"/>
                        </m:rPr>
                        <w:rPr>
                          <w:rFonts w:ascii="Cambria Math" w:eastAsia="Microsoft YaHei" w:hAnsi="Cambria Math" w:cs="Arial"/>
                          <w:szCs w:val="20"/>
                          <w:lang w:val="en-US"/>
                        </w:rPr>
                        <m:t>F</m:t>
                      </m:r>
                    </m:sub>
                  </m:sSub>
                </m:den>
              </m:f>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m</m:t>
                  </m:r>
                </m:e>
                <m:sub>
                  <m:r>
                    <m:rPr>
                      <m:sty m:val="p"/>
                    </m:rPr>
                    <w:rPr>
                      <w:rFonts w:ascii="Cambria Math" w:eastAsia="Microsoft YaHei" w:hAnsi="Cambria Math" w:cs="Arial"/>
                      <w:szCs w:val="20"/>
                      <w:lang w:val="en-US"/>
                    </w:rPr>
                    <m:t>SRS, </m:t>
                  </m:r>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B</m:t>
                      </m:r>
                    </m:e>
                    <m:sub>
                      <m:r>
                        <m:rPr>
                          <m:sty m:val="p"/>
                        </m:rPr>
                        <w:rPr>
                          <w:rFonts w:ascii="Cambria Math" w:eastAsia="Microsoft YaHei" w:hAnsi="Cambria Math" w:cs="Arial"/>
                          <w:szCs w:val="20"/>
                          <w:lang w:val="en-US"/>
                        </w:rPr>
                        <m:t>SRS</m:t>
                      </m:r>
                    </m:sub>
                  </m:sSub>
                </m:sub>
              </m:sSub>
            </m:oMath>
            <w:r w:rsidRPr="004D7083">
              <w:rPr>
                <w:rFonts w:ascii="Arial" w:hAnsi="Arial" w:cs="Arial"/>
                <w:color w:val="000000"/>
                <w:lang w:val="en-US"/>
              </w:rPr>
              <w:instrText xml:space="preserve"> </w:instrText>
            </w:r>
            <w:r w:rsidRPr="004D7083">
              <w:rPr>
                <w:rFonts w:ascii="Arial" w:hAnsi="Arial" w:cs="Arial"/>
                <w:color w:val="000000"/>
              </w:rPr>
              <w:fldChar w:fldCharType="end"/>
            </w:r>
            <w:r w:rsidRPr="004D7083">
              <w:rPr>
                <w:rFonts w:ascii="Arial" w:hAnsi="Arial" w:cs="Arial"/>
                <w:color w:val="000000"/>
                <w:lang w:val="en-US"/>
              </w:rPr>
              <w:t xml:space="preserve"> is an integer value with minimum value 4</w:t>
            </w:r>
          </w:p>
          <w:p w14:paraId="060D61C6" w14:textId="77777777" w:rsidR="006959F3" w:rsidRPr="004D7083" w:rsidRDefault="006959F3" w:rsidP="006967EB">
            <w:pPr>
              <w:numPr>
                <w:ilvl w:val="1"/>
                <w:numId w:val="66"/>
              </w:numPr>
              <w:spacing w:after="0" w:line="240" w:lineRule="auto"/>
              <w:ind w:left="1434" w:hanging="357"/>
              <w:textAlignment w:val="center"/>
              <w:rPr>
                <w:rFonts w:ascii="Arial" w:hAnsi="Arial" w:cs="Arial"/>
                <w:color w:val="000000"/>
                <w:lang w:val="en-US"/>
              </w:rPr>
            </w:pPr>
            <w:r w:rsidRPr="004D7083">
              <w:rPr>
                <w:rFonts w:ascii="Arial" w:hAnsi="Arial" w:cs="Arial"/>
                <w:color w:val="000000"/>
                <w:lang w:val="en-US"/>
              </w:rPr>
              <w:t xml:space="preserve">Alt 3: </w:t>
            </w:r>
            <w:r w:rsidRPr="004D7083">
              <w:rPr>
                <w:rFonts w:ascii="Arial" w:hAnsi="Arial" w:cs="Arial"/>
                <w:noProof/>
                <w:color w:val="000000"/>
              </w:rPr>
              <w:drawing>
                <wp:inline distT="0" distB="0" distL="0" distR="0" wp14:anchorId="09CA4E90" wp14:editId="31349FE3">
                  <wp:extent cx="590550" cy="3175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4D7083">
              <w:rPr>
                <w:rFonts w:ascii="Arial" w:hAnsi="Arial" w:cs="Arial"/>
                <w:color w:val="000000"/>
                <w:lang w:val="en-US"/>
              </w:rPr>
              <w:t xml:space="preserve"> is a multiple of 4</w:t>
            </w:r>
          </w:p>
          <w:p w14:paraId="4A6CAF5D" w14:textId="77777777" w:rsidR="006959F3" w:rsidRPr="004D7083" w:rsidRDefault="006959F3" w:rsidP="006967EB">
            <w:pPr>
              <w:numPr>
                <w:ilvl w:val="1"/>
                <w:numId w:val="66"/>
              </w:numPr>
              <w:spacing w:after="0" w:line="240" w:lineRule="auto"/>
              <w:ind w:left="1434" w:hanging="357"/>
              <w:textAlignment w:val="center"/>
              <w:rPr>
                <w:rFonts w:ascii="Arial" w:hAnsi="Arial" w:cs="Arial"/>
                <w:color w:val="000000"/>
                <w:lang w:val="en-US"/>
              </w:rPr>
            </w:pPr>
            <w:r w:rsidRPr="004D7083">
              <w:rPr>
                <w:rFonts w:ascii="Arial" w:hAnsi="Arial" w:cs="Arial"/>
                <w:color w:val="000000"/>
                <w:lang w:val="en-US"/>
              </w:rPr>
              <w:lastRenderedPageBreak/>
              <w:t xml:space="preserve">Alt 4: Round </w:t>
            </w:r>
            <w:r w:rsidRPr="004D7083">
              <w:rPr>
                <w:rFonts w:ascii="Arial" w:hAnsi="Arial" w:cs="Arial"/>
                <w:color w:val="000000"/>
              </w:rPr>
              <w:fldChar w:fldCharType="begin"/>
            </w:r>
            <w:r w:rsidRPr="004D7083">
              <w:rPr>
                <w:rFonts w:ascii="Arial" w:hAnsi="Arial" w:cs="Arial"/>
                <w:color w:val="000000"/>
                <w:lang w:val="en-US"/>
              </w:rPr>
              <w:instrText xml:space="preserve"> QUOTE </w:instrText>
            </w:r>
            <m:oMath>
              <m:f>
                <m:fPr>
                  <m:ctrlPr>
                    <w:rPr>
                      <w:rFonts w:ascii="Cambria Math" w:eastAsia="Microsoft YaHei" w:hAnsi="Cambria Math" w:cs="Arial"/>
                      <w:bCs/>
                      <w:i/>
                      <w:szCs w:val="20"/>
                    </w:rPr>
                  </m:ctrlPr>
                </m:fPr>
                <m:num>
                  <m:r>
                    <m:rPr>
                      <m:sty m:val="p"/>
                    </m:rPr>
                    <w:rPr>
                      <w:rFonts w:ascii="Cambria Math" w:eastAsia="Microsoft YaHei" w:hAnsi="Cambria Math" w:cs="Arial"/>
                      <w:szCs w:val="20"/>
                      <w:lang w:val="en-US"/>
                    </w:rPr>
                    <m:t>1</m:t>
                  </m:r>
                </m:num>
                <m:den>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P</m:t>
                      </m:r>
                    </m:e>
                    <m:sub>
                      <m:r>
                        <m:rPr>
                          <m:sty m:val="p"/>
                        </m:rPr>
                        <w:rPr>
                          <w:rFonts w:ascii="Cambria Math" w:eastAsia="Microsoft YaHei" w:hAnsi="Cambria Math" w:cs="Arial"/>
                          <w:szCs w:val="20"/>
                          <w:lang w:val="en-US"/>
                        </w:rPr>
                        <m:t>F</m:t>
                      </m:r>
                    </m:sub>
                  </m:sSub>
                </m:den>
              </m:f>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m</m:t>
                  </m:r>
                </m:e>
                <m:sub>
                  <m:r>
                    <m:rPr>
                      <m:sty m:val="p"/>
                    </m:rPr>
                    <w:rPr>
                      <w:rFonts w:ascii="Cambria Math" w:eastAsia="Microsoft YaHei" w:hAnsi="Cambria Math" w:cs="Arial"/>
                      <w:szCs w:val="20"/>
                      <w:lang w:val="en-US"/>
                    </w:rPr>
                    <m:t>SRS, </m:t>
                  </m:r>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B</m:t>
                      </m:r>
                    </m:e>
                    <m:sub>
                      <m:r>
                        <m:rPr>
                          <m:sty m:val="p"/>
                        </m:rPr>
                        <w:rPr>
                          <w:rFonts w:ascii="Cambria Math" w:eastAsia="Microsoft YaHei" w:hAnsi="Cambria Math" w:cs="Arial"/>
                          <w:szCs w:val="20"/>
                          <w:lang w:val="en-US"/>
                        </w:rPr>
                        <m:t>SRS</m:t>
                      </m:r>
                    </m:sub>
                  </m:sSub>
                </m:sub>
              </m:sSub>
            </m:oMath>
            <w:r w:rsidRPr="004D7083">
              <w:rPr>
                <w:rFonts w:ascii="Arial" w:hAnsi="Arial" w:cs="Arial"/>
                <w:color w:val="000000"/>
                <w:lang w:val="en-US"/>
              </w:rPr>
              <w:instrText xml:space="preserve"> </w:instrText>
            </w:r>
            <w:r w:rsidRPr="004D7083">
              <w:rPr>
                <w:rFonts w:ascii="Arial" w:hAnsi="Arial" w:cs="Arial"/>
                <w:color w:val="000000"/>
              </w:rPr>
              <w:fldChar w:fldCharType="separate"/>
            </w:r>
            <w:r w:rsidRPr="004D7083">
              <w:rPr>
                <w:rFonts w:ascii="Arial" w:hAnsi="Arial" w:cs="Arial"/>
                <w:noProof/>
                <w:color w:val="000000"/>
              </w:rPr>
              <w:drawing>
                <wp:inline distT="0" distB="0" distL="0" distR="0" wp14:anchorId="4AE69C6F" wp14:editId="0C0C276B">
                  <wp:extent cx="590550" cy="3175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4D7083">
              <w:rPr>
                <w:rFonts w:ascii="Arial" w:hAnsi="Arial" w:cs="Arial"/>
                <w:color w:val="000000"/>
              </w:rPr>
              <w:fldChar w:fldCharType="end"/>
            </w:r>
            <w:r w:rsidRPr="004D7083">
              <w:rPr>
                <w:rFonts w:ascii="Arial" w:hAnsi="Arial" w:cs="Arial"/>
                <w:color w:val="000000"/>
                <w:lang w:val="en-US"/>
              </w:rPr>
              <w:t xml:space="preserve"> to a multiple of 4 in case of Alt 1 or Alt 2</w:t>
            </w:r>
          </w:p>
          <w:p w14:paraId="469052BC" w14:textId="77777777" w:rsidR="006959F3" w:rsidRPr="00057254" w:rsidRDefault="006959F3" w:rsidP="006967EB">
            <w:pPr>
              <w:spacing w:after="0" w:line="240" w:lineRule="auto"/>
              <w:rPr>
                <w:rFonts w:ascii="Arial" w:hAnsi="Arial" w:cs="Arial"/>
                <w:lang w:val="en-US"/>
              </w:rPr>
            </w:pPr>
          </w:p>
        </w:tc>
      </w:tr>
    </w:tbl>
    <w:p w14:paraId="30A0CCEF" w14:textId="77777777" w:rsidR="006959F3" w:rsidRDefault="006959F3" w:rsidP="006959F3">
      <w:pPr>
        <w:rPr>
          <w:rFonts w:ascii="Arial" w:hAnsi="Arial" w:cs="Arial"/>
          <w:lang w:val="en-US"/>
        </w:rPr>
      </w:pPr>
    </w:p>
    <w:p w14:paraId="23E2AFF6" w14:textId="3B1DBAD6" w:rsidR="006959F3" w:rsidRDefault="006959F3" w:rsidP="006959F3">
      <w:pPr>
        <w:jc w:val="both"/>
        <w:rPr>
          <w:rFonts w:ascii="Arial" w:hAnsi="Arial" w:cs="Arial"/>
          <w:lang w:val="en-US"/>
        </w:rPr>
      </w:pPr>
      <w:r>
        <w:rPr>
          <w:rFonts w:ascii="Arial" w:hAnsi="Arial" w:cs="Arial"/>
          <w:lang w:val="en-US"/>
        </w:rPr>
        <w:t xml:space="preserve">Based on the RAN1-104bis-e meeting agreement, different partial frequency sounding SRS bandwidth alternatives have been proposed where at least one of the alternative needs to be supported. Furthermore, additional partial frequency values PF=3,8,12,16 remained for further study. When a comb-8 is considered with PF= 3, it leads to configuration where the non-integer number of PRBs exist with some specific SRS bandwidths, e.g. 2,4,16,20,28,32,40,52, etc.  The same problem occurs also with comb-8 when PF&gt;3 or fractional number of PF is configured. Additionally, the agreed minimum sequence length of 6, </w:t>
      </w:r>
      <w:proofErr w:type="spellStart"/>
      <w:r>
        <w:rPr>
          <w:rFonts w:ascii="Arial" w:hAnsi="Arial" w:cs="Arial"/>
          <w:lang w:val="en-US"/>
        </w:rPr>
        <w:t>can not</w:t>
      </w:r>
      <w:proofErr w:type="spellEnd"/>
      <w:r>
        <w:rPr>
          <w:rFonts w:ascii="Arial" w:hAnsi="Arial" w:cs="Arial"/>
          <w:lang w:val="en-US"/>
        </w:rPr>
        <w:t xml:space="preserve"> be fulfilled with PF=3 and SRS bandwidths, e.g. 4,8. As a result of this, it is not feasible to introduce any new PF values in addition to already agreed ones. Regarding to the minimum sequence length, the problem occurs also with PF=2 and SRS bandwidth of 4 PRBs as well as with PF=4 and SRS bandwidth of 4, 8 and 12 PRBs. Therefore, the with comb-8 minimum partial frequency sounding SRS band should be 8 PRBs for PF=2 and 16 PRBs for PF = 4. Furthermore, partial frequency sounding SRS bandwidth should be multiple of 4 for PF =4 such that minimum sequence length is fulfilled. In the case of PF=2, it is not a necessity to have partial frequency sounding to be multiple of 4. Therefore, Alt-3 is the most feasible option with addition where the minimum sequence length requirement needs to be </w:t>
      </w:r>
      <w:r w:rsidR="00144366">
        <w:rPr>
          <w:rFonts w:ascii="Arial" w:hAnsi="Arial" w:cs="Arial"/>
          <w:lang w:val="en-US"/>
        </w:rPr>
        <w:t>fulfilled</w:t>
      </w:r>
      <w:r>
        <w:rPr>
          <w:rFonts w:ascii="Arial" w:hAnsi="Arial" w:cs="Arial"/>
          <w:lang w:val="en-US"/>
        </w:rPr>
        <w:t xml:space="preserve">.  </w:t>
      </w:r>
    </w:p>
    <w:p w14:paraId="4A85409D" w14:textId="668414FA" w:rsidR="006959F3" w:rsidRDefault="006959F3" w:rsidP="006959F3">
      <w:pPr>
        <w:jc w:val="both"/>
        <w:rPr>
          <w:rFonts w:ascii="Arial" w:hAnsi="Arial" w:cs="Arial"/>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EE0B77">
        <w:rPr>
          <w:rFonts w:ascii="Arial" w:hAnsi="Arial" w:cs="Arial"/>
          <w:b/>
          <w:bCs/>
          <w:i/>
          <w:noProof/>
          <w:lang w:val="en-US"/>
        </w:rPr>
        <w:t>3</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Pr>
          <w:rFonts w:ascii="Arial" w:hAnsi="Arial" w:cs="Arial"/>
          <w:i/>
          <w:lang w:val="en-US"/>
        </w:rPr>
        <w:t>W</w:t>
      </w:r>
      <w:r w:rsidRPr="00E55C4E">
        <w:rPr>
          <w:rFonts w:ascii="Arial" w:hAnsi="Arial" w:cs="Arial"/>
          <w:i/>
          <w:lang w:val="en-US"/>
        </w:rPr>
        <w:t xml:space="preserve">hen </w:t>
      </w:r>
      <w:r>
        <w:rPr>
          <w:rFonts w:ascii="Arial" w:hAnsi="Arial" w:cs="Arial"/>
          <w:i/>
          <w:lang w:val="en-US"/>
        </w:rPr>
        <w:t xml:space="preserve">UE is configured with </w:t>
      </w:r>
      <w:r w:rsidRPr="00E55C4E">
        <w:rPr>
          <w:rFonts w:ascii="Arial" w:hAnsi="Arial" w:cs="Arial"/>
          <w:i/>
          <w:lang w:val="en-US"/>
        </w:rPr>
        <w:t xml:space="preserve">comb-8 </w:t>
      </w:r>
      <w:r>
        <w:rPr>
          <w:rFonts w:ascii="Arial" w:hAnsi="Arial" w:cs="Arial"/>
          <w:i/>
          <w:lang w:val="en-US"/>
        </w:rPr>
        <w:t xml:space="preserve">and </w:t>
      </w:r>
      <w:r w:rsidRPr="00E55C4E">
        <w:rPr>
          <w:rFonts w:ascii="Arial" w:hAnsi="Arial" w:cs="Arial"/>
          <w:i/>
          <w:lang w:val="en-US"/>
        </w:rPr>
        <w:t xml:space="preserve"> PF≥3</w:t>
      </w:r>
      <w:r>
        <w:rPr>
          <w:rFonts w:ascii="Arial" w:hAnsi="Arial" w:cs="Arial"/>
          <w:i/>
          <w:lang w:val="en-US"/>
        </w:rPr>
        <w:t xml:space="preserve"> or fractional number of PF, problems </w:t>
      </w:r>
      <w:proofErr w:type="gramStart"/>
      <w:r>
        <w:rPr>
          <w:rFonts w:ascii="Arial" w:hAnsi="Arial" w:cs="Arial"/>
          <w:i/>
          <w:lang w:val="en-US"/>
        </w:rPr>
        <w:t>occurs</w:t>
      </w:r>
      <w:proofErr w:type="gramEnd"/>
      <w:r>
        <w:rPr>
          <w:rFonts w:ascii="Arial" w:hAnsi="Arial" w:cs="Arial"/>
          <w:i/>
          <w:lang w:val="en-US"/>
        </w:rPr>
        <w:t xml:space="preserve"> regarding to non-integer amount of PRBs and minimum sequence length.</w:t>
      </w:r>
    </w:p>
    <w:p w14:paraId="039AFF7C" w14:textId="77D61229" w:rsidR="006959F3" w:rsidRDefault="006959F3" w:rsidP="006959F3">
      <w:pPr>
        <w:rPr>
          <w:rFonts w:ascii="Arial" w:hAnsi="Arial" w:cs="Arial"/>
          <w:i/>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EE0B77">
        <w:rPr>
          <w:rFonts w:ascii="Arial" w:hAnsi="Arial" w:cs="Arial"/>
          <w:b/>
          <w:bCs/>
          <w:i/>
          <w:noProof/>
          <w:lang w:val="en-US"/>
        </w:rPr>
        <w:t>4</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Pr="00E55C4E">
        <w:rPr>
          <w:rFonts w:ascii="Arial" w:hAnsi="Arial" w:cs="Arial"/>
          <w:i/>
          <w:lang w:val="en-US"/>
        </w:rPr>
        <w:t>It is problem</w:t>
      </w:r>
      <w:r>
        <w:rPr>
          <w:rFonts w:ascii="Arial" w:hAnsi="Arial" w:cs="Arial"/>
          <w:i/>
          <w:lang w:val="en-US"/>
        </w:rPr>
        <w:t>atic</w:t>
      </w:r>
      <w:r w:rsidRPr="00E55C4E">
        <w:rPr>
          <w:rFonts w:ascii="Arial" w:hAnsi="Arial" w:cs="Arial"/>
          <w:i/>
          <w:lang w:val="en-US"/>
        </w:rPr>
        <w:t xml:space="preserve"> to fulfill the minimum sequence length with the following configurations:</w:t>
      </w:r>
      <w:r>
        <w:rPr>
          <w:rFonts w:ascii="Arial" w:hAnsi="Arial" w:cs="Arial"/>
          <w:b/>
          <w:bCs/>
          <w:i/>
          <w:lang w:val="en-US"/>
        </w:rPr>
        <w:t xml:space="preserve"> </w:t>
      </w:r>
      <w:r>
        <w:rPr>
          <w:rFonts w:ascii="Arial" w:hAnsi="Arial" w:cs="Arial"/>
          <w:i/>
          <w:lang w:val="en-US"/>
        </w:rPr>
        <w:t>PF=2 and SRS bandwidth of 4 PRBs, PF=4 and SRS bandwidth of 4,8, 12 PRBs.</w:t>
      </w:r>
    </w:p>
    <w:p w14:paraId="6C47FCC1" w14:textId="457BABC5" w:rsidR="006959F3" w:rsidRPr="00842244" w:rsidRDefault="006959F3" w:rsidP="006959F3">
      <w:pPr>
        <w:rPr>
          <w:rFonts w:ascii="Arial" w:eastAsia="Malgun Gothic" w:hAnsi="Arial" w:cs="Arial"/>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EE0B77">
        <w:rPr>
          <w:rFonts w:ascii="Arial" w:hAnsi="Arial" w:cs="Arial"/>
          <w:b/>
          <w:bCs/>
          <w:i/>
          <w:noProof/>
          <w:lang w:val="en-US"/>
        </w:rPr>
        <w:t>5</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Pr="00E55C4E">
        <w:rPr>
          <w:rFonts w:ascii="Arial" w:hAnsi="Arial" w:cs="Arial"/>
          <w:i/>
          <w:lang w:val="en-US"/>
        </w:rPr>
        <w:t xml:space="preserve">Alt-3 is the most feasible option with an addition </w:t>
      </w:r>
      <w:r>
        <w:rPr>
          <w:rFonts w:ascii="Arial" w:hAnsi="Arial" w:cs="Arial"/>
          <w:i/>
          <w:lang w:val="en-US"/>
        </w:rPr>
        <w:t>where</w:t>
      </w:r>
      <w:r w:rsidRPr="00E55C4E">
        <w:rPr>
          <w:rFonts w:ascii="Arial" w:hAnsi="Arial" w:cs="Arial"/>
          <w:i/>
          <w:lang w:val="en-US"/>
        </w:rPr>
        <w:t xml:space="preserve"> </w:t>
      </w:r>
      <w:r w:rsidR="00144366" w:rsidRPr="00E55C4E">
        <w:rPr>
          <w:rFonts w:ascii="Arial" w:hAnsi="Arial" w:cs="Arial"/>
          <w:i/>
          <w:lang w:val="en-US"/>
        </w:rPr>
        <w:t>minimum</w:t>
      </w:r>
      <w:r w:rsidRPr="00E55C4E">
        <w:rPr>
          <w:rFonts w:ascii="Arial" w:hAnsi="Arial" w:cs="Arial"/>
          <w:i/>
          <w:lang w:val="en-US"/>
        </w:rPr>
        <w:t xml:space="preserve"> sequence length requirement needs to be fulfilled.</w:t>
      </w:r>
    </w:p>
    <w:tbl>
      <w:tblPr>
        <w:tblStyle w:val="TableGrid"/>
        <w:tblW w:w="0" w:type="auto"/>
        <w:tblLook w:val="04A0" w:firstRow="1" w:lastRow="0" w:firstColumn="1" w:lastColumn="0" w:noHBand="0" w:noVBand="1"/>
      </w:tblPr>
      <w:tblGrid>
        <w:gridCol w:w="9629"/>
      </w:tblGrid>
      <w:tr w:rsidR="006959F3" w:rsidRPr="00973A99" w14:paraId="6778975B" w14:textId="77777777" w:rsidTr="006967EB">
        <w:tc>
          <w:tcPr>
            <w:tcW w:w="9629" w:type="dxa"/>
          </w:tcPr>
          <w:p w14:paraId="20B8679C" w14:textId="77777777" w:rsidR="006959F3" w:rsidRPr="004D7083" w:rsidRDefault="006959F3" w:rsidP="006967EB">
            <w:pPr>
              <w:rPr>
                <w:rFonts w:ascii="Arial" w:hAnsi="Arial" w:cs="Arial"/>
                <w:b/>
                <w:bCs/>
                <w:szCs w:val="20"/>
                <w:highlight w:val="green"/>
                <w:lang w:val="en-US" w:eastAsia="ko-KR"/>
              </w:rPr>
            </w:pPr>
            <w:r w:rsidRPr="004D7083">
              <w:rPr>
                <w:rFonts w:ascii="Arial" w:hAnsi="Arial" w:cs="Arial"/>
                <w:b/>
                <w:bCs/>
                <w:szCs w:val="20"/>
                <w:highlight w:val="green"/>
                <w:lang w:val="en-US" w:eastAsia="ko-KR"/>
              </w:rPr>
              <w:t>Agreement</w:t>
            </w:r>
          </w:p>
          <w:p w14:paraId="5D6B89F0" w14:textId="77777777" w:rsidR="006959F3" w:rsidRPr="004D7083" w:rsidRDefault="006959F3" w:rsidP="006967EB">
            <w:pPr>
              <w:widowControl w:val="0"/>
              <w:snapToGrid w:val="0"/>
              <w:jc w:val="both"/>
              <w:rPr>
                <w:rFonts w:ascii="Arial" w:eastAsia="Malgun Gothic" w:hAnsi="Arial" w:cs="Arial"/>
                <w:iCs/>
                <w:szCs w:val="20"/>
                <w:lang w:val="en-US"/>
              </w:rPr>
            </w:pPr>
            <w:r w:rsidRPr="004D7083">
              <w:rPr>
                <w:rFonts w:ascii="Arial" w:eastAsia="Malgun Gothic" w:hAnsi="Arial" w:cs="Arial"/>
                <w:iCs/>
                <w:szCs w:val="20"/>
                <w:lang w:val="en-US"/>
              </w:rPr>
              <w:t xml:space="preserve">For RPFS SRS in Rel-17, adopt one of the following alternatives for sequence generation, </w:t>
            </w:r>
            <w:r w:rsidRPr="004D7083">
              <w:rPr>
                <w:rFonts w:ascii="Arial" w:eastAsia="Microsoft YaHei" w:hAnsi="Arial" w:cs="Arial"/>
                <w:bCs/>
                <w:iCs/>
                <w:szCs w:val="20"/>
                <w:lang w:val="en-US"/>
              </w:rPr>
              <w:t>where no new sequence length other than the ones supported in the current spec is introduced (to be decided in RAN1#105-e)</w:t>
            </w:r>
          </w:p>
          <w:p w14:paraId="019793DC" w14:textId="77777777" w:rsidR="006959F3" w:rsidRPr="004D7083" w:rsidRDefault="006959F3" w:rsidP="006967EB">
            <w:pPr>
              <w:numPr>
                <w:ilvl w:val="0"/>
                <w:numId w:val="66"/>
              </w:numPr>
              <w:spacing w:after="0" w:line="240" w:lineRule="auto"/>
              <w:ind w:left="714" w:hanging="357"/>
              <w:textAlignment w:val="center"/>
              <w:rPr>
                <w:rFonts w:ascii="Arial" w:hAnsi="Arial" w:cs="Arial"/>
                <w:color w:val="000000"/>
                <w:lang w:val="en-US"/>
              </w:rPr>
            </w:pPr>
            <w:r w:rsidRPr="004D7083">
              <w:rPr>
                <w:rFonts w:ascii="Arial" w:hAnsi="Arial" w:cs="Arial"/>
                <w:color w:val="000000"/>
                <w:lang w:val="en-US"/>
              </w:rPr>
              <w:t>Alt 1: Generate length-</w:t>
            </w:r>
            <w:r w:rsidRPr="004D7083">
              <w:rPr>
                <w:rFonts w:ascii="Arial" w:hAnsi="Arial" w:cs="Arial"/>
                <w:noProof/>
                <w:color w:val="000000"/>
              </w:rPr>
              <w:drawing>
                <wp:inline distT="0" distB="0" distL="0" distR="0" wp14:anchorId="4950E639" wp14:editId="3F9CF4F2">
                  <wp:extent cx="698500" cy="4000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98500" cy="400050"/>
                          </a:xfrm>
                          <a:prstGeom prst="rect">
                            <a:avLst/>
                          </a:prstGeom>
                          <a:noFill/>
                          <a:ln>
                            <a:noFill/>
                          </a:ln>
                        </pic:spPr>
                      </pic:pic>
                    </a:graphicData>
                  </a:graphic>
                </wp:inline>
              </w:drawing>
            </w:r>
            <w:r w:rsidRPr="004D7083">
              <w:rPr>
                <w:rFonts w:ascii="Arial" w:hAnsi="Arial" w:cs="Arial"/>
                <w:color w:val="000000"/>
              </w:rPr>
              <w:fldChar w:fldCharType="begin"/>
            </w:r>
            <w:r w:rsidRPr="004D7083">
              <w:rPr>
                <w:rFonts w:ascii="Arial" w:hAnsi="Arial" w:cs="Arial"/>
                <w:color w:val="000000"/>
                <w:lang w:val="en-US"/>
              </w:rPr>
              <w:instrText xml:space="preserve"> QUOTE </w:instrText>
            </w:r>
            <m:oMath>
              <m:f>
                <m:fPr>
                  <m:ctrlPr>
                    <w:rPr>
                      <w:rFonts w:ascii="Cambria Math" w:eastAsia="Microsoft YaHei" w:hAnsi="Cambria Math" w:cs="Arial"/>
                      <w:bCs/>
                      <w:i/>
                      <w:szCs w:val="20"/>
                    </w:rPr>
                  </m:ctrlPr>
                </m:fPr>
                <m:num>
                  <m:f>
                    <m:fPr>
                      <m:ctrlPr>
                        <w:rPr>
                          <w:rFonts w:ascii="Cambria Math" w:eastAsia="Microsoft YaHei" w:hAnsi="Cambria Math" w:cs="Arial"/>
                          <w:bCs/>
                          <w:i/>
                          <w:szCs w:val="20"/>
                        </w:rPr>
                      </m:ctrlPr>
                    </m:fPr>
                    <m:num>
                      <m:r>
                        <m:rPr>
                          <m:sty m:val="p"/>
                        </m:rPr>
                        <w:rPr>
                          <w:rFonts w:ascii="Cambria Math" w:eastAsia="Microsoft YaHei" w:hAnsi="Cambria Math" w:cs="Arial"/>
                          <w:szCs w:val="20"/>
                          <w:lang w:val="en-US"/>
                        </w:rPr>
                        <m:t>12</m:t>
                      </m:r>
                    </m:num>
                    <m:den>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P</m:t>
                          </m:r>
                        </m:e>
                        <m:sub>
                          <m:r>
                            <m:rPr>
                              <m:sty m:val="p"/>
                            </m:rPr>
                            <w:rPr>
                              <w:rFonts w:ascii="Cambria Math" w:eastAsia="Microsoft YaHei" w:hAnsi="Cambria Math" w:cs="Arial"/>
                              <w:szCs w:val="20"/>
                              <w:lang w:val="en-US"/>
                            </w:rPr>
                            <m:t>F</m:t>
                          </m:r>
                        </m:sub>
                      </m:sSub>
                    </m:den>
                  </m:f>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m</m:t>
                      </m:r>
                    </m:e>
                    <m:sub>
                      <m:r>
                        <m:rPr>
                          <m:sty m:val="p"/>
                        </m:rPr>
                        <w:rPr>
                          <w:rFonts w:ascii="Cambria Math" w:eastAsia="Microsoft YaHei" w:hAnsi="Cambria Math" w:cs="Arial"/>
                          <w:szCs w:val="20"/>
                          <w:lang w:val="en-US"/>
                        </w:rPr>
                        <m:t>SRS, </m:t>
                      </m:r>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B</m:t>
                          </m:r>
                        </m:e>
                        <m:sub>
                          <m:r>
                            <m:rPr>
                              <m:sty m:val="p"/>
                            </m:rPr>
                            <w:rPr>
                              <w:rFonts w:ascii="Cambria Math" w:eastAsia="Microsoft YaHei" w:hAnsi="Cambria Math" w:cs="Arial"/>
                              <w:szCs w:val="20"/>
                              <w:lang w:val="en-US"/>
                            </w:rPr>
                            <m:t>SRS</m:t>
                          </m:r>
                        </m:sub>
                      </m:sSub>
                    </m:sub>
                  </m:sSub>
                </m:num>
                <m:den>
                  <m:r>
                    <m:rPr>
                      <m:sty m:val="p"/>
                    </m:rPr>
                    <w:rPr>
                      <w:rFonts w:ascii="Cambria Math" w:eastAsia="Microsoft YaHei" w:hAnsi="Cambria Math" w:cs="Arial"/>
                      <w:szCs w:val="20"/>
                      <w:lang w:val="en-US"/>
                    </w:rPr>
                    <m:t>Comb</m:t>
                  </m:r>
                </m:den>
              </m:f>
            </m:oMath>
            <w:r w:rsidRPr="004D7083">
              <w:rPr>
                <w:rFonts w:ascii="Arial" w:hAnsi="Arial" w:cs="Arial"/>
                <w:color w:val="000000"/>
                <w:lang w:val="en-US"/>
              </w:rPr>
              <w:instrText xml:space="preserve"> </w:instrText>
            </w:r>
            <w:r w:rsidRPr="004D7083">
              <w:rPr>
                <w:rFonts w:ascii="Arial" w:hAnsi="Arial" w:cs="Arial"/>
                <w:color w:val="000000"/>
              </w:rPr>
              <w:fldChar w:fldCharType="end"/>
            </w:r>
            <w:r w:rsidRPr="004D7083">
              <w:rPr>
                <w:rFonts w:ascii="Arial" w:hAnsi="Arial" w:cs="Arial"/>
                <w:color w:val="000000"/>
                <w:lang w:val="en-US"/>
              </w:rPr>
              <w:t xml:space="preserve"> ZC sequence </w:t>
            </w:r>
          </w:p>
          <w:p w14:paraId="2F0FFFF7" w14:textId="77777777" w:rsidR="006959F3" w:rsidRPr="004D7083" w:rsidRDefault="006959F3" w:rsidP="006967EB">
            <w:pPr>
              <w:numPr>
                <w:ilvl w:val="0"/>
                <w:numId w:val="66"/>
              </w:numPr>
              <w:spacing w:after="0" w:line="240" w:lineRule="auto"/>
              <w:ind w:left="714" w:hanging="357"/>
              <w:textAlignment w:val="center"/>
              <w:rPr>
                <w:rFonts w:ascii="Arial" w:hAnsi="Arial" w:cs="Arial"/>
                <w:color w:val="000000"/>
                <w:lang w:val="en-US"/>
              </w:rPr>
            </w:pPr>
            <w:r w:rsidRPr="004D7083">
              <w:rPr>
                <w:rFonts w:ascii="Arial" w:hAnsi="Arial" w:cs="Arial"/>
                <w:color w:val="000000"/>
                <w:lang w:val="en-US"/>
              </w:rPr>
              <w:t>Alt 2: Truncate from legacy length-</w:t>
            </w:r>
            <w:r w:rsidRPr="004D7083">
              <w:rPr>
                <w:rFonts w:ascii="Arial" w:hAnsi="Arial" w:cs="Arial"/>
                <w:noProof/>
                <w:color w:val="000000"/>
              </w:rPr>
              <w:drawing>
                <wp:inline distT="0" distB="0" distL="0" distR="0" wp14:anchorId="036DB266" wp14:editId="2261954D">
                  <wp:extent cx="698500" cy="2984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98500" cy="298450"/>
                          </a:xfrm>
                          <a:prstGeom prst="rect">
                            <a:avLst/>
                          </a:prstGeom>
                          <a:noFill/>
                          <a:ln>
                            <a:noFill/>
                          </a:ln>
                        </pic:spPr>
                      </pic:pic>
                    </a:graphicData>
                  </a:graphic>
                </wp:inline>
              </w:drawing>
            </w:r>
            <w:r w:rsidRPr="004D7083">
              <w:rPr>
                <w:rFonts w:ascii="Arial" w:hAnsi="Arial" w:cs="Arial"/>
                <w:color w:val="000000"/>
              </w:rPr>
              <w:fldChar w:fldCharType="begin"/>
            </w:r>
            <w:r w:rsidRPr="004D7083">
              <w:rPr>
                <w:rFonts w:ascii="Arial" w:hAnsi="Arial" w:cs="Arial"/>
                <w:color w:val="000000"/>
                <w:lang w:val="en-US"/>
              </w:rPr>
              <w:instrText xml:space="preserve"> QUOTE </w:instrText>
            </w:r>
            <m:oMath>
              <m:f>
                <m:fPr>
                  <m:ctrlPr>
                    <w:rPr>
                      <w:rFonts w:ascii="Cambria Math" w:eastAsia="Microsoft YaHei" w:hAnsi="Cambria Math" w:cs="Arial"/>
                      <w:bCs/>
                      <w:i/>
                      <w:szCs w:val="20"/>
                    </w:rPr>
                  </m:ctrlPr>
                </m:fPr>
                <m:num>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12⋅m</m:t>
                      </m:r>
                    </m:e>
                    <m:sub>
                      <m:r>
                        <m:rPr>
                          <m:sty m:val="p"/>
                        </m:rPr>
                        <w:rPr>
                          <w:rFonts w:ascii="Cambria Math" w:eastAsia="Microsoft YaHei" w:hAnsi="Cambria Math" w:cs="Arial"/>
                          <w:szCs w:val="20"/>
                          <w:lang w:val="en-US"/>
                        </w:rPr>
                        <m:t>SRS, </m:t>
                      </m:r>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B</m:t>
                          </m:r>
                        </m:e>
                        <m:sub>
                          <m:r>
                            <m:rPr>
                              <m:sty m:val="p"/>
                            </m:rPr>
                            <w:rPr>
                              <w:rFonts w:ascii="Cambria Math" w:eastAsia="Microsoft YaHei" w:hAnsi="Cambria Math" w:cs="Arial"/>
                              <w:szCs w:val="20"/>
                              <w:lang w:val="en-US"/>
                            </w:rPr>
                            <m:t>SRS</m:t>
                          </m:r>
                        </m:sub>
                      </m:sSub>
                    </m:sub>
                  </m:sSub>
                </m:num>
                <m:den>
                  <m:r>
                    <m:rPr>
                      <m:sty m:val="p"/>
                    </m:rPr>
                    <w:rPr>
                      <w:rFonts w:ascii="Cambria Math" w:eastAsia="Microsoft YaHei" w:hAnsi="Cambria Math" w:cs="Arial"/>
                      <w:szCs w:val="20"/>
                      <w:lang w:val="en-US"/>
                    </w:rPr>
                    <m:t>Comb</m:t>
                  </m:r>
                </m:den>
              </m:f>
            </m:oMath>
            <w:r w:rsidRPr="004D7083">
              <w:rPr>
                <w:rFonts w:ascii="Arial" w:hAnsi="Arial" w:cs="Arial"/>
                <w:color w:val="000000"/>
                <w:lang w:val="en-US"/>
              </w:rPr>
              <w:instrText xml:space="preserve"> </w:instrText>
            </w:r>
            <w:r w:rsidRPr="004D7083">
              <w:rPr>
                <w:rFonts w:ascii="Arial" w:hAnsi="Arial" w:cs="Arial"/>
                <w:color w:val="000000"/>
              </w:rPr>
              <w:fldChar w:fldCharType="end"/>
            </w:r>
            <w:r w:rsidRPr="004D7083">
              <w:rPr>
                <w:rFonts w:ascii="Arial" w:hAnsi="Arial" w:cs="Arial"/>
                <w:color w:val="000000"/>
                <w:lang w:val="en-US"/>
              </w:rPr>
              <w:t xml:space="preserve"> sequence according to the location of RPFS SRS</w:t>
            </w:r>
          </w:p>
          <w:p w14:paraId="13DB848B" w14:textId="77777777" w:rsidR="006959F3" w:rsidRPr="00057254" w:rsidRDefault="006959F3" w:rsidP="006967EB">
            <w:pPr>
              <w:spacing w:after="0" w:line="240" w:lineRule="auto"/>
              <w:rPr>
                <w:rFonts w:ascii="Arial" w:hAnsi="Arial" w:cs="Arial"/>
                <w:lang w:val="en-US"/>
              </w:rPr>
            </w:pPr>
          </w:p>
        </w:tc>
      </w:tr>
    </w:tbl>
    <w:p w14:paraId="185371DD" w14:textId="77777777" w:rsidR="006959F3" w:rsidRDefault="006959F3" w:rsidP="006959F3">
      <w:pPr>
        <w:rPr>
          <w:rFonts w:ascii="Arial" w:hAnsi="Arial" w:cs="Arial"/>
          <w:lang w:val="en-US"/>
        </w:rPr>
      </w:pPr>
    </w:p>
    <w:p w14:paraId="62826AFE" w14:textId="34798081" w:rsidR="001B7A89" w:rsidRDefault="006959F3" w:rsidP="006959F3">
      <w:pPr>
        <w:jc w:val="both"/>
        <w:rPr>
          <w:rFonts w:ascii="Arial" w:hAnsi="Arial" w:cs="Arial"/>
          <w:lang w:val="en-US"/>
        </w:rPr>
      </w:pPr>
      <w:r>
        <w:rPr>
          <w:rFonts w:ascii="Arial" w:hAnsi="Arial" w:cs="Arial"/>
          <w:lang w:val="en-US"/>
        </w:rPr>
        <w:t>Based on the RAN1-104bis-e meeting agreement, two different</w:t>
      </w:r>
      <w:r w:rsidR="00B769C9">
        <w:rPr>
          <w:rFonts w:ascii="Arial" w:hAnsi="Arial" w:cs="Arial"/>
          <w:lang w:val="en-US"/>
        </w:rPr>
        <w:t xml:space="preserve"> ways to generate</w:t>
      </w:r>
      <w:r>
        <w:rPr>
          <w:rFonts w:ascii="Arial" w:hAnsi="Arial" w:cs="Arial"/>
          <w:lang w:val="en-US"/>
        </w:rPr>
        <w:t xml:space="preserve"> ZC sequence have been proposed.</w:t>
      </w:r>
      <w:r w:rsidR="00F77C30">
        <w:rPr>
          <w:rFonts w:ascii="Arial" w:hAnsi="Arial" w:cs="Arial"/>
          <w:lang w:val="en-US"/>
        </w:rPr>
        <w:t xml:space="preserve"> </w:t>
      </w:r>
      <w:r w:rsidR="00F77C30">
        <w:rPr>
          <w:rFonts w:ascii="Arial" w:hAnsi="Arial" w:cs="Arial"/>
          <w:lang w:val="en-US"/>
        </w:rPr>
        <w:fldChar w:fldCharType="begin"/>
      </w:r>
      <w:r w:rsidR="00F77C30">
        <w:rPr>
          <w:rFonts w:ascii="Arial" w:hAnsi="Arial" w:cs="Arial"/>
          <w:lang w:val="en-US"/>
        </w:rPr>
        <w:instrText xml:space="preserve"> REF _Ref79079049 \h </w:instrText>
      </w:r>
      <w:r w:rsidR="00F77C30">
        <w:rPr>
          <w:rFonts w:ascii="Arial" w:hAnsi="Arial" w:cs="Arial"/>
          <w:lang w:val="en-US"/>
        </w:rPr>
      </w:r>
      <w:r w:rsidR="00F77C30">
        <w:rPr>
          <w:rFonts w:ascii="Arial" w:hAnsi="Arial" w:cs="Arial"/>
          <w:lang w:val="en-US"/>
        </w:rPr>
        <w:fldChar w:fldCharType="separate"/>
      </w:r>
      <w:r w:rsidR="00EE0B77" w:rsidRPr="004D7083">
        <w:rPr>
          <w:lang w:val="en-US"/>
        </w:rPr>
        <w:t xml:space="preserve">Figure </w:t>
      </w:r>
      <w:r w:rsidR="00EE0B77">
        <w:rPr>
          <w:noProof/>
          <w:lang w:val="en-US"/>
        </w:rPr>
        <w:t>2</w:t>
      </w:r>
      <w:r w:rsidR="00F77C30">
        <w:rPr>
          <w:rFonts w:ascii="Arial" w:hAnsi="Arial" w:cs="Arial"/>
          <w:lang w:val="en-US"/>
        </w:rPr>
        <w:fldChar w:fldCharType="end"/>
      </w:r>
      <w:r w:rsidR="00F77C30">
        <w:rPr>
          <w:rFonts w:ascii="Arial" w:hAnsi="Arial" w:cs="Arial"/>
          <w:lang w:val="en-US"/>
        </w:rPr>
        <w:t xml:space="preserve"> shows an example of PAPR performance for</w:t>
      </w:r>
      <w:r w:rsidR="003A38F3">
        <w:rPr>
          <w:rFonts w:ascii="Arial" w:hAnsi="Arial" w:cs="Arial"/>
          <w:lang w:val="en-US"/>
        </w:rPr>
        <w:t xml:space="preserve"> ZC</w:t>
      </w:r>
      <w:r w:rsidR="00F77C30">
        <w:rPr>
          <w:rFonts w:ascii="Arial" w:hAnsi="Arial" w:cs="Arial"/>
          <w:lang w:val="en-US"/>
        </w:rPr>
        <w:t xml:space="preserve"> Alt-1 “short” </w:t>
      </w:r>
      <w:r w:rsidR="00112B0C">
        <w:rPr>
          <w:rFonts w:ascii="Arial" w:hAnsi="Arial" w:cs="Arial"/>
          <w:lang w:val="en-US"/>
        </w:rPr>
        <w:t xml:space="preserve">independent </w:t>
      </w:r>
      <w:proofErr w:type="spellStart"/>
      <w:r w:rsidR="00F77C30">
        <w:rPr>
          <w:rFonts w:ascii="Arial" w:hAnsi="Arial" w:cs="Arial"/>
          <w:lang w:val="en-US"/>
        </w:rPr>
        <w:t>blockwise</w:t>
      </w:r>
      <w:proofErr w:type="spellEnd"/>
      <w:r w:rsidR="00F77C30">
        <w:rPr>
          <w:rFonts w:ascii="Arial" w:hAnsi="Arial" w:cs="Arial"/>
          <w:lang w:val="en-US"/>
        </w:rPr>
        <w:t xml:space="preserve"> sequence and </w:t>
      </w:r>
      <w:r w:rsidR="003A38F3">
        <w:rPr>
          <w:rFonts w:ascii="Arial" w:hAnsi="Arial" w:cs="Arial"/>
          <w:lang w:val="en-US"/>
        </w:rPr>
        <w:t xml:space="preserve">ZC </w:t>
      </w:r>
      <w:r w:rsidR="00F77C30">
        <w:rPr>
          <w:rFonts w:ascii="Arial" w:hAnsi="Arial" w:cs="Arial"/>
          <w:lang w:val="en-US"/>
        </w:rPr>
        <w:t>Alt-2 “long” non-</w:t>
      </w:r>
      <w:proofErr w:type="spellStart"/>
      <w:r w:rsidR="00F77C30">
        <w:rPr>
          <w:rFonts w:ascii="Arial" w:hAnsi="Arial" w:cs="Arial"/>
          <w:lang w:val="en-US"/>
        </w:rPr>
        <w:t>blockwise</w:t>
      </w:r>
      <w:proofErr w:type="spellEnd"/>
      <w:r w:rsidR="00F77C30">
        <w:rPr>
          <w:rFonts w:ascii="Arial" w:hAnsi="Arial" w:cs="Arial"/>
          <w:lang w:val="en-US"/>
        </w:rPr>
        <w:t xml:space="preserve"> sequence with P</w:t>
      </w:r>
      <w:r w:rsidR="00F77C30" w:rsidRPr="004D7083">
        <w:rPr>
          <w:rFonts w:ascii="Arial" w:hAnsi="Arial" w:cs="Arial"/>
          <w:vertAlign w:val="subscript"/>
          <w:lang w:val="en-US"/>
        </w:rPr>
        <w:t>F</w:t>
      </w:r>
      <w:r w:rsidR="00F77C30">
        <w:rPr>
          <w:rFonts w:ascii="Arial" w:hAnsi="Arial" w:cs="Arial"/>
          <w:lang w:val="en-US"/>
        </w:rPr>
        <w:t>=4 and P</w:t>
      </w:r>
      <w:r w:rsidR="00F77C30" w:rsidRPr="004D7083">
        <w:rPr>
          <w:rFonts w:ascii="Arial" w:hAnsi="Arial" w:cs="Arial"/>
          <w:vertAlign w:val="subscript"/>
          <w:lang w:val="en-US"/>
        </w:rPr>
        <w:t>F</w:t>
      </w:r>
      <w:r w:rsidR="00F77C30">
        <w:rPr>
          <w:rFonts w:ascii="Arial" w:hAnsi="Arial" w:cs="Arial"/>
          <w:lang w:val="en-US"/>
        </w:rPr>
        <w:t xml:space="preserve">=8. </w:t>
      </w:r>
      <w:r w:rsidR="00112B0C">
        <w:rPr>
          <w:rFonts w:ascii="Arial" w:hAnsi="Arial" w:cs="Arial"/>
          <w:lang w:val="en-US"/>
        </w:rPr>
        <w:t xml:space="preserve">As can be seen Alt-1 outperforms Alt-2 in PAPR performance. </w:t>
      </w:r>
      <w:r w:rsidR="00BC15DC">
        <w:rPr>
          <w:rFonts w:ascii="Arial" w:hAnsi="Arial" w:cs="Arial"/>
          <w:lang w:val="en-US"/>
        </w:rPr>
        <w:t xml:space="preserve">To enhance coverage and power efficiency of UL SRS </w:t>
      </w:r>
      <w:r w:rsidR="00144366">
        <w:rPr>
          <w:rFonts w:ascii="Arial" w:hAnsi="Arial" w:cs="Arial"/>
          <w:lang w:val="en-US"/>
        </w:rPr>
        <w:t>transmission</w:t>
      </w:r>
      <w:r w:rsidR="00BC15DC">
        <w:rPr>
          <w:rFonts w:ascii="Arial" w:hAnsi="Arial" w:cs="Arial"/>
          <w:lang w:val="en-US"/>
        </w:rPr>
        <w:t xml:space="preserve">, Alt-1 is </w:t>
      </w:r>
      <w:proofErr w:type="gramStart"/>
      <w:r w:rsidR="00BC15DC">
        <w:rPr>
          <w:rFonts w:ascii="Arial" w:hAnsi="Arial" w:cs="Arial"/>
          <w:lang w:val="en-US"/>
        </w:rPr>
        <w:t>more preferable</w:t>
      </w:r>
      <w:proofErr w:type="gramEnd"/>
      <w:r w:rsidR="00BC15DC">
        <w:rPr>
          <w:rFonts w:ascii="Arial" w:hAnsi="Arial" w:cs="Arial"/>
          <w:lang w:val="en-US"/>
        </w:rPr>
        <w:t xml:space="preserve"> option for Rel-17.</w:t>
      </w:r>
      <w:r w:rsidR="00F77C30">
        <w:rPr>
          <w:rFonts w:ascii="Arial" w:hAnsi="Arial" w:cs="Arial"/>
          <w:lang w:val="en-US"/>
        </w:rPr>
        <w:t xml:space="preserve"> </w:t>
      </w:r>
    </w:p>
    <w:p w14:paraId="78D42B84" w14:textId="7A0B0B87" w:rsidR="00BC15DC" w:rsidRPr="00BC15DC" w:rsidRDefault="00BC15DC" w:rsidP="006959F3">
      <w:pPr>
        <w:jc w:val="both"/>
        <w:rPr>
          <w:rFonts w:ascii="Arial" w:hAnsi="Arial" w:cs="Arial"/>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EE0B77">
        <w:rPr>
          <w:rFonts w:ascii="Arial" w:hAnsi="Arial" w:cs="Arial"/>
          <w:b/>
          <w:bCs/>
          <w:i/>
          <w:noProof/>
          <w:lang w:val="en-US"/>
        </w:rPr>
        <w:t>6</w:t>
      </w:r>
      <w:r w:rsidRPr="00E55C4E">
        <w:rPr>
          <w:rFonts w:ascii="Arial" w:hAnsi="Arial" w:cs="Arial"/>
          <w:b/>
          <w:bCs/>
          <w:i/>
          <w:iCs/>
        </w:rPr>
        <w:fldChar w:fldCharType="end"/>
      </w:r>
      <w:r w:rsidRPr="004D7083">
        <w:rPr>
          <w:rFonts w:ascii="Arial" w:hAnsi="Arial" w:cs="Arial"/>
          <w:b/>
          <w:bCs/>
          <w:i/>
          <w:iCs/>
          <w:lang w:val="en-US"/>
        </w:rPr>
        <w:t xml:space="preserve">: </w:t>
      </w:r>
      <w:r w:rsidRPr="004D7083">
        <w:rPr>
          <w:rFonts w:ascii="Arial" w:hAnsi="Arial" w:cs="Arial"/>
          <w:i/>
          <w:iCs/>
          <w:lang w:val="en-US"/>
        </w:rPr>
        <w:t>Alt-1 outperforms Alt-2 in PAPR performance.</w:t>
      </w:r>
    </w:p>
    <w:p w14:paraId="44E76432" w14:textId="3E2BA72A" w:rsidR="001B7A89" w:rsidRDefault="00B11BD2" w:rsidP="004D7083">
      <w:pPr>
        <w:ind w:left="1420"/>
        <w:jc w:val="both"/>
        <w:rPr>
          <w:rFonts w:ascii="Arial" w:hAnsi="Arial" w:cs="Arial"/>
          <w:lang w:val="en-US"/>
        </w:rPr>
      </w:pPr>
      <w:r>
        <w:rPr>
          <w:noProof/>
        </w:rPr>
        <w:lastRenderedPageBreak/>
        <w:drawing>
          <wp:inline distT="0" distB="0" distL="0" distR="0" wp14:anchorId="7209CDF9" wp14:editId="4DFDDAFF">
            <wp:extent cx="4044315" cy="30331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59620" cy="3044609"/>
                    </a:xfrm>
                    <a:prstGeom prst="rect">
                      <a:avLst/>
                    </a:prstGeom>
                    <a:noFill/>
                    <a:ln>
                      <a:noFill/>
                    </a:ln>
                  </pic:spPr>
                </pic:pic>
              </a:graphicData>
            </a:graphic>
          </wp:inline>
        </w:drawing>
      </w:r>
    </w:p>
    <w:p w14:paraId="7F7E657E" w14:textId="65217F26" w:rsidR="001B7A89" w:rsidRPr="001B7A89" w:rsidRDefault="001B7A89" w:rsidP="004D7083">
      <w:pPr>
        <w:pStyle w:val="Caption"/>
        <w:rPr>
          <w:rFonts w:ascii="Arial" w:hAnsi="Arial" w:cs="Arial"/>
          <w:lang w:val="en-US"/>
        </w:rPr>
      </w:pPr>
      <w:bookmarkStart w:id="3" w:name="_Ref79079049"/>
      <w:r w:rsidRPr="004D7083">
        <w:rPr>
          <w:lang w:val="en-US"/>
        </w:rPr>
        <w:t xml:space="preserve">Figure </w:t>
      </w:r>
      <w:r>
        <w:fldChar w:fldCharType="begin"/>
      </w:r>
      <w:r w:rsidRPr="004D7083">
        <w:rPr>
          <w:lang w:val="en-US"/>
        </w:rPr>
        <w:instrText xml:space="preserve"> SEQ Figure \* ARABIC </w:instrText>
      </w:r>
      <w:r>
        <w:fldChar w:fldCharType="separate"/>
      </w:r>
      <w:r w:rsidR="00EE0B77">
        <w:rPr>
          <w:noProof/>
          <w:lang w:val="en-US"/>
        </w:rPr>
        <w:t>2</w:t>
      </w:r>
      <w:r>
        <w:fldChar w:fldCharType="end"/>
      </w:r>
      <w:bookmarkEnd w:id="3"/>
      <w:r w:rsidRPr="004D7083">
        <w:rPr>
          <w:lang w:val="en-US"/>
        </w:rPr>
        <w:t xml:space="preserve"> P</w:t>
      </w:r>
      <w:r>
        <w:rPr>
          <w:lang w:val="en-US"/>
        </w:rPr>
        <w:t>APR performance for Alt-1 (</w:t>
      </w:r>
      <w:r w:rsidR="004E2E2D">
        <w:rPr>
          <w:lang w:val="en-US"/>
        </w:rPr>
        <w:t>“short” independent block</w:t>
      </w:r>
      <w:r w:rsidR="00E41E7B">
        <w:rPr>
          <w:lang w:val="en-US"/>
        </w:rPr>
        <w:t>-</w:t>
      </w:r>
      <w:r w:rsidR="004E2E2D">
        <w:rPr>
          <w:lang w:val="en-US"/>
        </w:rPr>
        <w:t>wise seq.</w:t>
      </w:r>
      <w:r>
        <w:rPr>
          <w:lang w:val="en-US"/>
        </w:rPr>
        <w:t>) and Alt-2</w:t>
      </w:r>
      <w:r w:rsidR="004E2E2D">
        <w:rPr>
          <w:lang w:val="en-US"/>
        </w:rPr>
        <w:t xml:space="preserve"> (“long” non-</w:t>
      </w:r>
      <w:proofErr w:type="spellStart"/>
      <w:r w:rsidR="004E2E2D">
        <w:rPr>
          <w:lang w:val="en-US"/>
        </w:rPr>
        <w:t>blockwise</w:t>
      </w:r>
      <w:proofErr w:type="spellEnd"/>
      <w:r w:rsidR="004E2E2D">
        <w:rPr>
          <w:lang w:val="en-US"/>
        </w:rPr>
        <w:t xml:space="preserve"> seq.)</w:t>
      </w:r>
      <w:r w:rsidR="0072478F">
        <w:rPr>
          <w:lang w:val="en-US"/>
        </w:rPr>
        <w:t xml:space="preserve"> </w:t>
      </w:r>
    </w:p>
    <w:p w14:paraId="5443E760" w14:textId="281CF949" w:rsidR="006959F3" w:rsidRDefault="00314119" w:rsidP="006959F3">
      <w:pPr>
        <w:jc w:val="both"/>
        <w:rPr>
          <w:rFonts w:ascii="Arial" w:hAnsi="Arial" w:cs="Arial"/>
          <w:lang w:val="en-US"/>
        </w:rPr>
      </w:pPr>
      <w:r>
        <w:rPr>
          <w:rFonts w:ascii="Arial" w:hAnsi="Arial" w:cs="Arial"/>
          <w:lang w:val="en-US"/>
        </w:rPr>
        <w:t>Additionally,</w:t>
      </w:r>
      <w:r w:rsidR="006959F3">
        <w:rPr>
          <w:rFonts w:ascii="Arial" w:hAnsi="Arial" w:cs="Arial"/>
          <w:lang w:val="en-US"/>
        </w:rPr>
        <w:t xml:space="preserve"> Alt-1 enables to generate independent block-specific sequence for each</w:t>
      </w:r>
      <w:r>
        <w:rPr>
          <w:rFonts w:ascii="Arial" w:hAnsi="Arial" w:cs="Arial"/>
          <w:lang w:val="en-US"/>
        </w:rPr>
        <w:t xml:space="preserve"> of</w:t>
      </w:r>
      <w:r w:rsidR="006959F3">
        <w:rPr>
          <w:rFonts w:ascii="Arial" w:hAnsi="Arial" w:cs="Arial"/>
          <w:lang w:val="en-US"/>
        </w:rPr>
        <w:t xml:space="preserve"> </w:t>
      </w:r>
      <w:r>
        <w:rPr>
          <w:rFonts w:ascii="Arial" w:hAnsi="Arial" w:cs="Arial"/>
          <w:lang w:val="en-US"/>
        </w:rPr>
        <w:t xml:space="preserve">the </w:t>
      </w:r>
      <w:r w:rsidR="006959F3">
        <w:rPr>
          <w:rFonts w:ascii="Arial" w:hAnsi="Arial" w:cs="Arial"/>
          <w:lang w:val="en-US"/>
        </w:rPr>
        <w:t>P</w:t>
      </w:r>
      <w:r w:rsidR="006959F3" w:rsidRPr="00E55C4E">
        <w:rPr>
          <w:rFonts w:ascii="Arial" w:hAnsi="Arial" w:cs="Arial"/>
          <w:vertAlign w:val="subscript"/>
          <w:lang w:val="en-US"/>
        </w:rPr>
        <w:t>F</w:t>
      </w:r>
      <w:r w:rsidR="006959F3">
        <w:rPr>
          <w:rFonts w:ascii="Arial" w:hAnsi="Arial" w:cs="Arial"/>
          <w:lang w:val="en-US"/>
        </w:rPr>
        <w:t xml:space="preserve"> block.</w:t>
      </w:r>
      <w:r>
        <w:rPr>
          <w:rFonts w:ascii="Arial" w:hAnsi="Arial" w:cs="Arial"/>
          <w:lang w:val="en-US"/>
        </w:rPr>
        <w:t xml:space="preserve"> In Alt-2 a single long sequence is generated over multiple</w:t>
      </w:r>
      <w:r w:rsidRPr="00D84CA8">
        <w:rPr>
          <w:rFonts w:ascii="Arial" w:hAnsi="Arial" w:cs="Arial"/>
          <w:lang w:val="en-US"/>
        </w:rPr>
        <w:t xml:space="preserve"> </w:t>
      </w:r>
      <w:r>
        <w:rPr>
          <w:rFonts w:ascii="Arial" w:hAnsi="Arial" w:cs="Arial"/>
          <w:lang w:val="en-US"/>
        </w:rPr>
        <w:t>P</w:t>
      </w:r>
      <w:r w:rsidRPr="00E55C4E">
        <w:rPr>
          <w:rFonts w:ascii="Arial" w:hAnsi="Arial" w:cs="Arial"/>
          <w:vertAlign w:val="subscript"/>
          <w:lang w:val="en-US"/>
        </w:rPr>
        <w:t>F</w:t>
      </w:r>
      <w:r>
        <w:rPr>
          <w:rFonts w:ascii="Arial" w:hAnsi="Arial" w:cs="Arial"/>
          <w:lang w:val="en-US"/>
        </w:rPr>
        <w:t xml:space="preserve"> blocks out of which</w:t>
      </w:r>
      <w:r w:rsidR="003A38F3">
        <w:rPr>
          <w:rFonts w:ascii="Arial" w:hAnsi="Arial" w:cs="Arial"/>
          <w:lang w:val="en-US"/>
        </w:rPr>
        <w:t xml:space="preserve"> channel estimates are computed</w:t>
      </w:r>
      <w:r w:rsidR="002C03DB">
        <w:rPr>
          <w:rFonts w:ascii="Arial" w:hAnsi="Arial" w:cs="Arial"/>
          <w:lang w:val="en-US"/>
        </w:rPr>
        <w:t xml:space="preserve"> per </w:t>
      </w:r>
      <w:r w:rsidR="003A38F3">
        <w:rPr>
          <w:rFonts w:ascii="Arial" w:hAnsi="Arial" w:cs="Arial"/>
          <w:lang w:val="en-US"/>
        </w:rPr>
        <w:t>block. Since in Alt-</w:t>
      </w:r>
      <w:r w:rsidR="002C03DB">
        <w:rPr>
          <w:rFonts w:ascii="Arial" w:hAnsi="Arial" w:cs="Arial"/>
          <w:lang w:val="en-US"/>
        </w:rPr>
        <w:t>1</w:t>
      </w:r>
      <w:r w:rsidR="003A38F3">
        <w:rPr>
          <w:rFonts w:ascii="Arial" w:hAnsi="Arial" w:cs="Arial"/>
          <w:lang w:val="en-US"/>
        </w:rPr>
        <w:t xml:space="preserve"> ZC sequence is generated per block</w:t>
      </w:r>
      <w:r w:rsidR="000023C6">
        <w:rPr>
          <w:rFonts w:ascii="Arial" w:hAnsi="Arial" w:cs="Arial"/>
          <w:lang w:val="en-US"/>
        </w:rPr>
        <w:t>-</w:t>
      </w:r>
      <w:r w:rsidR="00D42695">
        <w:rPr>
          <w:rFonts w:ascii="Arial" w:hAnsi="Arial" w:cs="Arial"/>
          <w:lang w:val="en-US"/>
        </w:rPr>
        <w:t>wise</w:t>
      </w:r>
      <w:r w:rsidR="002C03DB">
        <w:rPr>
          <w:rFonts w:ascii="Arial" w:hAnsi="Arial" w:cs="Arial"/>
          <w:lang w:val="en-US"/>
        </w:rPr>
        <w:t xml:space="preserve"> better channel estimation performance is obtained with respect to Alt-2.</w:t>
      </w:r>
      <w:r w:rsidR="006959F3">
        <w:rPr>
          <w:rFonts w:ascii="Arial" w:hAnsi="Arial" w:cs="Arial"/>
          <w:lang w:val="en-US"/>
        </w:rPr>
        <w:t xml:space="preserve"> Based on the above discussion, we prefer to</w:t>
      </w:r>
      <w:r w:rsidR="002C03DB">
        <w:rPr>
          <w:rFonts w:ascii="Arial" w:hAnsi="Arial" w:cs="Arial"/>
          <w:lang w:val="en-US"/>
        </w:rPr>
        <w:t xml:space="preserve"> provide</w:t>
      </w:r>
      <w:r w:rsidR="006959F3">
        <w:rPr>
          <w:rFonts w:ascii="Arial" w:hAnsi="Arial" w:cs="Arial"/>
          <w:lang w:val="en-US"/>
        </w:rPr>
        <w:t xml:space="preserve"> support </w:t>
      </w:r>
      <w:r w:rsidR="002C03DB">
        <w:rPr>
          <w:rFonts w:ascii="Arial" w:hAnsi="Arial" w:cs="Arial"/>
          <w:lang w:val="en-US"/>
        </w:rPr>
        <w:t xml:space="preserve">for </w:t>
      </w:r>
      <w:r w:rsidR="006959F3">
        <w:rPr>
          <w:rFonts w:ascii="Arial" w:hAnsi="Arial" w:cs="Arial"/>
          <w:lang w:val="en-US"/>
        </w:rPr>
        <w:t xml:space="preserve">Alt-1. </w:t>
      </w:r>
    </w:p>
    <w:p w14:paraId="4C1041A4" w14:textId="6E182084" w:rsidR="006959F3" w:rsidRDefault="006959F3" w:rsidP="006959F3">
      <w:pPr>
        <w:rPr>
          <w:rFonts w:ascii="Arial" w:hAnsi="Arial" w:cs="Arial"/>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EE0B77">
        <w:rPr>
          <w:rFonts w:ascii="Arial" w:hAnsi="Arial" w:cs="Arial"/>
          <w:b/>
          <w:bCs/>
          <w:i/>
          <w:noProof/>
          <w:lang w:val="en-US"/>
        </w:rPr>
        <w:t>7</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Pr="00E55C4E">
        <w:rPr>
          <w:rFonts w:ascii="Arial" w:hAnsi="Arial" w:cs="Arial"/>
          <w:i/>
          <w:lang w:val="en-US"/>
        </w:rPr>
        <w:t>Alt</w:t>
      </w:r>
      <w:r>
        <w:rPr>
          <w:rFonts w:ascii="Arial" w:hAnsi="Arial" w:cs="Arial"/>
          <w:i/>
          <w:lang w:val="en-US"/>
        </w:rPr>
        <w:t xml:space="preserve">-1 </w:t>
      </w:r>
      <w:r w:rsidR="002C03DB">
        <w:rPr>
          <w:rFonts w:ascii="Arial" w:hAnsi="Arial" w:cs="Arial"/>
          <w:i/>
          <w:lang w:val="en-US"/>
        </w:rPr>
        <w:t xml:space="preserve">can </w:t>
      </w:r>
      <w:r>
        <w:rPr>
          <w:rFonts w:ascii="Arial" w:hAnsi="Arial" w:cs="Arial"/>
          <w:i/>
          <w:lang w:val="en-US"/>
        </w:rPr>
        <w:t xml:space="preserve">provide better channel estimation performance </w:t>
      </w:r>
      <w:r w:rsidR="00AC49DB">
        <w:rPr>
          <w:rFonts w:ascii="Arial" w:hAnsi="Arial" w:cs="Arial"/>
          <w:i/>
          <w:lang w:val="en-US"/>
        </w:rPr>
        <w:t>with respect to Alt-2.</w:t>
      </w:r>
    </w:p>
    <w:p w14:paraId="5AA11929" w14:textId="77777777" w:rsidR="006959F3" w:rsidRPr="00217F2A" w:rsidRDefault="006959F3" w:rsidP="00F10153">
      <w:pPr>
        <w:rPr>
          <w:rFonts w:ascii="Arial" w:eastAsia="Malgun Gothic" w:hAnsi="Arial" w:cs="Arial"/>
          <w:lang w:val="en-US"/>
        </w:rPr>
      </w:pPr>
    </w:p>
    <w:tbl>
      <w:tblPr>
        <w:tblStyle w:val="TableGrid"/>
        <w:tblW w:w="0" w:type="auto"/>
        <w:tblLook w:val="04A0" w:firstRow="1" w:lastRow="0" w:firstColumn="1" w:lastColumn="0" w:noHBand="0" w:noVBand="1"/>
      </w:tblPr>
      <w:tblGrid>
        <w:gridCol w:w="9629"/>
      </w:tblGrid>
      <w:tr w:rsidR="00F10153" w:rsidRPr="00593CEA" w14:paraId="119003B3" w14:textId="77777777" w:rsidTr="006726A5">
        <w:tc>
          <w:tcPr>
            <w:tcW w:w="9629" w:type="dxa"/>
          </w:tcPr>
          <w:p w14:paraId="421119C2" w14:textId="77777777" w:rsidR="00F10153" w:rsidRPr="004D7083" w:rsidRDefault="00F10153" w:rsidP="00F10153">
            <w:pPr>
              <w:rPr>
                <w:b/>
                <w:highlight w:val="green"/>
                <w:lang w:val="en-US" w:eastAsia="x-none"/>
              </w:rPr>
            </w:pPr>
            <w:r w:rsidRPr="004D7083">
              <w:rPr>
                <w:b/>
                <w:highlight w:val="green"/>
                <w:lang w:val="en-US" w:eastAsia="x-none"/>
              </w:rPr>
              <w:t>Agreement</w:t>
            </w:r>
          </w:p>
          <w:p w14:paraId="2515EFA2" w14:textId="77777777" w:rsidR="00F10153" w:rsidRPr="004D7083" w:rsidRDefault="00F10153" w:rsidP="00F10153">
            <w:pPr>
              <w:widowControl w:val="0"/>
              <w:snapToGrid w:val="0"/>
              <w:jc w:val="both"/>
              <w:rPr>
                <w:rFonts w:eastAsia="Malgun Gothic"/>
                <w:szCs w:val="20"/>
                <w:lang w:val="en-US"/>
              </w:rPr>
            </w:pPr>
            <w:r w:rsidRPr="004D7083">
              <w:rPr>
                <w:rFonts w:eastAsia="Malgun Gothic"/>
                <w:szCs w:val="20"/>
                <w:lang w:val="en-US"/>
              </w:rPr>
              <w:t>For RB-level partial frequency sounding (RPFS) in Rel-17</w:t>
            </w:r>
          </w:p>
          <w:p w14:paraId="5596F09E" w14:textId="013CE725" w:rsidR="00F10153" w:rsidRPr="004D7083" w:rsidRDefault="00F10153" w:rsidP="00F10153">
            <w:pPr>
              <w:numPr>
                <w:ilvl w:val="0"/>
                <w:numId w:val="66"/>
              </w:numPr>
              <w:spacing w:after="0" w:line="240" w:lineRule="auto"/>
              <w:rPr>
                <w:szCs w:val="20"/>
                <w:lang w:val="en-US"/>
              </w:rPr>
            </w:pPr>
            <w:r w:rsidRPr="004D7083">
              <w:rPr>
                <w:rFonts w:eastAsia="Malgun Gothic"/>
                <w:szCs w:val="20"/>
                <w:lang w:val="en-US"/>
              </w:rPr>
              <w:t xml:space="preserve">The start RB index of the </w:t>
            </w:r>
            <m:oMath>
              <m:f>
                <m:fPr>
                  <m:ctrlPr>
                    <w:rPr>
                      <w:rFonts w:ascii="Cambria Math" w:eastAsia="Malgun Gothic" w:hAnsi="Cambria Math"/>
                      <w:bCs/>
                      <w:i/>
                      <w:sz w:val="28"/>
                      <w:szCs w:val="28"/>
                    </w:rPr>
                  </m:ctrlPr>
                </m:fPr>
                <m:num>
                  <m:r>
                    <w:rPr>
                      <w:rFonts w:ascii="Cambria Math" w:eastAsia="Malgun Gothic" w:hAnsi="Cambria Math"/>
                      <w:sz w:val="28"/>
                      <w:szCs w:val="28"/>
                      <w:lang w:val="en-US"/>
                    </w:rPr>
                    <m:t>1</m:t>
                  </m:r>
                </m:num>
                <m:den>
                  <m:sSub>
                    <m:sSubPr>
                      <m:ctrlPr>
                        <w:rPr>
                          <w:rFonts w:ascii="Cambria Math" w:eastAsia="Malgun Gothic" w:hAnsi="Cambria Math"/>
                          <w:bCs/>
                          <w:i/>
                          <w:sz w:val="28"/>
                          <w:szCs w:val="28"/>
                        </w:rPr>
                      </m:ctrlPr>
                    </m:sSubPr>
                    <m:e>
                      <m:r>
                        <w:rPr>
                          <w:rFonts w:ascii="Cambria Math" w:eastAsia="Malgun Gothic" w:hAnsi="Cambria Math"/>
                          <w:sz w:val="28"/>
                          <w:szCs w:val="28"/>
                        </w:rPr>
                        <m:t>P</m:t>
                      </m:r>
                    </m:e>
                    <m:sub>
                      <m:r>
                        <w:rPr>
                          <w:rFonts w:ascii="Cambria Math" w:eastAsia="Malgun Gothic" w:hAnsi="Cambria Math"/>
                          <w:sz w:val="28"/>
                          <w:szCs w:val="28"/>
                        </w:rPr>
                        <m:t>F</m:t>
                      </m:r>
                    </m:sub>
                  </m:sSub>
                </m:den>
              </m:f>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m:t>
                  </m:r>
                  <m:r>
                    <w:rPr>
                      <w:rFonts w:ascii="Cambria Math" w:eastAsia="Malgun Gothic" w:hAnsi="Cambria Math"/>
                      <w:sz w:val="28"/>
                      <w:szCs w:val="28"/>
                      <w:lang w:val="en-US"/>
                    </w:rPr>
                    <m:t>,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4D7083">
              <w:rPr>
                <w:rFonts w:eastAsia="Malgun Gothic"/>
                <w:bCs/>
                <w:szCs w:val="20"/>
                <w:lang w:val="en-US"/>
              </w:rPr>
              <w:t xml:space="preserve"> RBs in the </w:t>
            </w:r>
            <m:oMath>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m:t>
                  </m:r>
                  <m:r>
                    <w:rPr>
                      <w:rFonts w:ascii="Cambria Math" w:eastAsia="Malgun Gothic" w:hAnsi="Cambria Math"/>
                      <w:sz w:val="28"/>
                      <w:szCs w:val="28"/>
                      <w:lang w:val="en-US"/>
                    </w:rPr>
                    <m:t>,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4D7083">
              <w:rPr>
                <w:rFonts w:eastAsia="Malgun Gothic"/>
                <w:bCs/>
                <w:szCs w:val="20"/>
                <w:lang w:val="en-US"/>
              </w:rPr>
              <w:t xml:space="preserve"> RBs is </w:t>
            </w:r>
            <m:oMath>
              <m:sSub>
                <m:sSubPr>
                  <m:ctrlPr>
                    <w:rPr>
                      <w:rFonts w:ascii="Cambria Math" w:eastAsia="Malgun Gothic" w:hAnsi="Cambria Math"/>
                      <w:bCs/>
                      <w:i/>
                      <w:sz w:val="28"/>
                      <w:szCs w:val="28"/>
                    </w:rPr>
                  </m:ctrlPr>
                </m:sSubPr>
                <m:e>
                  <m:r>
                    <w:rPr>
                      <w:rFonts w:ascii="Cambria Math" w:eastAsia="Malgun Gothic" w:hAnsi="Cambria Math"/>
                      <w:sz w:val="28"/>
                      <w:szCs w:val="28"/>
                    </w:rPr>
                    <m:t>N</m:t>
                  </m:r>
                </m:e>
                <m:sub>
                  <m:r>
                    <w:rPr>
                      <w:rFonts w:ascii="Cambria Math" w:eastAsia="Malgun Gothic" w:hAnsi="Cambria Math"/>
                      <w:sz w:val="28"/>
                      <w:szCs w:val="28"/>
                    </w:rPr>
                    <m:t>offset</m:t>
                  </m:r>
                </m:sub>
              </m:sSub>
              <m:r>
                <w:rPr>
                  <w:rFonts w:ascii="Cambria Math" w:eastAsia="Malgun Gothic" w:hAnsi="Cambria Math"/>
                  <w:sz w:val="28"/>
                  <w:szCs w:val="28"/>
                  <w:lang w:val="en-US"/>
                </w:rPr>
                <m:t>=</m:t>
              </m:r>
              <m:f>
                <m:fPr>
                  <m:ctrlPr>
                    <w:rPr>
                      <w:rFonts w:ascii="Cambria Math" w:eastAsia="Microsoft YaHei" w:hAnsi="Cambria Math"/>
                      <w:i/>
                      <w:sz w:val="28"/>
                      <w:szCs w:val="28"/>
                    </w:rPr>
                  </m:ctrlPr>
                </m:fPr>
                <m:num>
                  <m:sSub>
                    <m:sSubPr>
                      <m:ctrlPr>
                        <w:rPr>
                          <w:rFonts w:ascii="Cambria Math" w:eastAsia="Microsoft YaHei" w:hAnsi="Cambria Math"/>
                          <w:i/>
                          <w:sz w:val="28"/>
                          <w:szCs w:val="28"/>
                        </w:rPr>
                      </m:ctrlPr>
                    </m:sSubPr>
                    <m:e>
                      <m:r>
                        <w:rPr>
                          <w:rFonts w:ascii="Cambria Math" w:eastAsia="Microsoft YaHei" w:hAnsi="Cambria Math"/>
                          <w:sz w:val="28"/>
                          <w:szCs w:val="28"/>
                        </w:rPr>
                        <m:t>k</m:t>
                      </m:r>
                    </m:e>
                    <m:sub>
                      <m:r>
                        <w:rPr>
                          <w:rFonts w:ascii="Cambria Math" w:eastAsia="Microsoft YaHei" w:hAnsi="Cambria Math"/>
                          <w:sz w:val="28"/>
                          <w:szCs w:val="28"/>
                        </w:rPr>
                        <m:t>F</m:t>
                      </m:r>
                    </m:sub>
                  </m:sSub>
                </m:num>
                <m:den>
                  <m:sSub>
                    <m:sSubPr>
                      <m:ctrlPr>
                        <w:rPr>
                          <w:rFonts w:ascii="Cambria Math" w:eastAsia="Microsoft YaHei" w:hAnsi="Cambria Math"/>
                          <w:i/>
                          <w:sz w:val="28"/>
                          <w:szCs w:val="28"/>
                        </w:rPr>
                      </m:ctrlPr>
                    </m:sSubPr>
                    <m:e>
                      <m:r>
                        <w:rPr>
                          <w:rFonts w:ascii="Cambria Math" w:eastAsia="Microsoft YaHei" w:hAnsi="Cambria Math"/>
                          <w:sz w:val="28"/>
                          <w:szCs w:val="28"/>
                        </w:rPr>
                        <m:t>P</m:t>
                      </m:r>
                    </m:e>
                    <m:sub>
                      <m:r>
                        <w:rPr>
                          <w:rFonts w:ascii="Cambria Math" w:eastAsia="Microsoft YaHei" w:hAnsi="Cambria Math"/>
                          <w:sz w:val="28"/>
                          <w:szCs w:val="28"/>
                        </w:rPr>
                        <m:t>F</m:t>
                      </m:r>
                    </m:sub>
                  </m:sSub>
                </m:den>
              </m:f>
              <m:sSub>
                <m:sSubPr>
                  <m:ctrlPr>
                    <w:rPr>
                      <w:rFonts w:ascii="Cambria Math" w:eastAsia="Microsoft YaHei" w:hAnsi="Cambria Math"/>
                      <w:i/>
                      <w:sz w:val="28"/>
                      <w:szCs w:val="28"/>
                    </w:rPr>
                  </m:ctrlPr>
                </m:sSubPr>
                <m:e>
                  <m:r>
                    <w:rPr>
                      <w:rFonts w:ascii="Cambria Math" w:eastAsia="Microsoft YaHei" w:hAnsi="Cambria Math"/>
                      <w:sz w:val="28"/>
                      <w:szCs w:val="28"/>
                    </w:rPr>
                    <m:t>m</m:t>
                  </m:r>
                </m:e>
                <m:sub>
                  <m:r>
                    <w:rPr>
                      <w:rFonts w:ascii="Cambria Math" w:eastAsia="Microsoft YaHei" w:hAnsi="Cambria Math"/>
                      <w:sz w:val="28"/>
                      <w:szCs w:val="28"/>
                    </w:rPr>
                    <m:t>SRS</m:t>
                  </m:r>
                  <m:r>
                    <w:rPr>
                      <w:rFonts w:ascii="Cambria Math" w:eastAsia="Microsoft YaHei" w:hAnsi="Cambria Math"/>
                      <w:sz w:val="28"/>
                      <w:szCs w:val="28"/>
                      <w:lang w:val="en-US"/>
                    </w:rPr>
                    <m:t xml:space="preserve">, </m:t>
                  </m:r>
                  <m:sSub>
                    <m:sSubPr>
                      <m:ctrlPr>
                        <w:rPr>
                          <w:rFonts w:ascii="Cambria Math" w:eastAsia="Microsoft YaHei" w:hAnsi="Cambria Math"/>
                          <w:i/>
                          <w:sz w:val="28"/>
                          <w:szCs w:val="28"/>
                        </w:rPr>
                      </m:ctrlPr>
                    </m:sSubPr>
                    <m:e>
                      <m:r>
                        <w:rPr>
                          <w:rFonts w:ascii="Cambria Math" w:eastAsia="Microsoft YaHei" w:hAnsi="Cambria Math"/>
                          <w:sz w:val="28"/>
                          <w:szCs w:val="28"/>
                        </w:rPr>
                        <m:t>B</m:t>
                      </m:r>
                    </m:e>
                    <m:sub>
                      <m:r>
                        <w:rPr>
                          <w:rFonts w:ascii="Cambria Math" w:eastAsia="Microsoft YaHei" w:hAnsi="Cambria Math"/>
                          <w:sz w:val="28"/>
                          <w:szCs w:val="28"/>
                        </w:rPr>
                        <m:t>SRS</m:t>
                      </m:r>
                    </m:sub>
                  </m:sSub>
                </m:sub>
              </m:sSub>
            </m:oMath>
            <w:r w:rsidRPr="004D7083">
              <w:rPr>
                <w:rFonts w:eastAsia="Malgun Gothic"/>
                <w:szCs w:val="20"/>
                <w:lang w:val="en-US"/>
              </w:rPr>
              <w:t xml:space="preserve">, where </w:t>
            </w:r>
            <w:proofErr w:type="spellStart"/>
            <w:r w:rsidRPr="004D7083">
              <w:rPr>
                <w:rFonts w:eastAsia="Microsoft YaHei"/>
                <w:szCs w:val="20"/>
                <w:lang w:val="en-US"/>
              </w:rPr>
              <w:t>k</w:t>
            </w:r>
            <w:r w:rsidRPr="004D7083">
              <w:rPr>
                <w:rFonts w:eastAsia="Microsoft YaHei"/>
                <w:szCs w:val="20"/>
                <w:vertAlign w:val="subscript"/>
                <w:lang w:val="en-US"/>
              </w:rPr>
              <w:t>F</w:t>
            </w:r>
            <w:proofErr w:type="spellEnd"/>
            <w:r w:rsidRPr="004D7083">
              <w:rPr>
                <w:rFonts w:eastAsia="Microsoft YaHei"/>
                <w:szCs w:val="20"/>
                <w:lang w:val="en-US"/>
              </w:rPr>
              <w:t xml:space="preserve"> = {0, …, P</w:t>
            </w:r>
            <w:r w:rsidRPr="004D7083">
              <w:rPr>
                <w:rFonts w:eastAsia="Microsoft YaHei"/>
                <w:szCs w:val="20"/>
                <w:vertAlign w:val="subscript"/>
                <w:lang w:val="en-US"/>
              </w:rPr>
              <w:t>F</w:t>
            </w:r>
            <w:r w:rsidRPr="004D7083">
              <w:rPr>
                <w:rFonts w:eastAsia="Microsoft YaHei"/>
                <w:szCs w:val="20"/>
                <w:lang w:val="en-US"/>
              </w:rPr>
              <w:t>-1}</w:t>
            </w:r>
          </w:p>
          <w:p w14:paraId="1A99C447" w14:textId="77777777" w:rsidR="00F10153" w:rsidRPr="004D7083" w:rsidRDefault="00F10153" w:rsidP="00F10153">
            <w:pPr>
              <w:numPr>
                <w:ilvl w:val="1"/>
                <w:numId w:val="66"/>
              </w:numPr>
              <w:spacing w:after="0" w:line="240" w:lineRule="auto"/>
              <w:rPr>
                <w:szCs w:val="20"/>
                <w:lang w:val="en-US"/>
              </w:rPr>
            </w:pPr>
            <w:r w:rsidRPr="004D7083">
              <w:rPr>
                <w:rFonts w:eastAsia="Malgun Gothic"/>
                <w:szCs w:val="20"/>
                <w:lang w:val="en-US"/>
              </w:rPr>
              <w:t xml:space="preserve">FFS support </w:t>
            </w:r>
            <w:r w:rsidRPr="004D7083">
              <w:rPr>
                <w:rFonts w:eastAsia="Microsoft YaHei"/>
                <w:szCs w:val="20"/>
                <w:lang w:val="en-US"/>
              </w:rPr>
              <w:t>start RB location (</w:t>
            </w:r>
            <w:proofErr w:type="spellStart"/>
            <w:r w:rsidRPr="004D7083">
              <w:rPr>
                <w:rFonts w:eastAsia="Microsoft YaHei"/>
                <w:szCs w:val="20"/>
                <w:lang w:val="en-US"/>
              </w:rPr>
              <w:t>N</w:t>
            </w:r>
            <w:r w:rsidRPr="004D7083">
              <w:rPr>
                <w:rFonts w:eastAsia="Microsoft YaHei"/>
                <w:szCs w:val="20"/>
                <w:vertAlign w:val="subscript"/>
                <w:lang w:val="en-US"/>
              </w:rPr>
              <w:t>offset</w:t>
            </w:r>
            <w:proofErr w:type="spellEnd"/>
            <w:r w:rsidRPr="004D7083">
              <w:rPr>
                <w:rFonts w:eastAsia="Microsoft YaHei"/>
                <w:szCs w:val="20"/>
                <w:lang w:val="en-US"/>
              </w:rPr>
              <w:t>) hopping in different SRS occasions, symbols or frequency hopping periods, and if supported, detailed hopping pattern</w:t>
            </w:r>
          </w:p>
          <w:p w14:paraId="180B9A55" w14:textId="77777777" w:rsidR="00F10153" w:rsidRPr="004D7083" w:rsidRDefault="00F10153" w:rsidP="00F10153">
            <w:pPr>
              <w:numPr>
                <w:ilvl w:val="0"/>
                <w:numId w:val="66"/>
              </w:numPr>
              <w:spacing w:after="0" w:line="240" w:lineRule="auto"/>
              <w:rPr>
                <w:szCs w:val="20"/>
                <w:lang w:val="en-US"/>
              </w:rPr>
            </w:pPr>
            <w:r w:rsidRPr="004D7083">
              <w:rPr>
                <w:rFonts w:eastAsia="Malgun Gothic"/>
                <w:szCs w:val="20"/>
                <w:lang w:val="en-US"/>
              </w:rPr>
              <w:t>Support to determine</w:t>
            </w:r>
            <w:r w:rsidRPr="004D7083">
              <w:rPr>
                <w:rFonts w:eastAsia="Malgun Gothic"/>
                <w:bCs/>
                <w:szCs w:val="20"/>
                <w:lang w:val="en-US"/>
              </w:rPr>
              <w:t xml:space="preserve"> P</w:t>
            </w:r>
            <w:r w:rsidRPr="004D7083">
              <w:rPr>
                <w:rFonts w:eastAsia="Malgun Gothic"/>
                <w:bCs/>
                <w:szCs w:val="20"/>
                <w:vertAlign w:val="subscript"/>
                <w:lang w:val="en-US"/>
              </w:rPr>
              <w:t>F</w:t>
            </w:r>
            <w:r w:rsidRPr="004D7083">
              <w:rPr>
                <w:rFonts w:eastAsia="Malgun Gothic"/>
                <w:bCs/>
                <w:szCs w:val="20"/>
                <w:lang w:val="en-US"/>
              </w:rPr>
              <w:t xml:space="preserve"> and </w:t>
            </w:r>
            <w:proofErr w:type="spellStart"/>
            <w:r w:rsidRPr="004D7083">
              <w:rPr>
                <w:rFonts w:eastAsia="Malgun Gothic"/>
                <w:bCs/>
                <w:szCs w:val="20"/>
                <w:lang w:val="en-US"/>
              </w:rPr>
              <w:t>N</w:t>
            </w:r>
            <w:r w:rsidRPr="004D7083">
              <w:rPr>
                <w:rFonts w:eastAsia="Malgun Gothic"/>
                <w:bCs/>
                <w:szCs w:val="20"/>
                <w:vertAlign w:val="subscript"/>
                <w:lang w:val="en-US"/>
              </w:rPr>
              <w:t>offset</w:t>
            </w:r>
            <w:proofErr w:type="spellEnd"/>
            <w:r w:rsidRPr="004D7083">
              <w:rPr>
                <w:rFonts w:eastAsia="Malgun Gothic"/>
                <w:bCs/>
                <w:szCs w:val="20"/>
                <w:lang w:val="en-US"/>
              </w:rPr>
              <w:t xml:space="preserve"> at least via RRC configuration per SRS resource.</w:t>
            </w:r>
          </w:p>
          <w:p w14:paraId="102C6DBF" w14:textId="77777777" w:rsidR="00F10153" w:rsidRPr="004D7083" w:rsidRDefault="00F10153" w:rsidP="00F10153">
            <w:pPr>
              <w:numPr>
                <w:ilvl w:val="1"/>
                <w:numId w:val="66"/>
              </w:numPr>
              <w:spacing w:after="0" w:line="240" w:lineRule="auto"/>
              <w:rPr>
                <w:szCs w:val="20"/>
                <w:lang w:val="en-US"/>
              </w:rPr>
            </w:pPr>
            <w:r w:rsidRPr="004D7083">
              <w:rPr>
                <w:rFonts w:eastAsia="Malgun Gothic"/>
                <w:szCs w:val="20"/>
                <w:lang w:val="en-US"/>
              </w:rPr>
              <w:t>FFS whether to introduce DCI and/or MAC CE in addition</w:t>
            </w:r>
          </w:p>
          <w:p w14:paraId="316883AB" w14:textId="77777777" w:rsidR="00F10153" w:rsidRPr="00057254" w:rsidRDefault="00F10153" w:rsidP="006726A5">
            <w:pPr>
              <w:spacing w:after="0" w:line="240" w:lineRule="auto"/>
              <w:rPr>
                <w:rFonts w:ascii="Arial" w:hAnsi="Arial" w:cs="Arial"/>
                <w:lang w:val="en-US"/>
              </w:rPr>
            </w:pPr>
          </w:p>
        </w:tc>
      </w:tr>
    </w:tbl>
    <w:p w14:paraId="089BB993" w14:textId="3091FB5B" w:rsidR="00DE4152" w:rsidRDefault="00DE4152" w:rsidP="005433DD">
      <w:pPr>
        <w:spacing w:after="0" w:line="240" w:lineRule="auto"/>
        <w:rPr>
          <w:lang w:val="en-US" w:eastAsia="x-none"/>
        </w:rPr>
      </w:pPr>
    </w:p>
    <w:p w14:paraId="14698E46" w14:textId="7748DFC8" w:rsidR="0027595A" w:rsidRDefault="005B18ED" w:rsidP="002B679E">
      <w:pPr>
        <w:spacing w:after="0" w:line="240" w:lineRule="auto"/>
        <w:jc w:val="both"/>
        <w:rPr>
          <w:rFonts w:ascii="Arial" w:hAnsi="Arial" w:cs="Arial"/>
          <w:lang w:val="en-US"/>
        </w:rPr>
      </w:pPr>
      <w:r w:rsidRPr="00E15E41">
        <w:rPr>
          <w:rFonts w:ascii="Arial" w:hAnsi="Arial" w:cs="Arial"/>
          <w:lang w:val="en-US"/>
        </w:rPr>
        <w:t xml:space="preserve">Based on the RAN1-104bis-e meeting agreement, </w:t>
      </w:r>
      <w:r w:rsidR="00C33CF4" w:rsidRPr="00E15E41">
        <w:rPr>
          <w:rFonts w:ascii="Arial" w:hAnsi="Arial" w:cs="Arial"/>
          <w:lang w:val="en-US"/>
        </w:rPr>
        <w:t xml:space="preserve">it remained for further study </w:t>
      </w:r>
      <w:r w:rsidR="00E15E41">
        <w:rPr>
          <w:rFonts w:ascii="Arial" w:hAnsi="Arial" w:cs="Arial"/>
          <w:lang w:val="en-US"/>
        </w:rPr>
        <w:t xml:space="preserve">whether </w:t>
      </w:r>
      <w:r w:rsidR="00F40651">
        <w:rPr>
          <w:rFonts w:ascii="Arial" w:hAnsi="Arial" w:cs="Arial"/>
          <w:lang w:val="en-US"/>
        </w:rPr>
        <w:t xml:space="preserve">to </w:t>
      </w:r>
      <w:proofErr w:type="gramStart"/>
      <w:r w:rsidR="00F40651">
        <w:rPr>
          <w:rFonts w:ascii="Arial" w:hAnsi="Arial" w:cs="Arial"/>
          <w:lang w:val="en-US"/>
        </w:rPr>
        <w:t xml:space="preserve">support </w:t>
      </w:r>
      <w:r w:rsidR="007B43E2" w:rsidRPr="00E15E41">
        <w:rPr>
          <w:rFonts w:ascii="Arial" w:hAnsi="Arial" w:cs="Arial"/>
          <w:lang w:val="en-US"/>
        </w:rPr>
        <w:t xml:space="preserve"> </w:t>
      </w:r>
      <w:r w:rsidR="00D4785A">
        <w:rPr>
          <w:rFonts w:ascii="Arial" w:hAnsi="Arial" w:cs="Arial"/>
          <w:lang w:val="en-US"/>
        </w:rPr>
        <w:t>start</w:t>
      </w:r>
      <w:proofErr w:type="gramEnd"/>
      <w:r w:rsidR="00D4785A">
        <w:rPr>
          <w:rFonts w:ascii="Arial" w:hAnsi="Arial" w:cs="Arial"/>
          <w:lang w:val="en-US"/>
        </w:rPr>
        <w:t xml:space="preserve"> </w:t>
      </w:r>
      <w:r w:rsidR="00BF7B18">
        <w:rPr>
          <w:rFonts w:ascii="Arial" w:hAnsi="Arial" w:cs="Arial"/>
          <w:lang w:val="en-US"/>
        </w:rPr>
        <w:t>P</w:t>
      </w:r>
      <w:r w:rsidR="00D4785A">
        <w:rPr>
          <w:rFonts w:ascii="Arial" w:hAnsi="Arial" w:cs="Arial"/>
          <w:lang w:val="en-US"/>
        </w:rPr>
        <w:t xml:space="preserve">RB location </w:t>
      </w:r>
      <w:proofErr w:type="spellStart"/>
      <w:r w:rsidR="00D4785A" w:rsidRPr="004D7083">
        <w:rPr>
          <w:rFonts w:ascii="Arial" w:eastAsia="Microsoft YaHei" w:hAnsi="Arial" w:cs="Arial"/>
          <w:szCs w:val="20"/>
          <w:lang w:val="en-US"/>
        </w:rPr>
        <w:t>N</w:t>
      </w:r>
      <w:r w:rsidR="00D4785A" w:rsidRPr="004D7083">
        <w:rPr>
          <w:rFonts w:ascii="Arial" w:eastAsia="Microsoft YaHei" w:hAnsi="Arial" w:cs="Arial"/>
          <w:szCs w:val="20"/>
          <w:vertAlign w:val="subscript"/>
          <w:lang w:val="en-US"/>
        </w:rPr>
        <w:t>offset</w:t>
      </w:r>
      <w:proofErr w:type="spellEnd"/>
      <w:r w:rsidR="00D4785A">
        <w:rPr>
          <w:rFonts w:ascii="Arial" w:hAnsi="Arial" w:cs="Arial"/>
          <w:lang w:val="en-US"/>
        </w:rPr>
        <w:t xml:space="preserve"> hopping for </w:t>
      </w:r>
      <w:r w:rsidR="00F40651">
        <w:rPr>
          <w:rFonts w:ascii="Arial" w:hAnsi="Arial" w:cs="Arial"/>
          <w:lang w:val="en-US"/>
        </w:rPr>
        <w:t>partial frequency sounding</w:t>
      </w:r>
      <w:r w:rsidR="00C33CF4" w:rsidRPr="00E15E41">
        <w:rPr>
          <w:rFonts w:ascii="Arial" w:hAnsi="Arial" w:cs="Arial"/>
          <w:lang w:val="en-US"/>
        </w:rPr>
        <w:t xml:space="preserve"> in different SRS transmissions </w:t>
      </w:r>
      <w:r w:rsidR="0027595A" w:rsidRPr="00E15E41">
        <w:rPr>
          <w:rFonts w:ascii="Arial" w:hAnsi="Arial" w:cs="Arial"/>
          <w:lang w:val="en-US"/>
        </w:rPr>
        <w:t>occasions</w:t>
      </w:r>
      <w:r w:rsidR="00C33CF4" w:rsidRPr="00E15E41">
        <w:rPr>
          <w:rFonts w:ascii="Arial" w:hAnsi="Arial" w:cs="Arial"/>
          <w:lang w:val="en-US"/>
        </w:rPr>
        <w:t xml:space="preserve">. </w:t>
      </w:r>
      <w:r w:rsidR="00E15E41" w:rsidRPr="00E15E41">
        <w:rPr>
          <w:rFonts w:ascii="Arial" w:hAnsi="Arial" w:cs="Arial"/>
          <w:lang w:val="en-US"/>
        </w:rPr>
        <w:fldChar w:fldCharType="begin"/>
      </w:r>
      <w:r w:rsidR="00E15E41" w:rsidRPr="004D7083">
        <w:rPr>
          <w:rFonts w:ascii="Arial" w:hAnsi="Arial" w:cs="Arial"/>
          <w:lang w:val="en-US"/>
        </w:rPr>
        <w:instrText xml:space="preserve"> REF _Ref79084386 \h </w:instrText>
      </w:r>
      <w:r w:rsidR="00E15E41">
        <w:rPr>
          <w:rFonts w:ascii="Arial" w:hAnsi="Arial" w:cs="Arial"/>
          <w:lang w:val="en-US"/>
        </w:rPr>
        <w:instrText xml:space="preserve"> \* MERGEFORMAT </w:instrText>
      </w:r>
      <w:r w:rsidR="00E15E41" w:rsidRPr="00E15E41">
        <w:rPr>
          <w:rFonts w:ascii="Arial" w:hAnsi="Arial" w:cs="Arial"/>
          <w:lang w:val="en-US"/>
        </w:rPr>
      </w:r>
      <w:r w:rsidR="00E15E41" w:rsidRPr="00E15E41">
        <w:rPr>
          <w:rFonts w:ascii="Arial" w:hAnsi="Arial" w:cs="Arial"/>
          <w:lang w:val="en-US"/>
        </w:rPr>
        <w:fldChar w:fldCharType="separate"/>
      </w:r>
      <w:r w:rsidR="00EE0B77" w:rsidRPr="00973A99">
        <w:rPr>
          <w:rFonts w:ascii="Arial" w:hAnsi="Arial" w:cs="Arial"/>
          <w:lang w:val="en-US"/>
        </w:rPr>
        <w:t xml:space="preserve">Figure </w:t>
      </w:r>
      <w:r w:rsidR="00EE0B77" w:rsidRPr="00973A99">
        <w:rPr>
          <w:rFonts w:ascii="Arial" w:hAnsi="Arial" w:cs="Arial"/>
          <w:noProof/>
          <w:lang w:val="en-US"/>
        </w:rPr>
        <w:t>3</w:t>
      </w:r>
      <w:r w:rsidR="00E15E41" w:rsidRPr="00E15E41">
        <w:rPr>
          <w:rFonts w:ascii="Arial" w:hAnsi="Arial" w:cs="Arial"/>
          <w:lang w:val="en-US"/>
        </w:rPr>
        <w:fldChar w:fldCharType="end"/>
      </w:r>
      <w:r w:rsidR="00E15E41" w:rsidRPr="00E15E41">
        <w:rPr>
          <w:rFonts w:ascii="Arial" w:hAnsi="Arial" w:cs="Arial"/>
          <w:lang w:val="en-US"/>
        </w:rPr>
        <w:t xml:space="preserve"> shows an example of partial frequency sounding with </w:t>
      </w:r>
      <w:r w:rsidR="000023C6">
        <w:rPr>
          <w:rFonts w:ascii="Arial" w:hAnsi="Arial" w:cs="Arial"/>
          <w:lang w:val="en-US"/>
        </w:rPr>
        <w:t>hopping and</w:t>
      </w:r>
      <w:r w:rsidR="00D4785A">
        <w:rPr>
          <w:rFonts w:ascii="Arial" w:hAnsi="Arial" w:cs="Arial"/>
          <w:lang w:val="en-US"/>
        </w:rPr>
        <w:t xml:space="preserve"> two symbols, </w:t>
      </w:r>
      <w:r w:rsidR="00E15E41" w:rsidRPr="00E15E41">
        <w:rPr>
          <w:rFonts w:ascii="Arial" w:hAnsi="Arial" w:cs="Arial"/>
          <w:lang w:val="en-US"/>
        </w:rPr>
        <w:t>P</w:t>
      </w:r>
      <w:r w:rsidR="00E15E41" w:rsidRPr="00593CEA">
        <w:rPr>
          <w:rFonts w:ascii="Arial" w:hAnsi="Arial" w:cs="Arial"/>
          <w:vertAlign w:val="subscript"/>
          <w:lang w:val="en-US"/>
        </w:rPr>
        <w:t>F</w:t>
      </w:r>
      <w:r w:rsidR="00E15E41" w:rsidRPr="00E15E41">
        <w:rPr>
          <w:rFonts w:ascii="Arial" w:hAnsi="Arial" w:cs="Arial"/>
          <w:lang w:val="en-US"/>
        </w:rPr>
        <w:t>=</w:t>
      </w:r>
      <w:r w:rsidR="00D4785A">
        <w:rPr>
          <w:rFonts w:ascii="Arial" w:hAnsi="Arial" w:cs="Arial"/>
          <w:lang w:val="en-US"/>
        </w:rPr>
        <w:t>2 and without repetition</w:t>
      </w:r>
      <w:r w:rsidR="00E15E41" w:rsidRPr="00E15E41">
        <w:rPr>
          <w:rFonts w:ascii="Arial" w:hAnsi="Arial" w:cs="Arial"/>
          <w:lang w:val="en-US"/>
        </w:rPr>
        <w:t xml:space="preserve">. </w:t>
      </w:r>
      <w:r w:rsidR="00E15E41">
        <w:rPr>
          <w:rFonts w:ascii="Arial" w:hAnsi="Arial" w:cs="Arial"/>
          <w:lang w:val="en-US"/>
        </w:rPr>
        <w:t xml:space="preserve">By enabling </w:t>
      </w:r>
      <w:r w:rsidR="00F40651">
        <w:rPr>
          <w:rFonts w:ascii="Arial" w:hAnsi="Arial" w:cs="Arial"/>
          <w:lang w:val="en-US"/>
        </w:rPr>
        <w:t xml:space="preserve">partial frequency sounding block </w:t>
      </w:r>
      <w:r w:rsidR="00BF7B18">
        <w:rPr>
          <w:rFonts w:ascii="Arial" w:hAnsi="Arial" w:cs="Arial"/>
          <w:lang w:val="en-US"/>
        </w:rPr>
        <w:t xml:space="preserve">with </w:t>
      </w:r>
      <w:r w:rsidR="00F40651">
        <w:rPr>
          <w:rFonts w:ascii="Arial" w:hAnsi="Arial" w:cs="Arial"/>
          <w:lang w:val="en-US"/>
        </w:rPr>
        <w:t>specific start PRB location</w:t>
      </w:r>
      <w:r w:rsidR="00BF7B18">
        <w:rPr>
          <w:rFonts w:ascii="Arial" w:hAnsi="Arial" w:cs="Arial"/>
          <w:lang w:val="en-US"/>
        </w:rPr>
        <w:t xml:space="preserve"> </w:t>
      </w:r>
      <w:proofErr w:type="spellStart"/>
      <w:r w:rsidR="00BF7B18" w:rsidRPr="004D7083">
        <w:rPr>
          <w:rFonts w:ascii="Arial" w:eastAsia="Microsoft YaHei" w:hAnsi="Arial" w:cs="Arial"/>
          <w:szCs w:val="20"/>
          <w:lang w:val="en-US"/>
        </w:rPr>
        <w:t>N</w:t>
      </w:r>
      <w:r w:rsidR="00BF7B18" w:rsidRPr="004D7083">
        <w:rPr>
          <w:rFonts w:ascii="Arial" w:eastAsia="Microsoft YaHei" w:hAnsi="Arial" w:cs="Arial"/>
          <w:szCs w:val="20"/>
          <w:vertAlign w:val="subscript"/>
          <w:lang w:val="en-US"/>
        </w:rPr>
        <w:t>offset</w:t>
      </w:r>
      <w:proofErr w:type="spellEnd"/>
      <w:r w:rsidR="00BF7B18">
        <w:rPr>
          <w:rFonts w:ascii="Arial" w:hAnsi="Arial" w:cs="Arial"/>
          <w:lang w:val="en-US"/>
        </w:rPr>
        <w:t xml:space="preserve"> hopping</w:t>
      </w:r>
      <w:r w:rsidR="00F40651">
        <w:rPr>
          <w:rFonts w:ascii="Arial" w:hAnsi="Arial" w:cs="Arial"/>
          <w:lang w:val="en-US"/>
        </w:rPr>
        <w:t>, further flexibility for multiplexing other UL signals/reference/channels transmissions from same/other user(s)</w:t>
      </w:r>
      <w:r w:rsidR="002B679E">
        <w:rPr>
          <w:rFonts w:ascii="Arial" w:hAnsi="Arial" w:cs="Arial"/>
          <w:lang w:val="en-US"/>
        </w:rPr>
        <w:t xml:space="preserve"> can be provided</w:t>
      </w:r>
      <w:r w:rsidR="00F40651">
        <w:rPr>
          <w:rFonts w:ascii="Arial" w:hAnsi="Arial" w:cs="Arial"/>
          <w:lang w:val="en-US"/>
        </w:rPr>
        <w:t xml:space="preserve">.  </w:t>
      </w:r>
    </w:p>
    <w:p w14:paraId="780607D2" w14:textId="1490DC8B" w:rsidR="00F40651" w:rsidRDefault="00E15E41" w:rsidP="002B679E">
      <w:pPr>
        <w:spacing w:after="0" w:line="240" w:lineRule="auto"/>
        <w:jc w:val="both"/>
        <w:rPr>
          <w:rFonts w:ascii="Arial" w:hAnsi="Arial" w:cs="Arial"/>
          <w:lang w:val="en-US"/>
        </w:rPr>
      </w:pPr>
      <w:r w:rsidRPr="00E15E41">
        <w:rPr>
          <w:rFonts w:ascii="Arial" w:hAnsi="Arial" w:cs="Arial"/>
          <w:lang w:val="en-US"/>
        </w:rPr>
        <w:t xml:space="preserve">  </w:t>
      </w:r>
    </w:p>
    <w:p w14:paraId="7CB8CD9F" w14:textId="7227589A" w:rsidR="00F40651" w:rsidRPr="004D7083" w:rsidRDefault="00F40651" w:rsidP="004D7083">
      <w:pPr>
        <w:spacing w:after="0" w:line="240" w:lineRule="auto"/>
        <w:jc w:val="both"/>
        <w:rPr>
          <w:rFonts w:ascii="Arial" w:hAnsi="Arial" w:cs="Arial"/>
          <w:lang w:val="en-US" w:eastAsia="x-none"/>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EE0B77">
        <w:rPr>
          <w:rFonts w:ascii="Arial" w:hAnsi="Arial" w:cs="Arial"/>
          <w:b/>
          <w:bCs/>
          <w:i/>
          <w:noProof/>
          <w:lang w:val="en-US"/>
        </w:rPr>
        <w:t>8</w:t>
      </w:r>
      <w:r w:rsidRPr="00E55C4E">
        <w:rPr>
          <w:rFonts w:ascii="Arial" w:hAnsi="Arial" w:cs="Arial"/>
          <w:b/>
          <w:bCs/>
          <w:i/>
          <w:iCs/>
        </w:rPr>
        <w:fldChar w:fldCharType="end"/>
      </w:r>
      <w:r w:rsidR="00761C6B" w:rsidRPr="004D7083">
        <w:rPr>
          <w:rFonts w:ascii="Arial" w:hAnsi="Arial" w:cs="Arial"/>
          <w:b/>
          <w:bCs/>
          <w:i/>
          <w:iCs/>
          <w:lang w:val="en-US"/>
        </w:rPr>
        <w:t>:</w:t>
      </w:r>
      <w:r w:rsidRPr="004D7083">
        <w:rPr>
          <w:rFonts w:ascii="Arial" w:hAnsi="Arial" w:cs="Arial"/>
          <w:b/>
          <w:bCs/>
          <w:i/>
          <w:iCs/>
          <w:lang w:val="en-US"/>
        </w:rPr>
        <w:t xml:space="preserve"> </w:t>
      </w:r>
      <w:r w:rsidRPr="004D7083">
        <w:rPr>
          <w:rFonts w:ascii="Arial" w:hAnsi="Arial" w:cs="Arial"/>
          <w:i/>
          <w:iCs/>
          <w:lang w:val="en-US"/>
        </w:rPr>
        <w:t>To enhance</w:t>
      </w:r>
      <w:r w:rsidR="002B679E">
        <w:rPr>
          <w:rFonts w:ascii="Arial" w:hAnsi="Arial" w:cs="Arial"/>
          <w:b/>
          <w:bCs/>
          <w:i/>
          <w:iCs/>
          <w:lang w:val="en-US"/>
        </w:rPr>
        <w:t xml:space="preserve"> </w:t>
      </w:r>
      <w:r w:rsidR="002B679E" w:rsidRPr="004D7083">
        <w:rPr>
          <w:rFonts w:ascii="Arial" w:hAnsi="Arial" w:cs="Arial"/>
          <w:i/>
          <w:iCs/>
          <w:lang w:val="en-US"/>
        </w:rPr>
        <w:t>flexibility for multiplexing other UL signals/reference/channels transmissions from same/other user(s), it is beneficial to introduce</w:t>
      </w:r>
      <w:r w:rsidRPr="004D7083">
        <w:rPr>
          <w:rFonts w:ascii="Arial" w:hAnsi="Arial" w:cs="Arial"/>
          <w:i/>
          <w:iCs/>
          <w:lang w:val="en-US"/>
        </w:rPr>
        <w:t xml:space="preserve"> hopping offset</w:t>
      </w:r>
      <w:r w:rsidR="002B679E" w:rsidRPr="004D7083">
        <w:rPr>
          <w:rFonts w:ascii="Arial" w:hAnsi="Arial" w:cs="Arial"/>
          <w:i/>
          <w:iCs/>
          <w:lang w:val="en-US"/>
        </w:rPr>
        <w:t xml:space="preserve"> </w:t>
      </w:r>
      <w:proofErr w:type="spellStart"/>
      <w:r w:rsidR="002B679E" w:rsidRPr="004D7083">
        <w:rPr>
          <w:rFonts w:ascii="Arial" w:eastAsia="Microsoft YaHei" w:hAnsi="Arial" w:cs="Arial"/>
          <w:i/>
          <w:iCs/>
          <w:szCs w:val="20"/>
          <w:lang w:val="en-US"/>
        </w:rPr>
        <w:t>N</w:t>
      </w:r>
      <w:r w:rsidR="002B679E" w:rsidRPr="004D7083">
        <w:rPr>
          <w:rFonts w:ascii="Arial" w:eastAsia="Microsoft YaHei" w:hAnsi="Arial" w:cs="Arial"/>
          <w:i/>
          <w:iCs/>
          <w:szCs w:val="20"/>
          <w:vertAlign w:val="subscript"/>
          <w:lang w:val="en-US"/>
        </w:rPr>
        <w:t>offset</w:t>
      </w:r>
      <w:proofErr w:type="spellEnd"/>
      <w:r w:rsidR="002B679E" w:rsidRPr="004D7083">
        <w:rPr>
          <w:rFonts w:ascii="Arial" w:eastAsia="Microsoft YaHei" w:hAnsi="Arial" w:cs="Arial"/>
          <w:i/>
          <w:iCs/>
          <w:szCs w:val="20"/>
          <w:lang w:val="en-US"/>
        </w:rPr>
        <w:t>.</w:t>
      </w:r>
      <w:r>
        <w:rPr>
          <w:rFonts w:ascii="Arial" w:hAnsi="Arial" w:cs="Arial"/>
          <w:lang w:val="en-US"/>
        </w:rPr>
        <w:t xml:space="preserve"> </w:t>
      </w:r>
    </w:p>
    <w:p w14:paraId="7165C303" w14:textId="08035E5E" w:rsidR="007978C4" w:rsidRDefault="00D4785A" w:rsidP="004D7083">
      <w:pPr>
        <w:ind w:left="1136"/>
        <w:jc w:val="both"/>
        <w:rPr>
          <w:rFonts w:ascii="Arial" w:hAnsi="Arial" w:cs="Arial"/>
          <w:lang w:val="en-US" w:eastAsia="x-none"/>
        </w:rPr>
      </w:pPr>
      <w:r>
        <w:rPr>
          <w:rFonts w:ascii="Arial" w:hAnsi="Arial" w:cs="Arial"/>
          <w:noProof/>
          <w:lang w:val="en-US" w:eastAsia="x-none"/>
        </w:rPr>
        <w:lastRenderedPageBreak/>
        <w:drawing>
          <wp:inline distT="0" distB="0" distL="0" distR="0" wp14:anchorId="35241E19" wp14:editId="4DCDB109">
            <wp:extent cx="4258310" cy="173320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80546" cy="1782953"/>
                    </a:xfrm>
                    <a:prstGeom prst="rect">
                      <a:avLst/>
                    </a:prstGeom>
                    <a:noFill/>
                  </pic:spPr>
                </pic:pic>
              </a:graphicData>
            </a:graphic>
          </wp:inline>
        </w:drawing>
      </w:r>
    </w:p>
    <w:p w14:paraId="11383B9F" w14:textId="1108EB1B" w:rsidR="007978C4" w:rsidRPr="004111D1" w:rsidRDefault="009844C1" w:rsidP="004D7083">
      <w:pPr>
        <w:pStyle w:val="Caption"/>
        <w:ind w:left="852"/>
        <w:rPr>
          <w:rFonts w:ascii="Arial" w:hAnsi="Arial" w:cs="Arial"/>
          <w:lang w:val="en-US" w:eastAsia="x-none"/>
        </w:rPr>
      </w:pPr>
      <w:bookmarkStart w:id="4" w:name="_Ref79084386"/>
      <w:r w:rsidRPr="004D7083">
        <w:rPr>
          <w:lang w:val="en-US"/>
        </w:rPr>
        <w:t xml:space="preserve">Figure </w:t>
      </w:r>
      <w:r>
        <w:fldChar w:fldCharType="begin"/>
      </w:r>
      <w:r w:rsidRPr="004D7083">
        <w:rPr>
          <w:lang w:val="en-US"/>
        </w:rPr>
        <w:instrText xml:space="preserve"> SEQ Figure \* ARABIC </w:instrText>
      </w:r>
      <w:r>
        <w:fldChar w:fldCharType="separate"/>
      </w:r>
      <w:r w:rsidR="00EE0B77">
        <w:rPr>
          <w:noProof/>
          <w:lang w:val="en-US"/>
        </w:rPr>
        <w:t>3</w:t>
      </w:r>
      <w:r>
        <w:fldChar w:fldCharType="end"/>
      </w:r>
      <w:bookmarkEnd w:id="4"/>
      <w:r w:rsidR="004111D1" w:rsidRPr="004D7083">
        <w:rPr>
          <w:lang w:val="en-US"/>
        </w:rPr>
        <w:t xml:space="preserve"> </w:t>
      </w:r>
      <w:r w:rsidR="00B102C9">
        <w:rPr>
          <w:lang w:val="en-US"/>
        </w:rPr>
        <w:t>A</w:t>
      </w:r>
      <w:r w:rsidR="004111D1" w:rsidRPr="004D7083">
        <w:rPr>
          <w:lang w:val="en-US"/>
        </w:rPr>
        <w:t>n example of p</w:t>
      </w:r>
      <w:r w:rsidR="004111D1">
        <w:rPr>
          <w:lang w:val="en-US"/>
        </w:rPr>
        <w:t>artial frequency sounding with hopping</w:t>
      </w:r>
      <w:r w:rsidR="006F2D11">
        <w:rPr>
          <w:lang w:val="en-US"/>
        </w:rPr>
        <w:t>.</w:t>
      </w:r>
      <w:r w:rsidR="004111D1">
        <w:rPr>
          <w:lang w:val="en-US"/>
        </w:rPr>
        <w:t xml:space="preserve"> </w:t>
      </w:r>
    </w:p>
    <w:p w14:paraId="023CBAD4" w14:textId="1134F7BD" w:rsidR="00E00746" w:rsidRDefault="00E00746" w:rsidP="00DD2588">
      <w:pPr>
        <w:jc w:val="both"/>
        <w:rPr>
          <w:rFonts w:ascii="Arial" w:eastAsia="Microsoft YaHei" w:hAnsi="Arial" w:cs="Arial"/>
          <w:szCs w:val="20"/>
          <w:lang w:val="en-US"/>
        </w:rPr>
      </w:pPr>
      <w:r>
        <w:rPr>
          <w:rFonts w:ascii="Arial" w:hAnsi="Arial" w:cs="Arial"/>
          <w:lang w:val="en-US" w:eastAsia="x-none"/>
        </w:rPr>
        <w:t>Regarding to whether to introduce DCI and/or MAC CE to adapt P</w:t>
      </w:r>
      <w:r w:rsidRPr="004D7083">
        <w:rPr>
          <w:rFonts w:ascii="Arial" w:hAnsi="Arial" w:cs="Arial"/>
          <w:vertAlign w:val="subscript"/>
          <w:lang w:val="en-US" w:eastAsia="x-none"/>
        </w:rPr>
        <w:t>F</w:t>
      </w:r>
      <w:r>
        <w:rPr>
          <w:rFonts w:ascii="Arial" w:hAnsi="Arial" w:cs="Arial"/>
          <w:lang w:val="en-US" w:eastAsia="x-none"/>
        </w:rPr>
        <w:t xml:space="preserve"> and </w:t>
      </w:r>
      <w:proofErr w:type="spellStart"/>
      <w:r w:rsidRPr="00E55C4E">
        <w:rPr>
          <w:rFonts w:ascii="Arial" w:eastAsia="Microsoft YaHei" w:hAnsi="Arial" w:cs="Arial"/>
          <w:i/>
          <w:iCs/>
          <w:szCs w:val="20"/>
          <w:lang w:val="en-US"/>
        </w:rPr>
        <w:t>N</w:t>
      </w:r>
      <w:r w:rsidRPr="004D7083">
        <w:rPr>
          <w:rFonts w:ascii="Arial" w:eastAsia="Microsoft YaHei" w:hAnsi="Arial" w:cs="Arial"/>
          <w:szCs w:val="20"/>
          <w:vertAlign w:val="subscript"/>
          <w:lang w:val="en-US"/>
        </w:rPr>
        <w:t>offset</w:t>
      </w:r>
      <w:proofErr w:type="spellEnd"/>
      <w:r w:rsidRPr="004D7083">
        <w:rPr>
          <w:rFonts w:ascii="Arial" w:eastAsia="Microsoft YaHei" w:hAnsi="Arial" w:cs="Arial"/>
          <w:szCs w:val="20"/>
          <w:lang w:val="en-US"/>
        </w:rPr>
        <w:t xml:space="preserve">, </w:t>
      </w:r>
      <w:r>
        <w:rPr>
          <w:rFonts w:ascii="Arial" w:eastAsia="Microsoft YaHei" w:hAnsi="Arial" w:cs="Arial"/>
          <w:szCs w:val="20"/>
          <w:lang w:val="en-US"/>
        </w:rPr>
        <w:t xml:space="preserve">from our perspective there is no need to introduce any additional signaling with respect to </w:t>
      </w:r>
      <w:r w:rsidR="0008087B">
        <w:rPr>
          <w:rFonts w:ascii="Arial" w:eastAsia="Microsoft YaHei" w:hAnsi="Arial" w:cs="Arial"/>
          <w:szCs w:val="20"/>
          <w:lang w:val="en-US"/>
        </w:rPr>
        <w:t xml:space="preserve">agreed </w:t>
      </w:r>
      <w:r>
        <w:rPr>
          <w:rFonts w:ascii="Arial" w:eastAsia="Microsoft YaHei" w:hAnsi="Arial" w:cs="Arial"/>
          <w:szCs w:val="20"/>
          <w:lang w:val="en-US"/>
        </w:rPr>
        <w:t xml:space="preserve">RRC signaling. </w:t>
      </w:r>
    </w:p>
    <w:p w14:paraId="0B327CAD" w14:textId="55C2FC3C" w:rsidR="00CF342C" w:rsidRPr="004D7083" w:rsidRDefault="00CF342C" w:rsidP="00DD2588">
      <w:pPr>
        <w:jc w:val="both"/>
        <w:rPr>
          <w:rFonts w:ascii="Arial" w:hAnsi="Arial" w:cs="Arial"/>
          <w:i/>
          <w:iCs/>
          <w:lang w:val="en-US" w:eastAsia="x-none"/>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EE0B77">
        <w:rPr>
          <w:rFonts w:ascii="Arial" w:hAnsi="Arial" w:cs="Arial"/>
          <w:b/>
          <w:bCs/>
          <w:i/>
          <w:noProof/>
          <w:lang w:val="en-US"/>
        </w:rPr>
        <w:t>9</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4D7083">
        <w:rPr>
          <w:rFonts w:ascii="Arial" w:hAnsi="Arial" w:cs="Arial"/>
          <w:i/>
          <w:iCs/>
          <w:lang w:val="en-US"/>
        </w:rPr>
        <w:t xml:space="preserve">No need to introduce any additional signaling for </w:t>
      </w:r>
      <w:r w:rsidRPr="004D7083">
        <w:rPr>
          <w:rFonts w:ascii="Arial" w:hAnsi="Arial" w:cs="Arial"/>
          <w:i/>
          <w:iCs/>
          <w:lang w:val="en-US" w:eastAsia="x-none"/>
        </w:rPr>
        <w:t>P</w:t>
      </w:r>
      <w:r w:rsidRPr="004D7083">
        <w:rPr>
          <w:rFonts w:ascii="Arial" w:hAnsi="Arial" w:cs="Arial"/>
          <w:i/>
          <w:iCs/>
          <w:vertAlign w:val="subscript"/>
          <w:lang w:val="en-US" w:eastAsia="x-none"/>
        </w:rPr>
        <w:t>F</w:t>
      </w:r>
      <w:r w:rsidRPr="004D7083">
        <w:rPr>
          <w:rFonts w:ascii="Arial" w:hAnsi="Arial" w:cs="Arial"/>
          <w:i/>
          <w:iCs/>
          <w:lang w:val="en-US" w:eastAsia="x-none"/>
        </w:rPr>
        <w:t xml:space="preserve"> and </w:t>
      </w:r>
      <w:proofErr w:type="spellStart"/>
      <w:r w:rsidRPr="00CF342C">
        <w:rPr>
          <w:rFonts w:ascii="Arial" w:eastAsia="Microsoft YaHei" w:hAnsi="Arial" w:cs="Arial"/>
          <w:i/>
          <w:iCs/>
          <w:szCs w:val="20"/>
          <w:lang w:val="en-US"/>
        </w:rPr>
        <w:t>N</w:t>
      </w:r>
      <w:r w:rsidRPr="004D7083">
        <w:rPr>
          <w:rFonts w:ascii="Arial" w:eastAsia="Microsoft YaHei" w:hAnsi="Arial" w:cs="Arial"/>
          <w:i/>
          <w:iCs/>
          <w:szCs w:val="20"/>
          <w:vertAlign w:val="subscript"/>
          <w:lang w:val="en-US"/>
        </w:rPr>
        <w:t>offset</w:t>
      </w:r>
      <w:proofErr w:type="spellEnd"/>
      <w:r w:rsidRPr="004D7083">
        <w:rPr>
          <w:rFonts w:ascii="Arial" w:eastAsia="Microsoft YaHei" w:hAnsi="Arial" w:cs="Arial"/>
          <w:i/>
          <w:iCs/>
          <w:szCs w:val="20"/>
          <w:vertAlign w:val="subscript"/>
          <w:lang w:val="en-US"/>
        </w:rPr>
        <w:t xml:space="preserve"> with </w:t>
      </w:r>
      <w:r w:rsidRPr="004D7083">
        <w:rPr>
          <w:rFonts w:ascii="Arial" w:hAnsi="Arial" w:cs="Arial"/>
          <w:i/>
          <w:iCs/>
          <w:lang w:val="en-US" w:eastAsia="x-none"/>
        </w:rPr>
        <w:t>respect to RRC signaling.</w:t>
      </w:r>
    </w:p>
    <w:p w14:paraId="2C4A8E61" w14:textId="4D7CF934" w:rsidR="003C03BE" w:rsidRPr="00DD2588" w:rsidRDefault="000A36B4" w:rsidP="00DD2588">
      <w:pPr>
        <w:jc w:val="both"/>
        <w:rPr>
          <w:rFonts w:ascii="Arial" w:eastAsia="Microsoft YaHei" w:hAnsi="Arial" w:cs="Arial"/>
          <w:lang w:val="en-US"/>
        </w:rPr>
      </w:pPr>
      <w:r>
        <w:rPr>
          <w:rFonts w:ascii="Arial" w:hAnsi="Arial" w:cs="Arial"/>
          <w:lang w:val="en-US"/>
        </w:rPr>
        <w:t xml:space="preserve">To further enhance coverage of partial frequency sounding </w:t>
      </w:r>
      <w:r w:rsidR="00B102C9">
        <w:rPr>
          <w:rFonts w:ascii="Arial" w:hAnsi="Arial" w:cs="Arial"/>
          <w:lang w:val="en-US"/>
        </w:rPr>
        <w:t>block</w:t>
      </w:r>
      <w:r w:rsidR="00FA1FE5">
        <w:rPr>
          <w:rFonts w:ascii="Arial" w:hAnsi="Arial" w:cs="Arial"/>
          <w:lang w:val="en-US"/>
        </w:rPr>
        <w:t>-</w:t>
      </w:r>
      <w:r w:rsidR="00B102C9">
        <w:rPr>
          <w:rFonts w:ascii="Arial" w:hAnsi="Arial" w:cs="Arial"/>
          <w:lang w:val="en-US"/>
        </w:rPr>
        <w:t xml:space="preserve">wise transmission </w:t>
      </w:r>
      <w:r>
        <w:rPr>
          <w:rFonts w:ascii="Arial" w:hAnsi="Arial" w:cs="Arial"/>
          <w:lang w:val="en-US"/>
        </w:rPr>
        <w:t>w/ or w/o repetition and</w:t>
      </w:r>
      <w:r w:rsidR="00B102C9">
        <w:rPr>
          <w:rFonts w:ascii="Arial" w:hAnsi="Arial" w:cs="Arial"/>
          <w:lang w:val="en-US"/>
        </w:rPr>
        <w:t>/or</w:t>
      </w:r>
      <w:r>
        <w:rPr>
          <w:rFonts w:ascii="Arial" w:hAnsi="Arial" w:cs="Arial"/>
          <w:lang w:val="en-US"/>
        </w:rPr>
        <w:t xml:space="preserve"> frequency hopping </w:t>
      </w:r>
      <w:r w:rsidR="00B102C9">
        <w:rPr>
          <w:rFonts w:ascii="Arial" w:hAnsi="Arial" w:cs="Arial"/>
          <w:lang w:val="en-US"/>
        </w:rPr>
        <w:t>or</w:t>
      </w:r>
      <w:r>
        <w:rPr>
          <w:rFonts w:ascii="Arial" w:hAnsi="Arial" w:cs="Arial"/>
          <w:lang w:val="en-US"/>
        </w:rPr>
        <w:t xml:space="preserve"> non-hopping, it is highly important to consider</w:t>
      </w:r>
      <w:r w:rsidR="00B102C9">
        <w:rPr>
          <w:rFonts w:ascii="Arial" w:hAnsi="Arial" w:cs="Arial"/>
          <w:lang w:val="en-US"/>
        </w:rPr>
        <w:t xml:space="preserve"> maximum output power reduction (MPR) aspects.</w:t>
      </w:r>
      <w:r>
        <w:rPr>
          <w:rFonts w:ascii="Arial" w:hAnsi="Arial" w:cs="Arial"/>
          <w:lang w:val="en-US"/>
        </w:rPr>
        <w:t xml:space="preserve">  </w:t>
      </w:r>
      <w:r w:rsidR="00FA014E" w:rsidRPr="00C20CDD">
        <w:rPr>
          <w:rFonts w:ascii="Arial" w:hAnsi="Arial" w:cs="Arial"/>
          <w:lang w:val="en-US"/>
        </w:rPr>
        <w:t>To avoid</w:t>
      </w:r>
      <w:r w:rsidR="003A7398" w:rsidRPr="00C20CDD">
        <w:rPr>
          <w:rFonts w:ascii="Arial" w:hAnsi="Arial" w:cs="Arial"/>
          <w:lang w:val="en-US"/>
        </w:rPr>
        <w:t xml:space="preserve"> exceeding</w:t>
      </w:r>
      <w:r w:rsidR="00FA014E" w:rsidRPr="00C20CDD">
        <w:rPr>
          <w:rFonts w:ascii="Arial" w:hAnsi="Arial" w:cs="Arial"/>
          <w:lang w:val="en-US"/>
        </w:rPr>
        <w:t xml:space="preserve"> out-of-band emissions (</w:t>
      </w:r>
      <w:r w:rsidR="003A7398" w:rsidRPr="00C20CDD">
        <w:rPr>
          <w:rFonts w:ascii="Arial" w:hAnsi="Arial" w:cs="Arial"/>
          <w:lang w:val="en-US"/>
        </w:rPr>
        <w:t>e.g., ACLR, Spectrum emission mask</w:t>
      </w:r>
      <w:r w:rsidR="00FA014E" w:rsidRPr="00C20CDD">
        <w:rPr>
          <w:rFonts w:ascii="Arial" w:hAnsi="Arial" w:cs="Arial"/>
          <w:lang w:val="en-US"/>
        </w:rPr>
        <w:t xml:space="preserve">) to </w:t>
      </w:r>
      <w:r w:rsidR="003A7398" w:rsidRPr="00C20CDD">
        <w:rPr>
          <w:rFonts w:ascii="Arial" w:hAnsi="Arial" w:cs="Arial"/>
          <w:lang w:val="en-US"/>
        </w:rPr>
        <w:t xml:space="preserve">mainly adjacent </w:t>
      </w:r>
      <w:r w:rsidR="00FA014E" w:rsidRPr="00C20CDD">
        <w:rPr>
          <w:rFonts w:ascii="Arial" w:hAnsi="Arial" w:cs="Arial"/>
          <w:lang w:val="en-US"/>
        </w:rPr>
        <w:t>radio systems within a band and provide extra band-specific robustness against additional spurious emissions such as a protection of neighboring radio systems outside a band</w:t>
      </w:r>
      <w:r w:rsidR="003A7398" w:rsidRPr="00C20CDD">
        <w:rPr>
          <w:rFonts w:ascii="Arial" w:hAnsi="Arial" w:cs="Arial"/>
          <w:lang w:val="en-US"/>
        </w:rPr>
        <w:t xml:space="preserve"> with a reasonable implementations such as PA linearity</w:t>
      </w:r>
      <w:r w:rsidR="005C7DC5" w:rsidRPr="00C20CDD">
        <w:rPr>
          <w:rFonts w:ascii="Arial" w:hAnsi="Arial" w:cs="Arial"/>
          <w:lang w:val="en-US"/>
        </w:rPr>
        <w:t>,</w:t>
      </w:r>
      <w:r w:rsidR="006927D9" w:rsidRPr="00C20CDD">
        <w:rPr>
          <w:rFonts w:ascii="Arial" w:eastAsia="Microsoft YaHei" w:hAnsi="Arial" w:cs="Arial"/>
          <w:lang w:val="en-US"/>
        </w:rPr>
        <w:t xml:space="preserve"> </w:t>
      </w:r>
      <w:r w:rsidR="00FA014E" w:rsidRPr="00C20CDD">
        <w:rPr>
          <w:rFonts w:ascii="Arial" w:eastAsia="Microsoft YaHei" w:hAnsi="Arial" w:cs="Arial"/>
          <w:lang w:val="en-US"/>
        </w:rPr>
        <w:t>RAN4 defines</w:t>
      </w:r>
      <w:r w:rsidR="006927D9" w:rsidRPr="00C20CDD">
        <w:rPr>
          <w:rFonts w:ascii="Arial" w:eastAsia="Microsoft YaHei" w:hAnsi="Arial" w:cs="Arial"/>
          <w:lang w:val="en-US"/>
        </w:rPr>
        <w:t xml:space="preserve"> several cases allowing </w:t>
      </w:r>
      <w:r w:rsidR="00140A32" w:rsidRPr="00C20CDD">
        <w:rPr>
          <w:rFonts w:ascii="Arial" w:eastAsia="Microsoft YaHei" w:hAnsi="Arial" w:cs="Arial"/>
          <w:lang w:val="en-US"/>
        </w:rPr>
        <w:t xml:space="preserve">for </w:t>
      </w:r>
      <w:r w:rsidR="006927D9" w:rsidRPr="00C20CDD">
        <w:rPr>
          <w:rFonts w:ascii="Arial" w:eastAsia="Microsoft YaHei" w:hAnsi="Arial" w:cs="Arial"/>
          <w:lang w:val="en-US"/>
        </w:rPr>
        <w:t>a UE to reduce its maximum output power to comply with regulations and/or due to some UE RF impairments</w:t>
      </w:r>
      <w:r w:rsidR="00FA014E" w:rsidRPr="00C20CDD">
        <w:rPr>
          <w:rFonts w:ascii="Arial" w:eastAsia="Microsoft YaHei" w:hAnsi="Arial" w:cs="Arial"/>
          <w:lang w:val="en-US"/>
        </w:rPr>
        <w:t xml:space="preserve"> (</w:t>
      </w:r>
      <w:r w:rsidR="00FA014E" w:rsidRPr="00C20CDD">
        <w:rPr>
          <w:rFonts w:ascii="Arial" w:hAnsi="Arial" w:cs="Arial"/>
          <w:lang w:val="en-US"/>
        </w:rPr>
        <w:t>Rel-15 NR RAN4 specification (</w:t>
      </w:r>
      <w:r w:rsidR="00FA014E" w:rsidRPr="00C20CDD">
        <w:rPr>
          <w:rFonts w:ascii="Arial" w:eastAsia="Batang" w:hAnsi="Arial" w:cs="Arial"/>
          <w:color w:val="000000" w:themeColor="text1"/>
          <w:lang w:val="en-US"/>
        </w:rPr>
        <w:t xml:space="preserve">TS 38.101-1, sect. </w:t>
      </w:r>
      <w:r w:rsidR="00FA014E" w:rsidRPr="00DD2588">
        <w:rPr>
          <w:rFonts w:ascii="Arial" w:eastAsia="Batang" w:hAnsi="Arial" w:cs="Arial"/>
          <w:color w:val="000000" w:themeColor="text1"/>
          <w:lang w:val="en-US"/>
        </w:rPr>
        <w:t>6.2.2/6.2.3 and TS 38.101-2, sect. 6.2.2 and 6.2.3</w:t>
      </w:r>
      <w:r w:rsidR="00FA014E" w:rsidRPr="00DD2588">
        <w:rPr>
          <w:rFonts w:ascii="Arial" w:hAnsi="Arial" w:cs="Arial"/>
          <w:lang w:val="en-US"/>
        </w:rPr>
        <w:t>)</w:t>
      </w:r>
      <w:r w:rsidR="00FA014E" w:rsidRPr="00DD2588">
        <w:rPr>
          <w:rFonts w:ascii="Arial" w:eastAsia="Microsoft YaHei" w:hAnsi="Arial" w:cs="Arial"/>
          <w:lang w:val="en-US"/>
        </w:rPr>
        <w:t>)</w:t>
      </w:r>
      <w:r w:rsidR="006927D9" w:rsidRPr="00DD2588">
        <w:rPr>
          <w:rFonts w:ascii="Arial" w:eastAsia="Microsoft YaHei" w:hAnsi="Arial" w:cs="Arial"/>
          <w:lang w:val="en-US"/>
        </w:rPr>
        <w:t xml:space="preserve">. </w:t>
      </w:r>
    </w:p>
    <w:p w14:paraId="1D7B3864" w14:textId="53BC9183" w:rsidR="006927D9" w:rsidRPr="00DD2588" w:rsidRDefault="006927D9" w:rsidP="00140A32">
      <w:pPr>
        <w:rPr>
          <w:rFonts w:ascii="Arial" w:hAnsi="Arial" w:cs="Arial"/>
          <w:u w:val="single"/>
          <w:lang w:val="en-US"/>
        </w:rPr>
      </w:pPr>
      <w:r w:rsidRPr="00DD2588">
        <w:rPr>
          <w:rFonts w:ascii="Arial" w:hAnsi="Arial" w:cs="Arial"/>
          <w:u w:val="single"/>
          <w:lang w:val="en-US"/>
        </w:rPr>
        <w:t xml:space="preserve">MPR: Maximum output </w:t>
      </w:r>
      <w:r w:rsidR="00140A32" w:rsidRPr="00DD2588">
        <w:rPr>
          <w:rFonts w:ascii="Arial" w:hAnsi="Arial" w:cs="Arial"/>
          <w:u w:val="single"/>
          <w:lang w:val="en-US"/>
        </w:rPr>
        <w:t>P</w:t>
      </w:r>
      <w:r w:rsidRPr="00DD2588">
        <w:rPr>
          <w:rFonts w:ascii="Arial" w:hAnsi="Arial" w:cs="Arial"/>
          <w:u w:val="single"/>
          <w:lang w:val="en-US"/>
        </w:rPr>
        <w:t xml:space="preserve">ower </w:t>
      </w:r>
      <w:r w:rsidR="00140A32" w:rsidRPr="00DD2588">
        <w:rPr>
          <w:rFonts w:ascii="Arial" w:hAnsi="Arial" w:cs="Arial"/>
          <w:u w:val="single"/>
          <w:lang w:val="en-US"/>
        </w:rPr>
        <w:t>R</w:t>
      </w:r>
      <w:r w:rsidRPr="00DD2588">
        <w:rPr>
          <w:rFonts w:ascii="Arial" w:hAnsi="Arial" w:cs="Arial"/>
          <w:u w:val="single"/>
          <w:lang w:val="en-US"/>
        </w:rPr>
        <w:t>eduction</w:t>
      </w:r>
    </w:p>
    <w:p w14:paraId="1B2F1179" w14:textId="4E206F61" w:rsidR="006927D9" w:rsidRDefault="006927D9" w:rsidP="00DD2588">
      <w:pPr>
        <w:spacing w:line="240" w:lineRule="auto"/>
        <w:jc w:val="both"/>
        <w:rPr>
          <w:rFonts w:ascii="Arial" w:hAnsi="Arial" w:cs="Arial"/>
          <w:lang w:val="en-US"/>
        </w:rPr>
      </w:pPr>
      <w:r w:rsidRPr="00C20CDD">
        <w:rPr>
          <w:rFonts w:ascii="Arial" w:hAnsi="Arial" w:cs="Arial"/>
          <w:lang w:val="en-US"/>
        </w:rPr>
        <w:t xml:space="preserve">UE </w:t>
      </w:r>
      <w:proofErr w:type="gramStart"/>
      <w:r w:rsidRPr="00C20CDD">
        <w:rPr>
          <w:rFonts w:ascii="Arial" w:hAnsi="Arial" w:cs="Arial"/>
          <w:lang w:val="en-US"/>
        </w:rPr>
        <w:t>is allowed to</w:t>
      </w:r>
      <w:proofErr w:type="gramEnd"/>
      <w:r w:rsidRPr="00C20CDD">
        <w:rPr>
          <w:rFonts w:ascii="Arial" w:hAnsi="Arial" w:cs="Arial"/>
          <w:lang w:val="en-US"/>
        </w:rPr>
        <w:t xml:space="preserve"> use the maximum power reduction (i.e. power back-off) values to meet out of band emissions. When the power reduction is realized, the UE is assumed to reduce evenly the total TX power across PRBs assigned for an active UL BWP in a UE channel bandwidth. Though different MPR(s) are specified depending on combinations of many factors such that UE power class, modulations, waveforms(CP-OFDM or DFT-s-OFDM), UE channel bandwidth, frequency range</w:t>
      </w:r>
      <w:r w:rsidR="00F75F0B" w:rsidRPr="00C20CDD">
        <w:rPr>
          <w:rFonts w:ascii="Arial" w:hAnsi="Arial" w:cs="Arial"/>
          <w:lang w:val="en-US"/>
        </w:rPr>
        <w:t xml:space="preserve"> </w:t>
      </w:r>
      <w:r w:rsidRPr="00C20CDD">
        <w:rPr>
          <w:rFonts w:ascii="Arial" w:hAnsi="Arial" w:cs="Arial"/>
          <w:lang w:val="en-US"/>
        </w:rPr>
        <w:t xml:space="preserve">(i.e., FR1(410 MHz – 7125 MHz) or FR2(24250 MHz – 52600 MHz)) and so on, ultimately, the values are a function of the number of RBs and its position in a channel bandwidth under a certain combination. Moreover, MPR values and the applicable conditions consisting of the number of </w:t>
      </w:r>
      <w:r w:rsidR="00F75F0B" w:rsidRPr="00C20CDD">
        <w:rPr>
          <w:rFonts w:ascii="Arial" w:hAnsi="Arial" w:cs="Arial"/>
          <w:lang w:val="en-US"/>
        </w:rPr>
        <w:t>P</w:t>
      </w:r>
      <w:r w:rsidRPr="00C20CDD">
        <w:rPr>
          <w:rFonts w:ascii="Arial" w:hAnsi="Arial" w:cs="Arial"/>
          <w:lang w:val="en-US"/>
        </w:rPr>
        <w:t>RBs and its position are symmetrical within the channel bandwidth.</w:t>
      </w:r>
    </w:p>
    <w:p w14:paraId="77BE0AD2" w14:textId="77777777" w:rsidR="006927D9" w:rsidRPr="00C20CDD" w:rsidRDefault="006927D9" w:rsidP="00140A32">
      <w:pPr>
        <w:spacing w:line="240" w:lineRule="auto"/>
        <w:rPr>
          <w:rFonts w:ascii="Arial" w:hAnsi="Arial" w:cs="Arial"/>
          <w:u w:val="single"/>
          <w:lang w:val="en-US"/>
        </w:rPr>
      </w:pPr>
      <w:r w:rsidRPr="00C20CDD">
        <w:rPr>
          <w:rFonts w:ascii="Arial" w:hAnsi="Arial" w:cs="Arial"/>
          <w:u w:val="single"/>
          <w:lang w:val="en-US"/>
        </w:rPr>
        <w:t>A-MPR: Additional Maximum Power Reduction</w:t>
      </w:r>
      <w:r w:rsidRPr="00C20CDD" w:rsidDel="00A84E0D">
        <w:rPr>
          <w:rFonts w:ascii="Arial" w:hAnsi="Arial" w:cs="Arial"/>
          <w:u w:val="single"/>
          <w:lang w:val="en-US"/>
        </w:rPr>
        <w:t xml:space="preserve"> </w:t>
      </w:r>
    </w:p>
    <w:p w14:paraId="3A310FD9" w14:textId="42E4FF88" w:rsidR="006927D9" w:rsidRPr="00C20CDD" w:rsidRDefault="00A96F12" w:rsidP="00DD2588">
      <w:pPr>
        <w:jc w:val="both"/>
        <w:rPr>
          <w:rFonts w:ascii="Arial" w:hAnsi="Arial" w:cs="Arial"/>
          <w:lang w:val="en-US"/>
        </w:rPr>
      </w:pPr>
      <w:r>
        <w:rPr>
          <w:rFonts w:ascii="Arial" w:hAnsi="Arial" w:cs="Arial"/>
          <w:lang w:val="en-US"/>
        </w:rPr>
        <w:t>T</w:t>
      </w:r>
      <w:r w:rsidR="006927D9" w:rsidRPr="00C20CDD">
        <w:rPr>
          <w:rFonts w:ascii="Arial" w:hAnsi="Arial" w:cs="Arial"/>
          <w:lang w:val="en-US"/>
        </w:rPr>
        <w:t>o enable protection of a specific band for out-of-band emissions as well as fulfill additional spurious emission requirements, NR specification provides support for the UE to use extra UL TX power reduction (i.e. power back-off). Unlike MPR, A-MPR values</w:t>
      </w:r>
      <w:r w:rsidR="003A7398" w:rsidRPr="00C20CDD">
        <w:rPr>
          <w:rFonts w:ascii="Arial" w:hAnsi="Arial" w:cs="Arial"/>
          <w:lang w:val="en-US"/>
        </w:rPr>
        <w:t xml:space="preserve"> and</w:t>
      </w:r>
      <w:r w:rsidR="006927D9" w:rsidRPr="00C20CDD">
        <w:rPr>
          <w:rFonts w:ascii="Arial" w:hAnsi="Arial" w:cs="Arial"/>
          <w:lang w:val="en-US"/>
        </w:rPr>
        <w:t xml:space="preserve"> the applicable conditions consisting of the number of RBs and its position are not symmetrical within the channel bandwidth. It means that if the same number of RBs is located at lower edge of a UE channel bandwidth where the edge is closer to a victim system to be protected than the higher edge, the required A-MPR at the lower edge RBs allocation is larger than that at the higher edge RBs allocation even with the same number of RBs</w:t>
      </w:r>
      <w:r w:rsidR="00C920DF" w:rsidRPr="00C20CDD">
        <w:rPr>
          <w:rFonts w:ascii="Arial" w:hAnsi="Arial" w:cs="Arial"/>
          <w:lang w:val="en-US"/>
        </w:rPr>
        <w:t>.</w:t>
      </w:r>
    </w:p>
    <w:p w14:paraId="2D5D6BF3" w14:textId="1EFEA360" w:rsidR="00C920DF" w:rsidRPr="00C20CDD" w:rsidRDefault="00C920DF" w:rsidP="003029A8">
      <w:pPr>
        <w:jc w:val="both"/>
        <w:rPr>
          <w:rFonts w:ascii="Arial" w:hAnsi="Arial" w:cs="Arial"/>
          <w:b/>
          <w:i/>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EE0B77">
        <w:rPr>
          <w:rFonts w:ascii="Arial" w:hAnsi="Arial" w:cs="Arial"/>
          <w:b/>
          <w:i/>
          <w:noProof/>
          <w:lang w:val="en-US"/>
        </w:rPr>
        <w:t>10</w:t>
      </w:r>
      <w:r w:rsidRPr="005C4A00">
        <w:rPr>
          <w:rFonts w:ascii="Arial" w:hAnsi="Arial" w:cs="Arial"/>
          <w:b/>
          <w:bCs/>
          <w:i/>
          <w:iCs/>
        </w:rPr>
        <w:fldChar w:fldCharType="end"/>
      </w:r>
      <w:r w:rsidRPr="00C20CDD">
        <w:rPr>
          <w:rFonts w:ascii="Arial" w:hAnsi="Arial" w:cs="Arial"/>
          <w:b/>
          <w:i/>
          <w:lang w:val="en-US"/>
        </w:rPr>
        <w:t xml:space="preserve">: </w:t>
      </w:r>
      <w:r w:rsidR="00FA014E" w:rsidRPr="00C20CDD">
        <w:rPr>
          <w:rFonts w:ascii="Arial" w:hAnsi="Arial" w:cs="Arial"/>
          <w:i/>
          <w:lang w:val="en-US"/>
        </w:rPr>
        <w:t>To avoid out-of-band emissions (i.e.</w:t>
      </w:r>
      <w:r w:rsidR="005C7DC5" w:rsidRPr="00C20CDD">
        <w:rPr>
          <w:rFonts w:ascii="Arial" w:hAnsi="Arial" w:cs="Arial"/>
          <w:i/>
          <w:lang w:val="en-US"/>
        </w:rPr>
        <w:t xml:space="preserve"> inter-modulation interference</w:t>
      </w:r>
      <w:r w:rsidR="00FA014E" w:rsidRPr="00C20CDD">
        <w:rPr>
          <w:rFonts w:ascii="Arial" w:hAnsi="Arial" w:cs="Arial"/>
          <w:i/>
          <w:lang w:val="en-US"/>
        </w:rPr>
        <w:t>)</w:t>
      </w:r>
      <w:r w:rsidR="00BF7B33" w:rsidRPr="00C20CDD">
        <w:rPr>
          <w:rFonts w:ascii="Arial" w:hAnsi="Arial" w:cs="Arial"/>
          <w:lang w:val="en-US"/>
        </w:rPr>
        <w:t xml:space="preserve"> </w:t>
      </w:r>
      <w:r w:rsidR="00BF7B33" w:rsidRPr="00C20CDD">
        <w:rPr>
          <w:rFonts w:ascii="Arial" w:hAnsi="Arial" w:cs="Arial"/>
          <w:i/>
          <w:lang w:val="en-US"/>
        </w:rPr>
        <w:t>to neighboring radio systems within a band and provide extra band-specific robustness,</w:t>
      </w:r>
      <w:r w:rsidR="005C7DC5" w:rsidRPr="00C20CDD">
        <w:rPr>
          <w:rFonts w:ascii="Arial" w:hAnsi="Arial" w:cs="Arial"/>
          <w:i/>
          <w:lang w:val="en-US"/>
        </w:rPr>
        <w:t xml:space="preserve"> </w:t>
      </w:r>
      <w:r w:rsidRPr="00C20CDD">
        <w:rPr>
          <w:rFonts w:ascii="Arial" w:hAnsi="Arial" w:cs="Arial"/>
          <w:i/>
          <w:lang w:val="en-US"/>
        </w:rPr>
        <w:t xml:space="preserve">RAN4 defines maximum allowed UL TX output power reduction </w:t>
      </w:r>
      <w:r w:rsidR="00DA74B3" w:rsidRPr="00C20CDD">
        <w:rPr>
          <w:rFonts w:ascii="Arial" w:hAnsi="Arial" w:cs="Arial"/>
          <w:i/>
          <w:lang w:val="en-US"/>
        </w:rPr>
        <w:t xml:space="preserve">requirements </w:t>
      </w:r>
      <w:r w:rsidRPr="00C20CDD">
        <w:rPr>
          <w:rFonts w:ascii="Arial" w:hAnsi="Arial" w:cs="Arial"/>
          <w:i/>
          <w:lang w:val="en-US"/>
        </w:rPr>
        <w:t>(i.e</w:t>
      </w:r>
      <w:r w:rsidR="00B769C9">
        <w:rPr>
          <w:rFonts w:ascii="Arial" w:hAnsi="Arial" w:cs="Arial"/>
          <w:i/>
          <w:lang w:val="en-US"/>
        </w:rPr>
        <w:t>.</w:t>
      </w:r>
      <w:r w:rsidRPr="00C20CDD">
        <w:rPr>
          <w:rFonts w:ascii="Arial" w:hAnsi="Arial" w:cs="Arial"/>
          <w:i/>
          <w:lang w:val="en-US"/>
        </w:rPr>
        <w:t xml:space="preserve"> MPR and A-MPR) that can severely limit the coverage of UL SRS</w:t>
      </w:r>
      <w:r w:rsidR="00140A32" w:rsidRPr="00C20CDD">
        <w:rPr>
          <w:rFonts w:ascii="Arial" w:hAnsi="Arial" w:cs="Arial"/>
          <w:i/>
          <w:lang w:val="en-US"/>
        </w:rPr>
        <w:t>.</w:t>
      </w:r>
      <w:r w:rsidRPr="00C20CDD">
        <w:rPr>
          <w:rFonts w:ascii="Arial" w:hAnsi="Arial" w:cs="Arial"/>
          <w:b/>
          <w:i/>
          <w:lang w:val="en-US"/>
        </w:rPr>
        <w:t xml:space="preserve"> </w:t>
      </w:r>
    </w:p>
    <w:p w14:paraId="36E890CD" w14:textId="789B1CA9" w:rsidR="00A10ABD" w:rsidRPr="00C20CDD" w:rsidRDefault="00B94131" w:rsidP="00DD2588">
      <w:pPr>
        <w:jc w:val="both"/>
        <w:rPr>
          <w:rFonts w:ascii="Arial" w:hAnsi="Arial" w:cs="Arial"/>
          <w:lang w:val="en-US"/>
        </w:rPr>
      </w:pPr>
      <w:r w:rsidRPr="00C20CDD">
        <w:rPr>
          <w:rFonts w:ascii="Arial" w:hAnsi="Arial" w:cs="Arial"/>
          <w:lang w:val="en-US"/>
        </w:rPr>
        <w:lastRenderedPageBreak/>
        <w:t xml:space="preserve">To avoid </w:t>
      </w:r>
      <w:r w:rsidR="00A10ABD" w:rsidRPr="00C20CDD">
        <w:rPr>
          <w:rFonts w:ascii="Arial" w:hAnsi="Arial" w:cs="Arial"/>
          <w:lang w:val="en-US"/>
        </w:rPr>
        <w:t xml:space="preserve">coverage </w:t>
      </w:r>
      <w:r w:rsidRPr="00C20CDD">
        <w:rPr>
          <w:rFonts w:ascii="Arial" w:hAnsi="Arial" w:cs="Arial"/>
          <w:lang w:val="en-US"/>
        </w:rPr>
        <w:t>degradation of</w:t>
      </w:r>
      <w:r w:rsidR="00A10ABD" w:rsidRPr="00C20CDD">
        <w:rPr>
          <w:rFonts w:ascii="Arial" w:hAnsi="Arial" w:cs="Arial"/>
          <w:lang w:val="en-US"/>
        </w:rPr>
        <w:t xml:space="preserve"> the UL SRS</w:t>
      </w:r>
      <w:r w:rsidR="00136BEA" w:rsidRPr="00C20CDD">
        <w:rPr>
          <w:rFonts w:ascii="Arial" w:hAnsi="Arial" w:cs="Arial"/>
          <w:lang w:val="en-US"/>
        </w:rPr>
        <w:t xml:space="preserve"> due to MPR/</w:t>
      </w:r>
      <w:r w:rsidR="003A7398" w:rsidRPr="00C20CDD">
        <w:rPr>
          <w:rFonts w:ascii="Arial" w:hAnsi="Arial" w:cs="Arial"/>
          <w:lang w:val="en-US"/>
        </w:rPr>
        <w:t>A-</w:t>
      </w:r>
      <w:r w:rsidR="00136BEA" w:rsidRPr="00C20CDD">
        <w:rPr>
          <w:rFonts w:ascii="Arial" w:hAnsi="Arial" w:cs="Arial"/>
          <w:lang w:val="en-US"/>
        </w:rPr>
        <w:t>MPR</w:t>
      </w:r>
      <w:r w:rsidRPr="00C20CDD">
        <w:rPr>
          <w:rFonts w:ascii="Arial" w:hAnsi="Arial" w:cs="Arial"/>
          <w:lang w:val="en-US"/>
        </w:rPr>
        <w:t xml:space="preserve"> requirements, it is possible to use </w:t>
      </w:r>
      <w:r w:rsidR="00A10ABD" w:rsidRPr="00C20CDD">
        <w:rPr>
          <w:rFonts w:ascii="Arial" w:hAnsi="Arial" w:cs="Arial"/>
          <w:lang w:val="en-US"/>
        </w:rPr>
        <w:t>SRS</w:t>
      </w:r>
      <w:r w:rsidRPr="00C20CDD">
        <w:rPr>
          <w:rFonts w:ascii="Arial" w:hAnsi="Arial" w:cs="Arial"/>
          <w:lang w:val="en-US"/>
        </w:rPr>
        <w:t xml:space="preserve"> configurations where</w:t>
      </w:r>
      <w:r w:rsidR="00A10ABD" w:rsidRPr="00C20CDD">
        <w:rPr>
          <w:rFonts w:ascii="Arial" w:hAnsi="Arial" w:cs="Arial"/>
          <w:lang w:val="en-US"/>
        </w:rPr>
        <w:t xml:space="preserve"> </w:t>
      </w:r>
      <w:r w:rsidRPr="00C20CDD">
        <w:rPr>
          <w:rFonts w:ascii="Arial" w:hAnsi="Arial" w:cs="Arial"/>
          <w:lang w:val="en-US"/>
        </w:rPr>
        <w:t xml:space="preserve">UL SRS </w:t>
      </w:r>
      <w:r w:rsidR="00A10ABD" w:rsidRPr="00C20CDD">
        <w:rPr>
          <w:rFonts w:ascii="Arial" w:hAnsi="Arial" w:cs="Arial"/>
          <w:lang w:val="en-US"/>
        </w:rPr>
        <w:t xml:space="preserve">resources </w:t>
      </w:r>
      <w:r w:rsidR="00136BEA" w:rsidRPr="00C20CDD">
        <w:rPr>
          <w:rFonts w:ascii="Arial" w:hAnsi="Arial" w:cs="Arial"/>
          <w:lang w:val="en-US"/>
        </w:rPr>
        <w:t xml:space="preserve">are not configured </w:t>
      </w:r>
      <w:r w:rsidR="00A10ABD" w:rsidRPr="00C20CDD">
        <w:rPr>
          <w:rFonts w:ascii="Arial" w:hAnsi="Arial" w:cs="Arial"/>
          <w:lang w:val="en-US"/>
        </w:rPr>
        <w:t>at band edges</w:t>
      </w:r>
      <w:r w:rsidR="00D37762" w:rsidRPr="00C20CDD">
        <w:rPr>
          <w:rFonts w:ascii="Arial" w:hAnsi="Arial" w:cs="Arial"/>
          <w:lang w:val="en-US"/>
        </w:rPr>
        <w:t xml:space="preserve">. </w:t>
      </w:r>
      <w:r w:rsidR="00A10ABD" w:rsidRPr="00C20CDD">
        <w:rPr>
          <w:rFonts w:ascii="Arial" w:hAnsi="Arial" w:cs="Arial"/>
          <w:lang w:val="en-US"/>
        </w:rPr>
        <w:t>However,</w:t>
      </w:r>
      <w:r w:rsidR="00D37762" w:rsidRPr="00C20CDD">
        <w:rPr>
          <w:rFonts w:ascii="Arial" w:hAnsi="Arial" w:cs="Arial"/>
          <w:lang w:val="en-US"/>
        </w:rPr>
        <w:t xml:space="preserve"> this</w:t>
      </w:r>
      <w:r w:rsidR="00A10ABD" w:rsidRPr="00C20CDD">
        <w:rPr>
          <w:rFonts w:ascii="Arial" w:hAnsi="Arial" w:cs="Arial"/>
          <w:lang w:val="en-US"/>
        </w:rPr>
        <w:t xml:space="preserve"> </w:t>
      </w:r>
      <w:r w:rsidRPr="00C20CDD">
        <w:rPr>
          <w:rFonts w:ascii="Arial" w:hAnsi="Arial" w:cs="Arial"/>
          <w:lang w:val="en-US"/>
        </w:rPr>
        <w:t>approach is very</w:t>
      </w:r>
      <w:r w:rsidR="00A10ABD" w:rsidRPr="00C20CDD">
        <w:rPr>
          <w:rFonts w:ascii="Arial" w:hAnsi="Arial" w:cs="Arial"/>
          <w:lang w:val="en-US"/>
        </w:rPr>
        <w:t xml:space="preserve"> inefficient </w:t>
      </w:r>
      <w:r w:rsidRPr="00C20CDD">
        <w:rPr>
          <w:rFonts w:ascii="Arial" w:hAnsi="Arial" w:cs="Arial"/>
          <w:lang w:val="en-US"/>
        </w:rPr>
        <w:t xml:space="preserve">way to </w:t>
      </w:r>
      <w:r w:rsidR="00A10ABD" w:rsidRPr="00C20CDD">
        <w:rPr>
          <w:rFonts w:ascii="Arial" w:hAnsi="Arial" w:cs="Arial"/>
          <w:lang w:val="en-US"/>
        </w:rPr>
        <w:t>utili</w:t>
      </w:r>
      <w:r w:rsidRPr="00C20CDD">
        <w:rPr>
          <w:rFonts w:ascii="Arial" w:hAnsi="Arial" w:cs="Arial"/>
          <w:lang w:val="en-US"/>
        </w:rPr>
        <w:t>ze</w:t>
      </w:r>
      <w:r w:rsidR="00A10ABD" w:rsidRPr="00C20CDD">
        <w:rPr>
          <w:rFonts w:ascii="Arial" w:hAnsi="Arial" w:cs="Arial"/>
          <w:lang w:val="en-US"/>
        </w:rPr>
        <w:t xml:space="preserve"> of the spectrum</w:t>
      </w:r>
      <w:r w:rsidRPr="00C20CDD">
        <w:rPr>
          <w:rFonts w:ascii="Arial" w:hAnsi="Arial" w:cs="Arial"/>
          <w:lang w:val="en-US"/>
        </w:rPr>
        <w:t>. Hence,</w:t>
      </w:r>
      <w:r w:rsidR="00A10ABD" w:rsidRPr="00C20CDD">
        <w:rPr>
          <w:rFonts w:ascii="Arial" w:hAnsi="Arial" w:cs="Arial"/>
          <w:lang w:val="en-US"/>
        </w:rPr>
        <w:t xml:space="preserve"> </w:t>
      </w:r>
      <w:r w:rsidRPr="00C20CDD">
        <w:rPr>
          <w:rFonts w:ascii="Arial" w:hAnsi="Arial" w:cs="Arial"/>
          <w:lang w:val="en-US"/>
        </w:rPr>
        <w:t xml:space="preserve">this approach is not </w:t>
      </w:r>
      <w:r w:rsidR="003A7398" w:rsidRPr="00C20CDD">
        <w:rPr>
          <w:rFonts w:ascii="Arial" w:hAnsi="Arial" w:cs="Arial"/>
          <w:lang w:val="en-US"/>
        </w:rPr>
        <w:t xml:space="preserve">pragmatic </w:t>
      </w:r>
      <w:r w:rsidRPr="00C20CDD">
        <w:rPr>
          <w:rFonts w:ascii="Arial" w:hAnsi="Arial" w:cs="Arial"/>
          <w:lang w:val="en-US"/>
        </w:rPr>
        <w:t xml:space="preserve">and </w:t>
      </w:r>
      <w:r w:rsidR="00A10ABD" w:rsidRPr="00C20CDD">
        <w:rPr>
          <w:rFonts w:ascii="Arial" w:hAnsi="Arial" w:cs="Arial"/>
          <w:lang w:val="en-US"/>
        </w:rPr>
        <w:t>desirable</w:t>
      </w:r>
      <w:r w:rsidR="00CF4456" w:rsidRPr="00C20CDD">
        <w:rPr>
          <w:rFonts w:ascii="Arial" w:hAnsi="Arial" w:cs="Arial"/>
          <w:lang w:val="en-US"/>
        </w:rPr>
        <w:t xml:space="preserve"> one</w:t>
      </w:r>
      <w:r w:rsidR="00A10ABD" w:rsidRPr="00C20CDD">
        <w:rPr>
          <w:rFonts w:ascii="Arial" w:hAnsi="Arial" w:cs="Arial"/>
          <w:lang w:val="en-US"/>
        </w:rPr>
        <w:t xml:space="preserve">. Furthermore, due to required TX power reduction, still some portion of the UL BWP may require the UE introduce TX power imbalance within the total SRS bandwidth. </w:t>
      </w:r>
    </w:p>
    <w:p w14:paraId="5709699A" w14:textId="2F549C88" w:rsidR="00232641" w:rsidRPr="00C20CDD" w:rsidRDefault="00D37762" w:rsidP="00DD2588">
      <w:pPr>
        <w:jc w:val="both"/>
        <w:rPr>
          <w:rFonts w:ascii="Arial" w:hAnsi="Arial" w:cs="Arial"/>
          <w:lang w:val="en-US"/>
        </w:rPr>
      </w:pPr>
      <w:r w:rsidRPr="005C3AA2">
        <w:rPr>
          <w:rFonts w:ascii="Arial" w:hAnsi="Arial" w:cs="Arial"/>
        </w:rPr>
        <w:fldChar w:fldCharType="begin"/>
      </w:r>
      <w:r w:rsidRPr="005C3AA2">
        <w:rPr>
          <w:rFonts w:ascii="Arial" w:hAnsi="Arial" w:cs="Arial"/>
          <w:lang w:val="en-US"/>
        </w:rPr>
        <w:instrText xml:space="preserve"> REF _Ref68549160 \h  \* MERGEFORMAT </w:instrText>
      </w:r>
      <w:r w:rsidRPr="005C3AA2">
        <w:rPr>
          <w:rFonts w:ascii="Arial" w:hAnsi="Arial" w:cs="Arial"/>
        </w:rPr>
      </w:r>
      <w:r w:rsidRPr="005C3AA2">
        <w:rPr>
          <w:rFonts w:ascii="Arial" w:hAnsi="Arial" w:cs="Arial"/>
        </w:rPr>
        <w:fldChar w:fldCharType="separate"/>
      </w:r>
      <w:r w:rsidR="00EE0B77" w:rsidRPr="00973A99">
        <w:rPr>
          <w:rFonts w:ascii="Arial" w:hAnsi="Arial" w:cs="Arial"/>
          <w:lang w:val="en-US"/>
        </w:rPr>
        <w:t xml:space="preserve">Figure </w:t>
      </w:r>
      <w:r w:rsidR="00EE0B77" w:rsidRPr="00973A99">
        <w:rPr>
          <w:rFonts w:ascii="Arial" w:hAnsi="Arial" w:cs="Arial"/>
          <w:noProof/>
          <w:lang w:val="en-US"/>
        </w:rPr>
        <w:t>4</w:t>
      </w:r>
      <w:r w:rsidRPr="005C3AA2">
        <w:rPr>
          <w:rFonts w:ascii="Arial" w:hAnsi="Arial" w:cs="Arial"/>
        </w:rPr>
        <w:fldChar w:fldCharType="end"/>
      </w:r>
      <w:r w:rsidRPr="00C20CDD">
        <w:rPr>
          <w:rFonts w:ascii="Arial" w:hAnsi="Arial" w:cs="Arial"/>
          <w:lang w:val="en-US"/>
        </w:rPr>
        <w:t xml:space="preserve"> shows an example of the power imbalance problem associated with UL SRS</w:t>
      </w:r>
      <w:r w:rsidR="0008070C" w:rsidRPr="00C20CDD">
        <w:rPr>
          <w:rFonts w:ascii="Arial" w:hAnsi="Arial" w:cs="Arial"/>
          <w:lang w:val="en-US"/>
        </w:rPr>
        <w:t xml:space="preserve"> with frequency hopping</w:t>
      </w:r>
      <w:r w:rsidRPr="00C20CDD">
        <w:rPr>
          <w:rFonts w:ascii="Arial" w:hAnsi="Arial" w:cs="Arial"/>
          <w:lang w:val="en-US"/>
        </w:rPr>
        <w:t xml:space="preserve">. As shown, UE is configured with UL SRS where the total SRS transmission bandwidth is divided into four different SRS transmissions (64 PRBs in each) covering entire UL BWP (272 PRBs). Furthermore, the SRS resource is configured with repetition factor of 4. To avoid </w:t>
      </w:r>
      <w:proofErr w:type="spellStart"/>
      <w:r w:rsidRPr="00C20CDD">
        <w:rPr>
          <w:rFonts w:ascii="Arial" w:hAnsi="Arial" w:cs="Arial"/>
          <w:lang w:val="en-US"/>
        </w:rPr>
        <w:t>out-of</w:t>
      </w:r>
      <w:proofErr w:type="spellEnd"/>
      <w:r w:rsidRPr="00C20CDD">
        <w:rPr>
          <w:rFonts w:ascii="Arial" w:hAnsi="Arial" w:cs="Arial"/>
          <w:lang w:val="en-US"/>
        </w:rPr>
        <w:t xml:space="preserve"> band emission</w:t>
      </w:r>
      <w:r w:rsidR="003A7398" w:rsidRPr="00C20CDD">
        <w:rPr>
          <w:rFonts w:ascii="Arial" w:hAnsi="Arial" w:cs="Arial"/>
          <w:lang w:val="en-US"/>
        </w:rPr>
        <w:t>s</w:t>
      </w:r>
      <w:r w:rsidRPr="00C20CDD">
        <w:rPr>
          <w:rFonts w:ascii="Arial" w:hAnsi="Arial" w:cs="Arial"/>
          <w:lang w:val="en-US"/>
        </w:rPr>
        <w:t xml:space="preserve"> according to RAN4 specification, the UE reduces its UL SRS transmissions power at the edges of a channel bandwidth with respect to the center of the channel bandwidth. Here, it is assumed that the UE reduces </w:t>
      </w:r>
      <w:r w:rsidR="002D25A0">
        <w:rPr>
          <w:rFonts w:ascii="Arial" w:hAnsi="Arial" w:cs="Arial"/>
          <w:lang w:val="en-US"/>
        </w:rPr>
        <w:t>4</w:t>
      </w:r>
      <w:r w:rsidRPr="00C20CDD">
        <w:rPr>
          <w:rFonts w:ascii="Arial" w:hAnsi="Arial" w:cs="Arial"/>
          <w:lang w:val="en-US"/>
        </w:rPr>
        <w:t xml:space="preserve">dB at edges and </w:t>
      </w:r>
      <w:r w:rsidR="002D25A0" w:rsidRPr="00C20CDD">
        <w:rPr>
          <w:rFonts w:ascii="Arial" w:hAnsi="Arial" w:cs="Arial"/>
          <w:lang w:val="en-US"/>
        </w:rPr>
        <w:t>1</w:t>
      </w:r>
      <w:r w:rsidRPr="00C20CDD">
        <w:rPr>
          <w:rFonts w:ascii="Arial" w:hAnsi="Arial" w:cs="Arial"/>
          <w:lang w:val="en-US"/>
        </w:rPr>
        <w:t xml:space="preserve">.5 dB at center of UL BWP. </w:t>
      </w:r>
      <w:r w:rsidR="0008070C" w:rsidRPr="00C20CDD">
        <w:rPr>
          <w:rFonts w:ascii="Arial" w:hAnsi="Arial" w:cs="Arial"/>
          <w:lang w:val="en-US"/>
        </w:rPr>
        <w:t>Due to resource specific repetition (i.e. 4), the</w:t>
      </w:r>
      <w:r w:rsidRPr="00C20CDD">
        <w:rPr>
          <w:rFonts w:ascii="Arial" w:hAnsi="Arial" w:cs="Arial"/>
          <w:lang w:val="en-US"/>
        </w:rPr>
        <w:t xml:space="preserve"> </w:t>
      </w:r>
      <w:r w:rsidR="0008070C" w:rsidRPr="00C20CDD">
        <w:rPr>
          <w:rFonts w:ascii="Arial" w:hAnsi="Arial" w:cs="Arial"/>
          <w:lang w:val="en-US"/>
        </w:rPr>
        <w:t xml:space="preserve">impact of power reduction can be partly compensated with </w:t>
      </w:r>
      <w:r w:rsidR="005C3AA2" w:rsidRPr="00C20CDD">
        <w:rPr>
          <w:rFonts w:ascii="Arial" w:hAnsi="Arial" w:cs="Arial"/>
          <w:lang w:val="en-US"/>
        </w:rPr>
        <w:t>repetition,</w:t>
      </w:r>
      <w:r w:rsidR="00C2104E" w:rsidRPr="00C20CDD">
        <w:rPr>
          <w:rFonts w:ascii="Arial" w:hAnsi="Arial" w:cs="Arial"/>
          <w:lang w:val="en-US"/>
        </w:rPr>
        <w:t xml:space="preserve"> but</w:t>
      </w:r>
      <w:r w:rsidR="0008070C" w:rsidRPr="00C20CDD">
        <w:rPr>
          <w:rFonts w:ascii="Arial" w:hAnsi="Arial" w:cs="Arial"/>
          <w:lang w:val="en-US"/>
        </w:rPr>
        <w:t xml:space="preserve"> power imbalance</w:t>
      </w:r>
      <w:r w:rsidR="00C2104E" w:rsidRPr="00C20CDD">
        <w:rPr>
          <w:rFonts w:ascii="Arial" w:hAnsi="Arial" w:cs="Arial"/>
          <w:lang w:val="en-US"/>
        </w:rPr>
        <w:t xml:space="preserve"> </w:t>
      </w:r>
      <w:proofErr w:type="gramStart"/>
      <w:r w:rsidR="00C2104E" w:rsidRPr="00C20CDD">
        <w:rPr>
          <w:rFonts w:ascii="Arial" w:hAnsi="Arial" w:cs="Arial"/>
          <w:lang w:val="en-US"/>
        </w:rPr>
        <w:t>still remains</w:t>
      </w:r>
      <w:proofErr w:type="gramEnd"/>
      <w:r w:rsidR="0008070C" w:rsidRPr="00C20CDD">
        <w:rPr>
          <w:rFonts w:ascii="Arial" w:hAnsi="Arial" w:cs="Arial"/>
          <w:lang w:val="en-US"/>
        </w:rPr>
        <w:t xml:space="preserve"> </w:t>
      </w:r>
      <w:r w:rsidR="00E20335" w:rsidRPr="00C20CDD">
        <w:rPr>
          <w:rFonts w:ascii="Arial" w:hAnsi="Arial" w:cs="Arial"/>
          <w:lang w:val="en-US"/>
        </w:rPr>
        <w:t>across</w:t>
      </w:r>
      <w:r w:rsidR="0008070C" w:rsidRPr="00C20CDD">
        <w:rPr>
          <w:rFonts w:ascii="Arial" w:hAnsi="Arial" w:cs="Arial"/>
          <w:lang w:val="en-US"/>
        </w:rPr>
        <w:t xml:space="preserve"> </w:t>
      </w:r>
      <w:r w:rsidR="00E20335" w:rsidRPr="00C20CDD">
        <w:rPr>
          <w:rFonts w:ascii="Arial" w:hAnsi="Arial" w:cs="Arial"/>
          <w:lang w:val="en-US"/>
        </w:rPr>
        <w:t xml:space="preserve">configured maximum </w:t>
      </w:r>
      <w:r w:rsidR="0008070C" w:rsidRPr="00C20CDD">
        <w:rPr>
          <w:rFonts w:ascii="Arial" w:hAnsi="Arial" w:cs="Arial"/>
          <w:lang w:val="en-US"/>
        </w:rPr>
        <w:t>transmitted SRS</w:t>
      </w:r>
      <w:r w:rsidR="00E20335" w:rsidRPr="00C20CDD">
        <w:rPr>
          <w:rFonts w:ascii="Arial" w:hAnsi="Arial" w:cs="Arial"/>
          <w:lang w:val="en-US"/>
        </w:rPr>
        <w:t xml:space="preserve"> bandwidth</w:t>
      </w:r>
      <w:r w:rsidR="0008070C" w:rsidRPr="00C20CDD">
        <w:rPr>
          <w:rFonts w:ascii="Arial" w:hAnsi="Arial" w:cs="Arial"/>
          <w:lang w:val="en-US"/>
        </w:rPr>
        <w:t>.</w:t>
      </w:r>
    </w:p>
    <w:p w14:paraId="72E7850F" w14:textId="7F88CC63" w:rsidR="00A10ABD" w:rsidRDefault="002D25A0" w:rsidP="00232641">
      <w:pPr>
        <w:ind w:left="1136"/>
        <w:rPr>
          <w:rFonts w:ascii="Arial" w:hAnsi="Arial" w:cs="Arial"/>
        </w:rPr>
      </w:pPr>
      <w:r w:rsidRPr="002D25A0">
        <w:rPr>
          <w:noProof/>
        </w:rPr>
        <w:drawing>
          <wp:inline distT="0" distB="0" distL="0" distR="0" wp14:anchorId="1EAB8FA5" wp14:editId="4301755B">
            <wp:extent cx="3267260" cy="22852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75999" cy="2291398"/>
                    </a:xfrm>
                    <a:prstGeom prst="rect">
                      <a:avLst/>
                    </a:prstGeom>
                    <a:noFill/>
                    <a:ln>
                      <a:noFill/>
                    </a:ln>
                  </pic:spPr>
                </pic:pic>
              </a:graphicData>
            </a:graphic>
          </wp:inline>
        </w:drawing>
      </w:r>
    </w:p>
    <w:p w14:paraId="6A13FB90" w14:textId="5D57ED78" w:rsidR="00D37762" w:rsidRPr="00C20CDD" w:rsidRDefault="00D37762" w:rsidP="00285593">
      <w:pPr>
        <w:pStyle w:val="Caption"/>
        <w:ind w:left="568"/>
        <w:rPr>
          <w:rFonts w:ascii="Arial" w:hAnsi="Arial" w:cs="Arial"/>
          <w:lang w:val="en-US"/>
        </w:rPr>
      </w:pPr>
      <w:bookmarkStart w:id="5" w:name="_Ref68549160"/>
      <w:r w:rsidRPr="00C20CDD">
        <w:rPr>
          <w:lang w:val="en-US"/>
        </w:rPr>
        <w:t xml:space="preserve">Figure </w:t>
      </w:r>
      <w:r>
        <w:fldChar w:fldCharType="begin"/>
      </w:r>
      <w:r w:rsidRPr="00C20CDD">
        <w:rPr>
          <w:lang w:val="en-US"/>
        </w:rPr>
        <w:instrText xml:space="preserve"> SEQ Figure \* ARABIC </w:instrText>
      </w:r>
      <w:r>
        <w:fldChar w:fldCharType="separate"/>
      </w:r>
      <w:r w:rsidR="00EE0B77">
        <w:rPr>
          <w:noProof/>
          <w:lang w:val="en-US"/>
        </w:rPr>
        <w:t>4</w:t>
      </w:r>
      <w:r>
        <w:fldChar w:fldCharType="end"/>
      </w:r>
      <w:bookmarkEnd w:id="5"/>
      <w:r w:rsidRPr="00C20CDD">
        <w:rPr>
          <w:lang w:val="en-US"/>
        </w:rPr>
        <w:t xml:space="preserve"> an example of received power imbalance between center and edge PRBs of the total SRS bandwidth</w:t>
      </w:r>
    </w:p>
    <w:p w14:paraId="37B4734F" w14:textId="148C7B35" w:rsidR="003C03BE" w:rsidRPr="00C20CDD" w:rsidRDefault="003C03BE" w:rsidP="003029A8">
      <w:pPr>
        <w:jc w:val="both"/>
        <w:rPr>
          <w:rFonts w:ascii="Arial" w:hAnsi="Arial" w:cs="Arial"/>
          <w:lang w:val="en-US"/>
        </w:rPr>
      </w:pPr>
      <w:r w:rsidRPr="00C20CDD">
        <w:rPr>
          <w:rFonts w:ascii="Arial" w:hAnsi="Arial" w:cs="Arial"/>
          <w:lang w:val="en-US"/>
        </w:rPr>
        <w:t xml:space="preserve">Even though the potential coverage problem of the UL SRS can be partly covered with </w:t>
      </w:r>
      <w:r w:rsidR="00C920DF" w:rsidRPr="00C20CDD">
        <w:rPr>
          <w:rFonts w:ascii="Arial" w:hAnsi="Arial" w:cs="Arial"/>
          <w:lang w:val="en-US"/>
        </w:rPr>
        <w:t xml:space="preserve">Rel-15 </w:t>
      </w:r>
      <w:r w:rsidR="00E20335" w:rsidRPr="00C20CDD">
        <w:rPr>
          <w:rFonts w:ascii="Arial" w:hAnsi="Arial" w:cs="Arial"/>
          <w:lang w:val="en-US"/>
        </w:rPr>
        <w:t xml:space="preserve">SRS </w:t>
      </w:r>
      <w:r w:rsidRPr="00C20CDD">
        <w:rPr>
          <w:rFonts w:ascii="Arial" w:hAnsi="Arial" w:cs="Arial"/>
          <w:lang w:val="en-US"/>
        </w:rPr>
        <w:t xml:space="preserve">resource </w:t>
      </w:r>
      <w:r w:rsidR="00E20335" w:rsidRPr="00C20CDD">
        <w:rPr>
          <w:rFonts w:ascii="Arial" w:hAnsi="Arial" w:cs="Arial"/>
          <w:lang w:val="en-US"/>
        </w:rPr>
        <w:t>configuration</w:t>
      </w:r>
      <w:r w:rsidRPr="00C20CDD">
        <w:rPr>
          <w:rFonts w:ascii="Arial" w:hAnsi="Arial" w:cs="Arial"/>
          <w:lang w:val="en-US"/>
        </w:rPr>
        <w:t xml:space="preserve">, the power imbalance problem remains between different UL SRS transmission instants. As a result, the quality of UL CSI or DL CSI associated with active UL/DL BWP can be severely degraded. </w:t>
      </w:r>
      <w:r w:rsidR="00C920DF" w:rsidRPr="00C20CDD">
        <w:rPr>
          <w:rFonts w:ascii="Arial" w:hAnsi="Arial" w:cs="Arial"/>
          <w:lang w:val="en-US"/>
        </w:rPr>
        <w:t xml:space="preserve">Due to Rel-15 </w:t>
      </w:r>
      <w:r w:rsidR="007B6B9F" w:rsidRPr="00C20CDD">
        <w:rPr>
          <w:rFonts w:ascii="Arial" w:hAnsi="Arial" w:cs="Arial"/>
          <w:lang w:val="en-US"/>
        </w:rPr>
        <w:t xml:space="preserve">UL SRS </w:t>
      </w:r>
      <w:r w:rsidR="00C920DF" w:rsidRPr="00C20CDD">
        <w:rPr>
          <w:rFonts w:ascii="Arial" w:hAnsi="Arial" w:cs="Arial"/>
          <w:lang w:val="en-US"/>
        </w:rPr>
        <w:t>resource level repetition,</w:t>
      </w:r>
      <w:r w:rsidR="00855C3D" w:rsidRPr="00C20CDD">
        <w:rPr>
          <w:rFonts w:ascii="Arial" w:hAnsi="Arial" w:cs="Arial"/>
          <w:lang w:val="en-US"/>
        </w:rPr>
        <w:t xml:space="preserve"> each UL SRS symbol uses the same repetition factor leading to</w:t>
      </w:r>
      <w:r w:rsidR="00C920DF" w:rsidRPr="00C20CDD">
        <w:rPr>
          <w:rFonts w:ascii="Arial" w:hAnsi="Arial" w:cs="Arial"/>
          <w:lang w:val="en-US"/>
        </w:rPr>
        <w:t xml:space="preserve"> </w:t>
      </w:r>
      <w:r w:rsidRPr="00C20CDD">
        <w:rPr>
          <w:rFonts w:ascii="Arial" w:hAnsi="Arial" w:cs="Arial"/>
          <w:lang w:val="en-US"/>
        </w:rPr>
        <w:t xml:space="preserve">excessive UL SRS overhead which is not desirable from the system perspective.  </w:t>
      </w:r>
    </w:p>
    <w:p w14:paraId="10218F0B" w14:textId="77777777" w:rsidR="003C03BE" w:rsidRPr="00C20CDD" w:rsidRDefault="003C03BE" w:rsidP="00DD2588">
      <w:pPr>
        <w:jc w:val="both"/>
        <w:rPr>
          <w:rFonts w:ascii="Arial" w:hAnsi="Arial" w:cs="Arial"/>
          <w:lang w:val="en-US"/>
        </w:rPr>
      </w:pPr>
      <w:r w:rsidRPr="00C20CDD">
        <w:rPr>
          <w:rFonts w:ascii="Arial" w:hAnsi="Arial" w:cs="Arial"/>
          <w:lang w:val="en-US"/>
        </w:rPr>
        <w:t xml:space="preserve">The problem of power imbalance between PRBs across total UL SRS sounding bandwidth can significantly limit the coverage and quality of UL/DL CSI acquisition resulting in significant performance degradation of MU-MIMO transmissions in both UL and DL. Especially, when DL CSI acquisition for MU-MIMO transmission is carried out based on UL SRS sounding, the quality of UL SRS based DL channel estimates play a key role for non-codebook based </w:t>
      </w:r>
      <w:proofErr w:type="spellStart"/>
      <w:r w:rsidRPr="00C20CDD">
        <w:rPr>
          <w:rFonts w:ascii="Arial" w:hAnsi="Arial" w:cs="Arial"/>
          <w:lang w:val="en-US"/>
        </w:rPr>
        <w:t>precoded</w:t>
      </w:r>
      <w:proofErr w:type="spellEnd"/>
      <w:r w:rsidRPr="00C20CDD">
        <w:rPr>
          <w:rFonts w:ascii="Arial" w:hAnsi="Arial" w:cs="Arial"/>
          <w:lang w:val="en-US"/>
        </w:rPr>
        <w:t xml:space="preserve"> MU-MIMO PDSCH transmission.</w:t>
      </w:r>
    </w:p>
    <w:p w14:paraId="539A558D" w14:textId="2041F0BA" w:rsidR="00D44DFB" w:rsidRPr="00C20CDD" w:rsidRDefault="00D44DFB" w:rsidP="003029A8">
      <w:pPr>
        <w:jc w:val="both"/>
        <w:rPr>
          <w:rFonts w:cs="Arial"/>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EE0B77">
        <w:rPr>
          <w:rFonts w:ascii="Arial" w:hAnsi="Arial" w:cs="Arial"/>
          <w:b/>
          <w:i/>
          <w:noProof/>
          <w:lang w:val="en-US"/>
        </w:rPr>
        <w:t>11</w:t>
      </w:r>
      <w:r w:rsidRPr="005C4A00">
        <w:rPr>
          <w:rFonts w:ascii="Arial" w:hAnsi="Arial" w:cs="Arial"/>
          <w:b/>
          <w:bCs/>
          <w:i/>
          <w:iCs/>
        </w:rPr>
        <w:fldChar w:fldCharType="end"/>
      </w:r>
      <w:r w:rsidRPr="00C20CDD">
        <w:rPr>
          <w:rFonts w:ascii="Arial" w:hAnsi="Arial" w:cs="Arial"/>
          <w:b/>
          <w:i/>
          <w:lang w:val="en-US"/>
        </w:rPr>
        <w:t xml:space="preserve">: </w:t>
      </w:r>
      <w:r w:rsidRPr="00C20CDD">
        <w:rPr>
          <w:rFonts w:ascii="Arial" w:hAnsi="Arial" w:cs="Arial"/>
          <w:i/>
          <w:lang w:val="en-US"/>
        </w:rPr>
        <w:t>Due to MPR/</w:t>
      </w:r>
      <w:r w:rsidR="003A7398" w:rsidRPr="00C20CDD">
        <w:rPr>
          <w:rFonts w:ascii="Arial" w:hAnsi="Arial" w:cs="Arial"/>
          <w:i/>
          <w:lang w:val="en-US"/>
        </w:rPr>
        <w:t>A-</w:t>
      </w:r>
      <w:r w:rsidRPr="00C20CDD">
        <w:rPr>
          <w:rFonts w:ascii="Arial" w:hAnsi="Arial" w:cs="Arial"/>
          <w:i/>
          <w:lang w:val="en-US"/>
        </w:rPr>
        <w:t>MPR</w:t>
      </w:r>
      <w:r w:rsidR="00232641" w:rsidRPr="00C20CDD">
        <w:rPr>
          <w:rFonts w:ascii="Arial" w:hAnsi="Arial" w:cs="Arial"/>
          <w:i/>
          <w:lang w:val="en-US"/>
        </w:rPr>
        <w:t xml:space="preserve"> requirements,</w:t>
      </w:r>
      <w:r w:rsidRPr="00C20CDD">
        <w:rPr>
          <w:rFonts w:ascii="Arial" w:hAnsi="Arial" w:cs="Arial"/>
          <w:i/>
          <w:lang w:val="en-US"/>
        </w:rPr>
        <w:t xml:space="preserve"> </w:t>
      </w:r>
      <w:r w:rsidR="00232641" w:rsidRPr="00C20CDD">
        <w:rPr>
          <w:rFonts w:ascii="Arial" w:hAnsi="Arial" w:cs="Arial"/>
          <w:i/>
          <w:lang w:val="en-US"/>
        </w:rPr>
        <w:t xml:space="preserve">TX </w:t>
      </w:r>
      <w:r w:rsidRPr="00C20CDD">
        <w:rPr>
          <w:rFonts w:ascii="Arial" w:hAnsi="Arial" w:cs="Arial"/>
          <w:i/>
          <w:lang w:val="en-US"/>
        </w:rPr>
        <w:t xml:space="preserve">power imbalance is </w:t>
      </w:r>
      <w:r w:rsidR="00232641" w:rsidRPr="00C20CDD">
        <w:rPr>
          <w:rFonts w:ascii="Arial" w:hAnsi="Arial" w:cs="Arial"/>
          <w:i/>
          <w:lang w:val="en-US"/>
        </w:rPr>
        <w:t xml:space="preserve">introduced across total </w:t>
      </w:r>
      <w:r w:rsidR="007676C3" w:rsidRPr="00C20CDD">
        <w:rPr>
          <w:rFonts w:ascii="Arial" w:hAnsi="Arial" w:cs="Arial"/>
          <w:i/>
          <w:lang w:val="en-US"/>
        </w:rPr>
        <w:t xml:space="preserve">UL </w:t>
      </w:r>
      <w:r w:rsidR="00232641" w:rsidRPr="00C20CDD">
        <w:rPr>
          <w:rFonts w:ascii="Arial" w:hAnsi="Arial" w:cs="Arial"/>
          <w:i/>
          <w:lang w:val="en-US"/>
        </w:rPr>
        <w:t xml:space="preserve">SRS transmission bandwidth </w:t>
      </w:r>
      <w:r w:rsidRPr="00C20CDD">
        <w:rPr>
          <w:rFonts w:ascii="Arial" w:hAnsi="Arial" w:cs="Arial"/>
          <w:i/>
          <w:lang w:val="en-US"/>
        </w:rPr>
        <w:t xml:space="preserve">resulting degradation </w:t>
      </w:r>
      <w:r w:rsidR="00232641" w:rsidRPr="00C20CDD">
        <w:rPr>
          <w:rFonts w:ascii="Arial" w:hAnsi="Arial" w:cs="Arial"/>
          <w:i/>
          <w:lang w:val="en-US"/>
        </w:rPr>
        <w:t xml:space="preserve">for </w:t>
      </w:r>
      <w:r w:rsidR="00F75F0B" w:rsidRPr="00C20CDD">
        <w:rPr>
          <w:rFonts w:ascii="Arial" w:hAnsi="Arial" w:cs="Arial"/>
          <w:i/>
          <w:lang w:val="en-US"/>
        </w:rPr>
        <w:t xml:space="preserve">coverage and quality </w:t>
      </w:r>
      <w:r w:rsidRPr="00C20CDD">
        <w:rPr>
          <w:rFonts w:ascii="Arial" w:hAnsi="Arial" w:cs="Arial"/>
          <w:i/>
          <w:lang w:val="en-US"/>
        </w:rPr>
        <w:t xml:space="preserve">of UL CSI/DL CSI, </w:t>
      </w:r>
      <w:r w:rsidR="00F75F0B" w:rsidRPr="00C20CDD">
        <w:rPr>
          <w:rFonts w:ascii="Arial" w:hAnsi="Arial" w:cs="Arial"/>
          <w:i/>
          <w:lang w:val="en-US"/>
        </w:rPr>
        <w:t>impact</w:t>
      </w:r>
      <w:r w:rsidR="005714F1" w:rsidRPr="00C20CDD">
        <w:rPr>
          <w:rFonts w:ascii="Arial" w:hAnsi="Arial" w:cs="Arial"/>
          <w:i/>
          <w:lang w:val="en-US"/>
        </w:rPr>
        <w:t>ing</w:t>
      </w:r>
      <w:r w:rsidR="00836984">
        <w:rPr>
          <w:rFonts w:ascii="Arial" w:hAnsi="Arial" w:cs="Arial"/>
          <w:i/>
          <w:lang w:val="en-US"/>
        </w:rPr>
        <w:t xml:space="preserve"> to</w:t>
      </w:r>
      <w:r w:rsidR="007676C3" w:rsidRPr="00C20CDD">
        <w:rPr>
          <w:rFonts w:ascii="Arial" w:hAnsi="Arial" w:cs="Arial"/>
          <w:i/>
          <w:lang w:val="en-US"/>
        </w:rPr>
        <w:t>, e.g</w:t>
      </w:r>
      <w:r w:rsidR="00836984">
        <w:rPr>
          <w:rFonts w:ascii="Arial" w:hAnsi="Arial" w:cs="Arial"/>
          <w:i/>
          <w:lang w:val="en-US"/>
        </w:rPr>
        <w:t>.</w:t>
      </w:r>
      <w:r w:rsidR="00F75F0B" w:rsidRPr="00C20CDD">
        <w:rPr>
          <w:rFonts w:ascii="Arial" w:hAnsi="Arial" w:cs="Arial"/>
          <w:i/>
          <w:lang w:val="en-US"/>
        </w:rPr>
        <w:t xml:space="preserve"> </w:t>
      </w:r>
      <w:r w:rsidRPr="00C20CDD">
        <w:rPr>
          <w:rFonts w:ascii="Arial" w:hAnsi="Arial" w:cs="Arial"/>
          <w:i/>
          <w:lang w:val="en-US"/>
        </w:rPr>
        <w:t xml:space="preserve">DL MU-MIMO performance. </w:t>
      </w:r>
    </w:p>
    <w:p w14:paraId="4569A7A0" w14:textId="29CE63E8" w:rsidR="00DA74B3" w:rsidRPr="00C20CDD" w:rsidRDefault="000641EF" w:rsidP="00DD2588">
      <w:pPr>
        <w:jc w:val="both"/>
        <w:rPr>
          <w:rFonts w:ascii="Arial" w:hAnsi="Arial" w:cs="Arial"/>
          <w:lang w:val="en-US"/>
        </w:rPr>
      </w:pPr>
      <w:r w:rsidRPr="00C20CDD">
        <w:rPr>
          <w:rFonts w:ascii="Arial" w:hAnsi="Arial" w:cs="Arial"/>
          <w:lang w:val="en-US"/>
        </w:rPr>
        <w:t xml:space="preserve">To reduce </w:t>
      </w:r>
      <w:r w:rsidR="00F11337" w:rsidRPr="00C20CDD">
        <w:rPr>
          <w:rFonts w:ascii="Arial" w:hAnsi="Arial" w:cs="Arial"/>
          <w:lang w:val="en-US"/>
        </w:rPr>
        <w:t xml:space="preserve">the problem of </w:t>
      </w:r>
      <w:r w:rsidRPr="00C20CDD">
        <w:rPr>
          <w:rFonts w:ascii="Arial" w:hAnsi="Arial" w:cs="Arial"/>
          <w:lang w:val="en-US"/>
        </w:rPr>
        <w:t>TX power imbalance</w:t>
      </w:r>
      <w:r w:rsidR="00DA74B3" w:rsidRPr="00C20CDD">
        <w:rPr>
          <w:rFonts w:ascii="Arial" w:hAnsi="Arial" w:cs="Arial"/>
          <w:lang w:val="en-US"/>
        </w:rPr>
        <w:t xml:space="preserve">, and degradation of UL/DL CSI </w:t>
      </w:r>
      <w:r w:rsidR="00FA014E" w:rsidRPr="00C20CDD">
        <w:rPr>
          <w:rFonts w:ascii="Arial" w:hAnsi="Arial" w:cs="Arial"/>
          <w:lang w:val="en-US"/>
        </w:rPr>
        <w:t>acquisition</w:t>
      </w:r>
      <w:r w:rsidRPr="00C20CDD">
        <w:rPr>
          <w:rFonts w:ascii="Arial" w:hAnsi="Arial" w:cs="Arial"/>
          <w:lang w:val="en-US"/>
        </w:rPr>
        <w:t xml:space="preserve"> </w:t>
      </w:r>
      <w:r w:rsidR="00DA74B3" w:rsidRPr="00C20CDD">
        <w:rPr>
          <w:rFonts w:ascii="Arial" w:hAnsi="Arial" w:cs="Arial"/>
          <w:lang w:val="en-US"/>
        </w:rPr>
        <w:t>as well as</w:t>
      </w:r>
      <w:r w:rsidRPr="00C20CDD">
        <w:rPr>
          <w:rFonts w:ascii="Arial" w:hAnsi="Arial" w:cs="Arial"/>
          <w:lang w:val="en-US"/>
        </w:rPr>
        <w:t xml:space="preserve"> UL SRS signaling overhead</w:t>
      </w:r>
      <w:r w:rsidR="00DA74B3" w:rsidRPr="00C20CDD">
        <w:rPr>
          <w:rFonts w:ascii="Arial" w:hAnsi="Arial" w:cs="Arial"/>
          <w:lang w:val="en-US"/>
        </w:rPr>
        <w:t xml:space="preserve"> </w:t>
      </w:r>
      <w:r w:rsidR="00232641" w:rsidRPr="00C20CDD">
        <w:rPr>
          <w:rFonts w:ascii="Arial" w:hAnsi="Arial" w:cs="Arial"/>
          <w:lang w:val="en-US"/>
        </w:rPr>
        <w:t xml:space="preserve">in presence of </w:t>
      </w:r>
      <w:r w:rsidR="00DA74B3" w:rsidRPr="00C20CDD">
        <w:rPr>
          <w:rFonts w:ascii="Arial" w:hAnsi="Arial" w:cs="Arial"/>
          <w:lang w:val="en-US"/>
        </w:rPr>
        <w:t xml:space="preserve">different </w:t>
      </w:r>
      <w:r w:rsidR="00232641" w:rsidRPr="00C20CDD">
        <w:rPr>
          <w:rFonts w:ascii="Arial" w:hAnsi="Arial" w:cs="Arial"/>
          <w:lang w:val="en-US"/>
        </w:rPr>
        <w:t>MPR/</w:t>
      </w:r>
      <w:r w:rsidR="003A7398" w:rsidRPr="00C20CDD">
        <w:rPr>
          <w:rFonts w:ascii="Arial" w:hAnsi="Arial" w:cs="Arial"/>
          <w:lang w:val="en-US"/>
        </w:rPr>
        <w:t>A-</w:t>
      </w:r>
      <w:r w:rsidR="00232641" w:rsidRPr="00C20CDD">
        <w:rPr>
          <w:rFonts w:ascii="Arial" w:hAnsi="Arial" w:cs="Arial"/>
          <w:lang w:val="en-US"/>
        </w:rPr>
        <w:t>MPR requirements</w:t>
      </w:r>
      <w:r w:rsidRPr="00C20CDD">
        <w:rPr>
          <w:rFonts w:ascii="Arial" w:hAnsi="Arial" w:cs="Arial"/>
          <w:lang w:val="en-US"/>
        </w:rPr>
        <w:t>, Rel-17 UL SRS resource configuration</w:t>
      </w:r>
      <w:r w:rsidR="007676C3" w:rsidRPr="00C20CDD">
        <w:rPr>
          <w:rFonts w:ascii="Arial" w:hAnsi="Arial" w:cs="Arial"/>
          <w:lang w:val="en-US"/>
        </w:rPr>
        <w:t xml:space="preserve"> for coverage enhancements</w:t>
      </w:r>
      <w:r w:rsidR="00057124">
        <w:rPr>
          <w:rFonts w:ascii="Arial" w:hAnsi="Arial" w:cs="Arial"/>
          <w:lang w:val="en-US"/>
        </w:rPr>
        <w:t>, e.g. partial frequency sou</w:t>
      </w:r>
      <w:r w:rsidR="00B769C9">
        <w:rPr>
          <w:rFonts w:ascii="Arial" w:hAnsi="Arial" w:cs="Arial"/>
          <w:lang w:val="en-US"/>
        </w:rPr>
        <w:t>n</w:t>
      </w:r>
      <w:r w:rsidR="00057124">
        <w:rPr>
          <w:rFonts w:ascii="Arial" w:hAnsi="Arial" w:cs="Arial"/>
          <w:lang w:val="en-US"/>
        </w:rPr>
        <w:t>ding,</w:t>
      </w:r>
      <w:r w:rsidRPr="00C20CDD">
        <w:rPr>
          <w:rFonts w:ascii="Arial" w:hAnsi="Arial" w:cs="Arial"/>
          <w:lang w:val="en-US"/>
        </w:rPr>
        <w:t xml:space="preserve"> need </w:t>
      </w:r>
      <w:r w:rsidR="00DA74B3" w:rsidRPr="00C20CDD">
        <w:rPr>
          <w:rFonts w:ascii="Arial" w:hAnsi="Arial" w:cs="Arial"/>
          <w:lang w:val="en-US"/>
        </w:rPr>
        <w:t xml:space="preserve">to </w:t>
      </w:r>
      <w:r w:rsidRPr="00C20CDD">
        <w:rPr>
          <w:rFonts w:ascii="Arial" w:hAnsi="Arial" w:cs="Arial"/>
          <w:lang w:val="en-US"/>
        </w:rPr>
        <w:t xml:space="preserve">take into account </w:t>
      </w:r>
      <w:r w:rsidR="007B6B9F" w:rsidRPr="00C20CDD">
        <w:rPr>
          <w:rFonts w:ascii="Arial" w:hAnsi="Arial" w:cs="Arial"/>
          <w:lang w:val="en-US"/>
        </w:rPr>
        <w:t xml:space="preserve">flexibly </w:t>
      </w:r>
      <w:r w:rsidR="00057124">
        <w:rPr>
          <w:rFonts w:ascii="Arial" w:hAnsi="Arial" w:cs="Arial"/>
          <w:lang w:val="en-US"/>
        </w:rPr>
        <w:t xml:space="preserve">about </w:t>
      </w:r>
      <w:r w:rsidR="007676C3" w:rsidRPr="00C20CDD">
        <w:rPr>
          <w:rFonts w:ascii="Arial" w:hAnsi="Arial" w:cs="Arial"/>
          <w:lang w:val="en-US"/>
        </w:rPr>
        <w:t xml:space="preserve">these requirements. More specifically, Rel-17 SRS configuration needs </w:t>
      </w:r>
      <w:r w:rsidR="007676C3" w:rsidRPr="00C20CDD">
        <w:rPr>
          <w:rFonts w:ascii="Arial" w:hAnsi="Arial" w:cs="Arial"/>
          <w:lang w:val="en-US"/>
        </w:rPr>
        <w:lastRenderedPageBreak/>
        <w:t xml:space="preserve">to </w:t>
      </w:r>
      <w:r w:rsidR="00234FF7" w:rsidRPr="00C20CDD">
        <w:rPr>
          <w:rFonts w:ascii="Arial" w:hAnsi="Arial" w:cs="Arial"/>
          <w:lang w:val="en-US"/>
        </w:rPr>
        <w:t xml:space="preserve">provide support </w:t>
      </w:r>
      <w:r w:rsidR="008B13A3" w:rsidRPr="00C20CDD">
        <w:rPr>
          <w:rFonts w:ascii="Arial" w:hAnsi="Arial" w:cs="Arial"/>
          <w:lang w:val="en-US"/>
        </w:rPr>
        <w:t xml:space="preserve">for approach that enables </w:t>
      </w:r>
      <w:r w:rsidR="00234FF7" w:rsidRPr="00C20CDD">
        <w:rPr>
          <w:rFonts w:ascii="Arial" w:hAnsi="Arial" w:cs="Arial"/>
          <w:lang w:val="en-US"/>
        </w:rPr>
        <w:t xml:space="preserve">to </w:t>
      </w:r>
      <w:r w:rsidR="007676C3" w:rsidRPr="00C20CDD">
        <w:rPr>
          <w:rFonts w:ascii="Arial" w:hAnsi="Arial" w:cs="Arial"/>
          <w:lang w:val="en-US"/>
        </w:rPr>
        <w:t xml:space="preserve">control </w:t>
      </w:r>
      <w:r w:rsidR="00DA74B3" w:rsidRPr="00C20CDD">
        <w:rPr>
          <w:rFonts w:ascii="Arial" w:hAnsi="Arial" w:cs="Arial"/>
          <w:lang w:val="en-US"/>
        </w:rPr>
        <w:t xml:space="preserve">UL TX </w:t>
      </w:r>
      <w:r w:rsidR="00FA014E" w:rsidRPr="00C20CDD">
        <w:rPr>
          <w:rFonts w:ascii="Arial" w:hAnsi="Arial" w:cs="Arial"/>
          <w:lang w:val="en-US"/>
        </w:rPr>
        <w:t xml:space="preserve">power </w:t>
      </w:r>
      <w:r w:rsidR="00DA74B3" w:rsidRPr="00C20CDD">
        <w:rPr>
          <w:rFonts w:ascii="Arial" w:hAnsi="Arial" w:cs="Arial"/>
          <w:lang w:val="en-US"/>
        </w:rPr>
        <w:t>reduction</w:t>
      </w:r>
      <w:r w:rsidR="00E20335" w:rsidRPr="00C20CDD">
        <w:rPr>
          <w:rFonts w:ascii="Arial" w:hAnsi="Arial" w:cs="Arial"/>
          <w:lang w:val="en-US"/>
        </w:rPr>
        <w:t xml:space="preserve"> </w:t>
      </w:r>
      <w:r w:rsidR="007676C3" w:rsidRPr="00C20CDD">
        <w:rPr>
          <w:rFonts w:ascii="Arial" w:hAnsi="Arial" w:cs="Arial"/>
          <w:lang w:val="en-US"/>
        </w:rPr>
        <w:t>for each UL SRS transmission occasion</w:t>
      </w:r>
      <w:r w:rsidR="00234FF7" w:rsidRPr="00C20CDD">
        <w:rPr>
          <w:rFonts w:ascii="Arial" w:hAnsi="Arial" w:cs="Arial"/>
          <w:lang w:val="en-US"/>
        </w:rPr>
        <w:t xml:space="preserve">. To reduce specification and implementation impacts, </w:t>
      </w:r>
      <w:r w:rsidR="008B13A3" w:rsidRPr="00C20CDD">
        <w:rPr>
          <w:rFonts w:ascii="Arial" w:hAnsi="Arial" w:cs="Arial"/>
          <w:lang w:val="en-US"/>
        </w:rPr>
        <w:t>enabling</w:t>
      </w:r>
      <w:r w:rsidR="00BD4A56" w:rsidRPr="00C20CDD">
        <w:rPr>
          <w:rFonts w:ascii="Arial" w:hAnsi="Arial" w:cs="Arial"/>
          <w:lang w:val="en-US"/>
        </w:rPr>
        <w:t xml:space="preserve"> support for</w:t>
      </w:r>
      <w:r w:rsidR="00057124">
        <w:rPr>
          <w:rFonts w:ascii="Arial" w:hAnsi="Arial" w:cs="Arial"/>
          <w:lang w:val="en-US"/>
        </w:rPr>
        <w:t xml:space="preserve"> </w:t>
      </w:r>
      <w:r w:rsidR="00501A93">
        <w:rPr>
          <w:rFonts w:ascii="Arial" w:hAnsi="Arial" w:cs="Arial"/>
          <w:lang w:val="en-US"/>
        </w:rPr>
        <w:t xml:space="preserve">repetition of </w:t>
      </w:r>
      <w:r w:rsidR="00057124">
        <w:rPr>
          <w:rFonts w:ascii="Arial" w:hAnsi="Arial" w:cs="Arial"/>
          <w:lang w:val="en-US"/>
        </w:rPr>
        <w:t>partial frequency sounding block</w:t>
      </w:r>
      <w:r w:rsidR="00501A93">
        <w:rPr>
          <w:rFonts w:ascii="Arial" w:hAnsi="Arial" w:cs="Arial"/>
          <w:lang w:val="en-US"/>
        </w:rPr>
        <w:t>/PRBs block specifically</w:t>
      </w:r>
      <w:r w:rsidR="00057124">
        <w:rPr>
          <w:rFonts w:ascii="Arial" w:hAnsi="Arial" w:cs="Arial"/>
          <w:lang w:val="en-US"/>
        </w:rPr>
        <w:t xml:space="preserve"> or</w:t>
      </w:r>
      <w:r w:rsidR="008B13A3" w:rsidRPr="00C20CDD">
        <w:rPr>
          <w:rFonts w:ascii="Arial" w:hAnsi="Arial" w:cs="Arial"/>
          <w:lang w:val="en-US"/>
        </w:rPr>
        <w:t xml:space="preserve"> </w:t>
      </w:r>
      <w:r w:rsidR="00C06B2F" w:rsidRPr="00C20CDD">
        <w:rPr>
          <w:rFonts w:ascii="Arial" w:hAnsi="Arial" w:cs="Arial"/>
          <w:lang w:val="en-US"/>
        </w:rPr>
        <w:t>symbol specific repetit</w:t>
      </w:r>
      <w:r w:rsidR="008B13A3" w:rsidRPr="00C20CDD">
        <w:rPr>
          <w:rFonts w:ascii="Arial" w:hAnsi="Arial" w:cs="Arial"/>
          <w:lang w:val="en-US"/>
        </w:rPr>
        <w:t>ion factors</w:t>
      </w:r>
      <w:r w:rsidR="00C06B2F" w:rsidRPr="00C20CDD">
        <w:rPr>
          <w:rFonts w:ascii="Arial" w:hAnsi="Arial" w:cs="Arial"/>
          <w:lang w:val="en-US"/>
        </w:rPr>
        <w:t xml:space="preserve"> </w:t>
      </w:r>
      <w:r w:rsidR="008B13A3" w:rsidRPr="00C20CDD">
        <w:rPr>
          <w:rFonts w:ascii="Arial" w:hAnsi="Arial" w:cs="Arial"/>
          <w:lang w:val="en-US"/>
        </w:rPr>
        <w:t xml:space="preserve">for different symbols within one UL SRS resource </w:t>
      </w:r>
      <w:r w:rsidR="00BD4A56" w:rsidRPr="00C20CDD">
        <w:rPr>
          <w:rFonts w:ascii="Arial" w:hAnsi="Arial" w:cs="Arial"/>
          <w:lang w:val="en-US"/>
        </w:rPr>
        <w:t xml:space="preserve">can </w:t>
      </w:r>
      <w:r w:rsidR="00C06B2F" w:rsidRPr="00C20CDD">
        <w:rPr>
          <w:rFonts w:ascii="Arial" w:hAnsi="Arial" w:cs="Arial"/>
          <w:lang w:val="en-US"/>
        </w:rPr>
        <w:t>provide a straightforward approach for this.</w:t>
      </w:r>
      <w:r w:rsidR="007676C3" w:rsidRPr="00C20CDD">
        <w:rPr>
          <w:rFonts w:ascii="Arial" w:hAnsi="Arial" w:cs="Arial"/>
          <w:lang w:val="en-US"/>
        </w:rPr>
        <w:t xml:space="preserve"> </w:t>
      </w:r>
      <w:r w:rsidR="00BE5F3E" w:rsidRPr="00C20CDD">
        <w:rPr>
          <w:rFonts w:ascii="Arial" w:hAnsi="Arial" w:cs="Arial"/>
          <w:lang w:val="en-US"/>
        </w:rPr>
        <w:t xml:space="preserve"> </w:t>
      </w:r>
    </w:p>
    <w:p w14:paraId="4F1FB3C3" w14:textId="4EA603FF" w:rsidR="00FA014E" w:rsidRDefault="00C06B2F" w:rsidP="004D7083">
      <w:pPr>
        <w:jc w:val="both"/>
        <w:rPr>
          <w:rFonts w:ascii="Arial" w:hAnsi="Arial" w:cs="Arial"/>
          <w:i/>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EE0B77">
        <w:rPr>
          <w:rFonts w:ascii="Arial" w:hAnsi="Arial" w:cs="Arial"/>
          <w:b/>
          <w:i/>
          <w:noProof/>
          <w:lang w:val="en-US"/>
        </w:rPr>
        <w:t>12</w:t>
      </w:r>
      <w:r w:rsidRPr="005C4A00">
        <w:rPr>
          <w:rFonts w:ascii="Arial" w:hAnsi="Arial" w:cs="Arial"/>
          <w:b/>
          <w:bCs/>
          <w:i/>
          <w:iCs/>
        </w:rPr>
        <w:fldChar w:fldCharType="end"/>
      </w:r>
      <w:r w:rsidRPr="00C20CDD">
        <w:rPr>
          <w:rFonts w:ascii="Arial" w:hAnsi="Arial" w:cs="Arial"/>
          <w:b/>
          <w:i/>
          <w:lang w:val="en-US"/>
        </w:rPr>
        <w:t>:</w:t>
      </w:r>
      <w:r w:rsidR="00FA014E" w:rsidRPr="00C20CDD">
        <w:rPr>
          <w:rFonts w:ascii="Arial" w:hAnsi="Arial" w:cs="Arial"/>
          <w:lang w:val="en-US"/>
        </w:rPr>
        <w:tab/>
      </w:r>
      <w:r w:rsidRPr="00C20CDD">
        <w:rPr>
          <w:rFonts w:ascii="Arial" w:hAnsi="Arial" w:cs="Arial"/>
          <w:i/>
          <w:lang w:val="en-US"/>
        </w:rPr>
        <w:t>Rel-17 SRS configuration</w:t>
      </w:r>
      <w:r w:rsidR="00057124">
        <w:rPr>
          <w:rFonts w:ascii="Arial" w:hAnsi="Arial" w:cs="Arial"/>
          <w:i/>
          <w:lang w:val="en-US"/>
        </w:rPr>
        <w:t xml:space="preserve"> for partial frequency sounding</w:t>
      </w:r>
      <w:r w:rsidR="00655043" w:rsidRPr="00C20CDD">
        <w:rPr>
          <w:rFonts w:ascii="Arial" w:hAnsi="Arial" w:cs="Arial"/>
          <w:i/>
          <w:lang w:val="en-US"/>
        </w:rPr>
        <w:t xml:space="preserve"> </w:t>
      </w:r>
      <w:r w:rsidRPr="00C20CDD">
        <w:rPr>
          <w:rFonts w:ascii="Arial" w:hAnsi="Arial" w:cs="Arial"/>
          <w:i/>
          <w:lang w:val="en-US"/>
        </w:rPr>
        <w:t xml:space="preserve">need to provide support </w:t>
      </w:r>
      <w:r w:rsidR="008B13A3" w:rsidRPr="00C20CDD">
        <w:rPr>
          <w:rFonts w:ascii="Arial" w:hAnsi="Arial" w:cs="Arial"/>
          <w:i/>
          <w:lang w:val="en-US"/>
        </w:rPr>
        <w:t>for approach that enables to</w:t>
      </w:r>
      <w:r w:rsidRPr="00C20CDD">
        <w:rPr>
          <w:rFonts w:ascii="Arial" w:hAnsi="Arial" w:cs="Arial"/>
          <w:i/>
          <w:lang w:val="en-US"/>
        </w:rPr>
        <w:t xml:space="preserve"> control</w:t>
      </w:r>
      <w:r w:rsidR="00BE5F3E" w:rsidRPr="00C20CDD">
        <w:rPr>
          <w:rFonts w:ascii="Arial" w:hAnsi="Arial" w:cs="Arial"/>
          <w:i/>
          <w:lang w:val="en-US"/>
        </w:rPr>
        <w:t xml:space="preserve"> flexibly</w:t>
      </w:r>
      <w:r w:rsidRPr="00C20CDD">
        <w:rPr>
          <w:rFonts w:ascii="Arial" w:hAnsi="Arial" w:cs="Arial"/>
          <w:i/>
          <w:lang w:val="en-US"/>
        </w:rPr>
        <w:t xml:space="preserve"> UL TX power reduction for each UL SRS transmission occasion.</w:t>
      </w:r>
    </w:p>
    <w:p w14:paraId="7378E209" w14:textId="705750FB" w:rsidR="009149E0" w:rsidRDefault="00501A93" w:rsidP="004D7083">
      <w:pPr>
        <w:jc w:val="both"/>
        <w:rPr>
          <w:rFonts w:ascii="Arial" w:hAnsi="Arial" w:cs="Arial"/>
          <w:i/>
          <w:iCs/>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EE0B77">
        <w:rPr>
          <w:rFonts w:ascii="Arial" w:hAnsi="Arial" w:cs="Arial"/>
          <w:b/>
          <w:i/>
          <w:noProof/>
          <w:lang w:val="en-US"/>
        </w:rPr>
        <w:t>13</w:t>
      </w:r>
      <w:r w:rsidRPr="005C4A00">
        <w:rPr>
          <w:rFonts w:ascii="Arial" w:hAnsi="Arial" w:cs="Arial"/>
          <w:b/>
          <w:bCs/>
          <w:i/>
          <w:iCs/>
        </w:rPr>
        <w:fldChar w:fldCharType="end"/>
      </w:r>
      <w:r w:rsidRPr="004D7083">
        <w:rPr>
          <w:rFonts w:ascii="Arial" w:hAnsi="Arial" w:cs="Arial"/>
          <w:b/>
          <w:bCs/>
          <w:i/>
          <w:iCs/>
          <w:lang w:val="en-US"/>
        </w:rPr>
        <w:t xml:space="preserve">: </w:t>
      </w:r>
      <w:r w:rsidRPr="004D7083">
        <w:rPr>
          <w:rFonts w:ascii="Arial" w:hAnsi="Arial" w:cs="Arial"/>
          <w:i/>
          <w:iCs/>
          <w:lang w:val="en-US"/>
        </w:rPr>
        <w:t>It would be beneficial to enable repetition of partial frequency sounding block specifically or symbol specific repetition factors for different symbols within one UL SRS resource</w:t>
      </w:r>
      <w:r>
        <w:rPr>
          <w:rFonts w:ascii="Arial" w:hAnsi="Arial" w:cs="Arial"/>
          <w:i/>
          <w:iCs/>
          <w:lang w:val="en-US"/>
        </w:rPr>
        <w:t>.</w:t>
      </w:r>
      <w:r w:rsidRPr="004D7083">
        <w:rPr>
          <w:rFonts w:ascii="Arial" w:hAnsi="Arial" w:cs="Arial"/>
          <w:i/>
          <w:iCs/>
          <w:lang w:val="en-US"/>
        </w:rPr>
        <w:t xml:space="preserve"> </w:t>
      </w:r>
    </w:p>
    <w:p w14:paraId="3FB5B965" w14:textId="13A31C14" w:rsidR="00B74087" w:rsidRDefault="004033B4" w:rsidP="004D7083">
      <w:pPr>
        <w:jc w:val="both"/>
        <w:rPr>
          <w:rFonts w:ascii="Arial" w:hAnsi="Arial" w:cs="Arial"/>
          <w:lang w:val="en-US" w:eastAsia="x-none"/>
        </w:rPr>
      </w:pPr>
      <w:r w:rsidRPr="00C20CDD">
        <w:rPr>
          <w:rFonts w:ascii="Arial" w:hAnsi="Arial" w:cs="Arial"/>
          <w:lang w:val="en-US" w:eastAsia="x-none"/>
        </w:rPr>
        <w:t xml:space="preserve">To minimize </w:t>
      </w:r>
      <w:r w:rsidR="00FE3FAD">
        <w:rPr>
          <w:rFonts w:ascii="Arial" w:hAnsi="Arial" w:cs="Arial"/>
          <w:lang w:val="en-US" w:eastAsia="x-none"/>
        </w:rPr>
        <w:t xml:space="preserve">Rel-17 </w:t>
      </w:r>
      <w:r>
        <w:rPr>
          <w:rFonts w:ascii="Arial" w:hAnsi="Arial" w:cs="Arial"/>
          <w:lang w:val="en-US" w:eastAsia="x-none"/>
        </w:rPr>
        <w:t xml:space="preserve">partial frequency sounding </w:t>
      </w:r>
      <w:r w:rsidRPr="00C20CDD">
        <w:rPr>
          <w:rFonts w:ascii="Arial" w:hAnsi="Arial" w:cs="Arial"/>
          <w:lang w:val="en-US" w:eastAsia="x-none"/>
        </w:rPr>
        <w:t xml:space="preserve">UL SRS resource transmission overhead with </w:t>
      </w:r>
      <w:r>
        <w:rPr>
          <w:rFonts w:ascii="Arial" w:hAnsi="Arial" w:cs="Arial"/>
          <w:lang w:val="en-US" w:eastAsia="x-none"/>
        </w:rPr>
        <w:t xml:space="preserve">frequency </w:t>
      </w:r>
      <w:r w:rsidRPr="00C20CDD">
        <w:rPr>
          <w:rFonts w:ascii="Arial" w:hAnsi="Arial" w:cs="Arial"/>
          <w:lang w:val="en-US" w:eastAsia="x-none"/>
        </w:rPr>
        <w:t xml:space="preserve">hopping, e.g. in the presence of MPR/-A-MPR requirements, it would be beneficial also to enable the adaptation of </w:t>
      </w:r>
      <w:r w:rsidR="000D08E5">
        <w:rPr>
          <w:rFonts w:ascii="Arial" w:hAnsi="Arial" w:cs="Arial"/>
          <w:lang w:val="en-US" w:eastAsia="x-none"/>
        </w:rPr>
        <w:t xml:space="preserve">the size of </w:t>
      </w:r>
      <w:r w:rsidRPr="00C20CDD">
        <w:rPr>
          <w:rFonts w:ascii="Arial" w:hAnsi="Arial" w:cs="Arial"/>
          <w:lang w:val="en-US" w:eastAsia="x-none"/>
        </w:rPr>
        <w:t>SRS transmission bandwidth for</w:t>
      </w:r>
      <w:r w:rsidR="00FE3FAD">
        <w:rPr>
          <w:rFonts w:ascii="Arial" w:hAnsi="Arial" w:cs="Arial"/>
          <w:lang w:val="en-US" w:eastAsia="x-none"/>
        </w:rPr>
        <w:t xml:space="preserve"> those PRBs/partial frequency sounding blocks that impacted by the MPR/A-MPR requirements.</w:t>
      </w:r>
    </w:p>
    <w:p w14:paraId="4CDC7B72" w14:textId="669CAF0D" w:rsidR="00FE3FAD" w:rsidRDefault="00057124" w:rsidP="004D7083">
      <w:pPr>
        <w:jc w:val="both"/>
        <w:rPr>
          <w:rFonts w:ascii="Arial" w:hAnsi="Arial" w:cs="Arial"/>
          <w:lang w:val="en-US" w:eastAsia="x-none"/>
        </w:rPr>
      </w:pPr>
      <w:r>
        <w:rPr>
          <w:rFonts w:ascii="Arial" w:hAnsi="Arial" w:cs="Arial"/>
          <w:lang w:val="en-US" w:eastAsia="x-none"/>
        </w:rPr>
        <w:fldChar w:fldCharType="begin"/>
      </w:r>
      <w:r>
        <w:rPr>
          <w:rFonts w:ascii="Arial" w:hAnsi="Arial" w:cs="Arial"/>
          <w:lang w:val="en-US" w:eastAsia="x-none"/>
        </w:rPr>
        <w:instrText xml:space="preserve"> REF _Ref79090990 \h </w:instrText>
      </w:r>
      <w:r w:rsidR="006F2D11">
        <w:rPr>
          <w:rFonts w:ascii="Arial" w:hAnsi="Arial" w:cs="Arial"/>
          <w:lang w:val="en-US" w:eastAsia="x-none"/>
        </w:rPr>
        <w:instrText xml:space="preserve"> \* MERGEFORMAT </w:instrText>
      </w:r>
      <w:r>
        <w:rPr>
          <w:rFonts w:ascii="Arial" w:hAnsi="Arial" w:cs="Arial"/>
          <w:lang w:val="en-US" w:eastAsia="x-none"/>
        </w:rPr>
      </w:r>
      <w:r>
        <w:rPr>
          <w:rFonts w:ascii="Arial" w:hAnsi="Arial" w:cs="Arial"/>
          <w:lang w:val="en-US" w:eastAsia="x-none"/>
        </w:rPr>
        <w:fldChar w:fldCharType="separate"/>
      </w:r>
      <w:r w:rsidR="00EE0B77" w:rsidRPr="00973A99">
        <w:rPr>
          <w:rFonts w:ascii="Arial" w:hAnsi="Arial" w:cs="Arial"/>
          <w:lang w:val="en-US"/>
        </w:rPr>
        <w:t xml:space="preserve">Figure </w:t>
      </w:r>
      <w:r w:rsidR="00EE0B77" w:rsidRPr="00973A99">
        <w:rPr>
          <w:rFonts w:ascii="Arial" w:hAnsi="Arial" w:cs="Arial"/>
          <w:noProof/>
          <w:lang w:val="en-US"/>
        </w:rPr>
        <w:t>5</w:t>
      </w:r>
      <w:r>
        <w:rPr>
          <w:rFonts w:ascii="Arial" w:hAnsi="Arial" w:cs="Arial"/>
          <w:lang w:val="en-US" w:eastAsia="x-none"/>
        </w:rPr>
        <w:fldChar w:fldCharType="end"/>
      </w:r>
      <w:r>
        <w:rPr>
          <w:rFonts w:ascii="Arial" w:hAnsi="Arial" w:cs="Arial"/>
          <w:lang w:val="en-US" w:eastAsia="x-none"/>
        </w:rPr>
        <w:t xml:space="preserve"> shows throughput performance of PDSCH w/ and w/o MPR requirements</w:t>
      </w:r>
      <w:r w:rsidR="009C25B0">
        <w:rPr>
          <w:rFonts w:ascii="Arial" w:hAnsi="Arial" w:cs="Arial"/>
          <w:lang w:val="en-US" w:eastAsia="x-none"/>
        </w:rPr>
        <w:t xml:space="preserve"> with Ns=4, 8 and R=4, 8. Here, the solid lines illustrates the performance with MPR requirement. </w:t>
      </w:r>
      <w:r w:rsidR="00E42C1D">
        <w:rPr>
          <w:rFonts w:ascii="Arial" w:hAnsi="Arial" w:cs="Arial"/>
          <w:lang w:val="en-US" w:eastAsia="x-none"/>
        </w:rPr>
        <w:t>As can be observed, the throughput performance is degraded in the presence of MPR requirement.</w:t>
      </w:r>
      <w:r w:rsidR="00FC42CA">
        <w:rPr>
          <w:rFonts w:ascii="Arial" w:hAnsi="Arial" w:cs="Arial"/>
          <w:lang w:val="en-US" w:eastAsia="x-none"/>
        </w:rPr>
        <w:t xml:space="preserve"> The performance is degraded more at high SNR range with respect to low SNR range. This is due to reason that high MCSs are more sensitive for PRB power imbalance caused by MPR than low MCSs used at low SNR range.</w:t>
      </w:r>
      <w:r w:rsidR="00E42C1D">
        <w:rPr>
          <w:rFonts w:ascii="Arial" w:hAnsi="Arial" w:cs="Arial"/>
          <w:lang w:val="en-US" w:eastAsia="x-none"/>
        </w:rPr>
        <w:t xml:space="preserve"> </w:t>
      </w:r>
    </w:p>
    <w:p w14:paraId="2D2E891A" w14:textId="77777777" w:rsidR="00FE3FAD" w:rsidRDefault="00FE3FAD" w:rsidP="00FE3FAD">
      <w:pPr>
        <w:spacing w:after="0" w:line="240" w:lineRule="auto"/>
        <w:rPr>
          <w:rFonts w:ascii="Arial" w:hAnsi="Arial" w:cs="Arial"/>
          <w:lang w:val="en-US" w:eastAsia="x-none"/>
        </w:rPr>
      </w:pPr>
    </w:p>
    <w:p w14:paraId="6A4CBE3E" w14:textId="25E6878A" w:rsidR="00FE3FAD" w:rsidRDefault="009C25B0" w:rsidP="004D7083">
      <w:pPr>
        <w:spacing w:after="0" w:line="240" w:lineRule="auto"/>
        <w:ind w:left="1704"/>
        <w:rPr>
          <w:rFonts w:ascii="Arial" w:hAnsi="Arial" w:cs="Arial"/>
          <w:lang w:val="en-US" w:eastAsia="x-none"/>
        </w:rPr>
      </w:pPr>
      <w:r>
        <w:rPr>
          <w:noProof/>
        </w:rPr>
        <w:drawing>
          <wp:inline distT="0" distB="0" distL="0" distR="0" wp14:anchorId="2EB637D0" wp14:editId="5D31E219">
            <wp:extent cx="4034644" cy="3290836"/>
            <wp:effectExtent l="0" t="0" r="444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48910" cy="3302472"/>
                    </a:xfrm>
                    <a:prstGeom prst="rect">
                      <a:avLst/>
                    </a:prstGeom>
                    <a:noFill/>
                    <a:ln>
                      <a:noFill/>
                    </a:ln>
                  </pic:spPr>
                </pic:pic>
              </a:graphicData>
            </a:graphic>
          </wp:inline>
        </w:drawing>
      </w:r>
    </w:p>
    <w:p w14:paraId="1D2B2F89" w14:textId="206C7A4E" w:rsidR="00FE3FAD" w:rsidRDefault="00FE3FAD" w:rsidP="00FE3FAD">
      <w:pPr>
        <w:pStyle w:val="Caption"/>
        <w:ind w:left="852"/>
        <w:rPr>
          <w:lang w:val="en-US"/>
        </w:rPr>
      </w:pPr>
      <w:bookmarkStart w:id="6" w:name="_Ref79090990"/>
      <w:r w:rsidRPr="00E55C4E">
        <w:rPr>
          <w:lang w:val="en-US"/>
        </w:rPr>
        <w:t xml:space="preserve">Figure </w:t>
      </w:r>
      <w:r>
        <w:fldChar w:fldCharType="begin"/>
      </w:r>
      <w:r w:rsidRPr="00E55C4E">
        <w:rPr>
          <w:lang w:val="en-US"/>
        </w:rPr>
        <w:instrText xml:space="preserve"> SEQ Figure \* ARABIC </w:instrText>
      </w:r>
      <w:r>
        <w:fldChar w:fldCharType="separate"/>
      </w:r>
      <w:r w:rsidR="00EE0B77">
        <w:rPr>
          <w:noProof/>
          <w:lang w:val="en-US"/>
        </w:rPr>
        <w:t>5</w:t>
      </w:r>
      <w:r>
        <w:fldChar w:fldCharType="end"/>
      </w:r>
      <w:bookmarkEnd w:id="6"/>
      <w:r w:rsidRPr="00E55C4E">
        <w:rPr>
          <w:lang w:val="en-US"/>
        </w:rPr>
        <w:t xml:space="preserve"> Throughput</w:t>
      </w:r>
      <w:r>
        <w:rPr>
          <w:lang w:val="en-US"/>
        </w:rPr>
        <w:t xml:space="preserve"> performance</w:t>
      </w:r>
      <w:r w:rsidRPr="00E55C4E">
        <w:rPr>
          <w:lang w:val="en-US"/>
        </w:rPr>
        <w:t xml:space="preserve"> of PDSCH i</w:t>
      </w:r>
      <w:r>
        <w:rPr>
          <w:lang w:val="en-US"/>
        </w:rPr>
        <w:t xml:space="preserve">n the presence </w:t>
      </w:r>
      <w:proofErr w:type="spellStart"/>
      <w:r>
        <w:rPr>
          <w:lang w:val="en-US"/>
        </w:rPr>
        <w:t>of</w:t>
      </w:r>
      <w:r w:rsidR="005D4386">
        <w:rPr>
          <w:lang w:val="en-US"/>
        </w:rPr>
        <w:t>MPR</w:t>
      </w:r>
      <w:proofErr w:type="spellEnd"/>
      <w:r w:rsidR="009A051F">
        <w:rPr>
          <w:lang w:val="en-US"/>
        </w:rPr>
        <w:t xml:space="preserve"> (</w:t>
      </w:r>
      <w:proofErr w:type="spellStart"/>
      <w:r w:rsidR="009A051F">
        <w:rPr>
          <w:lang w:val="en-US"/>
        </w:rPr>
        <w:t>dashead</w:t>
      </w:r>
      <w:proofErr w:type="spellEnd"/>
      <w:r w:rsidR="00795198">
        <w:rPr>
          <w:lang w:val="en-US"/>
        </w:rPr>
        <w:t xml:space="preserve"> lines</w:t>
      </w:r>
      <w:r w:rsidR="009A051F">
        <w:rPr>
          <w:lang w:val="en-US"/>
        </w:rPr>
        <w:t xml:space="preserve"> = no MPR, solid </w:t>
      </w:r>
      <w:r w:rsidR="00795198">
        <w:rPr>
          <w:lang w:val="en-US"/>
        </w:rPr>
        <w:t xml:space="preserve">lines </w:t>
      </w:r>
      <w:r w:rsidR="009A051F">
        <w:rPr>
          <w:lang w:val="en-US"/>
        </w:rPr>
        <w:t>= MPR)</w:t>
      </w:r>
      <w:r>
        <w:rPr>
          <w:lang w:val="en-US"/>
        </w:rPr>
        <w:t>.</w:t>
      </w:r>
    </w:p>
    <w:p w14:paraId="33851335" w14:textId="77777777" w:rsidR="00DE7FAC" w:rsidRDefault="00DE7FAC" w:rsidP="00DE7FAC">
      <w:pPr>
        <w:jc w:val="both"/>
        <w:rPr>
          <w:rFonts w:ascii="Arial" w:hAnsi="Arial" w:cs="Arial"/>
          <w:highlight w:val="yellow"/>
          <w:lang w:val="en-US" w:eastAsia="x-none"/>
        </w:rPr>
      </w:pPr>
    </w:p>
    <w:p w14:paraId="2E7AF159" w14:textId="75ABD350" w:rsidR="00DE7FAC" w:rsidRDefault="00DE7FAC" w:rsidP="00DE7FAC">
      <w:pPr>
        <w:jc w:val="both"/>
        <w:rPr>
          <w:rFonts w:ascii="Arial" w:hAnsi="Arial" w:cs="Arial"/>
          <w:lang w:val="en-US" w:eastAsia="x-none"/>
        </w:rPr>
      </w:pPr>
      <w:r w:rsidRPr="00593CEA">
        <w:rPr>
          <w:rFonts w:ascii="Arial" w:hAnsi="Arial" w:cs="Arial"/>
          <w:lang w:val="en-US" w:eastAsia="x-none"/>
        </w:rPr>
        <w:fldChar w:fldCharType="begin"/>
      </w:r>
      <w:r w:rsidRPr="00593CEA">
        <w:rPr>
          <w:rFonts w:ascii="Arial" w:hAnsi="Arial" w:cs="Arial"/>
          <w:lang w:val="en-US" w:eastAsia="x-none"/>
        </w:rPr>
        <w:instrText xml:space="preserve"> REF _Ref79141044 \h </w:instrText>
      </w:r>
      <w:r w:rsidR="009C25B0" w:rsidRPr="00593CEA">
        <w:rPr>
          <w:rFonts w:ascii="Arial" w:hAnsi="Arial" w:cs="Arial"/>
          <w:lang w:val="en-US" w:eastAsia="x-none"/>
        </w:rPr>
        <w:instrText xml:space="preserve"> \* MERGEFORMAT </w:instrText>
      </w:r>
      <w:r w:rsidRPr="00593CEA">
        <w:rPr>
          <w:rFonts w:ascii="Arial" w:hAnsi="Arial" w:cs="Arial"/>
          <w:lang w:val="en-US" w:eastAsia="x-none"/>
        </w:rPr>
      </w:r>
      <w:r w:rsidRPr="00593CEA">
        <w:rPr>
          <w:rFonts w:ascii="Arial" w:hAnsi="Arial" w:cs="Arial"/>
          <w:lang w:val="en-US" w:eastAsia="x-none"/>
        </w:rPr>
        <w:fldChar w:fldCharType="separate"/>
      </w:r>
      <w:r w:rsidR="00EE0B77" w:rsidRPr="00973A99">
        <w:rPr>
          <w:rFonts w:ascii="Arial" w:hAnsi="Arial" w:cs="Arial"/>
          <w:lang w:val="en-US"/>
        </w:rPr>
        <w:t xml:space="preserve">Figure </w:t>
      </w:r>
      <w:r w:rsidR="00EE0B77" w:rsidRPr="00973A99">
        <w:rPr>
          <w:rFonts w:ascii="Arial" w:hAnsi="Arial" w:cs="Arial"/>
          <w:noProof/>
          <w:lang w:val="en-US"/>
        </w:rPr>
        <w:t>6</w:t>
      </w:r>
      <w:r w:rsidRPr="00593CEA">
        <w:rPr>
          <w:rFonts w:ascii="Arial" w:hAnsi="Arial" w:cs="Arial"/>
          <w:lang w:val="en-US" w:eastAsia="x-none"/>
        </w:rPr>
        <w:fldChar w:fldCharType="end"/>
      </w:r>
      <w:r w:rsidRPr="00593CEA">
        <w:rPr>
          <w:rFonts w:ascii="Arial" w:hAnsi="Arial" w:cs="Arial"/>
          <w:lang w:val="en-US" w:eastAsia="x-none"/>
        </w:rPr>
        <w:t xml:space="preserve"> shows </w:t>
      </w:r>
      <w:r w:rsidRPr="009C25B0">
        <w:rPr>
          <w:rFonts w:ascii="Arial" w:hAnsi="Arial" w:cs="Arial"/>
          <w:lang w:val="en-US" w:eastAsia="x-none"/>
        </w:rPr>
        <w:t xml:space="preserve">throughput performance of PDSCH </w:t>
      </w:r>
      <w:r w:rsidRPr="005D4386">
        <w:rPr>
          <w:rFonts w:ascii="Arial" w:hAnsi="Arial" w:cs="Arial"/>
          <w:lang w:val="en-US" w:eastAsia="x-none"/>
        </w:rPr>
        <w:t>w</w:t>
      </w:r>
      <w:r w:rsidRPr="009A051F">
        <w:rPr>
          <w:rFonts w:ascii="Arial" w:hAnsi="Arial" w:cs="Arial"/>
          <w:lang w:val="en-US" w:eastAsia="x-none"/>
        </w:rPr>
        <w:t xml:space="preserve">ith </w:t>
      </w:r>
      <w:r w:rsidRPr="00795198">
        <w:rPr>
          <w:rFonts w:ascii="Arial" w:hAnsi="Arial" w:cs="Arial"/>
          <w:lang w:val="en-US" w:eastAsia="x-none"/>
        </w:rPr>
        <w:t>MP</w:t>
      </w:r>
      <w:r w:rsidRPr="00FC42CA">
        <w:rPr>
          <w:rFonts w:ascii="Arial" w:hAnsi="Arial" w:cs="Arial"/>
          <w:lang w:val="en-US" w:eastAsia="x-none"/>
        </w:rPr>
        <w:t>R specific repetition</w:t>
      </w:r>
      <w:r w:rsidRPr="00486AC4">
        <w:rPr>
          <w:rFonts w:ascii="Arial" w:hAnsi="Arial" w:cs="Arial"/>
          <w:lang w:val="en-US" w:eastAsia="x-none"/>
        </w:rPr>
        <w:t>.</w:t>
      </w:r>
      <w:r w:rsidRPr="00593CEA">
        <w:rPr>
          <w:rFonts w:ascii="Arial" w:hAnsi="Arial" w:cs="Arial"/>
          <w:lang w:val="en-US" w:eastAsia="x-none"/>
        </w:rPr>
        <w:t xml:space="preserve"> </w:t>
      </w:r>
      <w:r w:rsidR="00FC42CA" w:rsidRPr="00593CEA">
        <w:rPr>
          <w:rFonts w:ascii="Arial" w:hAnsi="Arial" w:cs="Arial"/>
          <w:lang w:val="en-US" w:eastAsia="x-none"/>
        </w:rPr>
        <w:t>As can be seen, the performance can be improved by introducing repetition</w:t>
      </w:r>
      <w:r w:rsidR="00946FDA">
        <w:rPr>
          <w:rFonts w:ascii="Arial" w:hAnsi="Arial" w:cs="Arial"/>
          <w:lang w:val="en-US" w:eastAsia="x-none"/>
        </w:rPr>
        <w:t xml:space="preserve"> for set of</w:t>
      </w:r>
      <w:r w:rsidR="00FC42CA" w:rsidRPr="00593CEA">
        <w:rPr>
          <w:rFonts w:ascii="Arial" w:hAnsi="Arial" w:cs="Arial"/>
          <w:lang w:val="en-US" w:eastAsia="x-none"/>
        </w:rPr>
        <w:t xml:space="preserve"> PRB</w:t>
      </w:r>
      <w:r w:rsidR="00946FDA">
        <w:rPr>
          <w:rFonts w:ascii="Arial" w:hAnsi="Arial" w:cs="Arial"/>
          <w:lang w:val="en-US" w:eastAsia="x-none"/>
        </w:rPr>
        <w:t>s</w:t>
      </w:r>
      <w:r w:rsidR="00FC42CA" w:rsidRPr="00593CEA">
        <w:rPr>
          <w:rFonts w:ascii="Arial" w:hAnsi="Arial" w:cs="Arial"/>
          <w:lang w:val="en-US" w:eastAsia="x-none"/>
        </w:rPr>
        <w:t xml:space="preserve"> specifically being under MPR.</w:t>
      </w:r>
      <w:r w:rsidR="00946FDA">
        <w:rPr>
          <w:rFonts w:ascii="Arial" w:hAnsi="Arial" w:cs="Arial"/>
          <w:lang w:val="en-US" w:eastAsia="x-none"/>
        </w:rPr>
        <w:t xml:space="preserve"> </w:t>
      </w:r>
      <w:r w:rsidR="00FC42CA" w:rsidRPr="00593CEA">
        <w:rPr>
          <w:rFonts w:ascii="Arial" w:hAnsi="Arial" w:cs="Arial"/>
          <w:lang w:val="en-US" w:eastAsia="x-none"/>
        </w:rPr>
        <w:t xml:space="preserve">It is worth noting that the result </w:t>
      </w:r>
      <w:proofErr w:type="gramStart"/>
      <w:r w:rsidR="00FC42CA" w:rsidRPr="00593CEA">
        <w:rPr>
          <w:rFonts w:ascii="Arial" w:hAnsi="Arial" w:cs="Arial"/>
          <w:lang w:val="en-US" w:eastAsia="x-none"/>
        </w:rPr>
        <w:t>do</w:t>
      </w:r>
      <w:proofErr w:type="gramEnd"/>
      <w:r w:rsidR="00FC42CA" w:rsidRPr="00593CEA">
        <w:rPr>
          <w:rFonts w:ascii="Arial" w:hAnsi="Arial" w:cs="Arial"/>
          <w:lang w:val="en-US" w:eastAsia="x-none"/>
        </w:rPr>
        <w:t xml:space="preserve"> not capture impact of power boost for repeated PRBs/blocks </w:t>
      </w:r>
      <w:r w:rsidR="00FC42CA" w:rsidRPr="00593CEA">
        <w:rPr>
          <w:rFonts w:ascii="Arial" w:hAnsi="Arial" w:cs="Arial"/>
          <w:lang w:val="en-US" w:eastAsia="x-none"/>
        </w:rPr>
        <w:lastRenderedPageBreak/>
        <w:t xml:space="preserve">that are subset of the total SRS bandwidth. Hence, further performance improvement can be expected when enabling power boosting for </w:t>
      </w:r>
      <w:r w:rsidR="00486AC4" w:rsidRPr="00593CEA">
        <w:rPr>
          <w:rFonts w:ascii="Arial" w:hAnsi="Arial" w:cs="Arial"/>
          <w:lang w:val="en-US" w:eastAsia="x-none"/>
        </w:rPr>
        <w:t xml:space="preserve">MPR specifically repeated </w:t>
      </w:r>
      <w:r w:rsidR="00FC42CA" w:rsidRPr="00593CEA">
        <w:rPr>
          <w:rFonts w:ascii="Arial" w:hAnsi="Arial" w:cs="Arial"/>
          <w:lang w:val="en-US" w:eastAsia="x-none"/>
        </w:rPr>
        <w:t>PRB/blocks</w:t>
      </w:r>
      <w:r w:rsidR="00486AC4" w:rsidRPr="00593CEA">
        <w:rPr>
          <w:rFonts w:ascii="Arial" w:hAnsi="Arial" w:cs="Arial"/>
          <w:lang w:val="en-US" w:eastAsia="x-none"/>
        </w:rPr>
        <w:t>.</w:t>
      </w:r>
      <w:r>
        <w:rPr>
          <w:rFonts w:ascii="Arial" w:hAnsi="Arial" w:cs="Arial"/>
          <w:lang w:val="en-US" w:eastAsia="x-none"/>
        </w:rPr>
        <w:t xml:space="preserve"> </w:t>
      </w:r>
    </w:p>
    <w:p w14:paraId="78ED5A41" w14:textId="06C004D2" w:rsidR="00DE7FAC" w:rsidRDefault="009C25B0" w:rsidP="00593CEA">
      <w:pPr>
        <w:ind w:left="1420"/>
        <w:rPr>
          <w:lang w:val="en-US"/>
        </w:rPr>
      </w:pPr>
      <w:r>
        <w:rPr>
          <w:noProof/>
        </w:rPr>
        <w:drawing>
          <wp:inline distT="0" distB="0" distL="0" distR="0" wp14:anchorId="4B261F95" wp14:editId="6E1A708F">
            <wp:extent cx="3770223" cy="307086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72424" cy="3072653"/>
                    </a:xfrm>
                    <a:prstGeom prst="rect">
                      <a:avLst/>
                    </a:prstGeom>
                    <a:noFill/>
                    <a:ln>
                      <a:noFill/>
                    </a:ln>
                  </pic:spPr>
                </pic:pic>
              </a:graphicData>
            </a:graphic>
          </wp:inline>
        </w:drawing>
      </w:r>
    </w:p>
    <w:p w14:paraId="279227EE" w14:textId="4BA4A20E" w:rsidR="00DE7FAC" w:rsidRPr="00DE7FAC" w:rsidRDefault="00DE7FAC" w:rsidP="00593CEA">
      <w:pPr>
        <w:pStyle w:val="Caption"/>
        <w:rPr>
          <w:lang w:val="en-US"/>
        </w:rPr>
      </w:pPr>
      <w:bookmarkStart w:id="7" w:name="_Ref79141044"/>
      <w:r w:rsidRPr="00593CEA">
        <w:rPr>
          <w:lang w:val="en-US"/>
        </w:rPr>
        <w:t xml:space="preserve">Figure </w:t>
      </w:r>
      <w:r>
        <w:fldChar w:fldCharType="begin"/>
      </w:r>
      <w:r w:rsidRPr="00593CEA">
        <w:rPr>
          <w:lang w:val="en-US"/>
        </w:rPr>
        <w:instrText xml:space="preserve"> SEQ Figure \* ARABIC </w:instrText>
      </w:r>
      <w:r>
        <w:fldChar w:fldCharType="separate"/>
      </w:r>
      <w:r w:rsidR="00EE0B77">
        <w:rPr>
          <w:noProof/>
          <w:lang w:val="en-US"/>
        </w:rPr>
        <w:t>6</w:t>
      </w:r>
      <w:r>
        <w:fldChar w:fldCharType="end"/>
      </w:r>
      <w:bookmarkEnd w:id="7"/>
      <w:r w:rsidRPr="00593CEA">
        <w:rPr>
          <w:lang w:val="en-US"/>
        </w:rPr>
        <w:t xml:space="preserve"> </w:t>
      </w:r>
      <w:r w:rsidRPr="00E55C4E">
        <w:rPr>
          <w:lang w:val="en-US"/>
        </w:rPr>
        <w:t>Throughput</w:t>
      </w:r>
      <w:r>
        <w:rPr>
          <w:lang w:val="en-US"/>
        </w:rPr>
        <w:t xml:space="preserve"> performance</w:t>
      </w:r>
      <w:r w:rsidRPr="00E55C4E">
        <w:rPr>
          <w:lang w:val="en-US"/>
        </w:rPr>
        <w:t xml:space="preserve"> of PDSCH </w:t>
      </w:r>
      <w:r>
        <w:rPr>
          <w:lang w:val="en-US"/>
        </w:rPr>
        <w:t>with MPR specific repetition.</w:t>
      </w:r>
    </w:p>
    <w:p w14:paraId="5B337BE2" w14:textId="7C1D27F1" w:rsidR="004D7083" w:rsidRDefault="00514B34" w:rsidP="00ED6414">
      <w:pPr>
        <w:jc w:val="both"/>
        <w:rPr>
          <w:rFonts w:ascii="Arial" w:hAnsi="Arial" w:cs="Arial"/>
          <w:lang w:val="en-US" w:eastAsia="x-none"/>
        </w:rPr>
      </w:pPr>
      <w:r>
        <w:rPr>
          <w:rFonts w:ascii="Arial" w:hAnsi="Arial" w:cs="Arial"/>
          <w:lang w:val="en-US" w:eastAsia="x-none"/>
        </w:rPr>
        <w:t>An another highly important aspect impacting the coverage of UL SRS is that different TX RF chains may have TX power imbalance to which UL SRS antenna ports are associated at a UE-side. Clearly,</w:t>
      </w:r>
      <w:r w:rsidR="00ED6414">
        <w:rPr>
          <w:rFonts w:ascii="Arial" w:hAnsi="Arial" w:cs="Arial"/>
          <w:lang w:val="en-US" w:eastAsia="x-none"/>
        </w:rPr>
        <w:t xml:space="preserve"> by having power imbalance between different UL SRS antenna ports will have significant impact to system performance, for example to DL CSI acquisition with UL SRS antenna switching. </w:t>
      </w:r>
      <w:proofErr w:type="gramStart"/>
      <w:r w:rsidR="00ED6414">
        <w:rPr>
          <w:rFonts w:ascii="Arial" w:hAnsi="Arial" w:cs="Arial"/>
          <w:lang w:val="en-US" w:eastAsia="x-none"/>
        </w:rPr>
        <w:t>Therefore,  it</w:t>
      </w:r>
      <w:proofErr w:type="gramEnd"/>
      <w:r w:rsidR="00ED6414">
        <w:rPr>
          <w:rFonts w:ascii="Arial" w:hAnsi="Arial" w:cs="Arial"/>
          <w:lang w:val="en-US" w:eastAsia="x-none"/>
        </w:rPr>
        <w:t xml:space="preserve"> is highly import to take into account these aspects while designing Rel-17 UL SRS. </w:t>
      </w:r>
      <w:r>
        <w:rPr>
          <w:rFonts w:ascii="Arial" w:hAnsi="Arial" w:cs="Arial"/>
          <w:lang w:val="en-US" w:eastAsia="x-none"/>
        </w:rPr>
        <w:t>Especially,</w:t>
      </w:r>
      <w:r w:rsidR="00ED6414">
        <w:rPr>
          <w:rFonts w:ascii="Arial" w:hAnsi="Arial" w:cs="Arial"/>
          <w:lang w:val="en-US" w:eastAsia="x-none"/>
        </w:rPr>
        <w:t xml:space="preserve"> in Rel-17 UL SRS antenna-switching</w:t>
      </w:r>
      <w:r w:rsidR="00F350B5">
        <w:rPr>
          <w:rFonts w:ascii="Arial" w:hAnsi="Arial" w:cs="Arial"/>
          <w:lang w:val="en-US" w:eastAsia="x-none"/>
        </w:rPr>
        <w:t xml:space="preserve"> </w:t>
      </w:r>
      <w:r w:rsidR="00ED6414">
        <w:rPr>
          <w:rFonts w:ascii="Arial" w:hAnsi="Arial" w:cs="Arial"/>
          <w:lang w:val="en-US" w:eastAsia="x-none"/>
        </w:rPr>
        <w:t xml:space="preserve">is </w:t>
      </w:r>
      <w:r w:rsidR="00F350B5">
        <w:rPr>
          <w:rFonts w:ascii="Arial" w:hAnsi="Arial" w:cs="Arial"/>
          <w:lang w:val="en-US" w:eastAsia="x-none"/>
        </w:rPr>
        <w:t xml:space="preserve">extended </w:t>
      </w:r>
      <w:r w:rsidR="00ED6414">
        <w:rPr>
          <w:rFonts w:ascii="Arial" w:hAnsi="Arial" w:cs="Arial"/>
          <w:lang w:val="en-US" w:eastAsia="x-none"/>
        </w:rPr>
        <w:t>from 4T4R to 4T8R</w:t>
      </w:r>
      <w:r w:rsidR="00F350B5">
        <w:rPr>
          <w:rFonts w:ascii="Arial" w:hAnsi="Arial" w:cs="Arial"/>
          <w:lang w:val="en-US" w:eastAsia="x-none"/>
        </w:rPr>
        <w:t xml:space="preserve">. </w:t>
      </w:r>
    </w:p>
    <w:p w14:paraId="1C1FC8EB" w14:textId="51019D8F" w:rsidR="001D2EB6" w:rsidRDefault="001D2EB6" w:rsidP="00ED6414">
      <w:pPr>
        <w:jc w:val="both"/>
        <w:rPr>
          <w:rFonts w:ascii="Arial" w:hAnsi="Arial" w:cs="Arial"/>
          <w:lang w:val="en-US" w:eastAsia="x-none"/>
        </w:rPr>
      </w:pPr>
      <w:r w:rsidRPr="006F2D11">
        <w:rPr>
          <w:rFonts w:ascii="Arial" w:hAnsi="Arial" w:cs="Arial"/>
          <w:lang w:val="en-US" w:eastAsia="x-none"/>
        </w:rPr>
        <w:fldChar w:fldCharType="begin"/>
      </w:r>
      <w:r w:rsidRPr="00593CEA">
        <w:rPr>
          <w:rFonts w:ascii="Arial" w:hAnsi="Arial" w:cs="Arial"/>
          <w:lang w:val="en-US" w:eastAsia="x-none"/>
        </w:rPr>
        <w:instrText xml:space="preserve"> REF _Ref79094684 \h </w:instrText>
      </w:r>
      <w:r w:rsidR="006F2D11">
        <w:rPr>
          <w:rFonts w:ascii="Arial" w:hAnsi="Arial" w:cs="Arial"/>
          <w:lang w:val="en-US" w:eastAsia="x-none"/>
        </w:rPr>
        <w:instrText xml:space="preserve"> \* MERGEFORMAT </w:instrText>
      </w:r>
      <w:r w:rsidRPr="006F2D11">
        <w:rPr>
          <w:rFonts w:ascii="Arial" w:hAnsi="Arial" w:cs="Arial"/>
          <w:lang w:val="en-US" w:eastAsia="x-none"/>
        </w:rPr>
      </w:r>
      <w:r w:rsidRPr="006F2D11">
        <w:rPr>
          <w:rFonts w:ascii="Arial" w:hAnsi="Arial" w:cs="Arial"/>
          <w:lang w:val="en-US" w:eastAsia="x-none"/>
        </w:rPr>
        <w:fldChar w:fldCharType="separate"/>
      </w:r>
      <w:r w:rsidR="00EE0B77" w:rsidRPr="00973A99">
        <w:rPr>
          <w:rFonts w:ascii="Arial" w:hAnsi="Arial" w:cs="Arial"/>
          <w:lang w:val="en-US"/>
        </w:rPr>
        <w:t xml:space="preserve">Figure </w:t>
      </w:r>
      <w:r w:rsidR="00EE0B77" w:rsidRPr="00973A99">
        <w:rPr>
          <w:rFonts w:ascii="Arial" w:hAnsi="Arial" w:cs="Arial"/>
          <w:noProof/>
          <w:lang w:val="en-US"/>
        </w:rPr>
        <w:t>7</w:t>
      </w:r>
      <w:r w:rsidRPr="006F2D11">
        <w:rPr>
          <w:rFonts w:ascii="Arial" w:hAnsi="Arial" w:cs="Arial"/>
          <w:lang w:val="en-US" w:eastAsia="x-none"/>
        </w:rPr>
        <w:fldChar w:fldCharType="end"/>
      </w:r>
      <w:r>
        <w:rPr>
          <w:rFonts w:ascii="Arial" w:hAnsi="Arial" w:cs="Arial"/>
          <w:lang w:val="en-US" w:eastAsia="x-none"/>
        </w:rPr>
        <w:t xml:space="preserve"> shows an example of throughput performance of PDSCH in the presence of power imbalance between different UL SRS antenna ports. Note that for example 2 x16 means that UE has 2 TX antennas and </w:t>
      </w:r>
      <w:proofErr w:type="spellStart"/>
      <w:r>
        <w:rPr>
          <w:rFonts w:ascii="Arial" w:hAnsi="Arial" w:cs="Arial"/>
          <w:lang w:val="en-US" w:eastAsia="x-none"/>
        </w:rPr>
        <w:t>gNB</w:t>
      </w:r>
      <w:proofErr w:type="spellEnd"/>
      <w:r>
        <w:rPr>
          <w:rFonts w:ascii="Arial" w:hAnsi="Arial" w:cs="Arial"/>
          <w:lang w:val="en-US" w:eastAsia="x-none"/>
        </w:rPr>
        <w:t xml:space="preserve"> 16 RX antennas. Additionally</w:t>
      </w:r>
      <w:r w:rsidR="0093020A">
        <w:rPr>
          <w:rFonts w:ascii="Arial" w:hAnsi="Arial" w:cs="Arial"/>
          <w:lang w:val="en-US" w:eastAsia="x-none"/>
        </w:rPr>
        <w:t>,</w:t>
      </w:r>
      <w:r>
        <w:rPr>
          <w:rFonts w:ascii="Arial" w:hAnsi="Arial" w:cs="Arial"/>
          <w:lang w:val="en-US" w:eastAsia="x-none"/>
        </w:rPr>
        <w:t xml:space="preserve"> </w:t>
      </w:r>
      <w:r w:rsidR="00336E8A">
        <w:rPr>
          <w:rFonts w:ascii="Arial" w:hAnsi="Arial" w:cs="Arial"/>
          <w:lang w:val="en-US" w:eastAsia="x-none"/>
        </w:rPr>
        <w:t xml:space="preserve">for example, </w:t>
      </w:r>
      <w:r w:rsidR="0093020A">
        <w:rPr>
          <w:rFonts w:ascii="Arial" w:hAnsi="Arial" w:cs="Arial"/>
          <w:lang w:val="en-US" w:eastAsia="x-none"/>
        </w:rPr>
        <w:t>IB</w:t>
      </w:r>
      <w:r w:rsidR="00336E8A">
        <w:rPr>
          <w:rFonts w:ascii="Arial" w:hAnsi="Arial" w:cs="Arial"/>
          <w:lang w:val="en-US" w:eastAsia="x-none"/>
        </w:rPr>
        <w:t>3</w:t>
      </w:r>
      <w:r w:rsidR="0093020A">
        <w:rPr>
          <w:rFonts w:ascii="Arial" w:hAnsi="Arial" w:cs="Arial"/>
          <w:lang w:val="en-US" w:eastAsia="x-none"/>
        </w:rPr>
        <w:t xml:space="preserve"> means </w:t>
      </w:r>
      <w:r w:rsidR="00336E8A">
        <w:rPr>
          <w:rFonts w:ascii="Arial" w:hAnsi="Arial" w:cs="Arial"/>
          <w:lang w:val="en-US" w:eastAsia="x-none"/>
        </w:rPr>
        <w:t xml:space="preserve">second antenna ports has </w:t>
      </w:r>
      <w:r w:rsidR="0093020A">
        <w:rPr>
          <w:rFonts w:ascii="Arial" w:hAnsi="Arial" w:cs="Arial"/>
          <w:lang w:val="en-US" w:eastAsia="x-none"/>
        </w:rPr>
        <w:t>implementation loss</w:t>
      </w:r>
      <w:r w:rsidR="00336E8A">
        <w:rPr>
          <w:rFonts w:ascii="Arial" w:hAnsi="Arial" w:cs="Arial"/>
          <w:lang w:val="en-US" w:eastAsia="x-none"/>
        </w:rPr>
        <w:t xml:space="preserve"> of 3</w:t>
      </w:r>
      <w:r w:rsidR="0093020A">
        <w:rPr>
          <w:rFonts w:ascii="Arial" w:hAnsi="Arial" w:cs="Arial"/>
          <w:lang w:val="en-US" w:eastAsia="x-none"/>
        </w:rPr>
        <w:t xml:space="preserve"> dB with respect to first antenna port used as reference. As can be observed, </w:t>
      </w:r>
      <w:r w:rsidR="00336E8A">
        <w:rPr>
          <w:rFonts w:ascii="Arial" w:hAnsi="Arial" w:cs="Arial"/>
          <w:lang w:val="en-US" w:eastAsia="x-none"/>
        </w:rPr>
        <w:t xml:space="preserve">power </w:t>
      </w:r>
      <w:r w:rsidR="0093020A">
        <w:rPr>
          <w:rFonts w:ascii="Arial" w:hAnsi="Arial" w:cs="Arial"/>
          <w:lang w:val="en-US" w:eastAsia="x-none"/>
        </w:rPr>
        <w:t xml:space="preserve">imbalance between different UL SRS antenna ports significantly degrades the </w:t>
      </w:r>
      <w:r w:rsidR="00336E8A">
        <w:rPr>
          <w:rFonts w:ascii="Arial" w:hAnsi="Arial" w:cs="Arial"/>
          <w:lang w:val="en-US" w:eastAsia="x-none"/>
        </w:rPr>
        <w:t xml:space="preserve">throughput performance of </w:t>
      </w:r>
      <w:r w:rsidR="0093020A">
        <w:rPr>
          <w:rFonts w:ascii="Arial" w:hAnsi="Arial" w:cs="Arial"/>
          <w:lang w:val="en-US" w:eastAsia="x-none"/>
        </w:rPr>
        <w:t>PDSCH.</w:t>
      </w:r>
    </w:p>
    <w:p w14:paraId="17763D35" w14:textId="4238B5AB" w:rsidR="00336E8A" w:rsidRDefault="00336E8A" w:rsidP="00ED6414">
      <w:pPr>
        <w:jc w:val="both"/>
        <w:rPr>
          <w:rFonts w:ascii="Arial" w:hAnsi="Arial" w:cs="Arial"/>
          <w:lang w:val="en-US" w:eastAsia="x-none"/>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EE0B77">
        <w:rPr>
          <w:rFonts w:ascii="Arial" w:hAnsi="Arial" w:cs="Arial"/>
          <w:b/>
          <w:i/>
          <w:noProof/>
          <w:lang w:val="en-US"/>
        </w:rPr>
        <w:t>14</w:t>
      </w:r>
      <w:r w:rsidRPr="005C4A00">
        <w:rPr>
          <w:rFonts w:ascii="Arial" w:hAnsi="Arial" w:cs="Arial"/>
          <w:b/>
          <w:bCs/>
          <w:i/>
          <w:iCs/>
        </w:rPr>
        <w:fldChar w:fldCharType="end"/>
      </w:r>
      <w:r w:rsidRPr="00C20CDD">
        <w:rPr>
          <w:rFonts w:ascii="Arial" w:hAnsi="Arial" w:cs="Arial"/>
          <w:b/>
          <w:i/>
          <w:lang w:val="en-US"/>
        </w:rPr>
        <w:t>:</w:t>
      </w:r>
      <w:r w:rsidRPr="00336E8A">
        <w:rPr>
          <w:rFonts w:ascii="Arial" w:hAnsi="Arial" w:cs="Arial"/>
          <w:lang w:val="en-US" w:eastAsia="x-none"/>
        </w:rPr>
        <w:t xml:space="preserve"> </w:t>
      </w:r>
      <w:r w:rsidRPr="00C513F8">
        <w:rPr>
          <w:rFonts w:ascii="Arial" w:hAnsi="Arial" w:cs="Arial"/>
          <w:i/>
          <w:lang w:val="en-US" w:eastAsia="x-none"/>
        </w:rPr>
        <w:t>Power imbalance between different UL SRS antenna ports significantly degrades the throughput performance of PDSCH in Rel-17.</w:t>
      </w:r>
    </w:p>
    <w:p w14:paraId="59E2E4BE" w14:textId="3414640C" w:rsidR="00F350B5" w:rsidRDefault="00F350B5" w:rsidP="00593CEA">
      <w:pPr>
        <w:ind w:left="1420"/>
        <w:jc w:val="both"/>
        <w:rPr>
          <w:rFonts w:ascii="Arial" w:hAnsi="Arial" w:cs="Arial"/>
          <w:lang w:val="en-US" w:eastAsia="x-none"/>
        </w:rPr>
      </w:pPr>
      <w:r>
        <w:rPr>
          <w:noProof/>
        </w:rPr>
        <w:lastRenderedPageBreak/>
        <w:drawing>
          <wp:inline distT="0" distB="0" distL="0" distR="0" wp14:anchorId="116EC14A" wp14:editId="16E2405F">
            <wp:extent cx="3524250" cy="2646758"/>
            <wp:effectExtent l="0" t="0" r="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50301" cy="2666323"/>
                    </a:xfrm>
                    <a:prstGeom prst="rect">
                      <a:avLst/>
                    </a:prstGeom>
                    <a:noFill/>
                    <a:ln>
                      <a:noFill/>
                    </a:ln>
                  </pic:spPr>
                </pic:pic>
              </a:graphicData>
            </a:graphic>
          </wp:inline>
        </w:drawing>
      </w:r>
    </w:p>
    <w:p w14:paraId="7395875E" w14:textId="7E15018E" w:rsidR="00F350B5" w:rsidRDefault="00F350B5" w:rsidP="001D2EB6">
      <w:pPr>
        <w:pStyle w:val="Caption"/>
        <w:ind w:left="568"/>
        <w:rPr>
          <w:lang w:val="en-US"/>
        </w:rPr>
      </w:pPr>
      <w:bookmarkStart w:id="8" w:name="_Ref79094684"/>
      <w:r w:rsidRPr="00593CEA">
        <w:rPr>
          <w:lang w:val="en-US"/>
        </w:rPr>
        <w:t xml:space="preserve">Figure </w:t>
      </w:r>
      <w:r>
        <w:fldChar w:fldCharType="begin"/>
      </w:r>
      <w:r w:rsidRPr="00593CEA">
        <w:rPr>
          <w:lang w:val="en-US"/>
        </w:rPr>
        <w:instrText xml:space="preserve"> SEQ Figure \* ARABIC </w:instrText>
      </w:r>
      <w:r>
        <w:fldChar w:fldCharType="separate"/>
      </w:r>
      <w:r w:rsidR="00EE0B77">
        <w:rPr>
          <w:noProof/>
          <w:lang w:val="en-US"/>
        </w:rPr>
        <w:t>7</w:t>
      </w:r>
      <w:r>
        <w:fldChar w:fldCharType="end"/>
      </w:r>
      <w:bookmarkEnd w:id="8"/>
      <w:r w:rsidRPr="00593CEA">
        <w:rPr>
          <w:lang w:val="en-US"/>
        </w:rPr>
        <w:t xml:space="preserve"> </w:t>
      </w:r>
      <w:r w:rsidRPr="00E55C4E">
        <w:rPr>
          <w:lang w:val="en-US"/>
        </w:rPr>
        <w:t>Throughput</w:t>
      </w:r>
      <w:r>
        <w:rPr>
          <w:lang w:val="en-US"/>
        </w:rPr>
        <w:t xml:space="preserve"> performance</w:t>
      </w:r>
      <w:r w:rsidRPr="00E55C4E">
        <w:rPr>
          <w:lang w:val="en-US"/>
        </w:rPr>
        <w:t xml:space="preserve"> of PDSCH i</w:t>
      </w:r>
      <w:r>
        <w:rPr>
          <w:lang w:val="en-US"/>
        </w:rPr>
        <w:t xml:space="preserve">n the presence of power imbalance between different </w:t>
      </w:r>
      <w:r w:rsidR="001D2EB6">
        <w:rPr>
          <w:lang w:val="en-US"/>
        </w:rPr>
        <w:t xml:space="preserve">UL SRS antenna ports with phase error. </w:t>
      </w:r>
    </w:p>
    <w:p w14:paraId="6F4B61A6" w14:textId="3BF02A38" w:rsidR="001D2EB6" w:rsidRPr="00593CEA" w:rsidRDefault="00336E8A" w:rsidP="00593CEA">
      <w:pPr>
        <w:jc w:val="both"/>
        <w:rPr>
          <w:rFonts w:ascii="Arial" w:hAnsi="Arial" w:cs="Arial"/>
          <w:lang w:val="en-US"/>
        </w:rPr>
      </w:pPr>
      <w:r w:rsidRPr="00593CEA">
        <w:rPr>
          <w:rFonts w:ascii="Arial" w:hAnsi="Arial" w:cs="Arial"/>
          <w:lang w:val="en-US"/>
        </w:rPr>
        <w:t xml:space="preserve">To avoid the impact of the power imbalance between different UL SRS antenna ports for DL or UL performance, RAN1 needs to study </w:t>
      </w:r>
      <w:r w:rsidR="009C427F">
        <w:rPr>
          <w:rFonts w:ascii="Arial" w:hAnsi="Arial" w:cs="Arial"/>
          <w:lang w:val="en-US"/>
        </w:rPr>
        <w:t xml:space="preserve">UL SRS </w:t>
      </w:r>
      <w:r w:rsidRPr="00593CEA">
        <w:rPr>
          <w:rFonts w:ascii="Arial" w:hAnsi="Arial" w:cs="Arial"/>
          <w:lang w:val="en-US"/>
        </w:rPr>
        <w:t>transmission procedures in Rel-17 how to compensate</w:t>
      </w:r>
      <w:r w:rsidR="009C427F">
        <w:rPr>
          <w:rFonts w:ascii="Arial" w:hAnsi="Arial" w:cs="Arial"/>
          <w:lang w:val="en-US"/>
        </w:rPr>
        <w:t>/minimize</w:t>
      </w:r>
      <w:r w:rsidRPr="00593CEA">
        <w:rPr>
          <w:rFonts w:ascii="Arial" w:hAnsi="Arial" w:cs="Arial"/>
          <w:lang w:val="en-US"/>
        </w:rPr>
        <w:t xml:space="preserve"> the impact of power imbalance between different UL SRS antenna ports.</w:t>
      </w:r>
    </w:p>
    <w:p w14:paraId="0327283B" w14:textId="77777777" w:rsidR="00336E8A" w:rsidRPr="00593CEA" w:rsidRDefault="00336E8A" w:rsidP="001D2EB6">
      <w:pPr>
        <w:rPr>
          <w:lang w:val="en-US"/>
        </w:rPr>
      </w:pPr>
    </w:p>
    <w:p w14:paraId="08FC8235" w14:textId="2B050C5F" w:rsidR="00C9606B" w:rsidRDefault="00C9606B" w:rsidP="00C9606B">
      <w:pPr>
        <w:rPr>
          <w:rFonts w:ascii="Arial" w:hAnsi="Arial" w:cs="Arial"/>
          <w:i/>
          <w:iCs/>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EE0B77">
        <w:rPr>
          <w:rFonts w:ascii="Arial" w:hAnsi="Arial" w:cs="Arial"/>
          <w:b/>
          <w:bCs/>
          <w:i/>
          <w:noProof/>
          <w:lang w:val="en-US"/>
        </w:rPr>
        <w:t>5</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E55C4E">
        <w:rPr>
          <w:rFonts w:ascii="Arial" w:hAnsi="Arial" w:cs="Arial"/>
          <w:i/>
          <w:iCs/>
          <w:lang w:val="en-US"/>
        </w:rPr>
        <w:t>Support Alt-1 for ZC sequence generation.</w:t>
      </w:r>
    </w:p>
    <w:p w14:paraId="065F8F04" w14:textId="66E3F917" w:rsidR="00196BC9" w:rsidRDefault="00196BC9" w:rsidP="00196BC9">
      <w:pPr>
        <w:spacing w:after="0" w:line="240" w:lineRule="auto"/>
        <w:rPr>
          <w:rFonts w:ascii="Arial" w:hAnsi="Arial" w:cs="Arial"/>
          <w:color w:val="000000"/>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EE0B77">
        <w:rPr>
          <w:rFonts w:ascii="Arial" w:hAnsi="Arial" w:cs="Arial"/>
          <w:b/>
          <w:bCs/>
          <w:i/>
          <w:noProof/>
          <w:lang w:val="en-US"/>
        </w:rPr>
        <w:t>6</w:t>
      </w:r>
      <w:r w:rsidRPr="00E55C4E">
        <w:rPr>
          <w:rFonts w:ascii="Arial" w:hAnsi="Arial" w:cs="Arial"/>
          <w:b/>
          <w:bCs/>
          <w:i/>
          <w:iCs/>
        </w:rPr>
        <w:fldChar w:fldCharType="end"/>
      </w:r>
      <w:r w:rsidRPr="00E55C4E">
        <w:rPr>
          <w:rFonts w:ascii="Arial" w:hAnsi="Arial" w:cs="Arial"/>
          <w:b/>
          <w:bCs/>
          <w:i/>
          <w:iCs/>
          <w:lang w:val="en-US"/>
        </w:rPr>
        <w:t>:</w:t>
      </w:r>
      <w:r w:rsidRPr="00E55C4E">
        <w:rPr>
          <w:rFonts w:ascii="Arial" w:hAnsi="Arial" w:cs="Arial"/>
          <w:i/>
          <w:iCs/>
          <w:lang w:val="en-US"/>
        </w:rPr>
        <w:t xml:space="preserve"> Do not s</w:t>
      </w:r>
      <w:r w:rsidRPr="00285C0F">
        <w:rPr>
          <w:rFonts w:ascii="Arial" w:hAnsi="Arial" w:cs="Arial"/>
          <w:i/>
          <w:iCs/>
          <w:lang w:val="en-US"/>
        </w:rPr>
        <w:t xml:space="preserve">upport any additional PF values, </w:t>
      </w:r>
      <w:r w:rsidRPr="00E55C4E">
        <w:rPr>
          <w:rFonts w:ascii="Arial" w:hAnsi="Arial" w:cs="Arial"/>
          <w:i/>
          <w:iCs/>
          <w:lang w:val="en-US"/>
        </w:rPr>
        <w:t xml:space="preserve">i.e. </w:t>
      </w:r>
      <w:r w:rsidRPr="00E55C4E">
        <w:rPr>
          <w:rFonts w:ascii="Arial" w:hAnsi="Arial" w:cs="Arial"/>
          <w:i/>
          <w:iCs/>
          <w:color w:val="000000"/>
          <w:lang w:val="en-US"/>
        </w:rPr>
        <w:t>3, 8, 12, 16 or fractional numbers.</w:t>
      </w:r>
      <w:r w:rsidRPr="00E55C4E">
        <w:rPr>
          <w:rFonts w:ascii="Arial" w:hAnsi="Arial" w:cs="Arial"/>
          <w:color w:val="000000"/>
          <w:lang w:val="en-US"/>
        </w:rPr>
        <w:t xml:space="preserve"> </w:t>
      </w:r>
    </w:p>
    <w:p w14:paraId="1E898253" w14:textId="77777777" w:rsidR="00196BC9" w:rsidRPr="00E55C4E" w:rsidRDefault="00196BC9" w:rsidP="00196BC9">
      <w:pPr>
        <w:spacing w:after="0" w:line="240" w:lineRule="auto"/>
        <w:rPr>
          <w:rFonts w:ascii="Arial" w:hAnsi="Arial" w:cs="Arial"/>
          <w:color w:val="000000"/>
          <w:lang w:val="en-US"/>
        </w:rPr>
      </w:pPr>
    </w:p>
    <w:p w14:paraId="5A1BD3F0" w14:textId="2142C986" w:rsidR="00C9606B" w:rsidRDefault="00C9606B" w:rsidP="00C9606B">
      <w:pPr>
        <w:rPr>
          <w:rFonts w:ascii="Arial" w:hAnsi="Arial" w:cs="Arial"/>
          <w:i/>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EE0B77">
        <w:rPr>
          <w:rFonts w:ascii="Arial" w:hAnsi="Arial" w:cs="Arial"/>
          <w:b/>
          <w:bCs/>
          <w:i/>
          <w:noProof/>
          <w:lang w:val="en-US"/>
        </w:rPr>
        <w:t>7</w:t>
      </w:r>
      <w:r w:rsidRPr="00E55C4E">
        <w:rPr>
          <w:rFonts w:ascii="Arial" w:hAnsi="Arial" w:cs="Arial"/>
          <w:b/>
          <w:bCs/>
          <w:i/>
          <w:iCs/>
        </w:rPr>
        <w:fldChar w:fldCharType="end"/>
      </w:r>
      <w:r w:rsidRPr="00E55C4E">
        <w:rPr>
          <w:rFonts w:ascii="Arial" w:hAnsi="Arial" w:cs="Arial"/>
          <w:b/>
          <w:bCs/>
          <w:i/>
          <w:iCs/>
          <w:lang w:val="en-US"/>
        </w:rPr>
        <w:t xml:space="preserve">: </w:t>
      </w:r>
      <w:r w:rsidRPr="00E55C4E">
        <w:rPr>
          <w:rFonts w:ascii="Arial" w:hAnsi="Arial" w:cs="Arial"/>
          <w:i/>
          <w:iCs/>
          <w:lang w:val="en-US"/>
        </w:rPr>
        <w:t>Support</w:t>
      </w:r>
      <w:r>
        <w:rPr>
          <w:rFonts w:ascii="Arial" w:hAnsi="Arial" w:cs="Arial"/>
          <w:b/>
          <w:bCs/>
          <w:i/>
          <w:iCs/>
          <w:lang w:val="en-US"/>
        </w:rPr>
        <w:t xml:space="preserve"> </w:t>
      </w:r>
      <w:r w:rsidRPr="00E55C4E">
        <w:rPr>
          <w:rFonts w:ascii="Arial" w:hAnsi="Arial" w:cs="Arial"/>
          <w:i/>
          <w:lang w:val="en-US"/>
        </w:rPr>
        <w:t>Alt-3</w:t>
      </w:r>
      <w:r>
        <w:rPr>
          <w:rFonts w:ascii="Arial" w:hAnsi="Arial" w:cs="Arial"/>
          <w:i/>
          <w:lang w:val="en-US"/>
        </w:rPr>
        <w:t xml:space="preserve"> (partial frequency sounding bandwidth is multiple of 4)</w:t>
      </w:r>
      <w:r w:rsidRPr="00E55C4E">
        <w:rPr>
          <w:rFonts w:ascii="Arial" w:hAnsi="Arial" w:cs="Arial"/>
          <w:i/>
          <w:lang w:val="en-US"/>
        </w:rPr>
        <w:t xml:space="preserve"> with an addition that minimum sequence length requirement needs to be fulfilled</w:t>
      </w:r>
      <w:r>
        <w:rPr>
          <w:rFonts w:ascii="Arial" w:hAnsi="Arial" w:cs="Arial"/>
          <w:i/>
          <w:lang w:val="en-US"/>
        </w:rPr>
        <w:t>.</w:t>
      </w:r>
    </w:p>
    <w:p w14:paraId="789E903A" w14:textId="1851865D" w:rsidR="00C9606B" w:rsidRPr="00C20CDD" w:rsidRDefault="00C9606B" w:rsidP="00C9606B">
      <w:pPr>
        <w:rPr>
          <w:rFonts w:ascii="Arial" w:hAnsi="Arial" w:cs="Arial"/>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EE0B77">
        <w:rPr>
          <w:rFonts w:ascii="Arial" w:hAnsi="Arial" w:cs="Arial"/>
          <w:b/>
          <w:bCs/>
          <w:i/>
          <w:noProof/>
          <w:lang w:val="en-US"/>
        </w:rPr>
        <w:t>8</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E55C4E">
        <w:rPr>
          <w:rFonts w:ascii="Arial" w:hAnsi="Arial" w:cs="Arial"/>
          <w:i/>
          <w:iCs/>
          <w:lang w:val="en-US"/>
        </w:rPr>
        <w:t>Support Alt-1 to generate the length of ZC sequence.</w:t>
      </w:r>
      <w:r>
        <w:rPr>
          <w:rFonts w:ascii="Arial" w:hAnsi="Arial" w:cs="Arial"/>
          <w:b/>
          <w:bCs/>
          <w:i/>
          <w:iCs/>
          <w:lang w:val="en-US"/>
        </w:rPr>
        <w:t xml:space="preserve"> </w:t>
      </w:r>
    </w:p>
    <w:p w14:paraId="501CB56B" w14:textId="3A7E7948" w:rsidR="00B74087" w:rsidRDefault="00A86A1B" w:rsidP="003C03BE">
      <w:pPr>
        <w:rPr>
          <w:rFonts w:ascii="Arial" w:eastAsia="Microsoft YaHei" w:hAnsi="Arial" w:cs="Arial"/>
          <w:i/>
          <w:iCs/>
          <w:szCs w:val="20"/>
          <w:vertAlign w:val="subscript"/>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C20CDD">
        <w:rPr>
          <w:rFonts w:ascii="Arial" w:hAnsi="Arial" w:cs="Arial"/>
          <w:b/>
          <w:i/>
          <w:lang w:val="en-US"/>
        </w:rPr>
        <w:instrText xml:space="preserve"> SEQ Proposal \* ARABIC </w:instrText>
      </w:r>
      <w:r w:rsidRPr="005C4A00">
        <w:rPr>
          <w:rFonts w:ascii="Arial" w:hAnsi="Arial" w:cs="Arial"/>
          <w:b/>
          <w:bCs/>
          <w:i/>
          <w:iCs/>
        </w:rPr>
        <w:fldChar w:fldCharType="separate"/>
      </w:r>
      <w:r w:rsidR="00EE0B77">
        <w:rPr>
          <w:rFonts w:ascii="Arial" w:hAnsi="Arial" w:cs="Arial"/>
          <w:b/>
          <w:i/>
          <w:noProof/>
          <w:lang w:val="en-US"/>
        </w:rPr>
        <w:t>9</w:t>
      </w:r>
      <w:r w:rsidRPr="005C4A00">
        <w:rPr>
          <w:rFonts w:ascii="Arial" w:hAnsi="Arial" w:cs="Arial"/>
          <w:b/>
          <w:bCs/>
          <w:i/>
          <w:iCs/>
        </w:rPr>
        <w:fldChar w:fldCharType="end"/>
      </w:r>
      <w:r w:rsidRPr="00C20CDD">
        <w:rPr>
          <w:rFonts w:ascii="Arial" w:hAnsi="Arial" w:cs="Arial"/>
          <w:b/>
          <w:i/>
          <w:lang w:val="en-US"/>
        </w:rPr>
        <w:t>:</w:t>
      </w:r>
      <w:r w:rsidRPr="00C20CDD">
        <w:rPr>
          <w:rFonts w:ascii="Arial" w:hAnsi="Arial" w:cs="Arial"/>
          <w:i/>
          <w:lang w:val="en-US"/>
        </w:rPr>
        <w:t xml:space="preserve"> </w:t>
      </w:r>
      <w:r w:rsidR="00B74087" w:rsidRPr="004D7083">
        <w:rPr>
          <w:rFonts w:ascii="Arial" w:hAnsi="Arial" w:cs="Arial"/>
          <w:bCs/>
          <w:i/>
          <w:lang w:val="en-US"/>
        </w:rPr>
        <w:t xml:space="preserve">Support to </w:t>
      </w:r>
      <w:r w:rsidRPr="004D7083">
        <w:rPr>
          <w:rFonts w:ascii="Arial" w:hAnsi="Arial" w:cs="Arial"/>
          <w:bCs/>
          <w:i/>
          <w:lang w:val="en-US"/>
        </w:rPr>
        <w:t>specify</w:t>
      </w:r>
      <w:r w:rsidR="00B74087" w:rsidRPr="004D7083">
        <w:rPr>
          <w:rFonts w:ascii="Arial" w:hAnsi="Arial" w:cs="Arial"/>
          <w:bCs/>
          <w:i/>
          <w:lang w:val="en-US"/>
        </w:rPr>
        <w:t xml:space="preserve"> hopping offset </w:t>
      </w:r>
      <w:proofErr w:type="spellStart"/>
      <w:r w:rsidR="00B74087" w:rsidRPr="006967EB">
        <w:rPr>
          <w:rFonts w:ascii="Arial" w:eastAsia="Microsoft YaHei" w:hAnsi="Arial" w:cs="Arial"/>
          <w:bCs/>
          <w:i/>
          <w:iCs/>
          <w:szCs w:val="20"/>
          <w:lang w:val="en-US"/>
        </w:rPr>
        <w:t>N</w:t>
      </w:r>
      <w:r w:rsidR="00B74087" w:rsidRPr="00D42926">
        <w:rPr>
          <w:rFonts w:ascii="Arial" w:eastAsia="Microsoft YaHei" w:hAnsi="Arial" w:cs="Arial"/>
          <w:bCs/>
          <w:i/>
          <w:iCs/>
          <w:szCs w:val="20"/>
          <w:vertAlign w:val="subscript"/>
          <w:lang w:val="en-US"/>
        </w:rPr>
        <w:t>offset</w:t>
      </w:r>
      <w:proofErr w:type="spellEnd"/>
      <w:r w:rsidR="00B74087" w:rsidRPr="00C513F8">
        <w:rPr>
          <w:rFonts w:ascii="Arial" w:eastAsia="Microsoft YaHei" w:hAnsi="Arial" w:cs="Arial"/>
          <w:i/>
          <w:szCs w:val="20"/>
          <w:lang w:val="en-US"/>
        </w:rPr>
        <w:t>.</w:t>
      </w:r>
    </w:p>
    <w:p w14:paraId="49573E0D" w14:textId="47512135" w:rsidR="00A86A1B" w:rsidRPr="00FE3FAD" w:rsidRDefault="00A86A1B" w:rsidP="00A86A1B">
      <w:pPr>
        <w:jc w:val="both"/>
        <w:rPr>
          <w:rFonts w:ascii="Arial" w:hAnsi="Arial" w:cs="Arial"/>
          <w:i/>
          <w:iCs/>
          <w:lang w:val="en-US" w:eastAsia="x-none"/>
        </w:rPr>
      </w:pPr>
      <w:r w:rsidRPr="00C20CDD">
        <w:rPr>
          <w:rFonts w:ascii="Arial" w:hAnsi="Arial" w:cs="Arial"/>
          <w:b/>
          <w:i/>
          <w:lang w:val="en-US"/>
        </w:rPr>
        <w:t xml:space="preserve">Proposal </w:t>
      </w:r>
      <w:r w:rsidRPr="005C4A00">
        <w:rPr>
          <w:rFonts w:ascii="Arial" w:hAnsi="Arial" w:cs="Arial"/>
          <w:b/>
          <w:bCs/>
          <w:i/>
          <w:iCs/>
        </w:rPr>
        <w:fldChar w:fldCharType="begin"/>
      </w:r>
      <w:r w:rsidRPr="00C20CDD">
        <w:rPr>
          <w:rFonts w:ascii="Arial" w:hAnsi="Arial" w:cs="Arial"/>
          <w:b/>
          <w:i/>
          <w:lang w:val="en-US"/>
        </w:rPr>
        <w:instrText xml:space="preserve"> SEQ Proposal \* ARABIC </w:instrText>
      </w:r>
      <w:r w:rsidRPr="005C4A00">
        <w:rPr>
          <w:rFonts w:ascii="Arial" w:hAnsi="Arial" w:cs="Arial"/>
          <w:b/>
          <w:bCs/>
          <w:i/>
          <w:iCs/>
        </w:rPr>
        <w:fldChar w:fldCharType="separate"/>
      </w:r>
      <w:r w:rsidR="00EE0B77">
        <w:rPr>
          <w:rFonts w:ascii="Arial" w:hAnsi="Arial" w:cs="Arial"/>
          <w:b/>
          <w:i/>
          <w:noProof/>
          <w:lang w:val="en-US"/>
        </w:rPr>
        <w:t>10</w:t>
      </w:r>
      <w:r w:rsidRPr="005C4A00">
        <w:rPr>
          <w:rFonts w:ascii="Arial" w:hAnsi="Arial" w:cs="Arial"/>
          <w:b/>
          <w:bCs/>
          <w:i/>
          <w:iCs/>
        </w:rPr>
        <w:fldChar w:fldCharType="end"/>
      </w:r>
      <w:r w:rsidRPr="00C20CDD">
        <w:rPr>
          <w:rFonts w:ascii="Arial" w:hAnsi="Arial" w:cs="Arial"/>
          <w:b/>
          <w:i/>
          <w:lang w:val="en-US"/>
        </w:rPr>
        <w:t>:</w:t>
      </w:r>
      <w:r w:rsidRPr="00C20CDD">
        <w:rPr>
          <w:rFonts w:ascii="Arial" w:hAnsi="Arial" w:cs="Arial"/>
          <w:i/>
          <w:lang w:val="en-US"/>
        </w:rPr>
        <w:t xml:space="preserve"> </w:t>
      </w:r>
      <w:r w:rsidRPr="00A86A1B">
        <w:rPr>
          <w:rFonts w:ascii="Arial" w:hAnsi="Arial" w:cs="Arial"/>
          <w:i/>
          <w:lang w:val="en-US"/>
        </w:rPr>
        <w:t xml:space="preserve">Not to </w:t>
      </w:r>
      <w:r w:rsidRPr="004D7083">
        <w:rPr>
          <w:rFonts w:ascii="Arial" w:hAnsi="Arial" w:cs="Arial"/>
          <w:i/>
          <w:lang w:val="en-US"/>
        </w:rPr>
        <w:t xml:space="preserve">support to any additional signaling </w:t>
      </w:r>
      <w:r w:rsidRPr="00A86A1B">
        <w:rPr>
          <w:rFonts w:ascii="Arial" w:hAnsi="Arial" w:cs="Arial"/>
          <w:i/>
          <w:iCs/>
          <w:lang w:val="en-US"/>
        </w:rPr>
        <w:t xml:space="preserve">for </w:t>
      </w:r>
      <w:r w:rsidRPr="00A86A1B">
        <w:rPr>
          <w:rFonts w:ascii="Arial" w:hAnsi="Arial" w:cs="Arial"/>
          <w:i/>
          <w:iCs/>
          <w:lang w:val="en-US" w:eastAsia="x-none"/>
        </w:rPr>
        <w:t>P</w:t>
      </w:r>
      <w:r w:rsidRPr="006967EB">
        <w:rPr>
          <w:rFonts w:ascii="Arial" w:hAnsi="Arial" w:cs="Arial"/>
          <w:i/>
          <w:iCs/>
          <w:vertAlign w:val="subscript"/>
          <w:lang w:val="en-US" w:eastAsia="x-none"/>
        </w:rPr>
        <w:t>F</w:t>
      </w:r>
      <w:r w:rsidRPr="006967EB">
        <w:rPr>
          <w:rFonts w:ascii="Arial" w:hAnsi="Arial" w:cs="Arial"/>
          <w:i/>
          <w:iCs/>
          <w:lang w:val="en-US" w:eastAsia="x-none"/>
        </w:rPr>
        <w:t xml:space="preserve"> and </w:t>
      </w:r>
      <w:proofErr w:type="spellStart"/>
      <w:r w:rsidRPr="006967EB">
        <w:rPr>
          <w:rFonts w:ascii="Arial" w:eastAsia="Microsoft YaHei" w:hAnsi="Arial" w:cs="Arial"/>
          <w:i/>
          <w:iCs/>
          <w:szCs w:val="20"/>
          <w:lang w:val="en-US"/>
        </w:rPr>
        <w:t>N</w:t>
      </w:r>
      <w:r w:rsidRPr="006967EB">
        <w:rPr>
          <w:rFonts w:ascii="Arial" w:eastAsia="Microsoft YaHei" w:hAnsi="Arial" w:cs="Arial"/>
          <w:i/>
          <w:iCs/>
          <w:szCs w:val="20"/>
          <w:vertAlign w:val="subscript"/>
          <w:lang w:val="en-US"/>
        </w:rPr>
        <w:t>offset</w:t>
      </w:r>
      <w:proofErr w:type="spellEnd"/>
      <w:r w:rsidRPr="006967EB">
        <w:rPr>
          <w:rFonts w:ascii="Arial" w:eastAsia="Microsoft YaHei" w:hAnsi="Arial" w:cs="Arial"/>
          <w:i/>
          <w:iCs/>
          <w:szCs w:val="20"/>
          <w:vertAlign w:val="subscript"/>
          <w:lang w:val="en-US"/>
        </w:rPr>
        <w:t xml:space="preserve"> </w:t>
      </w:r>
      <w:r w:rsidRPr="00D42926">
        <w:rPr>
          <w:rFonts w:ascii="Arial" w:eastAsia="Microsoft YaHei" w:hAnsi="Arial" w:cs="Arial"/>
          <w:i/>
          <w:iCs/>
          <w:szCs w:val="20"/>
          <w:vertAlign w:val="subscript"/>
          <w:lang w:val="en-US"/>
        </w:rPr>
        <w:t xml:space="preserve">with </w:t>
      </w:r>
      <w:r w:rsidRPr="004033B4">
        <w:rPr>
          <w:rFonts w:ascii="Arial" w:hAnsi="Arial" w:cs="Arial"/>
          <w:i/>
          <w:iCs/>
          <w:lang w:val="en-US" w:eastAsia="x-none"/>
        </w:rPr>
        <w:t>respect to RRC sign</w:t>
      </w:r>
      <w:r w:rsidRPr="00FE3FAD">
        <w:rPr>
          <w:rFonts w:ascii="Arial" w:hAnsi="Arial" w:cs="Arial"/>
          <w:i/>
          <w:iCs/>
          <w:lang w:val="en-US" w:eastAsia="x-none"/>
        </w:rPr>
        <w:t>aling.</w:t>
      </w:r>
    </w:p>
    <w:p w14:paraId="0855EF1A" w14:textId="50A3CF05" w:rsidR="00BE5F3E" w:rsidRPr="00C20CDD" w:rsidRDefault="00DA74B3" w:rsidP="003C03BE">
      <w:pPr>
        <w:rPr>
          <w:rFonts w:ascii="Arial" w:hAnsi="Arial" w:cs="Arial"/>
          <w:i/>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C20CDD">
        <w:rPr>
          <w:rFonts w:ascii="Arial" w:hAnsi="Arial" w:cs="Arial"/>
          <w:b/>
          <w:i/>
          <w:lang w:val="en-US"/>
        </w:rPr>
        <w:instrText xml:space="preserve"> SEQ Proposal \* ARABIC </w:instrText>
      </w:r>
      <w:r w:rsidRPr="005C4A00">
        <w:rPr>
          <w:rFonts w:ascii="Arial" w:hAnsi="Arial" w:cs="Arial"/>
          <w:b/>
          <w:bCs/>
          <w:i/>
          <w:iCs/>
        </w:rPr>
        <w:fldChar w:fldCharType="separate"/>
      </w:r>
      <w:r w:rsidR="00EE0B77">
        <w:rPr>
          <w:rFonts w:ascii="Arial" w:hAnsi="Arial" w:cs="Arial"/>
          <w:b/>
          <w:i/>
          <w:noProof/>
          <w:lang w:val="en-US"/>
        </w:rPr>
        <w:t>11</w:t>
      </w:r>
      <w:r w:rsidRPr="005C4A00">
        <w:rPr>
          <w:rFonts w:ascii="Arial" w:hAnsi="Arial" w:cs="Arial"/>
          <w:b/>
          <w:bCs/>
          <w:i/>
          <w:iCs/>
        </w:rPr>
        <w:fldChar w:fldCharType="end"/>
      </w:r>
      <w:r w:rsidRPr="00C20CDD">
        <w:rPr>
          <w:rFonts w:ascii="Arial" w:hAnsi="Arial" w:cs="Arial"/>
          <w:b/>
          <w:i/>
          <w:lang w:val="en-US"/>
        </w:rPr>
        <w:t>:</w:t>
      </w:r>
      <w:r w:rsidRPr="00C20CDD">
        <w:rPr>
          <w:rFonts w:ascii="Arial" w:hAnsi="Arial" w:cs="Arial"/>
          <w:i/>
          <w:lang w:val="en-US"/>
        </w:rPr>
        <w:t xml:space="preserve"> </w:t>
      </w:r>
      <w:r w:rsidR="00A10ABD" w:rsidRPr="00C20CDD">
        <w:rPr>
          <w:rFonts w:ascii="Arial" w:hAnsi="Arial" w:cs="Arial"/>
          <w:i/>
          <w:lang w:val="en-US"/>
        </w:rPr>
        <w:t>Support</w:t>
      </w:r>
      <w:r w:rsidRPr="00C20CDD">
        <w:rPr>
          <w:rFonts w:ascii="Arial" w:hAnsi="Arial" w:cs="Arial"/>
          <w:i/>
          <w:lang w:val="en-US"/>
        </w:rPr>
        <w:t xml:space="preserve"> </w:t>
      </w:r>
      <w:r w:rsidR="000D08E5" w:rsidRPr="00E55C4E">
        <w:rPr>
          <w:rFonts w:ascii="Arial" w:hAnsi="Arial" w:cs="Arial"/>
          <w:i/>
          <w:iCs/>
          <w:lang w:val="en-US"/>
        </w:rPr>
        <w:t xml:space="preserve">repetition of partial </w:t>
      </w:r>
      <w:proofErr w:type="spellStart"/>
      <w:r w:rsidR="000D08E5" w:rsidRPr="00E55C4E">
        <w:rPr>
          <w:rFonts w:ascii="Arial" w:hAnsi="Arial" w:cs="Arial"/>
          <w:i/>
          <w:iCs/>
          <w:lang w:val="en-US"/>
        </w:rPr>
        <w:t>freuquency</w:t>
      </w:r>
      <w:proofErr w:type="spellEnd"/>
      <w:r w:rsidR="000D08E5" w:rsidRPr="00E55C4E">
        <w:rPr>
          <w:rFonts w:ascii="Arial" w:hAnsi="Arial" w:cs="Arial"/>
          <w:i/>
          <w:iCs/>
          <w:lang w:val="en-US"/>
        </w:rPr>
        <w:t xml:space="preserve"> sounding block specifically or symbol specific repetition factors for different symbols within one UL SRS resource</w:t>
      </w:r>
      <w:r w:rsidR="00BE5F3E" w:rsidRPr="00C20CDD">
        <w:rPr>
          <w:rFonts w:ascii="Arial" w:hAnsi="Arial" w:cs="Arial"/>
          <w:i/>
          <w:lang w:val="en-US"/>
        </w:rPr>
        <w:t>.</w:t>
      </w:r>
    </w:p>
    <w:p w14:paraId="4BE1A266" w14:textId="7D7D7938" w:rsidR="00992924" w:rsidRPr="00C20CDD" w:rsidRDefault="006956CF" w:rsidP="00EC5C0F">
      <w:pPr>
        <w:spacing w:after="0" w:line="240" w:lineRule="auto"/>
        <w:rPr>
          <w:rFonts w:ascii="Arial" w:hAnsi="Arial" w:cs="Arial"/>
          <w:lang w:val="en-US" w:eastAsia="x-none"/>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EE0B77">
        <w:rPr>
          <w:rFonts w:ascii="Arial" w:hAnsi="Arial" w:cs="Arial"/>
          <w:b/>
          <w:bCs/>
          <w:i/>
          <w:iCs/>
          <w:noProof/>
          <w:lang w:val="en-US"/>
        </w:rPr>
        <w:t>12</w:t>
      </w:r>
      <w:r w:rsidRPr="005C4A00">
        <w:rPr>
          <w:rFonts w:ascii="Arial" w:hAnsi="Arial" w:cs="Arial"/>
          <w:b/>
          <w:bCs/>
          <w:i/>
          <w:iCs/>
        </w:rPr>
        <w:fldChar w:fldCharType="end"/>
      </w:r>
      <w:r w:rsidRPr="00C20CDD">
        <w:rPr>
          <w:rFonts w:ascii="Arial" w:hAnsi="Arial" w:cs="Arial"/>
          <w:b/>
          <w:i/>
          <w:lang w:val="en-US"/>
        </w:rPr>
        <w:t>:</w:t>
      </w:r>
      <w:r w:rsidRPr="00C20CDD">
        <w:rPr>
          <w:rFonts w:ascii="Arial" w:hAnsi="Arial" w:cs="Arial"/>
          <w:i/>
          <w:lang w:val="en-US"/>
        </w:rPr>
        <w:t xml:space="preserve"> Support Rel-17 UL SRS resource configuration that enables the use of different </w:t>
      </w:r>
      <w:r w:rsidR="000D08E5">
        <w:rPr>
          <w:rFonts w:ascii="Arial" w:hAnsi="Arial" w:cs="Arial"/>
          <w:i/>
          <w:lang w:val="en-US"/>
        </w:rPr>
        <w:t xml:space="preserve">size of </w:t>
      </w:r>
      <w:r w:rsidRPr="00C20CDD">
        <w:rPr>
          <w:rFonts w:ascii="Arial" w:hAnsi="Arial" w:cs="Arial"/>
          <w:i/>
          <w:lang w:val="en-US"/>
        </w:rPr>
        <w:t xml:space="preserve">SRS bandwidths for different symbols within one UL SRS resource.   </w:t>
      </w:r>
      <w:r w:rsidR="0045684A" w:rsidRPr="00C20CDD">
        <w:rPr>
          <w:rFonts w:ascii="Arial" w:hAnsi="Arial" w:cs="Arial"/>
          <w:lang w:val="en-US" w:eastAsia="x-none"/>
        </w:rPr>
        <w:t xml:space="preserve">   </w:t>
      </w:r>
    </w:p>
    <w:p w14:paraId="36868435" w14:textId="0E49C4FE" w:rsidR="00EC6E78" w:rsidRDefault="00EC6E78" w:rsidP="00EC5C0F">
      <w:pPr>
        <w:spacing w:after="0" w:line="240" w:lineRule="auto"/>
        <w:rPr>
          <w:rFonts w:ascii="Arial" w:hAnsi="Arial" w:cs="Arial"/>
          <w:lang w:val="en-US" w:eastAsia="x-none"/>
        </w:rPr>
      </w:pPr>
    </w:p>
    <w:p w14:paraId="3F16F953" w14:textId="274217D8" w:rsidR="00F45FB5" w:rsidRDefault="00336E8A" w:rsidP="00EC5C0F">
      <w:pPr>
        <w:spacing w:after="0" w:line="240" w:lineRule="auto"/>
        <w:rPr>
          <w:rFonts w:ascii="Arial" w:hAnsi="Arial" w:cs="Arial"/>
          <w:lang w:val="en-US" w:eastAsia="x-none"/>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EE0B77">
        <w:rPr>
          <w:rFonts w:ascii="Arial" w:hAnsi="Arial" w:cs="Arial"/>
          <w:b/>
          <w:bCs/>
          <w:i/>
          <w:noProof/>
          <w:lang w:val="en-US"/>
        </w:rPr>
        <w:t>13</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593CEA">
        <w:rPr>
          <w:rFonts w:ascii="Arial" w:hAnsi="Arial" w:cs="Arial"/>
          <w:i/>
          <w:iCs/>
          <w:lang w:val="en-US"/>
        </w:rPr>
        <w:t>RAN1 needs to study</w:t>
      </w:r>
      <w:r w:rsidRPr="00FA1FE5">
        <w:rPr>
          <w:rFonts w:ascii="Arial" w:hAnsi="Arial" w:cs="Arial"/>
          <w:b/>
          <w:bCs/>
          <w:i/>
          <w:iCs/>
          <w:lang w:val="en-US"/>
        </w:rPr>
        <w:t xml:space="preserve"> </w:t>
      </w:r>
      <w:r w:rsidRPr="00593CEA">
        <w:rPr>
          <w:rFonts w:ascii="Arial" w:hAnsi="Arial" w:cs="Arial"/>
          <w:i/>
          <w:iCs/>
          <w:lang w:val="en-US"/>
        </w:rPr>
        <w:t>UL SRS transmission procedures in Rel-17 how to compensate the impact of power imbalance between different UL SRS antenna ports.</w:t>
      </w:r>
      <w:r>
        <w:rPr>
          <w:rFonts w:ascii="Arial" w:hAnsi="Arial" w:cs="Arial"/>
          <w:b/>
          <w:bCs/>
          <w:i/>
          <w:iCs/>
          <w:lang w:val="en-US"/>
        </w:rPr>
        <w:t xml:space="preserve">  </w:t>
      </w:r>
    </w:p>
    <w:p w14:paraId="29B62F84" w14:textId="21598699" w:rsidR="006A17C4" w:rsidRPr="000E0249" w:rsidRDefault="006A17C4" w:rsidP="006A17C4">
      <w:pPr>
        <w:pStyle w:val="Heading2"/>
        <w:rPr>
          <w:rFonts w:cs="Arial"/>
        </w:rPr>
      </w:pPr>
      <w:r w:rsidRPr="00082468">
        <w:rPr>
          <w:rFonts w:cs="Arial"/>
        </w:rPr>
        <w:t>2.</w:t>
      </w:r>
      <w:r w:rsidR="005E7EAC" w:rsidRPr="00082468">
        <w:rPr>
          <w:rFonts w:cs="Arial"/>
        </w:rPr>
        <w:t>3</w:t>
      </w:r>
      <w:r w:rsidRPr="00D245C0">
        <w:rPr>
          <w:rFonts w:cs="Arial"/>
        </w:rPr>
        <w:tab/>
        <w:t>Antenna Switching</w:t>
      </w:r>
      <w:r w:rsidR="005E7EAC" w:rsidRPr="00D245C0">
        <w:rPr>
          <w:rFonts w:cs="Arial"/>
        </w:rPr>
        <w:t xml:space="preserve"> Enhancements</w:t>
      </w:r>
    </w:p>
    <w:tbl>
      <w:tblPr>
        <w:tblStyle w:val="TableGrid"/>
        <w:tblW w:w="0" w:type="auto"/>
        <w:tblLook w:val="04A0" w:firstRow="1" w:lastRow="0" w:firstColumn="1" w:lastColumn="0" w:noHBand="0" w:noVBand="1"/>
      </w:tblPr>
      <w:tblGrid>
        <w:gridCol w:w="9629"/>
      </w:tblGrid>
      <w:tr w:rsidR="00131F62" w:rsidRPr="00593CEA" w14:paraId="5FB4534F" w14:textId="77777777" w:rsidTr="006726A5">
        <w:tc>
          <w:tcPr>
            <w:tcW w:w="9629" w:type="dxa"/>
          </w:tcPr>
          <w:p w14:paraId="016DD4B6" w14:textId="77777777" w:rsidR="00131F62" w:rsidRPr="00057254" w:rsidRDefault="00131F62" w:rsidP="006726A5">
            <w:pPr>
              <w:widowControl w:val="0"/>
              <w:snapToGrid w:val="0"/>
              <w:jc w:val="both"/>
              <w:rPr>
                <w:rFonts w:eastAsia="Microsoft YaHei"/>
                <w:b/>
                <w:szCs w:val="20"/>
                <w:highlight w:val="green"/>
                <w:lang w:val="en-US"/>
              </w:rPr>
            </w:pPr>
            <w:r w:rsidRPr="00057254">
              <w:rPr>
                <w:rFonts w:eastAsia="Microsoft YaHei"/>
                <w:b/>
                <w:szCs w:val="20"/>
                <w:highlight w:val="green"/>
                <w:lang w:val="en-US"/>
              </w:rPr>
              <w:t>Agreement</w:t>
            </w:r>
          </w:p>
          <w:p w14:paraId="6D85F307" w14:textId="77777777" w:rsidR="00131F62" w:rsidRPr="00057254" w:rsidRDefault="00131F62" w:rsidP="006726A5">
            <w:pPr>
              <w:widowControl w:val="0"/>
              <w:snapToGrid w:val="0"/>
              <w:jc w:val="both"/>
              <w:rPr>
                <w:rFonts w:eastAsia="Microsoft YaHei"/>
                <w:szCs w:val="20"/>
                <w:lang w:val="en-US"/>
              </w:rPr>
            </w:pPr>
            <w:r w:rsidRPr="00057254">
              <w:rPr>
                <w:rFonts w:eastAsia="Microsoft YaHei"/>
                <w:szCs w:val="20"/>
                <w:lang w:val="en-US"/>
              </w:rPr>
              <w:t xml:space="preserve">On aperiodic SRS configuration for </w:t>
            </w:r>
            <w:r w:rsidRPr="00057254">
              <w:rPr>
                <w:rFonts w:eastAsia="Microsoft YaHei" w:hint="eastAsia"/>
                <w:szCs w:val="20"/>
                <w:lang w:val="en-US"/>
              </w:rPr>
              <w:t>antenna switching</w:t>
            </w:r>
            <w:r w:rsidRPr="00057254">
              <w:rPr>
                <w:rFonts w:eastAsia="Microsoft YaHei"/>
                <w:szCs w:val="20"/>
                <w:lang w:val="en-US"/>
              </w:rPr>
              <w:t xml:space="preserve"> </w:t>
            </w:r>
            <w:r w:rsidRPr="00057254">
              <w:rPr>
                <w:rFonts w:eastAsia="Microsoft YaHei" w:hint="eastAsia"/>
                <w:szCs w:val="20"/>
                <w:lang w:val="en-US"/>
              </w:rPr>
              <w:t>with</w:t>
            </w:r>
            <w:r w:rsidRPr="00057254">
              <w:rPr>
                <w:rFonts w:eastAsia="Microsoft YaHei"/>
                <w:szCs w:val="20"/>
                <w:lang w:val="en-US"/>
              </w:rPr>
              <w:t xml:space="preserve"> &gt; 4Rx, support the following </w:t>
            </w:r>
            <w:proofErr w:type="spellStart"/>
            <w:r w:rsidRPr="00057254">
              <w:rPr>
                <w:rFonts w:eastAsia="Microsoft YaHei"/>
                <w:szCs w:val="20"/>
                <w:lang w:val="en-US"/>
              </w:rPr>
              <w:t>N_max</w:t>
            </w:r>
            <w:proofErr w:type="spellEnd"/>
            <w:r w:rsidRPr="00057254">
              <w:rPr>
                <w:rFonts w:eastAsia="Microsoft YaHei"/>
                <w:szCs w:val="20"/>
                <w:lang w:val="en-US"/>
              </w:rPr>
              <w:t xml:space="preserve"> values</w:t>
            </w:r>
          </w:p>
          <w:p w14:paraId="46C93420" w14:textId="77777777" w:rsidR="00131F62" w:rsidRPr="00A73862" w:rsidRDefault="00131F62" w:rsidP="006726A5">
            <w:pPr>
              <w:numPr>
                <w:ilvl w:val="0"/>
                <w:numId w:val="66"/>
              </w:numPr>
              <w:spacing w:after="0" w:line="240" w:lineRule="auto"/>
              <w:rPr>
                <w:color w:val="000000"/>
                <w:szCs w:val="20"/>
              </w:rPr>
            </w:pPr>
            <w:r w:rsidRPr="00A73862">
              <w:rPr>
                <w:rFonts w:hint="eastAsia"/>
                <w:color w:val="000000"/>
                <w:szCs w:val="20"/>
              </w:rPr>
              <w:t>1</w:t>
            </w:r>
            <w:r w:rsidRPr="00A73862">
              <w:rPr>
                <w:color w:val="000000"/>
                <w:szCs w:val="20"/>
              </w:rPr>
              <w:t xml:space="preserve">T6R: </w:t>
            </w:r>
            <w:proofErr w:type="spellStart"/>
            <w:r w:rsidRPr="00A73862">
              <w:rPr>
                <w:color w:val="000000"/>
                <w:szCs w:val="20"/>
              </w:rPr>
              <w:t>N_max</w:t>
            </w:r>
            <w:proofErr w:type="spellEnd"/>
            <w:r w:rsidRPr="00A73862">
              <w:rPr>
                <w:color w:val="000000"/>
                <w:szCs w:val="20"/>
              </w:rPr>
              <w:t xml:space="preserve"> = 3</w:t>
            </w:r>
          </w:p>
          <w:p w14:paraId="2FE19A40" w14:textId="77777777" w:rsidR="00131F62" w:rsidRPr="00A73862" w:rsidRDefault="00131F62" w:rsidP="006726A5">
            <w:pPr>
              <w:numPr>
                <w:ilvl w:val="0"/>
                <w:numId w:val="66"/>
              </w:numPr>
              <w:spacing w:after="0" w:line="240" w:lineRule="auto"/>
              <w:rPr>
                <w:color w:val="000000"/>
                <w:szCs w:val="20"/>
              </w:rPr>
            </w:pPr>
            <w:r w:rsidRPr="00A73862">
              <w:rPr>
                <w:color w:val="000000"/>
                <w:szCs w:val="20"/>
              </w:rPr>
              <w:t xml:space="preserve">1T8R: </w:t>
            </w:r>
            <w:proofErr w:type="spellStart"/>
            <w:r w:rsidRPr="00A73862">
              <w:rPr>
                <w:color w:val="000000"/>
                <w:szCs w:val="20"/>
              </w:rPr>
              <w:t>N_max</w:t>
            </w:r>
            <w:proofErr w:type="spellEnd"/>
            <w:r w:rsidRPr="00A73862">
              <w:rPr>
                <w:color w:val="000000"/>
                <w:szCs w:val="20"/>
              </w:rPr>
              <w:t xml:space="preserve"> = 4</w:t>
            </w:r>
          </w:p>
          <w:p w14:paraId="7CE74EEE" w14:textId="77777777" w:rsidR="00131F62" w:rsidRPr="00A73862" w:rsidRDefault="00131F62" w:rsidP="006726A5">
            <w:pPr>
              <w:numPr>
                <w:ilvl w:val="0"/>
                <w:numId w:val="66"/>
              </w:numPr>
              <w:spacing w:after="0" w:line="240" w:lineRule="auto"/>
              <w:rPr>
                <w:color w:val="000000"/>
                <w:szCs w:val="20"/>
              </w:rPr>
            </w:pPr>
            <w:r w:rsidRPr="00A73862">
              <w:rPr>
                <w:rFonts w:hint="eastAsia"/>
                <w:color w:val="000000"/>
                <w:szCs w:val="20"/>
              </w:rPr>
              <w:t>2</w:t>
            </w:r>
            <w:r w:rsidRPr="00A73862">
              <w:rPr>
                <w:color w:val="000000"/>
                <w:szCs w:val="20"/>
              </w:rPr>
              <w:t xml:space="preserve">T6R: </w:t>
            </w:r>
            <w:proofErr w:type="spellStart"/>
            <w:r w:rsidRPr="00A73862">
              <w:rPr>
                <w:color w:val="000000"/>
                <w:szCs w:val="20"/>
              </w:rPr>
              <w:t>N_max</w:t>
            </w:r>
            <w:proofErr w:type="spellEnd"/>
            <w:r w:rsidRPr="00A73862">
              <w:rPr>
                <w:color w:val="000000"/>
                <w:szCs w:val="20"/>
              </w:rPr>
              <w:t xml:space="preserve"> = 3</w:t>
            </w:r>
          </w:p>
          <w:p w14:paraId="50CBFDD1" w14:textId="77777777" w:rsidR="00131F62" w:rsidRPr="00A73862" w:rsidRDefault="00131F62" w:rsidP="006726A5">
            <w:pPr>
              <w:numPr>
                <w:ilvl w:val="0"/>
                <w:numId w:val="66"/>
              </w:numPr>
              <w:spacing w:after="0" w:line="240" w:lineRule="auto"/>
              <w:rPr>
                <w:color w:val="000000"/>
                <w:szCs w:val="20"/>
              </w:rPr>
            </w:pPr>
            <w:r w:rsidRPr="00A73862">
              <w:rPr>
                <w:rFonts w:hint="eastAsia"/>
                <w:color w:val="000000"/>
                <w:szCs w:val="20"/>
              </w:rPr>
              <w:t>2</w:t>
            </w:r>
            <w:r w:rsidRPr="00A73862">
              <w:rPr>
                <w:color w:val="000000"/>
                <w:szCs w:val="20"/>
              </w:rPr>
              <w:t xml:space="preserve">T8R: </w:t>
            </w:r>
            <w:proofErr w:type="spellStart"/>
            <w:r w:rsidRPr="00A73862">
              <w:rPr>
                <w:color w:val="000000"/>
                <w:szCs w:val="20"/>
              </w:rPr>
              <w:t>N_max</w:t>
            </w:r>
            <w:proofErr w:type="spellEnd"/>
            <w:r w:rsidRPr="00A73862">
              <w:rPr>
                <w:color w:val="000000"/>
                <w:szCs w:val="20"/>
              </w:rPr>
              <w:t xml:space="preserve"> = 4</w:t>
            </w:r>
          </w:p>
          <w:p w14:paraId="3CD5106B" w14:textId="77777777" w:rsidR="00131F62" w:rsidRPr="00A73862" w:rsidRDefault="00131F62" w:rsidP="006726A5">
            <w:pPr>
              <w:numPr>
                <w:ilvl w:val="0"/>
                <w:numId w:val="66"/>
              </w:numPr>
              <w:spacing w:after="0" w:line="240" w:lineRule="auto"/>
              <w:rPr>
                <w:color w:val="000000"/>
                <w:szCs w:val="20"/>
              </w:rPr>
            </w:pPr>
            <w:r w:rsidRPr="00A73862">
              <w:rPr>
                <w:color w:val="000000"/>
                <w:szCs w:val="20"/>
              </w:rPr>
              <w:lastRenderedPageBreak/>
              <w:t xml:space="preserve">[4T8R: </w:t>
            </w:r>
            <w:proofErr w:type="spellStart"/>
            <w:r w:rsidRPr="00A73862">
              <w:rPr>
                <w:color w:val="000000"/>
                <w:szCs w:val="20"/>
              </w:rPr>
              <w:t>N_max</w:t>
            </w:r>
            <w:proofErr w:type="spellEnd"/>
            <w:r w:rsidRPr="00A73862">
              <w:rPr>
                <w:color w:val="000000"/>
                <w:szCs w:val="20"/>
              </w:rPr>
              <w:t xml:space="preserve"> = 2]</w:t>
            </w:r>
          </w:p>
          <w:p w14:paraId="54E3BC60" w14:textId="77777777" w:rsidR="00131F62" w:rsidRPr="00593CEA" w:rsidRDefault="00131F62" w:rsidP="006726A5">
            <w:pPr>
              <w:numPr>
                <w:ilvl w:val="0"/>
                <w:numId w:val="66"/>
              </w:numPr>
              <w:spacing w:after="0" w:line="240" w:lineRule="auto"/>
              <w:rPr>
                <w:color w:val="000000"/>
                <w:szCs w:val="20"/>
              </w:rPr>
            </w:pPr>
            <w:r w:rsidRPr="00593CEA">
              <w:rPr>
                <w:color w:val="000000"/>
                <w:szCs w:val="20"/>
                <w:lang w:val="en-US"/>
              </w:rPr>
              <w:t xml:space="preserve">The support of </w:t>
            </w:r>
            <w:proofErr w:type="spellStart"/>
            <w:r w:rsidRPr="00593CEA">
              <w:rPr>
                <w:color w:val="000000"/>
                <w:szCs w:val="20"/>
                <w:lang w:val="en-US"/>
              </w:rPr>
              <w:t>N_max</w:t>
            </w:r>
            <w:proofErr w:type="spellEnd"/>
            <w:r w:rsidRPr="00593CEA">
              <w:rPr>
                <w:color w:val="000000"/>
                <w:szCs w:val="20"/>
                <w:lang w:val="en-US"/>
              </w:rPr>
              <w:t xml:space="preserve"> value does not imply the support of N value that is smaller than </w:t>
            </w:r>
            <w:proofErr w:type="spellStart"/>
            <w:r w:rsidRPr="00593CEA">
              <w:rPr>
                <w:color w:val="000000"/>
                <w:szCs w:val="20"/>
                <w:lang w:val="en-US"/>
              </w:rPr>
              <w:t>N_max</w:t>
            </w:r>
            <w:proofErr w:type="spellEnd"/>
            <w:r w:rsidRPr="00593CEA">
              <w:rPr>
                <w:color w:val="000000"/>
                <w:szCs w:val="20"/>
                <w:lang w:val="en-US"/>
              </w:rPr>
              <w:t xml:space="preserve">. </w:t>
            </w:r>
            <w:proofErr w:type="spellStart"/>
            <w:r w:rsidRPr="00593CEA">
              <w:rPr>
                <w:color w:val="000000"/>
                <w:szCs w:val="20"/>
              </w:rPr>
              <w:t>This</w:t>
            </w:r>
            <w:proofErr w:type="spellEnd"/>
            <w:r w:rsidRPr="00593CEA">
              <w:rPr>
                <w:color w:val="000000"/>
                <w:szCs w:val="20"/>
              </w:rPr>
              <w:t xml:space="preserve"> is FFS.</w:t>
            </w:r>
          </w:p>
          <w:p w14:paraId="3FBE911B" w14:textId="77777777" w:rsidR="00131F62" w:rsidRPr="00593CEA" w:rsidRDefault="00131F62" w:rsidP="006726A5">
            <w:pPr>
              <w:numPr>
                <w:ilvl w:val="0"/>
                <w:numId w:val="66"/>
              </w:numPr>
              <w:spacing w:after="0" w:line="240" w:lineRule="auto"/>
              <w:rPr>
                <w:color w:val="000000"/>
                <w:szCs w:val="20"/>
                <w:lang w:val="en-US"/>
              </w:rPr>
            </w:pPr>
            <w:r w:rsidRPr="00593CEA">
              <w:rPr>
                <w:color w:val="000000"/>
                <w:szCs w:val="20"/>
                <w:lang w:val="en-US"/>
              </w:rPr>
              <w:t>FFS whether further enhancement for single-DCI or multi-DCI based MTRP is needed</w:t>
            </w:r>
          </w:p>
          <w:p w14:paraId="0CD197AC" w14:textId="77777777" w:rsidR="00131F62" w:rsidRPr="00057254" w:rsidRDefault="00131F62" w:rsidP="006726A5">
            <w:pPr>
              <w:spacing w:after="0" w:line="240" w:lineRule="auto"/>
              <w:rPr>
                <w:rFonts w:ascii="Arial" w:hAnsi="Arial" w:cs="Arial"/>
                <w:lang w:val="en-US"/>
              </w:rPr>
            </w:pPr>
          </w:p>
        </w:tc>
      </w:tr>
    </w:tbl>
    <w:p w14:paraId="34BC023F" w14:textId="77777777" w:rsidR="00F10153" w:rsidRPr="00217F2A" w:rsidRDefault="00F10153" w:rsidP="00F10153">
      <w:pPr>
        <w:rPr>
          <w:rFonts w:ascii="Arial" w:eastAsia="Malgun Gothic" w:hAnsi="Arial" w:cs="Arial"/>
          <w:lang w:val="en-US"/>
        </w:rPr>
      </w:pPr>
    </w:p>
    <w:tbl>
      <w:tblPr>
        <w:tblStyle w:val="TableGrid"/>
        <w:tblW w:w="0" w:type="auto"/>
        <w:tblLook w:val="04A0" w:firstRow="1" w:lastRow="0" w:firstColumn="1" w:lastColumn="0" w:noHBand="0" w:noVBand="1"/>
      </w:tblPr>
      <w:tblGrid>
        <w:gridCol w:w="9629"/>
      </w:tblGrid>
      <w:tr w:rsidR="00F10153" w:rsidRPr="00593CEA" w14:paraId="71C8A299" w14:textId="77777777" w:rsidTr="006726A5">
        <w:tc>
          <w:tcPr>
            <w:tcW w:w="9629" w:type="dxa"/>
          </w:tcPr>
          <w:p w14:paraId="1A6AA0D0" w14:textId="77777777" w:rsidR="00F10153" w:rsidRPr="004D7083" w:rsidRDefault="00F10153" w:rsidP="00F10153">
            <w:pPr>
              <w:pStyle w:val="NormalWeb"/>
              <w:spacing w:before="0" w:beforeAutospacing="0" w:after="0" w:afterAutospacing="0"/>
              <w:jc w:val="both"/>
              <w:rPr>
                <w:rFonts w:ascii="Times" w:hAnsi="Times" w:cs="Times"/>
                <w:sz w:val="20"/>
                <w:szCs w:val="20"/>
                <w:lang w:val="en-US" w:eastAsia="ko-KR"/>
              </w:rPr>
            </w:pPr>
            <w:r w:rsidRPr="004D7083">
              <w:rPr>
                <w:rStyle w:val="Strong"/>
                <w:rFonts w:ascii="Times" w:hAnsi="Times" w:cs="Times"/>
                <w:iCs/>
                <w:color w:val="000000"/>
                <w:sz w:val="20"/>
                <w:szCs w:val="20"/>
                <w:highlight w:val="green"/>
                <w:lang w:val="en-US"/>
              </w:rPr>
              <w:t>Agreement</w:t>
            </w:r>
          </w:p>
          <w:p w14:paraId="07A80543" w14:textId="77777777" w:rsidR="00F10153" w:rsidRPr="004D7083" w:rsidRDefault="00F10153" w:rsidP="00F10153">
            <w:pPr>
              <w:pStyle w:val="NormalWeb"/>
              <w:spacing w:before="0" w:beforeAutospacing="0" w:after="0" w:afterAutospacing="0"/>
              <w:jc w:val="both"/>
              <w:rPr>
                <w:rFonts w:ascii="Times" w:hAnsi="Times" w:cs="Times"/>
                <w:sz w:val="20"/>
                <w:szCs w:val="20"/>
                <w:lang w:val="en-US"/>
              </w:rPr>
            </w:pPr>
            <w:r w:rsidRPr="004D7083">
              <w:rPr>
                <w:rStyle w:val="Emphasis"/>
                <w:rFonts w:ascii="Times" w:hAnsi="Times" w:cs="Times"/>
                <w:i w:val="0"/>
                <w:sz w:val="20"/>
                <w:szCs w:val="20"/>
                <w:lang w:val="en-US"/>
              </w:rPr>
              <w:t>On supported values of N for Rel-17 aperiodic SRS antenna switching with &gt;4Rx, down-select at least one of the following alternatives in RAN1#105e</w:t>
            </w:r>
          </w:p>
          <w:p w14:paraId="53DE9512" w14:textId="77777777" w:rsidR="00F10153" w:rsidRPr="004D7083" w:rsidRDefault="00F10153" w:rsidP="00F10153">
            <w:pPr>
              <w:numPr>
                <w:ilvl w:val="0"/>
                <w:numId w:val="66"/>
              </w:numPr>
              <w:spacing w:after="0" w:line="240" w:lineRule="auto"/>
              <w:rPr>
                <w:color w:val="000000"/>
                <w:szCs w:val="20"/>
                <w:lang w:val="en-US"/>
              </w:rPr>
            </w:pPr>
            <w:r w:rsidRPr="004D7083">
              <w:rPr>
                <w:iCs/>
                <w:color w:val="000000"/>
                <w:lang w:val="en-US"/>
              </w:rPr>
              <w:t xml:space="preserve">Alt 1: All the non-zero integer values &lt;= </w:t>
            </w:r>
            <w:proofErr w:type="spellStart"/>
            <w:r w:rsidRPr="004D7083">
              <w:rPr>
                <w:iCs/>
                <w:color w:val="000000"/>
                <w:lang w:val="en-US"/>
              </w:rPr>
              <w:t>N_max</w:t>
            </w:r>
            <w:proofErr w:type="spellEnd"/>
            <w:r w:rsidRPr="004D7083">
              <w:rPr>
                <w:iCs/>
                <w:color w:val="000000"/>
                <w:lang w:val="en-US"/>
              </w:rPr>
              <w:t xml:space="preserve"> </w:t>
            </w:r>
            <w:proofErr w:type="gramStart"/>
            <w:r w:rsidRPr="004D7083">
              <w:rPr>
                <w:iCs/>
                <w:color w:val="000000"/>
                <w:lang w:val="en-US"/>
              </w:rPr>
              <w:t>are</w:t>
            </w:r>
            <w:proofErr w:type="gramEnd"/>
            <w:r w:rsidRPr="004D7083">
              <w:rPr>
                <w:iCs/>
                <w:color w:val="000000"/>
                <w:lang w:val="en-US"/>
              </w:rPr>
              <w:t xml:space="preserve"> supported for N</w:t>
            </w:r>
          </w:p>
          <w:p w14:paraId="1D09BECD" w14:textId="77777777" w:rsidR="00F10153" w:rsidRPr="004D7083" w:rsidRDefault="00F10153" w:rsidP="00F10153">
            <w:pPr>
              <w:numPr>
                <w:ilvl w:val="0"/>
                <w:numId w:val="66"/>
              </w:numPr>
              <w:spacing w:after="0" w:line="240" w:lineRule="auto"/>
              <w:rPr>
                <w:color w:val="000000"/>
                <w:szCs w:val="20"/>
                <w:lang w:val="en-US"/>
              </w:rPr>
            </w:pPr>
            <w:r w:rsidRPr="004D7083">
              <w:rPr>
                <w:iCs/>
                <w:color w:val="000000"/>
                <w:lang w:val="en-US"/>
              </w:rPr>
              <w:t>Alt 2: Support N=</w:t>
            </w:r>
            <w:proofErr w:type="spellStart"/>
            <w:r w:rsidRPr="004D7083">
              <w:rPr>
                <w:iCs/>
                <w:color w:val="000000"/>
                <w:lang w:val="en-US"/>
              </w:rPr>
              <w:t>N_max</w:t>
            </w:r>
            <w:proofErr w:type="spellEnd"/>
            <w:r w:rsidRPr="004D7083">
              <w:rPr>
                <w:iCs/>
                <w:color w:val="000000"/>
                <w:lang w:val="en-US"/>
              </w:rPr>
              <w:t xml:space="preserve"> only</w:t>
            </w:r>
          </w:p>
          <w:p w14:paraId="19E985CF" w14:textId="77777777" w:rsidR="00F10153" w:rsidRPr="004D7083" w:rsidRDefault="00F10153" w:rsidP="00F10153">
            <w:pPr>
              <w:numPr>
                <w:ilvl w:val="0"/>
                <w:numId w:val="66"/>
              </w:numPr>
              <w:spacing w:after="0" w:line="240" w:lineRule="auto"/>
              <w:rPr>
                <w:color w:val="000000"/>
                <w:szCs w:val="20"/>
                <w:lang w:val="en-US"/>
              </w:rPr>
            </w:pPr>
            <w:r w:rsidRPr="004D7083">
              <w:rPr>
                <w:iCs/>
                <w:color w:val="000000"/>
                <w:lang w:val="en-US"/>
              </w:rPr>
              <w:t xml:space="preserve">Alt 3: Support specific N values &lt;= </w:t>
            </w:r>
            <w:proofErr w:type="spellStart"/>
            <w:r w:rsidRPr="004D7083">
              <w:rPr>
                <w:iCs/>
                <w:color w:val="000000"/>
                <w:lang w:val="en-US"/>
              </w:rPr>
              <w:t>N_max</w:t>
            </w:r>
            <w:proofErr w:type="spellEnd"/>
          </w:p>
          <w:p w14:paraId="2EBF06AE" w14:textId="77777777" w:rsidR="00F10153" w:rsidRPr="00593CEA" w:rsidRDefault="00F10153" w:rsidP="00F10153">
            <w:pPr>
              <w:numPr>
                <w:ilvl w:val="0"/>
                <w:numId w:val="66"/>
              </w:numPr>
              <w:spacing w:after="0" w:line="240" w:lineRule="auto"/>
              <w:rPr>
                <w:color w:val="000000"/>
                <w:szCs w:val="20"/>
                <w:lang w:val="en-US"/>
              </w:rPr>
            </w:pPr>
            <w:r w:rsidRPr="00593CEA">
              <w:rPr>
                <w:iCs/>
                <w:color w:val="000000"/>
                <w:lang w:val="en-US"/>
              </w:rPr>
              <w:t xml:space="preserve">FFS </w:t>
            </w:r>
            <w:r w:rsidRPr="00593CEA">
              <w:rPr>
                <w:iCs/>
                <w:lang w:val="en-US"/>
              </w:rPr>
              <w:t xml:space="preserve">whether different alternatives may be selected for the same </w:t>
            </w:r>
            <w:proofErr w:type="spellStart"/>
            <w:r w:rsidRPr="00593CEA">
              <w:rPr>
                <w:iCs/>
                <w:lang w:val="en-US"/>
              </w:rPr>
              <w:t>xTyR</w:t>
            </w:r>
            <w:proofErr w:type="spellEnd"/>
            <w:r w:rsidRPr="00593CEA">
              <w:rPr>
                <w:iCs/>
                <w:lang w:val="en-US"/>
              </w:rPr>
              <w:t xml:space="preserve"> configuration subject to the</w:t>
            </w:r>
            <w:r w:rsidRPr="00593CEA">
              <w:rPr>
                <w:iCs/>
                <w:color w:val="000000"/>
                <w:lang w:val="en-US"/>
              </w:rPr>
              <w:t xml:space="preserve"> UE capability on maximum number of symbols that can be used for SRS in a slot</w:t>
            </w:r>
          </w:p>
          <w:p w14:paraId="717008B1" w14:textId="77777777" w:rsidR="00F10153" w:rsidRPr="00593CEA" w:rsidRDefault="00F10153" w:rsidP="00F10153">
            <w:pPr>
              <w:numPr>
                <w:ilvl w:val="0"/>
                <w:numId w:val="66"/>
              </w:numPr>
              <w:spacing w:after="0" w:line="240" w:lineRule="auto"/>
              <w:rPr>
                <w:color w:val="000000"/>
                <w:szCs w:val="20"/>
                <w:lang w:val="en-US"/>
              </w:rPr>
            </w:pPr>
            <w:r w:rsidRPr="00593CEA">
              <w:rPr>
                <w:iCs/>
                <w:color w:val="000000"/>
                <w:lang w:val="en-US"/>
              </w:rPr>
              <w:t xml:space="preserve">FFS: whether different alternatives may be selected for different </w:t>
            </w:r>
            <w:proofErr w:type="spellStart"/>
            <w:r w:rsidRPr="00593CEA">
              <w:rPr>
                <w:iCs/>
                <w:color w:val="000000"/>
                <w:lang w:val="en-US"/>
              </w:rPr>
              <w:t>xTyR</w:t>
            </w:r>
            <w:proofErr w:type="spellEnd"/>
            <w:r w:rsidRPr="00593CEA">
              <w:rPr>
                <w:iCs/>
                <w:color w:val="000000"/>
                <w:lang w:val="en-US"/>
              </w:rPr>
              <w:t xml:space="preserve"> configuration</w:t>
            </w:r>
          </w:p>
          <w:p w14:paraId="720A5314" w14:textId="77777777" w:rsidR="00F10153" w:rsidRPr="004D7083" w:rsidRDefault="00F10153" w:rsidP="00F10153">
            <w:pPr>
              <w:pStyle w:val="NormalWeb"/>
              <w:spacing w:before="0" w:beforeAutospacing="0" w:after="0" w:afterAutospacing="0"/>
              <w:rPr>
                <w:rFonts w:ascii="Times" w:hAnsi="Times" w:cs="Times"/>
                <w:sz w:val="20"/>
                <w:szCs w:val="20"/>
                <w:lang w:val="en-US"/>
              </w:rPr>
            </w:pPr>
            <w:r w:rsidRPr="004D7083">
              <w:rPr>
                <w:rFonts w:ascii="Times" w:hAnsi="Times" w:cs="Times"/>
                <w:sz w:val="20"/>
                <w:szCs w:val="20"/>
                <w:lang w:val="en-US"/>
              </w:rPr>
              <w:t> </w:t>
            </w:r>
          </w:p>
          <w:p w14:paraId="2BAEF3B8" w14:textId="77777777" w:rsidR="00F10153" w:rsidRPr="00057254" w:rsidRDefault="00F10153" w:rsidP="006726A5">
            <w:pPr>
              <w:spacing w:after="0" w:line="240" w:lineRule="auto"/>
              <w:rPr>
                <w:rFonts w:ascii="Arial" w:hAnsi="Arial" w:cs="Arial"/>
                <w:lang w:val="en-US"/>
              </w:rPr>
            </w:pPr>
          </w:p>
        </w:tc>
      </w:tr>
    </w:tbl>
    <w:p w14:paraId="3912AFBC" w14:textId="1D335540" w:rsidR="00F10153" w:rsidRDefault="00F10153" w:rsidP="00F10153">
      <w:pPr>
        <w:rPr>
          <w:rFonts w:ascii="Arial" w:hAnsi="Arial" w:cs="Arial"/>
          <w:lang w:val="en-US"/>
        </w:rPr>
      </w:pPr>
    </w:p>
    <w:p w14:paraId="509EF73D" w14:textId="2CAEEA2B" w:rsidR="00FE3E67" w:rsidRDefault="006F2D11" w:rsidP="00BB0BF7">
      <w:pPr>
        <w:jc w:val="both"/>
        <w:rPr>
          <w:rFonts w:ascii="Arial" w:hAnsi="Arial" w:cs="Arial"/>
          <w:lang w:val="en-US"/>
        </w:rPr>
      </w:pPr>
      <w:r>
        <w:rPr>
          <w:rFonts w:ascii="Arial" w:hAnsi="Arial" w:cs="Arial"/>
          <w:lang w:val="en-US"/>
        </w:rPr>
        <w:t xml:space="preserve">Based on the RAN1-104bis-e meeting agreements, different alternatives for the maximum number of UL </w:t>
      </w:r>
      <w:r w:rsidR="009564A2">
        <w:rPr>
          <w:rFonts w:ascii="Arial" w:hAnsi="Arial" w:cs="Arial"/>
          <w:lang w:val="en-US"/>
        </w:rPr>
        <w:t xml:space="preserve">SRS </w:t>
      </w:r>
      <w:r>
        <w:rPr>
          <w:rFonts w:ascii="Arial" w:hAnsi="Arial" w:cs="Arial"/>
          <w:lang w:val="en-US"/>
        </w:rPr>
        <w:t xml:space="preserve">resource sets have been proposed where at least one of the alternative needs to be supported. </w:t>
      </w:r>
      <w:r w:rsidR="00B11BD2">
        <w:rPr>
          <w:rFonts w:ascii="Arial" w:hAnsi="Arial" w:cs="Arial"/>
          <w:lang w:val="en-US"/>
        </w:rPr>
        <w:t xml:space="preserve">From a network perspective, </w:t>
      </w:r>
      <w:r w:rsidR="00FE3E67">
        <w:rPr>
          <w:rFonts w:ascii="Arial" w:hAnsi="Arial" w:cs="Arial"/>
          <w:lang w:val="en-US"/>
        </w:rPr>
        <w:t xml:space="preserve">enabling UL SRS antenna switching </w:t>
      </w:r>
      <w:r w:rsidR="00B11BD2">
        <w:rPr>
          <w:rFonts w:ascii="Arial" w:hAnsi="Arial" w:cs="Arial"/>
          <w:lang w:val="en-US"/>
        </w:rPr>
        <w:t>configuration flexibility for is highly important aspect especially in different TDD deployments</w:t>
      </w:r>
      <w:r w:rsidR="004E0FB1">
        <w:rPr>
          <w:rFonts w:ascii="Arial" w:hAnsi="Arial" w:cs="Arial"/>
          <w:lang w:val="en-US"/>
        </w:rPr>
        <w:t>.</w:t>
      </w:r>
      <w:r w:rsidR="00FE3E67">
        <w:rPr>
          <w:rFonts w:ascii="Arial" w:hAnsi="Arial" w:cs="Arial"/>
          <w:lang w:val="en-US"/>
        </w:rPr>
        <w:t xml:space="preserve"> Otherwise, UL SRS resource transmissions will restrict UL resource utilization for PUSCH and PUCCH.</w:t>
      </w:r>
    </w:p>
    <w:p w14:paraId="34FC4110" w14:textId="15BE7508" w:rsidR="00B11BD2" w:rsidRDefault="004E0FB1" w:rsidP="00BB0BF7">
      <w:pPr>
        <w:jc w:val="both"/>
        <w:rPr>
          <w:rFonts w:ascii="Arial" w:hAnsi="Arial" w:cs="Arial"/>
          <w:lang w:val="en-US"/>
        </w:rPr>
      </w:pPr>
      <w:r>
        <w:rPr>
          <w:rFonts w:ascii="Arial" w:hAnsi="Arial" w:cs="Arial"/>
          <w:lang w:val="en-US"/>
        </w:rPr>
        <w:t>Since slot-offset parameter is resource set specific, it</w:t>
      </w:r>
      <w:r w:rsidR="00E03663">
        <w:rPr>
          <w:rFonts w:ascii="Arial" w:hAnsi="Arial" w:cs="Arial"/>
          <w:lang w:val="en-US"/>
        </w:rPr>
        <w:t xml:space="preserve"> is a</w:t>
      </w:r>
      <w:r>
        <w:rPr>
          <w:rFonts w:ascii="Arial" w:hAnsi="Arial" w:cs="Arial"/>
          <w:lang w:val="en-US"/>
        </w:rPr>
        <w:t xml:space="preserve"> necessity that different SRS resources can be distribute across different resources to enable resources to </w:t>
      </w:r>
      <w:r w:rsidR="00B769C9">
        <w:rPr>
          <w:rFonts w:ascii="Arial" w:hAnsi="Arial" w:cs="Arial"/>
          <w:lang w:val="en-US"/>
        </w:rPr>
        <w:t>be configured</w:t>
      </w:r>
      <w:r>
        <w:rPr>
          <w:rFonts w:ascii="Arial" w:hAnsi="Arial" w:cs="Arial"/>
          <w:lang w:val="en-US"/>
        </w:rPr>
        <w:t xml:space="preserve"> over different slots</w:t>
      </w:r>
      <w:r w:rsidR="00785256">
        <w:rPr>
          <w:rFonts w:ascii="Arial" w:hAnsi="Arial" w:cs="Arial"/>
          <w:lang w:val="en-US"/>
        </w:rPr>
        <w:t xml:space="preserve">, especially with some configurations, e.g. 1T6R, 1T8R, </w:t>
      </w:r>
      <w:r w:rsidR="00C62250">
        <w:rPr>
          <w:rFonts w:ascii="Arial" w:hAnsi="Arial" w:cs="Arial"/>
          <w:lang w:val="en-US"/>
        </w:rPr>
        <w:t xml:space="preserve">2T6R, </w:t>
      </w:r>
      <w:r w:rsidR="00785256">
        <w:rPr>
          <w:rFonts w:ascii="Arial" w:hAnsi="Arial" w:cs="Arial"/>
          <w:lang w:val="en-US"/>
        </w:rPr>
        <w:t>2T8R.</w:t>
      </w:r>
      <w:r>
        <w:rPr>
          <w:rFonts w:ascii="Arial" w:hAnsi="Arial" w:cs="Arial"/>
          <w:lang w:val="en-US"/>
        </w:rPr>
        <w:t xml:space="preserve"> It is also worth noting that </w:t>
      </w:r>
      <w:r w:rsidR="00B11BD2">
        <w:rPr>
          <w:rFonts w:ascii="Arial" w:hAnsi="Arial" w:cs="Arial"/>
          <w:lang w:val="en-US"/>
        </w:rPr>
        <w:t>minimum switching gaps</w:t>
      </w:r>
      <w:r>
        <w:rPr>
          <w:rFonts w:ascii="Arial" w:hAnsi="Arial" w:cs="Arial"/>
          <w:lang w:val="en-US"/>
        </w:rPr>
        <w:t xml:space="preserve"> between resources within resource set imposes additional challenge for resource configuration flexibility</w:t>
      </w:r>
      <w:r w:rsidR="00785256">
        <w:rPr>
          <w:rFonts w:ascii="Arial" w:hAnsi="Arial" w:cs="Arial"/>
          <w:lang w:val="en-US"/>
        </w:rPr>
        <w:t xml:space="preserve"> with different TDD patterns</w:t>
      </w:r>
      <w:r>
        <w:rPr>
          <w:rFonts w:ascii="Arial" w:hAnsi="Arial" w:cs="Arial"/>
          <w:lang w:val="en-US"/>
        </w:rPr>
        <w:t xml:space="preserve">. Therefore, it is not feasible to restrict into a single value or some specific sub-set numbers of maximum one. Based on above discussion, </w:t>
      </w:r>
      <w:r w:rsidR="00154D6E">
        <w:rPr>
          <w:rFonts w:ascii="Arial" w:hAnsi="Arial" w:cs="Arial"/>
          <w:lang w:val="en-US"/>
        </w:rPr>
        <w:t xml:space="preserve">from our perspective </w:t>
      </w:r>
      <w:r>
        <w:rPr>
          <w:rFonts w:ascii="Arial" w:hAnsi="Arial" w:cs="Arial"/>
          <w:lang w:val="en-US"/>
        </w:rPr>
        <w:t>to enable maximum configuration flexibility, Alt-1 is prefer</w:t>
      </w:r>
      <w:r w:rsidR="00A92C52">
        <w:rPr>
          <w:rFonts w:ascii="Arial" w:hAnsi="Arial" w:cs="Arial"/>
          <w:lang w:val="en-US"/>
        </w:rPr>
        <w:t>r</w:t>
      </w:r>
      <w:r w:rsidR="001F283F">
        <w:rPr>
          <w:rFonts w:ascii="Arial" w:hAnsi="Arial" w:cs="Arial"/>
          <w:lang w:val="en-US"/>
        </w:rPr>
        <w:t>ed</w:t>
      </w:r>
      <w:r>
        <w:rPr>
          <w:rFonts w:ascii="Arial" w:hAnsi="Arial" w:cs="Arial"/>
          <w:lang w:val="en-US"/>
        </w:rPr>
        <w:t xml:space="preserve"> solution.  </w:t>
      </w:r>
    </w:p>
    <w:p w14:paraId="1251E5F9" w14:textId="5E103565" w:rsidR="00154D6E" w:rsidRDefault="00154D6E" w:rsidP="00154D6E">
      <w:pPr>
        <w:jc w:val="both"/>
        <w:rPr>
          <w:rFonts w:ascii="Arial" w:hAnsi="Arial" w:cs="Arial"/>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EE0B77">
        <w:rPr>
          <w:rFonts w:ascii="Arial" w:hAnsi="Arial" w:cs="Arial"/>
          <w:b/>
          <w:i/>
          <w:noProof/>
          <w:lang w:val="en-US"/>
        </w:rPr>
        <w:t>15</w:t>
      </w:r>
      <w:r w:rsidRPr="005C4A00">
        <w:rPr>
          <w:rFonts w:ascii="Arial" w:hAnsi="Arial" w:cs="Arial"/>
          <w:b/>
          <w:bCs/>
          <w:i/>
          <w:iCs/>
        </w:rPr>
        <w:fldChar w:fldCharType="end"/>
      </w:r>
      <w:r w:rsidRPr="00C20CDD">
        <w:rPr>
          <w:rFonts w:ascii="Arial" w:hAnsi="Arial" w:cs="Arial"/>
          <w:b/>
          <w:i/>
          <w:lang w:val="en-US"/>
        </w:rPr>
        <w:t>:</w:t>
      </w:r>
      <w:r w:rsidRPr="00336E8A">
        <w:rPr>
          <w:rFonts w:ascii="Arial" w:hAnsi="Arial" w:cs="Arial"/>
          <w:lang w:val="en-US" w:eastAsia="x-none"/>
        </w:rPr>
        <w:t xml:space="preserve"> </w:t>
      </w:r>
      <w:r w:rsidRPr="00A54C80">
        <w:rPr>
          <w:rFonts w:ascii="Arial" w:hAnsi="Arial" w:cs="Arial"/>
          <w:i/>
          <w:iCs/>
          <w:lang w:val="en-US" w:eastAsia="x-none"/>
        </w:rPr>
        <w:t xml:space="preserve">Alt-1 is </w:t>
      </w:r>
      <w:r w:rsidR="00FA7C45">
        <w:rPr>
          <w:rFonts w:ascii="Arial" w:hAnsi="Arial" w:cs="Arial"/>
          <w:i/>
          <w:iCs/>
          <w:lang w:val="en-US" w:eastAsia="x-none"/>
        </w:rPr>
        <w:t xml:space="preserve">a </w:t>
      </w:r>
      <w:r w:rsidRPr="00A54C80">
        <w:rPr>
          <w:rFonts w:ascii="Arial" w:hAnsi="Arial" w:cs="Arial"/>
          <w:i/>
          <w:iCs/>
          <w:lang w:val="en-US" w:eastAsia="x-none"/>
        </w:rPr>
        <w:t>feasible option t</w:t>
      </w:r>
      <w:r w:rsidR="00A54C80">
        <w:rPr>
          <w:rFonts w:ascii="Arial" w:hAnsi="Arial" w:cs="Arial"/>
          <w:i/>
          <w:iCs/>
          <w:lang w:val="en-US" w:eastAsia="x-none"/>
        </w:rPr>
        <w:t>o enable configuration flexibility</w:t>
      </w:r>
      <w:r w:rsidR="00BC568A">
        <w:rPr>
          <w:rFonts w:ascii="Arial" w:hAnsi="Arial" w:cs="Arial"/>
          <w:i/>
          <w:iCs/>
          <w:lang w:val="en-US" w:eastAsia="x-none"/>
        </w:rPr>
        <w:t xml:space="preserve"> for antenna-swit</w:t>
      </w:r>
      <w:r w:rsidR="00785256">
        <w:rPr>
          <w:rFonts w:ascii="Arial" w:hAnsi="Arial" w:cs="Arial"/>
          <w:i/>
          <w:iCs/>
          <w:lang w:val="en-US" w:eastAsia="x-none"/>
        </w:rPr>
        <w:t>c</w:t>
      </w:r>
      <w:r w:rsidR="00BC568A">
        <w:rPr>
          <w:rFonts w:ascii="Arial" w:hAnsi="Arial" w:cs="Arial"/>
          <w:i/>
          <w:iCs/>
          <w:lang w:val="en-US" w:eastAsia="x-none"/>
        </w:rPr>
        <w:t>hing</w:t>
      </w:r>
      <w:r w:rsidR="00A54C80">
        <w:rPr>
          <w:rFonts w:ascii="Arial" w:hAnsi="Arial" w:cs="Arial"/>
          <w:i/>
          <w:iCs/>
          <w:lang w:val="en-US" w:eastAsia="x-none"/>
        </w:rPr>
        <w:t>.</w:t>
      </w:r>
    </w:p>
    <w:p w14:paraId="5C17EEDC" w14:textId="540F108D" w:rsidR="006F2D11" w:rsidRDefault="001F283F" w:rsidP="00154D6E">
      <w:pPr>
        <w:jc w:val="both"/>
        <w:rPr>
          <w:rFonts w:ascii="Arial" w:hAnsi="Arial" w:cs="Arial"/>
          <w:lang w:val="en-US"/>
        </w:rPr>
      </w:pPr>
      <w:r>
        <w:rPr>
          <w:rFonts w:ascii="Arial" w:hAnsi="Arial" w:cs="Arial"/>
          <w:lang w:val="en-US"/>
        </w:rPr>
        <w:t>Additionally, it remained for further stud</w:t>
      </w:r>
      <w:r w:rsidR="00154D6E">
        <w:rPr>
          <w:rFonts w:ascii="Arial" w:hAnsi="Arial" w:cs="Arial"/>
          <w:lang w:val="en-US"/>
        </w:rPr>
        <w:t xml:space="preserve">y whether different alternative may </w:t>
      </w:r>
      <w:proofErr w:type="gramStart"/>
      <w:r w:rsidR="00154D6E">
        <w:rPr>
          <w:rFonts w:ascii="Arial" w:hAnsi="Arial" w:cs="Arial"/>
          <w:lang w:val="en-US"/>
        </w:rPr>
        <w:t>selected</w:t>
      </w:r>
      <w:proofErr w:type="gramEnd"/>
      <w:r w:rsidR="00154D6E">
        <w:rPr>
          <w:rFonts w:ascii="Arial" w:hAnsi="Arial" w:cs="Arial"/>
          <w:lang w:val="en-US"/>
        </w:rPr>
        <w:t xml:space="preserve"> for the same </w:t>
      </w:r>
      <w:proofErr w:type="spellStart"/>
      <w:r w:rsidR="00154D6E">
        <w:rPr>
          <w:rFonts w:ascii="Arial" w:hAnsi="Arial" w:cs="Arial"/>
          <w:lang w:val="en-US"/>
        </w:rPr>
        <w:t>xTyR</w:t>
      </w:r>
      <w:proofErr w:type="spellEnd"/>
      <w:r w:rsidR="00154D6E">
        <w:rPr>
          <w:rFonts w:ascii="Arial" w:hAnsi="Arial" w:cs="Arial"/>
          <w:lang w:val="en-US"/>
        </w:rPr>
        <w:t xml:space="preserve"> configuration subject to the UE capability on maximum number of symbols that can be used for SRS in a slot. As discussed in the above text, different TDD deployments require different antenna-switching configurations, from our point </w:t>
      </w:r>
      <w:r w:rsidR="003071B9">
        <w:rPr>
          <w:rFonts w:ascii="Arial" w:hAnsi="Arial" w:cs="Arial"/>
          <w:lang w:val="en-US"/>
        </w:rPr>
        <w:t xml:space="preserve">of view </w:t>
      </w:r>
      <w:r w:rsidR="00154D6E">
        <w:rPr>
          <w:rFonts w:ascii="Arial" w:hAnsi="Arial" w:cs="Arial"/>
          <w:lang w:val="en-US"/>
        </w:rPr>
        <w:t>additional UE capability constraint regarding to the</w:t>
      </w:r>
      <w:r w:rsidR="00A54C80">
        <w:rPr>
          <w:rFonts w:ascii="Arial" w:hAnsi="Arial" w:cs="Arial"/>
          <w:lang w:val="en-US"/>
        </w:rPr>
        <w:t xml:space="preserve"> maximum</w:t>
      </w:r>
      <w:r w:rsidR="00154D6E">
        <w:rPr>
          <w:rFonts w:ascii="Arial" w:hAnsi="Arial" w:cs="Arial"/>
          <w:lang w:val="en-US"/>
        </w:rPr>
        <w:t xml:space="preserve"> number of resource sets </w:t>
      </w:r>
      <w:r w:rsidR="00704461">
        <w:rPr>
          <w:rFonts w:ascii="Arial" w:hAnsi="Arial" w:cs="Arial"/>
          <w:lang w:val="en-US"/>
        </w:rPr>
        <w:t xml:space="preserve">for antenna-switching </w:t>
      </w:r>
      <w:r w:rsidR="00154D6E">
        <w:rPr>
          <w:rFonts w:ascii="Arial" w:hAnsi="Arial" w:cs="Arial"/>
          <w:lang w:val="en-US"/>
        </w:rPr>
        <w:t xml:space="preserve">is not preferred solution. </w:t>
      </w:r>
    </w:p>
    <w:p w14:paraId="7DE6F8E4" w14:textId="431D1F39" w:rsidR="00154D6E" w:rsidRPr="00057254" w:rsidRDefault="00A54C80" w:rsidP="00593CEA">
      <w:pPr>
        <w:jc w:val="both"/>
        <w:rPr>
          <w:rFonts w:ascii="Arial" w:hAnsi="Arial" w:cs="Arial"/>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EE0B77">
        <w:rPr>
          <w:rFonts w:ascii="Arial" w:hAnsi="Arial" w:cs="Arial"/>
          <w:b/>
          <w:i/>
          <w:noProof/>
          <w:lang w:val="en-US"/>
        </w:rPr>
        <w:t>16</w:t>
      </w:r>
      <w:r w:rsidRPr="005C4A00">
        <w:rPr>
          <w:rFonts w:ascii="Arial" w:hAnsi="Arial" w:cs="Arial"/>
          <w:b/>
          <w:bCs/>
          <w:i/>
          <w:iCs/>
        </w:rPr>
        <w:fldChar w:fldCharType="end"/>
      </w:r>
      <w:r w:rsidRPr="00C20CDD">
        <w:rPr>
          <w:rFonts w:ascii="Arial" w:hAnsi="Arial" w:cs="Arial"/>
          <w:b/>
          <w:i/>
          <w:lang w:val="en-US"/>
        </w:rPr>
        <w:t>:</w:t>
      </w:r>
      <w:r>
        <w:rPr>
          <w:rFonts w:ascii="Arial" w:hAnsi="Arial" w:cs="Arial"/>
          <w:b/>
          <w:i/>
          <w:lang w:val="en-US"/>
        </w:rPr>
        <w:t xml:space="preserve"> </w:t>
      </w:r>
      <w:r w:rsidRPr="00C513F8">
        <w:rPr>
          <w:rFonts w:ascii="Arial" w:hAnsi="Arial" w:cs="Arial"/>
          <w:i/>
          <w:lang w:val="en-US"/>
        </w:rPr>
        <w:t xml:space="preserve">Additional UE capability constraint regarding to the maximum number of resource sets </w:t>
      </w:r>
      <w:r w:rsidR="00704461" w:rsidRPr="00C513F8">
        <w:rPr>
          <w:rFonts w:ascii="Arial" w:hAnsi="Arial" w:cs="Arial"/>
          <w:i/>
          <w:lang w:val="en-US"/>
        </w:rPr>
        <w:t xml:space="preserve">for antenna-switching </w:t>
      </w:r>
      <w:r w:rsidRPr="00C513F8">
        <w:rPr>
          <w:rFonts w:ascii="Arial" w:hAnsi="Arial" w:cs="Arial"/>
          <w:i/>
          <w:lang w:val="en-US"/>
        </w:rPr>
        <w:t>is not needed</w:t>
      </w:r>
      <w:r>
        <w:rPr>
          <w:rFonts w:ascii="Arial" w:hAnsi="Arial" w:cs="Arial"/>
          <w:lang w:val="en-US"/>
        </w:rPr>
        <w:t>.</w:t>
      </w:r>
    </w:p>
    <w:p w14:paraId="4F7E93FA" w14:textId="77777777" w:rsidR="00BC568A" w:rsidRPr="004D7083" w:rsidRDefault="00BC568A" w:rsidP="006F166A">
      <w:pPr>
        <w:pStyle w:val="ListParagraph"/>
        <w:rPr>
          <w:rFonts w:ascii="Arial" w:eastAsia="Malgun Gothic" w:hAnsi="Arial" w:cs="Arial"/>
          <w:highlight w:val="yellow"/>
          <w:lang w:val="en-US"/>
        </w:rPr>
      </w:pPr>
    </w:p>
    <w:tbl>
      <w:tblPr>
        <w:tblStyle w:val="TableGrid"/>
        <w:tblW w:w="0" w:type="auto"/>
        <w:tblLook w:val="04A0" w:firstRow="1" w:lastRow="0" w:firstColumn="1" w:lastColumn="0" w:noHBand="0" w:noVBand="1"/>
      </w:tblPr>
      <w:tblGrid>
        <w:gridCol w:w="9629"/>
      </w:tblGrid>
      <w:tr w:rsidR="00624C1D" w:rsidRPr="00593CEA" w14:paraId="539B19A4" w14:textId="77777777" w:rsidTr="006726A5">
        <w:tc>
          <w:tcPr>
            <w:tcW w:w="9629" w:type="dxa"/>
          </w:tcPr>
          <w:p w14:paraId="4DEFDC4A" w14:textId="77777777" w:rsidR="0044111C" w:rsidRPr="004D7083" w:rsidRDefault="0044111C" w:rsidP="0044111C">
            <w:pPr>
              <w:rPr>
                <w:rFonts w:cs="Times"/>
                <w:b/>
                <w:bCs/>
                <w:szCs w:val="20"/>
                <w:highlight w:val="green"/>
                <w:lang w:val="en-US" w:eastAsia="ko-KR"/>
              </w:rPr>
            </w:pPr>
            <w:r w:rsidRPr="004D7083">
              <w:rPr>
                <w:rFonts w:cs="Times"/>
                <w:b/>
                <w:bCs/>
                <w:szCs w:val="20"/>
                <w:highlight w:val="green"/>
                <w:lang w:val="en-US" w:eastAsia="ko-KR"/>
              </w:rPr>
              <w:t>Agreement</w:t>
            </w:r>
          </w:p>
          <w:p w14:paraId="7A316275" w14:textId="4BC00A01" w:rsidR="00624C1D" w:rsidRPr="00057254" w:rsidRDefault="0044111C" w:rsidP="006726A5">
            <w:pPr>
              <w:spacing w:after="0" w:line="240" w:lineRule="auto"/>
              <w:rPr>
                <w:rFonts w:ascii="Arial" w:hAnsi="Arial" w:cs="Arial"/>
                <w:lang w:val="en-US"/>
              </w:rPr>
            </w:pPr>
            <w:r w:rsidRPr="004D7083">
              <w:rPr>
                <w:rFonts w:eastAsia="Microsoft YaHei"/>
                <w:szCs w:val="20"/>
                <w:lang w:val="en-US"/>
              </w:rPr>
              <w:t xml:space="preserve">On aperiodic SRS configuration for antenna switching with 4T8R, support </w:t>
            </w:r>
            <w:proofErr w:type="spellStart"/>
            <w:r w:rsidRPr="004D7083">
              <w:rPr>
                <w:rFonts w:eastAsia="Microsoft YaHei"/>
                <w:szCs w:val="20"/>
                <w:lang w:val="en-US"/>
              </w:rPr>
              <w:t>N_max</w:t>
            </w:r>
            <w:proofErr w:type="spellEnd"/>
            <w:r w:rsidRPr="004D7083">
              <w:rPr>
                <w:rFonts w:eastAsia="Microsoft YaHei"/>
                <w:szCs w:val="20"/>
                <w:lang w:val="en-US"/>
              </w:rPr>
              <w:t xml:space="preserve"> = 2</w:t>
            </w:r>
          </w:p>
        </w:tc>
      </w:tr>
    </w:tbl>
    <w:p w14:paraId="00337B3A" w14:textId="3CEE96FB" w:rsidR="00624C1D" w:rsidRDefault="00624C1D" w:rsidP="00624C1D">
      <w:pPr>
        <w:rPr>
          <w:rFonts w:ascii="Arial" w:hAnsi="Arial" w:cs="Arial"/>
          <w:lang w:val="en-US"/>
        </w:rPr>
      </w:pPr>
    </w:p>
    <w:tbl>
      <w:tblPr>
        <w:tblStyle w:val="TableGrid"/>
        <w:tblW w:w="0" w:type="auto"/>
        <w:tblLook w:val="04A0" w:firstRow="1" w:lastRow="0" w:firstColumn="1" w:lastColumn="0" w:noHBand="0" w:noVBand="1"/>
      </w:tblPr>
      <w:tblGrid>
        <w:gridCol w:w="9629"/>
      </w:tblGrid>
      <w:tr w:rsidR="00D9635F" w:rsidRPr="00630F13" w14:paraId="4C2FB1D3" w14:textId="77777777" w:rsidTr="006726A5">
        <w:tc>
          <w:tcPr>
            <w:tcW w:w="9629" w:type="dxa"/>
          </w:tcPr>
          <w:p w14:paraId="75B5EE7A" w14:textId="77777777" w:rsidR="00D9635F" w:rsidRPr="001C63AA" w:rsidRDefault="00D9635F" w:rsidP="00D9635F">
            <w:pPr>
              <w:rPr>
                <w:rFonts w:ascii="Times New Roman" w:hAnsi="Times New Roman" w:cs="Times New Roman"/>
                <w:b/>
                <w:bCs/>
                <w:szCs w:val="20"/>
                <w:highlight w:val="green"/>
                <w:lang w:val="en-US" w:eastAsia="ko-KR"/>
              </w:rPr>
            </w:pPr>
            <w:r w:rsidRPr="001C63AA">
              <w:rPr>
                <w:rFonts w:ascii="Times New Roman" w:hAnsi="Times New Roman" w:cs="Times New Roman"/>
                <w:b/>
                <w:bCs/>
                <w:szCs w:val="20"/>
                <w:highlight w:val="green"/>
                <w:lang w:val="en-US" w:eastAsia="ko-KR"/>
              </w:rPr>
              <w:t>Agreement</w:t>
            </w:r>
          </w:p>
          <w:p w14:paraId="5F8AA6B2" w14:textId="77777777" w:rsidR="00D9635F" w:rsidRPr="001C63AA" w:rsidRDefault="00D9635F" w:rsidP="00D9635F">
            <w:pPr>
              <w:widowControl w:val="0"/>
              <w:adjustRightInd w:val="0"/>
              <w:snapToGrid w:val="0"/>
              <w:jc w:val="both"/>
              <w:rPr>
                <w:rFonts w:ascii="Times New Roman" w:eastAsia="Microsoft YaHei" w:hAnsi="Times New Roman" w:cs="Times New Roman"/>
                <w:iCs/>
                <w:szCs w:val="20"/>
                <w:lang w:val="en-US"/>
              </w:rPr>
            </w:pPr>
            <w:r w:rsidRPr="001C63AA">
              <w:rPr>
                <w:rFonts w:ascii="Times New Roman" w:eastAsia="Microsoft YaHei" w:hAnsi="Times New Roman" w:cs="Times New Roman"/>
                <w:iCs/>
                <w:szCs w:val="20"/>
                <w:lang w:val="en-US"/>
              </w:rPr>
              <w:t xml:space="preserve">For antenna switching, support one of the following </w:t>
            </w:r>
          </w:p>
          <w:p w14:paraId="6529D58D" w14:textId="77777777" w:rsidR="00D9635F" w:rsidRPr="001C63AA" w:rsidRDefault="00D9635F" w:rsidP="00D9635F">
            <w:pPr>
              <w:numPr>
                <w:ilvl w:val="0"/>
                <w:numId w:val="66"/>
              </w:numPr>
              <w:spacing w:after="0" w:line="240" w:lineRule="auto"/>
              <w:ind w:left="714" w:hanging="357"/>
              <w:textAlignment w:val="center"/>
              <w:rPr>
                <w:rFonts w:ascii="Times New Roman" w:hAnsi="Times New Roman" w:cs="Times New Roman"/>
                <w:color w:val="000000"/>
                <w:lang w:val="en-US"/>
              </w:rPr>
            </w:pPr>
            <w:r w:rsidRPr="001C63AA">
              <w:rPr>
                <w:rFonts w:ascii="Times New Roman" w:hAnsi="Times New Roman" w:cs="Times New Roman"/>
                <w:color w:val="000000"/>
                <w:lang w:val="en-US"/>
              </w:rPr>
              <w:t>Alt 1: Support maximum one SRS resource set for periodic SRS and maximum one SRS resource set for semi-persistent SRS</w:t>
            </w:r>
          </w:p>
          <w:p w14:paraId="10F268BA" w14:textId="77777777" w:rsidR="00D9635F" w:rsidRPr="001C63AA" w:rsidRDefault="00D9635F" w:rsidP="00D9635F">
            <w:pPr>
              <w:numPr>
                <w:ilvl w:val="0"/>
                <w:numId w:val="66"/>
              </w:numPr>
              <w:spacing w:after="0" w:line="240" w:lineRule="auto"/>
              <w:ind w:left="714" w:hanging="357"/>
              <w:textAlignment w:val="center"/>
              <w:rPr>
                <w:rFonts w:ascii="Times New Roman" w:hAnsi="Times New Roman" w:cs="Times New Roman"/>
                <w:color w:val="000000"/>
                <w:lang w:val="en-US"/>
              </w:rPr>
            </w:pPr>
            <w:r w:rsidRPr="001C63AA">
              <w:rPr>
                <w:rFonts w:ascii="Times New Roman" w:hAnsi="Times New Roman" w:cs="Times New Roman"/>
                <w:color w:val="000000"/>
                <w:lang w:val="en-US"/>
              </w:rPr>
              <w:lastRenderedPageBreak/>
              <w:t>Alt 2: Support up to two semi-persistent SRS resource sets in addition to a periodic SRS resource set</w:t>
            </w:r>
          </w:p>
          <w:p w14:paraId="3EA86DA1" w14:textId="77777777" w:rsidR="00D9635F" w:rsidRPr="001C63AA" w:rsidRDefault="00D9635F" w:rsidP="00D9635F">
            <w:pPr>
              <w:numPr>
                <w:ilvl w:val="1"/>
                <w:numId w:val="66"/>
              </w:numPr>
              <w:spacing w:after="0" w:line="240" w:lineRule="auto"/>
              <w:textAlignment w:val="center"/>
              <w:rPr>
                <w:rFonts w:ascii="Times New Roman" w:hAnsi="Times New Roman" w:cs="Times New Roman"/>
                <w:color w:val="000000"/>
                <w:lang w:val="en-US"/>
              </w:rPr>
            </w:pPr>
            <w:r w:rsidRPr="001C63AA">
              <w:rPr>
                <w:rFonts w:ascii="Times New Roman" w:hAnsi="Times New Roman" w:cs="Times New Roman"/>
                <w:color w:val="000000"/>
                <w:lang w:val="en-US"/>
              </w:rPr>
              <w:t>Note: the two SP-SRS resource sets are not activated at the same time.</w:t>
            </w:r>
          </w:p>
          <w:p w14:paraId="5E828CF5" w14:textId="77777777" w:rsidR="00D9635F" w:rsidRPr="001C63AA" w:rsidRDefault="00D9635F" w:rsidP="00D9635F">
            <w:pPr>
              <w:numPr>
                <w:ilvl w:val="0"/>
                <w:numId w:val="66"/>
              </w:numPr>
              <w:spacing w:after="0" w:line="240" w:lineRule="auto"/>
              <w:ind w:left="714" w:hanging="357"/>
              <w:textAlignment w:val="center"/>
              <w:rPr>
                <w:rFonts w:ascii="Times New Roman" w:hAnsi="Times New Roman" w:cs="Times New Roman"/>
                <w:color w:val="000000"/>
                <w:lang w:val="en-US"/>
              </w:rPr>
            </w:pPr>
            <w:r w:rsidRPr="001C63AA">
              <w:rPr>
                <w:rFonts w:ascii="Times New Roman" w:hAnsi="Times New Roman" w:cs="Times New Roman"/>
                <w:color w:val="000000"/>
                <w:lang w:val="en-US"/>
              </w:rPr>
              <w:t>FFS whether further enhancement for single-DCI or multi-DCI based MTRP is needed</w:t>
            </w:r>
          </w:p>
          <w:p w14:paraId="51667A2E" w14:textId="77777777" w:rsidR="00D9635F" w:rsidRPr="001C63AA" w:rsidRDefault="00D9635F" w:rsidP="00D9635F">
            <w:pPr>
              <w:numPr>
                <w:ilvl w:val="0"/>
                <w:numId w:val="66"/>
              </w:numPr>
              <w:spacing w:after="0" w:line="240" w:lineRule="auto"/>
              <w:ind w:left="714" w:hanging="357"/>
              <w:textAlignment w:val="center"/>
              <w:rPr>
                <w:rFonts w:ascii="Times New Roman" w:hAnsi="Times New Roman" w:cs="Times New Roman"/>
                <w:color w:val="000000"/>
                <w:lang w:val="en-US"/>
              </w:rPr>
            </w:pPr>
            <w:r w:rsidRPr="001C63AA">
              <w:rPr>
                <w:rFonts w:ascii="Times New Roman" w:hAnsi="Times New Roman" w:cs="Times New Roman"/>
                <w:color w:val="000000"/>
                <w:lang w:val="en-US"/>
              </w:rPr>
              <w:t>FFS whether configurations on SRS repetitions have impact</w:t>
            </w:r>
          </w:p>
          <w:p w14:paraId="636A151E" w14:textId="77777777" w:rsidR="00D9635F" w:rsidRPr="001C63AA" w:rsidRDefault="00D9635F" w:rsidP="00D9635F">
            <w:pPr>
              <w:numPr>
                <w:ilvl w:val="0"/>
                <w:numId w:val="66"/>
              </w:numPr>
              <w:spacing w:after="0" w:line="240" w:lineRule="auto"/>
              <w:ind w:left="714" w:hanging="357"/>
              <w:textAlignment w:val="center"/>
              <w:rPr>
                <w:rFonts w:ascii="Times New Roman" w:hAnsi="Times New Roman" w:cs="Times New Roman"/>
                <w:color w:val="000000"/>
              </w:rPr>
            </w:pPr>
            <w:r w:rsidRPr="001C63AA">
              <w:rPr>
                <w:rFonts w:ascii="Times New Roman" w:hAnsi="Times New Roman" w:cs="Times New Roman"/>
                <w:color w:val="000000"/>
              </w:rPr>
              <w:t xml:space="preserve">FFS </w:t>
            </w:r>
            <w:proofErr w:type="spellStart"/>
            <w:r w:rsidRPr="001C63AA">
              <w:rPr>
                <w:rFonts w:ascii="Times New Roman" w:hAnsi="Times New Roman" w:cs="Times New Roman"/>
                <w:color w:val="000000"/>
              </w:rPr>
              <w:t>relevant</w:t>
            </w:r>
            <w:proofErr w:type="spellEnd"/>
            <w:r w:rsidRPr="001C63AA">
              <w:rPr>
                <w:rFonts w:ascii="Times New Roman" w:hAnsi="Times New Roman" w:cs="Times New Roman"/>
                <w:color w:val="000000"/>
              </w:rPr>
              <w:t xml:space="preserve"> UE </w:t>
            </w:r>
            <w:proofErr w:type="spellStart"/>
            <w:r w:rsidRPr="001C63AA">
              <w:rPr>
                <w:rFonts w:ascii="Times New Roman" w:hAnsi="Times New Roman" w:cs="Times New Roman"/>
                <w:color w:val="000000"/>
              </w:rPr>
              <w:t>capability</w:t>
            </w:r>
            <w:proofErr w:type="spellEnd"/>
            <w:r w:rsidRPr="001C63AA">
              <w:rPr>
                <w:rFonts w:ascii="Times New Roman" w:hAnsi="Times New Roman" w:cs="Times New Roman"/>
                <w:color w:val="000000"/>
              </w:rPr>
              <w:t xml:space="preserve"> design</w:t>
            </w:r>
          </w:p>
          <w:p w14:paraId="7B998928" w14:textId="77777777" w:rsidR="00D9635F" w:rsidRPr="00057254" w:rsidRDefault="00D9635F" w:rsidP="004D7083">
            <w:pPr>
              <w:spacing w:after="0" w:line="240" w:lineRule="auto"/>
              <w:ind w:firstLine="284"/>
              <w:rPr>
                <w:rFonts w:ascii="Arial" w:hAnsi="Arial" w:cs="Arial"/>
                <w:lang w:val="en-US"/>
              </w:rPr>
            </w:pPr>
          </w:p>
        </w:tc>
      </w:tr>
    </w:tbl>
    <w:p w14:paraId="4A865030" w14:textId="45342FDB" w:rsidR="00131F62" w:rsidRDefault="00131F62" w:rsidP="00E817BB">
      <w:pPr>
        <w:rPr>
          <w:rFonts w:ascii="Arial" w:hAnsi="Arial" w:cs="Arial"/>
          <w:lang w:val="en-US"/>
        </w:rPr>
      </w:pPr>
    </w:p>
    <w:p w14:paraId="2F2027F8" w14:textId="318DCD3B" w:rsidR="00C85CC8" w:rsidRDefault="00C85CC8" w:rsidP="00593CEA">
      <w:pPr>
        <w:jc w:val="both"/>
        <w:rPr>
          <w:rFonts w:ascii="Arial" w:hAnsi="Arial" w:cs="Arial"/>
          <w:lang w:val="en-US"/>
        </w:rPr>
      </w:pPr>
      <w:r>
        <w:rPr>
          <w:rFonts w:ascii="Arial" w:hAnsi="Arial" w:cs="Arial"/>
          <w:lang w:val="en-US"/>
        </w:rPr>
        <w:t xml:space="preserve">Based on the RAN1-104bis-e meeting agreements, two different alternatives for the maximum number of resource sets for periodic and semi-persistent UL SRS resources have been proposed. To enhance configuration flexibility of antenna-switching, Alt-2 is preferred alternative.   </w:t>
      </w:r>
    </w:p>
    <w:p w14:paraId="7E1CBA33" w14:textId="77777777" w:rsidR="00C85CC8" w:rsidRPr="00C20CDD" w:rsidRDefault="00C85CC8" w:rsidP="00E817BB">
      <w:pPr>
        <w:rPr>
          <w:rFonts w:ascii="Arial" w:hAnsi="Arial" w:cs="Arial"/>
          <w:lang w:val="en-US"/>
        </w:rPr>
      </w:pPr>
    </w:p>
    <w:tbl>
      <w:tblPr>
        <w:tblStyle w:val="TableGrid"/>
        <w:tblW w:w="0" w:type="auto"/>
        <w:tblLook w:val="04A0" w:firstRow="1" w:lastRow="0" w:firstColumn="1" w:lastColumn="0" w:noHBand="0" w:noVBand="1"/>
      </w:tblPr>
      <w:tblGrid>
        <w:gridCol w:w="9629"/>
      </w:tblGrid>
      <w:tr w:rsidR="00380734" w:rsidRPr="00593CEA" w14:paraId="6716B622" w14:textId="77777777" w:rsidTr="00B9206B">
        <w:tc>
          <w:tcPr>
            <w:tcW w:w="9629" w:type="dxa"/>
          </w:tcPr>
          <w:p w14:paraId="2B9E1E35" w14:textId="08ED8BBA" w:rsidR="00380734" w:rsidRPr="00EC3720" w:rsidRDefault="00380734" w:rsidP="00380734">
            <w:pPr>
              <w:rPr>
                <w:b/>
              </w:rPr>
            </w:pPr>
            <w:r w:rsidRPr="00EC3720">
              <w:rPr>
                <w:rFonts w:hint="eastAsia"/>
                <w:b/>
                <w:highlight w:val="green"/>
              </w:rPr>
              <w:t>Agreement</w:t>
            </w:r>
            <w:r>
              <w:rPr>
                <w:b/>
              </w:rPr>
              <w:t xml:space="preserve"> </w:t>
            </w:r>
          </w:p>
          <w:p w14:paraId="6BF9B031" w14:textId="77777777" w:rsidR="00380734" w:rsidRPr="00EC3720" w:rsidRDefault="00380734" w:rsidP="00380734">
            <w:pPr>
              <w:pStyle w:val="xmsonormal"/>
              <w:numPr>
                <w:ilvl w:val="0"/>
                <w:numId w:val="46"/>
              </w:numPr>
              <w:snapToGrid w:val="0"/>
              <w:rPr>
                <w:rFonts w:ascii="Times" w:hAnsi="Times" w:cs="Times"/>
                <w:szCs w:val="20"/>
              </w:rPr>
            </w:pPr>
            <w:r w:rsidRPr="00EC3720">
              <w:rPr>
                <w:rFonts w:ascii="Times" w:hAnsi="Times" w:cs="Times"/>
                <w:szCs w:val="20"/>
              </w:rPr>
              <w:t>For aperiodic antenna switching SRS, support to configure N &lt;=</w:t>
            </w:r>
            <w:proofErr w:type="spellStart"/>
            <w:r w:rsidRPr="00EC3720">
              <w:rPr>
                <w:rFonts w:ascii="Times" w:hAnsi="Times" w:cs="Times"/>
                <w:szCs w:val="20"/>
              </w:rPr>
              <w:t>N_max</w:t>
            </w:r>
            <w:proofErr w:type="spellEnd"/>
            <w:r w:rsidRPr="00EC3720">
              <w:rPr>
                <w:rFonts w:ascii="Times" w:hAnsi="Times" w:cs="Times"/>
                <w:szCs w:val="20"/>
              </w:rPr>
              <w:t xml:space="preserve"> resource sets, where totally K resources are distributed in the N resource sets flexibly based on RRC configuration.</w:t>
            </w:r>
          </w:p>
          <w:p w14:paraId="64E938F1" w14:textId="77777777" w:rsidR="00380734" w:rsidRPr="00EC3720" w:rsidRDefault="00380734" w:rsidP="00380734">
            <w:pPr>
              <w:pStyle w:val="xmsonormal"/>
              <w:numPr>
                <w:ilvl w:val="1"/>
                <w:numId w:val="46"/>
              </w:numPr>
              <w:snapToGrid w:val="0"/>
              <w:rPr>
                <w:rFonts w:ascii="Times" w:hAnsi="Times" w:cs="Times"/>
                <w:szCs w:val="20"/>
              </w:rPr>
            </w:pPr>
            <w:r w:rsidRPr="00EC3720">
              <w:rPr>
                <w:rFonts w:ascii="Times" w:hAnsi="Times" w:cs="Times"/>
                <w:szCs w:val="20"/>
              </w:rPr>
              <w:t xml:space="preserve">For 1T6R, K=6, </w:t>
            </w:r>
            <w:proofErr w:type="spellStart"/>
            <w:r w:rsidRPr="00EC3720">
              <w:rPr>
                <w:rFonts w:ascii="Times" w:hAnsi="Times" w:cs="Times"/>
                <w:szCs w:val="20"/>
              </w:rPr>
              <w:t>N_max</w:t>
            </w:r>
            <w:proofErr w:type="spellEnd"/>
            <w:r w:rsidRPr="00EC3720">
              <w:rPr>
                <w:rFonts w:ascii="Times" w:hAnsi="Times" w:cs="Times"/>
                <w:szCs w:val="20"/>
              </w:rPr>
              <w:t xml:space="preserve"> = [4], and each resource has 1 port.</w:t>
            </w:r>
          </w:p>
          <w:p w14:paraId="623A5A2D" w14:textId="77777777" w:rsidR="00380734" w:rsidRPr="00EC3720" w:rsidRDefault="00380734" w:rsidP="00380734">
            <w:pPr>
              <w:pStyle w:val="xmsonormal"/>
              <w:numPr>
                <w:ilvl w:val="1"/>
                <w:numId w:val="46"/>
              </w:numPr>
              <w:snapToGrid w:val="0"/>
              <w:rPr>
                <w:rFonts w:ascii="Times" w:hAnsi="Times" w:cs="Times"/>
                <w:szCs w:val="20"/>
              </w:rPr>
            </w:pPr>
            <w:r w:rsidRPr="00EC3720">
              <w:rPr>
                <w:rFonts w:ascii="Times" w:hAnsi="Times" w:cs="Times"/>
                <w:szCs w:val="20"/>
              </w:rPr>
              <w:t xml:space="preserve">For 1T8R, K=8, </w:t>
            </w:r>
            <w:proofErr w:type="spellStart"/>
            <w:r w:rsidRPr="00EC3720">
              <w:rPr>
                <w:rFonts w:ascii="Times" w:hAnsi="Times" w:cs="Times"/>
                <w:szCs w:val="20"/>
              </w:rPr>
              <w:t>N_max</w:t>
            </w:r>
            <w:proofErr w:type="spellEnd"/>
            <w:r w:rsidRPr="00EC3720">
              <w:rPr>
                <w:rFonts w:ascii="Times" w:hAnsi="Times" w:cs="Times"/>
                <w:szCs w:val="20"/>
              </w:rPr>
              <w:t xml:space="preserve"> = [4], and each resource has 1 port.</w:t>
            </w:r>
          </w:p>
          <w:p w14:paraId="73A26E60" w14:textId="77777777" w:rsidR="00380734" w:rsidRPr="00EC3720" w:rsidRDefault="00380734" w:rsidP="00380734">
            <w:pPr>
              <w:pStyle w:val="xmsonormal"/>
              <w:numPr>
                <w:ilvl w:val="1"/>
                <w:numId w:val="46"/>
              </w:numPr>
              <w:snapToGrid w:val="0"/>
              <w:rPr>
                <w:rFonts w:ascii="Times" w:hAnsi="Times" w:cs="Times"/>
                <w:szCs w:val="20"/>
              </w:rPr>
            </w:pPr>
            <w:r w:rsidRPr="00EC3720">
              <w:rPr>
                <w:rFonts w:ascii="Times" w:hAnsi="Times" w:cs="Times"/>
                <w:szCs w:val="20"/>
              </w:rPr>
              <w:t xml:space="preserve">For 2T6R, K=3, </w:t>
            </w:r>
            <w:proofErr w:type="spellStart"/>
            <w:r w:rsidRPr="00EC3720">
              <w:rPr>
                <w:rFonts w:ascii="Times" w:hAnsi="Times" w:cs="Times"/>
                <w:szCs w:val="20"/>
              </w:rPr>
              <w:t>N_max</w:t>
            </w:r>
            <w:proofErr w:type="spellEnd"/>
            <w:r w:rsidRPr="00EC3720">
              <w:rPr>
                <w:rFonts w:ascii="Times" w:hAnsi="Times" w:cs="Times"/>
                <w:szCs w:val="20"/>
              </w:rPr>
              <w:t xml:space="preserve"> = [3], and each resource has 2 ports.</w:t>
            </w:r>
          </w:p>
          <w:p w14:paraId="397146A5" w14:textId="77777777" w:rsidR="00380734" w:rsidRPr="00EC3720" w:rsidRDefault="00380734" w:rsidP="00380734">
            <w:pPr>
              <w:pStyle w:val="xmsonormal"/>
              <w:numPr>
                <w:ilvl w:val="1"/>
                <w:numId w:val="46"/>
              </w:numPr>
              <w:snapToGrid w:val="0"/>
              <w:rPr>
                <w:rFonts w:ascii="Times" w:hAnsi="Times" w:cs="Times"/>
                <w:szCs w:val="20"/>
              </w:rPr>
            </w:pPr>
            <w:r w:rsidRPr="00EC3720">
              <w:rPr>
                <w:rFonts w:ascii="Times" w:hAnsi="Times" w:cs="Times"/>
                <w:szCs w:val="20"/>
              </w:rPr>
              <w:t xml:space="preserve">For 2T8R, K=4, </w:t>
            </w:r>
            <w:proofErr w:type="spellStart"/>
            <w:r w:rsidRPr="00EC3720">
              <w:rPr>
                <w:rFonts w:ascii="Times" w:hAnsi="Times" w:cs="Times"/>
                <w:szCs w:val="20"/>
              </w:rPr>
              <w:t>N_max</w:t>
            </w:r>
            <w:proofErr w:type="spellEnd"/>
            <w:r w:rsidRPr="00EC3720">
              <w:rPr>
                <w:rFonts w:ascii="Times" w:hAnsi="Times" w:cs="Times"/>
                <w:szCs w:val="20"/>
              </w:rPr>
              <w:t xml:space="preserve"> = [4], and each resource has 2 ports.</w:t>
            </w:r>
          </w:p>
          <w:p w14:paraId="49B005D4" w14:textId="77777777" w:rsidR="00380734" w:rsidRPr="00EC3720" w:rsidRDefault="00380734" w:rsidP="00380734">
            <w:pPr>
              <w:pStyle w:val="xmsonormal"/>
              <w:numPr>
                <w:ilvl w:val="1"/>
                <w:numId w:val="46"/>
              </w:numPr>
              <w:snapToGrid w:val="0"/>
              <w:rPr>
                <w:rFonts w:ascii="Times" w:hAnsi="Times" w:cs="Times"/>
                <w:szCs w:val="20"/>
              </w:rPr>
            </w:pPr>
            <w:r w:rsidRPr="00EC3720">
              <w:rPr>
                <w:rFonts w:ascii="Times" w:hAnsi="Times" w:cs="Times"/>
                <w:szCs w:val="20"/>
              </w:rPr>
              <w:t>(</w:t>
            </w:r>
            <w:r w:rsidRPr="00EC3720">
              <w:rPr>
                <w:rFonts w:ascii="Times" w:hAnsi="Times" w:cs="Times"/>
                <w:szCs w:val="20"/>
                <w:highlight w:val="darkYellow"/>
              </w:rPr>
              <w:t>W</w:t>
            </w:r>
            <w:r>
              <w:rPr>
                <w:rFonts w:ascii="Times" w:hAnsi="Times" w:cs="Times"/>
                <w:szCs w:val="20"/>
                <w:highlight w:val="darkYellow"/>
              </w:rPr>
              <w:t>orki</w:t>
            </w:r>
            <w:r w:rsidRPr="00EC3720">
              <w:rPr>
                <w:rFonts w:ascii="Times" w:hAnsi="Times" w:cs="Times"/>
                <w:szCs w:val="20"/>
                <w:highlight w:val="darkYellow"/>
              </w:rPr>
              <w:t>ng Assumption</w:t>
            </w:r>
            <w:r w:rsidRPr="00EC3720">
              <w:rPr>
                <w:rFonts w:ascii="Times" w:hAnsi="Times" w:cs="Times"/>
                <w:szCs w:val="20"/>
              </w:rPr>
              <w:t xml:space="preserve">) For 4T8R, K=2, </w:t>
            </w:r>
            <w:proofErr w:type="spellStart"/>
            <w:r w:rsidRPr="00EC3720">
              <w:rPr>
                <w:rFonts w:ascii="Times" w:hAnsi="Times" w:cs="Times"/>
                <w:szCs w:val="20"/>
              </w:rPr>
              <w:t>N_max</w:t>
            </w:r>
            <w:proofErr w:type="spellEnd"/>
            <w:r w:rsidRPr="00EC3720">
              <w:rPr>
                <w:rFonts w:ascii="Times" w:hAnsi="Times" w:cs="Times"/>
                <w:szCs w:val="20"/>
              </w:rPr>
              <w:t xml:space="preserve"> = [2], and each resource has 4 ports.</w:t>
            </w:r>
          </w:p>
          <w:p w14:paraId="00DC6059" w14:textId="77777777" w:rsidR="00380734" w:rsidRPr="00EC3720" w:rsidRDefault="00380734" w:rsidP="00380734">
            <w:pPr>
              <w:pStyle w:val="xmsonormal"/>
              <w:numPr>
                <w:ilvl w:val="1"/>
                <w:numId w:val="46"/>
              </w:numPr>
              <w:snapToGrid w:val="0"/>
              <w:rPr>
                <w:rFonts w:ascii="Times" w:hAnsi="Times" w:cs="Times"/>
                <w:szCs w:val="20"/>
              </w:rPr>
            </w:pPr>
            <w:r w:rsidRPr="00EC3720">
              <w:rPr>
                <w:rFonts w:ascii="Times" w:hAnsi="Times" w:cs="Times"/>
                <w:szCs w:val="20"/>
              </w:rPr>
              <w:t xml:space="preserve">FFS the number of supported candidate values of N for each </w:t>
            </w:r>
            <w:proofErr w:type="spellStart"/>
            <w:r w:rsidRPr="00EC3720">
              <w:rPr>
                <w:rFonts w:ascii="Times" w:hAnsi="Times" w:cs="Times"/>
                <w:szCs w:val="20"/>
              </w:rPr>
              <w:t>xTyR</w:t>
            </w:r>
            <w:proofErr w:type="spellEnd"/>
            <w:r w:rsidRPr="00EC3720">
              <w:rPr>
                <w:rFonts w:ascii="Times" w:hAnsi="Times" w:cs="Times"/>
                <w:szCs w:val="20"/>
              </w:rPr>
              <w:t>.</w:t>
            </w:r>
          </w:p>
          <w:p w14:paraId="2168F101" w14:textId="77777777" w:rsidR="00380734" w:rsidRPr="00EC3720" w:rsidRDefault="00380734" w:rsidP="00380734">
            <w:pPr>
              <w:pStyle w:val="xmsonormal"/>
              <w:numPr>
                <w:ilvl w:val="0"/>
                <w:numId w:val="46"/>
              </w:numPr>
              <w:snapToGrid w:val="0"/>
              <w:rPr>
                <w:rFonts w:ascii="Times" w:hAnsi="Times" w:cs="Times"/>
                <w:szCs w:val="20"/>
              </w:rPr>
            </w:pPr>
            <w:r w:rsidRPr="00EC3720">
              <w:rPr>
                <w:rFonts w:ascii="Times" w:hAnsi="Times" w:cs="Times"/>
                <w:szCs w:val="20"/>
              </w:rPr>
              <w:t xml:space="preserve">FFS extension to increase </w:t>
            </w:r>
            <w:proofErr w:type="spellStart"/>
            <w:r w:rsidRPr="00EC3720">
              <w:rPr>
                <w:rFonts w:ascii="Times" w:hAnsi="Times" w:cs="Times"/>
                <w:szCs w:val="20"/>
              </w:rPr>
              <w:t>N_max</w:t>
            </w:r>
            <w:proofErr w:type="spellEnd"/>
            <w:r w:rsidRPr="00EC3720">
              <w:rPr>
                <w:rFonts w:ascii="Times" w:hAnsi="Times" w:cs="Times"/>
                <w:szCs w:val="20"/>
              </w:rPr>
              <w:t xml:space="preserve"> for 1T4R, 2T4R, T=R and 1T2R cases for aperiodic, periodic and semi-persistent SRS resources</w:t>
            </w:r>
          </w:p>
          <w:p w14:paraId="51F26F75" w14:textId="77777777" w:rsidR="00380734" w:rsidRPr="00EC3720" w:rsidRDefault="00380734" w:rsidP="00380734">
            <w:pPr>
              <w:pStyle w:val="xmsonormal"/>
              <w:numPr>
                <w:ilvl w:val="0"/>
                <w:numId w:val="46"/>
              </w:numPr>
              <w:snapToGrid w:val="0"/>
              <w:rPr>
                <w:rFonts w:ascii="Times" w:hAnsi="Times" w:cs="Times"/>
                <w:szCs w:val="20"/>
              </w:rPr>
            </w:pPr>
            <w:r w:rsidRPr="00EC3720">
              <w:rPr>
                <w:rFonts w:ascii="Times" w:hAnsi="Times" w:cs="Times"/>
                <w:szCs w:val="20"/>
              </w:rPr>
              <w:t>FFS the number of resources and resource sets for semi-persistent and periodic antenna switching SRS</w:t>
            </w:r>
          </w:p>
          <w:p w14:paraId="5CAAB468" w14:textId="77777777" w:rsidR="00380734" w:rsidRPr="00EC3720" w:rsidRDefault="00380734" w:rsidP="00380734">
            <w:pPr>
              <w:pStyle w:val="xmsonormal"/>
              <w:numPr>
                <w:ilvl w:val="0"/>
                <w:numId w:val="46"/>
              </w:numPr>
              <w:snapToGrid w:val="0"/>
              <w:rPr>
                <w:rFonts w:ascii="Times" w:hAnsi="Times" w:cs="Times"/>
                <w:szCs w:val="20"/>
              </w:rPr>
            </w:pPr>
            <w:r w:rsidRPr="00EC3720">
              <w:rPr>
                <w:rFonts w:ascii="Times" w:hAnsi="Times" w:cs="Times"/>
                <w:szCs w:val="20"/>
              </w:rPr>
              <w:t>Note: SRS could be transmitted over the last 6 OFDM symbols, or over any OFDM symbols within the slot subject to UE capability.</w:t>
            </w:r>
          </w:p>
          <w:p w14:paraId="5D5027E0" w14:textId="0A31377E" w:rsidR="00380734" w:rsidRPr="00C20CDD" w:rsidRDefault="00380734" w:rsidP="00263F46">
            <w:pPr>
              <w:pStyle w:val="ListParagraph"/>
              <w:spacing w:line="240" w:lineRule="auto"/>
              <w:contextualSpacing w:val="0"/>
              <w:textAlignment w:val="center"/>
              <w:rPr>
                <w:lang w:val="en-US"/>
              </w:rPr>
            </w:pPr>
          </w:p>
        </w:tc>
      </w:tr>
    </w:tbl>
    <w:p w14:paraId="600B1CC3" w14:textId="0401295D" w:rsidR="00380734" w:rsidRDefault="00380734" w:rsidP="00E817BB">
      <w:pPr>
        <w:rPr>
          <w:rFonts w:ascii="Arial" w:hAnsi="Arial" w:cs="Arial"/>
          <w:lang w:val="en-US"/>
        </w:rPr>
      </w:pPr>
    </w:p>
    <w:p w14:paraId="62930190" w14:textId="77777777" w:rsidR="001B0639" w:rsidRDefault="00E36A8D" w:rsidP="00550DF5">
      <w:pPr>
        <w:jc w:val="both"/>
        <w:rPr>
          <w:rFonts w:ascii="Arial" w:hAnsi="Arial" w:cs="Arial"/>
          <w:lang w:val="en-US"/>
        </w:rPr>
      </w:pPr>
      <w:r>
        <w:rPr>
          <w:rFonts w:ascii="Arial" w:hAnsi="Arial" w:cs="Arial"/>
          <w:lang w:val="en-US"/>
        </w:rPr>
        <w:t>Based on the RAN1-104bis-e meeting agreements, it remained for further study whether increase the number of resource sets for 1T4R, 2T4R, T=R and 1T2R cases for aperiodic, periodic and semi-persistent SRS resources.</w:t>
      </w:r>
      <w:r w:rsidR="00B51C5D">
        <w:rPr>
          <w:rFonts w:ascii="Arial" w:hAnsi="Arial" w:cs="Arial"/>
          <w:lang w:val="en-US"/>
        </w:rPr>
        <w:t xml:space="preserve"> As discussed earlier in this section, antenna-switching configuration flexibility is </w:t>
      </w:r>
      <w:r w:rsidR="00263F46">
        <w:rPr>
          <w:rFonts w:ascii="Arial" w:hAnsi="Arial" w:cs="Arial"/>
          <w:lang w:val="en-US"/>
        </w:rPr>
        <w:t xml:space="preserve">a </w:t>
      </w:r>
      <w:r w:rsidR="00B51C5D">
        <w:rPr>
          <w:rFonts w:ascii="Arial" w:hAnsi="Arial" w:cs="Arial"/>
          <w:lang w:val="en-US"/>
        </w:rPr>
        <w:t xml:space="preserve">highly important aspect for </w:t>
      </w:r>
      <w:r w:rsidR="00263F46">
        <w:rPr>
          <w:rFonts w:ascii="Arial" w:hAnsi="Arial" w:cs="Arial"/>
          <w:lang w:val="en-US"/>
        </w:rPr>
        <w:t xml:space="preserve">efficient operation with TDD </w:t>
      </w:r>
      <w:r w:rsidR="00B51C5D">
        <w:rPr>
          <w:rFonts w:ascii="Arial" w:hAnsi="Arial" w:cs="Arial"/>
          <w:lang w:val="en-US"/>
        </w:rPr>
        <w:t xml:space="preserve">Rel-17 and beyond </w:t>
      </w:r>
      <w:r w:rsidR="00263F46">
        <w:rPr>
          <w:rFonts w:ascii="Arial" w:hAnsi="Arial" w:cs="Arial"/>
          <w:lang w:val="en-US"/>
        </w:rPr>
        <w:t>releases.</w:t>
      </w:r>
    </w:p>
    <w:p w14:paraId="07B9B5FD" w14:textId="48C4414F" w:rsidR="00C62250" w:rsidRPr="00C20CDD" w:rsidRDefault="00E01BFD" w:rsidP="00593CEA">
      <w:pPr>
        <w:jc w:val="both"/>
        <w:rPr>
          <w:rFonts w:ascii="Arial" w:hAnsi="Arial" w:cs="Arial"/>
          <w:lang w:val="en-US"/>
        </w:rPr>
      </w:pPr>
      <w:r>
        <w:rPr>
          <w:rFonts w:ascii="Arial" w:hAnsi="Arial" w:cs="Arial"/>
          <w:lang w:val="en-US"/>
        </w:rPr>
        <w:t>To enable efficient utilization of flexible slots in conjunction with UL slots,</w:t>
      </w:r>
      <w:r w:rsidR="00550DF5">
        <w:rPr>
          <w:rFonts w:ascii="Arial" w:hAnsi="Arial" w:cs="Arial"/>
          <w:lang w:val="en-US"/>
        </w:rPr>
        <w:t xml:space="preserve"> it would be </w:t>
      </w:r>
      <w:r>
        <w:rPr>
          <w:rFonts w:ascii="Arial" w:hAnsi="Arial" w:cs="Arial"/>
          <w:lang w:val="en-US"/>
        </w:rPr>
        <w:t>important</w:t>
      </w:r>
      <w:r w:rsidR="00550DF5">
        <w:rPr>
          <w:rFonts w:ascii="Arial" w:hAnsi="Arial" w:cs="Arial"/>
          <w:lang w:val="en-US"/>
        </w:rPr>
        <w:t xml:space="preserve"> to increase the number of </w:t>
      </w:r>
      <w:r w:rsidR="00971F1D">
        <w:rPr>
          <w:rFonts w:ascii="Arial" w:hAnsi="Arial" w:cs="Arial"/>
          <w:lang w:val="en-US"/>
        </w:rPr>
        <w:t>aperiodic/semi-persistent/periodic</w:t>
      </w:r>
      <w:r w:rsidR="00BD0262">
        <w:rPr>
          <w:rFonts w:ascii="Arial" w:hAnsi="Arial" w:cs="Arial"/>
          <w:lang w:val="en-US"/>
        </w:rPr>
        <w:t xml:space="preserve"> </w:t>
      </w:r>
      <w:r w:rsidR="00550DF5">
        <w:rPr>
          <w:rFonts w:ascii="Arial" w:hAnsi="Arial" w:cs="Arial"/>
          <w:lang w:val="en-US"/>
        </w:rPr>
        <w:t xml:space="preserve">resource sets for 1T4R </w:t>
      </w:r>
      <w:r w:rsidR="00971F1D">
        <w:rPr>
          <w:rFonts w:ascii="Arial" w:hAnsi="Arial" w:cs="Arial"/>
          <w:lang w:val="en-US"/>
        </w:rPr>
        <w:t xml:space="preserve">with configuration where </w:t>
      </w:r>
      <w:r w:rsidR="00550DF5">
        <w:rPr>
          <w:rFonts w:ascii="Arial" w:hAnsi="Arial" w:cs="Arial"/>
          <w:lang w:val="en-US"/>
        </w:rPr>
        <w:t>4</w:t>
      </w:r>
      <w:r w:rsidR="00971F1D">
        <w:rPr>
          <w:rFonts w:ascii="Arial" w:hAnsi="Arial" w:cs="Arial"/>
          <w:lang w:val="en-US"/>
        </w:rPr>
        <w:t xml:space="preserve"> sets</w:t>
      </w:r>
      <w:r w:rsidR="00550DF5">
        <w:rPr>
          <w:rFonts w:ascii="Arial" w:hAnsi="Arial" w:cs="Arial"/>
          <w:lang w:val="en-US"/>
        </w:rPr>
        <w:t xml:space="preserve"> (</w:t>
      </w:r>
      <w:proofErr w:type="spellStart"/>
      <w:r w:rsidR="00550DF5" w:rsidRPr="00593CEA">
        <w:rPr>
          <w:rFonts w:ascii="Times" w:hAnsi="Times" w:cs="Times"/>
          <w:szCs w:val="20"/>
          <w:lang w:val="en-US"/>
        </w:rPr>
        <w:t>N_max</w:t>
      </w:r>
      <w:proofErr w:type="spellEnd"/>
      <w:r w:rsidR="00550DF5" w:rsidRPr="00593CEA">
        <w:rPr>
          <w:rFonts w:ascii="Times" w:hAnsi="Times" w:cs="Times"/>
          <w:szCs w:val="20"/>
          <w:lang w:val="en-US"/>
        </w:rPr>
        <w:t>=</w:t>
      </w:r>
      <w:r w:rsidR="00550DF5">
        <w:rPr>
          <w:rFonts w:ascii="Times" w:hAnsi="Times" w:cs="Times"/>
          <w:szCs w:val="20"/>
          <w:lang w:val="en-US"/>
        </w:rPr>
        <w:t>4</w:t>
      </w:r>
      <w:r w:rsidR="00550DF5">
        <w:rPr>
          <w:rFonts w:ascii="Arial" w:hAnsi="Arial" w:cs="Arial"/>
          <w:lang w:val="en-US"/>
        </w:rPr>
        <w:t>) with 1 resource within each set</w:t>
      </w:r>
      <w:r w:rsidR="00971F1D">
        <w:rPr>
          <w:rFonts w:ascii="Arial" w:hAnsi="Arial" w:cs="Arial"/>
          <w:lang w:val="en-US"/>
        </w:rPr>
        <w:t xml:space="preserve"> is configured</w:t>
      </w:r>
      <w:r w:rsidR="00550DF5">
        <w:rPr>
          <w:rFonts w:ascii="Arial" w:hAnsi="Arial" w:cs="Arial"/>
          <w:lang w:val="en-US"/>
        </w:rPr>
        <w:t>.</w:t>
      </w:r>
      <w:r>
        <w:rPr>
          <w:rFonts w:ascii="Arial" w:hAnsi="Arial" w:cs="Arial"/>
          <w:lang w:val="en-US"/>
        </w:rPr>
        <w:t xml:space="preserve"> </w:t>
      </w:r>
      <w:r w:rsidR="00BD0262">
        <w:rPr>
          <w:rFonts w:ascii="Arial" w:hAnsi="Arial" w:cs="Arial"/>
          <w:lang w:val="en-US"/>
        </w:rPr>
        <w:t>Furthermore</w:t>
      </w:r>
      <w:r>
        <w:rPr>
          <w:rFonts w:ascii="Arial" w:hAnsi="Arial" w:cs="Arial"/>
          <w:lang w:val="en-US"/>
        </w:rPr>
        <w:t>,</w:t>
      </w:r>
      <w:r w:rsidR="00BD0262">
        <w:rPr>
          <w:rFonts w:ascii="Arial" w:hAnsi="Arial" w:cs="Arial"/>
          <w:lang w:val="en-US"/>
        </w:rPr>
        <w:t xml:space="preserve"> based on </w:t>
      </w:r>
      <w:proofErr w:type="gramStart"/>
      <w:r w:rsidR="00BD0262">
        <w:rPr>
          <w:rFonts w:ascii="Arial" w:hAnsi="Arial" w:cs="Arial"/>
          <w:lang w:val="en-US"/>
        </w:rPr>
        <w:t>aforementioned reasons</w:t>
      </w:r>
      <w:proofErr w:type="gramEnd"/>
      <w:r w:rsidR="00BD0262">
        <w:rPr>
          <w:rFonts w:ascii="Arial" w:hAnsi="Arial" w:cs="Arial"/>
          <w:lang w:val="en-US"/>
        </w:rPr>
        <w:t xml:space="preserve">, it would be important to increase the number of </w:t>
      </w:r>
      <w:r w:rsidR="00971F1D">
        <w:rPr>
          <w:rFonts w:ascii="Arial" w:hAnsi="Arial" w:cs="Arial"/>
          <w:lang w:val="en-US"/>
        </w:rPr>
        <w:t xml:space="preserve">aperiodic/semi-persistent/periodic </w:t>
      </w:r>
      <w:r w:rsidR="00BD0262">
        <w:rPr>
          <w:rFonts w:ascii="Arial" w:hAnsi="Arial" w:cs="Arial"/>
          <w:lang w:val="en-US"/>
        </w:rPr>
        <w:t>resource sets for 1T2R</w:t>
      </w:r>
      <w:r>
        <w:rPr>
          <w:rFonts w:ascii="Arial" w:hAnsi="Arial" w:cs="Arial"/>
          <w:lang w:val="en-US"/>
        </w:rPr>
        <w:t xml:space="preserve"> </w:t>
      </w:r>
      <w:r w:rsidR="00971F1D">
        <w:rPr>
          <w:rFonts w:ascii="Arial" w:hAnsi="Arial" w:cs="Arial"/>
          <w:lang w:val="en-US"/>
        </w:rPr>
        <w:t xml:space="preserve">with configuration where </w:t>
      </w:r>
      <w:r w:rsidR="00BD0262">
        <w:rPr>
          <w:rFonts w:ascii="Arial" w:hAnsi="Arial" w:cs="Arial"/>
          <w:lang w:val="en-US"/>
        </w:rPr>
        <w:t>2 (</w:t>
      </w:r>
      <w:proofErr w:type="spellStart"/>
      <w:r w:rsidR="00BD0262" w:rsidRPr="00E55C4E">
        <w:rPr>
          <w:rFonts w:ascii="Times" w:hAnsi="Times" w:cs="Times"/>
          <w:szCs w:val="20"/>
          <w:lang w:val="en-US"/>
        </w:rPr>
        <w:t>N_max</w:t>
      </w:r>
      <w:proofErr w:type="spellEnd"/>
      <w:r w:rsidR="00BD0262" w:rsidRPr="00E55C4E">
        <w:rPr>
          <w:rFonts w:ascii="Times" w:hAnsi="Times" w:cs="Times"/>
          <w:szCs w:val="20"/>
          <w:lang w:val="en-US"/>
        </w:rPr>
        <w:t>=</w:t>
      </w:r>
      <w:r w:rsidR="00BD0262">
        <w:rPr>
          <w:rFonts w:ascii="Times" w:hAnsi="Times" w:cs="Times"/>
          <w:szCs w:val="20"/>
          <w:lang w:val="en-US"/>
        </w:rPr>
        <w:t>2</w:t>
      </w:r>
      <w:r w:rsidR="00BD0262">
        <w:rPr>
          <w:rFonts w:ascii="Arial" w:hAnsi="Arial" w:cs="Arial"/>
          <w:lang w:val="en-US"/>
        </w:rPr>
        <w:t>)</w:t>
      </w:r>
      <w:r w:rsidR="00971F1D">
        <w:rPr>
          <w:rFonts w:ascii="Arial" w:hAnsi="Arial" w:cs="Arial"/>
          <w:lang w:val="en-US"/>
        </w:rPr>
        <w:t xml:space="preserve"> with one resource within </w:t>
      </w:r>
      <w:r w:rsidR="00414F77">
        <w:rPr>
          <w:rFonts w:ascii="Arial" w:hAnsi="Arial" w:cs="Arial"/>
          <w:lang w:val="en-US"/>
        </w:rPr>
        <w:t>each</w:t>
      </w:r>
      <w:r w:rsidR="00971F1D">
        <w:rPr>
          <w:rFonts w:ascii="Arial" w:hAnsi="Arial" w:cs="Arial"/>
          <w:lang w:val="en-US"/>
        </w:rPr>
        <w:t xml:space="preserve"> set</w:t>
      </w:r>
      <w:r w:rsidR="00971F1D" w:rsidRPr="00971F1D">
        <w:rPr>
          <w:rFonts w:ascii="Arial" w:hAnsi="Arial" w:cs="Arial"/>
          <w:lang w:val="en-US"/>
        </w:rPr>
        <w:t xml:space="preserve"> </w:t>
      </w:r>
      <w:r w:rsidR="00971F1D">
        <w:rPr>
          <w:rFonts w:ascii="Arial" w:hAnsi="Arial" w:cs="Arial"/>
          <w:lang w:val="en-US"/>
        </w:rPr>
        <w:t>is configured</w:t>
      </w:r>
      <w:r w:rsidR="00BD0262">
        <w:rPr>
          <w:rFonts w:ascii="Arial" w:hAnsi="Arial" w:cs="Arial"/>
          <w:lang w:val="en-US"/>
        </w:rPr>
        <w:t xml:space="preserve">. </w:t>
      </w:r>
      <w:r w:rsidR="00971F1D">
        <w:rPr>
          <w:rFonts w:ascii="Arial" w:hAnsi="Arial" w:cs="Arial"/>
          <w:lang w:val="en-US"/>
        </w:rPr>
        <w:t>Similarly,</w:t>
      </w:r>
      <w:r w:rsidR="00BD0262">
        <w:rPr>
          <w:rFonts w:ascii="Arial" w:hAnsi="Arial" w:cs="Arial"/>
          <w:lang w:val="en-US"/>
        </w:rPr>
        <w:t xml:space="preserve"> the number of </w:t>
      </w:r>
      <w:r w:rsidR="00971F1D">
        <w:rPr>
          <w:rFonts w:ascii="Arial" w:hAnsi="Arial" w:cs="Arial"/>
          <w:lang w:val="en-US"/>
        </w:rPr>
        <w:t>aperiodic/semi-persistent/</w:t>
      </w:r>
      <w:proofErr w:type="gramStart"/>
      <w:r w:rsidR="00971F1D">
        <w:rPr>
          <w:rFonts w:ascii="Arial" w:hAnsi="Arial" w:cs="Arial"/>
          <w:lang w:val="en-US"/>
        </w:rPr>
        <w:t>periodic</w:t>
      </w:r>
      <w:r w:rsidR="00971F1D" w:rsidDel="00971F1D">
        <w:rPr>
          <w:rFonts w:ascii="Arial" w:hAnsi="Arial" w:cs="Arial"/>
          <w:lang w:val="en-US"/>
        </w:rPr>
        <w:t xml:space="preserve"> </w:t>
      </w:r>
      <w:r w:rsidR="00BD0262">
        <w:rPr>
          <w:rFonts w:ascii="Arial" w:hAnsi="Arial" w:cs="Arial"/>
          <w:lang w:val="en-US"/>
        </w:rPr>
        <w:t xml:space="preserve"> resource</w:t>
      </w:r>
      <w:proofErr w:type="gramEnd"/>
      <w:r w:rsidR="00BD0262">
        <w:rPr>
          <w:rFonts w:ascii="Arial" w:hAnsi="Arial" w:cs="Arial"/>
          <w:lang w:val="en-US"/>
        </w:rPr>
        <w:t xml:space="preserve"> sets </w:t>
      </w:r>
      <w:r w:rsidR="00971F1D">
        <w:rPr>
          <w:rFonts w:ascii="Arial" w:hAnsi="Arial" w:cs="Arial"/>
          <w:lang w:val="en-US"/>
        </w:rPr>
        <w:t xml:space="preserve">for 2T4R </w:t>
      </w:r>
      <w:r w:rsidR="002A4FDD">
        <w:rPr>
          <w:rFonts w:ascii="Arial" w:hAnsi="Arial" w:cs="Arial"/>
          <w:lang w:val="en-US"/>
        </w:rPr>
        <w:t>with configuration where 2 (</w:t>
      </w:r>
      <w:proofErr w:type="spellStart"/>
      <w:r w:rsidR="002A4FDD" w:rsidRPr="00E55C4E">
        <w:rPr>
          <w:rFonts w:ascii="Times" w:hAnsi="Times" w:cs="Times"/>
          <w:szCs w:val="20"/>
          <w:lang w:val="en-US"/>
        </w:rPr>
        <w:t>N_max</w:t>
      </w:r>
      <w:proofErr w:type="spellEnd"/>
      <w:r w:rsidR="002A4FDD" w:rsidRPr="00E55C4E">
        <w:rPr>
          <w:rFonts w:ascii="Times" w:hAnsi="Times" w:cs="Times"/>
          <w:szCs w:val="20"/>
          <w:lang w:val="en-US"/>
        </w:rPr>
        <w:t>=</w:t>
      </w:r>
      <w:r w:rsidR="002A4FDD">
        <w:rPr>
          <w:rFonts w:ascii="Times" w:hAnsi="Times" w:cs="Times"/>
          <w:szCs w:val="20"/>
          <w:lang w:val="en-US"/>
        </w:rPr>
        <w:t>2</w:t>
      </w:r>
      <w:r w:rsidR="002A4FDD">
        <w:rPr>
          <w:rFonts w:ascii="Arial" w:hAnsi="Arial" w:cs="Arial"/>
          <w:lang w:val="en-US"/>
        </w:rPr>
        <w:t>) with</w:t>
      </w:r>
      <w:r w:rsidR="00BD0262">
        <w:rPr>
          <w:rFonts w:ascii="Arial" w:hAnsi="Arial" w:cs="Arial"/>
          <w:lang w:val="en-US"/>
        </w:rPr>
        <w:t xml:space="preserve"> </w:t>
      </w:r>
      <w:r w:rsidR="00971F1D" w:rsidDel="002A4FDD">
        <w:rPr>
          <w:rFonts w:ascii="Arial" w:hAnsi="Arial" w:cs="Arial"/>
          <w:lang w:val="en-US"/>
        </w:rPr>
        <w:t>1</w:t>
      </w:r>
      <w:r w:rsidR="00BD0262">
        <w:rPr>
          <w:rFonts w:ascii="Arial" w:hAnsi="Arial" w:cs="Arial"/>
          <w:lang w:val="en-US"/>
        </w:rPr>
        <w:t xml:space="preserve"> resource</w:t>
      </w:r>
      <w:r w:rsidR="00971F1D">
        <w:rPr>
          <w:rFonts w:ascii="Arial" w:hAnsi="Arial" w:cs="Arial"/>
          <w:lang w:val="en-US"/>
        </w:rPr>
        <w:t xml:space="preserve"> (2-antenna port)</w:t>
      </w:r>
      <w:r w:rsidR="00BD0262">
        <w:rPr>
          <w:rFonts w:ascii="Arial" w:hAnsi="Arial" w:cs="Arial"/>
          <w:lang w:val="en-US"/>
        </w:rPr>
        <w:t xml:space="preserve"> within each set. </w:t>
      </w:r>
    </w:p>
    <w:p w14:paraId="368289FE" w14:textId="10D42CA3" w:rsidR="00971F1D" w:rsidRPr="00C513F8" w:rsidRDefault="00971F1D" w:rsidP="003029A8">
      <w:pPr>
        <w:jc w:val="both"/>
        <w:rPr>
          <w:rFonts w:ascii="Arial" w:hAnsi="Arial" w:cs="Arial"/>
          <w:i/>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EE0B77">
        <w:rPr>
          <w:rFonts w:ascii="Arial" w:hAnsi="Arial" w:cs="Arial"/>
          <w:b/>
          <w:i/>
          <w:noProof/>
          <w:lang w:val="en-US"/>
        </w:rPr>
        <w:t>17</w:t>
      </w:r>
      <w:r w:rsidRPr="005C4A00">
        <w:rPr>
          <w:rFonts w:ascii="Arial" w:hAnsi="Arial" w:cs="Arial"/>
          <w:b/>
          <w:bCs/>
          <w:i/>
          <w:iCs/>
        </w:rPr>
        <w:fldChar w:fldCharType="end"/>
      </w:r>
      <w:r w:rsidRPr="00C20CDD">
        <w:rPr>
          <w:rFonts w:ascii="Arial" w:hAnsi="Arial" w:cs="Arial"/>
          <w:b/>
          <w:i/>
          <w:lang w:val="en-US"/>
        </w:rPr>
        <w:t>:</w:t>
      </w:r>
      <w:r>
        <w:rPr>
          <w:rFonts w:ascii="Arial" w:hAnsi="Arial" w:cs="Arial"/>
          <w:b/>
          <w:i/>
          <w:lang w:val="en-US"/>
        </w:rPr>
        <w:t xml:space="preserve"> </w:t>
      </w:r>
      <w:r w:rsidRPr="00593CEA">
        <w:rPr>
          <w:rFonts w:ascii="Arial" w:hAnsi="Arial" w:cs="Arial"/>
          <w:bCs/>
          <w:i/>
          <w:lang w:val="en-US"/>
        </w:rPr>
        <w:t>To enhance the flexibility of legacy antenna-switching configuration</w:t>
      </w:r>
      <w:r w:rsidR="00F55FD4">
        <w:rPr>
          <w:rFonts w:ascii="Arial" w:hAnsi="Arial" w:cs="Arial"/>
          <w:bCs/>
          <w:i/>
          <w:lang w:val="en-US"/>
        </w:rPr>
        <w:t>,</w:t>
      </w:r>
      <w:r w:rsidR="00F84D2C">
        <w:rPr>
          <w:rFonts w:ascii="Arial" w:hAnsi="Arial" w:cs="Arial"/>
          <w:bCs/>
          <w:i/>
          <w:lang w:val="en-US"/>
        </w:rPr>
        <w:t xml:space="preserve"> </w:t>
      </w:r>
      <w:r w:rsidR="00F84D2C" w:rsidRPr="00F84D2C">
        <w:rPr>
          <w:rFonts w:ascii="Arial" w:hAnsi="Arial" w:cs="Arial"/>
          <w:bCs/>
          <w:i/>
          <w:lang w:val="en-US"/>
        </w:rPr>
        <w:t xml:space="preserve">new configurations need to </w:t>
      </w:r>
      <w:r w:rsidR="00A01157">
        <w:rPr>
          <w:rFonts w:ascii="Arial" w:hAnsi="Arial" w:cs="Arial"/>
          <w:bCs/>
          <w:i/>
          <w:lang w:val="en-US"/>
        </w:rPr>
        <w:t xml:space="preserve">be </w:t>
      </w:r>
      <w:r w:rsidR="00F84D2C" w:rsidRPr="00F84D2C">
        <w:rPr>
          <w:rFonts w:ascii="Arial" w:hAnsi="Arial" w:cs="Arial"/>
          <w:bCs/>
          <w:i/>
          <w:lang w:val="en-US"/>
        </w:rPr>
        <w:t>added</w:t>
      </w:r>
      <w:r w:rsidR="00F84D2C">
        <w:rPr>
          <w:rFonts w:ascii="Arial" w:hAnsi="Arial" w:cs="Arial"/>
          <w:bCs/>
          <w:i/>
          <w:lang w:val="en-US"/>
        </w:rPr>
        <w:t xml:space="preserve"> for 1T2R, 1T4R and 2T4R </w:t>
      </w:r>
      <w:r w:rsidR="00F84D2C" w:rsidRPr="00F84D2C">
        <w:rPr>
          <w:rFonts w:ascii="Arial" w:hAnsi="Arial" w:cs="Arial"/>
          <w:bCs/>
          <w:i/>
          <w:lang w:val="en-US"/>
        </w:rPr>
        <w:t xml:space="preserve"> </w:t>
      </w:r>
      <w:r w:rsidR="00F84D2C" w:rsidRPr="00E55C4E">
        <w:rPr>
          <w:rFonts w:ascii="Arial" w:hAnsi="Arial" w:cs="Arial"/>
          <w:bCs/>
          <w:i/>
          <w:lang w:val="en-US"/>
        </w:rPr>
        <w:t>aperiodic,</w:t>
      </w:r>
      <w:r w:rsidR="00414F77">
        <w:rPr>
          <w:rFonts w:ascii="Arial" w:hAnsi="Arial" w:cs="Arial"/>
          <w:bCs/>
          <w:i/>
          <w:lang w:val="en-US"/>
        </w:rPr>
        <w:t xml:space="preserve"> </w:t>
      </w:r>
      <w:r w:rsidR="00F84D2C" w:rsidRPr="00E55C4E">
        <w:rPr>
          <w:rFonts w:ascii="Arial" w:hAnsi="Arial" w:cs="Arial"/>
          <w:bCs/>
          <w:i/>
          <w:lang w:val="en-US"/>
        </w:rPr>
        <w:t>semi-persistent and periodic resources</w:t>
      </w:r>
      <w:r w:rsidR="00F84D2C">
        <w:rPr>
          <w:rFonts w:ascii="Arial" w:hAnsi="Arial" w:cs="Arial"/>
          <w:bCs/>
          <w:i/>
          <w:lang w:val="en-US"/>
        </w:rPr>
        <w:t xml:space="preserve"> as follows:</w:t>
      </w:r>
      <w:r w:rsidR="00F84D2C" w:rsidRPr="00F84D2C">
        <w:rPr>
          <w:rFonts w:ascii="Arial" w:hAnsi="Arial" w:cs="Arial"/>
          <w:bCs/>
          <w:i/>
          <w:lang w:val="en-US"/>
        </w:rPr>
        <w:t xml:space="preserve"> </w:t>
      </w:r>
      <w:r w:rsidR="00414F77" w:rsidRPr="00414F77">
        <w:rPr>
          <w:rFonts w:ascii="Arial" w:hAnsi="Arial" w:cs="Arial"/>
          <w:bCs/>
          <w:i/>
          <w:lang w:val="en-US"/>
        </w:rPr>
        <w:t>1T2R</w:t>
      </w:r>
      <w:r w:rsidR="00414F77" w:rsidRPr="00360119">
        <w:rPr>
          <w:rFonts w:ascii="Arial" w:hAnsi="Arial" w:cs="Arial"/>
          <w:bCs/>
          <w:i/>
          <w:lang w:val="en-US"/>
        </w:rPr>
        <w:t xml:space="preserve">: </w:t>
      </w:r>
      <w:proofErr w:type="spellStart"/>
      <w:r w:rsidR="00414F77" w:rsidRPr="00C513F8">
        <w:rPr>
          <w:rFonts w:ascii="Arial" w:hAnsi="Arial" w:cs="Arial"/>
          <w:i/>
          <w:szCs w:val="20"/>
          <w:lang w:val="en-US"/>
        </w:rPr>
        <w:t>N_max</w:t>
      </w:r>
      <w:proofErr w:type="spellEnd"/>
      <w:r w:rsidR="00414F77" w:rsidRPr="00C513F8">
        <w:rPr>
          <w:rFonts w:ascii="Arial" w:hAnsi="Arial" w:cs="Arial"/>
          <w:i/>
          <w:szCs w:val="20"/>
          <w:lang w:val="en-US"/>
        </w:rPr>
        <w:t xml:space="preserve">=2 </w:t>
      </w:r>
      <w:r w:rsidR="00414F77" w:rsidRPr="00C513F8">
        <w:rPr>
          <w:rFonts w:ascii="Arial" w:hAnsi="Arial" w:cs="Arial"/>
          <w:i/>
          <w:lang w:val="en-US"/>
        </w:rPr>
        <w:t>with one resource within</w:t>
      </w:r>
      <w:r w:rsidR="00414F77" w:rsidRPr="00414F77">
        <w:rPr>
          <w:rFonts w:ascii="Arial" w:hAnsi="Arial" w:cs="Arial"/>
          <w:i/>
          <w:lang w:val="en-US"/>
        </w:rPr>
        <w:t xml:space="preserve"> each</w:t>
      </w:r>
      <w:r w:rsidR="00414F77" w:rsidRPr="00C513F8">
        <w:rPr>
          <w:rFonts w:ascii="Arial" w:hAnsi="Arial" w:cs="Arial"/>
          <w:i/>
          <w:lang w:val="en-US"/>
        </w:rPr>
        <w:t xml:space="preserve"> set</w:t>
      </w:r>
      <w:r w:rsidR="00414F77" w:rsidRPr="00414F77">
        <w:rPr>
          <w:rFonts w:ascii="Arial" w:hAnsi="Arial" w:cs="Arial"/>
          <w:i/>
          <w:lang w:val="en-US"/>
        </w:rPr>
        <w:t>,</w:t>
      </w:r>
      <w:r w:rsidR="00414F77" w:rsidRPr="00360119">
        <w:rPr>
          <w:rFonts w:ascii="Arial" w:hAnsi="Arial" w:cs="Arial"/>
          <w:i/>
          <w:lang w:val="en-US"/>
        </w:rPr>
        <w:t xml:space="preserve"> </w:t>
      </w:r>
      <w:r w:rsidR="00414F77" w:rsidRPr="00DC49BE">
        <w:rPr>
          <w:rFonts w:ascii="Arial" w:hAnsi="Arial" w:cs="Arial"/>
          <w:bCs/>
          <w:i/>
          <w:lang w:val="en-US"/>
        </w:rPr>
        <w:t xml:space="preserve">1T4R: </w:t>
      </w:r>
      <w:proofErr w:type="spellStart"/>
      <w:r w:rsidR="00414F77" w:rsidRPr="00C513F8">
        <w:rPr>
          <w:rFonts w:ascii="Arial" w:hAnsi="Arial" w:cs="Arial"/>
          <w:i/>
          <w:szCs w:val="20"/>
          <w:lang w:val="en-US"/>
        </w:rPr>
        <w:t>N_max</w:t>
      </w:r>
      <w:proofErr w:type="spellEnd"/>
      <w:r w:rsidR="00414F77" w:rsidRPr="00C513F8">
        <w:rPr>
          <w:rFonts w:ascii="Arial" w:hAnsi="Arial" w:cs="Arial"/>
          <w:i/>
          <w:szCs w:val="20"/>
          <w:lang w:val="en-US"/>
        </w:rPr>
        <w:t xml:space="preserve">=4 </w:t>
      </w:r>
      <w:r w:rsidR="00414F77" w:rsidRPr="00414F77">
        <w:rPr>
          <w:rFonts w:ascii="Arial" w:hAnsi="Arial" w:cs="Arial"/>
          <w:i/>
          <w:lang w:val="en-US"/>
        </w:rPr>
        <w:t>with one resource within each set,</w:t>
      </w:r>
      <w:r w:rsidR="00414F77" w:rsidRPr="00414F77">
        <w:rPr>
          <w:rFonts w:ascii="Arial" w:hAnsi="Arial" w:cs="Arial"/>
          <w:bCs/>
          <w:i/>
          <w:lang w:val="en-US"/>
        </w:rPr>
        <w:t xml:space="preserve"> </w:t>
      </w:r>
      <w:r w:rsidR="00414F77">
        <w:rPr>
          <w:rFonts w:ascii="Arial" w:hAnsi="Arial" w:cs="Arial"/>
          <w:bCs/>
          <w:i/>
          <w:lang w:val="en-US"/>
        </w:rPr>
        <w:t>2</w:t>
      </w:r>
      <w:r w:rsidR="00414F77" w:rsidRPr="00414F77">
        <w:rPr>
          <w:rFonts w:ascii="Arial" w:hAnsi="Arial" w:cs="Arial"/>
          <w:bCs/>
          <w:i/>
          <w:lang w:val="en-US"/>
        </w:rPr>
        <w:t xml:space="preserve">T4R: </w:t>
      </w:r>
      <w:proofErr w:type="spellStart"/>
      <w:r w:rsidR="00414F77" w:rsidRPr="00C513F8">
        <w:rPr>
          <w:rFonts w:ascii="Arial" w:hAnsi="Arial" w:cs="Arial"/>
          <w:i/>
          <w:szCs w:val="20"/>
          <w:lang w:val="en-US"/>
        </w:rPr>
        <w:t>N_max</w:t>
      </w:r>
      <w:proofErr w:type="spellEnd"/>
      <w:r w:rsidR="00414F77" w:rsidRPr="00C513F8">
        <w:rPr>
          <w:rFonts w:ascii="Arial" w:hAnsi="Arial" w:cs="Arial"/>
          <w:i/>
          <w:szCs w:val="20"/>
          <w:lang w:val="en-US"/>
        </w:rPr>
        <w:t>=</w:t>
      </w:r>
      <w:r w:rsidR="00414F77">
        <w:rPr>
          <w:rFonts w:ascii="Arial" w:hAnsi="Arial" w:cs="Arial"/>
          <w:i/>
          <w:szCs w:val="20"/>
          <w:lang w:val="en-US"/>
        </w:rPr>
        <w:t>2</w:t>
      </w:r>
      <w:r w:rsidR="00414F77" w:rsidRPr="00C513F8">
        <w:rPr>
          <w:rFonts w:ascii="Arial" w:hAnsi="Arial" w:cs="Arial"/>
          <w:i/>
          <w:szCs w:val="20"/>
          <w:lang w:val="en-US"/>
        </w:rPr>
        <w:t xml:space="preserve"> </w:t>
      </w:r>
      <w:r w:rsidR="00414F77" w:rsidRPr="00414F77">
        <w:rPr>
          <w:rFonts w:ascii="Arial" w:hAnsi="Arial" w:cs="Arial"/>
          <w:i/>
          <w:lang w:val="en-US"/>
        </w:rPr>
        <w:t>with</w:t>
      </w:r>
      <w:r w:rsidR="00414F77">
        <w:rPr>
          <w:rFonts w:ascii="Arial" w:hAnsi="Arial" w:cs="Arial"/>
          <w:i/>
          <w:lang w:val="en-US"/>
        </w:rPr>
        <w:t xml:space="preserve"> </w:t>
      </w:r>
      <w:r w:rsidR="00BB3DDD">
        <w:rPr>
          <w:rFonts w:ascii="Arial" w:hAnsi="Arial" w:cs="Arial"/>
          <w:i/>
          <w:lang w:val="en-US"/>
        </w:rPr>
        <w:t>one</w:t>
      </w:r>
      <w:r w:rsidR="00414F77" w:rsidRPr="00414F77">
        <w:rPr>
          <w:rFonts w:ascii="Arial" w:hAnsi="Arial" w:cs="Arial"/>
          <w:i/>
          <w:lang w:val="en-US"/>
        </w:rPr>
        <w:t xml:space="preserve"> resource</w:t>
      </w:r>
      <w:r w:rsidR="00414F77">
        <w:rPr>
          <w:rFonts w:ascii="Arial" w:hAnsi="Arial" w:cs="Arial"/>
          <w:i/>
          <w:lang w:val="en-US"/>
        </w:rPr>
        <w:t>s</w:t>
      </w:r>
      <w:r w:rsidR="00BB3DDD">
        <w:rPr>
          <w:rFonts w:ascii="Arial" w:hAnsi="Arial" w:cs="Arial"/>
          <w:i/>
          <w:lang w:val="en-US"/>
        </w:rPr>
        <w:t xml:space="preserve"> (2-AP)</w:t>
      </w:r>
      <w:r w:rsidR="00414F77" w:rsidRPr="00414F77">
        <w:rPr>
          <w:rFonts w:ascii="Arial" w:hAnsi="Arial" w:cs="Arial"/>
          <w:i/>
          <w:lang w:val="en-US"/>
        </w:rPr>
        <w:t xml:space="preserve"> within </w:t>
      </w:r>
      <w:r w:rsidR="00414F77">
        <w:rPr>
          <w:rFonts w:ascii="Arial" w:hAnsi="Arial" w:cs="Arial"/>
          <w:i/>
          <w:lang w:val="en-US"/>
        </w:rPr>
        <w:t>each</w:t>
      </w:r>
      <w:r w:rsidR="00414F77" w:rsidRPr="00414F77">
        <w:rPr>
          <w:rFonts w:ascii="Arial" w:hAnsi="Arial" w:cs="Arial"/>
          <w:i/>
          <w:lang w:val="en-US"/>
        </w:rPr>
        <w:t xml:space="preserve"> set</w:t>
      </w:r>
      <w:r w:rsidR="00414F77">
        <w:rPr>
          <w:rFonts w:ascii="Arial" w:hAnsi="Arial" w:cs="Arial"/>
          <w:i/>
          <w:lang w:val="en-US"/>
        </w:rPr>
        <w:t xml:space="preserve">.   </w:t>
      </w:r>
    </w:p>
    <w:p w14:paraId="0BCAB963" w14:textId="7E6CA37D" w:rsidR="00BC568A" w:rsidRPr="006E63D0" w:rsidRDefault="00C62250" w:rsidP="003029A8">
      <w:pPr>
        <w:jc w:val="both"/>
        <w:rPr>
          <w:rFonts w:ascii="Arial" w:hAnsi="Arial" w:cs="Arial"/>
          <w:lang w:val="en-US"/>
        </w:rPr>
      </w:pPr>
      <w:r>
        <w:rPr>
          <w:rFonts w:ascii="Arial" w:hAnsi="Arial" w:cs="Arial"/>
          <w:lang w:val="en-US"/>
        </w:rPr>
        <w:t xml:space="preserve">Regarding to guard periods associated with UL SRS antenna switching configuration, there is </w:t>
      </w:r>
      <w:r w:rsidR="00E20552">
        <w:rPr>
          <w:rFonts w:ascii="Arial" w:hAnsi="Arial" w:cs="Arial"/>
          <w:lang w:val="en-US"/>
        </w:rPr>
        <w:t xml:space="preserve">also </w:t>
      </w:r>
      <w:r>
        <w:rPr>
          <w:rFonts w:ascii="Arial" w:hAnsi="Arial" w:cs="Arial"/>
          <w:lang w:val="en-US"/>
        </w:rPr>
        <w:t>a</w:t>
      </w:r>
      <w:r w:rsidR="00593CEA">
        <w:rPr>
          <w:rFonts w:ascii="Arial" w:hAnsi="Arial" w:cs="Arial"/>
          <w:lang w:val="en-US"/>
        </w:rPr>
        <w:t xml:space="preserve"> related</w:t>
      </w:r>
      <w:r>
        <w:rPr>
          <w:rFonts w:ascii="Arial" w:hAnsi="Arial" w:cs="Arial"/>
          <w:lang w:val="en-US"/>
        </w:rPr>
        <w:t xml:space="preserve"> discussion ongoing in RAN4</w:t>
      </w:r>
      <w:r w:rsidR="002E07CF">
        <w:rPr>
          <w:rFonts w:ascii="Arial" w:hAnsi="Arial" w:cs="Arial"/>
          <w:lang w:val="en-US"/>
        </w:rPr>
        <w:t xml:space="preserve"> regarding to </w:t>
      </w:r>
      <w:r w:rsidR="00593CEA">
        <w:rPr>
          <w:rFonts w:ascii="Arial" w:hAnsi="Arial" w:cs="Arial"/>
          <w:lang w:val="en-US"/>
        </w:rPr>
        <w:t>requirement</w:t>
      </w:r>
      <w:r w:rsidR="00FE58FE">
        <w:rPr>
          <w:rFonts w:ascii="Arial" w:hAnsi="Arial" w:cs="Arial"/>
          <w:lang w:val="en-US"/>
        </w:rPr>
        <w:t>s</w:t>
      </w:r>
      <w:r w:rsidR="00593CEA">
        <w:rPr>
          <w:rFonts w:ascii="Arial" w:hAnsi="Arial" w:cs="Arial"/>
          <w:lang w:val="en-US"/>
        </w:rPr>
        <w:t xml:space="preserve"> for </w:t>
      </w:r>
      <w:r w:rsidR="002E07CF">
        <w:rPr>
          <w:rFonts w:ascii="Arial" w:hAnsi="Arial" w:cs="Arial"/>
          <w:lang w:val="en-US"/>
        </w:rPr>
        <w:t>interruption</w:t>
      </w:r>
      <w:r w:rsidR="00593CEA">
        <w:rPr>
          <w:rFonts w:ascii="Arial" w:hAnsi="Arial" w:cs="Arial"/>
          <w:lang w:val="en-US"/>
        </w:rPr>
        <w:t xml:space="preserve"> </w:t>
      </w:r>
      <w:r w:rsidR="00593CEA" w:rsidRPr="006E63D0">
        <w:rPr>
          <w:rFonts w:ascii="Arial" w:hAnsi="Arial" w:cs="Arial"/>
          <w:lang w:val="en-US"/>
        </w:rPr>
        <w:t>with UL SRS antenna-switching.</w:t>
      </w:r>
      <w:r w:rsidR="009B77A4" w:rsidRPr="006E63D0">
        <w:rPr>
          <w:rFonts w:ascii="Arial" w:hAnsi="Arial" w:cs="Arial"/>
          <w:lang w:val="en-US"/>
        </w:rPr>
        <w:t xml:space="preserve"> Based on </w:t>
      </w:r>
      <w:r w:rsidR="00957081" w:rsidRPr="006E63D0">
        <w:rPr>
          <w:rFonts w:ascii="Arial" w:hAnsi="Arial" w:cs="Arial"/>
          <w:lang w:val="en-US"/>
        </w:rPr>
        <w:t xml:space="preserve">this </w:t>
      </w:r>
      <w:r w:rsidR="009B77A4" w:rsidRPr="006E63D0">
        <w:rPr>
          <w:rFonts w:ascii="Arial" w:hAnsi="Arial" w:cs="Arial"/>
          <w:lang w:val="en-US"/>
        </w:rPr>
        <w:t xml:space="preserve">discussion, it would be good for RAN1 to provide further </w:t>
      </w:r>
      <w:r w:rsidR="009B77A4" w:rsidRPr="006E63D0">
        <w:rPr>
          <w:rFonts w:ascii="Arial" w:hAnsi="Arial" w:cs="Arial"/>
          <w:lang w:val="en-US"/>
        </w:rPr>
        <w:lastRenderedPageBreak/>
        <w:t xml:space="preserve">clarification on a </w:t>
      </w:r>
      <w:r w:rsidR="00992E78" w:rsidRPr="006E63D0">
        <w:rPr>
          <w:rFonts w:ascii="Arial" w:hAnsi="Arial" w:cs="Arial"/>
          <w:lang w:val="en-US"/>
        </w:rPr>
        <w:t xml:space="preserve">resource </w:t>
      </w:r>
      <w:r w:rsidR="009B77A4" w:rsidRPr="006E63D0">
        <w:rPr>
          <w:rFonts w:ascii="Arial" w:hAnsi="Arial" w:cs="Arial"/>
          <w:lang w:val="en-US"/>
        </w:rPr>
        <w:t xml:space="preserve">configuration where UL SRS antenna-switching resources of resources are transmitted in non-consecutive symbols, shown in </w:t>
      </w:r>
      <w:r w:rsidR="009B77A4" w:rsidRPr="006E63D0">
        <w:rPr>
          <w:rFonts w:ascii="Arial" w:hAnsi="Arial" w:cs="Arial"/>
          <w:lang w:val="en-US"/>
        </w:rPr>
        <w:fldChar w:fldCharType="begin"/>
      </w:r>
      <w:r w:rsidR="009B77A4" w:rsidRPr="006E63D0">
        <w:rPr>
          <w:rFonts w:ascii="Arial" w:hAnsi="Arial" w:cs="Arial"/>
          <w:lang w:val="en-US"/>
        </w:rPr>
        <w:instrText xml:space="preserve"> REF _Ref79165095 \h </w:instrText>
      </w:r>
      <w:r w:rsidR="009B77A4" w:rsidRPr="006E63D0">
        <w:rPr>
          <w:rFonts w:ascii="Arial" w:hAnsi="Arial" w:cs="Arial"/>
          <w:lang w:val="en-US"/>
        </w:rPr>
      </w:r>
      <w:r w:rsidR="009B77A4" w:rsidRPr="006E63D0">
        <w:rPr>
          <w:rFonts w:ascii="Arial" w:hAnsi="Arial" w:cs="Arial"/>
          <w:lang w:val="en-US"/>
        </w:rPr>
        <w:instrText xml:space="preserve"> \* MERGEFORMAT </w:instrText>
      </w:r>
      <w:r w:rsidR="009B77A4" w:rsidRPr="006E63D0">
        <w:rPr>
          <w:rFonts w:ascii="Arial" w:hAnsi="Arial" w:cs="Arial"/>
          <w:lang w:val="en-US"/>
        </w:rPr>
        <w:fldChar w:fldCharType="separate"/>
      </w:r>
      <w:r w:rsidR="00EE0B77" w:rsidRPr="00973A99">
        <w:rPr>
          <w:rFonts w:ascii="Arial" w:hAnsi="Arial" w:cs="Arial"/>
          <w:lang w:val="en-US"/>
        </w:rPr>
        <w:t xml:space="preserve">Figure </w:t>
      </w:r>
      <w:r w:rsidR="00EE0B77" w:rsidRPr="00973A99">
        <w:rPr>
          <w:rFonts w:ascii="Arial" w:hAnsi="Arial" w:cs="Arial"/>
          <w:noProof/>
          <w:lang w:val="en-US"/>
        </w:rPr>
        <w:t>8</w:t>
      </w:r>
      <w:r w:rsidR="009B77A4" w:rsidRPr="006E63D0">
        <w:rPr>
          <w:rFonts w:ascii="Arial" w:hAnsi="Arial" w:cs="Arial"/>
          <w:lang w:val="en-US"/>
        </w:rPr>
        <w:fldChar w:fldCharType="end"/>
      </w:r>
      <w:r w:rsidR="009B77A4" w:rsidRPr="006E63D0">
        <w:rPr>
          <w:rFonts w:ascii="Arial" w:hAnsi="Arial" w:cs="Arial"/>
          <w:lang w:val="en-US"/>
        </w:rPr>
        <w:t>.</w:t>
      </w:r>
      <w:r w:rsidR="00992E78" w:rsidRPr="006E63D0">
        <w:rPr>
          <w:rFonts w:ascii="Arial" w:hAnsi="Arial" w:cs="Arial"/>
          <w:lang w:val="en-US"/>
        </w:rPr>
        <w:t xml:space="preserve"> More specifically,</w:t>
      </w:r>
      <w:r w:rsidR="007A30EA" w:rsidRPr="006E63D0">
        <w:rPr>
          <w:rFonts w:ascii="Arial" w:hAnsi="Arial" w:cs="Arial"/>
          <w:lang w:val="en-US"/>
        </w:rPr>
        <w:t xml:space="preserve"> current RAN1 specification does not define how </w:t>
      </w:r>
      <w:r w:rsidR="00957081" w:rsidRPr="006E63D0">
        <w:rPr>
          <w:rFonts w:ascii="Arial" w:hAnsi="Arial" w:cs="Arial"/>
          <w:lang w:val="en-US"/>
        </w:rPr>
        <w:t>UE should</w:t>
      </w:r>
      <w:r w:rsidR="007A30EA" w:rsidRPr="006E63D0">
        <w:rPr>
          <w:rFonts w:ascii="Arial" w:hAnsi="Arial" w:cs="Arial"/>
          <w:lang w:val="en-US"/>
        </w:rPr>
        <w:t xml:space="preserve"> handle </w:t>
      </w:r>
      <w:r w:rsidR="00A261C0" w:rsidRPr="006E63D0">
        <w:rPr>
          <w:rFonts w:ascii="Arial" w:hAnsi="Arial" w:cs="Arial"/>
          <w:lang w:val="en-US"/>
        </w:rPr>
        <w:t xml:space="preserve">OFDM symbols including potential </w:t>
      </w:r>
      <w:r w:rsidR="007A30EA" w:rsidRPr="006E63D0">
        <w:rPr>
          <w:rFonts w:ascii="Arial" w:hAnsi="Arial" w:cs="Arial"/>
          <w:lang w:val="en-US"/>
        </w:rPr>
        <w:t>guard period(s)</w:t>
      </w:r>
      <w:r w:rsidR="006E63D0" w:rsidRPr="006E63D0">
        <w:rPr>
          <w:rFonts w:ascii="Arial" w:hAnsi="Arial" w:cs="Arial"/>
          <w:lang w:val="en-US"/>
        </w:rPr>
        <w:t xml:space="preserve"> associated with UL SRS antenna switching configuration</w:t>
      </w:r>
      <w:r w:rsidR="00957081" w:rsidRPr="006E63D0">
        <w:rPr>
          <w:rFonts w:ascii="Arial" w:hAnsi="Arial" w:cs="Arial"/>
          <w:lang w:val="en-US"/>
        </w:rPr>
        <w:t xml:space="preserve"> </w:t>
      </w:r>
      <w:r w:rsidR="00A261C0" w:rsidRPr="006E63D0">
        <w:rPr>
          <w:rFonts w:ascii="Arial" w:hAnsi="Arial" w:cs="Arial"/>
          <w:lang w:val="en-US"/>
        </w:rPr>
        <w:t xml:space="preserve">between non-consecutive </w:t>
      </w:r>
      <w:r w:rsidR="00A261C0" w:rsidRPr="006E63D0">
        <w:rPr>
          <w:rFonts w:ascii="Arial" w:hAnsi="Arial" w:cs="Arial"/>
          <w:lang w:val="en-US"/>
        </w:rPr>
        <w:t xml:space="preserve">UL SRS </w:t>
      </w:r>
      <w:r w:rsidR="00A261C0" w:rsidRPr="006E63D0">
        <w:rPr>
          <w:rFonts w:ascii="Arial" w:hAnsi="Arial" w:cs="Arial"/>
          <w:lang w:val="en-US"/>
        </w:rPr>
        <w:t>symbols</w:t>
      </w:r>
      <w:r w:rsidR="00A261C0" w:rsidRPr="006E63D0">
        <w:rPr>
          <w:rFonts w:ascii="Arial" w:hAnsi="Arial" w:cs="Arial"/>
          <w:lang w:val="en-US"/>
        </w:rPr>
        <w:t xml:space="preserve">. Based on this information, RAN4 can continue for defining requirements for </w:t>
      </w:r>
      <w:proofErr w:type="gramStart"/>
      <w:r w:rsidR="00A261C0" w:rsidRPr="006E63D0">
        <w:rPr>
          <w:rFonts w:ascii="Arial" w:hAnsi="Arial" w:cs="Arial"/>
          <w:lang w:val="en-US"/>
        </w:rPr>
        <w:t>aforementioned scenario</w:t>
      </w:r>
      <w:proofErr w:type="gramEnd"/>
      <w:r w:rsidR="00A261C0" w:rsidRPr="006E63D0">
        <w:rPr>
          <w:rFonts w:ascii="Arial" w:hAnsi="Arial" w:cs="Arial"/>
          <w:lang w:val="en-US"/>
        </w:rPr>
        <w:t>.</w:t>
      </w:r>
    </w:p>
    <w:p w14:paraId="0A2F07FA" w14:textId="635ED110" w:rsidR="007D118D" w:rsidRPr="006E63D0" w:rsidRDefault="007D118D" w:rsidP="007D118D">
      <w:pPr>
        <w:jc w:val="both"/>
        <w:rPr>
          <w:rFonts w:ascii="Arial" w:hAnsi="Arial" w:cs="Arial"/>
          <w:bCs/>
          <w:i/>
          <w:lang w:val="en-US"/>
        </w:rPr>
      </w:pPr>
      <w:r w:rsidRPr="006E63D0">
        <w:rPr>
          <w:rFonts w:ascii="Arial" w:hAnsi="Arial" w:cs="Arial"/>
          <w:b/>
          <w:i/>
          <w:lang w:val="en-US"/>
        </w:rPr>
        <w:t xml:space="preserve">Observation 18: </w:t>
      </w:r>
      <w:r w:rsidR="00A261C0" w:rsidRPr="006E63D0">
        <w:rPr>
          <w:rFonts w:ascii="Arial" w:hAnsi="Arial" w:cs="Arial"/>
          <w:bCs/>
          <w:i/>
          <w:lang w:val="en-US"/>
        </w:rPr>
        <w:t>It would be beneficial for RAN1 to clarify</w:t>
      </w:r>
      <w:r w:rsidR="006E63D0" w:rsidRPr="006E63D0">
        <w:rPr>
          <w:rFonts w:ascii="Arial" w:hAnsi="Arial" w:cs="Arial"/>
          <w:bCs/>
          <w:i/>
          <w:lang w:val="en-US"/>
        </w:rPr>
        <w:t xml:space="preserve"> how </w:t>
      </w:r>
      <w:r w:rsidR="006E63D0" w:rsidRPr="006E63D0">
        <w:rPr>
          <w:rFonts w:ascii="Arial" w:hAnsi="Arial" w:cs="Arial"/>
          <w:bCs/>
          <w:i/>
          <w:lang w:val="en-US"/>
        </w:rPr>
        <w:t>UE should handle OFDM symbols including potential guard period(s)</w:t>
      </w:r>
      <w:r w:rsidR="006E63D0" w:rsidRPr="006E63D0">
        <w:rPr>
          <w:rFonts w:ascii="Arial" w:hAnsi="Arial" w:cs="Arial"/>
          <w:lang w:val="en-US"/>
        </w:rPr>
        <w:t xml:space="preserve"> </w:t>
      </w:r>
      <w:r w:rsidR="006E63D0" w:rsidRPr="006E63D0">
        <w:rPr>
          <w:rFonts w:ascii="Arial" w:hAnsi="Arial" w:cs="Arial"/>
          <w:i/>
          <w:iCs/>
          <w:lang w:val="en-US"/>
        </w:rPr>
        <w:t>associated with UL SRS antenna switching configuration</w:t>
      </w:r>
      <w:r w:rsidR="006E63D0" w:rsidRPr="006E63D0">
        <w:rPr>
          <w:rFonts w:ascii="Arial" w:hAnsi="Arial" w:cs="Arial"/>
          <w:bCs/>
          <w:i/>
          <w:lang w:val="en-US"/>
        </w:rPr>
        <w:t xml:space="preserve"> between non-consecutive UL SRS symbols</w:t>
      </w:r>
      <w:r w:rsidR="006E63D0" w:rsidRPr="006E63D0">
        <w:rPr>
          <w:rFonts w:ascii="Arial" w:hAnsi="Arial" w:cs="Arial"/>
          <w:b/>
          <w:i/>
          <w:lang w:val="en-US"/>
        </w:rPr>
        <w:t xml:space="preserve">. </w:t>
      </w:r>
      <w:r w:rsidR="006E63D0" w:rsidRPr="006E63D0">
        <w:rPr>
          <w:rFonts w:ascii="Arial" w:hAnsi="Arial" w:cs="Arial"/>
          <w:bCs/>
          <w:i/>
          <w:lang w:val="en-US"/>
        </w:rPr>
        <w:t>Based on this information, RAN4 can define requirements accordingly</w:t>
      </w:r>
      <w:r w:rsidR="00764D47" w:rsidRPr="006E63D0">
        <w:rPr>
          <w:rFonts w:ascii="Arial" w:hAnsi="Arial" w:cs="Arial"/>
          <w:bCs/>
          <w:i/>
          <w:lang w:val="en-US"/>
        </w:rPr>
        <w:t xml:space="preserve">. </w:t>
      </w:r>
    </w:p>
    <w:p w14:paraId="50870DE6" w14:textId="7B220EB0" w:rsidR="002E07CF" w:rsidRDefault="009B77A4" w:rsidP="006E63D0">
      <w:pPr>
        <w:ind w:left="1704"/>
        <w:jc w:val="both"/>
        <w:rPr>
          <w:rFonts w:ascii="Arial" w:hAnsi="Arial" w:cs="Arial"/>
          <w:lang w:val="en-US"/>
        </w:rPr>
      </w:pPr>
      <w:r>
        <w:rPr>
          <w:rFonts w:ascii="Arial" w:hAnsi="Arial" w:cs="Arial"/>
          <w:noProof/>
          <w:lang w:val="en-US"/>
        </w:rPr>
        <w:drawing>
          <wp:inline distT="0" distB="0" distL="0" distR="0" wp14:anchorId="4C3A894A" wp14:editId="363DC7AD">
            <wp:extent cx="3409315" cy="6858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09315" cy="685800"/>
                    </a:xfrm>
                    <a:prstGeom prst="rect">
                      <a:avLst/>
                    </a:prstGeom>
                    <a:noFill/>
                  </pic:spPr>
                </pic:pic>
              </a:graphicData>
            </a:graphic>
          </wp:inline>
        </w:drawing>
      </w:r>
    </w:p>
    <w:p w14:paraId="55000DD6" w14:textId="5B1BDCCF" w:rsidR="009B77A4" w:rsidRPr="00992E78" w:rsidRDefault="009B77A4" w:rsidP="006E63D0">
      <w:pPr>
        <w:pStyle w:val="Caption"/>
        <w:rPr>
          <w:rFonts w:ascii="Arial" w:hAnsi="Arial" w:cs="Arial"/>
          <w:lang w:val="en-US"/>
        </w:rPr>
      </w:pPr>
      <w:bookmarkStart w:id="9" w:name="_Ref79165095"/>
      <w:r w:rsidRPr="006E63D0">
        <w:rPr>
          <w:lang w:val="en-US"/>
        </w:rPr>
        <w:t xml:space="preserve">Figure </w:t>
      </w:r>
      <w:r>
        <w:fldChar w:fldCharType="begin"/>
      </w:r>
      <w:r w:rsidRPr="006E63D0">
        <w:rPr>
          <w:lang w:val="en-US"/>
        </w:rPr>
        <w:instrText xml:space="preserve"> SEQ Figure \* ARABIC </w:instrText>
      </w:r>
      <w:r>
        <w:fldChar w:fldCharType="separate"/>
      </w:r>
      <w:r w:rsidR="00EE0B77">
        <w:rPr>
          <w:noProof/>
          <w:lang w:val="en-US"/>
        </w:rPr>
        <w:t>8</w:t>
      </w:r>
      <w:r>
        <w:fldChar w:fldCharType="end"/>
      </w:r>
      <w:bookmarkEnd w:id="9"/>
      <w:r w:rsidR="00992E78" w:rsidRPr="006E63D0">
        <w:rPr>
          <w:lang w:val="en-US"/>
        </w:rPr>
        <w:t xml:space="preserve"> UL SRS resources of </w:t>
      </w:r>
      <w:r w:rsidR="00992E78">
        <w:rPr>
          <w:lang w:val="en-US"/>
        </w:rPr>
        <w:t>a resource set are transmitted in non-consecutive symbols in the same slot.</w:t>
      </w:r>
    </w:p>
    <w:p w14:paraId="362C3D21" w14:textId="77777777" w:rsidR="00C62250" w:rsidRPr="00593CEA" w:rsidRDefault="00C62250" w:rsidP="003029A8">
      <w:pPr>
        <w:jc w:val="both"/>
        <w:rPr>
          <w:rFonts w:ascii="Arial" w:hAnsi="Arial" w:cs="Arial"/>
          <w:lang w:val="en-US"/>
        </w:rPr>
      </w:pPr>
    </w:p>
    <w:p w14:paraId="7FD873D6" w14:textId="2EB9B9FB" w:rsidR="00BC568A" w:rsidRPr="00593CEA" w:rsidRDefault="00BC568A" w:rsidP="003029A8">
      <w:pPr>
        <w:jc w:val="both"/>
        <w:rPr>
          <w:rFonts w:ascii="Arial" w:hAnsi="Arial" w:cs="Arial"/>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EE0B77">
        <w:rPr>
          <w:rFonts w:ascii="Arial" w:hAnsi="Arial" w:cs="Arial"/>
          <w:b/>
          <w:bCs/>
          <w:i/>
          <w:iCs/>
          <w:noProof/>
          <w:lang w:val="en-US"/>
        </w:rPr>
        <w:t>14</w:t>
      </w:r>
      <w:r w:rsidRPr="005C4A00">
        <w:rPr>
          <w:rFonts w:ascii="Arial" w:hAnsi="Arial" w:cs="Arial"/>
          <w:b/>
          <w:bCs/>
          <w:i/>
          <w:iCs/>
        </w:rPr>
        <w:fldChar w:fldCharType="end"/>
      </w:r>
      <w:r w:rsidRPr="00C20CDD">
        <w:rPr>
          <w:rFonts w:ascii="Arial" w:hAnsi="Arial" w:cs="Arial"/>
          <w:b/>
          <w:i/>
          <w:lang w:val="en-US"/>
        </w:rPr>
        <w:t>:</w:t>
      </w:r>
      <w:r>
        <w:rPr>
          <w:rFonts w:ascii="Arial" w:hAnsi="Arial" w:cs="Arial"/>
          <w:b/>
          <w:i/>
          <w:lang w:val="en-US"/>
        </w:rPr>
        <w:t xml:space="preserve"> </w:t>
      </w:r>
      <w:r w:rsidRPr="00593CEA">
        <w:rPr>
          <w:rFonts w:ascii="Arial" w:hAnsi="Arial" w:cs="Arial"/>
          <w:bCs/>
          <w:i/>
          <w:lang w:val="en-US"/>
        </w:rPr>
        <w:t>Support Alt-1</w:t>
      </w:r>
      <w:r>
        <w:rPr>
          <w:rFonts w:ascii="Arial" w:hAnsi="Arial" w:cs="Arial"/>
          <w:b/>
          <w:i/>
          <w:lang w:val="en-US"/>
        </w:rPr>
        <w:t xml:space="preserve"> </w:t>
      </w:r>
      <w:r w:rsidRPr="00C513F8">
        <w:rPr>
          <w:rFonts w:ascii="Arial" w:hAnsi="Arial" w:cs="Arial"/>
          <w:i/>
          <w:lang w:val="en-US"/>
        </w:rPr>
        <w:t>(</w:t>
      </w:r>
      <w:r w:rsidRPr="00C513F8">
        <w:rPr>
          <w:rFonts w:ascii="Arial" w:hAnsi="Arial" w:cs="Arial"/>
          <w:i/>
          <w:color w:val="000000"/>
          <w:lang w:val="en-US"/>
        </w:rPr>
        <w:t xml:space="preserve">All the non-zero integer values &lt;= </w:t>
      </w:r>
      <w:proofErr w:type="spellStart"/>
      <w:r w:rsidRPr="00C513F8">
        <w:rPr>
          <w:rFonts w:ascii="Arial" w:hAnsi="Arial" w:cs="Arial"/>
          <w:i/>
          <w:color w:val="000000"/>
          <w:lang w:val="en-US"/>
        </w:rPr>
        <w:t>N_max</w:t>
      </w:r>
      <w:proofErr w:type="spellEnd"/>
      <w:r w:rsidRPr="00C513F8">
        <w:rPr>
          <w:rFonts w:ascii="Arial" w:hAnsi="Arial" w:cs="Arial"/>
          <w:i/>
          <w:color w:val="000000"/>
          <w:lang w:val="en-US"/>
        </w:rPr>
        <w:t xml:space="preserve"> </w:t>
      </w:r>
      <w:proofErr w:type="gramStart"/>
      <w:r w:rsidRPr="00C513F8">
        <w:rPr>
          <w:rFonts w:ascii="Arial" w:hAnsi="Arial" w:cs="Arial"/>
          <w:i/>
          <w:color w:val="000000"/>
          <w:lang w:val="en-US"/>
        </w:rPr>
        <w:t>are</w:t>
      </w:r>
      <w:proofErr w:type="gramEnd"/>
      <w:r w:rsidRPr="00C513F8">
        <w:rPr>
          <w:rFonts w:ascii="Arial" w:hAnsi="Arial" w:cs="Arial"/>
          <w:i/>
          <w:color w:val="000000"/>
          <w:lang w:val="en-US"/>
        </w:rPr>
        <w:t xml:space="preserve"> supported for N</w:t>
      </w:r>
      <w:r w:rsidRPr="00593CEA">
        <w:rPr>
          <w:rFonts w:ascii="Arial" w:hAnsi="Arial" w:cs="Arial"/>
          <w:bCs/>
          <w:i/>
          <w:lang w:val="en-US"/>
        </w:rPr>
        <w:t>)</w:t>
      </w:r>
      <w:r>
        <w:rPr>
          <w:rFonts w:ascii="Arial" w:hAnsi="Arial" w:cs="Arial"/>
          <w:bCs/>
          <w:i/>
          <w:lang w:val="en-US"/>
        </w:rPr>
        <w:t>.</w:t>
      </w:r>
      <w:r>
        <w:rPr>
          <w:rFonts w:ascii="Arial" w:hAnsi="Arial" w:cs="Arial"/>
          <w:b/>
          <w:i/>
          <w:lang w:val="en-US"/>
        </w:rPr>
        <w:t xml:space="preserve"> </w:t>
      </w:r>
    </w:p>
    <w:p w14:paraId="27AFF97D" w14:textId="4820AA7B" w:rsidR="00BC568A" w:rsidRPr="00593CEA" w:rsidRDefault="00BC568A" w:rsidP="003029A8">
      <w:pPr>
        <w:jc w:val="both"/>
        <w:rPr>
          <w:rFonts w:ascii="Arial" w:hAnsi="Arial" w:cs="Arial"/>
          <w:bCs/>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EE0B77">
        <w:rPr>
          <w:rFonts w:ascii="Arial" w:hAnsi="Arial" w:cs="Arial"/>
          <w:b/>
          <w:bCs/>
          <w:i/>
          <w:iCs/>
          <w:noProof/>
          <w:lang w:val="en-US"/>
        </w:rPr>
        <w:t>15</w:t>
      </w:r>
      <w:r w:rsidRPr="005C4A00">
        <w:rPr>
          <w:rFonts w:ascii="Arial" w:hAnsi="Arial" w:cs="Arial"/>
          <w:b/>
          <w:bCs/>
          <w:i/>
          <w:iCs/>
        </w:rPr>
        <w:fldChar w:fldCharType="end"/>
      </w:r>
      <w:r w:rsidRPr="00C20CDD">
        <w:rPr>
          <w:rFonts w:ascii="Arial" w:hAnsi="Arial" w:cs="Arial"/>
          <w:b/>
          <w:i/>
          <w:lang w:val="en-US"/>
        </w:rPr>
        <w:t>:</w:t>
      </w:r>
      <w:r>
        <w:rPr>
          <w:rFonts w:ascii="Arial" w:hAnsi="Arial" w:cs="Arial"/>
          <w:b/>
          <w:i/>
          <w:lang w:val="en-US"/>
        </w:rPr>
        <w:t xml:space="preserve"> </w:t>
      </w:r>
      <w:r w:rsidRPr="00593CEA">
        <w:rPr>
          <w:rFonts w:ascii="Arial" w:hAnsi="Arial" w:cs="Arial"/>
          <w:bCs/>
          <w:i/>
          <w:lang w:val="en-US"/>
        </w:rPr>
        <w:t>Not to support</w:t>
      </w:r>
      <w:bookmarkStart w:id="10" w:name="_GoBack"/>
      <w:bookmarkEnd w:id="10"/>
      <w:r w:rsidRPr="00593CEA">
        <w:rPr>
          <w:rFonts w:ascii="Arial" w:hAnsi="Arial" w:cs="Arial"/>
          <w:bCs/>
          <w:i/>
          <w:lang w:val="en-US"/>
        </w:rPr>
        <w:t xml:space="preserve"> additional UE capability constraint regarding to the maximum number of resource sets</w:t>
      </w:r>
      <w:r w:rsidR="00704461" w:rsidRPr="00593CEA">
        <w:rPr>
          <w:rFonts w:ascii="Arial" w:hAnsi="Arial" w:cs="Arial"/>
          <w:bCs/>
          <w:i/>
          <w:lang w:val="en-US"/>
        </w:rPr>
        <w:t xml:space="preserve"> </w:t>
      </w:r>
      <w:r w:rsidR="00704461" w:rsidRPr="00593CEA">
        <w:rPr>
          <w:rFonts w:ascii="Arial" w:hAnsi="Arial" w:cs="Arial"/>
          <w:i/>
          <w:lang w:val="en-US"/>
        </w:rPr>
        <w:t>for antenna-switching.</w:t>
      </w:r>
    </w:p>
    <w:p w14:paraId="17575FB1" w14:textId="2C0A55DB" w:rsidR="00C85CC8" w:rsidRDefault="00C85CC8" w:rsidP="00593CEA">
      <w:pPr>
        <w:spacing w:after="0" w:line="240" w:lineRule="auto"/>
        <w:textAlignment w:val="center"/>
        <w:rPr>
          <w:rFonts w:ascii="Arial" w:hAnsi="Arial" w:cs="Arial"/>
          <w:i/>
          <w:color w:val="000000"/>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EE0B77">
        <w:rPr>
          <w:rFonts w:ascii="Arial" w:hAnsi="Arial" w:cs="Arial"/>
          <w:b/>
          <w:bCs/>
          <w:i/>
          <w:iCs/>
          <w:noProof/>
          <w:lang w:val="en-US"/>
        </w:rPr>
        <w:t>16</w:t>
      </w:r>
      <w:r w:rsidRPr="005C4A00">
        <w:rPr>
          <w:rFonts w:ascii="Arial" w:hAnsi="Arial" w:cs="Arial"/>
          <w:b/>
          <w:bCs/>
          <w:i/>
          <w:iCs/>
        </w:rPr>
        <w:fldChar w:fldCharType="end"/>
      </w:r>
      <w:r w:rsidRPr="00C20CDD">
        <w:rPr>
          <w:rFonts w:ascii="Arial" w:hAnsi="Arial" w:cs="Arial"/>
          <w:b/>
          <w:i/>
          <w:lang w:val="en-US"/>
        </w:rPr>
        <w:t>:</w:t>
      </w:r>
      <w:r>
        <w:rPr>
          <w:rFonts w:ascii="Arial" w:hAnsi="Arial" w:cs="Arial"/>
          <w:b/>
          <w:i/>
          <w:lang w:val="en-US"/>
        </w:rPr>
        <w:t xml:space="preserve"> </w:t>
      </w:r>
      <w:r w:rsidRPr="00C513F8">
        <w:rPr>
          <w:rFonts w:ascii="Arial" w:hAnsi="Arial" w:cs="Arial"/>
          <w:i/>
          <w:lang w:val="en-US"/>
        </w:rPr>
        <w:t>Support Alt-2 (</w:t>
      </w:r>
      <w:r w:rsidRPr="00C513F8">
        <w:rPr>
          <w:rFonts w:ascii="Arial" w:hAnsi="Arial" w:cs="Arial"/>
          <w:i/>
          <w:color w:val="000000"/>
          <w:lang w:val="en-US"/>
        </w:rPr>
        <w:t>Support up to two semi-persistent SRS resource sets in addition to a periodic SRS resource set).</w:t>
      </w:r>
    </w:p>
    <w:p w14:paraId="238C8A74" w14:textId="77777777" w:rsidR="00B769C9" w:rsidRPr="00C513F8" w:rsidRDefault="00B769C9" w:rsidP="00593CEA">
      <w:pPr>
        <w:spacing w:after="0" w:line="240" w:lineRule="auto"/>
        <w:textAlignment w:val="center"/>
        <w:rPr>
          <w:rFonts w:ascii="Arial" w:hAnsi="Arial" w:cs="Arial"/>
          <w:i/>
          <w:color w:val="000000"/>
          <w:lang w:val="en-US"/>
        </w:rPr>
      </w:pPr>
    </w:p>
    <w:p w14:paraId="21305E82" w14:textId="4548BE4B" w:rsidR="000E0249" w:rsidRPr="00C20CDD" w:rsidRDefault="00360119" w:rsidP="00C513F8">
      <w:pPr>
        <w:jc w:val="both"/>
        <w:rPr>
          <w:rFonts w:ascii="Arial" w:hAnsi="Arial" w:cs="Arial"/>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EE0B77">
        <w:rPr>
          <w:rFonts w:ascii="Arial" w:hAnsi="Arial" w:cs="Arial"/>
          <w:b/>
          <w:bCs/>
          <w:i/>
          <w:iCs/>
          <w:noProof/>
          <w:lang w:val="en-US"/>
        </w:rPr>
        <w:t>17</w:t>
      </w:r>
      <w:r w:rsidRPr="005C4A00">
        <w:rPr>
          <w:rFonts w:ascii="Arial" w:hAnsi="Arial" w:cs="Arial"/>
          <w:b/>
          <w:bCs/>
          <w:i/>
          <w:iCs/>
        </w:rPr>
        <w:fldChar w:fldCharType="end"/>
      </w:r>
      <w:r w:rsidRPr="00C513F8">
        <w:rPr>
          <w:rFonts w:ascii="Arial" w:hAnsi="Arial" w:cs="Arial"/>
          <w:b/>
          <w:bCs/>
          <w:i/>
          <w:iCs/>
          <w:lang w:val="en-US"/>
        </w:rPr>
        <w:t>:</w:t>
      </w:r>
      <w:r>
        <w:rPr>
          <w:rFonts w:ascii="Arial" w:hAnsi="Arial" w:cs="Arial"/>
          <w:b/>
          <w:bCs/>
          <w:i/>
          <w:iCs/>
          <w:lang w:val="en-US"/>
        </w:rPr>
        <w:t xml:space="preserve"> </w:t>
      </w:r>
      <w:r>
        <w:rPr>
          <w:rFonts w:ascii="Arial" w:hAnsi="Arial" w:cs="Arial"/>
          <w:bCs/>
          <w:i/>
          <w:lang w:val="en-US"/>
        </w:rPr>
        <w:t xml:space="preserve">Support </w:t>
      </w:r>
      <w:r w:rsidRPr="00F84D2C">
        <w:rPr>
          <w:rFonts w:ascii="Arial" w:hAnsi="Arial" w:cs="Arial"/>
          <w:bCs/>
          <w:i/>
          <w:lang w:val="en-US"/>
        </w:rPr>
        <w:t>new configurations</w:t>
      </w:r>
      <w:r>
        <w:rPr>
          <w:rFonts w:ascii="Arial" w:hAnsi="Arial" w:cs="Arial"/>
          <w:bCs/>
          <w:i/>
          <w:lang w:val="en-US"/>
        </w:rPr>
        <w:t xml:space="preserve"> for 1T2R, 1T4R and 2T4R </w:t>
      </w:r>
      <w:r w:rsidRPr="00F84D2C">
        <w:rPr>
          <w:rFonts w:ascii="Arial" w:hAnsi="Arial" w:cs="Arial"/>
          <w:bCs/>
          <w:i/>
          <w:lang w:val="en-US"/>
        </w:rPr>
        <w:t xml:space="preserve"> </w:t>
      </w:r>
      <w:r w:rsidRPr="00E55C4E">
        <w:rPr>
          <w:rFonts w:ascii="Arial" w:hAnsi="Arial" w:cs="Arial"/>
          <w:bCs/>
          <w:i/>
          <w:lang w:val="en-US"/>
        </w:rPr>
        <w:t>aperiodic,</w:t>
      </w:r>
      <w:r>
        <w:rPr>
          <w:rFonts w:ascii="Arial" w:hAnsi="Arial" w:cs="Arial"/>
          <w:bCs/>
          <w:i/>
          <w:lang w:val="en-US"/>
        </w:rPr>
        <w:t xml:space="preserve"> </w:t>
      </w:r>
      <w:r w:rsidRPr="00E55C4E">
        <w:rPr>
          <w:rFonts w:ascii="Arial" w:hAnsi="Arial" w:cs="Arial"/>
          <w:bCs/>
          <w:i/>
          <w:lang w:val="en-US"/>
        </w:rPr>
        <w:t>semi-persistent and periodic resources</w:t>
      </w:r>
      <w:r>
        <w:rPr>
          <w:rFonts w:ascii="Arial" w:hAnsi="Arial" w:cs="Arial"/>
          <w:bCs/>
          <w:i/>
          <w:lang w:val="en-US"/>
        </w:rPr>
        <w:t xml:space="preserve"> as follows:</w:t>
      </w:r>
      <w:r w:rsidRPr="00F84D2C">
        <w:rPr>
          <w:rFonts w:ascii="Arial" w:hAnsi="Arial" w:cs="Arial"/>
          <w:bCs/>
          <w:i/>
          <w:lang w:val="en-US"/>
        </w:rPr>
        <w:t xml:space="preserve"> </w:t>
      </w:r>
      <w:r w:rsidRPr="00414F77">
        <w:rPr>
          <w:rFonts w:ascii="Arial" w:hAnsi="Arial" w:cs="Arial"/>
          <w:bCs/>
          <w:i/>
          <w:lang w:val="en-US"/>
        </w:rPr>
        <w:t>1T2R</w:t>
      </w:r>
      <w:r w:rsidRPr="00360119">
        <w:rPr>
          <w:rFonts w:ascii="Arial" w:hAnsi="Arial" w:cs="Arial"/>
          <w:bCs/>
          <w:i/>
          <w:lang w:val="en-US"/>
        </w:rPr>
        <w:t xml:space="preserve">: </w:t>
      </w:r>
      <w:proofErr w:type="spellStart"/>
      <w:r w:rsidRPr="00E55C4E">
        <w:rPr>
          <w:rFonts w:ascii="Arial" w:hAnsi="Arial" w:cs="Arial"/>
          <w:i/>
          <w:szCs w:val="20"/>
          <w:lang w:val="en-US"/>
        </w:rPr>
        <w:t>N_max</w:t>
      </w:r>
      <w:proofErr w:type="spellEnd"/>
      <w:r w:rsidRPr="00E55C4E">
        <w:rPr>
          <w:rFonts w:ascii="Arial" w:hAnsi="Arial" w:cs="Arial"/>
          <w:i/>
          <w:szCs w:val="20"/>
          <w:lang w:val="en-US"/>
        </w:rPr>
        <w:t xml:space="preserve">=2 </w:t>
      </w:r>
      <w:r w:rsidRPr="00E55C4E">
        <w:rPr>
          <w:rFonts w:ascii="Arial" w:hAnsi="Arial" w:cs="Arial"/>
          <w:i/>
          <w:lang w:val="en-US"/>
        </w:rPr>
        <w:t>with one resource within</w:t>
      </w:r>
      <w:r w:rsidRPr="00414F77">
        <w:rPr>
          <w:rFonts w:ascii="Arial" w:hAnsi="Arial" w:cs="Arial"/>
          <w:i/>
          <w:lang w:val="en-US"/>
        </w:rPr>
        <w:t xml:space="preserve"> each</w:t>
      </w:r>
      <w:r w:rsidRPr="00E55C4E">
        <w:rPr>
          <w:rFonts w:ascii="Arial" w:hAnsi="Arial" w:cs="Arial"/>
          <w:i/>
          <w:lang w:val="en-US"/>
        </w:rPr>
        <w:t xml:space="preserve"> set</w:t>
      </w:r>
      <w:r w:rsidRPr="00414F77">
        <w:rPr>
          <w:rFonts w:ascii="Arial" w:hAnsi="Arial" w:cs="Arial"/>
          <w:i/>
          <w:lang w:val="en-US"/>
        </w:rPr>
        <w:t>,</w:t>
      </w:r>
      <w:r w:rsidRPr="00360119">
        <w:rPr>
          <w:rFonts w:ascii="Arial" w:hAnsi="Arial" w:cs="Arial"/>
          <w:i/>
          <w:lang w:val="en-US"/>
        </w:rPr>
        <w:t xml:space="preserve"> </w:t>
      </w:r>
      <w:r w:rsidRPr="00E55C4E">
        <w:rPr>
          <w:rFonts w:ascii="Arial" w:hAnsi="Arial" w:cs="Arial"/>
          <w:bCs/>
          <w:i/>
          <w:lang w:val="en-US"/>
        </w:rPr>
        <w:t xml:space="preserve">1T4R: </w:t>
      </w:r>
      <w:proofErr w:type="spellStart"/>
      <w:r w:rsidRPr="00E55C4E">
        <w:rPr>
          <w:rFonts w:ascii="Arial" w:hAnsi="Arial" w:cs="Arial"/>
          <w:i/>
          <w:szCs w:val="20"/>
          <w:lang w:val="en-US"/>
        </w:rPr>
        <w:t>N_max</w:t>
      </w:r>
      <w:proofErr w:type="spellEnd"/>
      <w:r w:rsidRPr="00E55C4E">
        <w:rPr>
          <w:rFonts w:ascii="Arial" w:hAnsi="Arial" w:cs="Arial"/>
          <w:i/>
          <w:szCs w:val="20"/>
          <w:lang w:val="en-US"/>
        </w:rPr>
        <w:t xml:space="preserve">=4 </w:t>
      </w:r>
      <w:r w:rsidRPr="00414F77">
        <w:rPr>
          <w:rFonts w:ascii="Arial" w:hAnsi="Arial" w:cs="Arial"/>
          <w:i/>
          <w:lang w:val="en-US"/>
        </w:rPr>
        <w:t>with one resource within each set,</w:t>
      </w:r>
      <w:r w:rsidRPr="00414F77">
        <w:rPr>
          <w:rFonts w:ascii="Arial" w:hAnsi="Arial" w:cs="Arial"/>
          <w:bCs/>
          <w:i/>
          <w:lang w:val="en-US"/>
        </w:rPr>
        <w:t xml:space="preserve"> </w:t>
      </w:r>
      <w:r>
        <w:rPr>
          <w:rFonts w:ascii="Arial" w:hAnsi="Arial" w:cs="Arial"/>
          <w:bCs/>
          <w:i/>
          <w:lang w:val="en-US"/>
        </w:rPr>
        <w:t>2</w:t>
      </w:r>
      <w:r w:rsidRPr="00414F77">
        <w:rPr>
          <w:rFonts w:ascii="Arial" w:hAnsi="Arial" w:cs="Arial"/>
          <w:bCs/>
          <w:i/>
          <w:lang w:val="en-US"/>
        </w:rPr>
        <w:t xml:space="preserve">T4R: </w:t>
      </w:r>
      <w:proofErr w:type="spellStart"/>
      <w:r w:rsidRPr="00E55C4E">
        <w:rPr>
          <w:rFonts w:ascii="Arial" w:hAnsi="Arial" w:cs="Arial"/>
          <w:i/>
          <w:szCs w:val="20"/>
          <w:lang w:val="en-US"/>
        </w:rPr>
        <w:t>N_max</w:t>
      </w:r>
      <w:proofErr w:type="spellEnd"/>
      <w:r w:rsidRPr="00E55C4E">
        <w:rPr>
          <w:rFonts w:ascii="Arial" w:hAnsi="Arial" w:cs="Arial"/>
          <w:i/>
          <w:szCs w:val="20"/>
          <w:lang w:val="en-US"/>
        </w:rPr>
        <w:t>=</w:t>
      </w:r>
      <w:r>
        <w:rPr>
          <w:rFonts w:ascii="Arial" w:hAnsi="Arial" w:cs="Arial"/>
          <w:i/>
          <w:szCs w:val="20"/>
          <w:lang w:val="en-US"/>
        </w:rPr>
        <w:t>2</w:t>
      </w:r>
      <w:r w:rsidRPr="00E55C4E">
        <w:rPr>
          <w:rFonts w:ascii="Arial" w:hAnsi="Arial" w:cs="Arial"/>
          <w:i/>
          <w:szCs w:val="20"/>
          <w:lang w:val="en-US"/>
        </w:rPr>
        <w:t xml:space="preserve"> </w:t>
      </w:r>
      <w:r w:rsidRPr="00414F77">
        <w:rPr>
          <w:rFonts w:ascii="Arial" w:hAnsi="Arial" w:cs="Arial"/>
          <w:i/>
          <w:lang w:val="en-US"/>
        </w:rPr>
        <w:t>with</w:t>
      </w:r>
      <w:r>
        <w:rPr>
          <w:rFonts w:ascii="Arial" w:hAnsi="Arial" w:cs="Arial"/>
          <w:i/>
          <w:lang w:val="en-US"/>
        </w:rPr>
        <w:t xml:space="preserve"> </w:t>
      </w:r>
      <w:r w:rsidR="00BB3DDD">
        <w:rPr>
          <w:rFonts w:ascii="Arial" w:hAnsi="Arial" w:cs="Arial"/>
          <w:i/>
          <w:lang w:val="en-US"/>
        </w:rPr>
        <w:t>one</w:t>
      </w:r>
      <w:r w:rsidRPr="00414F77">
        <w:rPr>
          <w:rFonts w:ascii="Arial" w:hAnsi="Arial" w:cs="Arial"/>
          <w:i/>
          <w:lang w:val="en-US"/>
        </w:rPr>
        <w:t xml:space="preserve"> resource</w:t>
      </w:r>
      <w:r w:rsidR="00BB3DDD">
        <w:rPr>
          <w:rFonts w:ascii="Arial" w:hAnsi="Arial" w:cs="Arial"/>
          <w:i/>
          <w:lang w:val="en-US"/>
        </w:rPr>
        <w:t xml:space="preserve"> (2-AP)</w:t>
      </w:r>
      <w:r w:rsidRPr="00414F77">
        <w:rPr>
          <w:rFonts w:ascii="Arial" w:hAnsi="Arial" w:cs="Arial"/>
          <w:i/>
          <w:lang w:val="en-US"/>
        </w:rPr>
        <w:t xml:space="preserve"> within </w:t>
      </w:r>
      <w:r>
        <w:rPr>
          <w:rFonts w:ascii="Arial" w:hAnsi="Arial" w:cs="Arial"/>
          <w:i/>
          <w:lang w:val="en-US"/>
        </w:rPr>
        <w:t>each</w:t>
      </w:r>
      <w:r w:rsidRPr="00414F77">
        <w:rPr>
          <w:rFonts w:ascii="Arial" w:hAnsi="Arial" w:cs="Arial"/>
          <w:i/>
          <w:lang w:val="en-US"/>
        </w:rPr>
        <w:t xml:space="preserve"> set</w:t>
      </w:r>
      <w:r>
        <w:rPr>
          <w:rFonts w:ascii="Arial" w:hAnsi="Arial" w:cs="Arial"/>
          <w:i/>
          <w:lang w:val="en-US"/>
        </w:rPr>
        <w:t xml:space="preserve">.   </w:t>
      </w:r>
    </w:p>
    <w:p w14:paraId="30277DD8" w14:textId="28C8DD69" w:rsidR="006E63D0" w:rsidRPr="00973A99" w:rsidRDefault="006E63D0" w:rsidP="00973A99">
      <w:pPr>
        <w:rPr>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EE0B77">
        <w:rPr>
          <w:rFonts w:ascii="Arial" w:hAnsi="Arial" w:cs="Arial"/>
          <w:b/>
          <w:bCs/>
          <w:i/>
          <w:iCs/>
          <w:noProof/>
          <w:lang w:val="en-US"/>
        </w:rPr>
        <w:t>18</w:t>
      </w:r>
      <w:r w:rsidRPr="005C4A00">
        <w:rPr>
          <w:rFonts w:ascii="Arial" w:hAnsi="Arial" w:cs="Arial"/>
          <w:b/>
          <w:bCs/>
          <w:i/>
          <w:iCs/>
        </w:rPr>
        <w:fldChar w:fldCharType="end"/>
      </w:r>
      <w:r w:rsidRPr="00C513F8">
        <w:rPr>
          <w:rFonts w:ascii="Arial" w:hAnsi="Arial" w:cs="Arial"/>
          <w:b/>
          <w:bCs/>
          <w:i/>
          <w:iCs/>
          <w:lang w:val="en-US"/>
        </w:rPr>
        <w:t>:</w:t>
      </w:r>
      <w:r>
        <w:rPr>
          <w:rFonts w:ascii="Arial" w:hAnsi="Arial" w:cs="Arial"/>
          <w:b/>
          <w:bCs/>
          <w:i/>
          <w:iCs/>
          <w:lang w:val="en-US"/>
        </w:rPr>
        <w:t xml:space="preserve"> </w:t>
      </w:r>
      <w:r w:rsidRPr="006E63D0">
        <w:rPr>
          <w:rFonts w:ascii="Arial" w:hAnsi="Arial" w:cs="Arial"/>
          <w:bCs/>
          <w:i/>
          <w:lang w:val="en-US"/>
        </w:rPr>
        <w:t>RAN1 to clarify how UE should handle OFDM symbols including potential guard period(s)</w:t>
      </w:r>
      <w:r w:rsidRPr="006E63D0">
        <w:rPr>
          <w:rFonts w:ascii="Arial" w:hAnsi="Arial" w:cs="Arial"/>
          <w:lang w:val="en-US"/>
        </w:rPr>
        <w:t xml:space="preserve"> </w:t>
      </w:r>
      <w:r w:rsidRPr="006E63D0">
        <w:rPr>
          <w:rFonts w:ascii="Arial" w:hAnsi="Arial" w:cs="Arial"/>
          <w:i/>
          <w:iCs/>
          <w:lang w:val="en-US"/>
        </w:rPr>
        <w:t>associated with UL SRS antenna switching configuration</w:t>
      </w:r>
      <w:r w:rsidRPr="006E63D0">
        <w:rPr>
          <w:rFonts w:ascii="Arial" w:hAnsi="Arial" w:cs="Arial"/>
          <w:bCs/>
          <w:i/>
          <w:lang w:val="en-US"/>
        </w:rPr>
        <w:t xml:space="preserve"> between non-consecutive UL SRS symbols</w:t>
      </w:r>
      <w:r w:rsidRPr="006E63D0">
        <w:rPr>
          <w:rFonts w:ascii="Arial" w:hAnsi="Arial" w:cs="Arial"/>
          <w:b/>
          <w:i/>
          <w:lang w:val="en-US"/>
        </w:rPr>
        <w:t>.</w:t>
      </w:r>
    </w:p>
    <w:p w14:paraId="126AC86A" w14:textId="77777777" w:rsidR="00FA7C45" w:rsidRPr="00593CEA" w:rsidRDefault="00FA7C45" w:rsidP="00593CEA">
      <w:pPr>
        <w:rPr>
          <w:lang w:val="en-US"/>
        </w:rPr>
      </w:pPr>
    </w:p>
    <w:p w14:paraId="6297FA19" w14:textId="77777777" w:rsidR="0034111C" w:rsidRPr="00480FDC" w:rsidRDefault="001D7EA6">
      <w:pPr>
        <w:pStyle w:val="Heading1"/>
        <w:rPr>
          <w:rFonts w:cs="Arial"/>
          <w:color w:val="000000" w:themeColor="text1"/>
        </w:rPr>
      </w:pPr>
      <w:r w:rsidRPr="00082468">
        <w:rPr>
          <w:rFonts w:cs="Arial"/>
          <w:color w:val="000000"/>
        </w:rPr>
        <w:t>3</w:t>
      </w:r>
      <w:r w:rsidR="0034111C" w:rsidRPr="00480FDC">
        <w:rPr>
          <w:rFonts w:cs="Arial"/>
          <w:color w:val="000000"/>
        </w:rPr>
        <w:tab/>
      </w:r>
      <w:r w:rsidR="00EE7FA7" w:rsidRPr="00480FDC">
        <w:rPr>
          <w:rFonts w:cs="Arial"/>
          <w:color w:val="000000"/>
        </w:rPr>
        <w:t>Conclusion</w:t>
      </w:r>
      <w:r w:rsidR="00DB39D4" w:rsidRPr="00480FDC">
        <w:rPr>
          <w:rFonts w:cs="Arial"/>
          <w:color w:val="000000"/>
        </w:rPr>
        <w:t>s</w:t>
      </w:r>
    </w:p>
    <w:p w14:paraId="09D6D341" w14:textId="696FFF23" w:rsidR="007430C2" w:rsidRPr="00C20CDD" w:rsidRDefault="00265472" w:rsidP="00A2190A">
      <w:pPr>
        <w:spacing w:after="120"/>
        <w:rPr>
          <w:rFonts w:ascii="Arial" w:hAnsi="Arial" w:cs="Arial"/>
          <w:lang w:val="en-US"/>
        </w:rPr>
      </w:pPr>
      <w:r w:rsidRPr="00C20CDD">
        <w:rPr>
          <w:rFonts w:ascii="Arial" w:hAnsi="Arial" w:cs="Arial"/>
          <w:lang w:val="en-US"/>
        </w:rPr>
        <w:t>In the previous sections, the following observations</w:t>
      </w:r>
      <w:r w:rsidR="00D570EC">
        <w:rPr>
          <w:rFonts w:ascii="Arial" w:hAnsi="Arial" w:cs="Arial"/>
          <w:lang w:val="en-US"/>
        </w:rPr>
        <w:t xml:space="preserve"> and proposal</w:t>
      </w:r>
      <w:r w:rsidRPr="00C20CDD">
        <w:rPr>
          <w:rFonts w:ascii="Arial" w:hAnsi="Arial" w:cs="Arial"/>
          <w:lang w:val="en-US"/>
        </w:rPr>
        <w:t xml:space="preserve"> have been made:</w:t>
      </w:r>
    </w:p>
    <w:p w14:paraId="52AB73D5" w14:textId="77777777" w:rsidR="004619EE" w:rsidRDefault="004619EE" w:rsidP="00A2190A">
      <w:pPr>
        <w:spacing w:after="120"/>
        <w:rPr>
          <w:rFonts w:ascii="Arial" w:hAnsi="Arial" w:cs="Arial"/>
          <w:lang w:val="en-US"/>
        </w:rPr>
      </w:pPr>
    </w:p>
    <w:p w14:paraId="16879AAF" w14:textId="45C0077D" w:rsidR="004619EE" w:rsidRDefault="004619EE" w:rsidP="004619EE">
      <w:pPr>
        <w:rPr>
          <w:rFonts w:ascii="Arial" w:hAnsi="Arial" w:cs="Arial"/>
          <w:bCs/>
          <w:i/>
          <w:lang w:val="en-US"/>
        </w:rPr>
      </w:pPr>
      <w:r>
        <w:rPr>
          <w:rFonts w:ascii="Arial" w:hAnsi="Arial" w:cs="Arial"/>
          <w:b/>
          <w:bCs/>
          <w:i/>
          <w:lang w:val="en-US"/>
        </w:rPr>
        <w:t xml:space="preserve">Observation1: </w:t>
      </w:r>
      <w:r w:rsidRPr="004D7083">
        <w:rPr>
          <w:rFonts w:ascii="Arial" w:hAnsi="Arial" w:cs="Arial"/>
          <w:bCs/>
          <w:i/>
          <w:lang w:val="en-US"/>
        </w:rPr>
        <w:t>Option 2 (i.e. slot offset as reference slot) is the most feasible option for Rel-17.</w:t>
      </w:r>
    </w:p>
    <w:p w14:paraId="68DA3AB2" w14:textId="3FD7F1DE" w:rsidR="004619EE" w:rsidRPr="00F246D1" w:rsidRDefault="004619EE" w:rsidP="004619EE">
      <w:pPr>
        <w:jc w:val="both"/>
        <w:rPr>
          <w:rFonts w:ascii="Arial" w:hAnsi="Arial" w:cs="Arial"/>
          <w:lang w:val="en-US"/>
        </w:rPr>
      </w:pPr>
      <w:r>
        <w:rPr>
          <w:rFonts w:ascii="Arial" w:hAnsi="Arial" w:cs="Arial"/>
          <w:b/>
          <w:bCs/>
          <w:i/>
          <w:lang w:val="en-US"/>
        </w:rPr>
        <w:t xml:space="preserve">Observation 2: </w:t>
      </w:r>
      <w:r w:rsidRPr="004D7083">
        <w:rPr>
          <w:rFonts w:ascii="Arial" w:hAnsi="Arial" w:cs="Arial"/>
          <w:i/>
          <w:lang w:val="en-US"/>
        </w:rPr>
        <w:t>Alt-1</w:t>
      </w:r>
      <w:r>
        <w:rPr>
          <w:rFonts w:ascii="Arial" w:hAnsi="Arial" w:cs="Arial"/>
          <w:b/>
          <w:bCs/>
          <w:i/>
          <w:lang w:val="en-US"/>
        </w:rPr>
        <w:t xml:space="preserve"> (</w:t>
      </w:r>
      <w:r w:rsidRPr="004D7083">
        <w:rPr>
          <w:rFonts w:ascii="Arial" w:hAnsi="Arial" w:cs="Arial"/>
          <w:i/>
          <w:lang w:val="en-US"/>
        </w:rPr>
        <w:t>maximum number of CS equals to 6</w:t>
      </w:r>
      <w:r>
        <w:rPr>
          <w:rFonts w:ascii="Arial" w:hAnsi="Arial" w:cs="Arial"/>
          <w:i/>
          <w:lang w:val="en-US"/>
        </w:rPr>
        <w:t xml:space="preserve"> for comb-8)</w:t>
      </w:r>
      <w:r w:rsidRPr="004D7083">
        <w:rPr>
          <w:rFonts w:ascii="Arial" w:hAnsi="Arial" w:cs="Arial"/>
          <w:i/>
          <w:lang w:val="en-US"/>
        </w:rPr>
        <w:t xml:space="preserve"> is </w:t>
      </w:r>
      <w:r>
        <w:rPr>
          <w:rFonts w:ascii="Arial" w:hAnsi="Arial" w:cs="Arial"/>
          <w:i/>
          <w:lang w:val="en-US"/>
        </w:rPr>
        <w:t>more feasible option compared with Alt-2 for Rel-17.</w:t>
      </w:r>
    </w:p>
    <w:p w14:paraId="72EC287D" w14:textId="2800A20A" w:rsidR="004619EE" w:rsidRDefault="004619EE" w:rsidP="004619EE">
      <w:pPr>
        <w:rPr>
          <w:rFonts w:ascii="Arial" w:hAnsi="Arial" w:cs="Arial"/>
          <w:bCs/>
          <w:i/>
          <w:lang w:val="en-US"/>
        </w:rPr>
      </w:pPr>
      <w:r>
        <w:rPr>
          <w:rFonts w:ascii="Arial" w:hAnsi="Arial" w:cs="Arial"/>
          <w:b/>
          <w:bCs/>
          <w:i/>
          <w:lang w:val="en-US"/>
        </w:rPr>
        <w:t xml:space="preserve">Observation 3: </w:t>
      </w:r>
      <w:r>
        <w:rPr>
          <w:rFonts w:ascii="Arial" w:hAnsi="Arial" w:cs="Arial"/>
          <w:i/>
          <w:lang w:val="en-US"/>
        </w:rPr>
        <w:t>W</w:t>
      </w:r>
      <w:r w:rsidRPr="00E55C4E">
        <w:rPr>
          <w:rFonts w:ascii="Arial" w:hAnsi="Arial" w:cs="Arial"/>
          <w:i/>
          <w:lang w:val="en-US"/>
        </w:rPr>
        <w:t xml:space="preserve">hen </w:t>
      </w:r>
      <w:r>
        <w:rPr>
          <w:rFonts w:ascii="Arial" w:hAnsi="Arial" w:cs="Arial"/>
          <w:i/>
          <w:lang w:val="en-US"/>
        </w:rPr>
        <w:t xml:space="preserve">UE is configured with </w:t>
      </w:r>
      <w:r w:rsidRPr="00E55C4E">
        <w:rPr>
          <w:rFonts w:ascii="Arial" w:hAnsi="Arial" w:cs="Arial"/>
          <w:i/>
          <w:lang w:val="en-US"/>
        </w:rPr>
        <w:t xml:space="preserve">comb-8 </w:t>
      </w:r>
      <w:proofErr w:type="gramStart"/>
      <w:r>
        <w:rPr>
          <w:rFonts w:ascii="Arial" w:hAnsi="Arial" w:cs="Arial"/>
          <w:i/>
          <w:lang w:val="en-US"/>
        </w:rPr>
        <w:t xml:space="preserve">and </w:t>
      </w:r>
      <w:r w:rsidRPr="00E55C4E">
        <w:rPr>
          <w:rFonts w:ascii="Arial" w:hAnsi="Arial" w:cs="Arial"/>
          <w:i/>
          <w:lang w:val="en-US"/>
        </w:rPr>
        <w:t xml:space="preserve"> PF</w:t>
      </w:r>
      <w:proofErr w:type="gramEnd"/>
      <w:r w:rsidRPr="00E55C4E">
        <w:rPr>
          <w:rFonts w:ascii="Arial" w:hAnsi="Arial" w:cs="Arial"/>
          <w:i/>
          <w:lang w:val="en-US"/>
        </w:rPr>
        <w:t>≥3</w:t>
      </w:r>
      <w:r>
        <w:rPr>
          <w:rFonts w:ascii="Arial" w:hAnsi="Arial" w:cs="Arial"/>
          <w:i/>
          <w:lang w:val="en-US"/>
        </w:rPr>
        <w:t xml:space="preserve"> or fractional number of PF, problems occurs regarding to non-integer amount of PRBs and minimum sequence length.</w:t>
      </w:r>
    </w:p>
    <w:p w14:paraId="5393BC05" w14:textId="36C0E59E" w:rsidR="004619EE" w:rsidRDefault="004619EE" w:rsidP="004619EE">
      <w:pPr>
        <w:rPr>
          <w:rFonts w:ascii="Arial" w:hAnsi="Arial" w:cs="Arial"/>
          <w:bCs/>
          <w:lang w:val="en-US"/>
        </w:rPr>
      </w:pPr>
      <w:r>
        <w:rPr>
          <w:rFonts w:ascii="Arial" w:hAnsi="Arial" w:cs="Arial"/>
          <w:b/>
          <w:bCs/>
          <w:i/>
          <w:lang w:val="en-US"/>
        </w:rPr>
        <w:t xml:space="preserve">Observation 4: </w:t>
      </w:r>
      <w:r w:rsidRPr="00E55C4E">
        <w:rPr>
          <w:rFonts w:ascii="Arial" w:hAnsi="Arial" w:cs="Arial"/>
          <w:i/>
          <w:lang w:val="en-US"/>
        </w:rPr>
        <w:t>It is problem</w:t>
      </w:r>
      <w:r>
        <w:rPr>
          <w:rFonts w:ascii="Arial" w:hAnsi="Arial" w:cs="Arial"/>
          <w:i/>
          <w:lang w:val="en-US"/>
        </w:rPr>
        <w:t>atic</w:t>
      </w:r>
      <w:r w:rsidRPr="00E55C4E">
        <w:rPr>
          <w:rFonts w:ascii="Arial" w:hAnsi="Arial" w:cs="Arial"/>
          <w:i/>
          <w:lang w:val="en-US"/>
        </w:rPr>
        <w:t xml:space="preserve"> to fulfill the minimum sequence length with the following configurations:</w:t>
      </w:r>
      <w:r>
        <w:rPr>
          <w:rFonts w:ascii="Arial" w:hAnsi="Arial" w:cs="Arial"/>
          <w:b/>
          <w:bCs/>
          <w:i/>
          <w:lang w:val="en-US"/>
        </w:rPr>
        <w:t xml:space="preserve"> </w:t>
      </w:r>
      <w:r>
        <w:rPr>
          <w:rFonts w:ascii="Arial" w:hAnsi="Arial" w:cs="Arial"/>
          <w:i/>
          <w:lang w:val="en-US"/>
        </w:rPr>
        <w:t>PF=2 and SRS bandwidth of 4 PRBs, PF=4 and SRS bandwidth of 4,8, 12 PRBs.</w:t>
      </w:r>
    </w:p>
    <w:p w14:paraId="1F97D7CB" w14:textId="3F1E15CB" w:rsidR="004619EE" w:rsidRPr="00842244" w:rsidRDefault="004619EE" w:rsidP="004619EE">
      <w:pPr>
        <w:rPr>
          <w:rFonts w:ascii="Arial" w:eastAsia="Malgun Gothic" w:hAnsi="Arial" w:cs="Arial"/>
          <w:lang w:val="en-US"/>
        </w:rPr>
      </w:pPr>
      <w:r>
        <w:rPr>
          <w:rFonts w:ascii="Arial" w:hAnsi="Arial" w:cs="Arial"/>
          <w:b/>
          <w:bCs/>
          <w:i/>
          <w:lang w:val="en-US"/>
        </w:rPr>
        <w:lastRenderedPageBreak/>
        <w:t xml:space="preserve">Observation 5: </w:t>
      </w:r>
      <w:r w:rsidRPr="00E55C4E">
        <w:rPr>
          <w:rFonts w:ascii="Arial" w:hAnsi="Arial" w:cs="Arial"/>
          <w:i/>
          <w:lang w:val="en-US"/>
        </w:rPr>
        <w:t xml:space="preserve">Alt-3 is the most feasible option with an addition </w:t>
      </w:r>
      <w:r>
        <w:rPr>
          <w:rFonts w:ascii="Arial" w:hAnsi="Arial" w:cs="Arial"/>
          <w:i/>
          <w:lang w:val="en-US"/>
        </w:rPr>
        <w:t>where</w:t>
      </w:r>
      <w:r w:rsidRPr="00E55C4E">
        <w:rPr>
          <w:rFonts w:ascii="Arial" w:hAnsi="Arial" w:cs="Arial"/>
          <w:i/>
          <w:lang w:val="en-US"/>
        </w:rPr>
        <w:t xml:space="preserve"> </w:t>
      </w:r>
      <w:proofErr w:type="spellStart"/>
      <w:r w:rsidRPr="00E55C4E">
        <w:rPr>
          <w:rFonts w:ascii="Arial" w:hAnsi="Arial" w:cs="Arial"/>
          <w:i/>
          <w:lang w:val="en-US"/>
        </w:rPr>
        <w:t>minimimun</w:t>
      </w:r>
      <w:proofErr w:type="spellEnd"/>
      <w:r w:rsidRPr="00E55C4E">
        <w:rPr>
          <w:rFonts w:ascii="Arial" w:hAnsi="Arial" w:cs="Arial"/>
          <w:i/>
          <w:lang w:val="en-US"/>
        </w:rPr>
        <w:t xml:space="preserve"> sequence length requirement needs to be fulfilled.</w:t>
      </w:r>
    </w:p>
    <w:p w14:paraId="67639D8A" w14:textId="620502EB" w:rsidR="004619EE" w:rsidRDefault="004619EE" w:rsidP="004619EE">
      <w:pPr>
        <w:rPr>
          <w:rFonts w:ascii="Arial" w:hAnsi="Arial" w:cs="Arial"/>
          <w:i/>
          <w:iCs/>
          <w:lang w:val="en-US"/>
        </w:rPr>
      </w:pPr>
      <w:r>
        <w:rPr>
          <w:rFonts w:ascii="Arial" w:hAnsi="Arial" w:cs="Arial"/>
          <w:b/>
          <w:bCs/>
          <w:i/>
          <w:lang w:val="en-US"/>
        </w:rPr>
        <w:t xml:space="preserve">Observation 6: </w:t>
      </w:r>
      <w:r w:rsidRPr="004D7083">
        <w:rPr>
          <w:rFonts w:ascii="Arial" w:hAnsi="Arial" w:cs="Arial"/>
          <w:i/>
          <w:iCs/>
          <w:lang w:val="en-US"/>
        </w:rPr>
        <w:t>Alt-1 outperforms Alt-2 in PAPR performance.</w:t>
      </w:r>
    </w:p>
    <w:p w14:paraId="754DEE80" w14:textId="13BBD096" w:rsidR="004619EE" w:rsidRDefault="004619EE" w:rsidP="004619EE">
      <w:pPr>
        <w:rPr>
          <w:rFonts w:ascii="Arial" w:hAnsi="Arial" w:cs="Arial"/>
          <w:bCs/>
          <w:lang w:val="en-US"/>
        </w:rPr>
      </w:pPr>
      <w:r>
        <w:rPr>
          <w:rFonts w:ascii="Arial" w:hAnsi="Arial" w:cs="Arial"/>
          <w:b/>
          <w:bCs/>
          <w:i/>
          <w:lang w:val="en-US"/>
        </w:rPr>
        <w:t xml:space="preserve">Observation 7: </w:t>
      </w:r>
      <w:r w:rsidRPr="00E55C4E">
        <w:rPr>
          <w:rFonts w:ascii="Arial" w:hAnsi="Arial" w:cs="Arial"/>
          <w:i/>
          <w:lang w:val="en-US"/>
        </w:rPr>
        <w:t>Alt</w:t>
      </w:r>
      <w:r>
        <w:rPr>
          <w:rFonts w:ascii="Arial" w:hAnsi="Arial" w:cs="Arial"/>
          <w:i/>
          <w:lang w:val="en-US"/>
        </w:rPr>
        <w:t>-1 can provide better channel estimation performance with respect to Alt-2.</w:t>
      </w:r>
    </w:p>
    <w:p w14:paraId="638C9878" w14:textId="61013227" w:rsidR="004619EE" w:rsidRDefault="004619EE" w:rsidP="004619EE">
      <w:pPr>
        <w:rPr>
          <w:rFonts w:ascii="Arial" w:eastAsia="Microsoft YaHei" w:hAnsi="Arial" w:cs="Arial"/>
          <w:i/>
          <w:iCs/>
          <w:szCs w:val="20"/>
          <w:lang w:val="en-US"/>
        </w:rPr>
      </w:pPr>
      <w:r>
        <w:rPr>
          <w:rFonts w:ascii="Arial" w:hAnsi="Arial" w:cs="Arial"/>
          <w:b/>
          <w:bCs/>
          <w:i/>
          <w:lang w:val="en-US"/>
        </w:rPr>
        <w:t xml:space="preserve">Observation 8: </w:t>
      </w:r>
      <w:r w:rsidRPr="004D7083">
        <w:rPr>
          <w:rFonts w:ascii="Arial" w:hAnsi="Arial" w:cs="Arial"/>
          <w:i/>
          <w:iCs/>
          <w:lang w:val="en-US"/>
        </w:rPr>
        <w:t>To enhance</w:t>
      </w:r>
      <w:r>
        <w:rPr>
          <w:rFonts w:ascii="Arial" w:hAnsi="Arial" w:cs="Arial"/>
          <w:b/>
          <w:bCs/>
          <w:i/>
          <w:iCs/>
          <w:lang w:val="en-US"/>
        </w:rPr>
        <w:t xml:space="preserve"> </w:t>
      </w:r>
      <w:r w:rsidRPr="004D7083">
        <w:rPr>
          <w:rFonts w:ascii="Arial" w:hAnsi="Arial" w:cs="Arial"/>
          <w:i/>
          <w:iCs/>
          <w:lang w:val="en-US"/>
        </w:rPr>
        <w:t xml:space="preserve">flexibility for multiplexing other UL signals/reference/channels transmissions from same/other user(s), it is beneficial to introduce hopping offset </w:t>
      </w:r>
      <w:proofErr w:type="spellStart"/>
      <w:r w:rsidRPr="004D7083">
        <w:rPr>
          <w:rFonts w:ascii="Arial" w:eastAsia="Microsoft YaHei" w:hAnsi="Arial" w:cs="Arial"/>
          <w:i/>
          <w:iCs/>
          <w:szCs w:val="20"/>
          <w:lang w:val="en-US"/>
        </w:rPr>
        <w:t>N</w:t>
      </w:r>
      <w:r w:rsidRPr="004D7083">
        <w:rPr>
          <w:rFonts w:ascii="Arial" w:eastAsia="Microsoft YaHei" w:hAnsi="Arial" w:cs="Arial"/>
          <w:i/>
          <w:iCs/>
          <w:szCs w:val="20"/>
          <w:vertAlign w:val="subscript"/>
          <w:lang w:val="en-US"/>
        </w:rPr>
        <w:t>offset</w:t>
      </w:r>
      <w:proofErr w:type="spellEnd"/>
      <w:r w:rsidRPr="004D7083">
        <w:rPr>
          <w:rFonts w:ascii="Arial" w:eastAsia="Microsoft YaHei" w:hAnsi="Arial" w:cs="Arial"/>
          <w:i/>
          <w:iCs/>
          <w:szCs w:val="20"/>
          <w:lang w:val="en-US"/>
        </w:rPr>
        <w:t>.</w:t>
      </w:r>
    </w:p>
    <w:p w14:paraId="60DA622E" w14:textId="4F86F792" w:rsidR="004619EE" w:rsidRPr="004D7083" w:rsidRDefault="004619EE" w:rsidP="004619EE">
      <w:pPr>
        <w:jc w:val="both"/>
        <w:rPr>
          <w:rFonts w:ascii="Arial" w:hAnsi="Arial" w:cs="Arial"/>
          <w:i/>
          <w:iCs/>
          <w:lang w:val="en-US" w:eastAsia="x-none"/>
        </w:rPr>
      </w:pPr>
      <w:r>
        <w:rPr>
          <w:rFonts w:ascii="Arial" w:hAnsi="Arial" w:cs="Arial"/>
          <w:b/>
          <w:bCs/>
          <w:i/>
          <w:lang w:val="en-US"/>
        </w:rPr>
        <w:t xml:space="preserve">Observation 9: </w:t>
      </w:r>
      <w:r w:rsidRPr="004D7083">
        <w:rPr>
          <w:rFonts w:ascii="Arial" w:hAnsi="Arial" w:cs="Arial"/>
          <w:i/>
          <w:iCs/>
          <w:lang w:val="en-US"/>
        </w:rPr>
        <w:t xml:space="preserve">No need to introduce any additional signaling for </w:t>
      </w:r>
      <w:r w:rsidRPr="004D7083">
        <w:rPr>
          <w:rFonts w:ascii="Arial" w:hAnsi="Arial" w:cs="Arial"/>
          <w:i/>
          <w:iCs/>
          <w:lang w:val="en-US" w:eastAsia="x-none"/>
        </w:rPr>
        <w:t>P</w:t>
      </w:r>
      <w:r w:rsidRPr="004D7083">
        <w:rPr>
          <w:rFonts w:ascii="Arial" w:hAnsi="Arial" w:cs="Arial"/>
          <w:i/>
          <w:iCs/>
          <w:vertAlign w:val="subscript"/>
          <w:lang w:val="en-US" w:eastAsia="x-none"/>
        </w:rPr>
        <w:t>F</w:t>
      </w:r>
      <w:r w:rsidRPr="004D7083">
        <w:rPr>
          <w:rFonts w:ascii="Arial" w:hAnsi="Arial" w:cs="Arial"/>
          <w:i/>
          <w:iCs/>
          <w:lang w:val="en-US" w:eastAsia="x-none"/>
        </w:rPr>
        <w:t xml:space="preserve"> and </w:t>
      </w:r>
      <w:proofErr w:type="spellStart"/>
      <w:r w:rsidRPr="00CF342C">
        <w:rPr>
          <w:rFonts w:ascii="Arial" w:eastAsia="Microsoft YaHei" w:hAnsi="Arial" w:cs="Arial"/>
          <w:i/>
          <w:iCs/>
          <w:szCs w:val="20"/>
          <w:lang w:val="en-US"/>
        </w:rPr>
        <w:t>N</w:t>
      </w:r>
      <w:r w:rsidRPr="004D7083">
        <w:rPr>
          <w:rFonts w:ascii="Arial" w:eastAsia="Microsoft YaHei" w:hAnsi="Arial" w:cs="Arial"/>
          <w:i/>
          <w:iCs/>
          <w:szCs w:val="20"/>
          <w:vertAlign w:val="subscript"/>
          <w:lang w:val="en-US"/>
        </w:rPr>
        <w:t>offset</w:t>
      </w:r>
      <w:proofErr w:type="spellEnd"/>
      <w:r w:rsidRPr="004D7083">
        <w:rPr>
          <w:rFonts w:ascii="Arial" w:eastAsia="Microsoft YaHei" w:hAnsi="Arial" w:cs="Arial"/>
          <w:i/>
          <w:iCs/>
          <w:szCs w:val="20"/>
          <w:vertAlign w:val="subscript"/>
          <w:lang w:val="en-US"/>
        </w:rPr>
        <w:t xml:space="preserve"> with </w:t>
      </w:r>
      <w:r w:rsidRPr="004D7083">
        <w:rPr>
          <w:rFonts w:ascii="Arial" w:hAnsi="Arial" w:cs="Arial"/>
          <w:i/>
          <w:iCs/>
          <w:lang w:val="en-US" w:eastAsia="x-none"/>
        </w:rPr>
        <w:t>respect to RRC signaling.</w:t>
      </w:r>
    </w:p>
    <w:p w14:paraId="05EDDFE8" w14:textId="7FED8451" w:rsidR="004619EE" w:rsidRDefault="004619EE" w:rsidP="004619EE">
      <w:pPr>
        <w:rPr>
          <w:rFonts w:ascii="Arial" w:hAnsi="Arial" w:cs="Arial"/>
          <w:i/>
          <w:lang w:val="en-US"/>
        </w:rPr>
      </w:pPr>
      <w:r>
        <w:rPr>
          <w:rFonts w:ascii="Arial" w:hAnsi="Arial" w:cs="Arial"/>
          <w:b/>
          <w:bCs/>
          <w:i/>
          <w:lang w:val="en-US"/>
        </w:rPr>
        <w:t xml:space="preserve">Observation 10: </w:t>
      </w:r>
      <w:r w:rsidRPr="00C20CDD">
        <w:rPr>
          <w:rFonts w:ascii="Arial" w:hAnsi="Arial" w:cs="Arial"/>
          <w:i/>
          <w:lang w:val="en-US"/>
        </w:rPr>
        <w:t>To avoid out-of-band emissions (i.e. inter-modulation interference)</w:t>
      </w:r>
      <w:r w:rsidRPr="00C20CDD">
        <w:rPr>
          <w:rFonts w:ascii="Arial" w:hAnsi="Arial" w:cs="Arial"/>
          <w:lang w:val="en-US"/>
        </w:rPr>
        <w:t xml:space="preserve"> </w:t>
      </w:r>
      <w:r w:rsidRPr="00C20CDD">
        <w:rPr>
          <w:rFonts w:ascii="Arial" w:hAnsi="Arial" w:cs="Arial"/>
          <w:i/>
          <w:lang w:val="en-US"/>
        </w:rPr>
        <w:t>to neighboring radio systems within a band and provide extra band-specific robustness, RAN4 defines maximum allowed UL TX output power reduction requirements (i.e.</w:t>
      </w:r>
      <w:r w:rsidR="00B769C9">
        <w:rPr>
          <w:rFonts w:ascii="Arial" w:hAnsi="Arial" w:cs="Arial"/>
          <w:i/>
          <w:lang w:val="en-US"/>
        </w:rPr>
        <w:t xml:space="preserve"> </w:t>
      </w:r>
      <w:r w:rsidRPr="00C20CDD">
        <w:rPr>
          <w:rFonts w:ascii="Arial" w:hAnsi="Arial" w:cs="Arial"/>
          <w:i/>
          <w:lang w:val="en-US"/>
        </w:rPr>
        <w:t>MPR and A-MPR) that can severely limit the coverage of UL SRS.</w:t>
      </w:r>
    </w:p>
    <w:p w14:paraId="61D3D82C" w14:textId="297D77EC" w:rsidR="004619EE" w:rsidRDefault="004619EE" w:rsidP="004619EE">
      <w:pPr>
        <w:rPr>
          <w:rFonts w:ascii="Arial" w:hAnsi="Arial" w:cs="Arial"/>
          <w:i/>
          <w:lang w:val="en-US"/>
        </w:rPr>
      </w:pPr>
      <w:r>
        <w:rPr>
          <w:rFonts w:ascii="Arial" w:hAnsi="Arial" w:cs="Arial"/>
          <w:b/>
          <w:bCs/>
          <w:i/>
          <w:lang w:val="en-US"/>
        </w:rPr>
        <w:t xml:space="preserve">Observation 11: </w:t>
      </w:r>
      <w:r w:rsidRPr="00C20CDD">
        <w:rPr>
          <w:rFonts w:ascii="Arial" w:hAnsi="Arial" w:cs="Arial"/>
          <w:i/>
          <w:lang w:val="en-US"/>
        </w:rPr>
        <w:t>Due to MPR/A-MPR requirements, TX power imbalance is introduced across total UL SRS transmission bandwidth resulting degradation for coverage and quality of UL CSI/DL CSI, impacting</w:t>
      </w:r>
      <w:r>
        <w:rPr>
          <w:rFonts w:ascii="Arial" w:hAnsi="Arial" w:cs="Arial"/>
          <w:i/>
          <w:lang w:val="en-US"/>
        </w:rPr>
        <w:t xml:space="preserve"> to</w:t>
      </w:r>
      <w:r w:rsidRPr="00C20CDD">
        <w:rPr>
          <w:rFonts w:ascii="Arial" w:hAnsi="Arial" w:cs="Arial"/>
          <w:i/>
          <w:lang w:val="en-US"/>
        </w:rPr>
        <w:t>, e.g</w:t>
      </w:r>
      <w:r>
        <w:rPr>
          <w:rFonts w:ascii="Arial" w:hAnsi="Arial" w:cs="Arial"/>
          <w:i/>
          <w:lang w:val="en-US"/>
        </w:rPr>
        <w:t>.</w:t>
      </w:r>
      <w:r w:rsidRPr="00C20CDD">
        <w:rPr>
          <w:rFonts w:ascii="Arial" w:hAnsi="Arial" w:cs="Arial"/>
          <w:i/>
          <w:lang w:val="en-US"/>
        </w:rPr>
        <w:t xml:space="preserve"> DL MU-MIMO performance.</w:t>
      </w:r>
    </w:p>
    <w:p w14:paraId="25B58522" w14:textId="4DC82E40" w:rsidR="009149E0" w:rsidRDefault="009149E0" w:rsidP="009149E0">
      <w:pPr>
        <w:jc w:val="both"/>
        <w:rPr>
          <w:rFonts w:ascii="Arial" w:hAnsi="Arial" w:cs="Arial"/>
          <w:i/>
          <w:lang w:val="en-US"/>
        </w:rPr>
      </w:pPr>
      <w:r>
        <w:rPr>
          <w:rFonts w:ascii="Arial" w:hAnsi="Arial" w:cs="Arial"/>
          <w:b/>
          <w:bCs/>
          <w:i/>
          <w:lang w:val="en-US"/>
        </w:rPr>
        <w:t xml:space="preserve">Observation 12: </w:t>
      </w:r>
      <w:r w:rsidRPr="00C20CDD">
        <w:rPr>
          <w:rFonts w:ascii="Arial" w:hAnsi="Arial" w:cs="Arial"/>
          <w:i/>
          <w:lang w:val="en-US"/>
        </w:rPr>
        <w:t>Rel-17 SRS configuration</w:t>
      </w:r>
      <w:r>
        <w:rPr>
          <w:rFonts w:ascii="Arial" w:hAnsi="Arial" w:cs="Arial"/>
          <w:i/>
          <w:lang w:val="en-US"/>
        </w:rPr>
        <w:t xml:space="preserve"> for partial frequency sounding</w:t>
      </w:r>
      <w:r w:rsidRPr="00C20CDD">
        <w:rPr>
          <w:rFonts w:ascii="Arial" w:hAnsi="Arial" w:cs="Arial"/>
          <w:i/>
          <w:lang w:val="en-US"/>
        </w:rPr>
        <w:t xml:space="preserve"> need to provide support for approach that enables to control flexibly UL TX power reduction for each UL SRS transmission occasion.</w:t>
      </w:r>
    </w:p>
    <w:p w14:paraId="19BEEDFC" w14:textId="69946C3C" w:rsidR="009149E0" w:rsidRDefault="009149E0" w:rsidP="004619EE">
      <w:pPr>
        <w:rPr>
          <w:rFonts w:ascii="Arial" w:hAnsi="Arial" w:cs="Arial"/>
          <w:i/>
          <w:lang w:val="en-US"/>
        </w:rPr>
      </w:pPr>
      <w:r>
        <w:rPr>
          <w:rFonts w:ascii="Arial" w:hAnsi="Arial" w:cs="Arial"/>
          <w:b/>
          <w:bCs/>
          <w:i/>
          <w:lang w:val="en-US"/>
        </w:rPr>
        <w:t xml:space="preserve">Observation 13: </w:t>
      </w:r>
      <w:r w:rsidRPr="004D7083">
        <w:rPr>
          <w:rFonts w:ascii="Arial" w:hAnsi="Arial" w:cs="Arial"/>
          <w:i/>
          <w:iCs/>
          <w:lang w:val="en-US"/>
        </w:rPr>
        <w:t>It would be beneficial to enable repetition of partial frequency sounding block specifically or symbol specific repetition factors for different symbols within one UL SRS resource</w:t>
      </w:r>
      <w:r>
        <w:rPr>
          <w:rFonts w:ascii="Arial" w:hAnsi="Arial" w:cs="Arial"/>
          <w:i/>
          <w:iCs/>
          <w:lang w:val="en-US"/>
        </w:rPr>
        <w:t>.</w:t>
      </w:r>
    </w:p>
    <w:p w14:paraId="7827B0C6" w14:textId="01BC0CF9" w:rsidR="009149E0" w:rsidRDefault="00B341AB" w:rsidP="004619EE">
      <w:pPr>
        <w:rPr>
          <w:rFonts w:ascii="Arial" w:hAnsi="Arial" w:cs="Arial"/>
          <w:bCs/>
          <w:lang w:val="en-US"/>
        </w:rPr>
      </w:pPr>
      <w:r>
        <w:rPr>
          <w:rFonts w:ascii="Arial" w:hAnsi="Arial" w:cs="Arial"/>
          <w:b/>
          <w:bCs/>
          <w:i/>
          <w:lang w:val="en-US"/>
        </w:rPr>
        <w:t xml:space="preserve">Observation 14: </w:t>
      </w:r>
      <w:r w:rsidRPr="00C513F8">
        <w:rPr>
          <w:rFonts w:ascii="Arial" w:hAnsi="Arial" w:cs="Arial"/>
          <w:i/>
          <w:lang w:val="en-US" w:eastAsia="x-none"/>
        </w:rPr>
        <w:t>Power imbalance between different UL SRS antenna ports significantly degrades the throughput performance of PDSCH in Rel-17</w:t>
      </w:r>
      <w:r>
        <w:rPr>
          <w:rFonts w:ascii="Arial" w:hAnsi="Arial" w:cs="Arial"/>
          <w:lang w:val="en-US" w:eastAsia="x-none"/>
        </w:rPr>
        <w:t>.</w:t>
      </w:r>
    </w:p>
    <w:p w14:paraId="639B098C" w14:textId="60C99159" w:rsidR="007A788D" w:rsidRDefault="007A788D" w:rsidP="007A788D">
      <w:pPr>
        <w:jc w:val="both"/>
        <w:rPr>
          <w:rFonts w:ascii="Arial" w:hAnsi="Arial" w:cs="Arial"/>
          <w:lang w:val="en-US"/>
        </w:rPr>
      </w:pPr>
      <w:r>
        <w:rPr>
          <w:rFonts w:ascii="Arial" w:hAnsi="Arial" w:cs="Arial"/>
          <w:b/>
          <w:bCs/>
          <w:i/>
          <w:lang w:val="en-US"/>
        </w:rPr>
        <w:t>Observation 15:</w:t>
      </w:r>
      <w:r w:rsidRPr="007A788D">
        <w:rPr>
          <w:rFonts w:ascii="Arial" w:hAnsi="Arial" w:cs="Arial"/>
          <w:i/>
          <w:iCs/>
          <w:lang w:val="en-US" w:eastAsia="x-none"/>
        </w:rPr>
        <w:t xml:space="preserve"> </w:t>
      </w:r>
      <w:r w:rsidRPr="00A54C80">
        <w:rPr>
          <w:rFonts w:ascii="Arial" w:hAnsi="Arial" w:cs="Arial"/>
          <w:i/>
          <w:iCs/>
          <w:lang w:val="en-US" w:eastAsia="x-none"/>
        </w:rPr>
        <w:t xml:space="preserve">Alt-1 is </w:t>
      </w:r>
      <w:r>
        <w:rPr>
          <w:rFonts w:ascii="Arial" w:hAnsi="Arial" w:cs="Arial"/>
          <w:i/>
          <w:iCs/>
          <w:lang w:val="en-US" w:eastAsia="x-none"/>
        </w:rPr>
        <w:t xml:space="preserve">a </w:t>
      </w:r>
      <w:r w:rsidRPr="00A54C80">
        <w:rPr>
          <w:rFonts w:ascii="Arial" w:hAnsi="Arial" w:cs="Arial"/>
          <w:i/>
          <w:iCs/>
          <w:lang w:val="en-US" w:eastAsia="x-none"/>
        </w:rPr>
        <w:t>feasible option t</w:t>
      </w:r>
      <w:r>
        <w:rPr>
          <w:rFonts w:ascii="Arial" w:hAnsi="Arial" w:cs="Arial"/>
          <w:i/>
          <w:iCs/>
          <w:lang w:val="en-US" w:eastAsia="x-none"/>
        </w:rPr>
        <w:t>o enable configuration flexibility for antenna-switching.</w:t>
      </w:r>
    </w:p>
    <w:p w14:paraId="2D49E6DE" w14:textId="0A5BF245" w:rsidR="007A788D" w:rsidRPr="00057254" w:rsidRDefault="007A788D" w:rsidP="007A788D">
      <w:pPr>
        <w:jc w:val="both"/>
        <w:rPr>
          <w:rFonts w:ascii="Arial" w:hAnsi="Arial" w:cs="Arial"/>
          <w:lang w:val="en-US"/>
        </w:rPr>
      </w:pPr>
      <w:r>
        <w:rPr>
          <w:rFonts w:ascii="Arial" w:hAnsi="Arial" w:cs="Arial"/>
          <w:b/>
          <w:bCs/>
          <w:i/>
          <w:lang w:val="en-US"/>
        </w:rPr>
        <w:t>Observation 16:</w:t>
      </w:r>
      <w:r w:rsidRPr="007A788D">
        <w:rPr>
          <w:rFonts w:ascii="Arial" w:hAnsi="Arial" w:cs="Arial"/>
          <w:i/>
          <w:iCs/>
          <w:lang w:val="en-US"/>
        </w:rPr>
        <w:t xml:space="preserve"> </w:t>
      </w:r>
      <w:r w:rsidRPr="00E55C4E">
        <w:rPr>
          <w:rFonts w:ascii="Arial" w:hAnsi="Arial" w:cs="Arial"/>
          <w:i/>
          <w:iCs/>
          <w:lang w:val="en-US"/>
        </w:rPr>
        <w:t>Additional UE capability constraint regarding to the maximum number of resource sets for antenna-switching is not needed</w:t>
      </w:r>
      <w:r>
        <w:rPr>
          <w:rFonts w:ascii="Arial" w:hAnsi="Arial" w:cs="Arial"/>
          <w:lang w:val="en-US"/>
        </w:rPr>
        <w:t>.</w:t>
      </w:r>
    </w:p>
    <w:p w14:paraId="0B3FC53C" w14:textId="4390F0D9" w:rsidR="007A788D" w:rsidRDefault="007A788D" w:rsidP="004619EE">
      <w:pPr>
        <w:rPr>
          <w:rFonts w:ascii="Arial" w:hAnsi="Arial" w:cs="Arial"/>
          <w:bCs/>
          <w:lang w:val="en-US"/>
        </w:rPr>
      </w:pPr>
      <w:r>
        <w:rPr>
          <w:rFonts w:ascii="Arial" w:hAnsi="Arial" w:cs="Arial"/>
          <w:b/>
          <w:bCs/>
          <w:i/>
          <w:lang w:val="en-US"/>
        </w:rPr>
        <w:t>Observation 17:</w:t>
      </w:r>
      <w:r w:rsidRPr="007A788D">
        <w:rPr>
          <w:rFonts w:ascii="Arial" w:hAnsi="Arial" w:cs="Arial"/>
          <w:i/>
          <w:iCs/>
          <w:lang w:val="en-US"/>
        </w:rPr>
        <w:t xml:space="preserve"> </w:t>
      </w:r>
      <w:r w:rsidRPr="00593CEA">
        <w:rPr>
          <w:rFonts w:ascii="Arial" w:hAnsi="Arial" w:cs="Arial"/>
          <w:bCs/>
          <w:i/>
          <w:lang w:val="en-US"/>
        </w:rPr>
        <w:t>To enhance the flexibility of legacy antenna-switching configuration</w:t>
      </w:r>
      <w:r>
        <w:rPr>
          <w:rFonts w:ascii="Arial" w:hAnsi="Arial" w:cs="Arial"/>
          <w:bCs/>
          <w:i/>
          <w:lang w:val="en-US"/>
        </w:rPr>
        <w:t xml:space="preserve">, </w:t>
      </w:r>
      <w:r w:rsidRPr="00F84D2C">
        <w:rPr>
          <w:rFonts w:ascii="Arial" w:hAnsi="Arial" w:cs="Arial"/>
          <w:bCs/>
          <w:i/>
          <w:lang w:val="en-US"/>
        </w:rPr>
        <w:t>new configurations need</w:t>
      </w:r>
      <w:r w:rsidR="00A01157">
        <w:rPr>
          <w:rFonts w:ascii="Arial" w:hAnsi="Arial" w:cs="Arial"/>
          <w:bCs/>
          <w:i/>
          <w:lang w:val="en-US"/>
        </w:rPr>
        <w:t xml:space="preserve"> be</w:t>
      </w:r>
      <w:r w:rsidRPr="00F84D2C">
        <w:rPr>
          <w:rFonts w:ascii="Arial" w:hAnsi="Arial" w:cs="Arial"/>
          <w:bCs/>
          <w:i/>
          <w:lang w:val="en-US"/>
        </w:rPr>
        <w:t xml:space="preserve"> </w:t>
      </w:r>
      <w:proofErr w:type="spellStart"/>
      <w:r w:rsidRPr="00F84D2C">
        <w:rPr>
          <w:rFonts w:ascii="Arial" w:hAnsi="Arial" w:cs="Arial"/>
          <w:bCs/>
          <w:i/>
          <w:lang w:val="en-US"/>
        </w:rPr>
        <w:t>to</w:t>
      </w:r>
      <w:proofErr w:type="spellEnd"/>
      <w:r w:rsidRPr="00F84D2C">
        <w:rPr>
          <w:rFonts w:ascii="Arial" w:hAnsi="Arial" w:cs="Arial"/>
          <w:bCs/>
          <w:i/>
          <w:lang w:val="en-US"/>
        </w:rPr>
        <w:t xml:space="preserve"> added</w:t>
      </w:r>
      <w:r>
        <w:rPr>
          <w:rFonts w:ascii="Arial" w:hAnsi="Arial" w:cs="Arial"/>
          <w:bCs/>
          <w:i/>
          <w:lang w:val="en-US"/>
        </w:rPr>
        <w:t xml:space="preserve"> for 1T2R, 1T4R and 2T4R </w:t>
      </w:r>
      <w:r w:rsidRPr="00F84D2C">
        <w:rPr>
          <w:rFonts w:ascii="Arial" w:hAnsi="Arial" w:cs="Arial"/>
          <w:bCs/>
          <w:i/>
          <w:lang w:val="en-US"/>
        </w:rPr>
        <w:t xml:space="preserve"> </w:t>
      </w:r>
      <w:r w:rsidRPr="00E55C4E">
        <w:rPr>
          <w:rFonts w:ascii="Arial" w:hAnsi="Arial" w:cs="Arial"/>
          <w:bCs/>
          <w:i/>
          <w:lang w:val="en-US"/>
        </w:rPr>
        <w:t>aperiodic,</w:t>
      </w:r>
      <w:r>
        <w:rPr>
          <w:rFonts w:ascii="Arial" w:hAnsi="Arial" w:cs="Arial"/>
          <w:bCs/>
          <w:i/>
          <w:lang w:val="en-US"/>
        </w:rPr>
        <w:t xml:space="preserve"> </w:t>
      </w:r>
      <w:r w:rsidRPr="00E55C4E">
        <w:rPr>
          <w:rFonts w:ascii="Arial" w:hAnsi="Arial" w:cs="Arial"/>
          <w:bCs/>
          <w:i/>
          <w:lang w:val="en-US"/>
        </w:rPr>
        <w:t>semi-persistent and periodic resources</w:t>
      </w:r>
      <w:r>
        <w:rPr>
          <w:rFonts w:ascii="Arial" w:hAnsi="Arial" w:cs="Arial"/>
          <w:bCs/>
          <w:i/>
          <w:lang w:val="en-US"/>
        </w:rPr>
        <w:t xml:space="preserve"> as follows:</w:t>
      </w:r>
      <w:r w:rsidRPr="00F84D2C">
        <w:rPr>
          <w:rFonts w:ascii="Arial" w:hAnsi="Arial" w:cs="Arial"/>
          <w:bCs/>
          <w:i/>
          <w:lang w:val="en-US"/>
        </w:rPr>
        <w:t xml:space="preserve"> </w:t>
      </w:r>
      <w:r w:rsidRPr="00414F77">
        <w:rPr>
          <w:rFonts w:ascii="Arial" w:hAnsi="Arial" w:cs="Arial"/>
          <w:bCs/>
          <w:i/>
          <w:lang w:val="en-US"/>
        </w:rPr>
        <w:t>1T2R</w:t>
      </w:r>
      <w:r w:rsidRPr="00360119">
        <w:rPr>
          <w:rFonts w:ascii="Arial" w:hAnsi="Arial" w:cs="Arial"/>
          <w:bCs/>
          <w:i/>
          <w:lang w:val="en-US"/>
        </w:rPr>
        <w:t xml:space="preserve">: </w:t>
      </w:r>
      <w:proofErr w:type="spellStart"/>
      <w:r w:rsidRPr="00E55C4E">
        <w:rPr>
          <w:rFonts w:ascii="Arial" w:hAnsi="Arial" w:cs="Arial"/>
          <w:i/>
          <w:szCs w:val="20"/>
          <w:lang w:val="en-US"/>
        </w:rPr>
        <w:t>N_max</w:t>
      </w:r>
      <w:proofErr w:type="spellEnd"/>
      <w:r w:rsidRPr="00E55C4E">
        <w:rPr>
          <w:rFonts w:ascii="Arial" w:hAnsi="Arial" w:cs="Arial"/>
          <w:i/>
          <w:szCs w:val="20"/>
          <w:lang w:val="en-US"/>
        </w:rPr>
        <w:t xml:space="preserve">=2 </w:t>
      </w:r>
      <w:r w:rsidRPr="00E55C4E">
        <w:rPr>
          <w:rFonts w:ascii="Arial" w:hAnsi="Arial" w:cs="Arial"/>
          <w:i/>
          <w:lang w:val="en-US"/>
        </w:rPr>
        <w:t>with one resource within</w:t>
      </w:r>
      <w:r w:rsidRPr="00414F77">
        <w:rPr>
          <w:rFonts w:ascii="Arial" w:hAnsi="Arial" w:cs="Arial"/>
          <w:i/>
          <w:lang w:val="en-US"/>
        </w:rPr>
        <w:t xml:space="preserve"> each</w:t>
      </w:r>
      <w:r w:rsidRPr="00E55C4E">
        <w:rPr>
          <w:rFonts w:ascii="Arial" w:hAnsi="Arial" w:cs="Arial"/>
          <w:i/>
          <w:lang w:val="en-US"/>
        </w:rPr>
        <w:t xml:space="preserve"> set</w:t>
      </w:r>
      <w:r w:rsidRPr="00414F77">
        <w:rPr>
          <w:rFonts w:ascii="Arial" w:hAnsi="Arial" w:cs="Arial"/>
          <w:i/>
          <w:lang w:val="en-US"/>
        </w:rPr>
        <w:t>,</w:t>
      </w:r>
      <w:r w:rsidRPr="00360119">
        <w:rPr>
          <w:rFonts w:ascii="Arial" w:hAnsi="Arial" w:cs="Arial"/>
          <w:i/>
          <w:lang w:val="en-US"/>
        </w:rPr>
        <w:t xml:space="preserve"> </w:t>
      </w:r>
      <w:r w:rsidRPr="00DC49BE">
        <w:rPr>
          <w:rFonts w:ascii="Arial" w:hAnsi="Arial" w:cs="Arial"/>
          <w:bCs/>
          <w:i/>
          <w:lang w:val="en-US"/>
        </w:rPr>
        <w:t xml:space="preserve">1T4R: </w:t>
      </w:r>
      <w:proofErr w:type="spellStart"/>
      <w:r w:rsidRPr="00E55C4E">
        <w:rPr>
          <w:rFonts w:ascii="Arial" w:hAnsi="Arial" w:cs="Arial"/>
          <w:i/>
          <w:szCs w:val="20"/>
          <w:lang w:val="en-US"/>
        </w:rPr>
        <w:t>N_max</w:t>
      </w:r>
      <w:proofErr w:type="spellEnd"/>
      <w:r w:rsidRPr="00E55C4E">
        <w:rPr>
          <w:rFonts w:ascii="Arial" w:hAnsi="Arial" w:cs="Arial"/>
          <w:i/>
          <w:szCs w:val="20"/>
          <w:lang w:val="en-US"/>
        </w:rPr>
        <w:t xml:space="preserve">=4 </w:t>
      </w:r>
      <w:r w:rsidRPr="00414F77">
        <w:rPr>
          <w:rFonts w:ascii="Arial" w:hAnsi="Arial" w:cs="Arial"/>
          <w:i/>
          <w:lang w:val="en-US"/>
        </w:rPr>
        <w:t>with one resource within each set,</w:t>
      </w:r>
      <w:r w:rsidRPr="00414F77">
        <w:rPr>
          <w:rFonts w:ascii="Arial" w:hAnsi="Arial" w:cs="Arial"/>
          <w:bCs/>
          <w:i/>
          <w:lang w:val="en-US"/>
        </w:rPr>
        <w:t xml:space="preserve"> </w:t>
      </w:r>
      <w:r>
        <w:rPr>
          <w:rFonts w:ascii="Arial" w:hAnsi="Arial" w:cs="Arial"/>
          <w:bCs/>
          <w:i/>
          <w:lang w:val="en-US"/>
        </w:rPr>
        <w:t>2</w:t>
      </w:r>
      <w:r w:rsidRPr="00414F77">
        <w:rPr>
          <w:rFonts w:ascii="Arial" w:hAnsi="Arial" w:cs="Arial"/>
          <w:bCs/>
          <w:i/>
          <w:lang w:val="en-US"/>
        </w:rPr>
        <w:t xml:space="preserve">T4R: </w:t>
      </w:r>
      <w:proofErr w:type="spellStart"/>
      <w:r w:rsidRPr="00E55C4E">
        <w:rPr>
          <w:rFonts w:ascii="Arial" w:hAnsi="Arial" w:cs="Arial"/>
          <w:i/>
          <w:szCs w:val="20"/>
          <w:lang w:val="en-US"/>
        </w:rPr>
        <w:t>N_max</w:t>
      </w:r>
      <w:proofErr w:type="spellEnd"/>
      <w:r w:rsidRPr="00E55C4E">
        <w:rPr>
          <w:rFonts w:ascii="Arial" w:hAnsi="Arial" w:cs="Arial"/>
          <w:i/>
          <w:szCs w:val="20"/>
          <w:lang w:val="en-US"/>
        </w:rPr>
        <w:t>=</w:t>
      </w:r>
      <w:r>
        <w:rPr>
          <w:rFonts w:ascii="Arial" w:hAnsi="Arial" w:cs="Arial"/>
          <w:i/>
          <w:szCs w:val="20"/>
          <w:lang w:val="en-US"/>
        </w:rPr>
        <w:t>2</w:t>
      </w:r>
      <w:r w:rsidRPr="00E55C4E">
        <w:rPr>
          <w:rFonts w:ascii="Arial" w:hAnsi="Arial" w:cs="Arial"/>
          <w:i/>
          <w:szCs w:val="20"/>
          <w:lang w:val="en-US"/>
        </w:rPr>
        <w:t xml:space="preserve"> </w:t>
      </w:r>
      <w:r w:rsidRPr="00414F77">
        <w:rPr>
          <w:rFonts w:ascii="Arial" w:hAnsi="Arial" w:cs="Arial"/>
          <w:i/>
          <w:lang w:val="en-US"/>
        </w:rPr>
        <w:t>with</w:t>
      </w:r>
      <w:r>
        <w:rPr>
          <w:rFonts w:ascii="Arial" w:hAnsi="Arial" w:cs="Arial"/>
          <w:i/>
          <w:lang w:val="en-US"/>
        </w:rPr>
        <w:t xml:space="preserve"> one</w:t>
      </w:r>
      <w:r w:rsidRPr="00414F77">
        <w:rPr>
          <w:rFonts w:ascii="Arial" w:hAnsi="Arial" w:cs="Arial"/>
          <w:i/>
          <w:lang w:val="en-US"/>
        </w:rPr>
        <w:t xml:space="preserve"> resource</w:t>
      </w:r>
      <w:r>
        <w:rPr>
          <w:rFonts w:ascii="Arial" w:hAnsi="Arial" w:cs="Arial"/>
          <w:i/>
          <w:lang w:val="en-US"/>
        </w:rPr>
        <w:t>s (2-AP)</w:t>
      </w:r>
      <w:r w:rsidRPr="00414F77">
        <w:rPr>
          <w:rFonts w:ascii="Arial" w:hAnsi="Arial" w:cs="Arial"/>
          <w:i/>
          <w:lang w:val="en-US"/>
        </w:rPr>
        <w:t xml:space="preserve"> within </w:t>
      </w:r>
      <w:r>
        <w:rPr>
          <w:rFonts w:ascii="Arial" w:hAnsi="Arial" w:cs="Arial"/>
          <w:i/>
          <w:lang w:val="en-US"/>
        </w:rPr>
        <w:t>each</w:t>
      </w:r>
      <w:r w:rsidRPr="00414F77">
        <w:rPr>
          <w:rFonts w:ascii="Arial" w:hAnsi="Arial" w:cs="Arial"/>
          <w:i/>
          <w:lang w:val="en-US"/>
        </w:rPr>
        <w:t xml:space="preserve"> set</w:t>
      </w:r>
      <w:r>
        <w:rPr>
          <w:rFonts w:ascii="Arial" w:hAnsi="Arial" w:cs="Arial"/>
          <w:i/>
          <w:lang w:val="en-US"/>
        </w:rPr>
        <w:t xml:space="preserve">.   </w:t>
      </w:r>
    </w:p>
    <w:p w14:paraId="5A04ADF8" w14:textId="77777777" w:rsidR="005E401A" w:rsidRPr="006E63D0" w:rsidRDefault="009E3B26" w:rsidP="005E401A">
      <w:pPr>
        <w:jc w:val="both"/>
        <w:rPr>
          <w:rFonts w:ascii="Arial" w:hAnsi="Arial" w:cs="Arial"/>
          <w:bCs/>
          <w:i/>
          <w:lang w:val="en-US"/>
        </w:rPr>
      </w:pPr>
      <w:r>
        <w:rPr>
          <w:rFonts w:ascii="Arial" w:hAnsi="Arial" w:cs="Arial"/>
          <w:b/>
          <w:bCs/>
          <w:i/>
          <w:lang w:val="en-US"/>
        </w:rPr>
        <w:t>Observation 1</w:t>
      </w:r>
      <w:r>
        <w:rPr>
          <w:rFonts w:ascii="Arial" w:hAnsi="Arial" w:cs="Arial"/>
          <w:b/>
          <w:bCs/>
          <w:i/>
          <w:lang w:val="en-US"/>
        </w:rPr>
        <w:t>8</w:t>
      </w:r>
      <w:r>
        <w:rPr>
          <w:rFonts w:ascii="Arial" w:hAnsi="Arial" w:cs="Arial"/>
          <w:b/>
          <w:bCs/>
          <w:i/>
          <w:lang w:val="en-US"/>
        </w:rPr>
        <w:t>:</w:t>
      </w:r>
      <w:r w:rsidR="005E401A">
        <w:rPr>
          <w:rFonts w:ascii="Arial" w:hAnsi="Arial" w:cs="Arial"/>
          <w:b/>
          <w:bCs/>
          <w:i/>
          <w:lang w:val="en-US"/>
        </w:rPr>
        <w:t xml:space="preserve"> </w:t>
      </w:r>
      <w:r w:rsidR="005E401A" w:rsidRPr="006E63D0">
        <w:rPr>
          <w:rFonts w:ascii="Arial" w:hAnsi="Arial" w:cs="Arial"/>
          <w:bCs/>
          <w:i/>
          <w:lang w:val="en-US"/>
        </w:rPr>
        <w:t>It would be beneficial for RAN1 to clarify how UE should handle OFDM symbols including potential guard period(s)</w:t>
      </w:r>
      <w:r w:rsidR="005E401A" w:rsidRPr="006E63D0">
        <w:rPr>
          <w:rFonts w:ascii="Arial" w:hAnsi="Arial" w:cs="Arial"/>
          <w:lang w:val="en-US"/>
        </w:rPr>
        <w:t xml:space="preserve"> </w:t>
      </w:r>
      <w:r w:rsidR="005E401A" w:rsidRPr="006E63D0">
        <w:rPr>
          <w:rFonts w:ascii="Arial" w:hAnsi="Arial" w:cs="Arial"/>
          <w:i/>
          <w:iCs/>
          <w:lang w:val="en-US"/>
        </w:rPr>
        <w:t>associated with UL SRS antenna switching configuration</w:t>
      </w:r>
      <w:r w:rsidR="005E401A" w:rsidRPr="006E63D0">
        <w:rPr>
          <w:rFonts w:ascii="Arial" w:hAnsi="Arial" w:cs="Arial"/>
          <w:bCs/>
          <w:i/>
          <w:lang w:val="en-US"/>
        </w:rPr>
        <w:t xml:space="preserve"> between non-consecutive UL SRS symbols</w:t>
      </w:r>
      <w:r w:rsidR="005E401A" w:rsidRPr="006E63D0">
        <w:rPr>
          <w:rFonts w:ascii="Arial" w:hAnsi="Arial" w:cs="Arial"/>
          <w:b/>
          <w:i/>
          <w:lang w:val="en-US"/>
        </w:rPr>
        <w:t xml:space="preserve">. </w:t>
      </w:r>
      <w:r w:rsidR="005E401A" w:rsidRPr="006E63D0">
        <w:rPr>
          <w:rFonts w:ascii="Arial" w:hAnsi="Arial" w:cs="Arial"/>
          <w:bCs/>
          <w:i/>
          <w:lang w:val="en-US"/>
        </w:rPr>
        <w:t xml:space="preserve">Based on this information, RAN4 can define requirements accordingly. </w:t>
      </w:r>
    </w:p>
    <w:p w14:paraId="3271F6A1" w14:textId="0092DB70" w:rsidR="007A788D" w:rsidRDefault="007A788D" w:rsidP="004619EE">
      <w:pPr>
        <w:rPr>
          <w:rFonts w:ascii="Arial" w:hAnsi="Arial" w:cs="Arial"/>
          <w:b/>
          <w:bCs/>
          <w:i/>
          <w:lang w:val="en-US"/>
        </w:rPr>
      </w:pPr>
    </w:p>
    <w:p w14:paraId="1A5230B2" w14:textId="77777777" w:rsidR="009E3B26" w:rsidRDefault="009E3B26" w:rsidP="004619EE">
      <w:pPr>
        <w:rPr>
          <w:rFonts w:ascii="Arial" w:hAnsi="Arial" w:cs="Arial"/>
          <w:bCs/>
          <w:lang w:val="en-US"/>
        </w:rPr>
      </w:pPr>
    </w:p>
    <w:p w14:paraId="67068E9D" w14:textId="2AD559D4" w:rsidR="004619EE" w:rsidRPr="004D7083" w:rsidRDefault="004619EE" w:rsidP="004619EE">
      <w:pPr>
        <w:widowControl w:val="0"/>
        <w:snapToGrid w:val="0"/>
        <w:jc w:val="both"/>
        <w:rPr>
          <w:rFonts w:ascii="Arial" w:eastAsia="Microsoft YaHei" w:hAnsi="Arial" w:cs="Arial"/>
          <w:iCs/>
          <w:szCs w:val="20"/>
          <w:lang w:val="en-US"/>
        </w:rPr>
      </w:pPr>
      <w:r>
        <w:rPr>
          <w:rFonts w:ascii="Arial" w:hAnsi="Arial" w:cs="Arial"/>
          <w:b/>
          <w:bCs/>
          <w:i/>
          <w:lang w:val="en-US"/>
        </w:rPr>
        <w:t>Proposal 1:</w:t>
      </w:r>
      <w:r w:rsidRPr="004D7083">
        <w:rPr>
          <w:rFonts w:ascii="Arial" w:hAnsi="Arial" w:cs="Arial"/>
          <w:b/>
          <w:bCs/>
          <w:i/>
          <w:lang w:val="en-US"/>
        </w:rPr>
        <w:t xml:space="preserve"> </w:t>
      </w:r>
      <w:r w:rsidRPr="004D7083">
        <w:rPr>
          <w:rFonts w:ascii="Arial" w:hAnsi="Arial" w:cs="Arial"/>
          <w:i/>
          <w:lang w:val="en-US"/>
        </w:rPr>
        <w:t>Confirm the following working assumption:</w:t>
      </w:r>
      <w:r w:rsidRPr="004D7083">
        <w:rPr>
          <w:rFonts w:ascii="Arial" w:hAnsi="Arial" w:cs="Arial"/>
          <w:b/>
          <w:bCs/>
          <w:i/>
          <w:lang w:val="en-US"/>
        </w:rPr>
        <w:t xml:space="preserve"> </w:t>
      </w:r>
      <w:r w:rsidRPr="004D7083">
        <w:rPr>
          <w:rFonts w:ascii="Arial" w:eastAsia="Microsoft YaHei" w:hAnsi="Arial" w:cs="Arial"/>
          <w:iCs/>
          <w:szCs w:val="20"/>
          <w:lang w:val="en-US"/>
        </w:rPr>
        <w:t>For DCI indication of “</w:t>
      </w:r>
      <w:r w:rsidRPr="004D7083">
        <w:rPr>
          <w:rFonts w:ascii="Arial" w:eastAsia="Microsoft YaHei" w:hAnsi="Arial" w:cs="Arial"/>
          <w:i/>
          <w:szCs w:val="20"/>
          <w:lang w:val="en-US"/>
        </w:rPr>
        <w:t>t</w:t>
      </w:r>
      <w:r w:rsidRPr="004D7083">
        <w:rPr>
          <w:rFonts w:ascii="Arial" w:eastAsia="Microsoft YaHei" w:hAnsi="Arial" w:cs="Arial"/>
          <w:iCs/>
          <w:szCs w:val="20"/>
          <w:lang w:val="en-US"/>
        </w:rPr>
        <w:t>” in Rel-17 SRS triggering offset enhancement</w:t>
      </w:r>
    </w:p>
    <w:p w14:paraId="019A16F3" w14:textId="77777777" w:rsidR="004619EE" w:rsidRPr="004D7083" w:rsidRDefault="004619EE" w:rsidP="004619EE">
      <w:pPr>
        <w:numPr>
          <w:ilvl w:val="0"/>
          <w:numId w:val="66"/>
        </w:numPr>
        <w:spacing w:after="0" w:line="240" w:lineRule="auto"/>
        <w:rPr>
          <w:rFonts w:ascii="Arial" w:hAnsi="Arial" w:cs="Arial"/>
          <w:color w:val="000000"/>
          <w:szCs w:val="20"/>
          <w:lang w:val="en-US"/>
        </w:rPr>
      </w:pPr>
      <w:r w:rsidRPr="004D7083">
        <w:rPr>
          <w:rFonts w:ascii="Arial" w:hAnsi="Arial" w:cs="Arial"/>
          <w:color w:val="000000"/>
          <w:szCs w:val="20"/>
          <w:lang w:val="en-US"/>
        </w:rPr>
        <w:t>For both DCI that schedules a PDSCH/PUSCH and DCI 0_1/0_2 without data and without CSI request</w:t>
      </w:r>
    </w:p>
    <w:p w14:paraId="0F6F09B3" w14:textId="77777777" w:rsidR="004619EE" w:rsidRPr="004D7083" w:rsidRDefault="004619EE" w:rsidP="004619EE">
      <w:pPr>
        <w:numPr>
          <w:ilvl w:val="1"/>
          <w:numId w:val="66"/>
        </w:numPr>
        <w:spacing w:after="0" w:line="240" w:lineRule="auto"/>
        <w:rPr>
          <w:rFonts w:ascii="Arial" w:hAnsi="Arial" w:cs="Arial"/>
          <w:color w:val="000000"/>
          <w:szCs w:val="20"/>
          <w:lang w:val="en-US"/>
        </w:rPr>
      </w:pPr>
      <w:r w:rsidRPr="004D7083">
        <w:rPr>
          <w:rFonts w:ascii="Arial" w:hAnsi="Arial" w:cs="Arial"/>
          <w:color w:val="000000"/>
          <w:szCs w:val="20"/>
          <w:lang w:val="en-US"/>
        </w:rPr>
        <w:t>t is indicated by adding a new configurable DCI field (up to 2 bits)</w:t>
      </w:r>
    </w:p>
    <w:p w14:paraId="31D3CBF4" w14:textId="77777777" w:rsidR="004619EE" w:rsidRPr="004D7083" w:rsidRDefault="004619EE" w:rsidP="004619EE">
      <w:pPr>
        <w:numPr>
          <w:ilvl w:val="2"/>
          <w:numId w:val="66"/>
        </w:numPr>
        <w:spacing w:after="0" w:line="240" w:lineRule="auto"/>
        <w:rPr>
          <w:rFonts w:ascii="Arial" w:hAnsi="Arial" w:cs="Arial"/>
          <w:color w:val="000000"/>
          <w:szCs w:val="20"/>
          <w:lang w:val="en-US"/>
        </w:rPr>
      </w:pPr>
      <w:r w:rsidRPr="004D7083">
        <w:rPr>
          <w:rFonts w:ascii="Arial" w:hAnsi="Arial" w:cs="Arial"/>
          <w:color w:val="000000"/>
          <w:szCs w:val="20"/>
          <w:lang w:val="en-US"/>
        </w:rPr>
        <w:t>Applies only when there are multiple candidate values of t configured</w:t>
      </w:r>
    </w:p>
    <w:p w14:paraId="25443043" w14:textId="77777777" w:rsidR="004619EE" w:rsidRPr="004D7083" w:rsidRDefault="004619EE" w:rsidP="004619EE">
      <w:pPr>
        <w:numPr>
          <w:ilvl w:val="1"/>
          <w:numId w:val="66"/>
        </w:numPr>
        <w:spacing w:after="0" w:line="240" w:lineRule="auto"/>
        <w:rPr>
          <w:rFonts w:ascii="Arial" w:hAnsi="Arial" w:cs="Arial"/>
          <w:color w:val="000000"/>
          <w:szCs w:val="20"/>
          <w:lang w:val="en-US"/>
        </w:rPr>
      </w:pPr>
      <w:r w:rsidRPr="004D7083">
        <w:rPr>
          <w:rFonts w:ascii="Arial" w:hAnsi="Arial" w:cs="Arial"/>
          <w:color w:val="000000"/>
          <w:szCs w:val="20"/>
          <w:lang w:val="en-US"/>
        </w:rPr>
        <w:lastRenderedPageBreak/>
        <w:t>No further enhancement to indicate “t” for DCI 0_1/0_2 without data and without CSI request at least when the new DCI field is configured</w:t>
      </w:r>
    </w:p>
    <w:p w14:paraId="1E0954CA" w14:textId="77777777" w:rsidR="004619EE" w:rsidRPr="00C0660E" w:rsidRDefault="004619EE" w:rsidP="004619EE">
      <w:pPr>
        <w:rPr>
          <w:rFonts w:ascii="Arial" w:hAnsi="Arial" w:cs="Arial"/>
          <w:bCs/>
          <w:lang w:val="en-US"/>
        </w:rPr>
      </w:pPr>
    </w:p>
    <w:p w14:paraId="22B90522" w14:textId="373B4230" w:rsidR="004619EE" w:rsidRDefault="004619EE" w:rsidP="004619EE">
      <w:pPr>
        <w:pStyle w:val="xmsonormal"/>
        <w:snapToGrid w:val="0"/>
        <w:rPr>
          <w:rFonts w:ascii="Arial" w:hAnsi="Arial" w:cs="Arial"/>
          <w:i/>
        </w:rPr>
      </w:pPr>
      <w:r w:rsidRPr="00C513F8">
        <w:rPr>
          <w:rFonts w:ascii="Arial" w:hAnsi="Arial" w:cs="Arial"/>
          <w:b/>
          <w:bCs/>
          <w:i/>
          <w:iCs/>
        </w:rPr>
        <w:t xml:space="preserve">Proposal </w:t>
      </w:r>
      <w:proofErr w:type="gramStart"/>
      <w:r w:rsidRPr="00C513F8">
        <w:rPr>
          <w:rFonts w:ascii="Arial" w:hAnsi="Arial" w:cs="Arial"/>
          <w:b/>
          <w:bCs/>
          <w:i/>
          <w:iCs/>
        </w:rPr>
        <w:t>2:</w:t>
      </w:r>
      <w:r w:rsidRPr="004D7083">
        <w:rPr>
          <w:rFonts w:ascii="Arial" w:hAnsi="Arial" w:cs="Arial"/>
          <w:i/>
        </w:rPr>
        <w:t>Support</w:t>
      </w:r>
      <w:proofErr w:type="gramEnd"/>
      <w:r w:rsidRPr="004D7083">
        <w:rPr>
          <w:rFonts w:ascii="Arial" w:hAnsi="Arial" w:cs="Arial"/>
          <w:i/>
        </w:rPr>
        <w:t xml:space="preserve"> option 2 (i.e. slot offset as a reference slot).</w:t>
      </w:r>
    </w:p>
    <w:p w14:paraId="7DC7A133" w14:textId="77777777" w:rsidR="004619EE" w:rsidRPr="00164BBD" w:rsidRDefault="004619EE" w:rsidP="004619EE">
      <w:pPr>
        <w:pStyle w:val="xmsonormal"/>
        <w:snapToGrid w:val="0"/>
        <w:rPr>
          <w:rFonts w:ascii="Arial" w:eastAsia="Malgun Gothic" w:hAnsi="Arial" w:cs="Arial"/>
        </w:rPr>
      </w:pPr>
    </w:p>
    <w:p w14:paraId="1D3E7C74" w14:textId="1A1A4C3C" w:rsidR="00CA2533" w:rsidRPr="00C20CDD" w:rsidRDefault="004619EE" w:rsidP="00A2190A">
      <w:pPr>
        <w:spacing w:after="120"/>
        <w:rPr>
          <w:rFonts w:ascii="Arial" w:hAnsi="Arial" w:cs="Arial"/>
          <w:lang w:val="en-US"/>
        </w:rPr>
      </w:pPr>
      <w:r w:rsidRPr="00C513F8">
        <w:rPr>
          <w:rFonts w:ascii="Arial" w:hAnsi="Arial" w:cs="Arial"/>
          <w:b/>
          <w:bCs/>
          <w:i/>
          <w:iCs/>
          <w:lang w:val="en-US"/>
        </w:rPr>
        <w:t>Proposal 3:</w:t>
      </w:r>
      <w:r>
        <w:rPr>
          <w:rFonts w:ascii="Arial" w:hAnsi="Arial" w:cs="Arial"/>
          <w:b/>
          <w:bCs/>
          <w:i/>
          <w:iCs/>
          <w:lang w:val="en-US"/>
        </w:rPr>
        <w:t xml:space="preserve"> </w:t>
      </w:r>
      <w:r w:rsidRPr="004D7083">
        <w:rPr>
          <w:rFonts w:ascii="Arial" w:hAnsi="Arial" w:cs="Arial"/>
          <w:i/>
          <w:iCs/>
          <w:lang w:val="en-US"/>
        </w:rPr>
        <w:t xml:space="preserve">Support </w:t>
      </w:r>
      <w:r w:rsidRPr="00E55C4E">
        <w:rPr>
          <w:rFonts w:ascii="Arial" w:hAnsi="Arial" w:cs="Arial"/>
          <w:i/>
          <w:lang w:val="en-US"/>
        </w:rPr>
        <w:t>Alt-1</w:t>
      </w:r>
      <w:r>
        <w:rPr>
          <w:rFonts w:ascii="Arial" w:hAnsi="Arial" w:cs="Arial"/>
          <w:b/>
          <w:bCs/>
          <w:i/>
          <w:lang w:val="en-US"/>
        </w:rPr>
        <w:t xml:space="preserve"> (</w:t>
      </w:r>
      <w:r w:rsidRPr="00E55C4E">
        <w:rPr>
          <w:rFonts w:ascii="Arial" w:hAnsi="Arial" w:cs="Arial"/>
          <w:i/>
          <w:lang w:val="en-US"/>
        </w:rPr>
        <w:t>maximum number of CS equals to 6</w:t>
      </w:r>
      <w:r>
        <w:rPr>
          <w:rFonts w:ascii="Arial" w:hAnsi="Arial" w:cs="Arial"/>
          <w:i/>
          <w:lang w:val="en-US"/>
        </w:rPr>
        <w:t xml:space="preserve"> for comb-8)</w:t>
      </w:r>
      <w:r w:rsidRPr="00E55C4E">
        <w:rPr>
          <w:rFonts w:ascii="Arial" w:hAnsi="Arial" w:cs="Arial"/>
          <w:i/>
          <w:lang w:val="en-US"/>
        </w:rPr>
        <w:t xml:space="preserve"> </w:t>
      </w:r>
      <w:r>
        <w:rPr>
          <w:rFonts w:ascii="Arial" w:hAnsi="Arial" w:cs="Arial"/>
          <w:i/>
          <w:lang w:val="en-US"/>
        </w:rPr>
        <w:t>for Rel-17.</w:t>
      </w:r>
    </w:p>
    <w:p w14:paraId="2958FCF1" w14:textId="63A19CC1" w:rsidR="004619EE" w:rsidRDefault="004619EE" w:rsidP="004619EE">
      <w:pPr>
        <w:rPr>
          <w:rFonts w:ascii="Arial" w:hAnsi="Arial" w:cs="Arial"/>
          <w:i/>
          <w:iCs/>
          <w:lang w:val="en-US"/>
        </w:rPr>
      </w:pPr>
      <w:r w:rsidRPr="00E55C4E">
        <w:rPr>
          <w:rFonts w:ascii="Arial" w:hAnsi="Arial" w:cs="Arial"/>
          <w:b/>
          <w:bCs/>
          <w:i/>
          <w:iCs/>
          <w:lang w:val="en-US"/>
        </w:rPr>
        <w:t xml:space="preserve">Proposal </w:t>
      </w:r>
      <w:r>
        <w:rPr>
          <w:rFonts w:ascii="Arial" w:hAnsi="Arial" w:cs="Arial"/>
          <w:b/>
          <w:bCs/>
          <w:i/>
          <w:iCs/>
          <w:lang w:val="en-US"/>
        </w:rPr>
        <w:t>4</w:t>
      </w:r>
      <w:r w:rsidRPr="00E55C4E">
        <w:rPr>
          <w:rFonts w:ascii="Arial" w:hAnsi="Arial" w:cs="Arial"/>
          <w:b/>
          <w:bCs/>
          <w:i/>
          <w:iCs/>
          <w:lang w:val="en-US"/>
        </w:rPr>
        <w:t>:</w:t>
      </w:r>
      <w:r>
        <w:rPr>
          <w:rFonts w:ascii="Arial" w:hAnsi="Arial" w:cs="Arial"/>
          <w:b/>
          <w:bCs/>
          <w:i/>
          <w:iCs/>
          <w:lang w:val="en-US"/>
        </w:rPr>
        <w:t xml:space="preserve"> </w:t>
      </w:r>
      <w:r w:rsidRPr="00E55C4E">
        <w:rPr>
          <w:rFonts w:ascii="Arial" w:hAnsi="Arial" w:cs="Arial"/>
          <w:i/>
          <w:iCs/>
          <w:lang w:val="en-US"/>
        </w:rPr>
        <w:t>Support both options:</w:t>
      </w:r>
      <w:r w:rsidRPr="00A600ED">
        <w:rPr>
          <w:rFonts w:ascii="Arial" w:hAnsi="Arial" w:cs="Arial"/>
          <w:b/>
          <w:bCs/>
          <w:i/>
          <w:iCs/>
          <w:lang w:val="en-US"/>
        </w:rPr>
        <w:t xml:space="preserve"> </w:t>
      </w:r>
      <w:proofErr w:type="spellStart"/>
      <w:r w:rsidRPr="00E55C4E">
        <w:rPr>
          <w:rFonts w:ascii="Arial" w:hAnsi="Arial" w:cs="Arial"/>
          <w:i/>
          <w:iCs/>
          <w:lang w:val="en-US"/>
        </w:rPr>
        <w:t>N_symbol</w:t>
      </w:r>
      <w:proofErr w:type="spellEnd"/>
      <w:r w:rsidRPr="00E55C4E">
        <w:rPr>
          <w:rFonts w:ascii="Arial" w:hAnsi="Arial" w:cs="Arial"/>
          <w:i/>
          <w:iCs/>
          <w:lang w:val="en-US"/>
        </w:rPr>
        <w:t xml:space="preserve"> =10 and R</w:t>
      </w:r>
      <w:proofErr w:type="gramStart"/>
      <w:r w:rsidRPr="00E55C4E">
        <w:rPr>
          <w:rFonts w:ascii="Arial" w:hAnsi="Arial" w:cs="Arial"/>
          <w:i/>
          <w:iCs/>
          <w:lang w:val="en-US"/>
        </w:rPr>
        <w:t>={</w:t>
      </w:r>
      <w:proofErr w:type="gramEnd"/>
      <w:r w:rsidRPr="00E55C4E">
        <w:rPr>
          <w:rFonts w:ascii="Arial" w:hAnsi="Arial" w:cs="Arial"/>
          <w:i/>
          <w:iCs/>
          <w:lang w:val="en-US"/>
        </w:rPr>
        <w:t xml:space="preserve">1,2,4,10} as well as </w:t>
      </w:r>
      <w:proofErr w:type="spellStart"/>
      <w:r w:rsidRPr="00E55C4E">
        <w:rPr>
          <w:rFonts w:ascii="Arial" w:hAnsi="Arial" w:cs="Arial"/>
          <w:i/>
          <w:iCs/>
          <w:lang w:val="en-US"/>
        </w:rPr>
        <w:t>N_symbol</w:t>
      </w:r>
      <w:proofErr w:type="spellEnd"/>
      <w:r w:rsidRPr="00E55C4E">
        <w:rPr>
          <w:rFonts w:ascii="Arial" w:hAnsi="Arial" w:cs="Arial"/>
          <w:i/>
          <w:iCs/>
          <w:lang w:val="en-US"/>
        </w:rPr>
        <w:t xml:space="preserve"> =14 and R={1,2,7,14}.</w:t>
      </w:r>
    </w:p>
    <w:p w14:paraId="235634EF" w14:textId="1CE03DA3" w:rsidR="00503175" w:rsidRDefault="00503175" w:rsidP="004619EE">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5</w:t>
      </w:r>
      <w:r w:rsidRPr="00E55C4E">
        <w:rPr>
          <w:rFonts w:ascii="Arial" w:hAnsi="Arial" w:cs="Arial"/>
          <w:b/>
          <w:bCs/>
          <w:i/>
          <w:iCs/>
          <w:lang w:val="en-US"/>
        </w:rPr>
        <w:t>:</w:t>
      </w:r>
      <w:r w:rsidRPr="00503175">
        <w:rPr>
          <w:rFonts w:ascii="Arial" w:hAnsi="Arial" w:cs="Arial"/>
          <w:i/>
          <w:iCs/>
          <w:lang w:val="en-US"/>
        </w:rPr>
        <w:t xml:space="preserve"> </w:t>
      </w:r>
      <w:r w:rsidRPr="00E55C4E">
        <w:rPr>
          <w:rFonts w:ascii="Arial" w:hAnsi="Arial" w:cs="Arial"/>
          <w:i/>
          <w:iCs/>
          <w:lang w:val="en-US"/>
        </w:rPr>
        <w:t>Support Alt-1 for ZC sequence generation.</w:t>
      </w:r>
    </w:p>
    <w:p w14:paraId="70360825" w14:textId="344605F0" w:rsidR="00503175" w:rsidRDefault="00503175" w:rsidP="00503175">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6</w:t>
      </w:r>
      <w:r w:rsidRPr="00E55C4E">
        <w:rPr>
          <w:rFonts w:ascii="Arial" w:hAnsi="Arial" w:cs="Arial"/>
          <w:b/>
          <w:bCs/>
          <w:i/>
          <w:iCs/>
          <w:lang w:val="en-US"/>
        </w:rPr>
        <w:t>:</w:t>
      </w:r>
      <w:r>
        <w:rPr>
          <w:rFonts w:ascii="Arial" w:hAnsi="Arial" w:cs="Arial"/>
          <w:b/>
          <w:bCs/>
          <w:i/>
          <w:iCs/>
          <w:lang w:val="en-US"/>
        </w:rPr>
        <w:t xml:space="preserve"> </w:t>
      </w:r>
      <w:r w:rsidRPr="00E55C4E">
        <w:rPr>
          <w:rFonts w:ascii="Arial" w:hAnsi="Arial" w:cs="Arial"/>
          <w:i/>
          <w:iCs/>
          <w:lang w:val="en-US"/>
        </w:rPr>
        <w:t>Do not s</w:t>
      </w:r>
      <w:r w:rsidRPr="00285C0F">
        <w:rPr>
          <w:rFonts w:ascii="Arial" w:hAnsi="Arial" w:cs="Arial"/>
          <w:i/>
          <w:iCs/>
          <w:lang w:val="en-US"/>
        </w:rPr>
        <w:t xml:space="preserve">upport any additional PF values, </w:t>
      </w:r>
      <w:r w:rsidRPr="00E55C4E">
        <w:rPr>
          <w:rFonts w:ascii="Arial" w:hAnsi="Arial" w:cs="Arial"/>
          <w:i/>
          <w:iCs/>
          <w:lang w:val="en-US"/>
        </w:rPr>
        <w:t xml:space="preserve">i.e. </w:t>
      </w:r>
      <w:r w:rsidRPr="00E55C4E">
        <w:rPr>
          <w:rFonts w:ascii="Arial" w:hAnsi="Arial" w:cs="Arial"/>
          <w:i/>
          <w:iCs/>
          <w:color w:val="000000"/>
          <w:lang w:val="en-US"/>
        </w:rPr>
        <w:t>3, 8, 12, 16 or fractional numbers.</w:t>
      </w:r>
    </w:p>
    <w:p w14:paraId="213B5A2C" w14:textId="6D210302" w:rsidR="00503175" w:rsidRDefault="00503175" w:rsidP="00503175">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7</w:t>
      </w:r>
      <w:r w:rsidRPr="00E55C4E">
        <w:rPr>
          <w:rFonts w:ascii="Arial" w:hAnsi="Arial" w:cs="Arial"/>
          <w:b/>
          <w:bCs/>
          <w:i/>
          <w:iCs/>
          <w:lang w:val="en-US"/>
        </w:rPr>
        <w:t>:</w:t>
      </w:r>
      <w:r>
        <w:rPr>
          <w:rFonts w:ascii="Arial" w:hAnsi="Arial" w:cs="Arial"/>
          <w:b/>
          <w:bCs/>
          <w:i/>
          <w:iCs/>
          <w:lang w:val="en-US"/>
        </w:rPr>
        <w:t xml:space="preserve"> </w:t>
      </w:r>
      <w:r w:rsidRPr="00E55C4E">
        <w:rPr>
          <w:rFonts w:ascii="Arial" w:hAnsi="Arial" w:cs="Arial"/>
          <w:i/>
          <w:iCs/>
          <w:lang w:val="en-US"/>
        </w:rPr>
        <w:t>Support</w:t>
      </w:r>
      <w:r>
        <w:rPr>
          <w:rFonts w:ascii="Arial" w:hAnsi="Arial" w:cs="Arial"/>
          <w:b/>
          <w:bCs/>
          <w:i/>
          <w:iCs/>
          <w:lang w:val="en-US"/>
        </w:rPr>
        <w:t xml:space="preserve"> </w:t>
      </w:r>
      <w:r w:rsidRPr="00E55C4E">
        <w:rPr>
          <w:rFonts w:ascii="Arial" w:hAnsi="Arial" w:cs="Arial"/>
          <w:i/>
          <w:lang w:val="en-US"/>
        </w:rPr>
        <w:t>Alt-3</w:t>
      </w:r>
      <w:r>
        <w:rPr>
          <w:rFonts w:ascii="Arial" w:hAnsi="Arial" w:cs="Arial"/>
          <w:i/>
          <w:lang w:val="en-US"/>
        </w:rPr>
        <w:t xml:space="preserve"> (partial frequency sounding bandwidth is multiple of 4)</w:t>
      </w:r>
      <w:r w:rsidRPr="00E55C4E">
        <w:rPr>
          <w:rFonts w:ascii="Arial" w:hAnsi="Arial" w:cs="Arial"/>
          <w:i/>
          <w:lang w:val="en-US"/>
        </w:rPr>
        <w:t xml:space="preserve"> with an addition that minimum sequence length requirement needs to be fulfilled</w:t>
      </w:r>
      <w:r>
        <w:rPr>
          <w:rFonts w:ascii="Arial" w:hAnsi="Arial" w:cs="Arial"/>
          <w:i/>
          <w:lang w:val="en-US"/>
        </w:rPr>
        <w:t>.</w:t>
      </w:r>
    </w:p>
    <w:p w14:paraId="3CC07277" w14:textId="07119AE0" w:rsidR="00503175" w:rsidRDefault="00503175" w:rsidP="00503175">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8</w:t>
      </w:r>
      <w:r w:rsidRPr="00E55C4E">
        <w:rPr>
          <w:rFonts w:ascii="Arial" w:hAnsi="Arial" w:cs="Arial"/>
          <w:b/>
          <w:bCs/>
          <w:i/>
          <w:iCs/>
          <w:lang w:val="en-US"/>
        </w:rPr>
        <w:t>:</w:t>
      </w:r>
      <w:r>
        <w:rPr>
          <w:rFonts w:ascii="Arial" w:hAnsi="Arial" w:cs="Arial"/>
          <w:b/>
          <w:bCs/>
          <w:i/>
          <w:iCs/>
          <w:lang w:val="en-US"/>
        </w:rPr>
        <w:t xml:space="preserve"> </w:t>
      </w:r>
      <w:r w:rsidRPr="00E55C4E">
        <w:rPr>
          <w:rFonts w:ascii="Arial" w:hAnsi="Arial" w:cs="Arial"/>
          <w:i/>
          <w:iCs/>
          <w:lang w:val="en-US"/>
        </w:rPr>
        <w:t>Support Alt-1 to generate the length of ZC sequence.</w:t>
      </w:r>
    </w:p>
    <w:p w14:paraId="711A76CC" w14:textId="0DF29C12" w:rsidR="00503175" w:rsidRPr="00503175" w:rsidRDefault="00503175" w:rsidP="00503175">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9</w:t>
      </w:r>
      <w:r w:rsidRPr="00E55C4E">
        <w:rPr>
          <w:rFonts w:ascii="Arial" w:hAnsi="Arial" w:cs="Arial"/>
          <w:b/>
          <w:bCs/>
          <w:i/>
          <w:iCs/>
          <w:lang w:val="en-US"/>
        </w:rPr>
        <w:t>:</w:t>
      </w:r>
      <w:r>
        <w:rPr>
          <w:rFonts w:ascii="Arial" w:hAnsi="Arial" w:cs="Arial"/>
          <w:b/>
          <w:bCs/>
          <w:i/>
          <w:iCs/>
          <w:lang w:val="en-US"/>
        </w:rPr>
        <w:t xml:space="preserve"> </w:t>
      </w:r>
      <w:r w:rsidRPr="004D7083">
        <w:rPr>
          <w:rFonts w:ascii="Arial" w:hAnsi="Arial" w:cs="Arial"/>
          <w:bCs/>
          <w:i/>
          <w:lang w:val="en-US"/>
        </w:rPr>
        <w:t xml:space="preserve">Support to specify hopping offset </w:t>
      </w:r>
      <w:proofErr w:type="spellStart"/>
      <w:r w:rsidRPr="006967EB">
        <w:rPr>
          <w:rFonts w:ascii="Arial" w:eastAsia="Microsoft YaHei" w:hAnsi="Arial" w:cs="Arial"/>
          <w:bCs/>
          <w:i/>
          <w:iCs/>
          <w:szCs w:val="20"/>
          <w:lang w:val="en-US"/>
        </w:rPr>
        <w:t>N</w:t>
      </w:r>
      <w:r w:rsidRPr="00D42926">
        <w:rPr>
          <w:rFonts w:ascii="Arial" w:eastAsia="Microsoft YaHei" w:hAnsi="Arial" w:cs="Arial"/>
          <w:bCs/>
          <w:i/>
          <w:iCs/>
          <w:szCs w:val="20"/>
          <w:vertAlign w:val="subscript"/>
          <w:lang w:val="en-US"/>
        </w:rPr>
        <w:t>offset</w:t>
      </w:r>
      <w:proofErr w:type="spellEnd"/>
      <w:r>
        <w:rPr>
          <w:rFonts w:ascii="Arial" w:eastAsia="Microsoft YaHei" w:hAnsi="Arial" w:cs="Arial"/>
          <w:bCs/>
          <w:i/>
          <w:iCs/>
          <w:szCs w:val="20"/>
          <w:lang w:val="en-US"/>
        </w:rPr>
        <w:t>.</w:t>
      </w:r>
    </w:p>
    <w:p w14:paraId="50FF2B35" w14:textId="213535A5" w:rsidR="00503175" w:rsidRDefault="00503175" w:rsidP="00503175">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10</w:t>
      </w:r>
      <w:r w:rsidRPr="00E55C4E">
        <w:rPr>
          <w:rFonts w:ascii="Arial" w:hAnsi="Arial" w:cs="Arial"/>
          <w:b/>
          <w:bCs/>
          <w:i/>
          <w:iCs/>
          <w:lang w:val="en-US"/>
        </w:rPr>
        <w:t>:</w:t>
      </w:r>
      <w:r>
        <w:rPr>
          <w:rFonts w:ascii="Arial" w:hAnsi="Arial" w:cs="Arial"/>
          <w:b/>
          <w:bCs/>
          <w:i/>
          <w:iCs/>
          <w:lang w:val="en-US"/>
        </w:rPr>
        <w:t xml:space="preserve"> </w:t>
      </w:r>
      <w:r w:rsidRPr="00A86A1B">
        <w:rPr>
          <w:rFonts w:ascii="Arial" w:hAnsi="Arial" w:cs="Arial"/>
          <w:i/>
          <w:lang w:val="en-US"/>
        </w:rPr>
        <w:t xml:space="preserve">Not to </w:t>
      </w:r>
      <w:r w:rsidRPr="004D7083">
        <w:rPr>
          <w:rFonts w:ascii="Arial" w:hAnsi="Arial" w:cs="Arial"/>
          <w:i/>
          <w:lang w:val="en-US"/>
        </w:rPr>
        <w:t xml:space="preserve">support to any additional signaling </w:t>
      </w:r>
      <w:r w:rsidRPr="00A86A1B">
        <w:rPr>
          <w:rFonts w:ascii="Arial" w:hAnsi="Arial" w:cs="Arial"/>
          <w:i/>
          <w:iCs/>
          <w:lang w:val="en-US"/>
        </w:rPr>
        <w:t xml:space="preserve">for </w:t>
      </w:r>
      <w:r w:rsidRPr="00A86A1B">
        <w:rPr>
          <w:rFonts w:ascii="Arial" w:hAnsi="Arial" w:cs="Arial"/>
          <w:i/>
          <w:iCs/>
          <w:lang w:val="en-US" w:eastAsia="x-none"/>
        </w:rPr>
        <w:t>P</w:t>
      </w:r>
      <w:r w:rsidRPr="006967EB">
        <w:rPr>
          <w:rFonts w:ascii="Arial" w:hAnsi="Arial" w:cs="Arial"/>
          <w:i/>
          <w:iCs/>
          <w:vertAlign w:val="subscript"/>
          <w:lang w:val="en-US" w:eastAsia="x-none"/>
        </w:rPr>
        <w:t>F</w:t>
      </w:r>
      <w:r w:rsidRPr="006967EB">
        <w:rPr>
          <w:rFonts w:ascii="Arial" w:hAnsi="Arial" w:cs="Arial"/>
          <w:i/>
          <w:iCs/>
          <w:lang w:val="en-US" w:eastAsia="x-none"/>
        </w:rPr>
        <w:t xml:space="preserve"> and </w:t>
      </w:r>
      <w:proofErr w:type="spellStart"/>
      <w:r w:rsidRPr="006967EB">
        <w:rPr>
          <w:rFonts w:ascii="Arial" w:eastAsia="Microsoft YaHei" w:hAnsi="Arial" w:cs="Arial"/>
          <w:i/>
          <w:iCs/>
          <w:szCs w:val="20"/>
          <w:lang w:val="en-US"/>
        </w:rPr>
        <w:t>N</w:t>
      </w:r>
      <w:r w:rsidRPr="006967EB">
        <w:rPr>
          <w:rFonts w:ascii="Arial" w:eastAsia="Microsoft YaHei" w:hAnsi="Arial" w:cs="Arial"/>
          <w:i/>
          <w:iCs/>
          <w:szCs w:val="20"/>
          <w:vertAlign w:val="subscript"/>
          <w:lang w:val="en-US"/>
        </w:rPr>
        <w:t>offset</w:t>
      </w:r>
      <w:proofErr w:type="spellEnd"/>
      <w:r w:rsidRPr="006967EB">
        <w:rPr>
          <w:rFonts w:ascii="Arial" w:eastAsia="Microsoft YaHei" w:hAnsi="Arial" w:cs="Arial"/>
          <w:i/>
          <w:iCs/>
          <w:szCs w:val="20"/>
          <w:vertAlign w:val="subscript"/>
          <w:lang w:val="en-US"/>
        </w:rPr>
        <w:t xml:space="preserve"> </w:t>
      </w:r>
      <w:r w:rsidRPr="00D42926">
        <w:rPr>
          <w:rFonts w:ascii="Arial" w:eastAsia="Microsoft YaHei" w:hAnsi="Arial" w:cs="Arial"/>
          <w:i/>
          <w:iCs/>
          <w:szCs w:val="20"/>
          <w:vertAlign w:val="subscript"/>
          <w:lang w:val="en-US"/>
        </w:rPr>
        <w:t xml:space="preserve">with </w:t>
      </w:r>
      <w:r w:rsidRPr="004033B4">
        <w:rPr>
          <w:rFonts w:ascii="Arial" w:hAnsi="Arial" w:cs="Arial"/>
          <w:i/>
          <w:iCs/>
          <w:lang w:val="en-US" w:eastAsia="x-none"/>
        </w:rPr>
        <w:t>respect to RRC sign</w:t>
      </w:r>
      <w:r w:rsidRPr="00FE3FAD">
        <w:rPr>
          <w:rFonts w:ascii="Arial" w:hAnsi="Arial" w:cs="Arial"/>
          <w:i/>
          <w:iCs/>
          <w:lang w:val="en-US" w:eastAsia="x-none"/>
        </w:rPr>
        <w:t>aling.</w:t>
      </w:r>
    </w:p>
    <w:p w14:paraId="60CECA5D" w14:textId="52651D16" w:rsidR="00503175" w:rsidRPr="00C20CDD" w:rsidRDefault="00503175" w:rsidP="00503175">
      <w:pPr>
        <w:rPr>
          <w:rFonts w:ascii="Arial" w:hAnsi="Arial" w:cs="Arial"/>
          <w:i/>
          <w:lang w:val="en-US"/>
        </w:rPr>
      </w:pPr>
      <w:r w:rsidRPr="00E55C4E">
        <w:rPr>
          <w:rFonts w:ascii="Arial" w:hAnsi="Arial" w:cs="Arial"/>
          <w:b/>
          <w:bCs/>
          <w:i/>
          <w:iCs/>
          <w:lang w:val="en-US"/>
        </w:rPr>
        <w:t xml:space="preserve">Proposal </w:t>
      </w:r>
      <w:r>
        <w:rPr>
          <w:rFonts w:ascii="Arial" w:hAnsi="Arial" w:cs="Arial"/>
          <w:b/>
          <w:bCs/>
          <w:i/>
          <w:iCs/>
          <w:lang w:val="en-US"/>
        </w:rPr>
        <w:t>11</w:t>
      </w:r>
      <w:r w:rsidRPr="00E55C4E">
        <w:rPr>
          <w:rFonts w:ascii="Arial" w:hAnsi="Arial" w:cs="Arial"/>
          <w:b/>
          <w:bCs/>
          <w:i/>
          <w:iCs/>
          <w:lang w:val="en-US"/>
        </w:rPr>
        <w:t>:</w:t>
      </w:r>
      <w:r w:rsidRPr="00503175">
        <w:rPr>
          <w:rFonts w:ascii="Arial" w:hAnsi="Arial" w:cs="Arial"/>
          <w:i/>
          <w:lang w:val="en-US"/>
        </w:rPr>
        <w:t xml:space="preserve"> </w:t>
      </w:r>
      <w:r w:rsidRPr="00C20CDD">
        <w:rPr>
          <w:rFonts w:ascii="Arial" w:hAnsi="Arial" w:cs="Arial"/>
          <w:i/>
          <w:lang w:val="en-US"/>
        </w:rPr>
        <w:t xml:space="preserve">Support </w:t>
      </w:r>
      <w:r w:rsidRPr="00E55C4E">
        <w:rPr>
          <w:rFonts w:ascii="Arial" w:hAnsi="Arial" w:cs="Arial"/>
          <w:i/>
          <w:iCs/>
          <w:lang w:val="en-US"/>
        </w:rPr>
        <w:t xml:space="preserve">repetition of partial </w:t>
      </w:r>
      <w:proofErr w:type="spellStart"/>
      <w:r w:rsidRPr="00E55C4E">
        <w:rPr>
          <w:rFonts w:ascii="Arial" w:hAnsi="Arial" w:cs="Arial"/>
          <w:i/>
          <w:iCs/>
          <w:lang w:val="en-US"/>
        </w:rPr>
        <w:t>freuquency</w:t>
      </w:r>
      <w:proofErr w:type="spellEnd"/>
      <w:r w:rsidRPr="00E55C4E">
        <w:rPr>
          <w:rFonts w:ascii="Arial" w:hAnsi="Arial" w:cs="Arial"/>
          <w:i/>
          <w:iCs/>
          <w:lang w:val="en-US"/>
        </w:rPr>
        <w:t xml:space="preserve"> sounding block specifically or symbol specific repetition factors for different symbols within one UL SRS resource</w:t>
      </w:r>
      <w:r w:rsidRPr="00C20CDD">
        <w:rPr>
          <w:rFonts w:ascii="Arial" w:hAnsi="Arial" w:cs="Arial"/>
          <w:i/>
          <w:lang w:val="en-US"/>
        </w:rPr>
        <w:t>.</w:t>
      </w:r>
    </w:p>
    <w:p w14:paraId="6B3F4F0D" w14:textId="0D46DB3F" w:rsidR="00503175" w:rsidRDefault="00503175" w:rsidP="00503175">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12</w:t>
      </w:r>
      <w:r w:rsidRPr="00E55C4E">
        <w:rPr>
          <w:rFonts w:ascii="Arial" w:hAnsi="Arial" w:cs="Arial"/>
          <w:b/>
          <w:bCs/>
          <w:i/>
          <w:iCs/>
          <w:lang w:val="en-US"/>
        </w:rPr>
        <w:t>:</w:t>
      </w:r>
      <w:r>
        <w:rPr>
          <w:rFonts w:ascii="Arial" w:hAnsi="Arial" w:cs="Arial"/>
          <w:b/>
          <w:bCs/>
          <w:i/>
          <w:iCs/>
          <w:lang w:val="en-US"/>
        </w:rPr>
        <w:t xml:space="preserve"> </w:t>
      </w:r>
      <w:r w:rsidRPr="00C20CDD">
        <w:rPr>
          <w:rFonts w:ascii="Arial" w:hAnsi="Arial" w:cs="Arial"/>
          <w:i/>
          <w:lang w:val="en-US"/>
        </w:rPr>
        <w:t xml:space="preserve">Support Rel-17 UL SRS resource configuration that enables the use of different </w:t>
      </w:r>
      <w:r>
        <w:rPr>
          <w:rFonts w:ascii="Arial" w:hAnsi="Arial" w:cs="Arial"/>
          <w:i/>
          <w:lang w:val="en-US"/>
        </w:rPr>
        <w:t xml:space="preserve">size of </w:t>
      </w:r>
      <w:r w:rsidRPr="00C20CDD">
        <w:rPr>
          <w:rFonts w:ascii="Arial" w:hAnsi="Arial" w:cs="Arial"/>
          <w:i/>
          <w:lang w:val="en-US"/>
        </w:rPr>
        <w:t>SRS bandwidths for different symbols within one UL SRS resource.</w:t>
      </w:r>
    </w:p>
    <w:p w14:paraId="21CB71A3" w14:textId="1889C9FC" w:rsidR="00503175" w:rsidRDefault="00503175" w:rsidP="00503175">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13</w:t>
      </w:r>
      <w:r w:rsidRPr="00E55C4E">
        <w:rPr>
          <w:rFonts w:ascii="Arial" w:hAnsi="Arial" w:cs="Arial"/>
          <w:b/>
          <w:bCs/>
          <w:i/>
          <w:iCs/>
          <w:lang w:val="en-US"/>
        </w:rPr>
        <w:t>:</w:t>
      </w:r>
      <w:r w:rsidRPr="00503175">
        <w:rPr>
          <w:rFonts w:ascii="Arial" w:hAnsi="Arial" w:cs="Arial"/>
          <w:i/>
          <w:iCs/>
          <w:lang w:val="en-US"/>
        </w:rPr>
        <w:t xml:space="preserve"> </w:t>
      </w:r>
      <w:r w:rsidRPr="00593CEA">
        <w:rPr>
          <w:rFonts w:ascii="Arial" w:hAnsi="Arial" w:cs="Arial"/>
          <w:i/>
          <w:iCs/>
          <w:lang w:val="en-US"/>
        </w:rPr>
        <w:t>RAN1 needs to study</w:t>
      </w:r>
      <w:r w:rsidRPr="00FA1FE5">
        <w:rPr>
          <w:rFonts w:ascii="Arial" w:hAnsi="Arial" w:cs="Arial"/>
          <w:b/>
          <w:bCs/>
          <w:i/>
          <w:iCs/>
          <w:lang w:val="en-US"/>
        </w:rPr>
        <w:t xml:space="preserve"> </w:t>
      </w:r>
      <w:r w:rsidRPr="00593CEA">
        <w:rPr>
          <w:rFonts w:ascii="Arial" w:hAnsi="Arial" w:cs="Arial"/>
          <w:i/>
          <w:iCs/>
          <w:lang w:val="en-US"/>
        </w:rPr>
        <w:t>UL SRS transmission procedures in Rel-17 how to compensate the impact of power imbalance between different UL SRS antenna ports.</w:t>
      </w:r>
      <w:r>
        <w:rPr>
          <w:rFonts w:ascii="Arial" w:hAnsi="Arial" w:cs="Arial"/>
          <w:b/>
          <w:bCs/>
          <w:i/>
          <w:iCs/>
          <w:lang w:val="en-US"/>
        </w:rPr>
        <w:t xml:space="preserve">  </w:t>
      </w:r>
    </w:p>
    <w:p w14:paraId="4722EC2E" w14:textId="0BB59730" w:rsidR="00503175" w:rsidRDefault="007A788D" w:rsidP="00503175">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14</w:t>
      </w:r>
      <w:r w:rsidRPr="00E55C4E">
        <w:rPr>
          <w:rFonts w:ascii="Arial" w:hAnsi="Arial" w:cs="Arial"/>
          <w:b/>
          <w:bCs/>
          <w:i/>
          <w:iCs/>
          <w:lang w:val="en-US"/>
        </w:rPr>
        <w:t>:</w:t>
      </w:r>
      <w:r w:rsidRPr="007A788D">
        <w:rPr>
          <w:rFonts w:ascii="Arial" w:hAnsi="Arial" w:cs="Arial"/>
          <w:bCs/>
          <w:i/>
          <w:lang w:val="en-US"/>
        </w:rPr>
        <w:t xml:space="preserve"> Support Alt-1</w:t>
      </w:r>
      <w:r w:rsidRPr="00E55C4E">
        <w:rPr>
          <w:rFonts w:ascii="Arial" w:hAnsi="Arial" w:cs="Arial"/>
          <w:b/>
          <w:i/>
          <w:lang w:val="en-US"/>
        </w:rPr>
        <w:t xml:space="preserve"> </w:t>
      </w:r>
      <w:r w:rsidRPr="00E55C4E">
        <w:rPr>
          <w:rFonts w:ascii="Arial" w:hAnsi="Arial" w:cs="Arial"/>
          <w:bCs/>
          <w:i/>
          <w:lang w:val="en-US"/>
        </w:rPr>
        <w:t>(</w:t>
      </w:r>
      <w:r w:rsidRPr="00E55C4E">
        <w:rPr>
          <w:rFonts w:ascii="Arial" w:hAnsi="Arial" w:cs="Arial"/>
          <w:bCs/>
          <w:i/>
          <w:color w:val="000000"/>
          <w:lang w:val="en-US"/>
        </w:rPr>
        <w:t xml:space="preserve">All the non-zero integer values &lt;= </w:t>
      </w:r>
      <w:proofErr w:type="spellStart"/>
      <w:r w:rsidRPr="00E55C4E">
        <w:rPr>
          <w:rFonts w:ascii="Arial" w:hAnsi="Arial" w:cs="Arial"/>
          <w:bCs/>
          <w:i/>
          <w:color w:val="000000"/>
          <w:lang w:val="en-US"/>
        </w:rPr>
        <w:t>N_max</w:t>
      </w:r>
      <w:proofErr w:type="spellEnd"/>
      <w:r w:rsidRPr="00E55C4E">
        <w:rPr>
          <w:rFonts w:ascii="Arial" w:hAnsi="Arial" w:cs="Arial"/>
          <w:bCs/>
          <w:i/>
          <w:color w:val="000000"/>
          <w:lang w:val="en-US"/>
        </w:rPr>
        <w:t xml:space="preserve"> </w:t>
      </w:r>
      <w:proofErr w:type="gramStart"/>
      <w:r w:rsidRPr="00E55C4E">
        <w:rPr>
          <w:rFonts w:ascii="Arial" w:hAnsi="Arial" w:cs="Arial"/>
          <w:bCs/>
          <w:i/>
          <w:color w:val="000000"/>
          <w:lang w:val="en-US"/>
        </w:rPr>
        <w:t>are</w:t>
      </w:r>
      <w:proofErr w:type="gramEnd"/>
      <w:r w:rsidRPr="00E55C4E">
        <w:rPr>
          <w:rFonts w:ascii="Arial" w:hAnsi="Arial" w:cs="Arial"/>
          <w:bCs/>
          <w:i/>
          <w:color w:val="000000"/>
          <w:lang w:val="en-US"/>
        </w:rPr>
        <w:t xml:space="preserve"> supported for N</w:t>
      </w:r>
      <w:r w:rsidRPr="007A788D">
        <w:rPr>
          <w:rFonts w:ascii="Arial" w:hAnsi="Arial" w:cs="Arial"/>
          <w:bCs/>
          <w:i/>
          <w:lang w:val="en-US"/>
        </w:rPr>
        <w:t>)</w:t>
      </w:r>
    </w:p>
    <w:p w14:paraId="6F9CD105" w14:textId="6FAD307F" w:rsidR="007A788D" w:rsidRDefault="007A788D" w:rsidP="00503175">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15</w:t>
      </w:r>
      <w:r w:rsidRPr="00E55C4E">
        <w:rPr>
          <w:rFonts w:ascii="Arial" w:hAnsi="Arial" w:cs="Arial"/>
          <w:b/>
          <w:bCs/>
          <w:i/>
          <w:iCs/>
          <w:lang w:val="en-US"/>
        </w:rPr>
        <w:t>:</w:t>
      </w:r>
      <w:r w:rsidRPr="007A788D">
        <w:rPr>
          <w:rFonts w:ascii="Arial" w:hAnsi="Arial" w:cs="Arial"/>
          <w:bCs/>
          <w:i/>
          <w:lang w:val="en-US"/>
        </w:rPr>
        <w:t xml:space="preserve"> </w:t>
      </w:r>
      <w:r w:rsidRPr="00593CEA">
        <w:rPr>
          <w:rFonts w:ascii="Arial" w:hAnsi="Arial" w:cs="Arial"/>
          <w:bCs/>
          <w:i/>
          <w:lang w:val="en-US"/>
        </w:rPr>
        <w:t xml:space="preserve">Not to support additional UE capability constraint regarding to the maximum number of resource sets </w:t>
      </w:r>
      <w:r w:rsidRPr="00593CEA">
        <w:rPr>
          <w:rFonts w:ascii="Arial" w:hAnsi="Arial" w:cs="Arial"/>
          <w:i/>
          <w:lang w:val="en-US"/>
        </w:rPr>
        <w:t>for antenna-switching.</w:t>
      </w:r>
    </w:p>
    <w:p w14:paraId="406D987B" w14:textId="6FB19CEC" w:rsidR="007A788D" w:rsidRPr="00E55C4E" w:rsidRDefault="007A788D" w:rsidP="007A788D">
      <w:pPr>
        <w:spacing w:after="0" w:line="240" w:lineRule="auto"/>
        <w:textAlignment w:val="center"/>
        <w:rPr>
          <w:rFonts w:ascii="Arial" w:hAnsi="Arial" w:cs="Arial"/>
          <w:i/>
          <w:color w:val="000000"/>
          <w:lang w:val="en-US"/>
        </w:rPr>
      </w:pPr>
      <w:r w:rsidRPr="00E55C4E">
        <w:rPr>
          <w:rFonts w:ascii="Arial" w:hAnsi="Arial" w:cs="Arial"/>
          <w:b/>
          <w:bCs/>
          <w:i/>
          <w:iCs/>
          <w:lang w:val="en-US"/>
        </w:rPr>
        <w:t xml:space="preserve">Proposal </w:t>
      </w:r>
      <w:r>
        <w:rPr>
          <w:rFonts w:ascii="Arial" w:hAnsi="Arial" w:cs="Arial"/>
          <w:b/>
          <w:bCs/>
          <w:i/>
          <w:iCs/>
          <w:lang w:val="en-US"/>
        </w:rPr>
        <w:t>16</w:t>
      </w:r>
      <w:r w:rsidRPr="00E55C4E">
        <w:rPr>
          <w:rFonts w:ascii="Arial" w:hAnsi="Arial" w:cs="Arial"/>
          <w:b/>
          <w:bCs/>
          <w:i/>
          <w:iCs/>
          <w:lang w:val="en-US"/>
        </w:rPr>
        <w:t>:</w:t>
      </w:r>
      <w:r>
        <w:rPr>
          <w:rFonts w:ascii="Arial" w:hAnsi="Arial" w:cs="Arial"/>
          <w:b/>
          <w:i/>
          <w:lang w:val="en-US"/>
        </w:rPr>
        <w:t xml:space="preserve"> </w:t>
      </w:r>
      <w:r w:rsidRPr="00E55C4E">
        <w:rPr>
          <w:rFonts w:ascii="Arial" w:hAnsi="Arial" w:cs="Arial"/>
          <w:bCs/>
          <w:i/>
          <w:lang w:val="en-US"/>
        </w:rPr>
        <w:t>Support Alt-2 (</w:t>
      </w:r>
      <w:r w:rsidRPr="00E55C4E">
        <w:rPr>
          <w:rFonts w:ascii="Arial" w:hAnsi="Arial" w:cs="Arial"/>
          <w:bCs/>
          <w:i/>
          <w:color w:val="000000"/>
          <w:lang w:val="en-US"/>
        </w:rPr>
        <w:t>Support up to two semi-persistent SRS resource sets in addition to a periodic SRS resource set).</w:t>
      </w:r>
    </w:p>
    <w:p w14:paraId="3214981A" w14:textId="477F8278" w:rsidR="007A788D" w:rsidRDefault="007A788D" w:rsidP="00503175">
      <w:pPr>
        <w:rPr>
          <w:rFonts w:ascii="Arial" w:hAnsi="Arial" w:cs="Arial"/>
          <w:b/>
          <w:bCs/>
          <w:i/>
          <w:iCs/>
          <w:lang w:val="en-US"/>
        </w:rPr>
      </w:pPr>
    </w:p>
    <w:p w14:paraId="5F737A86" w14:textId="1424C91A" w:rsidR="007A788D" w:rsidRPr="00C20CDD" w:rsidRDefault="007A788D" w:rsidP="007A788D">
      <w:pPr>
        <w:jc w:val="both"/>
        <w:rPr>
          <w:rFonts w:ascii="Arial" w:hAnsi="Arial" w:cs="Arial"/>
          <w:lang w:val="en-US"/>
        </w:rPr>
      </w:pPr>
      <w:r w:rsidRPr="00E55C4E">
        <w:rPr>
          <w:rFonts w:ascii="Arial" w:hAnsi="Arial" w:cs="Arial"/>
          <w:b/>
          <w:bCs/>
          <w:i/>
          <w:iCs/>
          <w:lang w:val="en-US"/>
        </w:rPr>
        <w:t xml:space="preserve">Proposal </w:t>
      </w:r>
      <w:r>
        <w:rPr>
          <w:rFonts w:ascii="Arial" w:hAnsi="Arial" w:cs="Arial"/>
          <w:b/>
          <w:bCs/>
          <w:i/>
          <w:iCs/>
          <w:lang w:val="en-US"/>
        </w:rPr>
        <w:t>17</w:t>
      </w:r>
      <w:r w:rsidRPr="00E55C4E">
        <w:rPr>
          <w:rFonts w:ascii="Arial" w:hAnsi="Arial" w:cs="Arial"/>
          <w:b/>
          <w:bCs/>
          <w:i/>
          <w:iCs/>
          <w:lang w:val="en-US"/>
        </w:rPr>
        <w:t>:</w:t>
      </w:r>
      <w:r w:rsidRPr="007A788D">
        <w:rPr>
          <w:rFonts w:ascii="Arial" w:hAnsi="Arial" w:cs="Arial"/>
          <w:bCs/>
          <w:i/>
          <w:lang w:val="en-US"/>
        </w:rPr>
        <w:t xml:space="preserve"> </w:t>
      </w:r>
      <w:r>
        <w:rPr>
          <w:rFonts w:ascii="Arial" w:hAnsi="Arial" w:cs="Arial"/>
          <w:bCs/>
          <w:i/>
          <w:lang w:val="en-US"/>
        </w:rPr>
        <w:t xml:space="preserve">Support </w:t>
      </w:r>
      <w:r w:rsidRPr="00F84D2C">
        <w:rPr>
          <w:rFonts w:ascii="Arial" w:hAnsi="Arial" w:cs="Arial"/>
          <w:bCs/>
          <w:i/>
          <w:lang w:val="en-US"/>
        </w:rPr>
        <w:t>new configurations</w:t>
      </w:r>
      <w:r>
        <w:rPr>
          <w:rFonts w:ascii="Arial" w:hAnsi="Arial" w:cs="Arial"/>
          <w:bCs/>
          <w:i/>
          <w:lang w:val="en-US"/>
        </w:rPr>
        <w:t xml:space="preserve"> for 1T2R, 1T4R and 2T4R </w:t>
      </w:r>
      <w:r w:rsidRPr="00F84D2C">
        <w:rPr>
          <w:rFonts w:ascii="Arial" w:hAnsi="Arial" w:cs="Arial"/>
          <w:bCs/>
          <w:i/>
          <w:lang w:val="en-US"/>
        </w:rPr>
        <w:t xml:space="preserve"> </w:t>
      </w:r>
      <w:r w:rsidRPr="00E55C4E">
        <w:rPr>
          <w:rFonts w:ascii="Arial" w:hAnsi="Arial" w:cs="Arial"/>
          <w:bCs/>
          <w:i/>
          <w:lang w:val="en-US"/>
        </w:rPr>
        <w:t>aperiodic,</w:t>
      </w:r>
      <w:r>
        <w:rPr>
          <w:rFonts w:ascii="Arial" w:hAnsi="Arial" w:cs="Arial"/>
          <w:bCs/>
          <w:i/>
          <w:lang w:val="en-US"/>
        </w:rPr>
        <w:t xml:space="preserve"> </w:t>
      </w:r>
      <w:r w:rsidRPr="00E55C4E">
        <w:rPr>
          <w:rFonts w:ascii="Arial" w:hAnsi="Arial" w:cs="Arial"/>
          <w:bCs/>
          <w:i/>
          <w:lang w:val="en-US"/>
        </w:rPr>
        <w:t>semi-persistent and periodic resources</w:t>
      </w:r>
      <w:r>
        <w:rPr>
          <w:rFonts w:ascii="Arial" w:hAnsi="Arial" w:cs="Arial"/>
          <w:bCs/>
          <w:i/>
          <w:lang w:val="en-US"/>
        </w:rPr>
        <w:t xml:space="preserve"> as follows:</w:t>
      </w:r>
      <w:r w:rsidRPr="00F84D2C">
        <w:rPr>
          <w:rFonts w:ascii="Arial" w:hAnsi="Arial" w:cs="Arial"/>
          <w:bCs/>
          <w:i/>
          <w:lang w:val="en-US"/>
        </w:rPr>
        <w:t xml:space="preserve"> </w:t>
      </w:r>
      <w:r w:rsidRPr="00414F77">
        <w:rPr>
          <w:rFonts w:ascii="Arial" w:hAnsi="Arial" w:cs="Arial"/>
          <w:bCs/>
          <w:i/>
          <w:lang w:val="en-US"/>
        </w:rPr>
        <w:t>1T2R</w:t>
      </w:r>
      <w:r w:rsidRPr="00360119">
        <w:rPr>
          <w:rFonts w:ascii="Arial" w:hAnsi="Arial" w:cs="Arial"/>
          <w:bCs/>
          <w:i/>
          <w:lang w:val="en-US"/>
        </w:rPr>
        <w:t xml:space="preserve">: </w:t>
      </w:r>
      <w:proofErr w:type="spellStart"/>
      <w:r w:rsidRPr="00E55C4E">
        <w:rPr>
          <w:rFonts w:ascii="Arial" w:hAnsi="Arial" w:cs="Arial"/>
          <w:i/>
          <w:szCs w:val="20"/>
          <w:lang w:val="en-US"/>
        </w:rPr>
        <w:t>N_max</w:t>
      </w:r>
      <w:proofErr w:type="spellEnd"/>
      <w:r w:rsidRPr="00E55C4E">
        <w:rPr>
          <w:rFonts w:ascii="Arial" w:hAnsi="Arial" w:cs="Arial"/>
          <w:i/>
          <w:szCs w:val="20"/>
          <w:lang w:val="en-US"/>
        </w:rPr>
        <w:t xml:space="preserve">=2 </w:t>
      </w:r>
      <w:r w:rsidRPr="00E55C4E">
        <w:rPr>
          <w:rFonts w:ascii="Arial" w:hAnsi="Arial" w:cs="Arial"/>
          <w:i/>
          <w:lang w:val="en-US"/>
        </w:rPr>
        <w:t>with one resource within</w:t>
      </w:r>
      <w:r w:rsidRPr="00414F77">
        <w:rPr>
          <w:rFonts w:ascii="Arial" w:hAnsi="Arial" w:cs="Arial"/>
          <w:i/>
          <w:lang w:val="en-US"/>
        </w:rPr>
        <w:t xml:space="preserve"> each</w:t>
      </w:r>
      <w:r w:rsidRPr="00E55C4E">
        <w:rPr>
          <w:rFonts w:ascii="Arial" w:hAnsi="Arial" w:cs="Arial"/>
          <w:i/>
          <w:lang w:val="en-US"/>
        </w:rPr>
        <w:t xml:space="preserve"> set</w:t>
      </w:r>
      <w:r w:rsidRPr="00414F77">
        <w:rPr>
          <w:rFonts w:ascii="Arial" w:hAnsi="Arial" w:cs="Arial"/>
          <w:i/>
          <w:lang w:val="en-US"/>
        </w:rPr>
        <w:t>,</w:t>
      </w:r>
      <w:r w:rsidRPr="00360119">
        <w:rPr>
          <w:rFonts w:ascii="Arial" w:hAnsi="Arial" w:cs="Arial"/>
          <w:i/>
          <w:lang w:val="en-US"/>
        </w:rPr>
        <w:t xml:space="preserve"> </w:t>
      </w:r>
      <w:r w:rsidRPr="00E55C4E">
        <w:rPr>
          <w:rFonts w:ascii="Arial" w:hAnsi="Arial" w:cs="Arial"/>
          <w:bCs/>
          <w:i/>
          <w:lang w:val="en-US"/>
        </w:rPr>
        <w:t xml:space="preserve">1T4R: </w:t>
      </w:r>
      <w:proofErr w:type="spellStart"/>
      <w:r w:rsidRPr="00E55C4E">
        <w:rPr>
          <w:rFonts w:ascii="Arial" w:hAnsi="Arial" w:cs="Arial"/>
          <w:i/>
          <w:szCs w:val="20"/>
          <w:lang w:val="en-US"/>
        </w:rPr>
        <w:t>N_max</w:t>
      </w:r>
      <w:proofErr w:type="spellEnd"/>
      <w:r w:rsidRPr="00E55C4E">
        <w:rPr>
          <w:rFonts w:ascii="Arial" w:hAnsi="Arial" w:cs="Arial"/>
          <w:i/>
          <w:szCs w:val="20"/>
          <w:lang w:val="en-US"/>
        </w:rPr>
        <w:t xml:space="preserve">=4 </w:t>
      </w:r>
      <w:r w:rsidRPr="00414F77">
        <w:rPr>
          <w:rFonts w:ascii="Arial" w:hAnsi="Arial" w:cs="Arial"/>
          <w:i/>
          <w:lang w:val="en-US"/>
        </w:rPr>
        <w:t>with one resource within each set,</w:t>
      </w:r>
      <w:r w:rsidRPr="00414F77">
        <w:rPr>
          <w:rFonts w:ascii="Arial" w:hAnsi="Arial" w:cs="Arial"/>
          <w:bCs/>
          <w:i/>
          <w:lang w:val="en-US"/>
        </w:rPr>
        <w:t xml:space="preserve"> </w:t>
      </w:r>
      <w:r>
        <w:rPr>
          <w:rFonts w:ascii="Arial" w:hAnsi="Arial" w:cs="Arial"/>
          <w:bCs/>
          <w:i/>
          <w:lang w:val="en-US"/>
        </w:rPr>
        <w:t>2</w:t>
      </w:r>
      <w:r w:rsidRPr="00414F77">
        <w:rPr>
          <w:rFonts w:ascii="Arial" w:hAnsi="Arial" w:cs="Arial"/>
          <w:bCs/>
          <w:i/>
          <w:lang w:val="en-US"/>
        </w:rPr>
        <w:t xml:space="preserve">T4R: </w:t>
      </w:r>
      <w:proofErr w:type="spellStart"/>
      <w:r w:rsidRPr="00E55C4E">
        <w:rPr>
          <w:rFonts w:ascii="Arial" w:hAnsi="Arial" w:cs="Arial"/>
          <w:i/>
          <w:szCs w:val="20"/>
          <w:lang w:val="en-US"/>
        </w:rPr>
        <w:t>N_max</w:t>
      </w:r>
      <w:proofErr w:type="spellEnd"/>
      <w:r w:rsidRPr="00E55C4E">
        <w:rPr>
          <w:rFonts w:ascii="Arial" w:hAnsi="Arial" w:cs="Arial"/>
          <w:i/>
          <w:szCs w:val="20"/>
          <w:lang w:val="en-US"/>
        </w:rPr>
        <w:t>=</w:t>
      </w:r>
      <w:r>
        <w:rPr>
          <w:rFonts w:ascii="Arial" w:hAnsi="Arial" w:cs="Arial"/>
          <w:i/>
          <w:szCs w:val="20"/>
          <w:lang w:val="en-US"/>
        </w:rPr>
        <w:t>2</w:t>
      </w:r>
      <w:r w:rsidRPr="00E55C4E">
        <w:rPr>
          <w:rFonts w:ascii="Arial" w:hAnsi="Arial" w:cs="Arial"/>
          <w:i/>
          <w:szCs w:val="20"/>
          <w:lang w:val="en-US"/>
        </w:rPr>
        <w:t xml:space="preserve"> </w:t>
      </w:r>
      <w:r w:rsidRPr="00414F77">
        <w:rPr>
          <w:rFonts w:ascii="Arial" w:hAnsi="Arial" w:cs="Arial"/>
          <w:i/>
          <w:lang w:val="en-US"/>
        </w:rPr>
        <w:t>with</w:t>
      </w:r>
      <w:r>
        <w:rPr>
          <w:rFonts w:ascii="Arial" w:hAnsi="Arial" w:cs="Arial"/>
          <w:i/>
          <w:lang w:val="en-US"/>
        </w:rPr>
        <w:t xml:space="preserve"> one</w:t>
      </w:r>
      <w:r w:rsidRPr="00414F77">
        <w:rPr>
          <w:rFonts w:ascii="Arial" w:hAnsi="Arial" w:cs="Arial"/>
          <w:i/>
          <w:lang w:val="en-US"/>
        </w:rPr>
        <w:t xml:space="preserve"> resource</w:t>
      </w:r>
      <w:r>
        <w:rPr>
          <w:rFonts w:ascii="Arial" w:hAnsi="Arial" w:cs="Arial"/>
          <w:i/>
          <w:lang w:val="en-US"/>
        </w:rPr>
        <w:t xml:space="preserve"> (2-AP)</w:t>
      </w:r>
      <w:r w:rsidRPr="00414F77">
        <w:rPr>
          <w:rFonts w:ascii="Arial" w:hAnsi="Arial" w:cs="Arial"/>
          <w:i/>
          <w:lang w:val="en-US"/>
        </w:rPr>
        <w:t xml:space="preserve"> within </w:t>
      </w:r>
      <w:r>
        <w:rPr>
          <w:rFonts w:ascii="Arial" w:hAnsi="Arial" w:cs="Arial"/>
          <w:i/>
          <w:lang w:val="en-US"/>
        </w:rPr>
        <w:t>each</w:t>
      </w:r>
      <w:r w:rsidRPr="00414F77">
        <w:rPr>
          <w:rFonts w:ascii="Arial" w:hAnsi="Arial" w:cs="Arial"/>
          <w:i/>
          <w:lang w:val="en-US"/>
        </w:rPr>
        <w:t xml:space="preserve"> set</w:t>
      </w:r>
      <w:r>
        <w:rPr>
          <w:rFonts w:ascii="Arial" w:hAnsi="Arial" w:cs="Arial"/>
          <w:i/>
          <w:lang w:val="en-US"/>
        </w:rPr>
        <w:t xml:space="preserve">.   </w:t>
      </w:r>
    </w:p>
    <w:p w14:paraId="309EFA9E" w14:textId="2ADC51CA" w:rsidR="00EE0B77" w:rsidRPr="00E55C4E" w:rsidRDefault="00EE0B77" w:rsidP="00EE0B77">
      <w:pPr>
        <w:rPr>
          <w:lang w:val="en-US"/>
        </w:rPr>
      </w:pPr>
      <w:r w:rsidRPr="00E55C4E">
        <w:rPr>
          <w:rFonts w:ascii="Arial" w:hAnsi="Arial" w:cs="Arial"/>
          <w:b/>
          <w:bCs/>
          <w:i/>
          <w:iCs/>
          <w:lang w:val="en-US"/>
        </w:rPr>
        <w:t xml:space="preserve">Proposal </w:t>
      </w:r>
      <w:r>
        <w:rPr>
          <w:rFonts w:ascii="Arial" w:hAnsi="Arial" w:cs="Arial"/>
          <w:b/>
          <w:bCs/>
          <w:i/>
          <w:iCs/>
          <w:lang w:val="en-US"/>
        </w:rPr>
        <w:t>1</w:t>
      </w:r>
      <w:r>
        <w:rPr>
          <w:rFonts w:ascii="Arial" w:hAnsi="Arial" w:cs="Arial"/>
          <w:b/>
          <w:bCs/>
          <w:i/>
          <w:iCs/>
          <w:lang w:val="en-US"/>
        </w:rPr>
        <w:t>8</w:t>
      </w:r>
      <w:r w:rsidRPr="00E55C4E">
        <w:rPr>
          <w:rFonts w:ascii="Arial" w:hAnsi="Arial" w:cs="Arial"/>
          <w:b/>
          <w:bCs/>
          <w:i/>
          <w:iCs/>
          <w:lang w:val="en-US"/>
        </w:rPr>
        <w:t>:</w:t>
      </w:r>
      <w:r w:rsidRPr="007A788D">
        <w:rPr>
          <w:rFonts w:ascii="Arial" w:hAnsi="Arial" w:cs="Arial"/>
          <w:bCs/>
          <w:i/>
          <w:lang w:val="en-US"/>
        </w:rPr>
        <w:t xml:space="preserve"> </w:t>
      </w:r>
      <w:r w:rsidRPr="006E63D0">
        <w:rPr>
          <w:rFonts w:ascii="Arial" w:hAnsi="Arial" w:cs="Arial"/>
          <w:bCs/>
          <w:i/>
          <w:lang w:val="en-US"/>
        </w:rPr>
        <w:t>RAN1 to clarify how UE should handle OFDM symbols including potential guard period(s)</w:t>
      </w:r>
      <w:r w:rsidRPr="006E63D0">
        <w:rPr>
          <w:rFonts w:ascii="Arial" w:hAnsi="Arial" w:cs="Arial"/>
          <w:lang w:val="en-US"/>
        </w:rPr>
        <w:t xml:space="preserve"> </w:t>
      </w:r>
      <w:r w:rsidRPr="006E63D0">
        <w:rPr>
          <w:rFonts w:ascii="Arial" w:hAnsi="Arial" w:cs="Arial"/>
          <w:i/>
          <w:iCs/>
          <w:lang w:val="en-US"/>
        </w:rPr>
        <w:t>associated with UL SRS antenna switching configuration</w:t>
      </w:r>
      <w:r w:rsidRPr="006E63D0">
        <w:rPr>
          <w:rFonts w:ascii="Arial" w:hAnsi="Arial" w:cs="Arial"/>
          <w:bCs/>
          <w:i/>
          <w:lang w:val="en-US"/>
        </w:rPr>
        <w:t xml:space="preserve"> between non-consecutive UL SRS symbols</w:t>
      </w:r>
      <w:r w:rsidRPr="006E63D0">
        <w:rPr>
          <w:rFonts w:ascii="Arial" w:hAnsi="Arial" w:cs="Arial"/>
          <w:b/>
          <w:i/>
          <w:lang w:val="en-US"/>
        </w:rPr>
        <w:t>.</w:t>
      </w:r>
    </w:p>
    <w:p w14:paraId="014025DF" w14:textId="6C304DC7" w:rsidR="007A788D" w:rsidRDefault="007A788D" w:rsidP="00503175">
      <w:pPr>
        <w:rPr>
          <w:rFonts w:ascii="Arial" w:hAnsi="Arial" w:cs="Arial"/>
          <w:b/>
          <w:bCs/>
          <w:i/>
          <w:iCs/>
          <w:lang w:val="en-US"/>
        </w:rPr>
      </w:pPr>
    </w:p>
    <w:p w14:paraId="3F278C54" w14:textId="77777777" w:rsidR="00503175" w:rsidRDefault="00503175" w:rsidP="00503175">
      <w:pPr>
        <w:rPr>
          <w:rFonts w:ascii="Arial" w:hAnsi="Arial" w:cs="Arial"/>
          <w:b/>
          <w:bCs/>
          <w:i/>
          <w:iCs/>
          <w:lang w:val="en-US"/>
        </w:rPr>
      </w:pPr>
    </w:p>
    <w:p w14:paraId="150CA979" w14:textId="77777777" w:rsidR="00503175" w:rsidRDefault="00503175" w:rsidP="00503175">
      <w:pPr>
        <w:rPr>
          <w:rFonts w:ascii="Arial" w:hAnsi="Arial" w:cs="Arial"/>
          <w:b/>
          <w:bCs/>
          <w:i/>
          <w:iCs/>
          <w:lang w:val="en-US"/>
        </w:rPr>
      </w:pPr>
    </w:p>
    <w:p w14:paraId="7FAAA815" w14:textId="77777777" w:rsidR="00503175" w:rsidRDefault="00503175" w:rsidP="00503175">
      <w:pPr>
        <w:rPr>
          <w:rFonts w:ascii="Arial" w:hAnsi="Arial" w:cs="Arial"/>
          <w:b/>
          <w:bCs/>
          <w:i/>
          <w:iCs/>
          <w:lang w:val="en-US"/>
        </w:rPr>
      </w:pPr>
    </w:p>
    <w:p w14:paraId="545C3999" w14:textId="77777777" w:rsidR="00503175" w:rsidRDefault="00503175" w:rsidP="00503175">
      <w:pPr>
        <w:rPr>
          <w:rFonts w:ascii="Arial" w:hAnsi="Arial" w:cs="Arial"/>
          <w:b/>
          <w:bCs/>
          <w:i/>
          <w:iCs/>
          <w:lang w:val="en-US"/>
        </w:rPr>
      </w:pPr>
    </w:p>
    <w:p w14:paraId="667F4D2C" w14:textId="77777777" w:rsidR="00503175" w:rsidRDefault="00503175" w:rsidP="00503175">
      <w:pPr>
        <w:rPr>
          <w:rFonts w:ascii="Arial" w:hAnsi="Arial" w:cs="Arial"/>
          <w:b/>
          <w:bCs/>
          <w:i/>
          <w:iCs/>
          <w:lang w:val="en-US"/>
        </w:rPr>
      </w:pPr>
    </w:p>
    <w:p w14:paraId="1336327B" w14:textId="77777777" w:rsidR="00503175" w:rsidRDefault="00503175" w:rsidP="00503175">
      <w:pPr>
        <w:rPr>
          <w:rFonts w:ascii="Arial" w:hAnsi="Arial" w:cs="Arial"/>
          <w:b/>
          <w:bCs/>
          <w:i/>
          <w:iCs/>
          <w:lang w:val="en-US"/>
        </w:rPr>
      </w:pPr>
    </w:p>
    <w:p w14:paraId="4128574A" w14:textId="77777777" w:rsidR="00503175" w:rsidRDefault="00503175" w:rsidP="004619EE">
      <w:pPr>
        <w:rPr>
          <w:rFonts w:ascii="Arial" w:hAnsi="Arial" w:cs="Arial"/>
          <w:i/>
          <w:iCs/>
          <w:lang w:val="en-US"/>
        </w:rPr>
      </w:pPr>
    </w:p>
    <w:p w14:paraId="4A078116" w14:textId="77777777" w:rsidR="004619EE" w:rsidRPr="004D7083" w:rsidRDefault="004619EE" w:rsidP="004619EE">
      <w:pPr>
        <w:rPr>
          <w:rFonts w:cs="Arial"/>
          <w:lang w:val="en-US"/>
        </w:rPr>
      </w:pPr>
    </w:p>
    <w:p w14:paraId="7DECE699" w14:textId="2EFEB71B" w:rsidR="006D5BDF" w:rsidRPr="00C20CDD" w:rsidRDefault="006D5BDF" w:rsidP="00593CEA">
      <w:pPr>
        <w:spacing w:after="120"/>
        <w:rPr>
          <w:rFonts w:ascii="Arial" w:hAnsi="Arial" w:cs="Arial"/>
          <w:i/>
          <w:lang w:val="en-US"/>
        </w:rPr>
      </w:pPr>
    </w:p>
    <w:p w14:paraId="1F67C323" w14:textId="045765C2" w:rsidR="00307884" w:rsidRDefault="00307884" w:rsidP="00307884">
      <w:pPr>
        <w:spacing w:after="120"/>
        <w:rPr>
          <w:rFonts w:ascii="Arial" w:hAnsi="Arial" w:cs="Arial"/>
          <w:b/>
          <w:bCs/>
          <w:i/>
          <w:iCs/>
          <w:lang w:val="en-US"/>
        </w:rPr>
      </w:pPr>
    </w:p>
    <w:p w14:paraId="163B5453" w14:textId="6BA64A14" w:rsidR="0034111C" w:rsidRPr="00082468" w:rsidRDefault="001F771A" w:rsidP="007825F0">
      <w:pPr>
        <w:pStyle w:val="Heading1"/>
        <w:rPr>
          <w:rFonts w:cs="Arial"/>
        </w:rPr>
      </w:pPr>
      <w:proofErr w:type="gramStart"/>
      <w:r>
        <w:rPr>
          <w:rFonts w:cs="Arial"/>
        </w:rPr>
        <w:t xml:space="preserve">4  </w:t>
      </w:r>
      <w:r w:rsidR="0034111C" w:rsidRPr="00082468">
        <w:rPr>
          <w:rFonts w:cs="Arial"/>
        </w:rPr>
        <w:t>References</w:t>
      </w:r>
      <w:proofErr w:type="gramEnd"/>
      <w:r w:rsidR="00A2459D" w:rsidRPr="00082468">
        <w:rPr>
          <w:rFonts w:cs="Arial"/>
        </w:rPr>
        <w:t xml:space="preserve"> </w:t>
      </w:r>
    </w:p>
    <w:p w14:paraId="7D1EABBF" w14:textId="092E8E83" w:rsidR="00782625" w:rsidRPr="00C20CDD" w:rsidRDefault="004D4A6E" w:rsidP="004D4A6E">
      <w:pPr>
        <w:numPr>
          <w:ilvl w:val="0"/>
          <w:numId w:val="1"/>
        </w:numPr>
        <w:rPr>
          <w:rFonts w:ascii="Arial" w:hAnsi="Arial" w:cs="Arial"/>
          <w:lang w:val="en-US"/>
        </w:rPr>
      </w:pPr>
      <w:bookmarkStart w:id="11" w:name="_Ref525556233"/>
      <w:r w:rsidRPr="00C20CDD">
        <w:rPr>
          <w:rFonts w:ascii="Arial" w:hAnsi="Arial" w:cs="Arial"/>
          <w:lang w:val="en-US" w:eastAsia="zh-CN"/>
        </w:rPr>
        <w:t>RP-</w:t>
      </w:r>
      <w:r w:rsidR="00FE693B" w:rsidRPr="00C20CDD">
        <w:rPr>
          <w:rFonts w:ascii="Arial" w:hAnsi="Arial" w:cs="Arial"/>
          <w:lang w:val="en-US" w:eastAsia="zh-CN"/>
        </w:rPr>
        <w:t>193133</w:t>
      </w:r>
      <w:r w:rsidR="00782625" w:rsidRPr="00C20CDD">
        <w:rPr>
          <w:rFonts w:ascii="Arial" w:hAnsi="Arial" w:cs="Arial"/>
          <w:lang w:val="en-US" w:eastAsia="zh-CN"/>
        </w:rPr>
        <w:t>, “</w:t>
      </w:r>
      <w:r w:rsidR="00FE693B" w:rsidRPr="00C20CDD">
        <w:rPr>
          <w:rFonts w:ascii="Arial" w:hAnsi="Arial" w:cs="Arial"/>
          <w:lang w:val="en-US" w:eastAsia="zh-CN"/>
        </w:rPr>
        <w:t xml:space="preserve">Further enhancements on </w:t>
      </w:r>
      <w:r w:rsidRPr="00C20CDD">
        <w:rPr>
          <w:rFonts w:ascii="Arial" w:hAnsi="Arial" w:cs="Arial"/>
          <w:lang w:val="en-US" w:eastAsia="zh-CN"/>
        </w:rPr>
        <w:t xml:space="preserve">MIMO </w:t>
      </w:r>
      <w:r w:rsidR="00FE693B" w:rsidRPr="00C20CDD">
        <w:rPr>
          <w:rFonts w:ascii="Arial" w:hAnsi="Arial" w:cs="Arial"/>
          <w:lang w:val="en-US" w:eastAsia="zh-CN"/>
        </w:rPr>
        <w:t>for NR</w:t>
      </w:r>
      <w:r w:rsidR="00782625" w:rsidRPr="00C20CDD">
        <w:rPr>
          <w:rFonts w:ascii="Arial" w:hAnsi="Arial" w:cs="Arial"/>
          <w:lang w:val="en-US"/>
        </w:rPr>
        <w:t>”,</w:t>
      </w:r>
      <w:r w:rsidR="00782625" w:rsidRPr="00C20CDD">
        <w:rPr>
          <w:rFonts w:ascii="Arial" w:hAnsi="Arial" w:cs="Arial"/>
          <w:b/>
          <w:lang w:val="en-US"/>
        </w:rPr>
        <w:t xml:space="preserve"> </w:t>
      </w:r>
      <w:r w:rsidRPr="00C20CDD">
        <w:rPr>
          <w:rFonts w:ascii="Arial" w:hAnsi="Arial" w:cs="Arial"/>
          <w:lang w:val="en-US" w:eastAsia="zh-CN"/>
        </w:rPr>
        <w:t>Samsung</w:t>
      </w:r>
      <w:bookmarkEnd w:id="11"/>
      <w:r w:rsidR="00FE08FA" w:rsidRPr="00C20CDD">
        <w:rPr>
          <w:rFonts w:ascii="Arial" w:hAnsi="Arial" w:cs="Arial"/>
          <w:lang w:val="en-US" w:eastAsia="zh-CN"/>
        </w:rPr>
        <w:t>.</w:t>
      </w:r>
    </w:p>
    <w:p w14:paraId="409CBCA8" w14:textId="57FE62FB" w:rsidR="001F771A" w:rsidRPr="00C20CDD" w:rsidRDefault="001F771A" w:rsidP="001F771A">
      <w:pPr>
        <w:rPr>
          <w:rFonts w:ascii="Arial" w:hAnsi="Arial" w:cs="Arial"/>
          <w:lang w:val="en-US" w:eastAsia="zh-CN"/>
        </w:rPr>
      </w:pPr>
    </w:p>
    <w:p w14:paraId="7C362F74" w14:textId="72A63414" w:rsidR="001F771A" w:rsidRPr="001F771A" w:rsidRDefault="001F771A" w:rsidP="001F771A">
      <w:pPr>
        <w:pStyle w:val="Heading1"/>
        <w:rPr>
          <w:rFonts w:cs="Arial"/>
          <w:color w:val="000000" w:themeColor="text1"/>
        </w:rPr>
      </w:pPr>
      <w:r>
        <w:rPr>
          <w:rFonts w:cs="Arial"/>
          <w:color w:val="000000"/>
        </w:rPr>
        <w:t xml:space="preserve">5 </w:t>
      </w:r>
      <w:r w:rsidRPr="001F771A">
        <w:rPr>
          <w:rFonts w:cs="Arial"/>
          <w:color w:val="000000"/>
        </w:rPr>
        <w:t>Appendix: Simulation Parameters</w:t>
      </w:r>
    </w:p>
    <w:tbl>
      <w:tblPr>
        <w:tblStyle w:val="TableGrid"/>
        <w:tblW w:w="0" w:type="auto"/>
        <w:tblLook w:val="04A0" w:firstRow="1" w:lastRow="0" w:firstColumn="1" w:lastColumn="0" w:noHBand="0" w:noVBand="1"/>
      </w:tblPr>
      <w:tblGrid>
        <w:gridCol w:w="4814"/>
        <w:gridCol w:w="4815"/>
      </w:tblGrid>
      <w:tr w:rsidR="001F771A" w:rsidRPr="00624DF4" w14:paraId="3C69C75C" w14:textId="77777777" w:rsidTr="001F771A">
        <w:tc>
          <w:tcPr>
            <w:tcW w:w="4814" w:type="dxa"/>
          </w:tcPr>
          <w:p w14:paraId="4CA6A789" w14:textId="76EA73FA" w:rsidR="001F771A" w:rsidRPr="00624DF4" w:rsidRDefault="001F771A" w:rsidP="001F771A">
            <w:pPr>
              <w:rPr>
                <w:rFonts w:ascii="Arial" w:hAnsi="Arial" w:cs="Arial"/>
              </w:rPr>
            </w:pPr>
            <w:r w:rsidRPr="00624DF4">
              <w:rPr>
                <w:rFonts w:ascii="Arial" w:hAnsi="Arial" w:cs="Arial"/>
                <w:szCs w:val="20"/>
              </w:rPr>
              <w:t xml:space="preserve">Carrier </w:t>
            </w:r>
            <w:proofErr w:type="spellStart"/>
            <w:r w:rsidRPr="00624DF4">
              <w:rPr>
                <w:rFonts w:ascii="Arial" w:hAnsi="Arial" w:cs="Arial"/>
                <w:szCs w:val="20"/>
              </w:rPr>
              <w:t>frequency</w:t>
            </w:r>
            <w:proofErr w:type="spellEnd"/>
          </w:p>
        </w:tc>
        <w:tc>
          <w:tcPr>
            <w:tcW w:w="4815" w:type="dxa"/>
          </w:tcPr>
          <w:p w14:paraId="307610A8" w14:textId="1B70266C" w:rsidR="001F771A" w:rsidRPr="00624DF4" w:rsidRDefault="001F771A" w:rsidP="001F771A">
            <w:pPr>
              <w:rPr>
                <w:rFonts w:ascii="Arial" w:hAnsi="Arial" w:cs="Arial"/>
              </w:rPr>
            </w:pPr>
            <w:r w:rsidRPr="00624DF4">
              <w:rPr>
                <w:rFonts w:ascii="Arial" w:hAnsi="Arial" w:cs="Arial"/>
                <w:szCs w:val="20"/>
              </w:rPr>
              <w:t xml:space="preserve">3.5 GHz </w:t>
            </w:r>
          </w:p>
        </w:tc>
      </w:tr>
      <w:tr w:rsidR="001F771A" w:rsidRPr="00624DF4" w14:paraId="4A1454E7" w14:textId="77777777" w:rsidTr="001F771A">
        <w:tc>
          <w:tcPr>
            <w:tcW w:w="4814" w:type="dxa"/>
          </w:tcPr>
          <w:p w14:paraId="67DE71D8" w14:textId="0909F012" w:rsidR="001F771A" w:rsidRPr="00624DF4" w:rsidRDefault="001F771A" w:rsidP="001F771A">
            <w:pPr>
              <w:rPr>
                <w:rFonts w:ascii="Arial" w:hAnsi="Arial" w:cs="Arial"/>
                <w:szCs w:val="20"/>
              </w:rPr>
            </w:pPr>
            <w:proofErr w:type="spellStart"/>
            <w:r w:rsidRPr="00624DF4">
              <w:rPr>
                <w:rFonts w:ascii="Arial" w:hAnsi="Arial" w:cs="Arial"/>
                <w:szCs w:val="20"/>
              </w:rPr>
              <w:t>Bandwidth</w:t>
            </w:r>
            <w:proofErr w:type="spellEnd"/>
          </w:p>
        </w:tc>
        <w:tc>
          <w:tcPr>
            <w:tcW w:w="4815" w:type="dxa"/>
          </w:tcPr>
          <w:p w14:paraId="5BC25A70" w14:textId="5D4BA752" w:rsidR="001F771A" w:rsidRPr="00624DF4" w:rsidRDefault="001F771A" w:rsidP="001F771A">
            <w:pPr>
              <w:rPr>
                <w:rFonts w:ascii="Arial" w:hAnsi="Arial" w:cs="Arial"/>
                <w:szCs w:val="20"/>
              </w:rPr>
            </w:pPr>
            <w:r w:rsidRPr="00624DF4">
              <w:rPr>
                <w:rFonts w:ascii="Arial" w:hAnsi="Arial" w:cs="Arial"/>
                <w:szCs w:val="20"/>
              </w:rPr>
              <w:t xml:space="preserve">40 MHz </w:t>
            </w:r>
          </w:p>
        </w:tc>
      </w:tr>
      <w:tr w:rsidR="001F771A" w:rsidRPr="00624DF4" w14:paraId="0D7F2619" w14:textId="77777777" w:rsidTr="001F771A">
        <w:tc>
          <w:tcPr>
            <w:tcW w:w="4814" w:type="dxa"/>
          </w:tcPr>
          <w:p w14:paraId="0502A885" w14:textId="61E55250" w:rsidR="001F771A" w:rsidRPr="00624DF4" w:rsidRDefault="001F771A" w:rsidP="001F771A">
            <w:pPr>
              <w:rPr>
                <w:rFonts w:ascii="Arial" w:hAnsi="Arial" w:cs="Arial"/>
                <w:szCs w:val="20"/>
              </w:rPr>
            </w:pPr>
            <w:r w:rsidRPr="00624DF4">
              <w:rPr>
                <w:rFonts w:ascii="Arial" w:hAnsi="Arial" w:cs="Arial"/>
                <w:szCs w:val="20"/>
              </w:rPr>
              <w:t>Sub-</w:t>
            </w:r>
            <w:proofErr w:type="spellStart"/>
            <w:r w:rsidRPr="00624DF4">
              <w:rPr>
                <w:rFonts w:ascii="Arial" w:hAnsi="Arial" w:cs="Arial"/>
                <w:szCs w:val="20"/>
              </w:rPr>
              <w:t>carrier</w:t>
            </w:r>
            <w:proofErr w:type="spellEnd"/>
            <w:r w:rsidRPr="00624DF4">
              <w:rPr>
                <w:rFonts w:ascii="Arial" w:hAnsi="Arial" w:cs="Arial"/>
                <w:szCs w:val="20"/>
              </w:rPr>
              <w:t xml:space="preserve"> </w:t>
            </w:r>
            <w:proofErr w:type="spellStart"/>
            <w:r w:rsidRPr="00624DF4">
              <w:rPr>
                <w:rFonts w:ascii="Arial" w:hAnsi="Arial" w:cs="Arial"/>
                <w:szCs w:val="20"/>
              </w:rPr>
              <w:t>spacing</w:t>
            </w:r>
            <w:proofErr w:type="spellEnd"/>
          </w:p>
        </w:tc>
        <w:tc>
          <w:tcPr>
            <w:tcW w:w="4815" w:type="dxa"/>
          </w:tcPr>
          <w:p w14:paraId="5207BA33" w14:textId="3593C0F9" w:rsidR="001F771A" w:rsidRPr="00624DF4" w:rsidRDefault="001F771A" w:rsidP="001F771A">
            <w:pPr>
              <w:rPr>
                <w:rFonts w:ascii="Arial" w:hAnsi="Arial" w:cs="Arial"/>
                <w:szCs w:val="20"/>
              </w:rPr>
            </w:pPr>
            <w:r w:rsidRPr="00624DF4">
              <w:rPr>
                <w:rFonts w:ascii="Arial" w:hAnsi="Arial" w:cs="Arial"/>
                <w:szCs w:val="20"/>
              </w:rPr>
              <w:t>30 kHz</w:t>
            </w:r>
          </w:p>
        </w:tc>
      </w:tr>
      <w:tr w:rsidR="001F771A" w:rsidRPr="00593CEA" w14:paraId="725351FC" w14:textId="77777777" w:rsidTr="001F771A">
        <w:tc>
          <w:tcPr>
            <w:tcW w:w="4814" w:type="dxa"/>
          </w:tcPr>
          <w:p w14:paraId="2DBEEEE6" w14:textId="53A67B22" w:rsidR="001F771A" w:rsidRPr="00624DF4" w:rsidRDefault="001F771A" w:rsidP="001F771A">
            <w:pPr>
              <w:rPr>
                <w:rFonts w:ascii="Arial" w:hAnsi="Arial" w:cs="Arial"/>
                <w:szCs w:val="20"/>
              </w:rPr>
            </w:pPr>
            <w:r w:rsidRPr="00624DF4">
              <w:rPr>
                <w:rFonts w:ascii="Arial" w:hAnsi="Arial" w:cs="Arial"/>
                <w:szCs w:val="20"/>
              </w:rPr>
              <w:t xml:space="preserve">BS antenna </w:t>
            </w:r>
            <w:proofErr w:type="spellStart"/>
            <w:r w:rsidRPr="00624DF4">
              <w:rPr>
                <w:rFonts w:ascii="Arial" w:hAnsi="Arial" w:cs="Arial"/>
                <w:szCs w:val="20"/>
              </w:rPr>
              <w:t>configuration</w:t>
            </w:r>
            <w:proofErr w:type="spellEnd"/>
          </w:p>
        </w:tc>
        <w:tc>
          <w:tcPr>
            <w:tcW w:w="4815" w:type="dxa"/>
          </w:tcPr>
          <w:p w14:paraId="10DFBC9B" w14:textId="61EA60C5" w:rsidR="001F771A" w:rsidRPr="00C20CDD" w:rsidRDefault="001F771A" w:rsidP="00624DF4">
            <w:pPr>
              <w:pStyle w:val="BodyText"/>
              <w:keepNext/>
              <w:spacing w:after="0"/>
              <w:rPr>
                <w:rFonts w:ascii="Arial" w:hAnsi="Arial" w:cs="Arial"/>
                <w:szCs w:val="20"/>
                <w:lang w:val="en-US"/>
              </w:rPr>
            </w:pPr>
            <w:r w:rsidRPr="00624DF4">
              <w:rPr>
                <w:rFonts w:ascii="Arial" w:hAnsi="Arial" w:cs="Arial"/>
                <w:szCs w:val="20"/>
                <w:lang w:val="en-AU"/>
              </w:rPr>
              <w:t xml:space="preserve">(M, N, P, Mg, Ng) = (8,2,2,1,1), (0.5, </w:t>
            </w:r>
            <w:proofErr w:type="gramStart"/>
            <w:r w:rsidRPr="00624DF4">
              <w:rPr>
                <w:rFonts w:ascii="Arial" w:hAnsi="Arial" w:cs="Arial"/>
                <w:szCs w:val="20"/>
                <w:lang w:val="en-AU"/>
              </w:rPr>
              <w:t>0.5)</w:t>
            </w:r>
            <w:r w:rsidRPr="00624DF4">
              <w:rPr>
                <w:rFonts w:ascii="Arial" w:hAnsi="Arial" w:cs="Arial"/>
                <w:szCs w:val="20"/>
              </w:rPr>
              <w:t>λ</w:t>
            </w:r>
            <w:proofErr w:type="gramEnd"/>
            <w:r w:rsidRPr="00624DF4">
              <w:rPr>
                <w:rFonts w:ascii="Arial" w:hAnsi="Arial" w:cs="Arial"/>
                <w:szCs w:val="20"/>
                <w:lang w:val="en-AU"/>
              </w:rPr>
              <w:t xml:space="preserve"> (V,H)-element spacing </w:t>
            </w:r>
          </w:p>
        </w:tc>
      </w:tr>
      <w:tr w:rsidR="001F771A" w:rsidRPr="00593CEA" w14:paraId="29919A75" w14:textId="77777777" w:rsidTr="001F771A">
        <w:tc>
          <w:tcPr>
            <w:tcW w:w="4814" w:type="dxa"/>
          </w:tcPr>
          <w:p w14:paraId="201B5CA9" w14:textId="45EBE0A5" w:rsidR="001F771A" w:rsidRPr="00624DF4" w:rsidRDefault="001F771A" w:rsidP="001F771A">
            <w:pPr>
              <w:rPr>
                <w:rFonts w:ascii="Arial" w:hAnsi="Arial" w:cs="Arial"/>
                <w:szCs w:val="20"/>
              </w:rPr>
            </w:pPr>
            <w:r w:rsidRPr="00624DF4">
              <w:rPr>
                <w:rFonts w:ascii="Arial" w:hAnsi="Arial" w:cs="Arial"/>
                <w:szCs w:val="20"/>
              </w:rPr>
              <w:t xml:space="preserve">UE antenna </w:t>
            </w:r>
            <w:proofErr w:type="spellStart"/>
            <w:r w:rsidRPr="00624DF4">
              <w:rPr>
                <w:rFonts w:ascii="Arial" w:hAnsi="Arial" w:cs="Arial"/>
                <w:szCs w:val="20"/>
              </w:rPr>
              <w:t>configuration</w:t>
            </w:r>
            <w:proofErr w:type="spellEnd"/>
          </w:p>
        </w:tc>
        <w:tc>
          <w:tcPr>
            <w:tcW w:w="4815" w:type="dxa"/>
          </w:tcPr>
          <w:p w14:paraId="54BE74BF" w14:textId="0515FF8C" w:rsidR="001F771A" w:rsidRPr="00624DF4" w:rsidRDefault="001F771A" w:rsidP="001F771A">
            <w:pPr>
              <w:pStyle w:val="BodyText"/>
              <w:keepNext/>
              <w:spacing w:after="0"/>
              <w:rPr>
                <w:rFonts w:ascii="Arial" w:hAnsi="Arial" w:cs="Arial"/>
                <w:szCs w:val="20"/>
                <w:lang w:val="en-AU"/>
              </w:rPr>
            </w:pPr>
            <w:r w:rsidRPr="00624DF4">
              <w:rPr>
                <w:rFonts w:ascii="Arial" w:hAnsi="Arial" w:cs="Arial"/>
                <w:szCs w:val="20"/>
                <w:lang w:val="en-AU"/>
              </w:rPr>
              <w:t>Omni: (</w:t>
            </w:r>
            <w:proofErr w:type="gramStart"/>
            <w:r w:rsidRPr="00624DF4">
              <w:rPr>
                <w:rFonts w:ascii="Arial" w:hAnsi="Arial" w:cs="Arial"/>
                <w:szCs w:val="20"/>
                <w:lang w:val="en-AU"/>
              </w:rPr>
              <w:t>M,N</w:t>
            </w:r>
            <w:proofErr w:type="gramEnd"/>
            <w:r w:rsidRPr="00624DF4">
              <w:rPr>
                <w:rFonts w:ascii="Arial" w:hAnsi="Arial" w:cs="Arial"/>
                <w:szCs w:val="20"/>
                <w:lang w:val="en-AU"/>
              </w:rPr>
              <w:t>,P)= (1,2,2) with 0.5</w:t>
            </w:r>
            <w:r w:rsidRPr="00624DF4">
              <w:rPr>
                <w:rFonts w:ascii="Arial" w:hAnsi="Arial" w:cs="Arial"/>
                <w:szCs w:val="20"/>
              </w:rPr>
              <w:t>λ</w:t>
            </w:r>
            <w:r w:rsidRPr="00624DF4">
              <w:rPr>
                <w:rFonts w:ascii="Arial" w:hAnsi="Arial" w:cs="Arial"/>
                <w:szCs w:val="20"/>
                <w:lang w:val="en-AU"/>
              </w:rPr>
              <w:t xml:space="preserve"> spacing with omni-directional antenna elements. </w:t>
            </w:r>
          </w:p>
        </w:tc>
      </w:tr>
      <w:tr w:rsidR="001F771A" w:rsidRPr="00593CEA" w14:paraId="69485008" w14:textId="77777777" w:rsidTr="001F771A">
        <w:tc>
          <w:tcPr>
            <w:tcW w:w="4814" w:type="dxa"/>
          </w:tcPr>
          <w:p w14:paraId="2BDB7B80" w14:textId="77777777" w:rsidR="001F771A" w:rsidRPr="00624DF4" w:rsidRDefault="001F771A" w:rsidP="001F771A">
            <w:pPr>
              <w:pStyle w:val="BodyText"/>
              <w:keepNext/>
              <w:rPr>
                <w:rFonts w:ascii="Arial" w:hAnsi="Arial" w:cs="Arial"/>
                <w:szCs w:val="20"/>
              </w:rPr>
            </w:pPr>
            <w:r w:rsidRPr="00624DF4">
              <w:rPr>
                <w:rFonts w:ascii="Arial" w:hAnsi="Arial" w:cs="Arial"/>
                <w:szCs w:val="20"/>
                <w:lang w:val="sv-SE"/>
              </w:rPr>
              <w:t xml:space="preserve">PDSCH </w:t>
            </w:r>
            <w:proofErr w:type="spellStart"/>
            <w:r w:rsidRPr="00624DF4">
              <w:rPr>
                <w:rFonts w:ascii="Arial" w:hAnsi="Arial" w:cs="Arial"/>
                <w:szCs w:val="20"/>
                <w:lang w:val="sv-SE"/>
              </w:rPr>
              <w:t>Precoding</w:t>
            </w:r>
            <w:proofErr w:type="spellEnd"/>
          </w:p>
          <w:p w14:paraId="3DA1063B" w14:textId="77777777" w:rsidR="001F771A" w:rsidRPr="00624DF4" w:rsidRDefault="001F771A" w:rsidP="001F771A">
            <w:pPr>
              <w:rPr>
                <w:rFonts w:ascii="Arial" w:hAnsi="Arial" w:cs="Arial"/>
                <w:szCs w:val="20"/>
              </w:rPr>
            </w:pPr>
          </w:p>
        </w:tc>
        <w:tc>
          <w:tcPr>
            <w:tcW w:w="4815" w:type="dxa"/>
          </w:tcPr>
          <w:p w14:paraId="5D0462CC" w14:textId="77777777" w:rsidR="001F771A" w:rsidRPr="00C20CDD" w:rsidRDefault="001F771A" w:rsidP="001F771A">
            <w:pPr>
              <w:pStyle w:val="BodyText"/>
              <w:keepNext/>
              <w:rPr>
                <w:rFonts w:ascii="Arial" w:hAnsi="Arial" w:cs="Arial"/>
                <w:szCs w:val="20"/>
                <w:lang w:val="en-US"/>
              </w:rPr>
            </w:pPr>
            <w:r w:rsidRPr="00C20CDD">
              <w:rPr>
                <w:rFonts w:ascii="Arial" w:hAnsi="Arial" w:cs="Arial"/>
                <w:szCs w:val="20"/>
                <w:lang w:val="en-US"/>
              </w:rPr>
              <w:t xml:space="preserve">Reciprocity Based SVD Wideband </w:t>
            </w:r>
          </w:p>
          <w:p w14:paraId="6578E078" w14:textId="0C4F1C95" w:rsidR="001F771A" w:rsidRPr="00624DF4" w:rsidRDefault="001F771A" w:rsidP="001F771A">
            <w:pPr>
              <w:pStyle w:val="BodyText"/>
              <w:keepNext/>
              <w:spacing w:after="0"/>
              <w:rPr>
                <w:rFonts w:ascii="Arial" w:hAnsi="Arial" w:cs="Arial"/>
                <w:szCs w:val="20"/>
                <w:lang w:val="en-AU"/>
              </w:rPr>
            </w:pPr>
            <w:r w:rsidRPr="00C20CDD">
              <w:rPr>
                <w:rFonts w:ascii="Arial" w:hAnsi="Arial" w:cs="Arial"/>
                <w:szCs w:val="20"/>
                <w:lang w:val="en-US"/>
              </w:rPr>
              <w:t>Feedback Based (Type I) Wideband</w:t>
            </w:r>
          </w:p>
        </w:tc>
      </w:tr>
      <w:tr w:rsidR="001F771A" w:rsidRPr="00593CEA" w14:paraId="45086A73" w14:textId="77777777" w:rsidTr="001F771A">
        <w:tc>
          <w:tcPr>
            <w:tcW w:w="4814" w:type="dxa"/>
          </w:tcPr>
          <w:p w14:paraId="7F7D31C1" w14:textId="063BBF3D" w:rsidR="001F771A" w:rsidRPr="00624DF4" w:rsidRDefault="001F771A" w:rsidP="001F771A">
            <w:pPr>
              <w:rPr>
                <w:rFonts w:ascii="Arial" w:hAnsi="Arial" w:cs="Arial"/>
                <w:szCs w:val="20"/>
              </w:rPr>
            </w:pPr>
            <w:r w:rsidRPr="00624DF4">
              <w:rPr>
                <w:rFonts w:ascii="Arial" w:hAnsi="Arial" w:cs="Arial"/>
                <w:szCs w:val="20"/>
              </w:rPr>
              <w:t xml:space="preserve">Channel </w:t>
            </w:r>
            <w:proofErr w:type="spellStart"/>
            <w:r w:rsidRPr="00624DF4">
              <w:rPr>
                <w:rFonts w:ascii="Arial" w:hAnsi="Arial" w:cs="Arial"/>
                <w:szCs w:val="20"/>
              </w:rPr>
              <w:t>Model</w:t>
            </w:r>
            <w:proofErr w:type="spellEnd"/>
            <w:r w:rsidRPr="00624DF4">
              <w:rPr>
                <w:rFonts w:ascii="Arial" w:hAnsi="Arial" w:cs="Arial"/>
                <w:szCs w:val="20"/>
              </w:rPr>
              <w:t xml:space="preserve"> </w:t>
            </w:r>
          </w:p>
        </w:tc>
        <w:tc>
          <w:tcPr>
            <w:tcW w:w="4815" w:type="dxa"/>
          </w:tcPr>
          <w:p w14:paraId="3D243C82" w14:textId="77777777" w:rsidR="001F771A" w:rsidRPr="00C20CDD" w:rsidRDefault="001F771A" w:rsidP="001F771A">
            <w:pPr>
              <w:pStyle w:val="BodyText"/>
              <w:keepNext/>
              <w:spacing w:after="0"/>
              <w:rPr>
                <w:rFonts w:ascii="Arial" w:hAnsi="Arial" w:cs="Arial"/>
                <w:szCs w:val="20"/>
                <w:lang w:val="en-US"/>
              </w:rPr>
            </w:pPr>
            <w:r w:rsidRPr="00C20CDD">
              <w:rPr>
                <w:rFonts w:ascii="Arial" w:hAnsi="Arial" w:cs="Arial"/>
                <w:szCs w:val="20"/>
                <w:lang w:val="en-US"/>
              </w:rPr>
              <w:t>CDL-B</w:t>
            </w:r>
          </w:p>
          <w:p w14:paraId="32322DA8" w14:textId="77777777" w:rsidR="001F771A" w:rsidRPr="00C20CDD" w:rsidRDefault="001F771A" w:rsidP="001F771A">
            <w:pPr>
              <w:pStyle w:val="BodyText"/>
              <w:keepNext/>
              <w:rPr>
                <w:rFonts w:ascii="Arial" w:hAnsi="Arial" w:cs="Arial"/>
                <w:szCs w:val="20"/>
                <w:lang w:val="en-US"/>
              </w:rPr>
            </w:pPr>
            <w:r w:rsidRPr="00C20CDD">
              <w:rPr>
                <w:rFonts w:ascii="Arial" w:hAnsi="Arial" w:cs="Arial"/>
                <w:szCs w:val="20"/>
                <w:lang w:val="en-US"/>
              </w:rPr>
              <w:t>UE speed 3 kmph</w:t>
            </w:r>
          </w:p>
          <w:p w14:paraId="00EAA6AA" w14:textId="0E107776" w:rsidR="001F771A" w:rsidRPr="00624DF4" w:rsidRDefault="001F771A" w:rsidP="00624DF4">
            <w:pPr>
              <w:pStyle w:val="BodyText"/>
              <w:keepNext/>
              <w:rPr>
                <w:rFonts w:ascii="Arial" w:hAnsi="Arial" w:cs="Arial"/>
                <w:szCs w:val="20"/>
                <w:lang w:val="en-AU"/>
              </w:rPr>
            </w:pPr>
            <w:r w:rsidRPr="00C20CDD">
              <w:rPr>
                <w:rFonts w:ascii="Arial" w:hAnsi="Arial" w:cs="Arial"/>
                <w:szCs w:val="20"/>
                <w:lang w:val="en-US"/>
              </w:rPr>
              <w:t>300 ns RMS delay spread</w:t>
            </w:r>
          </w:p>
        </w:tc>
      </w:tr>
      <w:tr w:rsidR="001F771A" w:rsidRPr="00593CEA" w14:paraId="2BE8E816" w14:textId="77777777" w:rsidTr="001F771A">
        <w:tc>
          <w:tcPr>
            <w:tcW w:w="4814" w:type="dxa"/>
          </w:tcPr>
          <w:p w14:paraId="66B1668B" w14:textId="31137B40" w:rsidR="001F771A" w:rsidRPr="00624DF4" w:rsidRDefault="001F771A" w:rsidP="001F771A">
            <w:pPr>
              <w:rPr>
                <w:rFonts w:ascii="Arial" w:hAnsi="Arial" w:cs="Arial"/>
                <w:szCs w:val="20"/>
              </w:rPr>
            </w:pPr>
            <w:r w:rsidRPr="00624DF4">
              <w:rPr>
                <w:rFonts w:ascii="Arial" w:hAnsi="Arial" w:cs="Arial"/>
                <w:color w:val="000000" w:themeColor="dark1"/>
                <w:kern w:val="24"/>
                <w:szCs w:val="20"/>
                <w:lang w:val="sv-SE"/>
              </w:rPr>
              <w:t>DL/UL SNR offset</w:t>
            </w:r>
          </w:p>
        </w:tc>
        <w:tc>
          <w:tcPr>
            <w:tcW w:w="4815" w:type="dxa"/>
          </w:tcPr>
          <w:p w14:paraId="3EB7CAB9" w14:textId="11366667" w:rsidR="001F771A" w:rsidRPr="00624DF4" w:rsidRDefault="001F771A" w:rsidP="00624DF4">
            <w:pPr>
              <w:pStyle w:val="NormalWeb"/>
              <w:spacing w:before="0" w:beforeAutospacing="0" w:after="0" w:afterAutospacing="0"/>
              <w:rPr>
                <w:rFonts w:ascii="Arial" w:hAnsi="Arial" w:cs="Arial"/>
                <w:color w:val="000000" w:themeColor="text1"/>
                <w:sz w:val="20"/>
                <w:szCs w:val="20"/>
                <w:lang w:val="en-AU"/>
              </w:rPr>
            </w:pPr>
            <w:r w:rsidRPr="00C20CDD">
              <w:rPr>
                <w:rFonts w:ascii="Arial" w:hAnsi="Arial" w:cs="Arial"/>
                <w:color w:val="000000" w:themeColor="text1"/>
                <w:kern w:val="24"/>
                <w:sz w:val="20"/>
                <w:szCs w:val="20"/>
                <w:lang w:val="en-US"/>
              </w:rPr>
              <w:t>20 dB DL/UL power offset</w:t>
            </w:r>
            <w:r w:rsidR="782EFF96" w:rsidRPr="00C20CDD">
              <w:rPr>
                <w:rFonts w:ascii="Arial" w:hAnsi="Arial" w:cs="Arial"/>
                <w:color w:val="000000" w:themeColor="text1"/>
                <w:kern w:val="24"/>
                <w:sz w:val="20"/>
                <w:szCs w:val="20"/>
                <w:lang w:val="en-US"/>
              </w:rPr>
              <w:t>,</w:t>
            </w:r>
            <w:r w:rsidR="5707F4C9" w:rsidRPr="00C20CDD">
              <w:rPr>
                <w:rFonts w:ascii="Arial" w:hAnsi="Arial" w:cs="Arial"/>
                <w:color w:val="000000" w:themeColor="text1"/>
                <w:kern w:val="24"/>
                <w:sz w:val="20"/>
                <w:szCs w:val="20"/>
                <w:lang w:val="en-US"/>
              </w:rPr>
              <w:t xml:space="preserve"> 14dB </w:t>
            </w:r>
            <w:r w:rsidR="2B12A0A2" w:rsidRPr="00C20CDD">
              <w:rPr>
                <w:rFonts w:ascii="Arial" w:hAnsi="Arial" w:cs="Arial"/>
                <w:color w:val="000000" w:themeColor="text1"/>
                <w:kern w:val="24"/>
                <w:sz w:val="20"/>
                <w:szCs w:val="20"/>
                <w:lang w:val="en-US"/>
              </w:rPr>
              <w:t>DL/UL power offset with ¼ BW frequency hopping</w:t>
            </w:r>
          </w:p>
        </w:tc>
      </w:tr>
      <w:tr w:rsidR="00ED2331" w14:paraId="5B60B70D" w14:textId="77777777" w:rsidTr="001F771A">
        <w:tc>
          <w:tcPr>
            <w:tcW w:w="4814" w:type="dxa"/>
          </w:tcPr>
          <w:p w14:paraId="72D0F3BF" w14:textId="4884B00B"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Link adaptation</w:t>
            </w:r>
          </w:p>
        </w:tc>
        <w:tc>
          <w:tcPr>
            <w:tcW w:w="4815" w:type="dxa"/>
          </w:tcPr>
          <w:p w14:paraId="256282B8" w14:textId="72818C97" w:rsidR="00ED2331" w:rsidRPr="00624DF4" w:rsidRDefault="00ED2331" w:rsidP="00ED2331">
            <w:pPr>
              <w:pStyle w:val="NormalWeb"/>
              <w:spacing w:before="0" w:beforeAutospacing="0" w:after="0" w:afterAutospacing="0"/>
              <w:rPr>
                <w:rFonts w:ascii="Arial" w:hAnsi="Arial" w:cs="Arial"/>
                <w:sz w:val="36"/>
                <w:szCs w:val="36"/>
              </w:rPr>
            </w:pPr>
            <w:proofErr w:type="spellStart"/>
            <w:r w:rsidRPr="00624DF4">
              <w:rPr>
                <w:rFonts w:ascii="Arial" w:hAnsi="Arial" w:cs="Arial"/>
                <w:color w:val="000000" w:themeColor="text1"/>
                <w:kern w:val="24"/>
                <w:sz w:val="20"/>
                <w:szCs w:val="20"/>
              </w:rPr>
              <w:t>link</w:t>
            </w:r>
            <w:proofErr w:type="spellEnd"/>
            <w:r w:rsidRPr="00624DF4">
              <w:rPr>
                <w:rFonts w:ascii="Arial" w:hAnsi="Arial" w:cs="Arial"/>
                <w:color w:val="000000" w:themeColor="text1"/>
                <w:kern w:val="24"/>
                <w:sz w:val="20"/>
                <w:szCs w:val="20"/>
              </w:rPr>
              <w:t xml:space="preserve"> </w:t>
            </w:r>
            <w:proofErr w:type="spellStart"/>
            <w:r w:rsidRPr="00624DF4">
              <w:rPr>
                <w:rFonts w:ascii="Arial" w:hAnsi="Arial" w:cs="Arial"/>
                <w:color w:val="000000" w:themeColor="text1"/>
                <w:kern w:val="24"/>
                <w:sz w:val="20"/>
                <w:szCs w:val="20"/>
              </w:rPr>
              <w:t>adaptation</w:t>
            </w:r>
            <w:proofErr w:type="spellEnd"/>
            <w:r w:rsidRPr="00624DF4">
              <w:rPr>
                <w:rFonts w:ascii="Arial" w:hAnsi="Arial" w:cs="Arial"/>
                <w:color w:val="000000" w:themeColor="text1"/>
                <w:kern w:val="24"/>
                <w:sz w:val="20"/>
                <w:szCs w:val="20"/>
              </w:rPr>
              <w:t xml:space="preserve"> </w:t>
            </w:r>
            <w:proofErr w:type="spellStart"/>
            <w:r w:rsidRPr="00624DF4">
              <w:rPr>
                <w:rFonts w:ascii="Arial" w:hAnsi="Arial" w:cs="Arial"/>
                <w:color w:val="000000" w:themeColor="text1"/>
                <w:kern w:val="24"/>
                <w:sz w:val="20"/>
                <w:szCs w:val="20"/>
              </w:rPr>
              <w:t>used</w:t>
            </w:r>
            <w:proofErr w:type="spellEnd"/>
            <w:r w:rsidRPr="00624DF4">
              <w:rPr>
                <w:rFonts w:ascii="Arial" w:hAnsi="Arial" w:cs="Arial"/>
                <w:color w:val="000000" w:themeColor="text1"/>
                <w:kern w:val="24"/>
                <w:sz w:val="20"/>
                <w:szCs w:val="20"/>
              </w:rPr>
              <w:t xml:space="preserve"> in DL</w:t>
            </w:r>
          </w:p>
          <w:p w14:paraId="5523D9A0" w14:textId="1A07A885" w:rsidR="00ED2331" w:rsidRPr="00624DF4" w:rsidRDefault="00ED2331" w:rsidP="00ED2331">
            <w:pPr>
              <w:pStyle w:val="BodyText"/>
              <w:keepNext/>
              <w:spacing w:after="0"/>
              <w:rPr>
                <w:rFonts w:ascii="Arial" w:hAnsi="Arial" w:cs="Arial"/>
                <w:szCs w:val="20"/>
                <w:lang w:val="en-AU"/>
              </w:rPr>
            </w:pPr>
          </w:p>
        </w:tc>
      </w:tr>
      <w:tr w:rsidR="00ED2331" w14:paraId="62803588" w14:textId="77777777" w:rsidTr="001F771A">
        <w:tc>
          <w:tcPr>
            <w:tcW w:w="4814" w:type="dxa"/>
          </w:tcPr>
          <w:p w14:paraId="7273A099" w14:textId="08A99659"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 xml:space="preserve">CSI </w:t>
            </w:r>
            <w:proofErr w:type="spellStart"/>
            <w:r w:rsidRPr="00624DF4">
              <w:rPr>
                <w:rFonts w:ascii="Arial" w:hAnsi="Arial" w:cs="Arial"/>
                <w:color w:val="000000" w:themeColor="dark1"/>
                <w:kern w:val="24"/>
                <w:szCs w:val="20"/>
                <w:lang w:val="sv-SE"/>
              </w:rPr>
              <w:t>periodicity</w:t>
            </w:r>
            <w:proofErr w:type="spellEnd"/>
          </w:p>
        </w:tc>
        <w:tc>
          <w:tcPr>
            <w:tcW w:w="4815" w:type="dxa"/>
          </w:tcPr>
          <w:p w14:paraId="58E4F462" w14:textId="6CF98DE0"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lang w:val="sv-SE"/>
              </w:rPr>
              <w:t>5ms</w:t>
            </w:r>
          </w:p>
        </w:tc>
      </w:tr>
      <w:tr w:rsidR="00ED2331" w14:paraId="3CA08646" w14:textId="77777777" w:rsidTr="001F771A">
        <w:tc>
          <w:tcPr>
            <w:tcW w:w="4814" w:type="dxa"/>
          </w:tcPr>
          <w:p w14:paraId="0A833CC9" w14:textId="3CC4B765"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CSI-</w:t>
            </w:r>
            <w:proofErr w:type="spellStart"/>
            <w:r w:rsidRPr="00624DF4">
              <w:rPr>
                <w:rFonts w:ascii="Arial" w:hAnsi="Arial" w:cs="Arial"/>
                <w:color w:val="000000" w:themeColor="dark1"/>
                <w:kern w:val="24"/>
                <w:szCs w:val="20"/>
                <w:lang w:val="sv-SE"/>
              </w:rPr>
              <w:t>delay</w:t>
            </w:r>
            <w:proofErr w:type="spellEnd"/>
          </w:p>
        </w:tc>
        <w:tc>
          <w:tcPr>
            <w:tcW w:w="4815" w:type="dxa"/>
          </w:tcPr>
          <w:p w14:paraId="67BF9ABF" w14:textId="61BC829E"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lang w:val="sv-SE"/>
              </w:rPr>
              <w:t>4ms</w:t>
            </w:r>
          </w:p>
        </w:tc>
      </w:tr>
      <w:tr w:rsidR="00ED2331" w14:paraId="673D7B75" w14:textId="77777777" w:rsidTr="001F771A">
        <w:tc>
          <w:tcPr>
            <w:tcW w:w="4814" w:type="dxa"/>
          </w:tcPr>
          <w:p w14:paraId="4A479C9B" w14:textId="17EBDAF1" w:rsidR="00ED2331" w:rsidRPr="00624DF4" w:rsidRDefault="00ED2331" w:rsidP="00ED2331">
            <w:pPr>
              <w:rPr>
                <w:rFonts w:ascii="Arial" w:hAnsi="Arial" w:cs="Arial"/>
                <w:szCs w:val="20"/>
              </w:rPr>
            </w:pPr>
            <w:proofErr w:type="spellStart"/>
            <w:r w:rsidRPr="00624DF4">
              <w:rPr>
                <w:rFonts w:ascii="Arial" w:hAnsi="Arial" w:cs="Arial"/>
                <w:color w:val="000000" w:themeColor="dark1"/>
                <w:kern w:val="24"/>
                <w:szCs w:val="20"/>
              </w:rPr>
              <w:t>Modulation</w:t>
            </w:r>
            <w:proofErr w:type="spellEnd"/>
            <w:r w:rsidRPr="00624DF4">
              <w:rPr>
                <w:rFonts w:ascii="Arial" w:hAnsi="Arial" w:cs="Arial"/>
                <w:color w:val="000000" w:themeColor="dark1"/>
                <w:kern w:val="24"/>
                <w:szCs w:val="20"/>
              </w:rPr>
              <w:t xml:space="preserve"> and </w:t>
            </w:r>
            <w:proofErr w:type="spellStart"/>
            <w:r w:rsidRPr="00624DF4">
              <w:rPr>
                <w:rFonts w:ascii="Arial" w:hAnsi="Arial" w:cs="Arial"/>
                <w:color w:val="000000" w:themeColor="dark1"/>
                <w:kern w:val="24"/>
                <w:szCs w:val="20"/>
              </w:rPr>
              <w:t>coding</w:t>
            </w:r>
            <w:proofErr w:type="spellEnd"/>
            <w:r w:rsidRPr="00624DF4">
              <w:rPr>
                <w:rFonts w:ascii="Arial" w:hAnsi="Arial" w:cs="Arial"/>
                <w:color w:val="000000" w:themeColor="dark1"/>
                <w:kern w:val="24"/>
                <w:szCs w:val="20"/>
              </w:rPr>
              <w:t xml:space="preserve"> </w:t>
            </w:r>
            <w:proofErr w:type="spellStart"/>
            <w:r w:rsidRPr="00624DF4">
              <w:rPr>
                <w:rFonts w:ascii="Arial" w:hAnsi="Arial" w:cs="Arial"/>
                <w:color w:val="000000" w:themeColor="dark1"/>
                <w:kern w:val="24"/>
                <w:szCs w:val="20"/>
              </w:rPr>
              <w:t>schemes</w:t>
            </w:r>
            <w:proofErr w:type="spellEnd"/>
          </w:p>
        </w:tc>
        <w:tc>
          <w:tcPr>
            <w:tcW w:w="4815" w:type="dxa"/>
          </w:tcPr>
          <w:p w14:paraId="384FC4CB" w14:textId="00C843EF"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rPr>
              <w:t xml:space="preserve">256 QAM MCS </w:t>
            </w:r>
            <w:proofErr w:type="spellStart"/>
            <w:r w:rsidRPr="00624DF4">
              <w:rPr>
                <w:rFonts w:ascii="Arial" w:hAnsi="Arial" w:cs="Arial"/>
                <w:color w:val="000000" w:themeColor="text1"/>
                <w:kern w:val="24"/>
                <w:szCs w:val="20"/>
              </w:rPr>
              <w:t>table</w:t>
            </w:r>
            <w:proofErr w:type="spellEnd"/>
          </w:p>
        </w:tc>
      </w:tr>
      <w:tr w:rsidR="00A815B6" w14:paraId="48822827" w14:textId="77777777" w:rsidTr="001F771A">
        <w:tc>
          <w:tcPr>
            <w:tcW w:w="4814" w:type="dxa"/>
          </w:tcPr>
          <w:p w14:paraId="16A2D903" w14:textId="361DE261"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 xml:space="preserve">SRS Antenna </w:t>
            </w:r>
            <w:proofErr w:type="spellStart"/>
            <w:r w:rsidRPr="00624DF4">
              <w:rPr>
                <w:rFonts w:ascii="Arial" w:hAnsi="Arial" w:cs="Arial"/>
                <w:color w:val="000000" w:themeColor="dark1"/>
                <w:kern w:val="24"/>
                <w:szCs w:val="20"/>
                <w:lang w:val="sv-SE"/>
              </w:rPr>
              <w:t>Switching</w:t>
            </w:r>
            <w:proofErr w:type="spellEnd"/>
            <w:r w:rsidRPr="00624DF4">
              <w:rPr>
                <w:rFonts w:ascii="Arial" w:hAnsi="Arial" w:cs="Arial"/>
                <w:color w:val="000000" w:themeColor="dark1"/>
                <w:kern w:val="24"/>
                <w:szCs w:val="20"/>
                <w:lang w:val="sv-SE"/>
              </w:rPr>
              <w:t xml:space="preserve"> </w:t>
            </w:r>
            <w:proofErr w:type="spellStart"/>
            <w:r w:rsidRPr="00624DF4">
              <w:rPr>
                <w:rFonts w:ascii="Arial" w:hAnsi="Arial" w:cs="Arial"/>
                <w:color w:val="000000" w:themeColor="dark1"/>
                <w:kern w:val="24"/>
                <w:szCs w:val="20"/>
                <w:lang w:val="sv-SE"/>
              </w:rPr>
              <w:t>Scheme</w:t>
            </w:r>
            <w:proofErr w:type="spellEnd"/>
          </w:p>
        </w:tc>
        <w:tc>
          <w:tcPr>
            <w:tcW w:w="4815" w:type="dxa"/>
          </w:tcPr>
          <w:p w14:paraId="006BF427" w14:textId="2259E96D"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dark1"/>
                <w:kern w:val="24"/>
                <w:szCs w:val="20"/>
                <w:lang w:val="sv-SE"/>
              </w:rPr>
              <w:t xml:space="preserve"> 2t2r</w:t>
            </w:r>
          </w:p>
        </w:tc>
      </w:tr>
      <w:tr w:rsidR="00A815B6" w14:paraId="32583833" w14:textId="77777777" w:rsidTr="001F771A">
        <w:tc>
          <w:tcPr>
            <w:tcW w:w="4814" w:type="dxa"/>
          </w:tcPr>
          <w:p w14:paraId="67FE792E" w14:textId="30F0EF56"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SRS repetition</w:t>
            </w:r>
          </w:p>
        </w:tc>
        <w:tc>
          <w:tcPr>
            <w:tcW w:w="4815" w:type="dxa"/>
          </w:tcPr>
          <w:p w14:paraId="287BD99E" w14:textId="6F03328A" w:rsidR="00A815B6" w:rsidRPr="00624DF4" w:rsidRDefault="00A815B6" w:rsidP="00A815B6">
            <w:pPr>
              <w:pStyle w:val="BodyText"/>
              <w:keepNext/>
              <w:spacing w:after="0"/>
              <w:rPr>
                <w:rFonts w:ascii="Arial" w:hAnsi="Arial" w:cs="Arial"/>
                <w:color w:val="000000" w:themeColor="text1"/>
                <w:kern w:val="24"/>
                <w:szCs w:val="20"/>
                <w:lang w:val="sv-SE"/>
              </w:rPr>
            </w:pPr>
            <w:r w:rsidRPr="00624DF4">
              <w:rPr>
                <w:rFonts w:ascii="Arial" w:hAnsi="Arial" w:cs="Arial"/>
                <w:color w:val="000000" w:themeColor="text1"/>
                <w:kern w:val="24"/>
                <w:szCs w:val="20"/>
                <w:lang w:val="sv-SE"/>
              </w:rPr>
              <w:t>1, 2, 4</w:t>
            </w:r>
            <w:r w:rsidR="11B1D0D5" w:rsidRPr="00624DF4">
              <w:rPr>
                <w:rFonts w:ascii="Arial" w:hAnsi="Arial" w:cs="Arial"/>
                <w:color w:val="000000" w:themeColor="text1"/>
                <w:kern w:val="24"/>
                <w:szCs w:val="20"/>
                <w:lang w:val="sv-SE"/>
              </w:rPr>
              <w:t>, 8 or 12</w:t>
            </w:r>
          </w:p>
        </w:tc>
      </w:tr>
      <w:tr w:rsidR="00A815B6" w14:paraId="29B1070B" w14:textId="77777777" w:rsidTr="001F771A">
        <w:tc>
          <w:tcPr>
            <w:tcW w:w="4814" w:type="dxa"/>
          </w:tcPr>
          <w:p w14:paraId="7698070A" w14:textId="5F5EFD9E"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SRS COMB</w:t>
            </w:r>
          </w:p>
        </w:tc>
        <w:tc>
          <w:tcPr>
            <w:tcW w:w="4815" w:type="dxa"/>
          </w:tcPr>
          <w:p w14:paraId="415309F0" w14:textId="319F1BCE"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text1"/>
                <w:kern w:val="24"/>
                <w:szCs w:val="20"/>
                <w:lang w:val="sv-SE"/>
              </w:rPr>
              <w:t>2</w:t>
            </w:r>
            <w:r w:rsidR="0FBFC0FD" w:rsidRPr="00624DF4">
              <w:rPr>
                <w:rFonts w:ascii="Arial" w:hAnsi="Arial" w:cs="Arial"/>
                <w:color w:val="000000" w:themeColor="text1"/>
                <w:kern w:val="24"/>
                <w:szCs w:val="20"/>
                <w:lang w:val="sv-SE"/>
              </w:rPr>
              <w:t>, 4 or 8</w:t>
            </w:r>
          </w:p>
        </w:tc>
      </w:tr>
      <w:tr w:rsidR="00A815B6" w14:paraId="10AF0924" w14:textId="77777777" w:rsidTr="001F771A">
        <w:tc>
          <w:tcPr>
            <w:tcW w:w="4814" w:type="dxa"/>
          </w:tcPr>
          <w:p w14:paraId="2ED889C3" w14:textId="295DDEDA"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rPr>
              <w:t xml:space="preserve">TDD </w:t>
            </w:r>
            <w:proofErr w:type="spellStart"/>
            <w:r w:rsidRPr="00624DF4">
              <w:rPr>
                <w:rFonts w:ascii="Arial" w:hAnsi="Arial" w:cs="Arial"/>
                <w:color w:val="000000" w:themeColor="dark1"/>
                <w:kern w:val="24"/>
                <w:szCs w:val="20"/>
              </w:rPr>
              <w:t>configuration</w:t>
            </w:r>
            <w:proofErr w:type="spellEnd"/>
          </w:p>
        </w:tc>
        <w:tc>
          <w:tcPr>
            <w:tcW w:w="4815" w:type="dxa"/>
          </w:tcPr>
          <w:p w14:paraId="4429BFC7" w14:textId="4934A887"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text1"/>
                <w:kern w:val="24"/>
                <w:szCs w:val="20"/>
              </w:rPr>
              <w:t>DL: SDDD</w:t>
            </w:r>
          </w:p>
        </w:tc>
      </w:tr>
    </w:tbl>
    <w:p w14:paraId="55280AE1" w14:textId="77777777" w:rsidR="001F771A" w:rsidRPr="00AB078A" w:rsidRDefault="001F771A" w:rsidP="001F771A">
      <w:pPr>
        <w:rPr>
          <w:rFonts w:ascii="Arial" w:hAnsi="Arial" w:cs="Arial"/>
        </w:rPr>
      </w:pPr>
    </w:p>
    <w:sectPr w:rsidR="001F771A" w:rsidRPr="00AB078A"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54485" w14:textId="77777777" w:rsidR="004E30CC" w:rsidRDefault="004E30CC">
      <w:r>
        <w:separator/>
      </w:r>
    </w:p>
  </w:endnote>
  <w:endnote w:type="continuationSeparator" w:id="0">
    <w:p w14:paraId="5020BE16" w14:textId="77777777" w:rsidR="004E30CC" w:rsidRDefault="004E30CC">
      <w:r>
        <w:continuationSeparator/>
      </w:r>
    </w:p>
  </w:endnote>
  <w:endnote w:type="continuationNotice" w:id="1">
    <w:p w14:paraId="2E46D342" w14:textId="77777777" w:rsidR="004E30CC" w:rsidRDefault="004E30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7297F" w14:textId="77777777" w:rsidR="004E30CC" w:rsidRDefault="004E30CC">
      <w:r>
        <w:separator/>
      </w:r>
    </w:p>
  </w:footnote>
  <w:footnote w:type="continuationSeparator" w:id="0">
    <w:p w14:paraId="7F4E1027" w14:textId="77777777" w:rsidR="004E30CC" w:rsidRDefault="004E30CC">
      <w:r>
        <w:continuationSeparator/>
      </w:r>
    </w:p>
  </w:footnote>
  <w:footnote w:type="continuationNotice" w:id="1">
    <w:p w14:paraId="4188C892" w14:textId="77777777" w:rsidR="004E30CC" w:rsidRDefault="004E30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5F20"/>
    <w:multiLevelType w:val="hybridMultilevel"/>
    <w:tmpl w:val="3224ECA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04D0E"/>
    <w:multiLevelType w:val="hybridMultilevel"/>
    <w:tmpl w:val="CD7813D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E3E7A"/>
    <w:multiLevelType w:val="hybridMultilevel"/>
    <w:tmpl w:val="43D4ADF2"/>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7719EF"/>
    <w:multiLevelType w:val="hybridMultilevel"/>
    <w:tmpl w:val="5B74C3A0"/>
    <w:lvl w:ilvl="0" w:tplc="8B42DA6A">
      <w:start w:val="1"/>
      <w:numFmt w:val="bullet"/>
      <w:lvlText w:val="•"/>
      <w:lvlJc w:val="left"/>
      <w:pPr>
        <w:tabs>
          <w:tab w:val="num" w:pos="720"/>
        </w:tabs>
        <w:ind w:left="720" w:hanging="360"/>
      </w:pPr>
      <w:rPr>
        <w:rFonts w:ascii="Arial" w:hAnsi="Arial" w:hint="default"/>
      </w:rPr>
    </w:lvl>
    <w:lvl w:ilvl="1" w:tplc="A6721046">
      <w:numFmt w:val="bullet"/>
      <w:lvlText w:val="•"/>
      <w:lvlJc w:val="left"/>
      <w:pPr>
        <w:tabs>
          <w:tab w:val="num" w:pos="1440"/>
        </w:tabs>
        <w:ind w:left="1440" w:hanging="360"/>
      </w:pPr>
      <w:rPr>
        <w:rFonts w:ascii="Arial" w:hAnsi="Arial" w:hint="default"/>
      </w:rPr>
    </w:lvl>
    <w:lvl w:ilvl="2" w:tplc="CFA0B37C" w:tentative="1">
      <w:start w:val="1"/>
      <w:numFmt w:val="bullet"/>
      <w:lvlText w:val="•"/>
      <w:lvlJc w:val="left"/>
      <w:pPr>
        <w:tabs>
          <w:tab w:val="num" w:pos="2160"/>
        </w:tabs>
        <w:ind w:left="2160" w:hanging="360"/>
      </w:pPr>
      <w:rPr>
        <w:rFonts w:ascii="Arial" w:hAnsi="Arial" w:hint="default"/>
      </w:rPr>
    </w:lvl>
    <w:lvl w:ilvl="3" w:tplc="311ED496" w:tentative="1">
      <w:start w:val="1"/>
      <w:numFmt w:val="bullet"/>
      <w:lvlText w:val="•"/>
      <w:lvlJc w:val="left"/>
      <w:pPr>
        <w:tabs>
          <w:tab w:val="num" w:pos="2880"/>
        </w:tabs>
        <w:ind w:left="2880" w:hanging="360"/>
      </w:pPr>
      <w:rPr>
        <w:rFonts w:ascii="Arial" w:hAnsi="Arial" w:hint="default"/>
      </w:rPr>
    </w:lvl>
    <w:lvl w:ilvl="4" w:tplc="FC025C4C" w:tentative="1">
      <w:start w:val="1"/>
      <w:numFmt w:val="bullet"/>
      <w:lvlText w:val="•"/>
      <w:lvlJc w:val="left"/>
      <w:pPr>
        <w:tabs>
          <w:tab w:val="num" w:pos="3600"/>
        </w:tabs>
        <w:ind w:left="3600" w:hanging="360"/>
      </w:pPr>
      <w:rPr>
        <w:rFonts w:ascii="Arial" w:hAnsi="Arial" w:hint="default"/>
      </w:rPr>
    </w:lvl>
    <w:lvl w:ilvl="5" w:tplc="39420762" w:tentative="1">
      <w:start w:val="1"/>
      <w:numFmt w:val="bullet"/>
      <w:lvlText w:val="•"/>
      <w:lvlJc w:val="left"/>
      <w:pPr>
        <w:tabs>
          <w:tab w:val="num" w:pos="4320"/>
        </w:tabs>
        <w:ind w:left="4320" w:hanging="360"/>
      </w:pPr>
      <w:rPr>
        <w:rFonts w:ascii="Arial" w:hAnsi="Arial" w:hint="default"/>
      </w:rPr>
    </w:lvl>
    <w:lvl w:ilvl="6" w:tplc="BBD0A134" w:tentative="1">
      <w:start w:val="1"/>
      <w:numFmt w:val="bullet"/>
      <w:lvlText w:val="•"/>
      <w:lvlJc w:val="left"/>
      <w:pPr>
        <w:tabs>
          <w:tab w:val="num" w:pos="5040"/>
        </w:tabs>
        <w:ind w:left="5040" w:hanging="360"/>
      </w:pPr>
      <w:rPr>
        <w:rFonts w:ascii="Arial" w:hAnsi="Arial" w:hint="default"/>
      </w:rPr>
    </w:lvl>
    <w:lvl w:ilvl="7" w:tplc="F75AF1E6" w:tentative="1">
      <w:start w:val="1"/>
      <w:numFmt w:val="bullet"/>
      <w:lvlText w:val="•"/>
      <w:lvlJc w:val="left"/>
      <w:pPr>
        <w:tabs>
          <w:tab w:val="num" w:pos="5760"/>
        </w:tabs>
        <w:ind w:left="5760" w:hanging="360"/>
      </w:pPr>
      <w:rPr>
        <w:rFonts w:ascii="Arial" w:hAnsi="Arial" w:hint="default"/>
      </w:rPr>
    </w:lvl>
    <w:lvl w:ilvl="8" w:tplc="9CD661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B2066B"/>
    <w:multiLevelType w:val="hybridMultilevel"/>
    <w:tmpl w:val="AAACF5D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7A0270"/>
    <w:multiLevelType w:val="hybridMultilevel"/>
    <w:tmpl w:val="65C8059C"/>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E12AC"/>
    <w:multiLevelType w:val="hybridMultilevel"/>
    <w:tmpl w:val="02D4CB40"/>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8" w15:restartNumberingAfterBreak="0">
    <w:nsid w:val="14E8427E"/>
    <w:multiLevelType w:val="hybridMultilevel"/>
    <w:tmpl w:val="192E68E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 w15:restartNumberingAfterBreak="0">
    <w:nsid w:val="15064964"/>
    <w:multiLevelType w:val="hybridMultilevel"/>
    <w:tmpl w:val="838AA78A"/>
    <w:lvl w:ilvl="0" w:tplc="C9D6CD58">
      <w:start w:val="1"/>
      <w:numFmt w:val="bullet"/>
      <w:lvlText w:val="•"/>
      <w:lvlJc w:val="left"/>
      <w:pPr>
        <w:tabs>
          <w:tab w:val="num" w:pos="720"/>
        </w:tabs>
        <w:ind w:left="720" w:hanging="360"/>
      </w:pPr>
      <w:rPr>
        <w:rFonts w:ascii="Arial" w:hAnsi="Arial" w:hint="default"/>
      </w:rPr>
    </w:lvl>
    <w:lvl w:ilvl="1" w:tplc="37C61276" w:tentative="1">
      <w:start w:val="1"/>
      <w:numFmt w:val="bullet"/>
      <w:lvlText w:val="•"/>
      <w:lvlJc w:val="left"/>
      <w:pPr>
        <w:tabs>
          <w:tab w:val="num" w:pos="1440"/>
        </w:tabs>
        <w:ind w:left="1440" w:hanging="360"/>
      </w:pPr>
      <w:rPr>
        <w:rFonts w:ascii="Arial" w:hAnsi="Arial" w:hint="default"/>
      </w:rPr>
    </w:lvl>
    <w:lvl w:ilvl="2" w:tplc="88ACADAA" w:tentative="1">
      <w:start w:val="1"/>
      <w:numFmt w:val="bullet"/>
      <w:lvlText w:val="•"/>
      <w:lvlJc w:val="left"/>
      <w:pPr>
        <w:tabs>
          <w:tab w:val="num" w:pos="2160"/>
        </w:tabs>
        <w:ind w:left="2160" w:hanging="360"/>
      </w:pPr>
      <w:rPr>
        <w:rFonts w:ascii="Arial" w:hAnsi="Arial" w:hint="default"/>
      </w:rPr>
    </w:lvl>
    <w:lvl w:ilvl="3" w:tplc="DAE2BDAE" w:tentative="1">
      <w:start w:val="1"/>
      <w:numFmt w:val="bullet"/>
      <w:lvlText w:val="•"/>
      <w:lvlJc w:val="left"/>
      <w:pPr>
        <w:tabs>
          <w:tab w:val="num" w:pos="2880"/>
        </w:tabs>
        <w:ind w:left="2880" w:hanging="360"/>
      </w:pPr>
      <w:rPr>
        <w:rFonts w:ascii="Arial" w:hAnsi="Arial" w:hint="default"/>
      </w:rPr>
    </w:lvl>
    <w:lvl w:ilvl="4" w:tplc="44CEF7CE" w:tentative="1">
      <w:start w:val="1"/>
      <w:numFmt w:val="bullet"/>
      <w:lvlText w:val="•"/>
      <w:lvlJc w:val="left"/>
      <w:pPr>
        <w:tabs>
          <w:tab w:val="num" w:pos="3600"/>
        </w:tabs>
        <w:ind w:left="3600" w:hanging="360"/>
      </w:pPr>
      <w:rPr>
        <w:rFonts w:ascii="Arial" w:hAnsi="Arial" w:hint="default"/>
      </w:rPr>
    </w:lvl>
    <w:lvl w:ilvl="5" w:tplc="58065BAC" w:tentative="1">
      <w:start w:val="1"/>
      <w:numFmt w:val="bullet"/>
      <w:lvlText w:val="•"/>
      <w:lvlJc w:val="left"/>
      <w:pPr>
        <w:tabs>
          <w:tab w:val="num" w:pos="4320"/>
        </w:tabs>
        <w:ind w:left="4320" w:hanging="360"/>
      </w:pPr>
      <w:rPr>
        <w:rFonts w:ascii="Arial" w:hAnsi="Arial" w:hint="default"/>
      </w:rPr>
    </w:lvl>
    <w:lvl w:ilvl="6" w:tplc="3D0C59DE" w:tentative="1">
      <w:start w:val="1"/>
      <w:numFmt w:val="bullet"/>
      <w:lvlText w:val="•"/>
      <w:lvlJc w:val="left"/>
      <w:pPr>
        <w:tabs>
          <w:tab w:val="num" w:pos="5040"/>
        </w:tabs>
        <w:ind w:left="5040" w:hanging="360"/>
      </w:pPr>
      <w:rPr>
        <w:rFonts w:ascii="Arial" w:hAnsi="Arial" w:hint="default"/>
      </w:rPr>
    </w:lvl>
    <w:lvl w:ilvl="7" w:tplc="29527322" w:tentative="1">
      <w:start w:val="1"/>
      <w:numFmt w:val="bullet"/>
      <w:lvlText w:val="•"/>
      <w:lvlJc w:val="left"/>
      <w:pPr>
        <w:tabs>
          <w:tab w:val="num" w:pos="5760"/>
        </w:tabs>
        <w:ind w:left="5760" w:hanging="360"/>
      </w:pPr>
      <w:rPr>
        <w:rFonts w:ascii="Arial" w:hAnsi="Arial" w:hint="default"/>
      </w:rPr>
    </w:lvl>
    <w:lvl w:ilvl="8" w:tplc="7F6614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BC01CC"/>
    <w:multiLevelType w:val="hybridMultilevel"/>
    <w:tmpl w:val="271A56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2712B0"/>
    <w:multiLevelType w:val="hybridMultilevel"/>
    <w:tmpl w:val="5F14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DA4429C"/>
    <w:multiLevelType w:val="hybridMultilevel"/>
    <w:tmpl w:val="58F08554"/>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E8B72CD"/>
    <w:multiLevelType w:val="hybridMultilevel"/>
    <w:tmpl w:val="E4948E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ED87EC0"/>
    <w:multiLevelType w:val="hybridMultilevel"/>
    <w:tmpl w:val="AA1A1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9265C8"/>
    <w:multiLevelType w:val="hybridMultilevel"/>
    <w:tmpl w:val="CF2415F6"/>
    <w:lvl w:ilvl="0" w:tplc="4F2E28B8">
      <w:start w:val="1"/>
      <w:numFmt w:val="bullet"/>
      <w:lvlText w:val=""/>
      <w:lvlJc w:val="left"/>
      <w:pPr>
        <w:tabs>
          <w:tab w:val="num" w:pos="720"/>
        </w:tabs>
        <w:ind w:left="720" w:hanging="360"/>
      </w:pPr>
      <w:rPr>
        <w:rFonts w:ascii="Symbol" w:hAnsi="Symbol" w:hint="default"/>
        <w:sz w:val="20"/>
      </w:rPr>
    </w:lvl>
    <w:lvl w:ilvl="1" w:tplc="668A578A">
      <w:start w:val="1"/>
      <w:numFmt w:val="bullet"/>
      <w:lvlText w:val=""/>
      <w:lvlJc w:val="left"/>
      <w:pPr>
        <w:tabs>
          <w:tab w:val="num" w:pos="1440"/>
        </w:tabs>
        <w:ind w:left="1440" w:hanging="360"/>
      </w:pPr>
      <w:rPr>
        <w:rFonts w:ascii="Wingdings" w:hAnsi="Wingdings" w:hint="default"/>
        <w:sz w:val="20"/>
      </w:rPr>
    </w:lvl>
    <w:lvl w:ilvl="2" w:tplc="B39E3D36">
      <w:start w:val="1"/>
      <w:numFmt w:val="bullet"/>
      <w:lvlText w:val=""/>
      <w:lvlJc w:val="left"/>
      <w:pPr>
        <w:tabs>
          <w:tab w:val="num" w:pos="2160"/>
        </w:tabs>
        <w:ind w:left="2160" w:hanging="360"/>
      </w:pPr>
      <w:rPr>
        <w:rFonts w:ascii="Symbol" w:hAnsi="Symbol" w:hint="default"/>
        <w:sz w:val="20"/>
      </w:rPr>
    </w:lvl>
    <w:lvl w:ilvl="3" w:tplc="ACB0917C">
      <w:start w:val="1"/>
      <w:numFmt w:val="bullet"/>
      <w:lvlText w:val=""/>
      <w:lvlJc w:val="left"/>
      <w:pPr>
        <w:tabs>
          <w:tab w:val="num" w:pos="2880"/>
        </w:tabs>
        <w:ind w:left="2880" w:hanging="360"/>
      </w:pPr>
      <w:rPr>
        <w:rFonts w:ascii="Symbol" w:hAnsi="Symbol" w:hint="default"/>
        <w:sz w:val="20"/>
      </w:rPr>
    </w:lvl>
    <w:lvl w:ilvl="4" w:tplc="CA3E674C">
      <w:start w:val="1"/>
      <w:numFmt w:val="bullet"/>
      <w:lvlText w:val=""/>
      <w:lvlJc w:val="left"/>
      <w:pPr>
        <w:tabs>
          <w:tab w:val="num" w:pos="3600"/>
        </w:tabs>
        <w:ind w:left="3600" w:hanging="360"/>
      </w:pPr>
      <w:rPr>
        <w:rFonts w:ascii="Symbol" w:hAnsi="Symbol" w:hint="default"/>
        <w:sz w:val="20"/>
      </w:rPr>
    </w:lvl>
    <w:lvl w:ilvl="5" w:tplc="5A98E546">
      <w:start w:val="1"/>
      <w:numFmt w:val="bullet"/>
      <w:lvlText w:val=""/>
      <w:lvlJc w:val="left"/>
      <w:pPr>
        <w:tabs>
          <w:tab w:val="num" w:pos="4320"/>
        </w:tabs>
        <w:ind w:left="4320" w:hanging="360"/>
      </w:pPr>
      <w:rPr>
        <w:rFonts w:ascii="Symbol" w:hAnsi="Symbol" w:hint="default"/>
        <w:sz w:val="20"/>
      </w:rPr>
    </w:lvl>
    <w:lvl w:ilvl="6" w:tplc="5A1A103E">
      <w:start w:val="1"/>
      <w:numFmt w:val="bullet"/>
      <w:lvlText w:val=""/>
      <w:lvlJc w:val="left"/>
      <w:pPr>
        <w:tabs>
          <w:tab w:val="num" w:pos="5040"/>
        </w:tabs>
        <w:ind w:left="5040" w:hanging="360"/>
      </w:pPr>
      <w:rPr>
        <w:rFonts w:ascii="Symbol" w:hAnsi="Symbol" w:hint="default"/>
        <w:sz w:val="20"/>
      </w:rPr>
    </w:lvl>
    <w:lvl w:ilvl="7" w:tplc="6C2EC3D0">
      <w:start w:val="1"/>
      <w:numFmt w:val="bullet"/>
      <w:lvlText w:val=""/>
      <w:lvlJc w:val="left"/>
      <w:pPr>
        <w:tabs>
          <w:tab w:val="num" w:pos="5760"/>
        </w:tabs>
        <w:ind w:left="5760" w:hanging="360"/>
      </w:pPr>
      <w:rPr>
        <w:rFonts w:ascii="Symbol" w:hAnsi="Symbol" w:hint="default"/>
        <w:sz w:val="20"/>
      </w:rPr>
    </w:lvl>
    <w:lvl w:ilvl="8" w:tplc="A7EC8D5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510821"/>
    <w:multiLevelType w:val="hybridMultilevel"/>
    <w:tmpl w:val="26D88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4D5490F"/>
    <w:multiLevelType w:val="hybridMultilevel"/>
    <w:tmpl w:val="F44A4410"/>
    <w:lvl w:ilvl="0" w:tplc="62D8539A">
      <w:start w:val="1"/>
      <w:numFmt w:val="bullet"/>
      <w:lvlText w:val=""/>
      <w:lvlJc w:val="left"/>
      <w:pPr>
        <w:tabs>
          <w:tab w:val="num" w:pos="720"/>
        </w:tabs>
        <w:ind w:left="720" w:hanging="360"/>
      </w:pPr>
      <w:rPr>
        <w:rFonts w:ascii="Symbol" w:hAnsi="Symbol" w:hint="default"/>
        <w:sz w:val="20"/>
      </w:rPr>
    </w:lvl>
    <w:lvl w:ilvl="1" w:tplc="8DF0D8FA">
      <w:start w:val="1"/>
      <w:numFmt w:val="bullet"/>
      <w:lvlText w:val=""/>
      <w:lvlJc w:val="left"/>
      <w:pPr>
        <w:tabs>
          <w:tab w:val="num" w:pos="1440"/>
        </w:tabs>
        <w:ind w:left="1440" w:hanging="360"/>
      </w:pPr>
      <w:rPr>
        <w:rFonts w:ascii="Wingdings" w:hAnsi="Wingdings" w:hint="default"/>
        <w:sz w:val="20"/>
      </w:rPr>
    </w:lvl>
    <w:lvl w:ilvl="2" w:tplc="A594D02C">
      <w:start w:val="1"/>
      <w:numFmt w:val="bullet"/>
      <w:lvlText w:val=""/>
      <w:lvlJc w:val="left"/>
      <w:pPr>
        <w:tabs>
          <w:tab w:val="num" w:pos="2160"/>
        </w:tabs>
        <w:ind w:left="2160" w:hanging="360"/>
      </w:pPr>
      <w:rPr>
        <w:rFonts w:ascii="Symbol" w:hAnsi="Symbol" w:hint="default"/>
        <w:sz w:val="20"/>
      </w:rPr>
    </w:lvl>
    <w:lvl w:ilvl="3" w:tplc="BFCC7A46">
      <w:start w:val="1"/>
      <w:numFmt w:val="bullet"/>
      <w:lvlText w:val=""/>
      <w:lvlJc w:val="left"/>
      <w:pPr>
        <w:tabs>
          <w:tab w:val="num" w:pos="2880"/>
        </w:tabs>
        <w:ind w:left="2880" w:hanging="360"/>
      </w:pPr>
      <w:rPr>
        <w:rFonts w:ascii="Symbol" w:hAnsi="Symbol" w:hint="default"/>
        <w:sz w:val="20"/>
      </w:rPr>
    </w:lvl>
    <w:lvl w:ilvl="4" w:tplc="73AE4EA2">
      <w:start w:val="1"/>
      <w:numFmt w:val="bullet"/>
      <w:lvlText w:val=""/>
      <w:lvlJc w:val="left"/>
      <w:pPr>
        <w:tabs>
          <w:tab w:val="num" w:pos="3600"/>
        </w:tabs>
        <w:ind w:left="3600" w:hanging="360"/>
      </w:pPr>
      <w:rPr>
        <w:rFonts w:ascii="Symbol" w:hAnsi="Symbol" w:hint="default"/>
        <w:sz w:val="20"/>
      </w:rPr>
    </w:lvl>
    <w:lvl w:ilvl="5" w:tplc="0EA2B9BE">
      <w:start w:val="1"/>
      <w:numFmt w:val="bullet"/>
      <w:lvlText w:val=""/>
      <w:lvlJc w:val="left"/>
      <w:pPr>
        <w:tabs>
          <w:tab w:val="num" w:pos="4320"/>
        </w:tabs>
        <w:ind w:left="4320" w:hanging="360"/>
      </w:pPr>
      <w:rPr>
        <w:rFonts w:ascii="Symbol" w:hAnsi="Symbol" w:hint="default"/>
        <w:sz w:val="20"/>
      </w:rPr>
    </w:lvl>
    <w:lvl w:ilvl="6" w:tplc="2FD8D50A">
      <w:start w:val="1"/>
      <w:numFmt w:val="bullet"/>
      <w:lvlText w:val=""/>
      <w:lvlJc w:val="left"/>
      <w:pPr>
        <w:tabs>
          <w:tab w:val="num" w:pos="5040"/>
        </w:tabs>
        <w:ind w:left="5040" w:hanging="360"/>
      </w:pPr>
      <w:rPr>
        <w:rFonts w:ascii="Symbol" w:hAnsi="Symbol" w:hint="default"/>
        <w:sz w:val="20"/>
      </w:rPr>
    </w:lvl>
    <w:lvl w:ilvl="7" w:tplc="6C86F16C">
      <w:start w:val="1"/>
      <w:numFmt w:val="bullet"/>
      <w:lvlText w:val=""/>
      <w:lvlJc w:val="left"/>
      <w:pPr>
        <w:tabs>
          <w:tab w:val="num" w:pos="5760"/>
        </w:tabs>
        <w:ind w:left="5760" w:hanging="360"/>
      </w:pPr>
      <w:rPr>
        <w:rFonts w:ascii="Symbol" w:hAnsi="Symbol" w:hint="default"/>
        <w:sz w:val="20"/>
      </w:rPr>
    </w:lvl>
    <w:lvl w:ilvl="8" w:tplc="738C278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72317F4"/>
    <w:multiLevelType w:val="hybridMultilevel"/>
    <w:tmpl w:val="494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443FE0"/>
    <w:multiLevelType w:val="hybridMultilevel"/>
    <w:tmpl w:val="BCE05628"/>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AB2DDA"/>
    <w:multiLevelType w:val="hybridMultilevel"/>
    <w:tmpl w:val="61F80700"/>
    <w:lvl w:ilvl="0" w:tplc="C9C4E80A">
      <w:start w:val="1"/>
      <w:numFmt w:val="bullet"/>
      <w:lvlText w:val="•"/>
      <w:lvlJc w:val="left"/>
      <w:pPr>
        <w:tabs>
          <w:tab w:val="num" w:pos="720"/>
        </w:tabs>
        <w:ind w:left="720" w:hanging="360"/>
      </w:pPr>
      <w:rPr>
        <w:rFonts w:ascii="Arial" w:hAnsi="Arial" w:hint="default"/>
      </w:rPr>
    </w:lvl>
    <w:lvl w:ilvl="1" w:tplc="52EA3ACA" w:tentative="1">
      <w:start w:val="1"/>
      <w:numFmt w:val="bullet"/>
      <w:lvlText w:val="•"/>
      <w:lvlJc w:val="left"/>
      <w:pPr>
        <w:tabs>
          <w:tab w:val="num" w:pos="1440"/>
        </w:tabs>
        <w:ind w:left="1440" w:hanging="360"/>
      </w:pPr>
      <w:rPr>
        <w:rFonts w:ascii="Arial" w:hAnsi="Arial" w:hint="default"/>
      </w:rPr>
    </w:lvl>
    <w:lvl w:ilvl="2" w:tplc="A27E3B28" w:tentative="1">
      <w:start w:val="1"/>
      <w:numFmt w:val="bullet"/>
      <w:lvlText w:val="•"/>
      <w:lvlJc w:val="left"/>
      <w:pPr>
        <w:tabs>
          <w:tab w:val="num" w:pos="2160"/>
        </w:tabs>
        <w:ind w:left="2160" w:hanging="360"/>
      </w:pPr>
      <w:rPr>
        <w:rFonts w:ascii="Arial" w:hAnsi="Arial" w:hint="default"/>
      </w:rPr>
    </w:lvl>
    <w:lvl w:ilvl="3" w:tplc="C1649132" w:tentative="1">
      <w:start w:val="1"/>
      <w:numFmt w:val="bullet"/>
      <w:lvlText w:val="•"/>
      <w:lvlJc w:val="left"/>
      <w:pPr>
        <w:tabs>
          <w:tab w:val="num" w:pos="2880"/>
        </w:tabs>
        <w:ind w:left="2880" w:hanging="360"/>
      </w:pPr>
      <w:rPr>
        <w:rFonts w:ascii="Arial" w:hAnsi="Arial" w:hint="default"/>
      </w:rPr>
    </w:lvl>
    <w:lvl w:ilvl="4" w:tplc="BCB891C0" w:tentative="1">
      <w:start w:val="1"/>
      <w:numFmt w:val="bullet"/>
      <w:lvlText w:val="•"/>
      <w:lvlJc w:val="left"/>
      <w:pPr>
        <w:tabs>
          <w:tab w:val="num" w:pos="3600"/>
        </w:tabs>
        <w:ind w:left="3600" w:hanging="360"/>
      </w:pPr>
      <w:rPr>
        <w:rFonts w:ascii="Arial" w:hAnsi="Arial" w:hint="default"/>
      </w:rPr>
    </w:lvl>
    <w:lvl w:ilvl="5" w:tplc="167CF8D0" w:tentative="1">
      <w:start w:val="1"/>
      <w:numFmt w:val="bullet"/>
      <w:lvlText w:val="•"/>
      <w:lvlJc w:val="left"/>
      <w:pPr>
        <w:tabs>
          <w:tab w:val="num" w:pos="4320"/>
        </w:tabs>
        <w:ind w:left="4320" w:hanging="360"/>
      </w:pPr>
      <w:rPr>
        <w:rFonts w:ascii="Arial" w:hAnsi="Arial" w:hint="default"/>
      </w:rPr>
    </w:lvl>
    <w:lvl w:ilvl="6" w:tplc="EE84F572" w:tentative="1">
      <w:start w:val="1"/>
      <w:numFmt w:val="bullet"/>
      <w:lvlText w:val="•"/>
      <w:lvlJc w:val="left"/>
      <w:pPr>
        <w:tabs>
          <w:tab w:val="num" w:pos="5040"/>
        </w:tabs>
        <w:ind w:left="5040" w:hanging="360"/>
      </w:pPr>
      <w:rPr>
        <w:rFonts w:ascii="Arial" w:hAnsi="Arial" w:hint="default"/>
      </w:rPr>
    </w:lvl>
    <w:lvl w:ilvl="7" w:tplc="C876F7A2" w:tentative="1">
      <w:start w:val="1"/>
      <w:numFmt w:val="bullet"/>
      <w:lvlText w:val="•"/>
      <w:lvlJc w:val="left"/>
      <w:pPr>
        <w:tabs>
          <w:tab w:val="num" w:pos="5760"/>
        </w:tabs>
        <w:ind w:left="5760" w:hanging="360"/>
      </w:pPr>
      <w:rPr>
        <w:rFonts w:ascii="Arial" w:hAnsi="Arial" w:hint="default"/>
      </w:rPr>
    </w:lvl>
    <w:lvl w:ilvl="8" w:tplc="9B86DB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0C6725"/>
    <w:multiLevelType w:val="hybridMultilevel"/>
    <w:tmpl w:val="FC12E970"/>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B3558A"/>
    <w:multiLevelType w:val="hybridMultilevel"/>
    <w:tmpl w:val="37541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1E6A76"/>
    <w:multiLevelType w:val="hybridMultilevel"/>
    <w:tmpl w:val="0146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955CB"/>
    <w:multiLevelType w:val="hybridMultilevel"/>
    <w:tmpl w:val="1C3449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16064B5"/>
    <w:multiLevelType w:val="hybridMultilevel"/>
    <w:tmpl w:val="9E6C2340"/>
    <w:lvl w:ilvl="0" w:tplc="D4DA2C62">
      <w:start w:val="1"/>
      <w:numFmt w:val="bullet"/>
      <w:lvlText w:val="•"/>
      <w:lvlJc w:val="left"/>
      <w:pPr>
        <w:tabs>
          <w:tab w:val="num" w:pos="720"/>
        </w:tabs>
        <w:ind w:left="720" w:hanging="360"/>
      </w:pPr>
      <w:rPr>
        <w:rFonts w:ascii="Arial" w:hAnsi="Arial" w:hint="default"/>
      </w:rPr>
    </w:lvl>
    <w:lvl w:ilvl="1" w:tplc="19EE438C" w:tentative="1">
      <w:start w:val="1"/>
      <w:numFmt w:val="bullet"/>
      <w:lvlText w:val="•"/>
      <w:lvlJc w:val="left"/>
      <w:pPr>
        <w:tabs>
          <w:tab w:val="num" w:pos="1440"/>
        </w:tabs>
        <w:ind w:left="1440" w:hanging="360"/>
      </w:pPr>
      <w:rPr>
        <w:rFonts w:ascii="Arial" w:hAnsi="Arial" w:hint="default"/>
      </w:rPr>
    </w:lvl>
    <w:lvl w:ilvl="2" w:tplc="D44E4B1C" w:tentative="1">
      <w:start w:val="1"/>
      <w:numFmt w:val="bullet"/>
      <w:lvlText w:val="•"/>
      <w:lvlJc w:val="left"/>
      <w:pPr>
        <w:tabs>
          <w:tab w:val="num" w:pos="2160"/>
        </w:tabs>
        <w:ind w:left="2160" w:hanging="360"/>
      </w:pPr>
      <w:rPr>
        <w:rFonts w:ascii="Arial" w:hAnsi="Arial" w:hint="default"/>
      </w:rPr>
    </w:lvl>
    <w:lvl w:ilvl="3" w:tplc="EB4EC16E" w:tentative="1">
      <w:start w:val="1"/>
      <w:numFmt w:val="bullet"/>
      <w:lvlText w:val="•"/>
      <w:lvlJc w:val="left"/>
      <w:pPr>
        <w:tabs>
          <w:tab w:val="num" w:pos="2880"/>
        </w:tabs>
        <w:ind w:left="2880" w:hanging="360"/>
      </w:pPr>
      <w:rPr>
        <w:rFonts w:ascii="Arial" w:hAnsi="Arial" w:hint="default"/>
      </w:rPr>
    </w:lvl>
    <w:lvl w:ilvl="4" w:tplc="40B4988A" w:tentative="1">
      <w:start w:val="1"/>
      <w:numFmt w:val="bullet"/>
      <w:lvlText w:val="•"/>
      <w:lvlJc w:val="left"/>
      <w:pPr>
        <w:tabs>
          <w:tab w:val="num" w:pos="3600"/>
        </w:tabs>
        <w:ind w:left="3600" w:hanging="360"/>
      </w:pPr>
      <w:rPr>
        <w:rFonts w:ascii="Arial" w:hAnsi="Arial" w:hint="default"/>
      </w:rPr>
    </w:lvl>
    <w:lvl w:ilvl="5" w:tplc="4B2677B0" w:tentative="1">
      <w:start w:val="1"/>
      <w:numFmt w:val="bullet"/>
      <w:lvlText w:val="•"/>
      <w:lvlJc w:val="left"/>
      <w:pPr>
        <w:tabs>
          <w:tab w:val="num" w:pos="4320"/>
        </w:tabs>
        <w:ind w:left="4320" w:hanging="360"/>
      </w:pPr>
      <w:rPr>
        <w:rFonts w:ascii="Arial" w:hAnsi="Arial" w:hint="default"/>
      </w:rPr>
    </w:lvl>
    <w:lvl w:ilvl="6" w:tplc="2C9EFD1E" w:tentative="1">
      <w:start w:val="1"/>
      <w:numFmt w:val="bullet"/>
      <w:lvlText w:val="•"/>
      <w:lvlJc w:val="left"/>
      <w:pPr>
        <w:tabs>
          <w:tab w:val="num" w:pos="5040"/>
        </w:tabs>
        <w:ind w:left="5040" w:hanging="360"/>
      </w:pPr>
      <w:rPr>
        <w:rFonts w:ascii="Arial" w:hAnsi="Arial" w:hint="default"/>
      </w:rPr>
    </w:lvl>
    <w:lvl w:ilvl="7" w:tplc="172A2A24" w:tentative="1">
      <w:start w:val="1"/>
      <w:numFmt w:val="bullet"/>
      <w:lvlText w:val="•"/>
      <w:lvlJc w:val="left"/>
      <w:pPr>
        <w:tabs>
          <w:tab w:val="num" w:pos="5760"/>
        </w:tabs>
        <w:ind w:left="5760" w:hanging="360"/>
      </w:pPr>
      <w:rPr>
        <w:rFonts w:ascii="Arial" w:hAnsi="Arial" w:hint="default"/>
      </w:rPr>
    </w:lvl>
    <w:lvl w:ilvl="8" w:tplc="226043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5909F1"/>
    <w:multiLevelType w:val="hybridMultilevel"/>
    <w:tmpl w:val="4B70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C71065"/>
    <w:multiLevelType w:val="hybridMultilevel"/>
    <w:tmpl w:val="32043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389268AB"/>
    <w:multiLevelType w:val="hybridMultilevel"/>
    <w:tmpl w:val="6B201E48"/>
    <w:lvl w:ilvl="0" w:tplc="DFE84BB6">
      <w:start w:val="1"/>
      <w:numFmt w:val="bullet"/>
      <w:lvlText w:val=""/>
      <w:lvlJc w:val="left"/>
      <w:pPr>
        <w:ind w:left="420" w:hanging="420"/>
      </w:pPr>
      <w:rPr>
        <w:rFonts w:ascii="Wingdings" w:hAnsi="Wingdings" w:cs="Wingdings" w:hint="default"/>
        <w:sz w:val="20"/>
      </w:rPr>
    </w:lvl>
    <w:lvl w:ilvl="1" w:tplc="D990F3E8">
      <w:start w:val="2"/>
      <w:numFmt w:val="bullet"/>
      <w:lvlText w:val="-"/>
      <w:lvlJc w:val="left"/>
      <w:pPr>
        <w:ind w:left="840" w:hanging="420"/>
      </w:pPr>
      <w:rPr>
        <w:rFonts w:ascii="Times New Roman" w:hAnsi="Times New Roman" w:cs="Times New Roman" w:hint="default"/>
        <w:sz w:val="20"/>
      </w:rPr>
    </w:lvl>
    <w:lvl w:ilvl="2" w:tplc="B054379C">
      <w:start w:val="1"/>
      <w:numFmt w:val="bullet"/>
      <w:lvlText w:val="◦"/>
      <w:lvlJc w:val="left"/>
      <w:pPr>
        <w:ind w:left="1260" w:hanging="420"/>
      </w:pPr>
      <w:rPr>
        <w:rFonts w:ascii="Microsoft Sans Serif" w:hAnsi="Microsoft Sans Serif" w:cs="Microsoft Sans Serif" w:hint="default"/>
        <w:sz w:val="20"/>
      </w:rPr>
    </w:lvl>
    <w:lvl w:ilvl="3" w:tplc="DD7A192A">
      <w:start w:val="1"/>
      <w:numFmt w:val="bullet"/>
      <w:lvlText w:val=""/>
      <w:lvlJc w:val="left"/>
      <w:pPr>
        <w:ind w:left="1680" w:hanging="420"/>
      </w:pPr>
      <w:rPr>
        <w:rFonts w:ascii="Wingdings" w:hAnsi="Wingdings" w:cs="Wingdings" w:hint="default"/>
      </w:rPr>
    </w:lvl>
    <w:lvl w:ilvl="4" w:tplc="E36892BC">
      <w:start w:val="1"/>
      <w:numFmt w:val="bullet"/>
      <w:lvlText w:val=""/>
      <w:lvlJc w:val="left"/>
      <w:pPr>
        <w:ind w:left="2100" w:hanging="420"/>
      </w:pPr>
      <w:rPr>
        <w:rFonts w:ascii="Wingdings" w:hAnsi="Wingdings" w:cs="Wingdings" w:hint="default"/>
      </w:rPr>
    </w:lvl>
    <w:lvl w:ilvl="5" w:tplc="A9D2700E">
      <w:start w:val="1"/>
      <w:numFmt w:val="bullet"/>
      <w:lvlText w:val=""/>
      <w:lvlJc w:val="left"/>
      <w:pPr>
        <w:ind w:left="2520" w:hanging="420"/>
      </w:pPr>
      <w:rPr>
        <w:rFonts w:ascii="Wingdings" w:hAnsi="Wingdings" w:cs="Wingdings" w:hint="default"/>
      </w:rPr>
    </w:lvl>
    <w:lvl w:ilvl="6" w:tplc="5F522CB0">
      <w:start w:val="1"/>
      <w:numFmt w:val="bullet"/>
      <w:lvlText w:val=""/>
      <w:lvlJc w:val="left"/>
      <w:pPr>
        <w:ind w:left="2940" w:hanging="420"/>
      </w:pPr>
      <w:rPr>
        <w:rFonts w:ascii="Wingdings" w:hAnsi="Wingdings" w:cs="Wingdings" w:hint="default"/>
      </w:rPr>
    </w:lvl>
    <w:lvl w:ilvl="7" w:tplc="BC3E3CE6">
      <w:start w:val="1"/>
      <w:numFmt w:val="bullet"/>
      <w:lvlText w:val=""/>
      <w:lvlJc w:val="left"/>
      <w:pPr>
        <w:ind w:left="3360" w:hanging="420"/>
      </w:pPr>
      <w:rPr>
        <w:rFonts w:ascii="Wingdings" w:hAnsi="Wingdings" w:cs="Wingdings" w:hint="default"/>
      </w:rPr>
    </w:lvl>
    <w:lvl w:ilvl="8" w:tplc="8DA229C6">
      <w:start w:val="1"/>
      <w:numFmt w:val="bullet"/>
      <w:lvlText w:val=""/>
      <w:lvlJc w:val="left"/>
      <w:pPr>
        <w:ind w:left="3780" w:hanging="420"/>
      </w:pPr>
      <w:rPr>
        <w:rFonts w:ascii="Wingdings" w:hAnsi="Wingdings" w:cs="Wingdings" w:hint="default"/>
      </w:rPr>
    </w:lvl>
  </w:abstractNum>
  <w:abstractNum w:abstractNumId="34" w15:restartNumberingAfterBreak="0">
    <w:nsid w:val="3A1C08BC"/>
    <w:multiLevelType w:val="hybridMultilevel"/>
    <w:tmpl w:val="80BAE7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B1137B5"/>
    <w:multiLevelType w:val="hybridMultilevel"/>
    <w:tmpl w:val="157EF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AB3794"/>
    <w:multiLevelType w:val="hybridMultilevel"/>
    <w:tmpl w:val="4BBAA67C"/>
    <w:lvl w:ilvl="0" w:tplc="D990F3E8">
      <w:start w:val="2"/>
      <w:numFmt w:val="bullet"/>
      <w:lvlText w:val="-"/>
      <w:lvlJc w:val="left"/>
      <w:pPr>
        <w:ind w:left="400" w:hanging="400"/>
      </w:pPr>
      <w:rPr>
        <w:rFonts w:ascii="Times New Roman" w:hAnsi="Times New Roman" w:cs="Times New Roman" w:hint="default"/>
        <w:sz w:val="20"/>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3FC36E9E"/>
    <w:multiLevelType w:val="hybridMultilevel"/>
    <w:tmpl w:val="23780E1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01F25A5"/>
    <w:multiLevelType w:val="hybridMultilevel"/>
    <w:tmpl w:val="E15061C8"/>
    <w:lvl w:ilvl="0" w:tplc="B76677B0">
      <w:start w:val="1"/>
      <w:numFmt w:val="bullet"/>
      <w:lvlText w:val="-"/>
      <w:lvlJc w:val="left"/>
      <w:pPr>
        <w:tabs>
          <w:tab w:val="num" w:pos="720"/>
        </w:tabs>
        <w:ind w:left="720" w:hanging="360"/>
      </w:pPr>
      <w:rPr>
        <w:rFonts w:ascii="Times New Roman" w:hAnsi="Times New Roman" w:hint="default"/>
      </w:rPr>
    </w:lvl>
    <w:lvl w:ilvl="1" w:tplc="06EAAD58" w:tentative="1">
      <w:start w:val="1"/>
      <w:numFmt w:val="bullet"/>
      <w:lvlText w:val="-"/>
      <w:lvlJc w:val="left"/>
      <w:pPr>
        <w:tabs>
          <w:tab w:val="num" w:pos="1440"/>
        </w:tabs>
        <w:ind w:left="1440" w:hanging="360"/>
      </w:pPr>
      <w:rPr>
        <w:rFonts w:ascii="Times New Roman" w:hAnsi="Times New Roman" w:hint="default"/>
      </w:rPr>
    </w:lvl>
    <w:lvl w:ilvl="2" w:tplc="BC6C20DA" w:tentative="1">
      <w:start w:val="1"/>
      <w:numFmt w:val="bullet"/>
      <w:lvlText w:val="-"/>
      <w:lvlJc w:val="left"/>
      <w:pPr>
        <w:tabs>
          <w:tab w:val="num" w:pos="2160"/>
        </w:tabs>
        <w:ind w:left="2160" w:hanging="360"/>
      </w:pPr>
      <w:rPr>
        <w:rFonts w:ascii="Times New Roman" w:hAnsi="Times New Roman" w:hint="default"/>
      </w:rPr>
    </w:lvl>
    <w:lvl w:ilvl="3" w:tplc="CEBA430A" w:tentative="1">
      <w:start w:val="1"/>
      <w:numFmt w:val="bullet"/>
      <w:lvlText w:val="-"/>
      <w:lvlJc w:val="left"/>
      <w:pPr>
        <w:tabs>
          <w:tab w:val="num" w:pos="2880"/>
        </w:tabs>
        <w:ind w:left="2880" w:hanging="360"/>
      </w:pPr>
      <w:rPr>
        <w:rFonts w:ascii="Times New Roman" w:hAnsi="Times New Roman" w:hint="default"/>
      </w:rPr>
    </w:lvl>
    <w:lvl w:ilvl="4" w:tplc="3788C9B2" w:tentative="1">
      <w:start w:val="1"/>
      <w:numFmt w:val="bullet"/>
      <w:lvlText w:val="-"/>
      <w:lvlJc w:val="left"/>
      <w:pPr>
        <w:tabs>
          <w:tab w:val="num" w:pos="3600"/>
        </w:tabs>
        <w:ind w:left="3600" w:hanging="360"/>
      </w:pPr>
      <w:rPr>
        <w:rFonts w:ascii="Times New Roman" w:hAnsi="Times New Roman" w:hint="default"/>
      </w:rPr>
    </w:lvl>
    <w:lvl w:ilvl="5" w:tplc="50CAAD92" w:tentative="1">
      <w:start w:val="1"/>
      <w:numFmt w:val="bullet"/>
      <w:lvlText w:val="-"/>
      <w:lvlJc w:val="left"/>
      <w:pPr>
        <w:tabs>
          <w:tab w:val="num" w:pos="4320"/>
        </w:tabs>
        <w:ind w:left="4320" w:hanging="360"/>
      </w:pPr>
      <w:rPr>
        <w:rFonts w:ascii="Times New Roman" w:hAnsi="Times New Roman" w:hint="default"/>
      </w:rPr>
    </w:lvl>
    <w:lvl w:ilvl="6" w:tplc="4000A9CA" w:tentative="1">
      <w:start w:val="1"/>
      <w:numFmt w:val="bullet"/>
      <w:lvlText w:val="-"/>
      <w:lvlJc w:val="left"/>
      <w:pPr>
        <w:tabs>
          <w:tab w:val="num" w:pos="5040"/>
        </w:tabs>
        <w:ind w:left="5040" w:hanging="360"/>
      </w:pPr>
      <w:rPr>
        <w:rFonts w:ascii="Times New Roman" w:hAnsi="Times New Roman" w:hint="default"/>
      </w:rPr>
    </w:lvl>
    <w:lvl w:ilvl="7" w:tplc="1FDA2E10" w:tentative="1">
      <w:start w:val="1"/>
      <w:numFmt w:val="bullet"/>
      <w:lvlText w:val="-"/>
      <w:lvlJc w:val="left"/>
      <w:pPr>
        <w:tabs>
          <w:tab w:val="num" w:pos="5760"/>
        </w:tabs>
        <w:ind w:left="5760" w:hanging="360"/>
      </w:pPr>
      <w:rPr>
        <w:rFonts w:ascii="Times New Roman" w:hAnsi="Times New Roman" w:hint="default"/>
      </w:rPr>
    </w:lvl>
    <w:lvl w:ilvl="8" w:tplc="A5ECD984"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41800865"/>
    <w:multiLevelType w:val="hybridMultilevel"/>
    <w:tmpl w:val="871A997C"/>
    <w:lvl w:ilvl="0" w:tplc="4686F63C">
      <w:start w:val="1"/>
      <w:numFmt w:val="bullet"/>
      <w:lvlText w:val=""/>
      <w:lvlJc w:val="left"/>
      <w:pPr>
        <w:tabs>
          <w:tab w:val="num" w:pos="720"/>
        </w:tabs>
        <w:ind w:left="720" w:hanging="360"/>
      </w:pPr>
      <w:rPr>
        <w:rFonts w:ascii="Symbol" w:hAnsi="Symbol" w:hint="default"/>
        <w:sz w:val="20"/>
      </w:rPr>
    </w:lvl>
    <w:lvl w:ilvl="1" w:tplc="0360E9F6">
      <w:start w:val="1"/>
      <w:numFmt w:val="bullet"/>
      <w:lvlText w:val=""/>
      <w:lvlJc w:val="left"/>
      <w:pPr>
        <w:tabs>
          <w:tab w:val="num" w:pos="1440"/>
        </w:tabs>
        <w:ind w:left="1440" w:hanging="360"/>
      </w:pPr>
      <w:rPr>
        <w:rFonts w:ascii="Symbol" w:hAnsi="Symbol" w:hint="default"/>
        <w:sz w:val="20"/>
      </w:rPr>
    </w:lvl>
    <w:lvl w:ilvl="2" w:tplc="3CF00FF8">
      <w:start w:val="1"/>
      <w:numFmt w:val="bullet"/>
      <w:lvlText w:val=""/>
      <w:lvlJc w:val="left"/>
      <w:pPr>
        <w:tabs>
          <w:tab w:val="num" w:pos="2160"/>
        </w:tabs>
        <w:ind w:left="2160" w:hanging="360"/>
      </w:pPr>
      <w:rPr>
        <w:rFonts w:ascii="Symbol" w:hAnsi="Symbol" w:hint="default"/>
        <w:sz w:val="20"/>
      </w:rPr>
    </w:lvl>
    <w:lvl w:ilvl="3" w:tplc="13BA3DA2">
      <w:start w:val="1"/>
      <w:numFmt w:val="bullet"/>
      <w:lvlText w:val=""/>
      <w:lvlJc w:val="left"/>
      <w:pPr>
        <w:tabs>
          <w:tab w:val="num" w:pos="2880"/>
        </w:tabs>
        <w:ind w:left="2880" w:hanging="360"/>
      </w:pPr>
      <w:rPr>
        <w:rFonts w:ascii="Symbol" w:hAnsi="Symbol" w:hint="default"/>
        <w:sz w:val="20"/>
      </w:rPr>
    </w:lvl>
    <w:lvl w:ilvl="4" w:tplc="BD5C16A0">
      <w:start w:val="1"/>
      <w:numFmt w:val="bullet"/>
      <w:lvlText w:val=""/>
      <w:lvlJc w:val="left"/>
      <w:pPr>
        <w:tabs>
          <w:tab w:val="num" w:pos="3600"/>
        </w:tabs>
        <w:ind w:left="3600" w:hanging="360"/>
      </w:pPr>
      <w:rPr>
        <w:rFonts w:ascii="Symbol" w:hAnsi="Symbol" w:hint="default"/>
        <w:sz w:val="20"/>
      </w:rPr>
    </w:lvl>
    <w:lvl w:ilvl="5" w:tplc="62525294">
      <w:start w:val="1"/>
      <w:numFmt w:val="bullet"/>
      <w:lvlText w:val=""/>
      <w:lvlJc w:val="left"/>
      <w:pPr>
        <w:tabs>
          <w:tab w:val="num" w:pos="4320"/>
        </w:tabs>
        <w:ind w:left="4320" w:hanging="360"/>
      </w:pPr>
      <w:rPr>
        <w:rFonts w:ascii="Symbol" w:hAnsi="Symbol" w:hint="default"/>
        <w:sz w:val="20"/>
      </w:rPr>
    </w:lvl>
    <w:lvl w:ilvl="6" w:tplc="696253BC">
      <w:start w:val="1"/>
      <w:numFmt w:val="bullet"/>
      <w:lvlText w:val=""/>
      <w:lvlJc w:val="left"/>
      <w:pPr>
        <w:tabs>
          <w:tab w:val="num" w:pos="5040"/>
        </w:tabs>
        <w:ind w:left="5040" w:hanging="360"/>
      </w:pPr>
      <w:rPr>
        <w:rFonts w:ascii="Symbol" w:hAnsi="Symbol" w:hint="default"/>
        <w:sz w:val="20"/>
      </w:rPr>
    </w:lvl>
    <w:lvl w:ilvl="7" w:tplc="ACE2003C">
      <w:start w:val="1"/>
      <w:numFmt w:val="bullet"/>
      <w:lvlText w:val=""/>
      <w:lvlJc w:val="left"/>
      <w:pPr>
        <w:tabs>
          <w:tab w:val="num" w:pos="5760"/>
        </w:tabs>
        <w:ind w:left="5760" w:hanging="360"/>
      </w:pPr>
      <w:rPr>
        <w:rFonts w:ascii="Symbol" w:hAnsi="Symbol" w:hint="default"/>
        <w:sz w:val="20"/>
      </w:rPr>
    </w:lvl>
    <w:lvl w:ilvl="8" w:tplc="5A04CCEC">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3183E14"/>
    <w:multiLevelType w:val="hybridMultilevel"/>
    <w:tmpl w:val="71AC6494"/>
    <w:lvl w:ilvl="0" w:tplc="174035C0">
      <w:start w:val="1"/>
      <w:numFmt w:val="bullet"/>
      <w:lvlText w:val="•"/>
      <w:lvlJc w:val="left"/>
      <w:pPr>
        <w:tabs>
          <w:tab w:val="num" w:pos="720"/>
        </w:tabs>
        <w:ind w:left="720" w:hanging="360"/>
      </w:pPr>
      <w:rPr>
        <w:rFonts w:ascii="Arial" w:hAnsi="Arial" w:hint="default"/>
      </w:rPr>
    </w:lvl>
    <w:lvl w:ilvl="1" w:tplc="93E4FD76">
      <w:numFmt w:val="bullet"/>
      <w:lvlText w:val="•"/>
      <w:lvlJc w:val="left"/>
      <w:pPr>
        <w:tabs>
          <w:tab w:val="num" w:pos="1440"/>
        </w:tabs>
        <w:ind w:left="1440" w:hanging="360"/>
      </w:pPr>
      <w:rPr>
        <w:rFonts w:ascii="Arial" w:hAnsi="Arial" w:hint="default"/>
      </w:rPr>
    </w:lvl>
    <w:lvl w:ilvl="2" w:tplc="3522C118">
      <w:numFmt w:val="bullet"/>
      <w:lvlText w:val="•"/>
      <w:lvlJc w:val="left"/>
      <w:pPr>
        <w:tabs>
          <w:tab w:val="num" w:pos="2160"/>
        </w:tabs>
        <w:ind w:left="2160" w:hanging="360"/>
      </w:pPr>
      <w:rPr>
        <w:rFonts w:ascii="Arial" w:hAnsi="Arial" w:hint="default"/>
      </w:rPr>
    </w:lvl>
    <w:lvl w:ilvl="3" w:tplc="706687DA" w:tentative="1">
      <w:start w:val="1"/>
      <w:numFmt w:val="bullet"/>
      <w:lvlText w:val="•"/>
      <w:lvlJc w:val="left"/>
      <w:pPr>
        <w:tabs>
          <w:tab w:val="num" w:pos="2880"/>
        </w:tabs>
        <w:ind w:left="2880" w:hanging="360"/>
      </w:pPr>
      <w:rPr>
        <w:rFonts w:ascii="Arial" w:hAnsi="Arial" w:hint="default"/>
      </w:rPr>
    </w:lvl>
    <w:lvl w:ilvl="4" w:tplc="1A7C6B18" w:tentative="1">
      <w:start w:val="1"/>
      <w:numFmt w:val="bullet"/>
      <w:lvlText w:val="•"/>
      <w:lvlJc w:val="left"/>
      <w:pPr>
        <w:tabs>
          <w:tab w:val="num" w:pos="3600"/>
        </w:tabs>
        <w:ind w:left="3600" w:hanging="360"/>
      </w:pPr>
      <w:rPr>
        <w:rFonts w:ascii="Arial" w:hAnsi="Arial" w:hint="default"/>
      </w:rPr>
    </w:lvl>
    <w:lvl w:ilvl="5" w:tplc="16EA7886" w:tentative="1">
      <w:start w:val="1"/>
      <w:numFmt w:val="bullet"/>
      <w:lvlText w:val="•"/>
      <w:lvlJc w:val="left"/>
      <w:pPr>
        <w:tabs>
          <w:tab w:val="num" w:pos="4320"/>
        </w:tabs>
        <w:ind w:left="4320" w:hanging="360"/>
      </w:pPr>
      <w:rPr>
        <w:rFonts w:ascii="Arial" w:hAnsi="Arial" w:hint="default"/>
      </w:rPr>
    </w:lvl>
    <w:lvl w:ilvl="6" w:tplc="2EE6A6CE" w:tentative="1">
      <w:start w:val="1"/>
      <w:numFmt w:val="bullet"/>
      <w:lvlText w:val="•"/>
      <w:lvlJc w:val="left"/>
      <w:pPr>
        <w:tabs>
          <w:tab w:val="num" w:pos="5040"/>
        </w:tabs>
        <w:ind w:left="5040" w:hanging="360"/>
      </w:pPr>
      <w:rPr>
        <w:rFonts w:ascii="Arial" w:hAnsi="Arial" w:hint="default"/>
      </w:rPr>
    </w:lvl>
    <w:lvl w:ilvl="7" w:tplc="B7B2BFAE" w:tentative="1">
      <w:start w:val="1"/>
      <w:numFmt w:val="bullet"/>
      <w:lvlText w:val="•"/>
      <w:lvlJc w:val="left"/>
      <w:pPr>
        <w:tabs>
          <w:tab w:val="num" w:pos="5760"/>
        </w:tabs>
        <w:ind w:left="5760" w:hanging="360"/>
      </w:pPr>
      <w:rPr>
        <w:rFonts w:ascii="Arial" w:hAnsi="Arial" w:hint="default"/>
      </w:rPr>
    </w:lvl>
    <w:lvl w:ilvl="8" w:tplc="094AD4E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3207260"/>
    <w:multiLevelType w:val="hybridMultilevel"/>
    <w:tmpl w:val="723E5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4326E3"/>
    <w:multiLevelType w:val="hybridMultilevel"/>
    <w:tmpl w:val="E90C163E"/>
    <w:lvl w:ilvl="0" w:tplc="571C2B78">
      <w:start w:val="1"/>
      <w:numFmt w:val="lowerLetter"/>
      <w:lvlText w:val="%1)"/>
      <w:lvlJc w:val="left"/>
      <w:pPr>
        <w:ind w:left="1499" w:hanging="360"/>
      </w:pPr>
      <w:rPr>
        <w:rFonts w:asciiTheme="minorHAnsi" w:hAnsiTheme="minorHAnsi" w:cstheme="minorBidi" w:hint="default"/>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4" w15:restartNumberingAfterBreak="0">
    <w:nsid w:val="43F41F41"/>
    <w:multiLevelType w:val="hybridMultilevel"/>
    <w:tmpl w:val="66D6B13C"/>
    <w:lvl w:ilvl="0" w:tplc="B99E59CC">
      <w:start w:val="1"/>
      <w:numFmt w:val="bullet"/>
      <w:lvlText w:val=""/>
      <w:lvlJc w:val="left"/>
      <w:pPr>
        <w:tabs>
          <w:tab w:val="num" w:pos="720"/>
        </w:tabs>
        <w:ind w:left="720" w:hanging="360"/>
      </w:pPr>
      <w:rPr>
        <w:rFonts w:ascii="Symbol" w:hAnsi="Symbol" w:hint="default"/>
        <w:sz w:val="20"/>
      </w:rPr>
    </w:lvl>
    <w:lvl w:ilvl="1" w:tplc="48DC9D82">
      <w:start w:val="1"/>
      <w:numFmt w:val="bullet"/>
      <w:lvlText w:val=""/>
      <w:lvlJc w:val="left"/>
      <w:pPr>
        <w:tabs>
          <w:tab w:val="num" w:pos="1440"/>
        </w:tabs>
        <w:ind w:left="1440" w:hanging="360"/>
      </w:pPr>
      <w:rPr>
        <w:rFonts w:ascii="Wingdings" w:hAnsi="Wingdings" w:hint="default"/>
        <w:sz w:val="20"/>
      </w:rPr>
    </w:lvl>
    <w:lvl w:ilvl="2" w:tplc="0694A824">
      <w:start w:val="1"/>
      <w:numFmt w:val="bullet"/>
      <w:lvlText w:val=""/>
      <w:lvlJc w:val="left"/>
      <w:pPr>
        <w:tabs>
          <w:tab w:val="num" w:pos="2160"/>
        </w:tabs>
        <w:ind w:left="2160" w:hanging="360"/>
      </w:pPr>
      <w:rPr>
        <w:rFonts w:ascii="Symbol" w:hAnsi="Symbol" w:hint="default"/>
        <w:sz w:val="20"/>
      </w:rPr>
    </w:lvl>
    <w:lvl w:ilvl="3" w:tplc="04CC6A90">
      <w:start w:val="1"/>
      <w:numFmt w:val="bullet"/>
      <w:lvlText w:val=""/>
      <w:lvlJc w:val="left"/>
      <w:pPr>
        <w:tabs>
          <w:tab w:val="num" w:pos="2880"/>
        </w:tabs>
        <w:ind w:left="2880" w:hanging="360"/>
      </w:pPr>
      <w:rPr>
        <w:rFonts w:ascii="Symbol" w:hAnsi="Symbol" w:hint="default"/>
        <w:sz w:val="20"/>
      </w:rPr>
    </w:lvl>
    <w:lvl w:ilvl="4" w:tplc="9718F4D0">
      <w:start w:val="1"/>
      <w:numFmt w:val="bullet"/>
      <w:lvlText w:val=""/>
      <w:lvlJc w:val="left"/>
      <w:pPr>
        <w:tabs>
          <w:tab w:val="num" w:pos="3600"/>
        </w:tabs>
        <w:ind w:left="3600" w:hanging="360"/>
      </w:pPr>
      <w:rPr>
        <w:rFonts w:ascii="Symbol" w:hAnsi="Symbol" w:hint="default"/>
        <w:sz w:val="20"/>
      </w:rPr>
    </w:lvl>
    <w:lvl w:ilvl="5" w:tplc="8A1CB4CC">
      <w:start w:val="1"/>
      <w:numFmt w:val="bullet"/>
      <w:lvlText w:val=""/>
      <w:lvlJc w:val="left"/>
      <w:pPr>
        <w:tabs>
          <w:tab w:val="num" w:pos="4320"/>
        </w:tabs>
        <w:ind w:left="4320" w:hanging="360"/>
      </w:pPr>
      <w:rPr>
        <w:rFonts w:ascii="Symbol" w:hAnsi="Symbol" w:hint="default"/>
        <w:sz w:val="20"/>
      </w:rPr>
    </w:lvl>
    <w:lvl w:ilvl="6" w:tplc="8AC42230">
      <w:start w:val="1"/>
      <w:numFmt w:val="bullet"/>
      <w:lvlText w:val=""/>
      <w:lvlJc w:val="left"/>
      <w:pPr>
        <w:tabs>
          <w:tab w:val="num" w:pos="5040"/>
        </w:tabs>
        <w:ind w:left="5040" w:hanging="360"/>
      </w:pPr>
      <w:rPr>
        <w:rFonts w:ascii="Symbol" w:hAnsi="Symbol" w:hint="default"/>
        <w:sz w:val="20"/>
      </w:rPr>
    </w:lvl>
    <w:lvl w:ilvl="7" w:tplc="F07EB83C">
      <w:start w:val="1"/>
      <w:numFmt w:val="bullet"/>
      <w:lvlText w:val=""/>
      <w:lvlJc w:val="left"/>
      <w:pPr>
        <w:tabs>
          <w:tab w:val="num" w:pos="5760"/>
        </w:tabs>
        <w:ind w:left="5760" w:hanging="360"/>
      </w:pPr>
      <w:rPr>
        <w:rFonts w:ascii="Symbol" w:hAnsi="Symbol" w:hint="default"/>
        <w:sz w:val="20"/>
      </w:rPr>
    </w:lvl>
    <w:lvl w:ilvl="8" w:tplc="43C68CC4">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4390313"/>
    <w:multiLevelType w:val="hybridMultilevel"/>
    <w:tmpl w:val="2E721180"/>
    <w:lvl w:ilvl="0" w:tplc="2F984DD6">
      <w:start w:val="1"/>
      <w:numFmt w:val="bullet"/>
      <w:lvlText w:val=""/>
      <w:lvlJc w:val="left"/>
      <w:pPr>
        <w:tabs>
          <w:tab w:val="num" w:pos="720"/>
        </w:tabs>
        <w:ind w:left="720" w:hanging="360"/>
      </w:pPr>
      <w:rPr>
        <w:rFonts w:ascii="Symbol" w:hAnsi="Symbol" w:hint="default"/>
        <w:sz w:val="20"/>
      </w:rPr>
    </w:lvl>
    <w:lvl w:ilvl="1" w:tplc="9E6C3FFC">
      <w:start w:val="1"/>
      <w:numFmt w:val="bullet"/>
      <w:lvlText w:val=""/>
      <w:lvlJc w:val="left"/>
      <w:pPr>
        <w:tabs>
          <w:tab w:val="num" w:pos="1440"/>
        </w:tabs>
        <w:ind w:left="1440" w:hanging="360"/>
      </w:pPr>
      <w:rPr>
        <w:rFonts w:ascii="Symbol" w:hAnsi="Symbol" w:hint="default"/>
        <w:sz w:val="20"/>
      </w:rPr>
    </w:lvl>
    <w:lvl w:ilvl="2" w:tplc="343EB5A8">
      <w:start w:val="1"/>
      <w:numFmt w:val="bullet"/>
      <w:lvlText w:val=""/>
      <w:lvlJc w:val="left"/>
      <w:pPr>
        <w:tabs>
          <w:tab w:val="num" w:pos="2160"/>
        </w:tabs>
        <w:ind w:left="2160" w:hanging="360"/>
      </w:pPr>
      <w:rPr>
        <w:rFonts w:ascii="Symbol" w:hAnsi="Symbol" w:hint="default"/>
        <w:sz w:val="20"/>
      </w:rPr>
    </w:lvl>
    <w:lvl w:ilvl="3" w:tplc="61EC2CDA">
      <w:start w:val="1"/>
      <w:numFmt w:val="bullet"/>
      <w:lvlText w:val=""/>
      <w:lvlJc w:val="left"/>
      <w:pPr>
        <w:tabs>
          <w:tab w:val="num" w:pos="2880"/>
        </w:tabs>
        <w:ind w:left="2880" w:hanging="360"/>
      </w:pPr>
      <w:rPr>
        <w:rFonts w:ascii="Symbol" w:hAnsi="Symbol" w:hint="default"/>
        <w:sz w:val="20"/>
      </w:rPr>
    </w:lvl>
    <w:lvl w:ilvl="4" w:tplc="F214757A">
      <w:start w:val="1"/>
      <w:numFmt w:val="bullet"/>
      <w:lvlText w:val=""/>
      <w:lvlJc w:val="left"/>
      <w:pPr>
        <w:tabs>
          <w:tab w:val="num" w:pos="3600"/>
        </w:tabs>
        <w:ind w:left="3600" w:hanging="360"/>
      </w:pPr>
      <w:rPr>
        <w:rFonts w:ascii="Symbol" w:hAnsi="Symbol" w:hint="default"/>
        <w:sz w:val="20"/>
      </w:rPr>
    </w:lvl>
    <w:lvl w:ilvl="5" w:tplc="44B660DC">
      <w:start w:val="1"/>
      <w:numFmt w:val="bullet"/>
      <w:lvlText w:val=""/>
      <w:lvlJc w:val="left"/>
      <w:pPr>
        <w:tabs>
          <w:tab w:val="num" w:pos="4320"/>
        </w:tabs>
        <w:ind w:left="4320" w:hanging="360"/>
      </w:pPr>
      <w:rPr>
        <w:rFonts w:ascii="Symbol" w:hAnsi="Symbol" w:hint="default"/>
        <w:sz w:val="20"/>
      </w:rPr>
    </w:lvl>
    <w:lvl w:ilvl="6" w:tplc="4120EE9C">
      <w:start w:val="1"/>
      <w:numFmt w:val="bullet"/>
      <w:lvlText w:val=""/>
      <w:lvlJc w:val="left"/>
      <w:pPr>
        <w:tabs>
          <w:tab w:val="num" w:pos="5040"/>
        </w:tabs>
        <w:ind w:left="5040" w:hanging="360"/>
      </w:pPr>
      <w:rPr>
        <w:rFonts w:ascii="Symbol" w:hAnsi="Symbol" w:hint="default"/>
        <w:sz w:val="20"/>
      </w:rPr>
    </w:lvl>
    <w:lvl w:ilvl="7" w:tplc="993071AE">
      <w:start w:val="1"/>
      <w:numFmt w:val="bullet"/>
      <w:lvlText w:val=""/>
      <w:lvlJc w:val="left"/>
      <w:pPr>
        <w:tabs>
          <w:tab w:val="num" w:pos="5760"/>
        </w:tabs>
        <w:ind w:left="5760" w:hanging="360"/>
      </w:pPr>
      <w:rPr>
        <w:rFonts w:ascii="Symbol" w:hAnsi="Symbol" w:hint="default"/>
        <w:sz w:val="20"/>
      </w:rPr>
    </w:lvl>
    <w:lvl w:ilvl="8" w:tplc="AF9EC584">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4D97599"/>
    <w:multiLevelType w:val="hybridMultilevel"/>
    <w:tmpl w:val="7E8ADAE0"/>
    <w:lvl w:ilvl="0" w:tplc="0A666404">
      <w:start w:val="1"/>
      <w:numFmt w:val="bullet"/>
      <w:lvlText w:val=""/>
      <w:lvlJc w:val="left"/>
      <w:pPr>
        <w:tabs>
          <w:tab w:val="num" w:pos="720"/>
        </w:tabs>
        <w:ind w:left="720" w:hanging="360"/>
      </w:pPr>
      <w:rPr>
        <w:rFonts w:ascii="Symbol" w:hAnsi="Symbol" w:hint="default"/>
        <w:sz w:val="20"/>
      </w:rPr>
    </w:lvl>
    <w:lvl w:ilvl="1" w:tplc="4796DA48">
      <w:start w:val="1"/>
      <w:numFmt w:val="bullet"/>
      <w:lvlText w:val=""/>
      <w:lvlJc w:val="left"/>
      <w:pPr>
        <w:tabs>
          <w:tab w:val="num" w:pos="1440"/>
        </w:tabs>
        <w:ind w:left="1440" w:hanging="360"/>
      </w:pPr>
      <w:rPr>
        <w:rFonts w:ascii="Wingdings" w:hAnsi="Wingdings" w:hint="default"/>
        <w:sz w:val="20"/>
      </w:rPr>
    </w:lvl>
    <w:lvl w:ilvl="2" w:tplc="97508340">
      <w:start w:val="1"/>
      <w:numFmt w:val="bullet"/>
      <w:lvlText w:val=""/>
      <w:lvlJc w:val="left"/>
      <w:pPr>
        <w:tabs>
          <w:tab w:val="num" w:pos="2160"/>
        </w:tabs>
        <w:ind w:left="2160" w:hanging="360"/>
      </w:pPr>
      <w:rPr>
        <w:rFonts w:ascii="Symbol" w:hAnsi="Symbol" w:hint="default"/>
        <w:sz w:val="20"/>
      </w:rPr>
    </w:lvl>
    <w:lvl w:ilvl="3" w:tplc="B914C792">
      <w:start w:val="1"/>
      <w:numFmt w:val="bullet"/>
      <w:lvlText w:val=""/>
      <w:lvlJc w:val="left"/>
      <w:pPr>
        <w:tabs>
          <w:tab w:val="num" w:pos="2880"/>
        </w:tabs>
        <w:ind w:left="2880" w:hanging="360"/>
      </w:pPr>
      <w:rPr>
        <w:rFonts w:ascii="Symbol" w:hAnsi="Symbol" w:hint="default"/>
        <w:sz w:val="20"/>
      </w:rPr>
    </w:lvl>
    <w:lvl w:ilvl="4" w:tplc="E63C231C">
      <w:start w:val="1"/>
      <w:numFmt w:val="bullet"/>
      <w:lvlText w:val=""/>
      <w:lvlJc w:val="left"/>
      <w:pPr>
        <w:tabs>
          <w:tab w:val="num" w:pos="3600"/>
        </w:tabs>
        <w:ind w:left="3600" w:hanging="360"/>
      </w:pPr>
      <w:rPr>
        <w:rFonts w:ascii="Symbol" w:hAnsi="Symbol" w:hint="default"/>
        <w:sz w:val="20"/>
      </w:rPr>
    </w:lvl>
    <w:lvl w:ilvl="5" w:tplc="52D87CBE">
      <w:start w:val="1"/>
      <w:numFmt w:val="bullet"/>
      <w:lvlText w:val=""/>
      <w:lvlJc w:val="left"/>
      <w:pPr>
        <w:tabs>
          <w:tab w:val="num" w:pos="4320"/>
        </w:tabs>
        <w:ind w:left="4320" w:hanging="360"/>
      </w:pPr>
      <w:rPr>
        <w:rFonts w:ascii="Symbol" w:hAnsi="Symbol" w:hint="default"/>
        <w:sz w:val="20"/>
      </w:rPr>
    </w:lvl>
    <w:lvl w:ilvl="6" w:tplc="EC24BE12">
      <w:start w:val="1"/>
      <w:numFmt w:val="bullet"/>
      <w:lvlText w:val=""/>
      <w:lvlJc w:val="left"/>
      <w:pPr>
        <w:tabs>
          <w:tab w:val="num" w:pos="5040"/>
        </w:tabs>
        <w:ind w:left="5040" w:hanging="360"/>
      </w:pPr>
      <w:rPr>
        <w:rFonts w:ascii="Symbol" w:hAnsi="Symbol" w:hint="default"/>
        <w:sz w:val="20"/>
      </w:rPr>
    </w:lvl>
    <w:lvl w:ilvl="7" w:tplc="4724972C">
      <w:start w:val="1"/>
      <w:numFmt w:val="bullet"/>
      <w:lvlText w:val=""/>
      <w:lvlJc w:val="left"/>
      <w:pPr>
        <w:tabs>
          <w:tab w:val="num" w:pos="5760"/>
        </w:tabs>
        <w:ind w:left="5760" w:hanging="360"/>
      </w:pPr>
      <w:rPr>
        <w:rFonts w:ascii="Symbol" w:hAnsi="Symbol" w:hint="default"/>
        <w:sz w:val="20"/>
      </w:rPr>
    </w:lvl>
    <w:lvl w:ilvl="8" w:tplc="F0DE16A4">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D894A01"/>
    <w:multiLevelType w:val="hybridMultilevel"/>
    <w:tmpl w:val="ACE2D348"/>
    <w:lvl w:ilvl="0" w:tplc="5E36C28A">
      <w:start w:val="1"/>
      <w:numFmt w:val="bullet"/>
      <w:lvlText w:val="◦"/>
      <w:lvlJc w:val="left"/>
      <w:pPr>
        <w:tabs>
          <w:tab w:val="num" w:pos="406"/>
        </w:tabs>
        <w:ind w:left="406" w:hanging="360"/>
      </w:pPr>
      <w:rPr>
        <w:rFonts w:ascii="Microsoft Sans Serif" w:hAnsi="Microsoft Sans Serif"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48" w15:restartNumberingAfterBreak="0">
    <w:nsid w:val="4FFC44C4"/>
    <w:multiLevelType w:val="hybridMultilevel"/>
    <w:tmpl w:val="BEB24FAC"/>
    <w:lvl w:ilvl="0" w:tplc="0B0AC078">
      <w:start w:val="1"/>
      <w:numFmt w:val="bullet"/>
      <w:lvlText w:val=""/>
      <w:lvlJc w:val="left"/>
      <w:pPr>
        <w:tabs>
          <w:tab w:val="num" w:pos="720"/>
        </w:tabs>
        <w:ind w:left="720" w:hanging="360"/>
      </w:pPr>
      <w:rPr>
        <w:rFonts w:ascii="Symbol" w:hAnsi="Symbol" w:hint="default"/>
        <w:sz w:val="20"/>
      </w:rPr>
    </w:lvl>
    <w:lvl w:ilvl="1" w:tplc="48B6C788">
      <w:start w:val="1"/>
      <w:numFmt w:val="bullet"/>
      <w:lvlText w:val=""/>
      <w:lvlJc w:val="left"/>
      <w:pPr>
        <w:tabs>
          <w:tab w:val="num" w:pos="1440"/>
        </w:tabs>
        <w:ind w:left="1440" w:hanging="360"/>
      </w:pPr>
      <w:rPr>
        <w:rFonts w:ascii="Wingdings" w:hAnsi="Wingdings" w:hint="default"/>
        <w:sz w:val="20"/>
      </w:rPr>
    </w:lvl>
    <w:lvl w:ilvl="2" w:tplc="5A0008C8">
      <w:start w:val="1"/>
      <w:numFmt w:val="bullet"/>
      <w:lvlText w:val=""/>
      <w:lvlJc w:val="left"/>
      <w:pPr>
        <w:tabs>
          <w:tab w:val="num" w:pos="2160"/>
        </w:tabs>
        <w:ind w:left="2160" w:hanging="360"/>
      </w:pPr>
      <w:rPr>
        <w:rFonts w:ascii="Symbol" w:hAnsi="Symbol" w:hint="default"/>
        <w:sz w:val="20"/>
      </w:rPr>
    </w:lvl>
    <w:lvl w:ilvl="3" w:tplc="35C66272">
      <w:start w:val="1"/>
      <w:numFmt w:val="bullet"/>
      <w:lvlText w:val=""/>
      <w:lvlJc w:val="left"/>
      <w:pPr>
        <w:tabs>
          <w:tab w:val="num" w:pos="2880"/>
        </w:tabs>
        <w:ind w:left="2880" w:hanging="360"/>
      </w:pPr>
      <w:rPr>
        <w:rFonts w:ascii="Symbol" w:hAnsi="Symbol" w:hint="default"/>
        <w:sz w:val="20"/>
      </w:rPr>
    </w:lvl>
    <w:lvl w:ilvl="4" w:tplc="4DD682FA">
      <w:start w:val="1"/>
      <w:numFmt w:val="bullet"/>
      <w:lvlText w:val=""/>
      <w:lvlJc w:val="left"/>
      <w:pPr>
        <w:tabs>
          <w:tab w:val="num" w:pos="3600"/>
        </w:tabs>
        <w:ind w:left="3600" w:hanging="360"/>
      </w:pPr>
      <w:rPr>
        <w:rFonts w:ascii="Symbol" w:hAnsi="Symbol" w:hint="default"/>
        <w:sz w:val="20"/>
      </w:rPr>
    </w:lvl>
    <w:lvl w:ilvl="5" w:tplc="364C6022">
      <w:start w:val="1"/>
      <w:numFmt w:val="bullet"/>
      <w:lvlText w:val=""/>
      <w:lvlJc w:val="left"/>
      <w:pPr>
        <w:tabs>
          <w:tab w:val="num" w:pos="4320"/>
        </w:tabs>
        <w:ind w:left="4320" w:hanging="360"/>
      </w:pPr>
      <w:rPr>
        <w:rFonts w:ascii="Symbol" w:hAnsi="Symbol" w:hint="default"/>
        <w:sz w:val="20"/>
      </w:rPr>
    </w:lvl>
    <w:lvl w:ilvl="6" w:tplc="52363EBE">
      <w:start w:val="1"/>
      <w:numFmt w:val="bullet"/>
      <w:lvlText w:val=""/>
      <w:lvlJc w:val="left"/>
      <w:pPr>
        <w:tabs>
          <w:tab w:val="num" w:pos="5040"/>
        </w:tabs>
        <w:ind w:left="5040" w:hanging="360"/>
      </w:pPr>
      <w:rPr>
        <w:rFonts w:ascii="Symbol" w:hAnsi="Symbol" w:hint="default"/>
        <w:sz w:val="20"/>
      </w:rPr>
    </w:lvl>
    <w:lvl w:ilvl="7" w:tplc="59E65DDE">
      <w:start w:val="1"/>
      <w:numFmt w:val="bullet"/>
      <w:lvlText w:val=""/>
      <w:lvlJc w:val="left"/>
      <w:pPr>
        <w:tabs>
          <w:tab w:val="num" w:pos="5760"/>
        </w:tabs>
        <w:ind w:left="5760" w:hanging="360"/>
      </w:pPr>
      <w:rPr>
        <w:rFonts w:ascii="Symbol" w:hAnsi="Symbol" w:hint="default"/>
        <w:sz w:val="20"/>
      </w:rPr>
    </w:lvl>
    <w:lvl w:ilvl="8" w:tplc="779C1AB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0912101"/>
    <w:multiLevelType w:val="hybridMultilevel"/>
    <w:tmpl w:val="08144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3D3ED7"/>
    <w:multiLevelType w:val="hybridMultilevel"/>
    <w:tmpl w:val="40D82B2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1"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52" w15:restartNumberingAfterBreak="0">
    <w:nsid w:val="56787854"/>
    <w:multiLevelType w:val="hybridMultilevel"/>
    <w:tmpl w:val="1B52685C"/>
    <w:lvl w:ilvl="0" w:tplc="422E474E">
      <w:start w:val="1"/>
      <w:numFmt w:val="bullet"/>
      <w:lvlText w:val=""/>
      <w:lvlJc w:val="left"/>
      <w:pPr>
        <w:tabs>
          <w:tab w:val="num" w:pos="720"/>
        </w:tabs>
        <w:ind w:left="720" w:hanging="360"/>
      </w:pPr>
      <w:rPr>
        <w:rFonts w:ascii="Symbol" w:hAnsi="Symbol" w:hint="default"/>
        <w:sz w:val="20"/>
      </w:rPr>
    </w:lvl>
    <w:lvl w:ilvl="1" w:tplc="D99E1692">
      <w:start w:val="1"/>
      <w:numFmt w:val="bullet"/>
      <w:lvlText w:val=""/>
      <w:lvlJc w:val="left"/>
      <w:pPr>
        <w:tabs>
          <w:tab w:val="num" w:pos="1440"/>
        </w:tabs>
        <w:ind w:left="1440" w:hanging="360"/>
      </w:pPr>
      <w:rPr>
        <w:rFonts w:ascii="Wingdings" w:hAnsi="Wingdings" w:hint="default"/>
        <w:sz w:val="20"/>
      </w:rPr>
    </w:lvl>
    <w:lvl w:ilvl="2" w:tplc="37E0E896" w:tentative="1">
      <w:start w:val="1"/>
      <w:numFmt w:val="bullet"/>
      <w:lvlText w:val=""/>
      <w:lvlJc w:val="left"/>
      <w:pPr>
        <w:tabs>
          <w:tab w:val="num" w:pos="2160"/>
        </w:tabs>
        <w:ind w:left="2160" w:hanging="360"/>
      </w:pPr>
      <w:rPr>
        <w:rFonts w:ascii="Symbol" w:hAnsi="Symbol" w:hint="default"/>
        <w:sz w:val="20"/>
      </w:rPr>
    </w:lvl>
    <w:lvl w:ilvl="3" w:tplc="6A28F250" w:tentative="1">
      <w:start w:val="1"/>
      <w:numFmt w:val="bullet"/>
      <w:lvlText w:val=""/>
      <w:lvlJc w:val="left"/>
      <w:pPr>
        <w:tabs>
          <w:tab w:val="num" w:pos="2880"/>
        </w:tabs>
        <w:ind w:left="2880" w:hanging="360"/>
      </w:pPr>
      <w:rPr>
        <w:rFonts w:ascii="Symbol" w:hAnsi="Symbol" w:hint="default"/>
        <w:sz w:val="20"/>
      </w:rPr>
    </w:lvl>
    <w:lvl w:ilvl="4" w:tplc="8C9A710E" w:tentative="1">
      <w:start w:val="1"/>
      <w:numFmt w:val="bullet"/>
      <w:lvlText w:val=""/>
      <w:lvlJc w:val="left"/>
      <w:pPr>
        <w:tabs>
          <w:tab w:val="num" w:pos="3600"/>
        </w:tabs>
        <w:ind w:left="3600" w:hanging="360"/>
      </w:pPr>
      <w:rPr>
        <w:rFonts w:ascii="Symbol" w:hAnsi="Symbol" w:hint="default"/>
        <w:sz w:val="20"/>
      </w:rPr>
    </w:lvl>
    <w:lvl w:ilvl="5" w:tplc="9224D498" w:tentative="1">
      <w:start w:val="1"/>
      <w:numFmt w:val="bullet"/>
      <w:lvlText w:val=""/>
      <w:lvlJc w:val="left"/>
      <w:pPr>
        <w:tabs>
          <w:tab w:val="num" w:pos="4320"/>
        </w:tabs>
        <w:ind w:left="4320" w:hanging="360"/>
      </w:pPr>
      <w:rPr>
        <w:rFonts w:ascii="Symbol" w:hAnsi="Symbol" w:hint="default"/>
        <w:sz w:val="20"/>
      </w:rPr>
    </w:lvl>
    <w:lvl w:ilvl="6" w:tplc="4A02BDFA" w:tentative="1">
      <w:start w:val="1"/>
      <w:numFmt w:val="bullet"/>
      <w:lvlText w:val=""/>
      <w:lvlJc w:val="left"/>
      <w:pPr>
        <w:tabs>
          <w:tab w:val="num" w:pos="5040"/>
        </w:tabs>
        <w:ind w:left="5040" w:hanging="360"/>
      </w:pPr>
      <w:rPr>
        <w:rFonts w:ascii="Symbol" w:hAnsi="Symbol" w:hint="default"/>
        <w:sz w:val="20"/>
      </w:rPr>
    </w:lvl>
    <w:lvl w:ilvl="7" w:tplc="94FAB308" w:tentative="1">
      <w:start w:val="1"/>
      <w:numFmt w:val="bullet"/>
      <w:lvlText w:val=""/>
      <w:lvlJc w:val="left"/>
      <w:pPr>
        <w:tabs>
          <w:tab w:val="num" w:pos="5760"/>
        </w:tabs>
        <w:ind w:left="5760" w:hanging="360"/>
      </w:pPr>
      <w:rPr>
        <w:rFonts w:ascii="Symbol" w:hAnsi="Symbol" w:hint="default"/>
        <w:sz w:val="20"/>
      </w:rPr>
    </w:lvl>
    <w:lvl w:ilvl="8" w:tplc="CF52F3D0"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84B7726"/>
    <w:multiLevelType w:val="hybridMultilevel"/>
    <w:tmpl w:val="978417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59427E90"/>
    <w:multiLevelType w:val="hybridMultilevel"/>
    <w:tmpl w:val="70922FC6"/>
    <w:lvl w:ilvl="0" w:tplc="43B00630">
      <w:start w:val="1"/>
      <w:numFmt w:val="bullet"/>
      <w:lvlText w:val=""/>
      <w:lvlJc w:val="left"/>
      <w:pPr>
        <w:tabs>
          <w:tab w:val="num" w:pos="720"/>
        </w:tabs>
        <w:ind w:left="720" w:hanging="360"/>
      </w:pPr>
      <w:rPr>
        <w:rFonts w:ascii="Symbol" w:hAnsi="Symbol" w:hint="default"/>
        <w:sz w:val="20"/>
      </w:rPr>
    </w:lvl>
    <w:lvl w:ilvl="1" w:tplc="E392EE4C">
      <w:start w:val="1"/>
      <w:numFmt w:val="bullet"/>
      <w:lvlText w:val=""/>
      <w:lvlJc w:val="left"/>
      <w:pPr>
        <w:tabs>
          <w:tab w:val="num" w:pos="1440"/>
        </w:tabs>
        <w:ind w:left="1440" w:hanging="360"/>
      </w:pPr>
      <w:rPr>
        <w:rFonts w:ascii="Wingdings" w:hAnsi="Wingdings" w:hint="default"/>
        <w:sz w:val="20"/>
      </w:rPr>
    </w:lvl>
    <w:lvl w:ilvl="2" w:tplc="92C65202">
      <w:start w:val="1"/>
      <w:numFmt w:val="bullet"/>
      <w:lvlText w:val=""/>
      <w:lvlJc w:val="left"/>
      <w:pPr>
        <w:tabs>
          <w:tab w:val="num" w:pos="2160"/>
        </w:tabs>
        <w:ind w:left="2160" w:hanging="360"/>
      </w:pPr>
      <w:rPr>
        <w:rFonts w:ascii="Symbol" w:hAnsi="Symbol" w:hint="default"/>
        <w:sz w:val="20"/>
      </w:rPr>
    </w:lvl>
    <w:lvl w:ilvl="3" w:tplc="8806D9C2">
      <w:start w:val="1"/>
      <w:numFmt w:val="bullet"/>
      <w:lvlText w:val=""/>
      <w:lvlJc w:val="left"/>
      <w:pPr>
        <w:tabs>
          <w:tab w:val="num" w:pos="2880"/>
        </w:tabs>
        <w:ind w:left="2880" w:hanging="360"/>
      </w:pPr>
      <w:rPr>
        <w:rFonts w:ascii="Symbol" w:hAnsi="Symbol" w:hint="default"/>
        <w:sz w:val="20"/>
      </w:rPr>
    </w:lvl>
    <w:lvl w:ilvl="4" w:tplc="9FDEB5F8">
      <w:start w:val="1"/>
      <w:numFmt w:val="bullet"/>
      <w:lvlText w:val=""/>
      <w:lvlJc w:val="left"/>
      <w:pPr>
        <w:tabs>
          <w:tab w:val="num" w:pos="3600"/>
        </w:tabs>
        <w:ind w:left="3600" w:hanging="360"/>
      </w:pPr>
      <w:rPr>
        <w:rFonts w:ascii="Symbol" w:hAnsi="Symbol" w:hint="default"/>
        <w:sz w:val="20"/>
      </w:rPr>
    </w:lvl>
    <w:lvl w:ilvl="5" w:tplc="765C0A1A">
      <w:start w:val="1"/>
      <w:numFmt w:val="bullet"/>
      <w:lvlText w:val=""/>
      <w:lvlJc w:val="left"/>
      <w:pPr>
        <w:tabs>
          <w:tab w:val="num" w:pos="4320"/>
        </w:tabs>
        <w:ind w:left="4320" w:hanging="360"/>
      </w:pPr>
      <w:rPr>
        <w:rFonts w:ascii="Symbol" w:hAnsi="Symbol" w:hint="default"/>
        <w:sz w:val="20"/>
      </w:rPr>
    </w:lvl>
    <w:lvl w:ilvl="6" w:tplc="F02EA672">
      <w:start w:val="1"/>
      <w:numFmt w:val="bullet"/>
      <w:lvlText w:val=""/>
      <w:lvlJc w:val="left"/>
      <w:pPr>
        <w:tabs>
          <w:tab w:val="num" w:pos="5040"/>
        </w:tabs>
        <w:ind w:left="5040" w:hanging="360"/>
      </w:pPr>
      <w:rPr>
        <w:rFonts w:ascii="Symbol" w:hAnsi="Symbol" w:hint="default"/>
        <w:sz w:val="20"/>
      </w:rPr>
    </w:lvl>
    <w:lvl w:ilvl="7" w:tplc="F9780704">
      <w:start w:val="1"/>
      <w:numFmt w:val="bullet"/>
      <w:lvlText w:val=""/>
      <w:lvlJc w:val="left"/>
      <w:pPr>
        <w:tabs>
          <w:tab w:val="num" w:pos="5760"/>
        </w:tabs>
        <w:ind w:left="5760" w:hanging="360"/>
      </w:pPr>
      <w:rPr>
        <w:rFonts w:ascii="Symbol" w:hAnsi="Symbol" w:hint="default"/>
        <w:sz w:val="20"/>
      </w:rPr>
    </w:lvl>
    <w:lvl w:ilvl="8" w:tplc="6F64A9BE">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97F1725"/>
    <w:multiLevelType w:val="hybridMultilevel"/>
    <w:tmpl w:val="4470F61A"/>
    <w:lvl w:ilvl="0" w:tplc="DBD2BDD0">
      <w:start w:val="1"/>
      <w:numFmt w:val="bullet"/>
      <w:lvlText w:val=""/>
      <w:lvlJc w:val="left"/>
      <w:pPr>
        <w:tabs>
          <w:tab w:val="num" w:pos="720"/>
        </w:tabs>
        <w:ind w:left="720" w:hanging="360"/>
      </w:pPr>
      <w:rPr>
        <w:rFonts w:ascii="Symbol" w:hAnsi="Symbol" w:hint="default"/>
        <w:sz w:val="20"/>
      </w:rPr>
    </w:lvl>
    <w:lvl w:ilvl="1" w:tplc="871828B4">
      <w:start w:val="1"/>
      <w:numFmt w:val="bullet"/>
      <w:lvlText w:val=""/>
      <w:lvlJc w:val="left"/>
      <w:pPr>
        <w:tabs>
          <w:tab w:val="num" w:pos="1440"/>
        </w:tabs>
        <w:ind w:left="1440" w:hanging="360"/>
      </w:pPr>
      <w:rPr>
        <w:rFonts w:ascii="Symbol" w:hAnsi="Symbol" w:hint="default"/>
        <w:sz w:val="20"/>
      </w:rPr>
    </w:lvl>
    <w:lvl w:ilvl="2" w:tplc="FD5E984E">
      <w:start w:val="1"/>
      <w:numFmt w:val="bullet"/>
      <w:lvlText w:val=""/>
      <w:lvlJc w:val="left"/>
      <w:pPr>
        <w:tabs>
          <w:tab w:val="num" w:pos="2160"/>
        </w:tabs>
        <w:ind w:left="2160" w:hanging="360"/>
      </w:pPr>
      <w:rPr>
        <w:rFonts w:ascii="Symbol" w:hAnsi="Symbol" w:hint="default"/>
        <w:sz w:val="20"/>
      </w:rPr>
    </w:lvl>
    <w:lvl w:ilvl="3" w:tplc="5E4CF214">
      <w:start w:val="1"/>
      <w:numFmt w:val="bullet"/>
      <w:lvlText w:val=""/>
      <w:lvlJc w:val="left"/>
      <w:pPr>
        <w:tabs>
          <w:tab w:val="num" w:pos="2880"/>
        </w:tabs>
        <w:ind w:left="2880" w:hanging="360"/>
      </w:pPr>
      <w:rPr>
        <w:rFonts w:ascii="Symbol" w:hAnsi="Symbol" w:hint="default"/>
        <w:sz w:val="20"/>
      </w:rPr>
    </w:lvl>
    <w:lvl w:ilvl="4" w:tplc="A152625A">
      <w:start w:val="1"/>
      <w:numFmt w:val="bullet"/>
      <w:lvlText w:val=""/>
      <w:lvlJc w:val="left"/>
      <w:pPr>
        <w:tabs>
          <w:tab w:val="num" w:pos="3600"/>
        </w:tabs>
        <w:ind w:left="3600" w:hanging="360"/>
      </w:pPr>
      <w:rPr>
        <w:rFonts w:ascii="Symbol" w:hAnsi="Symbol" w:hint="default"/>
        <w:sz w:val="20"/>
      </w:rPr>
    </w:lvl>
    <w:lvl w:ilvl="5" w:tplc="B63E10E6">
      <w:start w:val="1"/>
      <w:numFmt w:val="bullet"/>
      <w:lvlText w:val=""/>
      <w:lvlJc w:val="left"/>
      <w:pPr>
        <w:tabs>
          <w:tab w:val="num" w:pos="4320"/>
        </w:tabs>
        <w:ind w:left="4320" w:hanging="360"/>
      </w:pPr>
      <w:rPr>
        <w:rFonts w:ascii="Symbol" w:hAnsi="Symbol" w:hint="default"/>
        <w:sz w:val="20"/>
      </w:rPr>
    </w:lvl>
    <w:lvl w:ilvl="6" w:tplc="B02AB20A">
      <w:start w:val="1"/>
      <w:numFmt w:val="bullet"/>
      <w:lvlText w:val=""/>
      <w:lvlJc w:val="left"/>
      <w:pPr>
        <w:tabs>
          <w:tab w:val="num" w:pos="5040"/>
        </w:tabs>
        <w:ind w:left="5040" w:hanging="360"/>
      </w:pPr>
      <w:rPr>
        <w:rFonts w:ascii="Symbol" w:hAnsi="Symbol" w:hint="default"/>
        <w:sz w:val="20"/>
      </w:rPr>
    </w:lvl>
    <w:lvl w:ilvl="7" w:tplc="9734305C">
      <w:start w:val="1"/>
      <w:numFmt w:val="bullet"/>
      <w:lvlText w:val=""/>
      <w:lvlJc w:val="left"/>
      <w:pPr>
        <w:tabs>
          <w:tab w:val="num" w:pos="5760"/>
        </w:tabs>
        <w:ind w:left="5760" w:hanging="360"/>
      </w:pPr>
      <w:rPr>
        <w:rFonts w:ascii="Symbol" w:hAnsi="Symbol" w:hint="default"/>
        <w:sz w:val="20"/>
      </w:rPr>
    </w:lvl>
    <w:lvl w:ilvl="8" w:tplc="BE0414BE">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B064BC6"/>
    <w:multiLevelType w:val="hybridMultilevel"/>
    <w:tmpl w:val="C28E3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030385"/>
    <w:multiLevelType w:val="hybridMultilevel"/>
    <w:tmpl w:val="59020A62"/>
    <w:lvl w:ilvl="0" w:tplc="7CF8920E">
      <w:start w:val="1"/>
      <w:numFmt w:val="bullet"/>
      <w:lvlText w:val=""/>
      <w:lvlJc w:val="left"/>
      <w:pPr>
        <w:tabs>
          <w:tab w:val="num" w:pos="720"/>
        </w:tabs>
        <w:ind w:left="720" w:hanging="360"/>
      </w:pPr>
      <w:rPr>
        <w:rFonts w:ascii="Symbol" w:hAnsi="Symbol" w:hint="default"/>
        <w:sz w:val="20"/>
      </w:rPr>
    </w:lvl>
    <w:lvl w:ilvl="1" w:tplc="AF54DC68">
      <w:start w:val="1"/>
      <w:numFmt w:val="bullet"/>
      <w:lvlText w:val=""/>
      <w:lvlJc w:val="left"/>
      <w:pPr>
        <w:tabs>
          <w:tab w:val="num" w:pos="1440"/>
        </w:tabs>
        <w:ind w:left="1440" w:hanging="360"/>
      </w:pPr>
      <w:rPr>
        <w:rFonts w:ascii="Wingdings" w:hAnsi="Wingdings" w:hint="default"/>
        <w:sz w:val="20"/>
      </w:rPr>
    </w:lvl>
    <w:lvl w:ilvl="2" w:tplc="1656671E">
      <w:start w:val="1"/>
      <w:numFmt w:val="bullet"/>
      <w:lvlText w:val=""/>
      <w:lvlJc w:val="left"/>
      <w:pPr>
        <w:tabs>
          <w:tab w:val="num" w:pos="2160"/>
        </w:tabs>
        <w:ind w:left="2160" w:hanging="360"/>
      </w:pPr>
      <w:rPr>
        <w:rFonts w:ascii="Symbol" w:hAnsi="Symbol" w:hint="default"/>
        <w:sz w:val="20"/>
      </w:rPr>
    </w:lvl>
    <w:lvl w:ilvl="3" w:tplc="490E24D2">
      <w:start w:val="1"/>
      <w:numFmt w:val="bullet"/>
      <w:lvlText w:val=""/>
      <w:lvlJc w:val="left"/>
      <w:pPr>
        <w:tabs>
          <w:tab w:val="num" w:pos="2880"/>
        </w:tabs>
        <w:ind w:left="2880" w:hanging="360"/>
      </w:pPr>
      <w:rPr>
        <w:rFonts w:ascii="Symbol" w:hAnsi="Symbol" w:hint="default"/>
        <w:sz w:val="20"/>
      </w:rPr>
    </w:lvl>
    <w:lvl w:ilvl="4" w:tplc="0130E740">
      <w:start w:val="1"/>
      <w:numFmt w:val="bullet"/>
      <w:lvlText w:val=""/>
      <w:lvlJc w:val="left"/>
      <w:pPr>
        <w:tabs>
          <w:tab w:val="num" w:pos="3600"/>
        </w:tabs>
        <w:ind w:left="3600" w:hanging="360"/>
      </w:pPr>
      <w:rPr>
        <w:rFonts w:ascii="Symbol" w:hAnsi="Symbol" w:hint="default"/>
        <w:sz w:val="20"/>
      </w:rPr>
    </w:lvl>
    <w:lvl w:ilvl="5" w:tplc="1114B096">
      <w:start w:val="1"/>
      <w:numFmt w:val="bullet"/>
      <w:lvlText w:val=""/>
      <w:lvlJc w:val="left"/>
      <w:pPr>
        <w:tabs>
          <w:tab w:val="num" w:pos="4320"/>
        </w:tabs>
        <w:ind w:left="4320" w:hanging="360"/>
      </w:pPr>
      <w:rPr>
        <w:rFonts w:ascii="Symbol" w:hAnsi="Symbol" w:hint="default"/>
        <w:sz w:val="20"/>
      </w:rPr>
    </w:lvl>
    <w:lvl w:ilvl="6" w:tplc="0B926604">
      <w:start w:val="1"/>
      <w:numFmt w:val="bullet"/>
      <w:lvlText w:val=""/>
      <w:lvlJc w:val="left"/>
      <w:pPr>
        <w:tabs>
          <w:tab w:val="num" w:pos="5040"/>
        </w:tabs>
        <w:ind w:left="5040" w:hanging="360"/>
      </w:pPr>
      <w:rPr>
        <w:rFonts w:ascii="Symbol" w:hAnsi="Symbol" w:hint="default"/>
        <w:sz w:val="20"/>
      </w:rPr>
    </w:lvl>
    <w:lvl w:ilvl="7" w:tplc="219CCDC0">
      <w:start w:val="1"/>
      <w:numFmt w:val="bullet"/>
      <w:lvlText w:val=""/>
      <w:lvlJc w:val="left"/>
      <w:pPr>
        <w:tabs>
          <w:tab w:val="num" w:pos="5760"/>
        </w:tabs>
        <w:ind w:left="5760" w:hanging="360"/>
      </w:pPr>
      <w:rPr>
        <w:rFonts w:ascii="Symbol" w:hAnsi="Symbol" w:hint="default"/>
        <w:sz w:val="20"/>
      </w:rPr>
    </w:lvl>
    <w:lvl w:ilvl="8" w:tplc="C4824220">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0624C5C"/>
    <w:multiLevelType w:val="multilevel"/>
    <w:tmpl w:val="10F4E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06A1145"/>
    <w:multiLevelType w:val="hybridMultilevel"/>
    <w:tmpl w:val="647A212C"/>
    <w:lvl w:ilvl="0" w:tplc="D990F3E8">
      <w:start w:val="2"/>
      <w:numFmt w:val="bullet"/>
      <w:lvlText w:val="-"/>
      <w:lvlJc w:val="left"/>
      <w:pPr>
        <w:ind w:left="800" w:hanging="400"/>
      </w:pPr>
      <w:rPr>
        <w:rFonts w:ascii="Times New Roman" w:hAnsi="Times New Roman" w:cs="Times New Roman" w:hint="default"/>
        <w:sz w:val="20"/>
      </w:rPr>
    </w:lvl>
    <w:lvl w:ilvl="1" w:tplc="DFE84BB6">
      <w:start w:val="1"/>
      <w:numFmt w:val="bullet"/>
      <w:lvlText w:val=""/>
      <w:lvlJc w:val="left"/>
      <w:pPr>
        <w:ind w:left="1200" w:hanging="400"/>
      </w:pPr>
      <w:rPr>
        <w:rFonts w:ascii="Wingdings" w:hAnsi="Wingdings" w:cs="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635D264B"/>
    <w:multiLevelType w:val="hybridMultilevel"/>
    <w:tmpl w:val="7B609F88"/>
    <w:lvl w:ilvl="0" w:tplc="F9F4A2C2">
      <w:start w:val="1"/>
      <w:numFmt w:val="lowerLetter"/>
      <w:lvlText w:val="%1)"/>
      <w:lvlJc w:val="left"/>
      <w:pPr>
        <w:ind w:left="645" w:hanging="360"/>
      </w:pPr>
      <w:rPr>
        <w:rFonts w:asciiTheme="minorHAnsi" w:hAnsiTheme="minorHAnsi" w:cstheme="minorBidi"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1" w15:restartNumberingAfterBreak="0">
    <w:nsid w:val="65BE0552"/>
    <w:multiLevelType w:val="hybridMultilevel"/>
    <w:tmpl w:val="84146C08"/>
    <w:lvl w:ilvl="0" w:tplc="40EE41D6">
      <w:start w:val="1"/>
      <w:numFmt w:val="bullet"/>
      <w:lvlText w:val=""/>
      <w:lvlJc w:val="left"/>
      <w:pPr>
        <w:tabs>
          <w:tab w:val="num" w:pos="720"/>
        </w:tabs>
        <w:ind w:left="720" w:hanging="360"/>
      </w:pPr>
      <w:rPr>
        <w:rFonts w:ascii="Symbol" w:hAnsi="Symbol" w:hint="default"/>
        <w:sz w:val="20"/>
      </w:rPr>
    </w:lvl>
    <w:lvl w:ilvl="1" w:tplc="0172CB72">
      <w:start w:val="1"/>
      <w:numFmt w:val="bullet"/>
      <w:lvlText w:val=""/>
      <w:lvlJc w:val="left"/>
      <w:pPr>
        <w:tabs>
          <w:tab w:val="num" w:pos="1440"/>
        </w:tabs>
        <w:ind w:left="1440" w:hanging="360"/>
      </w:pPr>
      <w:rPr>
        <w:rFonts w:ascii="Wingdings" w:hAnsi="Wingdings" w:hint="default"/>
        <w:sz w:val="20"/>
      </w:rPr>
    </w:lvl>
    <w:lvl w:ilvl="2" w:tplc="5D9CB1BE">
      <w:start w:val="1"/>
      <w:numFmt w:val="bullet"/>
      <w:lvlText w:val=""/>
      <w:lvlJc w:val="left"/>
      <w:pPr>
        <w:tabs>
          <w:tab w:val="num" w:pos="2160"/>
        </w:tabs>
        <w:ind w:left="2160" w:hanging="360"/>
      </w:pPr>
      <w:rPr>
        <w:rFonts w:ascii="Symbol" w:hAnsi="Symbol" w:hint="default"/>
        <w:sz w:val="20"/>
      </w:rPr>
    </w:lvl>
    <w:lvl w:ilvl="3" w:tplc="49081D2E">
      <w:start w:val="1"/>
      <w:numFmt w:val="bullet"/>
      <w:lvlText w:val=""/>
      <w:lvlJc w:val="left"/>
      <w:pPr>
        <w:tabs>
          <w:tab w:val="num" w:pos="2880"/>
        </w:tabs>
        <w:ind w:left="2880" w:hanging="360"/>
      </w:pPr>
      <w:rPr>
        <w:rFonts w:ascii="Symbol" w:hAnsi="Symbol" w:hint="default"/>
        <w:sz w:val="20"/>
      </w:rPr>
    </w:lvl>
    <w:lvl w:ilvl="4" w:tplc="E54E73DC">
      <w:start w:val="1"/>
      <w:numFmt w:val="bullet"/>
      <w:lvlText w:val=""/>
      <w:lvlJc w:val="left"/>
      <w:pPr>
        <w:tabs>
          <w:tab w:val="num" w:pos="3600"/>
        </w:tabs>
        <w:ind w:left="3600" w:hanging="360"/>
      </w:pPr>
      <w:rPr>
        <w:rFonts w:ascii="Symbol" w:hAnsi="Symbol" w:hint="default"/>
        <w:sz w:val="20"/>
      </w:rPr>
    </w:lvl>
    <w:lvl w:ilvl="5" w:tplc="56103C22">
      <w:start w:val="1"/>
      <w:numFmt w:val="bullet"/>
      <w:lvlText w:val=""/>
      <w:lvlJc w:val="left"/>
      <w:pPr>
        <w:tabs>
          <w:tab w:val="num" w:pos="4320"/>
        </w:tabs>
        <w:ind w:left="4320" w:hanging="360"/>
      </w:pPr>
      <w:rPr>
        <w:rFonts w:ascii="Symbol" w:hAnsi="Symbol" w:hint="default"/>
        <w:sz w:val="20"/>
      </w:rPr>
    </w:lvl>
    <w:lvl w:ilvl="6" w:tplc="32A8D854">
      <w:start w:val="1"/>
      <w:numFmt w:val="bullet"/>
      <w:lvlText w:val=""/>
      <w:lvlJc w:val="left"/>
      <w:pPr>
        <w:tabs>
          <w:tab w:val="num" w:pos="5040"/>
        </w:tabs>
        <w:ind w:left="5040" w:hanging="360"/>
      </w:pPr>
      <w:rPr>
        <w:rFonts w:ascii="Symbol" w:hAnsi="Symbol" w:hint="default"/>
        <w:sz w:val="20"/>
      </w:rPr>
    </w:lvl>
    <w:lvl w:ilvl="7" w:tplc="943AF746">
      <w:start w:val="1"/>
      <w:numFmt w:val="bullet"/>
      <w:lvlText w:val=""/>
      <w:lvlJc w:val="left"/>
      <w:pPr>
        <w:tabs>
          <w:tab w:val="num" w:pos="5760"/>
        </w:tabs>
        <w:ind w:left="5760" w:hanging="360"/>
      </w:pPr>
      <w:rPr>
        <w:rFonts w:ascii="Symbol" w:hAnsi="Symbol" w:hint="default"/>
        <w:sz w:val="20"/>
      </w:rPr>
    </w:lvl>
    <w:lvl w:ilvl="8" w:tplc="BBECF22E">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D063E93"/>
    <w:multiLevelType w:val="hybridMultilevel"/>
    <w:tmpl w:val="85DA8978"/>
    <w:lvl w:ilvl="0" w:tplc="84DA22DC">
      <w:start w:val="1"/>
      <w:numFmt w:val="bullet"/>
      <w:lvlText w:val=""/>
      <w:lvlJc w:val="left"/>
      <w:pPr>
        <w:tabs>
          <w:tab w:val="num" w:pos="720"/>
        </w:tabs>
        <w:ind w:left="720" w:hanging="360"/>
      </w:pPr>
      <w:rPr>
        <w:rFonts w:ascii="Symbol" w:hAnsi="Symbol" w:hint="default"/>
        <w:sz w:val="20"/>
      </w:rPr>
    </w:lvl>
    <w:lvl w:ilvl="1" w:tplc="C95A0B2A">
      <w:start w:val="1"/>
      <w:numFmt w:val="bullet"/>
      <w:lvlText w:val=""/>
      <w:lvlJc w:val="left"/>
      <w:pPr>
        <w:tabs>
          <w:tab w:val="num" w:pos="1440"/>
        </w:tabs>
        <w:ind w:left="1440" w:hanging="360"/>
      </w:pPr>
      <w:rPr>
        <w:rFonts w:ascii="Symbol" w:hAnsi="Symbol" w:hint="default"/>
        <w:sz w:val="20"/>
      </w:rPr>
    </w:lvl>
    <w:lvl w:ilvl="2" w:tplc="B72CC854">
      <w:start w:val="1"/>
      <w:numFmt w:val="bullet"/>
      <w:lvlText w:val=""/>
      <w:lvlJc w:val="left"/>
      <w:pPr>
        <w:tabs>
          <w:tab w:val="num" w:pos="2160"/>
        </w:tabs>
        <w:ind w:left="2160" w:hanging="360"/>
      </w:pPr>
      <w:rPr>
        <w:rFonts w:ascii="Symbol" w:hAnsi="Symbol" w:hint="default"/>
        <w:sz w:val="20"/>
      </w:rPr>
    </w:lvl>
    <w:lvl w:ilvl="3" w:tplc="F4841AE0">
      <w:start w:val="1"/>
      <w:numFmt w:val="bullet"/>
      <w:lvlText w:val=""/>
      <w:lvlJc w:val="left"/>
      <w:pPr>
        <w:tabs>
          <w:tab w:val="num" w:pos="2880"/>
        </w:tabs>
        <w:ind w:left="2880" w:hanging="360"/>
      </w:pPr>
      <w:rPr>
        <w:rFonts w:ascii="Symbol" w:hAnsi="Symbol" w:hint="default"/>
        <w:sz w:val="20"/>
      </w:rPr>
    </w:lvl>
    <w:lvl w:ilvl="4" w:tplc="7CA445A2">
      <w:start w:val="1"/>
      <w:numFmt w:val="bullet"/>
      <w:lvlText w:val=""/>
      <w:lvlJc w:val="left"/>
      <w:pPr>
        <w:tabs>
          <w:tab w:val="num" w:pos="3600"/>
        </w:tabs>
        <w:ind w:left="3600" w:hanging="360"/>
      </w:pPr>
      <w:rPr>
        <w:rFonts w:ascii="Symbol" w:hAnsi="Symbol" w:hint="default"/>
        <w:sz w:val="20"/>
      </w:rPr>
    </w:lvl>
    <w:lvl w:ilvl="5" w:tplc="C49E8A34">
      <w:start w:val="1"/>
      <w:numFmt w:val="bullet"/>
      <w:lvlText w:val=""/>
      <w:lvlJc w:val="left"/>
      <w:pPr>
        <w:tabs>
          <w:tab w:val="num" w:pos="4320"/>
        </w:tabs>
        <w:ind w:left="4320" w:hanging="360"/>
      </w:pPr>
      <w:rPr>
        <w:rFonts w:ascii="Symbol" w:hAnsi="Symbol" w:hint="default"/>
        <w:sz w:val="20"/>
      </w:rPr>
    </w:lvl>
    <w:lvl w:ilvl="6" w:tplc="6F301768">
      <w:start w:val="1"/>
      <w:numFmt w:val="bullet"/>
      <w:lvlText w:val=""/>
      <w:lvlJc w:val="left"/>
      <w:pPr>
        <w:tabs>
          <w:tab w:val="num" w:pos="5040"/>
        </w:tabs>
        <w:ind w:left="5040" w:hanging="360"/>
      </w:pPr>
      <w:rPr>
        <w:rFonts w:ascii="Symbol" w:hAnsi="Symbol" w:hint="default"/>
        <w:sz w:val="20"/>
      </w:rPr>
    </w:lvl>
    <w:lvl w:ilvl="7" w:tplc="44E80712">
      <w:start w:val="1"/>
      <w:numFmt w:val="bullet"/>
      <w:lvlText w:val=""/>
      <w:lvlJc w:val="left"/>
      <w:pPr>
        <w:tabs>
          <w:tab w:val="num" w:pos="5760"/>
        </w:tabs>
        <w:ind w:left="5760" w:hanging="360"/>
      </w:pPr>
      <w:rPr>
        <w:rFonts w:ascii="Symbol" w:hAnsi="Symbol" w:hint="default"/>
        <w:sz w:val="20"/>
      </w:rPr>
    </w:lvl>
    <w:lvl w:ilvl="8" w:tplc="B634916A">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D897488"/>
    <w:multiLevelType w:val="hybridMultilevel"/>
    <w:tmpl w:val="CAE6703E"/>
    <w:lvl w:ilvl="0" w:tplc="3D30C022">
      <w:start w:val="1"/>
      <w:numFmt w:val="bullet"/>
      <w:lvlText w:val=""/>
      <w:lvlJc w:val="left"/>
      <w:pPr>
        <w:tabs>
          <w:tab w:val="num" w:pos="720"/>
        </w:tabs>
        <w:ind w:left="720" w:hanging="360"/>
      </w:pPr>
      <w:rPr>
        <w:rFonts w:ascii="Symbol" w:hAnsi="Symbol" w:hint="default"/>
        <w:sz w:val="20"/>
      </w:rPr>
    </w:lvl>
    <w:lvl w:ilvl="1" w:tplc="6B1C9EBA">
      <w:start w:val="1"/>
      <w:numFmt w:val="bullet"/>
      <w:lvlText w:val=""/>
      <w:lvlJc w:val="left"/>
      <w:pPr>
        <w:tabs>
          <w:tab w:val="num" w:pos="1440"/>
        </w:tabs>
        <w:ind w:left="1440" w:hanging="360"/>
      </w:pPr>
      <w:rPr>
        <w:rFonts w:ascii="Wingdings" w:hAnsi="Wingdings" w:hint="default"/>
        <w:sz w:val="20"/>
      </w:rPr>
    </w:lvl>
    <w:lvl w:ilvl="2" w:tplc="BC302638">
      <w:start w:val="1"/>
      <w:numFmt w:val="bullet"/>
      <w:lvlText w:val=""/>
      <w:lvlJc w:val="left"/>
      <w:pPr>
        <w:tabs>
          <w:tab w:val="num" w:pos="2160"/>
        </w:tabs>
        <w:ind w:left="2160" w:hanging="360"/>
      </w:pPr>
      <w:rPr>
        <w:rFonts w:ascii="Symbol" w:hAnsi="Symbol" w:hint="default"/>
        <w:sz w:val="20"/>
      </w:rPr>
    </w:lvl>
    <w:lvl w:ilvl="3" w:tplc="B636AD2A">
      <w:start w:val="1"/>
      <w:numFmt w:val="bullet"/>
      <w:lvlText w:val=""/>
      <w:lvlJc w:val="left"/>
      <w:pPr>
        <w:tabs>
          <w:tab w:val="num" w:pos="2880"/>
        </w:tabs>
        <w:ind w:left="2880" w:hanging="360"/>
      </w:pPr>
      <w:rPr>
        <w:rFonts w:ascii="Symbol" w:hAnsi="Symbol" w:hint="default"/>
        <w:sz w:val="20"/>
      </w:rPr>
    </w:lvl>
    <w:lvl w:ilvl="4" w:tplc="D3D04954">
      <w:start w:val="1"/>
      <w:numFmt w:val="bullet"/>
      <w:lvlText w:val=""/>
      <w:lvlJc w:val="left"/>
      <w:pPr>
        <w:tabs>
          <w:tab w:val="num" w:pos="3600"/>
        </w:tabs>
        <w:ind w:left="3600" w:hanging="360"/>
      </w:pPr>
      <w:rPr>
        <w:rFonts w:ascii="Symbol" w:hAnsi="Symbol" w:hint="default"/>
        <w:sz w:val="20"/>
      </w:rPr>
    </w:lvl>
    <w:lvl w:ilvl="5" w:tplc="7E7E2414">
      <w:start w:val="1"/>
      <w:numFmt w:val="bullet"/>
      <w:lvlText w:val=""/>
      <w:lvlJc w:val="left"/>
      <w:pPr>
        <w:tabs>
          <w:tab w:val="num" w:pos="4320"/>
        </w:tabs>
        <w:ind w:left="4320" w:hanging="360"/>
      </w:pPr>
      <w:rPr>
        <w:rFonts w:ascii="Symbol" w:hAnsi="Symbol" w:hint="default"/>
        <w:sz w:val="20"/>
      </w:rPr>
    </w:lvl>
    <w:lvl w:ilvl="6" w:tplc="6950B628">
      <w:start w:val="1"/>
      <w:numFmt w:val="bullet"/>
      <w:lvlText w:val=""/>
      <w:lvlJc w:val="left"/>
      <w:pPr>
        <w:tabs>
          <w:tab w:val="num" w:pos="5040"/>
        </w:tabs>
        <w:ind w:left="5040" w:hanging="360"/>
      </w:pPr>
      <w:rPr>
        <w:rFonts w:ascii="Symbol" w:hAnsi="Symbol" w:hint="default"/>
        <w:sz w:val="20"/>
      </w:rPr>
    </w:lvl>
    <w:lvl w:ilvl="7" w:tplc="AB207116">
      <w:start w:val="1"/>
      <w:numFmt w:val="bullet"/>
      <w:lvlText w:val=""/>
      <w:lvlJc w:val="left"/>
      <w:pPr>
        <w:tabs>
          <w:tab w:val="num" w:pos="5760"/>
        </w:tabs>
        <w:ind w:left="5760" w:hanging="360"/>
      </w:pPr>
      <w:rPr>
        <w:rFonts w:ascii="Symbol" w:hAnsi="Symbol" w:hint="default"/>
        <w:sz w:val="20"/>
      </w:rPr>
    </w:lvl>
    <w:lvl w:ilvl="8" w:tplc="B2166E4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F7350A4"/>
    <w:multiLevelType w:val="hybridMultilevel"/>
    <w:tmpl w:val="BB506D2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6" w15:restartNumberingAfterBreak="0">
    <w:nsid w:val="74E84402"/>
    <w:multiLevelType w:val="hybridMultilevel"/>
    <w:tmpl w:val="7C986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64B6C90"/>
    <w:multiLevelType w:val="hybridMultilevel"/>
    <w:tmpl w:val="330E1A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77555949"/>
    <w:multiLevelType w:val="hybridMultilevel"/>
    <w:tmpl w:val="09CE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8F3F4C"/>
    <w:multiLevelType w:val="hybridMultilevel"/>
    <w:tmpl w:val="16C0201A"/>
    <w:lvl w:ilvl="0" w:tplc="347C01B4">
      <w:start w:val="1"/>
      <w:numFmt w:val="bullet"/>
      <w:lvlText w:val=""/>
      <w:lvlJc w:val="left"/>
      <w:pPr>
        <w:tabs>
          <w:tab w:val="num" w:pos="720"/>
        </w:tabs>
        <w:ind w:left="720" w:hanging="360"/>
      </w:pPr>
      <w:rPr>
        <w:rFonts w:ascii="Symbol" w:hAnsi="Symbol" w:hint="default"/>
        <w:sz w:val="20"/>
      </w:rPr>
    </w:lvl>
    <w:lvl w:ilvl="1" w:tplc="97B6888A">
      <w:start w:val="1"/>
      <w:numFmt w:val="bullet"/>
      <w:lvlText w:val=""/>
      <w:lvlJc w:val="left"/>
      <w:pPr>
        <w:tabs>
          <w:tab w:val="num" w:pos="1440"/>
        </w:tabs>
        <w:ind w:left="1440" w:hanging="360"/>
      </w:pPr>
      <w:rPr>
        <w:rFonts w:ascii="Wingdings" w:hAnsi="Wingdings" w:hint="default"/>
        <w:sz w:val="20"/>
      </w:rPr>
    </w:lvl>
    <w:lvl w:ilvl="2" w:tplc="96F4AFA0">
      <w:start w:val="1"/>
      <w:numFmt w:val="bullet"/>
      <w:lvlText w:val=""/>
      <w:lvlJc w:val="left"/>
      <w:pPr>
        <w:tabs>
          <w:tab w:val="num" w:pos="2160"/>
        </w:tabs>
        <w:ind w:left="2160" w:hanging="360"/>
      </w:pPr>
      <w:rPr>
        <w:rFonts w:ascii="Symbol" w:hAnsi="Symbol" w:hint="default"/>
        <w:sz w:val="20"/>
      </w:rPr>
    </w:lvl>
    <w:lvl w:ilvl="3" w:tplc="2FB80878">
      <w:start w:val="1"/>
      <w:numFmt w:val="bullet"/>
      <w:lvlText w:val=""/>
      <w:lvlJc w:val="left"/>
      <w:pPr>
        <w:tabs>
          <w:tab w:val="num" w:pos="2880"/>
        </w:tabs>
        <w:ind w:left="2880" w:hanging="360"/>
      </w:pPr>
      <w:rPr>
        <w:rFonts w:ascii="Symbol" w:hAnsi="Symbol" w:hint="default"/>
        <w:sz w:val="20"/>
      </w:rPr>
    </w:lvl>
    <w:lvl w:ilvl="4" w:tplc="208CF830">
      <w:start w:val="1"/>
      <w:numFmt w:val="bullet"/>
      <w:lvlText w:val=""/>
      <w:lvlJc w:val="left"/>
      <w:pPr>
        <w:tabs>
          <w:tab w:val="num" w:pos="3600"/>
        </w:tabs>
        <w:ind w:left="3600" w:hanging="360"/>
      </w:pPr>
      <w:rPr>
        <w:rFonts w:ascii="Symbol" w:hAnsi="Symbol" w:hint="default"/>
        <w:sz w:val="20"/>
      </w:rPr>
    </w:lvl>
    <w:lvl w:ilvl="5" w:tplc="D854C2A6">
      <w:start w:val="1"/>
      <w:numFmt w:val="bullet"/>
      <w:lvlText w:val=""/>
      <w:lvlJc w:val="left"/>
      <w:pPr>
        <w:tabs>
          <w:tab w:val="num" w:pos="4320"/>
        </w:tabs>
        <w:ind w:left="4320" w:hanging="360"/>
      </w:pPr>
      <w:rPr>
        <w:rFonts w:ascii="Symbol" w:hAnsi="Symbol" w:hint="default"/>
        <w:sz w:val="20"/>
      </w:rPr>
    </w:lvl>
    <w:lvl w:ilvl="6" w:tplc="140A3E70">
      <w:start w:val="1"/>
      <w:numFmt w:val="bullet"/>
      <w:lvlText w:val=""/>
      <w:lvlJc w:val="left"/>
      <w:pPr>
        <w:tabs>
          <w:tab w:val="num" w:pos="5040"/>
        </w:tabs>
        <w:ind w:left="5040" w:hanging="360"/>
      </w:pPr>
      <w:rPr>
        <w:rFonts w:ascii="Symbol" w:hAnsi="Symbol" w:hint="default"/>
        <w:sz w:val="20"/>
      </w:rPr>
    </w:lvl>
    <w:lvl w:ilvl="7" w:tplc="99ACD3F4">
      <w:start w:val="1"/>
      <w:numFmt w:val="bullet"/>
      <w:lvlText w:val=""/>
      <w:lvlJc w:val="left"/>
      <w:pPr>
        <w:tabs>
          <w:tab w:val="num" w:pos="5760"/>
        </w:tabs>
        <w:ind w:left="5760" w:hanging="360"/>
      </w:pPr>
      <w:rPr>
        <w:rFonts w:ascii="Symbol" w:hAnsi="Symbol" w:hint="default"/>
        <w:sz w:val="20"/>
      </w:rPr>
    </w:lvl>
    <w:lvl w:ilvl="8" w:tplc="F6A0E0F2">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E501002"/>
    <w:multiLevelType w:val="hybridMultilevel"/>
    <w:tmpl w:val="9BD23EE4"/>
    <w:lvl w:ilvl="0" w:tplc="53D8EE26">
      <w:start w:val="1"/>
      <w:numFmt w:val="bullet"/>
      <w:lvlText w:val=""/>
      <w:lvlJc w:val="left"/>
      <w:pPr>
        <w:tabs>
          <w:tab w:val="num" w:pos="720"/>
        </w:tabs>
        <w:ind w:left="720" w:hanging="360"/>
      </w:pPr>
      <w:rPr>
        <w:rFonts w:ascii="Symbol" w:hAnsi="Symbol" w:hint="default"/>
        <w:sz w:val="20"/>
      </w:rPr>
    </w:lvl>
    <w:lvl w:ilvl="1" w:tplc="E85233B6">
      <w:start w:val="1"/>
      <w:numFmt w:val="bullet"/>
      <w:lvlText w:val=""/>
      <w:lvlJc w:val="left"/>
      <w:pPr>
        <w:tabs>
          <w:tab w:val="num" w:pos="1440"/>
        </w:tabs>
        <w:ind w:left="1440" w:hanging="360"/>
      </w:pPr>
      <w:rPr>
        <w:rFonts w:ascii="Symbol" w:hAnsi="Symbol" w:hint="default"/>
        <w:sz w:val="20"/>
      </w:rPr>
    </w:lvl>
    <w:lvl w:ilvl="2" w:tplc="1E5E821C">
      <w:start w:val="1"/>
      <w:numFmt w:val="bullet"/>
      <w:lvlText w:val=""/>
      <w:lvlJc w:val="left"/>
      <w:pPr>
        <w:tabs>
          <w:tab w:val="num" w:pos="2160"/>
        </w:tabs>
        <w:ind w:left="2160" w:hanging="360"/>
      </w:pPr>
      <w:rPr>
        <w:rFonts w:ascii="Symbol" w:hAnsi="Symbol" w:hint="default"/>
        <w:sz w:val="20"/>
      </w:rPr>
    </w:lvl>
    <w:lvl w:ilvl="3" w:tplc="EDA69C30">
      <w:start w:val="1"/>
      <w:numFmt w:val="bullet"/>
      <w:lvlText w:val=""/>
      <w:lvlJc w:val="left"/>
      <w:pPr>
        <w:tabs>
          <w:tab w:val="num" w:pos="2880"/>
        </w:tabs>
        <w:ind w:left="2880" w:hanging="360"/>
      </w:pPr>
      <w:rPr>
        <w:rFonts w:ascii="Symbol" w:hAnsi="Symbol" w:hint="default"/>
        <w:sz w:val="20"/>
      </w:rPr>
    </w:lvl>
    <w:lvl w:ilvl="4" w:tplc="879A8478">
      <w:start w:val="1"/>
      <w:numFmt w:val="bullet"/>
      <w:lvlText w:val=""/>
      <w:lvlJc w:val="left"/>
      <w:pPr>
        <w:tabs>
          <w:tab w:val="num" w:pos="3600"/>
        </w:tabs>
        <w:ind w:left="3600" w:hanging="360"/>
      </w:pPr>
      <w:rPr>
        <w:rFonts w:ascii="Symbol" w:hAnsi="Symbol" w:hint="default"/>
        <w:sz w:val="20"/>
      </w:rPr>
    </w:lvl>
    <w:lvl w:ilvl="5" w:tplc="584CCFB0">
      <w:start w:val="1"/>
      <w:numFmt w:val="bullet"/>
      <w:lvlText w:val=""/>
      <w:lvlJc w:val="left"/>
      <w:pPr>
        <w:tabs>
          <w:tab w:val="num" w:pos="4320"/>
        </w:tabs>
        <w:ind w:left="4320" w:hanging="360"/>
      </w:pPr>
      <w:rPr>
        <w:rFonts w:ascii="Symbol" w:hAnsi="Symbol" w:hint="default"/>
        <w:sz w:val="20"/>
      </w:rPr>
    </w:lvl>
    <w:lvl w:ilvl="6" w:tplc="24DC9684">
      <w:start w:val="1"/>
      <w:numFmt w:val="bullet"/>
      <w:lvlText w:val=""/>
      <w:lvlJc w:val="left"/>
      <w:pPr>
        <w:tabs>
          <w:tab w:val="num" w:pos="5040"/>
        </w:tabs>
        <w:ind w:left="5040" w:hanging="360"/>
      </w:pPr>
      <w:rPr>
        <w:rFonts w:ascii="Symbol" w:hAnsi="Symbol" w:hint="default"/>
        <w:sz w:val="20"/>
      </w:rPr>
    </w:lvl>
    <w:lvl w:ilvl="7" w:tplc="CF9A00EC">
      <w:start w:val="1"/>
      <w:numFmt w:val="bullet"/>
      <w:lvlText w:val=""/>
      <w:lvlJc w:val="left"/>
      <w:pPr>
        <w:tabs>
          <w:tab w:val="num" w:pos="5760"/>
        </w:tabs>
        <w:ind w:left="5760" w:hanging="360"/>
      </w:pPr>
      <w:rPr>
        <w:rFonts w:ascii="Symbol" w:hAnsi="Symbol" w:hint="default"/>
        <w:sz w:val="20"/>
      </w:rPr>
    </w:lvl>
    <w:lvl w:ilvl="8" w:tplc="C20A87C4">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FBC2756"/>
    <w:multiLevelType w:val="hybridMultilevel"/>
    <w:tmpl w:val="B298DFF8"/>
    <w:lvl w:ilvl="0" w:tplc="C96010D6">
      <w:start w:val="1"/>
      <w:numFmt w:val="bullet"/>
      <w:lvlText w:val="•"/>
      <w:lvlJc w:val="left"/>
      <w:pPr>
        <w:tabs>
          <w:tab w:val="num" w:pos="720"/>
        </w:tabs>
        <w:ind w:left="720" w:hanging="360"/>
      </w:pPr>
      <w:rPr>
        <w:rFonts w:ascii="Arial" w:hAnsi="Arial" w:hint="default"/>
      </w:rPr>
    </w:lvl>
    <w:lvl w:ilvl="1" w:tplc="29FE5B0C">
      <w:start w:val="1"/>
      <w:numFmt w:val="bullet"/>
      <w:lvlText w:val="•"/>
      <w:lvlJc w:val="left"/>
      <w:pPr>
        <w:tabs>
          <w:tab w:val="num" w:pos="1440"/>
        </w:tabs>
        <w:ind w:left="1440" w:hanging="360"/>
      </w:pPr>
      <w:rPr>
        <w:rFonts w:ascii="Arial" w:hAnsi="Arial" w:hint="default"/>
      </w:rPr>
    </w:lvl>
    <w:lvl w:ilvl="2" w:tplc="457E828C">
      <w:start w:val="1"/>
      <w:numFmt w:val="bullet"/>
      <w:lvlText w:val="•"/>
      <w:lvlJc w:val="left"/>
      <w:pPr>
        <w:tabs>
          <w:tab w:val="num" w:pos="2160"/>
        </w:tabs>
        <w:ind w:left="2160" w:hanging="360"/>
      </w:pPr>
      <w:rPr>
        <w:rFonts w:ascii="Arial" w:hAnsi="Arial" w:hint="default"/>
      </w:rPr>
    </w:lvl>
    <w:lvl w:ilvl="3" w:tplc="AB8A37DA">
      <w:start w:val="187"/>
      <w:numFmt w:val="bullet"/>
      <w:lvlText w:val="•"/>
      <w:lvlJc w:val="left"/>
      <w:pPr>
        <w:tabs>
          <w:tab w:val="num" w:pos="2880"/>
        </w:tabs>
        <w:ind w:left="2880" w:hanging="360"/>
      </w:pPr>
      <w:rPr>
        <w:rFonts w:ascii="Arial" w:hAnsi="Arial" w:hint="default"/>
      </w:rPr>
    </w:lvl>
    <w:lvl w:ilvl="4" w:tplc="00E23798" w:tentative="1">
      <w:start w:val="1"/>
      <w:numFmt w:val="bullet"/>
      <w:lvlText w:val="•"/>
      <w:lvlJc w:val="left"/>
      <w:pPr>
        <w:tabs>
          <w:tab w:val="num" w:pos="3600"/>
        </w:tabs>
        <w:ind w:left="3600" w:hanging="360"/>
      </w:pPr>
      <w:rPr>
        <w:rFonts w:ascii="Arial" w:hAnsi="Arial" w:hint="default"/>
      </w:rPr>
    </w:lvl>
    <w:lvl w:ilvl="5" w:tplc="39F6E56A" w:tentative="1">
      <w:start w:val="1"/>
      <w:numFmt w:val="bullet"/>
      <w:lvlText w:val="•"/>
      <w:lvlJc w:val="left"/>
      <w:pPr>
        <w:tabs>
          <w:tab w:val="num" w:pos="4320"/>
        </w:tabs>
        <w:ind w:left="4320" w:hanging="360"/>
      </w:pPr>
      <w:rPr>
        <w:rFonts w:ascii="Arial" w:hAnsi="Arial" w:hint="default"/>
      </w:rPr>
    </w:lvl>
    <w:lvl w:ilvl="6" w:tplc="D524806C" w:tentative="1">
      <w:start w:val="1"/>
      <w:numFmt w:val="bullet"/>
      <w:lvlText w:val="•"/>
      <w:lvlJc w:val="left"/>
      <w:pPr>
        <w:tabs>
          <w:tab w:val="num" w:pos="5040"/>
        </w:tabs>
        <w:ind w:left="5040" w:hanging="360"/>
      </w:pPr>
      <w:rPr>
        <w:rFonts w:ascii="Arial" w:hAnsi="Arial" w:hint="default"/>
      </w:rPr>
    </w:lvl>
    <w:lvl w:ilvl="7" w:tplc="22A6C1C8" w:tentative="1">
      <w:start w:val="1"/>
      <w:numFmt w:val="bullet"/>
      <w:lvlText w:val="•"/>
      <w:lvlJc w:val="left"/>
      <w:pPr>
        <w:tabs>
          <w:tab w:val="num" w:pos="5760"/>
        </w:tabs>
        <w:ind w:left="5760" w:hanging="360"/>
      </w:pPr>
      <w:rPr>
        <w:rFonts w:ascii="Arial" w:hAnsi="Arial" w:hint="default"/>
      </w:rPr>
    </w:lvl>
    <w:lvl w:ilvl="8" w:tplc="C25A9E28"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51"/>
  </w:num>
  <w:num w:numId="3">
    <w:abstractNumId w:val="18"/>
  </w:num>
  <w:num w:numId="4">
    <w:abstractNumId w:val="32"/>
  </w:num>
  <w:num w:numId="5">
    <w:abstractNumId w:val="31"/>
  </w:num>
  <w:num w:numId="6">
    <w:abstractNumId w:val="12"/>
  </w:num>
  <w:num w:numId="7">
    <w:abstractNumId w:val="62"/>
  </w:num>
  <w:num w:numId="8">
    <w:abstractNumId w:val="55"/>
  </w:num>
  <w:num w:numId="9">
    <w:abstractNumId w:val="69"/>
  </w:num>
  <w:num w:numId="10">
    <w:abstractNumId w:val="70"/>
  </w:num>
  <w:num w:numId="11">
    <w:abstractNumId w:val="16"/>
  </w:num>
  <w:num w:numId="12">
    <w:abstractNumId w:val="63"/>
  </w:num>
  <w:num w:numId="13">
    <w:abstractNumId w:val="19"/>
  </w:num>
  <w:num w:numId="14">
    <w:abstractNumId w:val="44"/>
  </w:num>
  <w:num w:numId="15">
    <w:abstractNumId w:val="39"/>
  </w:num>
  <w:num w:numId="16">
    <w:abstractNumId w:val="48"/>
  </w:num>
  <w:num w:numId="17">
    <w:abstractNumId w:val="61"/>
  </w:num>
  <w:num w:numId="18">
    <w:abstractNumId w:val="64"/>
  </w:num>
  <w:num w:numId="19">
    <w:abstractNumId w:val="46"/>
  </w:num>
  <w:num w:numId="20">
    <w:abstractNumId w:val="45"/>
  </w:num>
  <w:num w:numId="21">
    <w:abstractNumId w:val="57"/>
  </w:num>
  <w:num w:numId="22">
    <w:abstractNumId w:val="54"/>
  </w:num>
  <w:num w:numId="23">
    <w:abstractNumId w:val="34"/>
  </w:num>
  <w:num w:numId="24">
    <w:abstractNumId w:val="66"/>
  </w:num>
  <w:num w:numId="25">
    <w:abstractNumId w:val="52"/>
  </w:num>
  <w:num w:numId="26">
    <w:abstractNumId w:val="38"/>
  </w:num>
  <w:num w:numId="27">
    <w:abstractNumId w:val="40"/>
  </w:num>
  <w:num w:numId="28">
    <w:abstractNumId w:val="13"/>
  </w:num>
  <w:num w:numId="29">
    <w:abstractNumId w:val="2"/>
  </w:num>
  <w:num w:numId="30">
    <w:abstractNumId w:val="65"/>
  </w:num>
  <w:num w:numId="31">
    <w:abstractNumId w:val="71"/>
  </w:num>
  <w:num w:numId="32">
    <w:abstractNumId w:val="33"/>
  </w:num>
  <w:num w:numId="33">
    <w:abstractNumId w:val="33"/>
  </w:num>
  <w:num w:numId="34">
    <w:abstractNumId w:val="3"/>
  </w:num>
  <w:num w:numId="35">
    <w:abstractNumId w:val="22"/>
  </w:num>
  <w:num w:numId="36">
    <w:abstractNumId w:val="56"/>
  </w:num>
  <w:num w:numId="37">
    <w:abstractNumId w:val="41"/>
  </w:num>
  <w:num w:numId="38">
    <w:abstractNumId w:val="9"/>
  </w:num>
  <w:num w:numId="39">
    <w:abstractNumId w:val="7"/>
  </w:num>
  <w:num w:numId="40">
    <w:abstractNumId w:val="25"/>
  </w:num>
  <w:num w:numId="41">
    <w:abstractNumId w:val="47"/>
  </w:num>
  <w:num w:numId="42">
    <w:abstractNumId w:val="35"/>
  </w:num>
  <w:num w:numId="43">
    <w:abstractNumId w:val="68"/>
  </w:num>
  <w:num w:numId="44">
    <w:abstractNumId w:val="11"/>
  </w:num>
  <w:num w:numId="45">
    <w:abstractNumId w:val="8"/>
  </w:num>
  <w:num w:numId="46">
    <w:abstractNumId w:val="42"/>
  </w:num>
  <w:num w:numId="47">
    <w:abstractNumId w:val="15"/>
  </w:num>
  <w:num w:numId="48">
    <w:abstractNumId w:val="24"/>
  </w:num>
  <w:num w:numId="49">
    <w:abstractNumId w:val="29"/>
  </w:num>
  <w:num w:numId="50">
    <w:abstractNumId w:val="49"/>
  </w:num>
  <w:num w:numId="51">
    <w:abstractNumId w:val="37"/>
  </w:num>
  <w:num w:numId="52">
    <w:abstractNumId w:val="17"/>
  </w:num>
  <w:num w:numId="53">
    <w:abstractNumId w:val="28"/>
  </w:num>
  <w:num w:numId="54">
    <w:abstractNumId w:val="20"/>
  </w:num>
  <w:num w:numId="55">
    <w:abstractNumId w:val="36"/>
  </w:num>
  <w:num w:numId="56">
    <w:abstractNumId w:val="59"/>
  </w:num>
  <w:num w:numId="57">
    <w:abstractNumId w:val="60"/>
  </w:num>
  <w:num w:numId="58">
    <w:abstractNumId w:val="43"/>
  </w:num>
  <w:num w:numId="59">
    <w:abstractNumId w:val="5"/>
  </w:num>
  <w:num w:numId="60">
    <w:abstractNumId w:val="53"/>
  </w:num>
  <w:num w:numId="61">
    <w:abstractNumId w:val="10"/>
  </w:num>
  <w:num w:numId="62">
    <w:abstractNumId w:val="50"/>
  </w:num>
  <w:num w:numId="63">
    <w:abstractNumId w:val="14"/>
  </w:num>
  <w:num w:numId="64">
    <w:abstractNumId w:val="26"/>
  </w:num>
  <w:num w:numId="65">
    <w:abstractNumId w:val="67"/>
  </w:num>
  <w:num w:numId="66">
    <w:abstractNumId w:val="58"/>
  </w:num>
  <w:num w:numId="67">
    <w:abstractNumId w:val="23"/>
  </w:num>
  <w:num w:numId="68">
    <w:abstractNumId w:val="0"/>
  </w:num>
  <w:num w:numId="69">
    <w:abstractNumId w:val="21"/>
  </w:num>
  <w:num w:numId="70">
    <w:abstractNumId w:val="4"/>
  </w:num>
  <w:num w:numId="71">
    <w:abstractNumId w:val="6"/>
  </w:num>
  <w:num w:numId="72">
    <w:abstractNumId w:val="27"/>
  </w:num>
  <w:num w:numId="73">
    <w:abstractNumId w:val="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3C6"/>
    <w:rsid w:val="000028CB"/>
    <w:rsid w:val="00003C49"/>
    <w:rsid w:val="00004053"/>
    <w:rsid w:val="00004AC8"/>
    <w:rsid w:val="00004D86"/>
    <w:rsid w:val="000052C7"/>
    <w:rsid w:val="00006055"/>
    <w:rsid w:val="0000682A"/>
    <w:rsid w:val="00006AD4"/>
    <w:rsid w:val="000074C4"/>
    <w:rsid w:val="000079A6"/>
    <w:rsid w:val="00010421"/>
    <w:rsid w:val="000116E2"/>
    <w:rsid w:val="00011748"/>
    <w:rsid w:val="00011BB2"/>
    <w:rsid w:val="00011EF2"/>
    <w:rsid w:val="00011F08"/>
    <w:rsid w:val="00012505"/>
    <w:rsid w:val="00012C4F"/>
    <w:rsid w:val="00012DD9"/>
    <w:rsid w:val="000131D1"/>
    <w:rsid w:val="00013271"/>
    <w:rsid w:val="00013306"/>
    <w:rsid w:val="00013455"/>
    <w:rsid w:val="000134E3"/>
    <w:rsid w:val="00013632"/>
    <w:rsid w:val="000137FC"/>
    <w:rsid w:val="00013AAE"/>
    <w:rsid w:val="00013F5E"/>
    <w:rsid w:val="0001403F"/>
    <w:rsid w:val="00014091"/>
    <w:rsid w:val="0001411B"/>
    <w:rsid w:val="00014413"/>
    <w:rsid w:val="00014468"/>
    <w:rsid w:val="000146BD"/>
    <w:rsid w:val="0001487F"/>
    <w:rsid w:val="00014EC4"/>
    <w:rsid w:val="00014F35"/>
    <w:rsid w:val="000159C0"/>
    <w:rsid w:val="00015E32"/>
    <w:rsid w:val="00015F43"/>
    <w:rsid w:val="00015F98"/>
    <w:rsid w:val="000166AC"/>
    <w:rsid w:val="0001720F"/>
    <w:rsid w:val="000176F0"/>
    <w:rsid w:val="00017B7F"/>
    <w:rsid w:val="00017EDA"/>
    <w:rsid w:val="00020F96"/>
    <w:rsid w:val="00021591"/>
    <w:rsid w:val="000215BE"/>
    <w:rsid w:val="00021662"/>
    <w:rsid w:val="000233D8"/>
    <w:rsid w:val="00023742"/>
    <w:rsid w:val="00024A02"/>
    <w:rsid w:val="00024AEF"/>
    <w:rsid w:val="00026C65"/>
    <w:rsid w:val="0002759A"/>
    <w:rsid w:val="00027755"/>
    <w:rsid w:val="000277A9"/>
    <w:rsid w:val="00030048"/>
    <w:rsid w:val="0003072D"/>
    <w:rsid w:val="00030FFB"/>
    <w:rsid w:val="000314CD"/>
    <w:rsid w:val="000327E0"/>
    <w:rsid w:val="00032D37"/>
    <w:rsid w:val="00032D7D"/>
    <w:rsid w:val="0003329F"/>
    <w:rsid w:val="00033544"/>
    <w:rsid w:val="00034085"/>
    <w:rsid w:val="00034376"/>
    <w:rsid w:val="0003479E"/>
    <w:rsid w:val="0003484F"/>
    <w:rsid w:val="00035691"/>
    <w:rsid w:val="00035AE0"/>
    <w:rsid w:val="00035F95"/>
    <w:rsid w:val="000367F2"/>
    <w:rsid w:val="00036C0D"/>
    <w:rsid w:val="00036E7C"/>
    <w:rsid w:val="00037353"/>
    <w:rsid w:val="000375D9"/>
    <w:rsid w:val="000400E1"/>
    <w:rsid w:val="000405EF"/>
    <w:rsid w:val="000408A3"/>
    <w:rsid w:val="00041194"/>
    <w:rsid w:val="0004132D"/>
    <w:rsid w:val="00041335"/>
    <w:rsid w:val="00041358"/>
    <w:rsid w:val="00041367"/>
    <w:rsid w:val="000416D0"/>
    <w:rsid w:val="00042060"/>
    <w:rsid w:val="000425C9"/>
    <w:rsid w:val="00042838"/>
    <w:rsid w:val="00042F39"/>
    <w:rsid w:val="0004331E"/>
    <w:rsid w:val="00043747"/>
    <w:rsid w:val="00044BFC"/>
    <w:rsid w:val="00044CFA"/>
    <w:rsid w:val="000459C7"/>
    <w:rsid w:val="00046630"/>
    <w:rsid w:val="00046AEB"/>
    <w:rsid w:val="00046C80"/>
    <w:rsid w:val="00046DD1"/>
    <w:rsid w:val="00047077"/>
    <w:rsid w:val="000479CE"/>
    <w:rsid w:val="00047FFA"/>
    <w:rsid w:val="00050112"/>
    <w:rsid w:val="00050466"/>
    <w:rsid w:val="000505CC"/>
    <w:rsid w:val="000511F9"/>
    <w:rsid w:val="000512FA"/>
    <w:rsid w:val="0005151E"/>
    <w:rsid w:val="0005230E"/>
    <w:rsid w:val="00052784"/>
    <w:rsid w:val="00052850"/>
    <w:rsid w:val="00052890"/>
    <w:rsid w:val="000528A2"/>
    <w:rsid w:val="00052BBA"/>
    <w:rsid w:val="00054D9D"/>
    <w:rsid w:val="00055676"/>
    <w:rsid w:val="0005569F"/>
    <w:rsid w:val="00055D60"/>
    <w:rsid w:val="0005604A"/>
    <w:rsid w:val="00056544"/>
    <w:rsid w:val="000566B1"/>
    <w:rsid w:val="000569E0"/>
    <w:rsid w:val="00056FD3"/>
    <w:rsid w:val="00056FE7"/>
    <w:rsid w:val="00057124"/>
    <w:rsid w:val="0005769B"/>
    <w:rsid w:val="00060269"/>
    <w:rsid w:val="000607B4"/>
    <w:rsid w:val="00060D8E"/>
    <w:rsid w:val="0006141B"/>
    <w:rsid w:val="00061F84"/>
    <w:rsid w:val="00062159"/>
    <w:rsid w:val="00062630"/>
    <w:rsid w:val="0006281A"/>
    <w:rsid w:val="000631B7"/>
    <w:rsid w:val="00063D9E"/>
    <w:rsid w:val="000641EF"/>
    <w:rsid w:val="00064AD3"/>
    <w:rsid w:val="00065088"/>
    <w:rsid w:val="000652D3"/>
    <w:rsid w:val="000654A0"/>
    <w:rsid w:val="000659CF"/>
    <w:rsid w:val="00065A99"/>
    <w:rsid w:val="00065D12"/>
    <w:rsid w:val="000662C4"/>
    <w:rsid w:val="000669F0"/>
    <w:rsid w:val="00066EE0"/>
    <w:rsid w:val="00066F41"/>
    <w:rsid w:val="00067882"/>
    <w:rsid w:val="00067D46"/>
    <w:rsid w:val="000702E1"/>
    <w:rsid w:val="00070646"/>
    <w:rsid w:val="000707CA"/>
    <w:rsid w:val="000707FF"/>
    <w:rsid w:val="000718F7"/>
    <w:rsid w:val="0007208A"/>
    <w:rsid w:val="00072BA8"/>
    <w:rsid w:val="00072BBA"/>
    <w:rsid w:val="00072FF5"/>
    <w:rsid w:val="00073834"/>
    <w:rsid w:val="00075FDA"/>
    <w:rsid w:val="00076386"/>
    <w:rsid w:val="00076D82"/>
    <w:rsid w:val="000775F2"/>
    <w:rsid w:val="00077655"/>
    <w:rsid w:val="00080284"/>
    <w:rsid w:val="0008070C"/>
    <w:rsid w:val="0008087B"/>
    <w:rsid w:val="000808DB"/>
    <w:rsid w:val="00080AB5"/>
    <w:rsid w:val="00081EC2"/>
    <w:rsid w:val="000822FE"/>
    <w:rsid w:val="000823FE"/>
    <w:rsid w:val="00082468"/>
    <w:rsid w:val="000825E2"/>
    <w:rsid w:val="00082B41"/>
    <w:rsid w:val="0008310A"/>
    <w:rsid w:val="00083800"/>
    <w:rsid w:val="00084694"/>
    <w:rsid w:val="000847FE"/>
    <w:rsid w:val="00084A65"/>
    <w:rsid w:val="00085090"/>
    <w:rsid w:val="000862D7"/>
    <w:rsid w:val="00086572"/>
    <w:rsid w:val="00086D65"/>
    <w:rsid w:val="00087016"/>
    <w:rsid w:val="0008712E"/>
    <w:rsid w:val="00087DE0"/>
    <w:rsid w:val="000906BF"/>
    <w:rsid w:val="000907B3"/>
    <w:rsid w:val="00091A92"/>
    <w:rsid w:val="000921E1"/>
    <w:rsid w:val="00093C49"/>
    <w:rsid w:val="00095838"/>
    <w:rsid w:val="00095913"/>
    <w:rsid w:val="00095A80"/>
    <w:rsid w:val="00095F12"/>
    <w:rsid w:val="0009615A"/>
    <w:rsid w:val="00096993"/>
    <w:rsid w:val="00096A3A"/>
    <w:rsid w:val="000973C8"/>
    <w:rsid w:val="000973E1"/>
    <w:rsid w:val="0009742D"/>
    <w:rsid w:val="00097A05"/>
    <w:rsid w:val="000A017B"/>
    <w:rsid w:val="000A0A3D"/>
    <w:rsid w:val="000A0F88"/>
    <w:rsid w:val="000A1402"/>
    <w:rsid w:val="000A20BA"/>
    <w:rsid w:val="000A21A9"/>
    <w:rsid w:val="000A262C"/>
    <w:rsid w:val="000A2B09"/>
    <w:rsid w:val="000A36B4"/>
    <w:rsid w:val="000A38C0"/>
    <w:rsid w:val="000A38E5"/>
    <w:rsid w:val="000A3ABA"/>
    <w:rsid w:val="000A3C8D"/>
    <w:rsid w:val="000A40EA"/>
    <w:rsid w:val="000A40EC"/>
    <w:rsid w:val="000A4B7A"/>
    <w:rsid w:val="000A54EE"/>
    <w:rsid w:val="000A6295"/>
    <w:rsid w:val="000A6A23"/>
    <w:rsid w:val="000A7BC5"/>
    <w:rsid w:val="000B0C45"/>
    <w:rsid w:val="000B0E07"/>
    <w:rsid w:val="000B1684"/>
    <w:rsid w:val="000B16DB"/>
    <w:rsid w:val="000B1C5E"/>
    <w:rsid w:val="000B1CA9"/>
    <w:rsid w:val="000B2129"/>
    <w:rsid w:val="000B2282"/>
    <w:rsid w:val="000B2A11"/>
    <w:rsid w:val="000B2A5B"/>
    <w:rsid w:val="000B36F4"/>
    <w:rsid w:val="000B3B91"/>
    <w:rsid w:val="000B4B74"/>
    <w:rsid w:val="000B4EFF"/>
    <w:rsid w:val="000B51D9"/>
    <w:rsid w:val="000B5A33"/>
    <w:rsid w:val="000B5AC9"/>
    <w:rsid w:val="000B5F0A"/>
    <w:rsid w:val="000B683E"/>
    <w:rsid w:val="000B7043"/>
    <w:rsid w:val="000B774E"/>
    <w:rsid w:val="000C1709"/>
    <w:rsid w:val="000C1D59"/>
    <w:rsid w:val="000C1EE3"/>
    <w:rsid w:val="000C283A"/>
    <w:rsid w:val="000C2EF4"/>
    <w:rsid w:val="000C347C"/>
    <w:rsid w:val="000C4AEB"/>
    <w:rsid w:val="000C501D"/>
    <w:rsid w:val="000C540F"/>
    <w:rsid w:val="000C5AB5"/>
    <w:rsid w:val="000C5E67"/>
    <w:rsid w:val="000C6956"/>
    <w:rsid w:val="000C6B32"/>
    <w:rsid w:val="000C6D39"/>
    <w:rsid w:val="000C74BA"/>
    <w:rsid w:val="000C7531"/>
    <w:rsid w:val="000C7C3F"/>
    <w:rsid w:val="000D0272"/>
    <w:rsid w:val="000D0810"/>
    <w:rsid w:val="000D08E5"/>
    <w:rsid w:val="000D09AB"/>
    <w:rsid w:val="000D0BD6"/>
    <w:rsid w:val="000D0C61"/>
    <w:rsid w:val="000D0DEB"/>
    <w:rsid w:val="000D27AD"/>
    <w:rsid w:val="000D29D1"/>
    <w:rsid w:val="000D2B0A"/>
    <w:rsid w:val="000D3286"/>
    <w:rsid w:val="000D344D"/>
    <w:rsid w:val="000D36CE"/>
    <w:rsid w:val="000D3AA6"/>
    <w:rsid w:val="000D40E7"/>
    <w:rsid w:val="000D48BF"/>
    <w:rsid w:val="000D584F"/>
    <w:rsid w:val="000D6DCC"/>
    <w:rsid w:val="000D7058"/>
    <w:rsid w:val="000D7896"/>
    <w:rsid w:val="000D794A"/>
    <w:rsid w:val="000E0249"/>
    <w:rsid w:val="000E071E"/>
    <w:rsid w:val="000E0C8E"/>
    <w:rsid w:val="000E256C"/>
    <w:rsid w:val="000E27AA"/>
    <w:rsid w:val="000E286F"/>
    <w:rsid w:val="000E337A"/>
    <w:rsid w:val="000E3456"/>
    <w:rsid w:val="000E37B3"/>
    <w:rsid w:val="000E3F95"/>
    <w:rsid w:val="000E4350"/>
    <w:rsid w:val="000E4408"/>
    <w:rsid w:val="000E476F"/>
    <w:rsid w:val="000E497A"/>
    <w:rsid w:val="000E4B0D"/>
    <w:rsid w:val="000E5715"/>
    <w:rsid w:val="000E5716"/>
    <w:rsid w:val="000E5F87"/>
    <w:rsid w:val="000E6FAE"/>
    <w:rsid w:val="000E75EA"/>
    <w:rsid w:val="000E7812"/>
    <w:rsid w:val="000E7A79"/>
    <w:rsid w:val="000E7B43"/>
    <w:rsid w:val="000F0BB1"/>
    <w:rsid w:val="000F0E97"/>
    <w:rsid w:val="000F15B2"/>
    <w:rsid w:val="000F19DE"/>
    <w:rsid w:val="000F2324"/>
    <w:rsid w:val="000F2E1F"/>
    <w:rsid w:val="000F37B0"/>
    <w:rsid w:val="000F3894"/>
    <w:rsid w:val="000F4389"/>
    <w:rsid w:val="000F43D8"/>
    <w:rsid w:val="000F4595"/>
    <w:rsid w:val="000F45EC"/>
    <w:rsid w:val="000F46C5"/>
    <w:rsid w:val="000F4CB2"/>
    <w:rsid w:val="000F568D"/>
    <w:rsid w:val="000F6330"/>
    <w:rsid w:val="000F6351"/>
    <w:rsid w:val="000F6714"/>
    <w:rsid w:val="000F67CF"/>
    <w:rsid w:val="000F6EB9"/>
    <w:rsid w:val="000F7137"/>
    <w:rsid w:val="000F75D9"/>
    <w:rsid w:val="000F7649"/>
    <w:rsid w:val="000F778B"/>
    <w:rsid w:val="00100D05"/>
    <w:rsid w:val="00100E39"/>
    <w:rsid w:val="00101C4F"/>
    <w:rsid w:val="001027AB"/>
    <w:rsid w:val="001028BC"/>
    <w:rsid w:val="00102C9F"/>
    <w:rsid w:val="001036C8"/>
    <w:rsid w:val="00103966"/>
    <w:rsid w:val="00103FDC"/>
    <w:rsid w:val="0010410F"/>
    <w:rsid w:val="001043A0"/>
    <w:rsid w:val="00104E18"/>
    <w:rsid w:val="0010538C"/>
    <w:rsid w:val="00105D54"/>
    <w:rsid w:val="00105D6F"/>
    <w:rsid w:val="001068D2"/>
    <w:rsid w:val="001103BD"/>
    <w:rsid w:val="00110CB4"/>
    <w:rsid w:val="00111208"/>
    <w:rsid w:val="00111808"/>
    <w:rsid w:val="00111ACF"/>
    <w:rsid w:val="00111EF6"/>
    <w:rsid w:val="001120F1"/>
    <w:rsid w:val="00112646"/>
    <w:rsid w:val="00112B0C"/>
    <w:rsid w:val="0011339F"/>
    <w:rsid w:val="00114452"/>
    <w:rsid w:val="00114E96"/>
    <w:rsid w:val="00115828"/>
    <w:rsid w:val="0011644A"/>
    <w:rsid w:val="00117332"/>
    <w:rsid w:val="001204DD"/>
    <w:rsid w:val="00121D83"/>
    <w:rsid w:val="00122839"/>
    <w:rsid w:val="001237AC"/>
    <w:rsid w:val="00123FC0"/>
    <w:rsid w:val="00124665"/>
    <w:rsid w:val="0012469F"/>
    <w:rsid w:val="00124DAF"/>
    <w:rsid w:val="00124E12"/>
    <w:rsid w:val="00125587"/>
    <w:rsid w:val="0012673D"/>
    <w:rsid w:val="001269B8"/>
    <w:rsid w:val="00126DB0"/>
    <w:rsid w:val="00127099"/>
    <w:rsid w:val="0012715C"/>
    <w:rsid w:val="00127E6A"/>
    <w:rsid w:val="00127FAB"/>
    <w:rsid w:val="001304B3"/>
    <w:rsid w:val="00130F3D"/>
    <w:rsid w:val="00130F9A"/>
    <w:rsid w:val="00131F62"/>
    <w:rsid w:val="00132B71"/>
    <w:rsid w:val="00132D1A"/>
    <w:rsid w:val="001332DF"/>
    <w:rsid w:val="001338CC"/>
    <w:rsid w:val="0013427A"/>
    <w:rsid w:val="0013479C"/>
    <w:rsid w:val="001362C2"/>
    <w:rsid w:val="001364DB"/>
    <w:rsid w:val="00136955"/>
    <w:rsid w:val="00136BEA"/>
    <w:rsid w:val="00136C96"/>
    <w:rsid w:val="00136E19"/>
    <w:rsid w:val="001371B2"/>
    <w:rsid w:val="00137873"/>
    <w:rsid w:val="00137D78"/>
    <w:rsid w:val="001400A8"/>
    <w:rsid w:val="001409A0"/>
    <w:rsid w:val="00140A32"/>
    <w:rsid w:val="00141125"/>
    <w:rsid w:val="00141F08"/>
    <w:rsid w:val="00141FF2"/>
    <w:rsid w:val="001422F9"/>
    <w:rsid w:val="0014242D"/>
    <w:rsid w:val="0014287A"/>
    <w:rsid w:val="00142B41"/>
    <w:rsid w:val="00142DE2"/>
    <w:rsid w:val="00143D0C"/>
    <w:rsid w:val="001441A5"/>
    <w:rsid w:val="00144366"/>
    <w:rsid w:val="00144C87"/>
    <w:rsid w:val="001467B1"/>
    <w:rsid w:val="00150175"/>
    <w:rsid w:val="001502C8"/>
    <w:rsid w:val="00150516"/>
    <w:rsid w:val="0015104F"/>
    <w:rsid w:val="001510EF"/>
    <w:rsid w:val="0015130F"/>
    <w:rsid w:val="00151527"/>
    <w:rsid w:val="00151892"/>
    <w:rsid w:val="00152B1A"/>
    <w:rsid w:val="001540E4"/>
    <w:rsid w:val="00154938"/>
    <w:rsid w:val="00154D6E"/>
    <w:rsid w:val="00155464"/>
    <w:rsid w:val="001555C0"/>
    <w:rsid w:val="00155BFD"/>
    <w:rsid w:val="001562C4"/>
    <w:rsid w:val="0015634A"/>
    <w:rsid w:val="0015702B"/>
    <w:rsid w:val="00157390"/>
    <w:rsid w:val="00157AD8"/>
    <w:rsid w:val="00160998"/>
    <w:rsid w:val="00160C09"/>
    <w:rsid w:val="00160CB0"/>
    <w:rsid w:val="00160CD6"/>
    <w:rsid w:val="00161529"/>
    <w:rsid w:val="0016192B"/>
    <w:rsid w:val="00161A2E"/>
    <w:rsid w:val="00161BD9"/>
    <w:rsid w:val="00161DA9"/>
    <w:rsid w:val="00161E49"/>
    <w:rsid w:val="00162AAB"/>
    <w:rsid w:val="0016316A"/>
    <w:rsid w:val="0016322D"/>
    <w:rsid w:val="001632EE"/>
    <w:rsid w:val="00163A9C"/>
    <w:rsid w:val="00164171"/>
    <w:rsid w:val="00164BBD"/>
    <w:rsid w:val="00164BF5"/>
    <w:rsid w:val="00164DC9"/>
    <w:rsid w:val="00164E58"/>
    <w:rsid w:val="00165033"/>
    <w:rsid w:val="0016549C"/>
    <w:rsid w:val="00165750"/>
    <w:rsid w:val="00165AEC"/>
    <w:rsid w:val="00165B18"/>
    <w:rsid w:val="001670EA"/>
    <w:rsid w:val="00167242"/>
    <w:rsid w:val="001674A0"/>
    <w:rsid w:val="001676D5"/>
    <w:rsid w:val="001677AE"/>
    <w:rsid w:val="00170A50"/>
    <w:rsid w:val="0017157A"/>
    <w:rsid w:val="00171C75"/>
    <w:rsid w:val="00171F0C"/>
    <w:rsid w:val="00171F59"/>
    <w:rsid w:val="001736FF"/>
    <w:rsid w:val="001742B6"/>
    <w:rsid w:val="00174B15"/>
    <w:rsid w:val="00174FFD"/>
    <w:rsid w:val="001759CA"/>
    <w:rsid w:val="00176E51"/>
    <w:rsid w:val="00177047"/>
    <w:rsid w:val="0017726A"/>
    <w:rsid w:val="001773A0"/>
    <w:rsid w:val="00177B88"/>
    <w:rsid w:val="00177DD3"/>
    <w:rsid w:val="00180047"/>
    <w:rsid w:val="00180278"/>
    <w:rsid w:val="0018059E"/>
    <w:rsid w:val="001817A5"/>
    <w:rsid w:val="001818A7"/>
    <w:rsid w:val="00182682"/>
    <w:rsid w:val="00182725"/>
    <w:rsid w:val="001829C8"/>
    <w:rsid w:val="00182CA0"/>
    <w:rsid w:val="00183FB0"/>
    <w:rsid w:val="00184098"/>
    <w:rsid w:val="00184FD3"/>
    <w:rsid w:val="00185422"/>
    <w:rsid w:val="00185D8A"/>
    <w:rsid w:val="00186904"/>
    <w:rsid w:val="00186B0A"/>
    <w:rsid w:val="0018740F"/>
    <w:rsid w:val="001875B7"/>
    <w:rsid w:val="00187779"/>
    <w:rsid w:val="00187C0B"/>
    <w:rsid w:val="00187E3F"/>
    <w:rsid w:val="00187F0E"/>
    <w:rsid w:val="001905BD"/>
    <w:rsid w:val="001925BD"/>
    <w:rsid w:val="00192699"/>
    <w:rsid w:val="001928E4"/>
    <w:rsid w:val="00192EBF"/>
    <w:rsid w:val="00192FE6"/>
    <w:rsid w:val="00193451"/>
    <w:rsid w:val="00193986"/>
    <w:rsid w:val="00193B08"/>
    <w:rsid w:val="0019435C"/>
    <w:rsid w:val="00194570"/>
    <w:rsid w:val="00194813"/>
    <w:rsid w:val="0019496C"/>
    <w:rsid w:val="00194A6D"/>
    <w:rsid w:val="0019540E"/>
    <w:rsid w:val="00196BC9"/>
    <w:rsid w:val="00196BF4"/>
    <w:rsid w:val="00196DD3"/>
    <w:rsid w:val="001972DA"/>
    <w:rsid w:val="001974A3"/>
    <w:rsid w:val="001976AA"/>
    <w:rsid w:val="00197758"/>
    <w:rsid w:val="001977E9"/>
    <w:rsid w:val="001A02F6"/>
    <w:rsid w:val="001A08C0"/>
    <w:rsid w:val="001A0EA8"/>
    <w:rsid w:val="001A15C6"/>
    <w:rsid w:val="001A191F"/>
    <w:rsid w:val="001A37B2"/>
    <w:rsid w:val="001A3F1A"/>
    <w:rsid w:val="001A470A"/>
    <w:rsid w:val="001A5E19"/>
    <w:rsid w:val="001B01FA"/>
    <w:rsid w:val="001B0621"/>
    <w:rsid w:val="001B0639"/>
    <w:rsid w:val="001B0832"/>
    <w:rsid w:val="001B0838"/>
    <w:rsid w:val="001B0FF6"/>
    <w:rsid w:val="001B107D"/>
    <w:rsid w:val="001B10F3"/>
    <w:rsid w:val="001B18A7"/>
    <w:rsid w:val="001B1D02"/>
    <w:rsid w:val="001B1D4B"/>
    <w:rsid w:val="001B25D9"/>
    <w:rsid w:val="001B2619"/>
    <w:rsid w:val="001B2762"/>
    <w:rsid w:val="001B29CA"/>
    <w:rsid w:val="001B338D"/>
    <w:rsid w:val="001B36FC"/>
    <w:rsid w:val="001B39AD"/>
    <w:rsid w:val="001B41ED"/>
    <w:rsid w:val="001B42A4"/>
    <w:rsid w:val="001B4607"/>
    <w:rsid w:val="001B4B62"/>
    <w:rsid w:val="001B4F86"/>
    <w:rsid w:val="001B69CA"/>
    <w:rsid w:val="001B6D8F"/>
    <w:rsid w:val="001B7A89"/>
    <w:rsid w:val="001B7E0C"/>
    <w:rsid w:val="001C0674"/>
    <w:rsid w:val="001C18A9"/>
    <w:rsid w:val="001C1AB2"/>
    <w:rsid w:val="001C1AE1"/>
    <w:rsid w:val="001C1AF1"/>
    <w:rsid w:val="001C226F"/>
    <w:rsid w:val="001C2A89"/>
    <w:rsid w:val="001C2C91"/>
    <w:rsid w:val="001C4130"/>
    <w:rsid w:val="001C4533"/>
    <w:rsid w:val="001C46D6"/>
    <w:rsid w:val="001C4F49"/>
    <w:rsid w:val="001C52F3"/>
    <w:rsid w:val="001C54E6"/>
    <w:rsid w:val="001C63AA"/>
    <w:rsid w:val="001C66AC"/>
    <w:rsid w:val="001C6754"/>
    <w:rsid w:val="001C74B9"/>
    <w:rsid w:val="001C77F0"/>
    <w:rsid w:val="001C7A39"/>
    <w:rsid w:val="001C7B5C"/>
    <w:rsid w:val="001C7D4E"/>
    <w:rsid w:val="001D0CCB"/>
    <w:rsid w:val="001D188D"/>
    <w:rsid w:val="001D1ADE"/>
    <w:rsid w:val="001D1AF8"/>
    <w:rsid w:val="001D1B8A"/>
    <w:rsid w:val="001D1BBB"/>
    <w:rsid w:val="001D1CAA"/>
    <w:rsid w:val="001D2304"/>
    <w:rsid w:val="001D2706"/>
    <w:rsid w:val="001D2B7D"/>
    <w:rsid w:val="001D2EB6"/>
    <w:rsid w:val="001D301B"/>
    <w:rsid w:val="001D3464"/>
    <w:rsid w:val="001D35B8"/>
    <w:rsid w:val="001D4328"/>
    <w:rsid w:val="001D4585"/>
    <w:rsid w:val="001D46A0"/>
    <w:rsid w:val="001D4E22"/>
    <w:rsid w:val="001D5D67"/>
    <w:rsid w:val="001D5F74"/>
    <w:rsid w:val="001D5FB0"/>
    <w:rsid w:val="001D6258"/>
    <w:rsid w:val="001D758A"/>
    <w:rsid w:val="001D7CA4"/>
    <w:rsid w:val="001D7E58"/>
    <w:rsid w:val="001D7EA6"/>
    <w:rsid w:val="001E1791"/>
    <w:rsid w:val="001E28FE"/>
    <w:rsid w:val="001E30A0"/>
    <w:rsid w:val="001E3A86"/>
    <w:rsid w:val="001E3F75"/>
    <w:rsid w:val="001E421A"/>
    <w:rsid w:val="001E4BB9"/>
    <w:rsid w:val="001E4D4F"/>
    <w:rsid w:val="001E4F1B"/>
    <w:rsid w:val="001E52A4"/>
    <w:rsid w:val="001E57CF"/>
    <w:rsid w:val="001E5981"/>
    <w:rsid w:val="001E5B5B"/>
    <w:rsid w:val="001E5D89"/>
    <w:rsid w:val="001E638C"/>
    <w:rsid w:val="001E7305"/>
    <w:rsid w:val="001E74BA"/>
    <w:rsid w:val="001E7770"/>
    <w:rsid w:val="001E7B9F"/>
    <w:rsid w:val="001F01FB"/>
    <w:rsid w:val="001F0219"/>
    <w:rsid w:val="001F0658"/>
    <w:rsid w:val="001F0957"/>
    <w:rsid w:val="001F0E92"/>
    <w:rsid w:val="001F1306"/>
    <w:rsid w:val="001F15A1"/>
    <w:rsid w:val="001F1987"/>
    <w:rsid w:val="001F23BD"/>
    <w:rsid w:val="001F283F"/>
    <w:rsid w:val="001F34DA"/>
    <w:rsid w:val="001F3EA8"/>
    <w:rsid w:val="001F419D"/>
    <w:rsid w:val="001F424C"/>
    <w:rsid w:val="001F4DAC"/>
    <w:rsid w:val="001F4FE6"/>
    <w:rsid w:val="001F5019"/>
    <w:rsid w:val="001F53CA"/>
    <w:rsid w:val="001F5F59"/>
    <w:rsid w:val="001F6013"/>
    <w:rsid w:val="001F650F"/>
    <w:rsid w:val="001F67AA"/>
    <w:rsid w:val="001F6F86"/>
    <w:rsid w:val="001F70E1"/>
    <w:rsid w:val="001F7599"/>
    <w:rsid w:val="001F771A"/>
    <w:rsid w:val="001F7929"/>
    <w:rsid w:val="00200462"/>
    <w:rsid w:val="002005B6"/>
    <w:rsid w:val="002017DC"/>
    <w:rsid w:val="002018E4"/>
    <w:rsid w:val="00201EC3"/>
    <w:rsid w:val="00203049"/>
    <w:rsid w:val="002043F8"/>
    <w:rsid w:val="00204B3A"/>
    <w:rsid w:val="00204E26"/>
    <w:rsid w:val="0020535A"/>
    <w:rsid w:val="00205F67"/>
    <w:rsid w:val="0020610F"/>
    <w:rsid w:val="00206417"/>
    <w:rsid w:val="00206955"/>
    <w:rsid w:val="00206E3E"/>
    <w:rsid w:val="0020720B"/>
    <w:rsid w:val="00210309"/>
    <w:rsid w:val="002105F2"/>
    <w:rsid w:val="002116A9"/>
    <w:rsid w:val="0021186C"/>
    <w:rsid w:val="00211C0E"/>
    <w:rsid w:val="0021217A"/>
    <w:rsid w:val="00212AA8"/>
    <w:rsid w:val="00212C29"/>
    <w:rsid w:val="00212FB8"/>
    <w:rsid w:val="0021364B"/>
    <w:rsid w:val="00213709"/>
    <w:rsid w:val="0021400C"/>
    <w:rsid w:val="002149AF"/>
    <w:rsid w:val="00214A86"/>
    <w:rsid w:val="00215664"/>
    <w:rsid w:val="00215AAA"/>
    <w:rsid w:val="0021630D"/>
    <w:rsid w:val="0021683C"/>
    <w:rsid w:val="00216BA5"/>
    <w:rsid w:val="00217509"/>
    <w:rsid w:val="00217A37"/>
    <w:rsid w:val="00217F2A"/>
    <w:rsid w:val="00220868"/>
    <w:rsid w:val="0022170C"/>
    <w:rsid w:val="00221985"/>
    <w:rsid w:val="00221BB8"/>
    <w:rsid w:val="00221EC5"/>
    <w:rsid w:val="00222A7A"/>
    <w:rsid w:val="00224004"/>
    <w:rsid w:val="00224976"/>
    <w:rsid w:val="00224A2C"/>
    <w:rsid w:val="00224D26"/>
    <w:rsid w:val="002256D9"/>
    <w:rsid w:val="00225FFF"/>
    <w:rsid w:val="002261A5"/>
    <w:rsid w:val="002261B3"/>
    <w:rsid w:val="0022687C"/>
    <w:rsid w:val="002269C0"/>
    <w:rsid w:val="00227639"/>
    <w:rsid w:val="0022766D"/>
    <w:rsid w:val="00227BDA"/>
    <w:rsid w:val="002306F8"/>
    <w:rsid w:val="00230A0F"/>
    <w:rsid w:val="002312F4"/>
    <w:rsid w:val="002313A2"/>
    <w:rsid w:val="00231958"/>
    <w:rsid w:val="00231D87"/>
    <w:rsid w:val="00231FC7"/>
    <w:rsid w:val="00232641"/>
    <w:rsid w:val="00232930"/>
    <w:rsid w:val="00232A95"/>
    <w:rsid w:val="00232DD9"/>
    <w:rsid w:val="002330A4"/>
    <w:rsid w:val="00233403"/>
    <w:rsid w:val="00233440"/>
    <w:rsid w:val="00233D0E"/>
    <w:rsid w:val="0023441D"/>
    <w:rsid w:val="00234FF7"/>
    <w:rsid w:val="00236199"/>
    <w:rsid w:val="00236450"/>
    <w:rsid w:val="0023694A"/>
    <w:rsid w:val="0023765A"/>
    <w:rsid w:val="00237921"/>
    <w:rsid w:val="00241311"/>
    <w:rsid w:val="002418D6"/>
    <w:rsid w:val="00241BD5"/>
    <w:rsid w:val="00242358"/>
    <w:rsid w:val="002426CE"/>
    <w:rsid w:val="00242E22"/>
    <w:rsid w:val="0024336B"/>
    <w:rsid w:val="0024424F"/>
    <w:rsid w:val="00244D28"/>
    <w:rsid w:val="00245720"/>
    <w:rsid w:val="00245A43"/>
    <w:rsid w:val="00245A6F"/>
    <w:rsid w:val="00245FD5"/>
    <w:rsid w:val="002465E4"/>
    <w:rsid w:val="00246C0C"/>
    <w:rsid w:val="00247724"/>
    <w:rsid w:val="002477DF"/>
    <w:rsid w:val="00247809"/>
    <w:rsid w:val="00250239"/>
    <w:rsid w:val="00250726"/>
    <w:rsid w:val="0025074A"/>
    <w:rsid w:val="00250F28"/>
    <w:rsid w:val="002510F1"/>
    <w:rsid w:val="002511BF"/>
    <w:rsid w:val="00251685"/>
    <w:rsid w:val="00251AD6"/>
    <w:rsid w:val="00252456"/>
    <w:rsid w:val="00252BBC"/>
    <w:rsid w:val="00252C17"/>
    <w:rsid w:val="0025307F"/>
    <w:rsid w:val="002533B5"/>
    <w:rsid w:val="002551BD"/>
    <w:rsid w:val="002568D0"/>
    <w:rsid w:val="00257FFB"/>
    <w:rsid w:val="002609DE"/>
    <w:rsid w:val="00260C97"/>
    <w:rsid w:val="0026198E"/>
    <w:rsid w:val="00261BD1"/>
    <w:rsid w:val="00261D31"/>
    <w:rsid w:val="00261F99"/>
    <w:rsid w:val="00262661"/>
    <w:rsid w:val="002632DF"/>
    <w:rsid w:val="00263A8F"/>
    <w:rsid w:val="00263F46"/>
    <w:rsid w:val="0026400A"/>
    <w:rsid w:val="002640BA"/>
    <w:rsid w:val="00264499"/>
    <w:rsid w:val="00264CF2"/>
    <w:rsid w:val="00265472"/>
    <w:rsid w:val="00265C69"/>
    <w:rsid w:val="00265D53"/>
    <w:rsid w:val="00266462"/>
    <w:rsid w:val="00266F95"/>
    <w:rsid w:val="00267587"/>
    <w:rsid w:val="002705D0"/>
    <w:rsid w:val="002707DF"/>
    <w:rsid w:val="00270822"/>
    <w:rsid w:val="00270888"/>
    <w:rsid w:val="00270B22"/>
    <w:rsid w:val="00271589"/>
    <w:rsid w:val="002717E3"/>
    <w:rsid w:val="00272B36"/>
    <w:rsid w:val="00272FF1"/>
    <w:rsid w:val="00273177"/>
    <w:rsid w:val="00273D6F"/>
    <w:rsid w:val="002747D0"/>
    <w:rsid w:val="00275074"/>
    <w:rsid w:val="002754BB"/>
    <w:rsid w:val="0027595A"/>
    <w:rsid w:val="00275E04"/>
    <w:rsid w:val="002763E2"/>
    <w:rsid w:val="002763E9"/>
    <w:rsid w:val="00276736"/>
    <w:rsid w:val="002801D8"/>
    <w:rsid w:val="00280277"/>
    <w:rsid w:val="00281398"/>
    <w:rsid w:val="00281C15"/>
    <w:rsid w:val="00281FC6"/>
    <w:rsid w:val="002831BA"/>
    <w:rsid w:val="00283AE9"/>
    <w:rsid w:val="00283DDB"/>
    <w:rsid w:val="00284C7E"/>
    <w:rsid w:val="00284E32"/>
    <w:rsid w:val="002851EB"/>
    <w:rsid w:val="00285510"/>
    <w:rsid w:val="00285593"/>
    <w:rsid w:val="00285C0F"/>
    <w:rsid w:val="00285CBD"/>
    <w:rsid w:val="00285DE2"/>
    <w:rsid w:val="0028616D"/>
    <w:rsid w:val="002865E2"/>
    <w:rsid w:val="00286965"/>
    <w:rsid w:val="002869D5"/>
    <w:rsid w:val="00286A43"/>
    <w:rsid w:val="002870F7"/>
    <w:rsid w:val="0028713B"/>
    <w:rsid w:val="00287D86"/>
    <w:rsid w:val="0029078F"/>
    <w:rsid w:val="00290CDD"/>
    <w:rsid w:val="0029131B"/>
    <w:rsid w:val="0029136E"/>
    <w:rsid w:val="00291C99"/>
    <w:rsid w:val="00292399"/>
    <w:rsid w:val="002935DC"/>
    <w:rsid w:val="002939E0"/>
    <w:rsid w:val="00293E43"/>
    <w:rsid w:val="0029402A"/>
    <w:rsid w:val="00294445"/>
    <w:rsid w:val="00294B4D"/>
    <w:rsid w:val="00294C86"/>
    <w:rsid w:val="00294E53"/>
    <w:rsid w:val="00295BF2"/>
    <w:rsid w:val="002960D5"/>
    <w:rsid w:val="00296371"/>
    <w:rsid w:val="0029687F"/>
    <w:rsid w:val="00296B9E"/>
    <w:rsid w:val="002978BE"/>
    <w:rsid w:val="002A06FF"/>
    <w:rsid w:val="002A0E4B"/>
    <w:rsid w:val="002A1062"/>
    <w:rsid w:val="002A19C1"/>
    <w:rsid w:val="002A2012"/>
    <w:rsid w:val="002A2413"/>
    <w:rsid w:val="002A2F5E"/>
    <w:rsid w:val="002A352A"/>
    <w:rsid w:val="002A4FDD"/>
    <w:rsid w:val="002A579C"/>
    <w:rsid w:val="002A57F6"/>
    <w:rsid w:val="002A5943"/>
    <w:rsid w:val="002A607D"/>
    <w:rsid w:val="002A6104"/>
    <w:rsid w:val="002A766D"/>
    <w:rsid w:val="002A76FA"/>
    <w:rsid w:val="002A7D9C"/>
    <w:rsid w:val="002B103C"/>
    <w:rsid w:val="002B132E"/>
    <w:rsid w:val="002B13B1"/>
    <w:rsid w:val="002B18CE"/>
    <w:rsid w:val="002B20B5"/>
    <w:rsid w:val="002B2813"/>
    <w:rsid w:val="002B2BBD"/>
    <w:rsid w:val="002B2D02"/>
    <w:rsid w:val="002B2D29"/>
    <w:rsid w:val="002B337F"/>
    <w:rsid w:val="002B3985"/>
    <w:rsid w:val="002B3A69"/>
    <w:rsid w:val="002B41B8"/>
    <w:rsid w:val="002B493B"/>
    <w:rsid w:val="002B5DA0"/>
    <w:rsid w:val="002B664A"/>
    <w:rsid w:val="002B679E"/>
    <w:rsid w:val="002B7178"/>
    <w:rsid w:val="002C03DB"/>
    <w:rsid w:val="002C0C4B"/>
    <w:rsid w:val="002C109A"/>
    <w:rsid w:val="002C1344"/>
    <w:rsid w:val="002C1E31"/>
    <w:rsid w:val="002C1EEA"/>
    <w:rsid w:val="002C28C1"/>
    <w:rsid w:val="002C339F"/>
    <w:rsid w:val="002C33E6"/>
    <w:rsid w:val="002C447B"/>
    <w:rsid w:val="002C47AD"/>
    <w:rsid w:val="002C5627"/>
    <w:rsid w:val="002C6034"/>
    <w:rsid w:val="002C635B"/>
    <w:rsid w:val="002C7CFF"/>
    <w:rsid w:val="002C7E19"/>
    <w:rsid w:val="002C7E35"/>
    <w:rsid w:val="002D0BC6"/>
    <w:rsid w:val="002D1110"/>
    <w:rsid w:val="002D11F7"/>
    <w:rsid w:val="002D12F6"/>
    <w:rsid w:val="002D13F1"/>
    <w:rsid w:val="002D17C5"/>
    <w:rsid w:val="002D25A0"/>
    <w:rsid w:val="002D28E8"/>
    <w:rsid w:val="002D2AF0"/>
    <w:rsid w:val="002D2E69"/>
    <w:rsid w:val="002D365F"/>
    <w:rsid w:val="002D406E"/>
    <w:rsid w:val="002D4158"/>
    <w:rsid w:val="002D427D"/>
    <w:rsid w:val="002D5AAD"/>
    <w:rsid w:val="002D6782"/>
    <w:rsid w:val="002D78D9"/>
    <w:rsid w:val="002D7C86"/>
    <w:rsid w:val="002D7F6A"/>
    <w:rsid w:val="002E0692"/>
    <w:rsid w:val="002E078E"/>
    <w:rsid w:val="002E07CF"/>
    <w:rsid w:val="002E0FFD"/>
    <w:rsid w:val="002E1D74"/>
    <w:rsid w:val="002E2943"/>
    <w:rsid w:val="002E2CF1"/>
    <w:rsid w:val="002E34AF"/>
    <w:rsid w:val="002E3EE5"/>
    <w:rsid w:val="002E3FAA"/>
    <w:rsid w:val="002E46A4"/>
    <w:rsid w:val="002E48CF"/>
    <w:rsid w:val="002E4921"/>
    <w:rsid w:val="002E4AAC"/>
    <w:rsid w:val="002E53DE"/>
    <w:rsid w:val="002E563B"/>
    <w:rsid w:val="002E5A10"/>
    <w:rsid w:val="002E62D2"/>
    <w:rsid w:val="002E74AF"/>
    <w:rsid w:val="002E758C"/>
    <w:rsid w:val="002E7976"/>
    <w:rsid w:val="002E7CAC"/>
    <w:rsid w:val="002F1038"/>
    <w:rsid w:val="002F1B80"/>
    <w:rsid w:val="002F22FF"/>
    <w:rsid w:val="002F274D"/>
    <w:rsid w:val="002F2D8F"/>
    <w:rsid w:val="002F4501"/>
    <w:rsid w:val="002F4DA6"/>
    <w:rsid w:val="002F6882"/>
    <w:rsid w:val="002F695B"/>
    <w:rsid w:val="002F72DA"/>
    <w:rsid w:val="002F76B1"/>
    <w:rsid w:val="002F7AD5"/>
    <w:rsid w:val="002F7C6D"/>
    <w:rsid w:val="002F7CC8"/>
    <w:rsid w:val="002F7D66"/>
    <w:rsid w:val="002F7DBE"/>
    <w:rsid w:val="003007FA"/>
    <w:rsid w:val="0030090B"/>
    <w:rsid w:val="00300CDD"/>
    <w:rsid w:val="00301527"/>
    <w:rsid w:val="00301B6D"/>
    <w:rsid w:val="00301CA5"/>
    <w:rsid w:val="003022D8"/>
    <w:rsid w:val="003029A8"/>
    <w:rsid w:val="00302AE8"/>
    <w:rsid w:val="00302BB1"/>
    <w:rsid w:val="003035BE"/>
    <w:rsid w:val="00304210"/>
    <w:rsid w:val="0030435C"/>
    <w:rsid w:val="003048D7"/>
    <w:rsid w:val="00304A1B"/>
    <w:rsid w:val="00304AD2"/>
    <w:rsid w:val="003054A1"/>
    <w:rsid w:val="00305BDC"/>
    <w:rsid w:val="003062E6"/>
    <w:rsid w:val="003068A5"/>
    <w:rsid w:val="003068B6"/>
    <w:rsid w:val="003071B9"/>
    <w:rsid w:val="003071F6"/>
    <w:rsid w:val="00307884"/>
    <w:rsid w:val="00307989"/>
    <w:rsid w:val="00307A18"/>
    <w:rsid w:val="00307B80"/>
    <w:rsid w:val="00307FE0"/>
    <w:rsid w:val="003106D9"/>
    <w:rsid w:val="0031094B"/>
    <w:rsid w:val="00310D84"/>
    <w:rsid w:val="00310FB5"/>
    <w:rsid w:val="003112A6"/>
    <w:rsid w:val="00311806"/>
    <w:rsid w:val="0031195B"/>
    <w:rsid w:val="00311C08"/>
    <w:rsid w:val="00312567"/>
    <w:rsid w:val="00312586"/>
    <w:rsid w:val="00312616"/>
    <w:rsid w:val="0031278D"/>
    <w:rsid w:val="00312ECE"/>
    <w:rsid w:val="00313308"/>
    <w:rsid w:val="0031393C"/>
    <w:rsid w:val="00313CB0"/>
    <w:rsid w:val="00313D2D"/>
    <w:rsid w:val="00313DBE"/>
    <w:rsid w:val="00313F96"/>
    <w:rsid w:val="00314119"/>
    <w:rsid w:val="003145AE"/>
    <w:rsid w:val="00314602"/>
    <w:rsid w:val="00314B7D"/>
    <w:rsid w:val="003150CE"/>
    <w:rsid w:val="003151FB"/>
    <w:rsid w:val="003157F9"/>
    <w:rsid w:val="00315AAB"/>
    <w:rsid w:val="00316166"/>
    <w:rsid w:val="0031734F"/>
    <w:rsid w:val="003175E1"/>
    <w:rsid w:val="0032001E"/>
    <w:rsid w:val="00320299"/>
    <w:rsid w:val="003206F1"/>
    <w:rsid w:val="0032079F"/>
    <w:rsid w:val="003207F8"/>
    <w:rsid w:val="003208B7"/>
    <w:rsid w:val="00321154"/>
    <w:rsid w:val="003211B0"/>
    <w:rsid w:val="00321201"/>
    <w:rsid w:val="00321351"/>
    <w:rsid w:val="0032162F"/>
    <w:rsid w:val="00321EDA"/>
    <w:rsid w:val="0032235B"/>
    <w:rsid w:val="003224AA"/>
    <w:rsid w:val="003224E7"/>
    <w:rsid w:val="003228AD"/>
    <w:rsid w:val="00322CA0"/>
    <w:rsid w:val="00322DFC"/>
    <w:rsid w:val="003233F2"/>
    <w:rsid w:val="003237F4"/>
    <w:rsid w:val="00323BBF"/>
    <w:rsid w:val="003251E1"/>
    <w:rsid w:val="00325222"/>
    <w:rsid w:val="00325D7A"/>
    <w:rsid w:val="00326145"/>
    <w:rsid w:val="00326270"/>
    <w:rsid w:val="0032692C"/>
    <w:rsid w:val="00326DB8"/>
    <w:rsid w:val="00327163"/>
    <w:rsid w:val="00327249"/>
    <w:rsid w:val="00327305"/>
    <w:rsid w:val="00327370"/>
    <w:rsid w:val="00327531"/>
    <w:rsid w:val="00330187"/>
    <w:rsid w:val="00330D47"/>
    <w:rsid w:val="00330E43"/>
    <w:rsid w:val="00331C77"/>
    <w:rsid w:val="00331DB6"/>
    <w:rsid w:val="00331F96"/>
    <w:rsid w:val="00332B55"/>
    <w:rsid w:val="00332ECA"/>
    <w:rsid w:val="00335EA8"/>
    <w:rsid w:val="003362F3"/>
    <w:rsid w:val="003363DD"/>
    <w:rsid w:val="00336778"/>
    <w:rsid w:val="003367CD"/>
    <w:rsid w:val="00336A80"/>
    <w:rsid w:val="00336E8A"/>
    <w:rsid w:val="00340361"/>
    <w:rsid w:val="00340795"/>
    <w:rsid w:val="0034111C"/>
    <w:rsid w:val="00341373"/>
    <w:rsid w:val="003415B9"/>
    <w:rsid w:val="00341675"/>
    <w:rsid w:val="00341E60"/>
    <w:rsid w:val="0034217F"/>
    <w:rsid w:val="00342478"/>
    <w:rsid w:val="00342AD2"/>
    <w:rsid w:val="003430AA"/>
    <w:rsid w:val="00343954"/>
    <w:rsid w:val="00344561"/>
    <w:rsid w:val="00345328"/>
    <w:rsid w:val="00345405"/>
    <w:rsid w:val="00345DDD"/>
    <w:rsid w:val="00346FED"/>
    <w:rsid w:val="003479A4"/>
    <w:rsid w:val="00347D69"/>
    <w:rsid w:val="0035003C"/>
    <w:rsid w:val="0035007F"/>
    <w:rsid w:val="003507B3"/>
    <w:rsid w:val="00351B3C"/>
    <w:rsid w:val="00351C33"/>
    <w:rsid w:val="00351E01"/>
    <w:rsid w:val="003524CE"/>
    <w:rsid w:val="0035274C"/>
    <w:rsid w:val="00352D21"/>
    <w:rsid w:val="00353920"/>
    <w:rsid w:val="00353B9C"/>
    <w:rsid w:val="00353C0C"/>
    <w:rsid w:val="0035443D"/>
    <w:rsid w:val="00354493"/>
    <w:rsid w:val="00354DD0"/>
    <w:rsid w:val="00354FEE"/>
    <w:rsid w:val="00356275"/>
    <w:rsid w:val="00356287"/>
    <w:rsid w:val="003569B7"/>
    <w:rsid w:val="00356B54"/>
    <w:rsid w:val="00356C0B"/>
    <w:rsid w:val="00357B9C"/>
    <w:rsid w:val="00357FD0"/>
    <w:rsid w:val="00360119"/>
    <w:rsid w:val="003612C8"/>
    <w:rsid w:val="00361412"/>
    <w:rsid w:val="003615CA"/>
    <w:rsid w:val="003618E7"/>
    <w:rsid w:val="00361AE6"/>
    <w:rsid w:val="003620C2"/>
    <w:rsid w:val="003624F5"/>
    <w:rsid w:val="003631AB"/>
    <w:rsid w:val="00363346"/>
    <w:rsid w:val="0036346F"/>
    <w:rsid w:val="003642A6"/>
    <w:rsid w:val="00364428"/>
    <w:rsid w:val="00364853"/>
    <w:rsid w:val="00365018"/>
    <w:rsid w:val="00366031"/>
    <w:rsid w:val="003667B7"/>
    <w:rsid w:val="00367200"/>
    <w:rsid w:val="00367337"/>
    <w:rsid w:val="00367367"/>
    <w:rsid w:val="00367A7B"/>
    <w:rsid w:val="00367FD8"/>
    <w:rsid w:val="00370892"/>
    <w:rsid w:val="003709A3"/>
    <w:rsid w:val="00370B63"/>
    <w:rsid w:val="00370FCC"/>
    <w:rsid w:val="003711AF"/>
    <w:rsid w:val="00371364"/>
    <w:rsid w:val="00371852"/>
    <w:rsid w:val="00371A16"/>
    <w:rsid w:val="003733E5"/>
    <w:rsid w:val="00374848"/>
    <w:rsid w:val="00374CFA"/>
    <w:rsid w:val="00375018"/>
    <w:rsid w:val="003757B7"/>
    <w:rsid w:val="00375A8E"/>
    <w:rsid w:val="00375D09"/>
    <w:rsid w:val="00377105"/>
    <w:rsid w:val="003772A4"/>
    <w:rsid w:val="0037739D"/>
    <w:rsid w:val="0037751C"/>
    <w:rsid w:val="00380734"/>
    <w:rsid w:val="00380915"/>
    <w:rsid w:val="00380BF6"/>
    <w:rsid w:val="00380C2D"/>
    <w:rsid w:val="00380F3F"/>
    <w:rsid w:val="003811A1"/>
    <w:rsid w:val="00381476"/>
    <w:rsid w:val="00381ADE"/>
    <w:rsid w:val="00382232"/>
    <w:rsid w:val="00382F1A"/>
    <w:rsid w:val="00383282"/>
    <w:rsid w:val="00383658"/>
    <w:rsid w:val="00383BB0"/>
    <w:rsid w:val="0038412E"/>
    <w:rsid w:val="003855A0"/>
    <w:rsid w:val="00386053"/>
    <w:rsid w:val="0038676E"/>
    <w:rsid w:val="0038771D"/>
    <w:rsid w:val="003878D5"/>
    <w:rsid w:val="00390317"/>
    <w:rsid w:val="003906FF"/>
    <w:rsid w:val="00390A0D"/>
    <w:rsid w:val="00391847"/>
    <w:rsid w:val="0039287E"/>
    <w:rsid w:val="00393507"/>
    <w:rsid w:val="003936A1"/>
    <w:rsid w:val="0039381F"/>
    <w:rsid w:val="00393E44"/>
    <w:rsid w:val="00394270"/>
    <w:rsid w:val="00394A41"/>
    <w:rsid w:val="00394DE2"/>
    <w:rsid w:val="003950C2"/>
    <w:rsid w:val="00395291"/>
    <w:rsid w:val="00395325"/>
    <w:rsid w:val="00396E94"/>
    <w:rsid w:val="003975BA"/>
    <w:rsid w:val="003977B5"/>
    <w:rsid w:val="00397AB6"/>
    <w:rsid w:val="00397ACA"/>
    <w:rsid w:val="00397E33"/>
    <w:rsid w:val="003A0E49"/>
    <w:rsid w:val="003A10C3"/>
    <w:rsid w:val="003A1676"/>
    <w:rsid w:val="003A16AC"/>
    <w:rsid w:val="003A1910"/>
    <w:rsid w:val="003A2131"/>
    <w:rsid w:val="003A38F3"/>
    <w:rsid w:val="003A5352"/>
    <w:rsid w:val="003A597F"/>
    <w:rsid w:val="003A6263"/>
    <w:rsid w:val="003A6621"/>
    <w:rsid w:val="003A6ED8"/>
    <w:rsid w:val="003A71A8"/>
    <w:rsid w:val="003A7398"/>
    <w:rsid w:val="003A7926"/>
    <w:rsid w:val="003B00CA"/>
    <w:rsid w:val="003B030B"/>
    <w:rsid w:val="003B0432"/>
    <w:rsid w:val="003B0701"/>
    <w:rsid w:val="003B0821"/>
    <w:rsid w:val="003B08CB"/>
    <w:rsid w:val="003B0BE9"/>
    <w:rsid w:val="003B0DAF"/>
    <w:rsid w:val="003B19F8"/>
    <w:rsid w:val="003B2AEC"/>
    <w:rsid w:val="003B2E9B"/>
    <w:rsid w:val="003B2F8D"/>
    <w:rsid w:val="003B3BC2"/>
    <w:rsid w:val="003B492F"/>
    <w:rsid w:val="003B4FAA"/>
    <w:rsid w:val="003B52CB"/>
    <w:rsid w:val="003B547A"/>
    <w:rsid w:val="003B5C0F"/>
    <w:rsid w:val="003B63B3"/>
    <w:rsid w:val="003B68C8"/>
    <w:rsid w:val="003B6CB0"/>
    <w:rsid w:val="003B6EBA"/>
    <w:rsid w:val="003B6FCA"/>
    <w:rsid w:val="003B75B9"/>
    <w:rsid w:val="003B7B43"/>
    <w:rsid w:val="003B7CCD"/>
    <w:rsid w:val="003B7D13"/>
    <w:rsid w:val="003B7D66"/>
    <w:rsid w:val="003C03BE"/>
    <w:rsid w:val="003C0DA2"/>
    <w:rsid w:val="003C0DBA"/>
    <w:rsid w:val="003C12E3"/>
    <w:rsid w:val="003C1A18"/>
    <w:rsid w:val="003C1A49"/>
    <w:rsid w:val="003C2ADF"/>
    <w:rsid w:val="003C3261"/>
    <w:rsid w:val="003C451A"/>
    <w:rsid w:val="003C4869"/>
    <w:rsid w:val="003C4B5A"/>
    <w:rsid w:val="003C506A"/>
    <w:rsid w:val="003C556F"/>
    <w:rsid w:val="003C5C41"/>
    <w:rsid w:val="003C65E8"/>
    <w:rsid w:val="003C69A3"/>
    <w:rsid w:val="003C7461"/>
    <w:rsid w:val="003C7C8E"/>
    <w:rsid w:val="003D0788"/>
    <w:rsid w:val="003D0963"/>
    <w:rsid w:val="003D132A"/>
    <w:rsid w:val="003D1505"/>
    <w:rsid w:val="003D1517"/>
    <w:rsid w:val="003D194A"/>
    <w:rsid w:val="003D2938"/>
    <w:rsid w:val="003D2C75"/>
    <w:rsid w:val="003D3681"/>
    <w:rsid w:val="003D3FBA"/>
    <w:rsid w:val="003D402B"/>
    <w:rsid w:val="003D4444"/>
    <w:rsid w:val="003D4807"/>
    <w:rsid w:val="003D4CBC"/>
    <w:rsid w:val="003D6AF6"/>
    <w:rsid w:val="003D6DAA"/>
    <w:rsid w:val="003D764F"/>
    <w:rsid w:val="003D7D81"/>
    <w:rsid w:val="003E0667"/>
    <w:rsid w:val="003E09F6"/>
    <w:rsid w:val="003E0BCE"/>
    <w:rsid w:val="003E1394"/>
    <w:rsid w:val="003E13E0"/>
    <w:rsid w:val="003E1660"/>
    <w:rsid w:val="003E1CD1"/>
    <w:rsid w:val="003E1D8E"/>
    <w:rsid w:val="003E1E66"/>
    <w:rsid w:val="003E2A2D"/>
    <w:rsid w:val="003E2C03"/>
    <w:rsid w:val="003E2EEE"/>
    <w:rsid w:val="003E4070"/>
    <w:rsid w:val="003E4936"/>
    <w:rsid w:val="003E4FB2"/>
    <w:rsid w:val="003E521F"/>
    <w:rsid w:val="003E55F2"/>
    <w:rsid w:val="003E60F8"/>
    <w:rsid w:val="003E64A9"/>
    <w:rsid w:val="003E6ED1"/>
    <w:rsid w:val="003E7002"/>
    <w:rsid w:val="003E7905"/>
    <w:rsid w:val="003E7F6A"/>
    <w:rsid w:val="003F0336"/>
    <w:rsid w:val="003F076D"/>
    <w:rsid w:val="003F1D87"/>
    <w:rsid w:val="003F1DBE"/>
    <w:rsid w:val="003F2147"/>
    <w:rsid w:val="003F2737"/>
    <w:rsid w:val="003F2B9B"/>
    <w:rsid w:val="003F4488"/>
    <w:rsid w:val="003F4AF9"/>
    <w:rsid w:val="003F4E2A"/>
    <w:rsid w:val="003F51AD"/>
    <w:rsid w:val="003F5547"/>
    <w:rsid w:val="003F57C7"/>
    <w:rsid w:val="003F5C40"/>
    <w:rsid w:val="003F6C8D"/>
    <w:rsid w:val="003F6E12"/>
    <w:rsid w:val="003F7244"/>
    <w:rsid w:val="003F75ED"/>
    <w:rsid w:val="003F7796"/>
    <w:rsid w:val="004002B7"/>
    <w:rsid w:val="004006DD"/>
    <w:rsid w:val="00400811"/>
    <w:rsid w:val="00400F31"/>
    <w:rsid w:val="004012AE"/>
    <w:rsid w:val="0040155C"/>
    <w:rsid w:val="00401E03"/>
    <w:rsid w:val="00402295"/>
    <w:rsid w:val="0040234F"/>
    <w:rsid w:val="00402A2A"/>
    <w:rsid w:val="004033B4"/>
    <w:rsid w:val="004036AC"/>
    <w:rsid w:val="00403CFE"/>
    <w:rsid w:val="004041EA"/>
    <w:rsid w:val="00405026"/>
    <w:rsid w:val="0040515B"/>
    <w:rsid w:val="00406B4D"/>
    <w:rsid w:val="00406B4F"/>
    <w:rsid w:val="00406B83"/>
    <w:rsid w:val="00406D0E"/>
    <w:rsid w:val="00410193"/>
    <w:rsid w:val="004102BB"/>
    <w:rsid w:val="00410CA1"/>
    <w:rsid w:val="004111D1"/>
    <w:rsid w:val="00411CDE"/>
    <w:rsid w:val="00412F6E"/>
    <w:rsid w:val="00414032"/>
    <w:rsid w:val="0041418A"/>
    <w:rsid w:val="0041443C"/>
    <w:rsid w:val="00414981"/>
    <w:rsid w:val="00414F77"/>
    <w:rsid w:val="004154F7"/>
    <w:rsid w:val="00416D44"/>
    <w:rsid w:val="00416F59"/>
    <w:rsid w:val="00416F62"/>
    <w:rsid w:val="0041755F"/>
    <w:rsid w:val="004176FF"/>
    <w:rsid w:val="00417944"/>
    <w:rsid w:val="00421A27"/>
    <w:rsid w:val="00421D0A"/>
    <w:rsid w:val="004221AD"/>
    <w:rsid w:val="004229D8"/>
    <w:rsid w:val="00423671"/>
    <w:rsid w:val="004241C5"/>
    <w:rsid w:val="00424FA7"/>
    <w:rsid w:val="00426089"/>
    <w:rsid w:val="00426810"/>
    <w:rsid w:val="00426A87"/>
    <w:rsid w:val="00427905"/>
    <w:rsid w:val="00430120"/>
    <w:rsid w:val="004307F2"/>
    <w:rsid w:val="004309D8"/>
    <w:rsid w:val="00430C31"/>
    <w:rsid w:val="004313D1"/>
    <w:rsid w:val="00431FD5"/>
    <w:rsid w:val="00432110"/>
    <w:rsid w:val="00432483"/>
    <w:rsid w:val="004329F7"/>
    <w:rsid w:val="00432D7B"/>
    <w:rsid w:val="004334F7"/>
    <w:rsid w:val="00433668"/>
    <w:rsid w:val="00433EBE"/>
    <w:rsid w:val="004341D2"/>
    <w:rsid w:val="00434406"/>
    <w:rsid w:val="00434CA6"/>
    <w:rsid w:val="004361CF"/>
    <w:rsid w:val="00436878"/>
    <w:rsid w:val="00436A27"/>
    <w:rsid w:val="00436EA2"/>
    <w:rsid w:val="0043751F"/>
    <w:rsid w:val="00437C3E"/>
    <w:rsid w:val="00437FA1"/>
    <w:rsid w:val="004403A5"/>
    <w:rsid w:val="0044096E"/>
    <w:rsid w:val="00440BA3"/>
    <w:rsid w:val="00440FED"/>
    <w:rsid w:val="0044111C"/>
    <w:rsid w:val="00441194"/>
    <w:rsid w:val="00441B0A"/>
    <w:rsid w:val="00441B92"/>
    <w:rsid w:val="00442607"/>
    <w:rsid w:val="00442CC2"/>
    <w:rsid w:val="00442E4A"/>
    <w:rsid w:val="00443607"/>
    <w:rsid w:val="00444364"/>
    <w:rsid w:val="0044474B"/>
    <w:rsid w:val="00445CE4"/>
    <w:rsid w:val="00445FF7"/>
    <w:rsid w:val="0044657B"/>
    <w:rsid w:val="004467D0"/>
    <w:rsid w:val="004469DF"/>
    <w:rsid w:val="00447793"/>
    <w:rsid w:val="004478D7"/>
    <w:rsid w:val="004501CE"/>
    <w:rsid w:val="004507DB"/>
    <w:rsid w:val="00450A0A"/>
    <w:rsid w:val="00451468"/>
    <w:rsid w:val="0045185F"/>
    <w:rsid w:val="00453341"/>
    <w:rsid w:val="004533EE"/>
    <w:rsid w:val="00453EE6"/>
    <w:rsid w:val="0045438C"/>
    <w:rsid w:val="004545C6"/>
    <w:rsid w:val="00454CFC"/>
    <w:rsid w:val="00454DCA"/>
    <w:rsid w:val="00454F64"/>
    <w:rsid w:val="00455B17"/>
    <w:rsid w:val="00455E15"/>
    <w:rsid w:val="00455FE9"/>
    <w:rsid w:val="004561C0"/>
    <w:rsid w:val="00456544"/>
    <w:rsid w:val="00456649"/>
    <w:rsid w:val="00456748"/>
    <w:rsid w:val="004567B7"/>
    <w:rsid w:val="0045684A"/>
    <w:rsid w:val="00456856"/>
    <w:rsid w:val="00456A63"/>
    <w:rsid w:val="00456BA1"/>
    <w:rsid w:val="00456F5B"/>
    <w:rsid w:val="00457436"/>
    <w:rsid w:val="00457810"/>
    <w:rsid w:val="00457E8E"/>
    <w:rsid w:val="00460839"/>
    <w:rsid w:val="00460A4B"/>
    <w:rsid w:val="00460B35"/>
    <w:rsid w:val="00461210"/>
    <w:rsid w:val="004619EE"/>
    <w:rsid w:val="00462490"/>
    <w:rsid w:val="00462A0A"/>
    <w:rsid w:val="00463F47"/>
    <w:rsid w:val="00464F84"/>
    <w:rsid w:val="00465299"/>
    <w:rsid w:val="00465D6F"/>
    <w:rsid w:val="00466410"/>
    <w:rsid w:val="00466A0F"/>
    <w:rsid w:val="004674A4"/>
    <w:rsid w:val="0046764F"/>
    <w:rsid w:val="0046795B"/>
    <w:rsid w:val="00470549"/>
    <w:rsid w:val="004708C0"/>
    <w:rsid w:val="00470AEE"/>
    <w:rsid w:val="004715CB"/>
    <w:rsid w:val="00471863"/>
    <w:rsid w:val="00471B6B"/>
    <w:rsid w:val="00471C9F"/>
    <w:rsid w:val="00472183"/>
    <w:rsid w:val="004721D7"/>
    <w:rsid w:val="00472233"/>
    <w:rsid w:val="00472B27"/>
    <w:rsid w:val="004730F5"/>
    <w:rsid w:val="00473353"/>
    <w:rsid w:val="0047393E"/>
    <w:rsid w:val="00473A14"/>
    <w:rsid w:val="00473A23"/>
    <w:rsid w:val="00474CA8"/>
    <w:rsid w:val="00474E43"/>
    <w:rsid w:val="00475A4A"/>
    <w:rsid w:val="00475FBB"/>
    <w:rsid w:val="00477B66"/>
    <w:rsid w:val="00477D65"/>
    <w:rsid w:val="00477E49"/>
    <w:rsid w:val="0048076D"/>
    <w:rsid w:val="004807B3"/>
    <w:rsid w:val="00480AC0"/>
    <w:rsid w:val="00480E49"/>
    <w:rsid w:val="00480FD2"/>
    <w:rsid w:val="00480FDC"/>
    <w:rsid w:val="00481A3B"/>
    <w:rsid w:val="00481C24"/>
    <w:rsid w:val="00481D90"/>
    <w:rsid w:val="00481E96"/>
    <w:rsid w:val="0048230A"/>
    <w:rsid w:val="00482CD4"/>
    <w:rsid w:val="00482D23"/>
    <w:rsid w:val="00483261"/>
    <w:rsid w:val="00484021"/>
    <w:rsid w:val="00485696"/>
    <w:rsid w:val="00485843"/>
    <w:rsid w:val="00485B23"/>
    <w:rsid w:val="00485C04"/>
    <w:rsid w:val="00485CD4"/>
    <w:rsid w:val="0048630D"/>
    <w:rsid w:val="004867B4"/>
    <w:rsid w:val="00486AC4"/>
    <w:rsid w:val="00487098"/>
    <w:rsid w:val="0048717D"/>
    <w:rsid w:val="004874E4"/>
    <w:rsid w:val="00487740"/>
    <w:rsid w:val="0049070D"/>
    <w:rsid w:val="00490879"/>
    <w:rsid w:val="0049108C"/>
    <w:rsid w:val="004914A9"/>
    <w:rsid w:val="00491540"/>
    <w:rsid w:val="00491958"/>
    <w:rsid w:val="00491BE4"/>
    <w:rsid w:val="00491DB2"/>
    <w:rsid w:val="00492877"/>
    <w:rsid w:val="0049388E"/>
    <w:rsid w:val="00493B88"/>
    <w:rsid w:val="00493E9E"/>
    <w:rsid w:val="00494584"/>
    <w:rsid w:val="0049460B"/>
    <w:rsid w:val="004947DC"/>
    <w:rsid w:val="00494DA4"/>
    <w:rsid w:val="00495AFB"/>
    <w:rsid w:val="0049624F"/>
    <w:rsid w:val="00496DC2"/>
    <w:rsid w:val="00496E75"/>
    <w:rsid w:val="00496E95"/>
    <w:rsid w:val="004975BF"/>
    <w:rsid w:val="004A004B"/>
    <w:rsid w:val="004A014C"/>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3F6D"/>
    <w:rsid w:val="004A402F"/>
    <w:rsid w:val="004A441B"/>
    <w:rsid w:val="004A466E"/>
    <w:rsid w:val="004A4C86"/>
    <w:rsid w:val="004A537D"/>
    <w:rsid w:val="004A565D"/>
    <w:rsid w:val="004A5703"/>
    <w:rsid w:val="004A64F6"/>
    <w:rsid w:val="004A67F0"/>
    <w:rsid w:val="004A6B31"/>
    <w:rsid w:val="004A71C3"/>
    <w:rsid w:val="004A74D2"/>
    <w:rsid w:val="004A7769"/>
    <w:rsid w:val="004A7E7D"/>
    <w:rsid w:val="004B21AC"/>
    <w:rsid w:val="004B23AD"/>
    <w:rsid w:val="004B24E5"/>
    <w:rsid w:val="004B2965"/>
    <w:rsid w:val="004B29E0"/>
    <w:rsid w:val="004B350D"/>
    <w:rsid w:val="004B3C78"/>
    <w:rsid w:val="004B4224"/>
    <w:rsid w:val="004B4647"/>
    <w:rsid w:val="004B49BC"/>
    <w:rsid w:val="004B4E45"/>
    <w:rsid w:val="004B5164"/>
    <w:rsid w:val="004B5532"/>
    <w:rsid w:val="004B5E52"/>
    <w:rsid w:val="004B6577"/>
    <w:rsid w:val="004B6FA3"/>
    <w:rsid w:val="004B7455"/>
    <w:rsid w:val="004B74FF"/>
    <w:rsid w:val="004B787C"/>
    <w:rsid w:val="004B7CE4"/>
    <w:rsid w:val="004C0314"/>
    <w:rsid w:val="004C0401"/>
    <w:rsid w:val="004C080F"/>
    <w:rsid w:val="004C0AF5"/>
    <w:rsid w:val="004C0C49"/>
    <w:rsid w:val="004C117B"/>
    <w:rsid w:val="004C183D"/>
    <w:rsid w:val="004C2669"/>
    <w:rsid w:val="004C3AE2"/>
    <w:rsid w:val="004C3EC7"/>
    <w:rsid w:val="004C3EEE"/>
    <w:rsid w:val="004C4252"/>
    <w:rsid w:val="004C4536"/>
    <w:rsid w:val="004C460E"/>
    <w:rsid w:val="004C483D"/>
    <w:rsid w:val="004C496F"/>
    <w:rsid w:val="004C4EF9"/>
    <w:rsid w:val="004C5222"/>
    <w:rsid w:val="004C559F"/>
    <w:rsid w:val="004C68EA"/>
    <w:rsid w:val="004C6C7D"/>
    <w:rsid w:val="004C6E01"/>
    <w:rsid w:val="004C75B1"/>
    <w:rsid w:val="004C795A"/>
    <w:rsid w:val="004C7F93"/>
    <w:rsid w:val="004D1130"/>
    <w:rsid w:val="004D144A"/>
    <w:rsid w:val="004D208B"/>
    <w:rsid w:val="004D26B8"/>
    <w:rsid w:val="004D2F51"/>
    <w:rsid w:val="004D3289"/>
    <w:rsid w:val="004D38C2"/>
    <w:rsid w:val="004D4A6E"/>
    <w:rsid w:val="004D4BD0"/>
    <w:rsid w:val="004D4FBD"/>
    <w:rsid w:val="004D4FC0"/>
    <w:rsid w:val="004D507A"/>
    <w:rsid w:val="004D5FC5"/>
    <w:rsid w:val="004D7083"/>
    <w:rsid w:val="004D70D1"/>
    <w:rsid w:val="004D7DA8"/>
    <w:rsid w:val="004E0FB1"/>
    <w:rsid w:val="004E1CB0"/>
    <w:rsid w:val="004E252F"/>
    <w:rsid w:val="004E27D1"/>
    <w:rsid w:val="004E2892"/>
    <w:rsid w:val="004E2C2A"/>
    <w:rsid w:val="004E2E2D"/>
    <w:rsid w:val="004E30CC"/>
    <w:rsid w:val="004E362B"/>
    <w:rsid w:val="004E3681"/>
    <w:rsid w:val="004E3878"/>
    <w:rsid w:val="004E3C59"/>
    <w:rsid w:val="004E3D74"/>
    <w:rsid w:val="004E4FF2"/>
    <w:rsid w:val="004E5AD0"/>
    <w:rsid w:val="004E6BAA"/>
    <w:rsid w:val="004E6F91"/>
    <w:rsid w:val="004E708D"/>
    <w:rsid w:val="004E784B"/>
    <w:rsid w:val="004E7B06"/>
    <w:rsid w:val="004E7ED0"/>
    <w:rsid w:val="004F0224"/>
    <w:rsid w:val="004F0670"/>
    <w:rsid w:val="004F0B91"/>
    <w:rsid w:val="004F0DB4"/>
    <w:rsid w:val="004F0E04"/>
    <w:rsid w:val="004F188C"/>
    <w:rsid w:val="004F1EBC"/>
    <w:rsid w:val="004F2020"/>
    <w:rsid w:val="004F20E8"/>
    <w:rsid w:val="004F2C50"/>
    <w:rsid w:val="004F2DDD"/>
    <w:rsid w:val="004F2F43"/>
    <w:rsid w:val="004F3076"/>
    <w:rsid w:val="004F3142"/>
    <w:rsid w:val="004F32CD"/>
    <w:rsid w:val="004F3B71"/>
    <w:rsid w:val="004F4208"/>
    <w:rsid w:val="004F4618"/>
    <w:rsid w:val="004F5154"/>
    <w:rsid w:val="004F5835"/>
    <w:rsid w:val="004F5BD1"/>
    <w:rsid w:val="004F5C9E"/>
    <w:rsid w:val="004F5CFA"/>
    <w:rsid w:val="004F5EFE"/>
    <w:rsid w:val="004F661C"/>
    <w:rsid w:val="004F6650"/>
    <w:rsid w:val="004F69CB"/>
    <w:rsid w:val="004F6D99"/>
    <w:rsid w:val="004F7BE0"/>
    <w:rsid w:val="005003CE"/>
    <w:rsid w:val="00500572"/>
    <w:rsid w:val="0050129E"/>
    <w:rsid w:val="005012FA"/>
    <w:rsid w:val="00501304"/>
    <w:rsid w:val="00501425"/>
    <w:rsid w:val="00501A93"/>
    <w:rsid w:val="00501D48"/>
    <w:rsid w:val="00502792"/>
    <w:rsid w:val="00503175"/>
    <w:rsid w:val="005036BE"/>
    <w:rsid w:val="00503A86"/>
    <w:rsid w:val="00503F4C"/>
    <w:rsid w:val="00504311"/>
    <w:rsid w:val="0050485C"/>
    <w:rsid w:val="00504AC6"/>
    <w:rsid w:val="00504AF1"/>
    <w:rsid w:val="0050532E"/>
    <w:rsid w:val="005055A9"/>
    <w:rsid w:val="00505731"/>
    <w:rsid w:val="005068A5"/>
    <w:rsid w:val="005100B1"/>
    <w:rsid w:val="005107B6"/>
    <w:rsid w:val="00510C5E"/>
    <w:rsid w:val="00511079"/>
    <w:rsid w:val="005117E0"/>
    <w:rsid w:val="00511CDF"/>
    <w:rsid w:val="00512533"/>
    <w:rsid w:val="00512829"/>
    <w:rsid w:val="0051356D"/>
    <w:rsid w:val="00513839"/>
    <w:rsid w:val="00513B29"/>
    <w:rsid w:val="00513DEF"/>
    <w:rsid w:val="0051423C"/>
    <w:rsid w:val="005145C1"/>
    <w:rsid w:val="00514B34"/>
    <w:rsid w:val="00514C91"/>
    <w:rsid w:val="00514CA9"/>
    <w:rsid w:val="005153CE"/>
    <w:rsid w:val="00516241"/>
    <w:rsid w:val="00516B31"/>
    <w:rsid w:val="00516FD9"/>
    <w:rsid w:val="0051705B"/>
    <w:rsid w:val="00517390"/>
    <w:rsid w:val="0051791D"/>
    <w:rsid w:val="00517B70"/>
    <w:rsid w:val="00520702"/>
    <w:rsid w:val="0052087D"/>
    <w:rsid w:val="00520D6D"/>
    <w:rsid w:val="0052139C"/>
    <w:rsid w:val="005218DB"/>
    <w:rsid w:val="00521AB9"/>
    <w:rsid w:val="00522F9D"/>
    <w:rsid w:val="00523595"/>
    <w:rsid w:val="005236BB"/>
    <w:rsid w:val="00523E75"/>
    <w:rsid w:val="005243E0"/>
    <w:rsid w:val="00524454"/>
    <w:rsid w:val="00524C62"/>
    <w:rsid w:val="005256F3"/>
    <w:rsid w:val="005260B9"/>
    <w:rsid w:val="005265A3"/>
    <w:rsid w:val="00526783"/>
    <w:rsid w:val="00526E92"/>
    <w:rsid w:val="005270EA"/>
    <w:rsid w:val="0052721C"/>
    <w:rsid w:val="005278FB"/>
    <w:rsid w:val="00527C99"/>
    <w:rsid w:val="00527FB1"/>
    <w:rsid w:val="005314C5"/>
    <w:rsid w:val="0053162F"/>
    <w:rsid w:val="00531777"/>
    <w:rsid w:val="005325E2"/>
    <w:rsid w:val="0053281C"/>
    <w:rsid w:val="00532D02"/>
    <w:rsid w:val="00532E61"/>
    <w:rsid w:val="005333A6"/>
    <w:rsid w:val="00533E15"/>
    <w:rsid w:val="005340C9"/>
    <w:rsid w:val="00534532"/>
    <w:rsid w:val="00534622"/>
    <w:rsid w:val="00534B4B"/>
    <w:rsid w:val="00534EE8"/>
    <w:rsid w:val="005350CC"/>
    <w:rsid w:val="0053551A"/>
    <w:rsid w:val="005357B7"/>
    <w:rsid w:val="0053591B"/>
    <w:rsid w:val="00535D78"/>
    <w:rsid w:val="00535F84"/>
    <w:rsid w:val="00535FD6"/>
    <w:rsid w:val="0053662A"/>
    <w:rsid w:val="00536C58"/>
    <w:rsid w:val="005371B1"/>
    <w:rsid w:val="005375FE"/>
    <w:rsid w:val="00540B5A"/>
    <w:rsid w:val="005420DE"/>
    <w:rsid w:val="00542249"/>
    <w:rsid w:val="005427DF"/>
    <w:rsid w:val="00542941"/>
    <w:rsid w:val="005431F5"/>
    <w:rsid w:val="005433DD"/>
    <w:rsid w:val="00543707"/>
    <w:rsid w:val="0054393C"/>
    <w:rsid w:val="00543B8C"/>
    <w:rsid w:val="00543EBB"/>
    <w:rsid w:val="00544213"/>
    <w:rsid w:val="005453F3"/>
    <w:rsid w:val="00545549"/>
    <w:rsid w:val="00546312"/>
    <w:rsid w:val="005467DC"/>
    <w:rsid w:val="005468C9"/>
    <w:rsid w:val="005469F5"/>
    <w:rsid w:val="005507C5"/>
    <w:rsid w:val="00550DF5"/>
    <w:rsid w:val="0055150B"/>
    <w:rsid w:val="005518ED"/>
    <w:rsid w:val="00551950"/>
    <w:rsid w:val="005519B6"/>
    <w:rsid w:val="00552093"/>
    <w:rsid w:val="00552A53"/>
    <w:rsid w:val="0055417C"/>
    <w:rsid w:val="0055470F"/>
    <w:rsid w:val="00554E4B"/>
    <w:rsid w:val="00554E7E"/>
    <w:rsid w:val="00555F67"/>
    <w:rsid w:val="00556605"/>
    <w:rsid w:val="005568B3"/>
    <w:rsid w:val="00556CC5"/>
    <w:rsid w:val="00556FD7"/>
    <w:rsid w:val="005601AC"/>
    <w:rsid w:val="005606A4"/>
    <w:rsid w:val="005607B8"/>
    <w:rsid w:val="00560CF5"/>
    <w:rsid w:val="0056126E"/>
    <w:rsid w:val="00561B17"/>
    <w:rsid w:val="00561D54"/>
    <w:rsid w:val="00562254"/>
    <w:rsid w:val="00562330"/>
    <w:rsid w:val="0056272D"/>
    <w:rsid w:val="00562BAB"/>
    <w:rsid w:val="0056308E"/>
    <w:rsid w:val="005638C1"/>
    <w:rsid w:val="0056415C"/>
    <w:rsid w:val="005649BF"/>
    <w:rsid w:val="00564D0E"/>
    <w:rsid w:val="00564FCB"/>
    <w:rsid w:val="005650ED"/>
    <w:rsid w:val="00565869"/>
    <w:rsid w:val="00565B93"/>
    <w:rsid w:val="00565F17"/>
    <w:rsid w:val="00567415"/>
    <w:rsid w:val="00567578"/>
    <w:rsid w:val="00567610"/>
    <w:rsid w:val="00567A5B"/>
    <w:rsid w:val="00570D2D"/>
    <w:rsid w:val="00570D37"/>
    <w:rsid w:val="00570D83"/>
    <w:rsid w:val="00570D9F"/>
    <w:rsid w:val="00570FC6"/>
    <w:rsid w:val="005714C6"/>
    <w:rsid w:val="005714F1"/>
    <w:rsid w:val="00571CA8"/>
    <w:rsid w:val="005734C0"/>
    <w:rsid w:val="00574BA6"/>
    <w:rsid w:val="005751EB"/>
    <w:rsid w:val="005758C0"/>
    <w:rsid w:val="00575935"/>
    <w:rsid w:val="00576EDB"/>
    <w:rsid w:val="005771FC"/>
    <w:rsid w:val="0057762D"/>
    <w:rsid w:val="005800C4"/>
    <w:rsid w:val="00580137"/>
    <w:rsid w:val="005802B6"/>
    <w:rsid w:val="00580464"/>
    <w:rsid w:val="00580497"/>
    <w:rsid w:val="00580793"/>
    <w:rsid w:val="005808BF"/>
    <w:rsid w:val="00581032"/>
    <w:rsid w:val="00581470"/>
    <w:rsid w:val="005814C8"/>
    <w:rsid w:val="00581893"/>
    <w:rsid w:val="00581A74"/>
    <w:rsid w:val="00582087"/>
    <w:rsid w:val="005831DD"/>
    <w:rsid w:val="00583500"/>
    <w:rsid w:val="005835A1"/>
    <w:rsid w:val="00584320"/>
    <w:rsid w:val="005845C6"/>
    <w:rsid w:val="00584F7E"/>
    <w:rsid w:val="00585034"/>
    <w:rsid w:val="005853C6"/>
    <w:rsid w:val="005853DA"/>
    <w:rsid w:val="00585484"/>
    <w:rsid w:val="005856BE"/>
    <w:rsid w:val="0058689E"/>
    <w:rsid w:val="00587053"/>
    <w:rsid w:val="005871A6"/>
    <w:rsid w:val="00587229"/>
    <w:rsid w:val="00587503"/>
    <w:rsid w:val="00587560"/>
    <w:rsid w:val="005877C3"/>
    <w:rsid w:val="005878A4"/>
    <w:rsid w:val="00587F7F"/>
    <w:rsid w:val="00590581"/>
    <w:rsid w:val="005907D2"/>
    <w:rsid w:val="00590D59"/>
    <w:rsid w:val="00590DD7"/>
    <w:rsid w:val="00590E48"/>
    <w:rsid w:val="00590E8D"/>
    <w:rsid w:val="00591511"/>
    <w:rsid w:val="0059254E"/>
    <w:rsid w:val="00592DC5"/>
    <w:rsid w:val="0059331A"/>
    <w:rsid w:val="00593970"/>
    <w:rsid w:val="00593CEA"/>
    <w:rsid w:val="0059409A"/>
    <w:rsid w:val="005941C8"/>
    <w:rsid w:val="005948B0"/>
    <w:rsid w:val="005949E8"/>
    <w:rsid w:val="00595574"/>
    <w:rsid w:val="00595795"/>
    <w:rsid w:val="00595E41"/>
    <w:rsid w:val="005963F6"/>
    <w:rsid w:val="00596BBA"/>
    <w:rsid w:val="005972F8"/>
    <w:rsid w:val="00597393"/>
    <w:rsid w:val="0059740C"/>
    <w:rsid w:val="005975C4"/>
    <w:rsid w:val="00597ED8"/>
    <w:rsid w:val="005A005E"/>
    <w:rsid w:val="005A2D6D"/>
    <w:rsid w:val="005A31CB"/>
    <w:rsid w:val="005A3255"/>
    <w:rsid w:val="005A34D5"/>
    <w:rsid w:val="005A4904"/>
    <w:rsid w:val="005A4959"/>
    <w:rsid w:val="005A515A"/>
    <w:rsid w:val="005A54AD"/>
    <w:rsid w:val="005A56F9"/>
    <w:rsid w:val="005A6120"/>
    <w:rsid w:val="005A62D6"/>
    <w:rsid w:val="005A6308"/>
    <w:rsid w:val="005A6BC4"/>
    <w:rsid w:val="005A6FC8"/>
    <w:rsid w:val="005A704D"/>
    <w:rsid w:val="005B16CF"/>
    <w:rsid w:val="005B18ED"/>
    <w:rsid w:val="005B1C65"/>
    <w:rsid w:val="005B1FF6"/>
    <w:rsid w:val="005B24FA"/>
    <w:rsid w:val="005B2553"/>
    <w:rsid w:val="005B259F"/>
    <w:rsid w:val="005B26AF"/>
    <w:rsid w:val="005B303B"/>
    <w:rsid w:val="005B325D"/>
    <w:rsid w:val="005B380F"/>
    <w:rsid w:val="005B3C6D"/>
    <w:rsid w:val="005B4045"/>
    <w:rsid w:val="005B441F"/>
    <w:rsid w:val="005B49A7"/>
    <w:rsid w:val="005B609E"/>
    <w:rsid w:val="005B6DF6"/>
    <w:rsid w:val="005B6EA6"/>
    <w:rsid w:val="005B780E"/>
    <w:rsid w:val="005B7B7D"/>
    <w:rsid w:val="005C0F3B"/>
    <w:rsid w:val="005C1698"/>
    <w:rsid w:val="005C1948"/>
    <w:rsid w:val="005C19A5"/>
    <w:rsid w:val="005C22ED"/>
    <w:rsid w:val="005C263C"/>
    <w:rsid w:val="005C2679"/>
    <w:rsid w:val="005C2FF1"/>
    <w:rsid w:val="005C37EB"/>
    <w:rsid w:val="005C3AA2"/>
    <w:rsid w:val="005C41D4"/>
    <w:rsid w:val="005C5342"/>
    <w:rsid w:val="005C53BD"/>
    <w:rsid w:val="005C6450"/>
    <w:rsid w:val="005C6612"/>
    <w:rsid w:val="005C69F9"/>
    <w:rsid w:val="005C6FAD"/>
    <w:rsid w:val="005C73B8"/>
    <w:rsid w:val="005C7DC5"/>
    <w:rsid w:val="005C7E2D"/>
    <w:rsid w:val="005D0079"/>
    <w:rsid w:val="005D059A"/>
    <w:rsid w:val="005D07AE"/>
    <w:rsid w:val="005D07C5"/>
    <w:rsid w:val="005D1FF8"/>
    <w:rsid w:val="005D4213"/>
    <w:rsid w:val="005D425A"/>
    <w:rsid w:val="005D4302"/>
    <w:rsid w:val="005D4386"/>
    <w:rsid w:val="005D48C7"/>
    <w:rsid w:val="005D5A20"/>
    <w:rsid w:val="005D612D"/>
    <w:rsid w:val="005D6F3E"/>
    <w:rsid w:val="005D722C"/>
    <w:rsid w:val="005D786C"/>
    <w:rsid w:val="005E00E5"/>
    <w:rsid w:val="005E049F"/>
    <w:rsid w:val="005E0A2C"/>
    <w:rsid w:val="005E101E"/>
    <w:rsid w:val="005E1588"/>
    <w:rsid w:val="005E2774"/>
    <w:rsid w:val="005E3073"/>
    <w:rsid w:val="005E316A"/>
    <w:rsid w:val="005E36C6"/>
    <w:rsid w:val="005E3A26"/>
    <w:rsid w:val="005E3EB6"/>
    <w:rsid w:val="005E401A"/>
    <w:rsid w:val="005E40C6"/>
    <w:rsid w:val="005E4777"/>
    <w:rsid w:val="005E4E75"/>
    <w:rsid w:val="005E5E1A"/>
    <w:rsid w:val="005E6903"/>
    <w:rsid w:val="005E6C16"/>
    <w:rsid w:val="005E746D"/>
    <w:rsid w:val="005E7EAC"/>
    <w:rsid w:val="005F0108"/>
    <w:rsid w:val="005F0ECC"/>
    <w:rsid w:val="005F0FCA"/>
    <w:rsid w:val="005F21A5"/>
    <w:rsid w:val="005F2470"/>
    <w:rsid w:val="005F28C6"/>
    <w:rsid w:val="005F3DCA"/>
    <w:rsid w:val="005F3F16"/>
    <w:rsid w:val="005F4454"/>
    <w:rsid w:val="005F52CC"/>
    <w:rsid w:val="005F5D1B"/>
    <w:rsid w:val="005F5E6F"/>
    <w:rsid w:val="005F6238"/>
    <w:rsid w:val="005F643B"/>
    <w:rsid w:val="005F6BD4"/>
    <w:rsid w:val="005F6F51"/>
    <w:rsid w:val="005F77B0"/>
    <w:rsid w:val="005F7859"/>
    <w:rsid w:val="005F7985"/>
    <w:rsid w:val="005F7E90"/>
    <w:rsid w:val="0060004D"/>
    <w:rsid w:val="0060006A"/>
    <w:rsid w:val="006000F2"/>
    <w:rsid w:val="00600185"/>
    <w:rsid w:val="00600CEB"/>
    <w:rsid w:val="00601966"/>
    <w:rsid w:val="00602A38"/>
    <w:rsid w:val="00602A84"/>
    <w:rsid w:val="00602AA1"/>
    <w:rsid w:val="00603131"/>
    <w:rsid w:val="00604367"/>
    <w:rsid w:val="006044BE"/>
    <w:rsid w:val="0060475F"/>
    <w:rsid w:val="0060557F"/>
    <w:rsid w:val="00605C71"/>
    <w:rsid w:val="006060C2"/>
    <w:rsid w:val="00606A26"/>
    <w:rsid w:val="00606AC6"/>
    <w:rsid w:val="00606CC0"/>
    <w:rsid w:val="00607091"/>
    <w:rsid w:val="006071A0"/>
    <w:rsid w:val="0060743C"/>
    <w:rsid w:val="00607690"/>
    <w:rsid w:val="00607D81"/>
    <w:rsid w:val="0061028E"/>
    <w:rsid w:val="0061055D"/>
    <w:rsid w:val="00610747"/>
    <w:rsid w:val="00610E03"/>
    <w:rsid w:val="00610EC7"/>
    <w:rsid w:val="0061176E"/>
    <w:rsid w:val="00612316"/>
    <w:rsid w:val="00612A14"/>
    <w:rsid w:val="006134D4"/>
    <w:rsid w:val="0061352A"/>
    <w:rsid w:val="00613554"/>
    <w:rsid w:val="00613611"/>
    <w:rsid w:val="00613BA1"/>
    <w:rsid w:val="0061417F"/>
    <w:rsid w:val="00614CD1"/>
    <w:rsid w:val="00614EC4"/>
    <w:rsid w:val="00615413"/>
    <w:rsid w:val="0061567B"/>
    <w:rsid w:val="006158F6"/>
    <w:rsid w:val="006158F8"/>
    <w:rsid w:val="006165B2"/>
    <w:rsid w:val="00616921"/>
    <w:rsid w:val="00617441"/>
    <w:rsid w:val="006174AD"/>
    <w:rsid w:val="00617624"/>
    <w:rsid w:val="00617CDD"/>
    <w:rsid w:val="0062088F"/>
    <w:rsid w:val="00620E9D"/>
    <w:rsid w:val="0062146E"/>
    <w:rsid w:val="0062152A"/>
    <w:rsid w:val="00621893"/>
    <w:rsid w:val="00621A71"/>
    <w:rsid w:val="00623583"/>
    <w:rsid w:val="00623794"/>
    <w:rsid w:val="00623BAD"/>
    <w:rsid w:val="0062462F"/>
    <w:rsid w:val="00624BA1"/>
    <w:rsid w:val="00624C19"/>
    <w:rsid w:val="00624C1D"/>
    <w:rsid w:val="00624DF4"/>
    <w:rsid w:val="00624FCA"/>
    <w:rsid w:val="006257E9"/>
    <w:rsid w:val="006261FE"/>
    <w:rsid w:val="0062661B"/>
    <w:rsid w:val="00626D80"/>
    <w:rsid w:val="006274A2"/>
    <w:rsid w:val="00627717"/>
    <w:rsid w:val="00627E8A"/>
    <w:rsid w:val="00627F4C"/>
    <w:rsid w:val="00630118"/>
    <w:rsid w:val="00630F13"/>
    <w:rsid w:val="006310AE"/>
    <w:rsid w:val="00631762"/>
    <w:rsid w:val="00631D8D"/>
    <w:rsid w:val="00631DC9"/>
    <w:rsid w:val="00632196"/>
    <w:rsid w:val="006323B1"/>
    <w:rsid w:val="006328BF"/>
    <w:rsid w:val="00632FD1"/>
    <w:rsid w:val="006332DE"/>
    <w:rsid w:val="00633BF2"/>
    <w:rsid w:val="00633F67"/>
    <w:rsid w:val="006345C3"/>
    <w:rsid w:val="006349AF"/>
    <w:rsid w:val="006362F9"/>
    <w:rsid w:val="006369A9"/>
    <w:rsid w:val="006373CD"/>
    <w:rsid w:val="0063747D"/>
    <w:rsid w:val="00637CAA"/>
    <w:rsid w:val="006405CC"/>
    <w:rsid w:val="00640785"/>
    <w:rsid w:val="0064165D"/>
    <w:rsid w:val="00642209"/>
    <w:rsid w:val="006433BD"/>
    <w:rsid w:val="006434EA"/>
    <w:rsid w:val="00643784"/>
    <w:rsid w:val="00644186"/>
    <w:rsid w:val="00644A21"/>
    <w:rsid w:val="00644BE6"/>
    <w:rsid w:val="00645C9F"/>
    <w:rsid w:val="00646305"/>
    <w:rsid w:val="006463D6"/>
    <w:rsid w:val="00646616"/>
    <w:rsid w:val="00646A6C"/>
    <w:rsid w:val="00646F20"/>
    <w:rsid w:val="00647079"/>
    <w:rsid w:val="006475E6"/>
    <w:rsid w:val="006508B9"/>
    <w:rsid w:val="00650CA1"/>
    <w:rsid w:val="006516FC"/>
    <w:rsid w:val="00651854"/>
    <w:rsid w:val="00651EAB"/>
    <w:rsid w:val="006530C1"/>
    <w:rsid w:val="006539E8"/>
    <w:rsid w:val="00655043"/>
    <w:rsid w:val="006563F3"/>
    <w:rsid w:val="006565D8"/>
    <w:rsid w:val="006568E7"/>
    <w:rsid w:val="00656B96"/>
    <w:rsid w:val="00656CF4"/>
    <w:rsid w:val="00656D08"/>
    <w:rsid w:val="00657167"/>
    <w:rsid w:val="0065736B"/>
    <w:rsid w:val="00657AE5"/>
    <w:rsid w:val="00657B0C"/>
    <w:rsid w:val="00661193"/>
    <w:rsid w:val="006619B0"/>
    <w:rsid w:val="00661B9B"/>
    <w:rsid w:val="00662012"/>
    <w:rsid w:val="00662171"/>
    <w:rsid w:val="0066225D"/>
    <w:rsid w:val="00662543"/>
    <w:rsid w:val="006626D0"/>
    <w:rsid w:val="00662A2F"/>
    <w:rsid w:val="006638C8"/>
    <w:rsid w:val="00664D00"/>
    <w:rsid w:val="00664E8C"/>
    <w:rsid w:val="00665138"/>
    <w:rsid w:val="0066528A"/>
    <w:rsid w:val="00665384"/>
    <w:rsid w:val="0066549E"/>
    <w:rsid w:val="006659F2"/>
    <w:rsid w:val="00665C8E"/>
    <w:rsid w:val="00665CE3"/>
    <w:rsid w:val="00665F7C"/>
    <w:rsid w:val="00665FA3"/>
    <w:rsid w:val="00666387"/>
    <w:rsid w:val="0066699A"/>
    <w:rsid w:val="00666C65"/>
    <w:rsid w:val="00666DFC"/>
    <w:rsid w:val="00666EBB"/>
    <w:rsid w:val="00666F7A"/>
    <w:rsid w:val="00667385"/>
    <w:rsid w:val="0066779E"/>
    <w:rsid w:val="00670536"/>
    <w:rsid w:val="0067064F"/>
    <w:rsid w:val="0067123C"/>
    <w:rsid w:val="006712FB"/>
    <w:rsid w:val="006717DE"/>
    <w:rsid w:val="0067269D"/>
    <w:rsid w:val="006726A5"/>
    <w:rsid w:val="00672988"/>
    <w:rsid w:val="00672AEA"/>
    <w:rsid w:val="00672C64"/>
    <w:rsid w:val="006746D2"/>
    <w:rsid w:val="00674E6A"/>
    <w:rsid w:val="00675266"/>
    <w:rsid w:val="006758DC"/>
    <w:rsid w:val="006761E9"/>
    <w:rsid w:val="0067661A"/>
    <w:rsid w:val="00676A64"/>
    <w:rsid w:val="00677901"/>
    <w:rsid w:val="00677925"/>
    <w:rsid w:val="006805CA"/>
    <w:rsid w:val="0068079A"/>
    <w:rsid w:val="00680D8B"/>
    <w:rsid w:val="00680F46"/>
    <w:rsid w:val="00681108"/>
    <w:rsid w:val="006811CD"/>
    <w:rsid w:val="00681FDC"/>
    <w:rsid w:val="0068251F"/>
    <w:rsid w:val="006827D7"/>
    <w:rsid w:val="00682962"/>
    <w:rsid w:val="006829A6"/>
    <w:rsid w:val="006829AF"/>
    <w:rsid w:val="006829E8"/>
    <w:rsid w:val="00682A0C"/>
    <w:rsid w:val="00682B48"/>
    <w:rsid w:val="00682B53"/>
    <w:rsid w:val="00682EC8"/>
    <w:rsid w:val="00682F27"/>
    <w:rsid w:val="006830E7"/>
    <w:rsid w:val="006837FC"/>
    <w:rsid w:val="00684F36"/>
    <w:rsid w:val="0068630F"/>
    <w:rsid w:val="00686A16"/>
    <w:rsid w:val="00686C4B"/>
    <w:rsid w:val="00686EFC"/>
    <w:rsid w:val="00687196"/>
    <w:rsid w:val="006878F8"/>
    <w:rsid w:val="0069011A"/>
    <w:rsid w:val="006908CF"/>
    <w:rsid w:val="00690E2E"/>
    <w:rsid w:val="00690F90"/>
    <w:rsid w:val="006910ED"/>
    <w:rsid w:val="006915D7"/>
    <w:rsid w:val="006927D9"/>
    <w:rsid w:val="00692814"/>
    <w:rsid w:val="0069320E"/>
    <w:rsid w:val="006932E7"/>
    <w:rsid w:val="00693347"/>
    <w:rsid w:val="0069334C"/>
    <w:rsid w:val="00693EC7"/>
    <w:rsid w:val="00694050"/>
    <w:rsid w:val="00694477"/>
    <w:rsid w:val="00694774"/>
    <w:rsid w:val="00694AF3"/>
    <w:rsid w:val="006956CF"/>
    <w:rsid w:val="006957B7"/>
    <w:rsid w:val="006959F3"/>
    <w:rsid w:val="00695B5E"/>
    <w:rsid w:val="00695BA1"/>
    <w:rsid w:val="00695F29"/>
    <w:rsid w:val="00696101"/>
    <w:rsid w:val="006966C6"/>
    <w:rsid w:val="006967EB"/>
    <w:rsid w:val="00696D63"/>
    <w:rsid w:val="00697110"/>
    <w:rsid w:val="0069729C"/>
    <w:rsid w:val="00697788"/>
    <w:rsid w:val="006977EA"/>
    <w:rsid w:val="006A032F"/>
    <w:rsid w:val="006A0995"/>
    <w:rsid w:val="006A0A2B"/>
    <w:rsid w:val="006A0D4B"/>
    <w:rsid w:val="006A11D9"/>
    <w:rsid w:val="006A1215"/>
    <w:rsid w:val="006A138B"/>
    <w:rsid w:val="006A17C4"/>
    <w:rsid w:val="006A1A65"/>
    <w:rsid w:val="006A1A70"/>
    <w:rsid w:val="006A1E69"/>
    <w:rsid w:val="006A303C"/>
    <w:rsid w:val="006A38FD"/>
    <w:rsid w:val="006A3A2D"/>
    <w:rsid w:val="006A41AE"/>
    <w:rsid w:val="006A4856"/>
    <w:rsid w:val="006A488B"/>
    <w:rsid w:val="006A4937"/>
    <w:rsid w:val="006A4A09"/>
    <w:rsid w:val="006A564B"/>
    <w:rsid w:val="006A5CBF"/>
    <w:rsid w:val="006A6970"/>
    <w:rsid w:val="006A6B09"/>
    <w:rsid w:val="006A78AB"/>
    <w:rsid w:val="006A79C6"/>
    <w:rsid w:val="006B0386"/>
    <w:rsid w:val="006B048E"/>
    <w:rsid w:val="006B08CF"/>
    <w:rsid w:val="006B0B90"/>
    <w:rsid w:val="006B1545"/>
    <w:rsid w:val="006B25F7"/>
    <w:rsid w:val="006B2DA7"/>
    <w:rsid w:val="006B2F4D"/>
    <w:rsid w:val="006B3682"/>
    <w:rsid w:val="006B42A2"/>
    <w:rsid w:val="006B48CB"/>
    <w:rsid w:val="006B49F7"/>
    <w:rsid w:val="006B4CA9"/>
    <w:rsid w:val="006B4FE8"/>
    <w:rsid w:val="006B51CC"/>
    <w:rsid w:val="006B5A6D"/>
    <w:rsid w:val="006B715C"/>
    <w:rsid w:val="006B757C"/>
    <w:rsid w:val="006B7CE0"/>
    <w:rsid w:val="006C08C5"/>
    <w:rsid w:val="006C0D79"/>
    <w:rsid w:val="006C1445"/>
    <w:rsid w:val="006C2047"/>
    <w:rsid w:val="006C21D8"/>
    <w:rsid w:val="006C3220"/>
    <w:rsid w:val="006C3959"/>
    <w:rsid w:val="006C3A89"/>
    <w:rsid w:val="006C4FC1"/>
    <w:rsid w:val="006C506F"/>
    <w:rsid w:val="006C51A5"/>
    <w:rsid w:val="006C529D"/>
    <w:rsid w:val="006C5670"/>
    <w:rsid w:val="006C58B2"/>
    <w:rsid w:val="006C7B01"/>
    <w:rsid w:val="006C7CC9"/>
    <w:rsid w:val="006C7CFC"/>
    <w:rsid w:val="006D0E6B"/>
    <w:rsid w:val="006D1073"/>
    <w:rsid w:val="006D2146"/>
    <w:rsid w:val="006D2B74"/>
    <w:rsid w:val="006D34F0"/>
    <w:rsid w:val="006D360A"/>
    <w:rsid w:val="006D427B"/>
    <w:rsid w:val="006D4389"/>
    <w:rsid w:val="006D4488"/>
    <w:rsid w:val="006D53F3"/>
    <w:rsid w:val="006D55AB"/>
    <w:rsid w:val="006D5BDF"/>
    <w:rsid w:val="006D5F64"/>
    <w:rsid w:val="006D6182"/>
    <w:rsid w:val="006D632E"/>
    <w:rsid w:val="006D65D7"/>
    <w:rsid w:val="006D7A74"/>
    <w:rsid w:val="006D7E2A"/>
    <w:rsid w:val="006E0570"/>
    <w:rsid w:val="006E0913"/>
    <w:rsid w:val="006E094A"/>
    <w:rsid w:val="006E12B1"/>
    <w:rsid w:val="006E13D1"/>
    <w:rsid w:val="006E1642"/>
    <w:rsid w:val="006E1A08"/>
    <w:rsid w:val="006E271F"/>
    <w:rsid w:val="006E283E"/>
    <w:rsid w:val="006E2A1E"/>
    <w:rsid w:val="006E2A4B"/>
    <w:rsid w:val="006E43D5"/>
    <w:rsid w:val="006E4D0C"/>
    <w:rsid w:val="006E4D1B"/>
    <w:rsid w:val="006E5879"/>
    <w:rsid w:val="006E5B78"/>
    <w:rsid w:val="006E5B9E"/>
    <w:rsid w:val="006E63D0"/>
    <w:rsid w:val="006E677B"/>
    <w:rsid w:val="006E6BA3"/>
    <w:rsid w:val="006E6DE8"/>
    <w:rsid w:val="006E7294"/>
    <w:rsid w:val="006E7BEB"/>
    <w:rsid w:val="006E7F4C"/>
    <w:rsid w:val="006F0007"/>
    <w:rsid w:val="006F01EB"/>
    <w:rsid w:val="006F06EC"/>
    <w:rsid w:val="006F1116"/>
    <w:rsid w:val="006F122D"/>
    <w:rsid w:val="006F166A"/>
    <w:rsid w:val="006F2423"/>
    <w:rsid w:val="006F2629"/>
    <w:rsid w:val="006F281B"/>
    <w:rsid w:val="006F2D11"/>
    <w:rsid w:val="006F3196"/>
    <w:rsid w:val="006F3C54"/>
    <w:rsid w:val="006F43CE"/>
    <w:rsid w:val="006F4A9E"/>
    <w:rsid w:val="006F4DA0"/>
    <w:rsid w:val="006F5757"/>
    <w:rsid w:val="006F5E64"/>
    <w:rsid w:val="006F60DE"/>
    <w:rsid w:val="006F6119"/>
    <w:rsid w:val="006F7914"/>
    <w:rsid w:val="006F7E46"/>
    <w:rsid w:val="00700AB4"/>
    <w:rsid w:val="00700FCA"/>
    <w:rsid w:val="00701645"/>
    <w:rsid w:val="0070279E"/>
    <w:rsid w:val="00702A7B"/>
    <w:rsid w:val="00702D5A"/>
    <w:rsid w:val="00702EF7"/>
    <w:rsid w:val="007034D8"/>
    <w:rsid w:val="00703989"/>
    <w:rsid w:val="00703AD6"/>
    <w:rsid w:val="007042E9"/>
    <w:rsid w:val="00704461"/>
    <w:rsid w:val="00704669"/>
    <w:rsid w:val="007046BB"/>
    <w:rsid w:val="00704EA5"/>
    <w:rsid w:val="007058ED"/>
    <w:rsid w:val="0070687A"/>
    <w:rsid w:val="00707B29"/>
    <w:rsid w:val="00707D55"/>
    <w:rsid w:val="00710393"/>
    <w:rsid w:val="0071118B"/>
    <w:rsid w:val="00711C78"/>
    <w:rsid w:val="00711E13"/>
    <w:rsid w:val="00711FC8"/>
    <w:rsid w:val="007120CD"/>
    <w:rsid w:val="00712EDA"/>
    <w:rsid w:val="007132C6"/>
    <w:rsid w:val="0071365B"/>
    <w:rsid w:val="007136D0"/>
    <w:rsid w:val="0071478B"/>
    <w:rsid w:val="00715517"/>
    <w:rsid w:val="007155A9"/>
    <w:rsid w:val="007158E1"/>
    <w:rsid w:val="0071705B"/>
    <w:rsid w:val="00717563"/>
    <w:rsid w:val="00717F29"/>
    <w:rsid w:val="00720505"/>
    <w:rsid w:val="0072168D"/>
    <w:rsid w:val="00721C88"/>
    <w:rsid w:val="00722142"/>
    <w:rsid w:val="00722DB8"/>
    <w:rsid w:val="007236A3"/>
    <w:rsid w:val="007239B6"/>
    <w:rsid w:val="0072478F"/>
    <w:rsid w:val="0072490A"/>
    <w:rsid w:val="00724C2E"/>
    <w:rsid w:val="0072517D"/>
    <w:rsid w:val="0072558B"/>
    <w:rsid w:val="007257FE"/>
    <w:rsid w:val="00725BB1"/>
    <w:rsid w:val="00725C2D"/>
    <w:rsid w:val="00726878"/>
    <w:rsid w:val="00727DEE"/>
    <w:rsid w:val="00730050"/>
    <w:rsid w:val="00730664"/>
    <w:rsid w:val="00731179"/>
    <w:rsid w:val="0073124A"/>
    <w:rsid w:val="00731AA3"/>
    <w:rsid w:val="00731B79"/>
    <w:rsid w:val="00731EFA"/>
    <w:rsid w:val="0073224C"/>
    <w:rsid w:val="00733019"/>
    <w:rsid w:val="00733893"/>
    <w:rsid w:val="00734A05"/>
    <w:rsid w:val="00735C6F"/>
    <w:rsid w:val="0073614B"/>
    <w:rsid w:val="00736391"/>
    <w:rsid w:val="007367B9"/>
    <w:rsid w:val="00737225"/>
    <w:rsid w:val="007408D5"/>
    <w:rsid w:val="007411FF"/>
    <w:rsid w:val="00741A34"/>
    <w:rsid w:val="007426AC"/>
    <w:rsid w:val="00742AA2"/>
    <w:rsid w:val="00742B44"/>
    <w:rsid w:val="00742E6D"/>
    <w:rsid w:val="007430C2"/>
    <w:rsid w:val="007437FB"/>
    <w:rsid w:val="007440C5"/>
    <w:rsid w:val="007440FE"/>
    <w:rsid w:val="00744401"/>
    <w:rsid w:val="00744C59"/>
    <w:rsid w:val="00744F14"/>
    <w:rsid w:val="0074655A"/>
    <w:rsid w:val="007469B7"/>
    <w:rsid w:val="00746C78"/>
    <w:rsid w:val="00746EE0"/>
    <w:rsid w:val="007503A3"/>
    <w:rsid w:val="00750F99"/>
    <w:rsid w:val="00750FB7"/>
    <w:rsid w:val="00751AD9"/>
    <w:rsid w:val="00751B94"/>
    <w:rsid w:val="007528B2"/>
    <w:rsid w:val="007536D6"/>
    <w:rsid w:val="00753BB5"/>
    <w:rsid w:val="0075531A"/>
    <w:rsid w:val="007555A2"/>
    <w:rsid w:val="00755933"/>
    <w:rsid w:val="0075607A"/>
    <w:rsid w:val="00756832"/>
    <w:rsid w:val="00757588"/>
    <w:rsid w:val="00757A86"/>
    <w:rsid w:val="00757EF5"/>
    <w:rsid w:val="00761C6B"/>
    <w:rsid w:val="007626D0"/>
    <w:rsid w:val="007627C9"/>
    <w:rsid w:val="00762A2F"/>
    <w:rsid w:val="0076438B"/>
    <w:rsid w:val="00764D47"/>
    <w:rsid w:val="00764E08"/>
    <w:rsid w:val="007651CA"/>
    <w:rsid w:val="007656DD"/>
    <w:rsid w:val="00766BA9"/>
    <w:rsid w:val="00766D77"/>
    <w:rsid w:val="00767391"/>
    <w:rsid w:val="00767519"/>
    <w:rsid w:val="007676C3"/>
    <w:rsid w:val="00767804"/>
    <w:rsid w:val="007679AB"/>
    <w:rsid w:val="00767EE3"/>
    <w:rsid w:val="00767F0F"/>
    <w:rsid w:val="007704E1"/>
    <w:rsid w:val="00770809"/>
    <w:rsid w:val="00770E4E"/>
    <w:rsid w:val="00770FF5"/>
    <w:rsid w:val="00771175"/>
    <w:rsid w:val="00771800"/>
    <w:rsid w:val="00771C38"/>
    <w:rsid w:val="00772569"/>
    <w:rsid w:val="0077267D"/>
    <w:rsid w:val="00772E8C"/>
    <w:rsid w:val="007736D3"/>
    <w:rsid w:val="00773786"/>
    <w:rsid w:val="00773B54"/>
    <w:rsid w:val="00774072"/>
    <w:rsid w:val="007744D1"/>
    <w:rsid w:val="0077500F"/>
    <w:rsid w:val="0077548E"/>
    <w:rsid w:val="00775F3D"/>
    <w:rsid w:val="00776CD9"/>
    <w:rsid w:val="00777315"/>
    <w:rsid w:val="00777354"/>
    <w:rsid w:val="00777387"/>
    <w:rsid w:val="007802E4"/>
    <w:rsid w:val="00780919"/>
    <w:rsid w:val="0078164A"/>
    <w:rsid w:val="0078195D"/>
    <w:rsid w:val="0078220C"/>
    <w:rsid w:val="007825F0"/>
    <w:rsid w:val="00782625"/>
    <w:rsid w:val="007826C8"/>
    <w:rsid w:val="00782972"/>
    <w:rsid w:val="00782D15"/>
    <w:rsid w:val="00783189"/>
    <w:rsid w:val="0078363D"/>
    <w:rsid w:val="00783ACA"/>
    <w:rsid w:val="00783EB8"/>
    <w:rsid w:val="00783F34"/>
    <w:rsid w:val="00784190"/>
    <w:rsid w:val="0078457B"/>
    <w:rsid w:val="00784756"/>
    <w:rsid w:val="00785256"/>
    <w:rsid w:val="0078539D"/>
    <w:rsid w:val="007856C1"/>
    <w:rsid w:val="00785EE7"/>
    <w:rsid w:val="0078691C"/>
    <w:rsid w:val="00786E2E"/>
    <w:rsid w:val="00786ED1"/>
    <w:rsid w:val="00787051"/>
    <w:rsid w:val="0078746E"/>
    <w:rsid w:val="00787E0D"/>
    <w:rsid w:val="0079018D"/>
    <w:rsid w:val="007901A8"/>
    <w:rsid w:val="00790A6D"/>
    <w:rsid w:val="00790B62"/>
    <w:rsid w:val="0079122F"/>
    <w:rsid w:val="007912BC"/>
    <w:rsid w:val="00791469"/>
    <w:rsid w:val="00791A00"/>
    <w:rsid w:val="00791DBA"/>
    <w:rsid w:val="00792A4C"/>
    <w:rsid w:val="00792CEE"/>
    <w:rsid w:val="00792FDD"/>
    <w:rsid w:val="00793855"/>
    <w:rsid w:val="00793861"/>
    <w:rsid w:val="00793893"/>
    <w:rsid w:val="00793AC7"/>
    <w:rsid w:val="00794325"/>
    <w:rsid w:val="007947C3"/>
    <w:rsid w:val="0079487B"/>
    <w:rsid w:val="00794C8D"/>
    <w:rsid w:val="00794E92"/>
    <w:rsid w:val="00795198"/>
    <w:rsid w:val="0079656A"/>
    <w:rsid w:val="00796862"/>
    <w:rsid w:val="00796D86"/>
    <w:rsid w:val="00796F15"/>
    <w:rsid w:val="007978C4"/>
    <w:rsid w:val="007A0FD0"/>
    <w:rsid w:val="007A138F"/>
    <w:rsid w:val="007A1636"/>
    <w:rsid w:val="007A1640"/>
    <w:rsid w:val="007A169E"/>
    <w:rsid w:val="007A2077"/>
    <w:rsid w:val="007A30EA"/>
    <w:rsid w:val="007A34D7"/>
    <w:rsid w:val="007A3585"/>
    <w:rsid w:val="007A3723"/>
    <w:rsid w:val="007A39DF"/>
    <w:rsid w:val="007A3A41"/>
    <w:rsid w:val="007A3A7F"/>
    <w:rsid w:val="007A43ED"/>
    <w:rsid w:val="007A4997"/>
    <w:rsid w:val="007A4BDD"/>
    <w:rsid w:val="007A4D49"/>
    <w:rsid w:val="007A6881"/>
    <w:rsid w:val="007A692A"/>
    <w:rsid w:val="007A6D55"/>
    <w:rsid w:val="007A72EE"/>
    <w:rsid w:val="007A788D"/>
    <w:rsid w:val="007B0397"/>
    <w:rsid w:val="007B0B25"/>
    <w:rsid w:val="007B0C7B"/>
    <w:rsid w:val="007B0F56"/>
    <w:rsid w:val="007B1933"/>
    <w:rsid w:val="007B23CF"/>
    <w:rsid w:val="007B26DA"/>
    <w:rsid w:val="007B2767"/>
    <w:rsid w:val="007B3502"/>
    <w:rsid w:val="007B374D"/>
    <w:rsid w:val="007B3B46"/>
    <w:rsid w:val="007B43E2"/>
    <w:rsid w:val="007B44ED"/>
    <w:rsid w:val="007B491A"/>
    <w:rsid w:val="007B5370"/>
    <w:rsid w:val="007B6123"/>
    <w:rsid w:val="007B61F5"/>
    <w:rsid w:val="007B6306"/>
    <w:rsid w:val="007B63FA"/>
    <w:rsid w:val="007B6B9F"/>
    <w:rsid w:val="007B7496"/>
    <w:rsid w:val="007B7AF5"/>
    <w:rsid w:val="007B7BD3"/>
    <w:rsid w:val="007B7D52"/>
    <w:rsid w:val="007C0802"/>
    <w:rsid w:val="007C09FB"/>
    <w:rsid w:val="007C0EA8"/>
    <w:rsid w:val="007C1149"/>
    <w:rsid w:val="007C12BE"/>
    <w:rsid w:val="007C12D8"/>
    <w:rsid w:val="007C2739"/>
    <w:rsid w:val="007C47F4"/>
    <w:rsid w:val="007C4B0F"/>
    <w:rsid w:val="007C4B39"/>
    <w:rsid w:val="007C4DAD"/>
    <w:rsid w:val="007C501D"/>
    <w:rsid w:val="007C558C"/>
    <w:rsid w:val="007C5830"/>
    <w:rsid w:val="007C5DB8"/>
    <w:rsid w:val="007C6CA2"/>
    <w:rsid w:val="007C6E92"/>
    <w:rsid w:val="007C77BE"/>
    <w:rsid w:val="007C7D64"/>
    <w:rsid w:val="007C7F84"/>
    <w:rsid w:val="007D05B2"/>
    <w:rsid w:val="007D0833"/>
    <w:rsid w:val="007D0B66"/>
    <w:rsid w:val="007D0C44"/>
    <w:rsid w:val="007D0D1E"/>
    <w:rsid w:val="007D105B"/>
    <w:rsid w:val="007D10C5"/>
    <w:rsid w:val="007D118D"/>
    <w:rsid w:val="007D1884"/>
    <w:rsid w:val="007D1972"/>
    <w:rsid w:val="007D1C4D"/>
    <w:rsid w:val="007D1F33"/>
    <w:rsid w:val="007D2146"/>
    <w:rsid w:val="007D2185"/>
    <w:rsid w:val="007D2391"/>
    <w:rsid w:val="007D24BF"/>
    <w:rsid w:val="007D2BBA"/>
    <w:rsid w:val="007D3307"/>
    <w:rsid w:val="007D41B3"/>
    <w:rsid w:val="007D432A"/>
    <w:rsid w:val="007D4E21"/>
    <w:rsid w:val="007D5A88"/>
    <w:rsid w:val="007D5DAA"/>
    <w:rsid w:val="007D5E27"/>
    <w:rsid w:val="007D5E83"/>
    <w:rsid w:val="007D61B1"/>
    <w:rsid w:val="007D63CF"/>
    <w:rsid w:val="007D6F64"/>
    <w:rsid w:val="007D7391"/>
    <w:rsid w:val="007D7B52"/>
    <w:rsid w:val="007E12FD"/>
    <w:rsid w:val="007E161B"/>
    <w:rsid w:val="007E1635"/>
    <w:rsid w:val="007E25AB"/>
    <w:rsid w:val="007E2C70"/>
    <w:rsid w:val="007E2E0C"/>
    <w:rsid w:val="007E342C"/>
    <w:rsid w:val="007E3640"/>
    <w:rsid w:val="007E3785"/>
    <w:rsid w:val="007E45BC"/>
    <w:rsid w:val="007E5020"/>
    <w:rsid w:val="007E531A"/>
    <w:rsid w:val="007E5744"/>
    <w:rsid w:val="007E5AB5"/>
    <w:rsid w:val="007E5AC2"/>
    <w:rsid w:val="007E636B"/>
    <w:rsid w:val="007E72C6"/>
    <w:rsid w:val="007E79C5"/>
    <w:rsid w:val="007E7BD8"/>
    <w:rsid w:val="007F0036"/>
    <w:rsid w:val="007F0741"/>
    <w:rsid w:val="007F11EF"/>
    <w:rsid w:val="007F143A"/>
    <w:rsid w:val="007F20E3"/>
    <w:rsid w:val="007F2845"/>
    <w:rsid w:val="007F3B1B"/>
    <w:rsid w:val="007F43BC"/>
    <w:rsid w:val="007F4740"/>
    <w:rsid w:val="007F4A14"/>
    <w:rsid w:val="007F4A67"/>
    <w:rsid w:val="007F5CEB"/>
    <w:rsid w:val="007F5F31"/>
    <w:rsid w:val="007F6202"/>
    <w:rsid w:val="007F7A86"/>
    <w:rsid w:val="007F7E1D"/>
    <w:rsid w:val="008006C6"/>
    <w:rsid w:val="0080092D"/>
    <w:rsid w:val="00800C52"/>
    <w:rsid w:val="00800FE1"/>
    <w:rsid w:val="0080153E"/>
    <w:rsid w:val="0080231F"/>
    <w:rsid w:val="00802BFB"/>
    <w:rsid w:val="00803C02"/>
    <w:rsid w:val="00803DE5"/>
    <w:rsid w:val="00803E88"/>
    <w:rsid w:val="008048A2"/>
    <w:rsid w:val="00805533"/>
    <w:rsid w:val="00805ACD"/>
    <w:rsid w:val="00805B84"/>
    <w:rsid w:val="0080742D"/>
    <w:rsid w:val="00807829"/>
    <w:rsid w:val="008100AC"/>
    <w:rsid w:val="008114D3"/>
    <w:rsid w:val="0081151E"/>
    <w:rsid w:val="00812498"/>
    <w:rsid w:val="0081263E"/>
    <w:rsid w:val="008127E6"/>
    <w:rsid w:val="0081336E"/>
    <w:rsid w:val="0081351D"/>
    <w:rsid w:val="00813928"/>
    <w:rsid w:val="00814643"/>
    <w:rsid w:val="00814E96"/>
    <w:rsid w:val="008202CD"/>
    <w:rsid w:val="0082053A"/>
    <w:rsid w:val="00820DC7"/>
    <w:rsid w:val="00820FFB"/>
    <w:rsid w:val="00821698"/>
    <w:rsid w:val="008221FE"/>
    <w:rsid w:val="008228E5"/>
    <w:rsid w:val="00822B6B"/>
    <w:rsid w:val="00822BF5"/>
    <w:rsid w:val="0082377C"/>
    <w:rsid w:val="00823D45"/>
    <w:rsid w:val="00823E32"/>
    <w:rsid w:val="00824894"/>
    <w:rsid w:val="00824B75"/>
    <w:rsid w:val="00825366"/>
    <w:rsid w:val="0082570D"/>
    <w:rsid w:val="008269B2"/>
    <w:rsid w:val="00826B2C"/>
    <w:rsid w:val="00826C7B"/>
    <w:rsid w:val="00826DD9"/>
    <w:rsid w:val="00826E01"/>
    <w:rsid w:val="00826F66"/>
    <w:rsid w:val="00827780"/>
    <w:rsid w:val="008277A8"/>
    <w:rsid w:val="008278B6"/>
    <w:rsid w:val="00827FFC"/>
    <w:rsid w:val="008303BA"/>
    <w:rsid w:val="00830403"/>
    <w:rsid w:val="008307ED"/>
    <w:rsid w:val="00830A3D"/>
    <w:rsid w:val="0083117B"/>
    <w:rsid w:val="008318FF"/>
    <w:rsid w:val="00831AD1"/>
    <w:rsid w:val="00832320"/>
    <w:rsid w:val="00832918"/>
    <w:rsid w:val="00833065"/>
    <w:rsid w:val="0083350F"/>
    <w:rsid w:val="0083400A"/>
    <w:rsid w:val="00834358"/>
    <w:rsid w:val="008345C5"/>
    <w:rsid w:val="008346BD"/>
    <w:rsid w:val="00836984"/>
    <w:rsid w:val="00836B7A"/>
    <w:rsid w:val="00837179"/>
    <w:rsid w:val="00840405"/>
    <w:rsid w:val="008409AA"/>
    <w:rsid w:val="00840FB8"/>
    <w:rsid w:val="00841471"/>
    <w:rsid w:val="0084183C"/>
    <w:rsid w:val="00842244"/>
    <w:rsid w:val="00842E20"/>
    <w:rsid w:val="0084353E"/>
    <w:rsid w:val="00843A7A"/>
    <w:rsid w:val="008447F5"/>
    <w:rsid w:val="008449CE"/>
    <w:rsid w:val="008455EF"/>
    <w:rsid w:val="0084595E"/>
    <w:rsid w:val="00845E69"/>
    <w:rsid w:val="00846094"/>
    <w:rsid w:val="00846292"/>
    <w:rsid w:val="00846475"/>
    <w:rsid w:val="008466A6"/>
    <w:rsid w:val="00847884"/>
    <w:rsid w:val="00850413"/>
    <w:rsid w:val="008506DF"/>
    <w:rsid w:val="008506E1"/>
    <w:rsid w:val="008515EE"/>
    <w:rsid w:val="00851C6C"/>
    <w:rsid w:val="008520C3"/>
    <w:rsid w:val="008528D3"/>
    <w:rsid w:val="008535A7"/>
    <w:rsid w:val="0085381A"/>
    <w:rsid w:val="00853E62"/>
    <w:rsid w:val="00854297"/>
    <w:rsid w:val="008543BB"/>
    <w:rsid w:val="00854553"/>
    <w:rsid w:val="00855B86"/>
    <w:rsid w:val="00855C3D"/>
    <w:rsid w:val="008565F1"/>
    <w:rsid w:val="00856E8E"/>
    <w:rsid w:val="0086042D"/>
    <w:rsid w:val="00860874"/>
    <w:rsid w:val="00860D70"/>
    <w:rsid w:val="00860EEE"/>
    <w:rsid w:val="008614C4"/>
    <w:rsid w:val="008617D0"/>
    <w:rsid w:val="00861987"/>
    <w:rsid w:val="00861A81"/>
    <w:rsid w:val="00862008"/>
    <w:rsid w:val="008621CF"/>
    <w:rsid w:val="00862720"/>
    <w:rsid w:val="008628C8"/>
    <w:rsid w:val="00862B2A"/>
    <w:rsid w:val="00862C67"/>
    <w:rsid w:val="00862F9F"/>
    <w:rsid w:val="008630B9"/>
    <w:rsid w:val="00863D7B"/>
    <w:rsid w:val="00863F37"/>
    <w:rsid w:val="0086406B"/>
    <w:rsid w:val="00864C8C"/>
    <w:rsid w:val="00866400"/>
    <w:rsid w:val="00867651"/>
    <w:rsid w:val="008704A9"/>
    <w:rsid w:val="00870D04"/>
    <w:rsid w:val="0087121B"/>
    <w:rsid w:val="008714B6"/>
    <w:rsid w:val="0087238A"/>
    <w:rsid w:val="008728BC"/>
    <w:rsid w:val="00873315"/>
    <w:rsid w:val="0087348D"/>
    <w:rsid w:val="008739D9"/>
    <w:rsid w:val="00873CC0"/>
    <w:rsid w:val="008743F3"/>
    <w:rsid w:val="0087444A"/>
    <w:rsid w:val="00874AB7"/>
    <w:rsid w:val="00874B53"/>
    <w:rsid w:val="00875139"/>
    <w:rsid w:val="00875388"/>
    <w:rsid w:val="008753A3"/>
    <w:rsid w:val="00875410"/>
    <w:rsid w:val="008754BE"/>
    <w:rsid w:val="00875500"/>
    <w:rsid w:val="00876315"/>
    <w:rsid w:val="0087631F"/>
    <w:rsid w:val="00876D40"/>
    <w:rsid w:val="00876DF0"/>
    <w:rsid w:val="008801E3"/>
    <w:rsid w:val="008802FD"/>
    <w:rsid w:val="008808BE"/>
    <w:rsid w:val="00880E98"/>
    <w:rsid w:val="00880EDF"/>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B59"/>
    <w:rsid w:val="00884C22"/>
    <w:rsid w:val="00884C88"/>
    <w:rsid w:val="008850BA"/>
    <w:rsid w:val="0088583D"/>
    <w:rsid w:val="00885876"/>
    <w:rsid w:val="00886185"/>
    <w:rsid w:val="008861D9"/>
    <w:rsid w:val="00886201"/>
    <w:rsid w:val="0088638C"/>
    <w:rsid w:val="008866F4"/>
    <w:rsid w:val="00886B86"/>
    <w:rsid w:val="00886EDF"/>
    <w:rsid w:val="008870F7"/>
    <w:rsid w:val="00887124"/>
    <w:rsid w:val="00887153"/>
    <w:rsid w:val="008877E0"/>
    <w:rsid w:val="00887A42"/>
    <w:rsid w:val="008908E5"/>
    <w:rsid w:val="00891216"/>
    <w:rsid w:val="008937A9"/>
    <w:rsid w:val="0089468D"/>
    <w:rsid w:val="00894B8E"/>
    <w:rsid w:val="00894EF6"/>
    <w:rsid w:val="00894FDC"/>
    <w:rsid w:val="00895CCD"/>
    <w:rsid w:val="008968FA"/>
    <w:rsid w:val="00896BDC"/>
    <w:rsid w:val="008972D8"/>
    <w:rsid w:val="008976A0"/>
    <w:rsid w:val="0089775B"/>
    <w:rsid w:val="0089781C"/>
    <w:rsid w:val="00897DD9"/>
    <w:rsid w:val="008A00EC"/>
    <w:rsid w:val="008A1582"/>
    <w:rsid w:val="008A16F9"/>
    <w:rsid w:val="008A1824"/>
    <w:rsid w:val="008A1D3E"/>
    <w:rsid w:val="008A24A8"/>
    <w:rsid w:val="008A2CBC"/>
    <w:rsid w:val="008A4323"/>
    <w:rsid w:val="008A4485"/>
    <w:rsid w:val="008A45BC"/>
    <w:rsid w:val="008A4626"/>
    <w:rsid w:val="008A4B16"/>
    <w:rsid w:val="008A4D63"/>
    <w:rsid w:val="008A4E06"/>
    <w:rsid w:val="008A62EE"/>
    <w:rsid w:val="008A6C96"/>
    <w:rsid w:val="008A6D62"/>
    <w:rsid w:val="008A6DD3"/>
    <w:rsid w:val="008A746F"/>
    <w:rsid w:val="008B0D33"/>
    <w:rsid w:val="008B13A3"/>
    <w:rsid w:val="008B13E9"/>
    <w:rsid w:val="008B1788"/>
    <w:rsid w:val="008B1F25"/>
    <w:rsid w:val="008B273E"/>
    <w:rsid w:val="008B2BF0"/>
    <w:rsid w:val="008B2BF5"/>
    <w:rsid w:val="008B336D"/>
    <w:rsid w:val="008B3B51"/>
    <w:rsid w:val="008B3BFF"/>
    <w:rsid w:val="008B4057"/>
    <w:rsid w:val="008B4145"/>
    <w:rsid w:val="008B4CAC"/>
    <w:rsid w:val="008B4EEE"/>
    <w:rsid w:val="008B4F54"/>
    <w:rsid w:val="008B4FD3"/>
    <w:rsid w:val="008B5290"/>
    <w:rsid w:val="008B71EA"/>
    <w:rsid w:val="008B7798"/>
    <w:rsid w:val="008B7983"/>
    <w:rsid w:val="008C0041"/>
    <w:rsid w:val="008C0787"/>
    <w:rsid w:val="008C1BC1"/>
    <w:rsid w:val="008C257D"/>
    <w:rsid w:val="008C2C04"/>
    <w:rsid w:val="008C2CF5"/>
    <w:rsid w:val="008C2CFD"/>
    <w:rsid w:val="008C34BF"/>
    <w:rsid w:val="008C478B"/>
    <w:rsid w:val="008C57D6"/>
    <w:rsid w:val="008C603A"/>
    <w:rsid w:val="008C71C8"/>
    <w:rsid w:val="008C789C"/>
    <w:rsid w:val="008D0E5A"/>
    <w:rsid w:val="008D167D"/>
    <w:rsid w:val="008D16E0"/>
    <w:rsid w:val="008D261F"/>
    <w:rsid w:val="008D3037"/>
    <w:rsid w:val="008D4384"/>
    <w:rsid w:val="008D492A"/>
    <w:rsid w:val="008D4B58"/>
    <w:rsid w:val="008D4B8A"/>
    <w:rsid w:val="008D592C"/>
    <w:rsid w:val="008D6541"/>
    <w:rsid w:val="008D7D7B"/>
    <w:rsid w:val="008E09AE"/>
    <w:rsid w:val="008E0F52"/>
    <w:rsid w:val="008E133A"/>
    <w:rsid w:val="008E2316"/>
    <w:rsid w:val="008E25F1"/>
    <w:rsid w:val="008E34BE"/>
    <w:rsid w:val="008E3F8B"/>
    <w:rsid w:val="008E42F4"/>
    <w:rsid w:val="008E5307"/>
    <w:rsid w:val="008E5595"/>
    <w:rsid w:val="008E5657"/>
    <w:rsid w:val="008E5BB9"/>
    <w:rsid w:val="008E5E51"/>
    <w:rsid w:val="008E61C9"/>
    <w:rsid w:val="008E67D5"/>
    <w:rsid w:val="008E721F"/>
    <w:rsid w:val="008E7D63"/>
    <w:rsid w:val="008F002A"/>
    <w:rsid w:val="008F00DB"/>
    <w:rsid w:val="008F059E"/>
    <w:rsid w:val="008F08FE"/>
    <w:rsid w:val="008F0EDA"/>
    <w:rsid w:val="008F110E"/>
    <w:rsid w:val="008F1264"/>
    <w:rsid w:val="008F1339"/>
    <w:rsid w:val="008F20D9"/>
    <w:rsid w:val="008F2CA1"/>
    <w:rsid w:val="008F37D3"/>
    <w:rsid w:val="008F449D"/>
    <w:rsid w:val="008F47C6"/>
    <w:rsid w:val="008F4AAC"/>
    <w:rsid w:val="008F4CF7"/>
    <w:rsid w:val="008F4EDF"/>
    <w:rsid w:val="008F5634"/>
    <w:rsid w:val="008F5948"/>
    <w:rsid w:val="008F5B4E"/>
    <w:rsid w:val="008F5D1F"/>
    <w:rsid w:val="008F60A4"/>
    <w:rsid w:val="008F60DF"/>
    <w:rsid w:val="008F62C5"/>
    <w:rsid w:val="008F684B"/>
    <w:rsid w:val="00900093"/>
    <w:rsid w:val="009006A2"/>
    <w:rsid w:val="00900931"/>
    <w:rsid w:val="00900966"/>
    <w:rsid w:val="0090102B"/>
    <w:rsid w:val="009011AF"/>
    <w:rsid w:val="00901448"/>
    <w:rsid w:val="00901535"/>
    <w:rsid w:val="009026AD"/>
    <w:rsid w:val="009028C9"/>
    <w:rsid w:val="009036BC"/>
    <w:rsid w:val="00903AFB"/>
    <w:rsid w:val="00904B84"/>
    <w:rsid w:val="0090515B"/>
    <w:rsid w:val="00905C47"/>
    <w:rsid w:val="00905E93"/>
    <w:rsid w:val="00906379"/>
    <w:rsid w:val="0090638B"/>
    <w:rsid w:val="00906393"/>
    <w:rsid w:val="00906480"/>
    <w:rsid w:val="00907086"/>
    <w:rsid w:val="00907481"/>
    <w:rsid w:val="0090764B"/>
    <w:rsid w:val="00907C37"/>
    <w:rsid w:val="0091001B"/>
    <w:rsid w:val="009101EA"/>
    <w:rsid w:val="009106FC"/>
    <w:rsid w:val="0091090F"/>
    <w:rsid w:val="00910D45"/>
    <w:rsid w:val="00911514"/>
    <w:rsid w:val="00911748"/>
    <w:rsid w:val="009118BB"/>
    <w:rsid w:val="00911912"/>
    <w:rsid w:val="0091191F"/>
    <w:rsid w:val="009128C0"/>
    <w:rsid w:val="00912A2F"/>
    <w:rsid w:val="009140CD"/>
    <w:rsid w:val="009148F3"/>
    <w:rsid w:val="009149E0"/>
    <w:rsid w:val="00915541"/>
    <w:rsid w:val="00915B81"/>
    <w:rsid w:val="00915D6B"/>
    <w:rsid w:val="009160DF"/>
    <w:rsid w:val="00916159"/>
    <w:rsid w:val="00916287"/>
    <w:rsid w:val="009162C7"/>
    <w:rsid w:val="00916EC2"/>
    <w:rsid w:val="00917028"/>
    <w:rsid w:val="009174AA"/>
    <w:rsid w:val="009178BD"/>
    <w:rsid w:val="00917FC1"/>
    <w:rsid w:val="00920424"/>
    <w:rsid w:val="009212F6"/>
    <w:rsid w:val="009213BD"/>
    <w:rsid w:val="00921DDD"/>
    <w:rsid w:val="00922435"/>
    <w:rsid w:val="00922DC3"/>
    <w:rsid w:val="00922EDB"/>
    <w:rsid w:val="00923522"/>
    <w:rsid w:val="00923AFA"/>
    <w:rsid w:val="00924627"/>
    <w:rsid w:val="009250A8"/>
    <w:rsid w:val="0092566F"/>
    <w:rsid w:val="00925BE6"/>
    <w:rsid w:val="00925BF1"/>
    <w:rsid w:val="0092627A"/>
    <w:rsid w:val="00926F61"/>
    <w:rsid w:val="009301D5"/>
    <w:rsid w:val="0093020A"/>
    <w:rsid w:val="00931064"/>
    <w:rsid w:val="009311CC"/>
    <w:rsid w:val="0093123D"/>
    <w:rsid w:val="00932317"/>
    <w:rsid w:val="0093236E"/>
    <w:rsid w:val="0093268F"/>
    <w:rsid w:val="009327E7"/>
    <w:rsid w:val="00933040"/>
    <w:rsid w:val="009330E9"/>
    <w:rsid w:val="00933B95"/>
    <w:rsid w:val="00933C35"/>
    <w:rsid w:val="00935B49"/>
    <w:rsid w:val="00935D15"/>
    <w:rsid w:val="009366A5"/>
    <w:rsid w:val="00936A6B"/>
    <w:rsid w:val="00936C2F"/>
    <w:rsid w:val="00937816"/>
    <w:rsid w:val="009400C5"/>
    <w:rsid w:val="009402AB"/>
    <w:rsid w:val="00940572"/>
    <w:rsid w:val="009411FB"/>
    <w:rsid w:val="009414A9"/>
    <w:rsid w:val="00941629"/>
    <w:rsid w:val="00941B71"/>
    <w:rsid w:val="00941F73"/>
    <w:rsid w:val="009421AD"/>
    <w:rsid w:val="0094221C"/>
    <w:rsid w:val="00942903"/>
    <w:rsid w:val="00942B92"/>
    <w:rsid w:val="0094409C"/>
    <w:rsid w:val="00944159"/>
    <w:rsid w:val="009444D9"/>
    <w:rsid w:val="009449B2"/>
    <w:rsid w:val="00944A82"/>
    <w:rsid w:val="0094540E"/>
    <w:rsid w:val="0094562C"/>
    <w:rsid w:val="00945BCA"/>
    <w:rsid w:val="00946865"/>
    <w:rsid w:val="00946C4D"/>
    <w:rsid w:val="00946FDA"/>
    <w:rsid w:val="009471B7"/>
    <w:rsid w:val="009473C3"/>
    <w:rsid w:val="009502A9"/>
    <w:rsid w:val="00950409"/>
    <w:rsid w:val="0095285B"/>
    <w:rsid w:val="00953FE9"/>
    <w:rsid w:val="0095481C"/>
    <w:rsid w:val="00954AE8"/>
    <w:rsid w:val="009556D5"/>
    <w:rsid w:val="00955E45"/>
    <w:rsid w:val="009564A2"/>
    <w:rsid w:val="009567E6"/>
    <w:rsid w:val="00956B7B"/>
    <w:rsid w:val="00957076"/>
    <w:rsid w:val="00957081"/>
    <w:rsid w:val="009570A9"/>
    <w:rsid w:val="00957132"/>
    <w:rsid w:val="009576FD"/>
    <w:rsid w:val="009578EB"/>
    <w:rsid w:val="009578FF"/>
    <w:rsid w:val="00957B0C"/>
    <w:rsid w:val="00957E25"/>
    <w:rsid w:val="00957E2D"/>
    <w:rsid w:val="00957F26"/>
    <w:rsid w:val="00960446"/>
    <w:rsid w:val="009610ED"/>
    <w:rsid w:val="00961DDB"/>
    <w:rsid w:val="00962AEF"/>
    <w:rsid w:val="00962AF9"/>
    <w:rsid w:val="00962CF7"/>
    <w:rsid w:val="009630FC"/>
    <w:rsid w:val="009633BB"/>
    <w:rsid w:val="009634AD"/>
    <w:rsid w:val="0096353B"/>
    <w:rsid w:val="00964221"/>
    <w:rsid w:val="0096485F"/>
    <w:rsid w:val="00966B46"/>
    <w:rsid w:val="0096726D"/>
    <w:rsid w:val="00967354"/>
    <w:rsid w:val="009710F4"/>
    <w:rsid w:val="00971592"/>
    <w:rsid w:val="0097172B"/>
    <w:rsid w:val="00971B62"/>
    <w:rsid w:val="00971DDF"/>
    <w:rsid w:val="00971F1D"/>
    <w:rsid w:val="00972237"/>
    <w:rsid w:val="00972BF7"/>
    <w:rsid w:val="0097318A"/>
    <w:rsid w:val="009731D6"/>
    <w:rsid w:val="00973A99"/>
    <w:rsid w:val="00974207"/>
    <w:rsid w:val="00974708"/>
    <w:rsid w:val="00974746"/>
    <w:rsid w:val="009750A3"/>
    <w:rsid w:val="00975119"/>
    <w:rsid w:val="009757C7"/>
    <w:rsid w:val="00976F04"/>
    <w:rsid w:val="009773EF"/>
    <w:rsid w:val="009777F4"/>
    <w:rsid w:val="00977AD8"/>
    <w:rsid w:val="00980A10"/>
    <w:rsid w:val="00981130"/>
    <w:rsid w:val="0098152E"/>
    <w:rsid w:val="0098164B"/>
    <w:rsid w:val="00981A9B"/>
    <w:rsid w:val="00981C03"/>
    <w:rsid w:val="0098251E"/>
    <w:rsid w:val="00983038"/>
    <w:rsid w:val="00983D46"/>
    <w:rsid w:val="00983DCA"/>
    <w:rsid w:val="00984439"/>
    <w:rsid w:val="009844C1"/>
    <w:rsid w:val="00984996"/>
    <w:rsid w:val="00985EF7"/>
    <w:rsid w:val="00986396"/>
    <w:rsid w:val="00986CF9"/>
    <w:rsid w:val="00987416"/>
    <w:rsid w:val="00990252"/>
    <w:rsid w:val="009907E2"/>
    <w:rsid w:val="00990894"/>
    <w:rsid w:val="00990C0E"/>
    <w:rsid w:val="00990D75"/>
    <w:rsid w:val="00991093"/>
    <w:rsid w:val="0099163B"/>
    <w:rsid w:val="00992343"/>
    <w:rsid w:val="00992924"/>
    <w:rsid w:val="00992958"/>
    <w:rsid w:val="00992E78"/>
    <w:rsid w:val="00993492"/>
    <w:rsid w:val="0099363C"/>
    <w:rsid w:val="00993911"/>
    <w:rsid w:val="009944CB"/>
    <w:rsid w:val="009959AF"/>
    <w:rsid w:val="00996306"/>
    <w:rsid w:val="00996744"/>
    <w:rsid w:val="009967DA"/>
    <w:rsid w:val="0099705B"/>
    <w:rsid w:val="00997748"/>
    <w:rsid w:val="00997CF4"/>
    <w:rsid w:val="009A00C6"/>
    <w:rsid w:val="009A02E9"/>
    <w:rsid w:val="009A051F"/>
    <w:rsid w:val="009A0FD5"/>
    <w:rsid w:val="009A1169"/>
    <w:rsid w:val="009A1425"/>
    <w:rsid w:val="009A1A10"/>
    <w:rsid w:val="009A1AAC"/>
    <w:rsid w:val="009A1B7B"/>
    <w:rsid w:val="009A21AF"/>
    <w:rsid w:val="009A2BC7"/>
    <w:rsid w:val="009A2D7E"/>
    <w:rsid w:val="009A3789"/>
    <w:rsid w:val="009A3902"/>
    <w:rsid w:val="009A3AA7"/>
    <w:rsid w:val="009A3FD5"/>
    <w:rsid w:val="009A4860"/>
    <w:rsid w:val="009A66C7"/>
    <w:rsid w:val="009A6919"/>
    <w:rsid w:val="009A6AC7"/>
    <w:rsid w:val="009A6CC2"/>
    <w:rsid w:val="009A704F"/>
    <w:rsid w:val="009A7831"/>
    <w:rsid w:val="009B0408"/>
    <w:rsid w:val="009B052B"/>
    <w:rsid w:val="009B0843"/>
    <w:rsid w:val="009B0D83"/>
    <w:rsid w:val="009B158F"/>
    <w:rsid w:val="009B191B"/>
    <w:rsid w:val="009B1E47"/>
    <w:rsid w:val="009B20D0"/>
    <w:rsid w:val="009B21EC"/>
    <w:rsid w:val="009B28FE"/>
    <w:rsid w:val="009B2CED"/>
    <w:rsid w:val="009B3293"/>
    <w:rsid w:val="009B345D"/>
    <w:rsid w:val="009B3A1F"/>
    <w:rsid w:val="009B3D41"/>
    <w:rsid w:val="009B4B01"/>
    <w:rsid w:val="009B57C8"/>
    <w:rsid w:val="009B5A4D"/>
    <w:rsid w:val="009B5F3E"/>
    <w:rsid w:val="009B6CC2"/>
    <w:rsid w:val="009B7321"/>
    <w:rsid w:val="009B77A4"/>
    <w:rsid w:val="009B7A72"/>
    <w:rsid w:val="009B7BB8"/>
    <w:rsid w:val="009C126A"/>
    <w:rsid w:val="009C1D4C"/>
    <w:rsid w:val="009C25B0"/>
    <w:rsid w:val="009C2DD2"/>
    <w:rsid w:val="009C391C"/>
    <w:rsid w:val="009C3ADF"/>
    <w:rsid w:val="009C3C1D"/>
    <w:rsid w:val="009C4063"/>
    <w:rsid w:val="009C427F"/>
    <w:rsid w:val="009C441F"/>
    <w:rsid w:val="009C4A07"/>
    <w:rsid w:val="009C4B8E"/>
    <w:rsid w:val="009C5052"/>
    <w:rsid w:val="009C51D5"/>
    <w:rsid w:val="009C543C"/>
    <w:rsid w:val="009C553F"/>
    <w:rsid w:val="009C599A"/>
    <w:rsid w:val="009C5B37"/>
    <w:rsid w:val="009C5DB5"/>
    <w:rsid w:val="009C650E"/>
    <w:rsid w:val="009C6FB2"/>
    <w:rsid w:val="009C70DB"/>
    <w:rsid w:val="009C790B"/>
    <w:rsid w:val="009C7C05"/>
    <w:rsid w:val="009D0E75"/>
    <w:rsid w:val="009D147F"/>
    <w:rsid w:val="009D159E"/>
    <w:rsid w:val="009D19BC"/>
    <w:rsid w:val="009D1ACB"/>
    <w:rsid w:val="009D2348"/>
    <w:rsid w:val="009D2F0C"/>
    <w:rsid w:val="009D3578"/>
    <w:rsid w:val="009D3A5F"/>
    <w:rsid w:val="009D3EF3"/>
    <w:rsid w:val="009D4D6E"/>
    <w:rsid w:val="009D5177"/>
    <w:rsid w:val="009D5193"/>
    <w:rsid w:val="009D5231"/>
    <w:rsid w:val="009D5C32"/>
    <w:rsid w:val="009D6472"/>
    <w:rsid w:val="009D6A86"/>
    <w:rsid w:val="009D6AD0"/>
    <w:rsid w:val="009D7281"/>
    <w:rsid w:val="009D79F4"/>
    <w:rsid w:val="009D7A14"/>
    <w:rsid w:val="009D7DA4"/>
    <w:rsid w:val="009E00CB"/>
    <w:rsid w:val="009E1374"/>
    <w:rsid w:val="009E1802"/>
    <w:rsid w:val="009E2B4C"/>
    <w:rsid w:val="009E3B26"/>
    <w:rsid w:val="009E3CD1"/>
    <w:rsid w:val="009E5AF5"/>
    <w:rsid w:val="009E5EB5"/>
    <w:rsid w:val="009E6BC2"/>
    <w:rsid w:val="009E74F0"/>
    <w:rsid w:val="009E7519"/>
    <w:rsid w:val="009F0768"/>
    <w:rsid w:val="009F0924"/>
    <w:rsid w:val="009F152E"/>
    <w:rsid w:val="009F1B3E"/>
    <w:rsid w:val="009F2530"/>
    <w:rsid w:val="009F2901"/>
    <w:rsid w:val="009F2B43"/>
    <w:rsid w:val="009F372A"/>
    <w:rsid w:val="009F39AF"/>
    <w:rsid w:val="009F4EDC"/>
    <w:rsid w:val="009F5211"/>
    <w:rsid w:val="009F5ACD"/>
    <w:rsid w:val="009F6789"/>
    <w:rsid w:val="009F7867"/>
    <w:rsid w:val="009F794A"/>
    <w:rsid w:val="009F7D66"/>
    <w:rsid w:val="009F7DFA"/>
    <w:rsid w:val="009F7EE2"/>
    <w:rsid w:val="009F7FBB"/>
    <w:rsid w:val="00A00BD2"/>
    <w:rsid w:val="00A00D54"/>
    <w:rsid w:val="00A00E56"/>
    <w:rsid w:val="00A01157"/>
    <w:rsid w:val="00A012B6"/>
    <w:rsid w:val="00A01C4B"/>
    <w:rsid w:val="00A01C99"/>
    <w:rsid w:val="00A027F3"/>
    <w:rsid w:val="00A02FAD"/>
    <w:rsid w:val="00A03978"/>
    <w:rsid w:val="00A03C54"/>
    <w:rsid w:val="00A03F5D"/>
    <w:rsid w:val="00A04ACA"/>
    <w:rsid w:val="00A052D8"/>
    <w:rsid w:val="00A05796"/>
    <w:rsid w:val="00A05DF3"/>
    <w:rsid w:val="00A05F1A"/>
    <w:rsid w:val="00A06147"/>
    <w:rsid w:val="00A0670C"/>
    <w:rsid w:val="00A077E4"/>
    <w:rsid w:val="00A07869"/>
    <w:rsid w:val="00A07976"/>
    <w:rsid w:val="00A07A51"/>
    <w:rsid w:val="00A07E08"/>
    <w:rsid w:val="00A103A0"/>
    <w:rsid w:val="00A10ABD"/>
    <w:rsid w:val="00A1104F"/>
    <w:rsid w:val="00A1113C"/>
    <w:rsid w:val="00A1134F"/>
    <w:rsid w:val="00A11FE8"/>
    <w:rsid w:val="00A12798"/>
    <w:rsid w:val="00A13368"/>
    <w:rsid w:val="00A1336B"/>
    <w:rsid w:val="00A14098"/>
    <w:rsid w:val="00A144A6"/>
    <w:rsid w:val="00A1454C"/>
    <w:rsid w:val="00A146D9"/>
    <w:rsid w:val="00A153BE"/>
    <w:rsid w:val="00A15C4B"/>
    <w:rsid w:val="00A15DEE"/>
    <w:rsid w:val="00A167B5"/>
    <w:rsid w:val="00A168A6"/>
    <w:rsid w:val="00A16AD7"/>
    <w:rsid w:val="00A16C7F"/>
    <w:rsid w:val="00A16DBE"/>
    <w:rsid w:val="00A17C4F"/>
    <w:rsid w:val="00A2008F"/>
    <w:rsid w:val="00A201C5"/>
    <w:rsid w:val="00A20653"/>
    <w:rsid w:val="00A20A39"/>
    <w:rsid w:val="00A21013"/>
    <w:rsid w:val="00A2190A"/>
    <w:rsid w:val="00A21B7C"/>
    <w:rsid w:val="00A22681"/>
    <w:rsid w:val="00A22C38"/>
    <w:rsid w:val="00A238BD"/>
    <w:rsid w:val="00A23BF6"/>
    <w:rsid w:val="00A23DA4"/>
    <w:rsid w:val="00A243E4"/>
    <w:rsid w:val="00A2459D"/>
    <w:rsid w:val="00A24907"/>
    <w:rsid w:val="00A24E23"/>
    <w:rsid w:val="00A24FB3"/>
    <w:rsid w:val="00A2523E"/>
    <w:rsid w:val="00A25A02"/>
    <w:rsid w:val="00A25F05"/>
    <w:rsid w:val="00A261C0"/>
    <w:rsid w:val="00A26A80"/>
    <w:rsid w:val="00A272D1"/>
    <w:rsid w:val="00A27652"/>
    <w:rsid w:val="00A27D6E"/>
    <w:rsid w:val="00A30398"/>
    <w:rsid w:val="00A3073C"/>
    <w:rsid w:val="00A311AE"/>
    <w:rsid w:val="00A312A6"/>
    <w:rsid w:val="00A3130E"/>
    <w:rsid w:val="00A31DB4"/>
    <w:rsid w:val="00A324CF"/>
    <w:rsid w:val="00A32E8B"/>
    <w:rsid w:val="00A32ED6"/>
    <w:rsid w:val="00A3370E"/>
    <w:rsid w:val="00A344A5"/>
    <w:rsid w:val="00A346C3"/>
    <w:rsid w:val="00A34BD1"/>
    <w:rsid w:val="00A35A48"/>
    <w:rsid w:val="00A3713F"/>
    <w:rsid w:val="00A37DB1"/>
    <w:rsid w:val="00A37F1D"/>
    <w:rsid w:val="00A37FC7"/>
    <w:rsid w:val="00A40391"/>
    <w:rsid w:val="00A41B56"/>
    <w:rsid w:val="00A429FD"/>
    <w:rsid w:val="00A42D07"/>
    <w:rsid w:val="00A43CEA"/>
    <w:rsid w:val="00A43DA6"/>
    <w:rsid w:val="00A44279"/>
    <w:rsid w:val="00A450C0"/>
    <w:rsid w:val="00A4526A"/>
    <w:rsid w:val="00A45468"/>
    <w:rsid w:val="00A45495"/>
    <w:rsid w:val="00A455F8"/>
    <w:rsid w:val="00A457D4"/>
    <w:rsid w:val="00A45A35"/>
    <w:rsid w:val="00A45BDF"/>
    <w:rsid w:val="00A461A6"/>
    <w:rsid w:val="00A46D28"/>
    <w:rsid w:val="00A4791B"/>
    <w:rsid w:val="00A50A48"/>
    <w:rsid w:val="00A50ED1"/>
    <w:rsid w:val="00A51242"/>
    <w:rsid w:val="00A513CA"/>
    <w:rsid w:val="00A51522"/>
    <w:rsid w:val="00A51573"/>
    <w:rsid w:val="00A51A5E"/>
    <w:rsid w:val="00A52523"/>
    <w:rsid w:val="00A52895"/>
    <w:rsid w:val="00A52CAE"/>
    <w:rsid w:val="00A53C75"/>
    <w:rsid w:val="00A53DA0"/>
    <w:rsid w:val="00A54C80"/>
    <w:rsid w:val="00A5608F"/>
    <w:rsid w:val="00A5765D"/>
    <w:rsid w:val="00A600ED"/>
    <w:rsid w:val="00A607CB"/>
    <w:rsid w:val="00A61543"/>
    <w:rsid w:val="00A61BFB"/>
    <w:rsid w:val="00A61D00"/>
    <w:rsid w:val="00A61F66"/>
    <w:rsid w:val="00A62DDC"/>
    <w:rsid w:val="00A6351F"/>
    <w:rsid w:val="00A63F65"/>
    <w:rsid w:val="00A650B0"/>
    <w:rsid w:val="00A65768"/>
    <w:rsid w:val="00A65A70"/>
    <w:rsid w:val="00A66143"/>
    <w:rsid w:val="00A66F36"/>
    <w:rsid w:val="00A67525"/>
    <w:rsid w:val="00A676D9"/>
    <w:rsid w:val="00A67749"/>
    <w:rsid w:val="00A67BF7"/>
    <w:rsid w:val="00A67EFC"/>
    <w:rsid w:val="00A7031E"/>
    <w:rsid w:val="00A7110C"/>
    <w:rsid w:val="00A71140"/>
    <w:rsid w:val="00A71AE4"/>
    <w:rsid w:val="00A71B04"/>
    <w:rsid w:val="00A71D2F"/>
    <w:rsid w:val="00A71DC7"/>
    <w:rsid w:val="00A727FC"/>
    <w:rsid w:val="00A72B7B"/>
    <w:rsid w:val="00A734BA"/>
    <w:rsid w:val="00A7368C"/>
    <w:rsid w:val="00A73790"/>
    <w:rsid w:val="00A73D06"/>
    <w:rsid w:val="00A74692"/>
    <w:rsid w:val="00A74713"/>
    <w:rsid w:val="00A75135"/>
    <w:rsid w:val="00A75726"/>
    <w:rsid w:val="00A75995"/>
    <w:rsid w:val="00A7618B"/>
    <w:rsid w:val="00A7640B"/>
    <w:rsid w:val="00A767FB"/>
    <w:rsid w:val="00A77198"/>
    <w:rsid w:val="00A775CA"/>
    <w:rsid w:val="00A7778B"/>
    <w:rsid w:val="00A803BC"/>
    <w:rsid w:val="00A803E4"/>
    <w:rsid w:val="00A8043F"/>
    <w:rsid w:val="00A80890"/>
    <w:rsid w:val="00A80969"/>
    <w:rsid w:val="00A815B6"/>
    <w:rsid w:val="00A816F4"/>
    <w:rsid w:val="00A81D03"/>
    <w:rsid w:val="00A82831"/>
    <w:rsid w:val="00A82AA6"/>
    <w:rsid w:val="00A8336D"/>
    <w:rsid w:val="00A84644"/>
    <w:rsid w:val="00A84805"/>
    <w:rsid w:val="00A85161"/>
    <w:rsid w:val="00A85279"/>
    <w:rsid w:val="00A85725"/>
    <w:rsid w:val="00A858C5"/>
    <w:rsid w:val="00A85BD7"/>
    <w:rsid w:val="00A85EAE"/>
    <w:rsid w:val="00A869F9"/>
    <w:rsid w:val="00A86A1B"/>
    <w:rsid w:val="00A86EA7"/>
    <w:rsid w:val="00A872DB"/>
    <w:rsid w:val="00A87BD2"/>
    <w:rsid w:val="00A91244"/>
    <w:rsid w:val="00A9165E"/>
    <w:rsid w:val="00A91778"/>
    <w:rsid w:val="00A91AA1"/>
    <w:rsid w:val="00A91ACF"/>
    <w:rsid w:val="00A926A8"/>
    <w:rsid w:val="00A92776"/>
    <w:rsid w:val="00A92C52"/>
    <w:rsid w:val="00A93181"/>
    <w:rsid w:val="00A938E6"/>
    <w:rsid w:val="00A93CCF"/>
    <w:rsid w:val="00A94640"/>
    <w:rsid w:val="00A94ABF"/>
    <w:rsid w:val="00A94D65"/>
    <w:rsid w:val="00A95BD5"/>
    <w:rsid w:val="00A96095"/>
    <w:rsid w:val="00A966B7"/>
    <w:rsid w:val="00A96F12"/>
    <w:rsid w:val="00A96F78"/>
    <w:rsid w:val="00AA017F"/>
    <w:rsid w:val="00AA09A2"/>
    <w:rsid w:val="00AA1087"/>
    <w:rsid w:val="00AA25A9"/>
    <w:rsid w:val="00AA26D9"/>
    <w:rsid w:val="00AA2C4C"/>
    <w:rsid w:val="00AA3DEA"/>
    <w:rsid w:val="00AA4BC4"/>
    <w:rsid w:val="00AA51AD"/>
    <w:rsid w:val="00AA591E"/>
    <w:rsid w:val="00AA65C9"/>
    <w:rsid w:val="00AA6ACB"/>
    <w:rsid w:val="00AA6C1D"/>
    <w:rsid w:val="00AA7CAB"/>
    <w:rsid w:val="00AA7E8F"/>
    <w:rsid w:val="00AB03F7"/>
    <w:rsid w:val="00AB078A"/>
    <w:rsid w:val="00AB0913"/>
    <w:rsid w:val="00AB0A32"/>
    <w:rsid w:val="00AB0E56"/>
    <w:rsid w:val="00AB0F4D"/>
    <w:rsid w:val="00AB1524"/>
    <w:rsid w:val="00AB21A8"/>
    <w:rsid w:val="00AB23A4"/>
    <w:rsid w:val="00AB2A07"/>
    <w:rsid w:val="00AB2C3C"/>
    <w:rsid w:val="00AB2DE0"/>
    <w:rsid w:val="00AB36B5"/>
    <w:rsid w:val="00AB3A15"/>
    <w:rsid w:val="00AB4ECC"/>
    <w:rsid w:val="00AB5AAA"/>
    <w:rsid w:val="00AB6601"/>
    <w:rsid w:val="00AB674E"/>
    <w:rsid w:val="00AB6D79"/>
    <w:rsid w:val="00AB7806"/>
    <w:rsid w:val="00AC025C"/>
    <w:rsid w:val="00AC02C1"/>
    <w:rsid w:val="00AC0836"/>
    <w:rsid w:val="00AC0AB6"/>
    <w:rsid w:val="00AC0C89"/>
    <w:rsid w:val="00AC10AD"/>
    <w:rsid w:val="00AC111B"/>
    <w:rsid w:val="00AC155D"/>
    <w:rsid w:val="00AC1E55"/>
    <w:rsid w:val="00AC276B"/>
    <w:rsid w:val="00AC2ABF"/>
    <w:rsid w:val="00AC3817"/>
    <w:rsid w:val="00AC3CE9"/>
    <w:rsid w:val="00AC3E23"/>
    <w:rsid w:val="00AC3F44"/>
    <w:rsid w:val="00AC429F"/>
    <w:rsid w:val="00AC49DB"/>
    <w:rsid w:val="00AC60B4"/>
    <w:rsid w:val="00AC60B6"/>
    <w:rsid w:val="00AC6163"/>
    <w:rsid w:val="00AC6ECE"/>
    <w:rsid w:val="00AC78BF"/>
    <w:rsid w:val="00AD002B"/>
    <w:rsid w:val="00AD00C5"/>
    <w:rsid w:val="00AD0853"/>
    <w:rsid w:val="00AD165F"/>
    <w:rsid w:val="00AD222F"/>
    <w:rsid w:val="00AD2794"/>
    <w:rsid w:val="00AD2B9F"/>
    <w:rsid w:val="00AD2DC5"/>
    <w:rsid w:val="00AD3084"/>
    <w:rsid w:val="00AD3455"/>
    <w:rsid w:val="00AD3CAD"/>
    <w:rsid w:val="00AD58F6"/>
    <w:rsid w:val="00AD686E"/>
    <w:rsid w:val="00AD69FF"/>
    <w:rsid w:val="00AD6A33"/>
    <w:rsid w:val="00AD702B"/>
    <w:rsid w:val="00AD72E6"/>
    <w:rsid w:val="00AD788B"/>
    <w:rsid w:val="00AD7C95"/>
    <w:rsid w:val="00AE0430"/>
    <w:rsid w:val="00AE06D1"/>
    <w:rsid w:val="00AE0960"/>
    <w:rsid w:val="00AE12D9"/>
    <w:rsid w:val="00AE25D1"/>
    <w:rsid w:val="00AE3DE1"/>
    <w:rsid w:val="00AE44AC"/>
    <w:rsid w:val="00AE461A"/>
    <w:rsid w:val="00AE60C3"/>
    <w:rsid w:val="00AE63B3"/>
    <w:rsid w:val="00AE6E76"/>
    <w:rsid w:val="00AE6F68"/>
    <w:rsid w:val="00AE7527"/>
    <w:rsid w:val="00AE7C51"/>
    <w:rsid w:val="00AF0746"/>
    <w:rsid w:val="00AF101E"/>
    <w:rsid w:val="00AF11F1"/>
    <w:rsid w:val="00AF259C"/>
    <w:rsid w:val="00AF2D54"/>
    <w:rsid w:val="00AF3458"/>
    <w:rsid w:val="00AF377A"/>
    <w:rsid w:val="00AF3F7B"/>
    <w:rsid w:val="00AF4145"/>
    <w:rsid w:val="00AF42B4"/>
    <w:rsid w:val="00AF49CC"/>
    <w:rsid w:val="00AF4B8A"/>
    <w:rsid w:val="00AF4F1B"/>
    <w:rsid w:val="00AF4F49"/>
    <w:rsid w:val="00AF50E9"/>
    <w:rsid w:val="00AF5EC6"/>
    <w:rsid w:val="00AF6BAA"/>
    <w:rsid w:val="00AF6C99"/>
    <w:rsid w:val="00AF6E21"/>
    <w:rsid w:val="00AF6E8A"/>
    <w:rsid w:val="00AF7213"/>
    <w:rsid w:val="00AF7D92"/>
    <w:rsid w:val="00B00C28"/>
    <w:rsid w:val="00B011CC"/>
    <w:rsid w:val="00B016FB"/>
    <w:rsid w:val="00B022D6"/>
    <w:rsid w:val="00B02A2D"/>
    <w:rsid w:val="00B03575"/>
    <w:rsid w:val="00B04048"/>
    <w:rsid w:val="00B0433C"/>
    <w:rsid w:val="00B04F3D"/>
    <w:rsid w:val="00B055D5"/>
    <w:rsid w:val="00B05702"/>
    <w:rsid w:val="00B06DD9"/>
    <w:rsid w:val="00B07B3F"/>
    <w:rsid w:val="00B07CD6"/>
    <w:rsid w:val="00B07E52"/>
    <w:rsid w:val="00B07F2B"/>
    <w:rsid w:val="00B10010"/>
    <w:rsid w:val="00B102C9"/>
    <w:rsid w:val="00B1157D"/>
    <w:rsid w:val="00B11775"/>
    <w:rsid w:val="00B1177C"/>
    <w:rsid w:val="00B11BD2"/>
    <w:rsid w:val="00B11FF4"/>
    <w:rsid w:val="00B120C7"/>
    <w:rsid w:val="00B12632"/>
    <w:rsid w:val="00B12660"/>
    <w:rsid w:val="00B12F5F"/>
    <w:rsid w:val="00B1302D"/>
    <w:rsid w:val="00B14434"/>
    <w:rsid w:val="00B149A6"/>
    <w:rsid w:val="00B1513F"/>
    <w:rsid w:val="00B15B31"/>
    <w:rsid w:val="00B15B89"/>
    <w:rsid w:val="00B16271"/>
    <w:rsid w:val="00B16EB9"/>
    <w:rsid w:val="00B17107"/>
    <w:rsid w:val="00B173EE"/>
    <w:rsid w:val="00B1746F"/>
    <w:rsid w:val="00B175E1"/>
    <w:rsid w:val="00B17C69"/>
    <w:rsid w:val="00B17EA8"/>
    <w:rsid w:val="00B202E2"/>
    <w:rsid w:val="00B205A5"/>
    <w:rsid w:val="00B20725"/>
    <w:rsid w:val="00B20B94"/>
    <w:rsid w:val="00B2382F"/>
    <w:rsid w:val="00B23D06"/>
    <w:rsid w:val="00B24258"/>
    <w:rsid w:val="00B2506B"/>
    <w:rsid w:val="00B25CE4"/>
    <w:rsid w:val="00B2628E"/>
    <w:rsid w:val="00B2645A"/>
    <w:rsid w:val="00B26611"/>
    <w:rsid w:val="00B266B0"/>
    <w:rsid w:val="00B2776B"/>
    <w:rsid w:val="00B27921"/>
    <w:rsid w:val="00B3000E"/>
    <w:rsid w:val="00B305B3"/>
    <w:rsid w:val="00B30D2D"/>
    <w:rsid w:val="00B31FC6"/>
    <w:rsid w:val="00B326A8"/>
    <w:rsid w:val="00B329EB"/>
    <w:rsid w:val="00B33149"/>
    <w:rsid w:val="00B33260"/>
    <w:rsid w:val="00B33508"/>
    <w:rsid w:val="00B3377E"/>
    <w:rsid w:val="00B337AE"/>
    <w:rsid w:val="00B33A96"/>
    <w:rsid w:val="00B341AB"/>
    <w:rsid w:val="00B34244"/>
    <w:rsid w:val="00B35630"/>
    <w:rsid w:val="00B35786"/>
    <w:rsid w:val="00B35DA4"/>
    <w:rsid w:val="00B35E8F"/>
    <w:rsid w:val="00B37425"/>
    <w:rsid w:val="00B405E1"/>
    <w:rsid w:val="00B407C2"/>
    <w:rsid w:val="00B40A96"/>
    <w:rsid w:val="00B40ADE"/>
    <w:rsid w:val="00B4184B"/>
    <w:rsid w:val="00B422A7"/>
    <w:rsid w:val="00B42805"/>
    <w:rsid w:val="00B42A32"/>
    <w:rsid w:val="00B42FA6"/>
    <w:rsid w:val="00B431AE"/>
    <w:rsid w:val="00B4399E"/>
    <w:rsid w:val="00B43A16"/>
    <w:rsid w:val="00B43A3D"/>
    <w:rsid w:val="00B43A8A"/>
    <w:rsid w:val="00B44666"/>
    <w:rsid w:val="00B454BD"/>
    <w:rsid w:val="00B45C10"/>
    <w:rsid w:val="00B45CE1"/>
    <w:rsid w:val="00B45D02"/>
    <w:rsid w:val="00B4656B"/>
    <w:rsid w:val="00B46A75"/>
    <w:rsid w:val="00B46C75"/>
    <w:rsid w:val="00B46E72"/>
    <w:rsid w:val="00B46F33"/>
    <w:rsid w:val="00B500CD"/>
    <w:rsid w:val="00B50B99"/>
    <w:rsid w:val="00B50F26"/>
    <w:rsid w:val="00B5138B"/>
    <w:rsid w:val="00B5198F"/>
    <w:rsid w:val="00B51BB0"/>
    <w:rsid w:val="00B51C5D"/>
    <w:rsid w:val="00B52341"/>
    <w:rsid w:val="00B5239C"/>
    <w:rsid w:val="00B53055"/>
    <w:rsid w:val="00B53695"/>
    <w:rsid w:val="00B53893"/>
    <w:rsid w:val="00B538A8"/>
    <w:rsid w:val="00B548C2"/>
    <w:rsid w:val="00B54FA8"/>
    <w:rsid w:val="00B55428"/>
    <w:rsid w:val="00B556FB"/>
    <w:rsid w:val="00B55E5C"/>
    <w:rsid w:val="00B570BF"/>
    <w:rsid w:val="00B602B8"/>
    <w:rsid w:val="00B6082A"/>
    <w:rsid w:val="00B60970"/>
    <w:rsid w:val="00B60CDC"/>
    <w:rsid w:val="00B60E72"/>
    <w:rsid w:val="00B61188"/>
    <w:rsid w:val="00B61312"/>
    <w:rsid w:val="00B61543"/>
    <w:rsid w:val="00B61BF2"/>
    <w:rsid w:val="00B62047"/>
    <w:rsid w:val="00B62504"/>
    <w:rsid w:val="00B628FB"/>
    <w:rsid w:val="00B62FEA"/>
    <w:rsid w:val="00B631AD"/>
    <w:rsid w:val="00B63337"/>
    <w:rsid w:val="00B63505"/>
    <w:rsid w:val="00B6369F"/>
    <w:rsid w:val="00B6392F"/>
    <w:rsid w:val="00B639D7"/>
    <w:rsid w:val="00B64AA7"/>
    <w:rsid w:val="00B64E10"/>
    <w:rsid w:val="00B64F3B"/>
    <w:rsid w:val="00B65A0B"/>
    <w:rsid w:val="00B65A3D"/>
    <w:rsid w:val="00B66594"/>
    <w:rsid w:val="00B671B0"/>
    <w:rsid w:val="00B67805"/>
    <w:rsid w:val="00B67939"/>
    <w:rsid w:val="00B67BCE"/>
    <w:rsid w:val="00B67D9E"/>
    <w:rsid w:val="00B70A76"/>
    <w:rsid w:val="00B714E0"/>
    <w:rsid w:val="00B7171F"/>
    <w:rsid w:val="00B7177C"/>
    <w:rsid w:val="00B71797"/>
    <w:rsid w:val="00B721CD"/>
    <w:rsid w:val="00B72385"/>
    <w:rsid w:val="00B7267A"/>
    <w:rsid w:val="00B726FF"/>
    <w:rsid w:val="00B7291A"/>
    <w:rsid w:val="00B72A91"/>
    <w:rsid w:val="00B72AA4"/>
    <w:rsid w:val="00B72D4E"/>
    <w:rsid w:val="00B732B6"/>
    <w:rsid w:val="00B73531"/>
    <w:rsid w:val="00B738C4"/>
    <w:rsid w:val="00B7399A"/>
    <w:rsid w:val="00B73B1B"/>
    <w:rsid w:val="00B73C26"/>
    <w:rsid w:val="00B73FB4"/>
    <w:rsid w:val="00B74087"/>
    <w:rsid w:val="00B74187"/>
    <w:rsid w:val="00B74214"/>
    <w:rsid w:val="00B745FB"/>
    <w:rsid w:val="00B751A8"/>
    <w:rsid w:val="00B75454"/>
    <w:rsid w:val="00B7553D"/>
    <w:rsid w:val="00B75603"/>
    <w:rsid w:val="00B769C9"/>
    <w:rsid w:val="00B76BCD"/>
    <w:rsid w:val="00B76EE9"/>
    <w:rsid w:val="00B77880"/>
    <w:rsid w:val="00B807A4"/>
    <w:rsid w:val="00B80A42"/>
    <w:rsid w:val="00B80D90"/>
    <w:rsid w:val="00B80E77"/>
    <w:rsid w:val="00B81DB0"/>
    <w:rsid w:val="00B82613"/>
    <w:rsid w:val="00B828B5"/>
    <w:rsid w:val="00B84E9C"/>
    <w:rsid w:val="00B84F1F"/>
    <w:rsid w:val="00B85522"/>
    <w:rsid w:val="00B85A5A"/>
    <w:rsid w:val="00B864F1"/>
    <w:rsid w:val="00B869DF"/>
    <w:rsid w:val="00B87F08"/>
    <w:rsid w:val="00B90853"/>
    <w:rsid w:val="00B90E2A"/>
    <w:rsid w:val="00B90F2A"/>
    <w:rsid w:val="00B9198D"/>
    <w:rsid w:val="00B9206B"/>
    <w:rsid w:val="00B9285A"/>
    <w:rsid w:val="00B92BC6"/>
    <w:rsid w:val="00B92CD3"/>
    <w:rsid w:val="00B93008"/>
    <w:rsid w:val="00B9345B"/>
    <w:rsid w:val="00B93679"/>
    <w:rsid w:val="00B93ADB"/>
    <w:rsid w:val="00B94025"/>
    <w:rsid w:val="00B9406D"/>
    <w:rsid w:val="00B94131"/>
    <w:rsid w:val="00B94278"/>
    <w:rsid w:val="00B942A8"/>
    <w:rsid w:val="00B94BA7"/>
    <w:rsid w:val="00B94BE9"/>
    <w:rsid w:val="00B94D50"/>
    <w:rsid w:val="00B94E0E"/>
    <w:rsid w:val="00B959D1"/>
    <w:rsid w:val="00B96F75"/>
    <w:rsid w:val="00B970A0"/>
    <w:rsid w:val="00B97CA3"/>
    <w:rsid w:val="00B97CB8"/>
    <w:rsid w:val="00BA11AF"/>
    <w:rsid w:val="00BA1D00"/>
    <w:rsid w:val="00BA2B77"/>
    <w:rsid w:val="00BA2B80"/>
    <w:rsid w:val="00BA3917"/>
    <w:rsid w:val="00BA3A1C"/>
    <w:rsid w:val="00BA3D7B"/>
    <w:rsid w:val="00BA45D1"/>
    <w:rsid w:val="00BA4927"/>
    <w:rsid w:val="00BA7011"/>
    <w:rsid w:val="00BA726A"/>
    <w:rsid w:val="00BA76A9"/>
    <w:rsid w:val="00BA7B0D"/>
    <w:rsid w:val="00BA7B7E"/>
    <w:rsid w:val="00BB0BF7"/>
    <w:rsid w:val="00BB122A"/>
    <w:rsid w:val="00BB26E3"/>
    <w:rsid w:val="00BB3309"/>
    <w:rsid w:val="00BB355C"/>
    <w:rsid w:val="00BB3B64"/>
    <w:rsid w:val="00BB3DDD"/>
    <w:rsid w:val="00BB3E2B"/>
    <w:rsid w:val="00BB3E37"/>
    <w:rsid w:val="00BB403E"/>
    <w:rsid w:val="00BB424B"/>
    <w:rsid w:val="00BB5043"/>
    <w:rsid w:val="00BB56EA"/>
    <w:rsid w:val="00BB5D1C"/>
    <w:rsid w:val="00BB6347"/>
    <w:rsid w:val="00BB6552"/>
    <w:rsid w:val="00BB65CA"/>
    <w:rsid w:val="00BB6ADD"/>
    <w:rsid w:val="00BB6B9B"/>
    <w:rsid w:val="00BB6DCE"/>
    <w:rsid w:val="00BB754F"/>
    <w:rsid w:val="00BB7E5A"/>
    <w:rsid w:val="00BC07A1"/>
    <w:rsid w:val="00BC07D4"/>
    <w:rsid w:val="00BC0A5D"/>
    <w:rsid w:val="00BC0BE3"/>
    <w:rsid w:val="00BC15DC"/>
    <w:rsid w:val="00BC1800"/>
    <w:rsid w:val="00BC18B1"/>
    <w:rsid w:val="00BC1AD9"/>
    <w:rsid w:val="00BC1B7B"/>
    <w:rsid w:val="00BC2DA5"/>
    <w:rsid w:val="00BC32E7"/>
    <w:rsid w:val="00BC348E"/>
    <w:rsid w:val="00BC4A44"/>
    <w:rsid w:val="00BC4A69"/>
    <w:rsid w:val="00BC568A"/>
    <w:rsid w:val="00BC58B9"/>
    <w:rsid w:val="00BC70FB"/>
    <w:rsid w:val="00BD0262"/>
    <w:rsid w:val="00BD0CA2"/>
    <w:rsid w:val="00BD1939"/>
    <w:rsid w:val="00BD1C6D"/>
    <w:rsid w:val="00BD2239"/>
    <w:rsid w:val="00BD27B0"/>
    <w:rsid w:val="00BD2DE9"/>
    <w:rsid w:val="00BD3E68"/>
    <w:rsid w:val="00BD3FB3"/>
    <w:rsid w:val="00BD4A56"/>
    <w:rsid w:val="00BD4A97"/>
    <w:rsid w:val="00BD598A"/>
    <w:rsid w:val="00BD5D2A"/>
    <w:rsid w:val="00BD6650"/>
    <w:rsid w:val="00BD75B4"/>
    <w:rsid w:val="00BD783D"/>
    <w:rsid w:val="00BD7BFE"/>
    <w:rsid w:val="00BD7D14"/>
    <w:rsid w:val="00BE02B4"/>
    <w:rsid w:val="00BE0A4E"/>
    <w:rsid w:val="00BE11C7"/>
    <w:rsid w:val="00BE1553"/>
    <w:rsid w:val="00BE19DC"/>
    <w:rsid w:val="00BE4EC9"/>
    <w:rsid w:val="00BE51A0"/>
    <w:rsid w:val="00BE56B1"/>
    <w:rsid w:val="00BE5C12"/>
    <w:rsid w:val="00BE5F3E"/>
    <w:rsid w:val="00BE5FFC"/>
    <w:rsid w:val="00BE631E"/>
    <w:rsid w:val="00BE6BA3"/>
    <w:rsid w:val="00BE71F7"/>
    <w:rsid w:val="00BE724F"/>
    <w:rsid w:val="00BF07B5"/>
    <w:rsid w:val="00BF0CCF"/>
    <w:rsid w:val="00BF0FC5"/>
    <w:rsid w:val="00BF10BC"/>
    <w:rsid w:val="00BF10D0"/>
    <w:rsid w:val="00BF1AEB"/>
    <w:rsid w:val="00BF1B79"/>
    <w:rsid w:val="00BF2038"/>
    <w:rsid w:val="00BF21AC"/>
    <w:rsid w:val="00BF2E53"/>
    <w:rsid w:val="00BF3133"/>
    <w:rsid w:val="00BF3669"/>
    <w:rsid w:val="00BF3C0D"/>
    <w:rsid w:val="00BF4888"/>
    <w:rsid w:val="00BF5720"/>
    <w:rsid w:val="00BF5A63"/>
    <w:rsid w:val="00BF659B"/>
    <w:rsid w:val="00BF711C"/>
    <w:rsid w:val="00BF7482"/>
    <w:rsid w:val="00BF7796"/>
    <w:rsid w:val="00BF7B18"/>
    <w:rsid w:val="00BF7B33"/>
    <w:rsid w:val="00BF7C74"/>
    <w:rsid w:val="00BF7E7F"/>
    <w:rsid w:val="00BF7FE8"/>
    <w:rsid w:val="00C007DD"/>
    <w:rsid w:val="00C00ED8"/>
    <w:rsid w:val="00C0189A"/>
    <w:rsid w:val="00C02213"/>
    <w:rsid w:val="00C03309"/>
    <w:rsid w:val="00C03452"/>
    <w:rsid w:val="00C047CE"/>
    <w:rsid w:val="00C05B1E"/>
    <w:rsid w:val="00C0600A"/>
    <w:rsid w:val="00C06515"/>
    <w:rsid w:val="00C0660E"/>
    <w:rsid w:val="00C0662C"/>
    <w:rsid w:val="00C067D5"/>
    <w:rsid w:val="00C06B2F"/>
    <w:rsid w:val="00C072FE"/>
    <w:rsid w:val="00C10392"/>
    <w:rsid w:val="00C12E39"/>
    <w:rsid w:val="00C13DA5"/>
    <w:rsid w:val="00C14164"/>
    <w:rsid w:val="00C144CB"/>
    <w:rsid w:val="00C151CF"/>
    <w:rsid w:val="00C15312"/>
    <w:rsid w:val="00C15A4B"/>
    <w:rsid w:val="00C15D8E"/>
    <w:rsid w:val="00C16208"/>
    <w:rsid w:val="00C16DEE"/>
    <w:rsid w:val="00C17012"/>
    <w:rsid w:val="00C174FF"/>
    <w:rsid w:val="00C1753E"/>
    <w:rsid w:val="00C17665"/>
    <w:rsid w:val="00C178FB"/>
    <w:rsid w:val="00C17DBF"/>
    <w:rsid w:val="00C206C8"/>
    <w:rsid w:val="00C209D8"/>
    <w:rsid w:val="00C20CDD"/>
    <w:rsid w:val="00C2104E"/>
    <w:rsid w:val="00C21081"/>
    <w:rsid w:val="00C21D66"/>
    <w:rsid w:val="00C22132"/>
    <w:rsid w:val="00C22B28"/>
    <w:rsid w:val="00C22B5A"/>
    <w:rsid w:val="00C22FB1"/>
    <w:rsid w:val="00C23E6D"/>
    <w:rsid w:val="00C23F37"/>
    <w:rsid w:val="00C247BF"/>
    <w:rsid w:val="00C25554"/>
    <w:rsid w:val="00C255FF"/>
    <w:rsid w:val="00C257B7"/>
    <w:rsid w:val="00C25EE2"/>
    <w:rsid w:val="00C2718E"/>
    <w:rsid w:val="00C27265"/>
    <w:rsid w:val="00C272E8"/>
    <w:rsid w:val="00C302F5"/>
    <w:rsid w:val="00C3100D"/>
    <w:rsid w:val="00C311EC"/>
    <w:rsid w:val="00C3275E"/>
    <w:rsid w:val="00C32E0A"/>
    <w:rsid w:val="00C33359"/>
    <w:rsid w:val="00C33CF4"/>
    <w:rsid w:val="00C34522"/>
    <w:rsid w:val="00C348D6"/>
    <w:rsid w:val="00C34D91"/>
    <w:rsid w:val="00C35258"/>
    <w:rsid w:val="00C36005"/>
    <w:rsid w:val="00C36289"/>
    <w:rsid w:val="00C3634D"/>
    <w:rsid w:val="00C365E7"/>
    <w:rsid w:val="00C36E34"/>
    <w:rsid w:val="00C404EE"/>
    <w:rsid w:val="00C407F1"/>
    <w:rsid w:val="00C40C09"/>
    <w:rsid w:val="00C40D2D"/>
    <w:rsid w:val="00C40FC3"/>
    <w:rsid w:val="00C4171B"/>
    <w:rsid w:val="00C41843"/>
    <w:rsid w:val="00C42193"/>
    <w:rsid w:val="00C4234D"/>
    <w:rsid w:val="00C42689"/>
    <w:rsid w:val="00C42988"/>
    <w:rsid w:val="00C42A46"/>
    <w:rsid w:val="00C42BD4"/>
    <w:rsid w:val="00C42C94"/>
    <w:rsid w:val="00C43547"/>
    <w:rsid w:val="00C43B7C"/>
    <w:rsid w:val="00C43EDB"/>
    <w:rsid w:val="00C43FF0"/>
    <w:rsid w:val="00C44641"/>
    <w:rsid w:val="00C44850"/>
    <w:rsid w:val="00C44B2B"/>
    <w:rsid w:val="00C45DFD"/>
    <w:rsid w:val="00C45EF5"/>
    <w:rsid w:val="00C46B7E"/>
    <w:rsid w:val="00C47470"/>
    <w:rsid w:val="00C477C1"/>
    <w:rsid w:val="00C50680"/>
    <w:rsid w:val="00C50A4E"/>
    <w:rsid w:val="00C50AEF"/>
    <w:rsid w:val="00C50B71"/>
    <w:rsid w:val="00C513F8"/>
    <w:rsid w:val="00C520B1"/>
    <w:rsid w:val="00C522D6"/>
    <w:rsid w:val="00C52786"/>
    <w:rsid w:val="00C5306D"/>
    <w:rsid w:val="00C538AD"/>
    <w:rsid w:val="00C53A7F"/>
    <w:rsid w:val="00C53D7F"/>
    <w:rsid w:val="00C54020"/>
    <w:rsid w:val="00C5406F"/>
    <w:rsid w:val="00C545C5"/>
    <w:rsid w:val="00C54CEC"/>
    <w:rsid w:val="00C5525E"/>
    <w:rsid w:val="00C55566"/>
    <w:rsid w:val="00C5559C"/>
    <w:rsid w:val="00C55B1D"/>
    <w:rsid w:val="00C55F70"/>
    <w:rsid w:val="00C568FE"/>
    <w:rsid w:val="00C573E9"/>
    <w:rsid w:val="00C5749F"/>
    <w:rsid w:val="00C57B5C"/>
    <w:rsid w:val="00C57E82"/>
    <w:rsid w:val="00C6038F"/>
    <w:rsid w:val="00C61498"/>
    <w:rsid w:val="00C617DE"/>
    <w:rsid w:val="00C61C8A"/>
    <w:rsid w:val="00C61D4B"/>
    <w:rsid w:val="00C61D67"/>
    <w:rsid w:val="00C62250"/>
    <w:rsid w:val="00C6225E"/>
    <w:rsid w:val="00C62B0A"/>
    <w:rsid w:val="00C63F08"/>
    <w:rsid w:val="00C64559"/>
    <w:rsid w:val="00C64C9A"/>
    <w:rsid w:val="00C6528C"/>
    <w:rsid w:val="00C66197"/>
    <w:rsid w:val="00C661E8"/>
    <w:rsid w:val="00C6648F"/>
    <w:rsid w:val="00C66D27"/>
    <w:rsid w:val="00C66E69"/>
    <w:rsid w:val="00C66F6B"/>
    <w:rsid w:val="00C67968"/>
    <w:rsid w:val="00C67C03"/>
    <w:rsid w:val="00C70084"/>
    <w:rsid w:val="00C70AB1"/>
    <w:rsid w:val="00C7235B"/>
    <w:rsid w:val="00C72DE5"/>
    <w:rsid w:val="00C72E18"/>
    <w:rsid w:val="00C731AD"/>
    <w:rsid w:val="00C73379"/>
    <w:rsid w:val="00C7380B"/>
    <w:rsid w:val="00C73AE6"/>
    <w:rsid w:val="00C74421"/>
    <w:rsid w:val="00C74615"/>
    <w:rsid w:val="00C75099"/>
    <w:rsid w:val="00C7542D"/>
    <w:rsid w:val="00C75F2F"/>
    <w:rsid w:val="00C75FEE"/>
    <w:rsid w:val="00C76F1D"/>
    <w:rsid w:val="00C7724F"/>
    <w:rsid w:val="00C77D26"/>
    <w:rsid w:val="00C80BDF"/>
    <w:rsid w:val="00C81508"/>
    <w:rsid w:val="00C81A65"/>
    <w:rsid w:val="00C81CA6"/>
    <w:rsid w:val="00C81EE3"/>
    <w:rsid w:val="00C824CC"/>
    <w:rsid w:val="00C82933"/>
    <w:rsid w:val="00C83408"/>
    <w:rsid w:val="00C83563"/>
    <w:rsid w:val="00C839A4"/>
    <w:rsid w:val="00C83B4D"/>
    <w:rsid w:val="00C84985"/>
    <w:rsid w:val="00C84D39"/>
    <w:rsid w:val="00C84E73"/>
    <w:rsid w:val="00C84EE4"/>
    <w:rsid w:val="00C85277"/>
    <w:rsid w:val="00C85286"/>
    <w:rsid w:val="00C85556"/>
    <w:rsid w:val="00C85CC8"/>
    <w:rsid w:val="00C85D76"/>
    <w:rsid w:val="00C8626E"/>
    <w:rsid w:val="00C864D4"/>
    <w:rsid w:val="00C8681C"/>
    <w:rsid w:val="00C86C4E"/>
    <w:rsid w:val="00C873AC"/>
    <w:rsid w:val="00C87722"/>
    <w:rsid w:val="00C87B19"/>
    <w:rsid w:val="00C87F26"/>
    <w:rsid w:val="00C87FEB"/>
    <w:rsid w:val="00C920DF"/>
    <w:rsid w:val="00C92490"/>
    <w:rsid w:val="00C93462"/>
    <w:rsid w:val="00C93E9F"/>
    <w:rsid w:val="00C941C3"/>
    <w:rsid w:val="00C94384"/>
    <w:rsid w:val="00C94A30"/>
    <w:rsid w:val="00C94A34"/>
    <w:rsid w:val="00C94C2B"/>
    <w:rsid w:val="00C94E58"/>
    <w:rsid w:val="00C9519B"/>
    <w:rsid w:val="00C9606B"/>
    <w:rsid w:val="00C96F79"/>
    <w:rsid w:val="00C97CF9"/>
    <w:rsid w:val="00CA017D"/>
    <w:rsid w:val="00CA0642"/>
    <w:rsid w:val="00CA13F7"/>
    <w:rsid w:val="00CA17DD"/>
    <w:rsid w:val="00CA17E9"/>
    <w:rsid w:val="00CA1863"/>
    <w:rsid w:val="00CA192A"/>
    <w:rsid w:val="00CA1CCA"/>
    <w:rsid w:val="00CA22DE"/>
    <w:rsid w:val="00CA2533"/>
    <w:rsid w:val="00CA26CE"/>
    <w:rsid w:val="00CA391D"/>
    <w:rsid w:val="00CA3ACD"/>
    <w:rsid w:val="00CA4DBF"/>
    <w:rsid w:val="00CA4F8B"/>
    <w:rsid w:val="00CA538A"/>
    <w:rsid w:val="00CA53B3"/>
    <w:rsid w:val="00CA64D5"/>
    <w:rsid w:val="00CB05D6"/>
    <w:rsid w:val="00CB09DA"/>
    <w:rsid w:val="00CB0BD9"/>
    <w:rsid w:val="00CB10CE"/>
    <w:rsid w:val="00CB1CAC"/>
    <w:rsid w:val="00CB1D87"/>
    <w:rsid w:val="00CB1DE8"/>
    <w:rsid w:val="00CB1E05"/>
    <w:rsid w:val="00CB1E3B"/>
    <w:rsid w:val="00CB1F1D"/>
    <w:rsid w:val="00CB2E44"/>
    <w:rsid w:val="00CB3716"/>
    <w:rsid w:val="00CB395F"/>
    <w:rsid w:val="00CB4212"/>
    <w:rsid w:val="00CB4523"/>
    <w:rsid w:val="00CB45E1"/>
    <w:rsid w:val="00CB4C59"/>
    <w:rsid w:val="00CB4D77"/>
    <w:rsid w:val="00CB600D"/>
    <w:rsid w:val="00CB66A2"/>
    <w:rsid w:val="00CB71F8"/>
    <w:rsid w:val="00CB736D"/>
    <w:rsid w:val="00CB7929"/>
    <w:rsid w:val="00CB7E78"/>
    <w:rsid w:val="00CC01C2"/>
    <w:rsid w:val="00CC0201"/>
    <w:rsid w:val="00CC1AFB"/>
    <w:rsid w:val="00CC26DB"/>
    <w:rsid w:val="00CC300C"/>
    <w:rsid w:val="00CC31BD"/>
    <w:rsid w:val="00CC33A0"/>
    <w:rsid w:val="00CC33D0"/>
    <w:rsid w:val="00CC35AE"/>
    <w:rsid w:val="00CC3837"/>
    <w:rsid w:val="00CC3B6F"/>
    <w:rsid w:val="00CC3DAA"/>
    <w:rsid w:val="00CC43B0"/>
    <w:rsid w:val="00CC49C7"/>
    <w:rsid w:val="00CC4B65"/>
    <w:rsid w:val="00CC4BCB"/>
    <w:rsid w:val="00CC4C2C"/>
    <w:rsid w:val="00CC5057"/>
    <w:rsid w:val="00CC587F"/>
    <w:rsid w:val="00CC62B2"/>
    <w:rsid w:val="00CC68D9"/>
    <w:rsid w:val="00CC6AA0"/>
    <w:rsid w:val="00CC6AE5"/>
    <w:rsid w:val="00CC79E9"/>
    <w:rsid w:val="00CC7EF9"/>
    <w:rsid w:val="00CD0126"/>
    <w:rsid w:val="00CD078F"/>
    <w:rsid w:val="00CD08D1"/>
    <w:rsid w:val="00CD0A31"/>
    <w:rsid w:val="00CD0A64"/>
    <w:rsid w:val="00CD121E"/>
    <w:rsid w:val="00CD1922"/>
    <w:rsid w:val="00CD1B04"/>
    <w:rsid w:val="00CD1D1C"/>
    <w:rsid w:val="00CD27A8"/>
    <w:rsid w:val="00CD28F0"/>
    <w:rsid w:val="00CD2D52"/>
    <w:rsid w:val="00CD3E62"/>
    <w:rsid w:val="00CD3ED8"/>
    <w:rsid w:val="00CD43CF"/>
    <w:rsid w:val="00CD4CD5"/>
    <w:rsid w:val="00CD4DBD"/>
    <w:rsid w:val="00CD526F"/>
    <w:rsid w:val="00CD6190"/>
    <w:rsid w:val="00CD62B3"/>
    <w:rsid w:val="00CD6722"/>
    <w:rsid w:val="00CD6D65"/>
    <w:rsid w:val="00CD736C"/>
    <w:rsid w:val="00CD761D"/>
    <w:rsid w:val="00CD76B5"/>
    <w:rsid w:val="00CD7D07"/>
    <w:rsid w:val="00CE15D2"/>
    <w:rsid w:val="00CE1757"/>
    <w:rsid w:val="00CE1986"/>
    <w:rsid w:val="00CE2346"/>
    <w:rsid w:val="00CE29C9"/>
    <w:rsid w:val="00CE2B02"/>
    <w:rsid w:val="00CE2CCF"/>
    <w:rsid w:val="00CE3A66"/>
    <w:rsid w:val="00CE3B50"/>
    <w:rsid w:val="00CE3EC2"/>
    <w:rsid w:val="00CE4F2D"/>
    <w:rsid w:val="00CE6F0F"/>
    <w:rsid w:val="00CE6FB2"/>
    <w:rsid w:val="00CE75B4"/>
    <w:rsid w:val="00CE7951"/>
    <w:rsid w:val="00CE7C7C"/>
    <w:rsid w:val="00CF002F"/>
    <w:rsid w:val="00CF0246"/>
    <w:rsid w:val="00CF0780"/>
    <w:rsid w:val="00CF093B"/>
    <w:rsid w:val="00CF0C02"/>
    <w:rsid w:val="00CF1377"/>
    <w:rsid w:val="00CF1899"/>
    <w:rsid w:val="00CF2295"/>
    <w:rsid w:val="00CF23EE"/>
    <w:rsid w:val="00CF2483"/>
    <w:rsid w:val="00CF24E2"/>
    <w:rsid w:val="00CF321D"/>
    <w:rsid w:val="00CF342C"/>
    <w:rsid w:val="00CF393D"/>
    <w:rsid w:val="00CF3EEA"/>
    <w:rsid w:val="00CF405A"/>
    <w:rsid w:val="00CF438C"/>
    <w:rsid w:val="00CF4456"/>
    <w:rsid w:val="00CF4ABD"/>
    <w:rsid w:val="00CF4B18"/>
    <w:rsid w:val="00CF4CBD"/>
    <w:rsid w:val="00CF5122"/>
    <w:rsid w:val="00CF532D"/>
    <w:rsid w:val="00CF553C"/>
    <w:rsid w:val="00CF5A53"/>
    <w:rsid w:val="00CF5D28"/>
    <w:rsid w:val="00CF5F9B"/>
    <w:rsid w:val="00CF6942"/>
    <w:rsid w:val="00CF6A8F"/>
    <w:rsid w:val="00CF6F1E"/>
    <w:rsid w:val="00CF7EED"/>
    <w:rsid w:val="00D001F9"/>
    <w:rsid w:val="00D0036E"/>
    <w:rsid w:val="00D00BB7"/>
    <w:rsid w:val="00D01EAD"/>
    <w:rsid w:val="00D0234C"/>
    <w:rsid w:val="00D02C62"/>
    <w:rsid w:val="00D03529"/>
    <w:rsid w:val="00D035B9"/>
    <w:rsid w:val="00D05D05"/>
    <w:rsid w:val="00D060FF"/>
    <w:rsid w:val="00D064E8"/>
    <w:rsid w:val="00D06572"/>
    <w:rsid w:val="00D065CD"/>
    <w:rsid w:val="00D068E2"/>
    <w:rsid w:val="00D07D93"/>
    <w:rsid w:val="00D101DB"/>
    <w:rsid w:val="00D104BD"/>
    <w:rsid w:val="00D107DB"/>
    <w:rsid w:val="00D11405"/>
    <w:rsid w:val="00D11FA6"/>
    <w:rsid w:val="00D12141"/>
    <w:rsid w:val="00D12325"/>
    <w:rsid w:val="00D12DDE"/>
    <w:rsid w:val="00D13327"/>
    <w:rsid w:val="00D13515"/>
    <w:rsid w:val="00D14487"/>
    <w:rsid w:val="00D1468E"/>
    <w:rsid w:val="00D14DBB"/>
    <w:rsid w:val="00D15253"/>
    <w:rsid w:val="00D15D88"/>
    <w:rsid w:val="00D15E7E"/>
    <w:rsid w:val="00D15FE8"/>
    <w:rsid w:val="00D162EF"/>
    <w:rsid w:val="00D20016"/>
    <w:rsid w:val="00D20024"/>
    <w:rsid w:val="00D20440"/>
    <w:rsid w:val="00D207A7"/>
    <w:rsid w:val="00D20AF2"/>
    <w:rsid w:val="00D20CD6"/>
    <w:rsid w:val="00D20E00"/>
    <w:rsid w:val="00D215DD"/>
    <w:rsid w:val="00D21771"/>
    <w:rsid w:val="00D21DBE"/>
    <w:rsid w:val="00D2205B"/>
    <w:rsid w:val="00D2279F"/>
    <w:rsid w:val="00D22909"/>
    <w:rsid w:val="00D22AF1"/>
    <w:rsid w:val="00D22E93"/>
    <w:rsid w:val="00D234BF"/>
    <w:rsid w:val="00D242DA"/>
    <w:rsid w:val="00D245C0"/>
    <w:rsid w:val="00D2468C"/>
    <w:rsid w:val="00D248F1"/>
    <w:rsid w:val="00D24902"/>
    <w:rsid w:val="00D25BD5"/>
    <w:rsid w:val="00D25C3E"/>
    <w:rsid w:val="00D2634E"/>
    <w:rsid w:val="00D26448"/>
    <w:rsid w:val="00D264CE"/>
    <w:rsid w:val="00D26670"/>
    <w:rsid w:val="00D26890"/>
    <w:rsid w:val="00D26CDA"/>
    <w:rsid w:val="00D26E99"/>
    <w:rsid w:val="00D27137"/>
    <w:rsid w:val="00D2746C"/>
    <w:rsid w:val="00D27B8B"/>
    <w:rsid w:val="00D3011E"/>
    <w:rsid w:val="00D30425"/>
    <w:rsid w:val="00D311A5"/>
    <w:rsid w:val="00D31B6E"/>
    <w:rsid w:val="00D31EEC"/>
    <w:rsid w:val="00D321DB"/>
    <w:rsid w:val="00D3232B"/>
    <w:rsid w:val="00D3239F"/>
    <w:rsid w:val="00D324A4"/>
    <w:rsid w:val="00D3250C"/>
    <w:rsid w:val="00D326DB"/>
    <w:rsid w:val="00D328F6"/>
    <w:rsid w:val="00D32F19"/>
    <w:rsid w:val="00D33BAA"/>
    <w:rsid w:val="00D3462C"/>
    <w:rsid w:val="00D34EE0"/>
    <w:rsid w:val="00D35198"/>
    <w:rsid w:val="00D35395"/>
    <w:rsid w:val="00D3584B"/>
    <w:rsid w:val="00D35FBD"/>
    <w:rsid w:val="00D37762"/>
    <w:rsid w:val="00D37B61"/>
    <w:rsid w:val="00D406C7"/>
    <w:rsid w:val="00D40ECE"/>
    <w:rsid w:val="00D41004"/>
    <w:rsid w:val="00D4112B"/>
    <w:rsid w:val="00D4191F"/>
    <w:rsid w:val="00D42240"/>
    <w:rsid w:val="00D42695"/>
    <w:rsid w:val="00D427C3"/>
    <w:rsid w:val="00D42926"/>
    <w:rsid w:val="00D42AD0"/>
    <w:rsid w:val="00D42EB8"/>
    <w:rsid w:val="00D43205"/>
    <w:rsid w:val="00D43E91"/>
    <w:rsid w:val="00D44932"/>
    <w:rsid w:val="00D44D66"/>
    <w:rsid w:val="00D44DFB"/>
    <w:rsid w:val="00D46111"/>
    <w:rsid w:val="00D46344"/>
    <w:rsid w:val="00D46FB1"/>
    <w:rsid w:val="00D4785A"/>
    <w:rsid w:val="00D47C16"/>
    <w:rsid w:val="00D47D5C"/>
    <w:rsid w:val="00D502AF"/>
    <w:rsid w:val="00D50764"/>
    <w:rsid w:val="00D50AE9"/>
    <w:rsid w:val="00D50C12"/>
    <w:rsid w:val="00D50CC9"/>
    <w:rsid w:val="00D51177"/>
    <w:rsid w:val="00D518FF"/>
    <w:rsid w:val="00D51A77"/>
    <w:rsid w:val="00D5221D"/>
    <w:rsid w:val="00D528B9"/>
    <w:rsid w:val="00D529F8"/>
    <w:rsid w:val="00D53649"/>
    <w:rsid w:val="00D53830"/>
    <w:rsid w:val="00D54C07"/>
    <w:rsid w:val="00D54FB3"/>
    <w:rsid w:val="00D551B7"/>
    <w:rsid w:val="00D55889"/>
    <w:rsid w:val="00D55A4C"/>
    <w:rsid w:val="00D55EF8"/>
    <w:rsid w:val="00D56B5F"/>
    <w:rsid w:val="00D570EC"/>
    <w:rsid w:val="00D57A36"/>
    <w:rsid w:val="00D57A3F"/>
    <w:rsid w:val="00D57AF0"/>
    <w:rsid w:val="00D57C4A"/>
    <w:rsid w:val="00D57D44"/>
    <w:rsid w:val="00D608FC"/>
    <w:rsid w:val="00D61B86"/>
    <w:rsid w:val="00D61D30"/>
    <w:rsid w:val="00D62572"/>
    <w:rsid w:val="00D627AF"/>
    <w:rsid w:val="00D62A68"/>
    <w:rsid w:val="00D62D75"/>
    <w:rsid w:val="00D62ECD"/>
    <w:rsid w:val="00D6334B"/>
    <w:rsid w:val="00D63A8B"/>
    <w:rsid w:val="00D63FE5"/>
    <w:rsid w:val="00D64426"/>
    <w:rsid w:val="00D6443D"/>
    <w:rsid w:val="00D645A3"/>
    <w:rsid w:val="00D64E28"/>
    <w:rsid w:val="00D64F84"/>
    <w:rsid w:val="00D65D78"/>
    <w:rsid w:val="00D66445"/>
    <w:rsid w:val="00D66727"/>
    <w:rsid w:val="00D67BC5"/>
    <w:rsid w:val="00D7021B"/>
    <w:rsid w:val="00D70D33"/>
    <w:rsid w:val="00D7282D"/>
    <w:rsid w:val="00D72B77"/>
    <w:rsid w:val="00D73077"/>
    <w:rsid w:val="00D731BE"/>
    <w:rsid w:val="00D736A2"/>
    <w:rsid w:val="00D73C57"/>
    <w:rsid w:val="00D742FF"/>
    <w:rsid w:val="00D743CC"/>
    <w:rsid w:val="00D758B3"/>
    <w:rsid w:val="00D76ADC"/>
    <w:rsid w:val="00D76C74"/>
    <w:rsid w:val="00D76D97"/>
    <w:rsid w:val="00D77413"/>
    <w:rsid w:val="00D7787C"/>
    <w:rsid w:val="00D8075B"/>
    <w:rsid w:val="00D809EC"/>
    <w:rsid w:val="00D81908"/>
    <w:rsid w:val="00D81F10"/>
    <w:rsid w:val="00D8201E"/>
    <w:rsid w:val="00D822EC"/>
    <w:rsid w:val="00D82A44"/>
    <w:rsid w:val="00D8303C"/>
    <w:rsid w:val="00D83932"/>
    <w:rsid w:val="00D843EA"/>
    <w:rsid w:val="00D84A57"/>
    <w:rsid w:val="00D84C3B"/>
    <w:rsid w:val="00D84CA8"/>
    <w:rsid w:val="00D860CD"/>
    <w:rsid w:val="00D864F8"/>
    <w:rsid w:val="00D874DF"/>
    <w:rsid w:val="00D87A12"/>
    <w:rsid w:val="00D87E12"/>
    <w:rsid w:val="00D9063C"/>
    <w:rsid w:val="00D91197"/>
    <w:rsid w:val="00D91961"/>
    <w:rsid w:val="00D91C31"/>
    <w:rsid w:val="00D91E4E"/>
    <w:rsid w:val="00D91ED3"/>
    <w:rsid w:val="00D930E1"/>
    <w:rsid w:val="00D9371D"/>
    <w:rsid w:val="00D93820"/>
    <w:rsid w:val="00D93F1E"/>
    <w:rsid w:val="00D9415C"/>
    <w:rsid w:val="00D942CC"/>
    <w:rsid w:val="00D94ADE"/>
    <w:rsid w:val="00D94D87"/>
    <w:rsid w:val="00D962DC"/>
    <w:rsid w:val="00D9635F"/>
    <w:rsid w:val="00D97BB5"/>
    <w:rsid w:val="00DA0481"/>
    <w:rsid w:val="00DA0C12"/>
    <w:rsid w:val="00DA180C"/>
    <w:rsid w:val="00DA1EF7"/>
    <w:rsid w:val="00DA2301"/>
    <w:rsid w:val="00DA2786"/>
    <w:rsid w:val="00DA29C5"/>
    <w:rsid w:val="00DA2A76"/>
    <w:rsid w:val="00DA2DF8"/>
    <w:rsid w:val="00DA3151"/>
    <w:rsid w:val="00DA3DBD"/>
    <w:rsid w:val="00DA3E7B"/>
    <w:rsid w:val="00DA4137"/>
    <w:rsid w:val="00DA451D"/>
    <w:rsid w:val="00DA519D"/>
    <w:rsid w:val="00DA53A6"/>
    <w:rsid w:val="00DA56DB"/>
    <w:rsid w:val="00DA6452"/>
    <w:rsid w:val="00DA6C81"/>
    <w:rsid w:val="00DA6FE9"/>
    <w:rsid w:val="00DA74B3"/>
    <w:rsid w:val="00DA776A"/>
    <w:rsid w:val="00DA7845"/>
    <w:rsid w:val="00DA7925"/>
    <w:rsid w:val="00DA7985"/>
    <w:rsid w:val="00DB0046"/>
    <w:rsid w:val="00DB050F"/>
    <w:rsid w:val="00DB06D6"/>
    <w:rsid w:val="00DB0AB8"/>
    <w:rsid w:val="00DB0D2A"/>
    <w:rsid w:val="00DB0E14"/>
    <w:rsid w:val="00DB0E97"/>
    <w:rsid w:val="00DB11CD"/>
    <w:rsid w:val="00DB1DAB"/>
    <w:rsid w:val="00DB29FD"/>
    <w:rsid w:val="00DB39D4"/>
    <w:rsid w:val="00DB3A47"/>
    <w:rsid w:val="00DB44D2"/>
    <w:rsid w:val="00DB47EF"/>
    <w:rsid w:val="00DB4C99"/>
    <w:rsid w:val="00DB4E06"/>
    <w:rsid w:val="00DB4F67"/>
    <w:rsid w:val="00DB5562"/>
    <w:rsid w:val="00DB5636"/>
    <w:rsid w:val="00DB6A80"/>
    <w:rsid w:val="00DB6AC7"/>
    <w:rsid w:val="00DB6C06"/>
    <w:rsid w:val="00DB6F45"/>
    <w:rsid w:val="00DB7576"/>
    <w:rsid w:val="00DB7B06"/>
    <w:rsid w:val="00DC0198"/>
    <w:rsid w:val="00DC0B07"/>
    <w:rsid w:val="00DC2153"/>
    <w:rsid w:val="00DC2592"/>
    <w:rsid w:val="00DC2CCF"/>
    <w:rsid w:val="00DC3A9D"/>
    <w:rsid w:val="00DC3FF5"/>
    <w:rsid w:val="00DC4670"/>
    <w:rsid w:val="00DC49BE"/>
    <w:rsid w:val="00DC53BF"/>
    <w:rsid w:val="00DC6C1E"/>
    <w:rsid w:val="00DC708C"/>
    <w:rsid w:val="00DC73B1"/>
    <w:rsid w:val="00DC7951"/>
    <w:rsid w:val="00DD06E6"/>
    <w:rsid w:val="00DD0F95"/>
    <w:rsid w:val="00DD1413"/>
    <w:rsid w:val="00DD1C4B"/>
    <w:rsid w:val="00DD1F7B"/>
    <w:rsid w:val="00DD1FCF"/>
    <w:rsid w:val="00DD229E"/>
    <w:rsid w:val="00DD2588"/>
    <w:rsid w:val="00DD2A5F"/>
    <w:rsid w:val="00DD2CBF"/>
    <w:rsid w:val="00DD3029"/>
    <w:rsid w:val="00DD3E21"/>
    <w:rsid w:val="00DD55E0"/>
    <w:rsid w:val="00DD5E12"/>
    <w:rsid w:val="00DD5EE4"/>
    <w:rsid w:val="00DE0C66"/>
    <w:rsid w:val="00DE1904"/>
    <w:rsid w:val="00DE2A27"/>
    <w:rsid w:val="00DE3DBB"/>
    <w:rsid w:val="00DE4152"/>
    <w:rsid w:val="00DE43A2"/>
    <w:rsid w:val="00DE4A74"/>
    <w:rsid w:val="00DE4B05"/>
    <w:rsid w:val="00DE541C"/>
    <w:rsid w:val="00DE62AF"/>
    <w:rsid w:val="00DE6825"/>
    <w:rsid w:val="00DE68B8"/>
    <w:rsid w:val="00DE737B"/>
    <w:rsid w:val="00DE7527"/>
    <w:rsid w:val="00DE7FAC"/>
    <w:rsid w:val="00DF0587"/>
    <w:rsid w:val="00DF0D38"/>
    <w:rsid w:val="00DF100B"/>
    <w:rsid w:val="00DF232D"/>
    <w:rsid w:val="00DF23CA"/>
    <w:rsid w:val="00DF2929"/>
    <w:rsid w:val="00DF2E56"/>
    <w:rsid w:val="00DF2F43"/>
    <w:rsid w:val="00DF34CC"/>
    <w:rsid w:val="00DF3B76"/>
    <w:rsid w:val="00DF42EA"/>
    <w:rsid w:val="00DF4359"/>
    <w:rsid w:val="00DF4B8E"/>
    <w:rsid w:val="00DF4C1A"/>
    <w:rsid w:val="00DF5320"/>
    <w:rsid w:val="00DF586F"/>
    <w:rsid w:val="00DF60C3"/>
    <w:rsid w:val="00DF6949"/>
    <w:rsid w:val="00DF7751"/>
    <w:rsid w:val="00E00746"/>
    <w:rsid w:val="00E01136"/>
    <w:rsid w:val="00E01682"/>
    <w:rsid w:val="00E01BFD"/>
    <w:rsid w:val="00E01F15"/>
    <w:rsid w:val="00E021DB"/>
    <w:rsid w:val="00E022E3"/>
    <w:rsid w:val="00E02449"/>
    <w:rsid w:val="00E02B83"/>
    <w:rsid w:val="00E02C18"/>
    <w:rsid w:val="00E03111"/>
    <w:rsid w:val="00E031BB"/>
    <w:rsid w:val="00E03339"/>
    <w:rsid w:val="00E0364C"/>
    <w:rsid w:val="00E03663"/>
    <w:rsid w:val="00E0422C"/>
    <w:rsid w:val="00E0424A"/>
    <w:rsid w:val="00E04CAD"/>
    <w:rsid w:val="00E04E7F"/>
    <w:rsid w:val="00E04EBA"/>
    <w:rsid w:val="00E0520E"/>
    <w:rsid w:val="00E0576C"/>
    <w:rsid w:val="00E059DE"/>
    <w:rsid w:val="00E0626B"/>
    <w:rsid w:val="00E068BC"/>
    <w:rsid w:val="00E06F55"/>
    <w:rsid w:val="00E073F0"/>
    <w:rsid w:val="00E07F12"/>
    <w:rsid w:val="00E07F15"/>
    <w:rsid w:val="00E10360"/>
    <w:rsid w:val="00E10656"/>
    <w:rsid w:val="00E106C5"/>
    <w:rsid w:val="00E10761"/>
    <w:rsid w:val="00E108E4"/>
    <w:rsid w:val="00E109DB"/>
    <w:rsid w:val="00E10C9B"/>
    <w:rsid w:val="00E1110F"/>
    <w:rsid w:val="00E11740"/>
    <w:rsid w:val="00E11D7A"/>
    <w:rsid w:val="00E11EEB"/>
    <w:rsid w:val="00E128B4"/>
    <w:rsid w:val="00E128F2"/>
    <w:rsid w:val="00E12C84"/>
    <w:rsid w:val="00E131B7"/>
    <w:rsid w:val="00E1367D"/>
    <w:rsid w:val="00E13883"/>
    <w:rsid w:val="00E13EE4"/>
    <w:rsid w:val="00E149DA"/>
    <w:rsid w:val="00E15047"/>
    <w:rsid w:val="00E152A2"/>
    <w:rsid w:val="00E15E41"/>
    <w:rsid w:val="00E16322"/>
    <w:rsid w:val="00E16463"/>
    <w:rsid w:val="00E16768"/>
    <w:rsid w:val="00E16A59"/>
    <w:rsid w:val="00E20335"/>
    <w:rsid w:val="00E204E9"/>
    <w:rsid w:val="00E20552"/>
    <w:rsid w:val="00E2079B"/>
    <w:rsid w:val="00E225AD"/>
    <w:rsid w:val="00E22F85"/>
    <w:rsid w:val="00E2305E"/>
    <w:rsid w:val="00E239D1"/>
    <w:rsid w:val="00E24391"/>
    <w:rsid w:val="00E25912"/>
    <w:rsid w:val="00E25941"/>
    <w:rsid w:val="00E2615C"/>
    <w:rsid w:val="00E26727"/>
    <w:rsid w:val="00E26970"/>
    <w:rsid w:val="00E26FC0"/>
    <w:rsid w:val="00E27791"/>
    <w:rsid w:val="00E27B1E"/>
    <w:rsid w:val="00E27C94"/>
    <w:rsid w:val="00E300CB"/>
    <w:rsid w:val="00E30272"/>
    <w:rsid w:val="00E3064F"/>
    <w:rsid w:val="00E30F2D"/>
    <w:rsid w:val="00E319DB"/>
    <w:rsid w:val="00E31AFC"/>
    <w:rsid w:val="00E3206A"/>
    <w:rsid w:val="00E321DD"/>
    <w:rsid w:val="00E32D08"/>
    <w:rsid w:val="00E3306A"/>
    <w:rsid w:val="00E331BF"/>
    <w:rsid w:val="00E33ED2"/>
    <w:rsid w:val="00E3409E"/>
    <w:rsid w:val="00E34363"/>
    <w:rsid w:val="00E349E3"/>
    <w:rsid w:val="00E349ED"/>
    <w:rsid w:val="00E34F76"/>
    <w:rsid w:val="00E34F77"/>
    <w:rsid w:val="00E36525"/>
    <w:rsid w:val="00E365BE"/>
    <w:rsid w:val="00E36A8D"/>
    <w:rsid w:val="00E37BE5"/>
    <w:rsid w:val="00E40007"/>
    <w:rsid w:val="00E4108B"/>
    <w:rsid w:val="00E41295"/>
    <w:rsid w:val="00E416BB"/>
    <w:rsid w:val="00E419F1"/>
    <w:rsid w:val="00E41A27"/>
    <w:rsid w:val="00E41ACB"/>
    <w:rsid w:val="00E41CC2"/>
    <w:rsid w:val="00E41E2F"/>
    <w:rsid w:val="00E41E7B"/>
    <w:rsid w:val="00E4225F"/>
    <w:rsid w:val="00E42910"/>
    <w:rsid w:val="00E42C1D"/>
    <w:rsid w:val="00E430C7"/>
    <w:rsid w:val="00E44CFB"/>
    <w:rsid w:val="00E44F4F"/>
    <w:rsid w:val="00E4608B"/>
    <w:rsid w:val="00E464EC"/>
    <w:rsid w:val="00E46D2C"/>
    <w:rsid w:val="00E46FF0"/>
    <w:rsid w:val="00E47657"/>
    <w:rsid w:val="00E47962"/>
    <w:rsid w:val="00E501D3"/>
    <w:rsid w:val="00E50387"/>
    <w:rsid w:val="00E50494"/>
    <w:rsid w:val="00E5097C"/>
    <w:rsid w:val="00E52861"/>
    <w:rsid w:val="00E53874"/>
    <w:rsid w:val="00E53A01"/>
    <w:rsid w:val="00E550CD"/>
    <w:rsid w:val="00E55853"/>
    <w:rsid w:val="00E558C3"/>
    <w:rsid w:val="00E564C4"/>
    <w:rsid w:val="00E567C9"/>
    <w:rsid w:val="00E571F6"/>
    <w:rsid w:val="00E572C3"/>
    <w:rsid w:val="00E604C4"/>
    <w:rsid w:val="00E60809"/>
    <w:rsid w:val="00E611AE"/>
    <w:rsid w:val="00E61300"/>
    <w:rsid w:val="00E614F2"/>
    <w:rsid w:val="00E61612"/>
    <w:rsid w:val="00E61FE5"/>
    <w:rsid w:val="00E62D61"/>
    <w:rsid w:val="00E635B9"/>
    <w:rsid w:val="00E635FE"/>
    <w:rsid w:val="00E637ED"/>
    <w:rsid w:val="00E646C5"/>
    <w:rsid w:val="00E64DEE"/>
    <w:rsid w:val="00E65D15"/>
    <w:rsid w:val="00E66C49"/>
    <w:rsid w:val="00E66DDF"/>
    <w:rsid w:val="00E67DC4"/>
    <w:rsid w:val="00E67EE5"/>
    <w:rsid w:val="00E7013A"/>
    <w:rsid w:val="00E71C06"/>
    <w:rsid w:val="00E71DD6"/>
    <w:rsid w:val="00E7344F"/>
    <w:rsid w:val="00E74104"/>
    <w:rsid w:val="00E7473C"/>
    <w:rsid w:val="00E74F5D"/>
    <w:rsid w:val="00E7524C"/>
    <w:rsid w:val="00E76034"/>
    <w:rsid w:val="00E77A6B"/>
    <w:rsid w:val="00E80440"/>
    <w:rsid w:val="00E80515"/>
    <w:rsid w:val="00E81158"/>
    <w:rsid w:val="00E817BB"/>
    <w:rsid w:val="00E817E0"/>
    <w:rsid w:val="00E819FB"/>
    <w:rsid w:val="00E81B74"/>
    <w:rsid w:val="00E82589"/>
    <w:rsid w:val="00E82AE8"/>
    <w:rsid w:val="00E82EE4"/>
    <w:rsid w:val="00E831E7"/>
    <w:rsid w:val="00E83678"/>
    <w:rsid w:val="00E843B5"/>
    <w:rsid w:val="00E847A0"/>
    <w:rsid w:val="00E84A3B"/>
    <w:rsid w:val="00E85307"/>
    <w:rsid w:val="00E86B99"/>
    <w:rsid w:val="00E86C46"/>
    <w:rsid w:val="00E907E4"/>
    <w:rsid w:val="00E90A24"/>
    <w:rsid w:val="00E90C34"/>
    <w:rsid w:val="00E919AC"/>
    <w:rsid w:val="00E92195"/>
    <w:rsid w:val="00E921E1"/>
    <w:rsid w:val="00E928DA"/>
    <w:rsid w:val="00E9358A"/>
    <w:rsid w:val="00E93687"/>
    <w:rsid w:val="00E946A6"/>
    <w:rsid w:val="00E947E4"/>
    <w:rsid w:val="00E94C42"/>
    <w:rsid w:val="00E94C9F"/>
    <w:rsid w:val="00E94E7C"/>
    <w:rsid w:val="00E94F2A"/>
    <w:rsid w:val="00E96025"/>
    <w:rsid w:val="00E96A29"/>
    <w:rsid w:val="00E96B28"/>
    <w:rsid w:val="00E96D83"/>
    <w:rsid w:val="00E96FE6"/>
    <w:rsid w:val="00EA06A2"/>
    <w:rsid w:val="00EA0A5C"/>
    <w:rsid w:val="00EA0AD2"/>
    <w:rsid w:val="00EA0CF0"/>
    <w:rsid w:val="00EA1D43"/>
    <w:rsid w:val="00EA1D75"/>
    <w:rsid w:val="00EA2428"/>
    <w:rsid w:val="00EA29B4"/>
    <w:rsid w:val="00EA30EA"/>
    <w:rsid w:val="00EA380A"/>
    <w:rsid w:val="00EA38FE"/>
    <w:rsid w:val="00EA4EC9"/>
    <w:rsid w:val="00EA54D5"/>
    <w:rsid w:val="00EA58C2"/>
    <w:rsid w:val="00EA5E0F"/>
    <w:rsid w:val="00EA6103"/>
    <w:rsid w:val="00EA63A9"/>
    <w:rsid w:val="00EA6FE4"/>
    <w:rsid w:val="00EA76A8"/>
    <w:rsid w:val="00EA7723"/>
    <w:rsid w:val="00EA7F4C"/>
    <w:rsid w:val="00EB14E6"/>
    <w:rsid w:val="00EB1769"/>
    <w:rsid w:val="00EB1D47"/>
    <w:rsid w:val="00EB2146"/>
    <w:rsid w:val="00EB2317"/>
    <w:rsid w:val="00EB279B"/>
    <w:rsid w:val="00EB297C"/>
    <w:rsid w:val="00EB2ABB"/>
    <w:rsid w:val="00EB2DAC"/>
    <w:rsid w:val="00EB4327"/>
    <w:rsid w:val="00EB43FD"/>
    <w:rsid w:val="00EB4D8D"/>
    <w:rsid w:val="00EB55CA"/>
    <w:rsid w:val="00EB56BF"/>
    <w:rsid w:val="00EB584C"/>
    <w:rsid w:val="00EB5D88"/>
    <w:rsid w:val="00EB7012"/>
    <w:rsid w:val="00EB7307"/>
    <w:rsid w:val="00EB7340"/>
    <w:rsid w:val="00EB7708"/>
    <w:rsid w:val="00EB7B0F"/>
    <w:rsid w:val="00EC14B0"/>
    <w:rsid w:val="00EC1D18"/>
    <w:rsid w:val="00EC204E"/>
    <w:rsid w:val="00EC22B4"/>
    <w:rsid w:val="00EC249E"/>
    <w:rsid w:val="00EC2959"/>
    <w:rsid w:val="00EC2966"/>
    <w:rsid w:val="00EC2CFF"/>
    <w:rsid w:val="00EC356E"/>
    <w:rsid w:val="00EC357B"/>
    <w:rsid w:val="00EC5477"/>
    <w:rsid w:val="00EC59E5"/>
    <w:rsid w:val="00EC5C0F"/>
    <w:rsid w:val="00EC5F2F"/>
    <w:rsid w:val="00EC60B9"/>
    <w:rsid w:val="00EC6427"/>
    <w:rsid w:val="00EC651E"/>
    <w:rsid w:val="00EC6672"/>
    <w:rsid w:val="00EC692E"/>
    <w:rsid w:val="00EC6E78"/>
    <w:rsid w:val="00EC745E"/>
    <w:rsid w:val="00EC7EAF"/>
    <w:rsid w:val="00ED0D69"/>
    <w:rsid w:val="00ED174C"/>
    <w:rsid w:val="00ED1759"/>
    <w:rsid w:val="00ED1C91"/>
    <w:rsid w:val="00ED2331"/>
    <w:rsid w:val="00ED27C3"/>
    <w:rsid w:val="00ED2B21"/>
    <w:rsid w:val="00ED2D91"/>
    <w:rsid w:val="00ED33AE"/>
    <w:rsid w:val="00ED3775"/>
    <w:rsid w:val="00ED458A"/>
    <w:rsid w:val="00ED4A6D"/>
    <w:rsid w:val="00ED4B94"/>
    <w:rsid w:val="00ED4FBB"/>
    <w:rsid w:val="00ED5692"/>
    <w:rsid w:val="00ED6414"/>
    <w:rsid w:val="00ED6D4A"/>
    <w:rsid w:val="00ED738C"/>
    <w:rsid w:val="00ED7640"/>
    <w:rsid w:val="00ED7918"/>
    <w:rsid w:val="00ED79AA"/>
    <w:rsid w:val="00ED7B75"/>
    <w:rsid w:val="00ED7FD3"/>
    <w:rsid w:val="00EE003A"/>
    <w:rsid w:val="00EE0476"/>
    <w:rsid w:val="00EE0635"/>
    <w:rsid w:val="00EE08F4"/>
    <w:rsid w:val="00EE0B77"/>
    <w:rsid w:val="00EE1029"/>
    <w:rsid w:val="00EE16F6"/>
    <w:rsid w:val="00EE1BBA"/>
    <w:rsid w:val="00EE22C4"/>
    <w:rsid w:val="00EE27B5"/>
    <w:rsid w:val="00EE28AF"/>
    <w:rsid w:val="00EE351D"/>
    <w:rsid w:val="00EE3663"/>
    <w:rsid w:val="00EE3E89"/>
    <w:rsid w:val="00EE41C4"/>
    <w:rsid w:val="00EE4A40"/>
    <w:rsid w:val="00EE4CD3"/>
    <w:rsid w:val="00EE5151"/>
    <w:rsid w:val="00EE5D3E"/>
    <w:rsid w:val="00EE69FB"/>
    <w:rsid w:val="00EE76A9"/>
    <w:rsid w:val="00EE799A"/>
    <w:rsid w:val="00EE799E"/>
    <w:rsid w:val="00EE79A3"/>
    <w:rsid w:val="00EE7B5A"/>
    <w:rsid w:val="00EE7C7E"/>
    <w:rsid w:val="00EE7CA8"/>
    <w:rsid w:val="00EE7E7E"/>
    <w:rsid w:val="00EE7FA7"/>
    <w:rsid w:val="00EF0209"/>
    <w:rsid w:val="00EF0E0F"/>
    <w:rsid w:val="00EF1093"/>
    <w:rsid w:val="00EF1094"/>
    <w:rsid w:val="00EF1FCB"/>
    <w:rsid w:val="00EF2008"/>
    <w:rsid w:val="00EF21C3"/>
    <w:rsid w:val="00EF2E6B"/>
    <w:rsid w:val="00EF33E2"/>
    <w:rsid w:val="00EF374E"/>
    <w:rsid w:val="00EF44F4"/>
    <w:rsid w:val="00EF4E9C"/>
    <w:rsid w:val="00EF513F"/>
    <w:rsid w:val="00EF5607"/>
    <w:rsid w:val="00EF725B"/>
    <w:rsid w:val="00EF7B99"/>
    <w:rsid w:val="00F0003C"/>
    <w:rsid w:val="00F0030E"/>
    <w:rsid w:val="00F00945"/>
    <w:rsid w:val="00F00CD1"/>
    <w:rsid w:val="00F00DDE"/>
    <w:rsid w:val="00F0115B"/>
    <w:rsid w:val="00F01E6B"/>
    <w:rsid w:val="00F0241C"/>
    <w:rsid w:val="00F0389E"/>
    <w:rsid w:val="00F03AD8"/>
    <w:rsid w:val="00F04357"/>
    <w:rsid w:val="00F048AB"/>
    <w:rsid w:val="00F05759"/>
    <w:rsid w:val="00F10153"/>
    <w:rsid w:val="00F10AF2"/>
    <w:rsid w:val="00F10BC4"/>
    <w:rsid w:val="00F10CB9"/>
    <w:rsid w:val="00F10DB6"/>
    <w:rsid w:val="00F10DDF"/>
    <w:rsid w:val="00F110D5"/>
    <w:rsid w:val="00F11337"/>
    <w:rsid w:val="00F1198D"/>
    <w:rsid w:val="00F11F2F"/>
    <w:rsid w:val="00F120FF"/>
    <w:rsid w:val="00F12351"/>
    <w:rsid w:val="00F13BF8"/>
    <w:rsid w:val="00F13D18"/>
    <w:rsid w:val="00F1417C"/>
    <w:rsid w:val="00F1420E"/>
    <w:rsid w:val="00F143A1"/>
    <w:rsid w:val="00F149D1"/>
    <w:rsid w:val="00F1647C"/>
    <w:rsid w:val="00F16739"/>
    <w:rsid w:val="00F16DE2"/>
    <w:rsid w:val="00F16FA1"/>
    <w:rsid w:val="00F172F5"/>
    <w:rsid w:val="00F17434"/>
    <w:rsid w:val="00F17B75"/>
    <w:rsid w:val="00F17C5F"/>
    <w:rsid w:val="00F2052B"/>
    <w:rsid w:val="00F210C7"/>
    <w:rsid w:val="00F213FF"/>
    <w:rsid w:val="00F21FC1"/>
    <w:rsid w:val="00F22108"/>
    <w:rsid w:val="00F2260F"/>
    <w:rsid w:val="00F240CA"/>
    <w:rsid w:val="00F24216"/>
    <w:rsid w:val="00F242AD"/>
    <w:rsid w:val="00F246D1"/>
    <w:rsid w:val="00F247F2"/>
    <w:rsid w:val="00F24934"/>
    <w:rsid w:val="00F252A8"/>
    <w:rsid w:val="00F25B15"/>
    <w:rsid w:val="00F2608D"/>
    <w:rsid w:val="00F265F7"/>
    <w:rsid w:val="00F26A57"/>
    <w:rsid w:val="00F27FA6"/>
    <w:rsid w:val="00F30168"/>
    <w:rsid w:val="00F30B95"/>
    <w:rsid w:val="00F30FEA"/>
    <w:rsid w:val="00F3111F"/>
    <w:rsid w:val="00F32319"/>
    <w:rsid w:val="00F3292E"/>
    <w:rsid w:val="00F3397E"/>
    <w:rsid w:val="00F33DC8"/>
    <w:rsid w:val="00F3423D"/>
    <w:rsid w:val="00F34444"/>
    <w:rsid w:val="00F350B5"/>
    <w:rsid w:val="00F35AC8"/>
    <w:rsid w:val="00F35B6E"/>
    <w:rsid w:val="00F35FB8"/>
    <w:rsid w:val="00F360A6"/>
    <w:rsid w:val="00F3654C"/>
    <w:rsid w:val="00F40651"/>
    <w:rsid w:val="00F4065A"/>
    <w:rsid w:val="00F40F19"/>
    <w:rsid w:val="00F4211E"/>
    <w:rsid w:val="00F4275C"/>
    <w:rsid w:val="00F43C48"/>
    <w:rsid w:val="00F443E2"/>
    <w:rsid w:val="00F44575"/>
    <w:rsid w:val="00F45693"/>
    <w:rsid w:val="00F45A86"/>
    <w:rsid w:val="00F45E37"/>
    <w:rsid w:val="00F45FB5"/>
    <w:rsid w:val="00F466B5"/>
    <w:rsid w:val="00F46B18"/>
    <w:rsid w:val="00F47983"/>
    <w:rsid w:val="00F507AC"/>
    <w:rsid w:val="00F5080B"/>
    <w:rsid w:val="00F50AFD"/>
    <w:rsid w:val="00F5170F"/>
    <w:rsid w:val="00F52339"/>
    <w:rsid w:val="00F5277A"/>
    <w:rsid w:val="00F52876"/>
    <w:rsid w:val="00F52FE4"/>
    <w:rsid w:val="00F532E8"/>
    <w:rsid w:val="00F537FF"/>
    <w:rsid w:val="00F53A45"/>
    <w:rsid w:val="00F54C88"/>
    <w:rsid w:val="00F54CA9"/>
    <w:rsid w:val="00F5519F"/>
    <w:rsid w:val="00F55A4E"/>
    <w:rsid w:val="00F55FD4"/>
    <w:rsid w:val="00F560FE"/>
    <w:rsid w:val="00F56BB8"/>
    <w:rsid w:val="00F56DE8"/>
    <w:rsid w:val="00F56EF6"/>
    <w:rsid w:val="00F57262"/>
    <w:rsid w:val="00F605B6"/>
    <w:rsid w:val="00F6065A"/>
    <w:rsid w:val="00F6111C"/>
    <w:rsid w:val="00F6134D"/>
    <w:rsid w:val="00F613EC"/>
    <w:rsid w:val="00F614C0"/>
    <w:rsid w:val="00F61647"/>
    <w:rsid w:val="00F6184E"/>
    <w:rsid w:val="00F61F5F"/>
    <w:rsid w:val="00F6280F"/>
    <w:rsid w:val="00F62CD7"/>
    <w:rsid w:val="00F64BEC"/>
    <w:rsid w:val="00F657CF"/>
    <w:rsid w:val="00F65AEC"/>
    <w:rsid w:val="00F66009"/>
    <w:rsid w:val="00F66A00"/>
    <w:rsid w:val="00F66D15"/>
    <w:rsid w:val="00F6758D"/>
    <w:rsid w:val="00F70A6D"/>
    <w:rsid w:val="00F70DCD"/>
    <w:rsid w:val="00F713A3"/>
    <w:rsid w:val="00F71488"/>
    <w:rsid w:val="00F71A8F"/>
    <w:rsid w:val="00F75330"/>
    <w:rsid w:val="00F7542F"/>
    <w:rsid w:val="00F75F0B"/>
    <w:rsid w:val="00F761EC"/>
    <w:rsid w:val="00F76BD9"/>
    <w:rsid w:val="00F77C30"/>
    <w:rsid w:val="00F80318"/>
    <w:rsid w:val="00F80507"/>
    <w:rsid w:val="00F80703"/>
    <w:rsid w:val="00F80948"/>
    <w:rsid w:val="00F80A7F"/>
    <w:rsid w:val="00F80D85"/>
    <w:rsid w:val="00F81387"/>
    <w:rsid w:val="00F81835"/>
    <w:rsid w:val="00F81D20"/>
    <w:rsid w:val="00F81E3D"/>
    <w:rsid w:val="00F822E3"/>
    <w:rsid w:val="00F824CD"/>
    <w:rsid w:val="00F825B5"/>
    <w:rsid w:val="00F82743"/>
    <w:rsid w:val="00F82866"/>
    <w:rsid w:val="00F82EFC"/>
    <w:rsid w:val="00F83397"/>
    <w:rsid w:val="00F83E6B"/>
    <w:rsid w:val="00F843E4"/>
    <w:rsid w:val="00F84421"/>
    <w:rsid w:val="00F8449B"/>
    <w:rsid w:val="00F84CDE"/>
    <w:rsid w:val="00F84D2C"/>
    <w:rsid w:val="00F851EB"/>
    <w:rsid w:val="00F854B8"/>
    <w:rsid w:val="00F85691"/>
    <w:rsid w:val="00F8580F"/>
    <w:rsid w:val="00F85CD7"/>
    <w:rsid w:val="00F86748"/>
    <w:rsid w:val="00F87032"/>
    <w:rsid w:val="00F87094"/>
    <w:rsid w:val="00F87AB3"/>
    <w:rsid w:val="00F913DC"/>
    <w:rsid w:val="00F91DDA"/>
    <w:rsid w:val="00F920AA"/>
    <w:rsid w:val="00F921A3"/>
    <w:rsid w:val="00F92482"/>
    <w:rsid w:val="00F9387C"/>
    <w:rsid w:val="00F9397A"/>
    <w:rsid w:val="00F93A37"/>
    <w:rsid w:val="00F94182"/>
    <w:rsid w:val="00F944D9"/>
    <w:rsid w:val="00F94DB3"/>
    <w:rsid w:val="00F95771"/>
    <w:rsid w:val="00F9606C"/>
    <w:rsid w:val="00F96500"/>
    <w:rsid w:val="00F96930"/>
    <w:rsid w:val="00F96D2C"/>
    <w:rsid w:val="00F97C49"/>
    <w:rsid w:val="00FA014E"/>
    <w:rsid w:val="00FA02F7"/>
    <w:rsid w:val="00FA1952"/>
    <w:rsid w:val="00FA1B94"/>
    <w:rsid w:val="00FA1FE5"/>
    <w:rsid w:val="00FA2AE1"/>
    <w:rsid w:val="00FA2C0D"/>
    <w:rsid w:val="00FA2DE7"/>
    <w:rsid w:val="00FA3230"/>
    <w:rsid w:val="00FA32BC"/>
    <w:rsid w:val="00FA3F04"/>
    <w:rsid w:val="00FA3F80"/>
    <w:rsid w:val="00FA413A"/>
    <w:rsid w:val="00FA4144"/>
    <w:rsid w:val="00FA4AD2"/>
    <w:rsid w:val="00FA4D56"/>
    <w:rsid w:val="00FA4DDF"/>
    <w:rsid w:val="00FA50B7"/>
    <w:rsid w:val="00FA52EC"/>
    <w:rsid w:val="00FA68DC"/>
    <w:rsid w:val="00FA6E7F"/>
    <w:rsid w:val="00FA6EF4"/>
    <w:rsid w:val="00FA7114"/>
    <w:rsid w:val="00FA7343"/>
    <w:rsid w:val="00FA7C45"/>
    <w:rsid w:val="00FB0703"/>
    <w:rsid w:val="00FB0826"/>
    <w:rsid w:val="00FB0BE9"/>
    <w:rsid w:val="00FB0EA0"/>
    <w:rsid w:val="00FB11BD"/>
    <w:rsid w:val="00FB132A"/>
    <w:rsid w:val="00FB1459"/>
    <w:rsid w:val="00FB1492"/>
    <w:rsid w:val="00FB2379"/>
    <w:rsid w:val="00FB2732"/>
    <w:rsid w:val="00FB391A"/>
    <w:rsid w:val="00FB3AA7"/>
    <w:rsid w:val="00FB412D"/>
    <w:rsid w:val="00FB4407"/>
    <w:rsid w:val="00FB4B45"/>
    <w:rsid w:val="00FB4B8A"/>
    <w:rsid w:val="00FB4FF4"/>
    <w:rsid w:val="00FB5152"/>
    <w:rsid w:val="00FB680E"/>
    <w:rsid w:val="00FB69A5"/>
    <w:rsid w:val="00FB7E1E"/>
    <w:rsid w:val="00FC0065"/>
    <w:rsid w:val="00FC0696"/>
    <w:rsid w:val="00FC15E7"/>
    <w:rsid w:val="00FC1723"/>
    <w:rsid w:val="00FC26C6"/>
    <w:rsid w:val="00FC3AEE"/>
    <w:rsid w:val="00FC429C"/>
    <w:rsid w:val="00FC42CA"/>
    <w:rsid w:val="00FC4356"/>
    <w:rsid w:val="00FC48A1"/>
    <w:rsid w:val="00FC5047"/>
    <w:rsid w:val="00FC53AC"/>
    <w:rsid w:val="00FC6238"/>
    <w:rsid w:val="00FC6647"/>
    <w:rsid w:val="00FC6832"/>
    <w:rsid w:val="00FC78AD"/>
    <w:rsid w:val="00FD0293"/>
    <w:rsid w:val="00FD0313"/>
    <w:rsid w:val="00FD0B46"/>
    <w:rsid w:val="00FD0D70"/>
    <w:rsid w:val="00FD1D37"/>
    <w:rsid w:val="00FD1DBC"/>
    <w:rsid w:val="00FD27D6"/>
    <w:rsid w:val="00FD2F41"/>
    <w:rsid w:val="00FD33FC"/>
    <w:rsid w:val="00FD3730"/>
    <w:rsid w:val="00FD3ADE"/>
    <w:rsid w:val="00FD3B08"/>
    <w:rsid w:val="00FD4806"/>
    <w:rsid w:val="00FD4BA4"/>
    <w:rsid w:val="00FD4F7E"/>
    <w:rsid w:val="00FD534E"/>
    <w:rsid w:val="00FD56C7"/>
    <w:rsid w:val="00FD56F6"/>
    <w:rsid w:val="00FD5B4C"/>
    <w:rsid w:val="00FD5CBB"/>
    <w:rsid w:val="00FD6B74"/>
    <w:rsid w:val="00FD70AE"/>
    <w:rsid w:val="00FD7356"/>
    <w:rsid w:val="00FD7564"/>
    <w:rsid w:val="00FD7BC0"/>
    <w:rsid w:val="00FD7D4C"/>
    <w:rsid w:val="00FE002E"/>
    <w:rsid w:val="00FE02CA"/>
    <w:rsid w:val="00FE04B0"/>
    <w:rsid w:val="00FE08FA"/>
    <w:rsid w:val="00FE16A6"/>
    <w:rsid w:val="00FE2398"/>
    <w:rsid w:val="00FE3913"/>
    <w:rsid w:val="00FE3D86"/>
    <w:rsid w:val="00FE3E67"/>
    <w:rsid w:val="00FE3FAD"/>
    <w:rsid w:val="00FE4452"/>
    <w:rsid w:val="00FE4602"/>
    <w:rsid w:val="00FE48A1"/>
    <w:rsid w:val="00FE4D4B"/>
    <w:rsid w:val="00FE515A"/>
    <w:rsid w:val="00FE51C0"/>
    <w:rsid w:val="00FE5467"/>
    <w:rsid w:val="00FE5624"/>
    <w:rsid w:val="00FE58FE"/>
    <w:rsid w:val="00FE5D2C"/>
    <w:rsid w:val="00FE5FBF"/>
    <w:rsid w:val="00FE625B"/>
    <w:rsid w:val="00FE693B"/>
    <w:rsid w:val="00FE6C25"/>
    <w:rsid w:val="00FE6FA6"/>
    <w:rsid w:val="00FE7191"/>
    <w:rsid w:val="00FE78F0"/>
    <w:rsid w:val="00FF033A"/>
    <w:rsid w:val="00FF035A"/>
    <w:rsid w:val="00FF0964"/>
    <w:rsid w:val="00FF0F2C"/>
    <w:rsid w:val="00FF16F2"/>
    <w:rsid w:val="00FF191D"/>
    <w:rsid w:val="00FF1D24"/>
    <w:rsid w:val="00FF290F"/>
    <w:rsid w:val="00FF2B42"/>
    <w:rsid w:val="00FF3225"/>
    <w:rsid w:val="00FF3B7F"/>
    <w:rsid w:val="00FF474C"/>
    <w:rsid w:val="00FF5974"/>
    <w:rsid w:val="00FF66DD"/>
    <w:rsid w:val="00FF6822"/>
    <w:rsid w:val="00FF6839"/>
    <w:rsid w:val="00FF6BAB"/>
    <w:rsid w:val="00FF73D0"/>
    <w:rsid w:val="00FF78E9"/>
    <w:rsid w:val="00FF7D52"/>
    <w:rsid w:val="01C0D7F9"/>
    <w:rsid w:val="04F5CCB8"/>
    <w:rsid w:val="08505031"/>
    <w:rsid w:val="0AD830FA"/>
    <w:rsid w:val="0C856669"/>
    <w:rsid w:val="0FBFC0FD"/>
    <w:rsid w:val="10D8FF06"/>
    <w:rsid w:val="11B1D0D5"/>
    <w:rsid w:val="15CDCEF6"/>
    <w:rsid w:val="16CB4128"/>
    <w:rsid w:val="19305E17"/>
    <w:rsid w:val="19922E60"/>
    <w:rsid w:val="1B82A9DF"/>
    <w:rsid w:val="1CF45E8D"/>
    <w:rsid w:val="1D097F58"/>
    <w:rsid w:val="20C6EDE8"/>
    <w:rsid w:val="227F7FA1"/>
    <w:rsid w:val="233D7F3E"/>
    <w:rsid w:val="24F7BB55"/>
    <w:rsid w:val="2B12A0A2"/>
    <w:rsid w:val="2BFF34F2"/>
    <w:rsid w:val="2E882AE2"/>
    <w:rsid w:val="30F35AFE"/>
    <w:rsid w:val="314596A5"/>
    <w:rsid w:val="320B6929"/>
    <w:rsid w:val="3307954E"/>
    <w:rsid w:val="3573762F"/>
    <w:rsid w:val="370F4690"/>
    <w:rsid w:val="37960C45"/>
    <w:rsid w:val="382BE66A"/>
    <w:rsid w:val="3861CC26"/>
    <w:rsid w:val="3DF9CB41"/>
    <w:rsid w:val="3FA180E4"/>
    <w:rsid w:val="4018D754"/>
    <w:rsid w:val="4154D0DA"/>
    <w:rsid w:val="44F1A2DD"/>
    <w:rsid w:val="45E82AC6"/>
    <w:rsid w:val="47903AC3"/>
    <w:rsid w:val="48C88831"/>
    <w:rsid w:val="490398C5"/>
    <w:rsid w:val="4BA2711E"/>
    <w:rsid w:val="4C3431EA"/>
    <w:rsid w:val="4DFBF8AE"/>
    <w:rsid w:val="4EEF1EFA"/>
    <w:rsid w:val="53417937"/>
    <w:rsid w:val="5471B551"/>
    <w:rsid w:val="562651A2"/>
    <w:rsid w:val="5707F4C9"/>
    <w:rsid w:val="57763AA8"/>
    <w:rsid w:val="633793A8"/>
    <w:rsid w:val="671F2F5E"/>
    <w:rsid w:val="6E48100C"/>
    <w:rsid w:val="6EBCE29B"/>
    <w:rsid w:val="6FA1FA6D"/>
    <w:rsid w:val="6FA367E0"/>
    <w:rsid w:val="70B9DF02"/>
    <w:rsid w:val="782EFF96"/>
    <w:rsid w:val="78F0AD51"/>
    <w:rsid w:val="7C8DD4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E3F"/>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87E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7E3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cid:image002.png@01D6F925.DC4CB890" TargetMode="External"/><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cid:image001.png@01D6F925.DC4CB890" TargetMode="External"/><Relationship Id="rId20" Type="http://schemas.openxmlformats.org/officeDocument/2006/relationships/image" Target="cid:image003.png@01D6F925.DC4CB890" TargetMode="External"/><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jpeg"/><Relationship Id="rId28" Type="http://schemas.openxmlformats.org/officeDocument/2006/relationships/image" Target="media/image12.png"/><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jpeg"/><Relationship Id="rId27" Type="http://schemas.openxmlformats.org/officeDocument/2006/relationships/image" Target="media/image11.png"/><Relationship Id="rId30"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5AIRPNAIUNRU-1830940522-11117</_dlc_DocId>
    <_dlc_DocIdUrl xmlns="71c5aaf6-e6ce-465b-b873-5148d2a4c105">
      <Url>https://nokia.sharepoint.com/sites/c5g/5gradio/_layouts/15/DocIdRedir.aspx?ID=5AIRPNAIUNRU-1830940522-11117</Url>
      <Description>5AIRPNAIUNRU-1830940522-11117</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3.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4.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5.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6.xml><?xml version="1.0" encoding="utf-8"?>
<ds:datastoreItem xmlns:ds="http://schemas.openxmlformats.org/officeDocument/2006/customXml" ds:itemID="{7B775762-5782-4FAC-9841-E476455D453D}">
  <ds:schemaRefs>
    <ds:schemaRef ds:uri="http://schemas.openxmlformats.org/officeDocument/2006/bibliography"/>
  </ds:schemaRefs>
</ds:datastoreItem>
</file>

<file path=customXml/itemProps7.xml><?xml version="1.0" encoding="utf-8"?>
<ds:datastoreItem xmlns:ds="http://schemas.openxmlformats.org/officeDocument/2006/customXml" ds:itemID="{E5F1FF51-C3E6-4EF3-8790-A3D7C2FAD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6658</Words>
  <Characters>37952</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2021-08-06T16:03:00Z</dcterms:created>
  <dcterms:modified xsi:type="dcterms:W3CDTF">2021-08-06T16:06:00Z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4cbad924-36e5-496b-9ae2-86106039712f</vt:lpwstr>
  </property>
</Properties>
</file>