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B0C93" w14:textId="7131E31E" w:rsidR="004607C3" w:rsidRDefault="00F44844">
      <w:pPr>
        <w:pStyle w:val="a3"/>
        <w:tabs>
          <w:tab w:val="clear" w:pos="8306"/>
          <w:tab w:val="right" w:pos="7088"/>
          <w:tab w:val="right" w:pos="9781"/>
        </w:tabs>
        <w:rPr>
          <w:rFonts w:ascii="Arial" w:hAnsi="Arial" w:cs="Arial"/>
          <w:b/>
          <w:bCs/>
          <w:sz w:val="22"/>
        </w:rPr>
      </w:pPr>
      <w:r>
        <w:rPr>
          <w:rFonts w:ascii="Arial" w:hAnsi="Arial" w:cs="Arial"/>
          <w:b/>
          <w:bCs/>
          <w:sz w:val="22"/>
        </w:rPr>
        <w:t>3GPP TSG-</w:t>
      </w:r>
      <w:r>
        <w:rPr>
          <w:rFonts w:ascii="Arial" w:hAnsi="Arial" w:cs="Arial" w:hint="eastAsia"/>
          <w:b/>
          <w:bCs/>
          <w:sz w:val="22"/>
          <w:lang w:eastAsia="ja-JP"/>
        </w:rPr>
        <w:t>RAN</w:t>
      </w:r>
      <w:r w:rsidR="004607C3">
        <w:rPr>
          <w:rFonts w:ascii="Arial" w:hAnsi="Arial" w:cs="Arial"/>
          <w:b/>
          <w:bCs/>
          <w:sz w:val="22"/>
        </w:rPr>
        <w:t xml:space="preserve"> </w:t>
      </w:r>
      <w:r>
        <w:rPr>
          <w:rFonts w:ascii="Arial" w:hAnsi="Arial" w:cs="Arial" w:hint="eastAsia"/>
          <w:b/>
          <w:bCs/>
          <w:sz w:val="22"/>
          <w:lang w:eastAsia="ja-JP"/>
        </w:rPr>
        <w:t>WG1</w:t>
      </w:r>
      <w:r>
        <w:rPr>
          <w:rFonts w:ascii="Arial" w:hAnsi="Arial" w:cs="Arial"/>
          <w:b/>
          <w:bCs/>
          <w:sz w:val="22"/>
        </w:rPr>
        <w:t xml:space="preserve"> #</w:t>
      </w:r>
      <w:r>
        <w:rPr>
          <w:rFonts w:ascii="Arial" w:hAnsi="Arial" w:cs="Arial" w:hint="eastAsia"/>
          <w:b/>
          <w:bCs/>
          <w:sz w:val="22"/>
          <w:lang w:eastAsia="ja-JP"/>
        </w:rPr>
        <w:t>10</w:t>
      </w:r>
      <w:r w:rsidR="00B90700">
        <w:rPr>
          <w:rFonts w:ascii="Arial" w:hAnsi="Arial" w:cs="Arial" w:hint="eastAsia"/>
          <w:b/>
          <w:bCs/>
          <w:sz w:val="22"/>
          <w:lang w:eastAsia="ja-JP"/>
        </w:rPr>
        <w:t>6</w:t>
      </w:r>
      <w:r w:rsidR="00B67669">
        <w:rPr>
          <w:rFonts w:ascii="Arial" w:hAnsi="Arial" w:cs="Arial" w:hint="eastAsia"/>
          <w:b/>
          <w:bCs/>
          <w:sz w:val="22"/>
          <w:lang w:eastAsia="ja-JP"/>
        </w:rPr>
        <w:t>-e</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Pr>
          <w:rFonts w:ascii="Arial" w:hAnsi="Arial" w:cs="Arial" w:hint="eastAsia"/>
          <w:b/>
          <w:bCs/>
          <w:sz w:val="22"/>
          <w:lang w:eastAsia="ja-JP"/>
        </w:rPr>
        <w:t>R1-</w:t>
      </w:r>
      <w:r w:rsidR="002704A3" w:rsidRPr="002704A3">
        <w:rPr>
          <w:rFonts w:ascii="Arial" w:hAnsi="Arial" w:cs="Arial"/>
          <w:b/>
          <w:bCs/>
          <w:sz w:val="22"/>
          <w:lang w:eastAsia="ja-JP"/>
        </w:rPr>
        <w:t>2107881</w:t>
      </w:r>
    </w:p>
    <w:p w14:paraId="43EE4AE1" w14:textId="77777777" w:rsidR="004607C3" w:rsidRDefault="00F44844">
      <w:pPr>
        <w:pStyle w:val="a3"/>
        <w:tabs>
          <w:tab w:val="clear" w:pos="8306"/>
          <w:tab w:val="right" w:pos="9639"/>
        </w:tabs>
        <w:rPr>
          <w:rFonts w:ascii="Arial" w:hAnsi="Arial" w:cs="Arial"/>
          <w:b/>
          <w:bCs/>
          <w:sz w:val="22"/>
        </w:rPr>
      </w:pPr>
      <w:r>
        <w:rPr>
          <w:rFonts w:ascii="Arial" w:hAnsi="Arial" w:cs="Arial" w:hint="eastAsia"/>
          <w:b/>
          <w:bCs/>
          <w:sz w:val="22"/>
          <w:lang w:eastAsia="ja-JP"/>
        </w:rPr>
        <w:t>e-Meeting</w:t>
      </w:r>
      <w:r w:rsidR="00B9039F">
        <w:rPr>
          <w:rFonts w:ascii="Arial" w:hAnsi="Arial" w:cs="Arial"/>
          <w:b/>
          <w:bCs/>
          <w:sz w:val="22"/>
        </w:rPr>
        <w:t>,</w:t>
      </w:r>
      <w:r w:rsidR="00B90700">
        <w:rPr>
          <w:rFonts w:ascii="Arial" w:hAnsi="Arial" w:cs="Arial" w:hint="eastAsia"/>
          <w:b/>
          <w:bCs/>
          <w:sz w:val="22"/>
          <w:lang w:eastAsia="ja-JP"/>
        </w:rPr>
        <w:t xml:space="preserve"> August</w:t>
      </w:r>
      <w:r w:rsidR="00B9039F">
        <w:rPr>
          <w:rFonts w:ascii="Arial" w:hAnsi="Arial" w:cs="Arial" w:hint="eastAsia"/>
          <w:b/>
          <w:bCs/>
          <w:sz w:val="22"/>
          <w:lang w:eastAsia="ja-JP"/>
        </w:rPr>
        <w:t xml:space="preserve"> </w:t>
      </w:r>
      <w:r w:rsidR="009D4248">
        <w:rPr>
          <w:rFonts w:ascii="Arial" w:hAnsi="Arial" w:cs="Arial" w:hint="eastAsia"/>
          <w:b/>
          <w:bCs/>
          <w:sz w:val="22"/>
          <w:lang w:eastAsia="ja-JP"/>
        </w:rPr>
        <w:t>16</w:t>
      </w:r>
      <w:r w:rsidR="00B9039F" w:rsidRPr="008D5B4E">
        <w:rPr>
          <w:rFonts w:ascii="Arial" w:hAnsi="Arial" w:cs="Arial" w:hint="eastAsia"/>
          <w:b/>
          <w:bCs/>
          <w:sz w:val="22"/>
          <w:szCs w:val="22"/>
          <w:lang w:eastAsia="ja-JP"/>
        </w:rPr>
        <w:t xml:space="preserve"> </w:t>
      </w:r>
      <w:r w:rsidR="00B9039F" w:rsidRPr="008D5B4E">
        <w:rPr>
          <w:rFonts w:ascii="Arial" w:hAnsi="Arial" w:cs="Arial"/>
          <w:b/>
          <w:kern w:val="2"/>
          <w:sz w:val="22"/>
          <w:szCs w:val="22"/>
          <w:lang w:eastAsia="zh-CN"/>
        </w:rPr>
        <w:t>–</w:t>
      </w:r>
      <w:r w:rsidR="009D4248">
        <w:rPr>
          <w:rFonts w:ascii="Arial" w:hAnsi="Arial" w:cs="Arial" w:hint="eastAsia"/>
          <w:b/>
          <w:kern w:val="2"/>
          <w:sz w:val="22"/>
          <w:szCs w:val="22"/>
          <w:lang w:eastAsia="ja-JP"/>
        </w:rPr>
        <w:t xml:space="preserve"> 27</w:t>
      </w:r>
      <w:r w:rsidR="00B9039F" w:rsidRPr="008D5B4E">
        <w:rPr>
          <w:rFonts w:ascii="Arial" w:hAnsi="Arial" w:cs="Arial" w:hint="eastAsia"/>
          <w:b/>
          <w:kern w:val="2"/>
          <w:sz w:val="22"/>
          <w:szCs w:val="22"/>
          <w:lang w:eastAsia="ja-JP"/>
        </w:rPr>
        <w:t>, 2021</w:t>
      </w:r>
    </w:p>
    <w:p w14:paraId="27BB6DBC" w14:textId="77777777" w:rsidR="004607C3" w:rsidRDefault="004607C3">
      <w:pPr>
        <w:rPr>
          <w:rFonts w:ascii="Arial" w:hAnsi="Arial" w:cs="Arial"/>
        </w:rPr>
      </w:pPr>
    </w:p>
    <w:p w14:paraId="5C6D9086" w14:textId="77777777" w:rsidR="004607C3"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0A2CDE">
        <w:rPr>
          <w:rFonts w:ascii="Arial" w:hAnsi="Arial" w:cs="Arial" w:hint="eastAsia"/>
          <w:b/>
          <w:lang w:eastAsia="ja-JP"/>
        </w:rPr>
        <w:t>8.12.1</w:t>
      </w:r>
    </w:p>
    <w:p w14:paraId="724E4C9A" w14:textId="77777777" w:rsidR="005D20F1" w:rsidRDefault="005D20F1" w:rsidP="005D20F1">
      <w:pPr>
        <w:spacing w:after="60"/>
        <w:ind w:left="1985" w:hanging="1985"/>
        <w:rPr>
          <w:rFonts w:ascii="Arial" w:hAnsi="Arial" w:cs="Arial"/>
          <w:bCs/>
        </w:rPr>
      </w:pPr>
      <w:r>
        <w:rPr>
          <w:rFonts w:ascii="Arial" w:hAnsi="Arial" w:cs="Arial"/>
          <w:b/>
        </w:rPr>
        <w:t>Title:</w:t>
      </w:r>
      <w:r>
        <w:rPr>
          <w:rFonts w:ascii="Arial" w:hAnsi="Arial" w:cs="Arial"/>
          <w:b/>
        </w:rPr>
        <w:tab/>
      </w:r>
      <w:r w:rsidR="00721770" w:rsidRPr="00650DF2">
        <w:rPr>
          <w:rFonts w:ascii="Arial" w:hAnsi="Arial" w:cs="Arial" w:hint="eastAsia"/>
          <w:b/>
          <w:bCs/>
          <w:lang w:eastAsia="ja-JP"/>
        </w:rPr>
        <w:t>Discussion on group scheduling mechanism</w:t>
      </w:r>
      <w:r w:rsidR="00721770">
        <w:rPr>
          <w:rFonts w:ascii="Arial" w:hAnsi="Arial" w:cs="Arial" w:hint="eastAsia"/>
          <w:b/>
          <w:bCs/>
          <w:lang w:eastAsia="ja-JP"/>
        </w:rPr>
        <w:t xml:space="preserve"> for RRC_CONNECTED UEs</w:t>
      </w:r>
    </w:p>
    <w:p w14:paraId="40DDADAD" w14:textId="77777777" w:rsidR="004607C3" w:rsidRPr="00650DF2" w:rsidRDefault="004607C3">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721770">
        <w:rPr>
          <w:rFonts w:ascii="Arial" w:hAnsi="Arial" w:cs="Arial" w:hint="eastAsia"/>
          <w:b/>
          <w:lang w:eastAsia="ja-JP"/>
        </w:rPr>
        <w:t>NTT DOCOMO</w:t>
      </w:r>
      <w:r w:rsidR="00A1527C">
        <w:rPr>
          <w:rFonts w:ascii="Arial" w:hAnsi="Arial" w:cs="Arial"/>
          <w:b/>
          <w:lang w:eastAsia="ja-JP"/>
        </w:rPr>
        <w:t>, INC.</w:t>
      </w:r>
    </w:p>
    <w:p w14:paraId="135C97E6" w14:textId="77777777" w:rsidR="004607C3" w:rsidRPr="00650DF2" w:rsidRDefault="005D20F1">
      <w:pPr>
        <w:spacing w:after="60"/>
        <w:ind w:left="1985" w:hanging="1985"/>
        <w:rPr>
          <w:rFonts w:ascii="Arial" w:hAnsi="Arial" w:cs="Arial"/>
          <w:bCs/>
        </w:rPr>
      </w:pPr>
      <w:r w:rsidRPr="00650DF2">
        <w:rPr>
          <w:rFonts w:ascii="Arial" w:hAnsi="Arial" w:cs="Arial"/>
          <w:b/>
        </w:rPr>
        <w:t>Document for</w:t>
      </w:r>
      <w:r w:rsidR="004607C3" w:rsidRPr="00650DF2">
        <w:rPr>
          <w:rFonts w:ascii="Arial" w:hAnsi="Arial" w:cs="Arial"/>
          <w:b/>
        </w:rPr>
        <w:t>:</w:t>
      </w:r>
      <w:r w:rsidR="004607C3" w:rsidRPr="00650DF2">
        <w:rPr>
          <w:rFonts w:ascii="Arial" w:hAnsi="Arial" w:cs="Arial"/>
          <w:bCs/>
        </w:rPr>
        <w:tab/>
      </w:r>
      <w:r w:rsidR="00650DF2" w:rsidRPr="00650DF2">
        <w:rPr>
          <w:rFonts w:ascii="Arial" w:hAnsi="Arial" w:cs="Arial" w:hint="eastAsia"/>
          <w:b/>
          <w:bCs/>
          <w:lang w:eastAsia="ja-JP"/>
        </w:rPr>
        <w:t>Discussion/Decision</w:t>
      </w:r>
    </w:p>
    <w:p w14:paraId="623C020F" w14:textId="77777777" w:rsidR="004607C3" w:rsidRDefault="004607C3">
      <w:pPr>
        <w:pBdr>
          <w:bottom w:val="single" w:sz="4" w:space="1" w:color="auto"/>
        </w:pBdr>
        <w:rPr>
          <w:rFonts w:ascii="Arial" w:hAnsi="Arial" w:cs="Arial"/>
        </w:rPr>
      </w:pPr>
    </w:p>
    <w:p w14:paraId="3327D96F" w14:textId="77777777" w:rsidR="004607C3" w:rsidRDefault="004607C3">
      <w:pPr>
        <w:rPr>
          <w:rFonts w:ascii="Arial" w:hAnsi="Arial" w:cs="Arial"/>
        </w:rPr>
      </w:pPr>
    </w:p>
    <w:p w14:paraId="1ACD44F4" w14:textId="77777777" w:rsidR="00C21D28" w:rsidRPr="00183E65" w:rsidRDefault="00A82A79" w:rsidP="000A04F2">
      <w:pPr>
        <w:pStyle w:val="1"/>
        <w:numPr>
          <w:ilvl w:val="0"/>
          <w:numId w:val="16"/>
        </w:numPr>
        <w:spacing w:after="120"/>
      </w:pPr>
      <w:r>
        <w:rPr>
          <w:rFonts w:hint="eastAsia"/>
          <w:lang w:eastAsia="ja-JP"/>
        </w:rPr>
        <w:t>Introduction</w:t>
      </w:r>
    </w:p>
    <w:p w14:paraId="4FDAFF02" w14:textId="225A15C0" w:rsidR="00F442CD" w:rsidRPr="00630287" w:rsidRDefault="00B23507" w:rsidP="00F442CD">
      <w:pPr>
        <w:rPr>
          <w:lang w:eastAsia="ja-JP"/>
        </w:rPr>
      </w:pPr>
      <w:r>
        <w:rPr>
          <w:rFonts w:hint="eastAsia"/>
          <w:lang w:eastAsia="ja-JP"/>
        </w:rPr>
        <w:t xml:space="preserve">In RAN#88-e </w:t>
      </w:r>
      <w:r w:rsidR="00E809FC">
        <w:rPr>
          <w:rFonts w:hint="eastAsia"/>
          <w:lang w:eastAsia="ja-JP"/>
        </w:rPr>
        <w:t xml:space="preserve">the </w:t>
      </w:r>
      <w:r>
        <w:rPr>
          <w:rFonts w:hint="eastAsia"/>
          <w:lang w:eastAsia="ja-JP"/>
        </w:rPr>
        <w:t>revi</w:t>
      </w:r>
      <w:r w:rsidR="00506194">
        <w:rPr>
          <w:rFonts w:hint="eastAsia"/>
          <w:lang w:eastAsia="ja-JP"/>
        </w:rPr>
        <w:t>sed work item on NR m</w:t>
      </w:r>
      <w:r>
        <w:rPr>
          <w:rFonts w:hint="eastAsia"/>
          <w:lang w:eastAsia="ja-JP"/>
        </w:rPr>
        <w:t>ulticast a</w:t>
      </w:r>
      <w:r w:rsidR="00506194">
        <w:rPr>
          <w:rFonts w:hint="eastAsia"/>
          <w:lang w:eastAsia="ja-JP"/>
        </w:rPr>
        <w:t>nd b</w:t>
      </w:r>
      <w:r>
        <w:rPr>
          <w:rFonts w:hint="eastAsia"/>
          <w:lang w:eastAsia="ja-JP"/>
        </w:rPr>
        <w:t>roadcast</w:t>
      </w:r>
      <w:r w:rsidR="008811B2">
        <w:rPr>
          <w:rFonts w:hint="eastAsia"/>
          <w:lang w:eastAsia="ja-JP"/>
        </w:rPr>
        <w:t xml:space="preserve"> services was</w:t>
      </w:r>
      <w:r>
        <w:rPr>
          <w:rFonts w:hint="eastAsia"/>
          <w:lang w:eastAsia="ja-JP"/>
        </w:rPr>
        <w:t xml:space="preserve"> approved</w:t>
      </w:r>
      <w:r w:rsidR="004B5833">
        <w:rPr>
          <w:rFonts w:hint="eastAsia"/>
          <w:lang w:eastAsia="ja-JP"/>
        </w:rPr>
        <w:t xml:space="preserve"> </w:t>
      </w:r>
      <w:r w:rsidR="004B5833">
        <w:rPr>
          <w:lang w:eastAsia="ja-JP"/>
        </w:rPr>
        <w:fldChar w:fldCharType="begin"/>
      </w:r>
      <w:r w:rsidR="004B5833">
        <w:rPr>
          <w:lang w:eastAsia="ja-JP"/>
        </w:rPr>
        <w:instrText xml:space="preserve"> </w:instrText>
      </w:r>
      <w:r w:rsidR="004B5833">
        <w:rPr>
          <w:rFonts w:hint="eastAsia"/>
          <w:lang w:eastAsia="ja-JP"/>
        </w:rPr>
        <w:instrText>REF _Ref66266608 \r \h</w:instrText>
      </w:r>
      <w:r w:rsidR="004B5833">
        <w:rPr>
          <w:lang w:eastAsia="ja-JP"/>
        </w:rPr>
        <w:instrText xml:space="preserve"> </w:instrText>
      </w:r>
      <w:r w:rsidR="004B5833">
        <w:rPr>
          <w:lang w:eastAsia="ja-JP"/>
        </w:rPr>
      </w:r>
      <w:r w:rsidR="004B5833">
        <w:rPr>
          <w:lang w:eastAsia="ja-JP"/>
        </w:rPr>
        <w:fldChar w:fldCharType="separate"/>
      </w:r>
      <w:r w:rsidR="00F546E6">
        <w:rPr>
          <w:lang w:eastAsia="ja-JP"/>
        </w:rPr>
        <w:t>[1]</w:t>
      </w:r>
      <w:r w:rsidR="004B5833">
        <w:rPr>
          <w:lang w:eastAsia="ja-JP"/>
        </w:rPr>
        <w:fldChar w:fldCharType="end"/>
      </w:r>
      <w:r>
        <w:rPr>
          <w:rFonts w:hint="eastAsia"/>
          <w:lang w:eastAsia="ja-JP"/>
        </w:rPr>
        <w:t>.</w:t>
      </w:r>
      <w:r w:rsidR="00630287">
        <w:rPr>
          <w:rFonts w:hint="eastAsia"/>
          <w:lang w:eastAsia="ja-JP"/>
        </w:rPr>
        <w:t xml:space="preserve"> </w:t>
      </w:r>
      <w:r w:rsidR="000A499A">
        <w:rPr>
          <w:rFonts w:hint="eastAsia"/>
          <w:lang w:eastAsia="ja-JP"/>
        </w:rPr>
        <w:t>O</w:t>
      </w:r>
      <w:r w:rsidR="00494E8D" w:rsidRPr="00494E8D">
        <w:rPr>
          <w:rFonts w:hint="eastAsia"/>
          <w:lang w:eastAsia="ja-JP"/>
        </w:rPr>
        <w:t>ne of</w:t>
      </w:r>
      <w:r w:rsidR="00494E8D">
        <w:rPr>
          <w:rFonts w:hint="eastAsia"/>
          <w:lang w:eastAsia="ja-JP"/>
        </w:rPr>
        <w:t xml:space="preserve"> </w:t>
      </w:r>
      <w:r w:rsidR="000A499A">
        <w:rPr>
          <w:rFonts w:hint="eastAsia"/>
          <w:lang w:eastAsia="ja-JP"/>
        </w:rPr>
        <w:t xml:space="preserve">the </w:t>
      </w:r>
      <w:r w:rsidR="00494E8D">
        <w:rPr>
          <w:rFonts w:hint="eastAsia"/>
          <w:lang w:eastAsia="ja-JP"/>
        </w:rPr>
        <w:t xml:space="preserve">objectives is </w:t>
      </w:r>
      <w:r>
        <w:rPr>
          <w:rFonts w:hint="eastAsia"/>
          <w:lang w:eastAsia="ja-JP"/>
        </w:rPr>
        <w:t>to s</w:t>
      </w:r>
      <w:r w:rsidRPr="00B23507">
        <w:rPr>
          <w:lang w:eastAsia="ja-JP"/>
        </w:rPr>
        <w:t xml:space="preserve">pecify a group scheduling mechanism to allow </w:t>
      </w:r>
      <w:r w:rsidR="00567627">
        <w:rPr>
          <w:rFonts w:hint="eastAsia"/>
          <w:lang w:eastAsia="ja-JP"/>
        </w:rPr>
        <w:t xml:space="preserve">RRC_CONNECTED </w:t>
      </w:r>
      <w:r w:rsidRPr="00B23507">
        <w:rPr>
          <w:lang w:eastAsia="ja-JP"/>
        </w:rPr>
        <w:t>UEs to receive Broadcast/Multicast service</w:t>
      </w:r>
      <w:r>
        <w:rPr>
          <w:rFonts w:hint="eastAsia"/>
          <w:lang w:eastAsia="ja-JP"/>
        </w:rPr>
        <w:t>.</w:t>
      </w:r>
      <w:r w:rsidR="00630287">
        <w:rPr>
          <w:rFonts w:hint="eastAsia"/>
          <w:lang w:eastAsia="ja-JP"/>
        </w:rPr>
        <w:t xml:space="preserve"> </w:t>
      </w:r>
      <w:r w:rsidR="007C24CE">
        <w:t>In th</w:t>
      </w:r>
      <w:r w:rsidR="007C24CE">
        <w:rPr>
          <w:rFonts w:hint="eastAsia"/>
          <w:lang w:eastAsia="ja-JP"/>
        </w:rPr>
        <w:t>is</w:t>
      </w:r>
      <w:r w:rsidR="00F442CD">
        <w:t xml:space="preserve"> </w:t>
      </w:r>
      <w:r w:rsidR="00F442CD">
        <w:rPr>
          <w:bCs/>
          <w:iCs/>
          <w:lang w:eastAsia="ja-JP"/>
        </w:rPr>
        <w:t>contribution, we present our views on the gro</w:t>
      </w:r>
      <w:r w:rsidR="0019692F">
        <w:rPr>
          <w:bCs/>
          <w:iCs/>
          <w:lang w:eastAsia="ja-JP"/>
        </w:rPr>
        <w:t>up scheduling mechanism for MBS</w:t>
      </w:r>
      <w:r w:rsidR="00630287">
        <w:rPr>
          <w:rFonts w:hint="eastAsia"/>
          <w:bCs/>
          <w:iCs/>
          <w:lang w:eastAsia="ja-JP"/>
        </w:rPr>
        <w:t>.</w:t>
      </w:r>
    </w:p>
    <w:p w14:paraId="1F75DCAD" w14:textId="77777777" w:rsidR="00D22094" w:rsidRDefault="00D22094" w:rsidP="00591A26">
      <w:pPr>
        <w:rPr>
          <w:rFonts w:ascii="Arial" w:hAnsi="Arial" w:cs="Arial"/>
          <w:b/>
          <w:sz w:val="24"/>
        </w:rPr>
      </w:pPr>
    </w:p>
    <w:p w14:paraId="079F9060" w14:textId="77777777" w:rsidR="00FD7768" w:rsidRDefault="003E724F" w:rsidP="000A04F2">
      <w:pPr>
        <w:pStyle w:val="1"/>
        <w:numPr>
          <w:ilvl w:val="0"/>
          <w:numId w:val="16"/>
        </w:numPr>
        <w:spacing w:after="120"/>
      </w:pPr>
      <w:r>
        <w:rPr>
          <w:rFonts w:hint="eastAsia"/>
          <w:lang w:eastAsia="ja-JP"/>
        </w:rPr>
        <w:t>Discussion</w:t>
      </w:r>
    </w:p>
    <w:p w14:paraId="0F7256D8" w14:textId="77777777" w:rsidR="00FD7768" w:rsidRDefault="00FD7768" w:rsidP="00DE6E32">
      <w:pPr>
        <w:pStyle w:val="2"/>
        <w:numPr>
          <w:ilvl w:val="1"/>
          <w:numId w:val="16"/>
        </w:numPr>
        <w:spacing w:afterLines="50" w:after="120"/>
        <w:ind w:left="567"/>
      </w:pPr>
      <w:r>
        <w:rPr>
          <w:rFonts w:hint="eastAsia"/>
          <w:lang w:eastAsia="ja-JP"/>
        </w:rPr>
        <w:t xml:space="preserve">Common frequency </w:t>
      </w:r>
      <w:r>
        <w:rPr>
          <w:lang w:eastAsia="ja-JP"/>
        </w:rPr>
        <w:t>resource</w:t>
      </w:r>
    </w:p>
    <w:p w14:paraId="307A5724" w14:textId="4AF27FB8" w:rsidR="00C4709C" w:rsidRDefault="00C4709C" w:rsidP="00F364C6">
      <w:pPr>
        <w:pStyle w:val="ad"/>
        <w:spacing w:afterLines="50" w:after="120"/>
        <w:ind w:leftChars="0" w:left="0"/>
        <w:rPr>
          <w:lang w:eastAsia="ja-JP"/>
        </w:rPr>
      </w:pPr>
      <w:r>
        <w:rPr>
          <w:rFonts w:hint="eastAsia"/>
          <w:lang w:eastAsia="ja-JP"/>
        </w:rPr>
        <w:t xml:space="preserve">In RAN1#104bis-e the following agreement was made </w:t>
      </w:r>
      <w:r>
        <w:rPr>
          <w:lang w:eastAsia="ja-JP"/>
        </w:rPr>
        <w:fldChar w:fldCharType="begin"/>
      </w:r>
      <w:r>
        <w:rPr>
          <w:lang w:eastAsia="ja-JP"/>
        </w:rPr>
        <w:instrText xml:space="preserve"> </w:instrText>
      </w:r>
      <w:r>
        <w:rPr>
          <w:rFonts w:hint="eastAsia"/>
          <w:lang w:eastAsia="ja-JP"/>
        </w:rPr>
        <w:instrText>REF _Ref71187707 \r \h</w:instrText>
      </w:r>
      <w:r>
        <w:rPr>
          <w:lang w:eastAsia="ja-JP"/>
        </w:rPr>
        <w:instrText xml:space="preserve"> </w:instrText>
      </w:r>
      <w:r>
        <w:rPr>
          <w:lang w:eastAsia="ja-JP"/>
        </w:rPr>
      </w:r>
      <w:r>
        <w:rPr>
          <w:lang w:eastAsia="ja-JP"/>
        </w:rPr>
        <w:fldChar w:fldCharType="separate"/>
      </w:r>
      <w:r w:rsidR="00F546E6">
        <w:rPr>
          <w:lang w:eastAsia="ja-JP"/>
        </w:rPr>
        <w:t>[2]</w:t>
      </w:r>
      <w:r>
        <w:rPr>
          <w:lang w:eastAsia="ja-JP"/>
        </w:rPr>
        <w:fldChar w:fldCharType="end"/>
      </w:r>
      <w:r>
        <w:rPr>
          <w:rFonts w:hint="eastAsia"/>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10A94" w14:paraId="0022C711" w14:textId="77777777" w:rsidTr="005907B9">
        <w:tc>
          <w:tcPr>
            <w:tcW w:w="10063" w:type="dxa"/>
            <w:shd w:val="clear" w:color="auto" w:fill="auto"/>
          </w:tcPr>
          <w:p w14:paraId="606DBC2B" w14:textId="77777777" w:rsidR="00946D9D" w:rsidRPr="005907B9" w:rsidRDefault="00946D9D" w:rsidP="00946D9D">
            <w:pPr>
              <w:rPr>
                <w:rFonts w:ascii="Times" w:eastAsia="Batang" w:hAnsi="Times"/>
                <w:szCs w:val="24"/>
                <w:lang w:eastAsia="x-none"/>
              </w:rPr>
            </w:pPr>
            <w:r w:rsidRPr="005907B9">
              <w:rPr>
                <w:rFonts w:ascii="Times" w:eastAsia="Batang" w:hAnsi="Times"/>
                <w:szCs w:val="24"/>
                <w:highlight w:val="green"/>
                <w:lang w:eastAsia="x-none"/>
              </w:rPr>
              <w:t>Agreement:</w:t>
            </w:r>
          </w:p>
          <w:p w14:paraId="6CD8B162" w14:textId="77777777" w:rsidR="00946D9D" w:rsidRPr="005907B9" w:rsidRDefault="00946D9D" w:rsidP="00946D9D">
            <w:pPr>
              <w:rPr>
                <w:rFonts w:ascii="Times" w:eastAsia="Batang" w:hAnsi="Times"/>
                <w:szCs w:val="24"/>
                <w:lang w:eastAsia="x-none"/>
              </w:rPr>
            </w:pPr>
            <w:r w:rsidRPr="005907B9">
              <w:rPr>
                <w:rFonts w:ascii="Times" w:eastAsia="Batang" w:hAnsi="Times"/>
                <w:szCs w:val="24"/>
                <w:lang w:eastAsia="x-none"/>
              </w:rPr>
              <w:t>One CFR is supported per dedicated unicast BWP for multicast of RRC-CONNECTED UEs.</w:t>
            </w:r>
          </w:p>
          <w:p w14:paraId="5019EECB" w14:textId="77777777" w:rsidR="00946D9D" w:rsidRPr="005907B9" w:rsidRDefault="00946D9D" w:rsidP="005907B9">
            <w:pPr>
              <w:numPr>
                <w:ilvl w:val="0"/>
                <w:numId w:val="30"/>
              </w:numPr>
              <w:rPr>
                <w:rFonts w:ascii="Times" w:eastAsia="Batang" w:hAnsi="Times"/>
                <w:szCs w:val="24"/>
                <w:lang w:eastAsia="x-none"/>
              </w:rPr>
            </w:pPr>
            <w:r w:rsidRPr="005907B9">
              <w:rPr>
                <w:rFonts w:ascii="Times" w:eastAsia="Batang" w:hAnsi="Times"/>
                <w:szCs w:val="24"/>
                <w:lang w:eastAsia="x-none"/>
              </w:rPr>
              <w:t>FFS: Whether more than one CFR is supported per dedicated unicast BWP</w:t>
            </w:r>
          </w:p>
          <w:p w14:paraId="0DEAB4B2" w14:textId="77777777" w:rsidR="00710A94" w:rsidRPr="005907B9" w:rsidRDefault="00946D9D" w:rsidP="005907B9">
            <w:pPr>
              <w:numPr>
                <w:ilvl w:val="0"/>
                <w:numId w:val="30"/>
              </w:numPr>
              <w:rPr>
                <w:rFonts w:ascii="Times" w:eastAsia="Batang" w:hAnsi="Times"/>
                <w:szCs w:val="24"/>
                <w:lang w:eastAsia="x-none"/>
              </w:rPr>
            </w:pPr>
            <w:r w:rsidRPr="005907B9">
              <w:rPr>
                <w:rFonts w:eastAsia="Batang"/>
              </w:rPr>
              <w:t>FFS: Whether multicast can be supported or not in a dedicated unicast BWP when no CFR is configured for that BWP</w:t>
            </w:r>
          </w:p>
        </w:tc>
      </w:tr>
    </w:tbl>
    <w:p w14:paraId="513B85B5" w14:textId="77777777" w:rsidR="009D6FC1" w:rsidRDefault="00790825" w:rsidP="00B57BA6">
      <w:pPr>
        <w:pStyle w:val="ad"/>
        <w:spacing w:beforeLines="50" w:before="120" w:afterLines="50" w:after="120"/>
        <w:ind w:leftChars="0" w:left="0"/>
        <w:rPr>
          <w:lang w:eastAsia="ja-JP"/>
        </w:rPr>
      </w:pPr>
      <w:r>
        <w:rPr>
          <w:lang w:eastAsia="ja-JP"/>
        </w:rPr>
        <w:t xml:space="preserve">Regarding </w:t>
      </w:r>
      <w:r w:rsidR="003C0E42">
        <w:rPr>
          <w:lang w:eastAsia="ja-JP"/>
        </w:rPr>
        <w:t>the number of CFRs</w:t>
      </w:r>
      <w:r>
        <w:rPr>
          <w:lang w:eastAsia="ja-JP"/>
        </w:rPr>
        <w:t xml:space="preserve">, we think a single CFR is sufficient. </w:t>
      </w:r>
      <w:r w:rsidR="009679E0">
        <w:rPr>
          <w:rFonts w:hint="eastAsia"/>
          <w:lang w:eastAsia="ja-JP"/>
        </w:rPr>
        <w:t>Even when there are multiple MBS services, a</w:t>
      </w:r>
      <w:r w:rsidR="00AD6366">
        <w:rPr>
          <w:rFonts w:hint="eastAsia"/>
          <w:lang w:eastAsia="ja-JP"/>
        </w:rPr>
        <w:t xml:space="preserve"> single CFR can transmit multiple MBS services. </w:t>
      </w:r>
      <w:r w:rsidR="004F1265">
        <w:rPr>
          <w:rFonts w:hint="eastAsia"/>
          <w:lang w:eastAsia="ja-JP"/>
        </w:rPr>
        <w:t xml:space="preserve">If CFRs are separated for each service, a UE receiving multiple MBS services </w:t>
      </w:r>
      <w:r w:rsidR="00821768">
        <w:rPr>
          <w:rFonts w:hint="eastAsia"/>
          <w:lang w:eastAsia="ja-JP"/>
        </w:rPr>
        <w:t>needs to receive multiple CFR</w:t>
      </w:r>
      <w:r w:rsidR="00BB0727">
        <w:rPr>
          <w:rFonts w:hint="eastAsia"/>
          <w:lang w:eastAsia="ja-JP"/>
        </w:rPr>
        <w:t>s</w:t>
      </w:r>
      <w:r>
        <w:rPr>
          <w:lang w:eastAsia="ja-JP"/>
        </w:rPr>
        <w:t xml:space="preserve"> in an active BWP</w:t>
      </w:r>
      <w:r w:rsidR="00821768">
        <w:rPr>
          <w:rFonts w:hint="eastAsia"/>
          <w:lang w:eastAsia="ja-JP"/>
        </w:rPr>
        <w:t>, i</w:t>
      </w:r>
      <w:r w:rsidR="004F1265">
        <w:rPr>
          <w:rFonts w:hint="eastAsia"/>
          <w:lang w:eastAsia="ja-JP"/>
        </w:rPr>
        <w:t xml:space="preserve">t </w:t>
      </w:r>
      <w:r w:rsidR="00554E4D">
        <w:rPr>
          <w:rFonts w:hint="eastAsia"/>
          <w:lang w:eastAsia="ja-JP"/>
        </w:rPr>
        <w:t>would complicate UE processing.</w:t>
      </w:r>
      <w:r>
        <w:rPr>
          <w:rFonts w:hint="eastAsia"/>
          <w:lang w:eastAsia="ja-JP"/>
        </w:rPr>
        <w:t xml:space="preserve"> </w:t>
      </w:r>
    </w:p>
    <w:p w14:paraId="738542E0" w14:textId="083079B8" w:rsidR="004A40AC" w:rsidRDefault="004A40AC" w:rsidP="004A40AC">
      <w:pPr>
        <w:pStyle w:val="ad"/>
        <w:spacing w:afterLines="50" w:after="120"/>
        <w:ind w:leftChars="0" w:left="0"/>
        <w:rPr>
          <w:rFonts w:ascii="Arial" w:hAnsi="Arial" w:cs="Arial"/>
          <w:b/>
          <w:i/>
          <w:lang w:eastAsia="ja-JP"/>
        </w:rPr>
      </w:pPr>
      <w:r w:rsidRPr="003D35E6">
        <w:rPr>
          <w:rFonts w:ascii="Arial" w:hAnsi="Arial" w:cs="Arial" w:hint="eastAsia"/>
          <w:b/>
          <w:i/>
          <w:lang w:eastAsia="ja-JP"/>
        </w:rPr>
        <w:t xml:space="preserve">Proposal </w:t>
      </w:r>
      <w:r w:rsidR="00815203">
        <w:rPr>
          <w:rFonts w:ascii="Arial" w:hAnsi="Arial" w:cs="Arial" w:hint="eastAsia"/>
          <w:b/>
          <w:i/>
          <w:lang w:eastAsia="ja-JP"/>
        </w:rPr>
        <w:t>1</w:t>
      </w:r>
      <w:r w:rsidRPr="003D35E6">
        <w:rPr>
          <w:rFonts w:ascii="Arial" w:hAnsi="Arial" w:cs="Arial" w:hint="eastAsia"/>
          <w:b/>
          <w:i/>
          <w:lang w:eastAsia="ja-JP"/>
        </w:rPr>
        <w:t xml:space="preserve">: Support at most one common frequency </w:t>
      </w:r>
      <w:r w:rsidRPr="003D35E6">
        <w:rPr>
          <w:rFonts w:ascii="Arial" w:hAnsi="Arial" w:cs="Arial"/>
          <w:b/>
          <w:i/>
          <w:lang w:eastAsia="ja-JP"/>
        </w:rPr>
        <w:t>resource</w:t>
      </w:r>
      <w:r w:rsidRPr="003D35E6">
        <w:rPr>
          <w:rFonts w:ascii="Arial" w:hAnsi="Arial" w:cs="Arial" w:hint="eastAsia"/>
          <w:b/>
          <w:i/>
          <w:lang w:eastAsia="ja-JP"/>
        </w:rPr>
        <w:t xml:space="preserve"> per dedicated unicast BWP.</w:t>
      </w:r>
    </w:p>
    <w:p w14:paraId="5A637699" w14:textId="77777777" w:rsidR="00451FBC" w:rsidRDefault="00A97603" w:rsidP="00451FBC">
      <w:pPr>
        <w:pStyle w:val="ad"/>
        <w:spacing w:afterLines="50" w:after="120"/>
        <w:ind w:leftChars="0" w:left="0"/>
      </w:pPr>
      <w:r w:rsidRPr="00A97603">
        <w:t xml:space="preserve">In order to support </w:t>
      </w:r>
      <w:r>
        <w:t>multicast</w:t>
      </w:r>
      <w:r w:rsidRPr="00A97603">
        <w:t xml:space="preserve"> when </w:t>
      </w:r>
      <w:r>
        <w:t xml:space="preserve">no </w:t>
      </w:r>
      <w:r w:rsidRPr="00A97603">
        <w:t xml:space="preserve">CFR is configured, </w:t>
      </w:r>
      <w:r w:rsidR="00E82D01">
        <w:t xml:space="preserve">it is needed to specify </w:t>
      </w:r>
      <w:r w:rsidR="00E82D01" w:rsidRPr="00E82D01">
        <w:t xml:space="preserve">how does </w:t>
      </w:r>
      <w:r w:rsidR="00C4709C">
        <w:rPr>
          <w:rFonts w:hint="eastAsia"/>
          <w:lang w:eastAsia="ja-JP"/>
        </w:rPr>
        <w:t xml:space="preserve">a </w:t>
      </w:r>
      <w:r w:rsidR="00E82D01" w:rsidRPr="00E82D01">
        <w:t xml:space="preserve">UE decide whether or not to perform </w:t>
      </w:r>
      <w:r w:rsidR="000A6D97">
        <w:rPr>
          <w:rFonts w:hint="eastAsia"/>
          <w:lang w:eastAsia="ja-JP"/>
        </w:rPr>
        <w:t xml:space="preserve">multicast </w:t>
      </w:r>
      <w:r w:rsidR="00E82D01" w:rsidRPr="00E82D01">
        <w:t>reception processing</w:t>
      </w:r>
      <w:r w:rsidR="00177910">
        <w:t>, which is undesirable due to large spec effort.</w:t>
      </w:r>
      <w:r w:rsidR="00B91E86">
        <w:rPr>
          <w:rFonts w:hint="eastAsia"/>
          <w:lang w:eastAsia="ja-JP"/>
        </w:rPr>
        <w:t xml:space="preserve"> </w:t>
      </w:r>
      <w:r w:rsidR="00DB73F7" w:rsidRPr="00DB73F7">
        <w:t xml:space="preserve">Even if </w:t>
      </w:r>
      <w:r w:rsidR="007F2BED">
        <w:rPr>
          <w:rFonts w:hint="eastAsia"/>
          <w:lang w:eastAsia="ja-JP"/>
        </w:rPr>
        <w:t xml:space="preserve">the </w:t>
      </w:r>
      <w:r w:rsidR="008F7770">
        <w:t>issue</w:t>
      </w:r>
      <w:r w:rsidR="00B91E86">
        <w:t xml:space="preserve"> </w:t>
      </w:r>
      <w:r w:rsidR="00DB73F7" w:rsidRPr="00DB73F7">
        <w:t xml:space="preserve">is solved, the scheduling constraints </w:t>
      </w:r>
      <w:r w:rsidR="00810E6D">
        <w:t xml:space="preserve">of group-common PDCCH/PDSCH </w:t>
      </w:r>
      <w:r w:rsidR="000E6FD7">
        <w:t>will be</w:t>
      </w:r>
      <w:r w:rsidR="00DB73F7" w:rsidRPr="00DB73F7">
        <w:t xml:space="preserve"> </w:t>
      </w:r>
      <w:r w:rsidR="00BF3BB9">
        <w:t>quite</w:t>
      </w:r>
      <w:r w:rsidR="001442E8">
        <w:t xml:space="preserve"> </w:t>
      </w:r>
      <w:r w:rsidR="00DB73F7">
        <w:t>large</w:t>
      </w:r>
      <w:r w:rsidR="008373BF">
        <w:t xml:space="preserve"> </w:t>
      </w:r>
      <w:r w:rsidR="009A7B3B">
        <w:t xml:space="preserve">because each UE in the group can </w:t>
      </w:r>
      <w:r w:rsidR="00D05410">
        <w:t>have different</w:t>
      </w:r>
      <w:r w:rsidR="00B41464">
        <w:t xml:space="preserve"> dedicated unicast BWP </w:t>
      </w:r>
      <w:r w:rsidR="00D05410">
        <w:t>configuration</w:t>
      </w:r>
      <w:r w:rsidR="00DB73F7">
        <w:t>.</w:t>
      </w:r>
      <w:r w:rsidR="00326E7C">
        <w:t xml:space="preserve"> </w:t>
      </w:r>
      <w:r w:rsidR="00326E7C" w:rsidRPr="00326E7C">
        <w:t xml:space="preserve">Therefore, there is no need to support multicast when </w:t>
      </w:r>
      <w:r w:rsidR="004F7259">
        <w:rPr>
          <w:rFonts w:hint="eastAsia"/>
          <w:lang w:eastAsia="ja-JP"/>
        </w:rPr>
        <w:t xml:space="preserve">no </w:t>
      </w:r>
      <w:r w:rsidR="00326E7C" w:rsidRPr="00326E7C">
        <w:t>CFR is configured.</w:t>
      </w:r>
    </w:p>
    <w:p w14:paraId="34C9A2BA" w14:textId="46BA4CC7" w:rsidR="003D35E6" w:rsidRDefault="00BC4558" w:rsidP="009B643A">
      <w:pPr>
        <w:pStyle w:val="ad"/>
        <w:spacing w:afterLines="50" w:after="120"/>
        <w:ind w:leftChars="0" w:left="0"/>
        <w:rPr>
          <w:rFonts w:ascii="Arial" w:hAnsi="Arial" w:cs="Arial"/>
          <w:b/>
          <w:i/>
          <w:lang w:eastAsia="ja-JP"/>
        </w:rPr>
      </w:pPr>
      <w:r>
        <w:rPr>
          <w:rFonts w:ascii="Arial" w:hAnsi="Arial" w:cs="Arial" w:hint="eastAsia"/>
          <w:b/>
          <w:i/>
          <w:lang w:eastAsia="ja-JP"/>
        </w:rPr>
        <w:t>O</w:t>
      </w:r>
      <w:r>
        <w:rPr>
          <w:rFonts w:ascii="Arial" w:hAnsi="Arial" w:cs="Arial"/>
          <w:b/>
          <w:i/>
          <w:lang w:eastAsia="ja-JP"/>
        </w:rPr>
        <w:t>bservation</w:t>
      </w:r>
      <w:r w:rsidR="009B1450">
        <w:rPr>
          <w:rFonts w:ascii="Arial" w:hAnsi="Arial" w:cs="Arial" w:hint="eastAsia"/>
          <w:b/>
          <w:i/>
          <w:lang w:eastAsia="ja-JP"/>
        </w:rPr>
        <w:t xml:space="preserve"> </w:t>
      </w:r>
      <w:r w:rsidR="00815203">
        <w:rPr>
          <w:rFonts w:ascii="Arial" w:hAnsi="Arial" w:cs="Arial" w:hint="eastAsia"/>
          <w:b/>
          <w:i/>
          <w:lang w:eastAsia="ja-JP"/>
        </w:rPr>
        <w:t>1</w:t>
      </w:r>
      <w:r>
        <w:rPr>
          <w:rFonts w:ascii="Arial" w:hAnsi="Arial" w:cs="Arial"/>
          <w:b/>
          <w:i/>
          <w:lang w:eastAsia="ja-JP"/>
        </w:rPr>
        <w:t>:</w:t>
      </w:r>
      <w:r w:rsidR="00445FD9">
        <w:rPr>
          <w:rFonts w:ascii="Arial" w:hAnsi="Arial" w:cs="Arial"/>
          <w:b/>
          <w:i/>
          <w:lang w:eastAsia="ja-JP"/>
        </w:rPr>
        <w:t xml:space="preserve"> </w:t>
      </w:r>
      <w:r w:rsidR="00445FD9" w:rsidRPr="00445FD9">
        <w:rPr>
          <w:rFonts w:ascii="Arial" w:hAnsi="Arial" w:cs="Arial"/>
          <w:b/>
          <w:i/>
          <w:lang w:eastAsia="ja-JP"/>
        </w:rPr>
        <w:t xml:space="preserve">In order to support multicast when no CFR is configured, it is needed to specify how does </w:t>
      </w:r>
      <w:r w:rsidR="00D1732C">
        <w:rPr>
          <w:rFonts w:ascii="Arial" w:hAnsi="Arial" w:cs="Arial" w:hint="eastAsia"/>
          <w:b/>
          <w:i/>
          <w:lang w:eastAsia="ja-JP"/>
        </w:rPr>
        <w:t>a</w:t>
      </w:r>
      <w:r w:rsidR="00445FD9" w:rsidRPr="00445FD9">
        <w:rPr>
          <w:rFonts w:ascii="Arial" w:hAnsi="Arial" w:cs="Arial"/>
          <w:b/>
          <w:i/>
          <w:lang w:eastAsia="ja-JP"/>
        </w:rPr>
        <w:t xml:space="preserve"> UE decide whether or not to perform </w:t>
      </w:r>
      <w:r w:rsidR="002A0357">
        <w:rPr>
          <w:rFonts w:ascii="Arial" w:hAnsi="Arial" w:cs="Arial" w:hint="eastAsia"/>
          <w:b/>
          <w:i/>
          <w:lang w:eastAsia="ja-JP"/>
        </w:rPr>
        <w:t xml:space="preserve">multicast </w:t>
      </w:r>
      <w:r w:rsidR="00445FD9" w:rsidRPr="00445FD9">
        <w:rPr>
          <w:rFonts w:ascii="Arial" w:hAnsi="Arial" w:cs="Arial"/>
          <w:b/>
          <w:i/>
          <w:lang w:eastAsia="ja-JP"/>
        </w:rPr>
        <w:t>reception processing.</w:t>
      </w:r>
    </w:p>
    <w:p w14:paraId="36747690" w14:textId="74204C53" w:rsidR="00954205" w:rsidRDefault="00954205" w:rsidP="00954205">
      <w:pPr>
        <w:pStyle w:val="ad"/>
        <w:spacing w:afterLines="50" w:after="120"/>
        <w:ind w:leftChars="0" w:left="0"/>
        <w:rPr>
          <w:rFonts w:ascii="Arial" w:hAnsi="Arial" w:cs="Arial"/>
          <w:b/>
          <w:i/>
          <w:lang w:eastAsia="ja-JP"/>
        </w:rPr>
      </w:pPr>
      <w:r w:rsidRPr="003D35E6">
        <w:rPr>
          <w:rFonts w:ascii="Arial" w:hAnsi="Arial" w:cs="Arial" w:hint="eastAsia"/>
          <w:b/>
          <w:i/>
          <w:lang w:eastAsia="ja-JP"/>
        </w:rPr>
        <w:t xml:space="preserve">Proposal </w:t>
      </w:r>
      <w:r w:rsidR="00815203">
        <w:rPr>
          <w:rFonts w:ascii="Arial" w:hAnsi="Arial" w:cs="Arial" w:hint="eastAsia"/>
          <w:b/>
          <w:i/>
          <w:lang w:eastAsia="ja-JP"/>
        </w:rPr>
        <w:t>2</w:t>
      </w:r>
      <w:r w:rsidRPr="003D35E6">
        <w:rPr>
          <w:rFonts w:ascii="Arial" w:hAnsi="Arial" w:cs="Arial" w:hint="eastAsia"/>
          <w:b/>
          <w:i/>
          <w:lang w:eastAsia="ja-JP"/>
        </w:rPr>
        <w:t xml:space="preserve">: </w:t>
      </w:r>
      <w:r>
        <w:rPr>
          <w:rFonts w:ascii="Arial" w:hAnsi="Arial" w:cs="Arial"/>
          <w:b/>
          <w:i/>
          <w:lang w:eastAsia="ja-JP"/>
        </w:rPr>
        <w:t xml:space="preserve">Multicast is not supported when </w:t>
      </w:r>
      <w:r w:rsidR="000C0860" w:rsidRPr="000C0860">
        <w:rPr>
          <w:rFonts w:ascii="Arial" w:hAnsi="Arial" w:cs="Arial"/>
          <w:b/>
          <w:i/>
          <w:lang w:eastAsia="ja-JP"/>
        </w:rPr>
        <w:t>no CFR is configured</w:t>
      </w:r>
      <w:r w:rsidR="000C0860">
        <w:rPr>
          <w:rFonts w:ascii="Arial" w:hAnsi="Arial" w:cs="Arial"/>
          <w:b/>
          <w:i/>
          <w:lang w:eastAsia="ja-JP"/>
        </w:rPr>
        <w:t>.</w:t>
      </w:r>
    </w:p>
    <w:p w14:paraId="2CF5469C" w14:textId="77777777" w:rsidR="00385C26" w:rsidRPr="00954205" w:rsidRDefault="00385C26" w:rsidP="009148E5">
      <w:pPr>
        <w:pStyle w:val="ad"/>
        <w:ind w:leftChars="0" w:left="0"/>
        <w:rPr>
          <w:rFonts w:ascii="Arial" w:hAnsi="Arial" w:cs="Arial"/>
          <w:b/>
        </w:rPr>
      </w:pPr>
    </w:p>
    <w:p w14:paraId="58A28F69" w14:textId="77777777" w:rsidR="00FD7768" w:rsidRDefault="00FD7768" w:rsidP="002329D9">
      <w:pPr>
        <w:pStyle w:val="2"/>
        <w:numPr>
          <w:ilvl w:val="1"/>
          <w:numId w:val="16"/>
        </w:numPr>
        <w:spacing w:beforeLines="50" w:before="120" w:afterLines="50" w:after="120"/>
        <w:ind w:left="567"/>
      </w:pPr>
      <w:r>
        <w:rPr>
          <w:lang w:eastAsia="ja-JP"/>
        </w:rPr>
        <w:t>G</w:t>
      </w:r>
      <w:r>
        <w:rPr>
          <w:rFonts w:hint="eastAsia"/>
          <w:lang w:eastAsia="ja-JP"/>
        </w:rPr>
        <w:t>roup-common PDCCH</w:t>
      </w:r>
    </w:p>
    <w:p w14:paraId="6F648695" w14:textId="77777777" w:rsidR="00854BA3" w:rsidRPr="002646C6" w:rsidRDefault="00854BA3" w:rsidP="00854BA3">
      <w:pPr>
        <w:pStyle w:val="ad"/>
        <w:spacing w:afterLines="50" w:after="120"/>
        <w:ind w:leftChars="0" w:left="0"/>
        <w:rPr>
          <w:rFonts w:ascii="Arial" w:hAnsi="Arial" w:cs="Arial"/>
          <w:b/>
          <w:sz w:val="21"/>
          <w:u w:val="single"/>
        </w:rPr>
      </w:pPr>
      <w:r>
        <w:rPr>
          <w:rFonts w:ascii="Arial" w:hAnsi="Arial" w:cs="Arial"/>
          <w:b/>
          <w:sz w:val="21"/>
          <w:u w:val="single"/>
          <w:lang w:eastAsia="ja-JP"/>
        </w:rPr>
        <w:t>CORESET</w:t>
      </w:r>
    </w:p>
    <w:p w14:paraId="7E8C015B" w14:textId="77777777" w:rsidR="00854BA3" w:rsidRPr="00082E92" w:rsidRDefault="00854BA3" w:rsidP="00854BA3">
      <w:pPr>
        <w:pStyle w:val="ad"/>
        <w:spacing w:afterLines="50" w:after="120"/>
        <w:ind w:leftChars="0" w:left="0"/>
        <w:rPr>
          <w:rFonts w:ascii="Times" w:hAnsi="Times" w:cs="Times"/>
          <w:bCs/>
          <w:iCs/>
          <w:lang w:eastAsia="ja-JP"/>
        </w:rPr>
      </w:pPr>
      <w:r w:rsidRPr="00082E92">
        <w:rPr>
          <w:rFonts w:ascii="Times" w:hAnsi="Times" w:cs="Times"/>
          <w:bCs/>
          <w:iCs/>
          <w:lang w:eastAsia="ja-JP"/>
        </w:rPr>
        <w:t>In RAN1#104bis-e it was discussed whether CORESET can be shared between PDCCH-Config for multicast and PDCCH-Config for unicast, and the following was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54BA3" w:rsidRPr="005907B9" w14:paraId="26689498" w14:textId="77777777" w:rsidTr="00BF4515">
        <w:tc>
          <w:tcPr>
            <w:tcW w:w="10063" w:type="dxa"/>
            <w:shd w:val="clear" w:color="auto" w:fill="auto"/>
          </w:tcPr>
          <w:p w14:paraId="5C1CEA61" w14:textId="77777777" w:rsidR="00854BA3" w:rsidRPr="005907B9" w:rsidRDefault="00854BA3" w:rsidP="00BF4515">
            <w:pPr>
              <w:rPr>
                <w:rFonts w:ascii="Times" w:eastAsia="Batang" w:hAnsi="Times"/>
                <w:szCs w:val="24"/>
                <w:lang w:eastAsia="x-none"/>
              </w:rPr>
            </w:pPr>
            <w:r w:rsidRPr="005907B9">
              <w:rPr>
                <w:rFonts w:ascii="Times" w:eastAsia="Batang" w:hAnsi="Times"/>
                <w:szCs w:val="24"/>
                <w:highlight w:val="green"/>
                <w:lang w:eastAsia="x-none"/>
              </w:rPr>
              <w:t>Agreement:</w:t>
            </w:r>
          </w:p>
          <w:p w14:paraId="5C5881D9" w14:textId="77777777" w:rsidR="00854BA3" w:rsidRPr="005907B9" w:rsidRDefault="00854BA3" w:rsidP="00BF4515">
            <w:pPr>
              <w:spacing w:after="120"/>
              <w:rPr>
                <w:rFonts w:ascii="Gulim" w:eastAsia="Gulim" w:hAnsi="Gulim"/>
                <w:szCs w:val="24"/>
              </w:rPr>
            </w:pPr>
            <w:r w:rsidRPr="005907B9">
              <w:rPr>
                <w:rFonts w:eastAsia="Batang"/>
                <w:szCs w:val="24"/>
              </w:rPr>
              <w:t>If a CFR is configured for multicast in RRC-CONNECTED state and confined within a dedicated unicast BWP, further study the following options.</w:t>
            </w:r>
          </w:p>
          <w:p w14:paraId="4A7A5047" w14:textId="77777777" w:rsidR="00854BA3" w:rsidRPr="005907B9" w:rsidRDefault="00854BA3" w:rsidP="00BF4515">
            <w:pPr>
              <w:numPr>
                <w:ilvl w:val="0"/>
                <w:numId w:val="31"/>
              </w:numPr>
              <w:rPr>
                <w:rFonts w:ascii="Times" w:eastAsia="Batang" w:hAnsi="Times"/>
                <w:szCs w:val="24"/>
                <w:lang w:eastAsia="x-none"/>
              </w:rPr>
            </w:pPr>
            <w:r w:rsidRPr="005907B9">
              <w:rPr>
                <w:rFonts w:ascii="Times" w:eastAsia="Batang" w:hAnsi="Times"/>
                <w:szCs w:val="24"/>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1668397" w14:textId="77777777" w:rsidR="00854BA3" w:rsidRPr="005907B9" w:rsidRDefault="00854BA3" w:rsidP="00BF4515">
            <w:pPr>
              <w:numPr>
                <w:ilvl w:val="0"/>
                <w:numId w:val="31"/>
              </w:numPr>
              <w:rPr>
                <w:rFonts w:ascii="Times" w:eastAsia="Batang" w:hAnsi="Times"/>
                <w:szCs w:val="24"/>
                <w:lang w:eastAsia="x-none"/>
              </w:rPr>
            </w:pPr>
            <w:r w:rsidRPr="005907B9">
              <w:rPr>
                <w:rFonts w:ascii="Times" w:eastAsia="Batang" w:hAnsi="Times"/>
                <w:szCs w:val="24"/>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64D322DA" w14:textId="77777777" w:rsidR="00854BA3" w:rsidRPr="005907B9" w:rsidRDefault="00854BA3" w:rsidP="00BF4515">
            <w:pPr>
              <w:numPr>
                <w:ilvl w:val="0"/>
                <w:numId w:val="31"/>
              </w:numPr>
              <w:rPr>
                <w:rFonts w:ascii="Times" w:eastAsia="Batang" w:hAnsi="Times"/>
                <w:szCs w:val="24"/>
                <w:lang w:eastAsia="x-none"/>
              </w:rPr>
            </w:pPr>
            <w:r w:rsidRPr="005907B9">
              <w:rPr>
                <w:rFonts w:ascii="Times" w:eastAsia="Batang" w:hAnsi="Times"/>
                <w:szCs w:val="24"/>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12ECEDB9" w14:textId="77777777" w:rsidR="00854BA3" w:rsidRPr="002B3E89" w:rsidRDefault="00854BA3" w:rsidP="00BF4515">
            <w:pPr>
              <w:numPr>
                <w:ilvl w:val="0"/>
                <w:numId w:val="31"/>
              </w:numPr>
              <w:rPr>
                <w:rFonts w:ascii="Times" w:eastAsia="Batang" w:hAnsi="Times"/>
                <w:szCs w:val="24"/>
                <w:lang w:eastAsia="x-none"/>
              </w:rPr>
            </w:pPr>
            <w:r w:rsidRPr="005907B9">
              <w:rPr>
                <w:rFonts w:ascii="Times" w:eastAsia="Batang" w:hAnsi="Times"/>
                <w:szCs w:val="24"/>
                <w:lang w:eastAsia="x-none"/>
              </w:rPr>
              <w:lastRenderedPageBreak/>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tc>
      </w:tr>
    </w:tbl>
    <w:p w14:paraId="15196283" w14:textId="77777777" w:rsidR="00854BA3" w:rsidRDefault="00854BA3" w:rsidP="00854BA3">
      <w:pPr>
        <w:pStyle w:val="ad"/>
        <w:spacing w:beforeLines="50" w:before="120" w:afterLines="50" w:after="120"/>
        <w:ind w:leftChars="0" w:left="0"/>
        <w:rPr>
          <w:bCs/>
          <w:iCs/>
          <w:lang w:eastAsia="ja-JP"/>
        </w:rPr>
      </w:pPr>
      <w:r>
        <w:rPr>
          <w:rFonts w:hint="eastAsia"/>
          <w:bCs/>
          <w:iCs/>
          <w:lang w:eastAsia="ja-JP"/>
        </w:rPr>
        <w:lastRenderedPageBreak/>
        <w:t xml:space="preserve">At first, it seems to be beneficial from perspective of better </w:t>
      </w:r>
      <w:r>
        <w:rPr>
          <w:bCs/>
          <w:iCs/>
          <w:lang w:eastAsia="ja-JP"/>
        </w:rPr>
        <w:t>scheduling</w:t>
      </w:r>
      <w:r>
        <w:rPr>
          <w:rFonts w:hint="eastAsia"/>
          <w:bCs/>
          <w:iCs/>
          <w:lang w:eastAsia="ja-JP"/>
        </w:rPr>
        <w:t xml:space="preserve"> </w:t>
      </w:r>
      <w:r>
        <w:rPr>
          <w:bCs/>
          <w:iCs/>
          <w:lang w:eastAsia="ja-JP"/>
        </w:rPr>
        <w:t xml:space="preserve">flexibility that CORESET can be shared between </w:t>
      </w:r>
      <w:r w:rsidRPr="00082E92">
        <w:rPr>
          <w:rFonts w:ascii="Times" w:hAnsi="Times" w:cs="Times"/>
          <w:bCs/>
          <w:iCs/>
          <w:lang w:eastAsia="ja-JP"/>
        </w:rPr>
        <w:t>PDCCH-Config for multicast and PDCCH-Config for unicast</w:t>
      </w:r>
      <w:r>
        <w:rPr>
          <w:rFonts w:ascii="Times" w:hAnsi="Times" w:cs="Times"/>
          <w:bCs/>
          <w:iCs/>
          <w:lang w:eastAsia="ja-JP"/>
        </w:rPr>
        <w:t>.</w:t>
      </w:r>
      <w:r w:rsidRPr="00461A47">
        <w:rPr>
          <w:bCs/>
          <w:iCs/>
          <w:lang w:eastAsia="ja-JP"/>
        </w:rPr>
        <w:t xml:space="preserve"> </w:t>
      </w:r>
      <w:r>
        <w:rPr>
          <w:bCs/>
          <w:iCs/>
          <w:lang w:eastAsia="ja-JP"/>
        </w:rPr>
        <w:t>On the other hand, availability in actual scenario needs to be considered carefully.</w:t>
      </w:r>
    </w:p>
    <w:p w14:paraId="09E50686" w14:textId="17A11C4E" w:rsidR="00854BA3" w:rsidRDefault="00854BA3" w:rsidP="00854BA3">
      <w:pPr>
        <w:pStyle w:val="ad"/>
        <w:spacing w:afterLines="50" w:after="120"/>
        <w:ind w:leftChars="0" w:left="0"/>
        <w:rPr>
          <w:bCs/>
          <w:iCs/>
          <w:lang w:eastAsia="ja-JP"/>
        </w:rPr>
      </w:pPr>
      <w:r>
        <w:rPr>
          <w:bCs/>
          <w:iCs/>
          <w:lang w:eastAsia="ja-JP"/>
        </w:rPr>
        <w:t>For ‘</w:t>
      </w:r>
      <w:r w:rsidRPr="005907B9">
        <w:rPr>
          <w:rFonts w:ascii="Times" w:eastAsia="Batang" w:hAnsi="Times"/>
          <w:szCs w:val="24"/>
          <w:lang w:eastAsia="x-none"/>
        </w:rPr>
        <w:t xml:space="preserve">the CORESET configured in PDCCH-config for unicast </w:t>
      </w:r>
      <w:r>
        <w:rPr>
          <w:rFonts w:ascii="Times" w:eastAsia="Batang" w:hAnsi="Times"/>
          <w:szCs w:val="24"/>
          <w:lang w:eastAsia="x-none"/>
        </w:rPr>
        <w:t>is</w:t>
      </w:r>
      <w:r w:rsidRPr="005907B9">
        <w:rPr>
          <w:rFonts w:ascii="Times" w:eastAsia="Batang" w:hAnsi="Times"/>
          <w:szCs w:val="24"/>
          <w:lang w:eastAsia="x-none"/>
        </w:rPr>
        <w:t xml:space="preserve"> used for multicast transmission</w:t>
      </w:r>
      <w:r>
        <w:rPr>
          <w:bCs/>
          <w:iCs/>
          <w:lang w:eastAsia="ja-JP"/>
        </w:rPr>
        <w:t>’, s</w:t>
      </w:r>
      <w:r w:rsidRPr="00461A47">
        <w:rPr>
          <w:bCs/>
          <w:iCs/>
          <w:lang w:eastAsia="ja-JP"/>
        </w:rPr>
        <w:t>ince CORESETs for unicast can be con</w:t>
      </w:r>
      <w:r>
        <w:rPr>
          <w:bCs/>
          <w:iCs/>
          <w:lang w:eastAsia="ja-JP"/>
        </w:rPr>
        <w:t>figured differently for each UE</w:t>
      </w:r>
      <w:r w:rsidRPr="00461A47">
        <w:rPr>
          <w:bCs/>
          <w:iCs/>
          <w:lang w:eastAsia="ja-JP"/>
        </w:rPr>
        <w:t xml:space="preserve">, it </w:t>
      </w:r>
      <w:r>
        <w:rPr>
          <w:bCs/>
          <w:iCs/>
          <w:lang w:eastAsia="ja-JP"/>
        </w:rPr>
        <w:t>will</w:t>
      </w:r>
      <w:r w:rsidRPr="00461A47">
        <w:rPr>
          <w:bCs/>
          <w:iCs/>
          <w:lang w:eastAsia="ja-JP"/>
        </w:rPr>
        <w:t xml:space="preserve"> be difficult to use them for multicast</w:t>
      </w:r>
      <w:r>
        <w:rPr>
          <w:bCs/>
          <w:iCs/>
          <w:lang w:eastAsia="ja-JP"/>
        </w:rPr>
        <w:t xml:space="preserve"> </w:t>
      </w:r>
      <w:r w:rsidRPr="00461A47">
        <w:rPr>
          <w:bCs/>
          <w:iCs/>
          <w:lang w:eastAsia="ja-JP"/>
        </w:rPr>
        <w:t>where the configuration must be aligned among UEs in the group.</w:t>
      </w:r>
      <w:r>
        <w:rPr>
          <w:bCs/>
          <w:iCs/>
          <w:lang w:eastAsia="ja-JP"/>
        </w:rPr>
        <w:t xml:space="preserve"> </w:t>
      </w:r>
      <w:r w:rsidR="009E15EA">
        <w:rPr>
          <w:bCs/>
          <w:iCs/>
          <w:lang w:eastAsia="ja-JP"/>
        </w:rPr>
        <w:t xml:space="preserve">Valid </w:t>
      </w:r>
      <w:r w:rsidRPr="00461A47">
        <w:rPr>
          <w:bCs/>
          <w:iCs/>
          <w:lang w:eastAsia="ja-JP"/>
        </w:rPr>
        <w:t xml:space="preserve">CORESETs for multicast </w:t>
      </w:r>
      <w:r w:rsidR="009E15EA">
        <w:rPr>
          <w:bCs/>
          <w:iCs/>
          <w:lang w:eastAsia="ja-JP"/>
        </w:rPr>
        <w:t>will</w:t>
      </w:r>
      <w:r w:rsidRPr="00461A47">
        <w:rPr>
          <w:bCs/>
          <w:iCs/>
          <w:lang w:eastAsia="ja-JP"/>
        </w:rPr>
        <w:t xml:space="preserve"> be </w:t>
      </w:r>
      <w:r w:rsidR="009E15EA">
        <w:rPr>
          <w:bCs/>
          <w:iCs/>
          <w:lang w:eastAsia="ja-JP"/>
        </w:rPr>
        <w:t xml:space="preserve">only those </w:t>
      </w:r>
      <w:r w:rsidRPr="00461A47">
        <w:rPr>
          <w:bCs/>
          <w:iCs/>
          <w:lang w:eastAsia="ja-JP"/>
        </w:rPr>
        <w:t>configured in PDCCH-Config for multicast.</w:t>
      </w:r>
    </w:p>
    <w:p w14:paraId="3237E85F" w14:textId="77FB6CAB" w:rsidR="00854BA3" w:rsidRPr="00461A47" w:rsidRDefault="00854BA3" w:rsidP="00854BA3">
      <w:pPr>
        <w:pStyle w:val="ad"/>
        <w:spacing w:afterLines="50" w:after="120"/>
        <w:ind w:leftChars="0" w:left="0"/>
        <w:rPr>
          <w:bCs/>
          <w:iCs/>
          <w:lang w:eastAsia="ja-JP"/>
        </w:rPr>
      </w:pPr>
      <w:r>
        <w:rPr>
          <w:bCs/>
          <w:iCs/>
          <w:lang w:eastAsia="ja-JP"/>
        </w:rPr>
        <w:t>For ‘</w:t>
      </w:r>
      <w:r w:rsidRPr="005907B9">
        <w:rPr>
          <w:rFonts w:ascii="Times" w:eastAsia="Batang" w:hAnsi="Times"/>
          <w:szCs w:val="24"/>
          <w:lang w:eastAsia="x-none"/>
        </w:rPr>
        <w:t>the CORESET configured in PDCCH-config for MBS </w:t>
      </w:r>
      <w:r>
        <w:rPr>
          <w:rFonts w:ascii="Times" w:eastAsia="Batang" w:hAnsi="Times"/>
          <w:szCs w:val="24"/>
          <w:lang w:eastAsia="x-none"/>
        </w:rPr>
        <w:t>is</w:t>
      </w:r>
      <w:r w:rsidRPr="005907B9">
        <w:rPr>
          <w:rFonts w:ascii="Times" w:eastAsia="Batang" w:hAnsi="Times"/>
          <w:szCs w:val="24"/>
          <w:lang w:eastAsia="x-none"/>
        </w:rPr>
        <w:t xml:space="preserve"> used for unicast transmission</w:t>
      </w:r>
      <w:r>
        <w:rPr>
          <w:bCs/>
          <w:iCs/>
          <w:lang w:eastAsia="ja-JP"/>
        </w:rPr>
        <w:t xml:space="preserve">’, this operation is possible without any issue. </w:t>
      </w:r>
      <w:r w:rsidRPr="00461A47">
        <w:rPr>
          <w:bCs/>
          <w:iCs/>
          <w:lang w:eastAsia="ja-JP"/>
        </w:rPr>
        <w:t xml:space="preserve">In </w:t>
      </w:r>
      <w:r w:rsidRPr="00E027CF">
        <w:rPr>
          <w:bCs/>
          <w:i/>
          <w:iCs/>
          <w:lang w:eastAsia="ja-JP"/>
        </w:rPr>
        <w:t>SearchSpace</w:t>
      </w:r>
      <w:r w:rsidRPr="00461A47">
        <w:rPr>
          <w:bCs/>
          <w:iCs/>
          <w:lang w:eastAsia="ja-JP"/>
        </w:rPr>
        <w:t xml:space="preserve"> IE the associated CORESET ID is </w:t>
      </w:r>
      <w:r>
        <w:rPr>
          <w:bCs/>
          <w:iCs/>
          <w:lang w:eastAsia="ja-JP"/>
        </w:rPr>
        <w:t>provided</w:t>
      </w:r>
      <w:r w:rsidRPr="00461A47">
        <w:rPr>
          <w:bCs/>
          <w:iCs/>
          <w:lang w:eastAsia="ja-JP"/>
        </w:rPr>
        <w:t xml:space="preserve">. </w:t>
      </w:r>
      <w:r w:rsidR="009E15EA">
        <w:rPr>
          <w:bCs/>
          <w:iCs/>
          <w:lang w:eastAsia="ja-JP"/>
        </w:rPr>
        <w:t>F</w:t>
      </w:r>
      <w:r w:rsidR="009E15EA" w:rsidRPr="00461A47">
        <w:rPr>
          <w:bCs/>
          <w:iCs/>
          <w:lang w:eastAsia="ja-JP"/>
        </w:rPr>
        <w:t>or unicast transmission</w:t>
      </w:r>
      <w:r w:rsidR="009E15EA">
        <w:rPr>
          <w:bCs/>
          <w:iCs/>
          <w:lang w:eastAsia="ja-JP"/>
        </w:rPr>
        <w:t>,</w:t>
      </w:r>
      <w:r w:rsidR="009E15EA" w:rsidRPr="00461A47">
        <w:rPr>
          <w:bCs/>
          <w:iCs/>
          <w:lang w:eastAsia="ja-JP"/>
        </w:rPr>
        <w:t xml:space="preserve"> </w:t>
      </w:r>
      <w:r w:rsidRPr="00461A47">
        <w:rPr>
          <w:bCs/>
          <w:iCs/>
          <w:lang w:eastAsia="ja-JP"/>
        </w:rPr>
        <w:t xml:space="preserve">gNB can use the parameter to </w:t>
      </w:r>
      <w:r>
        <w:rPr>
          <w:bCs/>
          <w:iCs/>
          <w:lang w:eastAsia="ja-JP"/>
        </w:rPr>
        <w:t>indicate</w:t>
      </w:r>
      <w:r w:rsidRPr="00461A47">
        <w:rPr>
          <w:bCs/>
          <w:iCs/>
          <w:lang w:eastAsia="ja-JP"/>
        </w:rPr>
        <w:t xml:space="preserve"> to use the CORESET configured in PDCCH-Config for multicast.</w:t>
      </w:r>
      <w:r>
        <w:rPr>
          <w:bCs/>
          <w:iCs/>
          <w:lang w:eastAsia="ja-JP"/>
        </w:rPr>
        <w:t xml:space="preserve"> Note that i</w:t>
      </w:r>
      <w:r w:rsidRPr="00461A47">
        <w:rPr>
          <w:bCs/>
          <w:iCs/>
          <w:lang w:eastAsia="ja-JP"/>
        </w:rPr>
        <w:t xml:space="preserve">t can be up to </w:t>
      </w:r>
      <w:r>
        <w:rPr>
          <w:bCs/>
          <w:iCs/>
          <w:lang w:eastAsia="ja-JP"/>
        </w:rPr>
        <w:t>NW side</w:t>
      </w:r>
      <w:r w:rsidRPr="00461A47">
        <w:rPr>
          <w:bCs/>
          <w:iCs/>
          <w:lang w:eastAsia="ja-JP"/>
        </w:rPr>
        <w:t xml:space="preserve"> whether to use </w:t>
      </w:r>
      <w:r w:rsidR="009E15EA" w:rsidRPr="00461A47">
        <w:rPr>
          <w:bCs/>
          <w:iCs/>
          <w:lang w:eastAsia="ja-JP"/>
        </w:rPr>
        <w:t xml:space="preserve">for unicast transmission </w:t>
      </w:r>
      <w:r w:rsidRPr="00461A47">
        <w:rPr>
          <w:bCs/>
          <w:iCs/>
          <w:lang w:eastAsia="ja-JP"/>
        </w:rPr>
        <w:t>the CORESET configured in PDCCH-Config for multicast.</w:t>
      </w:r>
      <w:r>
        <w:rPr>
          <w:rFonts w:hint="eastAsia"/>
          <w:lang w:eastAsia="ja-JP"/>
        </w:rPr>
        <w:t xml:space="preserve"> </w:t>
      </w:r>
      <w:r w:rsidRPr="00357A83">
        <w:rPr>
          <w:lang w:eastAsia="ja-JP"/>
        </w:rPr>
        <w:t xml:space="preserve">Based on the above analysis, we propose to support </w:t>
      </w:r>
      <w:r>
        <w:rPr>
          <w:rFonts w:hint="eastAsia"/>
          <w:lang w:eastAsia="ja-JP"/>
        </w:rPr>
        <w:t>Option 4</w:t>
      </w:r>
      <w:r>
        <w:rPr>
          <w:lang w:eastAsia="ja-JP"/>
        </w:rPr>
        <w:t>.</w:t>
      </w:r>
    </w:p>
    <w:p w14:paraId="25DA4600" w14:textId="1847CD38" w:rsidR="00854BA3" w:rsidRDefault="00854BA3" w:rsidP="00854BA3">
      <w:pPr>
        <w:pStyle w:val="ad"/>
        <w:spacing w:afterLines="50" w:after="120"/>
        <w:ind w:leftChars="0" w:left="0"/>
        <w:rPr>
          <w:rFonts w:ascii="Arial" w:hAnsi="Arial" w:cs="Arial"/>
          <w:b/>
          <w:i/>
          <w:lang w:eastAsia="ja-JP"/>
        </w:rPr>
      </w:pPr>
      <w:r w:rsidRPr="00D324AD">
        <w:rPr>
          <w:rFonts w:ascii="Arial" w:hAnsi="Arial" w:cs="Arial" w:hint="eastAsia"/>
          <w:b/>
          <w:i/>
          <w:lang w:eastAsia="ja-JP"/>
        </w:rPr>
        <w:t xml:space="preserve">Proposal </w:t>
      </w:r>
      <w:r w:rsidR="00737CD7">
        <w:rPr>
          <w:rFonts w:ascii="Arial" w:hAnsi="Arial" w:cs="Arial" w:hint="eastAsia"/>
          <w:b/>
          <w:i/>
          <w:lang w:eastAsia="ja-JP"/>
        </w:rPr>
        <w:t>3</w:t>
      </w:r>
      <w:r w:rsidRPr="00D324AD">
        <w:rPr>
          <w:rFonts w:ascii="Arial" w:hAnsi="Arial" w:cs="Arial" w:hint="eastAsia"/>
          <w:b/>
          <w:i/>
          <w:lang w:eastAsia="ja-JP"/>
        </w:rPr>
        <w:t>:</w:t>
      </w:r>
      <w:r>
        <w:rPr>
          <w:rFonts w:ascii="Arial" w:hAnsi="Arial" w:cs="Arial" w:hint="eastAsia"/>
          <w:b/>
          <w:i/>
          <w:lang w:eastAsia="ja-JP"/>
        </w:rPr>
        <w:t xml:space="preserve"> Support Option 4 for sharing CORESETs between PDCCH-Config for unicast and PDCCH-Config for multicast.</w:t>
      </w:r>
    </w:p>
    <w:p w14:paraId="41BC3E66" w14:textId="77777777" w:rsidR="00854BA3" w:rsidRDefault="00854BA3" w:rsidP="00AF1659">
      <w:pPr>
        <w:pStyle w:val="ad"/>
        <w:spacing w:afterLines="50" w:after="120"/>
        <w:ind w:leftChars="0" w:left="0"/>
        <w:rPr>
          <w:rFonts w:ascii="Arial" w:hAnsi="Arial" w:cs="Arial"/>
          <w:b/>
          <w:sz w:val="21"/>
          <w:u w:val="single"/>
          <w:lang w:eastAsia="ja-JP"/>
        </w:rPr>
      </w:pPr>
    </w:p>
    <w:p w14:paraId="6DB2A512" w14:textId="77777777" w:rsidR="00797B88" w:rsidRPr="002646C6" w:rsidRDefault="00797B88" w:rsidP="00AF1659">
      <w:pPr>
        <w:pStyle w:val="ad"/>
        <w:spacing w:afterLines="50" w:after="120"/>
        <w:ind w:leftChars="0" w:left="0"/>
        <w:rPr>
          <w:rFonts w:ascii="Arial" w:hAnsi="Arial" w:cs="Arial"/>
          <w:b/>
          <w:sz w:val="21"/>
          <w:u w:val="single"/>
        </w:rPr>
      </w:pPr>
      <w:r w:rsidRPr="00797B88">
        <w:rPr>
          <w:rFonts w:ascii="Arial" w:hAnsi="Arial" w:cs="Arial" w:hint="eastAsia"/>
          <w:b/>
          <w:sz w:val="21"/>
          <w:u w:val="single"/>
          <w:lang w:eastAsia="ja-JP"/>
        </w:rPr>
        <w:t>Search space</w:t>
      </w:r>
      <w:r w:rsidR="006F014F">
        <w:rPr>
          <w:rFonts w:ascii="Arial" w:hAnsi="Arial" w:cs="Arial" w:hint="eastAsia"/>
          <w:b/>
          <w:sz w:val="21"/>
          <w:u w:val="single"/>
          <w:lang w:eastAsia="ja-JP"/>
        </w:rPr>
        <w:t xml:space="preserve"> set</w:t>
      </w:r>
    </w:p>
    <w:p w14:paraId="79739175" w14:textId="66A2D7EB" w:rsidR="00725808" w:rsidRPr="006B121C" w:rsidRDefault="00CC1386" w:rsidP="00CC1386">
      <w:pPr>
        <w:pStyle w:val="ad"/>
        <w:spacing w:afterLines="50" w:after="120"/>
        <w:ind w:leftChars="0" w:left="0"/>
      </w:pPr>
      <w:r>
        <w:rPr>
          <w:rFonts w:hint="eastAsia"/>
          <w:lang w:eastAsia="ja-JP"/>
        </w:rPr>
        <w:t xml:space="preserve">For search space set of group-common PDCCH, </w:t>
      </w:r>
      <w:r w:rsidR="00725808">
        <w:rPr>
          <w:rFonts w:hint="eastAsia"/>
          <w:lang w:eastAsia="ja-JP"/>
        </w:rPr>
        <w:t xml:space="preserve">the </w:t>
      </w:r>
      <w:r w:rsidR="00725808" w:rsidRPr="006B121C">
        <w:t>fo</w:t>
      </w:r>
      <w:r w:rsidR="00725808">
        <w:t>llowing agreement</w:t>
      </w:r>
      <w:r w:rsidR="001F6F9D">
        <w:t xml:space="preserve"> w</w:t>
      </w:r>
      <w:r w:rsidR="001F6F9D">
        <w:rPr>
          <w:rFonts w:hint="eastAsia"/>
          <w:lang w:eastAsia="ja-JP"/>
        </w:rPr>
        <w:t>as</w:t>
      </w:r>
      <w:r w:rsidR="00725808">
        <w:t xml:space="preserve"> </w:t>
      </w:r>
      <w:r>
        <w:rPr>
          <w:rFonts w:hint="eastAsia"/>
          <w:lang w:eastAsia="ja-JP"/>
        </w:rPr>
        <w:t>made i</w:t>
      </w:r>
      <w:r w:rsidR="005D590A">
        <w:t>n RAN1</w:t>
      </w:r>
      <w:r>
        <w:t>#10</w:t>
      </w:r>
      <w:r w:rsidR="008804C4">
        <w:rPr>
          <w:rFonts w:hint="eastAsia"/>
          <w:lang w:eastAsia="ja-JP"/>
        </w:rPr>
        <w:t>5-e</w:t>
      </w:r>
      <w:r>
        <w:rPr>
          <w:rFonts w:hint="eastAsia"/>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F0F16" w:rsidRPr="00142E99" w14:paraId="761E5A63" w14:textId="77777777" w:rsidTr="00142E99">
        <w:tc>
          <w:tcPr>
            <w:tcW w:w="10063" w:type="dxa"/>
            <w:shd w:val="clear" w:color="auto" w:fill="auto"/>
          </w:tcPr>
          <w:p w14:paraId="61A02153" w14:textId="77777777" w:rsidR="000E3564" w:rsidRPr="00CA25E7" w:rsidRDefault="000E3564" w:rsidP="000E3564">
            <w:pPr>
              <w:rPr>
                <w:lang w:eastAsia="x-none"/>
              </w:rPr>
            </w:pPr>
            <w:r w:rsidRPr="00CA25E7">
              <w:rPr>
                <w:highlight w:val="green"/>
                <w:lang w:eastAsia="x-none"/>
              </w:rPr>
              <w:t>Agreement:</w:t>
            </w:r>
          </w:p>
          <w:p w14:paraId="572B55AD" w14:textId="77777777" w:rsidR="000E3564" w:rsidRPr="00CA25E7" w:rsidRDefault="000E3564" w:rsidP="000E3564">
            <w:pPr>
              <w:widowControl w:val="0"/>
              <w:jc w:val="both"/>
              <w:rPr>
                <w:lang w:eastAsia="zh-CN"/>
              </w:rPr>
            </w:pPr>
            <w:r w:rsidRPr="00CA25E7">
              <w:rPr>
                <w:lang w:eastAsia="zh-CN"/>
              </w:rPr>
              <w:t>For CSS of group-common PDCCH of PTM scheme 1 for multicast in RRC_CONNECTED state, Alt 2 is supported:</w:t>
            </w:r>
          </w:p>
          <w:p w14:paraId="3482B699" w14:textId="77777777" w:rsidR="000E3564" w:rsidRPr="00CA25E7" w:rsidRDefault="000E3564" w:rsidP="000E3564">
            <w:pPr>
              <w:pStyle w:val="ad"/>
              <w:widowControl w:val="0"/>
              <w:numPr>
                <w:ilvl w:val="0"/>
                <w:numId w:val="35"/>
              </w:numPr>
              <w:overflowPunct w:val="0"/>
              <w:autoSpaceDE w:val="0"/>
              <w:autoSpaceDN w:val="0"/>
              <w:adjustRightInd w:val="0"/>
              <w:spacing w:after="180"/>
              <w:ind w:leftChars="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15A3E2E0" w14:textId="77777777" w:rsidR="000E3564" w:rsidRPr="00CA25E7" w:rsidRDefault="000E3564" w:rsidP="000E3564">
            <w:pPr>
              <w:pStyle w:val="ad"/>
              <w:widowControl w:val="0"/>
              <w:numPr>
                <w:ilvl w:val="1"/>
                <w:numId w:val="35"/>
              </w:numPr>
              <w:overflowPunct w:val="0"/>
              <w:autoSpaceDE w:val="0"/>
              <w:autoSpaceDN w:val="0"/>
              <w:adjustRightInd w:val="0"/>
              <w:spacing w:after="180"/>
              <w:ind w:leftChars="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4B43764E" w14:textId="77777777" w:rsidR="00BF0F16" w:rsidRPr="003D7FB0" w:rsidRDefault="000E3564" w:rsidP="00E75E8F">
            <w:pPr>
              <w:pStyle w:val="ad"/>
              <w:widowControl w:val="0"/>
              <w:numPr>
                <w:ilvl w:val="0"/>
                <w:numId w:val="35"/>
              </w:numPr>
              <w:overflowPunct w:val="0"/>
              <w:autoSpaceDE w:val="0"/>
              <w:autoSpaceDN w:val="0"/>
              <w:adjustRightInd w:val="0"/>
              <w:ind w:leftChars="0"/>
              <w:contextualSpacing/>
              <w:jc w:val="both"/>
              <w:textAlignment w:val="baseline"/>
              <w:rPr>
                <w:lang w:eastAsia="zh-CN"/>
              </w:rPr>
            </w:pPr>
            <w:r w:rsidRPr="00CA25E7">
              <w:rPr>
                <w:lang w:eastAsia="zh-CN"/>
              </w:rPr>
              <w:t>FFS: Whether the Type-x CSS is a Type-3 CSS</w:t>
            </w:r>
          </w:p>
        </w:tc>
      </w:tr>
    </w:tbl>
    <w:p w14:paraId="7B28626B" w14:textId="331F29BA" w:rsidR="000612BA" w:rsidRPr="00FB33D5" w:rsidRDefault="0031603D" w:rsidP="00FB33D5">
      <w:pPr>
        <w:pStyle w:val="ad"/>
        <w:spacing w:beforeLines="50" w:before="120" w:afterLines="50" w:after="120"/>
        <w:ind w:leftChars="0" w:left="0"/>
        <w:rPr>
          <w:lang w:eastAsia="ja-JP"/>
        </w:rPr>
      </w:pPr>
      <w:r>
        <w:rPr>
          <w:rFonts w:hint="eastAsia"/>
          <w:lang w:eastAsia="ja-JP"/>
        </w:rPr>
        <w:t xml:space="preserve">If a Type-3 CSS is used for multicast, the monitoring priority </w:t>
      </w:r>
      <w:r w:rsidR="003329CB">
        <w:rPr>
          <w:rFonts w:hint="eastAsia"/>
          <w:lang w:eastAsia="ja-JP"/>
        </w:rPr>
        <w:t>will be</w:t>
      </w:r>
      <w:r>
        <w:rPr>
          <w:rFonts w:hint="eastAsia"/>
          <w:lang w:eastAsia="ja-JP"/>
        </w:rPr>
        <w:t xml:space="preserve"> lowered</w:t>
      </w:r>
      <w:r w:rsidR="00757C46">
        <w:rPr>
          <w:rFonts w:hint="eastAsia"/>
          <w:lang w:eastAsia="ja-JP"/>
        </w:rPr>
        <w:t xml:space="preserve"> from </w:t>
      </w:r>
      <w:r w:rsidR="00531073">
        <w:rPr>
          <w:lang w:eastAsia="ja-JP"/>
        </w:rPr>
        <w:t xml:space="preserve">that in </w:t>
      </w:r>
      <w:r w:rsidR="00757C46">
        <w:rPr>
          <w:rFonts w:hint="eastAsia"/>
          <w:lang w:eastAsia="ja-JP"/>
        </w:rPr>
        <w:t>Rel-</w:t>
      </w:r>
      <w:r w:rsidR="00531073">
        <w:rPr>
          <w:lang w:eastAsia="ja-JP"/>
        </w:rPr>
        <w:t>15/</w:t>
      </w:r>
      <w:r w:rsidR="00757C46">
        <w:rPr>
          <w:rFonts w:hint="eastAsia"/>
          <w:lang w:eastAsia="ja-JP"/>
        </w:rPr>
        <w:t xml:space="preserve">16. As a result, </w:t>
      </w:r>
      <w:r w:rsidR="00EA5C66">
        <w:rPr>
          <w:rFonts w:hint="eastAsia"/>
          <w:lang w:eastAsia="ja-JP"/>
        </w:rPr>
        <w:t>a</w:t>
      </w:r>
      <w:r w:rsidR="00531073">
        <w:rPr>
          <w:lang w:eastAsia="ja-JP"/>
        </w:rPr>
        <w:t xml:space="preserve"> Rel-17</w:t>
      </w:r>
      <w:r w:rsidR="00EA5C66">
        <w:rPr>
          <w:rFonts w:hint="eastAsia"/>
          <w:lang w:eastAsia="ja-JP"/>
        </w:rPr>
        <w:t xml:space="preserve"> </w:t>
      </w:r>
      <w:r w:rsidR="00757C46">
        <w:rPr>
          <w:rFonts w:hint="eastAsia"/>
          <w:lang w:eastAsia="ja-JP"/>
        </w:rPr>
        <w:t>UE</w:t>
      </w:r>
      <w:r w:rsidR="00531073">
        <w:rPr>
          <w:lang w:eastAsia="ja-JP"/>
        </w:rPr>
        <w:t xml:space="preserve"> configured with multicast</w:t>
      </w:r>
      <w:r w:rsidR="00757C46">
        <w:rPr>
          <w:rFonts w:hint="eastAsia"/>
          <w:lang w:eastAsia="ja-JP"/>
        </w:rPr>
        <w:t xml:space="preserve"> may not be able to detect a</w:t>
      </w:r>
      <w:r w:rsidR="00D90599">
        <w:rPr>
          <w:rFonts w:hint="eastAsia"/>
          <w:lang w:eastAsia="ja-JP"/>
        </w:rPr>
        <w:t>n</w:t>
      </w:r>
      <w:r w:rsidR="00757C46">
        <w:rPr>
          <w:rFonts w:hint="eastAsia"/>
          <w:lang w:eastAsia="ja-JP"/>
        </w:rPr>
        <w:t xml:space="preserve"> </w:t>
      </w:r>
      <w:r w:rsidR="00531073">
        <w:rPr>
          <w:lang w:eastAsia="ja-JP"/>
        </w:rPr>
        <w:t xml:space="preserve">important </w:t>
      </w:r>
      <w:r w:rsidR="00757C46">
        <w:rPr>
          <w:rFonts w:hint="eastAsia"/>
          <w:lang w:eastAsia="ja-JP"/>
        </w:rPr>
        <w:t>DCI</w:t>
      </w:r>
      <w:r w:rsidR="00531073">
        <w:rPr>
          <w:lang w:eastAsia="ja-JP"/>
        </w:rPr>
        <w:t>, i.e. fallback DCI, which is</w:t>
      </w:r>
      <w:r w:rsidR="00D90599">
        <w:rPr>
          <w:rFonts w:hint="eastAsia"/>
          <w:lang w:eastAsia="ja-JP"/>
        </w:rPr>
        <w:t xml:space="preserve"> </w:t>
      </w:r>
      <w:r w:rsidR="00757C46">
        <w:rPr>
          <w:rFonts w:hint="eastAsia"/>
          <w:lang w:eastAsia="ja-JP"/>
        </w:rPr>
        <w:t>sent in Type-3 CSS.</w:t>
      </w:r>
      <w:r w:rsidR="00531073">
        <w:rPr>
          <w:lang w:eastAsia="ja-JP"/>
        </w:rPr>
        <w:t xml:space="preserve"> The monitoring priority of the existing DCI monitored in Type-3 CSS should not be changed in order to maintain the unicast performance. </w:t>
      </w:r>
      <w:r w:rsidR="00192FAD">
        <w:rPr>
          <w:rFonts w:hint="eastAsia"/>
          <w:lang w:eastAsia="ja-JP"/>
        </w:rPr>
        <w:t xml:space="preserve"> </w:t>
      </w:r>
      <w:r w:rsidR="00757C46">
        <w:rPr>
          <w:rFonts w:hint="eastAsia"/>
          <w:lang w:eastAsia="ja-JP"/>
        </w:rPr>
        <w:t>In addition, t</w:t>
      </w:r>
      <w:r w:rsidR="00192FAD">
        <w:rPr>
          <w:rFonts w:hint="eastAsia"/>
          <w:lang w:eastAsia="ja-JP"/>
        </w:rPr>
        <w:t xml:space="preserve">here is a problem that </w:t>
      </w:r>
      <w:r w:rsidR="00727853">
        <w:rPr>
          <w:lang w:eastAsia="ja-JP"/>
        </w:rPr>
        <w:t xml:space="preserve">a </w:t>
      </w:r>
      <w:r w:rsidR="00192FAD">
        <w:rPr>
          <w:rFonts w:hint="eastAsia"/>
          <w:lang w:eastAsia="ja-JP"/>
        </w:rPr>
        <w:t xml:space="preserve">DCI </w:t>
      </w:r>
      <w:r w:rsidR="00727853">
        <w:rPr>
          <w:lang w:eastAsia="ja-JP"/>
        </w:rPr>
        <w:t>format</w:t>
      </w:r>
      <w:r w:rsidR="00EA66FB">
        <w:rPr>
          <w:lang w:eastAsia="ja-JP"/>
        </w:rPr>
        <w:t xml:space="preserve"> with CRC</w:t>
      </w:r>
      <w:r w:rsidR="00727853">
        <w:rPr>
          <w:lang w:eastAsia="ja-JP"/>
        </w:rPr>
        <w:t xml:space="preserve"> </w:t>
      </w:r>
      <w:r w:rsidR="00192FAD">
        <w:rPr>
          <w:rFonts w:hint="eastAsia"/>
          <w:lang w:eastAsia="ja-JP"/>
        </w:rPr>
        <w:t xml:space="preserve">scrambled by C-RNTI </w:t>
      </w:r>
      <w:r w:rsidR="00564191">
        <w:rPr>
          <w:rFonts w:hint="eastAsia"/>
          <w:lang w:eastAsia="ja-JP"/>
        </w:rPr>
        <w:t xml:space="preserve">in Type-3 CSS </w:t>
      </w:r>
      <w:r w:rsidR="00192FAD">
        <w:rPr>
          <w:rFonts w:hint="eastAsia"/>
          <w:lang w:eastAsia="ja-JP"/>
        </w:rPr>
        <w:t xml:space="preserve">can </w:t>
      </w:r>
      <w:r w:rsidR="007B62CF">
        <w:rPr>
          <w:rFonts w:hint="eastAsia"/>
          <w:lang w:eastAsia="ja-JP"/>
        </w:rPr>
        <w:t xml:space="preserve">only be transmitted on </w:t>
      </w:r>
      <w:r w:rsidR="00750F00">
        <w:rPr>
          <w:rFonts w:hint="eastAsia"/>
          <w:lang w:eastAsia="ja-JP"/>
        </w:rPr>
        <w:t>PCell</w:t>
      </w:r>
      <w:r w:rsidR="007B62CF">
        <w:rPr>
          <w:rFonts w:hint="eastAsia"/>
          <w:lang w:eastAsia="ja-JP"/>
        </w:rPr>
        <w:t>.</w:t>
      </w:r>
      <w:r w:rsidR="00727853">
        <w:rPr>
          <w:rFonts w:hint="eastAsia"/>
          <w:lang w:eastAsia="ja-JP"/>
        </w:rPr>
        <w:t xml:space="preserve"> </w:t>
      </w:r>
      <w:r w:rsidR="007051A6">
        <w:rPr>
          <w:rFonts w:hint="eastAsia"/>
          <w:lang w:eastAsia="ja-JP"/>
        </w:rPr>
        <w:t xml:space="preserve">It </w:t>
      </w:r>
      <w:r w:rsidR="00A51F3E">
        <w:rPr>
          <w:rFonts w:hint="eastAsia"/>
          <w:lang w:eastAsia="ja-JP"/>
        </w:rPr>
        <w:t xml:space="preserve">will </w:t>
      </w:r>
      <w:r w:rsidR="007051A6">
        <w:rPr>
          <w:rFonts w:hint="eastAsia"/>
          <w:lang w:eastAsia="ja-JP"/>
        </w:rPr>
        <w:t>be beneficial to su</w:t>
      </w:r>
      <w:r w:rsidR="00EF59B9">
        <w:rPr>
          <w:rFonts w:hint="eastAsia"/>
          <w:lang w:eastAsia="ja-JP"/>
        </w:rPr>
        <w:t xml:space="preserve">pport multicast transmission on SCell </w:t>
      </w:r>
      <w:r w:rsidR="00132120">
        <w:rPr>
          <w:rFonts w:hint="eastAsia"/>
          <w:lang w:eastAsia="ja-JP"/>
        </w:rPr>
        <w:t>to impr</w:t>
      </w:r>
      <w:r w:rsidR="00625BED">
        <w:rPr>
          <w:rFonts w:hint="eastAsia"/>
          <w:lang w:eastAsia="ja-JP"/>
        </w:rPr>
        <w:t>ove the scheduling flexibility.</w:t>
      </w:r>
      <w:r w:rsidR="00CF3A05">
        <w:rPr>
          <w:rFonts w:hint="eastAsia"/>
          <w:lang w:eastAsia="ja-JP"/>
        </w:rPr>
        <w:t xml:space="preserve"> Especially in scenarios where </w:t>
      </w:r>
      <w:r w:rsidR="00FC59A5">
        <w:rPr>
          <w:rFonts w:hint="eastAsia"/>
          <w:lang w:eastAsia="ja-JP"/>
        </w:rPr>
        <w:t>PCell</w:t>
      </w:r>
      <w:r w:rsidR="00470589">
        <w:rPr>
          <w:rFonts w:hint="eastAsia"/>
          <w:lang w:eastAsia="ja-JP"/>
        </w:rPr>
        <w:t xml:space="preserve"> is different among UEs, the need for multicast transmission on SCell </w:t>
      </w:r>
      <w:r w:rsidR="00EA66FB">
        <w:rPr>
          <w:lang w:eastAsia="ja-JP"/>
        </w:rPr>
        <w:t>becomes higher</w:t>
      </w:r>
      <w:r w:rsidR="00470589">
        <w:rPr>
          <w:rFonts w:hint="eastAsia"/>
          <w:lang w:eastAsia="ja-JP"/>
        </w:rPr>
        <w:t>.</w:t>
      </w:r>
      <w:r w:rsidR="00FB33D5">
        <w:rPr>
          <w:rFonts w:hint="eastAsia"/>
          <w:lang w:eastAsia="ja-JP"/>
        </w:rPr>
        <w:t xml:space="preserve"> </w:t>
      </w:r>
      <w:r w:rsidR="00321BF2">
        <w:rPr>
          <w:rFonts w:hint="eastAsia"/>
          <w:lang w:eastAsia="ja-JP"/>
        </w:rPr>
        <w:t xml:space="preserve">If Type-3 CSS is used for multicast, PTP retransmissions of multicast </w:t>
      </w:r>
      <w:r w:rsidR="00321BF2">
        <w:rPr>
          <w:lang w:eastAsia="ja-JP"/>
        </w:rPr>
        <w:t>cannot</w:t>
      </w:r>
      <w:r w:rsidR="00321BF2">
        <w:rPr>
          <w:rFonts w:hint="eastAsia"/>
          <w:lang w:eastAsia="ja-JP"/>
        </w:rPr>
        <w:t xml:space="preserve"> </w:t>
      </w:r>
      <w:r w:rsidR="00CA7929">
        <w:rPr>
          <w:rFonts w:hint="eastAsia"/>
          <w:lang w:eastAsia="ja-JP"/>
        </w:rPr>
        <w:t xml:space="preserve">be </w:t>
      </w:r>
      <w:r w:rsidR="00321BF2">
        <w:rPr>
          <w:rFonts w:hint="eastAsia"/>
          <w:lang w:eastAsia="ja-JP"/>
        </w:rPr>
        <w:t xml:space="preserve">performed on SCell. </w:t>
      </w:r>
      <w:r w:rsidR="003C5A33">
        <w:rPr>
          <w:rFonts w:hint="eastAsia"/>
          <w:lang w:eastAsia="ja-JP"/>
        </w:rPr>
        <w:t xml:space="preserve">Based on </w:t>
      </w:r>
      <w:r w:rsidR="00EA66FB">
        <w:rPr>
          <w:lang w:eastAsia="ja-JP"/>
        </w:rPr>
        <w:t xml:space="preserve">the </w:t>
      </w:r>
      <w:r w:rsidR="003C5A33">
        <w:rPr>
          <w:rFonts w:hint="eastAsia"/>
          <w:lang w:eastAsia="ja-JP"/>
        </w:rPr>
        <w:t>analysis so far, we propose to define a n</w:t>
      </w:r>
      <w:r w:rsidR="007C55EE">
        <w:rPr>
          <w:rFonts w:hint="eastAsia"/>
          <w:lang w:eastAsia="ja-JP"/>
        </w:rPr>
        <w:t>ew t</w:t>
      </w:r>
      <w:r w:rsidR="003C5A33">
        <w:rPr>
          <w:rFonts w:hint="eastAsia"/>
          <w:lang w:eastAsia="ja-JP"/>
        </w:rPr>
        <w:t>ype CSS.</w:t>
      </w:r>
    </w:p>
    <w:p w14:paraId="5754A445" w14:textId="1598A01C" w:rsidR="003A7FBC" w:rsidRPr="00545D7C" w:rsidRDefault="003A7FBC" w:rsidP="003263D5">
      <w:pPr>
        <w:pStyle w:val="ad"/>
        <w:spacing w:afterLines="50" w:after="120"/>
        <w:ind w:leftChars="0" w:left="0"/>
        <w:rPr>
          <w:rFonts w:ascii="Arial" w:hAnsi="Arial" w:cs="Arial"/>
          <w:b/>
          <w:i/>
          <w:lang w:eastAsia="ja-JP"/>
        </w:rPr>
      </w:pPr>
      <w:r w:rsidRPr="00D324AD">
        <w:rPr>
          <w:rFonts w:ascii="Arial" w:hAnsi="Arial" w:cs="Arial" w:hint="eastAsia"/>
          <w:b/>
          <w:i/>
          <w:lang w:eastAsia="ja-JP"/>
        </w:rPr>
        <w:t xml:space="preserve">Proposal </w:t>
      </w:r>
      <w:r w:rsidR="00737CD7">
        <w:rPr>
          <w:rFonts w:ascii="Arial" w:hAnsi="Arial" w:cs="Arial" w:hint="eastAsia"/>
          <w:b/>
          <w:i/>
          <w:lang w:eastAsia="ja-JP"/>
        </w:rPr>
        <w:t>4</w:t>
      </w:r>
      <w:r w:rsidRPr="00D324AD">
        <w:rPr>
          <w:rFonts w:ascii="Arial" w:hAnsi="Arial" w:cs="Arial" w:hint="eastAsia"/>
          <w:b/>
          <w:i/>
          <w:lang w:eastAsia="ja-JP"/>
        </w:rPr>
        <w:t>:</w:t>
      </w:r>
      <w:r w:rsidR="00060268">
        <w:rPr>
          <w:rFonts w:ascii="Arial" w:hAnsi="Arial" w:cs="Arial"/>
          <w:b/>
          <w:i/>
          <w:lang w:eastAsia="ja-JP"/>
        </w:rPr>
        <w:t xml:space="preserve"> </w:t>
      </w:r>
      <w:r w:rsidR="00401696">
        <w:rPr>
          <w:rFonts w:ascii="Arial" w:hAnsi="Arial" w:cs="Arial" w:hint="eastAsia"/>
          <w:b/>
          <w:i/>
          <w:lang w:eastAsia="ja-JP"/>
        </w:rPr>
        <w:t xml:space="preserve">For CSS of group-common PDCCH </w:t>
      </w:r>
      <w:r w:rsidR="00ED59D0">
        <w:rPr>
          <w:rFonts w:ascii="Arial" w:hAnsi="Arial" w:cs="Arial" w:hint="eastAsia"/>
          <w:b/>
          <w:i/>
          <w:lang w:eastAsia="ja-JP"/>
        </w:rPr>
        <w:t>of PTM scheme 1, define a new type CSS.</w:t>
      </w:r>
    </w:p>
    <w:p w14:paraId="652EDF94" w14:textId="77777777" w:rsidR="00325D6D" w:rsidRPr="00A7391B" w:rsidRDefault="00325D6D" w:rsidP="009064B9">
      <w:pPr>
        <w:pStyle w:val="ad"/>
        <w:spacing w:afterLines="50" w:after="120"/>
        <w:ind w:leftChars="0" w:left="0"/>
        <w:rPr>
          <w:rFonts w:ascii="Arial" w:hAnsi="Arial" w:cs="Arial"/>
          <w:b/>
          <w:i/>
          <w:lang w:eastAsia="ja-JP"/>
        </w:rPr>
      </w:pPr>
    </w:p>
    <w:p w14:paraId="52441BEA" w14:textId="77777777" w:rsidR="00BF1351" w:rsidRPr="00797B88" w:rsidRDefault="00BF1351" w:rsidP="00BF1351">
      <w:pPr>
        <w:pStyle w:val="ad"/>
        <w:spacing w:afterLines="50" w:after="120"/>
        <w:ind w:leftChars="0" w:left="0"/>
        <w:rPr>
          <w:rFonts w:ascii="Arial" w:hAnsi="Arial" w:cs="Arial"/>
          <w:b/>
          <w:sz w:val="21"/>
          <w:u w:val="single"/>
          <w:lang w:eastAsia="ja-JP"/>
        </w:rPr>
      </w:pPr>
      <w:r>
        <w:rPr>
          <w:rFonts w:ascii="Arial" w:hAnsi="Arial" w:cs="Arial" w:hint="eastAsia"/>
          <w:b/>
          <w:sz w:val="21"/>
          <w:u w:val="single"/>
          <w:lang w:eastAsia="ja-JP"/>
        </w:rPr>
        <w:t>DCI size alignment procedure</w:t>
      </w:r>
    </w:p>
    <w:p w14:paraId="19EFB01C" w14:textId="6B413718" w:rsidR="00D276AF" w:rsidRDefault="00454E55" w:rsidP="00BF1351">
      <w:pPr>
        <w:pStyle w:val="ad"/>
        <w:spacing w:afterLines="50" w:after="120"/>
        <w:ind w:leftChars="0" w:left="0"/>
        <w:rPr>
          <w:rFonts w:ascii="Arial" w:hAnsi="Arial" w:cs="Arial"/>
          <w:bCs/>
          <w:iCs/>
          <w:lang w:eastAsia="ja-JP"/>
        </w:rPr>
      </w:pPr>
      <w:r w:rsidRPr="008C09DE">
        <w:rPr>
          <w:rFonts w:ascii="Times" w:hAnsi="Times" w:cs="Times"/>
          <w:bCs/>
          <w:iCs/>
          <w:lang w:eastAsia="ja-JP"/>
        </w:rPr>
        <w:t>In RAN1#</w:t>
      </w:r>
      <w:r w:rsidR="00826564">
        <w:rPr>
          <w:rFonts w:ascii="Times" w:hAnsi="Times" w:cs="Times" w:hint="eastAsia"/>
          <w:bCs/>
          <w:iCs/>
          <w:lang w:eastAsia="ja-JP"/>
        </w:rPr>
        <w:t>105</w:t>
      </w:r>
      <w:r w:rsidR="00721FF7">
        <w:rPr>
          <w:rFonts w:ascii="Times" w:hAnsi="Times" w:cs="Times" w:hint="eastAsia"/>
          <w:bCs/>
          <w:iCs/>
          <w:lang w:eastAsia="ja-JP"/>
        </w:rPr>
        <w:t>-e</w:t>
      </w:r>
      <w:r w:rsidRPr="008C09DE">
        <w:rPr>
          <w:rFonts w:ascii="Times" w:hAnsi="Times" w:cs="Times"/>
          <w:bCs/>
          <w:iCs/>
          <w:lang w:eastAsia="ja-JP"/>
        </w:rPr>
        <w:t xml:space="preserve">, </w:t>
      </w:r>
      <w:r w:rsidR="001D1453">
        <w:rPr>
          <w:rFonts w:ascii="Times" w:hAnsi="Times" w:cs="Times"/>
          <w:bCs/>
          <w:iCs/>
          <w:lang w:eastAsia="ja-JP"/>
        </w:rPr>
        <w:t>the following agreement</w:t>
      </w:r>
      <w:r w:rsidR="00BB1470">
        <w:rPr>
          <w:rFonts w:ascii="Times" w:hAnsi="Times" w:cs="Times" w:hint="eastAsia"/>
          <w:bCs/>
          <w:iCs/>
          <w:lang w:eastAsia="ja-JP"/>
        </w:rPr>
        <w:t>s</w:t>
      </w:r>
      <w:r w:rsidR="00BB1470">
        <w:rPr>
          <w:rFonts w:ascii="Times" w:hAnsi="Times" w:cs="Times"/>
          <w:bCs/>
          <w:iCs/>
          <w:lang w:eastAsia="ja-JP"/>
        </w:rPr>
        <w:t xml:space="preserve"> w</w:t>
      </w:r>
      <w:r w:rsidR="00BB1470">
        <w:rPr>
          <w:rFonts w:ascii="Times" w:hAnsi="Times" w:cs="Times" w:hint="eastAsia"/>
          <w:bCs/>
          <w:iCs/>
          <w:lang w:eastAsia="ja-JP"/>
        </w:rPr>
        <w:t>ere</w:t>
      </w:r>
      <w:r w:rsidR="001D1453">
        <w:rPr>
          <w:rFonts w:ascii="Times" w:hAnsi="Times" w:cs="Times"/>
          <w:bCs/>
          <w:iCs/>
          <w:lang w:eastAsia="ja-JP"/>
        </w:rPr>
        <w:t xml:space="preserve"> made</w:t>
      </w:r>
      <w:r w:rsidR="004F1047">
        <w:rPr>
          <w:rFonts w:ascii="Times" w:hAnsi="Times" w:cs="Times" w:hint="eastAsia"/>
          <w:bCs/>
          <w:iCs/>
          <w:lang w:eastAsia="ja-JP"/>
        </w:rPr>
        <w:t xml:space="preserve"> </w:t>
      </w:r>
      <w:r w:rsidR="004F1047">
        <w:rPr>
          <w:rFonts w:ascii="Times" w:hAnsi="Times" w:cs="Times"/>
          <w:bCs/>
          <w:iCs/>
          <w:lang w:eastAsia="ja-JP"/>
        </w:rPr>
        <w:fldChar w:fldCharType="begin"/>
      </w:r>
      <w:r w:rsidR="004F1047">
        <w:rPr>
          <w:rFonts w:ascii="Times" w:hAnsi="Times" w:cs="Times"/>
          <w:bCs/>
          <w:iCs/>
          <w:lang w:eastAsia="ja-JP"/>
        </w:rPr>
        <w:instrText xml:space="preserve"> </w:instrText>
      </w:r>
      <w:r w:rsidR="004F1047">
        <w:rPr>
          <w:rFonts w:ascii="Times" w:hAnsi="Times" w:cs="Times" w:hint="eastAsia"/>
          <w:bCs/>
          <w:iCs/>
          <w:lang w:eastAsia="ja-JP"/>
        </w:rPr>
        <w:instrText>REF _Ref78793954 \r \h</w:instrText>
      </w:r>
      <w:r w:rsidR="004F1047">
        <w:rPr>
          <w:rFonts w:ascii="Times" w:hAnsi="Times" w:cs="Times"/>
          <w:bCs/>
          <w:iCs/>
          <w:lang w:eastAsia="ja-JP"/>
        </w:rPr>
        <w:instrText xml:space="preserve"> </w:instrText>
      </w:r>
      <w:r w:rsidR="004F1047">
        <w:rPr>
          <w:rFonts w:ascii="Times" w:hAnsi="Times" w:cs="Times"/>
          <w:bCs/>
          <w:iCs/>
          <w:lang w:eastAsia="ja-JP"/>
        </w:rPr>
      </w:r>
      <w:r w:rsidR="004F1047">
        <w:rPr>
          <w:rFonts w:ascii="Times" w:hAnsi="Times" w:cs="Times"/>
          <w:bCs/>
          <w:iCs/>
          <w:lang w:eastAsia="ja-JP"/>
        </w:rPr>
        <w:fldChar w:fldCharType="separate"/>
      </w:r>
      <w:r w:rsidR="004C7919">
        <w:rPr>
          <w:rFonts w:ascii="Times" w:hAnsi="Times" w:cs="Times"/>
          <w:bCs/>
          <w:iCs/>
          <w:lang w:eastAsia="ja-JP"/>
        </w:rPr>
        <w:t>[3]</w:t>
      </w:r>
      <w:r w:rsidR="004F1047">
        <w:rPr>
          <w:rFonts w:ascii="Times" w:hAnsi="Times" w:cs="Times"/>
          <w:bCs/>
          <w:iCs/>
          <w:lang w:eastAsia="ja-JP"/>
        </w:rPr>
        <w:fldChar w:fldCharType="end"/>
      </w:r>
      <w:r w:rsidR="001D1453">
        <w:rPr>
          <w:rFonts w:ascii="Times" w:hAnsi="Times" w:cs="Times"/>
          <w:bCs/>
          <w:iCs/>
          <w:lang w:eastAsia="ja-JP"/>
        </w:rPr>
        <w:t>.</w:t>
      </w:r>
      <w:r>
        <w:rPr>
          <w:rFonts w:ascii="Times" w:hAnsi="Times" w:cs="Times"/>
          <w:bCs/>
          <w:iCs/>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276AF" w:rsidRPr="005907B9" w14:paraId="329A59CE" w14:textId="77777777" w:rsidTr="005907B9">
        <w:tc>
          <w:tcPr>
            <w:tcW w:w="10063" w:type="dxa"/>
            <w:shd w:val="clear" w:color="auto" w:fill="auto"/>
          </w:tcPr>
          <w:p w14:paraId="1B43DC52" w14:textId="77777777" w:rsidR="009E1E96" w:rsidRPr="00CA25E7" w:rsidRDefault="009E1E96" w:rsidP="009E1E96">
            <w:pPr>
              <w:rPr>
                <w:lang w:val="en-US" w:eastAsia="x-none"/>
              </w:rPr>
            </w:pPr>
            <w:r w:rsidRPr="00CA25E7">
              <w:rPr>
                <w:highlight w:val="green"/>
                <w:lang w:val="en-US" w:eastAsia="x-none"/>
              </w:rPr>
              <w:t>Agreement:</w:t>
            </w:r>
          </w:p>
          <w:p w14:paraId="1567E778" w14:textId="77777777" w:rsidR="009E1E96" w:rsidRPr="00CA25E7" w:rsidRDefault="009E1E96" w:rsidP="009E1E96">
            <w:pPr>
              <w:rPr>
                <w:lang w:val="en-US" w:eastAsia="x-none"/>
              </w:rPr>
            </w:pPr>
            <w:r w:rsidRPr="00CA25E7">
              <w:rPr>
                <w:lang w:val="en-US" w:eastAsia="x-none"/>
              </w:rPr>
              <w:t xml:space="preserve">Confirm the working assumption: </w:t>
            </w:r>
          </w:p>
          <w:p w14:paraId="4E27AA7A" w14:textId="77777777" w:rsidR="009E1E96" w:rsidRPr="00CA25E7" w:rsidRDefault="009E1E96" w:rsidP="009E1E96">
            <w:pPr>
              <w:rPr>
                <w:lang w:val="en-US" w:eastAsia="x-none"/>
              </w:rPr>
            </w:pPr>
            <w:r w:rsidRPr="00CA25E7">
              <w:rPr>
                <w:lang w:val="en-US" w:eastAsia="x-none"/>
              </w:rPr>
              <w:t>Keep the “3+1” DCI size budget defined in Rel-15 for Rel-17 MBS.</w:t>
            </w:r>
          </w:p>
          <w:p w14:paraId="62C3F9E3" w14:textId="77777777" w:rsidR="009E1E96" w:rsidRPr="00CA25E7" w:rsidRDefault="009E1E96" w:rsidP="009E1E96">
            <w:pPr>
              <w:numPr>
                <w:ilvl w:val="0"/>
                <w:numId w:val="36"/>
              </w:numPr>
              <w:rPr>
                <w:lang w:val="en-US" w:eastAsia="x-none"/>
              </w:rPr>
            </w:pPr>
            <w:r w:rsidRPr="00CA25E7">
              <w:rPr>
                <w:lang w:val="en-US" w:eastAsia="x-none"/>
              </w:rPr>
              <w:t>FFS: Whether the G-RNTI is counted as “C-RNTI” or as “other RNTI” when considering the “3+1” DCI size budget rule for group-common PDCCH.</w:t>
            </w:r>
          </w:p>
          <w:p w14:paraId="13566511" w14:textId="77777777" w:rsidR="009E1E96" w:rsidRPr="009E1E96" w:rsidRDefault="009E1E96" w:rsidP="00526FB9">
            <w:pPr>
              <w:rPr>
                <w:rFonts w:ascii="Times" w:eastAsia="Batang" w:hAnsi="Times"/>
                <w:szCs w:val="24"/>
                <w:lang w:val="en-US" w:eastAsia="x-none"/>
              </w:rPr>
            </w:pPr>
          </w:p>
          <w:p w14:paraId="746FEA5B" w14:textId="77777777" w:rsidR="00BE2768" w:rsidRPr="00CA25E7" w:rsidRDefault="00BE2768" w:rsidP="00BE2768">
            <w:pPr>
              <w:rPr>
                <w:lang w:eastAsia="x-none"/>
              </w:rPr>
            </w:pPr>
            <w:r w:rsidRPr="00CA25E7">
              <w:rPr>
                <w:highlight w:val="green"/>
                <w:lang w:eastAsia="x-none"/>
              </w:rPr>
              <w:t>Agreement:</w:t>
            </w:r>
          </w:p>
          <w:p w14:paraId="047E9335" w14:textId="77777777" w:rsidR="00BE2768" w:rsidRPr="00CA25E7" w:rsidRDefault="00BE2768" w:rsidP="00BE2768">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06E20C55" w14:textId="77777777" w:rsidR="00BE2768" w:rsidRPr="00CA25E7" w:rsidRDefault="00BE2768" w:rsidP="00BE2768">
            <w:pPr>
              <w:pStyle w:val="ad"/>
              <w:numPr>
                <w:ilvl w:val="0"/>
                <w:numId w:val="8"/>
              </w:numPr>
              <w:ind w:leftChars="0"/>
              <w:rPr>
                <w:lang w:eastAsia="zh-CN"/>
              </w:rPr>
            </w:pPr>
            <w:r w:rsidRPr="00CA25E7">
              <w:rPr>
                <w:lang w:eastAsia="zh-CN"/>
              </w:rPr>
              <w:t>FFS: how to determine the bitlength of FDRA field.</w:t>
            </w:r>
          </w:p>
          <w:p w14:paraId="28FFD593" w14:textId="77777777" w:rsidR="00BE2768" w:rsidRPr="00CA25E7" w:rsidRDefault="00BE2768" w:rsidP="00BE2768">
            <w:pPr>
              <w:numPr>
                <w:ilvl w:val="0"/>
                <w:numId w:val="8"/>
              </w:numPr>
              <w:rPr>
                <w:lang w:eastAsia="zh-CN"/>
              </w:rPr>
            </w:pPr>
            <w:r w:rsidRPr="00CA25E7">
              <w:rPr>
                <w:lang w:eastAsia="zh-CN"/>
              </w:rPr>
              <w:t>FFS: Whether ‘Identifier for DCI formats’, ‘TPC command for scheduled PUCCH’ are needed.</w:t>
            </w:r>
          </w:p>
          <w:p w14:paraId="79B120D2" w14:textId="77777777" w:rsidR="00BE2768" w:rsidRPr="00CA25E7" w:rsidRDefault="00BE2768" w:rsidP="00BE2768">
            <w:pPr>
              <w:numPr>
                <w:ilvl w:val="0"/>
                <w:numId w:val="8"/>
              </w:numPr>
              <w:rPr>
                <w:lang w:eastAsia="x-none"/>
              </w:rPr>
            </w:pPr>
            <w:r w:rsidRPr="00CA25E7">
              <w:rPr>
                <w:lang w:eastAsia="x-none"/>
              </w:rPr>
              <w:t>FFS: How to perform DCI size alignment</w:t>
            </w:r>
          </w:p>
          <w:p w14:paraId="1B450FE1" w14:textId="77777777" w:rsidR="00BE2768" w:rsidRPr="00CA25E7" w:rsidRDefault="00BE2768" w:rsidP="00BE2768">
            <w:pPr>
              <w:numPr>
                <w:ilvl w:val="0"/>
                <w:numId w:val="8"/>
              </w:numPr>
              <w:rPr>
                <w:lang w:eastAsia="x-none"/>
              </w:rPr>
            </w:pPr>
            <w:r w:rsidRPr="00CA25E7">
              <w:rPr>
                <w:lang w:eastAsia="x-none"/>
              </w:rPr>
              <w:t>FFS: Whether to include new DCI fields</w:t>
            </w:r>
          </w:p>
          <w:p w14:paraId="437EDA51" w14:textId="77777777" w:rsidR="00BE2768" w:rsidRPr="00CA25E7" w:rsidRDefault="00BE2768" w:rsidP="00BE2768">
            <w:pPr>
              <w:numPr>
                <w:ilvl w:val="0"/>
                <w:numId w:val="8"/>
              </w:numPr>
              <w:rPr>
                <w:lang w:eastAsia="x-none"/>
              </w:rPr>
            </w:pPr>
            <w:r w:rsidRPr="00CA25E7">
              <w:rPr>
                <w:lang w:eastAsia="x-none"/>
              </w:rPr>
              <w:t>Note: All of the fields may not be reused and the size of the fields may not be the same</w:t>
            </w:r>
          </w:p>
          <w:p w14:paraId="748A3C60" w14:textId="77777777" w:rsidR="00BE2768" w:rsidRDefault="00BE2768" w:rsidP="00BE2768">
            <w:pPr>
              <w:rPr>
                <w:rFonts w:ascii="Times" w:eastAsia="Batang" w:hAnsi="Times"/>
                <w:szCs w:val="24"/>
                <w:lang w:eastAsia="x-none"/>
              </w:rPr>
            </w:pPr>
          </w:p>
          <w:p w14:paraId="763B1EBD" w14:textId="77777777" w:rsidR="00BE2768" w:rsidRPr="00CA25E7" w:rsidRDefault="00BE2768" w:rsidP="00BE2768">
            <w:pPr>
              <w:rPr>
                <w:lang w:eastAsia="x-none"/>
              </w:rPr>
            </w:pPr>
            <w:r w:rsidRPr="00CA25E7">
              <w:rPr>
                <w:highlight w:val="green"/>
                <w:lang w:eastAsia="x-none"/>
              </w:rPr>
              <w:t>Agreement:</w:t>
            </w:r>
          </w:p>
          <w:p w14:paraId="55174034" w14:textId="77777777" w:rsidR="00BE2768" w:rsidRPr="00CA25E7" w:rsidRDefault="00BE2768" w:rsidP="00BE2768">
            <w:pPr>
              <w:rPr>
                <w:bCs/>
                <w:lang w:eastAsia="x-none"/>
              </w:rPr>
            </w:pPr>
            <w:r w:rsidRPr="00CA25E7">
              <w:rPr>
                <w:lang w:eastAsia="x-none"/>
              </w:rPr>
              <w:lastRenderedPageBreak/>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7806FB5B" w14:textId="77777777" w:rsidR="00BE2768" w:rsidRPr="00CA25E7" w:rsidRDefault="00BE2768" w:rsidP="00BE2768">
            <w:pPr>
              <w:pStyle w:val="ad"/>
              <w:numPr>
                <w:ilvl w:val="0"/>
                <w:numId w:val="37"/>
              </w:numPr>
              <w:overflowPunct w:val="0"/>
              <w:autoSpaceDE w:val="0"/>
              <w:autoSpaceDN w:val="0"/>
              <w:adjustRightInd w:val="0"/>
              <w:spacing w:after="180"/>
              <w:ind w:leftChars="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3EE5C48D" w14:textId="77777777" w:rsidR="00BE2768" w:rsidRPr="00CA25E7" w:rsidRDefault="00BE2768" w:rsidP="00BE2768">
            <w:pPr>
              <w:pStyle w:val="ad"/>
              <w:numPr>
                <w:ilvl w:val="0"/>
                <w:numId w:val="37"/>
              </w:numPr>
              <w:overflowPunct w:val="0"/>
              <w:autoSpaceDE w:val="0"/>
              <w:autoSpaceDN w:val="0"/>
              <w:adjustRightInd w:val="0"/>
              <w:spacing w:after="180"/>
              <w:ind w:leftChars="0"/>
              <w:contextualSpacing/>
              <w:textAlignment w:val="baseline"/>
            </w:pPr>
            <w:r w:rsidRPr="00CA25E7">
              <w:t>FFS: How to perform DCI size alignment</w:t>
            </w:r>
          </w:p>
          <w:p w14:paraId="0FB21DAE" w14:textId="77777777" w:rsidR="00BE2768" w:rsidRPr="00CA25E7" w:rsidRDefault="00BE2768" w:rsidP="00BE2768">
            <w:pPr>
              <w:pStyle w:val="ad"/>
              <w:numPr>
                <w:ilvl w:val="0"/>
                <w:numId w:val="37"/>
              </w:numPr>
              <w:overflowPunct w:val="0"/>
              <w:autoSpaceDE w:val="0"/>
              <w:autoSpaceDN w:val="0"/>
              <w:adjustRightInd w:val="0"/>
              <w:spacing w:after="180"/>
              <w:ind w:leftChars="0"/>
              <w:contextualSpacing/>
              <w:textAlignment w:val="baseline"/>
            </w:pPr>
            <w:r w:rsidRPr="00CA25E7">
              <w:t>FFS: Whether to include new DCI fields for the second DCI format</w:t>
            </w:r>
          </w:p>
          <w:p w14:paraId="3F29687D" w14:textId="77777777" w:rsidR="00526FB9" w:rsidRPr="009A106E" w:rsidRDefault="00BE2768" w:rsidP="00D854FB">
            <w:pPr>
              <w:pStyle w:val="ad"/>
              <w:numPr>
                <w:ilvl w:val="0"/>
                <w:numId w:val="37"/>
              </w:numPr>
              <w:overflowPunct w:val="0"/>
              <w:autoSpaceDE w:val="0"/>
              <w:autoSpaceDN w:val="0"/>
              <w:adjustRightInd w:val="0"/>
              <w:ind w:leftChars="0"/>
              <w:contextualSpacing/>
              <w:textAlignment w:val="baseline"/>
            </w:pPr>
            <w:r w:rsidRPr="00CA25E7">
              <w:t>Note: All of the fields may not be reused and the size of the fields may not be the same</w:t>
            </w:r>
          </w:p>
        </w:tc>
      </w:tr>
    </w:tbl>
    <w:p w14:paraId="6673F7DE" w14:textId="0DCD9189" w:rsidR="00FF7998" w:rsidRPr="008C09DE" w:rsidRDefault="00FF7998" w:rsidP="001D4B2D">
      <w:pPr>
        <w:pStyle w:val="ad"/>
        <w:spacing w:beforeLines="50" w:before="120" w:afterLines="50" w:after="120"/>
        <w:ind w:leftChars="0" w:left="0"/>
        <w:rPr>
          <w:rFonts w:ascii="Times" w:hAnsi="Times" w:cs="Times"/>
          <w:bCs/>
          <w:iCs/>
          <w:lang w:eastAsia="ja-JP"/>
        </w:rPr>
      </w:pPr>
      <w:r w:rsidRPr="008C09DE">
        <w:rPr>
          <w:rFonts w:ascii="Times" w:hAnsi="Times" w:cs="Times"/>
          <w:bCs/>
          <w:iCs/>
          <w:lang w:eastAsia="ja-JP"/>
        </w:rPr>
        <w:lastRenderedPageBreak/>
        <w:t xml:space="preserve">Firstly, </w:t>
      </w:r>
      <w:r w:rsidR="004C2861">
        <w:rPr>
          <w:rFonts w:ascii="Times" w:hAnsi="Times" w:cs="Times" w:hint="eastAsia"/>
          <w:bCs/>
          <w:iCs/>
          <w:lang w:eastAsia="ja-JP"/>
        </w:rPr>
        <w:t xml:space="preserve">in order to maintain </w:t>
      </w:r>
      <w:r w:rsidR="004C2861">
        <w:rPr>
          <w:rFonts w:ascii="Times" w:hAnsi="Times" w:cs="Times"/>
          <w:bCs/>
          <w:iCs/>
          <w:lang w:eastAsia="ja-JP"/>
        </w:rPr>
        <w:t>“</w:t>
      </w:r>
      <w:r w:rsidR="004C2861">
        <w:rPr>
          <w:rFonts w:ascii="Times" w:hAnsi="Times" w:cs="Times" w:hint="eastAsia"/>
          <w:bCs/>
          <w:iCs/>
          <w:lang w:eastAsia="ja-JP"/>
        </w:rPr>
        <w:t>3+1</w:t>
      </w:r>
      <w:r w:rsidR="004C2861">
        <w:rPr>
          <w:rFonts w:ascii="Times" w:hAnsi="Times" w:cs="Times"/>
          <w:bCs/>
          <w:iCs/>
          <w:lang w:eastAsia="ja-JP"/>
        </w:rPr>
        <w:t>”</w:t>
      </w:r>
      <w:r w:rsidR="004C2861">
        <w:rPr>
          <w:rFonts w:ascii="Times" w:hAnsi="Times" w:cs="Times" w:hint="eastAsia"/>
          <w:bCs/>
          <w:iCs/>
          <w:lang w:eastAsia="ja-JP"/>
        </w:rPr>
        <w:t xml:space="preserve"> DCI size budget, </w:t>
      </w:r>
      <w:r w:rsidR="007E7EFD">
        <w:rPr>
          <w:rFonts w:ascii="Times" w:hAnsi="Times" w:cs="Times" w:hint="eastAsia"/>
          <w:bCs/>
          <w:iCs/>
          <w:lang w:eastAsia="ja-JP"/>
        </w:rPr>
        <w:t xml:space="preserve">the size of DCI format 1_0 for multicast should be aligned with the size of </w:t>
      </w:r>
      <w:r w:rsidR="00CB722C">
        <w:rPr>
          <w:rFonts w:ascii="Times" w:hAnsi="Times" w:cs="Times" w:hint="eastAsia"/>
          <w:bCs/>
          <w:iCs/>
          <w:lang w:eastAsia="ja-JP"/>
        </w:rPr>
        <w:t xml:space="preserve">one of </w:t>
      </w:r>
      <w:r w:rsidR="007E7EFD">
        <w:rPr>
          <w:rFonts w:ascii="Times" w:hAnsi="Times" w:cs="Times" w:hint="eastAsia"/>
          <w:bCs/>
          <w:iCs/>
          <w:lang w:eastAsia="ja-JP"/>
        </w:rPr>
        <w:t>the existing DCI format</w:t>
      </w:r>
      <w:r w:rsidR="00CB722C">
        <w:rPr>
          <w:rFonts w:ascii="Times" w:hAnsi="Times" w:cs="Times"/>
          <w:bCs/>
          <w:iCs/>
          <w:lang w:eastAsia="ja-JP"/>
        </w:rPr>
        <w:t>s</w:t>
      </w:r>
      <w:r w:rsidR="007E7EFD">
        <w:rPr>
          <w:rFonts w:ascii="Times" w:hAnsi="Times" w:cs="Times" w:hint="eastAsia"/>
          <w:bCs/>
          <w:iCs/>
          <w:lang w:eastAsia="ja-JP"/>
        </w:rPr>
        <w:t>.</w:t>
      </w:r>
      <w:r w:rsidR="00B12B09">
        <w:rPr>
          <w:rFonts w:ascii="Times" w:hAnsi="Times" w:cs="Times" w:hint="eastAsia"/>
          <w:bCs/>
          <w:iCs/>
          <w:lang w:eastAsia="ja-JP"/>
        </w:rPr>
        <w:t xml:space="preserve"> </w:t>
      </w:r>
      <w:r w:rsidR="00865768">
        <w:rPr>
          <w:rFonts w:ascii="Times" w:hAnsi="Times" w:cs="Times"/>
          <w:bCs/>
          <w:iCs/>
          <w:lang w:eastAsia="ja-JP"/>
        </w:rPr>
        <w:t xml:space="preserve">Among the existing DCI formats, DCI format 1_0 for unicast in CSS would be the most reasonable decision since these format sizes will/should be close and this would be the motivation to introduce DCI format 1_0 for multicast. DCI format 1_0 for unicast should not be changed so that </w:t>
      </w:r>
      <w:r w:rsidR="00CB722C">
        <w:rPr>
          <w:rFonts w:ascii="Times" w:hAnsi="Times" w:cs="Times"/>
          <w:bCs/>
          <w:iCs/>
          <w:lang w:eastAsia="ja-JP"/>
        </w:rPr>
        <w:t>Rel-15/16 UE can still work.</w:t>
      </w:r>
      <w:r w:rsidR="003B6827">
        <w:rPr>
          <w:rFonts w:ascii="Times" w:hAnsi="Times" w:cs="Times" w:hint="eastAsia"/>
          <w:bCs/>
          <w:iCs/>
          <w:lang w:eastAsia="ja-JP"/>
        </w:rPr>
        <w:t xml:space="preserve"> </w:t>
      </w:r>
      <w:r w:rsidR="00E52A17">
        <w:rPr>
          <w:rFonts w:ascii="Times" w:hAnsi="Times" w:cs="Times" w:hint="eastAsia"/>
          <w:bCs/>
          <w:iCs/>
          <w:lang w:eastAsia="ja-JP"/>
        </w:rPr>
        <w:t xml:space="preserve"> </w:t>
      </w:r>
    </w:p>
    <w:p w14:paraId="3014A486" w14:textId="1EE27BB3" w:rsidR="00816297" w:rsidRPr="005415F6" w:rsidRDefault="00CB722C" w:rsidP="00E75E8F">
      <w:pPr>
        <w:pStyle w:val="ad"/>
        <w:spacing w:afterLines="50" w:after="120"/>
        <w:ind w:leftChars="0" w:left="0"/>
        <w:rPr>
          <w:lang w:eastAsia="ja-JP"/>
        </w:rPr>
      </w:pPr>
      <w:r>
        <w:rPr>
          <w:rFonts w:ascii="Times" w:hAnsi="Times" w:cs="Times"/>
          <w:bCs/>
          <w:iCs/>
          <w:lang w:eastAsia="ja-JP"/>
        </w:rPr>
        <w:t xml:space="preserve">Then let us discuss the size of DCI format 1_1 for multicast. </w:t>
      </w:r>
      <w:r w:rsidR="00FF7998" w:rsidRPr="008C09DE">
        <w:rPr>
          <w:rFonts w:ascii="Times" w:hAnsi="Times" w:cs="Times"/>
          <w:bCs/>
          <w:iCs/>
          <w:lang w:eastAsia="ja-JP"/>
        </w:rPr>
        <w:t>The</w:t>
      </w:r>
      <w:r w:rsidR="00F93BA8" w:rsidRPr="008C09DE">
        <w:rPr>
          <w:rFonts w:ascii="Times" w:hAnsi="Times" w:cs="Times"/>
          <w:bCs/>
          <w:iCs/>
          <w:lang w:eastAsia="ja-JP"/>
        </w:rPr>
        <w:t xml:space="preserve"> current</w:t>
      </w:r>
      <w:r w:rsidR="00FF7998" w:rsidRPr="008C09DE">
        <w:rPr>
          <w:rFonts w:ascii="Times" w:hAnsi="Times" w:cs="Times"/>
          <w:bCs/>
          <w:iCs/>
          <w:lang w:eastAsia="ja-JP"/>
        </w:rPr>
        <w:t xml:space="preserve"> DCI </w:t>
      </w:r>
      <w:r w:rsidR="00A9411D" w:rsidRPr="008C09DE">
        <w:rPr>
          <w:rFonts w:ascii="Times" w:hAnsi="Times" w:cs="Times"/>
          <w:bCs/>
          <w:iCs/>
          <w:lang w:eastAsia="ja-JP"/>
        </w:rPr>
        <w:t xml:space="preserve">size alignment </w:t>
      </w:r>
      <w:r w:rsidR="00FF7998" w:rsidRPr="008C09DE">
        <w:rPr>
          <w:rFonts w:ascii="Times" w:hAnsi="Times" w:cs="Times"/>
          <w:bCs/>
          <w:iCs/>
          <w:lang w:eastAsia="ja-JP"/>
        </w:rPr>
        <w:t xml:space="preserve">procedure consists of several steps. In the current procedure, there can be 6 different </w:t>
      </w:r>
      <w:r w:rsidR="002366E0">
        <w:rPr>
          <w:rFonts w:ascii="Times" w:hAnsi="Times" w:cs="Times"/>
          <w:bCs/>
          <w:iCs/>
          <w:lang w:eastAsia="ja-JP"/>
        </w:rPr>
        <w:t xml:space="preserve">DCI </w:t>
      </w:r>
      <w:r w:rsidR="00FF7998" w:rsidRPr="008C09DE">
        <w:rPr>
          <w:rFonts w:ascii="Times" w:hAnsi="Times" w:cs="Times"/>
          <w:bCs/>
          <w:iCs/>
          <w:lang w:eastAsia="ja-JP"/>
        </w:rPr>
        <w:t xml:space="preserve">sizes </w:t>
      </w:r>
      <w:r w:rsidR="00C96919">
        <w:rPr>
          <w:rFonts w:ascii="Times" w:hAnsi="Times" w:cs="Times" w:hint="eastAsia"/>
          <w:bCs/>
          <w:iCs/>
          <w:lang w:eastAsia="ja-JP"/>
        </w:rPr>
        <w:t xml:space="preserve">for C-RNTI </w:t>
      </w:r>
      <w:r w:rsidR="00FF7998" w:rsidRPr="008C09DE">
        <w:rPr>
          <w:rFonts w:ascii="Times" w:hAnsi="Times" w:cs="Times"/>
          <w:bCs/>
          <w:iCs/>
          <w:lang w:eastAsia="ja-JP"/>
        </w:rPr>
        <w:t xml:space="preserve">by step 3. </w:t>
      </w:r>
      <w:r w:rsidR="00172CED" w:rsidRPr="008C09DE">
        <w:rPr>
          <w:rFonts w:ascii="Times" w:hAnsi="Times" w:cs="Times"/>
          <w:bCs/>
          <w:iCs/>
          <w:lang w:eastAsia="ja-JP"/>
        </w:rPr>
        <w:t>Then the number of DCI size</w:t>
      </w:r>
      <w:r w:rsidR="00441FA9">
        <w:rPr>
          <w:rFonts w:ascii="Times" w:hAnsi="Times" w:cs="Times"/>
          <w:bCs/>
          <w:iCs/>
          <w:lang w:eastAsia="ja-JP"/>
        </w:rPr>
        <w:t>s</w:t>
      </w:r>
      <w:r w:rsidR="00172CED" w:rsidRPr="008C09DE">
        <w:rPr>
          <w:rFonts w:ascii="Times" w:hAnsi="Times" w:cs="Times"/>
          <w:bCs/>
          <w:iCs/>
          <w:lang w:eastAsia="ja-JP"/>
        </w:rPr>
        <w:t xml:space="preserve"> is reduced by step 4C.</w:t>
      </w:r>
      <w:r w:rsidR="00441FA9">
        <w:rPr>
          <w:rFonts w:ascii="Times" w:hAnsi="Times" w:cs="Times"/>
          <w:bCs/>
          <w:iCs/>
          <w:lang w:eastAsia="ja-JP"/>
        </w:rPr>
        <w:t xml:space="preserve"> </w:t>
      </w:r>
      <w:r w:rsidR="00ED013F" w:rsidRPr="008C09DE">
        <w:rPr>
          <w:rFonts w:ascii="Times" w:hAnsi="Times" w:cs="Times"/>
          <w:bCs/>
          <w:iCs/>
          <w:lang w:eastAsia="ja-JP"/>
        </w:rPr>
        <w:t xml:space="preserve">There are </w:t>
      </w:r>
      <w:r w:rsidR="008227B4">
        <w:rPr>
          <w:rFonts w:ascii="Times" w:hAnsi="Times" w:cs="Times" w:hint="eastAsia"/>
          <w:bCs/>
          <w:iCs/>
          <w:lang w:eastAsia="ja-JP"/>
        </w:rPr>
        <w:t xml:space="preserve">two </w:t>
      </w:r>
      <w:r w:rsidR="00ED013F" w:rsidRPr="008C09DE">
        <w:rPr>
          <w:rFonts w:ascii="Times" w:hAnsi="Times" w:cs="Times"/>
          <w:bCs/>
          <w:iCs/>
          <w:lang w:eastAsia="ja-JP"/>
        </w:rPr>
        <w:t xml:space="preserve">possible options for supporting </w:t>
      </w:r>
      <w:r w:rsidR="00884715">
        <w:rPr>
          <w:rFonts w:ascii="Times" w:hAnsi="Times" w:cs="Times" w:hint="eastAsia"/>
          <w:bCs/>
          <w:iCs/>
          <w:lang w:eastAsia="ja-JP"/>
        </w:rPr>
        <w:t xml:space="preserve">the DCI format </w:t>
      </w:r>
      <w:r w:rsidR="00547BE9">
        <w:rPr>
          <w:rFonts w:ascii="Times" w:hAnsi="Times" w:cs="Times" w:hint="eastAsia"/>
          <w:bCs/>
          <w:iCs/>
          <w:lang w:eastAsia="ja-JP"/>
        </w:rPr>
        <w:t>1_1</w:t>
      </w:r>
      <w:r w:rsidR="00ED013F" w:rsidRPr="008C09DE">
        <w:rPr>
          <w:rFonts w:ascii="Times" w:hAnsi="Times" w:cs="Times"/>
          <w:bCs/>
          <w:iCs/>
          <w:lang w:eastAsia="ja-JP"/>
        </w:rPr>
        <w:t xml:space="preserve"> for multicast while maintaining </w:t>
      </w:r>
      <w:r w:rsidR="00AB1960" w:rsidRPr="008C09DE">
        <w:rPr>
          <w:rFonts w:ascii="Times" w:hAnsi="Times" w:cs="Times"/>
          <w:bCs/>
          <w:iCs/>
          <w:lang w:eastAsia="ja-JP"/>
        </w:rPr>
        <w:t>“3+1”</w:t>
      </w:r>
      <w:r w:rsidR="00ED013F" w:rsidRPr="008C09DE">
        <w:rPr>
          <w:rFonts w:ascii="Times" w:hAnsi="Times" w:cs="Times"/>
          <w:bCs/>
          <w:iCs/>
          <w:lang w:eastAsia="ja-JP"/>
        </w:rPr>
        <w:t xml:space="preserve"> DCI size budget</w:t>
      </w:r>
      <w:r w:rsidR="00AB1960" w:rsidRPr="008C09DE">
        <w:rPr>
          <w:rFonts w:ascii="Times" w:hAnsi="Times" w:cs="Times"/>
          <w:bCs/>
          <w:iCs/>
          <w:lang w:eastAsia="ja-JP"/>
        </w:rPr>
        <w:t>.</w:t>
      </w:r>
    </w:p>
    <w:p w14:paraId="22F87CFA" w14:textId="71B04D2D" w:rsidR="00610EE4" w:rsidRPr="008C09DE" w:rsidRDefault="00290ED9" w:rsidP="00610EE4">
      <w:pPr>
        <w:pStyle w:val="ad"/>
        <w:numPr>
          <w:ilvl w:val="0"/>
          <w:numId w:val="32"/>
        </w:numPr>
        <w:spacing w:afterLines="50" w:after="120"/>
        <w:ind w:leftChars="0"/>
        <w:rPr>
          <w:rFonts w:ascii="Times" w:hAnsi="Times" w:cs="Times"/>
          <w:bCs/>
          <w:iCs/>
          <w:lang w:eastAsia="ja-JP"/>
        </w:rPr>
      </w:pPr>
      <w:r>
        <w:rPr>
          <w:rFonts w:ascii="Times" w:hAnsi="Times" w:cs="Times"/>
          <w:bCs/>
          <w:iCs/>
          <w:lang w:eastAsia="ja-JP"/>
        </w:rPr>
        <w:t xml:space="preserve">Option </w:t>
      </w:r>
      <w:r w:rsidR="008227B4">
        <w:rPr>
          <w:rFonts w:ascii="Times" w:hAnsi="Times" w:cs="Times" w:hint="eastAsia"/>
          <w:bCs/>
          <w:iCs/>
          <w:lang w:eastAsia="ja-JP"/>
        </w:rPr>
        <w:t>1</w:t>
      </w:r>
      <w:r w:rsidR="00EA4215" w:rsidRPr="008C09DE">
        <w:rPr>
          <w:rFonts w:ascii="Times" w:hAnsi="Times" w:cs="Times"/>
          <w:bCs/>
          <w:iCs/>
          <w:lang w:eastAsia="ja-JP"/>
        </w:rPr>
        <w:t xml:space="preserve">: </w:t>
      </w:r>
      <w:r w:rsidR="00610EE4" w:rsidRPr="008C09DE">
        <w:rPr>
          <w:rFonts w:ascii="Times" w:hAnsi="Times" w:cs="Times"/>
          <w:bCs/>
          <w:iCs/>
          <w:lang w:eastAsia="ja-JP"/>
        </w:rPr>
        <w:t xml:space="preserve">Align </w:t>
      </w:r>
      <w:r w:rsidR="006A736E" w:rsidRPr="008C09DE">
        <w:rPr>
          <w:rFonts w:ascii="Times" w:hAnsi="Times" w:cs="Times"/>
          <w:bCs/>
          <w:iCs/>
          <w:lang w:eastAsia="ja-JP"/>
        </w:rPr>
        <w:t>the size of DCI format 1_1</w:t>
      </w:r>
      <w:r w:rsidR="006A736E">
        <w:rPr>
          <w:rFonts w:ascii="Times" w:hAnsi="Times" w:cs="Times" w:hint="eastAsia"/>
          <w:bCs/>
          <w:iCs/>
          <w:lang w:eastAsia="ja-JP"/>
        </w:rPr>
        <w:t xml:space="preserve"> for unicast</w:t>
      </w:r>
      <w:r w:rsidR="006A736E" w:rsidRPr="008C09DE">
        <w:rPr>
          <w:rFonts w:ascii="Times" w:hAnsi="Times" w:cs="Times"/>
          <w:bCs/>
          <w:iCs/>
          <w:lang w:eastAsia="ja-JP"/>
        </w:rPr>
        <w:t xml:space="preserve"> </w:t>
      </w:r>
      <w:r w:rsidR="00610EE4" w:rsidRPr="008C09DE">
        <w:rPr>
          <w:rFonts w:ascii="Times" w:hAnsi="Times" w:cs="Times"/>
          <w:bCs/>
          <w:iCs/>
          <w:lang w:eastAsia="ja-JP"/>
        </w:rPr>
        <w:t>with</w:t>
      </w:r>
      <w:r w:rsidR="006A736E">
        <w:rPr>
          <w:rFonts w:ascii="Times" w:hAnsi="Times" w:cs="Times"/>
          <w:bCs/>
          <w:iCs/>
          <w:lang w:eastAsia="ja-JP"/>
        </w:rPr>
        <w:t xml:space="preserve"> </w:t>
      </w:r>
      <w:r w:rsidR="006A736E" w:rsidRPr="008C09DE">
        <w:rPr>
          <w:rFonts w:ascii="Times" w:hAnsi="Times" w:cs="Times"/>
          <w:bCs/>
          <w:iCs/>
          <w:lang w:eastAsia="ja-JP"/>
        </w:rPr>
        <w:t xml:space="preserve">the size of </w:t>
      </w:r>
      <w:r w:rsidR="006A736E">
        <w:rPr>
          <w:rFonts w:ascii="Times" w:hAnsi="Times" w:cs="Times"/>
          <w:bCs/>
          <w:iCs/>
          <w:lang w:eastAsia="ja-JP"/>
        </w:rPr>
        <w:t xml:space="preserve">the </w:t>
      </w:r>
      <w:r w:rsidR="006A736E" w:rsidRPr="008C09DE">
        <w:rPr>
          <w:rFonts w:ascii="Times" w:hAnsi="Times" w:cs="Times"/>
          <w:bCs/>
          <w:iCs/>
          <w:lang w:eastAsia="ja-JP"/>
        </w:rPr>
        <w:t>DCI format</w:t>
      </w:r>
      <w:r w:rsidR="006A736E">
        <w:rPr>
          <w:rFonts w:ascii="Times" w:hAnsi="Times" w:cs="Times" w:hint="eastAsia"/>
          <w:bCs/>
          <w:iCs/>
          <w:lang w:eastAsia="ja-JP"/>
        </w:rPr>
        <w:t xml:space="preserve"> </w:t>
      </w:r>
      <w:r w:rsidR="00973345">
        <w:rPr>
          <w:rFonts w:ascii="Times" w:hAnsi="Times" w:cs="Times" w:hint="eastAsia"/>
          <w:bCs/>
          <w:iCs/>
          <w:lang w:eastAsia="ja-JP"/>
        </w:rPr>
        <w:t xml:space="preserve">1_1 </w:t>
      </w:r>
      <w:r w:rsidR="006A736E">
        <w:rPr>
          <w:rFonts w:ascii="Times" w:hAnsi="Times" w:cs="Times" w:hint="eastAsia"/>
          <w:bCs/>
          <w:iCs/>
          <w:lang w:eastAsia="ja-JP"/>
        </w:rPr>
        <w:t>for</w:t>
      </w:r>
      <w:r w:rsidR="006A736E" w:rsidRPr="008C09DE">
        <w:rPr>
          <w:rFonts w:ascii="Times" w:hAnsi="Times" w:cs="Times"/>
          <w:bCs/>
          <w:iCs/>
          <w:lang w:eastAsia="ja-JP"/>
        </w:rPr>
        <w:t xml:space="preserve"> </w:t>
      </w:r>
      <w:r w:rsidR="006A736E">
        <w:rPr>
          <w:rFonts w:ascii="Times" w:hAnsi="Times" w:cs="Times" w:hint="eastAsia"/>
          <w:bCs/>
          <w:iCs/>
          <w:lang w:eastAsia="ja-JP"/>
        </w:rPr>
        <w:t>multicast</w:t>
      </w:r>
      <w:r w:rsidR="00610EE4" w:rsidRPr="008C09DE">
        <w:rPr>
          <w:rFonts w:ascii="Times" w:hAnsi="Times" w:cs="Times"/>
          <w:bCs/>
          <w:iCs/>
          <w:lang w:eastAsia="ja-JP"/>
        </w:rPr>
        <w:t>.</w:t>
      </w:r>
    </w:p>
    <w:p w14:paraId="31DF438F" w14:textId="138DBEAC" w:rsidR="00EA4215" w:rsidRPr="008C09DE" w:rsidRDefault="00290ED9" w:rsidP="00610EE4">
      <w:pPr>
        <w:pStyle w:val="ad"/>
        <w:numPr>
          <w:ilvl w:val="0"/>
          <w:numId w:val="32"/>
        </w:numPr>
        <w:spacing w:afterLines="50" w:after="120"/>
        <w:ind w:leftChars="0"/>
        <w:rPr>
          <w:rFonts w:ascii="Times" w:hAnsi="Times" w:cs="Times"/>
          <w:bCs/>
          <w:iCs/>
          <w:lang w:eastAsia="ja-JP"/>
        </w:rPr>
      </w:pPr>
      <w:r>
        <w:rPr>
          <w:rFonts w:ascii="Times" w:hAnsi="Times" w:cs="Times"/>
          <w:bCs/>
          <w:iCs/>
          <w:lang w:eastAsia="ja-JP"/>
        </w:rPr>
        <w:t xml:space="preserve">Option </w:t>
      </w:r>
      <w:r w:rsidR="008227B4">
        <w:rPr>
          <w:rFonts w:ascii="Times" w:hAnsi="Times" w:cs="Times" w:hint="eastAsia"/>
          <w:bCs/>
          <w:iCs/>
          <w:lang w:eastAsia="ja-JP"/>
        </w:rPr>
        <w:t>2</w:t>
      </w:r>
      <w:r w:rsidR="00154078" w:rsidRPr="008C09DE">
        <w:rPr>
          <w:rFonts w:ascii="Times" w:hAnsi="Times" w:cs="Times"/>
          <w:bCs/>
          <w:iCs/>
          <w:lang w:eastAsia="ja-JP"/>
        </w:rPr>
        <w:t xml:space="preserve">: Align the size of </w:t>
      </w:r>
      <w:r w:rsidR="00081CEA">
        <w:rPr>
          <w:rFonts w:ascii="Times" w:hAnsi="Times" w:cs="Times"/>
          <w:bCs/>
          <w:iCs/>
          <w:lang w:eastAsia="ja-JP"/>
        </w:rPr>
        <w:t>DCI format</w:t>
      </w:r>
      <w:r w:rsidR="00A552AD">
        <w:rPr>
          <w:rFonts w:ascii="Times" w:hAnsi="Times" w:cs="Times" w:hint="eastAsia"/>
          <w:bCs/>
          <w:iCs/>
          <w:lang w:eastAsia="ja-JP"/>
        </w:rPr>
        <w:t xml:space="preserve"> </w:t>
      </w:r>
      <w:r w:rsidR="00973345">
        <w:rPr>
          <w:rFonts w:ascii="Times" w:hAnsi="Times" w:cs="Times" w:hint="eastAsia"/>
          <w:bCs/>
          <w:iCs/>
          <w:lang w:eastAsia="ja-JP"/>
        </w:rPr>
        <w:t xml:space="preserve">1_1 </w:t>
      </w:r>
      <w:r w:rsidR="00A552AD">
        <w:rPr>
          <w:rFonts w:ascii="Times" w:hAnsi="Times" w:cs="Times" w:hint="eastAsia"/>
          <w:bCs/>
          <w:iCs/>
          <w:lang w:eastAsia="ja-JP"/>
        </w:rPr>
        <w:t>for multicast</w:t>
      </w:r>
      <w:r w:rsidR="00154078" w:rsidRPr="008C09DE">
        <w:rPr>
          <w:rFonts w:ascii="Times" w:hAnsi="Times" w:cs="Times"/>
          <w:bCs/>
          <w:iCs/>
          <w:lang w:eastAsia="ja-JP"/>
        </w:rPr>
        <w:t xml:space="preserve"> with the size of DCI </w:t>
      </w:r>
      <w:r w:rsidR="002A6EC1">
        <w:rPr>
          <w:rFonts w:ascii="Times" w:hAnsi="Times" w:cs="Times" w:hint="eastAsia"/>
          <w:bCs/>
          <w:iCs/>
          <w:lang w:eastAsia="ja-JP"/>
        </w:rPr>
        <w:t xml:space="preserve">format </w:t>
      </w:r>
      <w:r w:rsidR="00154078" w:rsidRPr="008C09DE">
        <w:rPr>
          <w:rFonts w:ascii="Times" w:hAnsi="Times" w:cs="Times"/>
          <w:bCs/>
          <w:iCs/>
          <w:lang w:eastAsia="ja-JP"/>
        </w:rPr>
        <w:t>2_x</w:t>
      </w:r>
      <w:r w:rsidR="00081CEA">
        <w:rPr>
          <w:rFonts w:ascii="Times" w:hAnsi="Times" w:cs="Times"/>
          <w:bCs/>
          <w:iCs/>
          <w:lang w:eastAsia="ja-JP"/>
        </w:rPr>
        <w:t>.</w:t>
      </w:r>
    </w:p>
    <w:p w14:paraId="068F8132" w14:textId="11D640A7" w:rsidR="00E2202D" w:rsidRPr="008C09DE" w:rsidRDefault="00FB2322" w:rsidP="00FC5432">
      <w:pPr>
        <w:pStyle w:val="ad"/>
        <w:spacing w:afterLines="50" w:after="120"/>
        <w:ind w:leftChars="0" w:left="0"/>
        <w:rPr>
          <w:rFonts w:ascii="Times" w:hAnsi="Times" w:cs="Times"/>
          <w:bCs/>
          <w:lang w:eastAsia="ja-JP"/>
        </w:rPr>
      </w:pPr>
      <w:r>
        <w:rPr>
          <w:rFonts w:ascii="Times" w:hAnsi="Times" w:cs="Times"/>
          <w:bCs/>
          <w:lang w:eastAsia="ja-JP"/>
        </w:rPr>
        <w:t xml:space="preserve">In Option </w:t>
      </w:r>
      <w:r w:rsidR="008227B4">
        <w:rPr>
          <w:rFonts w:ascii="Times" w:hAnsi="Times" w:cs="Times" w:hint="eastAsia"/>
          <w:bCs/>
          <w:lang w:eastAsia="ja-JP"/>
        </w:rPr>
        <w:t>1</w:t>
      </w:r>
      <w:r w:rsidR="00E2202D" w:rsidRPr="008C09DE">
        <w:rPr>
          <w:rFonts w:ascii="Times" w:hAnsi="Times" w:cs="Times"/>
          <w:bCs/>
          <w:lang w:eastAsia="ja-JP"/>
        </w:rPr>
        <w:t xml:space="preserve">, the size of DCI </w:t>
      </w:r>
      <w:r w:rsidR="003B44E7" w:rsidRPr="008C09DE">
        <w:rPr>
          <w:rFonts w:ascii="Times" w:hAnsi="Times" w:cs="Times"/>
          <w:bCs/>
          <w:lang w:eastAsia="ja-JP"/>
        </w:rPr>
        <w:t>format</w:t>
      </w:r>
      <w:r w:rsidR="008D0DE5">
        <w:rPr>
          <w:rFonts w:ascii="Times" w:hAnsi="Times" w:cs="Times" w:hint="eastAsia"/>
          <w:bCs/>
          <w:lang w:eastAsia="ja-JP"/>
        </w:rPr>
        <w:t xml:space="preserve"> </w:t>
      </w:r>
      <w:r w:rsidR="00D23474">
        <w:rPr>
          <w:rFonts w:ascii="Times" w:hAnsi="Times" w:cs="Times" w:hint="eastAsia"/>
          <w:bCs/>
          <w:lang w:eastAsia="ja-JP"/>
        </w:rPr>
        <w:t xml:space="preserve">1_1 </w:t>
      </w:r>
      <w:r w:rsidR="008D0DE5">
        <w:rPr>
          <w:rFonts w:ascii="Times" w:hAnsi="Times" w:cs="Times" w:hint="eastAsia"/>
          <w:bCs/>
          <w:lang w:eastAsia="ja-JP"/>
        </w:rPr>
        <w:t>for multicast</w:t>
      </w:r>
      <w:r w:rsidR="00EE7A52">
        <w:rPr>
          <w:rFonts w:ascii="Times" w:hAnsi="Times" w:cs="Times" w:hint="eastAsia"/>
          <w:bCs/>
          <w:lang w:eastAsia="ja-JP"/>
        </w:rPr>
        <w:t xml:space="preserve"> will be </w:t>
      </w:r>
      <w:r w:rsidR="00C9001F">
        <w:rPr>
          <w:rFonts w:ascii="Times" w:hAnsi="Times" w:cs="Times" w:hint="eastAsia"/>
          <w:bCs/>
          <w:lang w:eastAsia="ja-JP"/>
        </w:rPr>
        <w:t>configur</w:t>
      </w:r>
      <w:r w:rsidR="00EE7A52">
        <w:rPr>
          <w:rFonts w:ascii="Times" w:hAnsi="Times" w:cs="Times" w:hint="eastAsia"/>
          <w:bCs/>
          <w:lang w:eastAsia="ja-JP"/>
        </w:rPr>
        <w:t>ed</w:t>
      </w:r>
      <w:r w:rsidR="00C9001F">
        <w:rPr>
          <w:rFonts w:ascii="Times" w:hAnsi="Times" w:cs="Times" w:hint="eastAsia"/>
          <w:bCs/>
          <w:lang w:eastAsia="ja-JP"/>
        </w:rPr>
        <w:t>.</w:t>
      </w:r>
      <w:r w:rsidR="00873D60">
        <w:rPr>
          <w:rFonts w:ascii="Times" w:hAnsi="Times" w:cs="Times"/>
          <w:bCs/>
          <w:lang w:eastAsia="ja-JP"/>
        </w:rPr>
        <w:t xml:space="preserve"> </w:t>
      </w:r>
      <w:r w:rsidR="00873D60">
        <w:rPr>
          <w:rFonts w:ascii="Times" w:hAnsi="Times" w:cs="Times" w:hint="eastAsia"/>
          <w:bCs/>
          <w:lang w:eastAsia="ja-JP"/>
        </w:rPr>
        <w:t>T</w:t>
      </w:r>
      <w:r w:rsidR="00873D60" w:rsidRPr="008C09DE">
        <w:rPr>
          <w:rFonts w:ascii="Times" w:hAnsi="Times" w:cs="Times"/>
          <w:bCs/>
          <w:lang w:eastAsia="ja-JP"/>
        </w:rPr>
        <w:t>he size of DCI format</w:t>
      </w:r>
      <w:r w:rsidR="00873D60">
        <w:rPr>
          <w:rFonts w:ascii="Times" w:hAnsi="Times" w:cs="Times" w:hint="eastAsia"/>
          <w:bCs/>
          <w:lang w:eastAsia="ja-JP"/>
        </w:rPr>
        <w:t xml:space="preserve"> 1_1 for multicast is needed to be </w:t>
      </w:r>
      <w:r w:rsidR="00873D60">
        <w:rPr>
          <w:rFonts w:ascii="Times" w:hAnsi="Times" w:cs="Times"/>
          <w:bCs/>
          <w:lang w:eastAsia="ja-JP"/>
        </w:rPr>
        <w:t>larger</w:t>
      </w:r>
      <w:r w:rsidR="00873D60" w:rsidRPr="008C09DE">
        <w:rPr>
          <w:rFonts w:ascii="Times" w:hAnsi="Times" w:cs="Times"/>
          <w:bCs/>
          <w:lang w:eastAsia="ja-JP"/>
        </w:rPr>
        <w:t xml:space="preserve"> than or equal to the size of the largest DCI </w:t>
      </w:r>
      <w:r w:rsidR="00873D60">
        <w:rPr>
          <w:rFonts w:ascii="Times" w:hAnsi="Times" w:cs="Times"/>
          <w:bCs/>
          <w:lang w:eastAsia="ja-JP"/>
        </w:rPr>
        <w:t xml:space="preserve">format </w:t>
      </w:r>
      <w:r w:rsidR="00873D60" w:rsidRPr="008C09DE">
        <w:rPr>
          <w:rFonts w:ascii="Times" w:hAnsi="Times" w:cs="Times"/>
          <w:bCs/>
          <w:lang w:eastAsia="ja-JP"/>
        </w:rPr>
        <w:t>1_1</w:t>
      </w:r>
      <w:r w:rsidR="00873D60">
        <w:rPr>
          <w:rFonts w:ascii="Times" w:hAnsi="Times" w:cs="Times" w:hint="eastAsia"/>
          <w:bCs/>
          <w:lang w:eastAsia="ja-JP"/>
        </w:rPr>
        <w:t xml:space="preserve"> for unicast</w:t>
      </w:r>
      <w:r w:rsidR="00873D60" w:rsidRPr="008C09DE">
        <w:rPr>
          <w:rFonts w:ascii="Times" w:hAnsi="Times" w:cs="Times"/>
          <w:bCs/>
          <w:lang w:eastAsia="ja-JP"/>
        </w:rPr>
        <w:t xml:space="preserve"> in the UE group</w:t>
      </w:r>
      <w:r w:rsidR="00873D60">
        <w:rPr>
          <w:rFonts w:ascii="Times" w:hAnsi="Times" w:cs="Times"/>
          <w:bCs/>
          <w:lang w:eastAsia="ja-JP"/>
        </w:rPr>
        <w:t xml:space="preserve"> so that the sizes at all UEs are aligned based on Option </w:t>
      </w:r>
      <w:r w:rsidR="008227B4">
        <w:rPr>
          <w:rFonts w:ascii="Times" w:hAnsi="Times" w:cs="Times" w:hint="eastAsia"/>
          <w:bCs/>
          <w:lang w:eastAsia="ja-JP"/>
        </w:rPr>
        <w:t>1</w:t>
      </w:r>
      <w:r w:rsidR="00873D60" w:rsidRPr="008C09DE">
        <w:rPr>
          <w:rFonts w:ascii="Times" w:hAnsi="Times" w:cs="Times"/>
          <w:bCs/>
          <w:lang w:eastAsia="ja-JP"/>
        </w:rPr>
        <w:t>.</w:t>
      </w:r>
      <w:r w:rsidR="009B5614">
        <w:rPr>
          <w:rFonts w:ascii="Times" w:hAnsi="Times" w:cs="Times" w:hint="eastAsia"/>
          <w:bCs/>
          <w:lang w:eastAsia="ja-JP"/>
        </w:rPr>
        <w:t xml:space="preserve"> </w:t>
      </w:r>
      <w:r w:rsidR="006A736E">
        <w:rPr>
          <w:rFonts w:ascii="Times" w:hAnsi="Times" w:cs="Times" w:hint="eastAsia"/>
          <w:bCs/>
          <w:lang w:eastAsia="ja-JP"/>
        </w:rPr>
        <w:t>I</w:t>
      </w:r>
      <w:r w:rsidR="006E324F">
        <w:rPr>
          <w:rFonts w:ascii="Times" w:hAnsi="Times" w:cs="Times" w:hint="eastAsia"/>
          <w:bCs/>
          <w:lang w:eastAsia="ja-JP"/>
        </w:rPr>
        <w:t xml:space="preserve">f the size of DCI format 1_1 for unicast is </w:t>
      </w:r>
      <w:r w:rsidR="006E324F">
        <w:rPr>
          <w:rFonts w:ascii="Times" w:hAnsi="Times" w:cs="Times"/>
          <w:bCs/>
          <w:lang w:eastAsia="ja-JP"/>
        </w:rPr>
        <w:t>small</w:t>
      </w:r>
      <w:r w:rsidR="006E324F">
        <w:rPr>
          <w:rFonts w:ascii="Times" w:hAnsi="Times" w:cs="Times" w:hint="eastAsia"/>
          <w:bCs/>
          <w:lang w:eastAsia="ja-JP"/>
        </w:rPr>
        <w:t xml:space="preserve">er than the size of DCI format </w:t>
      </w:r>
      <w:r w:rsidR="00D23474">
        <w:rPr>
          <w:rFonts w:ascii="Times" w:hAnsi="Times" w:cs="Times" w:hint="eastAsia"/>
          <w:bCs/>
          <w:lang w:eastAsia="ja-JP"/>
        </w:rPr>
        <w:t xml:space="preserve">1_1 </w:t>
      </w:r>
      <w:r w:rsidR="006E324F">
        <w:rPr>
          <w:rFonts w:ascii="Times" w:hAnsi="Times" w:cs="Times" w:hint="eastAsia"/>
          <w:bCs/>
          <w:lang w:eastAsia="ja-JP"/>
        </w:rPr>
        <w:t xml:space="preserve">for multicast, padding bits </w:t>
      </w:r>
      <w:r w:rsidR="00E36C1E">
        <w:rPr>
          <w:rFonts w:ascii="Times" w:hAnsi="Times" w:cs="Times" w:hint="eastAsia"/>
          <w:bCs/>
          <w:lang w:eastAsia="ja-JP"/>
        </w:rPr>
        <w:t xml:space="preserve">are added </w:t>
      </w:r>
      <w:r w:rsidR="006E324F">
        <w:rPr>
          <w:rFonts w:ascii="Times" w:hAnsi="Times" w:cs="Times" w:hint="eastAsia"/>
          <w:bCs/>
          <w:lang w:eastAsia="ja-JP"/>
        </w:rPr>
        <w:t>to DCI format 1_1 for unicast.</w:t>
      </w:r>
      <w:r w:rsidR="00A73324">
        <w:rPr>
          <w:rFonts w:ascii="Times" w:hAnsi="Times" w:cs="Times"/>
          <w:bCs/>
          <w:lang w:eastAsia="ja-JP"/>
        </w:rPr>
        <w:t xml:space="preserve"> </w:t>
      </w:r>
      <w:r w:rsidR="00E2202D" w:rsidRPr="008C09DE">
        <w:rPr>
          <w:rFonts w:ascii="Times" w:hAnsi="Times" w:cs="Times"/>
          <w:bCs/>
          <w:lang w:eastAsia="ja-JP"/>
        </w:rPr>
        <w:t xml:space="preserve">Since the size of DCI </w:t>
      </w:r>
      <w:r w:rsidR="003B44E7" w:rsidRPr="008C09DE">
        <w:rPr>
          <w:rFonts w:ascii="Times" w:hAnsi="Times" w:cs="Times"/>
          <w:bCs/>
          <w:lang w:eastAsia="ja-JP"/>
        </w:rPr>
        <w:t xml:space="preserve">format </w:t>
      </w:r>
      <w:r w:rsidR="00E2202D" w:rsidRPr="008C09DE">
        <w:rPr>
          <w:rFonts w:ascii="Times" w:hAnsi="Times" w:cs="Times"/>
          <w:bCs/>
          <w:lang w:eastAsia="ja-JP"/>
        </w:rPr>
        <w:t xml:space="preserve">1_1 </w:t>
      </w:r>
      <w:r w:rsidR="003B44E7" w:rsidRPr="008C09DE">
        <w:rPr>
          <w:rFonts w:ascii="Times" w:hAnsi="Times" w:cs="Times"/>
          <w:bCs/>
          <w:lang w:eastAsia="ja-JP"/>
        </w:rPr>
        <w:t xml:space="preserve">for unicast </w:t>
      </w:r>
      <w:r w:rsidR="00E2202D" w:rsidRPr="008C09DE">
        <w:rPr>
          <w:rFonts w:ascii="Times" w:hAnsi="Times" w:cs="Times"/>
          <w:bCs/>
          <w:lang w:eastAsia="ja-JP"/>
        </w:rPr>
        <w:t xml:space="preserve">is UE-specific, </w:t>
      </w:r>
      <w:r w:rsidR="005C2F12">
        <w:rPr>
          <w:rFonts w:ascii="Times" w:hAnsi="Times" w:cs="Times" w:hint="eastAsia"/>
          <w:bCs/>
          <w:lang w:eastAsia="ja-JP"/>
        </w:rPr>
        <w:t xml:space="preserve">many padding bits may be added to </w:t>
      </w:r>
      <w:r w:rsidR="006F5796">
        <w:rPr>
          <w:rFonts w:ascii="Times" w:hAnsi="Times" w:cs="Times" w:hint="eastAsia"/>
          <w:bCs/>
          <w:lang w:eastAsia="ja-JP"/>
        </w:rPr>
        <w:t>DCI format 1_1 for unicast</w:t>
      </w:r>
      <w:r w:rsidR="005C2F12">
        <w:rPr>
          <w:rFonts w:ascii="Times" w:hAnsi="Times" w:cs="Times" w:hint="eastAsia"/>
          <w:bCs/>
          <w:lang w:eastAsia="ja-JP"/>
        </w:rPr>
        <w:t xml:space="preserve"> of some UEs</w:t>
      </w:r>
      <w:r w:rsidR="00015D17" w:rsidRPr="008C09DE">
        <w:rPr>
          <w:rFonts w:ascii="Times" w:hAnsi="Times" w:cs="Times"/>
          <w:bCs/>
          <w:lang w:eastAsia="ja-JP"/>
        </w:rPr>
        <w:t>,</w:t>
      </w:r>
      <w:r w:rsidR="00E2202D" w:rsidRPr="008C09DE">
        <w:rPr>
          <w:rFonts w:ascii="Times" w:hAnsi="Times" w:cs="Times"/>
          <w:bCs/>
          <w:lang w:eastAsia="ja-JP"/>
        </w:rPr>
        <w:t xml:space="preserve"> which </w:t>
      </w:r>
      <w:r w:rsidR="00B51D27" w:rsidRPr="008C09DE">
        <w:rPr>
          <w:rFonts w:ascii="Times" w:hAnsi="Times" w:cs="Times"/>
          <w:bCs/>
          <w:lang w:eastAsia="ja-JP"/>
        </w:rPr>
        <w:t>may</w:t>
      </w:r>
      <w:r w:rsidR="00E2202D" w:rsidRPr="008C09DE">
        <w:rPr>
          <w:rFonts w:ascii="Times" w:hAnsi="Times" w:cs="Times"/>
          <w:bCs/>
          <w:lang w:eastAsia="ja-JP"/>
        </w:rPr>
        <w:t xml:space="preserve"> have a negative impact on the performance of the unicast PDCCH.</w:t>
      </w:r>
    </w:p>
    <w:p w14:paraId="0DE2EC71" w14:textId="2FE54511" w:rsidR="00277342" w:rsidRPr="008C09DE" w:rsidRDefault="00036AFE" w:rsidP="00C00CFB">
      <w:pPr>
        <w:pStyle w:val="ad"/>
        <w:spacing w:afterLines="50" w:after="120"/>
        <w:ind w:leftChars="0" w:left="0"/>
        <w:rPr>
          <w:rFonts w:ascii="Times" w:hAnsi="Times" w:cs="Times"/>
          <w:bCs/>
          <w:lang w:eastAsia="ja-JP"/>
        </w:rPr>
      </w:pPr>
      <w:r w:rsidRPr="008C09DE">
        <w:rPr>
          <w:rFonts w:ascii="Times" w:hAnsi="Times" w:cs="Times"/>
          <w:bCs/>
          <w:lang w:eastAsia="ja-JP"/>
        </w:rPr>
        <w:t xml:space="preserve">For DCI </w:t>
      </w:r>
      <w:r w:rsidR="00B12032">
        <w:rPr>
          <w:rFonts w:ascii="Times" w:hAnsi="Times" w:cs="Times" w:hint="eastAsia"/>
          <w:bCs/>
          <w:lang w:eastAsia="ja-JP"/>
        </w:rPr>
        <w:t xml:space="preserve">format </w:t>
      </w:r>
      <w:r w:rsidR="00100A57">
        <w:rPr>
          <w:rFonts w:ascii="Times" w:hAnsi="Times" w:cs="Times"/>
          <w:bCs/>
          <w:lang w:eastAsia="ja-JP"/>
        </w:rPr>
        <w:t>2_x, th</w:t>
      </w:r>
      <w:r w:rsidR="008D0481">
        <w:rPr>
          <w:rFonts w:ascii="Times" w:hAnsi="Times" w:cs="Times"/>
          <w:bCs/>
          <w:lang w:eastAsia="ja-JP"/>
        </w:rPr>
        <w:t xml:space="preserve">e size of DCI </w:t>
      </w:r>
      <w:r w:rsidR="00B12032">
        <w:rPr>
          <w:rFonts w:ascii="Times" w:hAnsi="Times" w:cs="Times" w:hint="eastAsia"/>
          <w:bCs/>
          <w:lang w:eastAsia="ja-JP"/>
        </w:rPr>
        <w:t xml:space="preserve">format </w:t>
      </w:r>
      <w:r w:rsidR="008D0481">
        <w:rPr>
          <w:rFonts w:ascii="Times" w:hAnsi="Times" w:cs="Times"/>
          <w:bCs/>
          <w:lang w:eastAsia="ja-JP"/>
        </w:rPr>
        <w:t>2_0</w:t>
      </w:r>
      <w:r w:rsidR="008D0481">
        <w:rPr>
          <w:rFonts w:ascii="Times" w:hAnsi="Times" w:cs="Times" w:hint="eastAsia"/>
          <w:bCs/>
          <w:lang w:eastAsia="ja-JP"/>
        </w:rPr>
        <w:t xml:space="preserve">, </w:t>
      </w:r>
      <w:r w:rsidR="008D0481">
        <w:rPr>
          <w:rFonts w:ascii="Times" w:hAnsi="Times" w:cs="Times"/>
          <w:bCs/>
          <w:lang w:eastAsia="ja-JP"/>
        </w:rPr>
        <w:t>2_1</w:t>
      </w:r>
      <w:r w:rsidR="008D0481">
        <w:rPr>
          <w:rFonts w:ascii="Times" w:hAnsi="Times" w:cs="Times" w:hint="eastAsia"/>
          <w:bCs/>
          <w:lang w:eastAsia="ja-JP"/>
        </w:rPr>
        <w:t>, 2_4, 2_5 and 2_6 are</w:t>
      </w:r>
      <w:r w:rsidR="008D0481">
        <w:rPr>
          <w:rFonts w:ascii="Times" w:hAnsi="Times" w:cs="Times"/>
          <w:bCs/>
          <w:lang w:eastAsia="ja-JP"/>
        </w:rPr>
        <w:t xml:space="preserve"> </w:t>
      </w:r>
      <w:r w:rsidRPr="008C09DE">
        <w:rPr>
          <w:rFonts w:ascii="Times" w:hAnsi="Times" w:cs="Times"/>
          <w:bCs/>
          <w:lang w:eastAsia="ja-JP"/>
        </w:rPr>
        <w:t>config</w:t>
      </w:r>
      <w:r w:rsidR="00537798">
        <w:rPr>
          <w:rFonts w:ascii="Times" w:hAnsi="Times" w:cs="Times"/>
          <w:bCs/>
          <w:lang w:eastAsia="ja-JP"/>
        </w:rPr>
        <w:t xml:space="preserve">urable, and the size of DCI </w:t>
      </w:r>
      <w:r w:rsidR="003A41B6">
        <w:rPr>
          <w:rFonts w:ascii="Times" w:hAnsi="Times" w:cs="Times" w:hint="eastAsia"/>
          <w:bCs/>
          <w:lang w:eastAsia="ja-JP"/>
        </w:rPr>
        <w:t xml:space="preserve">format </w:t>
      </w:r>
      <w:r w:rsidR="00537798">
        <w:rPr>
          <w:rFonts w:ascii="Times" w:hAnsi="Times" w:cs="Times"/>
          <w:bCs/>
          <w:lang w:eastAsia="ja-JP"/>
        </w:rPr>
        <w:t>2_2</w:t>
      </w:r>
      <w:r w:rsidR="00537798">
        <w:rPr>
          <w:rFonts w:ascii="Times" w:hAnsi="Times" w:cs="Times" w:hint="eastAsia"/>
          <w:bCs/>
          <w:lang w:eastAsia="ja-JP"/>
        </w:rPr>
        <w:t xml:space="preserve"> and </w:t>
      </w:r>
      <w:r w:rsidR="008D0481">
        <w:rPr>
          <w:rFonts w:ascii="Times" w:hAnsi="Times" w:cs="Times" w:hint="eastAsia"/>
          <w:bCs/>
          <w:lang w:eastAsia="ja-JP"/>
        </w:rPr>
        <w:t>2_3</w:t>
      </w:r>
      <w:r w:rsidR="00537798">
        <w:rPr>
          <w:rFonts w:ascii="Times" w:hAnsi="Times" w:cs="Times"/>
          <w:bCs/>
          <w:lang w:eastAsia="ja-JP"/>
        </w:rPr>
        <w:t xml:space="preserve"> </w:t>
      </w:r>
      <w:r w:rsidR="00537798">
        <w:rPr>
          <w:rFonts w:ascii="Times" w:hAnsi="Times" w:cs="Times" w:hint="eastAsia"/>
          <w:bCs/>
          <w:lang w:eastAsia="ja-JP"/>
        </w:rPr>
        <w:t>are</w:t>
      </w:r>
      <w:r w:rsidRPr="008C09DE">
        <w:rPr>
          <w:rFonts w:ascii="Times" w:hAnsi="Times" w:cs="Times"/>
          <w:bCs/>
          <w:lang w:eastAsia="ja-JP"/>
        </w:rPr>
        <w:t xml:space="preserve"> </w:t>
      </w:r>
      <w:r w:rsidR="008C227C">
        <w:rPr>
          <w:rFonts w:ascii="Times" w:hAnsi="Times" w:cs="Times" w:hint="eastAsia"/>
          <w:bCs/>
          <w:lang w:eastAsia="ja-JP"/>
        </w:rPr>
        <w:t xml:space="preserve">aligned with </w:t>
      </w:r>
      <w:r w:rsidRPr="008C09DE">
        <w:rPr>
          <w:rFonts w:ascii="Times" w:hAnsi="Times" w:cs="Times"/>
          <w:bCs/>
          <w:lang w:eastAsia="ja-JP"/>
        </w:rPr>
        <w:t xml:space="preserve">the </w:t>
      </w:r>
      <w:r w:rsidR="008C227C">
        <w:rPr>
          <w:rFonts w:ascii="Times" w:hAnsi="Times" w:cs="Times" w:hint="eastAsia"/>
          <w:bCs/>
          <w:lang w:eastAsia="ja-JP"/>
        </w:rPr>
        <w:t>size of</w:t>
      </w:r>
      <w:r w:rsidRPr="008C09DE">
        <w:rPr>
          <w:rFonts w:ascii="Times" w:hAnsi="Times" w:cs="Times"/>
          <w:bCs/>
          <w:lang w:eastAsia="ja-JP"/>
        </w:rPr>
        <w:t xml:space="preserve"> DCI </w:t>
      </w:r>
      <w:r w:rsidR="00537798">
        <w:rPr>
          <w:rFonts w:ascii="Times" w:hAnsi="Times" w:cs="Times" w:hint="eastAsia"/>
          <w:bCs/>
          <w:lang w:eastAsia="ja-JP"/>
        </w:rPr>
        <w:t xml:space="preserve">format </w:t>
      </w:r>
      <w:r w:rsidRPr="008C09DE">
        <w:rPr>
          <w:rFonts w:ascii="Times" w:hAnsi="Times" w:cs="Times"/>
          <w:bCs/>
          <w:lang w:eastAsia="ja-JP"/>
        </w:rPr>
        <w:t xml:space="preserve">1_0 </w:t>
      </w:r>
      <w:r w:rsidR="006339F6" w:rsidRPr="008C09DE">
        <w:rPr>
          <w:rFonts w:ascii="Times" w:hAnsi="Times" w:cs="Times"/>
          <w:bCs/>
          <w:lang w:eastAsia="ja-JP"/>
        </w:rPr>
        <w:t>in</w:t>
      </w:r>
      <w:r w:rsidRPr="008C09DE">
        <w:rPr>
          <w:rFonts w:ascii="Times" w:hAnsi="Times" w:cs="Times"/>
          <w:bCs/>
          <w:lang w:eastAsia="ja-JP"/>
        </w:rPr>
        <w:t xml:space="preserve"> CSS.</w:t>
      </w:r>
      <w:r w:rsidR="00645719">
        <w:rPr>
          <w:rFonts w:ascii="Times" w:hAnsi="Times" w:cs="Times" w:hint="eastAsia"/>
          <w:bCs/>
          <w:lang w:eastAsia="ja-JP"/>
        </w:rPr>
        <w:t xml:space="preserve"> </w:t>
      </w:r>
      <w:r w:rsidR="001B226A">
        <w:rPr>
          <w:rFonts w:ascii="Times" w:hAnsi="Times" w:cs="Times"/>
          <w:bCs/>
          <w:lang w:eastAsia="ja-JP"/>
        </w:rPr>
        <w:t xml:space="preserve">In Option </w:t>
      </w:r>
      <w:r w:rsidR="008227B4">
        <w:rPr>
          <w:rFonts w:ascii="Times" w:hAnsi="Times" w:cs="Times" w:hint="eastAsia"/>
          <w:bCs/>
          <w:lang w:eastAsia="ja-JP"/>
        </w:rPr>
        <w:t>2</w:t>
      </w:r>
      <w:r w:rsidR="00BA25B9" w:rsidRPr="008C09DE">
        <w:rPr>
          <w:rFonts w:ascii="Times" w:hAnsi="Times" w:cs="Times"/>
          <w:bCs/>
          <w:lang w:eastAsia="ja-JP"/>
        </w:rPr>
        <w:t xml:space="preserve">, the size of </w:t>
      </w:r>
      <w:r w:rsidR="00693643">
        <w:rPr>
          <w:rFonts w:ascii="Times" w:hAnsi="Times" w:cs="Times" w:hint="eastAsia"/>
          <w:bCs/>
          <w:lang w:eastAsia="ja-JP"/>
        </w:rPr>
        <w:t xml:space="preserve">DCI format </w:t>
      </w:r>
      <w:r w:rsidR="00FB2322">
        <w:rPr>
          <w:rFonts w:ascii="Times" w:hAnsi="Times" w:cs="Times" w:hint="eastAsia"/>
          <w:bCs/>
          <w:lang w:eastAsia="ja-JP"/>
        </w:rPr>
        <w:t xml:space="preserve">1_1 </w:t>
      </w:r>
      <w:r w:rsidR="00693643">
        <w:rPr>
          <w:rFonts w:ascii="Times" w:hAnsi="Times" w:cs="Times" w:hint="eastAsia"/>
          <w:bCs/>
          <w:lang w:eastAsia="ja-JP"/>
        </w:rPr>
        <w:t xml:space="preserve">for multicast </w:t>
      </w:r>
      <w:r w:rsidR="00BA25B9" w:rsidRPr="008C09DE">
        <w:rPr>
          <w:rFonts w:ascii="Times" w:hAnsi="Times" w:cs="Times"/>
          <w:bCs/>
          <w:lang w:eastAsia="ja-JP"/>
        </w:rPr>
        <w:t>is aligned with the size of DC</w:t>
      </w:r>
      <w:r w:rsidR="007465B2">
        <w:rPr>
          <w:rFonts w:ascii="Times" w:hAnsi="Times" w:cs="Times"/>
          <w:bCs/>
          <w:lang w:eastAsia="ja-JP"/>
        </w:rPr>
        <w:t>I</w:t>
      </w:r>
      <w:r w:rsidR="00BA25B9" w:rsidRPr="008C09DE">
        <w:rPr>
          <w:rFonts w:ascii="Times" w:hAnsi="Times" w:cs="Times"/>
          <w:bCs/>
          <w:lang w:eastAsia="ja-JP"/>
        </w:rPr>
        <w:t xml:space="preserve"> </w:t>
      </w:r>
      <w:r w:rsidR="00A70314">
        <w:rPr>
          <w:rFonts w:ascii="Times" w:hAnsi="Times" w:cs="Times" w:hint="eastAsia"/>
          <w:bCs/>
          <w:lang w:eastAsia="ja-JP"/>
        </w:rPr>
        <w:t xml:space="preserve">format </w:t>
      </w:r>
      <w:r w:rsidR="00BA25B9" w:rsidRPr="008C09DE">
        <w:rPr>
          <w:rFonts w:ascii="Times" w:hAnsi="Times" w:cs="Times"/>
          <w:bCs/>
          <w:lang w:eastAsia="ja-JP"/>
        </w:rPr>
        <w:t>2_0</w:t>
      </w:r>
      <w:r w:rsidR="004E2F66">
        <w:rPr>
          <w:rFonts w:ascii="Times" w:hAnsi="Times" w:cs="Times" w:hint="eastAsia"/>
          <w:bCs/>
          <w:lang w:eastAsia="ja-JP"/>
        </w:rPr>
        <w:t>/2_1/2_4/2_5/2_6</w:t>
      </w:r>
      <w:r w:rsidR="00D12A07">
        <w:rPr>
          <w:rFonts w:ascii="Times" w:hAnsi="Times" w:cs="Times" w:hint="eastAsia"/>
          <w:bCs/>
          <w:lang w:eastAsia="ja-JP"/>
        </w:rPr>
        <w:t>, which is common among UEs</w:t>
      </w:r>
      <w:r w:rsidR="00BA25B9" w:rsidRPr="008C09DE">
        <w:rPr>
          <w:rFonts w:ascii="Times" w:hAnsi="Times" w:cs="Times"/>
          <w:bCs/>
          <w:lang w:eastAsia="ja-JP"/>
        </w:rPr>
        <w:t>.</w:t>
      </w:r>
      <w:r w:rsidR="006A736E">
        <w:rPr>
          <w:rFonts w:ascii="Times" w:hAnsi="Times" w:cs="Times"/>
          <w:bCs/>
          <w:lang w:eastAsia="ja-JP"/>
        </w:rPr>
        <w:t xml:space="preserve"> </w:t>
      </w:r>
      <w:r w:rsidR="00183484">
        <w:rPr>
          <w:rFonts w:ascii="Times" w:hAnsi="Times" w:cs="Times" w:hint="eastAsia"/>
          <w:bCs/>
          <w:lang w:eastAsia="ja-JP"/>
        </w:rPr>
        <w:t>If DCI format 1_1 for multicast is smaller than DCI format 2_0/2_1/2_4/2_5/2_6, padding bits are added to DCI format 1_1 for multicast.</w:t>
      </w:r>
      <w:r w:rsidR="002E247E">
        <w:rPr>
          <w:rFonts w:ascii="Times" w:hAnsi="Times" w:cs="Times" w:hint="eastAsia"/>
          <w:bCs/>
          <w:lang w:eastAsia="ja-JP"/>
        </w:rPr>
        <w:t xml:space="preserve"> </w:t>
      </w:r>
      <w:r w:rsidR="002E247E" w:rsidRPr="00E75E8F">
        <w:rPr>
          <w:rFonts w:ascii="Times" w:hAnsi="Times" w:cs="Times"/>
          <w:bCs/>
          <w:lang w:eastAsia="ja-JP"/>
        </w:rPr>
        <w:t>gNB will be able to minimize the number of padding bits added to DCI format 1_1 for multicast</w:t>
      </w:r>
      <w:r w:rsidR="00904EAA">
        <w:rPr>
          <w:rFonts w:ascii="Times" w:hAnsi="Times" w:cs="Times" w:hint="eastAsia"/>
          <w:bCs/>
          <w:lang w:eastAsia="ja-JP"/>
        </w:rPr>
        <w:t xml:space="preserve">, which is different from Option </w:t>
      </w:r>
      <w:r w:rsidR="008227B4">
        <w:rPr>
          <w:rFonts w:ascii="Times" w:hAnsi="Times" w:cs="Times" w:hint="eastAsia"/>
          <w:bCs/>
          <w:lang w:eastAsia="ja-JP"/>
        </w:rPr>
        <w:t>1</w:t>
      </w:r>
      <w:r w:rsidR="00183484">
        <w:rPr>
          <w:rFonts w:ascii="Times" w:hAnsi="Times" w:cs="Times" w:hint="eastAsia"/>
          <w:bCs/>
          <w:lang w:eastAsia="ja-JP"/>
        </w:rPr>
        <w:t xml:space="preserve"> </w:t>
      </w:r>
      <w:r w:rsidR="00C973BE">
        <w:rPr>
          <w:rFonts w:ascii="Times" w:hAnsi="Times" w:cs="Times" w:hint="eastAsia"/>
          <w:bCs/>
          <w:lang w:eastAsia="ja-JP"/>
        </w:rPr>
        <w:t>This is b</w:t>
      </w:r>
      <w:r w:rsidR="00674524">
        <w:rPr>
          <w:rFonts w:ascii="Times" w:hAnsi="Times" w:cs="Times" w:hint="eastAsia"/>
          <w:bCs/>
          <w:lang w:eastAsia="ja-JP"/>
        </w:rPr>
        <w:t>ecaus</w:t>
      </w:r>
      <w:r w:rsidR="00674524" w:rsidRPr="00D608E3">
        <w:rPr>
          <w:rFonts w:ascii="Times" w:hAnsi="Times" w:cs="Times" w:hint="eastAsia"/>
          <w:bCs/>
          <w:lang w:eastAsia="ja-JP"/>
        </w:rPr>
        <w:t>e</w:t>
      </w:r>
      <w:r w:rsidR="00451B66" w:rsidRPr="00D608E3">
        <w:rPr>
          <w:rFonts w:ascii="Times" w:hAnsi="Times" w:cs="Times"/>
          <w:bCs/>
          <w:lang w:eastAsia="ja-JP"/>
        </w:rPr>
        <w:t xml:space="preserve"> </w:t>
      </w:r>
      <w:r w:rsidR="00DB05FE" w:rsidRPr="00D608E3">
        <w:rPr>
          <w:rFonts w:ascii="Times" w:hAnsi="Times" w:cs="Times"/>
          <w:bCs/>
          <w:lang w:eastAsia="ja-JP"/>
        </w:rPr>
        <w:t>gNB</w:t>
      </w:r>
      <w:r w:rsidR="00BD3B0C" w:rsidRPr="00D608E3">
        <w:rPr>
          <w:rFonts w:ascii="Times" w:hAnsi="Times" w:cs="Times" w:hint="eastAsia"/>
          <w:bCs/>
          <w:lang w:eastAsia="ja-JP"/>
        </w:rPr>
        <w:t xml:space="preserve"> can </w:t>
      </w:r>
      <w:r w:rsidR="00DB05FE" w:rsidRPr="00D608E3">
        <w:rPr>
          <w:rFonts w:ascii="Times" w:hAnsi="Times" w:cs="Times"/>
          <w:bCs/>
          <w:lang w:eastAsia="ja-JP"/>
        </w:rPr>
        <w:t xml:space="preserve">make </w:t>
      </w:r>
      <w:r w:rsidR="005B77B6" w:rsidRPr="00D608E3">
        <w:rPr>
          <w:rFonts w:ascii="Times" w:hAnsi="Times" w:cs="Times" w:hint="eastAsia"/>
          <w:bCs/>
          <w:lang w:eastAsia="ja-JP"/>
        </w:rPr>
        <w:t xml:space="preserve">the </w:t>
      </w:r>
      <w:r w:rsidR="0062167E" w:rsidRPr="00D608E3">
        <w:rPr>
          <w:rFonts w:ascii="Times" w:hAnsi="Times" w:cs="Times"/>
          <w:bCs/>
          <w:lang w:eastAsia="ja-JP"/>
        </w:rPr>
        <w:t>size</w:t>
      </w:r>
      <w:r w:rsidR="005B77B6" w:rsidRPr="00D608E3">
        <w:rPr>
          <w:rFonts w:ascii="Times" w:hAnsi="Times" w:cs="Times" w:hint="eastAsia"/>
          <w:bCs/>
          <w:lang w:eastAsia="ja-JP"/>
        </w:rPr>
        <w:t xml:space="preserve"> of DCI format 2_0/2_1/2_4/2_5/2_6</w:t>
      </w:r>
      <w:r w:rsidR="004F039F" w:rsidRPr="00D608E3">
        <w:rPr>
          <w:rFonts w:ascii="Times" w:hAnsi="Times" w:cs="Times"/>
          <w:bCs/>
          <w:lang w:eastAsia="ja-JP"/>
        </w:rPr>
        <w:t xml:space="preserve"> </w:t>
      </w:r>
      <w:r w:rsidR="000249F4" w:rsidRPr="00D608E3">
        <w:rPr>
          <w:rFonts w:ascii="Times" w:hAnsi="Times" w:cs="Times"/>
          <w:bCs/>
          <w:lang w:eastAsia="ja-JP"/>
        </w:rPr>
        <w:t>close</w:t>
      </w:r>
      <w:r w:rsidR="004F039F" w:rsidRPr="00D608E3">
        <w:rPr>
          <w:rFonts w:ascii="Times" w:hAnsi="Times" w:cs="Times"/>
          <w:bCs/>
          <w:lang w:eastAsia="ja-JP"/>
        </w:rPr>
        <w:t xml:space="preserve"> to </w:t>
      </w:r>
      <w:r w:rsidR="006F4BBF" w:rsidRPr="00D608E3">
        <w:rPr>
          <w:rFonts w:ascii="Times" w:hAnsi="Times" w:cs="Times"/>
          <w:bCs/>
          <w:lang w:eastAsia="ja-JP"/>
        </w:rPr>
        <w:t xml:space="preserve">the size of </w:t>
      </w:r>
      <w:r w:rsidR="004F039F" w:rsidRPr="00D608E3">
        <w:rPr>
          <w:rFonts w:ascii="Times" w:hAnsi="Times" w:cs="Times"/>
          <w:bCs/>
          <w:lang w:eastAsia="ja-JP"/>
        </w:rPr>
        <w:t xml:space="preserve">DCI format 1_1 for multicast by appropriately controlling the number of </w:t>
      </w:r>
      <w:r w:rsidR="00C6103D" w:rsidRPr="00D608E3">
        <w:rPr>
          <w:rFonts w:ascii="Times" w:hAnsi="Times" w:cs="Times"/>
          <w:bCs/>
          <w:lang w:eastAsia="ja-JP"/>
        </w:rPr>
        <w:t>control information</w:t>
      </w:r>
      <w:r w:rsidR="004F039F" w:rsidRPr="00D608E3">
        <w:rPr>
          <w:rFonts w:ascii="Times" w:hAnsi="Times" w:cs="Times"/>
          <w:bCs/>
          <w:lang w:eastAsia="ja-JP"/>
        </w:rPr>
        <w:t xml:space="preserve"> </w:t>
      </w:r>
      <w:r w:rsidR="00C6103D" w:rsidRPr="00D608E3">
        <w:rPr>
          <w:rFonts w:ascii="Times" w:hAnsi="Times" w:cs="Times"/>
          <w:bCs/>
          <w:lang w:eastAsia="ja-JP"/>
        </w:rPr>
        <w:t xml:space="preserve">carried </w:t>
      </w:r>
      <w:r w:rsidR="004F039F" w:rsidRPr="00D608E3">
        <w:rPr>
          <w:rFonts w:ascii="Times" w:hAnsi="Times" w:cs="Times"/>
          <w:bCs/>
          <w:lang w:eastAsia="ja-JP"/>
        </w:rPr>
        <w:t xml:space="preserve">by a </w:t>
      </w:r>
      <w:r w:rsidR="00C6103D" w:rsidRPr="00D608E3">
        <w:rPr>
          <w:rFonts w:ascii="Times" w:hAnsi="Times" w:cs="Times"/>
          <w:bCs/>
          <w:lang w:eastAsia="ja-JP"/>
        </w:rPr>
        <w:t xml:space="preserve">single </w:t>
      </w:r>
      <w:r w:rsidR="004F039F" w:rsidRPr="00D608E3">
        <w:rPr>
          <w:rFonts w:ascii="Times" w:hAnsi="Times" w:cs="Times"/>
          <w:bCs/>
          <w:lang w:eastAsia="ja-JP"/>
        </w:rPr>
        <w:t>DCI.</w:t>
      </w:r>
      <w:r w:rsidR="005D5857" w:rsidRPr="00D608E3">
        <w:rPr>
          <w:rFonts w:ascii="Times" w:hAnsi="Times" w:cs="Times"/>
          <w:bCs/>
          <w:lang w:eastAsia="ja-JP"/>
        </w:rPr>
        <w:t xml:space="preserve"> </w:t>
      </w:r>
      <w:r w:rsidR="00A556BE" w:rsidRPr="00D608E3">
        <w:rPr>
          <w:rFonts w:ascii="Times" w:hAnsi="Times" w:cs="Times"/>
          <w:bCs/>
          <w:lang w:eastAsia="ja-JP"/>
        </w:rPr>
        <w:t>B</w:t>
      </w:r>
      <w:r w:rsidR="00A556BE" w:rsidRPr="00A556BE">
        <w:rPr>
          <w:rFonts w:ascii="Times" w:hAnsi="Times" w:cs="Times"/>
          <w:bCs/>
          <w:lang w:eastAsia="ja-JP"/>
        </w:rPr>
        <w:t>ased on the analysis so far, we propose to support Option</w:t>
      </w:r>
      <w:r w:rsidR="001673D5">
        <w:rPr>
          <w:rFonts w:ascii="Times" w:hAnsi="Times" w:cs="Times" w:hint="eastAsia"/>
          <w:bCs/>
          <w:lang w:eastAsia="ja-JP"/>
        </w:rPr>
        <w:t xml:space="preserve"> </w:t>
      </w:r>
      <w:r w:rsidR="008227B4">
        <w:rPr>
          <w:rFonts w:ascii="Times" w:hAnsi="Times" w:cs="Times" w:hint="eastAsia"/>
          <w:bCs/>
          <w:lang w:eastAsia="ja-JP"/>
        </w:rPr>
        <w:t>2</w:t>
      </w:r>
      <w:r w:rsidR="001673D5">
        <w:rPr>
          <w:rFonts w:ascii="Times" w:hAnsi="Times" w:cs="Times" w:hint="eastAsia"/>
          <w:bCs/>
          <w:lang w:eastAsia="ja-JP"/>
        </w:rPr>
        <w:t>.</w:t>
      </w:r>
    </w:p>
    <w:p w14:paraId="559557EF" w14:textId="0A6C6B63" w:rsidR="00153EC0" w:rsidRDefault="008227B4" w:rsidP="0053461E">
      <w:pPr>
        <w:pStyle w:val="ad"/>
        <w:ind w:leftChars="0" w:left="0"/>
        <w:jc w:val="center"/>
        <w:rPr>
          <w:rFonts w:ascii="Times" w:eastAsia="Batang" w:hAnsi="Times"/>
          <w:noProof/>
          <w:szCs w:val="24"/>
        </w:rPr>
      </w:pPr>
      <w:r>
        <w:rPr>
          <w:rFonts w:ascii="Times" w:eastAsia="Batang" w:hAnsi="Times"/>
          <w:noProof/>
          <w:szCs w:val="24"/>
          <w:lang w:val="en-US" w:eastAsia="ja-JP"/>
        </w:rPr>
        <w:drawing>
          <wp:inline distT="0" distB="0" distL="0" distR="0" wp14:anchorId="38ECBF76" wp14:editId="14A31F1B">
            <wp:extent cx="5057668" cy="3389536"/>
            <wp:effectExtent l="0" t="0" r="0" b="190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60659" cy="3391540"/>
                    </a:xfrm>
                    <a:prstGeom prst="rect">
                      <a:avLst/>
                    </a:prstGeom>
                    <a:noFill/>
                    <a:ln>
                      <a:noFill/>
                    </a:ln>
                  </pic:spPr>
                </pic:pic>
              </a:graphicData>
            </a:graphic>
          </wp:inline>
        </w:drawing>
      </w:r>
    </w:p>
    <w:p w14:paraId="5D5B3E18" w14:textId="77777777" w:rsidR="0053461E" w:rsidRDefault="0053461E" w:rsidP="0053461E">
      <w:pPr>
        <w:pStyle w:val="af0"/>
        <w:jc w:val="center"/>
        <w:rPr>
          <w:rFonts w:ascii="Times" w:eastAsia="Batang" w:hAnsi="Times"/>
          <w:noProof/>
          <w:szCs w:val="24"/>
        </w:rPr>
      </w:pPr>
      <w:r>
        <w:t xml:space="preserve">Figure </w:t>
      </w:r>
      <w:r>
        <w:fldChar w:fldCharType="begin"/>
      </w:r>
      <w:r>
        <w:instrText xml:space="preserve"> SEQ Figure \* ARABIC </w:instrText>
      </w:r>
      <w:r>
        <w:fldChar w:fldCharType="separate"/>
      </w:r>
      <w:r w:rsidR="00F74B8F">
        <w:rPr>
          <w:noProof/>
        </w:rPr>
        <w:t>1</w:t>
      </w:r>
      <w:r>
        <w:fldChar w:fldCharType="end"/>
      </w:r>
      <w:r w:rsidR="00F308A4">
        <w:t xml:space="preserve"> DCI size alignment procedure</w:t>
      </w:r>
    </w:p>
    <w:p w14:paraId="106A097F" w14:textId="77777777" w:rsidR="0053461E" w:rsidRDefault="0053461E" w:rsidP="009148E5">
      <w:pPr>
        <w:pStyle w:val="ad"/>
        <w:ind w:leftChars="0" w:left="0"/>
        <w:rPr>
          <w:rFonts w:ascii="Arial" w:hAnsi="Arial" w:cs="Arial"/>
          <w:bCs/>
          <w:lang w:eastAsia="ja-JP"/>
        </w:rPr>
      </w:pPr>
    </w:p>
    <w:p w14:paraId="4EFAFA65" w14:textId="1B42FF95" w:rsidR="005F53A8" w:rsidRPr="00A81047" w:rsidRDefault="005F53A8" w:rsidP="005F53A8">
      <w:pPr>
        <w:pStyle w:val="ad"/>
        <w:spacing w:afterLines="50" w:after="120"/>
        <w:ind w:leftChars="0" w:left="0"/>
        <w:rPr>
          <w:rFonts w:ascii="Arial" w:hAnsi="Arial" w:cs="Arial"/>
          <w:b/>
          <w:i/>
          <w:lang w:eastAsia="ja-JP"/>
        </w:rPr>
      </w:pPr>
      <w:r w:rsidRPr="00A81047">
        <w:rPr>
          <w:rFonts w:ascii="Arial" w:hAnsi="Arial" w:cs="Arial" w:hint="eastAsia"/>
          <w:b/>
          <w:i/>
          <w:lang w:eastAsia="ja-JP"/>
        </w:rPr>
        <w:t>P</w:t>
      </w:r>
      <w:r w:rsidRPr="00A81047">
        <w:rPr>
          <w:rFonts w:ascii="Arial" w:hAnsi="Arial" w:cs="Arial"/>
          <w:b/>
          <w:i/>
          <w:lang w:eastAsia="ja-JP"/>
        </w:rPr>
        <w:t xml:space="preserve">roposal </w:t>
      </w:r>
      <w:r w:rsidR="00737CD7">
        <w:rPr>
          <w:rFonts w:ascii="Arial" w:hAnsi="Arial" w:cs="Arial" w:hint="eastAsia"/>
          <w:b/>
          <w:i/>
          <w:lang w:eastAsia="ja-JP"/>
        </w:rPr>
        <w:t>5</w:t>
      </w:r>
      <w:r w:rsidRPr="00A81047">
        <w:rPr>
          <w:rFonts w:ascii="Arial" w:hAnsi="Arial" w:cs="Arial" w:hint="eastAsia"/>
          <w:b/>
          <w:i/>
          <w:lang w:eastAsia="ja-JP"/>
        </w:rPr>
        <w:t xml:space="preserve">: </w:t>
      </w:r>
      <w:r w:rsidRPr="00A81047">
        <w:rPr>
          <w:rFonts w:ascii="Arial" w:hAnsi="Arial" w:cs="Arial"/>
          <w:b/>
          <w:i/>
          <w:lang w:eastAsia="ja-JP"/>
        </w:rPr>
        <w:t xml:space="preserve">Align the size of </w:t>
      </w:r>
      <w:r w:rsidRPr="00A81047">
        <w:rPr>
          <w:rFonts w:ascii="Arial" w:hAnsi="Arial" w:cs="Arial" w:hint="eastAsia"/>
          <w:b/>
          <w:i/>
          <w:lang w:eastAsia="ja-JP"/>
        </w:rPr>
        <w:t xml:space="preserve">DCI format 1_0 for multicast with the </w:t>
      </w:r>
      <w:r w:rsidRPr="00A81047">
        <w:rPr>
          <w:rFonts w:ascii="Arial" w:hAnsi="Arial" w:cs="Arial"/>
          <w:b/>
          <w:i/>
          <w:lang w:eastAsia="ja-JP"/>
        </w:rPr>
        <w:t xml:space="preserve">size of DCI format 1_0 </w:t>
      </w:r>
      <w:r w:rsidR="000A17A4" w:rsidRPr="00A81047">
        <w:rPr>
          <w:rFonts w:ascii="Arial" w:hAnsi="Arial" w:cs="Arial" w:hint="eastAsia"/>
          <w:b/>
          <w:i/>
          <w:lang w:eastAsia="ja-JP"/>
        </w:rPr>
        <w:t xml:space="preserve">for unicast </w:t>
      </w:r>
      <w:r w:rsidRPr="00A81047">
        <w:rPr>
          <w:rFonts w:ascii="Arial" w:hAnsi="Arial" w:cs="Arial"/>
          <w:b/>
          <w:i/>
          <w:lang w:eastAsia="ja-JP"/>
        </w:rPr>
        <w:t>in CSS.</w:t>
      </w:r>
    </w:p>
    <w:p w14:paraId="0D64C372" w14:textId="7453AD73" w:rsidR="003C0B53" w:rsidRPr="00A81047" w:rsidRDefault="00C6647E" w:rsidP="00FE613F">
      <w:pPr>
        <w:pStyle w:val="ad"/>
        <w:spacing w:afterLines="50" w:after="120"/>
        <w:ind w:leftChars="0" w:left="0"/>
        <w:rPr>
          <w:rFonts w:ascii="Arial" w:hAnsi="Arial" w:cs="Arial"/>
          <w:b/>
          <w:i/>
          <w:lang w:eastAsia="ja-JP"/>
        </w:rPr>
      </w:pPr>
      <w:r w:rsidRPr="00A81047">
        <w:rPr>
          <w:rFonts w:ascii="Arial" w:hAnsi="Arial" w:cs="Arial" w:hint="eastAsia"/>
          <w:b/>
          <w:i/>
          <w:lang w:eastAsia="ja-JP"/>
        </w:rPr>
        <w:lastRenderedPageBreak/>
        <w:t>P</w:t>
      </w:r>
      <w:r w:rsidRPr="00A81047">
        <w:rPr>
          <w:rFonts w:ascii="Arial" w:hAnsi="Arial" w:cs="Arial"/>
          <w:b/>
          <w:i/>
          <w:lang w:eastAsia="ja-JP"/>
        </w:rPr>
        <w:t xml:space="preserve">roposal </w:t>
      </w:r>
      <w:r w:rsidR="00737CD7">
        <w:rPr>
          <w:rFonts w:ascii="Arial" w:hAnsi="Arial" w:cs="Arial" w:hint="eastAsia"/>
          <w:b/>
          <w:i/>
          <w:lang w:eastAsia="ja-JP"/>
        </w:rPr>
        <w:t>6</w:t>
      </w:r>
      <w:r w:rsidR="00950BE4" w:rsidRPr="00A81047">
        <w:rPr>
          <w:rFonts w:ascii="Arial" w:hAnsi="Arial" w:cs="Arial" w:hint="eastAsia"/>
          <w:b/>
          <w:i/>
          <w:lang w:eastAsia="ja-JP"/>
        </w:rPr>
        <w:t xml:space="preserve">: </w:t>
      </w:r>
      <w:r w:rsidR="005F53A8" w:rsidRPr="00A81047">
        <w:rPr>
          <w:rFonts w:ascii="Arial" w:hAnsi="Arial" w:cs="Arial"/>
          <w:b/>
          <w:i/>
          <w:lang w:eastAsia="ja-JP"/>
        </w:rPr>
        <w:t xml:space="preserve">Align the size of </w:t>
      </w:r>
      <w:r w:rsidR="00A556BE" w:rsidRPr="00A81047">
        <w:rPr>
          <w:rFonts w:ascii="Arial" w:hAnsi="Arial" w:cs="Arial"/>
          <w:b/>
          <w:i/>
          <w:lang w:eastAsia="ja-JP"/>
        </w:rPr>
        <w:t>DCI format</w:t>
      </w:r>
      <w:r w:rsidR="005979F8" w:rsidRPr="00A81047">
        <w:rPr>
          <w:rFonts w:ascii="Arial" w:hAnsi="Arial" w:cs="Arial" w:hint="eastAsia"/>
          <w:b/>
          <w:i/>
          <w:lang w:eastAsia="ja-JP"/>
        </w:rPr>
        <w:t xml:space="preserve"> </w:t>
      </w:r>
      <w:r w:rsidR="00391DC7" w:rsidRPr="00A81047">
        <w:rPr>
          <w:rFonts w:ascii="Arial" w:hAnsi="Arial" w:cs="Arial"/>
          <w:b/>
          <w:i/>
          <w:lang w:eastAsia="ja-JP"/>
        </w:rPr>
        <w:t xml:space="preserve">1_1 </w:t>
      </w:r>
      <w:r w:rsidR="005979F8" w:rsidRPr="00A81047">
        <w:rPr>
          <w:rFonts w:ascii="Arial" w:hAnsi="Arial" w:cs="Arial" w:hint="eastAsia"/>
          <w:b/>
          <w:i/>
          <w:lang w:eastAsia="ja-JP"/>
        </w:rPr>
        <w:t>for multicast</w:t>
      </w:r>
      <w:r w:rsidR="00A556BE" w:rsidRPr="00A81047">
        <w:rPr>
          <w:rFonts w:ascii="Arial" w:hAnsi="Arial" w:cs="Arial"/>
          <w:b/>
          <w:i/>
          <w:lang w:eastAsia="ja-JP"/>
        </w:rPr>
        <w:t xml:space="preserve"> with the size of DCI </w:t>
      </w:r>
      <w:r w:rsidR="000A1099" w:rsidRPr="00A81047">
        <w:rPr>
          <w:rFonts w:ascii="Arial" w:hAnsi="Arial" w:cs="Arial" w:hint="eastAsia"/>
          <w:b/>
          <w:i/>
          <w:lang w:eastAsia="ja-JP"/>
        </w:rPr>
        <w:t xml:space="preserve">format </w:t>
      </w:r>
      <w:r w:rsidR="00B76828" w:rsidRPr="00A81047">
        <w:rPr>
          <w:rFonts w:ascii="Arial" w:hAnsi="Arial" w:cs="Arial"/>
          <w:b/>
          <w:i/>
          <w:lang w:eastAsia="ja-JP"/>
        </w:rPr>
        <w:t>2_0/2_1/2_4/2_5/2_6</w:t>
      </w:r>
      <w:r w:rsidR="00A556BE" w:rsidRPr="00A81047">
        <w:rPr>
          <w:rFonts w:ascii="Arial" w:hAnsi="Arial" w:cs="Arial"/>
          <w:b/>
          <w:i/>
          <w:lang w:eastAsia="ja-JP"/>
        </w:rPr>
        <w:t>.</w:t>
      </w:r>
    </w:p>
    <w:p w14:paraId="6DAA9C37" w14:textId="77777777" w:rsidR="00BD0335" w:rsidRDefault="00BD0335" w:rsidP="009148E5">
      <w:pPr>
        <w:pStyle w:val="ad"/>
        <w:ind w:leftChars="0" w:left="0"/>
        <w:rPr>
          <w:rFonts w:ascii="Arial" w:hAnsi="Arial" w:cs="Arial"/>
          <w:b/>
          <w:sz w:val="24"/>
          <w:lang w:eastAsia="ja-JP"/>
        </w:rPr>
      </w:pPr>
    </w:p>
    <w:p w14:paraId="4537E5D6" w14:textId="77777777" w:rsidR="00164725" w:rsidRPr="003B2EB5" w:rsidRDefault="00164725" w:rsidP="009148E5">
      <w:pPr>
        <w:pStyle w:val="ad"/>
        <w:ind w:leftChars="0" w:left="0"/>
        <w:rPr>
          <w:rFonts w:ascii="Arial" w:hAnsi="Arial" w:cs="Arial"/>
          <w:b/>
          <w:sz w:val="21"/>
          <w:szCs w:val="21"/>
          <w:u w:val="single"/>
          <w:lang w:eastAsia="ja-JP"/>
        </w:rPr>
      </w:pPr>
      <w:r w:rsidRPr="003B2EB5">
        <w:rPr>
          <w:rFonts w:ascii="Arial" w:hAnsi="Arial" w:cs="Arial" w:hint="eastAsia"/>
          <w:b/>
          <w:sz w:val="21"/>
          <w:szCs w:val="21"/>
          <w:u w:val="single"/>
          <w:lang w:eastAsia="ja-JP"/>
        </w:rPr>
        <w:t xml:space="preserve">Unused </w:t>
      </w:r>
      <w:r w:rsidR="00060EA1" w:rsidRPr="003B2EB5">
        <w:rPr>
          <w:rFonts w:ascii="Arial" w:hAnsi="Arial" w:cs="Arial" w:hint="eastAsia"/>
          <w:b/>
          <w:sz w:val="21"/>
          <w:szCs w:val="21"/>
          <w:u w:val="single"/>
          <w:lang w:eastAsia="ja-JP"/>
        </w:rPr>
        <w:t xml:space="preserve">DCI </w:t>
      </w:r>
      <w:r w:rsidRPr="003B2EB5">
        <w:rPr>
          <w:rFonts w:ascii="Arial" w:hAnsi="Arial" w:cs="Arial" w:hint="eastAsia"/>
          <w:b/>
          <w:sz w:val="21"/>
          <w:szCs w:val="21"/>
          <w:u w:val="single"/>
          <w:lang w:eastAsia="ja-JP"/>
        </w:rPr>
        <w:t>fields</w:t>
      </w:r>
    </w:p>
    <w:p w14:paraId="1EC000FE" w14:textId="2B0CEF99" w:rsidR="00BE153D" w:rsidRPr="00B837FF" w:rsidRDefault="00B34BE1" w:rsidP="00B837FF">
      <w:pPr>
        <w:spacing w:beforeLines="50" w:before="120" w:afterLines="50" w:after="120"/>
        <w:rPr>
          <w:lang w:eastAsia="ja-JP"/>
        </w:rPr>
      </w:pPr>
      <w:r>
        <w:rPr>
          <w:lang w:eastAsia="ja-JP"/>
        </w:rPr>
        <w:t>‘</w:t>
      </w:r>
      <w:r w:rsidR="00EA4F8A">
        <w:rPr>
          <w:rFonts w:hint="eastAsia"/>
          <w:lang w:eastAsia="ja-JP"/>
        </w:rPr>
        <w:t>i</w:t>
      </w:r>
      <w:r w:rsidR="00EA4F8A">
        <w:t>dentifier for DCI formats</w:t>
      </w:r>
      <w:r>
        <w:rPr>
          <w:lang w:eastAsia="ja-JP"/>
        </w:rPr>
        <w:t>’</w:t>
      </w:r>
      <w:r w:rsidR="00EA4F8A">
        <w:rPr>
          <w:lang w:eastAsia="ja-JP"/>
        </w:rPr>
        <w:t xml:space="preserve"> will not be needed since UL DCI will not be needed for </w:t>
      </w:r>
      <w:r w:rsidR="00AD21FD">
        <w:rPr>
          <w:rFonts w:hint="eastAsia"/>
          <w:lang w:eastAsia="ja-JP"/>
        </w:rPr>
        <w:t>m</w:t>
      </w:r>
      <w:r w:rsidR="00084776">
        <w:rPr>
          <w:lang w:eastAsia="ja-JP"/>
        </w:rPr>
        <w:t>u</w:t>
      </w:r>
      <w:r w:rsidR="00AD21FD">
        <w:rPr>
          <w:rFonts w:hint="eastAsia"/>
          <w:lang w:eastAsia="ja-JP"/>
        </w:rPr>
        <w:t>lticast</w:t>
      </w:r>
      <w:r w:rsidR="00EA4F8A">
        <w:rPr>
          <w:lang w:eastAsia="ja-JP"/>
        </w:rPr>
        <w:t xml:space="preserve">. </w:t>
      </w:r>
      <w:r w:rsidR="0011360B">
        <w:rPr>
          <w:rFonts w:hint="eastAsia"/>
          <w:lang w:eastAsia="ja-JP"/>
        </w:rPr>
        <w:t xml:space="preserve">And a </w:t>
      </w:r>
      <w:r w:rsidR="00A91301">
        <w:rPr>
          <w:rFonts w:hint="eastAsia"/>
          <w:lang w:eastAsia="ja-JP"/>
        </w:rPr>
        <w:t xml:space="preserve">TPC command in group-common DCI will not be able to be used to adjust </w:t>
      </w:r>
      <w:r w:rsidR="00A91301">
        <w:rPr>
          <w:lang w:eastAsia="ja-JP"/>
        </w:rPr>
        <w:t>transmit</w:t>
      </w:r>
      <w:r w:rsidR="00A91301">
        <w:rPr>
          <w:rFonts w:hint="eastAsia"/>
          <w:lang w:eastAsia="ja-JP"/>
        </w:rPr>
        <w:t xml:space="preserve"> power properly.</w:t>
      </w:r>
      <w:r w:rsidR="000361F9">
        <w:rPr>
          <w:rFonts w:hint="eastAsia"/>
          <w:lang w:eastAsia="ja-JP"/>
        </w:rPr>
        <w:t xml:space="preserve"> </w:t>
      </w:r>
      <w:r w:rsidR="00BE153D">
        <w:rPr>
          <w:rFonts w:hint="eastAsia"/>
          <w:lang w:eastAsia="ja-JP"/>
        </w:rPr>
        <w:t xml:space="preserve">BWP configuration can be different for each UE, so BWP switching by </w:t>
      </w:r>
      <w:r w:rsidR="003B5CEE">
        <w:rPr>
          <w:lang w:eastAsia="ja-JP"/>
        </w:rPr>
        <w:t xml:space="preserve">a </w:t>
      </w:r>
      <w:r w:rsidR="00BE153D">
        <w:rPr>
          <w:rFonts w:hint="eastAsia"/>
          <w:lang w:eastAsia="ja-JP"/>
        </w:rPr>
        <w:t>group-common DCI will not work.</w:t>
      </w:r>
      <w:r w:rsidR="00326EB6">
        <w:rPr>
          <w:rFonts w:hint="eastAsia"/>
          <w:lang w:eastAsia="ja-JP"/>
        </w:rPr>
        <w:t xml:space="preserve"> </w:t>
      </w:r>
      <w:r w:rsidR="00B3454C">
        <w:rPr>
          <w:rFonts w:hint="eastAsia"/>
          <w:lang w:eastAsia="ja-JP"/>
        </w:rPr>
        <w:t xml:space="preserve">Self-scheduling </w:t>
      </w:r>
      <w:r w:rsidR="000B424B">
        <w:rPr>
          <w:rFonts w:hint="eastAsia"/>
          <w:lang w:eastAsia="ja-JP"/>
        </w:rPr>
        <w:t xml:space="preserve">would </w:t>
      </w:r>
      <w:r w:rsidR="00B3454C">
        <w:rPr>
          <w:rFonts w:hint="eastAsia"/>
          <w:lang w:eastAsia="ja-JP"/>
        </w:rPr>
        <w:t xml:space="preserve">be sufficient for multicast </w:t>
      </w:r>
      <w:r w:rsidR="00B3454C">
        <w:rPr>
          <w:lang w:eastAsia="ja-JP"/>
        </w:rPr>
        <w:t>transmission</w:t>
      </w:r>
      <w:r w:rsidR="00B3454C">
        <w:rPr>
          <w:rFonts w:hint="eastAsia"/>
          <w:lang w:eastAsia="ja-JP"/>
        </w:rPr>
        <w:t>.</w:t>
      </w:r>
    </w:p>
    <w:p w14:paraId="46F2C4A6" w14:textId="49320911" w:rsidR="00B72FA1" w:rsidRPr="00A81047" w:rsidRDefault="00B72FA1" w:rsidP="009148E5">
      <w:pPr>
        <w:pStyle w:val="ad"/>
        <w:ind w:leftChars="0" w:left="0"/>
        <w:rPr>
          <w:rFonts w:ascii="Arial" w:hAnsi="Arial" w:cs="Arial"/>
          <w:b/>
          <w:i/>
          <w:lang w:eastAsia="ja-JP"/>
        </w:rPr>
      </w:pPr>
      <w:r w:rsidRPr="00A81047">
        <w:rPr>
          <w:rFonts w:ascii="Arial" w:hAnsi="Arial" w:cs="Arial" w:hint="eastAsia"/>
          <w:b/>
          <w:i/>
          <w:lang w:eastAsia="ja-JP"/>
        </w:rPr>
        <w:t>P</w:t>
      </w:r>
      <w:r w:rsidRPr="00A81047">
        <w:rPr>
          <w:rFonts w:ascii="Arial" w:hAnsi="Arial" w:cs="Arial"/>
          <w:b/>
          <w:i/>
          <w:lang w:eastAsia="ja-JP"/>
        </w:rPr>
        <w:t xml:space="preserve">roposal </w:t>
      </w:r>
      <w:r w:rsidR="00737CD7">
        <w:rPr>
          <w:rFonts w:ascii="Arial" w:hAnsi="Arial" w:cs="Arial" w:hint="eastAsia"/>
          <w:b/>
          <w:i/>
          <w:lang w:eastAsia="ja-JP"/>
        </w:rPr>
        <w:t>7</w:t>
      </w:r>
      <w:r w:rsidRPr="00A81047">
        <w:rPr>
          <w:rFonts w:ascii="Arial" w:hAnsi="Arial" w:cs="Arial" w:hint="eastAsia"/>
          <w:b/>
          <w:i/>
          <w:lang w:eastAsia="ja-JP"/>
        </w:rPr>
        <w:t>:</w:t>
      </w:r>
      <w:r w:rsidR="0005207B" w:rsidRPr="00A81047">
        <w:rPr>
          <w:rFonts w:ascii="Arial" w:hAnsi="Arial" w:cs="Arial" w:hint="eastAsia"/>
          <w:b/>
          <w:i/>
          <w:lang w:eastAsia="ja-JP"/>
        </w:rPr>
        <w:t xml:space="preserve"> </w:t>
      </w:r>
      <w:r w:rsidR="00982927" w:rsidRPr="00A81047">
        <w:rPr>
          <w:rFonts w:ascii="Arial" w:hAnsi="Arial" w:cs="Arial" w:hint="eastAsia"/>
          <w:b/>
          <w:i/>
          <w:lang w:eastAsia="ja-JP"/>
        </w:rPr>
        <w:t xml:space="preserve">The following DCI fields are not included in </w:t>
      </w:r>
      <w:r w:rsidR="0005207B" w:rsidRPr="00A81047">
        <w:rPr>
          <w:rFonts w:ascii="Arial" w:hAnsi="Arial" w:cs="Arial" w:hint="eastAsia"/>
          <w:b/>
          <w:i/>
          <w:lang w:eastAsia="ja-JP"/>
        </w:rPr>
        <w:t>DCI format 1_0</w:t>
      </w:r>
      <w:r w:rsidR="00982927" w:rsidRPr="00A81047">
        <w:rPr>
          <w:rFonts w:ascii="Arial" w:hAnsi="Arial" w:cs="Arial" w:hint="eastAsia"/>
          <w:b/>
          <w:i/>
          <w:lang w:eastAsia="ja-JP"/>
        </w:rPr>
        <w:t xml:space="preserve"> for multicast.</w:t>
      </w:r>
    </w:p>
    <w:p w14:paraId="6A6EECDE" w14:textId="77777777" w:rsidR="00982927" w:rsidRPr="00A81047" w:rsidRDefault="005B66C7" w:rsidP="005B66C7">
      <w:pPr>
        <w:pStyle w:val="ad"/>
        <w:numPr>
          <w:ilvl w:val="0"/>
          <w:numId w:val="43"/>
        </w:numPr>
        <w:ind w:leftChars="0"/>
        <w:rPr>
          <w:rFonts w:ascii="Arial" w:hAnsi="Arial" w:cs="Arial"/>
          <w:b/>
          <w:i/>
          <w:lang w:eastAsia="ja-JP"/>
        </w:rPr>
      </w:pPr>
      <w:r w:rsidRPr="00A81047">
        <w:rPr>
          <w:rFonts w:ascii="Arial" w:hAnsi="Arial" w:cs="Arial"/>
          <w:b/>
          <w:i/>
          <w:lang w:eastAsia="ja-JP"/>
        </w:rPr>
        <w:t>Identifier for DCI formats</w:t>
      </w:r>
    </w:p>
    <w:p w14:paraId="60ACD0C8" w14:textId="0B9F7549" w:rsidR="00982927" w:rsidRPr="00A81047" w:rsidRDefault="00271772" w:rsidP="003847A2">
      <w:pPr>
        <w:pStyle w:val="ad"/>
        <w:numPr>
          <w:ilvl w:val="0"/>
          <w:numId w:val="43"/>
        </w:numPr>
        <w:spacing w:afterLines="50" w:after="120"/>
        <w:ind w:leftChars="0"/>
        <w:rPr>
          <w:rFonts w:ascii="Arial" w:hAnsi="Arial" w:cs="Arial"/>
          <w:b/>
          <w:i/>
          <w:lang w:eastAsia="ja-JP"/>
        </w:rPr>
      </w:pPr>
      <w:r w:rsidRPr="00A81047">
        <w:rPr>
          <w:rFonts w:ascii="Arial" w:hAnsi="Arial" w:cs="Arial"/>
          <w:b/>
          <w:i/>
          <w:lang w:eastAsia="ja-JP"/>
        </w:rPr>
        <w:t>TPC command for scheduled PUCCH</w:t>
      </w:r>
    </w:p>
    <w:p w14:paraId="60D276E0" w14:textId="1F92A76C" w:rsidR="00E7580C" w:rsidRPr="00A81047" w:rsidRDefault="0005207B" w:rsidP="009148E5">
      <w:pPr>
        <w:pStyle w:val="ad"/>
        <w:ind w:leftChars="0" w:left="0"/>
        <w:rPr>
          <w:rFonts w:ascii="Arial" w:hAnsi="Arial" w:cs="Arial"/>
          <w:b/>
          <w:i/>
          <w:lang w:eastAsia="ja-JP"/>
        </w:rPr>
      </w:pPr>
      <w:r w:rsidRPr="00A81047">
        <w:rPr>
          <w:rFonts w:ascii="Arial" w:hAnsi="Arial" w:cs="Arial" w:hint="eastAsia"/>
          <w:b/>
          <w:i/>
          <w:lang w:eastAsia="ja-JP"/>
        </w:rPr>
        <w:t>P</w:t>
      </w:r>
      <w:r w:rsidRPr="00A81047">
        <w:rPr>
          <w:rFonts w:ascii="Arial" w:hAnsi="Arial" w:cs="Arial"/>
          <w:b/>
          <w:i/>
          <w:lang w:eastAsia="ja-JP"/>
        </w:rPr>
        <w:t xml:space="preserve">roposal </w:t>
      </w:r>
      <w:r w:rsidR="00737CD7">
        <w:rPr>
          <w:rFonts w:ascii="Arial" w:hAnsi="Arial" w:cs="Arial" w:hint="eastAsia"/>
          <w:b/>
          <w:i/>
          <w:lang w:eastAsia="ja-JP"/>
        </w:rPr>
        <w:t>8</w:t>
      </w:r>
      <w:r w:rsidRPr="00A81047">
        <w:rPr>
          <w:rFonts w:ascii="Arial" w:hAnsi="Arial" w:cs="Arial" w:hint="eastAsia"/>
          <w:b/>
          <w:i/>
          <w:lang w:eastAsia="ja-JP"/>
        </w:rPr>
        <w:t xml:space="preserve">: </w:t>
      </w:r>
      <w:r w:rsidR="00271772" w:rsidRPr="00A81047">
        <w:rPr>
          <w:rFonts w:ascii="Arial" w:hAnsi="Arial" w:cs="Arial" w:hint="eastAsia"/>
          <w:b/>
          <w:i/>
          <w:lang w:eastAsia="ja-JP"/>
        </w:rPr>
        <w:t>The following DCI fields are not included in DCI format 1_1 for multicast.</w:t>
      </w:r>
    </w:p>
    <w:p w14:paraId="052750A3" w14:textId="77777777" w:rsidR="00D03409" w:rsidRPr="00A81047" w:rsidRDefault="00D03409" w:rsidP="00D03409">
      <w:pPr>
        <w:pStyle w:val="ad"/>
        <w:numPr>
          <w:ilvl w:val="0"/>
          <w:numId w:val="44"/>
        </w:numPr>
        <w:ind w:leftChars="0"/>
        <w:rPr>
          <w:rFonts w:ascii="Arial" w:hAnsi="Arial" w:cs="Arial"/>
          <w:b/>
          <w:i/>
          <w:lang w:eastAsia="ja-JP"/>
        </w:rPr>
      </w:pPr>
      <w:r w:rsidRPr="00A81047">
        <w:rPr>
          <w:rFonts w:ascii="Arial" w:hAnsi="Arial" w:cs="Arial"/>
          <w:b/>
          <w:i/>
          <w:lang w:eastAsia="ja-JP"/>
        </w:rPr>
        <w:t>Identifier for DCI formats</w:t>
      </w:r>
    </w:p>
    <w:p w14:paraId="504D27D9" w14:textId="77777777" w:rsidR="00D03409" w:rsidRPr="00A81047" w:rsidRDefault="00D03409" w:rsidP="00D03409">
      <w:pPr>
        <w:pStyle w:val="ad"/>
        <w:numPr>
          <w:ilvl w:val="0"/>
          <w:numId w:val="44"/>
        </w:numPr>
        <w:ind w:leftChars="0"/>
        <w:rPr>
          <w:rFonts w:ascii="Arial" w:hAnsi="Arial" w:cs="Arial"/>
          <w:b/>
          <w:i/>
          <w:lang w:eastAsia="ja-JP"/>
        </w:rPr>
      </w:pPr>
      <w:r w:rsidRPr="00A81047">
        <w:rPr>
          <w:rFonts w:ascii="Arial" w:hAnsi="Arial" w:cs="Arial"/>
          <w:b/>
          <w:i/>
          <w:lang w:eastAsia="ja-JP"/>
        </w:rPr>
        <w:t>TPC command for scheduled PUCCH</w:t>
      </w:r>
    </w:p>
    <w:p w14:paraId="3AFE973C" w14:textId="77777777" w:rsidR="00271772" w:rsidRPr="00A81047" w:rsidRDefault="001F719A" w:rsidP="001F719A">
      <w:pPr>
        <w:pStyle w:val="ad"/>
        <w:numPr>
          <w:ilvl w:val="0"/>
          <w:numId w:val="44"/>
        </w:numPr>
        <w:ind w:leftChars="0"/>
        <w:rPr>
          <w:rFonts w:ascii="Arial" w:hAnsi="Arial" w:cs="Arial"/>
          <w:b/>
          <w:i/>
          <w:lang w:eastAsia="ja-JP"/>
        </w:rPr>
      </w:pPr>
      <w:r w:rsidRPr="00A81047">
        <w:rPr>
          <w:rFonts w:ascii="Arial" w:hAnsi="Arial" w:cs="Arial"/>
          <w:b/>
          <w:i/>
          <w:lang w:eastAsia="ja-JP"/>
        </w:rPr>
        <w:t>Bandwidth part indicator</w:t>
      </w:r>
    </w:p>
    <w:p w14:paraId="53FCA5BF" w14:textId="77777777" w:rsidR="001F719A" w:rsidRPr="00A81047" w:rsidRDefault="001F719A" w:rsidP="001F719A">
      <w:pPr>
        <w:pStyle w:val="ad"/>
        <w:numPr>
          <w:ilvl w:val="0"/>
          <w:numId w:val="44"/>
        </w:numPr>
        <w:ind w:leftChars="0"/>
        <w:rPr>
          <w:rFonts w:ascii="Arial" w:hAnsi="Arial" w:cs="Arial"/>
          <w:b/>
          <w:i/>
          <w:lang w:eastAsia="ja-JP"/>
        </w:rPr>
      </w:pPr>
      <w:r w:rsidRPr="00A81047">
        <w:rPr>
          <w:rFonts w:ascii="Arial" w:hAnsi="Arial" w:cs="Arial"/>
          <w:b/>
          <w:i/>
          <w:lang w:eastAsia="ja-JP"/>
        </w:rPr>
        <w:t>Carrier indicator</w:t>
      </w:r>
    </w:p>
    <w:p w14:paraId="1E6F7F22" w14:textId="77777777" w:rsidR="005B2382" w:rsidRDefault="005B2382" w:rsidP="009148E5">
      <w:pPr>
        <w:pStyle w:val="ad"/>
        <w:ind w:leftChars="0" w:left="0"/>
        <w:rPr>
          <w:rFonts w:ascii="Arial" w:hAnsi="Arial" w:cs="Arial"/>
          <w:b/>
          <w:sz w:val="24"/>
          <w:lang w:eastAsia="ja-JP"/>
        </w:rPr>
      </w:pPr>
    </w:p>
    <w:p w14:paraId="366D00A9" w14:textId="77777777" w:rsidR="008A30F2" w:rsidRPr="003B2EB5" w:rsidRDefault="008A30F2" w:rsidP="008A30F2">
      <w:pPr>
        <w:pStyle w:val="ad"/>
        <w:ind w:leftChars="0" w:left="0"/>
        <w:rPr>
          <w:rFonts w:ascii="Arial" w:hAnsi="Arial" w:cs="Arial"/>
          <w:b/>
          <w:sz w:val="21"/>
          <w:szCs w:val="21"/>
          <w:u w:val="single"/>
          <w:lang w:eastAsia="ja-JP"/>
        </w:rPr>
      </w:pPr>
      <w:r w:rsidRPr="003B2EB5">
        <w:rPr>
          <w:rFonts w:ascii="Arial" w:hAnsi="Arial" w:cs="Arial" w:hint="eastAsia"/>
          <w:b/>
          <w:sz w:val="21"/>
          <w:szCs w:val="21"/>
          <w:u w:val="single"/>
          <w:lang w:eastAsia="ja-JP"/>
        </w:rPr>
        <w:t>New DCI fields</w:t>
      </w:r>
      <w:r w:rsidR="00FE2D92" w:rsidRPr="003B2EB5">
        <w:rPr>
          <w:rFonts w:ascii="Arial" w:hAnsi="Arial" w:cs="Arial" w:hint="eastAsia"/>
          <w:b/>
          <w:sz w:val="21"/>
          <w:szCs w:val="21"/>
          <w:u w:val="single"/>
          <w:lang w:eastAsia="ja-JP"/>
        </w:rPr>
        <w:t xml:space="preserve"> in</w:t>
      </w:r>
      <w:r w:rsidRPr="003B2EB5">
        <w:rPr>
          <w:rFonts w:ascii="Arial" w:hAnsi="Arial" w:cs="Arial" w:hint="eastAsia"/>
          <w:b/>
          <w:sz w:val="21"/>
          <w:szCs w:val="21"/>
          <w:u w:val="single"/>
          <w:lang w:eastAsia="ja-JP"/>
        </w:rPr>
        <w:t xml:space="preserve"> DCI format 1_0 for multicast</w:t>
      </w:r>
    </w:p>
    <w:p w14:paraId="0EBF2DE9" w14:textId="7CAC10D3" w:rsidR="008A30F2" w:rsidRDefault="008A30F2" w:rsidP="008A30F2">
      <w:pPr>
        <w:spacing w:beforeLines="50" w:before="120" w:afterLines="50" w:after="120"/>
        <w:rPr>
          <w:lang w:eastAsia="ja-JP"/>
        </w:rPr>
      </w:pPr>
      <w:r>
        <w:rPr>
          <w:lang w:eastAsia="ja-JP"/>
        </w:rPr>
        <w:t>DCI format 1_0 for multicast is used to provide multicast service, not a fall-back DCI</w:t>
      </w:r>
      <w:r w:rsidR="003706F8">
        <w:rPr>
          <w:rFonts w:hint="eastAsia"/>
          <w:lang w:eastAsia="ja-JP"/>
        </w:rPr>
        <w:t xml:space="preserve"> format</w:t>
      </w:r>
      <w:r>
        <w:rPr>
          <w:lang w:eastAsia="ja-JP"/>
        </w:rPr>
        <w:t xml:space="preserve">. </w:t>
      </w:r>
      <w:r>
        <w:rPr>
          <w:rFonts w:hint="eastAsia"/>
          <w:lang w:eastAsia="ja-JP"/>
        </w:rPr>
        <w:t xml:space="preserve">Therefore, it will be beneficial to improve the scheduling flexibility with DCI format 1_0 for multicast. So we propose the following new DCI fields </w:t>
      </w:r>
      <w:r w:rsidR="000B4EEC">
        <w:rPr>
          <w:lang w:eastAsia="ja-JP"/>
        </w:rPr>
        <w:t xml:space="preserve">in </w:t>
      </w:r>
      <w:r>
        <w:rPr>
          <w:rFonts w:hint="eastAsia"/>
          <w:lang w:eastAsia="ja-JP"/>
        </w:rPr>
        <w:t>DCI format 1_0</w:t>
      </w:r>
      <w:r w:rsidR="000B4EEC">
        <w:rPr>
          <w:lang w:eastAsia="ja-JP"/>
        </w:rPr>
        <w:t xml:space="preserve"> for multicast.</w:t>
      </w:r>
    </w:p>
    <w:p w14:paraId="5751074E" w14:textId="1C03D771" w:rsidR="008A30F2" w:rsidRDefault="00644451" w:rsidP="00606D6B">
      <w:pPr>
        <w:pStyle w:val="ad"/>
        <w:numPr>
          <w:ilvl w:val="0"/>
          <w:numId w:val="42"/>
        </w:numPr>
        <w:ind w:leftChars="0"/>
        <w:rPr>
          <w:lang w:eastAsia="ja-JP"/>
        </w:rPr>
      </w:pPr>
      <w:r>
        <w:rPr>
          <w:lang w:eastAsia="ja-JP"/>
        </w:rPr>
        <w:t>P</w:t>
      </w:r>
      <w:r w:rsidR="008A30F2">
        <w:rPr>
          <w:rFonts w:hint="eastAsia"/>
          <w:lang w:eastAsia="ja-JP"/>
        </w:rPr>
        <w:t>riority indicator (1bit)</w:t>
      </w:r>
    </w:p>
    <w:p w14:paraId="5A9215FF" w14:textId="3DDA587A" w:rsidR="008A30F2" w:rsidRDefault="008A30F2" w:rsidP="00606D6B">
      <w:pPr>
        <w:pStyle w:val="ad"/>
        <w:spacing w:afterLines="50" w:after="120"/>
        <w:ind w:leftChars="0" w:left="420"/>
        <w:rPr>
          <w:lang w:eastAsia="ja-JP"/>
        </w:rPr>
      </w:pPr>
      <w:r>
        <w:rPr>
          <w:rFonts w:hint="eastAsia"/>
          <w:lang w:eastAsia="ja-JP"/>
        </w:rPr>
        <w:t>I</w:t>
      </w:r>
      <w:r>
        <w:rPr>
          <w:lang w:eastAsia="ja-JP"/>
        </w:rPr>
        <w:t xml:space="preserve">t is better to introduce a priority indicator </w:t>
      </w:r>
      <w:r>
        <w:rPr>
          <w:rFonts w:hint="eastAsia"/>
          <w:lang w:eastAsia="ja-JP"/>
        </w:rPr>
        <w:t>to</w:t>
      </w:r>
      <w:r>
        <w:rPr>
          <w:lang w:eastAsia="ja-JP"/>
        </w:rPr>
        <w:t xml:space="preserve"> DCI format 1_0 for multicast so that a priority index of a multicast traffic is indicated via DCI format 1_0 for multicast; otherwise, DCI format 1_0 cannot be used for multicast purpose in eMBB/URLLC coexistent scenario.</w:t>
      </w:r>
      <w:r>
        <w:rPr>
          <w:rFonts w:hint="eastAsia"/>
          <w:lang w:eastAsia="ja-JP"/>
        </w:rPr>
        <w:t xml:space="preserve"> </w:t>
      </w:r>
    </w:p>
    <w:p w14:paraId="3162CF99" w14:textId="1AC65DAA" w:rsidR="008A30F2" w:rsidRDefault="00644451" w:rsidP="00606D6B">
      <w:pPr>
        <w:pStyle w:val="ad"/>
        <w:numPr>
          <w:ilvl w:val="0"/>
          <w:numId w:val="42"/>
        </w:numPr>
        <w:ind w:leftChars="0"/>
        <w:rPr>
          <w:lang w:eastAsia="ja-JP"/>
        </w:rPr>
      </w:pPr>
      <w:r>
        <w:rPr>
          <w:lang w:eastAsia="ja-JP"/>
        </w:rPr>
        <w:t>N</w:t>
      </w:r>
      <w:r w:rsidR="008A30F2">
        <w:rPr>
          <w:rFonts w:hint="eastAsia"/>
          <w:lang w:eastAsia="ja-JP"/>
        </w:rPr>
        <w:t>umber of layers (1bit)</w:t>
      </w:r>
    </w:p>
    <w:p w14:paraId="36C2F301" w14:textId="1ADBC085" w:rsidR="008A30F2" w:rsidRDefault="008A30F2" w:rsidP="00606D6B">
      <w:pPr>
        <w:pStyle w:val="ad"/>
        <w:spacing w:afterLines="50" w:after="120"/>
        <w:ind w:leftChars="0" w:left="420"/>
        <w:rPr>
          <w:lang w:eastAsia="ja-JP"/>
        </w:rPr>
      </w:pPr>
      <w:r>
        <w:rPr>
          <w:rFonts w:hint="eastAsia"/>
          <w:lang w:eastAsia="ja-JP"/>
        </w:rPr>
        <w:t>Mul</w:t>
      </w:r>
      <w:r w:rsidR="00AE2578">
        <w:rPr>
          <w:rFonts w:hint="eastAsia"/>
          <w:lang w:eastAsia="ja-JP"/>
        </w:rPr>
        <w:t xml:space="preserve">ti-layer transmission will </w:t>
      </w:r>
      <w:r>
        <w:rPr>
          <w:rFonts w:hint="eastAsia"/>
          <w:lang w:eastAsia="ja-JP"/>
        </w:rPr>
        <w:t>be beneficial for multicast to provide high throughput.</w:t>
      </w:r>
      <w:r w:rsidR="00AE2578">
        <w:rPr>
          <w:rFonts w:hint="eastAsia"/>
          <w:lang w:eastAsia="ja-JP"/>
        </w:rPr>
        <w:t xml:space="preserve"> </w:t>
      </w:r>
      <w:r>
        <w:rPr>
          <w:rFonts w:hint="eastAsia"/>
          <w:lang w:eastAsia="ja-JP"/>
        </w:rPr>
        <w:t xml:space="preserve">UE-specific beamforming is not possible for multicast transmissions, but </w:t>
      </w:r>
      <w:r w:rsidR="00537A63">
        <w:rPr>
          <w:lang w:eastAsia="ja-JP"/>
        </w:rPr>
        <w:t>two-layer</w:t>
      </w:r>
      <w:r>
        <w:rPr>
          <w:rFonts w:hint="eastAsia"/>
          <w:lang w:eastAsia="ja-JP"/>
        </w:rPr>
        <w:t xml:space="preserve"> transmission with cross polarization would work. Therefore, we propose a </w:t>
      </w:r>
      <w:r w:rsidR="00FA0D34">
        <w:rPr>
          <w:rFonts w:hint="eastAsia"/>
          <w:lang w:eastAsia="ja-JP"/>
        </w:rPr>
        <w:t xml:space="preserve">1bit </w:t>
      </w:r>
      <w:r>
        <w:rPr>
          <w:rFonts w:hint="eastAsia"/>
          <w:lang w:eastAsia="ja-JP"/>
        </w:rPr>
        <w:t xml:space="preserve">DCI field to indicate whether the number of layers is </w:t>
      </w:r>
      <w:r w:rsidR="003370DF">
        <w:rPr>
          <w:lang w:eastAsia="ja-JP"/>
        </w:rPr>
        <w:t>one</w:t>
      </w:r>
      <w:r>
        <w:rPr>
          <w:rFonts w:hint="eastAsia"/>
          <w:lang w:eastAsia="ja-JP"/>
        </w:rPr>
        <w:t xml:space="preserve"> or </w:t>
      </w:r>
      <w:r w:rsidR="003370DF">
        <w:rPr>
          <w:lang w:eastAsia="ja-JP"/>
        </w:rPr>
        <w:t>two</w:t>
      </w:r>
      <w:r>
        <w:rPr>
          <w:rFonts w:hint="eastAsia"/>
          <w:lang w:eastAsia="ja-JP"/>
        </w:rPr>
        <w:t>. The DM-RS ports to be used can be configured by RRC.</w:t>
      </w:r>
    </w:p>
    <w:p w14:paraId="6FF13FB5" w14:textId="6706EC43" w:rsidR="003211F8" w:rsidRPr="00D368B6" w:rsidRDefault="003211F8" w:rsidP="0044795C">
      <w:pPr>
        <w:spacing w:beforeLines="50" w:before="120"/>
        <w:rPr>
          <w:rFonts w:ascii="Arial" w:hAnsi="Arial" w:cs="Arial"/>
          <w:b/>
          <w:i/>
          <w:lang w:eastAsia="ja-JP"/>
        </w:rPr>
      </w:pPr>
      <w:r w:rsidRPr="00D368B6">
        <w:rPr>
          <w:rFonts w:ascii="Arial" w:hAnsi="Arial" w:cs="Arial"/>
          <w:b/>
          <w:i/>
          <w:lang w:eastAsia="ja-JP"/>
        </w:rPr>
        <w:t>Proposal</w:t>
      </w:r>
      <w:r w:rsidR="00737CD7">
        <w:rPr>
          <w:rFonts w:ascii="Arial" w:hAnsi="Arial" w:cs="Arial" w:hint="eastAsia"/>
          <w:b/>
          <w:i/>
          <w:lang w:eastAsia="ja-JP"/>
        </w:rPr>
        <w:t xml:space="preserve"> 9</w:t>
      </w:r>
      <w:r w:rsidRPr="00D368B6">
        <w:rPr>
          <w:rFonts w:ascii="Arial" w:hAnsi="Arial" w:cs="Arial"/>
          <w:b/>
          <w:i/>
          <w:lang w:eastAsia="ja-JP"/>
        </w:rPr>
        <w:t xml:space="preserve">: </w:t>
      </w:r>
      <w:r w:rsidR="006242D9" w:rsidRPr="00D368B6">
        <w:rPr>
          <w:rFonts w:ascii="Arial" w:hAnsi="Arial" w:cs="Arial"/>
          <w:b/>
          <w:i/>
          <w:lang w:eastAsia="ja-JP"/>
        </w:rPr>
        <w:t xml:space="preserve">For DCI format 1_0 for multicast, </w:t>
      </w:r>
      <w:r w:rsidR="001C0658" w:rsidRPr="00D368B6">
        <w:rPr>
          <w:rFonts w:ascii="Arial" w:hAnsi="Arial" w:cs="Arial"/>
          <w:b/>
          <w:i/>
          <w:lang w:eastAsia="ja-JP"/>
        </w:rPr>
        <w:t>include following new DCI fields.</w:t>
      </w:r>
    </w:p>
    <w:p w14:paraId="1525F47F" w14:textId="77777777" w:rsidR="001C0658" w:rsidRPr="00D368B6" w:rsidRDefault="00B24D25" w:rsidP="0044795C">
      <w:pPr>
        <w:pStyle w:val="ad"/>
        <w:numPr>
          <w:ilvl w:val="0"/>
          <w:numId w:val="42"/>
        </w:numPr>
        <w:spacing w:beforeLines="50" w:before="120"/>
        <w:ind w:leftChars="0"/>
        <w:rPr>
          <w:rFonts w:ascii="Arial" w:hAnsi="Arial" w:cs="Arial"/>
          <w:b/>
          <w:i/>
          <w:lang w:eastAsia="ja-JP"/>
        </w:rPr>
      </w:pPr>
      <w:r w:rsidRPr="00D368B6">
        <w:rPr>
          <w:rFonts w:ascii="Arial" w:hAnsi="Arial" w:cs="Arial"/>
          <w:b/>
          <w:i/>
          <w:lang w:eastAsia="ja-JP"/>
        </w:rPr>
        <w:t>Priority indicator (1bit)</w:t>
      </w:r>
    </w:p>
    <w:p w14:paraId="6C217BC8" w14:textId="77777777" w:rsidR="00B24D25" w:rsidRPr="00D368B6" w:rsidRDefault="00B24D25" w:rsidP="00B24D25">
      <w:pPr>
        <w:pStyle w:val="ad"/>
        <w:numPr>
          <w:ilvl w:val="0"/>
          <w:numId w:val="42"/>
        </w:numPr>
        <w:spacing w:beforeLines="50" w:before="120" w:afterLines="50" w:after="120"/>
        <w:ind w:leftChars="0"/>
        <w:rPr>
          <w:rFonts w:ascii="Arial" w:hAnsi="Arial" w:cs="Arial"/>
          <w:b/>
          <w:i/>
          <w:lang w:eastAsia="ja-JP"/>
        </w:rPr>
      </w:pPr>
      <w:r w:rsidRPr="00D368B6">
        <w:rPr>
          <w:rFonts w:ascii="Arial" w:hAnsi="Arial" w:cs="Arial"/>
          <w:b/>
          <w:i/>
          <w:lang w:eastAsia="ja-JP"/>
        </w:rPr>
        <w:t>Number of layers (1bit)</w:t>
      </w:r>
    </w:p>
    <w:p w14:paraId="5B96AB14" w14:textId="77777777" w:rsidR="008A30F2" w:rsidRPr="008A30F2" w:rsidRDefault="008A30F2" w:rsidP="009148E5">
      <w:pPr>
        <w:pStyle w:val="ad"/>
        <w:ind w:leftChars="0" w:left="0"/>
        <w:rPr>
          <w:rFonts w:ascii="Arial" w:hAnsi="Arial" w:cs="Arial"/>
          <w:b/>
          <w:sz w:val="24"/>
          <w:lang w:eastAsia="ja-JP"/>
        </w:rPr>
      </w:pPr>
    </w:p>
    <w:p w14:paraId="3E2E0F2F" w14:textId="77777777" w:rsidR="00DB3B67" w:rsidRPr="001B1377" w:rsidRDefault="00DB3B67" w:rsidP="008137C0">
      <w:pPr>
        <w:pStyle w:val="ad"/>
        <w:spacing w:afterLines="50" w:after="120"/>
        <w:ind w:leftChars="0" w:left="0"/>
        <w:rPr>
          <w:rFonts w:ascii="Arial" w:hAnsi="Arial" w:cs="Arial"/>
          <w:b/>
          <w:sz w:val="21"/>
          <w:szCs w:val="21"/>
          <w:u w:val="single"/>
          <w:lang w:eastAsia="ja-JP"/>
        </w:rPr>
      </w:pPr>
      <w:r w:rsidRPr="001B1377">
        <w:rPr>
          <w:rFonts w:ascii="Arial" w:hAnsi="Arial" w:cs="Arial" w:hint="eastAsia"/>
          <w:b/>
          <w:sz w:val="21"/>
          <w:szCs w:val="21"/>
          <w:u w:val="single"/>
          <w:lang w:eastAsia="ja-JP"/>
        </w:rPr>
        <w:t>RB numbering</w:t>
      </w:r>
    </w:p>
    <w:p w14:paraId="67F4AF65" w14:textId="2BE509E1" w:rsidR="0099186A" w:rsidRDefault="00650769" w:rsidP="00CF727A">
      <w:pPr>
        <w:pStyle w:val="ad"/>
        <w:spacing w:afterLines="50" w:after="120"/>
        <w:ind w:leftChars="0" w:left="0"/>
        <w:rPr>
          <w:rFonts w:ascii="Arial" w:hAnsi="Arial" w:cs="Arial"/>
          <w:b/>
          <w:sz w:val="24"/>
          <w:lang w:eastAsia="ja-JP"/>
        </w:rPr>
      </w:pPr>
      <w:r w:rsidRPr="00650769">
        <w:rPr>
          <w:lang w:eastAsia="ja-JP"/>
        </w:rPr>
        <w:t xml:space="preserve">In current specification, </w:t>
      </w:r>
      <w:r w:rsidR="00321D3A">
        <w:rPr>
          <w:lang w:eastAsia="ja-JP"/>
        </w:rPr>
        <w:t xml:space="preserve">for </w:t>
      </w:r>
      <w:r w:rsidR="0065697A">
        <w:rPr>
          <w:rFonts w:hint="eastAsia"/>
          <w:lang w:eastAsia="ja-JP"/>
        </w:rPr>
        <w:t xml:space="preserve">PDSCH scheduled with </w:t>
      </w:r>
      <w:r w:rsidR="00321D3A">
        <w:rPr>
          <w:rFonts w:hint="eastAsia"/>
          <w:lang w:eastAsia="ja-JP"/>
        </w:rPr>
        <w:t>DCI format 1_0 in CSS</w:t>
      </w:r>
      <w:r w:rsidR="00E13DAA">
        <w:rPr>
          <w:rFonts w:hint="eastAsia"/>
          <w:lang w:eastAsia="ja-JP"/>
        </w:rPr>
        <w:t>, RB numbering starts from the lowest RB of the CORESET in which the DCI was received.</w:t>
      </w:r>
      <w:r w:rsidR="002D776D">
        <w:rPr>
          <w:rFonts w:hint="eastAsia"/>
          <w:lang w:eastAsia="ja-JP"/>
        </w:rPr>
        <w:t xml:space="preserve"> If the rule is follo</w:t>
      </w:r>
      <w:r w:rsidR="00EF41A8">
        <w:rPr>
          <w:rFonts w:hint="eastAsia"/>
          <w:lang w:eastAsia="ja-JP"/>
        </w:rPr>
        <w:t xml:space="preserve">wed, there may be </w:t>
      </w:r>
      <w:r w:rsidR="002D776D">
        <w:rPr>
          <w:rFonts w:hint="eastAsia"/>
          <w:lang w:eastAsia="ja-JP"/>
        </w:rPr>
        <w:t xml:space="preserve">RBs that cannot be allocated with DCI format 1_0 for multicast when </w:t>
      </w:r>
      <w:r w:rsidR="00B1442A">
        <w:rPr>
          <w:lang w:eastAsia="ja-JP"/>
        </w:rPr>
        <w:t xml:space="preserve">the </w:t>
      </w:r>
      <w:r w:rsidR="002D776D">
        <w:rPr>
          <w:rFonts w:hint="eastAsia"/>
          <w:lang w:eastAsia="ja-JP"/>
        </w:rPr>
        <w:t xml:space="preserve">CFR is larger than </w:t>
      </w:r>
      <w:r w:rsidR="00AF4B09">
        <w:rPr>
          <w:lang w:eastAsia="ja-JP"/>
        </w:rPr>
        <w:t xml:space="preserve">the </w:t>
      </w:r>
      <w:r w:rsidR="002D776D">
        <w:rPr>
          <w:rFonts w:hint="eastAsia"/>
          <w:lang w:eastAsia="ja-JP"/>
        </w:rPr>
        <w:t>CORESET.</w:t>
      </w:r>
      <w:r w:rsidR="00F42173">
        <w:rPr>
          <w:rFonts w:hint="eastAsia"/>
          <w:lang w:eastAsia="ja-JP"/>
        </w:rPr>
        <w:t xml:space="preserve"> </w:t>
      </w:r>
      <w:r w:rsidR="00B24842">
        <w:rPr>
          <w:rFonts w:hint="eastAsia"/>
          <w:lang w:eastAsia="ja-JP"/>
        </w:rPr>
        <w:t>Therefore, RB numbering of PDSCH scheduled with DCI format 1_0 for multicast should start from the lowest RB of the CFR.</w:t>
      </w:r>
    </w:p>
    <w:p w14:paraId="30F9AA95" w14:textId="77777777" w:rsidR="00037506" w:rsidRDefault="00643E92" w:rsidP="00F74B8F">
      <w:pPr>
        <w:pStyle w:val="ad"/>
        <w:ind w:leftChars="0" w:left="0"/>
        <w:jc w:val="center"/>
        <w:rPr>
          <w:rFonts w:ascii="Arial" w:hAnsi="Arial" w:cs="Arial"/>
          <w:b/>
          <w:sz w:val="24"/>
          <w:lang w:eastAsia="ja-JP"/>
        </w:rPr>
      </w:pPr>
      <w:r>
        <w:rPr>
          <w:rFonts w:ascii="Arial" w:hAnsi="Arial" w:cs="Arial"/>
          <w:b/>
          <w:noProof/>
          <w:sz w:val="24"/>
          <w:lang w:val="en-US" w:eastAsia="ja-JP"/>
        </w:rPr>
        <w:drawing>
          <wp:inline distT="0" distB="0" distL="0" distR="0" wp14:anchorId="0D5D1EBC" wp14:editId="4870CF97">
            <wp:extent cx="3397250" cy="103274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11958" cy="1037211"/>
                    </a:xfrm>
                    <a:prstGeom prst="rect">
                      <a:avLst/>
                    </a:prstGeom>
                    <a:noFill/>
                    <a:ln>
                      <a:noFill/>
                    </a:ln>
                  </pic:spPr>
                </pic:pic>
              </a:graphicData>
            </a:graphic>
          </wp:inline>
        </w:drawing>
      </w:r>
    </w:p>
    <w:p w14:paraId="7511D763" w14:textId="5364726E" w:rsidR="00F74B8F" w:rsidRDefault="00F74B8F" w:rsidP="0050631C">
      <w:pPr>
        <w:pStyle w:val="af0"/>
        <w:spacing w:afterLines="50" w:after="120"/>
        <w:jc w:val="center"/>
        <w:rPr>
          <w:rFonts w:ascii="Times" w:eastAsia="Batang" w:hAnsi="Times"/>
          <w:noProof/>
          <w:szCs w:val="24"/>
        </w:rPr>
      </w:pPr>
      <w:r>
        <w:t xml:space="preserve">Figure </w:t>
      </w:r>
      <w:r>
        <w:fldChar w:fldCharType="begin"/>
      </w:r>
      <w:r>
        <w:instrText xml:space="preserve"> SEQ Figure \* ARABIC </w:instrText>
      </w:r>
      <w:r>
        <w:fldChar w:fldCharType="separate"/>
      </w:r>
      <w:r>
        <w:rPr>
          <w:noProof/>
        </w:rPr>
        <w:t>2</w:t>
      </w:r>
      <w:r>
        <w:fldChar w:fldCharType="end"/>
      </w:r>
      <w:r w:rsidR="001761E2">
        <w:rPr>
          <w:rFonts w:hint="eastAsia"/>
          <w:lang w:eastAsia="ja-JP"/>
        </w:rPr>
        <w:t xml:space="preserve"> </w:t>
      </w:r>
      <w:r w:rsidR="00FB5DBA">
        <w:rPr>
          <w:rFonts w:hint="eastAsia"/>
          <w:lang w:eastAsia="ja-JP"/>
        </w:rPr>
        <w:t>RB numbering for</w:t>
      </w:r>
      <w:r w:rsidR="00244073">
        <w:rPr>
          <w:rFonts w:hint="eastAsia"/>
          <w:lang w:eastAsia="ja-JP"/>
        </w:rPr>
        <w:t xml:space="preserve"> PDSCH scheduled with DCI format 1_0 in CSS</w:t>
      </w:r>
    </w:p>
    <w:p w14:paraId="52A7A8AD" w14:textId="1955BC16" w:rsidR="00F86F60" w:rsidRDefault="00F86F60" w:rsidP="0050631C">
      <w:pPr>
        <w:pStyle w:val="ad"/>
        <w:spacing w:afterLines="50" w:after="120"/>
        <w:ind w:leftChars="0" w:left="0"/>
        <w:rPr>
          <w:lang w:eastAsia="ja-JP"/>
        </w:rPr>
      </w:pPr>
      <w:r w:rsidRPr="00C56584">
        <w:rPr>
          <w:rFonts w:ascii="Arial" w:hAnsi="Arial" w:cs="Arial"/>
          <w:b/>
          <w:i/>
          <w:lang w:eastAsia="ja-JP"/>
        </w:rPr>
        <w:t>Observation</w:t>
      </w:r>
      <w:r w:rsidR="006378D8">
        <w:rPr>
          <w:rFonts w:ascii="Arial" w:hAnsi="Arial" w:cs="Arial" w:hint="eastAsia"/>
          <w:b/>
          <w:i/>
          <w:lang w:eastAsia="ja-JP"/>
        </w:rPr>
        <w:t xml:space="preserve"> 2</w:t>
      </w:r>
      <w:r w:rsidRPr="00C56584">
        <w:rPr>
          <w:rFonts w:ascii="Arial" w:hAnsi="Arial" w:cs="Arial"/>
          <w:b/>
          <w:i/>
          <w:lang w:eastAsia="ja-JP"/>
        </w:rPr>
        <w:t xml:space="preserve">: </w:t>
      </w:r>
      <w:r w:rsidR="00C56584" w:rsidRPr="00C56584">
        <w:rPr>
          <w:rFonts w:ascii="Arial" w:hAnsi="Arial" w:cs="Arial"/>
          <w:b/>
          <w:i/>
          <w:lang w:eastAsia="ja-JP"/>
        </w:rPr>
        <w:t xml:space="preserve">If </w:t>
      </w:r>
      <w:r w:rsidR="003E2366">
        <w:rPr>
          <w:rFonts w:ascii="Arial" w:hAnsi="Arial" w:cs="Arial"/>
          <w:b/>
          <w:i/>
          <w:lang w:eastAsia="ja-JP"/>
        </w:rPr>
        <w:t xml:space="preserve">the </w:t>
      </w:r>
      <w:r w:rsidR="00C56584" w:rsidRPr="00C56584">
        <w:rPr>
          <w:rFonts w:ascii="Arial" w:hAnsi="Arial" w:cs="Arial"/>
          <w:b/>
          <w:i/>
          <w:lang w:eastAsia="ja-JP"/>
        </w:rPr>
        <w:t xml:space="preserve">existing RB numbering rule </w:t>
      </w:r>
      <w:r w:rsidR="00890D8A">
        <w:rPr>
          <w:rFonts w:ascii="Arial" w:hAnsi="Arial" w:cs="Arial" w:hint="eastAsia"/>
          <w:b/>
          <w:i/>
          <w:lang w:eastAsia="ja-JP"/>
        </w:rPr>
        <w:t xml:space="preserve">for PDSCH </w:t>
      </w:r>
      <w:r w:rsidR="00C56584" w:rsidRPr="00C56584">
        <w:rPr>
          <w:rFonts w:ascii="Arial" w:hAnsi="Arial" w:cs="Arial"/>
          <w:b/>
          <w:i/>
          <w:lang w:eastAsia="ja-JP"/>
        </w:rPr>
        <w:t xml:space="preserve">is reused, there </w:t>
      </w:r>
      <w:r w:rsidR="006120E5">
        <w:rPr>
          <w:rFonts w:ascii="Arial" w:hAnsi="Arial" w:cs="Arial" w:hint="eastAsia"/>
          <w:b/>
          <w:i/>
          <w:lang w:eastAsia="ja-JP"/>
        </w:rPr>
        <w:t xml:space="preserve">may </w:t>
      </w:r>
      <w:r w:rsidR="00C56584" w:rsidRPr="00C56584">
        <w:rPr>
          <w:rFonts w:ascii="Arial" w:hAnsi="Arial" w:cs="Arial"/>
          <w:b/>
          <w:i/>
          <w:lang w:eastAsia="ja-JP"/>
        </w:rPr>
        <w:t xml:space="preserve">be RBs that cannot be </w:t>
      </w:r>
      <w:r w:rsidR="00FB7753">
        <w:rPr>
          <w:rFonts w:ascii="Arial" w:hAnsi="Arial" w:cs="Arial" w:hint="eastAsia"/>
          <w:b/>
          <w:i/>
          <w:lang w:eastAsia="ja-JP"/>
        </w:rPr>
        <w:t xml:space="preserve">allocated </w:t>
      </w:r>
      <w:r w:rsidR="00C56584" w:rsidRPr="00C56584">
        <w:rPr>
          <w:rFonts w:ascii="Arial" w:hAnsi="Arial" w:cs="Arial"/>
          <w:b/>
          <w:i/>
          <w:lang w:eastAsia="ja-JP"/>
        </w:rPr>
        <w:t>with DCI format 1_0 for multicast.</w:t>
      </w:r>
    </w:p>
    <w:p w14:paraId="04FEE2EC" w14:textId="6306A1B7" w:rsidR="00D128FD" w:rsidRPr="001875F1" w:rsidRDefault="00D128FD" w:rsidP="00D128FD">
      <w:pPr>
        <w:pStyle w:val="ad"/>
        <w:ind w:leftChars="0" w:left="0"/>
        <w:rPr>
          <w:rFonts w:ascii="Arial" w:hAnsi="Arial" w:cs="Arial"/>
          <w:b/>
          <w:i/>
          <w:lang w:eastAsia="ja-JP"/>
        </w:rPr>
      </w:pPr>
      <w:r w:rsidRPr="001875F1">
        <w:rPr>
          <w:rFonts w:ascii="Arial" w:hAnsi="Arial" w:cs="Arial"/>
          <w:b/>
          <w:i/>
          <w:lang w:eastAsia="ja-JP"/>
        </w:rPr>
        <w:t>Proposal</w:t>
      </w:r>
      <w:r w:rsidR="008918E3">
        <w:rPr>
          <w:rFonts w:ascii="Arial" w:hAnsi="Arial" w:cs="Arial" w:hint="eastAsia"/>
          <w:b/>
          <w:i/>
          <w:lang w:eastAsia="ja-JP"/>
        </w:rPr>
        <w:t xml:space="preserve"> 10</w:t>
      </w:r>
      <w:r w:rsidRPr="001875F1">
        <w:rPr>
          <w:rFonts w:ascii="Arial" w:hAnsi="Arial" w:cs="Arial"/>
          <w:b/>
          <w:i/>
          <w:lang w:eastAsia="ja-JP"/>
        </w:rPr>
        <w:t>: For PDSCH scheduled with DCI format 1_0 for multicast, RB numbering starts from the lowest RB of the CFR.</w:t>
      </w:r>
    </w:p>
    <w:p w14:paraId="415424B1" w14:textId="77777777" w:rsidR="005C591A" w:rsidRPr="00D128FD" w:rsidRDefault="005C591A" w:rsidP="009148E5">
      <w:pPr>
        <w:pStyle w:val="ad"/>
        <w:ind w:leftChars="0" w:left="0"/>
        <w:rPr>
          <w:rFonts w:ascii="Arial" w:hAnsi="Arial" w:cs="Arial"/>
          <w:b/>
          <w:sz w:val="24"/>
          <w:lang w:eastAsia="ja-JP"/>
        </w:rPr>
      </w:pPr>
    </w:p>
    <w:p w14:paraId="162D5BCA" w14:textId="7A09CD4C" w:rsidR="00E134F2" w:rsidRDefault="00E134F2" w:rsidP="0050631C">
      <w:pPr>
        <w:pStyle w:val="ad"/>
        <w:spacing w:afterLines="50" w:after="120"/>
        <w:ind w:leftChars="0" w:left="0"/>
        <w:rPr>
          <w:lang w:eastAsia="ja-JP"/>
        </w:rPr>
      </w:pPr>
      <w:r>
        <w:rPr>
          <w:rFonts w:hint="eastAsia"/>
          <w:lang w:eastAsia="ja-JP"/>
        </w:rPr>
        <w:t>The FDRA field length in DCI format 1_0 in CSS is determined based on the size of CORESET0 or initial DL BWP. For example, if the size of CORESET0 is 96 RBs, the FDRA field length is 13</w:t>
      </w:r>
      <w:r w:rsidR="00E86D9E">
        <w:rPr>
          <w:rFonts w:hint="eastAsia"/>
          <w:lang w:eastAsia="ja-JP"/>
        </w:rPr>
        <w:t xml:space="preserve"> </w:t>
      </w:r>
      <w:r>
        <w:rPr>
          <w:rFonts w:hint="eastAsia"/>
          <w:lang w:eastAsia="ja-JP"/>
        </w:rPr>
        <w:t xml:space="preserve">bits. If the PDSCH allocation granularity is </w:t>
      </w:r>
      <w:r>
        <w:rPr>
          <w:rFonts w:hint="eastAsia"/>
          <w:lang w:eastAsia="ja-JP"/>
        </w:rPr>
        <w:lastRenderedPageBreak/>
        <w:t xml:space="preserve">1RB, </w:t>
      </w:r>
      <w:r>
        <w:rPr>
          <w:lang w:eastAsia="ja-JP"/>
        </w:rPr>
        <w:t>th</w:t>
      </w:r>
      <w:r>
        <w:rPr>
          <w:rFonts w:hint="eastAsia"/>
          <w:lang w:eastAsia="ja-JP"/>
        </w:rPr>
        <w:t>e maximum number of RBs that can be allocated using 13</w:t>
      </w:r>
      <w:r w:rsidR="00E86D9E">
        <w:rPr>
          <w:rFonts w:hint="eastAsia"/>
          <w:lang w:eastAsia="ja-JP"/>
        </w:rPr>
        <w:t xml:space="preserve"> </w:t>
      </w:r>
      <w:r>
        <w:rPr>
          <w:rFonts w:hint="eastAsia"/>
          <w:lang w:eastAsia="ja-JP"/>
        </w:rPr>
        <w:t>bit</w:t>
      </w:r>
      <w:r w:rsidR="00E86D9E">
        <w:rPr>
          <w:rFonts w:hint="eastAsia"/>
          <w:lang w:eastAsia="ja-JP"/>
        </w:rPr>
        <w:t>s</w:t>
      </w:r>
      <w:r>
        <w:rPr>
          <w:rFonts w:hint="eastAsia"/>
          <w:lang w:eastAsia="ja-JP"/>
        </w:rPr>
        <w:t xml:space="preserve"> RIV is 127. </w:t>
      </w:r>
      <w:r w:rsidR="00732992">
        <w:rPr>
          <w:rFonts w:hint="eastAsia"/>
          <w:lang w:eastAsia="ja-JP"/>
        </w:rPr>
        <w:t>In that case, i</w:t>
      </w:r>
      <w:r>
        <w:rPr>
          <w:rFonts w:hint="eastAsia"/>
          <w:lang w:eastAsia="ja-JP"/>
        </w:rPr>
        <w:t xml:space="preserve">f the </w:t>
      </w:r>
      <w:r w:rsidR="00B93659">
        <w:rPr>
          <w:rFonts w:hint="eastAsia"/>
          <w:lang w:eastAsia="ja-JP"/>
        </w:rPr>
        <w:t xml:space="preserve">size of </w:t>
      </w:r>
      <w:r>
        <w:rPr>
          <w:rFonts w:hint="eastAsia"/>
          <w:lang w:eastAsia="ja-JP"/>
        </w:rPr>
        <w:t>CFR is 128</w:t>
      </w:r>
      <w:r w:rsidR="00351271">
        <w:rPr>
          <w:rFonts w:hint="eastAsia"/>
          <w:lang w:eastAsia="ja-JP"/>
        </w:rPr>
        <w:t xml:space="preserve"> </w:t>
      </w:r>
      <w:r>
        <w:rPr>
          <w:rFonts w:hint="eastAsia"/>
          <w:lang w:eastAsia="ja-JP"/>
        </w:rPr>
        <w:t xml:space="preserve">RBs or more, there will be RBs to which PDSCH cannot be allocated. Therefore, we propose to support PDSCH allocation with </w:t>
      </w:r>
      <w:r w:rsidR="00A73E90">
        <w:rPr>
          <w:rFonts w:hint="eastAsia"/>
          <w:lang w:eastAsia="ja-JP"/>
        </w:rPr>
        <w:t xml:space="preserve">granularity of </w:t>
      </w:r>
      <w:r>
        <w:rPr>
          <w:rFonts w:hint="eastAsia"/>
          <w:lang w:eastAsia="ja-JP"/>
        </w:rPr>
        <w:t>multiple RB</w:t>
      </w:r>
      <w:r w:rsidR="00A73E90">
        <w:rPr>
          <w:lang w:eastAsia="ja-JP"/>
        </w:rPr>
        <w:t>s</w:t>
      </w:r>
      <w:r>
        <w:rPr>
          <w:rFonts w:hint="eastAsia"/>
          <w:lang w:eastAsia="ja-JP"/>
        </w:rPr>
        <w:t>.</w:t>
      </w:r>
    </w:p>
    <w:p w14:paraId="24851EAF" w14:textId="4831FABC" w:rsidR="00F86F60" w:rsidRPr="005D5178" w:rsidRDefault="00F86F60" w:rsidP="0050631C">
      <w:pPr>
        <w:pStyle w:val="ad"/>
        <w:spacing w:afterLines="50" w:after="120"/>
        <w:ind w:leftChars="0" w:left="0"/>
        <w:rPr>
          <w:rFonts w:ascii="Arial" w:hAnsi="Arial" w:cs="Arial"/>
          <w:b/>
          <w:i/>
          <w:lang w:eastAsia="ja-JP"/>
        </w:rPr>
      </w:pPr>
      <w:r w:rsidRPr="005D5178">
        <w:rPr>
          <w:rFonts w:ascii="Arial" w:hAnsi="Arial" w:cs="Arial"/>
          <w:b/>
          <w:i/>
          <w:lang w:eastAsia="ja-JP"/>
        </w:rPr>
        <w:t>Observation</w:t>
      </w:r>
      <w:r w:rsidR="006378D8">
        <w:rPr>
          <w:rFonts w:ascii="Arial" w:hAnsi="Arial" w:cs="Arial" w:hint="eastAsia"/>
          <w:b/>
          <w:i/>
          <w:lang w:eastAsia="ja-JP"/>
        </w:rPr>
        <w:t xml:space="preserve"> 3</w:t>
      </w:r>
      <w:r w:rsidRPr="005D5178">
        <w:rPr>
          <w:rFonts w:ascii="Arial" w:hAnsi="Arial" w:cs="Arial"/>
          <w:b/>
          <w:i/>
          <w:lang w:eastAsia="ja-JP"/>
        </w:rPr>
        <w:t xml:space="preserve">: </w:t>
      </w:r>
      <w:r w:rsidR="005D5178" w:rsidRPr="005D5178">
        <w:rPr>
          <w:rFonts w:ascii="Arial" w:hAnsi="Arial" w:cs="Arial"/>
          <w:b/>
          <w:i/>
          <w:lang w:eastAsia="ja-JP"/>
        </w:rPr>
        <w:t>If the granularity of PDSCH allocation is 1RB, there may be RBs that cannot be allocated with DCI format 1_0 for multicast.</w:t>
      </w:r>
    </w:p>
    <w:p w14:paraId="1727D316" w14:textId="765622B6" w:rsidR="00E134F2" w:rsidRPr="00BD0818" w:rsidRDefault="00E134F2" w:rsidP="00E134F2">
      <w:pPr>
        <w:pStyle w:val="ad"/>
        <w:ind w:leftChars="0" w:left="0"/>
        <w:rPr>
          <w:rFonts w:ascii="Arial" w:hAnsi="Arial" w:cs="Arial"/>
          <w:b/>
          <w:i/>
          <w:lang w:eastAsia="ja-JP"/>
        </w:rPr>
      </w:pPr>
      <w:r w:rsidRPr="00BD0818">
        <w:rPr>
          <w:rFonts w:ascii="Arial" w:hAnsi="Arial" w:cs="Arial"/>
          <w:b/>
          <w:i/>
          <w:lang w:eastAsia="ja-JP"/>
        </w:rPr>
        <w:t>Proposal</w:t>
      </w:r>
      <w:r w:rsidR="008918E3">
        <w:rPr>
          <w:rFonts w:ascii="Arial" w:hAnsi="Arial" w:cs="Arial" w:hint="eastAsia"/>
          <w:b/>
          <w:i/>
          <w:lang w:eastAsia="ja-JP"/>
        </w:rPr>
        <w:t xml:space="preserve"> 11</w:t>
      </w:r>
      <w:r w:rsidRPr="00BD0818">
        <w:rPr>
          <w:rFonts w:ascii="Arial" w:hAnsi="Arial" w:cs="Arial"/>
          <w:b/>
          <w:i/>
          <w:lang w:eastAsia="ja-JP"/>
        </w:rPr>
        <w:t>:</w:t>
      </w:r>
      <w:r w:rsidR="00EC5985" w:rsidRPr="00BD0818">
        <w:rPr>
          <w:rFonts w:ascii="Arial" w:hAnsi="Arial" w:cs="Arial"/>
          <w:b/>
          <w:i/>
          <w:lang w:eastAsia="ja-JP"/>
        </w:rPr>
        <w:t xml:space="preserve"> For PDSCH scheduled with DCI format 1_0 for multicast, support </w:t>
      </w:r>
      <w:r w:rsidR="00DE484E">
        <w:rPr>
          <w:rFonts w:ascii="Arial" w:hAnsi="Arial" w:cs="Arial"/>
          <w:b/>
          <w:i/>
          <w:lang w:eastAsia="ja-JP"/>
        </w:rPr>
        <w:t xml:space="preserve">resource </w:t>
      </w:r>
      <w:r w:rsidR="00EC5985" w:rsidRPr="00BD0818">
        <w:rPr>
          <w:rFonts w:ascii="Arial" w:hAnsi="Arial" w:cs="Arial"/>
          <w:b/>
          <w:i/>
          <w:lang w:eastAsia="ja-JP"/>
        </w:rPr>
        <w:t xml:space="preserve">allocation with </w:t>
      </w:r>
      <w:r w:rsidR="00A73E90" w:rsidRPr="00BD0818">
        <w:rPr>
          <w:rFonts w:ascii="Arial" w:hAnsi="Arial" w:cs="Arial"/>
          <w:b/>
          <w:i/>
          <w:lang w:eastAsia="ja-JP"/>
        </w:rPr>
        <w:t xml:space="preserve">granularity </w:t>
      </w:r>
      <w:r w:rsidR="000054F8">
        <w:rPr>
          <w:rFonts w:ascii="Arial" w:hAnsi="Arial" w:cs="Arial" w:hint="eastAsia"/>
          <w:b/>
          <w:i/>
          <w:lang w:eastAsia="ja-JP"/>
        </w:rPr>
        <w:t xml:space="preserve">of </w:t>
      </w:r>
      <w:r w:rsidR="00EC5985" w:rsidRPr="00BD0818">
        <w:rPr>
          <w:rFonts w:ascii="Arial" w:hAnsi="Arial" w:cs="Arial"/>
          <w:b/>
          <w:i/>
          <w:lang w:eastAsia="ja-JP"/>
        </w:rPr>
        <w:t>multiple RB</w:t>
      </w:r>
      <w:r w:rsidR="00A73E90">
        <w:rPr>
          <w:rFonts w:ascii="Arial" w:hAnsi="Arial" w:cs="Arial"/>
          <w:b/>
          <w:i/>
          <w:lang w:eastAsia="ja-JP"/>
        </w:rPr>
        <w:t>s</w:t>
      </w:r>
      <w:r w:rsidR="00EC5985" w:rsidRPr="00BD0818">
        <w:rPr>
          <w:rFonts w:ascii="Arial" w:hAnsi="Arial" w:cs="Arial"/>
          <w:b/>
          <w:i/>
          <w:lang w:eastAsia="ja-JP"/>
        </w:rPr>
        <w:t>.</w:t>
      </w:r>
    </w:p>
    <w:p w14:paraId="6DD99E86" w14:textId="77777777" w:rsidR="005C591A" w:rsidRDefault="005C591A" w:rsidP="009148E5">
      <w:pPr>
        <w:pStyle w:val="ad"/>
        <w:ind w:leftChars="0" w:left="0"/>
        <w:rPr>
          <w:rFonts w:ascii="Arial" w:hAnsi="Arial" w:cs="Arial"/>
          <w:b/>
          <w:sz w:val="24"/>
          <w:lang w:eastAsia="ja-JP"/>
        </w:rPr>
      </w:pPr>
    </w:p>
    <w:p w14:paraId="50A368F9" w14:textId="77777777" w:rsidR="00A50DD9" w:rsidRPr="00E649AD" w:rsidRDefault="00A50DD9" w:rsidP="008137C0">
      <w:pPr>
        <w:pStyle w:val="ad"/>
        <w:spacing w:afterLines="50" w:after="120"/>
        <w:ind w:leftChars="0" w:left="0"/>
        <w:rPr>
          <w:rFonts w:ascii="Arial" w:hAnsi="Arial" w:cs="Arial"/>
          <w:b/>
          <w:sz w:val="21"/>
          <w:szCs w:val="21"/>
          <w:u w:val="single"/>
          <w:lang w:eastAsia="ja-JP"/>
        </w:rPr>
      </w:pPr>
      <w:r w:rsidRPr="00E649AD">
        <w:rPr>
          <w:rFonts w:ascii="Arial" w:hAnsi="Arial" w:cs="Arial"/>
          <w:b/>
          <w:sz w:val="21"/>
          <w:szCs w:val="21"/>
          <w:u w:val="single"/>
          <w:lang w:eastAsia="ja-JP"/>
        </w:rPr>
        <w:t>K</w:t>
      </w:r>
      <w:r w:rsidR="00C925F1" w:rsidRPr="00E649AD">
        <w:rPr>
          <w:rFonts w:ascii="Arial" w:hAnsi="Arial" w:cs="Arial" w:hint="eastAsia"/>
          <w:b/>
          <w:sz w:val="21"/>
          <w:szCs w:val="21"/>
          <w:u w:val="single"/>
          <w:lang w:eastAsia="ja-JP"/>
        </w:rPr>
        <w:t>1 list for DCI format 1_0 for multicast</w:t>
      </w:r>
    </w:p>
    <w:p w14:paraId="27FF00AF" w14:textId="10B4011C" w:rsidR="0069452F" w:rsidRDefault="0069452F" w:rsidP="0069452F">
      <w:pPr>
        <w:spacing w:afterLines="50" w:after="120"/>
        <w:rPr>
          <w:lang w:eastAsia="ja-JP"/>
        </w:rPr>
      </w:pPr>
      <w:r>
        <w:rPr>
          <w:rFonts w:hint="eastAsia"/>
          <w:lang w:eastAsia="ja-JP"/>
        </w:rPr>
        <w:t>A HARQ-ACK feedback timing is indicated by k1. In Rel-</w:t>
      </w:r>
      <w:r w:rsidR="00026539">
        <w:rPr>
          <w:lang w:eastAsia="ja-JP"/>
        </w:rPr>
        <w:t>15/</w:t>
      </w:r>
      <w:r>
        <w:rPr>
          <w:rFonts w:hint="eastAsia"/>
          <w:lang w:eastAsia="ja-JP"/>
        </w:rPr>
        <w:t>16, the list of k1 values for DCI format 1_0 is fixed in the specification (i.e., {1, 2, 3, 4, 5, 6, 7, 8}). PUCCH scheduling flexibility is low if the list is reused for multicast. Thus, a list of k1 values for DCI format 1_0 for multicast should be configurable. Especially for ACK/NACK-based feedback</w:t>
      </w:r>
      <w:r>
        <w:rPr>
          <w:lang w:eastAsia="ja-JP"/>
        </w:rPr>
        <w:t xml:space="preserve"> with PTM scheme 1, gNB can allocate for each UE different PUCCH resource in different slot by this configurability. Otherwise, k1 shall be common among UEs. PUCCH resources for all UEs shall be allocated at the same slot in this case, which </w:t>
      </w:r>
      <w:r w:rsidR="00026539">
        <w:rPr>
          <w:lang w:eastAsia="ja-JP"/>
        </w:rPr>
        <w:t>leads to quite low flexibility of PUCCH scheduling</w:t>
      </w:r>
      <w:r>
        <w:rPr>
          <w:lang w:eastAsia="ja-JP"/>
        </w:rPr>
        <w:t>.</w:t>
      </w:r>
    </w:p>
    <w:p w14:paraId="7CCA0672" w14:textId="77777777" w:rsidR="0069452F" w:rsidRPr="005C57B4" w:rsidRDefault="0069452F" w:rsidP="0069452F">
      <w:pPr>
        <w:spacing w:afterLines="50" w:after="120"/>
        <w:jc w:val="center"/>
        <w:rPr>
          <w:lang w:eastAsia="ja-JP"/>
        </w:rPr>
      </w:pPr>
      <w:r w:rsidRPr="005C57B4">
        <w:rPr>
          <w:noProof/>
          <w:lang w:val="en-US" w:eastAsia="ja-JP"/>
        </w:rPr>
        <w:drawing>
          <wp:inline distT="0" distB="0" distL="0" distR="0" wp14:anchorId="2AD89DA9" wp14:editId="53253303">
            <wp:extent cx="4381500" cy="20383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81500" cy="2038350"/>
                    </a:xfrm>
                    <a:prstGeom prst="rect">
                      <a:avLst/>
                    </a:prstGeom>
                    <a:noFill/>
                    <a:ln>
                      <a:noFill/>
                    </a:ln>
                  </pic:spPr>
                </pic:pic>
              </a:graphicData>
            </a:graphic>
          </wp:inline>
        </w:drawing>
      </w:r>
    </w:p>
    <w:p w14:paraId="6D66518D" w14:textId="5EBB8EBA" w:rsidR="0069452F" w:rsidRDefault="0069452F" w:rsidP="0069452F">
      <w:pPr>
        <w:pStyle w:val="af0"/>
        <w:spacing w:afterLines="50" w:after="120"/>
        <w:jc w:val="center"/>
        <w:rPr>
          <w:lang w:eastAsia="ja-JP"/>
        </w:rPr>
      </w:pPr>
      <w:r>
        <w:t xml:space="preserve">Figure </w:t>
      </w:r>
      <w:r>
        <w:fldChar w:fldCharType="begin"/>
      </w:r>
      <w:r>
        <w:instrText xml:space="preserve"> SEQ Figure \* ARABIC </w:instrText>
      </w:r>
      <w:r>
        <w:fldChar w:fldCharType="separate"/>
      </w:r>
      <w:r w:rsidR="000D213D">
        <w:rPr>
          <w:noProof/>
        </w:rPr>
        <w:t>3</w:t>
      </w:r>
      <w:r>
        <w:fldChar w:fldCharType="end"/>
      </w:r>
      <w:r>
        <w:rPr>
          <w:rFonts w:hint="eastAsia"/>
          <w:lang w:eastAsia="ja-JP"/>
        </w:rPr>
        <w:t xml:space="preserve"> Configurable list of k1 values</w:t>
      </w:r>
    </w:p>
    <w:p w14:paraId="09537E18" w14:textId="1514F146" w:rsidR="0069452F" w:rsidRPr="007C3A5A" w:rsidRDefault="0069452F" w:rsidP="0069452F">
      <w:pPr>
        <w:spacing w:afterLines="50" w:after="120"/>
        <w:rPr>
          <w:rFonts w:ascii="Arial" w:hAnsi="Arial" w:cs="Arial"/>
          <w:b/>
          <w:i/>
          <w:lang w:eastAsia="ja-JP"/>
        </w:rPr>
      </w:pPr>
      <w:r w:rsidRPr="007C3A5A">
        <w:rPr>
          <w:rFonts w:ascii="Arial" w:hAnsi="Arial" w:cs="Arial"/>
          <w:b/>
          <w:i/>
          <w:lang w:eastAsia="ja-JP"/>
        </w:rPr>
        <w:t>Ob</w:t>
      </w:r>
      <w:r>
        <w:rPr>
          <w:rFonts w:ascii="Arial" w:hAnsi="Arial" w:cs="Arial"/>
          <w:b/>
          <w:i/>
          <w:lang w:eastAsia="ja-JP"/>
        </w:rPr>
        <w:t xml:space="preserve">servation </w:t>
      </w:r>
      <w:r w:rsidR="00D970C5">
        <w:rPr>
          <w:rFonts w:ascii="Arial" w:hAnsi="Arial" w:cs="Arial" w:hint="eastAsia"/>
          <w:b/>
          <w:i/>
          <w:lang w:eastAsia="ja-JP"/>
        </w:rPr>
        <w:t>4</w:t>
      </w:r>
      <w:r>
        <w:rPr>
          <w:rFonts w:ascii="Arial" w:hAnsi="Arial" w:cs="Arial"/>
          <w:b/>
          <w:i/>
          <w:lang w:eastAsia="ja-JP"/>
        </w:rPr>
        <w:t xml:space="preserve">: </w:t>
      </w:r>
      <w:r>
        <w:rPr>
          <w:rFonts w:ascii="Arial" w:hAnsi="Arial" w:cs="Arial" w:hint="eastAsia"/>
          <w:b/>
          <w:i/>
          <w:lang w:eastAsia="ja-JP"/>
        </w:rPr>
        <w:t>If the existing k1 list for DCI format 1_0</w:t>
      </w:r>
      <w:r>
        <w:rPr>
          <w:rFonts w:ascii="Arial" w:hAnsi="Arial" w:cs="Arial"/>
          <w:b/>
          <w:i/>
          <w:lang w:eastAsia="ja-JP"/>
        </w:rPr>
        <w:t>, which is fixed as {1, 2, 3, 4, 5, 6, 7, 8}</w:t>
      </w:r>
      <w:r>
        <w:rPr>
          <w:rFonts w:ascii="Arial" w:hAnsi="Arial" w:cs="Arial" w:hint="eastAsia"/>
          <w:b/>
          <w:i/>
          <w:lang w:eastAsia="ja-JP"/>
        </w:rPr>
        <w:t xml:space="preserve"> is reused for MBS, PUCCH scheduling flexibility is low</w:t>
      </w:r>
      <w:r>
        <w:rPr>
          <w:rFonts w:ascii="Arial" w:hAnsi="Arial" w:cs="Arial"/>
          <w:b/>
          <w:i/>
          <w:lang w:eastAsia="ja-JP"/>
        </w:rPr>
        <w:t xml:space="preserve"> since </w:t>
      </w:r>
      <w:r w:rsidR="00321580">
        <w:rPr>
          <w:rFonts w:ascii="Arial" w:hAnsi="Arial" w:cs="Arial"/>
          <w:b/>
          <w:i/>
          <w:lang w:eastAsia="ja-JP"/>
        </w:rPr>
        <w:t xml:space="preserve">a larger slot offset cannot be indicated and </w:t>
      </w:r>
      <w:r>
        <w:rPr>
          <w:rFonts w:ascii="Arial" w:hAnsi="Arial" w:cs="Arial"/>
          <w:b/>
          <w:i/>
          <w:lang w:eastAsia="ja-JP"/>
        </w:rPr>
        <w:t>HARQ feedback slot becomes the same among UEs receiving a group-common PDSCH</w:t>
      </w:r>
      <w:r>
        <w:rPr>
          <w:rFonts w:ascii="Arial" w:hAnsi="Arial" w:cs="Arial" w:hint="eastAsia"/>
          <w:b/>
          <w:i/>
          <w:lang w:eastAsia="ja-JP"/>
        </w:rPr>
        <w:t>.</w:t>
      </w:r>
    </w:p>
    <w:p w14:paraId="54F58D29" w14:textId="1DB48311" w:rsidR="00DB3B67" w:rsidRDefault="0069452F" w:rsidP="00A043AC">
      <w:pPr>
        <w:spacing w:afterLines="50" w:after="120"/>
        <w:rPr>
          <w:rFonts w:ascii="Arial" w:hAnsi="Arial" w:cs="Arial"/>
          <w:b/>
          <w:sz w:val="24"/>
          <w:lang w:eastAsia="ja-JP"/>
        </w:rPr>
      </w:pPr>
      <w:r w:rsidRPr="005B45BF">
        <w:rPr>
          <w:rFonts w:ascii="Arial" w:hAnsi="Arial" w:cs="Arial"/>
          <w:b/>
          <w:i/>
          <w:lang w:eastAsia="ja-JP"/>
        </w:rPr>
        <w:t xml:space="preserve">Proposal </w:t>
      </w:r>
      <w:r w:rsidR="008918E3">
        <w:rPr>
          <w:rFonts w:ascii="Arial" w:hAnsi="Arial" w:cs="Arial" w:hint="eastAsia"/>
          <w:b/>
          <w:i/>
          <w:lang w:eastAsia="ja-JP"/>
        </w:rPr>
        <w:t>12</w:t>
      </w:r>
      <w:r w:rsidRPr="005B45BF">
        <w:rPr>
          <w:rFonts w:ascii="Arial" w:hAnsi="Arial" w:cs="Arial"/>
          <w:b/>
          <w:i/>
          <w:lang w:eastAsia="ja-JP"/>
        </w:rPr>
        <w:t>:</w:t>
      </w:r>
      <w:r>
        <w:rPr>
          <w:rFonts w:ascii="Arial" w:hAnsi="Arial" w:cs="Arial" w:hint="eastAsia"/>
          <w:b/>
          <w:i/>
          <w:lang w:eastAsia="ja-JP"/>
        </w:rPr>
        <w:t xml:space="preserve"> A list of k1 values for DCI format 1_0 for multicast is configurable.</w:t>
      </w:r>
      <w:r>
        <w:rPr>
          <w:rFonts w:ascii="Arial" w:hAnsi="Arial" w:cs="Arial"/>
          <w:b/>
          <w:i/>
          <w:lang w:eastAsia="ja-JP"/>
        </w:rPr>
        <w:br/>
      </w:r>
    </w:p>
    <w:p w14:paraId="6B35496A" w14:textId="4FC0FD74" w:rsidR="00921289" w:rsidRPr="00B17041" w:rsidRDefault="00955167" w:rsidP="00A043AC">
      <w:pPr>
        <w:pStyle w:val="ad"/>
        <w:spacing w:afterLines="50" w:after="120"/>
        <w:ind w:leftChars="0" w:left="0"/>
        <w:rPr>
          <w:rFonts w:ascii="Arial" w:hAnsi="Arial" w:cs="Arial"/>
          <w:b/>
          <w:sz w:val="21"/>
          <w:szCs w:val="21"/>
          <w:u w:val="single"/>
          <w:lang w:eastAsia="ja-JP"/>
        </w:rPr>
      </w:pPr>
      <w:r w:rsidRPr="00B17041">
        <w:rPr>
          <w:rFonts w:ascii="Arial" w:hAnsi="Arial" w:cs="Arial" w:hint="eastAsia"/>
          <w:b/>
          <w:sz w:val="21"/>
          <w:szCs w:val="21"/>
          <w:u w:val="single"/>
          <w:lang w:eastAsia="ja-JP"/>
        </w:rPr>
        <w:t>HARQ process</w:t>
      </w:r>
    </w:p>
    <w:p w14:paraId="764E5A72" w14:textId="2F336586" w:rsidR="00CA7501" w:rsidRPr="00D36CF8" w:rsidRDefault="00D36CF8" w:rsidP="004C7919">
      <w:pPr>
        <w:pStyle w:val="ad"/>
        <w:spacing w:afterLines="50" w:after="120"/>
        <w:ind w:leftChars="0" w:left="0"/>
        <w:rPr>
          <w:lang w:eastAsia="ja-JP"/>
        </w:rPr>
      </w:pPr>
      <w:r>
        <w:rPr>
          <w:rFonts w:hint="eastAsia"/>
          <w:lang w:eastAsia="ja-JP"/>
        </w:rPr>
        <w:t xml:space="preserve">In </w:t>
      </w:r>
      <w:r w:rsidR="00CA7501" w:rsidRPr="00D36CF8">
        <w:rPr>
          <w:lang w:eastAsia="ja-JP"/>
        </w:rPr>
        <w:t>RAN1#105</w:t>
      </w:r>
      <w:r w:rsidR="00657A0F">
        <w:rPr>
          <w:rFonts w:hint="eastAsia"/>
          <w:lang w:eastAsia="ja-JP"/>
        </w:rPr>
        <w:t>-e</w:t>
      </w:r>
      <w:r>
        <w:rPr>
          <w:rFonts w:hint="eastAsia"/>
          <w:lang w:eastAsia="ja-JP"/>
        </w:rPr>
        <w:t xml:space="preserve"> the following agreement was made.</w:t>
      </w:r>
    </w:p>
    <w:tbl>
      <w:tblPr>
        <w:tblStyle w:val="af"/>
        <w:tblW w:w="0" w:type="auto"/>
        <w:tblLook w:val="04A0" w:firstRow="1" w:lastRow="0" w:firstColumn="1" w:lastColumn="0" w:noHBand="0" w:noVBand="1"/>
      </w:tblPr>
      <w:tblGrid>
        <w:gridCol w:w="9855"/>
      </w:tblGrid>
      <w:tr w:rsidR="00FF1E2E" w14:paraId="7E89B1EA" w14:textId="77777777" w:rsidTr="00FF1E2E">
        <w:tc>
          <w:tcPr>
            <w:tcW w:w="9855" w:type="dxa"/>
          </w:tcPr>
          <w:p w14:paraId="36F0B9D5" w14:textId="77777777" w:rsidR="00FF1E2E" w:rsidRPr="00CA25E7" w:rsidRDefault="00FF1E2E" w:rsidP="00FF1E2E">
            <w:pPr>
              <w:rPr>
                <w:lang w:eastAsia="x-none"/>
              </w:rPr>
            </w:pPr>
            <w:r w:rsidRPr="00CA25E7">
              <w:rPr>
                <w:highlight w:val="green"/>
                <w:lang w:eastAsia="x-none"/>
              </w:rPr>
              <w:t>Agreement:</w:t>
            </w:r>
          </w:p>
          <w:p w14:paraId="4C15E1F1" w14:textId="77777777" w:rsidR="00FF1E2E" w:rsidRPr="00BD5B45" w:rsidRDefault="00FF1E2E" w:rsidP="00BD5B45">
            <w:pPr>
              <w:widowControl w:val="0"/>
              <w:jc w:val="both"/>
              <w:rPr>
                <w:lang w:eastAsia="zh-CN"/>
              </w:rPr>
            </w:pPr>
            <w:r w:rsidRPr="00CA25E7">
              <w:rPr>
                <w:lang w:eastAsia="zh-CN"/>
              </w:rPr>
              <w:t>For HARQ process management, further study whether/how to differentiate the HARQ process ID used for PTP (re)transmission for unicast and PTP retransmission for multicast.</w:t>
            </w:r>
          </w:p>
        </w:tc>
      </w:tr>
    </w:tbl>
    <w:p w14:paraId="2DA95D13" w14:textId="4DDB92F2" w:rsidR="009A1D7B" w:rsidRDefault="009A1D7B" w:rsidP="00A043AC">
      <w:pPr>
        <w:pStyle w:val="ad"/>
        <w:spacing w:beforeLines="50" w:before="120" w:afterLines="50" w:after="120"/>
        <w:ind w:leftChars="0" w:left="0"/>
        <w:rPr>
          <w:lang w:eastAsia="ja-JP"/>
        </w:rPr>
      </w:pPr>
      <w:r w:rsidRPr="009A1D7B">
        <w:rPr>
          <w:lang w:eastAsia="ja-JP"/>
        </w:rPr>
        <w:t xml:space="preserve">A new </w:t>
      </w:r>
      <w:r>
        <w:rPr>
          <w:rFonts w:hint="eastAsia"/>
          <w:lang w:eastAsia="ja-JP"/>
        </w:rPr>
        <w:t>DCI field has been proposed to prevent the incorre</w:t>
      </w:r>
      <w:r w:rsidR="000B2C63">
        <w:rPr>
          <w:rFonts w:hint="eastAsia"/>
          <w:lang w:eastAsia="ja-JP"/>
        </w:rPr>
        <w:t xml:space="preserve">ct HARQ soft-combining in the case shown in the </w:t>
      </w:r>
      <w:r w:rsidR="007C02DA">
        <w:rPr>
          <w:lang w:eastAsia="ja-JP"/>
        </w:rPr>
        <w:fldChar w:fldCharType="begin"/>
      </w:r>
      <w:r w:rsidR="007C02DA">
        <w:rPr>
          <w:lang w:eastAsia="ja-JP"/>
        </w:rPr>
        <w:instrText xml:space="preserve"> </w:instrText>
      </w:r>
      <w:r w:rsidR="007C02DA">
        <w:rPr>
          <w:rFonts w:hint="eastAsia"/>
          <w:lang w:eastAsia="ja-JP"/>
        </w:rPr>
        <w:instrText>REF _Ref78794612 \h</w:instrText>
      </w:r>
      <w:r w:rsidR="007C02DA">
        <w:rPr>
          <w:lang w:eastAsia="ja-JP"/>
        </w:rPr>
        <w:instrText xml:space="preserve"> </w:instrText>
      </w:r>
      <w:r w:rsidR="007C02DA">
        <w:rPr>
          <w:lang w:eastAsia="ja-JP"/>
        </w:rPr>
      </w:r>
      <w:r w:rsidR="007C02DA">
        <w:rPr>
          <w:lang w:eastAsia="ja-JP"/>
        </w:rPr>
        <w:fldChar w:fldCharType="separate"/>
      </w:r>
      <w:r w:rsidR="007C02DA">
        <w:rPr>
          <w:lang w:eastAsia="ja-JP"/>
        </w:rPr>
        <w:t xml:space="preserve">Figure </w:t>
      </w:r>
      <w:r w:rsidR="007C02DA">
        <w:rPr>
          <w:noProof/>
          <w:lang w:eastAsia="ja-JP"/>
        </w:rPr>
        <w:t>4</w:t>
      </w:r>
      <w:r w:rsidR="007C02DA">
        <w:rPr>
          <w:lang w:eastAsia="ja-JP"/>
        </w:rPr>
        <w:fldChar w:fldCharType="end"/>
      </w:r>
      <w:r w:rsidR="000B2C63">
        <w:rPr>
          <w:rFonts w:hint="eastAsia"/>
          <w:lang w:eastAsia="ja-JP"/>
        </w:rPr>
        <w:t>.</w:t>
      </w:r>
    </w:p>
    <w:p w14:paraId="085F770E" w14:textId="77777777" w:rsidR="008A4D9A" w:rsidRDefault="008A4D9A" w:rsidP="00F74B8F">
      <w:pPr>
        <w:pStyle w:val="ad"/>
        <w:ind w:leftChars="0" w:left="0"/>
        <w:jc w:val="center"/>
        <w:rPr>
          <w:rFonts w:ascii="Arial" w:hAnsi="Arial" w:cs="Arial"/>
          <w:b/>
          <w:sz w:val="24"/>
          <w:lang w:eastAsia="ja-JP"/>
        </w:rPr>
      </w:pPr>
      <w:r>
        <w:rPr>
          <w:rFonts w:ascii="Arial" w:hAnsi="Arial" w:cs="Arial"/>
          <w:b/>
          <w:noProof/>
          <w:sz w:val="24"/>
          <w:lang w:val="en-US" w:eastAsia="ja-JP"/>
        </w:rPr>
        <w:drawing>
          <wp:inline distT="0" distB="0" distL="0" distR="0" wp14:anchorId="5522D307" wp14:editId="3406A4B0">
            <wp:extent cx="2368550" cy="144277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80594" cy="1450110"/>
                    </a:xfrm>
                    <a:prstGeom prst="rect">
                      <a:avLst/>
                    </a:prstGeom>
                    <a:noFill/>
                    <a:ln>
                      <a:noFill/>
                    </a:ln>
                  </pic:spPr>
                </pic:pic>
              </a:graphicData>
            </a:graphic>
          </wp:inline>
        </w:drawing>
      </w:r>
    </w:p>
    <w:p w14:paraId="516715DF" w14:textId="645CD345" w:rsidR="00F74B8F" w:rsidRDefault="00F74B8F" w:rsidP="0067100E">
      <w:pPr>
        <w:pStyle w:val="af0"/>
        <w:spacing w:afterLines="50" w:after="120"/>
        <w:jc w:val="center"/>
        <w:rPr>
          <w:rFonts w:ascii="Times" w:eastAsia="Batang" w:hAnsi="Times"/>
          <w:noProof/>
          <w:szCs w:val="24"/>
          <w:lang w:eastAsia="ja-JP"/>
        </w:rPr>
      </w:pPr>
      <w:bookmarkStart w:id="0" w:name="_Ref78794612"/>
      <w:r>
        <w:rPr>
          <w:lang w:eastAsia="ja-JP"/>
        </w:rPr>
        <w:t xml:space="preserve">Figure </w:t>
      </w:r>
      <w:r>
        <w:fldChar w:fldCharType="begin"/>
      </w:r>
      <w:r>
        <w:rPr>
          <w:lang w:eastAsia="ja-JP"/>
        </w:rPr>
        <w:instrText xml:space="preserve"> SEQ Figure \* ARABIC </w:instrText>
      </w:r>
      <w:r>
        <w:fldChar w:fldCharType="separate"/>
      </w:r>
      <w:r w:rsidR="007C02DA">
        <w:rPr>
          <w:noProof/>
          <w:lang w:eastAsia="ja-JP"/>
        </w:rPr>
        <w:t>4</w:t>
      </w:r>
      <w:r>
        <w:fldChar w:fldCharType="end"/>
      </w:r>
      <w:bookmarkEnd w:id="0"/>
      <w:r w:rsidR="00DC7415">
        <w:rPr>
          <w:rFonts w:hint="eastAsia"/>
          <w:lang w:eastAsia="ja-JP"/>
        </w:rPr>
        <w:t xml:space="preserve"> </w:t>
      </w:r>
      <w:r w:rsidR="00C94B6D">
        <w:rPr>
          <w:rFonts w:hint="eastAsia"/>
          <w:lang w:eastAsia="ja-JP"/>
        </w:rPr>
        <w:t xml:space="preserve">Issue caused by </w:t>
      </w:r>
      <w:r w:rsidR="00C07ED0">
        <w:rPr>
          <w:rFonts w:hint="eastAsia"/>
          <w:lang w:eastAsia="ja-JP"/>
        </w:rPr>
        <w:t xml:space="preserve">PDCCH </w:t>
      </w:r>
      <w:r w:rsidR="00C94B6D">
        <w:rPr>
          <w:rFonts w:hint="eastAsia"/>
          <w:lang w:eastAsia="ja-JP"/>
        </w:rPr>
        <w:t>miss-detection</w:t>
      </w:r>
    </w:p>
    <w:p w14:paraId="06DE42B7" w14:textId="7AF81E45" w:rsidR="0033323F" w:rsidRDefault="00C52BB2" w:rsidP="00E75E8F">
      <w:pPr>
        <w:pStyle w:val="ad"/>
        <w:spacing w:afterLines="50" w:after="120"/>
        <w:ind w:leftChars="0" w:left="0"/>
        <w:rPr>
          <w:lang w:eastAsia="ja-JP"/>
        </w:rPr>
      </w:pPr>
      <w:r>
        <w:rPr>
          <w:rFonts w:hint="eastAsia"/>
          <w:lang w:eastAsia="ja-JP"/>
        </w:rPr>
        <w:t xml:space="preserve"> </w:t>
      </w:r>
      <w:r w:rsidR="0033323F">
        <w:rPr>
          <w:rFonts w:hint="eastAsia"/>
          <w:lang w:eastAsia="ja-JP"/>
        </w:rPr>
        <w:t xml:space="preserve">To discuss whether </w:t>
      </w:r>
      <w:r w:rsidR="00F305BB">
        <w:rPr>
          <w:rFonts w:hint="eastAsia"/>
          <w:lang w:eastAsia="ja-JP"/>
        </w:rPr>
        <w:t xml:space="preserve">to </w:t>
      </w:r>
      <w:r w:rsidR="0033323F">
        <w:rPr>
          <w:rFonts w:hint="eastAsia"/>
          <w:lang w:eastAsia="ja-JP"/>
        </w:rPr>
        <w:t xml:space="preserve">differentiate the HARQ PID used for unicast and multicast, valid gNB </w:t>
      </w:r>
      <w:r w:rsidR="0033323F">
        <w:rPr>
          <w:lang w:eastAsia="ja-JP"/>
        </w:rPr>
        <w:t>behaviour</w:t>
      </w:r>
      <w:r w:rsidR="0033323F">
        <w:rPr>
          <w:rFonts w:hint="eastAsia"/>
          <w:lang w:eastAsia="ja-JP"/>
        </w:rPr>
        <w:t xml:space="preserve"> </w:t>
      </w:r>
      <w:r w:rsidR="0033323F">
        <w:rPr>
          <w:lang w:eastAsia="ja-JP"/>
        </w:rPr>
        <w:t>should be clarified.</w:t>
      </w:r>
    </w:p>
    <w:p w14:paraId="0809E137" w14:textId="1BAE448A" w:rsidR="000524D2" w:rsidRPr="00EE6423" w:rsidRDefault="00B506DD" w:rsidP="00E75E8F">
      <w:pPr>
        <w:pStyle w:val="ad"/>
        <w:numPr>
          <w:ilvl w:val="0"/>
          <w:numId w:val="46"/>
        </w:numPr>
        <w:spacing w:afterLines="50" w:after="120"/>
        <w:ind w:leftChars="0"/>
        <w:rPr>
          <w:lang w:eastAsia="ja-JP"/>
        </w:rPr>
      </w:pPr>
      <w:r>
        <w:rPr>
          <w:lang w:eastAsia="ja-JP"/>
        </w:rPr>
        <w:t xml:space="preserve">Case A: </w:t>
      </w:r>
      <w:r w:rsidR="0059094A">
        <w:rPr>
          <w:rFonts w:hint="eastAsia"/>
          <w:lang w:eastAsia="ja-JP"/>
        </w:rPr>
        <w:t>If</w:t>
      </w:r>
      <w:r w:rsidR="000524D2" w:rsidRPr="00EE6423">
        <w:rPr>
          <w:lang w:eastAsia="ja-JP"/>
        </w:rPr>
        <w:t xml:space="preserve"> gNB </w:t>
      </w:r>
      <w:r w:rsidR="007C392D">
        <w:rPr>
          <w:rFonts w:hint="eastAsia"/>
          <w:lang w:eastAsia="ja-JP"/>
        </w:rPr>
        <w:t>semi-</w:t>
      </w:r>
      <w:r w:rsidR="000524D2" w:rsidRPr="00EE6423">
        <w:rPr>
          <w:lang w:eastAsia="ja-JP"/>
        </w:rPr>
        <w:t>statically splits HARQ PIDs between unicast and multicast, different HARQ PIDs will be used for unicast and multicast transmissions. Therefore, the case shown in the figure will not happen.</w:t>
      </w:r>
    </w:p>
    <w:p w14:paraId="6358E32D" w14:textId="07882533" w:rsidR="0033323F" w:rsidRDefault="00B506DD" w:rsidP="00E75E8F">
      <w:pPr>
        <w:pStyle w:val="ad"/>
        <w:numPr>
          <w:ilvl w:val="0"/>
          <w:numId w:val="46"/>
        </w:numPr>
        <w:spacing w:afterLines="50" w:after="120"/>
        <w:ind w:leftChars="0"/>
        <w:rPr>
          <w:lang w:eastAsia="ja-JP"/>
        </w:rPr>
      </w:pPr>
      <w:r>
        <w:rPr>
          <w:lang w:eastAsia="ja-JP"/>
        </w:rPr>
        <w:lastRenderedPageBreak/>
        <w:t xml:space="preserve">Case B: </w:t>
      </w:r>
      <w:r w:rsidR="00C84607" w:rsidRPr="00801C01">
        <w:rPr>
          <w:lang w:eastAsia="ja-JP"/>
        </w:rPr>
        <w:t xml:space="preserve">If gNB </w:t>
      </w:r>
      <w:r w:rsidR="00BF4515">
        <w:rPr>
          <w:lang w:eastAsia="ja-JP"/>
        </w:rPr>
        <w:t>allocates</w:t>
      </w:r>
      <w:r w:rsidR="00C84607" w:rsidRPr="00801C01">
        <w:rPr>
          <w:lang w:eastAsia="ja-JP"/>
        </w:rPr>
        <w:t xml:space="preserve"> HARQ PIDs dynamically between unicast and multicast,</w:t>
      </w:r>
    </w:p>
    <w:p w14:paraId="151C0B8A" w14:textId="1A4CB1D3" w:rsidR="00C84607" w:rsidRDefault="00B506DD" w:rsidP="00E75E8F">
      <w:pPr>
        <w:pStyle w:val="ad"/>
        <w:numPr>
          <w:ilvl w:val="1"/>
          <w:numId w:val="46"/>
        </w:numPr>
        <w:spacing w:afterLines="50" w:after="120"/>
        <w:ind w:leftChars="0"/>
        <w:rPr>
          <w:lang w:eastAsia="ja-JP"/>
        </w:rPr>
      </w:pPr>
      <w:r>
        <w:rPr>
          <w:lang w:eastAsia="ja-JP"/>
        </w:rPr>
        <w:t xml:space="preserve">Case B-1: </w:t>
      </w:r>
      <w:r w:rsidR="00C84607" w:rsidRPr="00801C01">
        <w:rPr>
          <w:lang w:eastAsia="ja-JP"/>
        </w:rPr>
        <w:t>if gNB</w:t>
      </w:r>
      <w:r w:rsidR="002D694E">
        <w:rPr>
          <w:lang w:eastAsia="ja-JP"/>
        </w:rPr>
        <w:t xml:space="preserve"> </w:t>
      </w:r>
      <w:r w:rsidR="002D694E">
        <w:rPr>
          <w:rFonts w:hint="eastAsia"/>
          <w:lang w:eastAsia="ja-JP"/>
        </w:rPr>
        <w:t xml:space="preserve">ensures that </w:t>
      </w:r>
      <w:r w:rsidR="00C84607" w:rsidRPr="00801C01">
        <w:rPr>
          <w:lang w:eastAsia="ja-JP"/>
        </w:rPr>
        <w:t xml:space="preserve">the NDI </w:t>
      </w:r>
      <w:r w:rsidR="002D694E">
        <w:rPr>
          <w:rFonts w:hint="eastAsia"/>
          <w:lang w:eastAsia="ja-JP"/>
        </w:rPr>
        <w:t xml:space="preserve">values </w:t>
      </w:r>
      <w:r w:rsidR="00C84607" w:rsidRPr="00801C01">
        <w:rPr>
          <w:lang w:eastAsia="ja-JP"/>
        </w:rPr>
        <w:t xml:space="preserve">of all UEs in the group </w:t>
      </w:r>
      <w:r w:rsidR="002D694E">
        <w:rPr>
          <w:rFonts w:hint="eastAsia"/>
          <w:lang w:eastAsia="ja-JP"/>
        </w:rPr>
        <w:t>are</w:t>
      </w:r>
      <w:r w:rsidR="00C84607" w:rsidRPr="00801C01">
        <w:rPr>
          <w:lang w:eastAsia="ja-JP"/>
        </w:rPr>
        <w:t xml:space="preserve"> the same before performing PTM transmission, </w:t>
      </w:r>
      <w:r w:rsidR="0033323F" w:rsidRPr="00801C01">
        <w:rPr>
          <w:lang w:eastAsia="ja-JP"/>
        </w:rPr>
        <w:t xml:space="preserve">the case shown in the figure will not </w:t>
      </w:r>
      <w:r w:rsidR="0033323F">
        <w:rPr>
          <w:rFonts w:hint="eastAsia"/>
          <w:lang w:eastAsia="ja-JP"/>
        </w:rPr>
        <w:t xml:space="preserve">happen </w:t>
      </w:r>
      <w:r w:rsidR="00C84607" w:rsidRPr="00801C01">
        <w:rPr>
          <w:lang w:eastAsia="ja-JP"/>
        </w:rPr>
        <w:t xml:space="preserve">but </w:t>
      </w:r>
      <w:r w:rsidR="00BF4515">
        <w:rPr>
          <w:lang w:eastAsia="ja-JP"/>
        </w:rPr>
        <w:t>i</w:t>
      </w:r>
      <w:r w:rsidR="00C84607" w:rsidRPr="00801C01">
        <w:rPr>
          <w:lang w:eastAsia="ja-JP"/>
        </w:rPr>
        <w:t xml:space="preserve">t </w:t>
      </w:r>
      <w:r w:rsidR="00A51E10" w:rsidRPr="00A51E10">
        <w:rPr>
          <w:lang w:eastAsia="ja-JP"/>
        </w:rPr>
        <w:t>will introduce more restrictions for PTM1 scheduling</w:t>
      </w:r>
      <w:r w:rsidR="00A51E10">
        <w:rPr>
          <w:rFonts w:hint="eastAsia"/>
          <w:lang w:eastAsia="ja-JP"/>
        </w:rPr>
        <w:t>.</w:t>
      </w:r>
    </w:p>
    <w:p w14:paraId="3E6EEF6D" w14:textId="406CDBAA" w:rsidR="0033323F" w:rsidRPr="00801C01" w:rsidRDefault="00B506DD" w:rsidP="00E75E8F">
      <w:pPr>
        <w:pStyle w:val="ad"/>
        <w:numPr>
          <w:ilvl w:val="1"/>
          <w:numId w:val="46"/>
        </w:numPr>
        <w:spacing w:afterLines="50" w:after="120"/>
        <w:ind w:leftChars="0"/>
        <w:rPr>
          <w:lang w:eastAsia="ja-JP"/>
        </w:rPr>
      </w:pPr>
      <w:r>
        <w:rPr>
          <w:lang w:eastAsia="ja-JP"/>
        </w:rPr>
        <w:t xml:space="preserve">Case B-2: </w:t>
      </w:r>
      <w:r w:rsidR="0033323F" w:rsidRPr="00801C01">
        <w:rPr>
          <w:lang w:eastAsia="ja-JP"/>
        </w:rPr>
        <w:t xml:space="preserve">If different NDI values are allowed </w:t>
      </w:r>
      <w:r w:rsidR="0033323F">
        <w:rPr>
          <w:rFonts w:hint="eastAsia"/>
          <w:lang w:eastAsia="ja-JP"/>
        </w:rPr>
        <w:t xml:space="preserve">in the </w:t>
      </w:r>
      <w:r w:rsidR="0033323F">
        <w:rPr>
          <w:lang w:eastAsia="ja-JP"/>
        </w:rPr>
        <w:t>UE</w:t>
      </w:r>
      <w:r w:rsidR="0033323F">
        <w:rPr>
          <w:rFonts w:hint="eastAsia"/>
          <w:lang w:eastAsia="ja-JP"/>
        </w:rPr>
        <w:t xml:space="preserve"> group</w:t>
      </w:r>
      <w:r w:rsidR="0033323F" w:rsidRPr="00801C01">
        <w:rPr>
          <w:lang w:eastAsia="ja-JP"/>
        </w:rPr>
        <w:t xml:space="preserve"> before </w:t>
      </w:r>
      <w:r w:rsidR="0033323F">
        <w:rPr>
          <w:rFonts w:hint="eastAsia"/>
          <w:lang w:eastAsia="ja-JP"/>
        </w:rPr>
        <w:t xml:space="preserve">performing an initial </w:t>
      </w:r>
      <w:r w:rsidR="0033323F" w:rsidRPr="00801C01">
        <w:rPr>
          <w:lang w:eastAsia="ja-JP"/>
        </w:rPr>
        <w:t>PTM transmission,</w:t>
      </w:r>
      <w:r w:rsidR="0033323F">
        <w:rPr>
          <w:lang w:eastAsia="ja-JP"/>
        </w:rPr>
        <w:t xml:space="preserve"> </w:t>
      </w:r>
      <w:r w:rsidRPr="00801C01">
        <w:rPr>
          <w:lang w:eastAsia="ja-JP"/>
        </w:rPr>
        <w:t xml:space="preserve">the UE shall determine that it is an initial transmission regardless of the </w:t>
      </w:r>
      <w:r>
        <w:rPr>
          <w:rFonts w:hint="eastAsia"/>
          <w:lang w:eastAsia="ja-JP"/>
        </w:rPr>
        <w:t xml:space="preserve">value of </w:t>
      </w:r>
      <w:r w:rsidRPr="00801C01">
        <w:rPr>
          <w:lang w:eastAsia="ja-JP"/>
        </w:rPr>
        <w:t>NDI if it receives a DCI scrambled by G-RNTI after receiving a DCI scrambled by C-RNTI with the same HARQ PID</w:t>
      </w:r>
      <w:r>
        <w:rPr>
          <w:rFonts w:hint="eastAsia"/>
          <w:lang w:eastAsia="ja-JP"/>
        </w:rPr>
        <w:t>.</w:t>
      </w:r>
    </w:p>
    <w:p w14:paraId="2A2912CC" w14:textId="34EFBF57" w:rsidR="00B506DD" w:rsidRDefault="00B506DD" w:rsidP="000E0A41">
      <w:pPr>
        <w:pStyle w:val="ad"/>
        <w:spacing w:afterLines="50" w:after="120"/>
        <w:ind w:leftChars="0" w:left="0"/>
        <w:rPr>
          <w:lang w:eastAsia="ja-JP"/>
        </w:rPr>
      </w:pPr>
      <w:r>
        <w:rPr>
          <w:lang w:eastAsia="ja-JP"/>
        </w:rPr>
        <w:t>Based on the previous conclusion, RAN1 assumes that both Case A and Case B are valid gNB implementation. Meanwhile, regarding Case B-1/Case B-2, either or both is not clarified sufficiently. This aspect should be discussed first.</w:t>
      </w:r>
      <w:r w:rsidR="00CB722C">
        <w:rPr>
          <w:lang w:eastAsia="ja-JP"/>
        </w:rPr>
        <w:t xml:space="preserve"> It is noted that Case B-2, when there is another PTM1 before </w:t>
      </w:r>
      <w:r w:rsidR="00432040">
        <w:rPr>
          <w:lang w:eastAsia="ja-JP"/>
        </w:rPr>
        <w:t xml:space="preserve">the first unicast transmission </w:t>
      </w:r>
      <w:r w:rsidR="00432040">
        <w:rPr>
          <w:rFonts w:hint="eastAsia"/>
          <w:lang w:eastAsia="ja-JP"/>
        </w:rPr>
        <w:t xml:space="preserve">illustrated </w:t>
      </w:r>
      <w:r w:rsidR="00432040">
        <w:rPr>
          <w:lang w:eastAsia="ja-JP"/>
        </w:rPr>
        <w:t xml:space="preserve">at </w:t>
      </w:r>
      <w:r w:rsidR="00FF2DC1">
        <w:rPr>
          <w:lang w:eastAsia="ja-JP"/>
        </w:rPr>
        <w:fldChar w:fldCharType="begin"/>
      </w:r>
      <w:r w:rsidR="00FF2DC1">
        <w:rPr>
          <w:lang w:eastAsia="ja-JP"/>
        </w:rPr>
        <w:instrText xml:space="preserve"> REF _Ref78794612 \h </w:instrText>
      </w:r>
      <w:r w:rsidR="00FF2DC1">
        <w:rPr>
          <w:lang w:eastAsia="ja-JP"/>
        </w:rPr>
      </w:r>
      <w:r w:rsidR="00FF2DC1">
        <w:rPr>
          <w:lang w:eastAsia="ja-JP"/>
        </w:rPr>
        <w:fldChar w:fldCharType="separate"/>
      </w:r>
      <w:r w:rsidR="00FF2DC1">
        <w:rPr>
          <w:lang w:eastAsia="ja-JP"/>
        </w:rPr>
        <w:t xml:space="preserve">Figure </w:t>
      </w:r>
      <w:r w:rsidR="00FF2DC1">
        <w:rPr>
          <w:noProof/>
          <w:lang w:eastAsia="ja-JP"/>
        </w:rPr>
        <w:t>4</w:t>
      </w:r>
      <w:r w:rsidR="00FF2DC1">
        <w:rPr>
          <w:lang w:eastAsia="ja-JP"/>
        </w:rPr>
        <w:fldChar w:fldCharType="end"/>
      </w:r>
      <w:r w:rsidR="00432040">
        <w:rPr>
          <w:lang w:eastAsia="ja-JP"/>
        </w:rPr>
        <w:t>, and if a UE missed the unicast transmission, the UE might misinterpret the second PTM1 as the retransmission of the first PTM1. The NDI mechanism of no relationship between a unicast and the subsequent PTM1 does not work well.</w:t>
      </w:r>
    </w:p>
    <w:p w14:paraId="7CF656A6" w14:textId="6C694644" w:rsidR="00A212B5" w:rsidRPr="000C46F4" w:rsidRDefault="00A212B5" w:rsidP="00E75E8F">
      <w:pPr>
        <w:pStyle w:val="ad"/>
        <w:spacing w:afterLines="50" w:after="120"/>
        <w:ind w:leftChars="0" w:left="0"/>
        <w:rPr>
          <w:rFonts w:ascii="Arial" w:hAnsi="Arial" w:cs="Arial"/>
          <w:b/>
          <w:bCs/>
          <w:i/>
          <w:iCs/>
          <w:color w:val="1D1C1D"/>
          <w:sz w:val="21"/>
          <w:szCs w:val="21"/>
          <w:shd w:val="clear" w:color="auto" w:fill="F8F8F8"/>
        </w:rPr>
      </w:pPr>
      <w:r>
        <w:rPr>
          <w:rFonts w:ascii="Arial" w:hAnsi="Arial" w:cs="Arial"/>
          <w:b/>
          <w:i/>
          <w:lang w:eastAsia="ja-JP"/>
        </w:rPr>
        <w:t>Observation</w:t>
      </w:r>
      <w:r>
        <w:rPr>
          <w:rFonts w:ascii="Arial" w:hAnsi="Arial" w:cs="Arial" w:hint="eastAsia"/>
          <w:b/>
          <w:i/>
          <w:lang w:eastAsia="ja-JP"/>
        </w:rPr>
        <w:t xml:space="preserve"> 5</w:t>
      </w:r>
      <w:r w:rsidRPr="00531D33">
        <w:rPr>
          <w:rFonts w:ascii="Arial" w:hAnsi="Arial" w:cs="Arial" w:hint="eastAsia"/>
          <w:b/>
          <w:i/>
          <w:lang w:eastAsia="ja-JP"/>
        </w:rPr>
        <w:t>:</w:t>
      </w:r>
      <w:r>
        <w:rPr>
          <w:rFonts w:ascii="Arial" w:hAnsi="Arial" w:cs="Arial"/>
          <w:b/>
          <w:i/>
          <w:lang w:eastAsia="ja-JP"/>
        </w:rPr>
        <w:t xml:space="preserve"> </w:t>
      </w:r>
      <w:r w:rsidR="000C46F4">
        <w:rPr>
          <w:rFonts w:ascii="Arial" w:hAnsi="Arial" w:cs="Arial"/>
          <w:b/>
          <w:bCs/>
          <w:i/>
          <w:iCs/>
          <w:color w:val="1D1C1D"/>
          <w:sz w:val="21"/>
          <w:szCs w:val="21"/>
          <w:shd w:val="clear" w:color="auto" w:fill="F8F8F8"/>
        </w:rPr>
        <w:t>If a situation that UEs in the UE group before performing an initial PTM transmission have different NDI values is valid</w:t>
      </w:r>
      <w:r>
        <w:rPr>
          <w:rFonts w:ascii="Arial" w:hAnsi="Arial" w:cs="Arial"/>
          <w:b/>
          <w:i/>
          <w:lang w:eastAsia="ja-JP"/>
        </w:rPr>
        <w:t>, and if the UEs ignore toggling of the NDIs, NDI management does not work as intended</w:t>
      </w:r>
      <w:r>
        <w:rPr>
          <w:rFonts w:ascii="Arial" w:hAnsi="Arial" w:cs="Arial" w:hint="eastAsia"/>
          <w:b/>
          <w:i/>
          <w:lang w:eastAsia="ja-JP"/>
        </w:rPr>
        <w:t>.</w:t>
      </w:r>
    </w:p>
    <w:p w14:paraId="36B6BAC7" w14:textId="05C1F590" w:rsidR="00B506DD" w:rsidRPr="00531D33" w:rsidRDefault="00B506DD" w:rsidP="00B506DD">
      <w:pPr>
        <w:pStyle w:val="ad"/>
        <w:ind w:leftChars="0" w:left="0"/>
        <w:rPr>
          <w:rFonts w:ascii="Arial" w:hAnsi="Arial" w:cs="Arial"/>
          <w:b/>
          <w:i/>
          <w:lang w:eastAsia="ja-JP"/>
        </w:rPr>
      </w:pPr>
      <w:r w:rsidRPr="00531D33">
        <w:rPr>
          <w:rFonts w:ascii="Arial" w:hAnsi="Arial" w:cs="Arial" w:hint="eastAsia"/>
          <w:b/>
          <w:i/>
          <w:lang w:eastAsia="ja-JP"/>
        </w:rPr>
        <w:t>Proposal</w:t>
      </w:r>
      <w:r>
        <w:rPr>
          <w:rFonts w:ascii="Arial" w:hAnsi="Arial" w:cs="Arial" w:hint="eastAsia"/>
          <w:b/>
          <w:i/>
          <w:lang w:eastAsia="ja-JP"/>
        </w:rPr>
        <w:t xml:space="preserve"> 13</w:t>
      </w:r>
      <w:r w:rsidRPr="00531D33">
        <w:rPr>
          <w:rFonts w:ascii="Arial" w:hAnsi="Arial" w:cs="Arial" w:hint="eastAsia"/>
          <w:b/>
          <w:i/>
          <w:lang w:eastAsia="ja-JP"/>
        </w:rPr>
        <w:t xml:space="preserve">: RAN1 should </w:t>
      </w:r>
      <w:r>
        <w:rPr>
          <w:rFonts w:ascii="Arial" w:hAnsi="Arial" w:cs="Arial"/>
          <w:b/>
          <w:i/>
          <w:lang w:eastAsia="ja-JP"/>
        </w:rPr>
        <w:t>discuss</w:t>
      </w:r>
      <w:r w:rsidRPr="00531D33">
        <w:rPr>
          <w:rFonts w:ascii="Arial" w:hAnsi="Arial" w:cs="Arial" w:hint="eastAsia"/>
          <w:b/>
          <w:i/>
          <w:lang w:eastAsia="ja-JP"/>
        </w:rPr>
        <w:t xml:space="preserve"> whether to </w:t>
      </w:r>
      <w:r>
        <w:rPr>
          <w:rFonts w:ascii="Arial" w:hAnsi="Arial" w:cs="Arial"/>
          <w:b/>
          <w:i/>
          <w:lang w:eastAsia="ja-JP"/>
        </w:rPr>
        <w:t>consider</w:t>
      </w:r>
      <w:r>
        <w:rPr>
          <w:rFonts w:ascii="Arial" w:hAnsi="Arial" w:cs="Arial" w:hint="eastAsia"/>
          <w:b/>
          <w:i/>
          <w:lang w:eastAsia="ja-JP"/>
        </w:rPr>
        <w:t xml:space="preserve"> different NDI values in the UE group for a certain HARQ PID before performing an initial PTM transmission.</w:t>
      </w:r>
    </w:p>
    <w:p w14:paraId="60029491" w14:textId="77777777" w:rsidR="00F619EE" w:rsidRPr="00E75E8F" w:rsidRDefault="00F619EE" w:rsidP="009148E5">
      <w:pPr>
        <w:pStyle w:val="ad"/>
        <w:ind w:leftChars="0" w:left="0"/>
        <w:rPr>
          <w:rFonts w:ascii="Arial" w:hAnsi="Arial" w:cs="Arial"/>
          <w:b/>
          <w:lang w:eastAsia="ja-JP"/>
        </w:rPr>
      </w:pPr>
    </w:p>
    <w:p w14:paraId="63E506C2" w14:textId="77777777" w:rsidR="00961265" w:rsidRDefault="00961265" w:rsidP="002329D9">
      <w:pPr>
        <w:pStyle w:val="2"/>
        <w:numPr>
          <w:ilvl w:val="1"/>
          <w:numId w:val="16"/>
        </w:numPr>
        <w:spacing w:beforeLines="50" w:before="120" w:afterLines="50" w:after="120"/>
        <w:ind w:left="567"/>
      </w:pPr>
      <w:r>
        <w:rPr>
          <w:rFonts w:hint="eastAsia"/>
          <w:lang w:eastAsia="ja-JP"/>
        </w:rPr>
        <w:t xml:space="preserve">HARQ </w:t>
      </w:r>
      <w:r w:rsidR="000B4439">
        <w:rPr>
          <w:lang w:eastAsia="ja-JP"/>
        </w:rPr>
        <w:t>retransmission</w:t>
      </w:r>
    </w:p>
    <w:p w14:paraId="64413DE8" w14:textId="474DC8CC" w:rsidR="006C4642" w:rsidRPr="00863906" w:rsidRDefault="00863906" w:rsidP="00660B74">
      <w:pPr>
        <w:pStyle w:val="ad"/>
        <w:spacing w:afterLines="50" w:after="120"/>
        <w:ind w:leftChars="0" w:left="0"/>
      </w:pPr>
      <w:r w:rsidRPr="00863906">
        <w:rPr>
          <w:lang w:eastAsia="ja-JP"/>
        </w:rPr>
        <w:t xml:space="preserve">In </w:t>
      </w:r>
      <w:r w:rsidR="00A66415">
        <w:rPr>
          <w:lang w:eastAsia="ja-JP"/>
        </w:rPr>
        <w:t>previous meetings</w:t>
      </w:r>
      <w:r w:rsidR="002329D9">
        <w:rPr>
          <w:lang w:eastAsia="ja-JP"/>
        </w:rPr>
        <w:t xml:space="preserve"> </w:t>
      </w:r>
      <w:r w:rsidR="00D57EE9">
        <w:rPr>
          <w:lang w:eastAsia="ja-JP"/>
        </w:rPr>
        <w:t xml:space="preserve">the </w:t>
      </w:r>
      <w:r w:rsidR="002329D9">
        <w:rPr>
          <w:lang w:eastAsia="ja-JP"/>
        </w:rPr>
        <w:t>following agreements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61144" w:rsidRPr="00142E99" w14:paraId="7A490D61" w14:textId="77777777" w:rsidTr="00142E99">
        <w:tc>
          <w:tcPr>
            <w:tcW w:w="10063" w:type="dxa"/>
            <w:shd w:val="clear" w:color="auto" w:fill="auto"/>
          </w:tcPr>
          <w:p w14:paraId="35F0C9AB" w14:textId="77777777" w:rsidR="00BD25C5" w:rsidRPr="00142E99" w:rsidRDefault="00BD25C5" w:rsidP="00142E99">
            <w:pPr>
              <w:widowControl w:val="0"/>
              <w:jc w:val="both"/>
              <w:rPr>
                <w:color w:val="000000"/>
                <w:lang w:eastAsia="zh-CN"/>
              </w:rPr>
            </w:pPr>
            <w:r w:rsidRPr="00142E99">
              <w:rPr>
                <w:bCs/>
                <w:highlight w:val="green"/>
                <w:lang w:eastAsia="zh-CN"/>
              </w:rPr>
              <w:t>Agreements</w:t>
            </w:r>
            <w:r w:rsidRPr="00142E99">
              <w:rPr>
                <w:b/>
                <w:lang w:eastAsia="zh-CN"/>
              </w:rPr>
              <w:t xml:space="preserve">: </w:t>
            </w:r>
            <w:r w:rsidRPr="00142E99">
              <w:rPr>
                <w:color w:val="000000"/>
                <w:lang w:eastAsia="zh-CN"/>
              </w:rPr>
              <w:t>For RRC_CONNECTED UEs, if initial transmission for multicast is based on PTM transmission scheme 1, at least support retransmission(s) can use PTM transmission scheme 1.</w:t>
            </w:r>
          </w:p>
          <w:p w14:paraId="71757D89" w14:textId="77777777" w:rsidR="00BD25C5" w:rsidRPr="00142E99" w:rsidRDefault="00BD25C5" w:rsidP="00142E99">
            <w:pPr>
              <w:pStyle w:val="ad"/>
              <w:widowControl w:val="0"/>
              <w:numPr>
                <w:ilvl w:val="0"/>
                <w:numId w:val="11"/>
              </w:numPr>
              <w:ind w:leftChars="0"/>
              <w:jc w:val="both"/>
              <w:rPr>
                <w:color w:val="000000"/>
                <w:lang w:eastAsia="zh-CN"/>
              </w:rPr>
            </w:pPr>
            <w:r w:rsidRPr="00142E99">
              <w:rPr>
                <w:color w:val="000000"/>
                <w:lang w:eastAsia="zh-CN"/>
              </w:rPr>
              <w:t>FFS: whether to support PTP transmission for retransmission(s).</w:t>
            </w:r>
          </w:p>
          <w:p w14:paraId="435DD77F" w14:textId="77777777" w:rsidR="00BD25C5" w:rsidRPr="00B73C90" w:rsidRDefault="00BD25C5" w:rsidP="00142E99">
            <w:pPr>
              <w:pStyle w:val="ad"/>
              <w:widowControl w:val="0"/>
              <w:numPr>
                <w:ilvl w:val="0"/>
                <w:numId w:val="11"/>
              </w:numPr>
              <w:ind w:leftChars="0"/>
              <w:jc w:val="both"/>
              <w:rPr>
                <w:lang w:eastAsia="zh-CN"/>
              </w:rPr>
            </w:pPr>
            <w:r w:rsidRPr="00B73C90">
              <w:rPr>
                <w:lang w:eastAsia="zh-CN"/>
              </w:rPr>
              <w:t>FFS: whether to support PTM transmission scheme 2 for retransmission(s).</w:t>
            </w:r>
          </w:p>
          <w:p w14:paraId="0220FE2E" w14:textId="77777777" w:rsidR="00BD25C5" w:rsidRPr="00B73C90" w:rsidRDefault="00BD25C5" w:rsidP="00142E99">
            <w:pPr>
              <w:pStyle w:val="ad"/>
              <w:widowControl w:val="0"/>
              <w:numPr>
                <w:ilvl w:val="0"/>
                <w:numId w:val="11"/>
              </w:numPr>
              <w:ind w:leftChars="0"/>
              <w:jc w:val="both"/>
              <w:rPr>
                <w:lang w:eastAsia="zh-CN"/>
              </w:rPr>
            </w:pPr>
            <w:r w:rsidRPr="00B73C90">
              <w:rPr>
                <w:lang w:eastAsia="zh-CN"/>
              </w:rPr>
              <w:t>FFS: How to indicate the association between PTM scheme 1 and PTP transmitting the same TB.</w:t>
            </w:r>
          </w:p>
          <w:p w14:paraId="46C3D26C" w14:textId="77777777" w:rsidR="00BD25C5" w:rsidRDefault="00BD25C5" w:rsidP="00142E99">
            <w:pPr>
              <w:pStyle w:val="ad"/>
              <w:widowControl w:val="0"/>
              <w:numPr>
                <w:ilvl w:val="0"/>
                <w:numId w:val="11"/>
              </w:numPr>
              <w:ind w:leftChars="0"/>
              <w:jc w:val="both"/>
              <w:rPr>
                <w:lang w:eastAsia="zh-CN"/>
              </w:rPr>
            </w:pPr>
            <w:r w:rsidRPr="00B73C90">
              <w:rPr>
                <w:lang w:eastAsia="zh-CN"/>
              </w:rPr>
              <w:t>FFS: If multiple retransmission schemes are supported, then can different retransmission schemes be supported simultaneously for different UEs in the same group?</w:t>
            </w:r>
          </w:p>
          <w:p w14:paraId="616C5D6A" w14:textId="77777777" w:rsidR="00BD25C5" w:rsidRDefault="00BD25C5" w:rsidP="00642E77">
            <w:pPr>
              <w:pStyle w:val="ad"/>
              <w:overflowPunct w:val="0"/>
              <w:autoSpaceDE w:val="0"/>
              <w:autoSpaceDN w:val="0"/>
              <w:adjustRightInd w:val="0"/>
              <w:ind w:leftChars="0" w:left="0"/>
              <w:contextualSpacing/>
              <w:textAlignment w:val="baseline"/>
              <w:rPr>
                <w:rFonts w:ascii="Arial" w:hAnsi="Arial" w:cs="Arial"/>
                <w:b/>
                <w:sz w:val="24"/>
              </w:rPr>
            </w:pPr>
          </w:p>
          <w:p w14:paraId="154896BC" w14:textId="77777777" w:rsidR="00543BE5" w:rsidRPr="002B59B6" w:rsidRDefault="00543BE5" w:rsidP="00543BE5">
            <w:pPr>
              <w:rPr>
                <w:rFonts w:ascii="Times" w:eastAsia="Batang" w:hAnsi="Times"/>
                <w:szCs w:val="24"/>
                <w:lang w:eastAsia="x-none"/>
              </w:rPr>
            </w:pPr>
            <w:r w:rsidRPr="002B59B6">
              <w:rPr>
                <w:rFonts w:ascii="Times" w:eastAsia="Batang" w:hAnsi="Times"/>
                <w:szCs w:val="24"/>
                <w:highlight w:val="green"/>
                <w:lang w:eastAsia="x-none"/>
              </w:rPr>
              <w:t>Agreement:</w:t>
            </w:r>
          </w:p>
          <w:p w14:paraId="1CCB5B01" w14:textId="77777777" w:rsidR="00543BE5" w:rsidRPr="002B59B6" w:rsidRDefault="00543BE5" w:rsidP="00543BE5">
            <w:pPr>
              <w:rPr>
                <w:rFonts w:ascii="Times" w:eastAsia="Batang" w:hAnsi="Times"/>
                <w:szCs w:val="24"/>
                <w:lang w:eastAsia="x-none"/>
              </w:rPr>
            </w:pPr>
            <w:r w:rsidRPr="002B59B6">
              <w:rPr>
                <w:rFonts w:ascii="Times" w:eastAsia="Batang" w:hAnsi="Times"/>
                <w:szCs w:val="24"/>
                <w:lang w:eastAsia="x-none"/>
              </w:rPr>
              <w:t>The retransmission scheme for a given SPS group-common PDSCH can be either PTM scheme 1 or PTP.</w:t>
            </w:r>
          </w:p>
          <w:p w14:paraId="406EEB63" w14:textId="77777777" w:rsidR="00543BE5" w:rsidRPr="00CE5EB9" w:rsidRDefault="00543BE5" w:rsidP="00CE5EB9">
            <w:pPr>
              <w:numPr>
                <w:ilvl w:val="0"/>
                <w:numId w:val="33"/>
              </w:numPr>
              <w:rPr>
                <w:rFonts w:ascii="Times" w:eastAsia="Batang" w:hAnsi="Times"/>
                <w:szCs w:val="24"/>
                <w:lang w:eastAsia="x-none"/>
              </w:rPr>
            </w:pPr>
            <w:r w:rsidRPr="002B59B6">
              <w:rPr>
                <w:rFonts w:ascii="Times" w:eastAsia="Batang" w:hAnsi="Times" w:hint="eastAsia"/>
                <w:szCs w:val="24"/>
                <w:lang w:eastAsia="x-none"/>
              </w:rPr>
              <w:t>F</w:t>
            </w:r>
            <w:r w:rsidRPr="002B59B6">
              <w:rPr>
                <w:rFonts w:ascii="Times" w:eastAsia="Batang" w:hAnsi="Times"/>
                <w:szCs w:val="24"/>
                <w:lang w:eastAsia="x-none"/>
              </w:rPr>
              <w:t>FS: Whether PTM scheme 1 retransmission and PTP retransmission can be used simultaneously for different UEs in the same MBS group</w:t>
            </w:r>
          </w:p>
        </w:tc>
      </w:tr>
    </w:tbl>
    <w:p w14:paraId="2B9766C5" w14:textId="77777777" w:rsidR="008F592D" w:rsidRPr="008F592D" w:rsidRDefault="008F592D" w:rsidP="00910D39">
      <w:pPr>
        <w:pStyle w:val="ad"/>
        <w:spacing w:beforeLines="50" w:before="120" w:afterLines="50" w:after="120"/>
        <w:ind w:leftChars="0" w:left="0"/>
        <w:rPr>
          <w:rFonts w:ascii="Arial" w:hAnsi="Arial" w:cs="Arial"/>
          <w:b/>
          <w:sz w:val="21"/>
          <w:u w:val="single"/>
        </w:rPr>
      </w:pPr>
      <w:r w:rsidRPr="008F592D">
        <w:rPr>
          <w:rFonts w:ascii="Arial" w:hAnsi="Arial" w:cs="Arial" w:hint="eastAsia"/>
          <w:b/>
          <w:sz w:val="21"/>
          <w:u w:val="single"/>
          <w:lang w:eastAsia="ja-JP"/>
        </w:rPr>
        <w:t>Simultaneous transmission</w:t>
      </w:r>
      <w:r w:rsidR="00FF5A52">
        <w:rPr>
          <w:rFonts w:ascii="Arial" w:hAnsi="Arial" w:cs="Arial" w:hint="eastAsia"/>
          <w:b/>
          <w:sz w:val="21"/>
          <w:u w:val="single"/>
          <w:lang w:eastAsia="ja-JP"/>
        </w:rPr>
        <w:t>s</w:t>
      </w:r>
      <w:r w:rsidRPr="008F592D">
        <w:rPr>
          <w:rFonts w:ascii="Arial" w:hAnsi="Arial" w:cs="Arial" w:hint="eastAsia"/>
          <w:b/>
          <w:sz w:val="21"/>
          <w:u w:val="single"/>
          <w:lang w:eastAsia="ja-JP"/>
        </w:rPr>
        <w:t xml:space="preserve"> of PTM scheme 1 and PTP</w:t>
      </w:r>
    </w:p>
    <w:p w14:paraId="6A4E61A4" w14:textId="77777777" w:rsidR="00BA1F3C" w:rsidRPr="00F6060B" w:rsidRDefault="0048051C" w:rsidP="00480EE1">
      <w:pPr>
        <w:pStyle w:val="ad"/>
        <w:spacing w:after="100" w:afterAutospacing="1"/>
        <w:ind w:leftChars="0" w:left="0"/>
        <w:rPr>
          <w:lang w:eastAsia="ja-JP"/>
        </w:rPr>
      </w:pPr>
      <w:r w:rsidRPr="00F6060B">
        <w:rPr>
          <w:lang w:eastAsia="ja-JP"/>
        </w:rPr>
        <w:t>It was</w:t>
      </w:r>
      <w:r w:rsidR="000860F8" w:rsidRPr="00F6060B">
        <w:rPr>
          <w:lang w:eastAsia="ja-JP"/>
        </w:rPr>
        <w:t xml:space="preserve"> agreed that </w:t>
      </w:r>
      <w:r w:rsidR="008B764D" w:rsidRPr="00F6060B">
        <w:rPr>
          <w:lang w:eastAsia="ja-JP"/>
        </w:rPr>
        <w:t xml:space="preserve">the </w:t>
      </w:r>
      <w:r w:rsidR="00CE73FC" w:rsidRPr="00F6060B">
        <w:rPr>
          <w:lang w:eastAsia="ja-JP"/>
        </w:rPr>
        <w:t xml:space="preserve">retransmission using </w:t>
      </w:r>
      <w:r w:rsidRPr="00F6060B">
        <w:rPr>
          <w:lang w:eastAsia="ja-JP"/>
        </w:rPr>
        <w:t xml:space="preserve">PTM scheme 1 and </w:t>
      </w:r>
      <w:r w:rsidR="008B764D" w:rsidRPr="00F6060B">
        <w:rPr>
          <w:lang w:eastAsia="ja-JP"/>
        </w:rPr>
        <w:t xml:space="preserve">the </w:t>
      </w:r>
      <w:r w:rsidR="00CE73FC" w:rsidRPr="00F6060B">
        <w:rPr>
          <w:lang w:eastAsia="ja-JP"/>
        </w:rPr>
        <w:t xml:space="preserve">retransmission using PTP are supported </w:t>
      </w:r>
      <w:r w:rsidRPr="00F6060B">
        <w:rPr>
          <w:lang w:eastAsia="x-none"/>
        </w:rPr>
        <w:t>if initial transmission for multicast is based on PTM scheme 1</w:t>
      </w:r>
      <w:r w:rsidR="00520F64" w:rsidRPr="00F6060B">
        <w:rPr>
          <w:lang w:eastAsia="x-none"/>
        </w:rPr>
        <w:t xml:space="preserve"> or SPS group-common PDSCH</w:t>
      </w:r>
      <w:r w:rsidR="00F86DB0" w:rsidRPr="00F6060B">
        <w:rPr>
          <w:lang w:eastAsia="ja-JP"/>
        </w:rPr>
        <w:t xml:space="preserve">. </w:t>
      </w:r>
      <w:r w:rsidR="007067C4" w:rsidRPr="00F6060B">
        <w:rPr>
          <w:lang w:eastAsia="ja-JP"/>
        </w:rPr>
        <w:t xml:space="preserve">Whether to support </w:t>
      </w:r>
      <w:r w:rsidR="002B6F65" w:rsidRPr="00F6060B">
        <w:rPr>
          <w:lang w:eastAsia="ja-JP"/>
        </w:rPr>
        <w:t>simultaneous transmission</w:t>
      </w:r>
      <w:r w:rsidR="007A40A9" w:rsidRPr="00F6060B">
        <w:rPr>
          <w:lang w:eastAsia="ja-JP"/>
        </w:rPr>
        <w:t>s</w:t>
      </w:r>
      <w:r w:rsidR="002B6F65" w:rsidRPr="00F6060B">
        <w:rPr>
          <w:lang w:eastAsia="ja-JP"/>
        </w:rPr>
        <w:t xml:space="preserve"> of </w:t>
      </w:r>
      <w:r w:rsidR="002B6F65" w:rsidRPr="00F6060B">
        <w:rPr>
          <w:lang w:eastAsia="zh-CN"/>
        </w:rPr>
        <w:t>different retransmission schemes</w:t>
      </w:r>
      <w:r w:rsidR="002B6F65" w:rsidRPr="00F6060B">
        <w:rPr>
          <w:lang w:eastAsia="ja-JP"/>
        </w:rPr>
        <w:t xml:space="preserve"> is under discussion.</w:t>
      </w:r>
      <w:r w:rsidR="00637463" w:rsidRPr="00F6060B">
        <w:rPr>
          <w:lang w:eastAsia="ja-JP"/>
        </w:rPr>
        <w:t xml:space="preserve"> </w:t>
      </w:r>
      <w:r w:rsidR="004F0F81" w:rsidRPr="00F6060B">
        <w:rPr>
          <w:lang w:eastAsia="ja-JP"/>
        </w:rPr>
        <w:t>If simultaneous transmission</w:t>
      </w:r>
      <w:r w:rsidR="00562AEE" w:rsidRPr="00F6060B">
        <w:rPr>
          <w:lang w:eastAsia="ja-JP"/>
        </w:rPr>
        <w:t>s</w:t>
      </w:r>
      <w:r w:rsidR="004F0F81" w:rsidRPr="00F6060B">
        <w:rPr>
          <w:lang w:eastAsia="ja-JP"/>
        </w:rPr>
        <w:t xml:space="preserve"> of </w:t>
      </w:r>
      <w:r w:rsidR="00DE4D37" w:rsidRPr="00F6060B">
        <w:rPr>
          <w:lang w:eastAsia="ja-JP"/>
        </w:rPr>
        <w:t xml:space="preserve">two </w:t>
      </w:r>
      <w:r w:rsidR="004F0F81" w:rsidRPr="00F6060B">
        <w:rPr>
          <w:lang w:eastAsia="ja-JP"/>
        </w:rPr>
        <w:t xml:space="preserve">retransmission schemes are supported, </w:t>
      </w:r>
      <w:r w:rsidR="00373CC6" w:rsidRPr="00F6060B">
        <w:rPr>
          <w:lang w:eastAsia="ja-JP"/>
        </w:rPr>
        <w:t xml:space="preserve">gNB can </w:t>
      </w:r>
      <w:r w:rsidR="008E66E3" w:rsidRPr="00F6060B">
        <w:rPr>
          <w:lang w:eastAsia="ja-JP"/>
        </w:rPr>
        <w:t xml:space="preserve">reduce PDCCH/PDSCH overhead by retransmitting using PTM scheme 1 to </w:t>
      </w:r>
      <w:r w:rsidR="00E8497F" w:rsidRPr="00F6060B">
        <w:rPr>
          <w:lang w:eastAsia="ja-JP"/>
        </w:rPr>
        <w:t xml:space="preserve">almost </w:t>
      </w:r>
      <w:r w:rsidR="008E66E3" w:rsidRPr="00F6060B">
        <w:rPr>
          <w:lang w:eastAsia="ja-JP"/>
        </w:rPr>
        <w:t>UEs, and at the same time i</w:t>
      </w:r>
      <w:r w:rsidR="0015124E" w:rsidRPr="00F6060B">
        <w:rPr>
          <w:lang w:eastAsia="ja-JP"/>
        </w:rPr>
        <w:t xml:space="preserve">mprove </w:t>
      </w:r>
      <w:r w:rsidR="008E66E3" w:rsidRPr="00F6060B">
        <w:rPr>
          <w:lang w:eastAsia="ja-JP"/>
        </w:rPr>
        <w:t>the reliability</w:t>
      </w:r>
      <w:r w:rsidR="00D815BA" w:rsidRPr="00F6060B">
        <w:rPr>
          <w:lang w:eastAsia="ja-JP"/>
        </w:rPr>
        <w:t xml:space="preserve"> of retransmission</w:t>
      </w:r>
      <w:r w:rsidR="008E66E3" w:rsidRPr="00F6060B">
        <w:rPr>
          <w:lang w:eastAsia="ja-JP"/>
        </w:rPr>
        <w:t xml:space="preserve"> by r</w:t>
      </w:r>
      <w:r w:rsidR="00FA2D66" w:rsidRPr="00F6060B">
        <w:rPr>
          <w:lang w:eastAsia="ja-JP"/>
        </w:rPr>
        <w:t>etransmitting using PTP with UE-</w:t>
      </w:r>
      <w:r w:rsidR="008E66E3" w:rsidRPr="00F6060B">
        <w:rPr>
          <w:lang w:eastAsia="ja-JP"/>
        </w:rPr>
        <w:t xml:space="preserve">specific beamforming and </w:t>
      </w:r>
      <w:r w:rsidR="00562AEE" w:rsidRPr="00F6060B">
        <w:rPr>
          <w:lang w:eastAsia="ja-JP"/>
        </w:rPr>
        <w:t xml:space="preserve">MCS </w:t>
      </w:r>
      <w:r w:rsidR="008E66E3" w:rsidRPr="00F6060B">
        <w:rPr>
          <w:lang w:eastAsia="ja-JP"/>
        </w:rPr>
        <w:t>to some UEs</w:t>
      </w:r>
      <w:r w:rsidR="00454D38" w:rsidRPr="00F6060B">
        <w:rPr>
          <w:lang w:eastAsia="ja-JP"/>
        </w:rPr>
        <w:t xml:space="preserve"> (e.g., c</w:t>
      </w:r>
      <w:r w:rsidR="006D677A" w:rsidRPr="00F6060B">
        <w:rPr>
          <w:lang w:eastAsia="ja-JP"/>
        </w:rPr>
        <w:t>ell-</w:t>
      </w:r>
      <w:r w:rsidR="008E7732" w:rsidRPr="00F6060B">
        <w:rPr>
          <w:lang w:eastAsia="ja-JP"/>
        </w:rPr>
        <w:t>edge UE)</w:t>
      </w:r>
      <w:r w:rsidR="008E66E3" w:rsidRPr="00F6060B">
        <w:rPr>
          <w:lang w:eastAsia="ja-JP"/>
        </w:rPr>
        <w:t>.</w:t>
      </w:r>
      <w:r w:rsidR="00627E3D" w:rsidRPr="00F6060B">
        <w:rPr>
          <w:lang w:eastAsia="ja-JP"/>
        </w:rPr>
        <w:t xml:space="preserve"> </w:t>
      </w:r>
      <w:r w:rsidR="00F8747A" w:rsidRPr="00F6060B">
        <w:rPr>
          <w:lang w:eastAsia="ja-JP"/>
        </w:rPr>
        <w:t>However, supporting simultaneous transmission</w:t>
      </w:r>
      <w:r w:rsidR="0025277F" w:rsidRPr="00F6060B">
        <w:rPr>
          <w:lang w:eastAsia="ja-JP"/>
        </w:rPr>
        <w:t>s</w:t>
      </w:r>
      <w:r w:rsidR="00F8747A" w:rsidRPr="00F6060B">
        <w:rPr>
          <w:lang w:eastAsia="ja-JP"/>
        </w:rPr>
        <w:t xml:space="preserve"> of </w:t>
      </w:r>
      <w:r w:rsidR="00B33CE7">
        <w:rPr>
          <w:rFonts w:hint="eastAsia"/>
          <w:lang w:eastAsia="ja-JP"/>
        </w:rPr>
        <w:t xml:space="preserve">two </w:t>
      </w:r>
      <w:r w:rsidR="00F8747A" w:rsidRPr="00F6060B">
        <w:rPr>
          <w:lang w:eastAsia="ja-JP"/>
        </w:rPr>
        <w:t xml:space="preserve">schemes </w:t>
      </w:r>
      <w:r w:rsidR="0090049F" w:rsidRPr="00F6060B">
        <w:rPr>
          <w:lang w:eastAsia="ja-JP"/>
        </w:rPr>
        <w:t xml:space="preserve">will </w:t>
      </w:r>
      <w:r w:rsidR="00F8747A" w:rsidRPr="00F6060B">
        <w:rPr>
          <w:lang w:eastAsia="ja-JP"/>
        </w:rPr>
        <w:t xml:space="preserve">lead to </w:t>
      </w:r>
      <w:r w:rsidR="00327624" w:rsidRPr="00F6060B">
        <w:rPr>
          <w:lang w:eastAsia="ja-JP"/>
        </w:rPr>
        <w:t xml:space="preserve">additional </w:t>
      </w:r>
      <w:r w:rsidR="00F8747A" w:rsidRPr="00F6060B">
        <w:rPr>
          <w:lang w:eastAsia="ja-JP"/>
        </w:rPr>
        <w:t>complexity in UE processing</w:t>
      </w:r>
      <w:r w:rsidR="005F6879" w:rsidRPr="00F6060B">
        <w:rPr>
          <w:lang w:eastAsia="ja-JP"/>
        </w:rPr>
        <w:t xml:space="preserve"> because a UE which receives retransmission using PTP </w:t>
      </w:r>
      <w:r w:rsidR="00AA6124">
        <w:rPr>
          <w:lang w:eastAsia="ja-JP"/>
        </w:rPr>
        <w:t>might</w:t>
      </w:r>
      <w:r w:rsidR="00AA6124" w:rsidRPr="00F6060B">
        <w:rPr>
          <w:lang w:eastAsia="ja-JP"/>
        </w:rPr>
        <w:t xml:space="preserve"> </w:t>
      </w:r>
      <w:r w:rsidR="005F6879" w:rsidRPr="00F6060B">
        <w:rPr>
          <w:lang w:eastAsia="ja-JP"/>
        </w:rPr>
        <w:t>also receive retransmission using PTM scheme 1 in the same slot</w:t>
      </w:r>
      <w:r w:rsidR="00AA6124">
        <w:rPr>
          <w:lang w:eastAsia="ja-JP"/>
        </w:rPr>
        <w:t xml:space="preserve"> or in an adjacent slot before HARQ feedback for the retransmission by PTM scheme 1</w:t>
      </w:r>
      <w:r w:rsidR="005F6879" w:rsidRPr="00F6060B">
        <w:rPr>
          <w:lang w:eastAsia="ja-JP"/>
        </w:rPr>
        <w:t>.</w:t>
      </w:r>
      <w:r w:rsidR="00627E3D" w:rsidRPr="00F6060B">
        <w:rPr>
          <w:lang w:eastAsia="ja-JP"/>
        </w:rPr>
        <w:t xml:space="preserve"> </w:t>
      </w:r>
    </w:p>
    <w:p w14:paraId="5C04B4C2" w14:textId="39DE61EC" w:rsidR="000E392E" w:rsidRPr="00CE5EB9" w:rsidRDefault="0025277F" w:rsidP="006724D0">
      <w:pPr>
        <w:pStyle w:val="ad"/>
        <w:spacing w:afterLines="50" w:after="120"/>
        <w:ind w:leftChars="0" w:left="0"/>
        <w:rPr>
          <w:rFonts w:ascii="Arial" w:hAnsi="Arial" w:cs="Arial"/>
          <w:b/>
          <w:bCs/>
          <w:i/>
          <w:iCs/>
          <w:lang w:eastAsia="ja-JP"/>
        </w:rPr>
      </w:pPr>
      <w:r w:rsidRPr="00CE5EB9">
        <w:rPr>
          <w:rFonts w:ascii="Arial" w:hAnsi="Arial" w:cs="Arial"/>
          <w:b/>
          <w:bCs/>
          <w:i/>
          <w:iCs/>
          <w:lang w:eastAsia="ja-JP"/>
        </w:rPr>
        <w:t>Observation</w:t>
      </w:r>
      <w:r w:rsidR="00A733DC">
        <w:rPr>
          <w:rFonts w:ascii="Arial" w:hAnsi="Arial" w:cs="Arial" w:hint="eastAsia"/>
          <w:b/>
          <w:bCs/>
          <w:i/>
          <w:iCs/>
          <w:lang w:eastAsia="ja-JP"/>
        </w:rPr>
        <w:t xml:space="preserve"> </w:t>
      </w:r>
      <w:r w:rsidR="00480EE1">
        <w:rPr>
          <w:rFonts w:ascii="Arial" w:hAnsi="Arial" w:cs="Arial" w:hint="eastAsia"/>
          <w:b/>
          <w:bCs/>
          <w:i/>
          <w:iCs/>
          <w:lang w:eastAsia="ja-JP"/>
        </w:rPr>
        <w:t>6</w:t>
      </w:r>
      <w:r w:rsidRPr="00CE5EB9">
        <w:rPr>
          <w:rFonts w:ascii="Arial" w:hAnsi="Arial" w:cs="Arial"/>
          <w:b/>
          <w:bCs/>
          <w:i/>
          <w:iCs/>
          <w:lang w:eastAsia="ja-JP"/>
        </w:rPr>
        <w:t xml:space="preserve">: </w:t>
      </w:r>
      <w:r w:rsidR="00FC4FD3" w:rsidRPr="00CE5EB9">
        <w:rPr>
          <w:rFonts w:ascii="Arial" w:hAnsi="Arial" w:cs="Arial"/>
          <w:b/>
          <w:bCs/>
          <w:i/>
          <w:iCs/>
          <w:lang w:eastAsia="ja-JP"/>
        </w:rPr>
        <w:t xml:space="preserve">If simultaneous retransmissions of PTM scheme 1 and PTP are </w:t>
      </w:r>
      <w:r w:rsidR="0019474C">
        <w:rPr>
          <w:rFonts w:ascii="Arial" w:hAnsi="Arial" w:cs="Arial" w:hint="eastAsia"/>
          <w:b/>
          <w:bCs/>
          <w:i/>
          <w:iCs/>
          <w:lang w:eastAsia="ja-JP"/>
        </w:rPr>
        <w:t>performed</w:t>
      </w:r>
      <w:r w:rsidR="00FC4FD3" w:rsidRPr="00CE5EB9">
        <w:rPr>
          <w:rFonts w:ascii="Arial" w:hAnsi="Arial" w:cs="Arial"/>
          <w:b/>
          <w:bCs/>
          <w:i/>
          <w:iCs/>
          <w:lang w:eastAsia="ja-JP"/>
        </w:rPr>
        <w:t xml:space="preserve">, a UE which receives retransmission using PTP </w:t>
      </w:r>
      <w:r w:rsidR="00AA6124">
        <w:rPr>
          <w:rFonts w:ascii="Arial" w:hAnsi="Arial" w:cs="Arial"/>
          <w:b/>
          <w:bCs/>
          <w:i/>
          <w:iCs/>
          <w:lang w:eastAsia="ja-JP"/>
        </w:rPr>
        <w:t>might</w:t>
      </w:r>
      <w:r w:rsidR="00AA6124" w:rsidRPr="00CE5EB9">
        <w:rPr>
          <w:rFonts w:ascii="Arial" w:hAnsi="Arial" w:cs="Arial"/>
          <w:b/>
          <w:bCs/>
          <w:i/>
          <w:iCs/>
          <w:lang w:eastAsia="ja-JP"/>
        </w:rPr>
        <w:t xml:space="preserve"> </w:t>
      </w:r>
      <w:r w:rsidR="00FC4FD3" w:rsidRPr="00CE5EB9">
        <w:rPr>
          <w:rFonts w:ascii="Arial" w:hAnsi="Arial" w:cs="Arial"/>
          <w:b/>
          <w:bCs/>
          <w:i/>
          <w:iCs/>
          <w:lang w:eastAsia="ja-JP"/>
        </w:rPr>
        <w:t>also receive retransmission using PTM scheme 1 in the same slot</w:t>
      </w:r>
      <w:r w:rsidR="00AA6124">
        <w:rPr>
          <w:rFonts w:ascii="Arial" w:hAnsi="Arial" w:cs="Arial"/>
          <w:b/>
          <w:bCs/>
          <w:i/>
          <w:iCs/>
          <w:lang w:eastAsia="ja-JP"/>
        </w:rPr>
        <w:t xml:space="preserve"> </w:t>
      </w:r>
      <w:r w:rsidR="00AA6124" w:rsidRPr="00AA6124">
        <w:rPr>
          <w:rFonts w:ascii="Arial" w:hAnsi="Arial" w:cs="Arial"/>
          <w:b/>
          <w:bCs/>
          <w:i/>
          <w:iCs/>
          <w:lang w:eastAsia="ja-JP"/>
        </w:rPr>
        <w:t>or in an adjacent slot before HARQ feedback for the retransmission by PTM scheme 1</w:t>
      </w:r>
      <w:r w:rsidR="00FC4FD3" w:rsidRPr="00CE5EB9">
        <w:rPr>
          <w:rFonts w:ascii="Arial" w:hAnsi="Arial" w:cs="Arial"/>
          <w:b/>
          <w:bCs/>
          <w:i/>
          <w:iCs/>
          <w:lang w:eastAsia="ja-JP"/>
        </w:rPr>
        <w:t>.</w:t>
      </w:r>
    </w:p>
    <w:p w14:paraId="3B974AB2" w14:textId="77777777" w:rsidR="004B7924" w:rsidRDefault="004B7924" w:rsidP="004B7924">
      <w:pPr>
        <w:pStyle w:val="ad"/>
        <w:ind w:leftChars="0" w:left="0"/>
        <w:rPr>
          <w:lang w:eastAsia="ja-JP"/>
        </w:rPr>
      </w:pPr>
      <w:r>
        <w:rPr>
          <w:rFonts w:hint="eastAsia"/>
          <w:lang w:eastAsia="ja-JP"/>
        </w:rPr>
        <w:t>In that case, there are several issues that need to be considered. For example:</w:t>
      </w:r>
    </w:p>
    <w:p w14:paraId="36196ECC" w14:textId="77777777" w:rsidR="004B7924" w:rsidRDefault="004B7924" w:rsidP="004B7924">
      <w:pPr>
        <w:pStyle w:val="ad"/>
        <w:numPr>
          <w:ilvl w:val="0"/>
          <w:numId w:val="19"/>
        </w:numPr>
        <w:ind w:leftChars="0"/>
      </w:pPr>
      <w:r>
        <w:rPr>
          <w:rFonts w:hint="eastAsia"/>
          <w:lang w:eastAsia="ja-JP"/>
        </w:rPr>
        <w:t xml:space="preserve">Does the UE process both? </w:t>
      </w:r>
      <w:r>
        <w:rPr>
          <w:lang w:eastAsia="ja-JP"/>
        </w:rPr>
        <w:t>O</w:t>
      </w:r>
      <w:r>
        <w:rPr>
          <w:rFonts w:hint="eastAsia"/>
          <w:lang w:eastAsia="ja-JP"/>
        </w:rPr>
        <w:t>r the UE select one?</w:t>
      </w:r>
    </w:p>
    <w:p w14:paraId="08BC63AD" w14:textId="77777777" w:rsidR="004B7924" w:rsidRDefault="004B7924" w:rsidP="004B7924">
      <w:pPr>
        <w:pStyle w:val="ad"/>
        <w:numPr>
          <w:ilvl w:val="0"/>
          <w:numId w:val="19"/>
        </w:numPr>
        <w:ind w:leftChars="0"/>
      </w:pPr>
      <w:r>
        <w:rPr>
          <w:rFonts w:hint="eastAsia"/>
          <w:lang w:eastAsia="ja-JP"/>
        </w:rPr>
        <w:t>Does the UE send HARQ-ACK feedback for both? Or only for one?</w:t>
      </w:r>
    </w:p>
    <w:p w14:paraId="3E4895FA" w14:textId="77777777" w:rsidR="004B7924" w:rsidRPr="003D28BF" w:rsidRDefault="004B7924" w:rsidP="004B7924">
      <w:pPr>
        <w:pStyle w:val="ad"/>
        <w:numPr>
          <w:ilvl w:val="0"/>
          <w:numId w:val="19"/>
        </w:numPr>
        <w:spacing w:afterLines="50" w:after="120"/>
        <w:ind w:leftChars="0"/>
      </w:pPr>
      <w:r>
        <w:rPr>
          <w:lang w:eastAsia="ja-JP"/>
        </w:rPr>
        <w:t>Selection</w:t>
      </w:r>
      <w:r>
        <w:rPr>
          <w:rFonts w:hint="eastAsia"/>
          <w:lang w:eastAsia="ja-JP"/>
        </w:rPr>
        <w:t xml:space="preserve"> of PUCCH resource for HARQ-ACK feedback is based on UE-specific PDCCH or group-common PDCCH?</w:t>
      </w:r>
    </w:p>
    <w:p w14:paraId="01AE5F28" w14:textId="190B03FE" w:rsidR="004B7924" w:rsidRDefault="004B7924" w:rsidP="00641ACA">
      <w:pPr>
        <w:pStyle w:val="ad"/>
        <w:spacing w:afterLines="50" w:after="120"/>
        <w:ind w:leftChars="0" w:left="0"/>
        <w:rPr>
          <w:rFonts w:ascii="Arial" w:hAnsi="Arial" w:cs="Arial"/>
          <w:b/>
          <w:i/>
          <w:lang w:eastAsia="ja-JP"/>
        </w:rPr>
      </w:pPr>
      <w:r>
        <w:rPr>
          <w:rFonts w:ascii="Arial" w:hAnsi="Arial" w:cs="Arial" w:hint="eastAsia"/>
          <w:b/>
          <w:i/>
          <w:lang w:eastAsia="ja-JP"/>
        </w:rPr>
        <w:t xml:space="preserve">Observation </w:t>
      </w:r>
      <w:r w:rsidR="00F0109A">
        <w:rPr>
          <w:rFonts w:ascii="Arial" w:hAnsi="Arial" w:cs="Arial" w:hint="eastAsia"/>
          <w:b/>
          <w:i/>
          <w:lang w:eastAsia="ja-JP"/>
        </w:rPr>
        <w:t>7</w:t>
      </w:r>
      <w:r w:rsidR="006E1BF9">
        <w:rPr>
          <w:rFonts w:ascii="Arial" w:hAnsi="Arial" w:cs="Arial" w:hint="eastAsia"/>
          <w:b/>
          <w:i/>
          <w:lang w:eastAsia="ja-JP"/>
        </w:rPr>
        <w:t>:</w:t>
      </w:r>
      <w:r>
        <w:rPr>
          <w:rFonts w:ascii="Arial" w:hAnsi="Arial" w:cs="Arial" w:hint="eastAsia"/>
          <w:b/>
          <w:i/>
          <w:lang w:eastAsia="ja-JP"/>
        </w:rPr>
        <w:t xml:space="preserve"> If simultaneous transmission</w:t>
      </w:r>
      <w:r>
        <w:rPr>
          <w:rFonts w:ascii="Arial" w:hAnsi="Arial" w:cs="Arial"/>
          <w:b/>
          <w:i/>
          <w:lang w:eastAsia="ja-JP"/>
        </w:rPr>
        <w:t>s</w:t>
      </w:r>
      <w:r>
        <w:rPr>
          <w:rFonts w:ascii="Arial" w:hAnsi="Arial" w:cs="Arial" w:hint="eastAsia"/>
          <w:b/>
          <w:i/>
          <w:lang w:eastAsia="ja-JP"/>
        </w:rPr>
        <w:t xml:space="preserve"> of retransmission using PTM scheme 1 and retransmission using PTP are supported, there are several issues that need to be considered.</w:t>
      </w:r>
    </w:p>
    <w:p w14:paraId="19853203" w14:textId="77777777" w:rsidR="00BA3375" w:rsidRDefault="00BA3375" w:rsidP="00611CDD">
      <w:pPr>
        <w:pStyle w:val="ad"/>
        <w:spacing w:afterLines="50" w:after="120"/>
        <w:ind w:leftChars="0" w:left="0"/>
        <w:rPr>
          <w:rFonts w:ascii="Arial" w:hAnsi="Arial" w:cs="Arial"/>
          <w:b/>
          <w:i/>
          <w:lang w:eastAsia="ja-JP"/>
        </w:rPr>
      </w:pPr>
    </w:p>
    <w:p w14:paraId="25DC6493" w14:textId="77777777" w:rsidR="00026044" w:rsidRPr="00114EB5" w:rsidRDefault="006D6EB9" w:rsidP="00114EB5">
      <w:pPr>
        <w:pStyle w:val="ad"/>
        <w:spacing w:afterLines="50" w:after="120"/>
        <w:ind w:leftChars="0" w:left="0"/>
        <w:rPr>
          <w:rFonts w:ascii="Arial" w:hAnsi="Arial" w:cs="Arial"/>
          <w:b/>
          <w:sz w:val="21"/>
          <w:u w:val="single"/>
        </w:rPr>
      </w:pPr>
      <w:r w:rsidRPr="006D6EB9">
        <w:rPr>
          <w:rFonts w:ascii="Arial" w:hAnsi="Arial" w:cs="Arial" w:hint="eastAsia"/>
          <w:b/>
          <w:sz w:val="21"/>
          <w:u w:val="single"/>
          <w:lang w:eastAsia="ja-JP"/>
        </w:rPr>
        <w:t>Retransmission using PTM scheme 2</w:t>
      </w:r>
    </w:p>
    <w:p w14:paraId="130B30D3" w14:textId="77777777" w:rsidR="00FD7730" w:rsidRDefault="00F11C04" w:rsidP="000D149D">
      <w:pPr>
        <w:pStyle w:val="ad"/>
        <w:spacing w:afterLines="50" w:after="120"/>
        <w:ind w:leftChars="0" w:left="0"/>
        <w:rPr>
          <w:lang w:eastAsia="ja-JP"/>
        </w:rPr>
      </w:pPr>
      <w:r>
        <w:rPr>
          <w:rFonts w:hint="eastAsia"/>
          <w:lang w:eastAsia="ja-JP"/>
        </w:rPr>
        <w:lastRenderedPageBreak/>
        <w:t xml:space="preserve">Whether to support </w:t>
      </w:r>
      <w:r w:rsidRPr="00B73C90">
        <w:rPr>
          <w:lang w:eastAsia="zh-CN"/>
        </w:rPr>
        <w:t xml:space="preserve">retransmission </w:t>
      </w:r>
      <w:r>
        <w:rPr>
          <w:rFonts w:hint="eastAsia"/>
          <w:lang w:eastAsia="ja-JP"/>
        </w:rPr>
        <w:t>using PTM scheme 2 is also under discussion.</w:t>
      </w:r>
      <w:r w:rsidR="00996DEC">
        <w:rPr>
          <w:rFonts w:hint="eastAsia"/>
          <w:lang w:eastAsia="ja-JP"/>
        </w:rPr>
        <w:t xml:space="preserve"> </w:t>
      </w:r>
      <w:r w:rsidR="00323FAA">
        <w:rPr>
          <w:rFonts w:hint="eastAsia"/>
          <w:lang w:eastAsia="ja-JP"/>
        </w:rPr>
        <w:t xml:space="preserve">Although </w:t>
      </w:r>
      <w:r w:rsidR="00A7099E">
        <w:rPr>
          <w:rFonts w:hint="eastAsia"/>
          <w:lang w:eastAsia="ja-JP"/>
        </w:rPr>
        <w:t xml:space="preserve">UE-specific beamforming and </w:t>
      </w:r>
      <w:r w:rsidR="00314CFE">
        <w:rPr>
          <w:lang w:eastAsia="ja-JP"/>
        </w:rPr>
        <w:t>MCS</w:t>
      </w:r>
      <w:r w:rsidR="00314CFE">
        <w:rPr>
          <w:rFonts w:hint="eastAsia"/>
          <w:lang w:eastAsia="ja-JP"/>
        </w:rPr>
        <w:t xml:space="preserve"> </w:t>
      </w:r>
      <w:r w:rsidR="00A7099E">
        <w:rPr>
          <w:rFonts w:hint="eastAsia"/>
          <w:lang w:eastAsia="ja-JP"/>
        </w:rPr>
        <w:t xml:space="preserve">can be applied to retransmission using PTP, </w:t>
      </w:r>
      <w:r w:rsidR="00CD46FB">
        <w:rPr>
          <w:rFonts w:hint="eastAsia"/>
          <w:lang w:eastAsia="ja-JP"/>
        </w:rPr>
        <w:t>the</w:t>
      </w:r>
      <w:r w:rsidR="00E81311">
        <w:rPr>
          <w:rFonts w:hint="eastAsia"/>
          <w:lang w:eastAsia="ja-JP"/>
        </w:rPr>
        <w:t>y</w:t>
      </w:r>
      <w:r w:rsidR="00CD46FB">
        <w:rPr>
          <w:rFonts w:hint="eastAsia"/>
          <w:lang w:eastAsia="ja-JP"/>
        </w:rPr>
        <w:t xml:space="preserve"> cannot be applied to retran</w:t>
      </w:r>
      <w:r w:rsidR="007822BF">
        <w:rPr>
          <w:rFonts w:hint="eastAsia"/>
          <w:lang w:eastAsia="ja-JP"/>
        </w:rPr>
        <w:t>s</w:t>
      </w:r>
      <w:r w:rsidR="00CD46FB">
        <w:rPr>
          <w:rFonts w:hint="eastAsia"/>
          <w:lang w:eastAsia="ja-JP"/>
        </w:rPr>
        <w:t>mission using PTM scheme 2 since PTM scheme 2 uses group-common PDSCH.</w:t>
      </w:r>
      <w:r w:rsidR="00C92333">
        <w:rPr>
          <w:rFonts w:hint="eastAsia"/>
          <w:lang w:eastAsia="ja-JP"/>
        </w:rPr>
        <w:t xml:space="preserve"> </w:t>
      </w:r>
      <w:r w:rsidR="00F41305">
        <w:rPr>
          <w:rFonts w:hint="eastAsia"/>
          <w:lang w:eastAsia="ja-JP"/>
        </w:rPr>
        <w:t xml:space="preserve">PTM scheme 2 has higher PUCCH resource </w:t>
      </w:r>
      <w:r w:rsidR="00F41305">
        <w:rPr>
          <w:lang w:eastAsia="ja-JP"/>
        </w:rPr>
        <w:t>allocation</w:t>
      </w:r>
      <w:r w:rsidR="00C95896">
        <w:rPr>
          <w:rFonts w:hint="eastAsia"/>
          <w:lang w:eastAsia="ja-JP"/>
        </w:rPr>
        <w:t xml:space="preserve"> flexibility than PTM scheme 1</w:t>
      </w:r>
      <w:r w:rsidR="00F41305">
        <w:rPr>
          <w:rFonts w:hint="eastAsia"/>
          <w:lang w:eastAsia="ja-JP"/>
        </w:rPr>
        <w:t xml:space="preserve"> </w:t>
      </w:r>
      <w:r w:rsidR="005A4D14">
        <w:rPr>
          <w:rFonts w:hint="eastAsia"/>
          <w:lang w:eastAsia="ja-JP"/>
        </w:rPr>
        <w:t>since</w:t>
      </w:r>
      <w:r w:rsidR="00516A60">
        <w:rPr>
          <w:rFonts w:hint="eastAsia"/>
          <w:lang w:eastAsia="ja-JP"/>
        </w:rPr>
        <w:t xml:space="preserve"> gNB can indicate PRI and k</w:t>
      </w:r>
      <w:r w:rsidR="00F41305">
        <w:rPr>
          <w:rFonts w:hint="eastAsia"/>
          <w:lang w:eastAsia="ja-JP"/>
        </w:rPr>
        <w:t>1 per UE.</w:t>
      </w:r>
      <w:r w:rsidR="00B7780E">
        <w:rPr>
          <w:rFonts w:hint="eastAsia"/>
          <w:lang w:eastAsia="ja-JP"/>
        </w:rPr>
        <w:t xml:space="preserve"> However</w:t>
      </w:r>
      <w:r w:rsidR="00A1148B">
        <w:rPr>
          <w:rFonts w:hint="eastAsia"/>
          <w:lang w:eastAsia="ja-JP"/>
        </w:rPr>
        <w:t xml:space="preserve"> it </w:t>
      </w:r>
      <w:r w:rsidR="00A1148B">
        <w:rPr>
          <w:lang w:eastAsia="ja-JP"/>
        </w:rPr>
        <w:t>requires</w:t>
      </w:r>
      <w:r w:rsidR="00A1148B">
        <w:rPr>
          <w:rFonts w:hint="eastAsia"/>
          <w:lang w:eastAsia="ja-JP"/>
        </w:rPr>
        <w:t xml:space="preserve"> </w:t>
      </w:r>
      <w:r w:rsidR="00E761DD">
        <w:rPr>
          <w:rFonts w:hint="eastAsia"/>
          <w:lang w:eastAsia="ja-JP"/>
        </w:rPr>
        <w:t xml:space="preserve">many </w:t>
      </w:r>
      <w:r w:rsidR="00A1148B">
        <w:rPr>
          <w:rFonts w:hint="eastAsia"/>
          <w:lang w:eastAsia="ja-JP"/>
        </w:rPr>
        <w:t>PDCCH resources.</w:t>
      </w:r>
    </w:p>
    <w:p w14:paraId="2F5CC4D4" w14:textId="77777777" w:rsidR="0037673B" w:rsidRDefault="00FD7730" w:rsidP="000D149D">
      <w:pPr>
        <w:pStyle w:val="ad"/>
        <w:spacing w:afterLines="50" w:after="120"/>
        <w:ind w:leftChars="0" w:left="0"/>
        <w:rPr>
          <w:lang w:eastAsia="ja-JP"/>
        </w:rPr>
      </w:pPr>
      <w:r>
        <w:rPr>
          <w:rFonts w:hint="eastAsia"/>
          <w:lang w:eastAsia="ja-JP"/>
        </w:rPr>
        <w:t xml:space="preserve">And </w:t>
      </w:r>
      <w:r w:rsidR="005D6329">
        <w:rPr>
          <w:rFonts w:hint="eastAsia"/>
          <w:lang w:eastAsia="ja-JP"/>
        </w:rPr>
        <w:t>a problem</w:t>
      </w:r>
      <w:r w:rsidR="00527AF4">
        <w:rPr>
          <w:rFonts w:hint="eastAsia"/>
          <w:lang w:eastAsia="ja-JP"/>
        </w:rPr>
        <w:t xml:space="preserve"> may occur </w:t>
      </w:r>
      <w:r w:rsidR="00ED385F">
        <w:rPr>
          <w:rFonts w:hint="eastAsia"/>
          <w:lang w:eastAsia="ja-JP"/>
        </w:rPr>
        <w:t xml:space="preserve">when a UE misses </w:t>
      </w:r>
      <w:r w:rsidR="00207AB1">
        <w:rPr>
          <w:rFonts w:hint="eastAsia"/>
          <w:lang w:eastAsia="ja-JP"/>
        </w:rPr>
        <w:t xml:space="preserve">a </w:t>
      </w:r>
      <w:r w:rsidR="00ED385F">
        <w:rPr>
          <w:rFonts w:hint="eastAsia"/>
          <w:lang w:eastAsia="ja-JP"/>
        </w:rPr>
        <w:t xml:space="preserve">DCI. </w:t>
      </w:r>
      <w:r w:rsidR="00B826A9">
        <w:rPr>
          <w:rFonts w:hint="eastAsia"/>
          <w:lang w:eastAsia="ja-JP"/>
        </w:rPr>
        <w:t>As an examp</w:t>
      </w:r>
      <w:r w:rsidR="00727D99">
        <w:rPr>
          <w:rFonts w:hint="eastAsia"/>
          <w:lang w:eastAsia="ja-JP"/>
        </w:rPr>
        <w:t xml:space="preserve">le, consider the case where </w:t>
      </w:r>
      <w:r w:rsidR="00B826A9">
        <w:rPr>
          <w:rFonts w:hint="eastAsia"/>
          <w:lang w:eastAsia="ja-JP"/>
        </w:rPr>
        <w:t>followings are sent in sequence.</w:t>
      </w:r>
    </w:p>
    <w:p w14:paraId="14F7B902" w14:textId="77777777" w:rsidR="0037673B" w:rsidRDefault="00BA1C54" w:rsidP="0037673B">
      <w:pPr>
        <w:pStyle w:val="ad"/>
        <w:ind w:leftChars="0" w:left="0"/>
        <w:rPr>
          <w:lang w:eastAsia="ja-JP"/>
        </w:rPr>
      </w:pPr>
      <w:r>
        <w:rPr>
          <w:lang w:eastAsia="ja-JP"/>
        </w:rPr>
        <w:tab/>
      </w:r>
      <w:r>
        <w:rPr>
          <w:lang w:eastAsia="ja-JP"/>
        </w:rPr>
        <w:tab/>
      </w:r>
      <w:r w:rsidR="00B14A13">
        <w:rPr>
          <w:lang w:eastAsia="ja-JP"/>
        </w:rPr>
        <w:tab/>
      </w:r>
      <w:r w:rsidR="00B14A13">
        <w:rPr>
          <w:lang w:eastAsia="ja-JP"/>
        </w:rPr>
        <w:tab/>
      </w:r>
      <w:r w:rsidR="00B14A13">
        <w:rPr>
          <w:rFonts w:hint="eastAsia"/>
          <w:lang w:eastAsia="ja-JP"/>
        </w:rPr>
        <w:t>HPN</w:t>
      </w:r>
      <w:r w:rsidR="00B14A13">
        <w:rPr>
          <w:lang w:eastAsia="ja-JP"/>
        </w:rPr>
        <w:tab/>
      </w:r>
      <w:r w:rsidR="00B14A13">
        <w:rPr>
          <w:rFonts w:hint="eastAsia"/>
          <w:lang w:eastAsia="ja-JP"/>
        </w:rPr>
        <w:t>NDI</w:t>
      </w:r>
      <w:r w:rsidR="00B14A13">
        <w:rPr>
          <w:lang w:eastAsia="ja-JP"/>
        </w:rPr>
        <w:tab/>
      </w:r>
      <w:r w:rsidR="00876BBE">
        <w:rPr>
          <w:rFonts w:hint="eastAsia"/>
          <w:lang w:eastAsia="ja-JP"/>
        </w:rPr>
        <w:t>PDCCH</w:t>
      </w:r>
      <w:r w:rsidR="00876BBE">
        <w:rPr>
          <w:lang w:eastAsia="ja-JP"/>
        </w:rPr>
        <w:tab/>
      </w:r>
      <w:r w:rsidR="00876BBE">
        <w:rPr>
          <w:lang w:eastAsia="ja-JP"/>
        </w:rPr>
        <w:tab/>
      </w:r>
      <w:r w:rsidR="00B14A13">
        <w:rPr>
          <w:rFonts w:hint="eastAsia"/>
          <w:lang w:eastAsia="ja-JP"/>
        </w:rPr>
        <w:t>PDSCH</w:t>
      </w:r>
    </w:p>
    <w:p w14:paraId="7E8139D8" w14:textId="77777777" w:rsidR="0037673B" w:rsidRDefault="00314CFE" w:rsidP="00BA1C54">
      <w:pPr>
        <w:pStyle w:val="ad"/>
        <w:numPr>
          <w:ilvl w:val="0"/>
          <w:numId w:val="21"/>
        </w:numPr>
        <w:ind w:leftChars="0"/>
        <w:rPr>
          <w:lang w:eastAsia="ja-JP"/>
        </w:rPr>
      </w:pPr>
      <w:r>
        <w:rPr>
          <w:lang w:eastAsia="ja-JP"/>
        </w:rPr>
        <w:t>PTP(retx)</w:t>
      </w:r>
      <w:r w:rsidR="00BA1C54">
        <w:rPr>
          <w:lang w:eastAsia="ja-JP"/>
        </w:rPr>
        <w:tab/>
      </w:r>
      <w:r w:rsidR="00B14A13">
        <w:rPr>
          <w:lang w:eastAsia="ja-JP"/>
        </w:rPr>
        <w:tab/>
      </w:r>
      <w:r w:rsidR="00B14A13">
        <w:rPr>
          <w:lang w:eastAsia="ja-JP"/>
        </w:rPr>
        <w:tab/>
      </w:r>
      <w:r w:rsidR="00B14A13">
        <w:rPr>
          <w:rFonts w:hint="eastAsia"/>
          <w:lang w:eastAsia="ja-JP"/>
        </w:rPr>
        <w:t>0</w:t>
      </w:r>
      <w:r w:rsidR="00B14A13">
        <w:rPr>
          <w:lang w:eastAsia="ja-JP"/>
        </w:rPr>
        <w:tab/>
      </w:r>
      <w:r w:rsidR="00B14A13">
        <w:rPr>
          <w:rFonts w:hint="eastAsia"/>
          <w:lang w:eastAsia="ja-JP"/>
        </w:rPr>
        <w:t>1</w:t>
      </w:r>
      <w:r w:rsidR="005D6329">
        <w:rPr>
          <w:lang w:eastAsia="ja-JP"/>
        </w:rPr>
        <w:tab/>
      </w:r>
      <w:r w:rsidR="00876BBE">
        <w:rPr>
          <w:rFonts w:hint="eastAsia"/>
          <w:lang w:eastAsia="ja-JP"/>
        </w:rPr>
        <w:t>C-RNTI</w:t>
      </w:r>
      <w:r w:rsidR="00876BBE">
        <w:rPr>
          <w:lang w:eastAsia="ja-JP"/>
        </w:rPr>
        <w:tab/>
      </w:r>
      <w:r w:rsidR="00876BBE">
        <w:rPr>
          <w:lang w:eastAsia="ja-JP"/>
        </w:rPr>
        <w:tab/>
      </w:r>
      <w:r w:rsidR="005D6329">
        <w:rPr>
          <w:rFonts w:hint="eastAsia"/>
          <w:lang w:eastAsia="ja-JP"/>
        </w:rPr>
        <w:t>C-RNTI</w:t>
      </w:r>
    </w:p>
    <w:p w14:paraId="3E95158B" w14:textId="77777777" w:rsidR="00BA1C54" w:rsidRDefault="00BA1C54" w:rsidP="00BA1C54">
      <w:pPr>
        <w:pStyle w:val="ad"/>
        <w:numPr>
          <w:ilvl w:val="0"/>
          <w:numId w:val="21"/>
        </w:numPr>
        <w:ind w:leftChars="0"/>
        <w:rPr>
          <w:lang w:eastAsia="ja-JP"/>
        </w:rPr>
      </w:pPr>
      <w:r>
        <w:rPr>
          <w:rFonts w:hint="eastAsia"/>
          <w:lang w:eastAsia="ja-JP"/>
        </w:rPr>
        <w:t>PTM scheme 1(initial)</w:t>
      </w:r>
      <w:r w:rsidR="005D6329">
        <w:rPr>
          <w:lang w:eastAsia="ja-JP"/>
        </w:rPr>
        <w:tab/>
      </w:r>
      <w:r w:rsidR="005D6329">
        <w:rPr>
          <w:rFonts w:hint="eastAsia"/>
          <w:lang w:eastAsia="ja-JP"/>
        </w:rPr>
        <w:t>0</w:t>
      </w:r>
      <w:r w:rsidR="005D6329">
        <w:rPr>
          <w:lang w:eastAsia="ja-JP"/>
        </w:rPr>
        <w:tab/>
      </w:r>
      <w:r w:rsidR="005D6329">
        <w:rPr>
          <w:rFonts w:hint="eastAsia"/>
          <w:lang w:eastAsia="ja-JP"/>
        </w:rPr>
        <w:t>0</w:t>
      </w:r>
      <w:r w:rsidR="005D6329">
        <w:rPr>
          <w:lang w:eastAsia="ja-JP"/>
        </w:rPr>
        <w:tab/>
      </w:r>
      <w:r w:rsidR="005D6329">
        <w:rPr>
          <w:rFonts w:hint="eastAsia"/>
          <w:lang w:eastAsia="ja-JP"/>
        </w:rPr>
        <w:t>G-RNTI</w:t>
      </w:r>
      <w:r w:rsidR="00876BBE">
        <w:rPr>
          <w:lang w:eastAsia="ja-JP"/>
        </w:rPr>
        <w:tab/>
      </w:r>
      <w:r w:rsidR="00876BBE">
        <w:rPr>
          <w:lang w:eastAsia="ja-JP"/>
        </w:rPr>
        <w:tab/>
      </w:r>
      <w:r w:rsidR="00876BBE">
        <w:rPr>
          <w:rFonts w:hint="eastAsia"/>
          <w:lang w:eastAsia="ja-JP"/>
        </w:rPr>
        <w:t>G-RNTI</w:t>
      </w:r>
    </w:p>
    <w:p w14:paraId="78685BEC" w14:textId="77777777" w:rsidR="00BA1C54" w:rsidRDefault="00BA1C54" w:rsidP="000D149D">
      <w:pPr>
        <w:pStyle w:val="ad"/>
        <w:numPr>
          <w:ilvl w:val="0"/>
          <w:numId w:val="21"/>
        </w:numPr>
        <w:spacing w:afterLines="50" w:after="120"/>
        <w:ind w:leftChars="0"/>
        <w:rPr>
          <w:lang w:eastAsia="ja-JP"/>
        </w:rPr>
      </w:pPr>
      <w:r>
        <w:rPr>
          <w:rFonts w:hint="eastAsia"/>
          <w:lang w:eastAsia="ja-JP"/>
        </w:rPr>
        <w:t>PTM scheme 2(retx)</w:t>
      </w:r>
      <w:r w:rsidR="005D6329">
        <w:rPr>
          <w:lang w:eastAsia="ja-JP"/>
        </w:rPr>
        <w:tab/>
      </w:r>
      <w:r w:rsidR="005D6329">
        <w:rPr>
          <w:lang w:eastAsia="ja-JP"/>
        </w:rPr>
        <w:tab/>
      </w:r>
      <w:r w:rsidR="005D6329">
        <w:rPr>
          <w:rFonts w:hint="eastAsia"/>
          <w:lang w:eastAsia="ja-JP"/>
        </w:rPr>
        <w:t>0</w:t>
      </w:r>
      <w:r w:rsidR="005D6329">
        <w:rPr>
          <w:rFonts w:hint="eastAsia"/>
          <w:lang w:eastAsia="ja-JP"/>
        </w:rPr>
        <w:tab/>
        <w:t>0</w:t>
      </w:r>
      <w:r w:rsidR="005D6329">
        <w:rPr>
          <w:lang w:eastAsia="ja-JP"/>
        </w:rPr>
        <w:tab/>
      </w:r>
      <w:r w:rsidR="00876BBE">
        <w:rPr>
          <w:rFonts w:hint="eastAsia"/>
          <w:lang w:eastAsia="ja-JP"/>
        </w:rPr>
        <w:t>C-RNTI</w:t>
      </w:r>
      <w:r w:rsidR="00876BBE">
        <w:rPr>
          <w:lang w:eastAsia="ja-JP"/>
        </w:rPr>
        <w:tab/>
      </w:r>
      <w:r w:rsidR="00876BBE">
        <w:rPr>
          <w:lang w:eastAsia="ja-JP"/>
        </w:rPr>
        <w:tab/>
      </w:r>
      <w:r w:rsidR="005D6329">
        <w:rPr>
          <w:rFonts w:hint="eastAsia"/>
          <w:lang w:eastAsia="ja-JP"/>
        </w:rPr>
        <w:t>G-RNTI</w:t>
      </w:r>
    </w:p>
    <w:p w14:paraId="569B5230" w14:textId="77777777" w:rsidR="00C4043D" w:rsidRPr="00B40C14" w:rsidRDefault="00FA36CE" w:rsidP="00B40C14">
      <w:pPr>
        <w:spacing w:afterLines="50" w:after="120"/>
        <w:rPr>
          <w:rFonts w:eastAsia="ＭＳ Ｐゴシック"/>
          <w:lang w:eastAsia="ja-JP"/>
        </w:rPr>
      </w:pPr>
      <w:r>
        <w:rPr>
          <w:rFonts w:eastAsia="ＭＳ Ｐゴシック" w:hint="eastAsia"/>
          <w:lang w:eastAsia="ja-JP"/>
        </w:rPr>
        <w:t>If</w:t>
      </w:r>
      <w:r w:rsidR="000B0CD0" w:rsidRPr="000B0CD0">
        <w:rPr>
          <w:rFonts w:eastAsia="ＭＳ Ｐゴシック"/>
          <w:lang w:eastAsia="ja-JP"/>
        </w:rPr>
        <w:t xml:space="preserve"> </w:t>
      </w:r>
      <w:r w:rsidR="000B0CD0">
        <w:rPr>
          <w:rFonts w:eastAsia="ＭＳ Ｐゴシック" w:hint="eastAsia"/>
          <w:lang w:eastAsia="ja-JP"/>
        </w:rPr>
        <w:t xml:space="preserve">a UE misses </w:t>
      </w:r>
      <w:r w:rsidR="000D6F93">
        <w:rPr>
          <w:rFonts w:eastAsia="ＭＳ Ｐゴシック" w:hint="eastAsia"/>
          <w:lang w:eastAsia="ja-JP"/>
        </w:rPr>
        <w:t xml:space="preserve">the </w:t>
      </w:r>
      <w:r w:rsidR="000B0CD0">
        <w:rPr>
          <w:rFonts w:eastAsia="ＭＳ Ｐゴシック" w:hint="eastAsia"/>
          <w:lang w:eastAsia="ja-JP"/>
        </w:rPr>
        <w:t xml:space="preserve">DCI </w:t>
      </w:r>
      <w:r w:rsidR="00B44ABD">
        <w:rPr>
          <w:rFonts w:eastAsia="ＭＳ Ｐゴシック" w:hint="eastAsia"/>
          <w:lang w:eastAsia="ja-JP"/>
        </w:rPr>
        <w:t>of</w:t>
      </w:r>
      <w:r w:rsidR="000D6F93">
        <w:rPr>
          <w:rFonts w:eastAsia="ＭＳ Ｐゴシック" w:hint="eastAsia"/>
          <w:lang w:eastAsia="ja-JP"/>
        </w:rPr>
        <w:t xml:space="preserve"> </w:t>
      </w:r>
      <w:r w:rsidR="0017727B">
        <w:rPr>
          <w:rFonts w:eastAsia="ＭＳ Ｐゴシック" w:hint="eastAsia"/>
          <w:lang w:eastAsia="ja-JP"/>
        </w:rPr>
        <w:t xml:space="preserve">2), the UE </w:t>
      </w:r>
      <w:r w:rsidR="00F4749E">
        <w:rPr>
          <w:rFonts w:eastAsia="ＭＳ Ｐゴシック" w:hint="eastAsia"/>
          <w:lang w:eastAsia="ja-JP"/>
        </w:rPr>
        <w:t>will misunderstand</w:t>
      </w:r>
      <w:r w:rsidR="00A81DF3">
        <w:rPr>
          <w:rFonts w:eastAsia="ＭＳ Ｐゴシック" w:hint="eastAsia"/>
          <w:lang w:eastAsia="ja-JP"/>
        </w:rPr>
        <w:t xml:space="preserve"> </w:t>
      </w:r>
      <w:r w:rsidR="003B6812">
        <w:rPr>
          <w:rFonts w:eastAsia="ＭＳ Ｐゴシック" w:hint="eastAsia"/>
          <w:lang w:eastAsia="ja-JP"/>
        </w:rPr>
        <w:t xml:space="preserve">that </w:t>
      </w:r>
      <w:r w:rsidR="000D6F93">
        <w:rPr>
          <w:rFonts w:eastAsia="ＭＳ Ｐゴシック" w:hint="eastAsia"/>
          <w:lang w:eastAsia="ja-JP"/>
        </w:rPr>
        <w:t xml:space="preserve">3) </w:t>
      </w:r>
      <w:r w:rsidR="003B6812">
        <w:rPr>
          <w:rFonts w:eastAsia="ＭＳ Ｐゴシック" w:hint="eastAsia"/>
          <w:lang w:eastAsia="ja-JP"/>
        </w:rPr>
        <w:t xml:space="preserve">is </w:t>
      </w:r>
      <w:r w:rsidR="001153C0">
        <w:rPr>
          <w:rFonts w:eastAsia="ＭＳ Ｐゴシック" w:hint="eastAsia"/>
          <w:lang w:eastAsia="ja-JP"/>
        </w:rPr>
        <w:t>a</w:t>
      </w:r>
      <w:r w:rsidR="005D5631">
        <w:rPr>
          <w:rFonts w:eastAsia="ＭＳ Ｐゴシック" w:hint="eastAsia"/>
          <w:lang w:eastAsia="ja-JP"/>
        </w:rPr>
        <w:t>n</w:t>
      </w:r>
      <w:r w:rsidR="001153C0">
        <w:rPr>
          <w:rFonts w:eastAsia="ＭＳ Ｐゴシック" w:hint="eastAsia"/>
          <w:lang w:eastAsia="ja-JP"/>
        </w:rPr>
        <w:t xml:space="preserve"> </w:t>
      </w:r>
      <w:r w:rsidR="003B6812">
        <w:rPr>
          <w:rFonts w:eastAsia="ＭＳ Ｐゴシック" w:hint="eastAsia"/>
          <w:lang w:eastAsia="ja-JP"/>
        </w:rPr>
        <w:t>initial unicast transmission</w:t>
      </w:r>
      <w:r w:rsidR="00352A2D">
        <w:rPr>
          <w:rFonts w:eastAsia="ＭＳ Ｐゴシック" w:hint="eastAsia"/>
          <w:lang w:eastAsia="ja-JP"/>
        </w:rPr>
        <w:t>,</w:t>
      </w:r>
      <w:r w:rsidR="00423044">
        <w:rPr>
          <w:rFonts w:eastAsia="ＭＳ Ｐゴシック" w:hint="eastAsia"/>
          <w:lang w:eastAsia="ja-JP"/>
        </w:rPr>
        <w:t xml:space="preserve"> </w:t>
      </w:r>
      <w:r w:rsidR="003B6812">
        <w:rPr>
          <w:rFonts w:eastAsia="ＭＳ Ｐゴシック" w:hint="eastAsia"/>
          <w:lang w:eastAsia="ja-JP"/>
        </w:rPr>
        <w:t xml:space="preserve">not </w:t>
      </w:r>
      <w:r w:rsidR="001153C0">
        <w:rPr>
          <w:rFonts w:eastAsia="ＭＳ Ｐゴシック" w:hint="eastAsia"/>
          <w:lang w:eastAsia="ja-JP"/>
        </w:rPr>
        <w:t xml:space="preserve">a </w:t>
      </w:r>
      <w:r w:rsidR="003B6812">
        <w:rPr>
          <w:rFonts w:eastAsia="ＭＳ Ｐゴシック" w:hint="eastAsia"/>
          <w:lang w:eastAsia="ja-JP"/>
        </w:rPr>
        <w:t>retransmission of multicast.</w:t>
      </w:r>
      <w:r w:rsidR="00A34E42">
        <w:rPr>
          <w:rFonts w:eastAsia="ＭＳ Ｐゴシック" w:hint="eastAsia"/>
          <w:lang w:eastAsia="ja-JP"/>
        </w:rPr>
        <w:t xml:space="preserve"> As a r</w:t>
      </w:r>
      <w:r w:rsidR="00632E71">
        <w:rPr>
          <w:rFonts w:eastAsia="ＭＳ Ｐゴシック" w:hint="eastAsia"/>
          <w:lang w:eastAsia="ja-JP"/>
        </w:rPr>
        <w:t>esult, the UE will misinterpret</w:t>
      </w:r>
      <w:r w:rsidR="00A34E42">
        <w:rPr>
          <w:rFonts w:eastAsia="ＭＳ Ｐゴシック" w:hint="eastAsia"/>
          <w:lang w:eastAsia="ja-JP"/>
        </w:rPr>
        <w:t xml:space="preserve"> the RNTI for PDSCH scrambling.</w:t>
      </w:r>
      <w:r w:rsidR="00B40C14">
        <w:rPr>
          <w:rFonts w:eastAsia="ＭＳ Ｐゴシック" w:hint="eastAsia"/>
          <w:lang w:eastAsia="ja-JP"/>
        </w:rPr>
        <w:t xml:space="preserve"> </w:t>
      </w:r>
      <w:r w:rsidR="001D3052">
        <w:rPr>
          <w:rFonts w:eastAsia="ＭＳ Ｐゴシック" w:hint="eastAsia"/>
          <w:lang w:eastAsia="ja-JP"/>
        </w:rPr>
        <w:t>Based on above analyses, we propose to not support retransmission using PTM scheme 2.</w:t>
      </w:r>
    </w:p>
    <w:p w14:paraId="1FACD32E" w14:textId="20758B19" w:rsidR="00D97943" w:rsidRPr="00B40C14" w:rsidRDefault="00994219" w:rsidP="00B40C14">
      <w:pPr>
        <w:pStyle w:val="ad"/>
        <w:spacing w:afterLines="50" w:after="120"/>
        <w:ind w:leftChars="0" w:left="0"/>
        <w:rPr>
          <w:rFonts w:ascii="Arial" w:hAnsi="Arial" w:cs="Arial"/>
          <w:b/>
          <w:i/>
        </w:rPr>
      </w:pPr>
      <w:r w:rsidRPr="005D5963">
        <w:rPr>
          <w:rFonts w:ascii="Arial" w:hAnsi="Arial" w:cs="Arial" w:hint="eastAsia"/>
          <w:b/>
          <w:i/>
          <w:lang w:eastAsia="ja-JP"/>
        </w:rPr>
        <w:t xml:space="preserve">Proposal </w:t>
      </w:r>
      <w:r w:rsidR="008918E3">
        <w:rPr>
          <w:rFonts w:ascii="Arial" w:hAnsi="Arial" w:cs="Arial" w:hint="eastAsia"/>
          <w:b/>
          <w:i/>
          <w:lang w:eastAsia="ja-JP"/>
        </w:rPr>
        <w:t>14</w:t>
      </w:r>
      <w:r w:rsidRPr="005D5963">
        <w:rPr>
          <w:rFonts w:ascii="Arial" w:hAnsi="Arial" w:cs="Arial" w:hint="eastAsia"/>
          <w:b/>
          <w:i/>
          <w:lang w:eastAsia="ja-JP"/>
        </w:rPr>
        <w:t>: Not support</w:t>
      </w:r>
      <w:r w:rsidR="00FC550D">
        <w:rPr>
          <w:rFonts w:ascii="Arial" w:hAnsi="Arial" w:cs="Arial" w:hint="eastAsia"/>
          <w:b/>
          <w:i/>
          <w:lang w:eastAsia="ja-JP"/>
        </w:rPr>
        <w:t xml:space="preserve"> PTM scheme 2 as</w:t>
      </w:r>
      <w:r w:rsidR="004519E8" w:rsidRPr="005D5963">
        <w:rPr>
          <w:rFonts w:ascii="Arial" w:hAnsi="Arial" w:cs="Arial" w:hint="eastAsia"/>
          <w:b/>
          <w:i/>
          <w:lang w:eastAsia="ja-JP"/>
        </w:rPr>
        <w:t xml:space="preserve"> retransmission scheme for PTM scheme 1.</w:t>
      </w:r>
    </w:p>
    <w:p w14:paraId="442E5A16" w14:textId="77777777" w:rsidR="00961265" w:rsidRPr="00BB5402" w:rsidRDefault="00961265" w:rsidP="009148E5">
      <w:pPr>
        <w:pStyle w:val="ad"/>
        <w:ind w:leftChars="0" w:left="0"/>
        <w:rPr>
          <w:rFonts w:ascii="Arial" w:hAnsi="Arial" w:cs="Arial"/>
          <w:b/>
        </w:rPr>
      </w:pPr>
    </w:p>
    <w:p w14:paraId="4142D7AE" w14:textId="77777777" w:rsidR="00FD7768" w:rsidRDefault="003E3CE7" w:rsidP="00614AB6">
      <w:pPr>
        <w:pStyle w:val="2"/>
        <w:numPr>
          <w:ilvl w:val="1"/>
          <w:numId w:val="16"/>
        </w:numPr>
        <w:spacing w:afterLines="50" w:after="120"/>
        <w:ind w:left="567"/>
      </w:pPr>
      <w:r>
        <w:rPr>
          <w:rFonts w:hint="eastAsia"/>
          <w:lang w:eastAsia="ja-JP"/>
        </w:rPr>
        <w:t>SPS</w:t>
      </w:r>
      <w:r w:rsidR="00A27B5C">
        <w:rPr>
          <w:rFonts w:hint="eastAsia"/>
          <w:lang w:eastAsia="ja-JP"/>
        </w:rPr>
        <w:t xml:space="preserve"> group-common PDSCH</w:t>
      </w:r>
    </w:p>
    <w:p w14:paraId="3C59184F" w14:textId="779C74BE" w:rsidR="00614AB6" w:rsidRPr="00614AB6" w:rsidRDefault="00614AB6" w:rsidP="00F366EA">
      <w:pPr>
        <w:pStyle w:val="ad"/>
        <w:spacing w:afterLines="50" w:after="120"/>
        <w:ind w:leftChars="0" w:left="0"/>
      </w:pPr>
      <w:r w:rsidRPr="00614AB6">
        <w:rPr>
          <w:lang w:eastAsia="ja-JP"/>
        </w:rPr>
        <w:t xml:space="preserve">In </w:t>
      </w:r>
      <w:r w:rsidR="00164BB2">
        <w:rPr>
          <w:lang w:eastAsia="ja-JP"/>
        </w:rPr>
        <w:t>previous meetings</w:t>
      </w:r>
      <w:r>
        <w:rPr>
          <w:rFonts w:hint="eastAsia"/>
          <w:lang w:eastAsia="ja-JP"/>
        </w:rPr>
        <w:t xml:space="preserve"> </w:t>
      </w:r>
      <w:r w:rsidR="00A21BB2">
        <w:rPr>
          <w:lang w:eastAsia="ja-JP"/>
        </w:rPr>
        <w:t xml:space="preserve">the </w:t>
      </w:r>
      <w:r>
        <w:rPr>
          <w:rFonts w:hint="eastAsia"/>
          <w:lang w:eastAsia="ja-JP"/>
        </w:rPr>
        <w:t xml:space="preserve">following </w:t>
      </w:r>
      <w:r w:rsidR="001D4BE6">
        <w:rPr>
          <w:lang w:eastAsia="ja-JP"/>
        </w:rPr>
        <w:t>agreements</w:t>
      </w:r>
      <w:r>
        <w:rPr>
          <w:rFonts w:hint="eastAsia"/>
          <w:lang w:eastAsia="ja-JP"/>
        </w:rPr>
        <w:t xml:space="preserve"> w</w:t>
      </w:r>
      <w:r w:rsidR="001D4BE6">
        <w:rPr>
          <w:lang w:eastAsia="ja-JP"/>
        </w:rPr>
        <w:t>ere</w:t>
      </w:r>
      <w:r>
        <w:rPr>
          <w:rFonts w:hint="eastAsia"/>
          <w:lang w:eastAsia="ja-JP"/>
        </w:rPr>
        <w:t xml:space="preserv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C5345" w:rsidRPr="00142E99" w14:paraId="4D7F5B75" w14:textId="77777777" w:rsidTr="00142E99">
        <w:tc>
          <w:tcPr>
            <w:tcW w:w="10063" w:type="dxa"/>
            <w:shd w:val="clear" w:color="auto" w:fill="auto"/>
          </w:tcPr>
          <w:p w14:paraId="41067055" w14:textId="77777777" w:rsidR="00BD7D05" w:rsidRPr="002B59B6" w:rsidRDefault="00BD7D05" w:rsidP="00165666">
            <w:pPr>
              <w:rPr>
                <w:rFonts w:ascii="Times" w:eastAsia="Batang" w:hAnsi="Times"/>
                <w:szCs w:val="24"/>
                <w:lang w:eastAsia="zh-CN"/>
              </w:rPr>
            </w:pPr>
            <w:r w:rsidRPr="00165666">
              <w:rPr>
                <w:rFonts w:ascii="Times" w:eastAsia="Batang" w:hAnsi="Times"/>
                <w:szCs w:val="24"/>
                <w:highlight w:val="green"/>
                <w:lang w:eastAsia="zh-CN"/>
              </w:rPr>
              <w:t>Agreement</w:t>
            </w:r>
            <w:r w:rsidRPr="002B59B6">
              <w:rPr>
                <w:rFonts w:ascii="Times" w:eastAsia="Batang" w:hAnsi="Times"/>
                <w:szCs w:val="24"/>
                <w:highlight w:val="green"/>
                <w:lang w:eastAsia="zh-CN"/>
              </w:rPr>
              <w:t>:</w:t>
            </w:r>
          </w:p>
          <w:p w14:paraId="2F103A5B" w14:textId="77777777" w:rsidR="00BD7D05" w:rsidRPr="002B59B6" w:rsidRDefault="00BD7D05" w:rsidP="00BD7D05">
            <w:pPr>
              <w:rPr>
                <w:rFonts w:ascii="Times" w:eastAsia="Batang" w:hAnsi="Times"/>
                <w:szCs w:val="24"/>
                <w:lang w:eastAsia="zh-CN"/>
              </w:rPr>
            </w:pPr>
            <w:r w:rsidRPr="002B59B6">
              <w:rPr>
                <w:rFonts w:ascii="Times" w:eastAsia="Batang" w:hAnsi="Times"/>
                <w:szCs w:val="24"/>
                <w:lang w:eastAsia="zh-CN"/>
              </w:rPr>
              <w:t xml:space="preserve">Confirm the working assumption: </w:t>
            </w:r>
          </w:p>
          <w:p w14:paraId="1C9B87DB" w14:textId="77777777" w:rsidR="00BD7D05" w:rsidRPr="002B59B6" w:rsidRDefault="00BD7D05" w:rsidP="00BD7D05">
            <w:pPr>
              <w:rPr>
                <w:rFonts w:ascii="Times" w:eastAsia="Batang" w:hAnsi="Times"/>
                <w:szCs w:val="24"/>
                <w:lang w:eastAsia="zh-CN"/>
              </w:rPr>
            </w:pPr>
            <w:r w:rsidRPr="002B59B6">
              <w:rPr>
                <w:rFonts w:ascii="Times" w:eastAsia="Batang" w:hAnsi="Times"/>
                <w:szCs w:val="24"/>
                <w:lang w:eastAsia="zh-CN"/>
              </w:rPr>
              <w:t>For activation/deactivation of SPS group-common PDSCH for MBS in RRC_CONNECTED state,</w:t>
            </w:r>
          </w:p>
          <w:p w14:paraId="15B7AB63" w14:textId="77777777" w:rsidR="00BD7D05" w:rsidRPr="002B59B6" w:rsidRDefault="00BD7D05" w:rsidP="00BD7D05">
            <w:pPr>
              <w:numPr>
                <w:ilvl w:val="0"/>
                <w:numId w:val="12"/>
              </w:numPr>
              <w:rPr>
                <w:rFonts w:ascii="Times" w:eastAsia="Batang" w:hAnsi="Times"/>
                <w:szCs w:val="24"/>
                <w:lang w:eastAsia="zh-CN"/>
              </w:rPr>
            </w:pPr>
            <w:r w:rsidRPr="002B59B6">
              <w:rPr>
                <w:rFonts w:ascii="Times" w:eastAsia="Batang" w:hAnsi="Times"/>
                <w:szCs w:val="24"/>
                <w:lang w:eastAsia="zh-CN"/>
              </w:rPr>
              <w:t>At least group-common PDCCH is supported</w:t>
            </w:r>
          </w:p>
          <w:p w14:paraId="4236ABBD" w14:textId="77777777" w:rsidR="00BD7D05" w:rsidRPr="002B59B6" w:rsidRDefault="00BD7D05" w:rsidP="00BD7D05">
            <w:pPr>
              <w:numPr>
                <w:ilvl w:val="1"/>
                <w:numId w:val="12"/>
              </w:numPr>
              <w:rPr>
                <w:rFonts w:ascii="Times" w:eastAsia="Batang" w:hAnsi="Times"/>
                <w:szCs w:val="24"/>
                <w:lang w:eastAsia="zh-CN"/>
              </w:rPr>
            </w:pPr>
            <w:r w:rsidRPr="002B59B6">
              <w:rPr>
                <w:rFonts w:ascii="Times" w:eastAsia="Batang" w:hAnsi="Times"/>
                <w:szCs w:val="24"/>
                <w:lang w:eastAsia="zh-CN"/>
              </w:rPr>
              <w:t>FFS: Whether and how to address the missed activation and deactivation</w:t>
            </w:r>
          </w:p>
          <w:p w14:paraId="46674308" w14:textId="77777777" w:rsidR="00BD7D05" w:rsidRPr="004000CC" w:rsidRDefault="00BD7D05" w:rsidP="00BD7D05">
            <w:pPr>
              <w:numPr>
                <w:ilvl w:val="0"/>
                <w:numId w:val="12"/>
              </w:numPr>
              <w:rPr>
                <w:rFonts w:ascii="Times" w:eastAsia="Batang" w:hAnsi="Times"/>
                <w:szCs w:val="24"/>
                <w:lang w:eastAsia="zh-CN"/>
              </w:rPr>
            </w:pPr>
            <w:r w:rsidRPr="002B59B6">
              <w:rPr>
                <w:rFonts w:ascii="Times" w:eastAsia="Batang" w:hAnsi="Times"/>
                <w:szCs w:val="24"/>
                <w:lang w:eastAsia="zh-CN"/>
              </w:rPr>
              <w:t>FFS: Whether UE-specific PDCCH is supported for activation/deactivation</w:t>
            </w:r>
          </w:p>
          <w:p w14:paraId="02836DCA" w14:textId="77777777" w:rsidR="00BD7D05" w:rsidRDefault="00BD7D05" w:rsidP="001C5E56">
            <w:pPr>
              <w:rPr>
                <w:rFonts w:ascii="Times" w:eastAsia="Batang" w:hAnsi="Times"/>
                <w:szCs w:val="24"/>
                <w:highlight w:val="green"/>
                <w:lang w:eastAsia="x-none"/>
              </w:rPr>
            </w:pPr>
          </w:p>
          <w:p w14:paraId="071796BC" w14:textId="77777777" w:rsidR="00F33693" w:rsidRPr="00CA25E7" w:rsidRDefault="00F33693" w:rsidP="00F33693">
            <w:pPr>
              <w:rPr>
                <w:lang w:eastAsia="x-none"/>
              </w:rPr>
            </w:pPr>
            <w:r w:rsidRPr="00CA25E7">
              <w:rPr>
                <w:highlight w:val="green"/>
                <w:lang w:eastAsia="x-none"/>
              </w:rPr>
              <w:t>Agreement:</w:t>
            </w:r>
          </w:p>
          <w:p w14:paraId="2EFE4E31" w14:textId="77777777" w:rsidR="00F33693" w:rsidRPr="00CA25E7" w:rsidRDefault="00F33693" w:rsidP="00F33693">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D0A787E" w14:textId="77777777" w:rsidR="00F33693" w:rsidRPr="00CA25E7" w:rsidRDefault="00F33693" w:rsidP="00F33693">
            <w:pPr>
              <w:pStyle w:val="ad"/>
              <w:numPr>
                <w:ilvl w:val="0"/>
                <w:numId w:val="38"/>
              </w:numPr>
              <w:overflowPunct w:val="0"/>
              <w:autoSpaceDE w:val="0"/>
              <w:autoSpaceDN w:val="0"/>
              <w:adjustRightInd w:val="0"/>
              <w:spacing w:after="180"/>
              <w:ind w:leftChars="0"/>
              <w:contextualSpacing/>
              <w:textAlignment w:val="baseline"/>
            </w:pPr>
            <w:r w:rsidRPr="00CA25E7">
              <w:t>Alt 1: retransmit the activation command via group-common PDCCH.</w:t>
            </w:r>
          </w:p>
          <w:p w14:paraId="45BD6E66" w14:textId="77777777" w:rsidR="00F33693" w:rsidRPr="00CA25E7" w:rsidRDefault="00F33693" w:rsidP="00F33693">
            <w:pPr>
              <w:pStyle w:val="ad"/>
              <w:numPr>
                <w:ilvl w:val="0"/>
                <w:numId w:val="38"/>
              </w:numPr>
              <w:overflowPunct w:val="0"/>
              <w:autoSpaceDE w:val="0"/>
              <w:autoSpaceDN w:val="0"/>
              <w:adjustRightInd w:val="0"/>
              <w:spacing w:after="180"/>
              <w:ind w:leftChars="0"/>
              <w:contextualSpacing/>
              <w:textAlignment w:val="baseline"/>
            </w:pPr>
            <w:r w:rsidRPr="00CA25E7">
              <w:t>Alt 2: retransmit the activation command via UE-specific PDCCH.</w:t>
            </w:r>
          </w:p>
          <w:p w14:paraId="0F412197" w14:textId="77777777" w:rsidR="00F33693" w:rsidRPr="00CA25E7" w:rsidRDefault="00F33693" w:rsidP="00F33693">
            <w:pPr>
              <w:pStyle w:val="ad"/>
              <w:numPr>
                <w:ilvl w:val="0"/>
                <w:numId w:val="38"/>
              </w:numPr>
              <w:overflowPunct w:val="0"/>
              <w:autoSpaceDE w:val="0"/>
              <w:autoSpaceDN w:val="0"/>
              <w:adjustRightInd w:val="0"/>
              <w:spacing w:after="180"/>
              <w:ind w:leftChars="0"/>
              <w:contextualSpacing/>
              <w:textAlignment w:val="baseline"/>
            </w:pPr>
            <w:r w:rsidRPr="00CA25E7">
              <w:t>Alt 3: retransmit the activation command via MAC-CE.</w:t>
            </w:r>
          </w:p>
          <w:p w14:paraId="50B24BDC" w14:textId="77777777" w:rsidR="00F33693" w:rsidRPr="00CA25E7" w:rsidRDefault="00F33693" w:rsidP="00F33693">
            <w:pPr>
              <w:pStyle w:val="ad"/>
              <w:numPr>
                <w:ilvl w:val="0"/>
                <w:numId w:val="38"/>
              </w:numPr>
              <w:overflowPunct w:val="0"/>
              <w:autoSpaceDE w:val="0"/>
              <w:autoSpaceDN w:val="0"/>
              <w:adjustRightInd w:val="0"/>
              <w:spacing w:after="180"/>
              <w:ind w:leftChars="0"/>
              <w:contextualSpacing/>
              <w:textAlignment w:val="baseline"/>
            </w:pPr>
            <w:r w:rsidRPr="00CA25E7">
              <w:t>FFS other details.</w:t>
            </w:r>
          </w:p>
          <w:p w14:paraId="3D38F798" w14:textId="42F471FE" w:rsidR="00106A82" w:rsidRPr="00882686" w:rsidRDefault="00F33693" w:rsidP="00055BD8">
            <w:pPr>
              <w:pStyle w:val="ad"/>
              <w:numPr>
                <w:ilvl w:val="0"/>
                <w:numId w:val="38"/>
              </w:numPr>
              <w:overflowPunct w:val="0"/>
              <w:autoSpaceDE w:val="0"/>
              <w:autoSpaceDN w:val="0"/>
              <w:adjustRightInd w:val="0"/>
              <w:ind w:leftChars="0"/>
              <w:contextualSpacing/>
              <w:textAlignment w:val="baseline"/>
            </w:pPr>
            <w:r w:rsidRPr="00CA25E7">
              <w:t>Note: Down-selection can take into account the HARQ-ACK feedback scheme for SPS activation</w:t>
            </w:r>
          </w:p>
        </w:tc>
      </w:tr>
    </w:tbl>
    <w:p w14:paraId="29E47E28" w14:textId="60F215BC" w:rsidR="00EC4696" w:rsidRDefault="00120EBD" w:rsidP="009B7005">
      <w:pPr>
        <w:pStyle w:val="ad"/>
        <w:spacing w:beforeLines="50" w:before="120" w:afterLines="50" w:after="120"/>
        <w:ind w:leftChars="0" w:left="0"/>
        <w:rPr>
          <w:lang w:eastAsia="ja-JP"/>
        </w:rPr>
      </w:pPr>
      <w:r>
        <w:rPr>
          <w:rFonts w:hint="eastAsia"/>
          <w:lang w:eastAsia="ja-JP"/>
        </w:rPr>
        <w:t>If</w:t>
      </w:r>
      <w:r w:rsidR="0060077E">
        <w:rPr>
          <w:rFonts w:hint="eastAsia"/>
          <w:lang w:eastAsia="ja-JP"/>
        </w:rPr>
        <w:t xml:space="preserve"> </w:t>
      </w:r>
      <w:r w:rsidR="004C574D">
        <w:rPr>
          <w:rFonts w:hint="eastAsia"/>
          <w:lang w:eastAsia="ja-JP"/>
        </w:rPr>
        <w:t xml:space="preserve">NACK-only </w:t>
      </w:r>
      <w:r w:rsidR="003F5C9D">
        <w:rPr>
          <w:rFonts w:hint="eastAsia"/>
          <w:lang w:eastAsia="ja-JP"/>
        </w:rPr>
        <w:t xml:space="preserve">based </w:t>
      </w:r>
      <w:r w:rsidR="004C574D">
        <w:rPr>
          <w:rFonts w:hint="eastAsia"/>
          <w:lang w:eastAsia="ja-JP"/>
        </w:rPr>
        <w:t xml:space="preserve">feedback is used for HARQ-ACK feedback </w:t>
      </w:r>
      <w:r w:rsidR="00062CEF">
        <w:rPr>
          <w:lang w:eastAsia="ja-JP"/>
        </w:rPr>
        <w:t>corresponding to</w:t>
      </w:r>
      <w:r w:rsidR="004C574D">
        <w:rPr>
          <w:rFonts w:hint="eastAsia"/>
          <w:lang w:eastAsia="ja-JP"/>
        </w:rPr>
        <w:t xml:space="preserve"> activation/deactivation</w:t>
      </w:r>
      <w:r w:rsidR="00062CEF">
        <w:rPr>
          <w:lang w:eastAsia="ja-JP"/>
        </w:rPr>
        <w:t xml:space="preserve"> of SPS group-common PDSCH</w:t>
      </w:r>
      <w:r w:rsidR="004C574D">
        <w:rPr>
          <w:rFonts w:hint="eastAsia"/>
          <w:lang w:eastAsia="ja-JP"/>
        </w:rPr>
        <w:t xml:space="preserve">, </w:t>
      </w:r>
      <w:r w:rsidR="0084658B">
        <w:rPr>
          <w:rFonts w:hint="eastAsia"/>
          <w:lang w:eastAsia="ja-JP"/>
        </w:rPr>
        <w:t xml:space="preserve">a </w:t>
      </w:r>
      <w:r w:rsidR="00A16F4B">
        <w:rPr>
          <w:rFonts w:hint="eastAsia"/>
          <w:lang w:eastAsia="ja-JP"/>
        </w:rPr>
        <w:t xml:space="preserve">UE does not send HARQ-ACK feedback if </w:t>
      </w:r>
      <w:r>
        <w:rPr>
          <w:rFonts w:hint="eastAsia"/>
          <w:lang w:eastAsia="ja-JP"/>
        </w:rPr>
        <w:t>the UE correctly detects activation/deactivation</w:t>
      </w:r>
      <w:r w:rsidR="00471E95">
        <w:rPr>
          <w:rFonts w:hint="eastAsia"/>
          <w:lang w:eastAsia="ja-JP"/>
        </w:rPr>
        <w:t>, and a</w:t>
      </w:r>
      <w:r w:rsidR="004E5218">
        <w:rPr>
          <w:rFonts w:hint="eastAsia"/>
          <w:lang w:eastAsia="ja-JP"/>
        </w:rPr>
        <w:t xml:space="preserve"> </w:t>
      </w:r>
      <w:r w:rsidR="00BD5436">
        <w:rPr>
          <w:rFonts w:hint="eastAsia"/>
          <w:lang w:eastAsia="ja-JP"/>
        </w:rPr>
        <w:t xml:space="preserve">UE </w:t>
      </w:r>
      <w:r w:rsidR="00CA5DC9">
        <w:rPr>
          <w:rFonts w:hint="eastAsia"/>
          <w:lang w:eastAsia="ja-JP"/>
        </w:rPr>
        <w:t xml:space="preserve">also does not send HARQ-ACK feedback if the UE misses </w:t>
      </w:r>
      <w:r w:rsidR="00AA4B08">
        <w:rPr>
          <w:rFonts w:hint="eastAsia"/>
          <w:lang w:eastAsia="ja-JP"/>
        </w:rPr>
        <w:t xml:space="preserve">to detect </w:t>
      </w:r>
      <w:r w:rsidR="00CA5DC9">
        <w:rPr>
          <w:rFonts w:hint="eastAsia"/>
          <w:lang w:eastAsia="ja-JP"/>
        </w:rPr>
        <w:t>activation/deactivation.</w:t>
      </w:r>
      <w:r w:rsidR="0063603F">
        <w:rPr>
          <w:rFonts w:hint="eastAsia"/>
          <w:lang w:eastAsia="ja-JP"/>
        </w:rPr>
        <w:t xml:space="preserve"> </w:t>
      </w:r>
      <w:r w:rsidR="005520F0">
        <w:rPr>
          <w:rFonts w:hint="eastAsia"/>
          <w:lang w:eastAsia="ja-JP"/>
        </w:rPr>
        <w:t>There is a problem that gNB cannot distinguish their UEs.</w:t>
      </w:r>
    </w:p>
    <w:p w14:paraId="3DC89887" w14:textId="78CD63C2" w:rsidR="00AB64AF" w:rsidRDefault="00773B31" w:rsidP="00FD1EA9">
      <w:pPr>
        <w:pStyle w:val="ad"/>
        <w:spacing w:afterLines="50" w:after="120"/>
        <w:ind w:leftChars="0" w:left="0"/>
        <w:rPr>
          <w:lang w:eastAsia="ja-JP"/>
        </w:rPr>
      </w:pPr>
      <w:r>
        <w:rPr>
          <w:rFonts w:hint="eastAsia"/>
          <w:lang w:eastAsia="ja-JP"/>
        </w:rPr>
        <w:t xml:space="preserve">One way to solve the problem is to always </w:t>
      </w:r>
      <w:r w:rsidR="005A6637">
        <w:rPr>
          <w:rFonts w:hint="eastAsia"/>
          <w:lang w:eastAsia="ja-JP"/>
        </w:rPr>
        <w:t xml:space="preserve">use </w:t>
      </w:r>
      <w:r>
        <w:rPr>
          <w:rFonts w:hint="eastAsia"/>
          <w:lang w:eastAsia="ja-JP"/>
        </w:rPr>
        <w:t>ACK/NACK based feedback for activation/deactivation regardless of feedback configuration</w:t>
      </w:r>
      <w:r w:rsidR="006029D5">
        <w:rPr>
          <w:lang w:eastAsia="ja-JP"/>
        </w:rPr>
        <w:t>/indication</w:t>
      </w:r>
      <w:r>
        <w:rPr>
          <w:rFonts w:hint="eastAsia"/>
          <w:lang w:eastAsia="ja-JP"/>
        </w:rPr>
        <w:t xml:space="preserve"> (e.g., ACK/NACK or NACK-on</w:t>
      </w:r>
      <w:r w:rsidR="009817B2">
        <w:rPr>
          <w:rFonts w:hint="eastAsia"/>
          <w:lang w:eastAsia="ja-JP"/>
        </w:rPr>
        <w:t xml:space="preserve">ly, </w:t>
      </w:r>
      <w:r w:rsidR="00051D5F">
        <w:rPr>
          <w:rFonts w:hint="eastAsia"/>
          <w:lang w:eastAsia="ja-JP"/>
        </w:rPr>
        <w:t xml:space="preserve">feedback </w:t>
      </w:r>
      <w:r w:rsidR="009817B2">
        <w:rPr>
          <w:rFonts w:hint="eastAsia"/>
          <w:lang w:eastAsia="ja-JP"/>
        </w:rPr>
        <w:t xml:space="preserve">enable or </w:t>
      </w:r>
      <w:r>
        <w:rPr>
          <w:rFonts w:hint="eastAsia"/>
          <w:lang w:eastAsia="ja-JP"/>
        </w:rPr>
        <w:t>disab</w:t>
      </w:r>
      <w:r w:rsidR="009817B2">
        <w:rPr>
          <w:rFonts w:hint="eastAsia"/>
          <w:lang w:eastAsia="ja-JP"/>
        </w:rPr>
        <w:t>le</w:t>
      </w:r>
      <w:r>
        <w:rPr>
          <w:rFonts w:hint="eastAsia"/>
          <w:lang w:eastAsia="ja-JP"/>
        </w:rPr>
        <w:t>).</w:t>
      </w:r>
      <w:r w:rsidR="00AD04AA" w:rsidRPr="00AD04AA">
        <w:rPr>
          <w:rFonts w:hint="eastAsia"/>
          <w:lang w:eastAsia="ja-JP"/>
        </w:rPr>
        <w:t xml:space="preserve"> </w:t>
      </w:r>
      <w:r w:rsidR="00AD04AA">
        <w:rPr>
          <w:lang w:eastAsia="ja-JP"/>
        </w:rPr>
        <w:t>A</w:t>
      </w:r>
      <w:r w:rsidR="00AD04AA">
        <w:rPr>
          <w:rFonts w:hint="eastAsia"/>
          <w:lang w:eastAsia="ja-JP"/>
        </w:rPr>
        <w:t>n example is shown in</w:t>
      </w:r>
      <w:r w:rsidR="007C02DA">
        <w:rPr>
          <w:rFonts w:hint="eastAsia"/>
          <w:lang w:eastAsia="ja-JP"/>
        </w:rPr>
        <w:t xml:space="preserve"> </w:t>
      </w:r>
      <w:r w:rsidR="007C02DA">
        <w:rPr>
          <w:lang w:eastAsia="ja-JP"/>
        </w:rPr>
        <w:fldChar w:fldCharType="begin"/>
      </w:r>
      <w:r w:rsidR="007C02DA">
        <w:rPr>
          <w:lang w:eastAsia="ja-JP"/>
        </w:rPr>
        <w:instrText xml:space="preserve"> </w:instrText>
      </w:r>
      <w:r w:rsidR="007C02DA">
        <w:rPr>
          <w:rFonts w:hint="eastAsia"/>
          <w:lang w:eastAsia="ja-JP"/>
        </w:rPr>
        <w:instrText>REF _Ref78794581 \h</w:instrText>
      </w:r>
      <w:r w:rsidR="007C02DA">
        <w:rPr>
          <w:lang w:eastAsia="ja-JP"/>
        </w:rPr>
        <w:instrText xml:space="preserve"> </w:instrText>
      </w:r>
      <w:r w:rsidR="007C02DA">
        <w:rPr>
          <w:lang w:eastAsia="ja-JP"/>
        </w:rPr>
      </w:r>
      <w:r w:rsidR="007C02DA">
        <w:rPr>
          <w:lang w:eastAsia="ja-JP"/>
        </w:rPr>
        <w:fldChar w:fldCharType="separate"/>
      </w:r>
      <w:r w:rsidR="007C02DA">
        <w:t xml:space="preserve">Figure </w:t>
      </w:r>
      <w:r w:rsidR="007C02DA">
        <w:rPr>
          <w:noProof/>
        </w:rPr>
        <w:t>5</w:t>
      </w:r>
      <w:r w:rsidR="007C02DA">
        <w:rPr>
          <w:lang w:eastAsia="ja-JP"/>
        </w:rPr>
        <w:fldChar w:fldCharType="end"/>
      </w:r>
      <w:r w:rsidR="00AD04AA">
        <w:rPr>
          <w:rFonts w:hint="eastAsia"/>
          <w:lang w:eastAsia="ja-JP"/>
        </w:rPr>
        <w:t xml:space="preserve">. </w:t>
      </w:r>
      <w:r w:rsidR="00887A86">
        <w:rPr>
          <w:rFonts w:hint="eastAsia"/>
          <w:lang w:eastAsia="ja-JP"/>
        </w:rPr>
        <w:t>T</w:t>
      </w:r>
      <w:r w:rsidR="0077455E">
        <w:rPr>
          <w:rFonts w:hint="eastAsia"/>
          <w:lang w:eastAsia="ja-JP"/>
        </w:rPr>
        <w:t xml:space="preserve">he UE receiving activation/deactivation successfully sends ACK </w:t>
      </w:r>
      <w:r w:rsidR="00F401E6">
        <w:rPr>
          <w:rFonts w:hint="eastAsia"/>
          <w:lang w:eastAsia="ja-JP"/>
        </w:rPr>
        <w:t xml:space="preserve">and the UE </w:t>
      </w:r>
      <w:r w:rsidR="00E016F0">
        <w:rPr>
          <w:rFonts w:hint="eastAsia"/>
          <w:lang w:eastAsia="ja-JP"/>
        </w:rPr>
        <w:t>failing to detect activa</w:t>
      </w:r>
      <w:r w:rsidR="00554345">
        <w:rPr>
          <w:rFonts w:hint="eastAsia"/>
          <w:lang w:eastAsia="ja-JP"/>
        </w:rPr>
        <w:t xml:space="preserve">tion/deactivation send nothing. Thus, </w:t>
      </w:r>
      <w:r w:rsidR="00682478">
        <w:rPr>
          <w:rFonts w:hint="eastAsia"/>
          <w:lang w:eastAsia="ja-JP"/>
        </w:rPr>
        <w:t>gNB can distinguish their UEs.</w:t>
      </w:r>
      <w:r w:rsidR="00EA022F">
        <w:rPr>
          <w:rFonts w:hint="eastAsia"/>
          <w:lang w:eastAsia="ja-JP"/>
        </w:rPr>
        <w:t xml:space="preserve"> </w:t>
      </w:r>
      <w:r w:rsidR="00E350A9">
        <w:rPr>
          <w:rFonts w:hint="eastAsia"/>
          <w:lang w:eastAsia="ja-JP"/>
        </w:rPr>
        <w:t>However</w:t>
      </w:r>
      <w:r w:rsidR="00B12B27">
        <w:rPr>
          <w:lang w:eastAsia="ja-JP"/>
        </w:rPr>
        <w:t>,</w:t>
      </w:r>
      <w:r w:rsidR="00E350A9">
        <w:rPr>
          <w:rFonts w:hint="eastAsia"/>
          <w:lang w:eastAsia="ja-JP"/>
        </w:rPr>
        <w:t xml:space="preserve"> many PUCCH resources are required when the number of UEs receiving SPS is large. </w:t>
      </w:r>
      <w:r w:rsidR="008171D8">
        <w:rPr>
          <w:rFonts w:hint="eastAsia"/>
          <w:lang w:eastAsia="ja-JP"/>
        </w:rPr>
        <w:t xml:space="preserve">In that case, </w:t>
      </w:r>
      <w:r w:rsidR="006029D5">
        <w:rPr>
          <w:lang w:eastAsia="ja-JP"/>
        </w:rPr>
        <w:t>HARQ feedback timing can be staggered among UEs. I</w:t>
      </w:r>
      <w:r w:rsidR="008171D8">
        <w:rPr>
          <w:rFonts w:hint="eastAsia"/>
          <w:lang w:eastAsia="ja-JP"/>
        </w:rPr>
        <w:t xml:space="preserve">t is easier to </w:t>
      </w:r>
      <w:r w:rsidR="006029D5">
        <w:rPr>
          <w:lang w:eastAsia="ja-JP"/>
        </w:rPr>
        <w:t>allocate</w:t>
      </w:r>
      <w:r w:rsidR="008171D8">
        <w:rPr>
          <w:rFonts w:hint="eastAsia"/>
          <w:lang w:eastAsia="ja-JP"/>
        </w:rPr>
        <w:t xml:space="preserve"> </w:t>
      </w:r>
      <w:r w:rsidR="006029D5">
        <w:rPr>
          <w:lang w:eastAsia="ja-JP"/>
        </w:rPr>
        <w:t xml:space="preserve">different </w:t>
      </w:r>
      <w:r w:rsidR="008171D8">
        <w:rPr>
          <w:rFonts w:hint="eastAsia"/>
          <w:lang w:eastAsia="ja-JP"/>
        </w:rPr>
        <w:t xml:space="preserve">PUCCH resource </w:t>
      </w:r>
      <w:r w:rsidR="008A5FB1">
        <w:rPr>
          <w:rFonts w:hint="eastAsia"/>
          <w:lang w:eastAsia="ja-JP"/>
        </w:rPr>
        <w:t xml:space="preserve">by </w:t>
      </w:r>
      <w:r w:rsidR="008171D8">
        <w:rPr>
          <w:rFonts w:hint="eastAsia"/>
          <w:lang w:eastAsia="ja-JP"/>
        </w:rPr>
        <w:t>configuring different k1 lists for each UE</w:t>
      </w:r>
      <w:r w:rsidR="00B81F12" w:rsidRPr="00FE613F">
        <w:rPr>
          <w:rFonts w:hint="eastAsia"/>
          <w:lang w:eastAsia="ja-JP"/>
        </w:rPr>
        <w:t>.</w:t>
      </w:r>
      <w:r w:rsidR="00B81F12" w:rsidRPr="00893EE8" w:rsidDel="00B81F12">
        <w:rPr>
          <w:highlight w:val="yellow"/>
          <w:lang w:eastAsia="ja-JP"/>
        </w:rPr>
        <w:t xml:space="preserve"> </w:t>
      </w:r>
    </w:p>
    <w:p w14:paraId="53903E45" w14:textId="77777777" w:rsidR="00141C66" w:rsidRDefault="009E4946" w:rsidP="006D74C7">
      <w:pPr>
        <w:pStyle w:val="ad"/>
        <w:spacing w:afterLines="50" w:after="120"/>
        <w:ind w:leftChars="0" w:left="0"/>
        <w:jc w:val="center"/>
        <w:rPr>
          <w:lang w:eastAsia="ja-JP"/>
        </w:rPr>
      </w:pPr>
      <w:r>
        <w:rPr>
          <w:noProof/>
          <w:lang w:val="en-US" w:eastAsia="ja-JP"/>
        </w:rPr>
        <w:drawing>
          <wp:inline distT="0" distB="0" distL="0" distR="0" wp14:anchorId="7DE8B20D" wp14:editId="63038CD0">
            <wp:extent cx="5396865" cy="191135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96865" cy="1911350"/>
                    </a:xfrm>
                    <a:prstGeom prst="rect">
                      <a:avLst/>
                    </a:prstGeom>
                    <a:noFill/>
                    <a:ln>
                      <a:noFill/>
                    </a:ln>
                  </pic:spPr>
                </pic:pic>
              </a:graphicData>
            </a:graphic>
          </wp:inline>
        </w:drawing>
      </w:r>
    </w:p>
    <w:p w14:paraId="5FB1C4FE" w14:textId="18917C46" w:rsidR="009F2DCA" w:rsidRDefault="009F2DCA" w:rsidP="00FE613F">
      <w:pPr>
        <w:pStyle w:val="af0"/>
        <w:spacing w:afterLines="50" w:after="120"/>
        <w:jc w:val="center"/>
        <w:rPr>
          <w:lang w:eastAsia="ja-JP"/>
        </w:rPr>
      </w:pPr>
      <w:bookmarkStart w:id="1" w:name="_Ref78794581"/>
      <w:r>
        <w:t xml:space="preserve">Figure </w:t>
      </w:r>
      <w:r>
        <w:fldChar w:fldCharType="begin"/>
      </w:r>
      <w:r>
        <w:instrText xml:space="preserve"> SEQ Figure \* ARABIC </w:instrText>
      </w:r>
      <w:r>
        <w:fldChar w:fldCharType="separate"/>
      </w:r>
      <w:r w:rsidR="007C02DA">
        <w:rPr>
          <w:noProof/>
        </w:rPr>
        <w:t>5</w:t>
      </w:r>
      <w:r>
        <w:fldChar w:fldCharType="end"/>
      </w:r>
      <w:bookmarkEnd w:id="1"/>
      <w:r>
        <w:rPr>
          <w:rFonts w:hint="eastAsia"/>
          <w:lang w:eastAsia="ja-JP"/>
        </w:rPr>
        <w:t xml:space="preserve"> </w:t>
      </w:r>
      <w:r w:rsidR="00AD04AA" w:rsidRPr="00CC0384">
        <w:rPr>
          <w:lang w:eastAsia="ja-JP"/>
        </w:rPr>
        <w:t>ACK/NACK based feedback for activation regardless of feedback configuration</w:t>
      </w:r>
    </w:p>
    <w:p w14:paraId="2734347A" w14:textId="5A49E89C" w:rsidR="00DF5F34" w:rsidRPr="000E1A09" w:rsidRDefault="00A84786" w:rsidP="00465033">
      <w:pPr>
        <w:pStyle w:val="ad"/>
        <w:spacing w:afterLines="50" w:after="120"/>
        <w:ind w:leftChars="0" w:left="0"/>
        <w:rPr>
          <w:rFonts w:ascii="Arial" w:hAnsi="Arial" w:cs="Arial"/>
          <w:b/>
          <w:i/>
          <w:lang w:eastAsia="ja-JP"/>
        </w:rPr>
      </w:pPr>
      <w:r w:rsidRPr="005D5963">
        <w:rPr>
          <w:rFonts w:ascii="Arial" w:hAnsi="Arial" w:cs="Arial" w:hint="eastAsia"/>
          <w:b/>
          <w:i/>
          <w:lang w:eastAsia="ja-JP"/>
        </w:rPr>
        <w:lastRenderedPageBreak/>
        <w:t xml:space="preserve">Proposal </w:t>
      </w:r>
      <w:r w:rsidR="008918E3">
        <w:rPr>
          <w:rFonts w:ascii="Arial" w:hAnsi="Arial" w:cs="Arial" w:hint="eastAsia"/>
          <w:b/>
          <w:i/>
          <w:lang w:eastAsia="ja-JP"/>
        </w:rPr>
        <w:t>15</w:t>
      </w:r>
      <w:r w:rsidR="00A90550">
        <w:rPr>
          <w:rFonts w:ascii="Arial" w:hAnsi="Arial" w:cs="Arial" w:hint="eastAsia"/>
          <w:b/>
          <w:i/>
          <w:lang w:eastAsia="ja-JP"/>
        </w:rPr>
        <w:t>:</w:t>
      </w:r>
      <w:r w:rsidR="00DC3DAF" w:rsidRPr="005D5963">
        <w:rPr>
          <w:rFonts w:ascii="Arial" w:hAnsi="Arial" w:cs="Arial" w:hint="eastAsia"/>
          <w:b/>
          <w:i/>
          <w:lang w:eastAsia="ja-JP"/>
        </w:rPr>
        <w:t xml:space="preserve"> </w:t>
      </w:r>
      <w:r w:rsidR="00F047D8" w:rsidRPr="005D5963">
        <w:rPr>
          <w:rFonts w:ascii="Arial" w:hAnsi="Arial" w:cs="Arial" w:hint="eastAsia"/>
          <w:b/>
          <w:i/>
          <w:lang w:eastAsia="ja-JP"/>
        </w:rPr>
        <w:t>Use</w:t>
      </w:r>
      <w:r w:rsidR="006C3B04" w:rsidRPr="005D5963">
        <w:rPr>
          <w:rFonts w:ascii="Arial" w:hAnsi="Arial" w:cs="Arial" w:hint="eastAsia"/>
          <w:b/>
          <w:i/>
          <w:lang w:eastAsia="ja-JP"/>
        </w:rPr>
        <w:t xml:space="preserve"> </w:t>
      </w:r>
      <w:r w:rsidR="006A3840" w:rsidRPr="005D5963">
        <w:rPr>
          <w:rFonts w:ascii="Arial" w:hAnsi="Arial" w:cs="Arial" w:hint="eastAsia"/>
          <w:b/>
          <w:i/>
          <w:lang w:eastAsia="ja-JP"/>
        </w:rPr>
        <w:t xml:space="preserve">ACK/NACK based </w:t>
      </w:r>
      <w:r w:rsidR="00256E7B" w:rsidRPr="005D5963">
        <w:rPr>
          <w:rFonts w:ascii="Arial" w:hAnsi="Arial" w:cs="Arial" w:hint="eastAsia"/>
          <w:b/>
          <w:i/>
          <w:lang w:eastAsia="ja-JP"/>
        </w:rPr>
        <w:t>feedback for</w:t>
      </w:r>
      <w:r w:rsidR="006A3840" w:rsidRPr="005D5963">
        <w:rPr>
          <w:rFonts w:ascii="Arial" w:hAnsi="Arial" w:cs="Arial" w:hint="eastAsia"/>
          <w:b/>
          <w:i/>
          <w:lang w:eastAsia="ja-JP"/>
        </w:rPr>
        <w:t xml:space="preserve"> </w:t>
      </w:r>
      <w:r w:rsidR="00DC3DAF" w:rsidRPr="005D5963">
        <w:rPr>
          <w:rFonts w:ascii="Arial" w:hAnsi="Arial" w:cs="Arial" w:hint="eastAsia"/>
          <w:b/>
          <w:i/>
          <w:lang w:eastAsia="ja-JP"/>
        </w:rPr>
        <w:t>HARQ-ACK feedback for activation/deactivation</w:t>
      </w:r>
      <w:r w:rsidR="004D78B6">
        <w:rPr>
          <w:rFonts w:ascii="Arial" w:hAnsi="Arial" w:cs="Arial" w:hint="eastAsia"/>
          <w:b/>
          <w:i/>
          <w:lang w:eastAsia="ja-JP"/>
        </w:rPr>
        <w:t xml:space="preserve"> </w:t>
      </w:r>
      <w:r w:rsidR="00EA4EC7">
        <w:rPr>
          <w:rFonts w:ascii="Arial" w:hAnsi="Arial" w:cs="Arial" w:hint="eastAsia"/>
          <w:b/>
          <w:i/>
          <w:lang w:eastAsia="ja-JP"/>
        </w:rPr>
        <w:t xml:space="preserve">of SPS group-common PDSCH </w:t>
      </w:r>
      <w:r w:rsidR="004D78B6">
        <w:rPr>
          <w:rFonts w:ascii="Arial" w:hAnsi="Arial" w:cs="Arial" w:hint="eastAsia"/>
          <w:b/>
          <w:i/>
          <w:lang w:eastAsia="ja-JP"/>
        </w:rPr>
        <w:t>regardless of feedback configuration</w:t>
      </w:r>
      <w:r w:rsidR="006029D5">
        <w:rPr>
          <w:rFonts w:ascii="Arial" w:hAnsi="Arial" w:cs="Arial"/>
          <w:b/>
          <w:i/>
          <w:lang w:eastAsia="ja-JP"/>
        </w:rPr>
        <w:t>/indication</w:t>
      </w:r>
      <w:r w:rsidR="003879B0">
        <w:rPr>
          <w:rFonts w:ascii="Arial" w:hAnsi="Arial" w:cs="Arial" w:hint="eastAsia"/>
          <w:b/>
          <w:i/>
          <w:lang w:eastAsia="ja-JP"/>
        </w:rPr>
        <w:t xml:space="preserve"> for SPS group-common PDSCH</w:t>
      </w:r>
      <w:r w:rsidR="006A3840" w:rsidRPr="005D5963">
        <w:rPr>
          <w:rFonts w:ascii="Arial" w:hAnsi="Arial" w:cs="Arial" w:hint="eastAsia"/>
          <w:b/>
          <w:i/>
          <w:lang w:eastAsia="ja-JP"/>
        </w:rPr>
        <w:t>.</w:t>
      </w:r>
    </w:p>
    <w:p w14:paraId="3020237A" w14:textId="1B004833" w:rsidR="00A93DEB" w:rsidRDefault="00924BF8" w:rsidP="00465033">
      <w:pPr>
        <w:pStyle w:val="ad"/>
        <w:spacing w:afterLines="50" w:after="120"/>
        <w:ind w:leftChars="0" w:left="0"/>
        <w:rPr>
          <w:rFonts w:ascii="Times" w:hAnsi="Times" w:cs="Times"/>
          <w:bCs/>
          <w:lang w:eastAsia="ja-JP"/>
        </w:rPr>
      </w:pPr>
      <w:r>
        <w:rPr>
          <w:rFonts w:ascii="Times" w:hAnsi="Times" w:cs="Times" w:hint="eastAsia"/>
          <w:bCs/>
          <w:lang w:eastAsia="ja-JP"/>
        </w:rPr>
        <w:t>For retransmission of activation command, group-common PDCCH is suitable when the number of UEs requiring retransmission is large, and UE-specific PDCCH is suitable when the number of UEs requiring retransmission is small.</w:t>
      </w:r>
      <w:r w:rsidR="000E1A09">
        <w:rPr>
          <w:rFonts w:ascii="Times" w:hAnsi="Times" w:cs="Times" w:hint="eastAsia"/>
          <w:bCs/>
          <w:lang w:eastAsia="ja-JP"/>
        </w:rPr>
        <w:t xml:space="preserve"> </w:t>
      </w:r>
      <w:r w:rsidR="00A93DEB">
        <w:rPr>
          <w:rFonts w:ascii="Times" w:hAnsi="Times" w:cs="Times" w:hint="eastAsia"/>
          <w:bCs/>
          <w:lang w:eastAsia="ja-JP"/>
        </w:rPr>
        <w:t>It is better to use group-common PDCCH and UE-specific PDCCH according to the number of UEs that need retransmission.</w:t>
      </w:r>
      <w:r w:rsidR="00DD6E19">
        <w:rPr>
          <w:rFonts w:ascii="Times" w:hAnsi="Times" w:cs="Times" w:hint="eastAsia"/>
          <w:bCs/>
          <w:lang w:eastAsia="ja-JP"/>
        </w:rPr>
        <w:t xml:space="preserve"> </w:t>
      </w:r>
      <w:r w:rsidR="00015F2F">
        <w:rPr>
          <w:rFonts w:ascii="Times" w:hAnsi="Times" w:cs="Times" w:hint="eastAsia"/>
          <w:bCs/>
          <w:lang w:eastAsia="ja-JP"/>
        </w:rPr>
        <w:t>UE-specific PDCCH is also suitable for adding a new UE while providing SPS.</w:t>
      </w:r>
    </w:p>
    <w:p w14:paraId="5BFDCC32" w14:textId="5334297F" w:rsidR="00924BF8" w:rsidRDefault="00A30243" w:rsidP="00465033">
      <w:pPr>
        <w:pStyle w:val="ad"/>
        <w:spacing w:afterLines="50" w:after="120"/>
        <w:ind w:leftChars="0" w:left="0"/>
        <w:rPr>
          <w:rFonts w:ascii="Times" w:hAnsi="Times" w:cs="Times"/>
          <w:bCs/>
          <w:lang w:eastAsia="ja-JP"/>
        </w:rPr>
      </w:pPr>
      <w:r>
        <w:rPr>
          <w:rFonts w:ascii="Times" w:hAnsi="Times" w:cs="Times" w:hint="eastAsia"/>
          <w:bCs/>
          <w:lang w:eastAsia="ja-JP"/>
        </w:rPr>
        <w:t>For deactivation, UE-specific PDCCH is suitable for retransmittin</w:t>
      </w:r>
      <w:r w:rsidR="00D00688">
        <w:rPr>
          <w:rFonts w:ascii="Times" w:hAnsi="Times" w:cs="Times" w:hint="eastAsia"/>
          <w:bCs/>
          <w:lang w:eastAsia="ja-JP"/>
        </w:rPr>
        <w:t xml:space="preserve">g </w:t>
      </w:r>
      <w:r w:rsidR="00AC7003">
        <w:rPr>
          <w:rFonts w:ascii="Times" w:hAnsi="Times" w:cs="Times" w:hint="eastAsia"/>
          <w:bCs/>
          <w:lang w:eastAsia="ja-JP"/>
        </w:rPr>
        <w:t>the deactivation command</w:t>
      </w:r>
      <w:r w:rsidR="00D00688">
        <w:rPr>
          <w:rFonts w:ascii="Times" w:hAnsi="Times" w:cs="Times" w:hint="eastAsia"/>
          <w:bCs/>
          <w:lang w:eastAsia="ja-JP"/>
        </w:rPr>
        <w:t xml:space="preserve"> to few</w:t>
      </w:r>
      <w:r w:rsidR="00FD6E47">
        <w:rPr>
          <w:rFonts w:ascii="Times" w:hAnsi="Times" w:cs="Times" w:hint="eastAsia"/>
          <w:bCs/>
          <w:lang w:eastAsia="ja-JP"/>
        </w:rPr>
        <w:t>er</w:t>
      </w:r>
      <w:r>
        <w:rPr>
          <w:rFonts w:ascii="Times" w:hAnsi="Times" w:cs="Times" w:hint="eastAsia"/>
          <w:bCs/>
          <w:lang w:eastAsia="ja-JP"/>
        </w:rPr>
        <w:t xml:space="preserve"> UEs and releasing individual UEs.</w:t>
      </w:r>
      <w:r w:rsidR="00F0458D">
        <w:rPr>
          <w:rFonts w:ascii="Times" w:hAnsi="Times" w:cs="Times" w:hint="eastAsia"/>
          <w:bCs/>
          <w:lang w:eastAsia="ja-JP"/>
        </w:rPr>
        <w:t xml:space="preserve"> When a UE </w:t>
      </w:r>
      <w:r w:rsidR="004E3E92">
        <w:rPr>
          <w:rFonts w:ascii="Times" w:hAnsi="Times" w:cs="Times" w:hint="eastAsia"/>
          <w:bCs/>
          <w:lang w:eastAsia="ja-JP"/>
        </w:rPr>
        <w:t>leaves</w:t>
      </w:r>
      <w:r w:rsidR="00F0458D">
        <w:rPr>
          <w:rFonts w:ascii="Times" w:hAnsi="Times" w:cs="Times" w:hint="eastAsia"/>
          <w:bCs/>
          <w:lang w:eastAsia="ja-JP"/>
        </w:rPr>
        <w:t xml:space="preserve"> </w:t>
      </w:r>
      <w:r w:rsidR="005F5E4D">
        <w:rPr>
          <w:rFonts w:ascii="Times" w:hAnsi="Times" w:cs="Times" w:hint="eastAsia"/>
          <w:bCs/>
          <w:lang w:eastAsia="ja-JP"/>
        </w:rPr>
        <w:t xml:space="preserve">SPS reception </w:t>
      </w:r>
      <w:r w:rsidR="00F0458D">
        <w:rPr>
          <w:rFonts w:ascii="Times" w:hAnsi="Times" w:cs="Times" w:hint="eastAsia"/>
          <w:bCs/>
          <w:lang w:eastAsia="ja-JP"/>
        </w:rPr>
        <w:t xml:space="preserve">individually, </w:t>
      </w:r>
      <w:r w:rsidR="00EE0017">
        <w:rPr>
          <w:rFonts w:ascii="Times" w:hAnsi="Times" w:cs="Times" w:hint="eastAsia"/>
          <w:bCs/>
          <w:lang w:eastAsia="ja-JP"/>
        </w:rPr>
        <w:t>if the UE</w:t>
      </w:r>
      <w:r w:rsidR="005F5E4D">
        <w:rPr>
          <w:rFonts w:ascii="Times" w:hAnsi="Times" w:cs="Times" w:hint="eastAsia"/>
          <w:bCs/>
          <w:lang w:eastAsia="ja-JP"/>
        </w:rPr>
        <w:t xml:space="preserve"> stops receiving SPS PDSCH without a deactivation command, it can lead to a mismatch in the HARQ-ACK feedback bits.</w:t>
      </w:r>
      <w:r w:rsidR="006952C3">
        <w:rPr>
          <w:rFonts w:ascii="Times" w:hAnsi="Times" w:cs="Times" w:hint="eastAsia"/>
          <w:bCs/>
          <w:lang w:eastAsia="ja-JP"/>
        </w:rPr>
        <w:t xml:space="preserve"> </w:t>
      </w:r>
      <w:r w:rsidR="00EF19C1">
        <w:rPr>
          <w:rFonts w:ascii="Times" w:hAnsi="Times" w:cs="Times"/>
          <w:bCs/>
          <w:lang w:eastAsia="ja-JP"/>
        </w:rPr>
        <w:t>An explicit d</w:t>
      </w:r>
      <w:r w:rsidR="006952C3">
        <w:rPr>
          <w:rFonts w:ascii="Times" w:hAnsi="Times" w:cs="Times" w:hint="eastAsia"/>
          <w:bCs/>
          <w:lang w:eastAsia="ja-JP"/>
        </w:rPr>
        <w:t xml:space="preserve">eactivation </w:t>
      </w:r>
      <w:r w:rsidR="005103B1">
        <w:rPr>
          <w:rFonts w:ascii="Times" w:hAnsi="Times" w:cs="Times" w:hint="eastAsia"/>
          <w:bCs/>
          <w:lang w:eastAsia="ja-JP"/>
        </w:rPr>
        <w:t xml:space="preserve">via </w:t>
      </w:r>
      <w:r w:rsidR="006952C3">
        <w:rPr>
          <w:rFonts w:ascii="Times" w:hAnsi="Times" w:cs="Times" w:hint="eastAsia"/>
          <w:bCs/>
          <w:lang w:eastAsia="ja-JP"/>
        </w:rPr>
        <w:t>UE-specific PDCCH is required.</w:t>
      </w:r>
    </w:p>
    <w:p w14:paraId="328F81F1" w14:textId="0E4B1CE9" w:rsidR="00174F87" w:rsidRDefault="00677B6E" w:rsidP="00465033">
      <w:pPr>
        <w:pStyle w:val="ad"/>
        <w:spacing w:afterLines="50" w:after="120"/>
        <w:ind w:leftChars="0" w:left="0"/>
        <w:rPr>
          <w:rFonts w:ascii="Arial" w:hAnsi="Arial" w:cs="Arial"/>
          <w:b/>
          <w:bCs/>
          <w:i/>
          <w:lang w:eastAsia="ja-JP"/>
        </w:rPr>
      </w:pPr>
      <w:r w:rsidRPr="00EE6EFA">
        <w:rPr>
          <w:rFonts w:ascii="Arial" w:hAnsi="Arial" w:cs="Arial"/>
          <w:b/>
          <w:bCs/>
          <w:i/>
          <w:lang w:eastAsia="ja-JP"/>
        </w:rPr>
        <w:t>Observation</w:t>
      </w:r>
      <w:r w:rsidR="00D970C5">
        <w:rPr>
          <w:rFonts w:ascii="Arial" w:hAnsi="Arial" w:cs="Arial" w:hint="eastAsia"/>
          <w:b/>
          <w:bCs/>
          <w:i/>
          <w:lang w:eastAsia="ja-JP"/>
        </w:rPr>
        <w:t xml:space="preserve"> </w:t>
      </w:r>
      <w:r w:rsidR="009E11D3">
        <w:rPr>
          <w:rFonts w:ascii="Arial" w:hAnsi="Arial" w:cs="Arial" w:hint="eastAsia"/>
          <w:b/>
          <w:bCs/>
          <w:i/>
          <w:lang w:eastAsia="ja-JP"/>
        </w:rPr>
        <w:t>8</w:t>
      </w:r>
      <w:r w:rsidRPr="00EE6EFA">
        <w:rPr>
          <w:rFonts w:ascii="Arial" w:hAnsi="Arial" w:cs="Arial"/>
          <w:b/>
          <w:bCs/>
          <w:i/>
          <w:lang w:eastAsia="ja-JP"/>
        </w:rPr>
        <w:t>:</w:t>
      </w:r>
      <w:r w:rsidR="00F45408" w:rsidRPr="00EE6EFA">
        <w:rPr>
          <w:rFonts w:ascii="Arial" w:hAnsi="Arial" w:cs="Arial"/>
          <w:b/>
          <w:bCs/>
          <w:i/>
          <w:lang w:eastAsia="ja-JP"/>
        </w:rPr>
        <w:t xml:space="preserve"> If a UE stops receiving SPS PDSCH without a deactivation command, it can lead to a mismatch in the HARQ-ACK feedback bits. </w:t>
      </w:r>
    </w:p>
    <w:p w14:paraId="4678C3FB" w14:textId="67FD61AD" w:rsidR="00465033" w:rsidRPr="001F32CC" w:rsidRDefault="00465033" w:rsidP="00FE613F">
      <w:pPr>
        <w:pStyle w:val="ad"/>
        <w:spacing w:afterLines="50" w:after="120"/>
        <w:ind w:leftChars="0" w:left="0"/>
        <w:rPr>
          <w:rFonts w:ascii="Times" w:hAnsi="Times" w:cs="Times"/>
          <w:bCs/>
          <w:lang w:eastAsia="ja-JP"/>
        </w:rPr>
      </w:pPr>
      <w:r w:rsidRPr="005D5963">
        <w:rPr>
          <w:rFonts w:ascii="Arial" w:hAnsi="Arial" w:cs="Arial" w:hint="eastAsia"/>
          <w:b/>
          <w:i/>
          <w:lang w:eastAsia="ja-JP"/>
        </w:rPr>
        <w:t xml:space="preserve">Proposal </w:t>
      </w:r>
      <w:r w:rsidR="008918E3">
        <w:rPr>
          <w:rFonts w:ascii="Arial" w:hAnsi="Arial" w:cs="Arial" w:hint="eastAsia"/>
          <w:b/>
          <w:i/>
          <w:lang w:eastAsia="ja-JP"/>
        </w:rPr>
        <w:t>16</w:t>
      </w:r>
      <w:r>
        <w:rPr>
          <w:rFonts w:ascii="Arial" w:hAnsi="Arial" w:cs="Arial" w:hint="eastAsia"/>
          <w:b/>
          <w:i/>
          <w:lang w:eastAsia="ja-JP"/>
        </w:rPr>
        <w:t>:</w:t>
      </w:r>
      <w:r w:rsidR="009C00ED">
        <w:rPr>
          <w:rFonts w:ascii="Arial" w:hAnsi="Arial" w:cs="Arial" w:hint="eastAsia"/>
          <w:b/>
          <w:i/>
          <w:lang w:eastAsia="ja-JP"/>
        </w:rPr>
        <w:t xml:space="preserve"> Support </w:t>
      </w:r>
      <w:r w:rsidR="009C00ED" w:rsidRPr="009C00ED">
        <w:rPr>
          <w:rFonts w:ascii="Arial" w:hAnsi="Arial" w:cs="Arial"/>
          <w:b/>
          <w:i/>
          <w:lang w:eastAsia="ja-JP"/>
        </w:rPr>
        <w:t xml:space="preserve">UE-specific PDCCH for </w:t>
      </w:r>
      <w:r w:rsidR="00FB273F">
        <w:rPr>
          <w:rFonts w:ascii="Arial" w:hAnsi="Arial" w:cs="Arial" w:hint="eastAsia"/>
          <w:b/>
          <w:i/>
          <w:lang w:eastAsia="ja-JP"/>
        </w:rPr>
        <w:t>activation/</w:t>
      </w:r>
      <w:r w:rsidR="009C00ED" w:rsidRPr="009C00ED">
        <w:rPr>
          <w:rFonts w:ascii="Arial" w:hAnsi="Arial" w:cs="Arial"/>
          <w:b/>
          <w:i/>
          <w:lang w:eastAsia="ja-JP"/>
        </w:rPr>
        <w:t>deactivation</w:t>
      </w:r>
      <w:r w:rsidR="009C00ED">
        <w:rPr>
          <w:rFonts w:ascii="Arial" w:hAnsi="Arial" w:cs="Arial" w:hint="eastAsia"/>
          <w:b/>
          <w:i/>
          <w:lang w:eastAsia="ja-JP"/>
        </w:rPr>
        <w:t xml:space="preserve"> of SPS group-common PDSCH</w:t>
      </w:r>
      <w:r w:rsidR="00AA6FA8">
        <w:rPr>
          <w:rFonts w:ascii="Arial" w:hAnsi="Arial" w:cs="Arial" w:hint="eastAsia"/>
          <w:b/>
          <w:i/>
          <w:lang w:eastAsia="ja-JP"/>
        </w:rPr>
        <w:t>.</w:t>
      </w:r>
    </w:p>
    <w:p w14:paraId="089AE527" w14:textId="77777777" w:rsidR="005A3656" w:rsidRPr="009C00ED" w:rsidRDefault="005A3656" w:rsidP="00C73D24">
      <w:pPr>
        <w:pStyle w:val="ad"/>
        <w:ind w:leftChars="0" w:left="0"/>
        <w:rPr>
          <w:rFonts w:ascii="Arial" w:hAnsi="Arial" w:cs="Arial"/>
          <w:b/>
          <w:lang w:eastAsia="ja-JP"/>
        </w:rPr>
      </w:pPr>
    </w:p>
    <w:p w14:paraId="3955B29B" w14:textId="77777777" w:rsidR="00231085" w:rsidRPr="00D3013C" w:rsidRDefault="00231085" w:rsidP="00231085">
      <w:pPr>
        <w:pStyle w:val="2"/>
        <w:numPr>
          <w:ilvl w:val="1"/>
          <w:numId w:val="16"/>
        </w:numPr>
        <w:spacing w:beforeLines="50" w:before="120" w:afterLines="50" w:after="120"/>
        <w:ind w:left="567"/>
        <w:rPr>
          <w:lang w:eastAsia="ja-JP"/>
        </w:rPr>
      </w:pPr>
      <w:r>
        <w:rPr>
          <w:rFonts w:hint="eastAsia"/>
          <w:lang w:eastAsia="ja-JP"/>
        </w:rPr>
        <w:t xml:space="preserve">Default </w:t>
      </w:r>
      <w:r w:rsidR="00ED5065">
        <w:rPr>
          <w:rFonts w:hint="eastAsia"/>
          <w:lang w:eastAsia="ja-JP"/>
        </w:rPr>
        <w:t>QCL assumption</w:t>
      </w:r>
      <w:r>
        <w:rPr>
          <w:lang w:eastAsia="ja-JP"/>
        </w:rPr>
        <w:t xml:space="preserve"> for group-common PDSCH</w:t>
      </w:r>
    </w:p>
    <w:p w14:paraId="27B1A8F2" w14:textId="77777777" w:rsidR="00773DD4" w:rsidRDefault="00A83C32" w:rsidP="007628D4">
      <w:pPr>
        <w:pStyle w:val="ad"/>
        <w:spacing w:afterLines="50" w:after="120"/>
        <w:ind w:leftChars="0" w:left="0"/>
      </w:pPr>
      <w:r>
        <w:rPr>
          <w:rFonts w:hint="eastAsia"/>
          <w:lang w:eastAsia="ja-JP"/>
        </w:rPr>
        <w:t xml:space="preserve">In current specification, if </w:t>
      </w:r>
      <w:r w:rsidR="008271C4">
        <w:rPr>
          <w:rFonts w:hint="eastAsia"/>
          <w:lang w:eastAsia="ja-JP"/>
        </w:rPr>
        <w:t xml:space="preserve">a </w:t>
      </w:r>
      <w:r>
        <w:rPr>
          <w:rFonts w:hint="eastAsia"/>
          <w:lang w:eastAsia="ja-JP"/>
        </w:rPr>
        <w:t>PDSCH is scheduled by a DCI format not h</w:t>
      </w:r>
      <w:r w:rsidR="00582F45">
        <w:rPr>
          <w:rFonts w:hint="eastAsia"/>
          <w:lang w:eastAsia="ja-JP"/>
        </w:rPr>
        <w:t xml:space="preserve">aving </w:t>
      </w:r>
      <w:r w:rsidR="0005219B">
        <w:rPr>
          <w:rFonts w:hint="eastAsia"/>
          <w:lang w:eastAsia="ja-JP"/>
        </w:rPr>
        <w:t xml:space="preserve">a </w:t>
      </w:r>
      <w:r w:rsidR="00263275">
        <w:rPr>
          <w:rFonts w:hint="eastAsia"/>
          <w:lang w:eastAsia="ja-JP"/>
        </w:rPr>
        <w:t xml:space="preserve">TCI field </w:t>
      </w:r>
      <w:r w:rsidR="00613B66">
        <w:rPr>
          <w:rFonts w:hint="eastAsia"/>
          <w:lang w:eastAsia="ja-JP"/>
        </w:rPr>
        <w:t xml:space="preserve">present </w:t>
      </w:r>
      <w:r w:rsidR="00175584">
        <w:rPr>
          <w:rFonts w:hint="eastAsia"/>
          <w:lang w:eastAsia="ja-JP"/>
        </w:rPr>
        <w:t>(e.g</w:t>
      </w:r>
      <w:r>
        <w:rPr>
          <w:rFonts w:hint="eastAsia"/>
          <w:lang w:eastAsia="ja-JP"/>
        </w:rPr>
        <w:t xml:space="preserve">., DCI format 1_0), and the time offset between </w:t>
      </w:r>
      <w:r w:rsidR="00D600A1">
        <w:rPr>
          <w:rFonts w:hint="eastAsia"/>
          <w:lang w:eastAsia="ja-JP"/>
        </w:rPr>
        <w:t xml:space="preserve">the </w:t>
      </w:r>
      <w:r>
        <w:rPr>
          <w:rFonts w:hint="eastAsia"/>
          <w:lang w:eastAsia="ja-JP"/>
        </w:rPr>
        <w:t xml:space="preserve">PDCCH and </w:t>
      </w:r>
      <w:r w:rsidR="00D600A1">
        <w:rPr>
          <w:rFonts w:hint="eastAsia"/>
          <w:lang w:eastAsia="ja-JP"/>
        </w:rPr>
        <w:t xml:space="preserve">the </w:t>
      </w:r>
      <w:r>
        <w:rPr>
          <w:rFonts w:hint="eastAsia"/>
          <w:lang w:eastAsia="ja-JP"/>
        </w:rPr>
        <w:t>corresponding PDS</w:t>
      </w:r>
      <w:r w:rsidR="009D6002">
        <w:rPr>
          <w:rFonts w:hint="eastAsia"/>
          <w:lang w:eastAsia="ja-JP"/>
        </w:rPr>
        <w:t>CH is equal to or greater than the</w:t>
      </w:r>
      <w:r>
        <w:rPr>
          <w:rFonts w:hint="eastAsia"/>
          <w:lang w:eastAsia="ja-JP"/>
        </w:rPr>
        <w:t xml:space="preserve"> </w:t>
      </w:r>
      <w:r>
        <w:t xml:space="preserve">threshold </w:t>
      </w:r>
      <w:r>
        <w:rPr>
          <w:i/>
          <w:iCs/>
        </w:rPr>
        <w:t>timeDurationForQCL</w:t>
      </w:r>
      <w:r>
        <w:rPr>
          <w:rFonts w:hint="eastAsia"/>
          <w:i/>
          <w:iCs/>
          <w:lang w:eastAsia="ja-JP"/>
        </w:rPr>
        <w:t>,</w:t>
      </w:r>
      <w:r w:rsidRPr="00A83C32">
        <w:rPr>
          <w:rFonts w:hint="eastAsia"/>
          <w:iCs/>
          <w:lang w:eastAsia="ja-JP"/>
        </w:rPr>
        <w:t xml:space="preserve"> the </w:t>
      </w:r>
      <w:r>
        <w:rPr>
          <w:rFonts w:hint="eastAsia"/>
          <w:iCs/>
          <w:lang w:eastAsia="ja-JP"/>
        </w:rPr>
        <w:t>UE assumes</w:t>
      </w:r>
      <w:r w:rsidR="00D630AE">
        <w:rPr>
          <w:rFonts w:hint="eastAsia"/>
          <w:iCs/>
          <w:lang w:eastAsia="ja-JP"/>
        </w:rPr>
        <w:t xml:space="preserve"> that </w:t>
      </w:r>
      <w:r w:rsidR="004B0D83">
        <w:rPr>
          <w:rFonts w:hint="eastAsia"/>
          <w:iCs/>
          <w:lang w:eastAsia="ja-JP"/>
        </w:rPr>
        <w:t>the PDSCH is QCL</w:t>
      </w:r>
      <w:r w:rsidR="004B0D83">
        <w:rPr>
          <w:iCs/>
          <w:lang w:eastAsia="ja-JP"/>
        </w:rPr>
        <w:t>’</w:t>
      </w:r>
      <w:r w:rsidR="004B0D83">
        <w:rPr>
          <w:rFonts w:hint="eastAsia"/>
          <w:iCs/>
          <w:lang w:eastAsia="ja-JP"/>
        </w:rPr>
        <w:t xml:space="preserve">d with </w:t>
      </w:r>
      <w:r w:rsidR="001607BB">
        <w:rPr>
          <w:rFonts w:hint="eastAsia"/>
          <w:iCs/>
          <w:lang w:eastAsia="ja-JP"/>
        </w:rPr>
        <w:t>the</w:t>
      </w:r>
      <w:r>
        <w:rPr>
          <w:rFonts w:hint="eastAsia"/>
          <w:iCs/>
          <w:lang w:eastAsia="ja-JP"/>
        </w:rPr>
        <w:t xml:space="preserve"> </w:t>
      </w:r>
      <w:r w:rsidR="0059260B">
        <w:t xml:space="preserve">CORESET used for </w:t>
      </w:r>
      <w:r w:rsidR="00D44BE6">
        <w:rPr>
          <w:rFonts w:hint="eastAsia"/>
          <w:lang w:eastAsia="ja-JP"/>
        </w:rPr>
        <w:t xml:space="preserve">the </w:t>
      </w:r>
      <w:r w:rsidR="001607BB">
        <w:t>PDCCH</w:t>
      </w:r>
      <w:r w:rsidR="003C0B93">
        <w:rPr>
          <w:rFonts w:hint="eastAsia"/>
          <w:lang w:eastAsia="ja-JP"/>
        </w:rPr>
        <w:t xml:space="preserve"> transmission</w:t>
      </w:r>
      <w:r w:rsidR="001607BB">
        <w:rPr>
          <w:rFonts w:hint="eastAsia"/>
          <w:lang w:eastAsia="ja-JP"/>
        </w:rPr>
        <w:t>.</w:t>
      </w:r>
      <w:r w:rsidR="00F8751C">
        <w:rPr>
          <w:rFonts w:hint="eastAsia"/>
          <w:lang w:eastAsia="ja-JP"/>
        </w:rPr>
        <w:t xml:space="preserve"> </w:t>
      </w:r>
      <w:r w:rsidR="00773DD4">
        <w:rPr>
          <w:rFonts w:hint="eastAsia"/>
          <w:lang w:eastAsia="ja-JP"/>
        </w:rPr>
        <w:t xml:space="preserve">If the offset is less than </w:t>
      </w:r>
      <w:r w:rsidR="00773DD4">
        <w:rPr>
          <w:i/>
          <w:iCs/>
        </w:rPr>
        <w:t>timeDurationForQCL</w:t>
      </w:r>
      <w:r w:rsidR="00773DD4" w:rsidRPr="00773DD4">
        <w:rPr>
          <w:rFonts w:hint="eastAsia"/>
          <w:iCs/>
          <w:lang w:eastAsia="ja-JP"/>
        </w:rPr>
        <w:t xml:space="preserve">, </w:t>
      </w:r>
      <w:r w:rsidR="00773DD4">
        <w:rPr>
          <w:rFonts w:hint="eastAsia"/>
          <w:iCs/>
          <w:lang w:eastAsia="ja-JP"/>
        </w:rPr>
        <w:t xml:space="preserve">the UE assumes </w:t>
      </w:r>
      <w:r w:rsidR="000067CB">
        <w:rPr>
          <w:rFonts w:hint="eastAsia"/>
          <w:iCs/>
          <w:lang w:eastAsia="ja-JP"/>
        </w:rPr>
        <w:t xml:space="preserve">that </w:t>
      </w:r>
      <w:r w:rsidR="00006893">
        <w:rPr>
          <w:rFonts w:hint="eastAsia"/>
          <w:iCs/>
          <w:lang w:eastAsia="ja-JP"/>
        </w:rPr>
        <w:t>the PDSCH is QCL</w:t>
      </w:r>
      <w:r w:rsidR="00006893">
        <w:rPr>
          <w:iCs/>
          <w:lang w:eastAsia="ja-JP"/>
        </w:rPr>
        <w:t>’</w:t>
      </w:r>
      <w:r w:rsidR="00006893">
        <w:rPr>
          <w:rFonts w:hint="eastAsia"/>
          <w:iCs/>
          <w:lang w:eastAsia="ja-JP"/>
        </w:rPr>
        <w:t xml:space="preserve">d with </w:t>
      </w:r>
      <w:r w:rsidR="0037018A">
        <w:rPr>
          <w:rFonts w:hint="eastAsia"/>
          <w:iCs/>
          <w:lang w:eastAsia="ja-JP"/>
        </w:rPr>
        <w:t xml:space="preserve">the </w:t>
      </w:r>
      <w:r w:rsidR="00CF7509">
        <w:t>CORESET associated with a monitored search space with the lowest</w:t>
      </w:r>
      <w:r w:rsidR="00006893">
        <w:t xml:space="preserve"> </w:t>
      </w:r>
      <w:r w:rsidR="00006893">
        <w:rPr>
          <w:i/>
          <w:iCs/>
        </w:rPr>
        <w:t xml:space="preserve">controlResourceSetId </w:t>
      </w:r>
      <w:r w:rsidR="00006893">
        <w:t>in the latest slot</w:t>
      </w:r>
      <w:r w:rsidR="006E6DC3">
        <w:rPr>
          <w:rFonts w:hint="eastAsia"/>
          <w:lang w:eastAsia="ja-JP"/>
        </w:rPr>
        <w:t>.</w:t>
      </w:r>
      <w:r w:rsidR="00231085" w:rsidRPr="00231085">
        <w:rPr>
          <w:lang w:eastAsia="ja-JP"/>
        </w:rPr>
        <w:t xml:space="preserve"> </w:t>
      </w:r>
      <w:r w:rsidR="00231085">
        <w:rPr>
          <w:lang w:eastAsia="ja-JP"/>
        </w:rPr>
        <w:t>These QCL assumptions (i.e.</w:t>
      </w:r>
      <w:r w:rsidR="00E44A51">
        <w:rPr>
          <w:rFonts w:hint="eastAsia"/>
          <w:lang w:eastAsia="ja-JP"/>
        </w:rPr>
        <w:t>,</w:t>
      </w:r>
      <w:r w:rsidR="00231085">
        <w:rPr>
          <w:lang w:eastAsia="ja-JP"/>
        </w:rPr>
        <w:t xml:space="preserve"> QCL assumptions not explicitly indicated) are called as default QCL assumption.</w:t>
      </w:r>
    </w:p>
    <w:p w14:paraId="6E47D7A6" w14:textId="1BA41806" w:rsidR="00B60971" w:rsidRDefault="00E03C24" w:rsidP="00FE613F">
      <w:pPr>
        <w:pStyle w:val="ad"/>
        <w:spacing w:afterLines="50" w:after="120"/>
        <w:ind w:leftChars="0" w:left="0"/>
        <w:rPr>
          <w:iCs/>
          <w:lang w:eastAsia="ja-JP"/>
        </w:rPr>
      </w:pPr>
      <w:r>
        <w:rPr>
          <w:rFonts w:hint="eastAsia"/>
          <w:lang w:eastAsia="ja-JP"/>
        </w:rPr>
        <w:t>T</w:t>
      </w:r>
      <w:r w:rsidR="0031499F">
        <w:rPr>
          <w:rFonts w:hint="eastAsia"/>
          <w:lang w:eastAsia="ja-JP"/>
        </w:rPr>
        <w:t xml:space="preserve">he </w:t>
      </w:r>
      <w:r w:rsidR="00272DC0">
        <w:t>latest</w:t>
      </w:r>
      <w:r w:rsidR="00CA0697">
        <w:rPr>
          <w:rFonts w:hint="eastAsia"/>
          <w:lang w:eastAsia="ja-JP"/>
        </w:rPr>
        <w:t xml:space="preserve"> </w:t>
      </w:r>
      <w:r w:rsidR="0031499F">
        <w:rPr>
          <w:rFonts w:hint="eastAsia"/>
          <w:lang w:eastAsia="ja-JP"/>
        </w:rPr>
        <w:t xml:space="preserve">lowest </w:t>
      </w:r>
      <w:r w:rsidR="0031499F">
        <w:rPr>
          <w:i/>
          <w:iCs/>
        </w:rPr>
        <w:t>controlResourceSetId</w:t>
      </w:r>
      <w:r w:rsidR="00CA0697" w:rsidRPr="00CA0697">
        <w:rPr>
          <w:rFonts w:hint="eastAsia"/>
          <w:iCs/>
          <w:lang w:eastAsia="ja-JP"/>
        </w:rPr>
        <w:t xml:space="preserve"> </w:t>
      </w:r>
      <w:r w:rsidR="00F8418D">
        <w:rPr>
          <w:rFonts w:hint="eastAsia"/>
          <w:iCs/>
          <w:lang w:eastAsia="ja-JP"/>
        </w:rPr>
        <w:t xml:space="preserve">will be different </w:t>
      </w:r>
      <w:r w:rsidR="00290BF9">
        <w:rPr>
          <w:rFonts w:hint="eastAsia"/>
          <w:iCs/>
          <w:lang w:eastAsia="ja-JP"/>
        </w:rPr>
        <w:t>among UEs in the same</w:t>
      </w:r>
      <w:r w:rsidR="00793DA9">
        <w:rPr>
          <w:rFonts w:hint="eastAsia"/>
          <w:iCs/>
          <w:lang w:eastAsia="ja-JP"/>
        </w:rPr>
        <w:t xml:space="preserve"> group </w:t>
      </w:r>
      <w:r w:rsidR="00CA0697">
        <w:rPr>
          <w:rFonts w:hint="eastAsia"/>
          <w:iCs/>
          <w:lang w:eastAsia="ja-JP"/>
        </w:rPr>
        <w:t xml:space="preserve">when </w:t>
      </w:r>
      <w:r w:rsidR="004604B4">
        <w:rPr>
          <w:rFonts w:hint="eastAsia"/>
          <w:iCs/>
          <w:lang w:eastAsia="ja-JP"/>
        </w:rPr>
        <w:t xml:space="preserve">a </w:t>
      </w:r>
      <w:r w:rsidR="002C6E46">
        <w:rPr>
          <w:rFonts w:hint="eastAsia"/>
          <w:iCs/>
          <w:lang w:eastAsia="ja-JP"/>
        </w:rPr>
        <w:t>group-common PD</w:t>
      </w:r>
      <w:r w:rsidR="00FB3BCA">
        <w:rPr>
          <w:rFonts w:hint="eastAsia"/>
          <w:iCs/>
          <w:lang w:eastAsia="ja-JP"/>
        </w:rPr>
        <w:t>CCH is transmitted</w:t>
      </w:r>
      <w:r w:rsidR="0095002A">
        <w:rPr>
          <w:rFonts w:hint="eastAsia"/>
          <w:iCs/>
          <w:lang w:eastAsia="ja-JP"/>
        </w:rPr>
        <w:t xml:space="preserve"> because each UE </w:t>
      </w:r>
      <w:r w:rsidR="00334BC2">
        <w:rPr>
          <w:rFonts w:hint="eastAsia"/>
          <w:iCs/>
          <w:lang w:eastAsia="ja-JP"/>
        </w:rPr>
        <w:t xml:space="preserve">will receive </w:t>
      </w:r>
      <w:r w:rsidR="00CB7F22">
        <w:rPr>
          <w:rFonts w:hint="eastAsia"/>
          <w:iCs/>
          <w:lang w:eastAsia="ja-JP"/>
        </w:rPr>
        <w:t>different unicast transmission</w:t>
      </w:r>
      <w:r w:rsidR="00E5068A">
        <w:rPr>
          <w:rFonts w:hint="eastAsia"/>
          <w:iCs/>
          <w:lang w:eastAsia="ja-JP"/>
        </w:rPr>
        <w:t>s</w:t>
      </w:r>
      <w:r w:rsidR="00CB7F22">
        <w:rPr>
          <w:rFonts w:hint="eastAsia"/>
          <w:iCs/>
          <w:lang w:eastAsia="ja-JP"/>
        </w:rPr>
        <w:t>.</w:t>
      </w:r>
      <w:r w:rsidR="00DE67BC">
        <w:rPr>
          <w:rFonts w:hint="eastAsia"/>
          <w:iCs/>
          <w:lang w:eastAsia="ja-JP"/>
        </w:rPr>
        <w:t xml:space="preserve"> Thus, </w:t>
      </w:r>
      <w:r w:rsidR="0058476F">
        <w:rPr>
          <w:rFonts w:hint="eastAsia"/>
          <w:iCs/>
          <w:lang w:eastAsia="ja-JP"/>
        </w:rPr>
        <w:t>the QCL assumption of group-common PDSCH wi</w:t>
      </w:r>
      <w:r w:rsidR="00860175">
        <w:rPr>
          <w:rFonts w:hint="eastAsia"/>
          <w:iCs/>
          <w:lang w:eastAsia="ja-JP"/>
        </w:rPr>
        <w:t>ll not be aligned among UEs in the same</w:t>
      </w:r>
      <w:r w:rsidR="0058476F">
        <w:rPr>
          <w:rFonts w:hint="eastAsia"/>
          <w:iCs/>
          <w:lang w:eastAsia="ja-JP"/>
        </w:rPr>
        <w:t xml:space="preserve"> group</w:t>
      </w:r>
      <w:r w:rsidR="00231085">
        <w:rPr>
          <w:iCs/>
          <w:lang w:eastAsia="ja-JP"/>
        </w:rPr>
        <w:t xml:space="preserve"> if </w:t>
      </w:r>
      <w:r w:rsidR="00231085">
        <w:rPr>
          <w:rFonts w:eastAsia="ＭＳ Ｐゴシック" w:hint="eastAsia"/>
          <w:iCs/>
          <w:lang w:eastAsia="ja-JP"/>
        </w:rPr>
        <w:t>the offset between the group-common PDCCH and the corresponding PDSCH</w:t>
      </w:r>
      <w:r w:rsidR="00231085">
        <w:rPr>
          <w:rFonts w:eastAsia="ＭＳ Ｐゴシック"/>
          <w:iCs/>
          <w:lang w:eastAsia="ja-JP"/>
        </w:rPr>
        <w:t xml:space="preserve"> is less than</w:t>
      </w:r>
      <w:r w:rsidR="00231085">
        <w:rPr>
          <w:i/>
          <w:iCs/>
        </w:rPr>
        <w:t xml:space="preserve"> timeDurationForQCL</w:t>
      </w:r>
      <w:r w:rsidR="00231085">
        <w:rPr>
          <w:rFonts w:hint="eastAsia"/>
          <w:iCs/>
          <w:lang w:eastAsia="ja-JP"/>
        </w:rPr>
        <w:t>.</w:t>
      </w:r>
      <w:r w:rsidR="00B76033">
        <w:rPr>
          <w:rFonts w:hint="eastAsia"/>
          <w:iCs/>
          <w:lang w:eastAsia="ja-JP"/>
        </w:rPr>
        <w:t xml:space="preserve"> An example is shown in </w:t>
      </w:r>
      <w:r w:rsidR="00B76033">
        <w:rPr>
          <w:iCs/>
          <w:lang w:eastAsia="ja-JP"/>
        </w:rPr>
        <w:fldChar w:fldCharType="begin"/>
      </w:r>
      <w:r w:rsidR="00B76033">
        <w:rPr>
          <w:iCs/>
          <w:lang w:eastAsia="ja-JP"/>
        </w:rPr>
        <w:instrText xml:space="preserve"> </w:instrText>
      </w:r>
      <w:r w:rsidR="00B76033">
        <w:rPr>
          <w:rFonts w:hint="eastAsia"/>
          <w:iCs/>
          <w:lang w:eastAsia="ja-JP"/>
        </w:rPr>
        <w:instrText>REF _Ref71634711 \h</w:instrText>
      </w:r>
      <w:r w:rsidR="00B76033">
        <w:rPr>
          <w:iCs/>
          <w:lang w:eastAsia="ja-JP"/>
        </w:rPr>
        <w:instrText xml:space="preserve"> </w:instrText>
      </w:r>
      <w:r w:rsidR="00B76033">
        <w:rPr>
          <w:iCs/>
          <w:lang w:eastAsia="ja-JP"/>
        </w:rPr>
      </w:r>
      <w:r w:rsidR="00B76033">
        <w:rPr>
          <w:iCs/>
          <w:lang w:eastAsia="ja-JP"/>
        </w:rPr>
        <w:fldChar w:fldCharType="separate"/>
      </w:r>
      <w:r w:rsidR="00234448">
        <w:t xml:space="preserve">Figure </w:t>
      </w:r>
      <w:r w:rsidR="00234448">
        <w:rPr>
          <w:noProof/>
        </w:rPr>
        <w:t>6</w:t>
      </w:r>
      <w:r w:rsidR="00B76033">
        <w:rPr>
          <w:iCs/>
          <w:lang w:eastAsia="ja-JP"/>
        </w:rPr>
        <w:fldChar w:fldCharType="end"/>
      </w:r>
      <w:r w:rsidR="00B76033">
        <w:rPr>
          <w:rFonts w:hint="eastAsia"/>
          <w:iCs/>
          <w:lang w:eastAsia="ja-JP"/>
        </w:rPr>
        <w:t>.</w:t>
      </w:r>
    </w:p>
    <w:p w14:paraId="5528F8F5" w14:textId="77777777" w:rsidR="00B352E6" w:rsidRDefault="009E4946" w:rsidP="00641ACA">
      <w:pPr>
        <w:pStyle w:val="ad"/>
        <w:spacing w:afterLines="50" w:after="120"/>
        <w:ind w:leftChars="0" w:left="0"/>
        <w:jc w:val="center"/>
        <w:rPr>
          <w:iCs/>
          <w:lang w:eastAsia="ja-JP"/>
        </w:rPr>
      </w:pPr>
      <w:r>
        <w:rPr>
          <w:iCs/>
          <w:noProof/>
          <w:lang w:val="en-US" w:eastAsia="ja-JP"/>
        </w:rPr>
        <w:drawing>
          <wp:inline distT="0" distB="0" distL="0" distR="0" wp14:anchorId="1A3DFD94" wp14:editId="5735CD76">
            <wp:extent cx="4959350" cy="2181225"/>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59350" cy="2181225"/>
                    </a:xfrm>
                    <a:prstGeom prst="rect">
                      <a:avLst/>
                    </a:prstGeom>
                    <a:noFill/>
                    <a:ln>
                      <a:noFill/>
                    </a:ln>
                  </pic:spPr>
                </pic:pic>
              </a:graphicData>
            </a:graphic>
          </wp:inline>
        </w:drawing>
      </w:r>
    </w:p>
    <w:p w14:paraId="1FE3C05F" w14:textId="4B42299A" w:rsidR="00B352E6" w:rsidRPr="00860175" w:rsidRDefault="00B352E6" w:rsidP="00FE613F">
      <w:pPr>
        <w:pStyle w:val="af0"/>
        <w:spacing w:afterLines="50" w:after="120"/>
        <w:jc w:val="center"/>
        <w:rPr>
          <w:iCs/>
          <w:lang w:eastAsia="ja-JP"/>
        </w:rPr>
      </w:pPr>
      <w:bookmarkStart w:id="2" w:name="_Ref71634711"/>
      <w:r>
        <w:t xml:space="preserve">Figure </w:t>
      </w:r>
      <w:r>
        <w:fldChar w:fldCharType="begin"/>
      </w:r>
      <w:r>
        <w:instrText xml:space="preserve"> SEQ Figure \* ARABIC </w:instrText>
      </w:r>
      <w:r>
        <w:fldChar w:fldCharType="separate"/>
      </w:r>
      <w:r w:rsidR="00234448">
        <w:rPr>
          <w:noProof/>
        </w:rPr>
        <w:t>6</w:t>
      </w:r>
      <w:r>
        <w:fldChar w:fldCharType="end"/>
      </w:r>
      <w:bookmarkEnd w:id="2"/>
      <w:r>
        <w:rPr>
          <w:rFonts w:hint="eastAsia"/>
          <w:lang w:eastAsia="ja-JP"/>
        </w:rPr>
        <w:t xml:space="preserve"> </w:t>
      </w:r>
      <w:r w:rsidR="005A6AF3">
        <w:rPr>
          <w:rFonts w:hint="eastAsia"/>
          <w:lang w:eastAsia="ja-JP"/>
        </w:rPr>
        <w:t xml:space="preserve">Issue on </w:t>
      </w:r>
      <w:r w:rsidR="00AC7B27">
        <w:rPr>
          <w:rFonts w:hint="eastAsia"/>
          <w:lang w:eastAsia="ja-JP"/>
        </w:rPr>
        <w:t>d</w:t>
      </w:r>
      <w:r w:rsidR="007D64D3" w:rsidRPr="007D64D3">
        <w:rPr>
          <w:lang w:eastAsia="ja-JP"/>
        </w:rPr>
        <w:t>efault QCL assumption for group-common PDSCH</w:t>
      </w:r>
    </w:p>
    <w:p w14:paraId="7F57CF87" w14:textId="77777777" w:rsidR="005C7309" w:rsidRPr="00B71FCF" w:rsidRDefault="002646C6" w:rsidP="007628D4">
      <w:pPr>
        <w:spacing w:afterLines="50" w:after="120"/>
        <w:rPr>
          <w:rFonts w:eastAsia="ＭＳ Ｐゴシック"/>
          <w:iCs/>
          <w:lang w:eastAsia="ja-JP"/>
        </w:rPr>
      </w:pPr>
      <w:r w:rsidRPr="002646C6">
        <w:rPr>
          <w:rFonts w:eastAsia="ＭＳ Ｐゴシック"/>
          <w:iCs/>
          <w:lang w:eastAsia="ja-JP"/>
        </w:rPr>
        <w:t xml:space="preserve">One </w:t>
      </w:r>
      <w:r>
        <w:rPr>
          <w:rFonts w:eastAsia="ＭＳ Ｐゴシック" w:hint="eastAsia"/>
          <w:iCs/>
          <w:lang w:eastAsia="ja-JP"/>
        </w:rPr>
        <w:t xml:space="preserve">way to align the QCL assumption among UEs is to make the offset between </w:t>
      </w:r>
      <w:r w:rsidR="00AD0AD1">
        <w:rPr>
          <w:rFonts w:eastAsia="ＭＳ Ｐゴシック" w:hint="eastAsia"/>
          <w:iCs/>
          <w:lang w:eastAsia="ja-JP"/>
        </w:rPr>
        <w:t xml:space="preserve">the </w:t>
      </w:r>
      <w:r>
        <w:rPr>
          <w:rFonts w:eastAsia="ＭＳ Ｐゴシック" w:hint="eastAsia"/>
          <w:iCs/>
          <w:lang w:eastAsia="ja-JP"/>
        </w:rPr>
        <w:t xml:space="preserve">group-common PDCCH and </w:t>
      </w:r>
      <w:r w:rsidR="004A0875">
        <w:rPr>
          <w:rFonts w:eastAsia="ＭＳ Ｐゴシック" w:hint="eastAsia"/>
          <w:iCs/>
          <w:lang w:eastAsia="ja-JP"/>
        </w:rPr>
        <w:t xml:space="preserve">the </w:t>
      </w:r>
      <w:r>
        <w:rPr>
          <w:rFonts w:eastAsia="ＭＳ Ｐゴシック" w:hint="eastAsia"/>
          <w:iCs/>
          <w:lang w:eastAsia="ja-JP"/>
        </w:rPr>
        <w:t xml:space="preserve">corresponding PDSCH larger than </w:t>
      </w:r>
      <w:r>
        <w:rPr>
          <w:i/>
          <w:iCs/>
        </w:rPr>
        <w:t>timeDurationForQCL</w:t>
      </w:r>
      <w:r>
        <w:rPr>
          <w:rFonts w:hint="eastAsia"/>
          <w:i/>
          <w:iCs/>
          <w:lang w:eastAsia="ja-JP"/>
        </w:rPr>
        <w:t>.</w:t>
      </w:r>
      <w:r w:rsidR="00F803F7">
        <w:rPr>
          <w:rFonts w:hint="eastAsia"/>
          <w:i/>
          <w:iCs/>
          <w:lang w:eastAsia="ja-JP"/>
        </w:rPr>
        <w:t xml:space="preserve"> </w:t>
      </w:r>
      <w:r w:rsidR="00454458">
        <w:rPr>
          <w:i/>
          <w:iCs/>
        </w:rPr>
        <w:t>timeDurationForQCL</w:t>
      </w:r>
      <w:r w:rsidR="00454458">
        <w:rPr>
          <w:rFonts w:hint="eastAsia"/>
          <w:iCs/>
          <w:lang w:eastAsia="ja-JP"/>
        </w:rPr>
        <w:t xml:space="preserve"> is at least 7 symbols for </w:t>
      </w:r>
      <w:r w:rsidR="004D4872">
        <w:rPr>
          <w:rFonts w:hint="eastAsia"/>
          <w:iCs/>
          <w:lang w:eastAsia="ja-JP"/>
        </w:rPr>
        <w:t>60kHz SCS and 14 symbols for 120kHz SCS.</w:t>
      </w:r>
      <w:r w:rsidR="00FC2C66">
        <w:rPr>
          <w:rFonts w:hint="eastAsia"/>
          <w:iCs/>
          <w:lang w:eastAsia="ja-JP"/>
        </w:rPr>
        <w:t xml:space="preserve"> </w:t>
      </w:r>
      <w:r w:rsidR="00231085">
        <w:rPr>
          <w:iCs/>
          <w:lang w:eastAsia="ja-JP"/>
        </w:rPr>
        <w:t xml:space="preserve">In this case, </w:t>
      </w:r>
      <w:r w:rsidR="007B4C50">
        <w:rPr>
          <w:rFonts w:hint="eastAsia"/>
          <w:iCs/>
          <w:lang w:eastAsia="ja-JP"/>
        </w:rPr>
        <w:t xml:space="preserve">the </w:t>
      </w:r>
      <w:r w:rsidR="00231085">
        <w:rPr>
          <w:iCs/>
          <w:lang w:eastAsia="ja-JP"/>
        </w:rPr>
        <w:t xml:space="preserve">QCL assumption of the group-common PDSCH is derived from </w:t>
      </w:r>
      <w:r w:rsidR="003E4299">
        <w:rPr>
          <w:rFonts w:hint="eastAsia"/>
          <w:iCs/>
          <w:lang w:eastAsia="ja-JP"/>
        </w:rPr>
        <w:t xml:space="preserve">the </w:t>
      </w:r>
      <w:r w:rsidR="00231085">
        <w:rPr>
          <w:iCs/>
          <w:lang w:eastAsia="ja-JP"/>
        </w:rPr>
        <w:t xml:space="preserve">QCL assumption of the scheduling PDCCH, the same QCL can be assumed among UEs. However, </w:t>
      </w:r>
      <w:r w:rsidR="00231085">
        <w:rPr>
          <w:rFonts w:eastAsia="ＭＳ Ｐゴシック"/>
          <w:iCs/>
          <w:lang w:eastAsia="ja-JP"/>
        </w:rPr>
        <w:t>i</w:t>
      </w:r>
      <w:r w:rsidR="00231085" w:rsidRPr="00125809">
        <w:rPr>
          <w:rFonts w:eastAsia="ＭＳ Ｐゴシック"/>
          <w:iCs/>
          <w:lang w:eastAsia="ja-JP"/>
        </w:rPr>
        <w:t>n</w:t>
      </w:r>
      <w:r w:rsidR="00231085">
        <w:rPr>
          <w:rFonts w:eastAsia="ＭＳ Ｐゴシック" w:hint="eastAsia"/>
          <w:iCs/>
          <w:lang w:eastAsia="ja-JP"/>
        </w:rPr>
        <w:t xml:space="preserve"> </w:t>
      </w:r>
      <w:r w:rsidR="00125809">
        <w:rPr>
          <w:rFonts w:eastAsia="ＭＳ Ｐゴシック" w:hint="eastAsia"/>
          <w:iCs/>
          <w:lang w:eastAsia="ja-JP"/>
        </w:rPr>
        <w:t xml:space="preserve">order for </w:t>
      </w:r>
      <w:r w:rsidR="006671EC">
        <w:rPr>
          <w:rFonts w:eastAsia="ＭＳ Ｐゴシック" w:hint="eastAsia"/>
          <w:iCs/>
          <w:lang w:eastAsia="ja-JP"/>
        </w:rPr>
        <w:t xml:space="preserve">the offset to be larger than </w:t>
      </w:r>
      <w:r w:rsidR="006671EC" w:rsidRPr="00664A4F">
        <w:rPr>
          <w:rFonts w:eastAsia="ＭＳ Ｐゴシック" w:hint="eastAsia"/>
          <w:i/>
          <w:iCs/>
          <w:lang w:eastAsia="ja-JP"/>
        </w:rPr>
        <w:t>timeDurationForQCL</w:t>
      </w:r>
      <w:r w:rsidR="006671EC">
        <w:rPr>
          <w:rFonts w:eastAsia="ＭＳ Ｐゴシック" w:hint="eastAsia"/>
          <w:iCs/>
          <w:lang w:eastAsia="ja-JP"/>
        </w:rPr>
        <w:t xml:space="preserve">, </w:t>
      </w:r>
      <w:r w:rsidR="00B07D16">
        <w:rPr>
          <w:rFonts w:eastAsia="ＭＳ Ｐゴシック" w:hint="eastAsia"/>
          <w:iCs/>
          <w:lang w:eastAsia="ja-JP"/>
        </w:rPr>
        <w:t xml:space="preserve">a </w:t>
      </w:r>
      <w:r w:rsidR="00EA197B">
        <w:rPr>
          <w:rFonts w:eastAsia="ＭＳ Ｐゴシック" w:hint="eastAsia"/>
          <w:iCs/>
          <w:lang w:eastAsia="ja-JP"/>
        </w:rPr>
        <w:t xml:space="preserve">group-common PDCCH and </w:t>
      </w:r>
      <w:r w:rsidR="0018495F">
        <w:rPr>
          <w:rFonts w:eastAsia="ＭＳ Ｐゴシック" w:hint="eastAsia"/>
          <w:iCs/>
          <w:lang w:eastAsia="ja-JP"/>
        </w:rPr>
        <w:t xml:space="preserve">the </w:t>
      </w:r>
      <w:r w:rsidR="00EA197B">
        <w:rPr>
          <w:rFonts w:eastAsia="ＭＳ Ｐゴシック"/>
          <w:iCs/>
          <w:lang w:eastAsia="ja-JP"/>
        </w:rPr>
        <w:t>corresponding</w:t>
      </w:r>
      <w:r w:rsidR="00EA197B">
        <w:rPr>
          <w:rFonts w:eastAsia="ＭＳ Ｐゴシック" w:hint="eastAsia"/>
          <w:iCs/>
          <w:lang w:eastAsia="ja-JP"/>
        </w:rPr>
        <w:t xml:space="preserve"> PDSCH </w:t>
      </w:r>
      <w:r w:rsidR="00A732BE">
        <w:rPr>
          <w:rFonts w:eastAsia="ＭＳ Ｐゴシック" w:hint="eastAsia"/>
          <w:iCs/>
          <w:lang w:eastAsia="ja-JP"/>
        </w:rPr>
        <w:t xml:space="preserve">have </w:t>
      </w:r>
      <w:r w:rsidR="00EA197B">
        <w:rPr>
          <w:rFonts w:eastAsia="ＭＳ Ｐゴシック" w:hint="eastAsia"/>
          <w:iCs/>
          <w:lang w:eastAsia="ja-JP"/>
        </w:rPr>
        <w:t xml:space="preserve">to be transmitted in different slots. </w:t>
      </w:r>
      <w:r w:rsidR="00794456">
        <w:rPr>
          <w:rFonts w:eastAsia="ＭＳ Ｐゴシック" w:hint="eastAsia"/>
          <w:iCs/>
          <w:lang w:eastAsia="ja-JP"/>
        </w:rPr>
        <w:t>That constraint is too large.</w:t>
      </w:r>
    </w:p>
    <w:p w14:paraId="66C17822" w14:textId="77777777" w:rsidR="00231085" w:rsidRDefault="00B71FCF" w:rsidP="007628D4">
      <w:pPr>
        <w:spacing w:afterLines="50" w:after="120"/>
        <w:rPr>
          <w:rFonts w:eastAsia="ＭＳ Ｐゴシック"/>
          <w:iCs/>
          <w:lang w:eastAsia="ja-JP"/>
        </w:rPr>
      </w:pPr>
      <w:r w:rsidRPr="00B71FCF">
        <w:rPr>
          <w:rFonts w:eastAsia="ＭＳ Ｐゴシック"/>
          <w:iCs/>
          <w:lang w:eastAsia="ja-JP"/>
        </w:rPr>
        <w:t xml:space="preserve">Therefore, we propose to </w:t>
      </w:r>
      <w:r>
        <w:rPr>
          <w:rFonts w:eastAsia="ＭＳ Ｐゴシック" w:hint="eastAsia"/>
          <w:iCs/>
          <w:lang w:eastAsia="ja-JP"/>
        </w:rPr>
        <w:t xml:space="preserve">specify </w:t>
      </w:r>
      <w:r w:rsidR="004C5DB5">
        <w:rPr>
          <w:rFonts w:eastAsia="ＭＳ Ｐゴシック" w:hint="eastAsia"/>
          <w:iCs/>
          <w:lang w:eastAsia="ja-JP"/>
        </w:rPr>
        <w:t xml:space="preserve">the </w:t>
      </w:r>
      <w:r w:rsidR="00231085">
        <w:rPr>
          <w:rFonts w:eastAsia="ＭＳ Ｐゴシック" w:hint="eastAsia"/>
          <w:iCs/>
          <w:lang w:eastAsia="ja-JP"/>
        </w:rPr>
        <w:t>default QCL assumption</w:t>
      </w:r>
      <w:r w:rsidR="004C5DB5">
        <w:rPr>
          <w:rFonts w:eastAsia="ＭＳ Ｐゴシック" w:hint="eastAsia"/>
          <w:iCs/>
          <w:lang w:eastAsia="ja-JP"/>
        </w:rPr>
        <w:t xml:space="preserve"> for the case </w:t>
      </w:r>
      <w:r w:rsidR="00700269">
        <w:rPr>
          <w:rFonts w:eastAsia="ＭＳ Ｐゴシック" w:hint="eastAsia"/>
          <w:iCs/>
          <w:lang w:eastAsia="ja-JP"/>
        </w:rPr>
        <w:t xml:space="preserve">that </w:t>
      </w:r>
      <w:r w:rsidR="004C5DB5">
        <w:rPr>
          <w:rFonts w:eastAsia="ＭＳ Ｐゴシック" w:hint="eastAsia"/>
          <w:iCs/>
          <w:lang w:eastAsia="ja-JP"/>
        </w:rPr>
        <w:t xml:space="preserve">the time offset between </w:t>
      </w:r>
      <w:r w:rsidR="005C4098">
        <w:rPr>
          <w:rFonts w:eastAsia="ＭＳ Ｐゴシック" w:hint="eastAsia"/>
          <w:iCs/>
          <w:lang w:eastAsia="ja-JP"/>
        </w:rPr>
        <w:t xml:space="preserve">the </w:t>
      </w:r>
      <w:r w:rsidR="004C5DB5">
        <w:rPr>
          <w:rFonts w:eastAsia="ＭＳ Ｐゴシック" w:hint="eastAsia"/>
          <w:iCs/>
          <w:lang w:eastAsia="ja-JP"/>
        </w:rPr>
        <w:t xml:space="preserve">group-common PDCCH and </w:t>
      </w:r>
      <w:r w:rsidR="00574C50">
        <w:rPr>
          <w:rFonts w:eastAsia="ＭＳ Ｐゴシック" w:hint="eastAsia"/>
          <w:iCs/>
          <w:lang w:eastAsia="ja-JP"/>
        </w:rPr>
        <w:t xml:space="preserve">the </w:t>
      </w:r>
      <w:r w:rsidR="004C5DB5">
        <w:rPr>
          <w:rFonts w:eastAsia="ＭＳ Ｐゴシック" w:hint="eastAsia"/>
          <w:iCs/>
          <w:lang w:eastAsia="ja-JP"/>
        </w:rPr>
        <w:t>co</w:t>
      </w:r>
      <w:r w:rsidR="00D54975">
        <w:rPr>
          <w:rFonts w:eastAsia="ＭＳ Ｐゴシック" w:hint="eastAsia"/>
          <w:iCs/>
          <w:lang w:eastAsia="ja-JP"/>
        </w:rPr>
        <w:t xml:space="preserve">rresponding PDSCH is less than </w:t>
      </w:r>
      <w:r w:rsidR="004C5DB5" w:rsidRPr="00C64B9B">
        <w:rPr>
          <w:rFonts w:eastAsia="ＭＳ Ｐゴシック"/>
          <w:i/>
          <w:iCs/>
          <w:lang w:eastAsia="ja-JP"/>
        </w:rPr>
        <w:t>timeDurationForQCL</w:t>
      </w:r>
      <w:r w:rsidR="00C87569">
        <w:rPr>
          <w:rFonts w:eastAsia="ＭＳ Ｐゴシック" w:hint="eastAsia"/>
          <w:i/>
          <w:iCs/>
          <w:lang w:eastAsia="ja-JP"/>
        </w:rPr>
        <w:t>.</w:t>
      </w:r>
      <w:r w:rsidR="00AD7169" w:rsidRPr="00D3013C">
        <w:rPr>
          <w:rFonts w:eastAsia="ＭＳ Ｐゴシック" w:hint="eastAsia"/>
          <w:iCs/>
          <w:lang w:eastAsia="ja-JP"/>
        </w:rPr>
        <w:t xml:space="preserve"> There</w:t>
      </w:r>
      <w:r w:rsidR="00AD7169">
        <w:rPr>
          <w:rFonts w:eastAsia="ＭＳ Ｐゴシック" w:hint="eastAsia"/>
          <w:iCs/>
          <w:lang w:eastAsia="ja-JP"/>
        </w:rPr>
        <w:t xml:space="preserve"> are </w:t>
      </w:r>
      <w:r w:rsidR="00231085">
        <w:rPr>
          <w:rFonts w:eastAsia="ＭＳ Ｐゴシック"/>
          <w:iCs/>
          <w:lang w:eastAsia="ja-JP"/>
        </w:rPr>
        <w:t>following</w:t>
      </w:r>
      <w:r w:rsidR="00AD7169">
        <w:rPr>
          <w:rFonts w:eastAsia="ＭＳ Ｐゴシック" w:hint="eastAsia"/>
          <w:iCs/>
          <w:lang w:eastAsia="ja-JP"/>
        </w:rPr>
        <w:t xml:space="preserve"> possible ways to specify the </w:t>
      </w:r>
      <w:r w:rsidR="00A756CA">
        <w:rPr>
          <w:rFonts w:eastAsia="ＭＳ Ｐゴシック" w:hint="eastAsia"/>
          <w:iCs/>
          <w:lang w:eastAsia="ja-JP"/>
        </w:rPr>
        <w:t xml:space="preserve">default QCL assumption for </w:t>
      </w:r>
      <w:r w:rsidR="00A756CA" w:rsidRPr="00A756CA">
        <w:rPr>
          <w:rFonts w:eastAsia="ＭＳ Ｐゴシック"/>
          <w:iCs/>
          <w:lang w:eastAsia="ja-JP"/>
        </w:rPr>
        <w:t>group-common PDSCH</w:t>
      </w:r>
      <w:r w:rsidR="00AD7169">
        <w:rPr>
          <w:rFonts w:eastAsia="ＭＳ Ｐゴシック" w:hint="eastAsia"/>
          <w:iCs/>
          <w:lang w:eastAsia="ja-JP"/>
        </w:rPr>
        <w:t>:</w:t>
      </w:r>
      <w:r w:rsidR="00231085">
        <w:rPr>
          <w:rFonts w:eastAsia="ＭＳ Ｐゴシック"/>
          <w:iCs/>
          <w:lang w:eastAsia="ja-JP"/>
        </w:rPr>
        <w:t xml:space="preserve"> </w:t>
      </w:r>
    </w:p>
    <w:p w14:paraId="272AA790" w14:textId="77777777" w:rsidR="00231085" w:rsidRDefault="00231085" w:rsidP="00D3013C">
      <w:pPr>
        <w:numPr>
          <w:ilvl w:val="0"/>
          <w:numId w:val="24"/>
        </w:numPr>
        <w:spacing w:afterLines="50" w:after="120"/>
        <w:rPr>
          <w:rFonts w:eastAsia="ＭＳ Ｐゴシック"/>
          <w:iCs/>
          <w:lang w:eastAsia="ja-JP"/>
        </w:rPr>
      </w:pPr>
      <w:r>
        <w:rPr>
          <w:rFonts w:eastAsia="ＭＳ Ｐゴシック"/>
          <w:iCs/>
          <w:lang w:eastAsia="ja-JP"/>
        </w:rPr>
        <w:t>Opt</w:t>
      </w:r>
      <w:r w:rsidR="00D232EA">
        <w:rPr>
          <w:rFonts w:eastAsia="ＭＳ Ｐゴシック" w:hint="eastAsia"/>
          <w:iCs/>
          <w:lang w:eastAsia="ja-JP"/>
        </w:rPr>
        <w:t xml:space="preserve">ion </w:t>
      </w:r>
      <w:r>
        <w:rPr>
          <w:rFonts w:eastAsia="ＭＳ Ｐゴシック"/>
          <w:iCs/>
          <w:lang w:eastAsia="ja-JP"/>
        </w:rPr>
        <w:t>1</w:t>
      </w:r>
      <w:r w:rsidR="00D232EA">
        <w:rPr>
          <w:rFonts w:eastAsia="ＭＳ Ｐゴシック" w:hint="eastAsia"/>
          <w:iCs/>
          <w:lang w:eastAsia="ja-JP"/>
        </w:rPr>
        <w:t>:</w:t>
      </w:r>
      <w:r>
        <w:rPr>
          <w:rFonts w:eastAsia="ＭＳ Ｐゴシック"/>
          <w:iCs/>
          <w:lang w:eastAsia="ja-JP"/>
        </w:rPr>
        <w:t xml:space="preserve"> </w:t>
      </w:r>
      <w:r w:rsidR="00AA04B9">
        <w:rPr>
          <w:rFonts w:eastAsia="ＭＳ Ｐゴシック"/>
          <w:iCs/>
          <w:lang w:eastAsia="ja-JP"/>
        </w:rPr>
        <w:t xml:space="preserve">Default QCL assumption is </w:t>
      </w:r>
      <w:r w:rsidR="002D446C">
        <w:rPr>
          <w:rFonts w:eastAsia="ＭＳ Ｐゴシック" w:hint="eastAsia"/>
          <w:iCs/>
          <w:lang w:eastAsia="ja-JP"/>
        </w:rPr>
        <w:t xml:space="preserve">the </w:t>
      </w:r>
      <w:r>
        <w:rPr>
          <w:rFonts w:eastAsia="ＭＳ Ｐゴシック"/>
          <w:iCs/>
          <w:lang w:eastAsia="ja-JP"/>
        </w:rPr>
        <w:t xml:space="preserve">QCL assumption of </w:t>
      </w:r>
      <w:r w:rsidR="00CB6AB5">
        <w:rPr>
          <w:rFonts w:eastAsia="ＭＳ Ｐゴシック" w:hint="eastAsia"/>
          <w:iCs/>
          <w:lang w:eastAsia="ja-JP"/>
        </w:rPr>
        <w:t xml:space="preserve">CORESET for MBS with </w:t>
      </w:r>
      <w:r>
        <w:rPr>
          <w:rFonts w:eastAsia="ＭＳ Ｐゴシック"/>
          <w:iCs/>
          <w:lang w:eastAsia="ja-JP"/>
        </w:rPr>
        <w:t xml:space="preserve">the </w:t>
      </w:r>
      <w:r w:rsidR="00CB6AB5">
        <w:rPr>
          <w:rFonts w:eastAsia="ＭＳ Ｐゴシック" w:hint="eastAsia"/>
          <w:iCs/>
          <w:lang w:eastAsia="ja-JP"/>
        </w:rPr>
        <w:t>lowest CORESET ID</w:t>
      </w:r>
      <w:r w:rsidR="003E06D2">
        <w:rPr>
          <w:rFonts w:eastAsia="ＭＳ Ｐゴシック" w:hint="eastAsia"/>
          <w:iCs/>
          <w:lang w:eastAsia="ja-JP"/>
        </w:rPr>
        <w:t>.</w:t>
      </w:r>
    </w:p>
    <w:p w14:paraId="2A6B18C7" w14:textId="77777777" w:rsidR="00231085" w:rsidRDefault="00231085" w:rsidP="00D3013C">
      <w:pPr>
        <w:numPr>
          <w:ilvl w:val="0"/>
          <w:numId w:val="24"/>
        </w:numPr>
        <w:spacing w:afterLines="50" w:after="120"/>
        <w:rPr>
          <w:rFonts w:eastAsia="ＭＳ Ｐゴシック"/>
          <w:iCs/>
          <w:lang w:eastAsia="ja-JP"/>
        </w:rPr>
      </w:pPr>
      <w:r>
        <w:rPr>
          <w:rFonts w:eastAsia="ＭＳ Ｐゴシック"/>
          <w:iCs/>
          <w:lang w:eastAsia="ja-JP"/>
        </w:rPr>
        <w:t>Opt</w:t>
      </w:r>
      <w:r w:rsidR="00D232EA">
        <w:rPr>
          <w:rFonts w:eastAsia="ＭＳ Ｐゴシック" w:hint="eastAsia"/>
          <w:iCs/>
          <w:lang w:eastAsia="ja-JP"/>
        </w:rPr>
        <w:t xml:space="preserve">ion </w:t>
      </w:r>
      <w:r>
        <w:rPr>
          <w:rFonts w:eastAsia="ＭＳ Ｐゴシック"/>
          <w:iCs/>
          <w:lang w:eastAsia="ja-JP"/>
        </w:rPr>
        <w:t>2</w:t>
      </w:r>
      <w:r w:rsidR="00D232EA">
        <w:rPr>
          <w:rFonts w:eastAsia="ＭＳ Ｐゴシック" w:hint="eastAsia"/>
          <w:iCs/>
          <w:lang w:eastAsia="ja-JP"/>
        </w:rPr>
        <w:t>:</w:t>
      </w:r>
      <w:r>
        <w:rPr>
          <w:rFonts w:eastAsia="ＭＳ Ｐゴシック"/>
          <w:iCs/>
          <w:lang w:eastAsia="ja-JP"/>
        </w:rPr>
        <w:t xml:space="preserve"> </w:t>
      </w:r>
      <w:r w:rsidR="00AA04B9">
        <w:rPr>
          <w:rFonts w:eastAsia="ＭＳ Ｐゴシック"/>
          <w:iCs/>
          <w:lang w:eastAsia="ja-JP"/>
        </w:rPr>
        <w:t xml:space="preserve">Default QCL assumption is </w:t>
      </w:r>
      <w:r w:rsidR="002D446C">
        <w:rPr>
          <w:rFonts w:eastAsia="ＭＳ Ｐゴシック" w:hint="eastAsia"/>
          <w:iCs/>
          <w:lang w:eastAsia="ja-JP"/>
        </w:rPr>
        <w:t xml:space="preserve">the </w:t>
      </w:r>
      <w:r>
        <w:rPr>
          <w:rFonts w:eastAsia="ＭＳ Ｐゴシック"/>
          <w:iCs/>
          <w:lang w:eastAsia="ja-JP"/>
        </w:rPr>
        <w:t>QCL assumption of PDSCH</w:t>
      </w:r>
      <w:r>
        <w:rPr>
          <w:rFonts w:eastAsia="ＭＳ Ｐゴシック" w:hint="eastAsia"/>
          <w:iCs/>
          <w:lang w:eastAsia="ja-JP"/>
        </w:rPr>
        <w:t xml:space="preserve"> for MBS with </w:t>
      </w:r>
      <w:r>
        <w:rPr>
          <w:rFonts w:eastAsia="ＭＳ Ｐゴシック"/>
          <w:iCs/>
          <w:lang w:eastAsia="ja-JP"/>
        </w:rPr>
        <w:t xml:space="preserve">the </w:t>
      </w:r>
      <w:r>
        <w:rPr>
          <w:rFonts w:eastAsia="ＭＳ Ｐゴシック" w:hint="eastAsia"/>
          <w:iCs/>
          <w:lang w:eastAsia="ja-JP"/>
        </w:rPr>
        <w:t xml:space="preserve">lowest </w:t>
      </w:r>
      <w:r>
        <w:rPr>
          <w:rFonts w:eastAsia="ＭＳ Ｐゴシック"/>
          <w:iCs/>
          <w:lang w:eastAsia="ja-JP"/>
        </w:rPr>
        <w:t>TCI state</w:t>
      </w:r>
      <w:r w:rsidR="003E06D2">
        <w:rPr>
          <w:rFonts w:eastAsia="ＭＳ Ｐゴシック" w:hint="eastAsia"/>
          <w:iCs/>
          <w:lang w:eastAsia="ja-JP"/>
        </w:rPr>
        <w:t xml:space="preserve"> ID.</w:t>
      </w:r>
    </w:p>
    <w:p w14:paraId="69A25F7C" w14:textId="77777777" w:rsidR="00B71FCF" w:rsidRDefault="00231085" w:rsidP="00D3013C">
      <w:pPr>
        <w:numPr>
          <w:ilvl w:val="0"/>
          <w:numId w:val="24"/>
        </w:numPr>
        <w:spacing w:afterLines="50" w:after="120"/>
        <w:rPr>
          <w:rFonts w:eastAsia="ＭＳ Ｐゴシック"/>
          <w:iCs/>
          <w:lang w:eastAsia="ja-JP"/>
        </w:rPr>
      </w:pPr>
      <w:r>
        <w:rPr>
          <w:rFonts w:eastAsia="ＭＳ Ｐゴシック"/>
          <w:iCs/>
          <w:lang w:eastAsia="ja-JP"/>
        </w:rPr>
        <w:t>Opt</w:t>
      </w:r>
      <w:r w:rsidR="00D232EA">
        <w:rPr>
          <w:rFonts w:eastAsia="ＭＳ Ｐゴシック" w:hint="eastAsia"/>
          <w:iCs/>
          <w:lang w:eastAsia="ja-JP"/>
        </w:rPr>
        <w:t xml:space="preserve">ion </w:t>
      </w:r>
      <w:r>
        <w:rPr>
          <w:rFonts w:eastAsia="ＭＳ Ｐゴシック"/>
          <w:iCs/>
          <w:lang w:eastAsia="ja-JP"/>
        </w:rPr>
        <w:t>3</w:t>
      </w:r>
      <w:r w:rsidR="00D232EA">
        <w:rPr>
          <w:rFonts w:eastAsia="ＭＳ Ｐゴシック" w:hint="eastAsia"/>
          <w:iCs/>
          <w:lang w:eastAsia="ja-JP"/>
        </w:rPr>
        <w:t>:</w:t>
      </w:r>
      <w:r>
        <w:rPr>
          <w:rFonts w:eastAsia="ＭＳ Ｐゴシック"/>
          <w:iCs/>
          <w:lang w:eastAsia="ja-JP"/>
        </w:rPr>
        <w:t xml:space="preserve"> </w:t>
      </w:r>
      <w:r w:rsidR="00AA04B9">
        <w:rPr>
          <w:rFonts w:eastAsia="ＭＳ Ｐゴシック"/>
          <w:iCs/>
          <w:lang w:eastAsia="ja-JP"/>
        </w:rPr>
        <w:t xml:space="preserve">Default QCL assumption is </w:t>
      </w:r>
      <w:r>
        <w:rPr>
          <w:rFonts w:eastAsia="ＭＳ Ｐゴシック"/>
          <w:iCs/>
          <w:lang w:eastAsia="ja-JP"/>
        </w:rPr>
        <w:t>configured by higher layer signalling.</w:t>
      </w:r>
    </w:p>
    <w:p w14:paraId="1536060B" w14:textId="66B66A43" w:rsidR="00CA35A7" w:rsidRPr="00D3013C" w:rsidRDefault="00CA35A7" w:rsidP="00CA35A7">
      <w:pPr>
        <w:spacing w:afterLines="50" w:after="120"/>
        <w:rPr>
          <w:rFonts w:ascii="Arial" w:eastAsia="ＭＳ Ｐゴシック" w:hAnsi="Arial" w:cs="Arial"/>
          <w:b/>
          <w:i/>
          <w:iCs/>
          <w:lang w:eastAsia="ja-JP"/>
        </w:rPr>
      </w:pPr>
      <w:r w:rsidRPr="00D3013C">
        <w:rPr>
          <w:rFonts w:ascii="Arial" w:eastAsia="ＭＳ Ｐゴシック" w:hAnsi="Arial" w:cs="Arial"/>
          <w:b/>
          <w:i/>
          <w:iCs/>
          <w:lang w:eastAsia="ja-JP"/>
        </w:rPr>
        <w:lastRenderedPageBreak/>
        <w:t xml:space="preserve">Observation </w:t>
      </w:r>
      <w:r w:rsidR="003713F9">
        <w:rPr>
          <w:rFonts w:ascii="Arial" w:eastAsia="ＭＳ Ｐゴシック" w:hAnsi="Arial" w:cs="Arial" w:hint="eastAsia"/>
          <w:b/>
          <w:i/>
          <w:iCs/>
          <w:lang w:eastAsia="ja-JP"/>
        </w:rPr>
        <w:t>9</w:t>
      </w:r>
      <w:r w:rsidRPr="00D3013C">
        <w:rPr>
          <w:rFonts w:ascii="Arial" w:eastAsia="ＭＳ Ｐゴシック" w:hAnsi="Arial" w:cs="Arial"/>
          <w:b/>
          <w:i/>
          <w:iCs/>
          <w:lang w:eastAsia="ja-JP"/>
        </w:rPr>
        <w:t xml:space="preserve">: </w:t>
      </w:r>
      <w:r w:rsidR="00D12D39">
        <w:rPr>
          <w:rFonts w:ascii="Arial" w:eastAsia="ＭＳ Ｐゴシック" w:hAnsi="Arial" w:cs="Arial"/>
          <w:b/>
          <w:i/>
          <w:iCs/>
          <w:lang w:eastAsia="ja-JP"/>
        </w:rPr>
        <w:t>In the current specification, t</w:t>
      </w:r>
      <w:r w:rsidR="00AF417B" w:rsidRPr="00AF417B">
        <w:rPr>
          <w:rFonts w:ascii="Arial" w:eastAsia="ＭＳ Ｐゴシック" w:hAnsi="Arial" w:cs="Arial"/>
          <w:b/>
          <w:i/>
          <w:iCs/>
          <w:lang w:eastAsia="ja-JP"/>
        </w:rPr>
        <w:t xml:space="preserve">he QCL assumption of group-common PDSCH will not be aligned among UEs in the same group if the offset between the group-common PDCCH and the corresponding PDSCH is less than </w:t>
      </w:r>
      <w:r w:rsidR="00A16CB9">
        <w:rPr>
          <w:rFonts w:ascii="Arial" w:eastAsia="ＭＳ Ｐゴシック" w:hAnsi="Arial" w:cs="Arial" w:hint="eastAsia"/>
          <w:b/>
          <w:i/>
          <w:iCs/>
          <w:lang w:eastAsia="ja-JP"/>
        </w:rPr>
        <w:t xml:space="preserve">the threshold </w:t>
      </w:r>
      <w:r w:rsidR="00AF417B" w:rsidRPr="00AF417B">
        <w:rPr>
          <w:rFonts w:ascii="Arial" w:eastAsia="ＭＳ Ｐゴシック" w:hAnsi="Arial" w:cs="Arial"/>
          <w:b/>
          <w:i/>
          <w:iCs/>
          <w:lang w:eastAsia="ja-JP"/>
        </w:rPr>
        <w:t>timeDurationForQCL.</w:t>
      </w:r>
    </w:p>
    <w:p w14:paraId="5492A059" w14:textId="53B5B47D" w:rsidR="00761DDF" w:rsidRPr="005D5963" w:rsidRDefault="00367C0C" w:rsidP="009679F7">
      <w:pPr>
        <w:pStyle w:val="ad"/>
        <w:spacing w:afterLines="50" w:after="120"/>
        <w:ind w:leftChars="0" w:left="0"/>
        <w:rPr>
          <w:rFonts w:ascii="Arial" w:hAnsi="Arial" w:cs="Arial"/>
          <w:b/>
          <w:i/>
          <w:lang w:eastAsia="ja-JP"/>
        </w:rPr>
      </w:pPr>
      <w:r w:rsidRPr="005D5963">
        <w:rPr>
          <w:rFonts w:ascii="Arial" w:hAnsi="Arial" w:cs="Arial" w:hint="eastAsia"/>
          <w:b/>
          <w:i/>
          <w:lang w:eastAsia="ja-JP"/>
        </w:rPr>
        <w:t xml:space="preserve">Proposal </w:t>
      </w:r>
      <w:r w:rsidR="008918E3">
        <w:rPr>
          <w:rFonts w:ascii="Arial" w:hAnsi="Arial" w:cs="Arial" w:hint="eastAsia"/>
          <w:b/>
          <w:i/>
          <w:lang w:eastAsia="ja-JP"/>
        </w:rPr>
        <w:t>17</w:t>
      </w:r>
      <w:r w:rsidRPr="005D5963">
        <w:rPr>
          <w:rFonts w:ascii="Arial" w:hAnsi="Arial" w:cs="Arial" w:hint="eastAsia"/>
          <w:b/>
          <w:i/>
          <w:lang w:eastAsia="ja-JP"/>
        </w:rPr>
        <w:t xml:space="preserve">: </w:t>
      </w:r>
      <w:r w:rsidR="00BB4F41">
        <w:rPr>
          <w:rFonts w:ascii="Arial" w:hAnsi="Arial" w:cs="Arial" w:hint="eastAsia"/>
          <w:b/>
          <w:i/>
          <w:lang w:eastAsia="ja-JP"/>
        </w:rPr>
        <w:t>T</w:t>
      </w:r>
      <w:r w:rsidR="009A0FA3" w:rsidRPr="005D5963">
        <w:rPr>
          <w:rFonts w:ascii="Arial" w:hAnsi="Arial" w:cs="Arial" w:hint="eastAsia"/>
          <w:b/>
          <w:i/>
          <w:lang w:eastAsia="ja-JP"/>
        </w:rPr>
        <w:t xml:space="preserve">he </w:t>
      </w:r>
      <w:r w:rsidR="00231085">
        <w:rPr>
          <w:rFonts w:ascii="Arial" w:hAnsi="Arial" w:cs="Arial"/>
          <w:b/>
          <w:i/>
          <w:lang w:eastAsia="ja-JP"/>
        </w:rPr>
        <w:t>default QCL assumption</w:t>
      </w:r>
      <w:r w:rsidR="009A0FA3" w:rsidRPr="005D5963">
        <w:rPr>
          <w:rFonts w:ascii="Arial" w:hAnsi="Arial" w:cs="Arial" w:hint="eastAsia"/>
          <w:b/>
          <w:i/>
          <w:lang w:eastAsia="ja-JP"/>
        </w:rPr>
        <w:t xml:space="preserve"> </w:t>
      </w:r>
      <w:r w:rsidR="00594F46">
        <w:rPr>
          <w:rFonts w:ascii="Arial" w:hAnsi="Arial" w:cs="Arial" w:hint="eastAsia"/>
          <w:b/>
          <w:i/>
          <w:lang w:eastAsia="ja-JP"/>
        </w:rPr>
        <w:t>of</w:t>
      </w:r>
      <w:r w:rsidR="0020446C">
        <w:rPr>
          <w:rFonts w:ascii="Arial" w:hAnsi="Arial" w:cs="Arial" w:hint="eastAsia"/>
          <w:b/>
          <w:i/>
          <w:lang w:eastAsia="ja-JP"/>
        </w:rPr>
        <w:t xml:space="preserve"> </w:t>
      </w:r>
      <w:r w:rsidR="00594F46">
        <w:rPr>
          <w:rFonts w:ascii="Arial" w:hAnsi="Arial" w:cs="Arial" w:hint="eastAsia"/>
          <w:b/>
          <w:i/>
          <w:lang w:eastAsia="ja-JP"/>
        </w:rPr>
        <w:t xml:space="preserve">group-common PDSCH </w:t>
      </w:r>
      <w:r w:rsidR="009A0FA3" w:rsidRPr="005D5963">
        <w:rPr>
          <w:rFonts w:ascii="Arial" w:hAnsi="Arial" w:cs="Arial" w:hint="eastAsia"/>
          <w:b/>
          <w:i/>
          <w:lang w:eastAsia="ja-JP"/>
        </w:rPr>
        <w:t xml:space="preserve">should be specified </w:t>
      </w:r>
      <w:r w:rsidR="005912A8" w:rsidRPr="005D5963">
        <w:rPr>
          <w:rFonts w:ascii="Arial" w:hAnsi="Arial" w:cs="Arial" w:hint="eastAsia"/>
          <w:b/>
          <w:i/>
          <w:lang w:eastAsia="ja-JP"/>
        </w:rPr>
        <w:t>f</w:t>
      </w:r>
      <w:r w:rsidR="00761DDF" w:rsidRPr="005D5963">
        <w:rPr>
          <w:rFonts w:ascii="Arial" w:hAnsi="Arial" w:cs="Arial" w:hint="eastAsia"/>
          <w:b/>
          <w:i/>
          <w:lang w:eastAsia="ja-JP"/>
        </w:rPr>
        <w:t xml:space="preserve">or the case </w:t>
      </w:r>
      <w:r w:rsidR="00CC65E2" w:rsidRPr="005D5963">
        <w:rPr>
          <w:rFonts w:ascii="Arial" w:hAnsi="Arial" w:cs="Arial" w:hint="eastAsia"/>
          <w:b/>
          <w:i/>
          <w:lang w:eastAsia="ja-JP"/>
        </w:rPr>
        <w:t xml:space="preserve">that </w:t>
      </w:r>
      <w:r w:rsidR="00761DDF" w:rsidRPr="005D5963">
        <w:rPr>
          <w:rFonts w:ascii="Arial" w:hAnsi="Arial" w:cs="Arial"/>
          <w:b/>
          <w:i/>
          <w:lang w:eastAsia="ja-JP"/>
        </w:rPr>
        <w:t>the time offset between</w:t>
      </w:r>
      <w:r w:rsidR="00761DDF" w:rsidRPr="005D5963">
        <w:rPr>
          <w:rFonts w:ascii="Arial" w:hAnsi="Arial" w:cs="Arial" w:hint="eastAsia"/>
          <w:b/>
          <w:i/>
          <w:lang w:eastAsia="ja-JP"/>
        </w:rPr>
        <w:t xml:space="preserve"> </w:t>
      </w:r>
      <w:r w:rsidR="00363905">
        <w:rPr>
          <w:rFonts w:ascii="Arial" w:hAnsi="Arial" w:cs="Arial" w:hint="eastAsia"/>
          <w:b/>
          <w:i/>
          <w:lang w:eastAsia="ja-JP"/>
        </w:rPr>
        <w:t xml:space="preserve">the </w:t>
      </w:r>
      <w:r w:rsidR="007A3207" w:rsidRPr="005D5963">
        <w:rPr>
          <w:rFonts w:ascii="Arial" w:hAnsi="Arial" w:cs="Arial" w:hint="eastAsia"/>
          <w:b/>
          <w:i/>
          <w:lang w:eastAsia="ja-JP"/>
        </w:rPr>
        <w:t xml:space="preserve">group-common </w:t>
      </w:r>
      <w:r w:rsidR="00761DDF" w:rsidRPr="005D5963">
        <w:rPr>
          <w:rFonts w:ascii="Arial" w:hAnsi="Arial" w:cs="Arial" w:hint="eastAsia"/>
          <w:b/>
          <w:i/>
          <w:lang w:eastAsia="ja-JP"/>
        </w:rPr>
        <w:t xml:space="preserve">PDCCH and </w:t>
      </w:r>
      <w:r w:rsidR="00363905">
        <w:rPr>
          <w:rFonts w:ascii="Arial" w:hAnsi="Arial" w:cs="Arial" w:hint="eastAsia"/>
          <w:b/>
          <w:i/>
          <w:lang w:eastAsia="ja-JP"/>
        </w:rPr>
        <w:t xml:space="preserve">the </w:t>
      </w:r>
      <w:r w:rsidR="00761DDF" w:rsidRPr="005D5963">
        <w:rPr>
          <w:rFonts w:ascii="Arial" w:hAnsi="Arial" w:cs="Arial" w:hint="eastAsia"/>
          <w:b/>
          <w:i/>
          <w:lang w:eastAsia="ja-JP"/>
        </w:rPr>
        <w:t>corresponding PDSCH</w:t>
      </w:r>
      <w:r w:rsidR="00AA27AF">
        <w:rPr>
          <w:rFonts w:ascii="Arial" w:hAnsi="Arial" w:cs="Arial" w:hint="eastAsia"/>
          <w:b/>
          <w:i/>
          <w:lang w:eastAsia="ja-JP"/>
        </w:rPr>
        <w:t xml:space="preserve"> is less than the</w:t>
      </w:r>
      <w:r w:rsidR="005F66FB" w:rsidRPr="005D5963">
        <w:rPr>
          <w:rFonts w:ascii="Arial" w:hAnsi="Arial" w:cs="Arial" w:hint="eastAsia"/>
          <w:b/>
          <w:i/>
          <w:lang w:eastAsia="ja-JP"/>
        </w:rPr>
        <w:t xml:space="preserve"> threshold </w:t>
      </w:r>
      <w:r w:rsidR="005F66FB" w:rsidRPr="005D5963">
        <w:rPr>
          <w:rFonts w:ascii="Arial" w:hAnsi="Arial" w:cs="Arial"/>
          <w:b/>
          <w:i/>
          <w:lang w:eastAsia="ja-JP"/>
        </w:rPr>
        <w:t>timeDurationForQCL</w:t>
      </w:r>
      <w:r w:rsidR="00C654F2" w:rsidRPr="005D5963">
        <w:rPr>
          <w:rFonts w:ascii="Arial" w:hAnsi="Arial" w:cs="Arial" w:hint="eastAsia"/>
          <w:b/>
          <w:i/>
          <w:lang w:eastAsia="ja-JP"/>
        </w:rPr>
        <w:t>.</w:t>
      </w:r>
    </w:p>
    <w:p w14:paraId="181E53B2" w14:textId="77777777" w:rsidR="00E35F59" w:rsidRPr="00E35F59" w:rsidRDefault="00E35F59" w:rsidP="00E35F59">
      <w:pPr>
        <w:rPr>
          <w:lang w:eastAsia="ja-JP"/>
        </w:rPr>
      </w:pPr>
    </w:p>
    <w:p w14:paraId="5E7D9394" w14:textId="77777777" w:rsidR="00AD42C7" w:rsidRPr="009B0556" w:rsidRDefault="00AD42C7" w:rsidP="0091139F">
      <w:pPr>
        <w:pStyle w:val="1"/>
        <w:numPr>
          <w:ilvl w:val="0"/>
          <w:numId w:val="16"/>
        </w:numPr>
        <w:spacing w:after="120"/>
      </w:pPr>
      <w:r>
        <w:rPr>
          <w:rFonts w:hint="eastAsia"/>
          <w:lang w:eastAsia="ja-JP"/>
        </w:rPr>
        <w:t>Conclusion</w:t>
      </w:r>
    </w:p>
    <w:p w14:paraId="12936C49" w14:textId="77777777" w:rsidR="006B2B72" w:rsidRDefault="00DC4BB8" w:rsidP="00211C1B">
      <w:pPr>
        <w:spacing w:afterLines="50" w:after="120"/>
        <w:rPr>
          <w:lang w:eastAsia="zh-CN"/>
        </w:rPr>
      </w:pPr>
      <w:r w:rsidRPr="0020632D">
        <w:rPr>
          <w:lang w:eastAsia="zh-CN"/>
        </w:rPr>
        <w:t xml:space="preserve">In this contribution, we </w:t>
      </w:r>
      <w:r w:rsidR="007B1697">
        <w:rPr>
          <w:rFonts w:hint="eastAsia"/>
          <w:lang w:eastAsia="ja-JP"/>
        </w:rPr>
        <w:t>have f</w:t>
      </w:r>
      <w:r w:rsidR="00DA7BAA">
        <w:rPr>
          <w:rFonts w:hint="eastAsia"/>
          <w:lang w:eastAsia="ja-JP"/>
        </w:rPr>
        <w:t xml:space="preserve">ollowing observations </w:t>
      </w:r>
      <w:r w:rsidR="00B44579">
        <w:rPr>
          <w:rFonts w:hint="eastAsia"/>
          <w:lang w:eastAsia="ja-JP"/>
        </w:rPr>
        <w:t>and proposals:</w:t>
      </w:r>
    </w:p>
    <w:p w14:paraId="0D40F3FE" w14:textId="77777777" w:rsidR="000A6BAD" w:rsidRDefault="000A6BAD" w:rsidP="000A6BAD">
      <w:pPr>
        <w:pStyle w:val="ad"/>
        <w:spacing w:afterLines="50" w:after="120"/>
        <w:ind w:leftChars="0" w:left="0"/>
        <w:rPr>
          <w:rFonts w:ascii="Arial" w:hAnsi="Arial" w:cs="Arial"/>
          <w:b/>
          <w:i/>
          <w:lang w:eastAsia="ja-JP"/>
        </w:rPr>
      </w:pPr>
      <w:r w:rsidRPr="003D35E6">
        <w:rPr>
          <w:rFonts w:ascii="Arial" w:hAnsi="Arial" w:cs="Arial" w:hint="eastAsia"/>
          <w:b/>
          <w:i/>
          <w:lang w:eastAsia="ja-JP"/>
        </w:rPr>
        <w:t xml:space="preserve">Proposal </w:t>
      </w:r>
      <w:r>
        <w:rPr>
          <w:rFonts w:ascii="Arial" w:hAnsi="Arial" w:cs="Arial" w:hint="eastAsia"/>
          <w:b/>
          <w:i/>
          <w:lang w:eastAsia="ja-JP"/>
        </w:rPr>
        <w:t>1</w:t>
      </w:r>
      <w:r w:rsidRPr="003D35E6">
        <w:rPr>
          <w:rFonts w:ascii="Arial" w:hAnsi="Arial" w:cs="Arial" w:hint="eastAsia"/>
          <w:b/>
          <w:i/>
          <w:lang w:eastAsia="ja-JP"/>
        </w:rPr>
        <w:t xml:space="preserve">: Support at most one common frequency </w:t>
      </w:r>
      <w:r w:rsidRPr="003D35E6">
        <w:rPr>
          <w:rFonts w:ascii="Arial" w:hAnsi="Arial" w:cs="Arial"/>
          <w:b/>
          <w:i/>
          <w:lang w:eastAsia="ja-JP"/>
        </w:rPr>
        <w:t>resource</w:t>
      </w:r>
      <w:r w:rsidRPr="003D35E6">
        <w:rPr>
          <w:rFonts w:ascii="Arial" w:hAnsi="Arial" w:cs="Arial" w:hint="eastAsia"/>
          <w:b/>
          <w:i/>
          <w:lang w:eastAsia="ja-JP"/>
        </w:rPr>
        <w:t xml:space="preserve"> per dedicated unicast BWP.</w:t>
      </w:r>
    </w:p>
    <w:p w14:paraId="4DDFE0AF" w14:textId="77777777" w:rsidR="000A6BAD" w:rsidRDefault="000A6BAD" w:rsidP="000A6BAD">
      <w:pPr>
        <w:pStyle w:val="ad"/>
        <w:spacing w:afterLines="50" w:after="120"/>
        <w:ind w:leftChars="0" w:left="0"/>
        <w:rPr>
          <w:rFonts w:ascii="Arial" w:hAnsi="Arial" w:cs="Arial"/>
          <w:b/>
          <w:i/>
          <w:lang w:eastAsia="ja-JP"/>
        </w:rPr>
      </w:pPr>
      <w:r>
        <w:rPr>
          <w:rFonts w:ascii="Arial" w:hAnsi="Arial" w:cs="Arial" w:hint="eastAsia"/>
          <w:b/>
          <w:i/>
          <w:lang w:eastAsia="ja-JP"/>
        </w:rPr>
        <w:t>O</w:t>
      </w:r>
      <w:r>
        <w:rPr>
          <w:rFonts w:ascii="Arial" w:hAnsi="Arial" w:cs="Arial"/>
          <w:b/>
          <w:i/>
          <w:lang w:eastAsia="ja-JP"/>
        </w:rPr>
        <w:t>bservation</w:t>
      </w:r>
      <w:r>
        <w:rPr>
          <w:rFonts w:ascii="Arial" w:hAnsi="Arial" w:cs="Arial" w:hint="eastAsia"/>
          <w:b/>
          <w:i/>
          <w:lang w:eastAsia="ja-JP"/>
        </w:rPr>
        <w:t xml:space="preserve"> 1</w:t>
      </w:r>
      <w:r>
        <w:rPr>
          <w:rFonts w:ascii="Arial" w:hAnsi="Arial" w:cs="Arial"/>
          <w:b/>
          <w:i/>
          <w:lang w:eastAsia="ja-JP"/>
        </w:rPr>
        <w:t xml:space="preserve">: </w:t>
      </w:r>
      <w:r w:rsidRPr="00445FD9">
        <w:rPr>
          <w:rFonts w:ascii="Arial" w:hAnsi="Arial" w:cs="Arial"/>
          <w:b/>
          <w:i/>
          <w:lang w:eastAsia="ja-JP"/>
        </w:rPr>
        <w:t xml:space="preserve">In order to support multicast when no CFR is configured, it is needed to specify how does </w:t>
      </w:r>
      <w:r>
        <w:rPr>
          <w:rFonts w:ascii="Arial" w:hAnsi="Arial" w:cs="Arial" w:hint="eastAsia"/>
          <w:b/>
          <w:i/>
          <w:lang w:eastAsia="ja-JP"/>
        </w:rPr>
        <w:t>a</w:t>
      </w:r>
      <w:r w:rsidRPr="00445FD9">
        <w:rPr>
          <w:rFonts w:ascii="Arial" w:hAnsi="Arial" w:cs="Arial"/>
          <w:b/>
          <w:i/>
          <w:lang w:eastAsia="ja-JP"/>
        </w:rPr>
        <w:t xml:space="preserve"> UE decide whether or not to perform </w:t>
      </w:r>
      <w:r>
        <w:rPr>
          <w:rFonts w:ascii="Arial" w:hAnsi="Arial" w:cs="Arial" w:hint="eastAsia"/>
          <w:b/>
          <w:i/>
          <w:lang w:eastAsia="ja-JP"/>
        </w:rPr>
        <w:t xml:space="preserve">multicast </w:t>
      </w:r>
      <w:r w:rsidRPr="00445FD9">
        <w:rPr>
          <w:rFonts w:ascii="Arial" w:hAnsi="Arial" w:cs="Arial"/>
          <w:b/>
          <w:i/>
          <w:lang w:eastAsia="ja-JP"/>
        </w:rPr>
        <w:t>reception processing.</w:t>
      </w:r>
    </w:p>
    <w:p w14:paraId="20BB73A4" w14:textId="77777777" w:rsidR="000A6BAD" w:rsidRDefault="000A6BAD" w:rsidP="000A6BAD">
      <w:pPr>
        <w:pStyle w:val="ad"/>
        <w:spacing w:afterLines="50" w:after="120"/>
        <w:ind w:leftChars="0" w:left="0"/>
        <w:rPr>
          <w:rFonts w:ascii="Arial" w:hAnsi="Arial" w:cs="Arial"/>
          <w:b/>
          <w:i/>
          <w:lang w:eastAsia="ja-JP"/>
        </w:rPr>
      </w:pPr>
      <w:r w:rsidRPr="003D35E6">
        <w:rPr>
          <w:rFonts w:ascii="Arial" w:hAnsi="Arial" w:cs="Arial" w:hint="eastAsia"/>
          <w:b/>
          <w:i/>
          <w:lang w:eastAsia="ja-JP"/>
        </w:rPr>
        <w:t xml:space="preserve">Proposal </w:t>
      </w:r>
      <w:r>
        <w:rPr>
          <w:rFonts w:ascii="Arial" w:hAnsi="Arial" w:cs="Arial" w:hint="eastAsia"/>
          <w:b/>
          <w:i/>
          <w:lang w:eastAsia="ja-JP"/>
        </w:rPr>
        <w:t>2</w:t>
      </w:r>
      <w:r w:rsidRPr="003D35E6">
        <w:rPr>
          <w:rFonts w:ascii="Arial" w:hAnsi="Arial" w:cs="Arial" w:hint="eastAsia"/>
          <w:b/>
          <w:i/>
          <w:lang w:eastAsia="ja-JP"/>
        </w:rPr>
        <w:t xml:space="preserve">: </w:t>
      </w:r>
      <w:r>
        <w:rPr>
          <w:rFonts w:ascii="Arial" w:hAnsi="Arial" w:cs="Arial"/>
          <w:b/>
          <w:i/>
          <w:lang w:eastAsia="ja-JP"/>
        </w:rPr>
        <w:t xml:space="preserve">Multicast is not supported when </w:t>
      </w:r>
      <w:r w:rsidRPr="000C0860">
        <w:rPr>
          <w:rFonts w:ascii="Arial" w:hAnsi="Arial" w:cs="Arial"/>
          <w:b/>
          <w:i/>
          <w:lang w:eastAsia="ja-JP"/>
        </w:rPr>
        <w:t>no CFR is configured</w:t>
      </w:r>
      <w:r>
        <w:rPr>
          <w:rFonts w:ascii="Arial" w:hAnsi="Arial" w:cs="Arial"/>
          <w:b/>
          <w:i/>
          <w:lang w:eastAsia="ja-JP"/>
        </w:rPr>
        <w:t>.</w:t>
      </w:r>
    </w:p>
    <w:p w14:paraId="438D8494" w14:textId="77777777" w:rsidR="000A6BAD" w:rsidRDefault="000A6BAD" w:rsidP="000A6BAD">
      <w:pPr>
        <w:pStyle w:val="ad"/>
        <w:spacing w:afterLines="50" w:after="120"/>
        <w:ind w:leftChars="0" w:left="0"/>
        <w:rPr>
          <w:rFonts w:ascii="Arial" w:hAnsi="Arial" w:cs="Arial"/>
          <w:b/>
          <w:i/>
          <w:lang w:eastAsia="ja-JP"/>
        </w:rPr>
      </w:pPr>
      <w:r w:rsidRPr="00D324AD">
        <w:rPr>
          <w:rFonts w:ascii="Arial" w:hAnsi="Arial" w:cs="Arial" w:hint="eastAsia"/>
          <w:b/>
          <w:i/>
          <w:lang w:eastAsia="ja-JP"/>
        </w:rPr>
        <w:t xml:space="preserve">Proposal </w:t>
      </w:r>
      <w:r>
        <w:rPr>
          <w:rFonts w:ascii="Arial" w:hAnsi="Arial" w:cs="Arial" w:hint="eastAsia"/>
          <w:b/>
          <w:i/>
          <w:lang w:eastAsia="ja-JP"/>
        </w:rPr>
        <w:t>3</w:t>
      </w:r>
      <w:r w:rsidRPr="00D324AD">
        <w:rPr>
          <w:rFonts w:ascii="Arial" w:hAnsi="Arial" w:cs="Arial" w:hint="eastAsia"/>
          <w:b/>
          <w:i/>
          <w:lang w:eastAsia="ja-JP"/>
        </w:rPr>
        <w:t>:</w:t>
      </w:r>
      <w:r>
        <w:rPr>
          <w:rFonts w:ascii="Arial" w:hAnsi="Arial" w:cs="Arial" w:hint="eastAsia"/>
          <w:b/>
          <w:i/>
          <w:lang w:eastAsia="ja-JP"/>
        </w:rPr>
        <w:t xml:space="preserve"> Support Option 4 for sharing CORESETs between PDCCH-Config for unicast and PDCCH-Config for multicast.</w:t>
      </w:r>
    </w:p>
    <w:p w14:paraId="47ED5A2D" w14:textId="77777777" w:rsidR="001D0C6A" w:rsidRPr="00545D7C" w:rsidRDefault="001D0C6A" w:rsidP="001D0C6A">
      <w:pPr>
        <w:pStyle w:val="ad"/>
        <w:spacing w:afterLines="50" w:after="120"/>
        <w:ind w:leftChars="0" w:left="0"/>
        <w:rPr>
          <w:rFonts w:ascii="Arial" w:hAnsi="Arial" w:cs="Arial"/>
          <w:b/>
          <w:i/>
          <w:lang w:eastAsia="ja-JP"/>
        </w:rPr>
      </w:pPr>
      <w:r w:rsidRPr="00D324AD">
        <w:rPr>
          <w:rFonts w:ascii="Arial" w:hAnsi="Arial" w:cs="Arial" w:hint="eastAsia"/>
          <w:b/>
          <w:i/>
          <w:lang w:eastAsia="ja-JP"/>
        </w:rPr>
        <w:t xml:space="preserve">Proposal </w:t>
      </w:r>
      <w:r>
        <w:rPr>
          <w:rFonts w:ascii="Arial" w:hAnsi="Arial" w:cs="Arial" w:hint="eastAsia"/>
          <w:b/>
          <w:i/>
          <w:lang w:eastAsia="ja-JP"/>
        </w:rPr>
        <w:t>4</w:t>
      </w:r>
      <w:r w:rsidRPr="00D324AD">
        <w:rPr>
          <w:rFonts w:ascii="Arial" w:hAnsi="Arial" w:cs="Arial" w:hint="eastAsia"/>
          <w:b/>
          <w:i/>
          <w:lang w:eastAsia="ja-JP"/>
        </w:rPr>
        <w:t>:</w:t>
      </w:r>
      <w:r>
        <w:rPr>
          <w:rFonts w:ascii="Arial" w:hAnsi="Arial" w:cs="Arial"/>
          <w:b/>
          <w:i/>
          <w:lang w:eastAsia="ja-JP"/>
        </w:rPr>
        <w:t xml:space="preserve"> </w:t>
      </w:r>
      <w:r>
        <w:rPr>
          <w:rFonts w:ascii="Arial" w:hAnsi="Arial" w:cs="Arial" w:hint="eastAsia"/>
          <w:b/>
          <w:i/>
          <w:lang w:eastAsia="ja-JP"/>
        </w:rPr>
        <w:t>For CSS of group-common PDCCH of PTM scheme 1, define a new type CSS.</w:t>
      </w:r>
    </w:p>
    <w:p w14:paraId="3AFD8557" w14:textId="77777777" w:rsidR="001D0C6A" w:rsidRPr="00A81047" w:rsidRDefault="001D0C6A" w:rsidP="001D0C6A">
      <w:pPr>
        <w:pStyle w:val="ad"/>
        <w:spacing w:afterLines="50" w:after="120"/>
        <w:ind w:leftChars="0" w:left="0"/>
        <w:rPr>
          <w:rFonts w:ascii="Arial" w:hAnsi="Arial" w:cs="Arial"/>
          <w:b/>
          <w:i/>
          <w:lang w:eastAsia="ja-JP"/>
        </w:rPr>
      </w:pPr>
      <w:r w:rsidRPr="00A81047">
        <w:rPr>
          <w:rFonts w:ascii="Arial" w:hAnsi="Arial" w:cs="Arial" w:hint="eastAsia"/>
          <w:b/>
          <w:i/>
          <w:lang w:eastAsia="ja-JP"/>
        </w:rPr>
        <w:t>P</w:t>
      </w:r>
      <w:r w:rsidRPr="00A81047">
        <w:rPr>
          <w:rFonts w:ascii="Arial" w:hAnsi="Arial" w:cs="Arial"/>
          <w:b/>
          <w:i/>
          <w:lang w:eastAsia="ja-JP"/>
        </w:rPr>
        <w:t xml:space="preserve">roposal </w:t>
      </w:r>
      <w:r>
        <w:rPr>
          <w:rFonts w:ascii="Arial" w:hAnsi="Arial" w:cs="Arial" w:hint="eastAsia"/>
          <w:b/>
          <w:i/>
          <w:lang w:eastAsia="ja-JP"/>
        </w:rPr>
        <w:t>5</w:t>
      </w:r>
      <w:r w:rsidRPr="00A81047">
        <w:rPr>
          <w:rFonts w:ascii="Arial" w:hAnsi="Arial" w:cs="Arial" w:hint="eastAsia"/>
          <w:b/>
          <w:i/>
          <w:lang w:eastAsia="ja-JP"/>
        </w:rPr>
        <w:t xml:space="preserve">: </w:t>
      </w:r>
      <w:r w:rsidRPr="00A81047">
        <w:rPr>
          <w:rFonts w:ascii="Arial" w:hAnsi="Arial" w:cs="Arial"/>
          <w:b/>
          <w:i/>
          <w:lang w:eastAsia="ja-JP"/>
        </w:rPr>
        <w:t xml:space="preserve">Align the size of </w:t>
      </w:r>
      <w:r w:rsidRPr="00A81047">
        <w:rPr>
          <w:rFonts w:ascii="Arial" w:hAnsi="Arial" w:cs="Arial" w:hint="eastAsia"/>
          <w:b/>
          <w:i/>
          <w:lang w:eastAsia="ja-JP"/>
        </w:rPr>
        <w:t xml:space="preserve">DCI format 1_0 for multicast with the </w:t>
      </w:r>
      <w:r w:rsidRPr="00A81047">
        <w:rPr>
          <w:rFonts w:ascii="Arial" w:hAnsi="Arial" w:cs="Arial"/>
          <w:b/>
          <w:i/>
          <w:lang w:eastAsia="ja-JP"/>
        </w:rPr>
        <w:t xml:space="preserve">size of DCI format 1_0 </w:t>
      </w:r>
      <w:r w:rsidRPr="00A81047">
        <w:rPr>
          <w:rFonts w:ascii="Arial" w:hAnsi="Arial" w:cs="Arial" w:hint="eastAsia"/>
          <w:b/>
          <w:i/>
          <w:lang w:eastAsia="ja-JP"/>
        </w:rPr>
        <w:t xml:space="preserve">for unicast </w:t>
      </w:r>
      <w:r w:rsidRPr="00A81047">
        <w:rPr>
          <w:rFonts w:ascii="Arial" w:hAnsi="Arial" w:cs="Arial"/>
          <w:b/>
          <w:i/>
          <w:lang w:eastAsia="ja-JP"/>
        </w:rPr>
        <w:t>in CSS.</w:t>
      </w:r>
    </w:p>
    <w:p w14:paraId="0C8DA312" w14:textId="77777777" w:rsidR="001D1F15" w:rsidRPr="00A81047" w:rsidRDefault="001D1F15" w:rsidP="001D1F15">
      <w:pPr>
        <w:pStyle w:val="ad"/>
        <w:spacing w:afterLines="50" w:after="120"/>
        <w:ind w:leftChars="0" w:left="0"/>
        <w:rPr>
          <w:rFonts w:ascii="Arial" w:hAnsi="Arial" w:cs="Arial"/>
          <w:b/>
          <w:i/>
          <w:lang w:eastAsia="ja-JP"/>
        </w:rPr>
      </w:pPr>
      <w:r w:rsidRPr="00A81047">
        <w:rPr>
          <w:rFonts w:ascii="Arial" w:hAnsi="Arial" w:cs="Arial" w:hint="eastAsia"/>
          <w:b/>
          <w:i/>
          <w:lang w:eastAsia="ja-JP"/>
        </w:rPr>
        <w:t>P</w:t>
      </w:r>
      <w:r w:rsidRPr="00A81047">
        <w:rPr>
          <w:rFonts w:ascii="Arial" w:hAnsi="Arial" w:cs="Arial"/>
          <w:b/>
          <w:i/>
          <w:lang w:eastAsia="ja-JP"/>
        </w:rPr>
        <w:t xml:space="preserve">roposal </w:t>
      </w:r>
      <w:r>
        <w:rPr>
          <w:rFonts w:ascii="Arial" w:hAnsi="Arial" w:cs="Arial" w:hint="eastAsia"/>
          <w:b/>
          <w:i/>
          <w:lang w:eastAsia="ja-JP"/>
        </w:rPr>
        <w:t>6</w:t>
      </w:r>
      <w:r w:rsidRPr="00A81047">
        <w:rPr>
          <w:rFonts w:ascii="Arial" w:hAnsi="Arial" w:cs="Arial" w:hint="eastAsia"/>
          <w:b/>
          <w:i/>
          <w:lang w:eastAsia="ja-JP"/>
        </w:rPr>
        <w:t xml:space="preserve">: </w:t>
      </w:r>
      <w:r w:rsidRPr="00A81047">
        <w:rPr>
          <w:rFonts w:ascii="Arial" w:hAnsi="Arial" w:cs="Arial"/>
          <w:b/>
          <w:i/>
          <w:lang w:eastAsia="ja-JP"/>
        </w:rPr>
        <w:t>Align the size of DCI format</w:t>
      </w:r>
      <w:r w:rsidRPr="00A81047">
        <w:rPr>
          <w:rFonts w:ascii="Arial" w:hAnsi="Arial" w:cs="Arial" w:hint="eastAsia"/>
          <w:b/>
          <w:i/>
          <w:lang w:eastAsia="ja-JP"/>
        </w:rPr>
        <w:t xml:space="preserve"> </w:t>
      </w:r>
      <w:r w:rsidRPr="00A81047">
        <w:rPr>
          <w:rFonts w:ascii="Arial" w:hAnsi="Arial" w:cs="Arial"/>
          <w:b/>
          <w:i/>
          <w:lang w:eastAsia="ja-JP"/>
        </w:rPr>
        <w:t xml:space="preserve">1_1 </w:t>
      </w:r>
      <w:r w:rsidRPr="00A81047">
        <w:rPr>
          <w:rFonts w:ascii="Arial" w:hAnsi="Arial" w:cs="Arial" w:hint="eastAsia"/>
          <w:b/>
          <w:i/>
          <w:lang w:eastAsia="ja-JP"/>
        </w:rPr>
        <w:t>for multicast</w:t>
      </w:r>
      <w:r w:rsidRPr="00A81047">
        <w:rPr>
          <w:rFonts w:ascii="Arial" w:hAnsi="Arial" w:cs="Arial"/>
          <w:b/>
          <w:i/>
          <w:lang w:eastAsia="ja-JP"/>
        </w:rPr>
        <w:t xml:space="preserve"> with the size of DCI </w:t>
      </w:r>
      <w:r w:rsidRPr="00A81047">
        <w:rPr>
          <w:rFonts w:ascii="Arial" w:hAnsi="Arial" w:cs="Arial" w:hint="eastAsia"/>
          <w:b/>
          <w:i/>
          <w:lang w:eastAsia="ja-JP"/>
        </w:rPr>
        <w:t xml:space="preserve">format </w:t>
      </w:r>
      <w:r w:rsidRPr="00A81047">
        <w:rPr>
          <w:rFonts w:ascii="Arial" w:hAnsi="Arial" w:cs="Arial"/>
          <w:b/>
          <w:i/>
          <w:lang w:eastAsia="ja-JP"/>
        </w:rPr>
        <w:t>2_0/2_1/2_4/2_5/2_6.</w:t>
      </w:r>
    </w:p>
    <w:p w14:paraId="0C91359D" w14:textId="77777777" w:rsidR="000F2FD3" w:rsidRPr="00A81047" w:rsidRDefault="000F2FD3" w:rsidP="000F2FD3">
      <w:pPr>
        <w:pStyle w:val="ad"/>
        <w:ind w:leftChars="0" w:left="0"/>
        <w:rPr>
          <w:rFonts w:ascii="Arial" w:hAnsi="Arial" w:cs="Arial"/>
          <w:b/>
          <w:i/>
          <w:lang w:eastAsia="ja-JP"/>
        </w:rPr>
      </w:pPr>
      <w:r w:rsidRPr="00A81047">
        <w:rPr>
          <w:rFonts w:ascii="Arial" w:hAnsi="Arial" w:cs="Arial" w:hint="eastAsia"/>
          <w:b/>
          <w:i/>
          <w:lang w:eastAsia="ja-JP"/>
        </w:rPr>
        <w:t>P</w:t>
      </w:r>
      <w:r w:rsidRPr="00A81047">
        <w:rPr>
          <w:rFonts w:ascii="Arial" w:hAnsi="Arial" w:cs="Arial"/>
          <w:b/>
          <w:i/>
          <w:lang w:eastAsia="ja-JP"/>
        </w:rPr>
        <w:t xml:space="preserve">roposal </w:t>
      </w:r>
      <w:r>
        <w:rPr>
          <w:rFonts w:ascii="Arial" w:hAnsi="Arial" w:cs="Arial" w:hint="eastAsia"/>
          <w:b/>
          <w:i/>
          <w:lang w:eastAsia="ja-JP"/>
        </w:rPr>
        <w:t>7</w:t>
      </w:r>
      <w:r w:rsidRPr="00A81047">
        <w:rPr>
          <w:rFonts w:ascii="Arial" w:hAnsi="Arial" w:cs="Arial" w:hint="eastAsia"/>
          <w:b/>
          <w:i/>
          <w:lang w:eastAsia="ja-JP"/>
        </w:rPr>
        <w:t>: The following DCI fields are not included in DCI format 1_0 for multicast.</w:t>
      </w:r>
    </w:p>
    <w:p w14:paraId="39C27764" w14:textId="77777777" w:rsidR="000F2FD3" w:rsidRPr="00A81047" w:rsidRDefault="000F2FD3" w:rsidP="000F2FD3">
      <w:pPr>
        <w:pStyle w:val="ad"/>
        <w:numPr>
          <w:ilvl w:val="0"/>
          <w:numId w:val="43"/>
        </w:numPr>
        <w:ind w:leftChars="0"/>
        <w:rPr>
          <w:rFonts w:ascii="Arial" w:hAnsi="Arial" w:cs="Arial"/>
          <w:b/>
          <w:i/>
          <w:lang w:eastAsia="ja-JP"/>
        </w:rPr>
      </w:pPr>
      <w:r w:rsidRPr="00A81047">
        <w:rPr>
          <w:rFonts w:ascii="Arial" w:hAnsi="Arial" w:cs="Arial"/>
          <w:b/>
          <w:i/>
          <w:lang w:eastAsia="ja-JP"/>
        </w:rPr>
        <w:t>Identifier for DCI formats</w:t>
      </w:r>
    </w:p>
    <w:p w14:paraId="746B095F" w14:textId="77777777" w:rsidR="000F2FD3" w:rsidRPr="00A81047" w:rsidRDefault="000F2FD3" w:rsidP="000F2FD3">
      <w:pPr>
        <w:pStyle w:val="ad"/>
        <w:numPr>
          <w:ilvl w:val="0"/>
          <w:numId w:val="43"/>
        </w:numPr>
        <w:spacing w:afterLines="50" w:after="120"/>
        <w:ind w:leftChars="0"/>
        <w:rPr>
          <w:rFonts w:ascii="Arial" w:hAnsi="Arial" w:cs="Arial"/>
          <w:b/>
          <w:i/>
          <w:lang w:eastAsia="ja-JP"/>
        </w:rPr>
      </w:pPr>
      <w:r w:rsidRPr="00A81047">
        <w:rPr>
          <w:rFonts w:ascii="Arial" w:hAnsi="Arial" w:cs="Arial"/>
          <w:b/>
          <w:i/>
          <w:lang w:eastAsia="ja-JP"/>
        </w:rPr>
        <w:t>TPC command for scheduled PUCCH</w:t>
      </w:r>
    </w:p>
    <w:p w14:paraId="49537DBE" w14:textId="77777777" w:rsidR="000F2FD3" w:rsidRPr="00A81047" w:rsidRDefault="000F2FD3" w:rsidP="000F2FD3">
      <w:pPr>
        <w:pStyle w:val="ad"/>
        <w:ind w:leftChars="0" w:left="0"/>
        <w:rPr>
          <w:rFonts w:ascii="Arial" w:hAnsi="Arial" w:cs="Arial"/>
          <w:b/>
          <w:i/>
          <w:lang w:eastAsia="ja-JP"/>
        </w:rPr>
      </w:pPr>
      <w:r w:rsidRPr="00A81047">
        <w:rPr>
          <w:rFonts w:ascii="Arial" w:hAnsi="Arial" w:cs="Arial" w:hint="eastAsia"/>
          <w:b/>
          <w:i/>
          <w:lang w:eastAsia="ja-JP"/>
        </w:rPr>
        <w:t>P</w:t>
      </w:r>
      <w:r w:rsidRPr="00A81047">
        <w:rPr>
          <w:rFonts w:ascii="Arial" w:hAnsi="Arial" w:cs="Arial"/>
          <w:b/>
          <w:i/>
          <w:lang w:eastAsia="ja-JP"/>
        </w:rPr>
        <w:t xml:space="preserve">roposal </w:t>
      </w:r>
      <w:r>
        <w:rPr>
          <w:rFonts w:ascii="Arial" w:hAnsi="Arial" w:cs="Arial" w:hint="eastAsia"/>
          <w:b/>
          <w:i/>
          <w:lang w:eastAsia="ja-JP"/>
        </w:rPr>
        <w:t>8</w:t>
      </w:r>
      <w:r w:rsidRPr="00A81047">
        <w:rPr>
          <w:rFonts w:ascii="Arial" w:hAnsi="Arial" w:cs="Arial" w:hint="eastAsia"/>
          <w:b/>
          <w:i/>
          <w:lang w:eastAsia="ja-JP"/>
        </w:rPr>
        <w:t>: The following DCI fields are not included in DCI format 1_1 for multicast.</w:t>
      </w:r>
    </w:p>
    <w:p w14:paraId="230BC229" w14:textId="77777777" w:rsidR="000F2FD3" w:rsidRPr="00A81047" w:rsidRDefault="000F2FD3" w:rsidP="000F2FD3">
      <w:pPr>
        <w:pStyle w:val="ad"/>
        <w:numPr>
          <w:ilvl w:val="0"/>
          <w:numId w:val="44"/>
        </w:numPr>
        <w:ind w:leftChars="0"/>
        <w:rPr>
          <w:rFonts w:ascii="Arial" w:hAnsi="Arial" w:cs="Arial"/>
          <w:b/>
          <w:i/>
          <w:lang w:eastAsia="ja-JP"/>
        </w:rPr>
      </w:pPr>
      <w:r w:rsidRPr="00A81047">
        <w:rPr>
          <w:rFonts w:ascii="Arial" w:hAnsi="Arial" w:cs="Arial"/>
          <w:b/>
          <w:i/>
          <w:lang w:eastAsia="ja-JP"/>
        </w:rPr>
        <w:t>Identifier for DCI formats</w:t>
      </w:r>
    </w:p>
    <w:p w14:paraId="15245419" w14:textId="77777777" w:rsidR="000F2FD3" w:rsidRPr="00A81047" w:rsidRDefault="000F2FD3" w:rsidP="000F2FD3">
      <w:pPr>
        <w:pStyle w:val="ad"/>
        <w:numPr>
          <w:ilvl w:val="0"/>
          <w:numId w:val="44"/>
        </w:numPr>
        <w:ind w:leftChars="0"/>
        <w:rPr>
          <w:rFonts w:ascii="Arial" w:hAnsi="Arial" w:cs="Arial"/>
          <w:b/>
          <w:i/>
          <w:lang w:eastAsia="ja-JP"/>
        </w:rPr>
      </w:pPr>
      <w:r w:rsidRPr="00A81047">
        <w:rPr>
          <w:rFonts w:ascii="Arial" w:hAnsi="Arial" w:cs="Arial"/>
          <w:b/>
          <w:i/>
          <w:lang w:eastAsia="ja-JP"/>
        </w:rPr>
        <w:t>TPC command for scheduled PUCCH</w:t>
      </w:r>
    </w:p>
    <w:p w14:paraId="2DBAF536" w14:textId="77777777" w:rsidR="000F2FD3" w:rsidRPr="00A81047" w:rsidRDefault="000F2FD3" w:rsidP="000F2FD3">
      <w:pPr>
        <w:pStyle w:val="ad"/>
        <w:numPr>
          <w:ilvl w:val="0"/>
          <w:numId w:val="44"/>
        </w:numPr>
        <w:ind w:leftChars="0"/>
        <w:rPr>
          <w:rFonts w:ascii="Arial" w:hAnsi="Arial" w:cs="Arial"/>
          <w:b/>
          <w:i/>
          <w:lang w:eastAsia="ja-JP"/>
        </w:rPr>
      </w:pPr>
      <w:r w:rsidRPr="00A81047">
        <w:rPr>
          <w:rFonts w:ascii="Arial" w:hAnsi="Arial" w:cs="Arial"/>
          <w:b/>
          <w:i/>
          <w:lang w:eastAsia="ja-JP"/>
        </w:rPr>
        <w:t>Bandwidth part indicator</w:t>
      </w:r>
    </w:p>
    <w:p w14:paraId="785DDFF2" w14:textId="77777777" w:rsidR="000F2FD3" w:rsidRPr="00A81047" w:rsidRDefault="000F2FD3" w:rsidP="000F2FD3">
      <w:pPr>
        <w:pStyle w:val="ad"/>
        <w:numPr>
          <w:ilvl w:val="0"/>
          <w:numId w:val="44"/>
        </w:numPr>
        <w:ind w:leftChars="0"/>
        <w:rPr>
          <w:rFonts w:ascii="Arial" w:hAnsi="Arial" w:cs="Arial"/>
          <w:b/>
          <w:i/>
          <w:lang w:eastAsia="ja-JP"/>
        </w:rPr>
      </w:pPr>
      <w:r w:rsidRPr="00A81047">
        <w:rPr>
          <w:rFonts w:ascii="Arial" w:hAnsi="Arial" w:cs="Arial"/>
          <w:b/>
          <w:i/>
          <w:lang w:eastAsia="ja-JP"/>
        </w:rPr>
        <w:t>Carrier indicator</w:t>
      </w:r>
    </w:p>
    <w:p w14:paraId="0F6B9B4C" w14:textId="77777777" w:rsidR="000F2FD3" w:rsidRPr="00D368B6" w:rsidRDefault="000F2FD3" w:rsidP="000F2FD3">
      <w:pPr>
        <w:spacing w:beforeLines="50" w:before="120"/>
        <w:rPr>
          <w:rFonts w:ascii="Arial" w:hAnsi="Arial" w:cs="Arial"/>
          <w:b/>
          <w:i/>
          <w:lang w:eastAsia="ja-JP"/>
        </w:rPr>
      </w:pPr>
      <w:r w:rsidRPr="00D368B6">
        <w:rPr>
          <w:rFonts w:ascii="Arial" w:hAnsi="Arial" w:cs="Arial"/>
          <w:b/>
          <w:i/>
          <w:lang w:eastAsia="ja-JP"/>
        </w:rPr>
        <w:t>Proposal</w:t>
      </w:r>
      <w:r>
        <w:rPr>
          <w:rFonts w:ascii="Arial" w:hAnsi="Arial" w:cs="Arial" w:hint="eastAsia"/>
          <w:b/>
          <w:i/>
          <w:lang w:eastAsia="ja-JP"/>
        </w:rPr>
        <w:t xml:space="preserve"> 9</w:t>
      </w:r>
      <w:r w:rsidRPr="00D368B6">
        <w:rPr>
          <w:rFonts w:ascii="Arial" w:hAnsi="Arial" w:cs="Arial"/>
          <w:b/>
          <w:i/>
          <w:lang w:eastAsia="ja-JP"/>
        </w:rPr>
        <w:t>: For DCI format 1_0 for multicast, include following new DCI fields.</w:t>
      </w:r>
    </w:p>
    <w:p w14:paraId="2E317167" w14:textId="77777777" w:rsidR="000F2FD3" w:rsidRPr="00D368B6" w:rsidRDefault="000F2FD3" w:rsidP="000F2FD3">
      <w:pPr>
        <w:pStyle w:val="ad"/>
        <w:numPr>
          <w:ilvl w:val="0"/>
          <w:numId w:val="42"/>
        </w:numPr>
        <w:spacing w:beforeLines="50" w:before="120"/>
        <w:ind w:leftChars="0"/>
        <w:rPr>
          <w:rFonts w:ascii="Arial" w:hAnsi="Arial" w:cs="Arial"/>
          <w:b/>
          <w:i/>
          <w:lang w:eastAsia="ja-JP"/>
        </w:rPr>
      </w:pPr>
      <w:r w:rsidRPr="00D368B6">
        <w:rPr>
          <w:rFonts w:ascii="Arial" w:hAnsi="Arial" w:cs="Arial"/>
          <w:b/>
          <w:i/>
          <w:lang w:eastAsia="ja-JP"/>
        </w:rPr>
        <w:t>Priority indicator (1bit)</w:t>
      </w:r>
    </w:p>
    <w:p w14:paraId="39D83823" w14:textId="77777777" w:rsidR="000F2FD3" w:rsidRPr="00D368B6" w:rsidRDefault="000F2FD3" w:rsidP="000F2FD3">
      <w:pPr>
        <w:pStyle w:val="ad"/>
        <w:numPr>
          <w:ilvl w:val="0"/>
          <w:numId w:val="42"/>
        </w:numPr>
        <w:spacing w:beforeLines="50" w:before="120" w:afterLines="50" w:after="120"/>
        <w:ind w:leftChars="0"/>
        <w:rPr>
          <w:rFonts w:ascii="Arial" w:hAnsi="Arial" w:cs="Arial"/>
          <w:b/>
          <w:i/>
          <w:lang w:eastAsia="ja-JP"/>
        </w:rPr>
      </w:pPr>
      <w:r w:rsidRPr="00D368B6">
        <w:rPr>
          <w:rFonts w:ascii="Arial" w:hAnsi="Arial" w:cs="Arial"/>
          <w:b/>
          <w:i/>
          <w:lang w:eastAsia="ja-JP"/>
        </w:rPr>
        <w:t>Number of layers (1bit)</w:t>
      </w:r>
    </w:p>
    <w:p w14:paraId="7B853371" w14:textId="77777777" w:rsidR="000F2FD3" w:rsidRDefault="000F2FD3" w:rsidP="000F2FD3">
      <w:pPr>
        <w:pStyle w:val="ad"/>
        <w:spacing w:afterLines="50" w:after="120"/>
        <w:ind w:leftChars="0" w:left="0"/>
        <w:rPr>
          <w:lang w:eastAsia="ja-JP"/>
        </w:rPr>
      </w:pPr>
      <w:r w:rsidRPr="00C56584">
        <w:rPr>
          <w:rFonts w:ascii="Arial" w:hAnsi="Arial" w:cs="Arial"/>
          <w:b/>
          <w:i/>
          <w:lang w:eastAsia="ja-JP"/>
        </w:rPr>
        <w:t>Observation</w:t>
      </w:r>
      <w:r>
        <w:rPr>
          <w:rFonts w:ascii="Arial" w:hAnsi="Arial" w:cs="Arial" w:hint="eastAsia"/>
          <w:b/>
          <w:i/>
          <w:lang w:eastAsia="ja-JP"/>
        </w:rPr>
        <w:t xml:space="preserve"> 2</w:t>
      </w:r>
      <w:r w:rsidRPr="00C56584">
        <w:rPr>
          <w:rFonts w:ascii="Arial" w:hAnsi="Arial" w:cs="Arial"/>
          <w:b/>
          <w:i/>
          <w:lang w:eastAsia="ja-JP"/>
        </w:rPr>
        <w:t xml:space="preserve">: If </w:t>
      </w:r>
      <w:r>
        <w:rPr>
          <w:rFonts w:ascii="Arial" w:hAnsi="Arial" w:cs="Arial"/>
          <w:b/>
          <w:i/>
          <w:lang w:eastAsia="ja-JP"/>
        </w:rPr>
        <w:t xml:space="preserve">the </w:t>
      </w:r>
      <w:r w:rsidRPr="00C56584">
        <w:rPr>
          <w:rFonts w:ascii="Arial" w:hAnsi="Arial" w:cs="Arial"/>
          <w:b/>
          <w:i/>
          <w:lang w:eastAsia="ja-JP"/>
        </w:rPr>
        <w:t xml:space="preserve">existing RB numbering rule </w:t>
      </w:r>
      <w:r>
        <w:rPr>
          <w:rFonts w:ascii="Arial" w:hAnsi="Arial" w:cs="Arial" w:hint="eastAsia"/>
          <w:b/>
          <w:i/>
          <w:lang w:eastAsia="ja-JP"/>
        </w:rPr>
        <w:t xml:space="preserve">for PDSCH </w:t>
      </w:r>
      <w:r w:rsidRPr="00C56584">
        <w:rPr>
          <w:rFonts w:ascii="Arial" w:hAnsi="Arial" w:cs="Arial"/>
          <w:b/>
          <w:i/>
          <w:lang w:eastAsia="ja-JP"/>
        </w:rPr>
        <w:t xml:space="preserve">is reused, there </w:t>
      </w:r>
      <w:r>
        <w:rPr>
          <w:rFonts w:ascii="Arial" w:hAnsi="Arial" w:cs="Arial" w:hint="eastAsia"/>
          <w:b/>
          <w:i/>
          <w:lang w:eastAsia="ja-JP"/>
        </w:rPr>
        <w:t xml:space="preserve">may </w:t>
      </w:r>
      <w:r w:rsidRPr="00C56584">
        <w:rPr>
          <w:rFonts w:ascii="Arial" w:hAnsi="Arial" w:cs="Arial"/>
          <w:b/>
          <w:i/>
          <w:lang w:eastAsia="ja-JP"/>
        </w:rPr>
        <w:t xml:space="preserve">be RBs that cannot be </w:t>
      </w:r>
      <w:r>
        <w:rPr>
          <w:rFonts w:ascii="Arial" w:hAnsi="Arial" w:cs="Arial" w:hint="eastAsia"/>
          <w:b/>
          <w:i/>
          <w:lang w:eastAsia="ja-JP"/>
        </w:rPr>
        <w:t xml:space="preserve">allocated </w:t>
      </w:r>
      <w:r w:rsidRPr="00C56584">
        <w:rPr>
          <w:rFonts w:ascii="Arial" w:hAnsi="Arial" w:cs="Arial"/>
          <w:b/>
          <w:i/>
          <w:lang w:eastAsia="ja-JP"/>
        </w:rPr>
        <w:t>with DCI format 1_0 for multicast.</w:t>
      </w:r>
    </w:p>
    <w:p w14:paraId="4013635F" w14:textId="77777777" w:rsidR="000F2FD3" w:rsidRPr="001875F1" w:rsidRDefault="000F2FD3" w:rsidP="00E75E8F">
      <w:pPr>
        <w:pStyle w:val="ad"/>
        <w:spacing w:afterLines="50" w:after="120"/>
        <w:ind w:leftChars="0" w:left="0"/>
        <w:rPr>
          <w:rFonts w:ascii="Arial" w:hAnsi="Arial" w:cs="Arial"/>
          <w:b/>
          <w:i/>
          <w:lang w:eastAsia="ja-JP"/>
        </w:rPr>
      </w:pPr>
      <w:r w:rsidRPr="001875F1">
        <w:rPr>
          <w:rFonts w:ascii="Arial" w:hAnsi="Arial" w:cs="Arial"/>
          <w:b/>
          <w:i/>
          <w:lang w:eastAsia="ja-JP"/>
        </w:rPr>
        <w:t>Proposal</w:t>
      </w:r>
      <w:r>
        <w:rPr>
          <w:rFonts w:ascii="Arial" w:hAnsi="Arial" w:cs="Arial" w:hint="eastAsia"/>
          <w:b/>
          <w:i/>
          <w:lang w:eastAsia="ja-JP"/>
        </w:rPr>
        <w:t xml:space="preserve"> 10</w:t>
      </w:r>
      <w:r w:rsidRPr="001875F1">
        <w:rPr>
          <w:rFonts w:ascii="Arial" w:hAnsi="Arial" w:cs="Arial"/>
          <w:b/>
          <w:i/>
          <w:lang w:eastAsia="ja-JP"/>
        </w:rPr>
        <w:t>: For PDSCH scheduled with DCI format 1_0 for multicast, RB numbering starts from the lowest RB of the CFR.</w:t>
      </w:r>
    </w:p>
    <w:p w14:paraId="6015B242" w14:textId="77777777" w:rsidR="000C7371" w:rsidRPr="005D5178" w:rsidRDefault="000C7371" w:rsidP="000C7371">
      <w:pPr>
        <w:pStyle w:val="ad"/>
        <w:spacing w:afterLines="50" w:after="120"/>
        <w:ind w:leftChars="0" w:left="0"/>
        <w:rPr>
          <w:rFonts w:ascii="Arial" w:hAnsi="Arial" w:cs="Arial"/>
          <w:b/>
          <w:i/>
          <w:lang w:eastAsia="ja-JP"/>
        </w:rPr>
      </w:pPr>
      <w:r w:rsidRPr="005D5178">
        <w:rPr>
          <w:rFonts w:ascii="Arial" w:hAnsi="Arial" w:cs="Arial"/>
          <w:b/>
          <w:i/>
          <w:lang w:eastAsia="ja-JP"/>
        </w:rPr>
        <w:t>Observation</w:t>
      </w:r>
      <w:r>
        <w:rPr>
          <w:rFonts w:ascii="Arial" w:hAnsi="Arial" w:cs="Arial" w:hint="eastAsia"/>
          <w:b/>
          <w:i/>
          <w:lang w:eastAsia="ja-JP"/>
        </w:rPr>
        <w:t xml:space="preserve"> 3</w:t>
      </w:r>
      <w:r w:rsidRPr="005D5178">
        <w:rPr>
          <w:rFonts w:ascii="Arial" w:hAnsi="Arial" w:cs="Arial"/>
          <w:b/>
          <w:i/>
          <w:lang w:eastAsia="ja-JP"/>
        </w:rPr>
        <w:t>: If the granularity of PDSCH allocation is 1RB, there may be RBs that cannot be allocated with DCI format 1_0 for multicast.</w:t>
      </w:r>
    </w:p>
    <w:p w14:paraId="3B646FFC" w14:textId="0DD7CF6D" w:rsidR="000C7371" w:rsidRPr="00BD0818" w:rsidRDefault="000C7371" w:rsidP="00E75E8F">
      <w:pPr>
        <w:pStyle w:val="ad"/>
        <w:spacing w:afterLines="50" w:after="120"/>
        <w:ind w:leftChars="0" w:left="0"/>
        <w:rPr>
          <w:rFonts w:ascii="Arial" w:hAnsi="Arial" w:cs="Arial"/>
          <w:b/>
          <w:i/>
          <w:lang w:eastAsia="ja-JP"/>
        </w:rPr>
      </w:pPr>
      <w:r w:rsidRPr="00BD0818">
        <w:rPr>
          <w:rFonts w:ascii="Arial" w:hAnsi="Arial" w:cs="Arial"/>
          <w:b/>
          <w:i/>
          <w:lang w:eastAsia="ja-JP"/>
        </w:rPr>
        <w:t>Proposal</w:t>
      </w:r>
      <w:r>
        <w:rPr>
          <w:rFonts w:ascii="Arial" w:hAnsi="Arial" w:cs="Arial" w:hint="eastAsia"/>
          <w:b/>
          <w:i/>
          <w:lang w:eastAsia="ja-JP"/>
        </w:rPr>
        <w:t xml:space="preserve"> 11</w:t>
      </w:r>
      <w:r w:rsidRPr="00BD0818">
        <w:rPr>
          <w:rFonts w:ascii="Arial" w:hAnsi="Arial" w:cs="Arial"/>
          <w:b/>
          <w:i/>
          <w:lang w:eastAsia="ja-JP"/>
        </w:rPr>
        <w:t xml:space="preserve">: For PDSCH scheduled with DCI format 1_0 for multicast, support </w:t>
      </w:r>
      <w:r>
        <w:rPr>
          <w:rFonts w:ascii="Arial" w:hAnsi="Arial" w:cs="Arial"/>
          <w:b/>
          <w:i/>
          <w:lang w:eastAsia="ja-JP"/>
        </w:rPr>
        <w:t xml:space="preserve">resource </w:t>
      </w:r>
      <w:r w:rsidRPr="00BD0818">
        <w:rPr>
          <w:rFonts w:ascii="Arial" w:hAnsi="Arial" w:cs="Arial"/>
          <w:b/>
          <w:i/>
          <w:lang w:eastAsia="ja-JP"/>
        </w:rPr>
        <w:t xml:space="preserve">allocation with granularity </w:t>
      </w:r>
      <w:r w:rsidR="000054F8">
        <w:rPr>
          <w:rFonts w:ascii="Arial" w:hAnsi="Arial" w:cs="Arial" w:hint="eastAsia"/>
          <w:b/>
          <w:i/>
          <w:lang w:eastAsia="ja-JP"/>
        </w:rPr>
        <w:t xml:space="preserve">of </w:t>
      </w:r>
      <w:r w:rsidRPr="00BD0818">
        <w:rPr>
          <w:rFonts w:ascii="Arial" w:hAnsi="Arial" w:cs="Arial"/>
          <w:b/>
          <w:i/>
          <w:lang w:eastAsia="ja-JP"/>
        </w:rPr>
        <w:t>multiple RB</w:t>
      </w:r>
      <w:r>
        <w:rPr>
          <w:rFonts w:ascii="Arial" w:hAnsi="Arial" w:cs="Arial"/>
          <w:b/>
          <w:i/>
          <w:lang w:eastAsia="ja-JP"/>
        </w:rPr>
        <w:t>s</w:t>
      </w:r>
      <w:r w:rsidRPr="00BD0818">
        <w:rPr>
          <w:rFonts w:ascii="Arial" w:hAnsi="Arial" w:cs="Arial"/>
          <w:b/>
          <w:i/>
          <w:lang w:eastAsia="ja-JP"/>
        </w:rPr>
        <w:t>.</w:t>
      </w:r>
    </w:p>
    <w:p w14:paraId="02976617" w14:textId="77777777" w:rsidR="00165C85" w:rsidRPr="007C3A5A" w:rsidRDefault="00165C85" w:rsidP="00165C85">
      <w:pPr>
        <w:spacing w:afterLines="50" w:after="120"/>
        <w:rPr>
          <w:rFonts w:ascii="Arial" w:hAnsi="Arial" w:cs="Arial"/>
          <w:b/>
          <w:i/>
          <w:lang w:eastAsia="ja-JP"/>
        </w:rPr>
      </w:pPr>
      <w:r w:rsidRPr="007C3A5A">
        <w:rPr>
          <w:rFonts w:ascii="Arial" w:hAnsi="Arial" w:cs="Arial"/>
          <w:b/>
          <w:i/>
          <w:lang w:eastAsia="ja-JP"/>
        </w:rPr>
        <w:t>Ob</w:t>
      </w:r>
      <w:r>
        <w:rPr>
          <w:rFonts w:ascii="Arial" w:hAnsi="Arial" w:cs="Arial"/>
          <w:b/>
          <w:i/>
          <w:lang w:eastAsia="ja-JP"/>
        </w:rPr>
        <w:t xml:space="preserve">servation </w:t>
      </w:r>
      <w:r>
        <w:rPr>
          <w:rFonts w:ascii="Arial" w:hAnsi="Arial" w:cs="Arial" w:hint="eastAsia"/>
          <w:b/>
          <w:i/>
          <w:lang w:eastAsia="ja-JP"/>
        </w:rPr>
        <w:t>4</w:t>
      </w:r>
      <w:r>
        <w:rPr>
          <w:rFonts w:ascii="Arial" w:hAnsi="Arial" w:cs="Arial"/>
          <w:b/>
          <w:i/>
          <w:lang w:eastAsia="ja-JP"/>
        </w:rPr>
        <w:t xml:space="preserve">: </w:t>
      </w:r>
      <w:r>
        <w:rPr>
          <w:rFonts w:ascii="Arial" w:hAnsi="Arial" w:cs="Arial" w:hint="eastAsia"/>
          <w:b/>
          <w:i/>
          <w:lang w:eastAsia="ja-JP"/>
        </w:rPr>
        <w:t>If the existing k1 list for DCI format 1_0</w:t>
      </w:r>
      <w:r>
        <w:rPr>
          <w:rFonts w:ascii="Arial" w:hAnsi="Arial" w:cs="Arial"/>
          <w:b/>
          <w:i/>
          <w:lang w:eastAsia="ja-JP"/>
        </w:rPr>
        <w:t>, which is fixed as {1, 2, 3, 4, 5, 6, 7, 8}</w:t>
      </w:r>
      <w:r>
        <w:rPr>
          <w:rFonts w:ascii="Arial" w:hAnsi="Arial" w:cs="Arial" w:hint="eastAsia"/>
          <w:b/>
          <w:i/>
          <w:lang w:eastAsia="ja-JP"/>
        </w:rPr>
        <w:t xml:space="preserve"> is reused for MBS, PUCCH scheduling flexibility is low</w:t>
      </w:r>
      <w:r>
        <w:rPr>
          <w:rFonts w:ascii="Arial" w:hAnsi="Arial" w:cs="Arial"/>
          <w:b/>
          <w:i/>
          <w:lang w:eastAsia="ja-JP"/>
        </w:rPr>
        <w:t xml:space="preserve"> since a larger slot offset cannot be indicated and HARQ feedback slot becomes the same among UEs receiving a group-common PDSCH</w:t>
      </w:r>
      <w:r>
        <w:rPr>
          <w:rFonts w:ascii="Arial" w:hAnsi="Arial" w:cs="Arial" w:hint="eastAsia"/>
          <w:b/>
          <w:i/>
          <w:lang w:eastAsia="ja-JP"/>
        </w:rPr>
        <w:t>.</w:t>
      </w:r>
    </w:p>
    <w:p w14:paraId="7E7ECA34" w14:textId="77777777" w:rsidR="00C2270D" w:rsidRDefault="00165C85" w:rsidP="00E75E8F">
      <w:pPr>
        <w:pStyle w:val="ad"/>
        <w:spacing w:afterLines="50" w:after="120"/>
        <w:ind w:leftChars="0" w:left="0"/>
        <w:rPr>
          <w:rFonts w:ascii="Arial" w:hAnsi="Arial" w:cs="Arial"/>
          <w:b/>
          <w:i/>
          <w:lang w:eastAsia="ja-JP"/>
        </w:rPr>
      </w:pPr>
      <w:r w:rsidRPr="005B45BF">
        <w:rPr>
          <w:rFonts w:ascii="Arial" w:hAnsi="Arial" w:cs="Arial"/>
          <w:b/>
          <w:i/>
          <w:lang w:eastAsia="ja-JP"/>
        </w:rPr>
        <w:t xml:space="preserve">Proposal </w:t>
      </w:r>
      <w:r>
        <w:rPr>
          <w:rFonts w:ascii="Arial" w:hAnsi="Arial" w:cs="Arial" w:hint="eastAsia"/>
          <w:b/>
          <w:i/>
          <w:lang w:eastAsia="ja-JP"/>
        </w:rPr>
        <w:t>12</w:t>
      </w:r>
      <w:r w:rsidRPr="005B45BF">
        <w:rPr>
          <w:rFonts w:ascii="Arial" w:hAnsi="Arial" w:cs="Arial"/>
          <w:b/>
          <w:i/>
          <w:lang w:eastAsia="ja-JP"/>
        </w:rPr>
        <w:t>:</w:t>
      </w:r>
      <w:r>
        <w:rPr>
          <w:rFonts w:ascii="Arial" w:hAnsi="Arial" w:cs="Arial" w:hint="eastAsia"/>
          <w:b/>
          <w:i/>
          <w:lang w:eastAsia="ja-JP"/>
        </w:rPr>
        <w:t xml:space="preserve"> A list of k1 values for DCI format 1_0 for multicast is configurable.</w:t>
      </w:r>
    </w:p>
    <w:p w14:paraId="65B5BBD2" w14:textId="77777777" w:rsidR="00CB79FA" w:rsidRPr="000C46F4" w:rsidRDefault="00CB79FA" w:rsidP="00CB79FA">
      <w:pPr>
        <w:pStyle w:val="ad"/>
        <w:spacing w:afterLines="50" w:after="120"/>
        <w:ind w:leftChars="0" w:left="0"/>
        <w:rPr>
          <w:rFonts w:ascii="Arial" w:hAnsi="Arial" w:cs="Arial"/>
          <w:b/>
          <w:bCs/>
          <w:i/>
          <w:iCs/>
          <w:color w:val="1D1C1D"/>
          <w:sz w:val="21"/>
          <w:szCs w:val="21"/>
          <w:shd w:val="clear" w:color="auto" w:fill="F8F8F8"/>
        </w:rPr>
      </w:pPr>
      <w:r>
        <w:rPr>
          <w:rFonts w:ascii="Arial" w:hAnsi="Arial" w:cs="Arial"/>
          <w:b/>
          <w:i/>
          <w:lang w:eastAsia="ja-JP"/>
        </w:rPr>
        <w:t>Observation</w:t>
      </w:r>
      <w:r>
        <w:rPr>
          <w:rFonts w:ascii="Arial" w:hAnsi="Arial" w:cs="Arial" w:hint="eastAsia"/>
          <w:b/>
          <w:i/>
          <w:lang w:eastAsia="ja-JP"/>
        </w:rPr>
        <w:t xml:space="preserve"> 5</w:t>
      </w:r>
      <w:r w:rsidRPr="00531D33">
        <w:rPr>
          <w:rFonts w:ascii="Arial" w:hAnsi="Arial" w:cs="Arial" w:hint="eastAsia"/>
          <w:b/>
          <w:i/>
          <w:lang w:eastAsia="ja-JP"/>
        </w:rPr>
        <w:t>:</w:t>
      </w:r>
      <w:r>
        <w:rPr>
          <w:rFonts w:ascii="Arial" w:hAnsi="Arial" w:cs="Arial"/>
          <w:b/>
          <w:i/>
          <w:lang w:eastAsia="ja-JP"/>
        </w:rPr>
        <w:t xml:space="preserve"> </w:t>
      </w:r>
      <w:r>
        <w:rPr>
          <w:rFonts w:ascii="Arial" w:hAnsi="Arial" w:cs="Arial"/>
          <w:b/>
          <w:bCs/>
          <w:i/>
          <w:iCs/>
          <w:color w:val="1D1C1D"/>
          <w:sz w:val="21"/>
          <w:szCs w:val="21"/>
          <w:shd w:val="clear" w:color="auto" w:fill="F8F8F8"/>
        </w:rPr>
        <w:t>If a situation that UEs in the UE group before performing an initial PTM transmission have different NDI values is valid</w:t>
      </w:r>
      <w:r>
        <w:rPr>
          <w:rFonts w:ascii="Arial" w:hAnsi="Arial" w:cs="Arial"/>
          <w:b/>
          <w:i/>
          <w:lang w:eastAsia="ja-JP"/>
        </w:rPr>
        <w:t>, and if the UEs ignore toggling of the NDIs, NDI management does not work as intended</w:t>
      </w:r>
      <w:r>
        <w:rPr>
          <w:rFonts w:ascii="Arial" w:hAnsi="Arial" w:cs="Arial" w:hint="eastAsia"/>
          <w:b/>
          <w:i/>
          <w:lang w:eastAsia="ja-JP"/>
        </w:rPr>
        <w:t>.</w:t>
      </w:r>
    </w:p>
    <w:p w14:paraId="565CA105" w14:textId="77777777" w:rsidR="00C2270D" w:rsidRPr="00531D33" w:rsidRDefault="00C2270D" w:rsidP="00E75E8F">
      <w:pPr>
        <w:pStyle w:val="ad"/>
        <w:spacing w:afterLines="50" w:after="120"/>
        <w:ind w:leftChars="0" w:left="0"/>
        <w:rPr>
          <w:rFonts w:ascii="Arial" w:hAnsi="Arial" w:cs="Arial"/>
          <w:b/>
          <w:i/>
          <w:lang w:eastAsia="ja-JP"/>
        </w:rPr>
      </w:pPr>
      <w:bookmarkStart w:id="3" w:name="_GoBack"/>
      <w:bookmarkEnd w:id="3"/>
      <w:r w:rsidRPr="00531D33">
        <w:rPr>
          <w:rFonts w:ascii="Arial" w:hAnsi="Arial" w:cs="Arial" w:hint="eastAsia"/>
          <w:b/>
          <w:i/>
          <w:lang w:eastAsia="ja-JP"/>
        </w:rPr>
        <w:t>Proposal</w:t>
      </w:r>
      <w:r>
        <w:rPr>
          <w:rFonts w:ascii="Arial" w:hAnsi="Arial" w:cs="Arial" w:hint="eastAsia"/>
          <w:b/>
          <w:i/>
          <w:lang w:eastAsia="ja-JP"/>
        </w:rPr>
        <w:t xml:space="preserve"> 13</w:t>
      </w:r>
      <w:r w:rsidRPr="00531D33">
        <w:rPr>
          <w:rFonts w:ascii="Arial" w:hAnsi="Arial" w:cs="Arial" w:hint="eastAsia"/>
          <w:b/>
          <w:i/>
          <w:lang w:eastAsia="ja-JP"/>
        </w:rPr>
        <w:t xml:space="preserve">: RAN1 should </w:t>
      </w:r>
      <w:r>
        <w:rPr>
          <w:rFonts w:ascii="Arial" w:hAnsi="Arial" w:cs="Arial"/>
          <w:b/>
          <w:i/>
          <w:lang w:eastAsia="ja-JP"/>
        </w:rPr>
        <w:t>discuss</w:t>
      </w:r>
      <w:r w:rsidRPr="00531D33">
        <w:rPr>
          <w:rFonts w:ascii="Arial" w:hAnsi="Arial" w:cs="Arial" w:hint="eastAsia"/>
          <w:b/>
          <w:i/>
          <w:lang w:eastAsia="ja-JP"/>
        </w:rPr>
        <w:t xml:space="preserve"> whether to </w:t>
      </w:r>
      <w:r>
        <w:rPr>
          <w:rFonts w:ascii="Arial" w:hAnsi="Arial" w:cs="Arial"/>
          <w:b/>
          <w:i/>
          <w:lang w:eastAsia="ja-JP"/>
        </w:rPr>
        <w:t>consider</w:t>
      </w:r>
      <w:r>
        <w:rPr>
          <w:rFonts w:ascii="Arial" w:hAnsi="Arial" w:cs="Arial" w:hint="eastAsia"/>
          <w:b/>
          <w:i/>
          <w:lang w:eastAsia="ja-JP"/>
        </w:rPr>
        <w:t xml:space="preserve"> different NDI values in the UE group for a certain HARQ PID before performing an initial PTM transmission.</w:t>
      </w:r>
    </w:p>
    <w:p w14:paraId="1D5AC6BF" w14:textId="77777777" w:rsidR="00480EE1" w:rsidRPr="00CE5EB9" w:rsidRDefault="00480EE1" w:rsidP="00480EE1">
      <w:pPr>
        <w:pStyle w:val="ad"/>
        <w:spacing w:afterLines="50" w:after="120"/>
        <w:ind w:leftChars="0" w:left="0"/>
        <w:rPr>
          <w:rFonts w:ascii="Arial" w:hAnsi="Arial" w:cs="Arial"/>
          <w:b/>
          <w:bCs/>
          <w:i/>
          <w:iCs/>
          <w:lang w:eastAsia="ja-JP"/>
        </w:rPr>
      </w:pPr>
      <w:r w:rsidRPr="00CE5EB9">
        <w:rPr>
          <w:rFonts w:ascii="Arial" w:hAnsi="Arial" w:cs="Arial"/>
          <w:b/>
          <w:bCs/>
          <w:i/>
          <w:iCs/>
          <w:lang w:eastAsia="ja-JP"/>
        </w:rPr>
        <w:t>Observation</w:t>
      </w:r>
      <w:r>
        <w:rPr>
          <w:rFonts w:ascii="Arial" w:hAnsi="Arial" w:cs="Arial" w:hint="eastAsia"/>
          <w:b/>
          <w:bCs/>
          <w:i/>
          <w:iCs/>
          <w:lang w:eastAsia="ja-JP"/>
        </w:rPr>
        <w:t xml:space="preserve"> 6</w:t>
      </w:r>
      <w:r w:rsidRPr="00CE5EB9">
        <w:rPr>
          <w:rFonts w:ascii="Arial" w:hAnsi="Arial" w:cs="Arial"/>
          <w:b/>
          <w:bCs/>
          <w:i/>
          <w:iCs/>
          <w:lang w:eastAsia="ja-JP"/>
        </w:rPr>
        <w:t xml:space="preserve">: If simultaneous retransmissions of PTM scheme 1 and PTP are </w:t>
      </w:r>
      <w:r>
        <w:rPr>
          <w:rFonts w:ascii="Arial" w:hAnsi="Arial" w:cs="Arial" w:hint="eastAsia"/>
          <w:b/>
          <w:bCs/>
          <w:i/>
          <w:iCs/>
          <w:lang w:eastAsia="ja-JP"/>
        </w:rPr>
        <w:t>performed</w:t>
      </w:r>
      <w:r w:rsidRPr="00CE5EB9">
        <w:rPr>
          <w:rFonts w:ascii="Arial" w:hAnsi="Arial" w:cs="Arial"/>
          <w:b/>
          <w:bCs/>
          <w:i/>
          <w:iCs/>
          <w:lang w:eastAsia="ja-JP"/>
        </w:rPr>
        <w:t xml:space="preserve">, a UE which receives retransmission using PTP </w:t>
      </w:r>
      <w:r>
        <w:rPr>
          <w:rFonts w:ascii="Arial" w:hAnsi="Arial" w:cs="Arial"/>
          <w:b/>
          <w:bCs/>
          <w:i/>
          <w:iCs/>
          <w:lang w:eastAsia="ja-JP"/>
        </w:rPr>
        <w:t>might</w:t>
      </w:r>
      <w:r w:rsidRPr="00CE5EB9">
        <w:rPr>
          <w:rFonts w:ascii="Arial" w:hAnsi="Arial" w:cs="Arial"/>
          <w:b/>
          <w:bCs/>
          <w:i/>
          <w:iCs/>
          <w:lang w:eastAsia="ja-JP"/>
        </w:rPr>
        <w:t xml:space="preserve"> also receive retransmission using PTM scheme 1 in the same slot</w:t>
      </w:r>
      <w:r>
        <w:rPr>
          <w:rFonts w:ascii="Arial" w:hAnsi="Arial" w:cs="Arial"/>
          <w:b/>
          <w:bCs/>
          <w:i/>
          <w:iCs/>
          <w:lang w:eastAsia="ja-JP"/>
        </w:rPr>
        <w:t xml:space="preserve"> </w:t>
      </w:r>
      <w:r w:rsidRPr="00AA6124">
        <w:rPr>
          <w:rFonts w:ascii="Arial" w:hAnsi="Arial" w:cs="Arial"/>
          <w:b/>
          <w:bCs/>
          <w:i/>
          <w:iCs/>
          <w:lang w:eastAsia="ja-JP"/>
        </w:rPr>
        <w:t>or in an adjacent slot before HARQ feedback for the retransmission by PTM scheme 1</w:t>
      </w:r>
      <w:r w:rsidRPr="00CE5EB9">
        <w:rPr>
          <w:rFonts w:ascii="Arial" w:hAnsi="Arial" w:cs="Arial"/>
          <w:b/>
          <w:bCs/>
          <w:i/>
          <w:iCs/>
          <w:lang w:eastAsia="ja-JP"/>
        </w:rPr>
        <w:t>.</w:t>
      </w:r>
    </w:p>
    <w:p w14:paraId="5643CB35" w14:textId="77777777" w:rsidR="00F0109A" w:rsidRDefault="00F0109A" w:rsidP="00F0109A">
      <w:pPr>
        <w:pStyle w:val="ad"/>
        <w:spacing w:afterLines="50" w:after="120"/>
        <w:ind w:leftChars="0" w:left="0"/>
        <w:rPr>
          <w:rFonts w:ascii="Arial" w:hAnsi="Arial" w:cs="Arial"/>
          <w:b/>
          <w:i/>
          <w:lang w:eastAsia="ja-JP"/>
        </w:rPr>
      </w:pPr>
      <w:r>
        <w:rPr>
          <w:rFonts w:ascii="Arial" w:hAnsi="Arial" w:cs="Arial" w:hint="eastAsia"/>
          <w:b/>
          <w:i/>
          <w:lang w:eastAsia="ja-JP"/>
        </w:rPr>
        <w:lastRenderedPageBreak/>
        <w:t>Observation 7: If simultaneous transmission</w:t>
      </w:r>
      <w:r>
        <w:rPr>
          <w:rFonts w:ascii="Arial" w:hAnsi="Arial" w:cs="Arial"/>
          <w:b/>
          <w:i/>
          <w:lang w:eastAsia="ja-JP"/>
        </w:rPr>
        <w:t>s</w:t>
      </w:r>
      <w:r>
        <w:rPr>
          <w:rFonts w:ascii="Arial" w:hAnsi="Arial" w:cs="Arial" w:hint="eastAsia"/>
          <w:b/>
          <w:i/>
          <w:lang w:eastAsia="ja-JP"/>
        </w:rPr>
        <w:t xml:space="preserve"> of retransmission using PTM scheme 1 and retransmission using PTP are supported, there are several issues that need to be considered.</w:t>
      </w:r>
    </w:p>
    <w:p w14:paraId="2A344439" w14:textId="77777777" w:rsidR="00315E31" w:rsidRPr="00B40C14" w:rsidRDefault="00315E31" w:rsidP="00315E31">
      <w:pPr>
        <w:pStyle w:val="ad"/>
        <w:spacing w:afterLines="50" w:after="120"/>
        <w:ind w:leftChars="0" w:left="0"/>
        <w:rPr>
          <w:rFonts w:ascii="Arial" w:hAnsi="Arial" w:cs="Arial"/>
          <w:b/>
          <w:i/>
        </w:rPr>
      </w:pPr>
      <w:r w:rsidRPr="005D5963">
        <w:rPr>
          <w:rFonts w:ascii="Arial" w:hAnsi="Arial" w:cs="Arial" w:hint="eastAsia"/>
          <w:b/>
          <w:i/>
          <w:lang w:eastAsia="ja-JP"/>
        </w:rPr>
        <w:t xml:space="preserve">Proposal </w:t>
      </w:r>
      <w:r>
        <w:rPr>
          <w:rFonts w:ascii="Arial" w:hAnsi="Arial" w:cs="Arial" w:hint="eastAsia"/>
          <w:b/>
          <w:i/>
          <w:lang w:eastAsia="ja-JP"/>
        </w:rPr>
        <w:t>14</w:t>
      </w:r>
      <w:r w:rsidRPr="005D5963">
        <w:rPr>
          <w:rFonts w:ascii="Arial" w:hAnsi="Arial" w:cs="Arial" w:hint="eastAsia"/>
          <w:b/>
          <w:i/>
          <w:lang w:eastAsia="ja-JP"/>
        </w:rPr>
        <w:t>: Not support</w:t>
      </w:r>
      <w:r>
        <w:rPr>
          <w:rFonts w:ascii="Arial" w:hAnsi="Arial" w:cs="Arial" w:hint="eastAsia"/>
          <w:b/>
          <w:i/>
          <w:lang w:eastAsia="ja-JP"/>
        </w:rPr>
        <w:t xml:space="preserve"> PTM scheme 2 as</w:t>
      </w:r>
      <w:r w:rsidRPr="005D5963">
        <w:rPr>
          <w:rFonts w:ascii="Arial" w:hAnsi="Arial" w:cs="Arial" w:hint="eastAsia"/>
          <w:b/>
          <w:i/>
          <w:lang w:eastAsia="ja-JP"/>
        </w:rPr>
        <w:t xml:space="preserve"> retransmission scheme for PTM scheme 1.</w:t>
      </w:r>
    </w:p>
    <w:p w14:paraId="46F8BD88" w14:textId="77777777" w:rsidR="00315E31" w:rsidRPr="000E1A09" w:rsidRDefault="00315E31" w:rsidP="00315E31">
      <w:pPr>
        <w:pStyle w:val="ad"/>
        <w:spacing w:afterLines="50" w:after="120"/>
        <w:ind w:leftChars="0" w:left="0"/>
        <w:rPr>
          <w:rFonts w:ascii="Arial" w:hAnsi="Arial" w:cs="Arial"/>
          <w:b/>
          <w:i/>
          <w:lang w:eastAsia="ja-JP"/>
        </w:rPr>
      </w:pPr>
      <w:r w:rsidRPr="005D5963">
        <w:rPr>
          <w:rFonts w:ascii="Arial" w:hAnsi="Arial" w:cs="Arial" w:hint="eastAsia"/>
          <w:b/>
          <w:i/>
          <w:lang w:eastAsia="ja-JP"/>
        </w:rPr>
        <w:t xml:space="preserve">Proposal </w:t>
      </w:r>
      <w:r>
        <w:rPr>
          <w:rFonts w:ascii="Arial" w:hAnsi="Arial" w:cs="Arial" w:hint="eastAsia"/>
          <w:b/>
          <w:i/>
          <w:lang w:eastAsia="ja-JP"/>
        </w:rPr>
        <w:t>15:</w:t>
      </w:r>
      <w:r w:rsidRPr="005D5963">
        <w:rPr>
          <w:rFonts w:ascii="Arial" w:hAnsi="Arial" w:cs="Arial" w:hint="eastAsia"/>
          <w:b/>
          <w:i/>
          <w:lang w:eastAsia="ja-JP"/>
        </w:rPr>
        <w:t xml:space="preserve"> Use ACK/NACK based feedback for HARQ-ACK feedback for activation/deactivation</w:t>
      </w:r>
      <w:r>
        <w:rPr>
          <w:rFonts w:ascii="Arial" w:hAnsi="Arial" w:cs="Arial" w:hint="eastAsia"/>
          <w:b/>
          <w:i/>
          <w:lang w:eastAsia="ja-JP"/>
        </w:rPr>
        <w:t xml:space="preserve"> of SPS group-common PDSCH regardless of feedback configuration</w:t>
      </w:r>
      <w:r>
        <w:rPr>
          <w:rFonts w:ascii="Arial" w:hAnsi="Arial" w:cs="Arial"/>
          <w:b/>
          <w:i/>
          <w:lang w:eastAsia="ja-JP"/>
        </w:rPr>
        <w:t>/indication</w:t>
      </w:r>
      <w:r>
        <w:rPr>
          <w:rFonts w:ascii="Arial" w:hAnsi="Arial" w:cs="Arial" w:hint="eastAsia"/>
          <w:b/>
          <w:i/>
          <w:lang w:eastAsia="ja-JP"/>
        </w:rPr>
        <w:t xml:space="preserve"> for SPS group-common PDSCH</w:t>
      </w:r>
      <w:r w:rsidRPr="005D5963">
        <w:rPr>
          <w:rFonts w:ascii="Arial" w:hAnsi="Arial" w:cs="Arial" w:hint="eastAsia"/>
          <w:b/>
          <w:i/>
          <w:lang w:eastAsia="ja-JP"/>
        </w:rPr>
        <w:t>.</w:t>
      </w:r>
    </w:p>
    <w:p w14:paraId="47FAADFE" w14:textId="77777777" w:rsidR="009E11D3" w:rsidRDefault="009E11D3" w:rsidP="009E11D3">
      <w:pPr>
        <w:pStyle w:val="ad"/>
        <w:spacing w:afterLines="50" w:after="120"/>
        <w:ind w:leftChars="0" w:left="0"/>
        <w:rPr>
          <w:rFonts w:ascii="Arial" w:hAnsi="Arial" w:cs="Arial"/>
          <w:b/>
          <w:bCs/>
          <w:i/>
          <w:lang w:eastAsia="ja-JP"/>
        </w:rPr>
      </w:pPr>
      <w:r w:rsidRPr="00EE6EFA">
        <w:rPr>
          <w:rFonts w:ascii="Arial" w:hAnsi="Arial" w:cs="Arial"/>
          <w:b/>
          <w:bCs/>
          <w:i/>
          <w:lang w:eastAsia="ja-JP"/>
        </w:rPr>
        <w:t>Observation</w:t>
      </w:r>
      <w:r>
        <w:rPr>
          <w:rFonts w:ascii="Arial" w:hAnsi="Arial" w:cs="Arial" w:hint="eastAsia"/>
          <w:b/>
          <w:bCs/>
          <w:i/>
          <w:lang w:eastAsia="ja-JP"/>
        </w:rPr>
        <w:t xml:space="preserve"> 8</w:t>
      </w:r>
      <w:r w:rsidRPr="00EE6EFA">
        <w:rPr>
          <w:rFonts w:ascii="Arial" w:hAnsi="Arial" w:cs="Arial"/>
          <w:b/>
          <w:bCs/>
          <w:i/>
          <w:lang w:eastAsia="ja-JP"/>
        </w:rPr>
        <w:t xml:space="preserve">: If a UE stops receiving SPS PDSCH without a deactivation command, it can lead to a mismatch in the HARQ-ACK feedback bits. </w:t>
      </w:r>
    </w:p>
    <w:p w14:paraId="76F1D624" w14:textId="77777777" w:rsidR="009E11D3" w:rsidRPr="001F32CC" w:rsidRDefault="009E11D3" w:rsidP="009E11D3">
      <w:pPr>
        <w:pStyle w:val="ad"/>
        <w:spacing w:afterLines="50" w:after="120"/>
        <w:ind w:leftChars="0" w:left="0"/>
        <w:rPr>
          <w:rFonts w:ascii="Times" w:hAnsi="Times" w:cs="Times"/>
          <w:bCs/>
          <w:lang w:eastAsia="ja-JP"/>
        </w:rPr>
      </w:pPr>
      <w:r w:rsidRPr="005D5963">
        <w:rPr>
          <w:rFonts w:ascii="Arial" w:hAnsi="Arial" w:cs="Arial" w:hint="eastAsia"/>
          <w:b/>
          <w:i/>
          <w:lang w:eastAsia="ja-JP"/>
        </w:rPr>
        <w:t xml:space="preserve">Proposal </w:t>
      </w:r>
      <w:r>
        <w:rPr>
          <w:rFonts w:ascii="Arial" w:hAnsi="Arial" w:cs="Arial" w:hint="eastAsia"/>
          <w:b/>
          <w:i/>
          <w:lang w:eastAsia="ja-JP"/>
        </w:rPr>
        <w:t xml:space="preserve">16: Support </w:t>
      </w:r>
      <w:r w:rsidRPr="009C00ED">
        <w:rPr>
          <w:rFonts w:ascii="Arial" w:hAnsi="Arial" w:cs="Arial"/>
          <w:b/>
          <w:i/>
          <w:lang w:eastAsia="ja-JP"/>
        </w:rPr>
        <w:t xml:space="preserve">UE-specific PDCCH for </w:t>
      </w:r>
      <w:r>
        <w:rPr>
          <w:rFonts w:ascii="Arial" w:hAnsi="Arial" w:cs="Arial" w:hint="eastAsia"/>
          <w:b/>
          <w:i/>
          <w:lang w:eastAsia="ja-JP"/>
        </w:rPr>
        <w:t>activation/</w:t>
      </w:r>
      <w:r w:rsidRPr="009C00ED">
        <w:rPr>
          <w:rFonts w:ascii="Arial" w:hAnsi="Arial" w:cs="Arial"/>
          <w:b/>
          <w:i/>
          <w:lang w:eastAsia="ja-JP"/>
        </w:rPr>
        <w:t>deactivation</w:t>
      </w:r>
      <w:r>
        <w:rPr>
          <w:rFonts w:ascii="Arial" w:hAnsi="Arial" w:cs="Arial" w:hint="eastAsia"/>
          <w:b/>
          <w:i/>
          <w:lang w:eastAsia="ja-JP"/>
        </w:rPr>
        <w:t xml:space="preserve"> of SPS group-common PDSCH.</w:t>
      </w:r>
    </w:p>
    <w:p w14:paraId="4F0B7F1E" w14:textId="77777777" w:rsidR="003713F9" w:rsidRPr="00D3013C" w:rsidRDefault="003713F9" w:rsidP="003713F9">
      <w:pPr>
        <w:spacing w:afterLines="50" w:after="120"/>
        <w:rPr>
          <w:rFonts w:ascii="Arial" w:eastAsia="ＭＳ Ｐゴシック" w:hAnsi="Arial" w:cs="Arial"/>
          <w:b/>
          <w:i/>
          <w:iCs/>
          <w:lang w:eastAsia="ja-JP"/>
        </w:rPr>
      </w:pPr>
      <w:r w:rsidRPr="00D3013C">
        <w:rPr>
          <w:rFonts w:ascii="Arial" w:eastAsia="ＭＳ Ｐゴシック" w:hAnsi="Arial" w:cs="Arial"/>
          <w:b/>
          <w:i/>
          <w:iCs/>
          <w:lang w:eastAsia="ja-JP"/>
        </w:rPr>
        <w:t xml:space="preserve">Observation </w:t>
      </w:r>
      <w:r>
        <w:rPr>
          <w:rFonts w:ascii="Arial" w:eastAsia="ＭＳ Ｐゴシック" w:hAnsi="Arial" w:cs="Arial" w:hint="eastAsia"/>
          <w:b/>
          <w:i/>
          <w:iCs/>
          <w:lang w:eastAsia="ja-JP"/>
        </w:rPr>
        <w:t>9</w:t>
      </w:r>
      <w:r w:rsidRPr="00D3013C">
        <w:rPr>
          <w:rFonts w:ascii="Arial" w:eastAsia="ＭＳ Ｐゴシック" w:hAnsi="Arial" w:cs="Arial"/>
          <w:b/>
          <w:i/>
          <w:iCs/>
          <w:lang w:eastAsia="ja-JP"/>
        </w:rPr>
        <w:t xml:space="preserve">: </w:t>
      </w:r>
      <w:r>
        <w:rPr>
          <w:rFonts w:ascii="Arial" w:eastAsia="ＭＳ Ｐゴシック" w:hAnsi="Arial" w:cs="Arial"/>
          <w:b/>
          <w:i/>
          <w:iCs/>
          <w:lang w:eastAsia="ja-JP"/>
        </w:rPr>
        <w:t>In the current specification, t</w:t>
      </w:r>
      <w:r w:rsidRPr="00AF417B">
        <w:rPr>
          <w:rFonts w:ascii="Arial" w:eastAsia="ＭＳ Ｐゴシック" w:hAnsi="Arial" w:cs="Arial"/>
          <w:b/>
          <w:i/>
          <w:iCs/>
          <w:lang w:eastAsia="ja-JP"/>
        </w:rPr>
        <w:t xml:space="preserve">he QCL assumption of group-common PDSCH will not be aligned among UEs in the same group if the offset between the group-common PDCCH and the corresponding PDSCH is less than </w:t>
      </w:r>
      <w:r>
        <w:rPr>
          <w:rFonts w:ascii="Arial" w:eastAsia="ＭＳ Ｐゴシック" w:hAnsi="Arial" w:cs="Arial" w:hint="eastAsia"/>
          <w:b/>
          <w:i/>
          <w:iCs/>
          <w:lang w:eastAsia="ja-JP"/>
        </w:rPr>
        <w:t xml:space="preserve">the threshold </w:t>
      </w:r>
      <w:r w:rsidRPr="00AF417B">
        <w:rPr>
          <w:rFonts w:ascii="Arial" w:eastAsia="ＭＳ Ｐゴシック" w:hAnsi="Arial" w:cs="Arial"/>
          <w:b/>
          <w:i/>
          <w:iCs/>
          <w:lang w:eastAsia="ja-JP"/>
        </w:rPr>
        <w:t>timeDurationForQCL.</w:t>
      </w:r>
    </w:p>
    <w:p w14:paraId="07188EB3" w14:textId="77777777" w:rsidR="003713F9" w:rsidRPr="005D5963" w:rsidRDefault="003713F9" w:rsidP="003713F9">
      <w:pPr>
        <w:pStyle w:val="ad"/>
        <w:spacing w:afterLines="50" w:after="120"/>
        <w:ind w:leftChars="0" w:left="0"/>
        <w:rPr>
          <w:rFonts w:ascii="Arial" w:hAnsi="Arial" w:cs="Arial"/>
          <w:b/>
          <w:i/>
          <w:lang w:eastAsia="ja-JP"/>
        </w:rPr>
      </w:pPr>
      <w:r w:rsidRPr="005D5963">
        <w:rPr>
          <w:rFonts w:ascii="Arial" w:hAnsi="Arial" w:cs="Arial" w:hint="eastAsia"/>
          <w:b/>
          <w:i/>
          <w:lang w:eastAsia="ja-JP"/>
        </w:rPr>
        <w:t xml:space="preserve">Proposal </w:t>
      </w:r>
      <w:r>
        <w:rPr>
          <w:rFonts w:ascii="Arial" w:hAnsi="Arial" w:cs="Arial" w:hint="eastAsia"/>
          <w:b/>
          <w:i/>
          <w:lang w:eastAsia="ja-JP"/>
        </w:rPr>
        <w:t>17</w:t>
      </w:r>
      <w:r w:rsidRPr="005D5963">
        <w:rPr>
          <w:rFonts w:ascii="Arial" w:hAnsi="Arial" w:cs="Arial" w:hint="eastAsia"/>
          <w:b/>
          <w:i/>
          <w:lang w:eastAsia="ja-JP"/>
        </w:rPr>
        <w:t xml:space="preserve">: </w:t>
      </w:r>
      <w:r>
        <w:rPr>
          <w:rFonts w:ascii="Arial" w:hAnsi="Arial" w:cs="Arial" w:hint="eastAsia"/>
          <w:b/>
          <w:i/>
          <w:lang w:eastAsia="ja-JP"/>
        </w:rPr>
        <w:t>T</w:t>
      </w:r>
      <w:r w:rsidRPr="005D5963">
        <w:rPr>
          <w:rFonts w:ascii="Arial" w:hAnsi="Arial" w:cs="Arial" w:hint="eastAsia"/>
          <w:b/>
          <w:i/>
          <w:lang w:eastAsia="ja-JP"/>
        </w:rPr>
        <w:t xml:space="preserve">he </w:t>
      </w:r>
      <w:r>
        <w:rPr>
          <w:rFonts w:ascii="Arial" w:hAnsi="Arial" w:cs="Arial"/>
          <w:b/>
          <w:i/>
          <w:lang w:eastAsia="ja-JP"/>
        </w:rPr>
        <w:t>default QCL assumption</w:t>
      </w:r>
      <w:r w:rsidRPr="005D5963">
        <w:rPr>
          <w:rFonts w:ascii="Arial" w:hAnsi="Arial" w:cs="Arial" w:hint="eastAsia"/>
          <w:b/>
          <w:i/>
          <w:lang w:eastAsia="ja-JP"/>
        </w:rPr>
        <w:t xml:space="preserve"> </w:t>
      </w:r>
      <w:r>
        <w:rPr>
          <w:rFonts w:ascii="Arial" w:hAnsi="Arial" w:cs="Arial" w:hint="eastAsia"/>
          <w:b/>
          <w:i/>
          <w:lang w:eastAsia="ja-JP"/>
        </w:rPr>
        <w:t xml:space="preserve">of group-common PDSCH </w:t>
      </w:r>
      <w:r w:rsidRPr="005D5963">
        <w:rPr>
          <w:rFonts w:ascii="Arial" w:hAnsi="Arial" w:cs="Arial" w:hint="eastAsia"/>
          <w:b/>
          <w:i/>
          <w:lang w:eastAsia="ja-JP"/>
        </w:rPr>
        <w:t xml:space="preserve">should be specified for the case that </w:t>
      </w:r>
      <w:r w:rsidRPr="005D5963">
        <w:rPr>
          <w:rFonts w:ascii="Arial" w:hAnsi="Arial" w:cs="Arial"/>
          <w:b/>
          <w:i/>
          <w:lang w:eastAsia="ja-JP"/>
        </w:rPr>
        <w:t>the time offset between</w:t>
      </w:r>
      <w:r w:rsidRPr="005D5963">
        <w:rPr>
          <w:rFonts w:ascii="Arial" w:hAnsi="Arial" w:cs="Arial" w:hint="eastAsia"/>
          <w:b/>
          <w:i/>
          <w:lang w:eastAsia="ja-JP"/>
        </w:rPr>
        <w:t xml:space="preserve"> </w:t>
      </w:r>
      <w:r>
        <w:rPr>
          <w:rFonts w:ascii="Arial" w:hAnsi="Arial" w:cs="Arial" w:hint="eastAsia"/>
          <w:b/>
          <w:i/>
          <w:lang w:eastAsia="ja-JP"/>
        </w:rPr>
        <w:t xml:space="preserve">the </w:t>
      </w:r>
      <w:r w:rsidRPr="005D5963">
        <w:rPr>
          <w:rFonts w:ascii="Arial" w:hAnsi="Arial" w:cs="Arial" w:hint="eastAsia"/>
          <w:b/>
          <w:i/>
          <w:lang w:eastAsia="ja-JP"/>
        </w:rPr>
        <w:t xml:space="preserve">group-common PDCCH and </w:t>
      </w:r>
      <w:r>
        <w:rPr>
          <w:rFonts w:ascii="Arial" w:hAnsi="Arial" w:cs="Arial" w:hint="eastAsia"/>
          <w:b/>
          <w:i/>
          <w:lang w:eastAsia="ja-JP"/>
        </w:rPr>
        <w:t xml:space="preserve">the </w:t>
      </w:r>
      <w:r w:rsidRPr="005D5963">
        <w:rPr>
          <w:rFonts w:ascii="Arial" w:hAnsi="Arial" w:cs="Arial" w:hint="eastAsia"/>
          <w:b/>
          <w:i/>
          <w:lang w:eastAsia="ja-JP"/>
        </w:rPr>
        <w:t>corresponding PDSCH</w:t>
      </w:r>
      <w:r>
        <w:rPr>
          <w:rFonts w:ascii="Arial" w:hAnsi="Arial" w:cs="Arial" w:hint="eastAsia"/>
          <w:b/>
          <w:i/>
          <w:lang w:eastAsia="ja-JP"/>
        </w:rPr>
        <w:t xml:space="preserve"> is less than the</w:t>
      </w:r>
      <w:r w:rsidRPr="005D5963">
        <w:rPr>
          <w:rFonts w:ascii="Arial" w:hAnsi="Arial" w:cs="Arial" w:hint="eastAsia"/>
          <w:b/>
          <w:i/>
          <w:lang w:eastAsia="ja-JP"/>
        </w:rPr>
        <w:t xml:space="preserve"> threshold </w:t>
      </w:r>
      <w:r w:rsidRPr="005D5963">
        <w:rPr>
          <w:rFonts w:ascii="Arial" w:hAnsi="Arial" w:cs="Arial"/>
          <w:b/>
          <w:i/>
          <w:lang w:eastAsia="ja-JP"/>
        </w:rPr>
        <w:t>timeDurationForQCL</w:t>
      </w:r>
      <w:r w:rsidRPr="005D5963">
        <w:rPr>
          <w:rFonts w:ascii="Arial" w:hAnsi="Arial" w:cs="Arial" w:hint="eastAsia"/>
          <w:b/>
          <w:i/>
          <w:lang w:eastAsia="ja-JP"/>
        </w:rPr>
        <w:t>.</w:t>
      </w:r>
    </w:p>
    <w:p w14:paraId="765D00F6" w14:textId="77777777" w:rsidR="005335DE" w:rsidRPr="005335DE" w:rsidRDefault="005335DE" w:rsidP="00F576C3">
      <w:pPr>
        <w:pStyle w:val="ad"/>
        <w:ind w:leftChars="0" w:left="0"/>
        <w:rPr>
          <w:rFonts w:ascii="Arial" w:hAnsi="Arial" w:cs="Arial"/>
          <w:b/>
          <w:sz w:val="24"/>
        </w:rPr>
      </w:pPr>
    </w:p>
    <w:p w14:paraId="68FAC657" w14:textId="77777777" w:rsidR="00AD42C7" w:rsidRPr="00FD7768" w:rsidRDefault="00AD42C7" w:rsidP="00183E65">
      <w:pPr>
        <w:pStyle w:val="1"/>
        <w:numPr>
          <w:ilvl w:val="0"/>
          <w:numId w:val="16"/>
        </w:numPr>
      </w:pPr>
      <w:r>
        <w:rPr>
          <w:rFonts w:hint="eastAsia"/>
          <w:lang w:eastAsia="ja-JP"/>
        </w:rPr>
        <w:t>Reference</w:t>
      </w:r>
      <w:r w:rsidR="00373861">
        <w:rPr>
          <w:rFonts w:hint="eastAsia"/>
          <w:lang w:eastAsia="ja-JP"/>
        </w:rPr>
        <w:t>s</w:t>
      </w:r>
    </w:p>
    <w:p w14:paraId="7797E3E0" w14:textId="77777777" w:rsidR="003D64D3" w:rsidRDefault="003D64D3" w:rsidP="003D64D3">
      <w:pPr>
        <w:numPr>
          <w:ilvl w:val="0"/>
          <w:numId w:val="17"/>
        </w:numPr>
      </w:pPr>
      <w:bookmarkStart w:id="4" w:name="_Ref66266608"/>
      <w:r w:rsidRPr="003D64D3">
        <w:t>RP-201038, “Revised Work Item on NR Multicast and Broadcast Services”, Huawei, HiSilicon</w:t>
      </w:r>
      <w:bookmarkEnd w:id="4"/>
    </w:p>
    <w:p w14:paraId="4760EA7C" w14:textId="77777777" w:rsidR="005E2F9F" w:rsidRPr="00431502" w:rsidRDefault="005E2F9F" w:rsidP="00323830">
      <w:pPr>
        <w:numPr>
          <w:ilvl w:val="0"/>
          <w:numId w:val="17"/>
        </w:numPr>
      </w:pPr>
      <w:bookmarkStart w:id="5" w:name="_Ref71187707"/>
      <w:r>
        <w:rPr>
          <w:lang w:val="en-US"/>
        </w:rPr>
        <w:t>Draft Report of 3GPP TSG RAN WG1 #104bis-e v0.1.0</w:t>
      </w:r>
      <w:bookmarkEnd w:id="5"/>
    </w:p>
    <w:p w14:paraId="6C1074B4" w14:textId="77777777" w:rsidR="00431502" w:rsidRDefault="00431502" w:rsidP="00323830">
      <w:pPr>
        <w:numPr>
          <w:ilvl w:val="0"/>
          <w:numId w:val="17"/>
        </w:numPr>
      </w:pPr>
      <w:bookmarkStart w:id="6" w:name="_Ref78793954"/>
      <w:r>
        <w:rPr>
          <w:lang w:val="en-US"/>
        </w:rPr>
        <w:t>Draft Report of 3GPP TSG RAN WG1 #105-e v0.2.0</w:t>
      </w:r>
      <w:bookmarkEnd w:id="6"/>
    </w:p>
    <w:p w14:paraId="4E5A1F8A" w14:textId="77777777" w:rsidR="00323830" w:rsidRPr="003D64D3" w:rsidRDefault="00323830" w:rsidP="00323830"/>
    <w:sectPr w:rsidR="00323830" w:rsidRPr="003D64D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8A09AC" w14:textId="77777777" w:rsidR="00D97594" w:rsidRDefault="00D97594">
      <w:r>
        <w:separator/>
      </w:r>
    </w:p>
  </w:endnote>
  <w:endnote w:type="continuationSeparator" w:id="0">
    <w:p w14:paraId="43CA3196" w14:textId="77777777" w:rsidR="00D97594" w:rsidRDefault="00D97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Malgun Gothic Semilight"/>
    <w:panose1 w:val="020B0600000101010101"/>
    <w:charset w:val="81"/>
    <w:family w:val="swiss"/>
    <w:pitch w:val="variable"/>
    <w:sig w:usb0="00000000"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127ED0" w14:textId="77777777" w:rsidR="00D97594" w:rsidRDefault="00D97594">
      <w:r>
        <w:separator/>
      </w:r>
    </w:p>
  </w:footnote>
  <w:footnote w:type="continuationSeparator" w:id="0">
    <w:p w14:paraId="30C3B6B5" w14:textId="77777777" w:rsidR="00D97594" w:rsidRDefault="00D975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11CAC"/>
    <w:multiLevelType w:val="hybridMultilevel"/>
    <w:tmpl w:val="01C2BE60"/>
    <w:lvl w:ilvl="0" w:tplc="F6C6C2B8">
      <w:start w:val="1"/>
      <w:numFmt w:val="decimalEnclosedCircle"/>
      <w:lvlText w:val="%1"/>
      <w:lvlJc w:val="left"/>
      <w:pPr>
        <w:ind w:left="720" w:hanging="360"/>
      </w:pPr>
      <w:rPr>
        <w:rFonts w:ascii="Arial" w:eastAsia="游明朝" w:hAnsi="Arial"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8565E"/>
    <w:multiLevelType w:val="hybridMultilevel"/>
    <w:tmpl w:val="5EA410C0"/>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171860"/>
    <w:multiLevelType w:val="hybridMultilevel"/>
    <w:tmpl w:val="ACC0BBB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FB12288"/>
    <w:multiLevelType w:val="hybridMultilevel"/>
    <w:tmpl w:val="C776AB9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0BD567F"/>
    <w:multiLevelType w:val="hybridMultilevel"/>
    <w:tmpl w:val="140ED340"/>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7551F9"/>
    <w:multiLevelType w:val="hybridMultilevel"/>
    <w:tmpl w:val="163089BE"/>
    <w:lvl w:ilvl="0" w:tplc="DEFE793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2C95117"/>
    <w:multiLevelType w:val="hybridMultilevel"/>
    <w:tmpl w:val="813C5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53D70D2"/>
    <w:multiLevelType w:val="hybridMultilevel"/>
    <w:tmpl w:val="0A6E8178"/>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7557BE"/>
    <w:multiLevelType w:val="hybridMultilevel"/>
    <w:tmpl w:val="D512BC3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C8506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2DA7231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377DD2"/>
    <w:multiLevelType w:val="hybridMultilevel"/>
    <w:tmpl w:val="17E27AF0"/>
    <w:lvl w:ilvl="0" w:tplc="8C562650">
      <w:start w:val="1"/>
      <w:numFmt w:val="decimalEnclosedCircl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5C343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567"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1" w15:restartNumberingAfterBreak="0">
    <w:nsid w:val="4A7B1FD9"/>
    <w:multiLevelType w:val="hybridMultilevel"/>
    <w:tmpl w:val="9E9C6394"/>
    <w:lvl w:ilvl="0" w:tplc="DEFE7932">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B5005FE"/>
    <w:multiLevelType w:val="hybridMultilevel"/>
    <w:tmpl w:val="EC18FAF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C0E7A7E"/>
    <w:multiLevelType w:val="hybridMultilevel"/>
    <w:tmpl w:val="097C3DC6"/>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CD131E0"/>
    <w:multiLevelType w:val="hybridMultilevel"/>
    <w:tmpl w:val="CFD80E54"/>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522605"/>
    <w:multiLevelType w:val="hybridMultilevel"/>
    <w:tmpl w:val="A2AEA03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4A38E0"/>
    <w:multiLevelType w:val="hybridMultilevel"/>
    <w:tmpl w:val="4AC851A4"/>
    <w:lvl w:ilvl="0" w:tplc="FABC9E9C">
      <w:numFmt w:val="bullet"/>
      <w:lvlText w:val="-"/>
      <w:lvlJc w:val="left"/>
      <w:pPr>
        <w:ind w:left="720" w:hanging="360"/>
      </w:pPr>
      <w:rPr>
        <w:rFonts w:ascii="Times New Roman" w:eastAsia="游明朝" w:hAnsi="Times New Roman" w:cs="Times New Roman" w:hint="default"/>
      </w:rPr>
    </w:lvl>
    <w:lvl w:ilvl="1" w:tplc="FABC9E9C">
      <w:numFmt w:val="bullet"/>
      <w:lvlText w:val="-"/>
      <w:lvlJc w:val="left"/>
      <w:pPr>
        <w:ind w:left="1440" w:hanging="360"/>
      </w:pPr>
      <w:rPr>
        <w:rFonts w:ascii="Times New Roman" w:eastAsia="游明朝"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542126"/>
    <w:multiLevelType w:val="hybridMultilevel"/>
    <w:tmpl w:val="D5EEA332"/>
    <w:lvl w:ilvl="0" w:tplc="5FC2FCE0">
      <w:start w:val="1"/>
      <w:numFmt w:val="decimalEnclosedCircl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B004AB"/>
    <w:multiLevelType w:val="hybridMultilevel"/>
    <w:tmpl w:val="DB0840A6"/>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ED97A62"/>
    <w:multiLevelType w:val="hybridMultilevel"/>
    <w:tmpl w:val="A858D69E"/>
    <w:lvl w:ilvl="0" w:tplc="00000001">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576392A"/>
    <w:multiLevelType w:val="hybridMultilevel"/>
    <w:tmpl w:val="EF6ED48C"/>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77B342C"/>
    <w:multiLevelType w:val="hybridMultilevel"/>
    <w:tmpl w:val="C18E1D4C"/>
    <w:lvl w:ilvl="0" w:tplc="EDF212E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DC038D8"/>
    <w:multiLevelType w:val="hybridMultilevel"/>
    <w:tmpl w:val="4B544A5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DDC6D16"/>
    <w:multiLevelType w:val="hybridMultilevel"/>
    <w:tmpl w:val="5AACD66E"/>
    <w:lvl w:ilvl="0" w:tplc="8138D574">
      <w:start w:val="3"/>
      <w:numFmt w:val="bullet"/>
      <w:lvlText w:val="-"/>
      <w:lvlJc w:val="left"/>
      <w:pPr>
        <w:ind w:left="720" w:hanging="360"/>
      </w:pPr>
      <w:rPr>
        <w:rFonts w:ascii="Arial" w:eastAsia="游明朝"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EF29E6"/>
    <w:multiLevelType w:val="hybridMultilevel"/>
    <w:tmpl w:val="A04024E2"/>
    <w:lvl w:ilvl="0" w:tplc="112626D2">
      <w:start w:val="5"/>
      <w:numFmt w:val="bullet"/>
      <w:lvlText w:val="-"/>
      <w:lvlJc w:val="left"/>
      <w:pPr>
        <w:ind w:left="720" w:hanging="360"/>
      </w:pPr>
      <w:rPr>
        <w:rFonts w:ascii="Arial" w:eastAsia="游明朝"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FF26F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2" w15:restartNumberingAfterBreak="0">
    <w:nsid w:val="72241CA7"/>
    <w:multiLevelType w:val="hybridMultilevel"/>
    <w:tmpl w:val="3474B1B4"/>
    <w:lvl w:ilvl="0" w:tplc="3F5C10AE">
      <w:numFmt w:val="bullet"/>
      <w:lvlText w:val="-"/>
      <w:lvlJc w:val="left"/>
      <w:pPr>
        <w:ind w:left="720" w:hanging="360"/>
      </w:pPr>
      <w:rPr>
        <w:rFonts w:ascii="Arial" w:eastAsia="游明朝"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44"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15784B"/>
    <w:multiLevelType w:val="multilevel"/>
    <w:tmpl w:val="0409001D"/>
    <w:lvl w:ilvl="0">
      <w:start w:val="1"/>
      <w:numFmt w:val="decimal"/>
      <w:lvlText w:val="%1"/>
      <w:lvlJc w:val="left"/>
      <w:pPr>
        <w:ind w:left="1145" w:hanging="425"/>
      </w:pPr>
    </w:lvl>
    <w:lvl w:ilvl="1">
      <w:start w:val="1"/>
      <w:numFmt w:val="decimal"/>
      <w:lvlText w:val="%1.%2"/>
      <w:lvlJc w:val="left"/>
      <w:pPr>
        <w:ind w:left="1712" w:hanging="567"/>
      </w:pPr>
    </w:lvl>
    <w:lvl w:ilvl="2">
      <w:start w:val="1"/>
      <w:numFmt w:val="decimal"/>
      <w:lvlText w:val="%1.%2.%3"/>
      <w:lvlJc w:val="left"/>
      <w:pPr>
        <w:ind w:left="2138" w:hanging="567"/>
      </w:pPr>
    </w:lvl>
    <w:lvl w:ilvl="3">
      <w:start w:val="1"/>
      <w:numFmt w:val="decimal"/>
      <w:lvlText w:val="%1.%2.%3.%4"/>
      <w:lvlJc w:val="left"/>
      <w:pPr>
        <w:ind w:left="2704" w:hanging="708"/>
      </w:pPr>
    </w:lvl>
    <w:lvl w:ilvl="4">
      <w:start w:val="1"/>
      <w:numFmt w:val="decimal"/>
      <w:lvlText w:val="%1.%2.%3.%4.%5"/>
      <w:lvlJc w:val="left"/>
      <w:pPr>
        <w:ind w:left="3271" w:hanging="850"/>
      </w:pPr>
    </w:lvl>
    <w:lvl w:ilvl="5">
      <w:start w:val="1"/>
      <w:numFmt w:val="decimal"/>
      <w:lvlText w:val="%1.%2.%3.%4.%5.%6"/>
      <w:lvlJc w:val="left"/>
      <w:pPr>
        <w:ind w:left="3980" w:hanging="1134"/>
      </w:pPr>
    </w:lvl>
    <w:lvl w:ilvl="6">
      <w:start w:val="1"/>
      <w:numFmt w:val="decimal"/>
      <w:lvlText w:val="%1.%2.%3.%4.%5.%6.%7"/>
      <w:lvlJc w:val="left"/>
      <w:pPr>
        <w:ind w:left="4547" w:hanging="1276"/>
      </w:pPr>
    </w:lvl>
    <w:lvl w:ilvl="7">
      <w:start w:val="1"/>
      <w:numFmt w:val="decimal"/>
      <w:lvlText w:val="%1.%2.%3.%4.%5.%6.%7.%8"/>
      <w:lvlJc w:val="left"/>
      <w:pPr>
        <w:ind w:left="5114" w:hanging="1418"/>
      </w:pPr>
    </w:lvl>
    <w:lvl w:ilvl="8">
      <w:start w:val="1"/>
      <w:numFmt w:val="decimal"/>
      <w:lvlText w:val="%1.%2.%3.%4.%5.%6.%7.%8.%9"/>
      <w:lvlJc w:val="left"/>
      <w:pPr>
        <w:ind w:left="5822" w:hanging="1700"/>
      </w:pPr>
    </w:lvl>
  </w:abstractNum>
  <w:abstractNum w:abstractNumId="46" w15:restartNumberingAfterBreak="0">
    <w:nsid w:val="7F6F1F2B"/>
    <w:multiLevelType w:val="hybridMultilevel"/>
    <w:tmpl w:val="EE9C693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5"/>
  </w:num>
  <w:num w:numId="2">
    <w:abstractNumId w:val="27"/>
  </w:num>
  <w:num w:numId="3">
    <w:abstractNumId w:val="19"/>
  </w:num>
  <w:num w:numId="4">
    <w:abstractNumId w:val="10"/>
  </w:num>
  <w:num w:numId="5">
    <w:abstractNumId w:val="5"/>
  </w:num>
  <w:num w:numId="6">
    <w:abstractNumId w:val="9"/>
  </w:num>
  <w:num w:numId="7">
    <w:abstractNumId w:val="43"/>
  </w:num>
  <w:num w:numId="8">
    <w:abstractNumId w:val="2"/>
  </w:num>
  <w:num w:numId="9">
    <w:abstractNumId w:val="24"/>
  </w:num>
  <w:num w:numId="10">
    <w:abstractNumId w:val="4"/>
  </w:num>
  <w:num w:numId="11">
    <w:abstractNumId w:val="30"/>
  </w:num>
  <w:num w:numId="12">
    <w:abstractNumId w:val="34"/>
  </w:num>
  <w:num w:numId="13">
    <w:abstractNumId w:val="14"/>
  </w:num>
  <w:num w:numId="14">
    <w:abstractNumId w:val="41"/>
  </w:num>
  <w:num w:numId="15">
    <w:abstractNumId w:val="45"/>
  </w:num>
  <w:num w:numId="16">
    <w:abstractNumId w:val="13"/>
  </w:num>
  <w:num w:numId="17">
    <w:abstractNumId w:val="33"/>
  </w:num>
  <w:num w:numId="18">
    <w:abstractNumId w:val="7"/>
  </w:num>
  <w:num w:numId="19">
    <w:abstractNumId w:val="22"/>
  </w:num>
  <w:num w:numId="20">
    <w:abstractNumId w:val="46"/>
  </w:num>
  <w:num w:numId="21">
    <w:abstractNumId w:val="21"/>
  </w:num>
  <w:num w:numId="22">
    <w:abstractNumId w:val="0"/>
  </w:num>
  <w:num w:numId="23">
    <w:abstractNumId w:val="31"/>
  </w:num>
  <w:num w:numId="24">
    <w:abstractNumId w:val="38"/>
  </w:num>
  <w:num w:numId="25">
    <w:abstractNumId w:val="16"/>
  </w:num>
  <w:num w:numId="26">
    <w:abstractNumId w:val="12"/>
  </w:num>
  <w:num w:numId="27">
    <w:abstractNumId w:val="1"/>
  </w:num>
  <w:num w:numId="28">
    <w:abstractNumId w:val="36"/>
  </w:num>
  <w:num w:numId="29">
    <w:abstractNumId w:val="37"/>
  </w:num>
  <w:num w:numId="30">
    <w:abstractNumId w:val="15"/>
  </w:num>
  <w:num w:numId="31">
    <w:abstractNumId w:val="20"/>
  </w:num>
  <w:num w:numId="32">
    <w:abstractNumId w:val="6"/>
  </w:num>
  <w:num w:numId="33">
    <w:abstractNumId w:val="44"/>
  </w:num>
  <w:num w:numId="34">
    <w:abstractNumId w:val="42"/>
  </w:num>
  <w:num w:numId="35">
    <w:abstractNumId w:val="28"/>
  </w:num>
  <w:num w:numId="36">
    <w:abstractNumId w:val="8"/>
  </w:num>
  <w:num w:numId="37">
    <w:abstractNumId w:val="17"/>
  </w:num>
  <w:num w:numId="38">
    <w:abstractNumId w:val="11"/>
  </w:num>
  <w:num w:numId="39">
    <w:abstractNumId w:val="18"/>
  </w:num>
  <w:num w:numId="40">
    <w:abstractNumId w:val="3"/>
  </w:num>
  <w:num w:numId="41">
    <w:abstractNumId w:val="25"/>
  </w:num>
  <w:num w:numId="42">
    <w:abstractNumId w:val="32"/>
  </w:num>
  <w:num w:numId="43">
    <w:abstractNumId w:val="23"/>
  </w:num>
  <w:num w:numId="44">
    <w:abstractNumId w:val="26"/>
  </w:num>
  <w:num w:numId="45">
    <w:abstractNumId w:val="39"/>
  </w:num>
  <w:num w:numId="46">
    <w:abstractNumId w:val="29"/>
  </w:num>
  <w:num w:numId="47">
    <w:abstractNumId w:val="4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08E"/>
    <w:rsid w:val="00001009"/>
    <w:rsid w:val="00001561"/>
    <w:rsid w:val="000019A6"/>
    <w:rsid w:val="00001A2E"/>
    <w:rsid w:val="00002366"/>
    <w:rsid w:val="00003226"/>
    <w:rsid w:val="000036D2"/>
    <w:rsid w:val="00004587"/>
    <w:rsid w:val="000054F8"/>
    <w:rsid w:val="0000620C"/>
    <w:rsid w:val="000067CB"/>
    <w:rsid w:val="00006893"/>
    <w:rsid w:val="00006F5B"/>
    <w:rsid w:val="00006F94"/>
    <w:rsid w:val="000103A3"/>
    <w:rsid w:val="0001137E"/>
    <w:rsid w:val="00011F72"/>
    <w:rsid w:val="00012751"/>
    <w:rsid w:val="00013002"/>
    <w:rsid w:val="00013A74"/>
    <w:rsid w:val="00014C2F"/>
    <w:rsid w:val="00015820"/>
    <w:rsid w:val="00015931"/>
    <w:rsid w:val="00015D17"/>
    <w:rsid w:val="00015F2F"/>
    <w:rsid w:val="000160A5"/>
    <w:rsid w:val="00016993"/>
    <w:rsid w:val="000174A6"/>
    <w:rsid w:val="0001754D"/>
    <w:rsid w:val="00017866"/>
    <w:rsid w:val="00023F0A"/>
    <w:rsid w:val="000249F4"/>
    <w:rsid w:val="00024A1E"/>
    <w:rsid w:val="00024FFF"/>
    <w:rsid w:val="000254A4"/>
    <w:rsid w:val="00026044"/>
    <w:rsid w:val="00026539"/>
    <w:rsid w:val="000276AF"/>
    <w:rsid w:val="00027942"/>
    <w:rsid w:val="00031461"/>
    <w:rsid w:val="0003196A"/>
    <w:rsid w:val="00031E14"/>
    <w:rsid w:val="0003261C"/>
    <w:rsid w:val="00032B3A"/>
    <w:rsid w:val="000346D2"/>
    <w:rsid w:val="000354B0"/>
    <w:rsid w:val="0003553B"/>
    <w:rsid w:val="000361F9"/>
    <w:rsid w:val="00036AFE"/>
    <w:rsid w:val="00036B08"/>
    <w:rsid w:val="00037506"/>
    <w:rsid w:val="00037910"/>
    <w:rsid w:val="0004417B"/>
    <w:rsid w:val="0004487E"/>
    <w:rsid w:val="00044D5C"/>
    <w:rsid w:val="0004588F"/>
    <w:rsid w:val="000469A7"/>
    <w:rsid w:val="000478C4"/>
    <w:rsid w:val="0005112B"/>
    <w:rsid w:val="00051D5F"/>
    <w:rsid w:val="0005207B"/>
    <w:rsid w:val="0005219B"/>
    <w:rsid w:val="000524D2"/>
    <w:rsid w:val="00053324"/>
    <w:rsid w:val="00054B5E"/>
    <w:rsid w:val="00055BD8"/>
    <w:rsid w:val="0005698F"/>
    <w:rsid w:val="00057B9E"/>
    <w:rsid w:val="000600C6"/>
    <w:rsid w:val="00060268"/>
    <w:rsid w:val="00060EA1"/>
    <w:rsid w:val="00061144"/>
    <w:rsid w:val="00061213"/>
    <w:rsid w:val="000612BA"/>
    <w:rsid w:val="00062CEF"/>
    <w:rsid w:val="000645BF"/>
    <w:rsid w:val="000661E0"/>
    <w:rsid w:val="00066205"/>
    <w:rsid w:val="00066569"/>
    <w:rsid w:val="000667A4"/>
    <w:rsid w:val="00067A24"/>
    <w:rsid w:val="00067EBF"/>
    <w:rsid w:val="00070A24"/>
    <w:rsid w:val="00074E60"/>
    <w:rsid w:val="0007533B"/>
    <w:rsid w:val="00075A43"/>
    <w:rsid w:val="00075AAA"/>
    <w:rsid w:val="00075F98"/>
    <w:rsid w:val="0007605B"/>
    <w:rsid w:val="000765C8"/>
    <w:rsid w:val="00077BB7"/>
    <w:rsid w:val="00080B39"/>
    <w:rsid w:val="00080FF2"/>
    <w:rsid w:val="000813AC"/>
    <w:rsid w:val="000819AD"/>
    <w:rsid w:val="00081CEA"/>
    <w:rsid w:val="00082C42"/>
    <w:rsid w:val="00082E92"/>
    <w:rsid w:val="00083A3F"/>
    <w:rsid w:val="00083E88"/>
    <w:rsid w:val="0008410A"/>
    <w:rsid w:val="000842CA"/>
    <w:rsid w:val="00084776"/>
    <w:rsid w:val="00084C68"/>
    <w:rsid w:val="00084D4E"/>
    <w:rsid w:val="000860F8"/>
    <w:rsid w:val="00086126"/>
    <w:rsid w:val="00086D1E"/>
    <w:rsid w:val="000879C7"/>
    <w:rsid w:val="000919B8"/>
    <w:rsid w:val="00092388"/>
    <w:rsid w:val="00094012"/>
    <w:rsid w:val="000965B0"/>
    <w:rsid w:val="000972EC"/>
    <w:rsid w:val="00097948"/>
    <w:rsid w:val="000A04F2"/>
    <w:rsid w:val="000A0C64"/>
    <w:rsid w:val="000A1099"/>
    <w:rsid w:val="000A17A4"/>
    <w:rsid w:val="000A2325"/>
    <w:rsid w:val="000A2CDE"/>
    <w:rsid w:val="000A2DB1"/>
    <w:rsid w:val="000A4272"/>
    <w:rsid w:val="000A487C"/>
    <w:rsid w:val="000A499A"/>
    <w:rsid w:val="000A4D69"/>
    <w:rsid w:val="000A5915"/>
    <w:rsid w:val="000A5A9E"/>
    <w:rsid w:val="000A5D06"/>
    <w:rsid w:val="000A6B10"/>
    <w:rsid w:val="000A6BAD"/>
    <w:rsid w:val="000A6D97"/>
    <w:rsid w:val="000B0CD0"/>
    <w:rsid w:val="000B219C"/>
    <w:rsid w:val="000B2C63"/>
    <w:rsid w:val="000B424B"/>
    <w:rsid w:val="000B4439"/>
    <w:rsid w:val="000B4EEC"/>
    <w:rsid w:val="000C0860"/>
    <w:rsid w:val="000C2623"/>
    <w:rsid w:val="000C2C05"/>
    <w:rsid w:val="000C46F4"/>
    <w:rsid w:val="000C7371"/>
    <w:rsid w:val="000D149D"/>
    <w:rsid w:val="000D213D"/>
    <w:rsid w:val="000D38FE"/>
    <w:rsid w:val="000D3B75"/>
    <w:rsid w:val="000D4A84"/>
    <w:rsid w:val="000D52DA"/>
    <w:rsid w:val="000D6F93"/>
    <w:rsid w:val="000E05AD"/>
    <w:rsid w:val="000E0A41"/>
    <w:rsid w:val="000E0CDD"/>
    <w:rsid w:val="000E1A09"/>
    <w:rsid w:val="000E2769"/>
    <w:rsid w:val="000E3126"/>
    <w:rsid w:val="000E3564"/>
    <w:rsid w:val="000E392E"/>
    <w:rsid w:val="000E429E"/>
    <w:rsid w:val="000E523A"/>
    <w:rsid w:val="000E6027"/>
    <w:rsid w:val="000E6444"/>
    <w:rsid w:val="000E6FD7"/>
    <w:rsid w:val="000F0060"/>
    <w:rsid w:val="000F07F4"/>
    <w:rsid w:val="000F0C55"/>
    <w:rsid w:val="000F15A3"/>
    <w:rsid w:val="000F2FD3"/>
    <w:rsid w:val="000F386E"/>
    <w:rsid w:val="000F39EA"/>
    <w:rsid w:val="000F3B4A"/>
    <w:rsid w:val="000F4C39"/>
    <w:rsid w:val="000F77B8"/>
    <w:rsid w:val="00100077"/>
    <w:rsid w:val="00100A57"/>
    <w:rsid w:val="00100ECF"/>
    <w:rsid w:val="001010C9"/>
    <w:rsid w:val="001014AD"/>
    <w:rsid w:val="00102968"/>
    <w:rsid w:val="00103AAB"/>
    <w:rsid w:val="00103B25"/>
    <w:rsid w:val="00103D34"/>
    <w:rsid w:val="0010448C"/>
    <w:rsid w:val="001057F2"/>
    <w:rsid w:val="00105EE4"/>
    <w:rsid w:val="00106A82"/>
    <w:rsid w:val="001077F8"/>
    <w:rsid w:val="0011071B"/>
    <w:rsid w:val="00110940"/>
    <w:rsid w:val="001118B8"/>
    <w:rsid w:val="00111914"/>
    <w:rsid w:val="001129EF"/>
    <w:rsid w:val="0011360B"/>
    <w:rsid w:val="00113D33"/>
    <w:rsid w:val="00114EB5"/>
    <w:rsid w:val="001153C0"/>
    <w:rsid w:val="00115E36"/>
    <w:rsid w:val="0012062E"/>
    <w:rsid w:val="00120EBD"/>
    <w:rsid w:val="001211B2"/>
    <w:rsid w:val="0012256F"/>
    <w:rsid w:val="00123C8D"/>
    <w:rsid w:val="00124751"/>
    <w:rsid w:val="001249EE"/>
    <w:rsid w:val="00124F68"/>
    <w:rsid w:val="00125809"/>
    <w:rsid w:val="00127529"/>
    <w:rsid w:val="00127E1F"/>
    <w:rsid w:val="00130A64"/>
    <w:rsid w:val="00132120"/>
    <w:rsid w:val="00132DE4"/>
    <w:rsid w:val="00134FF9"/>
    <w:rsid w:val="00135186"/>
    <w:rsid w:val="00140569"/>
    <w:rsid w:val="00140B15"/>
    <w:rsid w:val="00141C66"/>
    <w:rsid w:val="00142537"/>
    <w:rsid w:val="00142E99"/>
    <w:rsid w:val="001431C8"/>
    <w:rsid w:val="001442E8"/>
    <w:rsid w:val="00145077"/>
    <w:rsid w:val="001477E5"/>
    <w:rsid w:val="0015092E"/>
    <w:rsid w:val="00150EC7"/>
    <w:rsid w:val="0015124E"/>
    <w:rsid w:val="00151AA2"/>
    <w:rsid w:val="00151F4B"/>
    <w:rsid w:val="00152B93"/>
    <w:rsid w:val="001534ED"/>
    <w:rsid w:val="0015381E"/>
    <w:rsid w:val="00153EC0"/>
    <w:rsid w:val="00154078"/>
    <w:rsid w:val="00155161"/>
    <w:rsid w:val="00156F60"/>
    <w:rsid w:val="001601F5"/>
    <w:rsid w:val="001607BB"/>
    <w:rsid w:val="00161047"/>
    <w:rsid w:val="00162885"/>
    <w:rsid w:val="00163DE8"/>
    <w:rsid w:val="00164725"/>
    <w:rsid w:val="00164BB2"/>
    <w:rsid w:val="00165666"/>
    <w:rsid w:val="00165C85"/>
    <w:rsid w:val="00166E71"/>
    <w:rsid w:val="00166E82"/>
    <w:rsid w:val="001673D5"/>
    <w:rsid w:val="00170030"/>
    <w:rsid w:val="00172CED"/>
    <w:rsid w:val="001744F5"/>
    <w:rsid w:val="00174F87"/>
    <w:rsid w:val="001751A7"/>
    <w:rsid w:val="0017526D"/>
    <w:rsid w:val="00175584"/>
    <w:rsid w:val="001761E2"/>
    <w:rsid w:val="001768F0"/>
    <w:rsid w:val="0017727B"/>
    <w:rsid w:val="00177736"/>
    <w:rsid w:val="00177910"/>
    <w:rsid w:val="00177F12"/>
    <w:rsid w:val="00177F3E"/>
    <w:rsid w:val="001808EB"/>
    <w:rsid w:val="001813B8"/>
    <w:rsid w:val="00181F20"/>
    <w:rsid w:val="00183484"/>
    <w:rsid w:val="001839BC"/>
    <w:rsid w:val="00183E65"/>
    <w:rsid w:val="00183F11"/>
    <w:rsid w:val="0018495F"/>
    <w:rsid w:val="00185131"/>
    <w:rsid w:val="0018592E"/>
    <w:rsid w:val="00185F19"/>
    <w:rsid w:val="00185F73"/>
    <w:rsid w:val="00185FCE"/>
    <w:rsid w:val="0018661A"/>
    <w:rsid w:val="001875F1"/>
    <w:rsid w:val="001876A2"/>
    <w:rsid w:val="00190CE0"/>
    <w:rsid w:val="00191647"/>
    <w:rsid w:val="00191CB9"/>
    <w:rsid w:val="001926B0"/>
    <w:rsid w:val="00192FAD"/>
    <w:rsid w:val="00193DE2"/>
    <w:rsid w:val="00193E11"/>
    <w:rsid w:val="0019474C"/>
    <w:rsid w:val="001956A7"/>
    <w:rsid w:val="001966DE"/>
    <w:rsid w:val="0019692F"/>
    <w:rsid w:val="00196DE1"/>
    <w:rsid w:val="00197A00"/>
    <w:rsid w:val="00197B6E"/>
    <w:rsid w:val="001A00AB"/>
    <w:rsid w:val="001A09E0"/>
    <w:rsid w:val="001A1BF1"/>
    <w:rsid w:val="001A2DF0"/>
    <w:rsid w:val="001A39F7"/>
    <w:rsid w:val="001A418E"/>
    <w:rsid w:val="001A4CBB"/>
    <w:rsid w:val="001A5AB1"/>
    <w:rsid w:val="001A5F5C"/>
    <w:rsid w:val="001A6746"/>
    <w:rsid w:val="001A6E84"/>
    <w:rsid w:val="001A6FC8"/>
    <w:rsid w:val="001A78E6"/>
    <w:rsid w:val="001A7D7F"/>
    <w:rsid w:val="001B1323"/>
    <w:rsid w:val="001B1377"/>
    <w:rsid w:val="001B13BC"/>
    <w:rsid w:val="001B1EED"/>
    <w:rsid w:val="001B226A"/>
    <w:rsid w:val="001B330E"/>
    <w:rsid w:val="001B388F"/>
    <w:rsid w:val="001B4B07"/>
    <w:rsid w:val="001B5F03"/>
    <w:rsid w:val="001B5F9A"/>
    <w:rsid w:val="001B6242"/>
    <w:rsid w:val="001C0658"/>
    <w:rsid w:val="001C095C"/>
    <w:rsid w:val="001C1AFA"/>
    <w:rsid w:val="001C5E56"/>
    <w:rsid w:val="001C5FF0"/>
    <w:rsid w:val="001C60C6"/>
    <w:rsid w:val="001C6A4C"/>
    <w:rsid w:val="001C7175"/>
    <w:rsid w:val="001D0C6A"/>
    <w:rsid w:val="001D1453"/>
    <w:rsid w:val="001D1F15"/>
    <w:rsid w:val="001D2107"/>
    <w:rsid w:val="001D2649"/>
    <w:rsid w:val="001D2DBD"/>
    <w:rsid w:val="001D3052"/>
    <w:rsid w:val="001D4B2D"/>
    <w:rsid w:val="001D4BE6"/>
    <w:rsid w:val="001D688A"/>
    <w:rsid w:val="001D7992"/>
    <w:rsid w:val="001E19AB"/>
    <w:rsid w:val="001E2531"/>
    <w:rsid w:val="001E4136"/>
    <w:rsid w:val="001E63AA"/>
    <w:rsid w:val="001F1797"/>
    <w:rsid w:val="001F2B05"/>
    <w:rsid w:val="001F32CC"/>
    <w:rsid w:val="001F4D24"/>
    <w:rsid w:val="001F6F9D"/>
    <w:rsid w:val="001F719A"/>
    <w:rsid w:val="001F742D"/>
    <w:rsid w:val="00202115"/>
    <w:rsid w:val="00203082"/>
    <w:rsid w:val="0020446C"/>
    <w:rsid w:val="00204ED8"/>
    <w:rsid w:val="00205E1F"/>
    <w:rsid w:val="00205FE8"/>
    <w:rsid w:val="002060DD"/>
    <w:rsid w:val="002065E6"/>
    <w:rsid w:val="00206E07"/>
    <w:rsid w:val="00206E9B"/>
    <w:rsid w:val="002074C1"/>
    <w:rsid w:val="00207AB1"/>
    <w:rsid w:val="00207FED"/>
    <w:rsid w:val="00211C1B"/>
    <w:rsid w:val="002126BA"/>
    <w:rsid w:val="0021322A"/>
    <w:rsid w:val="00213268"/>
    <w:rsid w:val="0021326E"/>
    <w:rsid w:val="002135F0"/>
    <w:rsid w:val="002139A4"/>
    <w:rsid w:val="00213AFC"/>
    <w:rsid w:val="002144C9"/>
    <w:rsid w:val="00216050"/>
    <w:rsid w:val="00216E25"/>
    <w:rsid w:val="00220B80"/>
    <w:rsid w:val="00221573"/>
    <w:rsid w:val="00222411"/>
    <w:rsid w:val="0022260C"/>
    <w:rsid w:val="00223C31"/>
    <w:rsid w:val="0022483B"/>
    <w:rsid w:val="00225C09"/>
    <w:rsid w:val="0022707F"/>
    <w:rsid w:val="00230D05"/>
    <w:rsid w:val="00231085"/>
    <w:rsid w:val="002329D9"/>
    <w:rsid w:val="00234448"/>
    <w:rsid w:val="00234C44"/>
    <w:rsid w:val="00235CC1"/>
    <w:rsid w:val="002366E0"/>
    <w:rsid w:val="00236AED"/>
    <w:rsid w:val="00241C8B"/>
    <w:rsid w:val="00242289"/>
    <w:rsid w:val="00244073"/>
    <w:rsid w:val="00245083"/>
    <w:rsid w:val="00246C78"/>
    <w:rsid w:val="00246EE6"/>
    <w:rsid w:val="00250BCA"/>
    <w:rsid w:val="00251568"/>
    <w:rsid w:val="0025277F"/>
    <w:rsid w:val="00253007"/>
    <w:rsid w:val="00255277"/>
    <w:rsid w:val="00255407"/>
    <w:rsid w:val="00255564"/>
    <w:rsid w:val="00255BFB"/>
    <w:rsid w:val="00255D0B"/>
    <w:rsid w:val="00256E7B"/>
    <w:rsid w:val="00256EE2"/>
    <w:rsid w:val="00260037"/>
    <w:rsid w:val="00261303"/>
    <w:rsid w:val="00261884"/>
    <w:rsid w:val="00263275"/>
    <w:rsid w:val="002634FA"/>
    <w:rsid w:val="0026356D"/>
    <w:rsid w:val="002637D5"/>
    <w:rsid w:val="002642E9"/>
    <w:rsid w:val="002646AA"/>
    <w:rsid w:val="002646C6"/>
    <w:rsid w:val="002659B2"/>
    <w:rsid w:val="00266263"/>
    <w:rsid w:val="00266567"/>
    <w:rsid w:val="002666A3"/>
    <w:rsid w:val="00266BA1"/>
    <w:rsid w:val="00266C02"/>
    <w:rsid w:val="0026717E"/>
    <w:rsid w:val="002704A3"/>
    <w:rsid w:val="002704B9"/>
    <w:rsid w:val="00270F5F"/>
    <w:rsid w:val="00271209"/>
    <w:rsid w:val="00271772"/>
    <w:rsid w:val="0027226D"/>
    <w:rsid w:val="00272DC0"/>
    <w:rsid w:val="0027309C"/>
    <w:rsid w:val="002746F8"/>
    <w:rsid w:val="00274D66"/>
    <w:rsid w:val="002768EF"/>
    <w:rsid w:val="00276919"/>
    <w:rsid w:val="00277342"/>
    <w:rsid w:val="00281CE9"/>
    <w:rsid w:val="002821AD"/>
    <w:rsid w:val="00284DFD"/>
    <w:rsid w:val="00285D31"/>
    <w:rsid w:val="00285F60"/>
    <w:rsid w:val="00286172"/>
    <w:rsid w:val="00286E4B"/>
    <w:rsid w:val="002908AF"/>
    <w:rsid w:val="00290BF9"/>
    <w:rsid w:val="00290ED9"/>
    <w:rsid w:val="00291181"/>
    <w:rsid w:val="002924A3"/>
    <w:rsid w:val="00293611"/>
    <w:rsid w:val="00293DD0"/>
    <w:rsid w:val="00295E1C"/>
    <w:rsid w:val="00297891"/>
    <w:rsid w:val="00297AB6"/>
    <w:rsid w:val="002A0357"/>
    <w:rsid w:val="002A0AE6"/>
    <w:rsid w:val="002A1344"/>
    <w:rsid w:val="002A1B5B"/>
    <w:rsid w:val="002A297A"/>
    <w:rsid w:val="002A5572"/>
    <w:rsid w:val="002A5B37"/>
    <w:rsid w:val="002A619B"/>
    <w:rsid w:val="002A6EC1"/>
    <w:rsid w:val="002A795A"/>
    <w:rsid w:val="002A7AA0"/>
    <w:rsid w:val="002B2808"/>
    <w:rsid w:val="002B29E7"/>
    <w:rsid w:val="002B3D46"/>
    <w:rsid w:val="002B3D69"/>
    <w:rsid w:val="002B3E89"/>
    <w:rsid w:val="002B41F0"/>
    <w:rsid w:val="002B6F65"/>
    <w:rsid w:val="002C155F"/>
    <w:rsid w:val="002C1C43"/>
    <w:rsid w:val="002C2F90"/>
    <w:rsid w:val="002C3BE9"/>
    <w:rsid w:val="002C431E"/>
    <w:rsid w:val="002C5C4D"/>
    <w:rsid w:val="002C6E46"/>
    <w:rsid w:val="002D2054"/>
    <w:rsid w:val="002D37E3"/>
    <w:rsid w:val="002D3982"/>
    <w:rsid w:val="002D3A6E"/>
    <w:rsid w:val="002D3C8E"/>
    <w:rsid w:val="002D446C"/>
    <w:rsid w:val="002D63AB"/>
    <w:rsid w:val="002D694E"/>
    <w:rsid w:val="002D6E58"/>
    <w:rsid w:val="002D6E70"/>
    <w:rsid w:val="002D776D"/>
    <w:rsid w:val="002D7DDB"/>
    <w:rsid w:val="002D7ED8"/>
    <w:rsid w:val="002E0B44"/>
    <w:rsid w:val="002E11DB"/>
    <w:rsid w:val="002E12CB"/>
    <w:rsid w:val="002E14D3"/>
    <w:rsid w:val="002E247E"/>
    <w:rsid w:val="002E46F0"/>
    <w:rsid w:val="002E6560"/>
    <w:rsid w:val="002E656A"/>
    <w:rsid w:val="002E6A39"/>
    <w:rsid w:val="002E784F"/>
    <w:rsid w:val="002F0671"/>
    <w:rsid w:val="002F096E"/>
    <w:rsid w:val="002F121B"/>
    <w:rsid w:val="002F21C1"/>
    <w:rsid w:val="002F285C"/>
    <w:rsid w:val="002F2FC6"/>
    <w:rsid w:val="002F338E"/>
    <w:rsid w:val="002F3A11"/>
    <w:rsid w:val="002F53EF"/>
    <w:rsid w:val="002F5DE1"/>
    <w:rsid w:val="002F78D2"/>
    <w:rsid w:val="002F7999"/>
    <w:rsid w:val="00301718"/>
    <w:rsid w:val="00302EC3"/>
    <w:rsid w:val="00302EE1"/>
    <w:rsid w:val="003049EF"/>
    <w:rsid w:val="00305972"/>
    <w:rsid w:val="0031165D"/>
    <w:rsid w:val="00312657"/>
    <w:rsid w:val="0031458A"/>
    <w:rsid w:val="0031499F"/>
    <w:rsid w:val="00314CFE"/>
    <w:rsid w:val="00315726"/>
    <w:rsid w:val="00315E31"/>
    <w:rsid w:val="0031603D"/>
    <w:rsid w:val="003175F3"/>
    <w:rsid w:val="003211F8"/>
    <w:rsid w:val="00321580"/>
    <w:rsid w:val="00321BF2"/>
    <w:rsid w:val="00321D3A"/>
    <w:rsid w:val="00323830"/>
    <w:rsid w:val="00323867"/>
    <w:rsid w:val="00323A2E"/>
    <w:rsid w:val="00323BC5"/>
    <w:rsid w:val="00323FAA"/>
    <w:rsid w:val="00324C3E"/>
    <w:rsid w:val="00324F1A"/>
    <w:rsid w:val="003256D6"/>
    <w:rsid w:val="00325D6D"/>
    <w:rsid w:val="003263D5"/>
    <w:rsid w:val="00326E7C"/>
    <w:rsid w:val="00326EB6"/>
    <w:rsid w:val="003274BC"/>
    <w:rsid w:val="003274D8"/>
    <w:rsid w:val="00327624"/>
    <w:rsid w:val="003314D8"/>
    <w:rsid w:val="00331521"/>
    <w:rsid w:val="00332250"/>
    <w:rsid w:val="003329CB"/>
    <w:rsid w:val="0033323F"/>
    <w:rsid w:val="0033450F"/>
    <w:rsid w:val="0033491B"/>
    <w:rsid w:val="00334BC2"/>
    <w:rsid w:val="003370DF"/>
    <w:rsid w:val="0033766C"/>
    <w:rsid w:val="003403CF"/>
    <w:rsid w:val="00340860"/>
    <w:rsid w:val="003412BA"/>
    <w:rsid w:val="003420D8"/>
    <w:rsid w:val="0034255F"/>
    <w:rsid w:val="00350112"/>
    <w:rsid w:val="00350312"/>
    <w:rsid w:val="003511F1"/>
    <w:rsid w:val="00351271"/>
    <w:rsid w:val="00351BAF"/>
    <w:rsid w:val="00352A2D"/>
    <w:rsid w:val="00352C52"/>
    <w:rsid w:val="0035301A"/>
    <w:rsid w:val="003535E2"/>
    <w:rsid w:val="003545CF"/>
    <w:rsid w:val="003548D7"/>
    <w:rsid w:val="00355071"/>
    <w:rsid w:val="003575E0"/>
    <w:rsid w:val="00357A83"/>
    <w:rsid w:val="00361613"/>
    <w:rsid w:val="003617F9"/>
    <w:rsid w:val="00362151"/>
    <w:rsid w:val="00363248"/>
    <w:rsid w:val="00363379"/>
    <w:rsid w:val="00363905"/>
    <w:rsid w:val="00365C01"/>
    <w:rsid w:val="003665B4"/>
    <w:rsid w:val="00367C0C"/>
    <w:rsid w:val="0037018A"/>
    <w:rsid w:val="003706F8"/>
    <w:rsid w:val="003713F9"/>
    <w:rsid w:val="003717FE"/>
    <w:rsid w:val="00371ACE"/>
    <w:rsid w:val="00372697"/>
    <w:rsid w:val="00372D30"/>
    <w:rsid w:val="00373861"/>
    <w:rsid w:val="00373CC6"/>
    <w:rsid w:val="00374605"/>
    <w:rsid w:val="00374B86"/>
    <w:rsid w:val="0037529A"/>
    <w:rsid w:val="0037673B"/>
    <w:rsid w:val="0037690B"/>
    <w:rsid w:val="003778F7"/>
    <w:rsid w:val="0038091A"/>
    <w:rsid w:val="0038120E"/>
    <w:rsid w:val="00381ABB"/>
    <w:rsid w:val="00381C7B"/>
    <w:rsid w:val="00381D57"/>
    <w:rsid w:val="00382930"/>
    <w:rsid w:val="00382DF5"/>
    <w:rsid w:val="00384414"/>
    <w:rsid w:val="003847A2"/>
    <w:rsid w:val="003852A1"/>
    <w:rsid w:val="00385C26"/>
    <w:rsid w:val="0038795E"/>
    <w:rsid w:val="003879B0"/>
    <w:rsid w:val="00390281"/>
    <w:rsid w:val="00390725"/>
    <w:rsid w:val="00390D71"/>
    <w:rsid w:val="0039107B"/>
    <w:rsid w:val="00391DC7"/>
    <w:rsid w:val="00393D49"/>
    <w:rsid w:val="00393F4C"/>
    <w:rsid w:val="00396411"/>
    <w:rsid w:val="00396954"/>
    <w:rsid w:val="00396F4E"/>
    <w:rsid w:val="0039722D"/>
    <w:rsid w:val="003A3359"/>
    <w:rsid w:val="003A3B77"/>
    <w:rsid w:val="003A3B86"/>
    <w:rsid w:val="003A41B6"/>
    <w:rsid w:val="003A4300"/>
    <w:rsid w:val="003A455D"/>
    <w:rsid w:val="003A48CE"/>
    <w:rsid w:val="003A7788"/>
    <w:rsid w:val="003A7FBC"/>
    <w:rsid w:val="003A7FC8"/>
    <w:rsid w:val="003B1096"/>
    <w:rsid w:val="003B21A1"/>
    <w:rsid w:val="003B2742"/>
    <w:rsid w:val="003B2EB5"/>
    <w:rsid w:val="003B3A3E"/>
    <w:rsid w:val="003B3E62"/>
    <w:rsid w:val="003B44E7"/>
    <w:rsid w:val="003B5CEE"/>
    <w:rsid w:val="003B60FD"/>
    <w:rsid w:val="003B64D9"/>
    <w:rsid w:val="003B6812"/>
    <w:rsid w:val="003B6827"/>
    <w:rsid w:val="003B766F"/>
    <w:rsid w:val="003C0301"/>
    <w:rsid w:val="003C0B53"/>
    <w:rsid w:val="003C0B93"/>
    <w:rsid w:val="003C0E42"/>
    <w:rsid w:val="003C2D21"/>
    <w:rsid w:val="003C2D4B"/>
    <w:rsid w:val="003C4A9F"/>
    <w:rsid w:val="003C4B51"/>
    <w:rsid w:val="003C5295"/>
    <w:rsid w:val="003C5A33"/>
    <w:rsid w:val="003C6999"/>
    <w:rsid w:val="003D0520"/>
    <w:rsid w:val="003D078D"/>
    <w:rsid w:val="003D1638"/>
    <w:rsid w:val="003D182C"/>
    <w:rsid w:val="003D24FA"/>
    <w:rsid w:val="003D28BF"/>
    <w:rsid w:val="003D2A6A"/>
    <w:rsid w:val="003D340F"/>
    <w:rsid w:val="003D34C2"/>
    <w:rsid w:val="003D35E6"/>
    <w:rsid w:val="003D375C"/>
    <w:rsid w:val="003D3E81"/>
    <w:rsid w:val="003D5382"/>
    <w:rsid w:val="003D5ED1"/>
    <w:rsid w:val="003D64D3"/>
    <w:rsid w:val="003D6C8B"/>
    <w:rsid w:val="003D7FB0"/>
    <w:rsid w:val="003E04D7"/>
    <w:rsid w:val="003E06D2"/>
    <w:rsid w:val="003E1092"/>
    <w:rsid w:val="003E1782"/>
    <w:rsid w:val="003E18DC"/>
    <w:rsid w:val="003E2366"/>
    <w:rsid w:val="003E302F"/>
    <w:rsid w:val="003E3CE7"/>
    <w:rsid w:val="003E4299"/>
    <w:rsid w:val="003E4961"/>
    <w:rsid w:val="003E526B"/>
    <w:rsid w:val="003E61E6"/>
    <w:rsid w:val="003E66B4"/>
    <w:rsid w:val="003E71BD"/>
    <w:rsid w:val="003E724F"/>
    <w:rsid w:val="003E797C"/>
    <w:rsid w:val="003F11B7"/>
    <w:rsid w:val="003F1A84"/>
    <w:rsid w:val="003F5C9D"/>
    <w:rsid w:val="003F68FA"/>
    <w:rsid w:val="003F70C5"/>
    <w:rsid w:val="003F7C04"/>
    <w:rsid w:val="004001BB"/>
    <w:rsid w:val="00400BB8"/>
    <w:rsid w:val="0040116D"/>
    <w:rsid w:val="00401696"/>
    <w:rsid w:val="00401B22"/>
    <w:rsid w:val="00401B67"/>
    <w:rsid w:val="00402894"/>
    <w:rsid w:val="00404B95"/>
    <w:rsid w:val="0040547C"/>
    <w:rsid w:val="00411142"/>
    <w:rsid w:val="00411A6D"/>
    <w:rsid w:val="00411CB1"/>
    <w:rsid w:val="00412202"/>
    <w:rsid w:val="00412356"/>
    <w:rsid w:val="004124ED"/>
    <w:rsid w:val="00413A63"/>
    <w:rsid w:val="004141E4"/>
    <w:rsid w:val="00414B84"/>
    <w:rsid w:val="0041761D"/>
    <w:rsid w:val="004201BF"/>
    <w:rsid w:val="00420433"/>
    <w:rsid w:val="00420773"/>
    <w:rsid w:val="004209FD"/>
    <w:rsid w:val="00423044"/>
    <w:rsid w:val="00423164"/>
    <w:rsid w:val="00423FD9"/>
    <w:rsid w:val="0042453B"/>
    <w:rsid w:val="00425356"/>
    <w:rsid w:val="00425846"/>
    <w:rsid w:val="00425AD1"/>
    <w:rsid w:val="0042665B"/>
    <w:rsid w:val="00431336"/>
    <w:rsid w:val="00431502"/>
    <w:rsid w:val="00431678"/>
    <w:rsid w:val="00432040"/>
    <w:rsid w:val="00432A72"/>
    <w:rsid w:val="00432A92"/>
    <w:rsid w:val="004339E7"/>
    <w:rsid w:val="00440C7C"/>
    <w:rsid w:val="00441E99"/>
    <w:rsid w:val="00441FA9"/>
    <w:rsid w:val="00442FF7"/>
    <w:rsid w:val="00443843"/>
    <w:rsid w:val="00443FAE"/>
    <w:rsid w:val="00445FD9"/>
    <w:rsid w:val="0044686D"/>
    <w:rsid w:val="00447375"/>
    <w:rsid w:val="00447449"/>
    <w:rsid w:val="0044795C"/>
    <w:rsid w:val="00450D0C"/>
    <w:rsid w:val="004519E8"/>
    <w:rsid w:val="00451B66"/>
    <w:rsid w:val="00451FBC"/>
    <w:rsid w:val="00454109"/>
    <w:rsid w:val="004543EF"/>
    <w:rsid w:val="00454458"/>
    <w:rsid w:val="004549DB"/>
    <w:rsid w:val="00454D38"/>
    <w:rsid w:val="00454E55"/>
    <w:rsid w:val="00455F20"/>
    <w:rsid w:val="0046020F"/>
    <w:rsid w:val="004604B4"/>
    <w:rsid w:val="004607C3"/>
    <w:rsid w:val="00461A47"/>
    <w:rsid w:val="0046203A"/>
    <w:rsid w:val="00462443"/>
    <w:rsid w:val="00462BF4"/>
    <w:rsid w:val="0046313D"/>
    <w:rsid w:val="004631F4"/>
    <w:rsid w:val="00465033"/>
    <w:rsid w:val="004652E3"/>
    <w:rsid w:val="004653B1"/>
    <w:rsid w:val="004656E3"/>
    <w:rsid w:val="0046576C"/>
    <w:rsid w:val="00465A14"/>
    <w:rsid w:val="004670FB"/>
    <w:rsid w:val="00467BB7"/>
    <w:rsid w:val="00467C26"/>
    <w:rsid w:val="00470589"/>
    <w:rsid w:val="0047144E"/>
    <w:rsid w:val="00471A44"/>
    <w:rsid w:val="00471E95"/>
    <w:rsid w:val="00472335"/>
    <w:rsid w:val="00472687"/>
    <w:rsid w:val="0047283A"/>
    <w:rsid w:val="00472B27"/>
    <w:rsid w:val="00473531"/>
    <w:rsid w:val="004744D9"/>
    <w:rsid w:val="00474D2B"/>
    <w:rsid w:val="00476E5E"/>
    <w:rsid w:val="00477061"/>
    <w:rsid w:val="0048051C"/>
    <w:rsid w:val="00480EE1"/>
    <w:rsid w:val="00482F44"/>
    <w:rsid w:val="00483092"/>
    <w:rsid w:val="004830D3"/>
    <w:rsid w:val="004837FB"/>
    <w:rsid w:val="00484403"/>
    <w:rsid w:val="00484F55"/>
    <w:rsid w:val="00485C92"/>
    <w:rsid w:val="004862F5"/>
    <w:rsid w:val="004879A7"/>
    <w:rsid w:val="00491537"/>
    <w:rsid w:val="004925C8"/>
    <w:rsid w:val="004928B6"/>
    <w:rsid w:val="004947B4"/>
    <w:rsid w:val="00494E8D"/>
    <w:rsid w:val="00497895"/>
    <w:rsid w:val="004A0875"/>
    <w:rsid w:val="004A20A4"/>
    <w:rsid w:val="004A2311"/>
    <w:rsid w:val="004A31F5"/>
    <w:rsid w:val="004A33BB"/>
    <w:rsid w:val="004A40AC"/>
    <w:rsid w:val="004A43B2"/>
    <w:rsid w:val="004A6778"/>
    <w:rsid w:val="004A69AA"/>
    <w:rsid w:val="004A7B08"/>
    <w:rsid w:val="004B0D83"/>
    <w:rsid w:val="004B44DF"/>
    <w:rsid w:val="004B5833"/>
    <w:rsid w:val="004B6C8D"/>
    <w:rsid w:val="004B75DD"/>
    <w:rsid w:val="004B7924"/>
    <w:rsid w:val="004C095B"/>
    <w:rsid w:val="004C16EF"/>
    <w:rsid w:val="004C20A3"/>
    <w:rsid w:val="004C2861"/>
    <w:rsid w:val="004C2B60"/>
    <w:rsid w:val="004C3C3B"/>
    <w:rsid w:val="004C4A05"/>
    <w:rsid w:val="004C5739"/>
    <w:rsid w:val="004C574D"/>
    <w:rsid w:val="004C5CE2"/>
    <w:rsid w:val="004C5DB5"/>
    <w:rsid w:val="004C6606"/>
    <w:rsid w:val="004C7919"/>
    <w:rsid w:val="004D0FB2"/>
    <w:rsid w:val="004D1040"/>
    <w:rsid w:val="004D1640"/>
    <w:rsid w:val="004D17B7"/>
    <w:rsid w:val="004D27B2"/>
    <w:rsid w:val="004D353B"/>
    <w:rsid w:val="004D3A19"/>
    <w:rsid w:val="004D4872"/>
    <w:rsid w:val="004D67BE"/>
    <w:rsid w:val="004D74C1"/>
    <w:rsid w:val="004D78B6"/>
    <w:rsid w:val="004D7FA1"/>
    <w:rsid w:val="004E1BCE"/>
    <w:rsid w:val="004E28C9"/>
    <w:rsid w:val="004E2F66"/>
    <w:rsid w:val="004E3E1B"/>
    <w:rsid w:val="004E3E92"/>
    <w:rsid w:val="004E4355"/>
    <w:rsid w:val="004E43E7"/>
    <w:rsid w:val="004E459D"/>
    <w:rsid w:val="004E5218"/>
    <w:rsid w:val="004E526B"/>
    <w:rsid w:val="004E66EE"/>
    <w:rsid w:val="004E6F9D"/>
    <w:rsid w:val="004E7F5F"/>
    <w:rsid w:val="004F039F"/>
    <w:rsid w:val="004F0F81"/>
    <w:rsid w:val="004F1047"/>
    <w:rsid w:val="004F11BF"/>
    <w:rsid w:val="004F1265"/>
    <w:rsid w:val="004F144F"/>
    <w:rsid w:val="004F1A33"/>
    <w:rsid w:val="004F273E"/>
    <w:rsid w:val="004F2CDA"/>
    <w:rsid w:val="004F2D41"/>
    <w:rsid w:val="004F3038"/>
    <w:rsid w:val="004F3830"/>
    <w:rsid w:val="004F669C"/>
    <w:rsid w:val="004F66CA"/>
    <w:rsid w:val="004F7259"/>
    <w:rsid w:val="004F74EE"/>
    <w:rsid w:val="00500C00"/>
    <w:rsid w:val="00503871"/>
    <w:rsid w:val="005045EE"/>
    <w:rsid w:val="00505370"/>
    <w:rsid w:val="00505BBA"/>
    <w:rsid w:val="00506194"/>
    <w:rsid w:val="0050631C"/>
    <w:rsid w:val="005069C1"/>
    <w:rsid w:val="005076CA"/>
    <w:rsid w:val="00507EC1"/>
    <w:rsid w:val="005100B0"/>
    <w:rsid w:val="00510258"/>
    <w:rsid w:val="00510368"/>
    <w:rsid w:val="005103B1"/>
    <w:rsid w:val="005103ED"/>
    <w:rsid w:val="00510896"/>
    <w:rsid w:val="005123E2"/>
    <w:rsid w:val="00512402"/>
    <w:rsid w:val="00513216"/>
    <w:rsid w:val="005133A1"/>
    <w:rsid w:val="00513867"/>
    <w:rsid w:val="00515A28"/>
    <w:rsid w:val="00516379"/>
    <w:rsid w:val="00516A60"/>
    <w:rsid w:val="00516A9E"/>
    <w:rsid w:val="00516DFA"/>
    <w:rsid w:val="005207A5"/>
    <w:rsid w:val="00520F64"/>
    <w:rsid w:val="00521BEE"/>
    <w:rsid w:val="005229C7"/>
    <w:rsid w:val="00522B36"/>
    <w:rsid w:val="00525068"/>
    <w:rsid w:val="00525540"/>
    <w:rsid w:val="00526FB9"/>
    <w:rsid w:val="005276A7"/>
    <w:rsid w:val="005276E5"/>
    <w:rsid w:val="00527AF4"/>
    <w:rsid w:val="00531073"/>
    <w:rsid w:val="00531D33"/>
    <w:rsid w:val="005335DE"/>
    <w:rsid w:val="00533644"/>
    <w:rsid w:val="00534479"/>
    <w:rsid w:val="0053461E"/>
    <w:rsid w:val="005369D5"/>
    <w:rsid w:val="00536B60"/>
    <w:rsid w:val="0053723D"/>
    <w:rsid w:val="00537798"/>
    <w:rsid w:val="00537A63"/>
    <w:rsid w:val="005404A0"/>
    <w:rsid w:val="00541470"/>
    <w:rsid w:val="005415F6"/>
    <w:rsid w:val="00542948"/>
    <w:rsid w:val="00543BE5"/>
    <w:rsid w:val="005443F4"/>
    <w:rsid w:val="00544593"/>
    <w:rsid w:val="00545D7C"/>
    <w:rsid w:val="0054701C"/>
    <w:rsid w:val="00547BE9"/>
    <w:rsid w:val="005520F0"/>
    <w:rsid w:val="00552C9A"/>
    <w:rsid w:val="00554345"/>
    <w:rsid w:val="00554E4D"/>
    <w:rsid w:val="00554F1D"/>
    <w:rsid w:val="00556B4C"/>
    <w:rsid w:val="00556C5B"/>
    <w:rsid w:val="005620F5"/>
    <w:rsid w:val="00562AEE"/>
    <w:rsid w:val="005631C0"/>
    <w:rsid w:val="00564191"/>
    <w:rsid w:val="005644FE"/>
    <w:rsid w:val="0056528E"/>
    <w:rsid w:val="00565ADD"/>
    <w:rsid w:val="00567627"/>
    <w:rsid w:val="005722B1"/>
    <w:rsid w:val="00573876"/>
    <w:rsid w:val="00573AED"/>
    <w:rsid w:val="00574C50"/>
    <w:rsid w:val="00575AD9"/>
    <w:rsid w:val="00576575"/>
    <w:rsid w:val="005774A1"/>
    <w:rsid w:val="005775AA"/>
    <w:rsid w:val="00577D3A"/>
    <w:rsid w:val="00582F45"/>
    <w:rsid w:val="00584677"/>
    <w:rsid w:val="005846CD"/>
    <w:rsid w:val="0058476F"/>
    <w:rsid w:val="0058574A"/>
    <w:rsid w:val="00585A55"/>
    <w:rsid w:val="00586850"/>
    <w:rsid w:val="00586C24"/>
    <w:rsid w:val="00587325"/>
    <w:rsid w:val="00587F8D"/>
    <w:rsid w:val="0059073A"/>
    <w:rsid w:val="005907B9"/>
    <w:rsid w:val="0059094A"/>
    <w:rsid w:val="00590BAB"/>
    <w:rsid w:val="00590EA5"/>
    <w:rsid w:val="005912A8"/>
    <w:rsid w:val="005918F5"/>
    <w:rsid w:val="00591A26"/>
    <w:rsid w:val="005922BA"/>
    <w:rsid w:val="0059260B"/>
    <w:rsid w:val="005927CD"/>
    <w:rsid w:val="00593E4F"/>
    <w:rsid w:val="00594F46"/>
    <w:rsid w:val="00595FA1"/>
    <w:rsid w:val="00596C35"/>
    <w:rsid w:val="005979F8"/>
    <w:rsid w:val="005A3656"/>
    <w:rsid w:val="005A40F2"/>
    <w:rsid w:val="005A4D14"/>
    <w:rsid w:val="005A4E08"/>
    <w:rsid w:val="005A5250"/>
    <w:rsid w:val="005A585A"/>
    <w:rsid w:val="005A6637"/>
    <w:rsid w:val="005A6AF3"/>
    <w:rsid w:val="005B0288"/>
    <w:rsid w:val="005B0594"/>
    <w:rsid w:val="005B0D70"/>
    <w:rsid w:val="005B1425"/>
    <w:rsid w:val="005B2382"/>
    <w:rsid w:val="005B25A9"/>
    <w:rsid w:val="005B3E25"/>
    <w:rsid w:val="005B41B9"/>
    <w:rsid w:val="005B4B0C"/>
    <w:rsid w:val="005B66C7"/>
    <w:rsid w:val="005B77B6"/>
    <w:rsid w:val="005C089E"/>
    <w:rsid w:val="005C17F6"/>
    <w:rsid w:val="005C2F12"/>
    <w:rsid w:val="005C3499"/>
    <w:rsid w:val="005C4098"/>
    <w:rsid w:val="005C4C8D"/>
    <w:rsid w:val="005C591A"/>
    <w:rsid w:val="005C7309"/>
    <w:rsid w:val="005D0863"/>
    <w:rsid w:val="005D0EB2"/>
    <w:rsid w:val="005D20F1"/>
    <w:rsid w:val="005D2111"/>
    <w:rsid w:val="005D5178"/>
    <w:rsid w:val="005D520E"/>
    <w:rsid w:val="005D5631"/>
    <w:rsid w:val="005D5857"/>
    <w:rsid w:val="005D590A"/>
    <w:rsid w:val="005D5963"/>
    <w:rsid w:val="005D5B53"/>
    <w:rsid w:val="005D5BA6"/>
    <w:rsid w:val="005D6329"/>
    <w:rsid w:val="005D7E72"/>
    <w:rsid w:val="005E0A88"/>
    <w:rsid w:val="005E1076"/>
    <w:rsid w:val="005E1876"/>
    <w:rsid w:val="005E1916"/>
    <w:rsid w:val="005E236B"/>
    <w:rsid w:val="005E2F9F"/>
    <w:rsid w:val="005E3CFF"/>
    <w:rsid w:val="005E4F48"/>
    <w:rsid w:val="005E5390"/>
    <w:rsid w:val="005E6D90"/>
    <w:rsid w:val="005E7DA9"/>
    <w:rsid w:val="005F07C9"/>
    <w:rsid w:val="005F1BE2"/>
    <w:rsid w:val="005F2831"/>
    <w:rsid w:val="005F36AC"/>
    <w:rsid w:val="005F388B"/>
    <w:rsid w:val="005F48C9"/>
    <w:rsid w:val="005F4C3F"/>
    <w:rsid w:val="005F4F4B"/>
    <w:rsid w:val="005F5126"/>
    <w:rsid w:val="005F53A8"/>
    <w:rsid w:val="005F5929"/>
    <w:rsid w:val="005F5E4D"/>
    <w:rsid w:val="005F6691"/>
    <w:rsid w:val="005F66FB"/>
    <w:rsid w:val="005F6879"/>
    <w:rsid w:val="005F7A17"/>
    <w:rsid w:val="0060077E"/>
    <w:rsid w:val="00602409"/>
    <w:rsid w:val="006029D5"/>
    <w:rsid w:val="00603005"/>
    <w:rsid w:val="006031A3"/>
    <w:rsid w:val="00603985"/>
    <w:rsid w:val="00604748"/>
    <w:rsid w:val="006048D3"/>
    <w:rsid w:val="00605D5D"/>
    <w:rsid w:val="00605E7A"/>
    <w:rsid w:val="00606B17"/>
    <w:rsid w:val="00606D6B"/>
    <w:rsid w:val="00610EE4"/>
    <w:rsid w:val="006110D4"/>
    <w:rsid w:val="00611CDD"/>
    <w:rsid w:val="006120E5"/>
    <w:rsid w:val="00613B66"/>
    <w:rsid w:val="00614AB6"/>
    <w:rsid w:val="006155C5"/>
    <w:rsid w:val="00616BFE"/>
    <w:rsid w:val="00617563"/>
    <w:rsid w:val="006206CE"/>
    <w:rsid w:val="0062167E"/>
    <w:rsid w:val="0062310E"/>
    <w:rsid w:val="006231FB"/>
    <w:rsid w:val="00623C46"/>
    <w:rsid w:val="006242D9"/>
    <w:rsid w:val="00624ECB"/>
    <w:rsid w:val="0062514E"/>
    <w:rsid w:val="00625BED"/>
    <w:rsid w:val="00625E68"/>
    <w:rsid w:val="00626FAC"/>
    <w:rsid w:val="00627BC5"/>
    <w:rsid w:val="00627E3D"/>
    <w:rsid w:val="00630287"/>
    <w:rsid w:val="00631449"/>
    <w:rsid w:val="00632543"/>
    <w:rsid w:val="00632E71"/>
    <w:rsid w:val="006339F6"/>
    <w:rsid w:val="006341B8"/>
    <w:rsid w:val="00634AC9"/>
    <w:rsid w:val="006358F4"/>
    <w:rsid w:val="0063603F"/>
    <w:rsid w:val="00637463"/>
    <w:rsid w:val="006378D8"/>
    <w:rsid w:val="00637FFA"/>
    <w:rsid w:val="0064018B"/>
    <w:rsid w:val="006405D3"/>
    <w:rsid w:val="00640B39"/>
    <w:rsid w:val="006419DC"/>
    <w:rsid w:val="00641ACA"/>
    <w:rsid w:val="00642E77"/>
    <w:rsid w:val="00643D6A"/>
    <w:rsid w:val="00643E92"/>
    <w:rsid w:val="00644451"/>
    <w:rsid w:val="00645175"/>
    <w:rsid w:val="006455B9"/>
    <w:rsid w:val="00645719"/>
    <w:rsid w:val="006457D8"/>
    <w:rsid w:val="00645BD0"/>
    <w:rsid w:val="00646B8A"/>
    <w:rsid w:val="006470D1"/>
    <w:rsid w:val="00647A75"/>
    <w:rsid w:val="00650366"/>
    <w:rsid w:val="00650769"/>
    <w:rsid w:val="006508FE"/>
    <w:rsid w:val="00650DF2"/>
    <w:rsid w:val="0065193E"/>
    <w:rsid w:val="00652038"/>
    <w:rsid w:val="00652671"/>
    <w:rsid w:val="0065286C"/>
    <w:rsid w:val="00654142"/>
    <w:rsid w:val="006553FA"/>
    <w:rsid w:val="00655B92"/>
    <w:rsid w:val="0065616A"/>
    <w:rsid w:val="0065697A"/>
    <w:rsid w:val="00657A0F"/>
    <w:rsid w:val="00660B74"/>
    <w:rsid w:val="00660E64"/>
    <w:rsid w:val="00662DA9"/>
    <w:rsid w:val="00662E44"/>
    <w:rsid w:val="00663988"/>
    <w:rsid w:val="00663E6B"/>
    <w:rsid w:val="00664A4F"/>
    <w:rsid w:val="00664B8E"/>
    <w:rsid w:val="006660E3"/>
    <w:rsid w:val="006671EC"/>
    <w:rsid w:val="00667676"/>
    <w:rsid w:val="006679AE"/>
    <w:rsid w:val="0067100E"/>
    <w:rsid w:val="006724D0"/>
    <w:rsid w:val="00672C7E"/>
    <w:rsid w:val="00673B43"/>
    <w:rsid w:val="00674524"/>
    <w:rsid w:val="00675F0B"/>
    <w:rsid w:val="00676294"/>
    <w:rsid w:val="00677B6E"/>
    <w:rsid w:val="0068142D"/>
    <w:rsid w:val="0068164C"/>
    <w:rsid w:val="00682478"/>
    <w:rsid w:val="00682548"/>
    <w:rsid w:val="00683E7C"/>
    <w:rsid w:val="00684357"/>
    <w:rsid w:val="00685A3F"/>
    <w:rsid w:val="00685C18"/>
    <w:rsid w:val="00690538"/>
    <w:rsid w:val="006918CD"/>
    <w:rsid w:val="00691B5B"/>
    <w:rsid w:val="0069274B"/>
    <w:rsid w:val="00692C1C"/>
    <w:rsid w:val="00693643"/>
    <w:rsid w:val="0069393A"/>
    <w:rsid w:val="0069452F"/>
    <w:rsid w:val="006952C3"/>
    <w:rsid w:val="006A1D36"/>
    <w:rsid w:val="006A2604"/>
    <w:rsid w:val="006A3840"/>
    <w:rsid w:val="006A3D65"/>
    <w:rsid w:val="006A3D99"/>
    <w:rsid w:val="006A4510"/>
    <w:rsid w:val="006A5801"/>
    <w:rsid w:val="006A5D99"/>
    <w:rsid w:val="006A736E"/>
    <w:rsid w:val="006A7673"/>
    <w:rsid w:val="006A7940"/>
    <w:rsid w:val="006B0545"/>
    <w:rsid w:val="006B121C"/>
    <w:rsid w:val="006B18F6"/>
    <w:rsid w:val="006B1901"/>
    <w:rsid w:val="006B1F15"/>
    <w:rsid w:val="006B2B72"/>
    <w:rsid w:val="006B3338"/>
    <w:rsid w:val="006B3733"/>
    <w:rsid w:val="006B3EFC"/>
    <w:rsid w:val="006B42D9"/>
    <w:rsid w:val="006B6B66"/>
    <w:rsid w:val="006C0F66"/>
    <w:rsid w:val="006C1384"/>
    <w:rsid w:val="006C1560"/>
    <w:rsid w:val="006C217F"/>
    <w:rsid w:val="006C2BFB"/>
    <w:rsid w:val="006C2FE6"/>
    <w:rsid w:val="006C3634"/>
    <w:rsid w:val="006C3B04"/>
    <w:rsid w:val="006C3E01"/>
    <w:rsid w:val="006C4642"/>
    <w:rsid w:val="006C4E44"/>
    <w:rsid w:val="006D4284"/>
    <w:rsid w:val="006D598C"/>
    <w:rsid w:val="006D677A"/>
    <w:rsid w:val="006D6C93"/>
    <w:rsid w:val="006D6EB9"/>
    <w:rsid w:val="006D6FE4"/>
    <w:rsid w:val="006D74C7"/>
    <w:rsid w:val="006E1BF9"/>
    <w:rsid w:val="006E324F"/>
    <w:rsid w:val="006E3EA5"/>
    <w:rsid w:val="006E41F1"/>
    <w:rsid w:val="006E5A5B"/>
    <w:rsid w:val="006E5A99"/>
    <w:rsid w:val="006E65CD"/>
    <w:rsid w:val="006E6DC3"/>
    <w:rsid w:val="006F014F"/>
    <w:rsid w:val="006F01AE"/>
    <w:rsid w:val="006F3ED5"/>
    <w:rsid w:val="006F4BBF"/>
    <w:rsid w:val="006F5796"/>
    <w:rsid w:val="006F5D8D"/>
    <w:rsid w:val="00700269"/>
    <w:rsid w:val="007010AD"/>
    <w:rsid w:val="00702FA7"/>
    <w:rsid w:val="0070452B"/>
    <w:rsid w:val="007051A6"/>
    <w:rsid w:val="007051C6"/>
    <w:rsid w:val="00705896"/>
    <w:rsid w:val="00705A4A"/>
    <w:rsid w:val="007067C4"/>
    <w:rsid w:val="00710A94"/>
    <w:rsid w:val="007128EB"/>
    <w:rsid w:val="0071391F"/>
    <w:rsid w:val="00713B70"/>
    <w:rsid w:val="00714D06"/>
    <w:rsid w:val="0071699A"/>
    <w:rsid w:val="00721770"/>
    <w:rsid w:val="00721A88"/>
    <w:rsid w:val="00721FF7"/>
    <w:rsid w:val="007220F1"/>
    <w:rsid w:val="00723F6D"/>
    <w:rsid w:val="00724357"/>
    <w:rsid w:val="00724DE0"/>
    <w:rsid w:val="00725808"/>
    <w:rsid w:val="00726526"/>
    <w:rsid w:val="00727853"/>
    <w:rsid w:val="00727D99"/>
    <w:rsid w:val="00731273"/>
    <w:rsid w:val="00732992"/>
    <w:rsid w:val="00732EFF"/>
    <w:rsid w:val="0073469B"/>
    <w:rsid w:val="0073551D"/>
    <w:rsid w:val="00737C29"/>
    <w:rsid w:val="00737CD7"/>
    <w:rsid w:val="007431E7"/>
    <w:rsid w:val="00744968"/>
    <w:rsid w:val="007456F1"/>
    <w:rsid w:val="007465B2"/>
    <w:rsid w:val="007469ED"/>
    <w:rsid w:val="00746B67"/>
    <w:rsid w:val="00747248"/>
    <w:rsid w:val="00747D9A"/>
    <w:rsid w:val="00750F00"/>
    <w:rsid w:val="00750F9D"/>
    <w:rsid w:val="00752351"/>
    <w:rsid w:val="0075277E"/>
    <w:rsid w:val="00753193"/>
    <w:rsid w:val="00753C18"/>
    <w:rsid w:val="00754B11"/>
    <w:rsid w:val="007551F5"/>
    <w:rsid w:val="007566BC"/>
    <w:rsid w:val="007574B0"/>
    <w:rsid w:val="00757C46"/>
    <w:rsid w:val="00760136"/>
    <w:rsid w:val="00760816"/>
    <w:rsid w:val="00760D87"/>
    <w:rsid w:val="00761DDF"/>
    <w:rsid w:val="007628D4"/>
    <w:rsid w:val="00764910"/>
    <w:rsid w:val="00764DC0"/>
    <w:rsid w:val="007650F5"/>
    <w:rsid w:val="00766F70"/>
    <w:rsid w:val="00767156"/>
    <w:rsid w:val="00767B8C"/>
    <w:rsid w:val="007704D6"/>
    <w:rsid w:val="007706FE"/>
    <w:rsid w:val="00770717"/>
    <w:rsid w:val="007711E9"/>
    <w:rsid w:val="00771564"/>
    <w:rsid w:val="00772C14"/>
    <w:rsid w:val="00772FD4"/>
    <w:rsid w:val="007735EC"/>
    <w:rsid w:val="00773B31"/>
    <w:rsid w:val="00773D8F"/>
    <w:rsid w:val="00773DD4"/>
    <w:rsid w:val="00774428"/>
    <w:rsid w:val="0077455E"/>
    <w:rsid w:val="007822BF"/>
    <w:rsid w:val="00783393"/>
    <w:rsid w:val="00783653"/>
    <w:rsid w:val="00783A4E"/>
    <w:rsid w:val="0078581A"/>
    <w:rsid w:val="007867F7"/>
    <w:rsid w:val="00786813"/>
    <w:rsid w:val="0078685B"/>
    <w:rsid w:val="00786DEC"/>
    <w:rsid w:val="00790300"/>
    <w:rsid w:val="00790825"/>
    <w:rsid w:val="0079312A"/>
    <w:rsid w:val="00793DA9"/>
    <w:rsid w:val="00794217"/>
    <w:rsid w:val="00794456"/>
    <w:rsid w:val="007957C3"/>
    <w:rsid w:val="00797529"/>
    <w:rsid w:val="007976B5"/>
    <w:rsid w:val="00797B88"/>
    <w:rsid w:val="007A07E0"/>
    <w:rsid w:val="007A1A40"/>
    <w:rsid w:val="007A1BA4"/>
    <w:rsid w:val="007A1CE3"/>
    <w:rsid w:val="007A3207"/>
    <w:rsid w:val="007A40A9"/>
    <w:rsid w:val="007A54FA"/>
    <w:rsid w:val="007A675A"/>
    <w:rsid w:val="007A6DF1"/>
    <w:rsid w:val="007B01A7"/>
    <w:rsid w:val="007B04BB"/>
    <w:rsid w:val="007B062A"/>
    <w:rsid w:val="007B084B"/>
    <w:rsid w:val="007B1697"/>
    <w:rsid w:val="007B1860"/>
    <w:rsid w:val="007B40AF"/>
    <w:rsid w:val="007B4A17"/>
    <w:rsid w:val="007B4C50"/>
    <w:rsid w:val="007B53B2"/>
    <w:rsid w:val="007B5A62"/>
    <w:rsid w:val="007B5BDB"/>
    <w:rsid w:val="007B62CF"/>
    <w:rsid w:val="007B7430"/>
    <w:rsid w:val="007B7D80"/>
    <w:rsid w:val="007C02DA"/>
    <w:rsid w:val="007C13E5"/>
    <w:rsid w:val="007C22DA"/>
    <w:rsid w:val="007C23FC"/>
    <w:rsid w:val="007C24CE"/>
    <w:rsid w:val="007C2B1F"/>
    <w:rsid w:val="007C392D"/>
    <w:rsid w:val="007C393D"/>
    <w:rsid w:val="007C48CB"/>
    <w:rsid w:val="007C4926"/>
    <w:rsid w:val="007C5093"/>
    <w:rsid w:val="007C51AD"/>
    <w:rsid w:val="007C55EE"/>
    <w:rsid w:val="007C61C5"/>
    <w:rsid w:val="007C73B5"/>
    <w:rsid w:val="007C75D7"/>
    <w:rsid w:val="007C7FBC"/>
    <w:rsid w:val="007D0BD5"/>
    <w:rsid w:val="007D164E"/>
    <w:rsid w:val="007D177B"/>
    <w:rsid w:val="007D2608"/>
    <w:rsid w:val="007D31D7"/>
    <w:rsid w:val="007D4CD5"/>
    <w:rsid w:val="007D64D3"/>
    <w:rsid w:val="007D6562"/>
    <w:rsid w:val="007E06E0"/>
    <w:rsid w:val="007E09DA"/>
    <w:rsid w:val="007E28BB"/>
    <w:rsid w:val="007E3E00"/>
    <w:rsid w:val="007E4AEF"/>
    <w:rsid w:val="007E4DF4"/>
    <w:rsid w:val="007E5230"/>
    <w:rsid w:val="007E5B33"/>
    <w:rsid w:val="007E5B6A"/>
    <w:rsid w:val="007E766F"/>
    <w:rsid w:val="007E7E75"/>
    <w:rsid w:val="007E7EFD"/>
    <w:rsid w:val="007F00F8"/>
    <w:rsid w:val="007F052A"/>
    <w:rsid w:val="007F06D3"/>
    <w:rsid w:val="007F0B64"/>
    <w:rsid w:val="007F0C5D"/>
    <w:rsid w:val="007F2659"/>
    <w:rsid w:val="007F270D"/>
    <w:rsid w:val="007F287C"/>
    <w:rsid w:val="007F2BED"/>
    <w:rsid w:val="007F3450"/>
    <w:rsid w:val="007F3469"/>
    <w:rsid w:val="007F43CB"/>
    <w:rsid w:val="007F57E5"/>
    <w:rsid w:val="007F602D"/>
    <w:rsid w:val="007F636D"/>
    <w:rsid w:val="007F7277"/>
    <w:rsid w:val="007F7A60"/>
    <w:rsid w:val="007F7DD6"/>
    <w:rsid w:val="008002E8"/>
    <w:rsid w:val="00801E9A"/>
    <w:rsid w:val="008023D5"/>
    <w:rsid w:val="00802F19"/>
    <w:rsid w:val="00805C16"/>
    <w:rsid w:val="00806755"/>
    <w:rsid w:val="00806D0F"/>
    <w:rsid w:val="008100DB"/>
    <w:rsid w:val="0081084B"/>
    <w:rsid w:val="00810932"/>
    <w:rsid w:val="00810BBC"/>
    <w:rsid w:val="00810E6D"/>
    <w:rsid w:val="008115E8"/>
    <w:rsid w:val="008125D5"/>
    <w:rsid w:val="0081346B"/>
    <w:rsid w:val="008137C0"/>
    <w:rsid w:val="00815203"/>
    <w:rsid w:val="0081583E"/>
    <w:rsid w:val="00815A2C"/>
    <w:rsid w:val="00816297"/>
    <w:rsid w:val="008171D8"/>
    <w:rsid w:val="00821429"/>
    <w:rsid w:val="00821768"/>
    <w:rsid w:val="00821AED"/>
    <w:rsid w:val="00822208"/>
    <w:rsid w:val="00822299"/>
    <w:rsid w:val="008227B4"/>
    <w:rsid w:val="00822D70"/>
    <w:rsid w:val="008235B2"/>
    <w:rsid w:val="00824A3D"/>
    <w:rsid w:val="00826564"/>
    <w:rsid w:val="00826918"/>
    <w:rsid w:val="008271C4"/>
    <w:rsid w:val="008274A0"/>
    <w:rsid w:val="0083115A"/>
    <w:rsid w:val="00833554"/>
    <w:rsid w:val="008369B1"/>
    <w:rsid w:val="00837196"/>
    <w:rsid w:val="008373BF"/>
    <w:rsid w:val="00837438"/>
    <w:rsid w:val="00837FA1"/>
    <w:rsid w:val="00840398"/>
    <w:rsid w:val="0084047C"/>
    <w:rsid w:val="008416C2"/>
    <w:rsid w:val="00841BAE"/>
    <w:rsid w:val="008420A4"/>
    <w:rsid w:val="00842C41"/>
    <w:rsid w:val="00843014"/>
    <w:rsid w:val="0084454C"/>
    <w:rsid w:val="00845396"/>
    <w:rsid w:val="008455D2"/>
    <w:rsid w:val="00845601"/>
    <w:rsid w:val="00845FCA"/>
    <w:rsid w:val="00846323"/>
    <w:rsid w:val="0084658B"/>
    <w:rsid w:val="00846A59"/>
    <w:rsid w:val="00846FC4"/>
    <w:rsid w:val="00846FF8"/>
    <w:rsid w:val="008474F2"/>
    <w:rsid w:val="0085068C"/>
    <w:rsid w:val="00850C11"/>
    <w:rsid w:val="0085174D"/>
    <w:rsid w:val="00851872"/>
    <w:rsid w:val="008532FF"/>
    <w:rsid w:val="00854859"/>
    <w:rsid w:val="00854BA3"/>
    <w:rsid w:val="008552CF"/>
    <w:rsid w:val="008563CF"/>
    <w:rsid w:val="00857128"/>
    <w:rsid w:val="00860175"/>
    <w:rsid w:val="00861799"/>
    <w:rsid w:val="00861A87"/>
    <w:rsid w:val="008620DC"/>
    <w:rsid w:val="00862BE0"/>
    <w:rsid w:val="00863906"/>
    <w:rsid w:val="00863EC8"/>
    <w:rsid w:val="0086567D"/>
    <w:rsid w:val="00865768"/>
    <w:rsid w:val="00865CCB"/>
    <w:rsid w:val="00865D01"/>
    <w:rsid w:val="008719F9"/>
    <w:rsid w:val="00872286"/>
    <w:rsid w:val="00873D60"/>
    <w:rsid w:val="008741FF"/>
    <w:rsid w:val="00874CF4"/>
    <w:rsid w:val="008758BF"/>
    <w:rsid w:val="00876570"/>
    <w:rsid w:val="00876BBE"/>
    <w:rsid w:val="00877342"/>
    <w:rsid w:val="008804C4"/>
    <w:rsid w:val="00880E1A"/>
    <w:rsid w:val="008811B2"/>
    <w:rsid w:val="008811E2"/>
    <w:rsid w:val="00882686"/>
    <w:rsid w:val="00882839"/>
    <w:rsid w:val="00883BF1"/>
    <w:rsid w:val="00884715"/>
    <w:rsid w:val="00887A86"/>
    <w:rsid w:val="00890D8A"/>
    <w:rsid w:val="008918E3"/>
    <w:rsid w:val="0089307E"/>
    <w:rsid w:val="00893B0E"/>
    <w:rsid w:val="00893EE8"/>
    <w:rsid w:val="0089634F"/>
    <w:rsid w:val="008A2383"/>
    <w:rsid w:val="008A284B"/>
    <w:rsid w:val="008A30F2"/>
    <w:rsid w:val="008A389A"/>
    <w:rsid w:val="008A3976"/>
    <w:rsid w:val="008A4D9A"/>
    <w:rsid w:val="008A5B4A"/>
    <w:rsid w:val="008A5D44"/>
    <w:rsid w:val="008A5FB1"/>
    <w:rsid w:val="008A6177"/>
    <w:rsid w:val="008A7F24"/>
    <w:rsid w:val="008A7F4D"/>
    <w:rsid w:val="008B03E4"/>
    <w:rsid w:val="008B2286"/>
    <w:rsid w:val="008B3380"/>
    <w:rsid w:val="008B60CD"/>
    <w:rsid w:val="008B68B2"/>
    <w:rsid w:val="008B764D"/>
    <w:rsid w:val="008B7DFF"/>
    <w:rsid w:val="008C012B"/>
    <w:rsid w:val="008C09DE"/>
    <w:rsid w:val="008C0BA9"/>
    <w:rsid w:val="008C1F87"/>
    <w:rsid w:val="008C227C"/>
    <w:rsid w:val="008C2C5D"/>
    <w:rsid w:val="008C3AAF"/>
    <w:rsid w:val="008C4ED2"/>
    <w:rsid w:val="008C5E8C"/>
    <w:rsid w:val="008C712C"/>
    <w:rsid w:val="008C727A"/>
    <w:rsid w:val="008D0481"/>
    <w:rsid w:val="008D0B3A"/>
    <w:rsid w:val="008D0DDD"/>
    <w:rsid w:val="008D0DE5"/>
    <w:rsid w:val="008D0F6F"/>
    <w:rsid w:val="008D14D7"/>
    <w:rsid w:val="008D27E6"/>
    <w:rsid w:val="008D289E"/>
    <w:rsid w:val="008D2DD0"/>
    <w:rsid w:val="008D3917"/>
    <w:rsid w:val="008D3EF1"/>
    <w:rsid w:val="008D45F9"/>
    <w:rsid w:val="008D4FA7"/>
    <w:rsid w:val="008D53BA"/>
    <w:rsid w:val="008D5717"/>
    <w:rsid w:val="008D5B4E"/>
    <w:rsid w:val="008D7E50"/>
    <w:rsid w:val="008E1B2A"/>
    <w:rsid w:val="008E1D90"/>
    <w:rsid w:val="008E2858"/>
    <w:rsid w:val="008E37A8"/>
    <w:rsid w:val="008E449A"/>
    <w:rsid w:val="008E4C26"/>
    <w:rsid w:val="008E4EC5"/>
    <w:rsid w:val="008E583F"/>
    <w:rsid w:val="008E5FFB"/>
    <w:rsid w:val="008E6363"/>
    <w:rsid w:val="008E66E3"/>
    <w:rsid w:val="008E7732"/>
    <w:rsid w:val="008F06E2"/>
    <w:rsid w:val="008F185F"/>
    <w:rsid w:val="008F1A1F"/>
    <w:rsid w:val="008F3303"/>
    <w:rsid w:val="008F592D"/>
    <w:rsid w:val="008F6DB3"/>
    <w:rsid w:val="008F7174"/>
    <w:rsid w:val="008F7770"/>
    <w:rsid w:val="0090049F"/>
    <w:rsid w:val="00900749"/>
    <w:rsid w:val="00900C53"/>
    <w:rsid w:val="00904EAA"/>
    <w:rsid w:val="00905A22"/>
    <w:rsid w:val="009061E4"/>
    <w:rsid w:val="009064B9"/>
    <w:rsid w:val="00906E9A"/>
    <w:rsid w:val="00910AF4"/>
    <w:rsid w:val="00910D39"/>
    <w:rsid w:val="00910FA6"/>
    <w:rsid w:val="00910FFF"/>
    <w:rsid w:val="0091139F"/>
    <w:rsid w:val="00911813"/>
    <w:rsid w:val="00912CB8"/>
    <w:rsid w:val="009148E5"/>
    <w:rsid w:val="00916097"/>
    <w:rsid w:val="009165E6"/>
    <w:rsid w:val="00916F23"/>
    <w:rsid w:val="00917FE8"/>
    <w:rsid w:val="009207DC"/>
    <w:rsid w:val="00921289"/>
    <w:rsid w:val="00924BF8"/>
    <w:rsid w:val="009277EB"/>
    <w:rsid w:val="00930A29"/>
    <w:rsid w:val="009344F2"/>
    <w:rsid w:val="00934EC9"/>
    <w:rsid w:val="00936260"/>
    <w:rsid w:val="009364CB"/>
    <w:rsid w:val="00936808"/>
    <w:rsid w:val="00936F96"/>
    <w:rsid w:val="00940034"/>
    <w:rsid w:val="00940EA8"/>
    <w:rsid w:val="009414F7"/>
    <w:rsid w:val="00941DF7"/>
    <w:rsid w:val="00944A5C"/>
    <w:rsid w:val="0094531F"/>
    <w:rsid w:val="009458E1"/>
    <w:rsid w:val="009460CF"/>
    <w:rsid w:val="00946571"/>
    <w:rsid w:val="00946D9D"/>
    <w:rsid w:val="0095002A"/>
    <w:rsid w:val="00950BE4"/>
    <w:rsid w:val="00950EEC"/>
    <w:rsid w:val="0095124E"/>
    <w:rsid w:val="00951D0D"/>
    <w:rsid w:val="009522DE"/>
    <w:rsid w:val="00952A9A"/>
    <w:rsid w:val="00953B5A"/>
    <w:rsid w:val="00954205"/>
    <w:rsid w:val="00955167"/>
    <w:rsid w:val="00955851"/>
    <w:rsid w:val="00956287"/>
    <w:rsid w:val="00956B27"/>
    <w:rsid w:val="00960541"/>
    <w:rsid w:val="00961265"/>
    <w:rsid w:val="00961452"/>
    <w:rsid w:val="00963180"/>
    <w:rsid w:val="00964BD1"/>
    <w:rsid w:val="0096600C"/>
    <w:rsid w:val="009663FA"/>
    <w:rsid w:val="00966817"/>
    <w:rsid w:val="00967949"/>
    <w:rsid w:val="009679CC"/>
    <w:rsid w:val="009679E0"/>
    <w:rsid w:val="009679F7"/>
    <w:rsid w:val="009717B7"/>
    <w:rsid w:val="00971D8F"/>
    <w:rsid w:val="00973345"/>
    <w:rsid w:val="0097429B"/>
    <w:rsid w:val="00975D0F"/>
    <w:rsid w:val="009762CE"/>
    <w:rsid w:val="00976AEE"/>
    <w:rsid w:val="0098004F"/>
    <w:rsid w:val="009817B2"/>
    <w:rsid w:val="009824F0"/>
    <w:rsid w:val="00982927"/>
    <w:rsid w:val="009832F6"/>
    <w:rsid w:val="00984EF6"/>
    <w:rsid w:val="009862EF"/>
    <w:rsid w:val="00991163"/>
    <w:rsid w:val="0099186A"/>
    <w:rsid w:val="00993135"/>
    <w:rsid w:val="00994219"/>
    <w:rsid w:val="00995176"/>
    <w:rsid w:val="00996325"/>
    <w:rsid w:val="00996C9D"/>
    <w:rsid w:val="00996DEC"/>
    <w:rsid w:val="00997424"/>
    <w:rsid w:val="009A0FA3"/>
    <w:rsid w:val="009A106E"/>
    <w:rsid w:val="009A1455"/>
    <w:rsid w:val="009A1D7B"/>
    <w:rsid w:val="009A3CDB"/>
    <w:rsid w:val="009A4A29"/>
    <w:rsid w:val="009A50DC"/>
    <w:rsid w:val="009A7B3B"/>
    <w:rsid w:val="009B0068"/>
    <w:rsid w:val="009B0556"/>
    <w:rsid w:val="009B1450"/>
    <w:rsid w:val="009B2C06"/>
    <w:rsid w:val="009B3F75"/>
    <w:rsid w:val="009B4143"/>
    <w:rsid w:val="009B4264"/>
    <w:rsid w:val="009B456A"/>
    <w:rsid w:val="009B4903"/>
    <w:rsid w:val="009B5614"/>
    <w:rsid w:val="009B5704"/>
    <w:rsid w:val="009B643A"/>
    <w:rsid w:val="009B7005"/>
    <w:rsid w:val="009B716E"/>
    <w:rsid w:val="009B73A3"/>
    <w:rsid w:val="009C00ED"/>
    <w:rsid w:val="009C0F54"/>
    <w:rsid w:val="009C2FAE"/>
    <w:rsid w:val="009C36CD"/>
    <w:rsid w:val="009C50FA"/>
    <w:rsid w:val="009C57BF"/>
    <w:rsid w:val="009C5D54"/>
    <w:rsid w:val="009D1342"/>
    <w:rsid w:val="009D2F65"/>
    <w:rsid w:val="009D34CE"/>
    <w:rsid w:val="009D3923"/>
    <w:rsid w:val="009D4248"/>
    <w:rsid w:val="009D56F7"/>
    <w:rsid w:val="009D5CB1"/>
    <w:rsid w:val="009D6002"/>
    <w:rsid w:val="009D6FC1"/>
    <w:rsid w:val="009D7198"/>
    <w:rsid w:val="009D7D12"/>
    <w:rsid w:val="009E0F05"/>
    <w:rsid w:val="009E11D3"/>
    <w:rsid w:val="009E15EA"/>
    <w:rsid w:val="009E1E96"/>
    <w:rsid w:val="009E1FBD"/>
    <w:rsid w:val="009E2EC9"/>
    <w:rsid w:val="009E37B6"/>
    <w:rsid w:val="009E38F2"/>
    <w:rsid w:val="009E4946"/>
    <w:rsid w:val="009E4DB3"/>
    <w:rsid w:val="009E5A05"/>
    <w:rsid w:val="009E6025"/>
    <w:rsid w:val="009E64DE"/>
    <w:rsid w:val="009E6602"/>
    <w:rsid w:val="009E6E3B"/>
    <w:rsid w:val="009E7DC3"/>
    <w:rsid w:val="009E7FC6"/>
    <w:rsid w:val="009F022F"/>
    <w:rsid w:val="009F0F50"/>
    <w:rsid w:val="009F0F9A"/>
    <w:rsid w:val="009F249A"/>
    <w:rsid w:val="009F2DCA"/>
    <w:rsid w:val="009F2F47"/>
    <w:rsid w:val="00A01828"/>
    <w:rsid w:val="00A027C5"/>
    <w:rsid w:val="00A0372F"/>
    <w:rsid w:val="00A03B96"/>
    <w:rsid w:val="00A03CF9"/>
    <w:rsid w:val="00A043AC"/>
    <w:rsid w:val="00A0486E"/>
    <w:rsid w:val="00A06DEF"/>
    <w:rsid w:val="00A10672"/>
    <w:rsid w:val="00A1148B"/>
    <w:rsid w:val="00A11749"/>
    <w:rsid w:val="00A11872"/>
    <w:rsid w:val="00A11C9E"/>
    <w:rsid w:val="00A126A4"/>
    <w:rsid w:val="00A126C6"/>
    <w:rsid w:val="00A14023"/>
    <w:rsid w:val="00A1527C"/>
    <w:rsid w:val="00A156E9"/>
    <w:rsid w:val="00A16AA1"/>
    <w:rsid w:val="00A16CB9"/>
    <w:rsid w:val="00A16F4B"/>
    <w:rsid w:val="00A17688"/>
    <w:rsid w:val="00A20946"/>
    <w:rsid w:val="00A212B5"/>
    <w:rsid w:val="00A21BB2"/>
    <w:rsid w:val="00A2219C"/>
    <w:rsid w:val="00A221EB"/>
    <w:rsid w:val="00A22BF7"/>
    <w:rsid w:val="00A22E33"/>
    <w:rsid w:val="00A24D53"/>
    <w:rsid w:val="00A27B5C"/>
    <w:rsid w:val="00A27E35"/>
    <w:rsid w:val="00A30243"/>
    <w:rsid w:val="00A303D3"/>
    <w:rsid w:val="00A30A13"/>
    <w:rsid w:val="00A31AD0"/>
    <w:rsid w:val="00A3214F"/>
    <w:rsid w:val="00A32912"/>
    <w:rsid w:val="00A32DDA"/>
    <w:rsid w:val="00A34BF5"/>
    <w:rsid w:val="00A34E42"/>
    <w:rsid w:val="00A35D43"/>
    <w:rsid w:val="00A361F7"/>
    <w:rsid w:val="00A366CE"/>
    <w:rsid w:val="00A40FAA"/>
    <w:rsid w:val="00A419B3"/>
    <w:rsid w:val="00A42388"/>
    <w:rsid w:val="00A429FA"/>
    <w:rsid w:val="00A436DE"/>
    <w:rsid w:val="00A44281"/>
    <w:rsid w:val="00A44309"/>
    <w:rsid w:val="00A45837"/>
    <w:rsid w:val="00A45EF8"/>
    <w:rsid w:val="00A46986"/>
    <w:rsid w:val="00A47172"/>
    <w:rsid w:val="00A471CD"/>
    <w:rsid w:val="00A47865"/>
    <w:rsid w:val="00A47A04"/>
    <w:rsid w:val="00A50441"/>
    <w:rsid w:val="00A50DD9"/>
    <w:rsid w:val="00A5128B"/>
    <w:rsid w:val="00A51C80"/>
    <w:rsid w:val="00A51E10"/>
    <w:rsid w:val="00A51F3E"/>
    <w:rsid w:val="00A5297A"/>
    <w:rsid w:val="00A529D5"/>
    <w:rsid w:val="00A52F78"/>
    <w:rsid w:val="00A53AF1"/>
    <w:rsid w:val="00A53F2C"/>
    <w:rsid w:val="00A54840"/>
    <w:rsid w:val="00A55296"/>
    <w:rsid w:val="00A552AD"/>
    <w:rsid w:val="00A556BE"/>
    <w:rsid w:val="00A55F91"/>
    <w:rsid w:val="00A5604A"/>
    <w:rsid w:val="00A56772"/>
    <w:rsid w:val="00A56D2B"/>
    <w:rsid w:val="00A5749B"/>
    <w:rsid w:val="00A60679"/>
    <w:rsid w:val="00A61DCD"/>
    <w:rsid w:val="00A65D59"/>
    <w:rsid w:val="00A66415"/>
    <w:rsid w:val="00A66B18"/>
    <w:rsid w:val="00A66EC1"/>
    <w:rsid w:val="00A70314"/>
    <w:rsid w:val="00A7099E"/>
    <w:rsid w:val="00A71489"/>
    <w:rsid w:val="00A732BE"/>
    <w:rsid w:val="00A73324"/>
    <w:rsid w:val="00A733DC"/>
    <w:rsid w:val="00A735BC"/>
    <w:rsid w:val="00A7391B"/>
    <w:rsid w:val="00A73E90"/>
    <w:rsid w:val="00A756CA"/>
    <w:rsid w:val="00A76E5E"/>
    <w:rsid w:val="00A77FA9"/>
    <w:rsid w:val="00A81047"/>
    <w:rsid w:val="00A81213"/>
    <w:rsid w:val="00A816DF"/>
    <w:rsid w:val="00A81DF3"/>
    <w:rsid w:val="00A82352"/>
    <w:rsid w:val="00A826FF"/>
    <w:rsid w:val="00A82A79"/>
    <w:rsid w:val="00A83C32"/>
    <w:rsid w:val="00A842B4"/>
    <w:rsid w:val="00A84786"/>
    <w:rsid w:val="00A84BFA"/>
    <w:rsid w:val="00A8604A"/>
    <w:rsid w:val="00A87A93"/>
    <w:rsid w:val="00A87B09"/>
    <w:rsid w:val="00A90010"/>
    <w:rsid w:val="00A90550"/>
    <w:rsid w:val="00A90D2E"/>
    <w:rsid w:val="00A91301"/>
    <w:rsid w:val="00A91EE2"/>
    <w:rsid w:val="00A9270F"/>
    <w:rsid w:val="00A93DEB"/>
    <w:rsid w:val="00A940F6"/>
    <w:rsid w:val="00A9411D"/>
    <w:rsid w:val="00A974CF"/>
    <w:rsid w:val="00A97603"/>
    <w:rsid w:val="00A97AE3"/>
    <w:rsid w:val="00AA04B9"/>
    <w:rsid w:val="00AA27AF"/>
    <w:rsid w:val="00AA28A7"/>
    <w:rsid w:val="00AA4741"/>
    <w:rsid w:val="00AA4B08"/>
    <w:rsid w:val="00AA6124"/>
    <w:rsid w:val="00AA6FA8"/>
    <w:rsid w:val="00AB0853"/>
    <w:rsid w:val="00AB0C68"/>
    <w:rsid w:val="00AB1960"/>
    <w:rsid w:val="00AB1A02"/>
    <w:rsid w:val="00AB320E"/>
    <w:rsid w:val="00AB43F7"/>
    <w:rsid w:val="00AB445C"/>
    <w:rsid w:val="00AB517C"/>
    <w:rsid w:val="00AB5C6A"/>
    <w:rsid w:val="00AB5EB8"/>
    <w:rsid w:val="00AB64AF"/>
    <w:rsid w:val="00AB716E"/>
    <w:rsid w:val="00AC15AF"/>
    <w:rsid w:val="00AC22E0"/>
    <w:rsid w:val="00AC2C82"/>
    <w:rsid w:val="00AC57DF"/>
    <w:rsid w:val="00AC68B3"/>
    <w:rsid w:val="00AC6DBF"/>
    <w:rsid w:val="00AC7003"/>
    <w:rsid w:val="00AC7B27"/>
    <w:rsid w:val="00AD01FF"/>
    <w:rsid w:val="00AD04AA"/>
    <w:rsid w:val="00AD0AD1"/>
    <w:rsid w:val="00AD12A5"/>
    <w:rsid w:val="00AD1D81"/>
    <w:rsid w:val="00AD21FD"/>
    <w:rsid w:val="00AD25D5"/>
    <w:rsid w:val="00AD42C7"/>
    <w:rsid w:val="00AD6366"/>
    <w:rsid w:val="00AD7169"/>
    <w:rsid w:val="00AD7408"/>
    <w:rsid w:val="00AE0A73"/>
    <w:rsid w:val="00AE0C5F"/>
    <w:rsid w:val="00AE17B8"/>
    <w:rsid w:val="00AE2578"/>
    <w:rsid w:val="00AE3C75"/>
    <w:rsid w:val="00AE5707"/>
    <w:rsid w:val="00AE5E59"/>
    <w:rsid w:val="00AF1659"/>
    <w:rsid w:val="00AF417B"/>
    <w:rsid w:val="00AF4B09"/>
    <w:rsid w:val="00AF5D04"/>
    <w:rsid w:val="00AF71CD"/>
    <w:rsid w:val="00AF792B"/>
    <w:rsid w:val="00B002E0"/>
    <w:rsid w:val="00B00B51"/>
    <w:rsid w:val="00B0107E"/>
    <w:rsid w:val="00B01C5B"/>
    <w:rsid w:val="00B041E4"/>
    <w:rsid w:val="00B04B82"/>
    <w:rsid w:val="00B04FA8"/>
    <w:rsid w:val="00B05E89"/>
    <w:rsid w:val="00B07D16"/>
    <w:rsid w:val="00B1046A"/>
    <w:rsid w:val="00B10B83"/>
    <w:rsid w:val="00B12032"/>
    <w:rsid w:val="00B12B09"/>
    <w:rsid w:val="00B12B27"/>
    <w:rsid w:val="00B12CED"/>
    <w:rsid w:val="00B135A5"/>
    <w:rsid w:val="00B1442A"/>
    <w:rsid w:val="00B14A13"/>
    <w:rsid w:val="00B17041"/>
    <w:rsid w:val="00B17E27"/>
    <w:rsid w:val="00B23507"/>
    <w:rsid w:val="00B243D9"/>
    <w:rsid w:val="00B24842"/>
    <w:rsid w:val="00B248C6"/>
    <w:rsid w:val="00B24D25"/>
    <w:rsid w:val="00B2602C"/>
    <w:rsid w:val="00B26BF6"/>
    <w:rsid w:val="00B3382D"/>
    <w:rsid w:val="00B33CE7"/>
    <w:rsid w:val="00B3454C"/>
    <w:rsid w:val="00B34BE1"/>
    <w:rsid w:val="00B34D25"/>
    <w:rsid w:val="00B352E6"/>
    <w:rsid w:val="00B35853"/>
    <w:rsid w:val="00B361F3"/>
    <w:rsid w:val="00B369CA"/>
    <w:rsid w:val="00B37968"/>
    <w:rsid w:val="00B37A2D"/>
    <w:rsid w:val="00B40C14"/>
    <w:rsid w:val="00B40F9E"/>
    <w:rsid w:val="00B41464"/>
    <w:rsid w:val="00B4189E"/>
    <w:rsid w:val="00B419AB"/>
    <w:rsid w:val="00B4346E"/>
    <w:rsid w:val="00B44579"/>
    <w:rsid w:val="00B44ABD"/>
    <w:rsid w:val="00B472C0"/>
    <w:rsid w:val="00B47C80"/>
    <w:rsid w:val="00B506DD"/>
    <w:rsid w:val="00B51544"/>
    <w:rsid w:val="00B51D27"/>
    <w:rsid w:val="00B52FDE"/>
    <w:rsid w:val="00B53AF8"/>
    <w:rsid w:val="00B54638"/>
    <w:rsid w:val="00B549B4"/>
    <w:rsid w:val="00B55061"/>
    <w:rsid w:val="00B556B6"/>
    <w:rsid w:val="00B56A3B"/>
    <w:rsid w:val="00B57BA6"/>
    <w:rsid w:val="00B57DC7"/>
    <w:rsid w:val="00B60478"/>
    <w:rsid w:val="00B60971"/>
    <w:rsid w:val="00B612D4"/>
    <w:rsid w:val="00B6235A"/>
    <w:rsid w:val="00B6300A"/>
    <w:rsid w:val="00B63862"/>
    <w:rsid w:val="00B63CD3"/>
    <w:rsid w:val="00B6408C"/>
    <w:rsid w:val="00B65B7B"/>
    <w:rsid w:val="00B67020"/>
    <w:rsid w:val="00B67669"/>
    <w:rsid w:val="00B67931"/>
    <w:rsid w:val="00B709D2"/>
    <w:rsid w:val="00B71FCF"/>
    <w:rsid w:val="00B72223"/>
    <w:rsid w:val="00B72CB1"/>
    <w:rsid w:val="00B72FA1"/>
    <w:rsid w:val="00B735AF"/>
    <w:rsid w:val="00B73769"/>
    <w:rsid w:val="00B741C2"/>
    <w:rsid w:val="00B74965"/>
    <w:rsid w:val="00B75784"/>
    <w:rsid w:val="00B76033"/>
    <w:rsid w:val="00B76828"/>
    <w:rsid w:val="00B7780E"/>
    <w:rsid w:val="00B80609"/>
    <w:rsid w:val="00B81F12"/>
    <w:rsid w:val="00B826A9"/>
    <w:rsid w:val="00B834E4"/>
    <w:rsid w:val="00B837FF"/>
    <w:rsid w:val="00B861D3"/>
    <w:rsid w:val="00B86C97"/>
    <w:rsid w:val="00B86F41"/>
    <w:rsid w:val="00B871E9"/>
    <w:rsid w:val="00B8749E"/>
    <w:rsid w:val="00B87782"/>
    <w:rsid w:val="00B9039F"/>
    <w:rsid w:val="00B90484"/>
    <w:rsid w:val="00B90700"/>
    <w:rsid w:val="00B91E86"/>
    <w:rsid w:val="00B924DA"/>
    <w:rsid w:val="00B927C1"/>
    <w:rsid w:val="00B9357A"/>
    <w:rsid w:val="00B93659"/>
    <w:rsid w:val="00B939E5"/>
    <w:rsid w:val="00B95ADF"/>
    <w:rsid w:val="00BA1C54"/>
    <w:rsid w:val="00BA1F3C"/>
    <w:rsid w:val="00BA1F91"/>
    <w:rsid w:val="00BA22DD"/>
    <w:rsid w:val="00BA25B9"/>
    <w:rsid w:val="00BA3375"/>
    <w:rsid w:val="00BA4C0A"/>
    <w:rsid w:val="00BA5496"/>
    <w:rsid w:val="00BB0020"/>
    <w:rsid w:val="00BB040E"/>
    <w:rsid w:val="00BB0727"/>
    <w:rsid w:val="00BB0AE5"/>
    <w:rsid w:val="00BB1470"/>
    <w:rsid w:val="00BB15DD"/>
    <w:rsid w:val="00BB1A84"/>
    <w:rsid w:val="00BB207E"/>
    <w:rsid w:val="00BB3849"/>
    <w:rsid w:val="00BB4231"/>
    <w:rsid w:val="00BB4F41"/>
    <w:rsid w:val="00BB5402"/>
    <w:rsid w:val="00BB5A2E"/>
    <w:rsid w:val="00BB5E0B"/>
    <w:rsid w:val="00BB6E6E"/>
    <w:rsid w:val="00BB7AF1"/>
    <w:rsid w:val="00BC244F"/>
    <w:rsid w:val="00BC39D7"/>
    <w:rsid w:val="00BC4558"/>
    <w:rsid w:val="00BC45D6"/>
    <w:rsid w:val="00BD0335"/>
    <w:rsid w:val="00BD0818"/>
    <w:rsid w:val="00BD1C55"/>
    <w:rsid w:val="00BD25C5"/>
    <w:rsid w:val="00BD34CE"/>
    <w:rsid w:val="00BD3B0C"/>
    <w:rsid w:val="00BD4211"/>
    <w:rsid w:val="00BD4CFA"/>
    <w:rsid w:val="00BD5436"/>
    <w:rsid w:val="00BD552D"/>
    <w:rsid w:val="00BD56C4"/>
    <w:rsid w:val="00BD5B45"/>
    <w:rsid w:val="00BD7D05"/>
    <w:rsid w:val="00BE055C"/>
    <w:rsid w:val="00BE0A93"/>
    <w:rsid w:val="00BE153D"/>
    <w:rsid w:val="00BE2768"/>
    <w:rsid w:val="00BE30D6"/>
    <w:rsid w:val="00BE3257"/>
    <w:rsid w:val="00BE33E9"/>
    <w:rsid w:val="00BE3CFC"/>
    <w:rsid w:val="00BE44B6"/>
    <w:rsid w:val="00BE4F03"/>
    <w:rsid w:val="00BE5BB6"/>
    <w:rsid w:val="00BF0426"/>
    <w:rsid w:val="00BF0534"/>
    <w:rsid w:val="00BF0F16"/>
    <w:rsid w:val="00BF1351"/>
    <w:rsid w:val="00BF1F6F"/>
    <w:rsid w:val="00BF265A"/>
    <w:rsid w:val="00BF31E7"/>
    <w:rsid w:val="00BF3940"/>
    <w:rsid w:val="00BF3BB9"/>
    <w:rsid w:val="00BF40F2"/>
    <w:rsid w:val="00BF4515"/>
    <w:rsid w:val="00BF5141"/>
    <w:rsid w:val="00BF7777"/>
    <w:rsid w:val="00C0082B"/>
    <w:rsid w:val="00C00CFB"/>
    <w:rsid w:val="00C015AE"/>
    <w:rsid w:val="00C0196D"/>
    <w:rsid w:val="00C02B20"/>
    <w:rsid w:val="00C031B9"/>
    <w:rsid w:val="00C03697"/>
    <w:rsid w:val="00C03F9F"/>
    <w:rsid w:val="00C04DF6"/>
    <w:rsid w:val="00C076DC"/>
    <w:rsid w:val="00C07ED0"/>
    <w:rsid w:val="00C10660"/>
    <w:rsid w:val="00C10D20"/>
    <w:rsid w:val="00C120EA"/>
    <w:rsid w:val="00C127A9"/>
    <w:rsid w:val="00C1353C"/>
    <w:rsid w:val="00C13654"/>
    <w:rsid w:val="00C139C1"/>
    <w:rsid w:val="00C14BFF"/>
    <w:rsid w:val="00C14FC7"/>
    <w:rsid w:val="00C15CF6"/>
    <w:rsid w:val="00C15DDD"/>
    <w:rsid w:val="00C15FB1"/>
    <w:rsid w:val="00C16AD8"/>
    <w:rsid w:val="00C17796"/>
    <w:rsid w:val="00C17EC7"/>
    <w:rsid w:val="00C21D28"/>
    <w:rsid w:val="00C2270D"/>
    <w:rsid w:val="00C232A2"/>
    <w:rsid w:val="00C24369"/>
    <w:rsid w:val="00C25E20"/>
    <w:rsid w:val="00C25FE9"/>
    <w:rsid w:val="00C260A7"/>
    <w:rsid w:val="00C302C7"/>
    <w:rsid w:val="00C30328"/>
    <w:rsid w:val="00C31CED"/>
    <w:rsid w:val="00C32FBA"/>
    <w:rsid w:val="00C34BE1"/>
    <w:rsid w:val="00C36AB5"/>
    <w:rsid w:val="00C374CE"/>
    <w:rsid w:val="00C37A03"/>
    <w:rsid w:val="00C402D0"/>
    <w:rsid w:val="00C4043D"/>
    <w:rsid w:val="00C40DB4"/>
    <w:rsid w:val="00C4105D"/>
    <w:rsid w:val="00C4290F"/>
    <w:rsid w:val="00C44A32"/>
    <w:rsid w:val="00C44B05"/>
    <w:rsid w:val="00C456AF"/>
    <w:rsid w:val="00C45C27"/>
    <w:rsid w:val="00C45C70"/>
    <w:rsid w:val="00C46005"/>
    <w:rsid w:val="00C46D51"/>
    <w:rsid w:val="00C4709C"/>
    <w:rsid w:val="00C4714D"/>
    <w:rsid w:val="00C51AC8"/>
    <w:rsid w:val="00C51AEF"/>
    <w:rsid w:val="00C51D8D"/>
    <w:rsid w:val="00C52BB2"/>
    <w:rsid w:val="00C533C6"/>
    <w:rsid w:val="00C56584"/>
    <w:rsid w:val="00C57258"/>
    <w:rsid w:val="00C57266"/>
    <w:rsid w:val="00C57AE9"/>
    <w:rsid w:val="00C601AF"/>
    <w:rsid w:val="00C6103D"/>
    <w:rsid w:val="00C61A3D"/>
    <w:rsid w:val="00C61D6B"/>
    <w:rsid w:val="00C62C89"/>
    <w:rsid w:val="00C634FC"/>
    <w:rsid w:val="00C6374D"/>
    <w:rsid w:val="00C645CD"/>
    <w:rsid w:val="00C64B9B"/>
    <w:rsid w:val="00C64CF2"/>
    <w:rsid w:val="00C654F2"/>
    <w:rsid w:val="00C65C14"/>
    <w:rsid w:val="00C6647E"/>
    <w:rsid w:val="00C70C19"/>
    <w:rsid w:val="00C71CBF"/>
    <w:rsid w:val="00C73181"/>
    <w:rsid w:val="00C737E0"/>
    <w:rsid w:val="00C73973"/>
    <w:rsid w:val="00C73D24"/>
    <w:rsid w:val="00C73F6C"/>
    <w:rsid w:val="00C74132"/>
    <w:rsid w:val="00C77CB5"/>
    <w:rsid w:val="00C80DC3"/>
    <w:rsid w:val="00C81784"/>
    <w:rsid w:val="00C81BD8"/>
    <w:rsid w:val="00C81D1A"/>
    <w:rsid w:val="00C83AC8"/>
    <w:rsid w:val="00C83E96"/>
    <w:rsid w:val="00C84607"/>
    <w:rsid w:val="00C8487B"/>
    <w:rsid w:val="00C87569"/>
    <w:rsid w:val="00C87DCB"/>
    <w:rsid w:val="00C87E09"/>
    <w:rsid w:val="00C9001F"/>
    <w:rsid w:val="00C90FFB"/>
    <w:rsid w:val="00C91DBC"/>
    <w:rsid w:val="00C92333"/>
    <w:rsid w:val="00C925F1"/>
    <w:rsid w:val="00C92F8B"/>
    <w:rsid w:val="00C94087"/>
    <w:rsid w:val="00C94102"/>
    <w:rsid w:val="00C94935"/>
    <w:rsid w:val="00C94B6D"/>
    <w:rsid w:val="00C95649"/>
    <w:rsid w:val="00C95896"/>
    <w:rsid w:val="00C958A1"/>
    <w:rsid w:val="00C95CCD"/>
    <w:rsid w:val="00C96562"/>
    <w:rsid w:val="00C96919"/>
    <w:rsid w:val="00C973BE"/>
    <w:rsid w:val="00CA0697"/>
    <w:rsid w:val="00CA14DB"/>
    <w:rsid w:val="00CA1FFF"/>
    <w:rsid w:val="00CA2753"/>
    <w:rsid w:val="00CA303D"/>
    <w:rsid w:val="00CA35A7"/>
    <w:rsid w:val="00CA58CA"/>
    <w:rsid w:val="00CA5AD4"/>
    <w:rsid w:val="00CA5DC9"/>
    <w:rsid w:val="00CA650D"/>
    <w:rsid w:val="00CA7501"/>
    <w:rsid w:val="00CA7929"/>
    <w:rsid w:val="00CA7F72"/>
    <w:rsid w:val="00CB1BEA"/>
    <w:rsid w:val="00CB3AFA"/>
    <w:rsid w:val="00CB426E"/>
    <w:rsid w:val="00CB5292"/>
    <w:rsid w:val="00CB553A"/>
    <w:rsid w:val="00CB6AB5"/>
    <w:rsid w:val="00CB6ABC"/>
    <w:rsid w:val="00CB722C"/>
    <w:rsid w:val="00CB744A"/>
    <w:rsid w:val="00CB79FA"/>
    <w:rsid w:val="00CB7F22"/>
    <w:rsid w:val="00CC1386"/>
    <w:rsid w:val="00CC1DC7"/>
    <w:rsid w:val="00CC24B5"/>
    <w:rsid w:val="00CC45A5"/>
    <w:rsid w:val="00CC65E2"/>
    <w:rsid w:val="00CC676B"/>
    <w:rsid w:val="00CC6B2A"/>
    <w:rsid w:val="00CC6E10"/>
    <w:rsid w:val="00CD14CD"/>
    <w:rsid w:val="00CD1912"/>
    <w:rsid w:val="00CD3A61"/>
    <w:rsid w:val="00CD46FB"/>
    <w:rsid w:val="00CD6B84"/>
    <w:rsid w:val="00CD7538"/>
    <w:rsid w:val="00CD7D96"/>
    <w:rsid w:val="00CE1BE1"/>
    <w:rsid w:val="00CE2122"/>
    <w:rsid w:val="00CE2F99"/>
    <w:rsid w:val="00CE4D10"/>
    <w:rsid w:val="00CE5EB9"/>
    <w:rsid w:val="00CE66BF"/>
    <w:rsid w:val="00CE73FC"/>
    <w:rsid w:val="00CE7497"/>
    <w:rsid w:val="00CE7F01"/>
    <w:rsid w:val="00CF2300"/>
    <w:rsid w:val="00CF2B36"/>
    <w:rsid w:val="00CF3774"/>
    <w:rsid w:val="00CF3A05"/>
    <w:rsid w:val="00CF3E60"/>
    <w:rsid w:val="00CF41AC"/>
    <w:rsid w:val="00CF4CE3"/>
    <w:rsid w:val="00CF5419"/>
    <w:rsid w:val="00CF5681"/>
    <w:rsid w:val="00CF5EAB"/>
    <w:rsid w:val="00CF68D5"/>
    <w:rsid w:val="00CF727A"/>
    <w:rsid w:val="00CF7509"/>
    <w:rsid w:val="00CF7B93"/>
    <w:rsid w:val="00D00688"/>
    <w:rsid w:val="00D00928"/>
    <w:rsid w:val="00D020EF"/>
    <w:rsid w:val="00D02345"/>
    <w:rsid w:val="00D0336D"/>
    <w:rsid w:val="00D03409"/>
    <w:rsid w:val="00D03A5E"/>
    <w:rsid w:val="00D03E71"/>
    <w:rsid w:val="00D05410"/>
    <w:rsid w:val="00D0545E"/>
    <w:rsid w:val="00D06995"/>
    <w:rsid w:val="00D06E37"/>
    <w:rsid w:val="00D10521"/>
    <w:rsid w:val="00D113D3"/>
    <w:rsid w:val="00D116EF"/>
    <w:rsid w:val="00D11852"/>
    <w:rsid w:val="00D11B4B"/>
    <w:rsid w:val="00D11EC8"/>
    <w:rsid w:val="00D12133"/>
    <w:rsid w:val="00D12816"/>
    <w:rsid w:val="00D128FD"/>
    <w:rsid w:val="00D12A07"/>
    <w:rsid w:val="00D12D39"/>
    <w:rsid w:val="00D12F02"/>
    <w:rsid w:val="00D134D6"/>
    <w:rsid w:val="00D15478"/>
    <w:rsid w:val="00D163F2"/>
    <w:rsid w:val="00D1732C"/>
    <w:rsid w:val="00D20006"/>
    <w:rsid w:val="00D20846"/>
    <w:rsid w:val="00D211C0"/>
    <w:rsid w:val="00D22094"/>
    <w:rsid w:val="00D232EA"/>
    <w:rsid w:val="00D23474"/>
    <w:rsid w:val="00D23C46"/>
    <w:rsid w:val="00D2461F"/>
    <w:rsid w:val="00D276AF"/>
    <w:rsid w:val="00D30083"/>
    <w:rsid w:val="00D3013C"/>
    <w:rsid w:val="00D31833"/>
    <w:rsid w:val="00D324AD"/>
    <w:rsid w:val="00D32719"/>
    <w:rsid w:val="00D3307A"/>
    <w:rsid w:val="00D367E5"/>
    <w:rsid w:val="00D368B6"/>
    <w:rsid w:val="00D36CF8"/>
    <w:rsid w:val="00D37090"/>
    <w:rsid w:val="00D37887"/>
    <w:rsid w:val="00D37C9B"/>
    <w:rsid w:val="00D400BF"/>
    <w:rsid w:val="00D41B57"/>
    <w:rsid w:val="00D42128"/>
    <w:rsid w:val="00D426F6"/>
    <w:rsid w:val="00D43BE9"/>
    <w:rsid w:val="00D44BE6"/>
    <w:rsid w:val="00D451DE"/>
    <w:rsid w:val="00D46723"/>
    <w:rsid w:val="00D51566"/>
    <w:rsid w:val="00D518C7"/>
    <w:rsid w:val="00D51DA6"/>
    <w:rsid w:val="00D53A08"/>
    <w:rsid w:val="00D53DC2"/>
    <w:rsid w:val="00D544E9"/>
    <w:rsid w:val="00D54975"/>
    <w:rsid w:val="00D552F8"/>
    <w:rsid w:val="00D558E4"/>
    <w:rsid w:val="00D57161"/>
    <w:rsid w:val="00D57E18"/>
    <w:rsid w:val="00D57EE9"/>
    <w:rsid w:val="00D600A1"/>
    <w:rsid w:val="00D608E3"/>
    <w:rsid w:val="00D60D93"/>
    <w:rsid w:val="00D630AE"/>
    <w:rsid w:val="00D63231"/>
    <w:rsid w:val="00D64FAF"/>
    <w:rsid w:val="00D71368"/>
    <w:rsid w:val="00D71AB1"/>
    <w:rsid w:val="00D73100"/>
    <w:rsid w:val="00D75687"/>
    <w:rsid w:val="00D76E23"/>
    <w:rsid w:val="00D771D2"/>
    <w:rsid w:val="00D80630"/>
    <w:rsid w:val="00D81497"/>
    <w:rsid w:val="00D815BA"/>
    <w:rsid w:val="00D82DF8"/>
    <w:rsid w:val="00D8462A"/>
    <w:rsid w:val="00D854FB"/>
    <w:rsid w:val="00D902CC"/>
    <w:rsid w:val="00D90599"/>
    <w:rsid w:val="00D91760"/>
    <w:rsid w:val="00D9202C"/>
    <w:rsid w:val="00D9265F"/>
    <w:rsid w:val="00D92CD4"/>
    <w:rsid w:val="00D93959"/>
    <w:rsid w:val="00D93AE7"/>
    <w:rsid w:val="00D96187"/>
    <w:rsid w:val="00D96B73"/>
    <w:rsid w:val="00D970C5"/>
    <w:rsid w:val="00D97594"/>
    <w:rsid w:val="00D97943"/>
    <w:rsid w:val="00DA0DE3"/>
    <w:rsid w:val="00DA1921"/>
    <w:rsid w:val="00DA2896"/>
    <w:rsid w:val="00DA2B5D"/>
    <w:rsid w:val="00DA3F62"/>
    <w:rsid w:val="00DA4137"/>
    <w:rsid w:val="00DA6221"/>
    <w:rsid w:val="00DA63E6"/>
    <w:rsid w:val="00DA7BAA"/>
    <w:rsid w:val="00DB05FE"/>
    <w:rsid w:val="00DB1516"/>
    <w:rsid w:val="00DB2A0C"/>
    <w:rsid w:val="00DB386D"/>
    <w:rsid w:val="00DB3B67"/>
    <w:rsid w:val="00DB6658"/>
    <w:rsid w:val="00DB66C4"/>
    <w:rsid w:val="00DB6CA8"/>
    <w:rsid w:val="00DB70B8"/>
    <w:rsid w:val="00DB7288"/>
    <w:rsid w:val="00DB73F7"/>
    <w:rsid w:val="00DC049F"/>
    <w:rsid w:val="00DC0A1A"/>
    <w:rsid w:val="00DC10D4"/>
    <w:rsid w:val="00DC1FC5"/>
    <w:rsid w:val="00DC3232"/>
    <w:rsid w:val="00DC3DAF"/>
    <w:rsid w:val="00DC415E"/>
    <w:rsid w:val="00DC4BB8"/>
    <w:rsid w:val="00DC4BDE"/>
    <w:rsid w:val="00DC5345"/>
    <w:rsid w:val="00DC62F3"/>
    <w:rsid w:val="00DC7415"/>
    <w:rsid w:val="00DC753D"/>
    <w:rsid w:val="00DD3C49"/>
    <w:rsid w:val="00DD4FD6"/>
    <w:rsid w:val="00DD53FA"/>
    <w:rsid w:val="00DD5FC7"/>
    <w:rsid w:val="00DD6E19"/>
    <w:rsid w:val="00DD7CF2"/>
    <w:rsid w:val="00DE1F87"/>
    <w:rsid w:val="00DE2284"/>
    <w:rsid w:val="00DE484E"/>
    <w:rsid w:val="00DE4D37"/>
    <w:rsid w:val="00DE67BC"/>
    <w:rsid w:val="00DE6E32"/>
    <w:rsid w:val="00DF0CDC"/>
    <w:rsid w:val="00DF0D97"/>
    <w:rsid w:val="00DF3281"/>
    <w:rsid w:val="00DF4675"/>
    <w:rsid w:val="00DF5F34"/>
    <w:rsid w:val="00DF5F65"/>
    <w:rsid w:val="00DF6501"/>
    <w:rsid w:val="00DF6CE6"/>
    <w:rsid w:val="00DF6DE2"/>
    <w:rsid w:val="00DF79DD"/>
    <w:rsid w:val="00E00DC6"/>
    <w:rsid w:val="00E016F0"/>
    <w:rsid w:val="00E016F5"/>
    <w:rsid w:val="00E0196B"/>
    <w:rsid w:val="00E021DC"/>
    <w:rsid w:val="00E02354"/>
    <w:rsid w:val="00E027CF"/>
    <w:rsid w:val="00E02901"/>
    <w:rsid w:val="00E036EE"/>
    <w:rsid w:val="00E03C24"/>
    <w:rsid w:val="00E04262"/>
    <w:rsid w:val="00E068F0"/>
    <w:rsid w:val="00E06AA5"/>
    <w:rsid w:val="00E0787F"/>
    <w:rsid w:val="00E07A32"/>
    <w:rsid w:val="00E100E0"/>
    <w:rsid w:val="00E119D3"/>
    <w:rsid w:val="00E12976"/>
    <w:rsid w:val="00E134F2"/>
    <w:rsid w:val="00E13DAA"/>
    <w:rsid w:val="00E140B5"/>
    <w:rsid w:val="00E144C7"/>
    <w:rsid w:val="00E147DE"/>
    <w:rsid w:val="00E14F50"/>
    <w:rsid w:val="00E151B1"/>
    <w:rsid w:val="00E167A4"/>
    <w:rsid w:val="00E21413"/>
    <w:rsid w:val="00E2202D"/>
    <w:rsid w:val="00E238B3"/>
    <w:rsid w:val="00E24797"/>
    <w:rsid w:val="00E24A0C"/>
    <w:rsid w:val="00E24A95"/>
    <w:rsid w:val="00E25D98"/>
    <w:rsid w:val="00E26ECA"/>
    <w:rsid w:val="00E274AC"/>
    <w:rsid w:val="00E279D1"/>
    <w:rsid w:val="00E27A7D"/>
    <w:rsid w:val="00E31B2E"/>
    <w:rsid w:val="00E31B7C"/>
    <w:rsid w:val="00E31B7E"/>
    <w:rsid w:val="00E320F7"/>
    <w:rsid w:val="00E324B0"/>
    <w:rsid w:val="00E34992"/>
    <w:rsid w:val="00E350A9"/>
    <w:rsid w:val="00E352CF"/>
    <w:rsid w:val="00E35F59"/>
    <w:rsid w:val="00E36C1E"/>
    <w:rsid w:val="00E36E57"/>
    <w:rsid w:val="00E376CE"/>
    <w:rsid w:val="00E41416"/>
    <w:rsid w:val="00E41595"/>
    <w:rsid w:val="00E42DD9"/>
    <w:rsid w:val="00E44A51"/>
    <w:rsid w:val="00E44CF9"/>
    <w:rsid w:val="00E464BD"/>
    <w:rsid w:val="00E46DA6"/>
    <w:rsid w:val="00E5068A"/>
    <w:rsid w:val="00E506DD"/>
    <w:rsid w:val="00E50EA3"/>
    <w:rsid w:val="00E5166E"/>
    <w:rsid w:val="00E52A17"/>
    <w:rsid w:val="00E53648"/>
    <w:rsid w:val="00E538E7"/>
    <w:rsid w:val="00E55F00"/>
    <w:rsid w:val="00E56908"/>
    <w:rsid w:val="00E56FF7"/>
    <w:rsid w:val="00E60061"/>
    <w:rsid w:val="00E605E6"/>
    <w:rsid w:val="00E609F9"/>
    <w:rsid w:val="00E620EE"/>
    <w:rsid w:val="00E62483"/>
    <w:rsid w:val="00E62B1F"/>
    <w:rsid w:val="00E6340C"/>
    <w:rsid w:val="00E63ABD"/>
    <w:rsid w:val="00E63BF1"/>
    <w:rsid w:val="00E63D8E"/>
    <w:rsid w:val="00E6436F"/>
    <w:rsid w:val="00E649AD"/>
    <w:rsid w:val="00E651F7"/>
    <w:rsid w:val="00E65B38"/>
    <w:rsid w:val="00E66219"/>
    <w:rsid w:val="00E6625E"/>
    <w:rsid w:val="00E6668D"/>
    <w:rsid w:val="00E704CE"/>
    <w:rsid w:val="00E71DF4"/>
    <w:rsid w:val="00E72B06"/>
    <w:rsid w:val="00E72DC9"/>
    <w:rsid w:val="00E733BA"/>
    <w:rsid w:val="00E7438D"/>
    <w:rsid w:val="00E7580C"/>
    <w:rsid w:val="00E75CEF"/>
    <w:rsid w:val="00E75E8F"/>
    <w:rsid w:val="00E761DD"/>
    <w:rsid w:val="00E80379"/>
    <w:rsid w:val="00E80465"/>
    <w:rsid w:val="00E809FC"/>
    <w:rsid w:val="00E80DB6"/>
    <w:rsid w:val="00E81311"/>
    <w:rsid w:val="00E81546"/>
    <w:rsid w:val="00E819AD"/>
    <w:rsid w:val="00E81D25"/>
    <w:rsid w:val="00E82D01"/>
    <w:rsid w:val="00E83190"/>
    <w:rsid w:val="00E841E1"/>
    <w:rsid w:val="00E8497F"/>
    <w:rsid w:val="00E8561E"/>
    <w:rsid w:val="00E8620D"/>
    <w:rsid w:val="00E8695F"/>
    <w:rsid w:val="00E86D9E"/>
    <w:rsid w:val="00E87F4B"/>
    <w:rsid w:val="00E908E6"/>
    <w:rsid w:val="00E90CF4"/>
    <w:rsid w:val="00E91AD8"/>
    <w:rsid w:val="00E92FF6"/>
    <w:rsid w:val="00E93695"/>
    <w:rsid w:val="00E95D77"/>
    <w:rsid w:val="00E96128"/>
    <w:rsid w:val="00E97AF7"/>
    <w:rsid w:val="00EA022F"/>
    <w:rsid w:val="00EA1818"/>
    <w:rsid w:val="00EA197B"/>
    <w:rsid w:val="00EA1A15"/>
    <w:rsid w:val="00EA2369"/>
    <w:rsid w:val="00EA3A6E"/>
    <w:rsid w:val="00EA4215"/>
    <w:rsid w:val="00EA421D"/>
    <w:rsid w:val="00EA4390"/>
    <w:rsid w:val="00EA4EC7"/>
    <w:rsid w:val="00EA4F8A"/>
    <w:rsid w:val="00EA5299"/>
    <w:rsid w:val="00EA5C66"/>
    <w:rsid w:val="00EA6096"/>
    <w:rsid w:val="00EA66FB"/>
    <w:rsid w:val="00EB1C4C"/>
    <w:rsid w:val="00EB22BB"/>
    <w:rsid w:val="00EB3011"/>
    <w:rsid w:val="00EB5034"/>
    <w:rsid w:val="00EB5685"/>
    <w:rsid w:val="00EB6476"/>
    <w:rsid w:val="00EB6789"/>
    <w:rsid w:val="00EB690E"/>
    <w:rsid w:val="00EB6B32"/>
    <w:rsid w:val="00EB7A54"/>
    <w:rsid w:val="00EB7BD9"/>
    <w:rsid w:val="00EC08F0"/>
    <w:rsid w:val="00EC0905"/>
    <w:rsid w:val="00EC42ED"/>
    <w:rsid w:val="00EC4696"/>
    <w:rsid w:val="00EC5985"/>
    <w:rsid w:val="00EC5CB3"/>
    <w:rsid w:val="00EC75D9"/>
    <w:rsid w:val="00ED0068"/>
    <w:rsid w:val="00ED013F"/>
    <w:rsid w:val="00ED03F6"/>
    <w:rsid w:val="00ED06EB"/>
    <w:rsid w:val="00ED20DD"/>
    <w:rsid w:val="00ED2874"/>
    <w:rsid w:val="00ED2B55"/>
    <w:rsid w:val="00ED385F"/>
    <w:rsid w:val="00ED3EE1"/>
    <w:rsid w:val="00ED5065"/>
    <w:rsid w:val="00ED52A1"/>
    <w:rsid w:val="00ED59D0"/>
    <w:rsid w:val="00ED77F9"/>
    <w:rsid w:val="00EE0017"/>
    <w:rsid w:val="00EE0A0D"/>
    <w:rsid w:val="00EE0A31"/>
    <w:rsid w:val="00EE0F45"/>
    <w:rsid w:val="00EE2822"/>
    <w:rsid w:val="00EE3D33"/>
    <w:rsid w:val="00EE4250"/>
    <w:rsid w:val="00EE5B9D"/>
    <w:rsid w:val="00EE6C7F"/>
    <w:rsid w:val="00EE6EFA"/>
    <w:rsid w:val="00EE7268"/>
    <w:rsid w:val="00EE7A52"/>
    <w:rsid w:val="00EE7EBA"/>
    <w:rsid w:val="00EF001A"/>
    <w:rsid w:val="00EF0579"/>
    <w:rsid w:val="00EF19C1"/>
    <w:rsid w:val="00EF33BE"/>
    <w:rsid w:val="00EF38D4"/>
    <w:rsid w:val="00EF41A8"/>
    <w:rsid w:val="00EF4D0E"/>
    <w:rsid w:val="00EF54A7"/>
    <w:rsid w:val="00EF59B9"/>
    <w:rsid w:val="00EF6976"/>
    <w:rsid w:val="00EF7A13"/>
    <w:rsid w:val="00EF7F85"/>
    <w:rsid w:val="00F0109A"/>
    <w:rsid w:val="00F01932"/>
    <w:rsid w:val="00F03B28"/>
    <w:rsid w:val="00F0458D"/>
    <w:rsid w:val="00F047D8"/>
    <w:rsid w:val="00F04948"/>
    <w:rsid w:val="00F059C5"/>
    <w:rsid w:val="00F06E40"/>
    <w:rsid w:val="00F072E5"/>
    <w:rsid w:val="00F07ED0"/>
    <w:rsid w:val="00F10615"/>
    <w:rsid w:val="00F11C04"/>
    <w:rsid w:val="00F11EE8"/>
    <w:rsid w:val="00F13A3D"/>
    <w:rsid w:val="00F13BDA"/>
    <w:rsid w:val="00F151B0"/>
    <w:rsid w:val="00F1579C"/>
    <w:rsid w:val="00F17309"/>
    <w:rsid w:val="00F17E44"/>
    <w:rsid w:val="00F20B66"/>
    <w:rsid w:val="00F20BC1"/>
    <w:rsid w:val="00F21D9D"/>
    <w:rsid w:val="00F21F6A"/>
    <w:rsid w:val="00F22E17"/>
    <w:rsid w:val="00F23144"/>
    <w:rsid w:val="00F23680"/>
    <w:rsid w:val="00F24818"/>
    <w:rsid w:val="00F25A4F"/>
    <w:rsid w:val="00F26B5D"/>
    <w:rsid w:val="00F3002F"/>
    <w:rsid w:val="00F305BB"/>
    <w:rsid w:val="00F308A4"/>
    <w:rsid w:val="00F31209"/>
    <w:rsid w:val="00F33318"/>
    <w:rsid w:val="00F33693"/>
    <w:rsid w:val="00F364C6"/>
    <w:rsid w:val="00F366EA"/>
    <w:rsid w:val="00F37FDC"/>
    <w:rsid w:val="00F401E6"/>
    <w:rsid w:val="00F40D2A"/>
    <w:rsid w:val="00F41305"/>
    <w:rsid w:val="00F41E9F"/>
    <w:rsid w:val="00F42173"/>
    <w:rsid w:val="00F422C2"/>
    <w:rsid w:val="00F4259E"/>
    <w:rsid w:val="00F43029"/>
    <w:rsid w:val="00F43899"/>
    <w:rsid w:val="00F442CD"/>
    <w:rsid w:val="00F44844"/>
    <w:rsid w:val="00F44DC2"/>
    <w:rsid w:val="00F45408"/>
    <w:rsid w:val="00F4699F"/>
    <w:rsid w:val="00F4707B"/>
    <w:rsid w:val="00F4749E"/>
    <w:rsid w:val="00F50058"/>
    <w:rsid w:val="00F50D12"/>
    <w:rsid w:val="00F51854"/>
    <w:rsid w:val="00F51C32"/>
    <w:rsid w:val="00F546E6"/>
    <w:rsid w:val="00F5524A"/>
    <w:rsid w:val="00F5639A"/>
    <w:rsid w:val="00F56FC3"/>
    <w:rsid w:val="00F576C3"/>
    <w:rsid w:val="00F57811"/>
    <w:rsid w:val="00F6060B"/>
    <w:rsid w:val="00F619EE"/>
    <w:rsid w:val="00F6298B"/>
    <w:rsid w:val="00F62D36"/>
    <w:rsid w:val="00F62FDF"/>
    <w:rsid w:val="00F634A7"/>
    <w:rsid w:val="00F6498A"/>
    <w:rsid w:val="00F67E59"/>
    <w:rsid w:val="00F7103A"/>
    <w:rsid w:val="00F718A7"/>
    <w:rsid w:val="00F74B8F"/>
    <w:rsid w:val="00F7525C"/>
    <w:rsid w:val="00F752AF"/>
    <w:rsid w:val="00F752C2"/>
    <w:rsid w:val="00F76F93"/>
    <w:rsid w:val="00F770EC"/>
    <w:rsid w:val="00F7775B"/>
    <w:rsid w:val="00F803F7"/>
    <w:rsid w:val="00F8342E"/>
    <w:rsid w:val="00F84022"/>
    <w:rsid w:val="00F8418D"/>
    <w:rsid w:val="00F86C4F"/>
    <w:rsid w:val="00F86DB0"/>
    <w:rsid w:val="00F86F60"/>
    <w:rsid w:val="00F8747A"/>
    <w:rsid w:val="00F8751C"/>
    <w:rsid w:val="00F90699"/>
    <w:rsid w:val="00F907A2"/>
    <w:rsid w:val="00F90E82"/>
    <w:rsid w:val="00F9139E"/>
    <w:rsid w:val="00F91A94"/>
    <w:rsid w:val="00F91F49"/>
    <w:rsid w:val="00F91F7E"/>
    <w:rsid w:val="00F923CB"/>
    <w:rsid w:val="00F92C54"/>
    <w:rsid w:val="00F92D8B"/>
    <w:rsid w:val="00F93235"/>
    <w:rsid w:val="00F93BA8"/>
    <w:rsid w:val="00F944D5"/>
    <w:rsid w:val="00F95477"/>
    <w:rsid w:val="00F96442"/>
    <w:rsid w:val="00F96652"/>
    <w:rsid w:val="00F97A86"/>
    <w:rsid w:val="00FA0D34"/>
    <w:rsid w:val="00FA1FC9"/>
    <w:rsid w:val="00FA252F"/>
    <w:rsid w:val="00FA2808"/>
    <w:rsid w:val="00FA2D66"/>
    <w:rsid w:val="00FA36CE"/>
    <w:rsid w:val="00FA4FA2"/>
    <w:rsid w:val="00FA568E"/>
    <w:rsid w:val="00FA6334"/>
    <w:rsid w:val="00FA6CA5"/>
    <w:rsid w:val="00FA7AD5"/>
    <w:rsid w:val="00FA7B3A"/>
    <w:rsid w:val="00FB095C"/>
    <w:rsid w:val="00FB2322"/>
    <w:rsid w:val="00FB273F"/>
    <w:rsid w:val="00FB33D5"/>
    <w:rsid w:val="00FB3BCA"/>
    <w:rsid w:val="00FB4035"/>
    <w:rsid w:val="00FB5DBA"/>
    <w:rsid w:val="00FB605A"/>
    <w:rsid w:val="00FB669D"/>
    <w:rsid w:val="00FB7753"/>
    <w:rsid w:val="00FC114B"/>
    <w:rsid w:val="00FC1AD4"/>
    <w:rsid w:val="00FC2756"/>
    <w:rsid w:val="00FC2C66"/>
    <w:rsid w:val="00FC4FD3"/>
    <w:rsid w:val="00FC5432"/>
    <w:rsid w:val="00FC550D"/>
    <w:rsid w:val="00FC59A5"/>
    <w:rsid w:val="00FC609B"/>
    <w:rsid w:val="00FD05B4"/>
    <w:rsid w:val="00FD1EA9"/>
    <w:rsid w:val="00FD4131"/>
    <w:rsid w:val="00FD4C4F"/>
    <w:rsid w:val="00FD6928"/>
    <w:rsid w:val="00FD6B3C"/>
    <w:rsid w:val="00FD6C2C"/>
    <w:rsid w:val="00FD6E47"/>
    <w:rsid w:val="00FD7730"/>
    <w:rsid w:val="00FD7768"/>
    <w:rsid w:val="00FD7D27"/>
    <w:rsid w:val="00FE072D"/>
    <w:rsid w:val="00FE0A48"/>
    <w:rsid w:val="00FE1769"/>
    <w:rsid w:val="00FE2603"/>
    <w:rsid w:val="00FE2D92"/>
    <w:rsid w:val="00FE4B1E"/>
    <w:rsid w:val="00FE4F79"/>
    <w:rsid w:val="00FE4F98"/>
    <w:rsid w:val="00FE613F"/>
    <w:rsid w:val="00FF1E2E"/>
    <w:rsid w:val="00FF2DC1"/>
    <w:rsid w:val="00FF3BAA"/>
    <w:rsid w:val="00FF5A52"/>
    <w:rsid w:val="00FF6B85"/>
    <w:rsid w:val="00FF7864"/>
    <w:rsid w:val="00FF79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F330F5"/>
  <w15:chartTrackingRefBased/>
  <w15:docId w15:val="{B3C63E22-6DB7-4389-8FE3-758EF1D71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列出段落1"/>
    <w:basedOn w:val="a"/>
    <w:link w:val="ae"/>
    <w:uiPriority w:val="34"/>
    <w:qFormat/>
    <w:rsid w:val="00FD7768"/>
    <w:pPr>
      <w:ind w:leftChars="400" w:left="840"/>
    </w:pPr>
  </w:style>
  <w:style w:type="table" w:styleId="af">
    <w:name w:val="Table Grid"/>
    <w:basedOn w:val="a1"/>
    <w:uiPriority w:val="39"/>
    <w:rsid w:val="002666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リスト段落 (文字)"/>
    <w:aliases w:val="- Bullets (文字),?? ?? (文字),????? (文字),???? (文字),Lista1 (文字),列出段落 (文字),中等深浅网格 1 - 着色 21 (文字),列表段落 (文字),¥¡¡¡¡ì¬º¥¹¥È¶ÎÂä (文字),ÁÐ³ö¶ÎÂä (文字),¥ê¥¹¥È¶ÎÂä (文字),列表段落1 (文字),—ño’i—Ž (文字),1st level - Bullet List Paragraph (文字),Paragrafo elenco (文字)"/>
    <w:link w:val="ad"/>
    <w:uiPriority w:val="34"/>
    <w:qFormat/>
    <w:locked/>
    <w:rsid w:val="002666A3"/>
    <w:rPr>
      <w:lang w:val="en-GB" w:eastAsia="en-US"/>
    </w:rPr>
  </w:style>
  <w:style w:type="paragraph" w:customStyle="1" w:styleId="Default">
    <w:name w:val="Default"/>
    <w:rsid w:val="00B243D9"/>
    <w:pPr>
      <w:widowControl w:val="0"/>
      <w:autoSpaceDE w:val="0"/>
      <w:autoSpaceDN w:val="0"/>
      <w:adjustRightInd w:val="0"/>
    </w:pPr>
    <w:rPr>
      <w:color w:val="000000"/>
      <w:sz w:val="24"/>
      <w:szCs w:val="24"/>
    </w:rPr>
  </w:style>
  <w:style w:type="character" w:customStyle="1" w:styleId="a6">
    <w:name w:val="コメント文字列 (文字)"/>
    <w:link w:val="a5"/>
    <w:semiHidden/>
    <w:rsid w:val="000661E0"/>
    <w:rPr>
      <w:rFonts w:ascii="Arial" w:hAnsi="Arial"/>
      <w:lang w:val="en-GB" w:eastAsia="en-US"/>
    </w:rPr>
  </w:style>
  <w:style w:type="paragraph" w:styleId="af0">
    <w:name w:val="caption"/>
    <w:basedOn w:val="a"/>
    <w:next w:val="a"/>
    <w:uiPriority w:val="35"/>
    <w:unhideWhenUsed/>
    <w:qFormat/>
    <w:rsid w:val="00606B17"/>
    <w:rPr>
      <w:b/>
      <w:bCs/>
      <w:sz w:val="21"/>
      <w:szCs w:val="21"/>
    </w:rPr>
  </w:style>
  <w:style w:type="paragraph" w:styleId="af1">
    <w:name w:val="annotation subject"/>
    <w:basedOn w:val="a5"/>
    <w:next w:val="a5"/>
    <w:link w:val="af2"/>
    <w:uiPriority w:val="99"/>
    <w:semiHidden/>
    <w:unhideWhenUsed/>
    <w:rsid w:val="004339E7"/>
    <w:pPr>
      <w:tabs>
        <w:tab w:val="clear" w:pos="1418"/>
        <w:tab w:val="clear" w:pos="4678"/>
        <w:tab w:val="clear" w:pos="5954"/>
        <w:tab w:val="clear" w:pos="7088"/>
      </w:tabs>
      <w:spacing w:after="0"/>
      <w:jc w:val="left"/>
    </w:pPr>
    <w:rPr>
      <w:rFonts w:ascii="Times New Roman" w:hAnsi="Times New Roman"/>
      <w:b/>
      <w:bCs/>
    </w:rPr>
  </w:style>
  <w:style w:type="character" w:customStyle="1" w:styleId="af2">
    <w:name w:val="コメント内容 (文字)"/>
    <w:link w:val="af1"/>
    <w:uiPriority w:val="99"/>
    <w:semiHidden/>
    <w:rsid w:val="004339E7"/>
    <w:rPr>
      <w:rFonts w:ascii="Arial" w:hAnsi="Arial"/>
      <w:b/>
      <w:bCs/>
      <w:lang w:val="en-GB" w:eastAsia="en-US"/>
    </w:rPr>
  </w:style>
  <w:style w:type="paragraph" w:styleId="af3">
    <w:name w:val="Revision"/>
    <w:hidden/>
    <w:uiPriority w:val="99"/>
    <w:semiHidden/>
    <w:rsid w:val="0042453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10</Pages>
  <Words>4700</Words>
  <Characters>26791</Characters>
  <Application>Microsoft Office Word</Application>
  <DocSecurity>0</DocSecurity>
  <Lines>223</Lines>
  <Paragraphs>62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AR03002</cp:lastModifiedBy>
  <cp:revision>45</cp:revision>
  <cp:lastPrinted>2002-04-23T00:10:00Z</cp:lastPrinted>
  <dcterms:created xsi:type="dcterms:W3CDTF">2021-08-06T05:44:00Z</dcterms:created>
  <dcterms:modified xsi:type="dcterms:W3CDTF">2021-08-06T07:42:00Z</dcterms:modified>
</cp:coreProperties>
</file>